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24858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3C8C">
        <w:rPr>
          <w:rFonts w:ascii="Arial" w:eastAsiaTheme="minorEastAsia" w:hAnsi="Arial" w:cs="Arial"/>
          <w:color w:val="000000"/>
          <w:sz w:val="22"/>
          <w:lang w:eastAsia="zh-CN"/>
        </w:rPr>
        <w:t>7.1.7.</w:t>
      </w:r>
      <w:r w:rsidR="00C54DEF">
        <w:rPr>
          <w:rFonts w:ascii="Arial" w:eastAsiaTheme="minorEastAsia" w:hAnsi="Arial" w:cs="Arial"/>
          <w:color w:val="000000"/>
          <w:sz w:val="22"/>
          <w:lang w:eastAsia="zh-CN"/>
        </w:rPr>
        <w:t>1, 7.1.7.2, 7.1.7.3</w:t>
      </w:r>
    </w:p>
    <w:p w14:paraId="50D5329D" w14:textId="5F3B4C60" w:rsidR="00915D73" w:rsidRPr="00373C8C" w:rsidRDefault="00915D73" w:rsidP="00915D73">
      <w:pPr>
        <w:spacing w:after="120"/>
        <w:ind w:left="1985" w:hanging="1985"/>
        <w:rPr>
          <w:rFonts w:ascii="Arial" w:hAnsi="Arial" w:cs="Arial"/>
          <w:bCs/>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73C8C">
        <w:rPr>
          <w:rFonts w:ascii="Arial" w:eastAsia="MS Mincho" w:hAnsi="Arial" w:cs="Arial"/>
          <w:bCs/>
          <w:sz w:val="22"/>
        </w:rPr>
        <w:t>Qualcomm</w:t>
      </w:r>
    </w:p>
    <w:p w14:paraId="1E0389E7" w14:textId="5256799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54DEF" w:rsidRPr="00C54DEF">
        <w:rPr>
          <w:rFonts w:ascii="Arial" w:eastAsiaTheme="minorEastAsia" w:hAnsi="Arial" w:cs="Arial"/>
          <w:color w:val="000000"/>
          <w:sz w:val="22"/>
          <w:lang w:eastAsia="zh-CN"/>
        </w:rPr>
        <w:t>[98e][316]_</w:t>
      </w:r>
      <w:proofErr w:type="spellStart"/>
      <w:r w:rsidR="00C54DEF" w:rsidRPr="00C54DEF">
        <w:rPr>
          <w:rFonts w:ascii="Arial" w:eastAsiaTheme="minorEastAsia" w:hAnsi="Arial" w:cs="Arial"/>
          <w:color w:val="000000"/>
          <w:sz w:val="22"/>
          <w:lang w:eastAsia="zh-CN"/>
        </w:rPr>
        <w:t>NR_unlic_Demod_UE</w:t>
      </w:r>
      <w:proofErr w:type="spellEnd"/>
    </w:p>
    <w:p w14:paraId="67B0962B" w14:textId="442F876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C54DEF">
        <w:rPr>
          <w:rFonts w:ascii="Arial" w:eastAsiaTheme="minorEastAsia" w:hAnsi="Arial" w:cs="Arial"/>
          <w:color w:val="000000"/>
          <w:sz w:val="22"/>
          <w:lang w:eastAsia="zh-CN"/>
        </w:rPr>
        <w:t>Discussio</w:t>
      </w:r>
      <w:r w:rsidR="004400C4">
        <w:rPr>
          <w:rFonts w:ascii="Arial" w:eastAsiaTheme="minorEastAsia" w:hAnsi="Arial" w:cs="Arial"/>
          <w:color w:val="000000"/>
          <w:sz w:val="22"/>
          <w:lang w:eastAsia="zh-CN"/>
        </w:rPr>
        <w:t>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0F1F77F" w14:textId="44408D57" w:rsidR="00F5148D" w:rsidRDefault="00F5148D" w:rsidP="00F5148D">
      <w:pPr>
        <w:rPr>
          <w:iCs/>
          <w:lang w:eastAsia="zh-CN"/>
        </w:rPr>
      </w:pPr>
      <w:r>
        <w:rPr>
          <w:iCs/>
          <w:lang w:eastAsia="zh-CN"/>
        </w:rPr>
        <w:t>Email discussion for contributions submitted under agenda item 7.1.7 for defining NR-unlicensed performance tests.</w:t>
      </w:r>
    </w:p>
    <w:p w14:paraId="1DB0A512" w14:textId="77777777" w:rsidR="00F5148D" w:rsidRPr="00192923" w:rsidRDefault="00F5148D" w:rsidP="00F5148D">
      <w:pPr>
        <w:rPr>
          <w:iCs/>
          <w:lang w:eastAsia="zh-CN"/>
        </w:rPr>
      </w:pPr>
      <w:r w:rsidRPr="00192923">
        <w:rPr>
          <w:rFonts w:hint="eastAsia"/>
          <w:iCs/>
          <w:lang w:eastAsia="zh-CN"/>
        </w:rPr>
        <w:t xml:space="preserve">List of candidate target of email discussion for 1st round and 2nd round </w:t>
      </w:r>
    </w:p>
    <w:p w14:paraId="1CB96687" w14:textId="496865D8" w:rsidR="00F5148D" w:rsidRPr="00192923" w:rsidRDefault="00F5148D" w:rsidP="00F5148D">
      <w:pPr>
        <w:pStyle w:val="ListParagraph"/>
        <w:numPr>
          <w:ilvl w:val="0"/>
          <w:numId w:val="3"/>
        </w:numPr>
        <w:ind w:firstLineChars="0"/>
        <w:rPr>
          <w:rFonts w:eastAsia="SimSun"/>
          <w:iCs/>
          <w:lang w:eastAsia="zh-CN"/>
        </w:rPr>
      </w:pPr>
      <w:r w:rsidRPr="00192923">
        <w:rPr>
          <w:rFonts w:eastAsia="SimSun"/>
          <w:iCs/>
          <w:lang w:eastAsia="zh-CN"/>
        </w:rPr>
        <w:t xml:space="preserve">1st round: </w:t>
      </w:r>
      <w:r w:rsidR="001439FB">
        <w:rPr>
          <w:rFonts w:eastAsia="SimSun"/>
          <w:iCs/>
          <w:lang w:eastAsia="zh-CN"/>
        </w:rPr>
        <w:t xml:space="preserve">Agree on Downlink Transmission Model, </w:t>
      </w:r>
      <w:r w:rsidR="00EF66F6">
        <w:rPr>
          <w:rFonts w:eastAsia="SimSun"/>
          <w:iCs/>
          <w:lang w:eastAsia="zh-CN"/>
        </w:rPr>
        <w:t xml:space="preserve">PDSCH and CQI </w:t>
      </w:r>
      <w:r>
        <w:rPr>
          <w:rFonts w:eastAsia="SimSun"/>
          <w:iCs/>
          <w:lang w:eastAsia="zh-CN"/>
        </w:rPr>
        <w:t>Test Definition</w:t>
      </w:r>
      <w:r w:rsidR="00EF66F6">
        <w:rPr>
          <w:rFonts w:eastAsia="SimSun"/>
          <w:iCs/>
          <w:lang w:eastAsia="zh-CN"/>
        </w:rPr>
        <w:t xml:space="preserve"> details</w:t>
      </w:r>
      <w:r w:rsidR="001439FB">
        <w:rPr>
          <w:rFonts w:eastAsia="SimSun"/>
          <w:iCs/>
          <w:lang w:eastAsia="zh-CN"/>
        </w:rPr>
        <w:t>;</w:t>
      </w:r>
    </w:p>
    <w:p w14:paraId="0F9F0B5C" w14:textId="77FC07DE" w:rsidR="00F5148D" w:rsidRPr="00F822BA" w:rsidRDefault="00F5148D" w:rsidP="00F5148D">
      <w:pPr>
        <w:pStyle w:val="ListParagraph"/>
        <w:numPr>
          <w:ilvl w:val="0"/>
          <w:numId w:val="3"/>
        </w:numPr>
        <w:ind w:firstLineChars="0"/>
        <w:rPr>
          <w:rFonts w:eastAsia="SimSun"/>
          <w:iCs/>
          <w:lang w:eastAsia="zh-CN"/>
        </w:rPr>
      </w:pPr>
      <w:r w:rsidRPr="00192923">
        <w:rPr>
          <w:rFonts w:eastAsia="SimSun"/>
          <w:iCs/>
          <w:lang w:eastAsia="zh-CN"/>
        </w:rPr>
        <w:t>2nd round:</w:t>
      </w:r>
      <w:r>
        <w:rPr>
          <w:rFonts w:eastAsia="SimSun"/>
          <w:iCs/>
          <w:lang w:eastAsia="zh-CN"/>
        </w:rPr>
        <w:t xml:space="preserve"> </w:t>
      </w:r>
      <w:r w:rsidR="00FE76D9">
        <w:rPr>
          <w:rFonts w:eastAsia="SimSun"/>
          <w:iCs/>
          <w:lang w:eastAsia="zh-CN"/>
        </w:rPr>
        <w:t xml:space="preserve">Discuss </w:t>
      </w:r>
      <w:r>
        <w:rPr>
          <w:rFonts w:eastAsia="SimSun"/>
          <w:iCs/>
          <w:lang w:eastAsia="zh-CN"/>
        </w:rPr>
        <w:t>Simulation Assumptions</w:t>
      </w:r>
      <w:r w:rsidR="001439FB">
        <w:rPr>
          <w:rFonts w:eastAsia="SimSun"/>
          <w:iCs/>
          <w:lang w:eastAsia="zh-CN"/>
        </w:rPr>
        <w:t xml:space="preserve"> and CR Work Split;</w:t>
      </w:r>
    </w:p>
    <w:p w14:paraId="0EE06B6A" w14:textId="77777777" w:rsidR="00004165" w:rsidRPr="00805BE8" w:rsidRDefault="00004165" w:rsidP="00805BE8">
      <w:pPr>
        <w:rPr>
          <w:color w:val="0070C0"/>
          <w:lang w:eastAsia="zh-CN"/>
        </w:rPr>
      </w:pPr>
    </w:p>
    <w:p w14:paraId="609286E5" w14:textId="0ABD07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FD1">
        <w:rPr>
          <w:lang w:eastAsia="ja-JP"/>
        </w:rPr>
        <w:t>Work Plan</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4BB9BBCD" w14:textId="1EC60A5A" w:rsidR="008541BE" w:rsidRPr="008541BE" w:rsidRDefault="008541BE" w:rsidP="008541BE">
      <w:pPr>
        <w:keepNext/>
        <w:keepLines/>
        <w:numPr>
          <w:ilvl w:val="2"/>
          <w:numId w:val="5"/>
        </w:numPr>
        <w:tabs>
          <w:tab w:val="num" w:pos="360"/>
        </w:tabs>
        <w:spacing w:before="120"/>
        <w:ind w:left="0" w:firstLine="0"/>
        <w:outlineLvl w:val="2"/>
        <w:rPr>
          <w:rFonts w:ascii="Arial" w:hAnsi="Arial"/>
          <w:sz w:val="24"/>
          <w:szCs w:val="16"/>
          <w:lang w:val="sv-SE" w:eastAsia="zh-CN"/>
        </w:rPr>
      </w:pPr>
      <w:r w:rsidRPr="008541BE">
        <w:rPr>
          <w:rFonts w:ascii="Arial" w:hAnsi="Arial"/>
          <w:sz w:val="24"/>
          <w:szCs w:val="16"/>
          <w:lang w:val="sv-SE" w:eastAsia="zh-CN"/>
        </w:rPr>
        <w:t xml:space="preserve">Sub-topic 1-1: </w:t>
      </w:r>
      <w:r w:rsidR="00FE76D9">
        <w:rPr>
          <w:rFonts w:ascii="Arial" w:hAnsi="Arial"/>
          <w:sz w:val="24"/>
          <w:szCs w:val="16"/>
          <w:lang w:val="sv-SE" w:eastAsia="zh-CN"/>
        </w:rPr>
        <w:t>Work Plan</w:t>
      </w:r>
    </w:p>
    <w:p w14:paraId="2F667493" w14:textId="109A8867" w:rsidR="008541BE" w:rsidRPr="008541BE" w:rsidRDefault="008541BE" w:rsidP="008541BE">
      <w:pPr>
        <w:rPr>
          <w:b/>
          <w:u w:val="single"/>
          <w:lang w:eastAsia="ko-KR"/>
        </w:rPr>
      </w:pPr>
      <w:r w:rsidRPr="008541BE">
        <w:rPr>
          <w:b/>
          <w:u w:val="single"/>
          <w:lang w:eastAsia="ko-KR"/>
        </w:rPr>
        <w:t xml:space="preserve">Issue 1-1-1: </w:t>
      </w:r>
      <w:r w:rsidR="00FE76D9">
        <w:rPr>
          <w:b/>
          <w:u w:val="single"/>
          <w:lang w:eastAsia="ko-KR"/>
        </w:rPr>
        <w:t>CR work split</w:t>
      </w:r>
    </w:p>
    <w:p w14:paraId="1170BD14" w14:textId="77777777" w:rsidR="004756E7" w:rsidRDefault="008541BE" w:rsidP="008541BE">
      <w:pPr>
        <w:numPr>
          <w:ilvl w:val="0"/>
          <w:numId w:val="4"/>
        </w:numPr>
        <w:spacing w:after="120"/>
        <w:ind w:left="720"/>
        <w:rPr>
          <w:szCs w:val="24"/>
          <w:lang w:eastAsia="zh-CN"/>
        </w:rPr>
      </w:pPr>
      <w:r w:rsidRPr="008541BE">
        <w:rPr>
          <w:szCs w:val="24"/>
          <w:lang w:eastAsia="zh-CN"/>
        </w:rPr>
        <w:t>Proposal</w:t>
      </w:r>
      <w:r w:rsidR="00CB395E">
        <w:rPr>
          <w:szCs w:val="24"/>
          <w:lang w:eastAsia="zh-CN"/>
        </w:rPr>
        <w:t xml:space="preserve">: </w:t>
      </w:r>
    </w:p>
    <w:p w14:paraId="089301B9" w14:textId="610FF092" w:rsidR="008541BE" w:rsidRDefault="00610EB6" w:rsidP="004756E7">
      <w:pPr>
        <w:numPr>
          <w:ilvl w:val="1"/>
          <w:numId w:val="4"/>
        </w:numPr>
        <w:spacing w:after="120"/>
        <w:rPr>
          <w:szCs w:val="24"/>
          <w:lang w:eastAsia="zh-CN"/>
        </w:rPr>
      </w:pPr>
      <w:r>
        <w:rPr>
          <w:szCs w:val="24"/>
          <w:lang w:eastAsia="zh-CN"/>
        </w:rPr>
        <w:t>Moderator</w:t>
      </w:r>
      <w:r w:rsidR="00AE4500">
        <w:rPr>
          <w:szCs w:val="24"/>
          <w:lang w:eastAsia="zh-CN"/>
        </w:rPr>
        <w:t xml:space="preserve"> asks companies to volunteer for the work split </w:t>
      </w:r>
      <w:r w:rsidR="004756E7">
        <w:rPr>
          <w:szCs w:val="24"/>
          <w:lang w:eastAsia="zh-CN"/>
        </w:rPr>
        <w:t>filling the table here below</w:t>
      </w:r>
      <w:r w:rsidR="00F07369">
        <w:rPr>
          <w:szCs w:val="24"/>
          <w:lang w:eastAsia="zh-CN"/>
        </w:rPr>
        <w:t xml:space="preserve"> and add their comments if </w:t>
      </w:r>
      <w:r w:rsidR="00632644">
        <w:rPr>
          <w:szCs w:val="24"/>
          <w:lang w:eastAsia="zh-CN"/>
        </w:rPr>
        <w:t>anything is missing or wrong</w:t>
      </w:r>
      <w:r w:rsidR="00F07369">
        <w:rPr>
          <w:szCs w:val="24"/>
          <w:lang w:eastAsia="zh-CN"/>
        </w:rPr>
        <w:t>;</w:t>
      </w:r>
    </w:p>
    <w:tbl>
      <w:tblPr>
        <w:tblStyle w:val="TableGrid"/>
        <w:tblW w:w="9895" w:type="dxa"/>
        <w:tblLook w:val="04A0" w:firstRow="1" w:lastRow="0" w:firstColumn="1" w:lastColumn="0" w:noHBand="0" w:noVBand="1"/>
      </w:tblPr>
      <w:tblGrid>
        <w:gridCol w:w="1975"/>
        <w:gridCol w:w="5490"/>
        <w:gridCol w:w="2430"/>
      </w:tblGrid>
      <w:tr w:rsidR="00103B40" w14:paraId="523C082E" w14:textId="77777777" w:rsidTr="00FE6816">
        <w:tc>
          <w:tcPr>
            <w:tcW w:w="1975" w:type="dxa"/>
          </w:tcPr>
          <w:p w14:paraId="32687005" w14:textId="3925BC10" w:rsidR="00103B40" w:rsidRPr="00103B40" w:rsidRDefault="00103B40" w:rsidP="00FE6816">
            <w:pPr>
              <w:spacing w:after="120"/>
              <w:jc w:val="center"/>
              <w:rPr>
                <w:b/>
                <w:bCs/>
                <w:szCs w:val="24"/>
                <w:lang w:eastAsia="zh-CN"/>
              </w:rPr>
            </w:pPr>
            <w:r w:rsidRPr="00103B40">
              <w:rPr>
                <w:b/>
                <w:bCs/>
                <w:szCs w:val="24"/>
                <w:lang w:eastAsia="zh-CN"/>
              </w:rPr>
              <w:t>Item List</w:t>
            </w:r>
          </w:p>
        </w:tc>
        <w:tc>
          <w:tcPr>
            <w:tcW w:w="5490" w:type="dxa"/>
          </w:tcPr>
          <w:p w14:paraId="6B9E4ADA" w14:textId="2B5D6DC4" w:rsidR="00103B40" w:rsidRPr="00103B40" w:rsidRDefault="00103B40" w:rsidP="00FE6816">
            <w:pPr>
              <w:spacing w:after="120"/>
              <w:jc w:val="center"/>
              <w:rPr>
                <w:b/>
                <w:bCs/>
                <w:szCs w:val="24"/>
                <w:lang w:eastAsia="zh-CN"/>
              </w:rPr>
            </w:pPr>
            <w:r w:rsidRPr="00103B40">
              <w:rPr>
                <w:b/>
                <w:bCs/>
                <w:szCs w:val="24"/>
                <w:lang w:eastAsia="zh-CN"/>
              </w:rPr>
              <w:t>Description</w:t>
            </w:r>
          </w:p>
        </w:tc>
        <w:tc>
          <w:tcPr>
            <w:tcW w:w="2430" w:type="dxa"/>
          </w:tcPr>
          <w:p w14:paraId="32AA81A3" w14:textId="42E43E41" w:rsidR="00103B40" w:rsidRPr="00103B40" w:rsidRDefault="00103B40" w:rsidP="00FE6816">
            <w:pPr>
              <w:spacing w:after="120"/>
              <w:jc w:val="center"/>
              <w:rPr>
                <w:b/>
                <w:bCs/>
                <w:szCs w:val="24"/>
                <w:lang w:eastAsia="zh-CN"/>
              </w:rPr>
            </w:pPr>
            <w:r>
              <w:rPr>
                <w:b/>
                <w:bCs/>
                <w:szCs w:val="24"/>
                <w:lang w:eastAsia="zh-CN"/>
              </w:rPr>
              <w:t>Company</w:t>
            </w:r>
          </w:p>
        </w:tc>
      </w:tr>
      <w:tr w:rsidR="005C6CE2" w14:paraId="170E3B98" w14:textId="67706812" w:rsidTr="00FE6816">
        <w:tc>
          <w:tcPr>
            <w:tcW w:w="1975" w:type="dxa"/>
          </w:tcPr>
          <w:p w14:paraId="20DB82F1" w14:textId="0FE917C6" w:rsidR="005C6CE2" w:rsidRDefault="00103B40" w:rsidP="004756E7">
            <w:pPr>
              <w:spacing w:after="120"/>
              <w:rPr>
                <w:szCs w:val="24"/>
                <w:lang w:eastAsia="zh-CN"/>
              </w:rPr>
            </w:pPr>
            <w:r>
              <w:rPr>
                <w:szCs w:val="24"/>
                <w:lang w:eastAsia="zh-CN"/>
              </w:rPr>
              <w:t xml:space="preserve">1 - </w:t>
            </w:r>
            <w:r w:rsidR="005C6CE2">
              <w:rPr>
                <w:szCs w:val="24"/>
                <w:lang w:eastAsia="zh-CN"/>
              </w:rPr>
              <w:t>CR Work</w:t>
            </w:r>
            <w:r>
              <w:rPr>
                <w:szCs w:val="24"/>
                <w:lang w:eastAsia="zh-CN"/>
              </w:rPr>
              <w:t xml:space="preserve"> </w:t>
            </w:r>
          </w:p>
        </w:tc>
        <w:tc>
          <w:tcPr>
            <w:tcW w:w="5490" w:type="dxa"/>
          </w:tcPr>
          <w:p w14:paraId="28CB8DBA" w14:textId="77777777" w:rsidR="005C6CE2" w:rsidRDefault="005C6CE2" w:rsidP="004756E7">
            <w:pPr>
              <w:spacing w:after="120"/>
              <w:rPr>
                <w:szCs w:val="24"/>
                <w:lang w:eastAsia="zh-CN"/>
              </w:rPr>
            </w:pPr>
            <w:r>
              <w:rPr>
                <w:szCs w:val="24"/>
                <w:lang w:eastAsia="zh-CN"/>
              </w:rPr>
              <w:t>PDSCH Performance Requirements for Scenario A</w:t>
            </w:r>
          </w:p>
          <w:p w14:paraId="203B1E83" w14:textId="540AD060" w:rsidR="00057C3A" w:rsidRDefault="00057C3A" w:rsidP="004756E7">
            <w:pPr>
              <w:spacing w:after="120"/>
              <w:rPr>
                <w:szCs w:val="24"/>
                <w:lang w:eastAsia="zh-CN"/>
              </w:rPr>
            </w:pPr>
            <w:r>
              <w:rPr>
                <w:szCs w:val="24"/>
                <w:lang w:eastAsia="zh-CN"/>
              </w:rPr>
              <w:t>(Can be split in 2/4 RX if needed)</w:t>
            </w:r>
          </w:p>
        </w:tc>
        <w:tc>
          <w:tcPr>
            <w:tcW w:w="2430" w:type="dxa"/>
          </w:tcPr>
          <w:p w14:paraId="0EB4AF52" w14:textId="77777777" w:rsidR="005C6CE2" w:rsidRDefault="005C6CE2" w:rsidP="004756E7">
            <w:pPr>
              <w:spacing w:after="120"/>
              <w:rPr>
                <w:szCs w:val="24"/>
                <w:lang w:eastAsia="zh-CN"/>
              </w:rPr>
            </w:pPr>
          </w:p>
        </w:tc>
      </w:tr>
      <w:tr w:rsidR="005C6CE2" w14:paraId="79B2DC59" w14:textId="54C6D0AE" w:rsidTr="00FE6816">
        <w:tc>
          <w:tcPr>
            <w:tcW w:w="1975" w:type="dxa"/>
          </w:tcPr>
          <w:p w14:paraId="1810EBF2" w14:textId="320B7DE4" w:rsidR="005C6CE2" w:rsidRDefault="00103B40" w:rsidP="004756E7">
            <w:pPr>
              <w:spacing w:after="120"/>
              <w:rPr>
                <w:szCs w:val="24"/>
                <w:lang w:eastAsia="zh-CN"/>
              </w:rPr>
            </w:pPr>
            <w:r>
              <w:rPr>
                <w:szCs w:val="24"/>
                <w:lang w:eastAsia="zh-CN"/>
              </w:rPr>
              <w:t xml:space="preserve">2 - </w:t>
            </w:r>
            <w:r w:rsidR="00AA3D77">
              <w:rPr>
                <w:szCs w:val="24"/>
                <w:lang w:eastAsia="zh-CN"/>
              </w:rPr>
              <w:t>CR Work</w:t>
            </w:r>
          </w:p>
        </w:tc>
        <w:tc>
          <w:tcPr>
            <w:tcW w:w="5490" w:type="dxa"/>
          </w:tcPr>
          <w:p w14:paraId="50EDAF1E" w14:textId="77777777" w:rsidR="005C6CE2" w:rsidRDefault="005C6CE2" w:rsidP="004756E7">
            <w:pPr>
              <w:spacing w:after="120"/>
              <w:rPr>
                <w:szCs w:val="24"/>
                <w:lang w:eastAsia="zh-CN"/>
              </w:rPr>
            </w:pPr>
            <w:r>
              <w:rPr>
                <w:szCs w:val="24"/>
                <w:lang w:eastAsia="zh-CN"/>
              </w:rPr>
              <w:t xml:space="preserve">PDSCH Performance Requirements for Scenario </w:t>
            </w:r>
            <w:r>
              <w:rPr>
                <w:szCs w:val="24"/>
                <w:lang w:eastAsia="zh-CN"/>
              </w:rPr>
              <w:t>C</w:t>
            </w:r>
          </w:p>
          <w:p w14:paraId="5C385F74" w14:textId="4963E30C" w:rsidR="00057C3A" w:rsidRDefault="00057C3A" w:rsidP="004756E7">
            <w:pPr>
              <w:spacing w:after="120"/>
              <w:rPr>
                <w:szCs w:val="24"/>
                <w:lang w:eastAsia="zh-CN"/>
              </w:rPr>
            </w:pPr>
            <w:r>
              <w:rPr>
                <w:szCs w:val="24"/>
                <w:lang w:eastAsia="zh-CN"/>
              </w:rPr>
              <w:t>(Can be split in 2/4 RX if needed)</w:t>
            </w:r>
          </w:p>
        </w:tc>
        <w:tc>
          <w:tcPr>
            <w:tcW w:w="2430" w:type="dxa"/>
          </w:tcPr>
          <w:p w14:paraId="46F04E8F" w14:textId="77777777" w:rsidR="005C6CE2" w:rsidRDefault="005C6CE2" w:rsidP="004756E7">
            <w:pPr>
              <w:spacing w:after="120"/>
              <w:rPr>
                <w:szCs w:val="24"/>
                <w:lang w:eastAsia="zh-CN"/>
              </w:rPr>
            </w:pPr>
          </w:p>
        </w:tc>
      </w:tr>
      <w:tr w:rsidR="00C12C18" w14:paraId="15A09DBB" w14:textId="75C30EFD" w:rsidTr="00FE6816">
        <w:tc>
          <w:tcPr>
            <w:tcW w:w="1975" w:type="dxa"/>
          </w:tcPr>
          <w:p w14:paraId="5DBC4229" w14:textId="6E0FEEC2" w:rsidR="00C12C18" w:rsidRDefault="00103B40" w:rsidP="00C12C18">
            <w:pPr>
              <w:spacing w:after="120"/>
              <w:rPr>
                <w:szCs w:val="24"/>
                <w:lang w:eastAsia="zh-CN"/>
              </w:rPr>
            </w:pPr>
            <w:r>
              <w:rPr>
                <w:szCs w:val="24"/>
                <w:lang w:eastAsia="zh-CN"/>
              </w:rPr>
              <w:t xml:space="preserve">3 - </w:t>
            </w:r>
            <w:r w:rsidR="00C12C18">
              <w:rPr>
                <w:szCs w:val="24"/>
                <w:lang w:eastAsia="zh-CN"/>
              </w:rPr>
              <w:t>CR Work</w:t>
            </w:r>
          </w:p>
        </w:tc>
        <w:tc>
          <w:tcPr>
            <w:tcW w:w="5490" w:type="dxa"/>
          </w:tcPr>
          <w:p w14:paraId="1A42F43E" w14:textId="40F54474" w:rsidR="00C12C18" w:rsidRDefault="00C12C18" w:rsidP="00C12C18">
            <w:pPr>
              <w:spacing w:after="120"/>
              <w:rPr>
                <w:szCs w:val="24"/>
                <w:lang w:eastAsia="zh-CN"/>
              </w:rPr>
            </w:pPr>
            <w:r>
              <w:rPr>
                <w:szCs w:val="24"/>
                <w:lang w:eastAsia="zh-CN"/>
              </w:rPr>
              <w:t>[CQI Requirements for Scenario A</w:t>
            </w:r>
            <w:r w:rsidR="00FE6816">
              <w:rPr>
                <w:szCs w:val="24"/>
                <w:lang w:eastAsia="zh-CN"/>
              </w:rPr>
              <w:t xml:space="preserve"> if agreed</w:t>
            </w:r>
            <w:r>
              <w:rPr>
                <w:szCs w:val="24"/>
                <w:lang w:eastAsia="zh-CN"/>
              </w:rPr>
              <w:t>]</w:t>
            </w:r>
          </w:p>
        </w:tc>
        <w:tc>
          <w:tcPr>
            <w:tcW w:w="2430" w:type="dxa"/>
          </w:tcPr>
          <w:p w14:paraId="71C00D32" w14:textId="77777777" w:rsidR="00C12C18" w:rsidRDefault="00C12C18" w:rsidP="00C12C18">
            <w:pPr>
              <w:spacing w:after="120"/>
              <w:rPr>
                <w:szCs w:val="24"/>
                <w:lang w:eastAsia="zh-CN"/>
              </w:rPr>
            </w:pPr>
          </w:p>
        </w:tc>
      </w:tr>
      <w:tr w:rsidR="00C12C18" w14:paraId="69A5CDDA" w14:textId="77777777" w:rsidTr="00FE6816">
        <w:tc>
          <w:tcPr>
            <w:tcW w:w="1975" w:type="dxa"/>
          </w:tcPr>
          <w:p w14:paraId="5F7E3B88" w14:textId="555FD606" w:rsidR="00C12C18" w:rsidRDefault="00103B40" w:rsidP="00C12C18">
            <w:pPr>
              <w:spacing w:after="120"/>
              <w:rPr>
                <w:szCs w:val="24"/>
                <w:lang w:eastAsia="zh-CN"/>
              </w:rPr>
            </w:pPr>
            <w:r>
              <w:rPr>
                <w:szCs w:val="24"/>
                <w:lang w:eastAsia="zh-CN"/>
              </w:rPr>
              <w:t xml:space="preserve">4 - </w:t>
            </w:r>
            <w:r w:rsidR="00C12C18">
              <w:rPr>
                <w:szCs w:val="24"/>
                <w:lang w:eastAsia="zh-CN"/>
              </w:rPr>
              <w:t>CR Work</w:t>
            </w:r>
          </w:p>
        </w:tc>
        <w:tc>
          <w:tcPr>
            <w:tcW w:w="5490" w:type="dxa"/>
          </w:tcPr>
          <w:p w14:paraId="08BEC96B" w14:textId="2533AD0E" w:rsidR="00C12C18" w:rsidRDefault="00C12C18" w:rsidP="00C12C18">
            <w:pPr>
              <w:spacing w:after="120"/>
              <w:rPr>
                <w:szCs w:val="24"/>
                <w:lang w:eastAsia="zh-CN"/>
              </w:rPr>
            </w:pPr>
            <w:r>
              <w:rPr>
                <w:szCs w:val="24"/>
                <w:lang w:eastAsia="zh-CN"/>
              </w:rPr>
              <w:t xml:space="preserve">[CQI Requirements for Scenario </w:t>
            </w:r>
            <w:r>
              <w:rPr>
                <w:szCs w:val="24"/>
                <w:lang w:eastAsia="zh-CN"/>
              </w:rPr>
              <w:t>C</w:t>
            </w:r>
            <w:r w:rsidR="00FE6816">
              <w:rPr>
                <w:szCs w:val="24"/>
                <w:lang w:eastAsia="zh-CN"/>
              </w:rPr>
              <w:t xml:space="preserve"> if agreed</w:t>
            </w:r>
            <w:r>
              <w:rPr>
                <w:szCs w:val="24"/>
                <w:lang w:eastAsia="zh-CN"/>
              </w:rPr>
              <w:t>]</w:t>
            </w:r>
          </w:p>
        </w:tc>
        <w:tc>
          <w:tcPr>
            <w:tcW w:w="2430" w:type="dxa"/>
          </w:tcPr>
          <w:p w14:paraId="1A41CEC3" w14:textId="77777777" w:rsidR="00C12C18" w:rsidRDefault="00C12C18" w:rsidP="00C12C18">
            <w:pPr>
              <w:spacing w:after="120"/>
              <w:rPr>
                <w:szCs w:val="24"/>
                <w:lang w:eastAsia="zh-CN"/>
              </w:rPr>
            </w:pPr>
          </w:p>
        </w:tc>
      </w:tr>
      <w:tr w:rsidR="00C12C18" w14:paraId="00F6F36C" w14:textId="77777777" w:rsidTr="00FE6816">
        <w:tc>
          <w:tcPr>
            <w:tcW w:w="1975" w:type="dxa"/>
          </w:tcPr>
          <w:p w14:paraId="3807738C" w14:textId="5F176D2E" w:rsidR="00C12C18" w:rsidRDefault="00103B40" w:rsidP="00C12C18">
            <w:pPr>
              <w:spacing w:after="120"/>
              <w:rPr>
                <w:szCs w:val="24"/>
                <w:lang w:eastAsia="zh-CN"/>
              </w:rPr>
            </w:pPr>
            <w:r>
              <w:rPr>
                <w:szCs w:val="24"/>
                <w:lang w:eastAsia="zh-CN"/>
              </w:rPr>
              <w:t xml:space="preserve">5 - </w:t>
            </w:r>
            <w:r w:rsidR="00C12C18">
              <w:rPr>
                <w:szCs w:val="24"/>
                <w:lang w:eastAsia="zh-CN"/>
              </w:rPr>
              <w:t>CR Work</w:t>
            </w:r>
          </w:p>
        </w:tc>
        <w:tc>
          <w:tcPr>
            <w:tcW w:w="5490" w:type="dxa"/>
          </w:tcPr>
          <w:p w14:paraId="10E89BB4" w14:textId="7D22CB45" w:rsidR="00C12C18" w:rsidRDefault="00C12C18" w:rsidP="00C12C18">
            <w:pPr>
              <w:spacing w:after="120"/>
              <w:rPr>
                <w:szCs w:val="24"/>
                <w:lang w:eastAsia="zh-CN"/>
              </w:rPr>
            </w:pPr>
            <w:r>
              <w:rPr>
                <w:szCs w:val="24"/>
                <w:lang w:eastAsia="zh-CN"/>
              </w:rPr>
              <w:t>Introduction of new Fixed Reference Channel</w:t>
            </w:r>
            <w:r w:rsidR="000D29B8">
              <w:rPr>
                <w:szCs w:val="24"/>
                <w:lang w:eastAsia="zh-CN"/>
              </w:rPr>
              <w:t xml:space="preserve"> and TDD Pattern</w:t>
            </w:r>
          </w:p>
        </w:tc>
        <w:tc>
          <w:tcPr>
            <w:tcW w:w="2430" w:type="dxa"/>
          </w:tcPr>
          <w:p w14:paraId="46A9F3B3" w14:textId="10983F53" w:rsidR="00C12C18" w:rsidRDefault="00C12C18" w:rsidP="00C12C18">
            <w:pPr>
              <w:spacing w:after="120"/>
              <w:rPr>
                <w:szCs w:val="24"/>
                <w:lang w:eastAsia="zh-CN"/>
              </w:rPr>
            </w:pPr>
          </w:p>
        </w:tc>
      </w:tr>
      <w:tr w:rsidR="00C12C18" w14:paraId="18CCC4A7" w14:textId="77777777" w:rsidTr="00FE6816">
        <w:tc>
          <w:tcPr>
            <w:tcW w:w="1975" w:type="dxa"/>
          </w:tcPr>
          <w:p w14:paraId="66531261" w14:textId="635F445B" w:rsidR="00C12C18" w:rsidRDefault="00103B40" w:rsidP="00C12C18">
            <w:pPr>
              <w:spacing w:after="120"/>
              <w:rPr>
                <w:szCs w:val="24"/>
                <w:lang w:eastAsia="zh-CN"/>
              </w:rPr>
            </w:pPr>
            <w:r>
              <w:rPr>
                <w:szCs w:val="24"/>
                <w:lang w:eastAsia="zh-CN"/>
              </w:rPr>
              <w:t xml:space="preserve">6 - </w:t>
            </w:r>
            <w:r w:rsidR="00C12C18">
              <w:rPr>
                <w:szCs w:val="24"/>
                <w:lang w:eastAsia="zh-CN"/>
              </w:rPr>
              <w:t>CR Work</w:t>
            </w:r>
          </w:p>
        </w:tc>
        <w:tc>
          <w:tcPr>
            <w:tcW w:w="5490" w:type="dxa"/>
          </w:tcPr>
          <w:p w14:paraId="1BF4FE2A" w14:textId="417B1298" w:rsidR="00C12C18" w:rsidRDefault="00C12C18" w:rsidP="00C12C18">
            <w:pPr>
              <w:spacing w:after="120"/>
              <w:rPr>
                <w:szCs w:val="24"/>
                <w:lang w:eastAsia="zh-CN"/>
              </w:rPr>
            </w:pPr>
            <w:r>
              <w:rPr>
                <w:szCs w:val="24"/>
                <w:lang w:eastAsia="zh-CN"/>
              </w:rPr>
              <w:t>Introduction of new Downlink Transmission Model</w:t>
            </w:r>
          </w:p>
        </w:tc>
        <w:tc>
          <w:tcPr>
            <w:tcW w:w="2430" w:type="dxa"/>
          </w:tcPr>
          <w:p w14:paraId="20C74C74" w14:textId="77777777" w:rsidR="00C12C18" w:rsidRDefault="00C12C18" w:rsidP="00C12C18">
            <w:pPr>
              <w:spacing w:after="120"/>
              <w:rPr>
                <w:szCs w:val="24"/>
                <w:lang w:eastAsia="zh-CN"/>
              </w:rPr>
            </w:pPr>
          </w:p>
        </w:tc>
      </w:tr>
      <w:tr w:rsidR="00C12C18" w14:paraId="4C457E0C" w14:textId="77777777" w:rsidTr="00FE6816">
        <w:tc>
          <w:tcPr>
            <w:tcW w:w="1975" w:type="dxa"/>
          </w:tcPr>
          <w:p w14:paraId="3DE81243" w14:textId="128822A0" w:rsidR="00C12C18" w:rsidRDefault="00FE6816" w:rsidP="00C12C18">
            <w:pPr>
              <w:spacing w:after="120"/>
              <w:rPr>
                <w:szCs w:val="24"/>
                <w:lang w:eastAsia="zh-CN"/>
              </w:rPr>
            </w:pPr>
            <w:r>
              <w:rPr>
                <w:szCs w:val="24"/>
                <w:lang w:eastAsia="zh-CN"/>
              </w:rPr>
              <w:t>7</w:t>
            </w:r>
            <w:r w:rsidR="00103B40">
              <w:rPr>
                <w:szCs w:val="24"/>
                <w:lang w:eastAsia="zh-CN"/>
              </w:rPr>
              <w:t xml:space="preserve"> – Simulation Work </w:t>
            </w:r>
          </w:p>
        </w:tc>
        <w:tc>
          <w:tcPr>
            <w:tcW w:w="5490" w:type="dxa"/>
          </w:tcPr>
          <w:p w14:paraId="0B11627E" w14:textId="332F6135" w:rsidR="00C12C18" w:rsidRDefault="00057C3A" w:rsidP="00C12C18">
            <w:pPr>
              <w:spacing w:after="120"/>
              <w:rPr>
                <w:szCs w:val="24"/>
                <w:lang w:eastAsia="zh-CN"/>
              </w:rPr>
            </w:pPr>
            <w:r>
              <w:rPr>
                <w:szCs w:val="24"/>
                <w:lang w:eastAsia="zh-CN"/>
              </w:rPr>
              <w:t>Collect and Organize Simulation results.</w:t>
            </w:r>
          </w:p>
        </w:tc>
        <w:tc>
          <w:tcPr>
            <w:tcW w:w="2430" w:type="dxa"/>
          </w:tcPr>
          <w:p w14:paraId="34FC408F" w14:textId="77777777" w:rsidR="00C12C18" w:rsidRDefault="00C12C18" w:rsidP="00C12C18">
            <w:pPr>
              <w:spacing w:after="120"/>
              <w:rPr>
                <w:szCs w:val="24"/>
                <w:lang w:eastAsia="zh-CN"/>
              </w:rPr>
            </w:pPr>
          </w:p>
        </w:tc>
      </w:tr>
    </w:tbl>
    <w:p w14:paraId="5A3FD489" w14:textId="77777777" w:rsidR="004756E7" w:rsidRPr="008541BE" w:rsidRDefault="004756E7" w:rsidP="004756E7">
      <w:pPr>
        <w:spacing w:after="120"/>
        <w:rPr>
          <w:szCs w:val="24"/>
          <w:lang w:eastAsia="zh-CN"/>
        </w:rPr>
      </w:pPr>
    </w:p>
    <w:p w14:paraId="58DE23C0" w14:textId="77777777" w:rsidR="008541BE" w:rsidRPr="008541BE" w:rsidRDefault="008541BE" w:rsidP="008541BE">
      <w:pPr>
        <w:numPr>
          <w:ilvl w:val="0"/>
          <w:numId w:val="4"/>
        </w:numPr>
        <w:spacing w:after="120"/>
        <w:ind w:left="720"/>
        <w:rPr>
          <w:szCs w:val="24"/>
          <w:lang w:eastAsia="zh-CN"/>
        </w:rPr>
      </w:pPr>
      <w:r w:rsidRPr="008541BE">
        <w:rPr>
          <w:szCs w:val="24"/>
          <w:lang w:eastAsia="zh-CN"/>
        </w:rPr>
        <w:t>Recommended WF</w:t>
      </w:r>
    </w:p>
    <w:p w14:paraId="3D7B6E82" w14:textId="3B8D0C99" w:rsidR="003418CB" w:rsidRPr="00C004A4" w:rsidRDefault="00C004A4" w:rsidP="005B4802">
      <w:pPr>
        <w:numPr>
          <w:ilvl w:val="1"/>
          <w:numId w:val="4"/>
        </w:numPr>
        <w:spacing w:after="120"/>
        <w:ind w:left="1440"/>
        <w:rPr>
          <w:b/>
          <w:bCs/>
          <w:szCs w:val="24"/>
          <w:lang w:eastAsia="zh-CN"/>
        </w:rPr>
      </w:pPr>
      <w:r w:rsidRPr="00C004A4">
        <w:rPr>
          <w:b/>
          <w:bCs/>
          <w:szCs w:val="24"/>
          <w:lang w:eastAsia="zh-CN"/>
        </w:rPr>
        <w:t>Agree on the CR work split</w:t>
      </w:r>
      <w:r w:rsidR="00E702C3">
        <w:rPr>
          <w:b/>
          <w:bCs/>
          <w:szCs w:val="24"/>
          <w:lang w:eastAsia="zh-CN"/>
        </w:rPr>
        <w:t>;</w:t>
      </w: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37365E14" w:rsidR="003418CB" w:rsidRPr="003418CB" w:rsidRDefault="003418CB" w:rsidP="00805BE8">
            <w:pPr>
              <w:spacing w:after="120"/>
              <w:rPr>
                <w:rFonts w:eastAsiaTheme="minorEastAsia"/>
                <w:color w:val="0070C0"/>
                <w:lang w:val="en-US" w:eastAsia="zh-CN"/>
              </w:rPr>
            </w:pPr>
          </w:p>
        </w:tc>
        <w:tc>
          <w:tcPr>
            <w:tcW w:w="8615" w:type="dxa"/>
          </w:tcPr>
          <w:p w14:paraId="22642761" w14:textId="5C800B17" w:rsidR="003418CB" w:rsidRPr="003418CB" w:rsidRDefault="003418CB"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64BCEC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7177C">
        <w:rPr>
          <w:lang w:eastAsia="ja-JP"/>
        </w:rPr>
        <w:t>General and Downlink Transmission Model</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8"/>
        <w:gridCol w:w="1414"/>
        <w:gridCol w:w="6619"/>
      </w:tblGrid>
      <w:tr w:rsidR="00DD19DE" w:rsidRPr="0023696B" w14:paraId="1E5E5737" w14:textId="77777777" w:rsidTr="0023696B">
        <w:trPr>
          <w:trHeight w:val="468"/>
        </w:trPr>
        <w:tc>
          <w:tcPr>
            <w:tcW w:w="1598" w:type="dxa"/>
            <w:vAlign w:val="center"/>
          </w:tcPr>
          <w:p w14:paraId="5B780EF4" w14:textId="77777777" w:rsidR="00DD19DE" w:rsidRPr="0023696B" w:rsidRDefault="00DD19DE" w:rsidP="00045592">
            <w:pPr>
              <w:spacing w:before="120" w:after="120"/>
              <w:rPr>
                <w:rFonts w:asciiTheme="minorHAnsi" w:hAnsiTheme="minorHAnsi" w:cstheme="minorHAnsi"/>
              </w:rPr>
            </w:pPr>
            <w:r w:rsidRPr="0023696B">
              <w:rPr>
                <w:rFonts w:asciiTheme="minorHAnsi" w:hAnsiTheme="minorHAnsi" w:cstheme="minorHAnsi"/>
              </w:rPr>
              <w:t>T-doc number</w:t>
            </w:r>
          </w:p>
        </w:tc>
        <w:tc>
          <w:tcPr>
            <w:tcW w:w="1414" w:type="dxa"/>
            <w:vAlign w:val="center"/>
          </w:tcPr>
          <w:p w14:paraId="27E27FF5" w14:textId="77777777" w:rsidR="00DD19DE" w:rsidRPr="0023696B" w:rsidRDefault="00DD19DE" w:rsidP="00045592">
            <w:pPr>
              <w:spacing w:before="120" w:after="120"/>
              <w:rPr>
                <w:rFonts w:asciiTheme="minorHAnsi" w:hAnsiTheme="minorHAnsi" w:cstheme="minorHAnsi"/>
              </w:rPr>
            </w:pPr>
            <w:r w:rsidRPr="0023696B">
              <w:rPr>
                <w:rFonts w:asciiTheme="minorHAnsi" w:hAnsiTheme="minorHAnsi" w:cstheme="minorHAnsi"/>
              </w:rPr>
              <w:t>Company</w:t>
            </w:r>
          </w:p>
        </w:tc>
        <w:tc>
          <w:tcPr>
            <w:tcW w:w="6619" w:type="dxa"/>
            <w:vAlign w:val="center"/>
          </w:tcPr>
          <w:p w14:paraId="3753A143" w14:textId="77777777" w:rsidR="00DD19DE" w:rsidRPr="0023696B" w:rsidRDefault="00DD19DE" w:rsidP="00045592">
            <w:pPr>
              <w:spacing w:before="120" w:after="120"/>
              <w:rPr>
                <w:rFonts w:asciiTheme="minorHAnsi" w:hAnsiTheme="minorHAnsi" w:cstheme="minorHAnsi"/>
              </w:rPr>
            </w:pPr>
            <w:r w:rsidRPr="0023696B">
              <w:rPr>
                <w:rFonts w:asciiTheme="minorHAnsi" w:hAnsiTheme="minorHAnsi" w:cstheme="minorHAnsi"/>
              </w:rPr>
              <w:t>Proposals / Observations</w:t>
            </w:r>
          </w:p>
        </w:tc>
      </w:tr>
      <w:tr w:rsidR="00DD19DE" w:rsidRPr="0023696B" w14:paraId="683FD1E7" w14:textId="77777777" w:rsidTr="0023696B">
        <w:trPr>
          <w:trHeight w:val="468"/>
        </w:trPr>
        <w:tc>
          <w:tcPr>
            <w:tcW w:w="1598" w:type="dxa"/>
          </w:tcPr>
          <w:p w14:paraId="2444A496" w14:textId="1646E73A" w:rsidR="0073358D" w:rsidRPr="0023696B" w:rsidRDefault="00DD19DE" w:rsidP="0073358D">
            <w:pPr>
              <w:spacing w:before="120" w:after="120"/>
              <w:rPr>
                <w:rFonts w:asciiTheme="minorHAnsi" w:hAnsiTheme="minorHAnsi" w:cstheme="minorHAnsi"/>
              </w:rPr>
            </w:pPr>
            <w:r w:rsidRPr="0023696B">
              <w:rPr>
                <w:rFonts w:asciiTheme="minorHAnsi" w:hAnsiTheme="minorHAnsi" w:cstheme="minorHAnsi"/>
              </w:rPr>
              <w:t>R4-2</w:t>
            </w:r>
            <w:r w:rsidR="0073358D" w:rsidRPr="0023696B">
              <w:rPr>
                <w:rFonts w:asciiTheme="minorHAnsi" w:hAnsiTheme="minorHAnsi" w:cstheme="minorHAnsi"/>
              </w:rPr>
              <w:t>100995</w:t>
            </w:r>
          </w:p>
        </w:tc>
        <w:tc>
          <w:tcPr>
            <w:tcW w:w="1414" w:type="dxa"/>
          </w:tcPr>
          <w:p w14:paraId="786ACC88" w14:textId="5C5CE231" w:rsidR="00DD19DE" w:rsidRPr="0023696B" w:rsidRDefault="0073358D" w:rsidP="00045592">
            <w:pPr>
              <w:spacing w:before="120" w:after="120"/>
              <w:rPr>
                <w:rFonts w:asciiTheme="minorHAnsi" w:hAnsiTheme="minorHAnsi" w:cstheme="minorHAnsi"/>
              </w:rPr>
            </w:pPr>
            <w:r w:rsidRPr="0023696B">
              <w:rPr>
                <w:rFonts w:asciiTheme="minorHAnsi" w:hAnsiTheme="minorHAnsi" w:cstheme="minorHAnsi"/>
              </w:rPr>
              <w:t>Ericsson</w:t>
            </w:r>
          </w:p>
        </w:tc>
        <w:tc>
          <w:tcPr>
            <w:tcW w:w="6619" w:type="dxa"/>
          </w:tcPr>
          <w:p w14:paraId="28014C99" w14:textId="77777777" w:rsidR="002B408F" w:rsidRPr="002B408F" w:rsidRDefault="002B408F" w:rsidP="002B408F">
            <w:pPr>
              <w:rPr>
                <w:rFonts w:asciiTheme="minorHAnsi" w:hAnsiTheme="minorHAnsi" w:cstheme="minorHAnsi"/>
              </w:rPr>
            </w:pPr>
            <w:r w:rsidRPr="002B408F">
              <w:rPr>
                <w:rFonts w:asciiTheme="minorHAnsi" w:hAnsiTheme="minorHAnsi" w:cstheme="minorHAnsi"/>
              </w:rPr>
              <w:t>Observation 1: Rel-16 NR CA requirements seem more suitable for LAA PCell PDSCH requirement than Rel-15 NR SA requirement.</w:t>
            </w:r>
          </w:p>
          <w:p w14:paraId="54E452DC" w14:textId="77777777" w:rsidR="002B408F" w:rsidRPr="002B408F" w:rsidRDefault="002B408F" w:rsidP="002B408F">
            <w:pPr>
              <w:pBdr>
                <w:bottom w:val="single" w:sz="4" w:space="1" w:color="auto"/>
              </w:pBdr>
              <w:rPr>
                <w:rFonts w:asciiTheme="minorHAnsi" w:hAnsiTheme="minorHAnsi" w:cstheme="minorHAnsi"/>
              </w:rPr>
            </w:pPr>
            <w:r w:rsidRPr="002B408F">
              <w:rPr>
                <w:rFonts w:asciiTheme="minorHAnsi" w:hAnsiTheme="minorHAnsi" w:cstheme="minorHAnsi"/>
              </w:rPr>
              <w:t>Proposal 1: Take 3 pre-conditions for unlicensed carrier DL demodulation.</w:t>
            </w:r>
          </w:p>
          <w:p w14:paraId="564BB47C" w14:textId="77777777" w:rsidR="002B408F" w:rsidRPr="002B408F" w:rsidRDefault="002B408F" w:rsidP="002B408F">
            <w:pPr>
              <w:numPr>
                <w:ilvl w:val="0"/>
                <w:numId w:val="17"/>
              </w:numPr>
              <w:pBdr>
                <w:bottom w:val="single" w:sz="4" w:space="1" w:color="auto"/>
              </w:pBdr>
              <w:contextualSpacing/>
              <w:rPr>
                <w:rFonts w:asciiTheme="minorHAnsi" w:hAnsiTheme="minorHAnsi" w:cstheme="minorHAnsi"/>
              </w:rPr>
            </w:pPr>
            <w:r w:rsidRPr="002B408F">
              <w:rPr>
                <w:rFonts w:asciiTheme="minorHAnsi" w:hAnsiTheme="minorHAnsi" w:cstheme="minorHAnsi"/>
              </w:rPr>
              <w:t xml:space="preserve">The </w:t>
            </w:r>
            <w:proofErr w:type="spellStart"/>
            <w:r w:rsidRPr="002B408F">
              <w:rPr>
                <w:rFonts w:asciiTheme="minorHAnsi" w:hAnsiTheme="minorHAnsi" w:cstheme="minorHAnsi"/>
              </w:rPr>
              <w:t>gNB</w:t>
            </w:r>
            <w:proofErr w:type="spellEnd"/>
            <w:r w:rsidRPr="002B408F">
              <w:rPr>
                <w:rFonts w:asciiTheme="minorHAnsi" w:hAnsiTheme="minorHAnsi" w:cstheme="minorHAnsi"/>
              </w:rPr>
              <w:t xml:space="preserve"> transmit DCI/CSI-RS for unlicensed carrier only when LBT is successful.</w:t>
            </w:r>
          </w:p>
          <w:p w14:paraId="3157EED6" w14:textId="77777777" w:rsidR="002B408F" w:rsidRPr="002B408F" w:rsidRDefault="002B408F" w:rsidP="002B408F">
            <w:pPr>
              <w:numPr>
                <w:ilvl w:val="0"/>
                <w:numId w:val="17"/>
              </w:numPr>
              <w:pBdr>
                <w:bottom w:val="single" w:sz="4" w:space="1" w:color="auto"/>
              </w:pBdr>
              <w:contextualSpacing/>
              <w:rPr>
                <w:rFonts w:asciiTheme="minorHAnsi" w:hAnsiTheme="minorHAnsi" w:cstheme="minorHAnsi"/>
              </w:rPr>
            </w:pPr>
            <w:r w:rsidRPr="002B408F">
              <w:rPr>
                <w:rFonts w:asciiTheme="minorHAnsi" w:hAnsiTheme="minorHAnsi" w:cstheme="minorHAnsi"/>
              </w:rPr>
              <w:t xml:space="preserve">For any cases, UL LBT failure should </w:t>
            </w:r>
            <w:proofErr w:type="spellStart"/>
            <w:r w:rsidRPr="002B408F">
              <w:rPr>
                <w:rFonts w:asciiTheme="minorHAnsi" w:hAnsiTheme="minorHAnsi" w:cstheme="minorHAnsi"/>
              </w:rPr>
              <w:t>no</w:t>
            </w:r>
            <w:proofErr w:type="spellEnd"/>
            <w:r w:rsidRPr="002B408F">
              <w:rPr>
                <w:rFonts w:asciiTheme="minorHAnsi" w:hAnsiTheme="minorHAnsi" w:cstheme="minorHAnsi"/>
              </w:rPr>
              <w:t xml:space="preserve"> be considered for DL demodulation test.</w:t>
            </w:r>
          </w:p>
          <w:p w14:paraId="15724FE7" w14:textId="77777777" w:rsidR="002B408F" w:rsidRPr="002B408F" w:rsidRDefault="002B408F" w:rsidP="002B408F">
            <w:pPr>
              <w:numPr>
                <w:ilvl w:val="0"/>
                <w:numId w:val="17"/>
              </w:numPr>
              <w:pBdr>
                <w:bottom w:val="single" w:sz="4" w:space="1" w:color="auto"/>
              </w:pBdr>
              <w:contextualSpacing/>
              <w:rPr>
                <w:rFonts w:asciiTheme="minorHAnsi" w:hAnsiTheme="minorHAnsi" w:cstheme="minorHAnsi"/>
              </w:rPr>
            </w:pPr>
            <w:r w:rsidRPr="002B408F">
              <w:rPr>
                <w:rFonts w:asciiTheme="minorHAnsi" w:hAnsiTheme="minorHAnsi" w:cstheme="minorHAnsi"/>
              </w:rPr>
              <w:t xml:space="preserve">For any cases, all HARQ-ACK will be received during one burst. </w:t>
            </w:r>
          </w:p>
          <w:p w14:paraId="5D700152" w14:textId="77777777" w:rsidR="002B408F" w:rsidRPr="002B408F" w:rsidRDefault="002B408F" w:rsidP="002B408F">
            <w:pPr>
              <w:rPr>
                <w:rFonts w:asciiTheme="minorHAnsi" w:hAnsiTheme="minorHAnsi" w:cstheme="minorHAnsi"/>
              </w:rPr>
            </w:pPr>
            <w:r w:rsidRPr="002B408F">
              <w:rPr>
                <w:rFonts w:asciiTheme="minorHAnsi" w:hAnsiTheme="minorHAnsi" w:cstheme="minorHAnsi"/>
              </w:rPr>
              <w:t>Observation 2: The UE behaviour for PDSCH/CSI-RS demodulation is same for both licensed carrier and unlicensed carrier. The difference is only the TDD pattern, fixed or burst.</w:t>
            </w:r>
          </w:p>
          <w:p w14:paraId="2CEF8DAB" w14:textId="77777777" w:rsidR="002B408F" w:rsidRPr="002B408F" w:rsidRDefault="002B408F" w:rsidP="002B408F">
            <w:pPr>
              <w:rPr>
                <w:rFonts w:asciiTheme="minorHAnsi" w:hAnsiTheme="minorHAnsi" w:cstheme="minorHAnsi"/>
              </w:rPr>
            </w:pPr>
            <w:r w:rsidRPr="002B408F">
              <w:rPr>
                <w:rFonts w:asciiTheme="minorHAnsi" w:hAnsiTheme="minorHAnsi" w:cstheme="minorHAnsi"/>
              </w:rPr>
              <w:t>Observation 3: For unlicensed carrier in scenario A and scenario C, PDSCH with burst transmission could be considered if we want to introduce new requirements.</w:t>
            </w:r>
          </w:p>
          <w:p w14:paraId="7D1A9BA7" w14:textId="77777777" w:rsidR="002B408F" w:rsidRPr="002B408F" w:rsidRDefault="002B408F" w:rsidP="002B408F">
            <w:pPr>
              <w:rPr>
                <w:rFonts w:asciiTheme="minorHAnsi" w:hAnsiTheme="minorHAnsi" w:cstheme="minorHAnsi"/>
              </w:rPr>
            </w:pPr>
            <w:r w:rsidRPr="002B408F">
              <w:rPr>
                <w:rFonts w:asciiTheme="minorHAnsi" w:hAnsiTheme="minorHAnsi" w:cstheme="minorHAnsi"/>
              </w:rPr>
              <w:t>Proposal 2: It is practical to define only one set of new PDSCH requirement with burst transmission for both scenario A SCell and scenario C PCell. Reuse Rel-16 NR CA requirement for scenario A PCell.</w:t>
            </w:r>
          </w:p>
          <w:p w14:paraId="11865F22"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Observation 4: There is up to 20MHz component carrier bandwidth in wideband operation CA mode.</w:t>
            </w:r>
          </w:p>
          <w:p w14:paraId="4238C1E7"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lastRenderedPageBreak/>
              <w:t>Proposal 3: Define requirements including 20MHz.</w:t>
            </w:r>
          </w:p>
          <w:p w14:paraId="747E8F31" w14:textId="0BC5E6ED" w:rsidR="002B408F" w:rsidRPr="002B408F"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 xml:space="preserve">Observation 5: The current test applicability rules for </w:t>
            </w:r>
            <w:proofErr w:type="spellStart"/>
            <w:r w:rsidRPr="002B408F">
              <w:rPr>
                <w:rFonts w:asciiTheme="minorHAnsi" w:hAnsiTheme="minorHAnsi" w:cstheme="minorHAnsi"/>
              </w:rPr>
              <w:t>eLAA</w:t>
            </w:r>
            <w:proofErr w:type="spellEnd"/>
            <w:r w:rsidRPr="002B408F">
              <w:rPr>
                <w:rFonts w:asciiTheme="minorHAnsi" w:hAnsiTheme="minorHAnsi" w:cstheme="minorHAnsi"/>
              </w:rPr>
              <w:t xml:space="preserve"> PDSCH CA or Rel-16 NR PDSCH CA is “Largest aggregated CA bandwidth combination”.</w:t>
            </w:r>
          </w:p>
          <w:p w14:paraId="364847C8" w14:textId="77777777" w:rsidR="002B408F" w:rsidRPr="002B408F" w:rsidRDefault="002B408F" w:rsidP="002B408F">
            <w:pPr>
              <w:pBdr>
                <w:bottom w:val="single" w:sz="4" w:space="1" w:color="auto"/>
              </w:pBdr>
              <w:rPr>
                <w:rFonts w:asciiTheme="minorHAnsi" w:hAnsiTheme="minorHAnsi" w:cstheme="minorHAnsi"/>
              </w:rPr>
            </w:pPr>
            <w:r w:rsidRPr="002B408F">
              <w:rPr>
                <w:rFonts w:asciiTheme="minorHAnsi" w:hAnsiTheme="minorHAnsi" w:cstheme="minorHAnsi"/>
              </w:rPr>
              <w:t xml:space="preserve">Observation 6: A huge simulation effort is needed if we follow the same applicability rule for bandwidth as </w:t>
            </w:r>
            <w:proofErr w:type="spellStart"/>
            <w:r w:rsidRPr="002B408F">
              <w:rPr>
                <w:rFonts w:asciiTheme="minorHAnsi" w:hAnsiTheme="minorHAnsi" w:cstheme="minorHAnsi"/>
              </w:rPr>
              <w:t>eLAA</w:t>
            </w:r>
            <w:proofErr w:type="spellEnd"/>
            <w:r w:rsidRPr="002B408F">
              <w:rPr>
                <w:rFonts w:asciiTheme="minorHAnsi" w:hAnsiTheme="minorHAnsi" w:cstheme="minorHAnsi"/>
              </w:rPr>
              <w:t xml:space="preserve"> PDSCH and Rel-16 NR PDSCH CA.</w:t>
            </w:r>
          </w:p>
          <w:p w14:paraId="09B5701D"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Observation 7: New applicability rule will be needed for different bandwidth if we want to reduce simulation effort.</w:t>
            </w:r>
          </w:p>
          <w:p w14:paraId="6322C4A5" w14:textId="766B33F7" w:rsidR="002B408F" w:rsidRPr="002B408F"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Observation 8: DRS window duration is agreed to 1ms and Japan have regional limitation that maximum duration on unlicensed band is 4ms.</w:t>
            </w:r>
          </w:p>
          <w:p w14:paraId="47DEE3F4" w14:textId="77777777" w:rsidR="002B408F" w:rsidRPr="002B408F" w:rsidRDefault="002B408F" w:rsidP="002B408F">
            <w:pPr>
              <w:pBdr>
                <w:bottom w:val="single" w:sz="4" w:space="1" w:color="auto"/>
              </w:pBdr>
              <w:rPr>
                <w:rFonts w:asciiTheme="minorHAnsi" w:hAnsiTheme="minorHAnsi" w:cstheme="minorHAnsi"/>
              </w:rPr>
            </w:pPr>
            <w:r w:rsidRPr="002B408F">
              <w:rPr>
                <w:rFonts w:asciiTheme="minorHAnsi" w:hAnsiTheme="minorHAnsi" w:cstheme="minorHAnsi"/>
              </w:rPr>
              <w:t>Proposal 4: Agree with fixed 2ms COT with slot patten as DDSU.</w:t>
            </w:r>
          </w:p>
          <w:p w14:paraId="3DC0965D"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 xml:space="preserve">Observation 9: There will be no uplink feedback scheduling for NR-U TDD standalone scenario if the DL symbol length is 12 or 14 in the last slot. </w:t>
            </w:r>
          </w:p>
          <w:p w14:paraId="24F6EA14"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 xml:space="preserve">Proposal 5: Define fixed symbol pattern as 10D2G2U for special slot. </w:t>
            </w:r>
          </w:p>
          <w:p w14:paraId="0EB0AD31" w14:textId="65EF35FC" w:rsidR="002B408F" w:rsidRPr="002B408F"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Proposal 6: Use fixed TDD pattern DDSU (S=10D2G2U) with LBT failure for DL demodulation test.</w:t>
            </w:r>
          </w:p>
          <w:p w14:paraId="78D0CE2D" w14:textId="77777777" w:rsidR="002B408F" w:rsidRPr="002B408F" w:rsidRDefault="002B408F" w:rsidP="002B408F">
            <w:pPr>
              <w:pBdr>
                <w:bottom w:val="single" w:sz="4" w:space="1" w:color="auto"/>
              </w:pBdr>
              <w:rPr>
                <w:rFonts w:asciiTheme="minorHAnsi" w:hAnsiTheme="minorHAnsi" w:cstheme="minorHAnsi"/>
              </w:rPr>
            </w:pPr>
            <w:r w:rsidRPr="002B408F">
              <w:rPr>
                <w:rFonts w:asciiTheme="minorHAnsi" w:hAnsiTheme="minorHAnsi" w:cstheme="minorHAnsi"/>
              </w:rPr>
              <w:t>Proposal 7: DL transmission model</w:t>
            </w:r>
          </w:p>
          <w:tbl>
            <w:tblPr>
              <w:tblW w:w="0" w:type="auto"/>
              <w:jc w:val="center"/>
              <w:tblCellMar>
                <w:left w:w="0" w:type="dxa"/>
                <w:right w:w="0" w:type="dxa"/>
              </w:tblCellMar>
              <w:tblLook w:val="04A0" w:firstRow="1" w:lastRow="0" w:firstColumn="1" w:lastColumn="0" w:noHBand="0" w:noVBand="1"/>
            </w:tblPr>
            <w:tblGrid>
              <w:gridCol w:w="1388"/>
              <w:gridCol w:w="2406"/>
              <w:gridCol w:w="616"/>
              <w:gridCol w:w="1973"/>
            </w:tblGrid>
            <w:tr w:rsidR="002B408F" w:rsidRPr="002B408F" w14:paraId="2416CDAA" w14:textId="77777777" w:rsidTr="00886846">
              <w:trPr>
                <w:trHeight w:val="250"/>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27A8C"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 xml:space="preserve">DL Transmission Model </w:t>
                  </w: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443C6"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 xml:space="preserve">Maximum COT Duration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8C098"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ms</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173DD"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2</w:t>
                  </w:r>
                </w:p>
              </w:tc>
            </w:tr>
            <w:tr w:rsidR="002B408F" w:rsidRPr="002B408F" w14:paraId="6005197A" w14:textId="77777777" w:rsidTr="00886846">
              <w:trPr>
                <w:trHeight w:val="249"/>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19DCA736" w14:textId="77777777" w:rsidR="002B408F" w:rsidRPr="002B408F" w:rsidRDefault="002B408F" w:rsidP="002B408F">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77BCA"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Slot pattern (Note 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24BE90" w14:textId="77777777" w:rsidR="002B408F" w:rsidRPr="002B408F" w:rsidRDefault="002B408F" w:rsidP="002B408F">
                  <w:pPr>
                    <w:spacing w:after="0"/>
                    <w:jc w:val="center"/>
                    <w:rPr>
                      <w:rFonts w:asciiTheme="minorHAnsi" w:eastAsia="Yu Mincho" w:hAnsiTheme="minorHAnsi" w:cstheme="minorHAnsi"/>
                    </w:rPr>
                  </w:pP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AF6D69"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DDSU</w:t>
                  </w:r>
                </w:p>
              </w:tc>
            </w:tr>
            <w:tr w:rsidR="002B408F" w:rsidRPr="002B408F" w14:paraId="514C8227" w14:textId="77777777" w:rsidTr="00886846">
              <w:trPr>
                <w:trHeight w:val="249"/>
                <w:jc w:val="center"/>
              </w:trPr>
              <w:tc>
                <w:tcPr>
                  <w:tcW w:w="1517" w:type="dxa"/>
                  <w:vMerge/>
                  <w:tcBorders>
                    <w:top w:val="single" w:sz="8" w:space="0" w:color="000000"/>
                    <w:left w:val="single" w:sz="8" w:space="0" w:color="000000"/>
                    <w:bottom w:val="single" w:sz="8" w:space="0" w:color="000000"/>
                    <w:right w:val="single" w:sz="8" w:space="0" w:color="000000"/>
                  </w:tcBorders>
                  <w:vAlign w:val="center"/>
                </w:tcPr>
                <w:p w14:paraId="3EAF5056" w14:textId="77777777" w:rsidR="002B408F" w:rsidRPr="002B408F" w:rsidRDefault="002B408F" w:rsidP="002B408F">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A9C61C" w14:textId="77777777" w:rsidR="002B408F" w:rsidRPr="002B408F" w:rsidDel="00B97179"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Special slot DL burst symbol length</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221C55" w14:textId="77777777" w:rsidR="002B408F" w:rsidRPr="002B408F" w:rsidRDefault="002B408F" w:rsidP="002B408F">
                  <w:pPr>
                    <w:spacing w:after="0"/>
                    <w:jc w:val="center"/>
                    <w:rPr>
                      <w:rFonts w:asciiTheme="minorHAnsi" w:eastAsia="Yu Mincho" w:hAnsiTheme="minorHAnsi" w:cstheme="minorHAnsi"/>
                    </w:rPr>
                  </w:pP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A59B88"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10 symbols</w:t>
                  </w:r>
                </w:p>
              </w:tc>
            </w:tr>
            <w:tr w:rsidR="002B408F" w:rsidRPr="002B408F" w14:paraId="2FB26553" w14:textId="77777777" w:rsidTr="00886846">
              <w:trPr>
                <w:trHeight w:val="250"/>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7F29F286" w14:textId="77777777" w:rsidR="002B408F" w:rsidRPr="002B408F" w:rsidRDefault="002B408F" w:rsidP="002B408F">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9EF27"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 xml:space="preserve">Probability of LBT Failure </w:t>
                  </w:r>
                  <w:proofErr w:type="spellStart"/>
                  <w:r w:rsidRPr="002B408F">
                    <w:rPr>
                      <w:rFonts w:asciiTheme="minorHAnsi" w:eastAsia="Yu Mincho" w:hAnsiTheme="minorHAnsi" w:cstheme="minorHAnsi"/>
                    </w:rPr>
                    <w:t>pLBT</w:t>
                  </w:r>
                  <w:proofErr w:type="spellEnd"/>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85102"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88926"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0.5</w:t>
                  </w:r>
                </w:p>
              </w:tc>
            </w:tr>
            <w:tr w:rsidR="002B408F" w:rsidRPr="002B408F" w14:paraId="3C0FEBF0" w14:textId="77777777" w:rsidTr="00886846">
              <w:trPr>
                <w:trHeight w:val="250"/>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69E5F7EB" w14:textId="77777777" w:rsidR="002B408F" w:rsidRPr="002B408F" w:rsidRDefault="002B408F" w:rsidP="002B408F">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4D940"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Guard Symbols in Special slot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EF2EC9"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E2BA3F"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2 Symbols</w:t>
                  </w:r>
                </w:p>
              </w:tc>
            </w:tr>
            <w:tr w:rsidR="002B408F" w:rsidRPr="002B408F" w14:paraId="47A9D314" w14:textId="77777777" w:rsidTr="00886846">
              <w:trPr>
                <w:trHeight w:val="897"/>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49DB22FD" w14:textId="77777777" w:rsidR="002B408F" w:rsidRPr="002B408F" w:rsidRDefault="002B408F" w:rsidP="002B408F">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DA24B7" w14:textId="77777777" w:rsidR="002B408F" w:rsidRPr="002B408F" w:rsidRDefault="002B408F" w:rsidP="002B408F">
                  <w:pPr>
                    <w:spacing w:after="0"/>
                    <w:rPr>
                      <w:rFonts w:asciiTheme="minorHAnsi" w:eastAsia="Yu Mincho" w:hAnsiTheme="minorHAnsi" w:cstheme="minorHAnsi"/>
                    </w:rPr>
                  </w:pPr>
                  <w:r w:rsidRPr="002B408F">
                    <w:rPr>
                      <w:rFonts w:asciiTheme="minorHAnsi" w:eastAsia="Yu Mincho" w:hAnsiTheme="minorHAnsi" w:cstheme="minorHAnsi"/>
                    </w:rPr>
                    <w:t xml:space="preserve">Number of slots between PDSCH and corresponding HARQ-ACK information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BF7465"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12088" w14:textId="77777777" w:rsidR="002B408F" w:rsidRPr="002B408F" w:rsidRDefault="002B408F" w:rsidP="002B408F">
                  <w:pPr>
                    <w:spacing w:after="0"/>
                    <w:jc w:val="center"/>
                    <w:rPr>
                      <w:rFonts w:asciiTheme="minorHAnsi" w:eastAsia="Yu Mincho" w:hAnsiTheme="minorHAnsi" w:cstheme="minorHAnsi"/>
                    </w:rPr>
                  </w:pPr>
                  <w:r w:rsidRPr="002B408F">
                    <w:rPr>
                      <w:rFonts w:asciiTheme="minorHAnsi" w:eastAsia="Yu Mincho" w:hAnsiTheme="minorHAnsi" w:cstheme="minorHAnsi"/>
                    </w:rPr>
                    <w:t>3 if mod(i,4) = 0</w:t>
                  </w:r>
                  <w:r w:rsidRPr="002B408F">
                    <w:rPr>
                      <w:rFonts w:asciiTheme="minorHAnsi" w:eastAsia="Yu Mincho" w:hAnsiTheme="minorHAnsi" w:cstheme="minorHAnsi"/>
                    </w:rPr>
                    <w:br/>
                    <w:t>2 if mod(i,4) = 1</w:t>
                  </w:r>
                  <w:r w:rsidRPr="002B408F">
                    <w:rPr>
                      <w:rFonts w:asciiTheme="minorHAnsi" w:eastAsia="Yu Mincho" w:hAnsiTheme="minorHAnsi" w:cstheme="minorHAnsi"/>
                    </w:rPr>
                    <w:br/>
                    <w:t>5 if mod(i,4) = 2</w:t>
                  </w:r>
                  <w:r w:rsidRPr="002B408F">
                    <w:rPr>
                      <w:rFonts w:asciiTheme="minorHAnsi" w:eastAsia="Yu Mincho" w:hAnsiTheme="minorHAnsi" w:cstheme="minorHAnsi"/>
                    </w:rPr>
                    <w:br/>
                    <w:t>4 if mod(i,4) = 3</w:t>
                  </w:r>
                </w:p>
              </w:tc>
            </w:tr>
            <w:tr w:rsidR="002B408F" w:rsidRPr="002B408F" w14:paraId="5C151E41" w14:textId="77777777" w:rsidTr="00886846">
              <w:trPr>
                <w:trHeight w:val="339"/>
                <w:jc w:val="center"/>
              </w:trPr>
              <w:tc>
                <w:tcPr>
                  <w:tcW w:w="920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37FA7" w14:textId="77777777" w:rsidR="002B408F" w:rsidRPr="002B408F" w:rsidRDefault="002B408F" w:rsidP="002B408F">
                  <w:pPr>
                    <w:spacing w:after="0"/>
                    <w:contextualSpacing/>
                    <w:rPr>
                      <w:rFonts w:asciiTheme="minorHAnsi" w:eastAsia="Yu Mincho" w:hAnsiTheme="minorHAnsi" w:cstheme="minorHAnsi"/>
                    </w:rPr>
                  </w:pPr>
                </w:p>
              </w:tc>
            </w:tr>
          </w:tbl>
          <w:p w14:paraId="669C2346" w14:textId="77777777" w:rsidR="00F7177C" w:rsidRDefault="00F7177C" w:rsidP="002B408F">
            <w:pPr>
              <w:pBdr>
                <w:bottom w:val="single" w:sz="4" w:space="1" w:color="auto"/>
              </w:pBdr>
              <w:rPr>
                <w:rFonts w:asciiTheme="minorHAnsi" w:hAnsiTheme="minorHAnsi" w:cstheme="minorHAnsi"/>
              </w:rPr>
            </w:pPr>
          </w:p>
          <w:p w14:paraId="3C3DC067" w14:textId="77777777" w:rsidR="00F7177C"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Observation 10: It is agreed not to define additional test cases dedicated to FBE/LBE devices in the last meeting.</w:t>
            </w:r>
          </w:p>
          <w:p w14:paraId="2D9DF171" w14:textId="77777777" w:rsidR="00F7177C" w:rsidRDefault="00F7177C" w:rsidP="00F7177C">
            <w:pPr>
              <w:pBdr>
                <w:bottom w:val="single" w:sz="4" w:space="1" w:color="auto"/>
              </w:pBdr>
              <w:rPr>
                <w:rFonts w:asciiTheme="minorHAnsi" w:hAnsiTheme="minorHAnsi" w:cstheme="minorHAnsi"/>
              </w:rPr>
            </w:pPr>
            <w:r>
              <w:rPr>
                <w:rFonts w:asciiTheme="minorHAnsi" w:hAnsiTheme="minorHAnsi" w:cstheme="minorHAnsi"/>
              </w:rPr>
              <w:t>P</w:t>
            </w:r>
            <w:r w:rsidR="002B408F" w:rsidRPr="002B408F">
              <w:rPr>
                <w:rFonts w:asciiTheme="minorHAnsi" w:hAnsiTheme="minorHAnsi" w:cstheme="minorHAnsi"/>
              </w:rPr>
              <w:t>roposal 8: Do not define a sperate LBT model for FBE and LBE.</w:t>
            </w:r>
          </w:p>
          <w:p w14:paraId="7FAB433F" w14:textId="622AA0AB" w:rsidR="00F7177C" w:rsidRPr="0023696B" w:rsidRDefault="002B408F" w:rsidP="00F7177C">
            <w:pPr>
              <w:pBdr>
                <w:bottom w:val="single" w:sz="4" w:space="1" w:color="auto"/>
              </w:pBdr>
              <w:rPr>
                <w:rFonts w:asciiTheme="minorHAnsi" w:hAnsiTheme="minorHAnsi" w:cstheme="minorHAnsi"/>
              </w:rPr>
            </w:pPr>
            <w:r w:rsidRPr="002B408F">
              <w:rPr>
                <w:rFonts w:asciiTheme="minorHAnsi" w:hAnsiTheme="minorHAnsi" w:cstheme="minorHAnsi"/>
              </w:rPr>
              <w:t>Proposal 9: Define probability of LBT failure as 0.5 for both scenario A and scenario C.</w:t>
            </w:r>
          </w:p>
        </w:tc>
      </w:tr>
      <w:tr w:rsidR="0073358D" w:rsidRPr="0023696B" w14:paraId="46C4D89A" w14:textId="77777777" w:rsidTr="0023696B">
        <w:trPr>
          <w:trHeight w:val="468"/>
        </w:trPr>
        <w:tc>
          <w:tcPr>
            <w:tcW w:w="1598" w:type="dxa"/>
          </w:tcPr>
          <w:p w14:paraId="40A02386" w14:textId="5F7AC33E" w:rsidR="00FE3BE6" w:rsidRPr="0023696B" w:rsidRDefault="0073358D" w:rsidP="0073358D">
            <w:pPr>
              <w:spacing w:before="120" w:after="120"/>
              <w:rPr>
                <w:rFonts w:asciiTheme="minorHAnsi" w:hAnsiTheme="minorHAnsi" w:cstheme="minorHAnsi"/>
              </w:rPr>
            </w:pPr>
            <w:r w:rsidRPr="0023696B">
              <w:rPr>
                <w:rFonts w:asciiTheme="minorHAnsi" w:hAnsiTheme="minorHAnsi" w:cstheme="minorHAnsi"/>
              </w:rPr>
              <w:lastRenderedPageBreak/>
              <w:t>R4</w:t>
            </w:r>
            <w:r w:rsidR="00FE3BE6" w:rsidRPr="0023696B">
              <w:rPr>
                <w:rFonts w:asciiTheme="minorHAnsi" w:hAnsiTheme="minorHAnsi" w:cstheme="minorHAnsi"/>
              </w:rPr>
              <w:t>-2101343</w:t>
            </w:r>
          </w:p>
        </w:tc>
        <w:tc>
          <w:tcPr>
            <w:tcW w:w="1414" w:type="dxa"/>
          </w:tcPr>
          <w:p w14:paraId="5A7F9170" w14:textId="4A2C26F2" w:rsidR="0073358D" w:rsidRPr="0023696B" w:rsidRDefault="00FE3BE6" w:rsidP="00045592">
            <w:pPr>
              <w:spacing w:before="120" w:after="120"/>
              <w:rPr>
                <w:rFonts w:asciiTheme="minorHAnsi" w:hAnsiTheme="minorHAnsi" w:cstheme="minorHAnsi"/>
              </w:rPr>
            </w:pPr>
            <w:r w:rsidRPr="0023696B">
              <w:rPr>
                <w:rFonts w:asciiTheme="minorHAnsi" w:hAnsiTheme="minorHAnsi" w:cstheme="minorHAnsi"/>
              </w:rPr>
              <w:t>Huawei</w:t>
            </w:r>
          </w:p>
        </w:tc>
        <w:tc>
          <w:tcPr>
            <w:tcW w:w="6619" w:type="dxa"/>
          </w:tcPr>
          <w:p w14:paraId="778D1A5B"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Proposal 1: No need to define LBT model for FBE and LBE separately.</w:t>
            </w:r>
          </w:p>
          <w:p w14:paraId="7B39181B"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Proposal 2: S1 and TDD pattern should be designed to satisfy following conditions:</w:t>
            </w:r>
          </w:p>
          <w:p w14:paraId="585EB82C"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a)</w:t>
            </w:r>
            <w:r w:rsidRPr="0023696B">
              <w:rPr>
                <w:rFonts w:asciiTheme="minorHAnsi" w:hAnsiTheme="minorHAnsi" w:cstheme="minorHAnsi"/>
              </w:rPr>
              <w:tab/>
              <w:t>Each transmission burst has at least one ’S’ slot or 'UL' slot to ensure that the feedback delay is not very long.</w:t>
            </w:r>
          </w:p>
          <w:p w14:paraId="44CC4D45"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b)</w:t>
            </w:r>
            <w:r w:rsidRPr="0023696B">
              <w:rPr>
                <w:rFonts w:asciiTheme="minorHAnsi" w:hAnsiTheme="minorHAnsi" w:cstheme="minorHAnsi"/>
              </w:rPr>
              <w:tab/>
              <w:t>Number of slots between PDSCH and corresponding HARQ information (k1) should be definite.</w:t>
            </w:r>
          </w:p>
          <w:p w14:paraId="6CBD2F5F"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lastRenderedPageBreak/>
              <w:t>Proposal 3: Set S1 to {4, 6, 10, 16} slots, TDD pattern to DDDSU, DL transmission duration to 10ms. The transmission slots format is randomly selected from {DDDS, DDDSUD, DDDSUDDDSU, DDDSUDDDSUDDDSUD}. For scenario C: use Figure 3~6 and Table 1~4 as HARQ feedback procedure. For scenario A, use Figure 7~10 as HARQ feedback procedure.</w:t>
            </w:r>
          </w:p>
          <w:p w14:paraId="30CF5183" w14:textId="77777777" w:rsidR="00E0047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Proposal 4: For scenario A, set probability of LBT failure to 0.5. For scenario C:  Set probability of LBT failure to 0</w:t>
            </w:r>
          </w:p>
          <w:p w14:paraId="6AFB53A5" w14:textId="1C76EE20" w:rsidR="0073358D" w:rsidRPr="0023696B" w:rsidRDefault="00E0047D" w:rsidP="00E0047D">
            <w:pPr>
              <w:spacing w:before="120" w:after="120"/>
              <w:rPr>
                <w:rFonts w:asciiTheme="minorHAnsi" w:hAnsiTheme="minorHAnsi" w:cstheme="minorHAnsi"/>
              </w:rPr>
            </w:pPr>
            <w:r w:rsidRPr="0023696B">
              <w:rPr>
                <w:rFonts w:asciiTheme="minorHAnsi" w:hAnsiTheme="minorHAnsi" w:cstheme="minorHAnsi"/>
              </w:rPr>
              <w:t>Proposal5: For Length of the last Slot in the burst (S2), reuse it from LAA, {6,9,12,14} symbols with the first 2 symbols allocated for PDCCH transmission.</w:t>
            </w:r>
          </w:p>
        </w:tc>
      </w:tr>
      <w:tr w:rsidR="0073358D" w:rsidRPr="0023696B" w14:paraId="772ACF5C" w14:textId="77777777" w:rsidTr="0023696B">
        <w:trPr>
          <w:trHeight w:val="468"/>
        </w:trPr>
        <w:tc>
          <w:tcPr>
            <w:tcW w:w="1598" w:type="dxa"/>
          </w:tcPr>
          <w:p w14:paraId="5C72690A" w14:textId="458B66F7" w:rsidR="0073358D" w:rsidRPr="0023696B" w:rsidRDefault="00FE3BE6" w:rsidP="0073358D">
            <w:pPr>
              <w:spacing w:before="120" w:after="120"/>
              <w:rPr>
                <w:rFonts w:asciiTheme="minorHAnsi" w:hAnsiTheme="minorHAnsi" w:cstheme="minorHAnsi"/>
              </w:rPr>
            </w:pPr>
            <w:r w:rsidRPr="0023696B">
              <w:rPr>
                <w:rFonts w:asciiTheme="minorHAnsi" w:hAnsiTheme="minorHAnsi" w:cstheme="minorHAnsi"/>
              </w:rPr>
              <w:lastRenderedPageBreak/>
              <w:t>R4-2102082</w:t>
            </w:r>
          </w:p>
        </w:tc>
        <w:tc>
          <w:tcPr>
            <w:tcW w:w="1414" w:type="dxa"/>
          </w:tcPr>
          <w:p w14:paraId="2C349C4B" w14:textId="7472B718" w:rsidR="0073358D" w:rsidRPr="0023696B" w:rsidRDefault="00FE3BE6" w:rsidP="00045592">
            <w:pPr>
              <w:spacing w:before="120" w:after="120"/>
              <w:rPr>
                <w:rFonts w:asciiTheme="minorHAnsi" w:hAnsiTheme="minorHAnsi" w:cstheme="minorHAnsi"/>
              </w:rPr>
            </w:pPr>
            <w:r w:rsidRPr="0023696B">
              <w:rPr>
                <w:rFonts w:asciiTheme="minorHAnsi" w:hAnsiTheme="minorHAnsi" w:cstheme="minorHAnsi"/>
              </w:rPr>
              <w:t>MediaTek</w:t>
            </w:r>
          </w:p>
        </w:tc>
        <w:tc>
          <w:tcPr>
            <w:tcW w:w="6619" w:type="dxa"/>
          </w:tcPr>
          <w:p w14:paraId="4510D67C"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 xml:space="preserve">Proposal 1: Define test cases with one CBW, either 40MHz or 20 </w:t>
            </w:r>
            <w:proofErr w:type="spellStart"/>
            <w:r w:rsidRPr="00200AD8">
              <w:rPr>
                <w:rFonts w:asciiTheme="minorHAnsi" w:hAnsiTheme="minorHAnsi" w:cstheme="minorHAnsi"/>
              </w:rPr>
              <w:t>MHz.</w:t>
            </w:r>
            <w:proofErr w:type="spellEnd"/>
          </w:p>
          <w:p w14:paraId="320133EE"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 xml:space="preserve">Proposal 2: For CQI testing, use DCI format 2_0 to indicate UE the COT information. </w:t>
            </w:r>
          </w:p>
          <w:p w14:paraId="733205FA"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 xml:space="preserve">Proposal 3: Define fixed DL transmission duration as 2ms. </w:t>
            </w:r>
          </w:p>
          <w:p w14:paraId="611C43D3"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4: Define values for random COT as S1 = {2, 3, 4}.</w:t>
            </w:r>
          </w:p>
          <w:p w14:paraId="1462E72C"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5: Define format for random COT as {DS, DDS, DDDS}.</w:t>
            </w:r>
          </w:p>
          <w:p w14:paraId="314B3D94"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6: Define S2 = {9, 12, 14}, with the first two symbols allocated for PDCCH transmission.</w:t>
            </w:r>
          </w:p>
          <w:p w14:paraId="2E863241"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7: Define nonzero and the same probability of LBT failure p = 0.5 for both Scenario A and Scenario C.</w:t>
            </w:r>
          </w:p>
          <w:p w14:paraId="6D42B922"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8: Define test cases for PDSCH mapping type B only for UE with capability, Type A otherwise.</w:t>
            </w:r>
          </w:p>
          <w:p w14:paraId="33C53F2B" w14:textId="77777777" w:rsidR="00200AD8" w:rsidRPr="00200AD8" w:rsidRDefault="00200AD8" w:rsidP="00200AD8">
            <w:pPr>
              <w:jc w:val="both"/>
              <w:rPr>
                <w:rFonts w:asciiTheme="minorHAnsi" w:hAnsiTheme="minorHAnsi" w:cstheme="minorHAnsi"/>
              </w:rPr>
            </w:pPr>
            <w:r w:rsidRPr="00200AD8">
              <w:rPr>
                <w:rFonts w:asciiTheme="minorHAnsi" w:hAnsiTheme="minorHAnsi" w:cstheme="minorHAnsi"/>
              </w:rPr>
              <w:t>Proposal 9: For PDSCH mapping Type B:</w:t>
            </w:r>
          </w:p>
          <w:p w14:paraId="31152B2A" w14:textId="77777777" w:rsidR="00200AD8" w:rsidRPr="00200AD8" w:rsidRDefault="00200AD8" w:rsidP="00200AD8">
            <w:pPr>
              <w:numPr>
                <w:ilvl w:val="0"/>
                <w:numId w:val="18"/>
              </w:numPr>
              <w:jc w:val="both"/>
              <w:rPr>
                <w:rFonts w:asciiTheme="minorHAnsi" w:hAnsiTheme="minorHAnsi" w:cstheme="minorHAnsi"/>
              </w:rPr>
            </w:pPr>
            <w:r w:rsidRPr="00200AD8">
              <w:rPr>
                <w:rFonts w:asciiTheme="minorHAnsi" w:hAnsiTheme="minorHAnsi" w:cstheme="minorHAnsi"/>
              </w:rPr>
              <w:t>For all slots except the last slot: Start in symbol 2 and the duration of PDSCH is 12.</w:t>
            </w:r>
          </w:p>
          <w:p w14:paraId="1425BC3B" w14:textId="77777777" w:rsidR="00200AD8" w:rsidRPr="00200AD8" w:rsidRDefault="00200AD8" w:rsidP="00200AD8">
            <w:pPr>
              <w:numPr>
                <w:ilvl w:val="0"/>
                <w:numId w:val="18"/>
              </w:numPr>
              <w:jc w:val="both"/>
              <w:rPr>
                <w:rFonts w:asciiTheme="minorHAnsi" w:hAnsiTheme="minorHAnsi" w:cstheme="minorHAnsi"/>
              </w:rPr>
            </w:pPr>
            <w:r w:rsidRPr="00200AD8">
              <w:rPr>
                <w:rFonts w:asciiTheme="minorHAnsi" w:hAnsiTheme="minorHAnsi" w:cstheme="minorHAnsi"/>
              </w:rPr>
              <w:t xml:space="preserve">For the last slot: Start in symbol 2 and the duration of PDSCH depends on the length of the last slot. </w:t>
            </w:r>
          </w:p>
          <w:p w14:paraId="795CC627" w14:textId="6C9A1DE7" w:rsidR="00F7177C" w:rsidRPr="0023696B" w:rsidRDefault="00200AD8" w:rsidP="00200AD8">
            <w:pPr>
              <w:jc w:val="both"/>
              <w:rPr>
                <w:rFonts w:asciiTheme="minorHAnsi" w:hAnsiTheme="minorHAnsi" w:cstheme="minorHAnsi"/>
              </w:rPr>
            </w:pPr>
            <w:r w:rsidRPr="00200AD8">
              <w:rPr>
                <w:rFonts w:asciiTheme="minorHAnsi" w:hAnsiTheme="minorHAnsi" w:cstheme="minorHAnsi"/>
              </w:rPr>
              <w:t>Proposal 10: Do not need DCI format 2_0 for PDSCH simulation.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9033387" w14:textId="72B95A02" w:rsidR="007F531E" w:rsidRDefault="008A513D" w:rsidP="00DD19DE">
      <w:pPr>
        <w:pStyle w:val="Heading3"/>
        <w:rPr>
          <w:sz w:val="24"/>
          <w:szCs w:val="16"/>
        </w:rPr>
      </w:pPr>
      <w:r>
        <w:rPr>
          <w:sz w:val="24"/>
          <w:szCs w:val="16"/>
        </w:rPr>
        <w:t xml:space="preserve">Details of </w:t>
      </w:r>
      <w:r w:rsidR="005E1EB6">
        <w:rPr>
          <w:sz w:val="24"/>
          <w:szCs w:val="16"/>
        </w:rPr>
        <w:t>NR-U Demodulation</w:t>
      </w:r>
      <w:r w:rsidR="004F417C">
        <w:rPr>
          <w:sz w:val="24"/>
          <w:szCs w:val="16"/>
        </w:rPr>
        <w:t xml:space="preserve"> Perfomance Tests</w:t>
      </w:r>
      <w:r w:rsidR="00AB2B1D">
        <w:rPr>
          <w:sz w:val="24"/>
          <w:szCs w:val="16"/>
        </w:rPr>
        <w:t xml:space="preserve"> </w:t>
      </w:r>
    </w:p>
    <w:p w14:paraId="7ADC88EC" w14:textId="53FA71FA" w:rsidR="007F531E" w:rsidRDefault="007F531E" w:rsidP="007F531E">
      <w:pPr>
        <w:rPr>
          <w:b/>
          <w:u w:val="single"/>
          <w:lang w:eastAsia="ko-KR"/>
        </w:rPr>
      </w:pPr>
      <w:r w:rsidRPr="009C4490">
        <w:rPr>
          <w:b/>
          <w:u w:val="single"/>
          <w:lang w:eastAsia="ko-KR"/>
        </w:rPr>
        <w:t>Issu</w:t>
      </w:r>
      <w:r>
        <w:rPr>
          <w:b/>
          <w:u w:val="single"/>
          <w:lang w:eastAsia="ko-KR"/>
        </w:rPr>
        <w:t>e 2-</w:t>
      </w:r>
      <w:r w:rsidR="00352AA8">
        <w:rPr>
          <w:b/>
          <w:u w:val="single"/>
          <w:lang w:eastAsia="ko-KR"/>
        </w:rPr>
        <w:t>1</w:t>
      </w:r>
      <w:r>
        <w:rPr>
          <w:b/>
          <w:u w:val="single"/>
          <w:lang w:eastAsia="ko-KR"/>
        </w:rPr>
        <w:t>-1: Whether to consider UL LBT Failure in DL demodulation tests;</w:t>
      </w:r>
    </w:p>
    <w:p w14:paraId="797DBF7D"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828250E" w14:textId="77777777" w:rsidR="007F531E" w:rsidRPr="002527E9"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No (Ericsson);</w:t>
      </w:r>
    </w:p>
    <w:p w14:paraId="672273A8" w14:textId="77777777" w:rsidR="007F531E" w:rsidRPr="002527E9"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2: </w:t>
      </w:r>
      <w:r>
        <w:rPr>
          <w:rFonts w:eastAsia="SimSun"/>
          <w:szCs w:val="24"/>
          <w:lang w:eastAsia="zh-CN"/>
        </w:rPr>
        <w:t>Yes</w:t>
      </w:r>
    </w:p>
    <w:p w14:paraId="2FBBF19D"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5830D7FE" w14:textId="671EFC47" w:rsidR="007F531E" w:rsidRPr="001B25ED" w:rsidRDefault="001B25ED" w:rsidP="007F531E">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B25ED">
        <w:rPr>
          <w:rFonts w:eastAsia="SimSun"/>
          <w:b/>
          <w:bCs/>
          <w:szCs w:val="24"/>
          <w:lang w:eastAsia="zh-CN"/>
        </w:rPr>
        <w:t>Do not consider UL LBT failure</w:t>
      </w:r>
      <w:r>
        <w:rPr>
          <w:rFonts w:eastAsia="SimSun"/>
          <w:b/>
          <w:bCs/>
          <w:szCs w:val="24"/>
          <w:lang w:eastAsia="zh-CN"/>
        </w:rPr>
        <w:t>;</w:t>
      </w:r>
    </w:p>
    <w:p w14:paraId="64DB21CF" w14:textId="77777777" w:rsidR="007F531E" w:rsidRDefault="007F531E" w:rsidP="007F531E">
      <w:pPr>
        <w:rPr>
          <w:b/>
          <w:u w:val="single"/>
          <w:lang w:eastAsia="ko-KR"/>
        </w:rPr>
      </w:pPr>
    </w:p>
    <w:p w14:paraId="45ACE9AD" w14:textId="1987E09F" w:rsidR="007F531E" w:rsidRDefault="007F531E" w:rsidP="007F531E">
      <w:pPr>
        <w:rPr>
          <w:b/>
          <w:u w:val="single"/>
          <w:lang w:eastAsia="ko-KR"/>
        </w:rPr>
      </w:pPr>
      <w:r>
        <w:rPr>
          <w:b/>
          <w:u w:val="single"/>
          <w:lang w:eastAsia="ko-KR"/>
        </w:rPr>
        <w:t>Issue 2-</w:t>
      </w:r>
      <w:r w:rsidR="00352AA8">
        <w:rPr>
          <w:b/>
          <w:u w:val="single"/>
          <w:lang w:eastAsia="ko-KR"/>
        </w:rPr>
        <w:t>1</w:t>
      </w:r>
      <w:r>
        <w:rPr>
          <w:b/>
          <w:u w:val="single"/>
          <w:lang w:eastAsia="ko-KR"/>
        </w:rPr>
        <w:t>-2: Whether to schedule UL in every COT, to receive HARQ-ACK;</w:t>
      </w:r>
    </w:p>
    <w:p w14:paraId="158D65C5"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lastRenderedPageBreak/>
        <w:t>Proposals</w:t>
      </w:r>
    </w:p>
    <w:p w14:paraId="6C85FAD3" w14:textId="07E1E62A"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Yes (Ericsson);</w:t>
      </w:r>
    </w:p>
    <w:p w14:paraId="3CD2FA1C" w14:textId="24B253C0" w:rsidR="00AE6EF0" w:rsidRPr="002527E9" w:rsidRDefault="00AE6EF0" w:rsidP="00AE6EF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With definite </w:t>
      </w:r>
      <w:r w:rsidR="00124083">
        <w:rPr>
          <w:rFonts w:eastAsia="SimSun"/>
          <w:szCs w:val="24"/>
          <w:lang w:eastAsia="zh-CN"/>
        </w:rPr>
        <w:t xml:space="preserve">number of slots between PDSCH and </w:t>
      </w:r>
      <w:r w:rsidR="0081606E">
        <w:rPr>
          <w:rFonts w:eastAsia="SimSun"/>
          <w:szCs w:val="24"/>
          <w:lang w:eastAsia="zh-CN"/>
        </w:rPr>
        <w:t>HARQ feedback (k1) (Huawei);</w:t>
      </w:r>
    </w:p>
    <w:p w14:paraId="6AF45CB2" w14:textId="77777777" w:rsidR="007F531E" w:rsidRPr="002527E9"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Option 2: TBA</w:t>
      </w:r>
    </w:p>
    <w:p w14:paraId="3B95162B"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2242A97B" w14:textId="35053F3A" w:rsidR="005E1EB6"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20B4E3F4" w14:textId="77777777" w:rsidR="007F531E" w:rsidRDefault="007F531E" w:rsidP="007F531E">
      <w:pPr>
        <w:rPr>
          <w:b/>
          <w:u w:val="single"/>
          <w:lang w:eastAsia="ko-KR"/>
        </w:rPr>
      </w:pPr>
    </w:p>
    <w:p w14:paraId="5699DA6F" w14:textId="5E65ACFD" w:rsidR="007F531E" w:rsidRDefault="007F531E" w:rsidP="007F531E">
      <w:pPr>
        <w:rPr>
          <w:b/>
          <w:u w:val="single"/>
          <w:lang w:eastAsia="ko-KR"/>
        </w:rPr>
      </w:pPr>
      <w:r w:rsidRPr="009C4490">
        <w:rPr>
          <w:b/>
          <w:u w:val="single"/>
          <w:lang w:eastAsia="ko-KR"/>
        </w:rPr>
        <w:t>Issu</w:t>
      </w:r>
      <w:r>
        <w:rPr>
          <w:b/>
          <w:u w:val="single"/>
          <w:lang w:eastAsia="ko-KR"/>
        </w:rPr>
        <w:t>e 2-</w:t>
      </w:r>
      <w:r w:rsidR="00352AA8">
        <w:rPr>
          <w:b/>
          <w:u w:val="single"/>
          <w:lang w:eastAsia="ko-KR"/>
        </w:rPr>
        <w:t>1</w:t>
      </w:r>
      <w:r>
        <w:rPr>
          <w:b/>
          <w:u w:val="single"/>
          <w:lang w:eastAsia="ko-KR"/>
        </w:rPr>
        <w:t xml:space="preserve">-3: Whether to a define a single set of PDSCH Requirements for the unlicensed cell, for both scenario A and C. </w:t>
      </w:r>
    </w:p>
    <w:p w14:paraId="675DC983"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40883BB" w14:textId="77777777"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Yes, starting from Rel-15 NR PDSCH Requirements (Ericsson, Apple);</w:t>
      </w:r>
    </w:p>
    <w:p w14:paraId="25B247F2" w14:textId="77777777" w:rsidR="007F531E"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437ECC6E" w14:textId="23EA86FB" w:rsidR="007F531E" w:rsidRDefault="007F531E" w:rsidP="007F531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774900AE" w14:textId="77777777" w:rsidR="001354A7" w:rsidRPr="002527E9" w:rsidRDefault="001354A7" w:rsidP="001354A7">
      <w:pPr>
        <w:pStyle w:val="ListParagraph"/>
        <w:overflowPunct/>
        <w:autoSpaceDE/>
        <w:autoSpaceDN/>
        <w:adjustRightInd/>
        <w:spacing w:after="120"/>
        <w:ind w:left="1656" w:firstLineChars="0" w:firstLine="0"/>
        <w:textAlignment w:val="auto"/>
        <w:rPr>
          <w:rFonts w:eastAsia="SimSun"/>
          <w:szCs w:val="24"/>
          <w:lang w:eastAsia="zh-CN"/>
        </w:rPr>
      </w:pPr>
    </w:p>
    <w:p w14:paraId="727576AB" w14:textId="07DAF4BC" w:rsidR="007F531E" w:rsidRDefault="007F531E" w:rsidP="007F531E">
      <w:pPr>
        <w:rPr>
          <w:b/>
          <w:u w:val="single"/>
          <w:lang w:eastAsia="ko-KR"/>
        </w:rPr>
      </w:pPr>
      <w:r w:rsidRPr="009C4490">
        <w:rPr>
          <w:b/>
          <w:u w:val="single"/>
          <w:lang w:eastAsia="ko-KR"/>
        </w:rPr>
        <w:t>Issu</w:t>
      </w:r>
      <w:r>
        <w:rPr>
          <w:b/>
          <w:u w:val="single"/>
          <w:lang w:eastAsia="ko-KR"/>
        </w:rPr>
        <w:t>e 2-</w:t>
      </w:r>
      <w:r w:rsidR="00352AA8">
        <w:rPr>
          <w:b/>
          <w:u w:val="single"/>
          <w:lang w:eastAsia="ko-KR"/>
        </w:rPr>
        <w:t>1</w:t>
      </w:r>
      <w:r>
        <w:rPr>
          <w:b/>
          <w:u w:val="single"/>
          <w:lang w:eastAsia="ko-KR"/>
        </w:rPr>
        <w:t>-</w:t>
      </w:r>
      <w:r w:rsidR="00352AA8">
        <w:rPr>
          <w:b/>
          <w:u w:val="single"/>
          <w:lang w:eastAsia="ko-KR"/>
        </w:rPr>
        <w:t>4</w:t>
      </w:r>
      <w:r>
        <w:rPr>
          <w:b/>
          <w:u w:val="single"/>
          <w:lang w:eastAsia="ko-KR"/>
        </w:rPr>
        <w:t xml:space="preserve">: Whether to define Scenario A </w:t>
      </w:r>
      <w:r w:rsidR="00E11BFD">
        <w:rPr>
          <w:b/>
          <w:u w:val="single"/>
          <w:lang w:eastAsia="ko-KR"/>
        </w:rPr>
        <w:t xml:space="preserve">PDSCH </w:t>
      </w:r>
      <w:r>
        <w:rPr>
          <w:b/>
          <w:u w:val="single"/>
          <w:lang w:eastAsia="ko-KR"/>
        </w:rPr>
        <w:t>requirements based on Rel-16 NR CA requirements:</w:t>
      </w:r>
    </w:p>
    <w:p w14:paraId="1F566EBE"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51E322CC" w14:textId="71785330"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Reuse</w:t>
      </w:r>
      <w:r w:rsidRPr="006E0076">
        <w:rPr>
          <w:rFonts w:eastAsia="SimSun"/>
          <w:szCs w:val="24"/>
          <w:lang w:eastAsia="zh-CN"/>
        </w:rPr>
        <w:t xml:space="preserve"> </w:t>
      </w:r>
      <w:r w:rsidRPr="006E0076">
        <w:rPr>
          <w:lang w:eastAsia="ko-KR"/>
        </w:rPr>
        <w:t xml:space="preserve">Rel-16 NR CA requirements </w:t>
      </w:r>
      <w:r w:rsidRPr="006E0076">
        <w:rPr>
          <w:rFonts w:eastAsia="SimSun"/>
          <w:szCs w:val="24"/>
          <w:lang w:eastAsia="zh-CN"/>
        </w:rPr>
        <w:t>(Ericsson);</w:t>
      </w:r>
    </w:p>
    <w:p w14:paraId="1C27F615" w14:textId="47D249E8" w:rsidR="00065830" w:rsidRPr="00065830" w:rsidRDefault="001E453B" w:rsidP="00065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Use </w:t>
      </w:r>
      <w:r w:rsidRPr="006E0076">
        <w:rPr>
          <w:lang w:eastAsia="ko-KR"/>
        </w:rPr>
        <w:t>Rel-16 NR CA requirements</w:t>
      </w:r>
      <w:r>
        <w:rPr>
          <w:lang w:eastAsia="ko-KR"/>
        </w:rPr>
        <w:t xml:space="preserve"> as starting point (Apple)</w:t>
      </w:r>
      <w:r w:rsidR="00065830">
        <w:rPr>
          <w:lang w:eastAsia="ko-KR"/>
        </w:rPr>
        <w:t>;</w:t>
      </w:r>
    </w:p>
    <w:p w14:paraId="483CCAF0" w14:textId="77777777" w:rsidR="007F531E"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5F4228E9" w14:textId="77777777" w:rsidR="007F531E" w:rsidRPr="002527E9" w:rsidRDefault="007F531E" w:rsidP="007F531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079900B" w14:textId="68B20303" w:rsidR="00A20F05" w:rsidRDefault="00A20F05" w:rsidP="00A20F05">
      <w:pPr>
        <w:rPr>
          <w:b/>
          <w:u w:val="single"/>
          <w:lang w:eastAsia="ko-KR"/>
        </w:rPr>
      </w:pPr>
      <w:r w:rsidRPr="009C4490">
        <w:rPr>
          <w:b/>
          <w:u w:val="single"/>
          <w:lang w:eastAsia="ko-KR"/>
        </w:rPr>
        <w:t>Issu</w:t>
      </w:r>
      <w:r>
        <w:rPr>
          <w:b/>
          <w:u w:val="single"/>
          <w:lang w:eastAsia="ko-KR"/>
        </w:rPr>
        <w:t>e 2-</w:t>
      </w:r>
      <w:r w:rsidR="00352AA8">
        <w:rPr>
          <w:b/>
          <w:u w:val="single"/>
          <w:lang w:eastAsia="ko-KR"/>
        </w:rPr>
        <w:t>1</w:t>
      </w:r>
      <w:r>
        <w:rPr>
          <w:b/>
          <w:u w:val="single"/>
          <w:lang w:eastAsia="ko-KR"/>
        </w:rPr>
        <w:t>-</w:t>
      </w:r>
      <w:r w:rsidR="00352AA8">
        <w:rPr>
          <w:b/>
          <w:u w:val="single"/>
          <w:lang w:eastAsia="ko-KR"/>
        </w:rPr>
        <w:t>5</w:t>
      </w:r>
      <w:r>
        <w:rPr>
          <w:b/>
          <w:u w:val="single"/>
          <w:lang w:eastAsia="ko-KR"/>
        </w:rPr>
        <w:t xml:space="preserve">: Whether to define Scenario </w:t>
      </w:r>
      <w:r w:rsidR="00A3050F">
        <w:rPr>
          <w:b/>
          <w:u w:val="single"/>
          <w:lang w:eastAsia="ko-KR"/>
        </w:rPr>
        <w:t>C</w:t>
      </w:r>
      <w:r>
        <w:rPr>
          <w:b/>
          <w:u w:val="single"/>
          <w:lang w:eastAsia="ko-KR"/>
        </w:rPr>
        <w:t xml:space="preserve"> </w:t>
      </w:r>
      <w:r w:rsidR="00E11BFD">
        <w:rPr>
          <w:b/>
          <w:u w:val="single"/>
          <w:lang w:eastAsia="ko-KR"/>
        </w:rPr>
        <w:t xml:space="preserve">PDSCH </w:t>
      </w:r>
      <w:r w:rsidR="00A3050F">
        <w:rPr>
          <w:b/>
          <w:u w:val="single"/>
          <w:lang w:eastAsia="ko-KR"/>
        </w:rPr>
        <w:t xml:space="preserve">requirements </w:t>
      </w:r>
      <w:r w:rsidR="00DE5800">
        <w:rPr>
          <w:b/>
          <w:u w:val="single"/>
          <w:lang w:eastAsia="ko-KR"/>
        </w:rPr>
        <w:t xml:space="preserve">using </w:t>
      </w:r>
      <w:r>
        <w:rPr>
          <w:b/>
          <w:u w:val="single"/>
          <w:lang w:eastAsia="ko-KR"/>
        </w:rPr>
        <w:t>Rel-1</w:t>
      </w:r>
      <w:r w:rsidR="00DE5800">
        <w:rPr>
          <w:b/>
          <w:u w:val="single"/>
          <w:lang w:eastAsia="ko-KR"/>
        </w:rPr>
        <w:t>5 NR PDSCH Requirements as a starting point</w:t>
      </w:r>
    </w:p>
    <w:p w14:paraId="7297CA70" w14:textId="77777777" w:rsidR="00A20F05" w:rsidRPr="002527E9" w:rsidRDefault="00A20F05" w:rsidP="00A20F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E53F1EC" w14:textId="490D0C68" w:rsidR="00A20F05" w:rsidRPr="006E0076" w:rsidRDefault="00A20F05" w:rsidP="00DE58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Option 1</w:t>
      </w:r>
      <w:r w:rsidR="00DE5800">
        <w:rPr>
          <w:rFonts w:eastAsia="SimSun"/>
          <w:szCs w:val="24"/>
          <w:lang w:eastAsia="zh-CN"/>
        </w:rPr>
        <w:t>: Yes</w:t>
      </w:r>
      <w:r>
        <w:rPr>
          <w:lang w:eastAsia="ko-KR"/>
        </w:rPr>
        <w:t xml:space="preserve"> (Apple</w:t>
      </w:r>
      <w:r w:rsidR="00065830">
        <w:rPr>
          <w:lang w:eastAsia="ko-KR"/>
        </w:rPr>
        <w:t>, Ericsson</w:t>
      </w:r>
      <w:r>
        <w:rPr>
          <w:lang w:eastAsia="ko-KR"/>
        </w:rPr>
        <w:t>);</w:t>
      </w:r>
    </w:p>
    <w:p w14:paraId="1574ABED" w14:textId="77777777" w:rsidR="00A20F05" w:rsidRDefault="00A20F05" w:rsidP="00A20F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37F457A0" w14:textId="77777777" w:rsidR="00A20F05" w:rsidRPr="002527E9" w:rsidRDefault="00A20F05" w:rsidP="00A20F0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82856AD" w14:textId="77777777" w:rsidR="007F531E" w:rsidRDefault="007F531E" w:rsidP="007F531E">
      <w:pPr>
        <w:rPr>
          <w:b/>
          <w:u w:val="single"/>
          <w:lang w:eastAsia="ko-KR"/>
        </w:rPr>
      </w:pPr>
    </w:p>
    <w:p w14:paraId="0E91F122" w14:textId="477BD9C9" w:rsidR="007F531E" w:rsidRDefault="007F531E" w:rsidP="007F531E">
      <w:pPr>
        <w:rPr>
          <w:b/>
          <w:u w:val="single"/>
          <w:lang w:eastAsia="ko-KR"/>
        </w:rPr>
      </w:pPr>
      <w:r>
        <w:rPr>
          <w:b/>
          <w:u w:val="single"/>
          <w:lang w:eastAsia="ko-KR"/>
        </w:rPr>
        <w:t>Issue 2-</w:t>
      </w:r>
      <w:r w:rsidR="00352AA8">
        <w:rPr>
          <w:b/>
          <w:u w:val="single"/>
          <w:lang w:eastAsia="ko-KR"/>
        </w:rPr>
        <w:t>1-6</w:t>
      </w:r>
      <w:r>
        <w:rPr>
          <w:b/>
          <w:u w:val="single"/>
          <w:lang w:eastAsia="ko-KR"/>
        </w:rPr>
        <w:t>: Bandwidth to be used for the definition of the requirements;</w:t>
      </w:r>
    </w:p>
    <w:p w14:paraId="0FDC675E" w14:textId="77777777" w:rsidR="007F531E" w:rsidRPr="002527E9"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576359A" w14:textId="77777777"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Define requirements including 20 MHz (Ericsson);</w:t>
      </w:r>
    </w:p>
    <w:p w14:paraId="72F30E1D" w14:textId="77777777"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Choose between 20 MHz and 40 MHz (MediaTek);</w:t>
      </w:r>
    </w:p>
    <w:p w14:paraId="71715F13" w14:textId="77777777"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40 MHz (Apple);</w:t>
      </w:r>
    </w:p>
    <w:p w14:paraId="25595583" w14:textId="4A18C614" w:rsidR="007F531E"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{20,40,60,80} MHz </w:t>
      </w:r>
      <w:r w:rsidR="00D12D3D">
        <w:rPr>
          <w:rFonts w:eastAsia="SimSun"/>
          <w:szCs w:val="24"/>
          <w:lang w:eastAsia="zh-CN"/>
        </w:rPr>
        <w:t>to cover all combinations</w:t>
      </w:r>
      <w:r>
        <w:rPr>
          <w:rFonts w:eastAsia="SimSun"/>
          <w:szCs w:val="24"/>
          <w:lang w:eastAsia="zh-CN"/>
        </w:rPr>
        <w:t>(Huawei);</w:t>
      </w:r>
    </w:p>
    <w:p w14:paraId="6F3254EF" w14:textId="77777777" w:rsidR="007F531E" w:rsidRPr="002527E9" w:rsidRDefault="007F531E" w:rsidP="007F53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{20,40} MHz, test only the largest BW supported (Qualcomm); </w:t>
      </w:r>
    </w:p>
    <w:p w14:paraId="78F14690" w14:textId="5B2CF853" w:rsidR="007F531E" w:rsidRDefault="007F531E" w:rsidP="007F53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673F6549" w14:textId="392900D9" w:rsidR="007F531E" w:rsidRPr="002527E9" w:rsidRDefault="007F531E" w:rsidP="007F531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55761C6" w14:textId="77777777" w:rsidR="007F531E" w:rsidRPr="007F531E" w:rsidRDefault="007F531E" w:rsidP="007F531E">
      <w:pPr>
        <w:spacing w:after="120"/>
        <w:rPr>
          <w:szCs w:val="24"/>
          <w:lang w:eastAsia="zh-CN"/>
        </w:rPr>
      </w:pPr>
    </w:p>
    <w:p w14:paraId="3D8EB27A" w14:textId="517DF471" w:rsidR="00A963EB" w:rsidRPr="00705D4C" w:rsidRDefault="007F531E" w:rsidP="005E1EB6">
      <w:pPr>
        <w:pStyle w:val="Heading3"/>
        <w:rPr>
          <w:sz w:val="24"/>
          <w:szCs w:val="16"/>
        </w:rPr>
      </w:pPr>
      <w:r>
        <w:rPr>
          <w:sz w:val="24"/>
          <w:szCs w:val="16"/>
        </w:rPr>
        <w:t xml:space="preserve">Details of the </w:t>
      </w:r>
      <w:r w:rsidR="00985DF2">
        <w:rPr>
          <w:sz w:val="24"/>
          <w:szCs w:val="16"/>
        </w:rPr>
        <w:t>LBT Model</w:t>
      </w:r>
      <w:r w:rsidR="00AE598D">
        <w:rPr>
          <w:sz w:val="24"/>
          <w:szCs w:val="16"/>
        </w:rPr>
        <w:t xml:space="preserve"> </w:t>
      </w:r>
    </w:p>
    <w:p w14:paraId="6722E091" w14:textId="4F4136DB" w:rsidR="007C6A13" w:rsidRDefault="007C6A13" w:rsidP="007C6A13">
      <w:pPr>
        <w:rPr>
          <w:b/>
          <w:u w:val="single"/>
          <w:lang w:eastAsia="ko-KR"/>
        </w:rPr>
      </w:pPr>
      <w:r>
        <w:rPr>
          <w:b/>
          <w:u w:val="single"/>
          <w:lang w:eastAsia="ko-KR"/>
        </w:rPr>
        <w:t>Issue 2-</w:t>
      </w:r>
      <w:r w:rsidR="00352AA8">
        <w:rPr>
          <w:b/>
          <w:u w:val="single"/>
          <w:lang w:eastAsia="ko-KR"/>
        </w:rPr>
        <w:t>2</w:t>
      </w:r>
      <w:r>
        <w:rPr>
          <w:b/>
          <w:u w:val="single"/>
          <w:lang w:eastAsia="ko-KR"/>
        </w:rPr>
        <w:t>-</w:t>
      </w:r>
      <w:r w:rsidR="00352AA8">
        <w:rPr>
          <w:b/>
          <w:u w:val="single"/>
          <w:lang w:eastAsia="ko-KR"/>
        </w:rPr>
        <w:t>1</w:t>
      </w:r>
      <w:r>
        <w:rPr>
          <w:b/>
          <w:u w:val="single"/>
          <w:lang w:eastAsia="ko-KR"/>
        </w:rPr>
        <w:t>: Whether to define separate LBT model</w:t>
      </w:r>
      <w:r w:rsidR="00DA535B">
        <w:rPr>
          <w:b/>
          <w:u w:val="single"/>
          <w:lang w:eastAsia="ko-KR"/>
        </w:rPr>
        <w:t>s,</w:t>
      </w:r>
      <w:r>
        <w:rPr>
          <w:b/>
          <w:u w:val="single"/>
          <w:lang w:eastAsia="ko-KR"/>
        </w:rPr>
        <w:t xml:space="preserve"> depending </w:t>
      </w:r>
      <w:r w:rsidR="00DA535B">
        <w:rPr>
          <w:b/>
          <w:u w:val="single"/>
          <w:lang w:eastAsia="ko-KR"/>
        </w:rPr>
        <w:t>on C</w:t>
      </w:r>
      <w:r>
        <w:rPr>
          <w:b/>
          <w:u w:val="single"/>
          <w:lang w:eastAsia="ko-KR"/>
        </w:rPr>
        <w:t>hannel Access T</w:t>
      </w:r>
      <w:r w:rsidR="00DA535B">
        <w:rPr>
          <w:b/>
          <w:u w:val="single"/>
          <w:lang w:eastAsia="ko-KR"/>
        </w:rPr>
        <w:t>y</w:t>
      </w:r>
      <w:r>
        <w:rPr>
          <w:b/>
          <w:u w:val="single"/>
          <w:lang w:eastAsia="ko-KR"/>
        </w:rPr>
        <w:t>pe</w:t>
      </w:r>
    </w:p>
    <w:p w14:paraId="37479AAF" w14:textId="77777777" w:rsidR="00DA535B" w:rsidRPr="002527E9" w:rsidRDefault="00DA535B" w:rsidP="00DA53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lastRenderedPageBreak/>
        <w:t>Proposals</w:t>
      </w:r>
    </w:p>
    <w:p w14:paraId="51060CE8" w14:textId="380BC455" w:rsidR="00DA535B" w:rsidRPr="002527E9" w:rsidRDefault="00DA535B" w:rsidP="00DA53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No (Ericsson</w:t>
      </w:r>
      <w:r w:rsidR="008C7FCE">
        <w:rPr>
          <w:rFonts w:eastAsia="SimSun"/>
          <w:szCs w:val="24"/>
          <w:lang w:eastAsia="zh-CN"/>
        </w:rPr>
        <w:t>, Huawei</w:t>
      </w:r>
      <w:r w:rsidR="003C56D0">
        <w:rPr>
          <w:rFonts w:eastAsia="SimSun"/>
          <w:szCs w:val="24"/>
          <w:lang w:eastAsia="zh-CN"/>
        </w:rPr>
        <w:t>, Ap</w:t>
      </w:r>
      <w:r w:rsidR="00A2222E">
        <w:rPr>
          <w:rFonts w:eastAsia="SimSun"/>
          <w:szCs w:val="24"/>
          <w:lang w:eastAsia="zh-CN"/>
        </w:rPr>
        <w:t>ple</w:t>
      </w:r>
      <w:r>
        <w:rPr>
          <w:rFonts w:eastAsia="SimSun"/>
          <w:szCs w:val="24"/>
          <w:lang w:eastAsia="zh-CN"/>
        </w:rPr>
        <w:t>);</w:t>
      </w:r>
    </w:p>
    <w:p w14:paraId="15256C2B" w14:textId="77777777" w:rsidR="00DA535B" w:rsidRPr="002527E9" w:rsidRDefault="00DA535B" w:rsidP="00DA53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57B37B05" w14:textId="6C0FB76B" w:rsidR="00DA535B" w:rsidRPr="00F816A7" w:rsidRDefault="008C7FCE" w:rsidP="00DA535B">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F816A7">
        <w:rPr>
          <w:rFonts w:eastAsia="SimSun"/>
          <w:b/>
          <w:bCs/>
          <w:szCs w:val="24"/>
          <w:lang w:eastAsia="zh-CN"/>
        </w:rPr>
        <w:t>Define a single LBT model, to be used for both ‘dynamic’ and ‘semi-static’ Channel Access;</w:t>
      </w:r>
    </w:p>
    <w:p w14:paraId="7728C692" w14:textId="77777777" w:rsidR="008C7FCE" w:rsidRPr="008C7FCE" w:rsidRDefault="008C7FCE" w:rsidP="008C7FCE">
      <w:pPr>
        <w:spacing w:after="120"/>
        <w:rPr>
          <w:szCs w:val="24"/>
          <w:lang w:eastAsia="zh-CN"/>
        </w:rPr>
      </w:pPr>
    </w:p>
    <w:p w14:paraId="4A04661C" w14:textId="3DE65102" w:rsidR="00DA535B" w:rsidRDefault="00DA535B" w:rsidP="00DA535B">
      <w:pPr>
        <w:rPr>
          <w:b/>
          <w:u w:val="single"/>
          <w:lang w:eastAsia="ko-KR"/>
        </w:rPr>
      </w:pPr>
      <w:r>
        <w:rPr>
          <w:b/>
          <w:u w:val="single"/>
          <w:lang w:eastAsia="ko-KR"/>
        </w:rPr>
        <w:t>Issue 2-</w:t>
      </w:r>
      <w:r w:rsidR="00352AA8">
        <w:rPr>
          <w:b/>
          <w:u w:val="single"/>
          <w:lang w:eastAsia="ko-KR"/>
        </w:rPr>
        <w:t>2</w:t>
      </w:r>
      <w:r>
        <w:rPr>
          <w:b/>
          <w:u w:val="single"/>
          <w:lang w:eastAsia="ko-KR"/>
        </w:rPr>
        <w:t>-</w:t>
      </w:r>
      <w:r w:rsidR="00352AA8">
        <w:rPr>
          <w:b/>
          <w:u w:val="single"/>
          <w:lang w:eastAsia="ko-KR"/>
        </w:rPr>
        <w:t>2</w:t>
      </w:r>
      <w:r>
        <w:rPr>
          <w:b/>
          <w:u w:val="single"/>
          <w:lang w:eastAsia="ko-KR"/>
        </w:rPr>
        <w:t>: LBT Probabilities (P</w:t>
      </w:r>
      <w:r w:rsidRPr="00DA535B">
        <w:rPr>
          <w:b/>
          <w:u w:val="single"/>
          <w:vertAlign w:val="subscript"/>
          <w:lang w:eastAsia="ko-KR"/>
        </w:rPr>
        <w:t>LBT</w:t>
      </w:r>
      <w:r w:rsidRPr="00DA535B">
        <w:rPr>
          <w:b/>
          <w:u w:val="single"/>
          <w:lang w:eastAsia="ko-KR"/>
        </w:rPr>
        <w:t>)</w:t>
      </w:r>
      <w:r>
        <w:rPr>
          <w:b/>
          <w:u w:val="single"/>
          <w:vertAlign w:val="subscript"/>
          <w:lang w:eastAsia="ko-KR"/>
        </w:rPr>
        <w:t xml:space="preserve"> </w:t>
      </w:r>
      <w:r>
        <w:rPr>
          <w:b/>
          <w:u w:val="single"/>
          <w:lang w:eastAsia="ko-KR"/>
        </w:rPr>
        <w:t>to be used in the tests</w:t>
      </w:r>
      <w:r w:rsidR="0054519D">
        <w:rPr>
          <w:b/>
          <w:u w:val="single"/>
          <w:lang w:eastAsia="ko-KR"/>
        </w:rPr>
        <w:t xml:space="preserve"> for Scenario A</w:t>
      </w:r>
    </w:p>
    <w:p w14:paraId="25CE0AA7" w14:textId="77777777" w:rsidR="00DA535B" w:rsidRPr="002527E9" w:rsidRDefault="00DA535B" w:rsidP="00DA53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C7B7145" w14:textId="12692ED3" w:rsidR="00DA535B" w:rsidRDefault="00DA535B" w:rsidP="00DA53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0.5</w:t>
      </w:r>
      <w:r w:rsidR="0054519D">
        <w:rPr>
          <w:rFonts w:eastAsia="SimSun"/>
          <w:szCs w:val="24"/>
          <w:lang w:eastAsia="zh-CN"/>
        </w:rPr>
        <w:t xml:space="preserve"> </w:t>
      </w:r>
      <w:r>
        <w:rPr>
          <w:rFonts w:eastAsia="SimSun"/>
          <w:szCs w:val="24"/>
          <w:lang w:eastAsia="zh-CN"/>
        </w:rPr>
        <w:t>(Ericsson</w:t>
      </w:r>
      <w:r w:rsidR="00DB2D6E">
        <w:rPr>
          <w:rFonts w:eastAsia="SimSun"/>
          <w:szCs w:val="24"/>
          <w:lang w:eastAsia="zh-CN"/>
        </w:rPr>
        <w:t>, Huawei</w:t>
      </w:r>
      <w:r w:rsidR="00686270">
        <w:rPr>
          <w:rFonts w:eastAsia="SimSun"/>
          <w:szCs w:val="24"/>
          <w:lang w:eastAsia="zh-CN"/>
        </w:rPr>
        <w:t>, MediaTek</w:t>
      </w:r>
      <w:r>
        <w:rPr>
          <w:rFonts w:eastAsia="SimSun"/>
          <w:szCs w:val="24"/>
          <w:lang w:eastAsia="zh-CN"/>
        </w:rPr>
        <w:t>);</w:t>
      </w:r>
    </w:p>
    <w:p w14:paraId="34988F07" w14:textId="3D4F9486" w:rsidR="0054519D" w:rsidRDefault="0002346C" w:rsidP="00DA53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0.25 (Apple)</w:t>
      </w:r>
    </w:p>
    <w:p w14:paraId="3101BA50" w14:textId="72BD165A" w:rsidR="00C777B9" w:rsidRPr="002527E9" w:rsidRDefault="00C777B9" w:rsidP="00DA53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0.20 (Qualcomm);</w:t>
      </w:r>
    </w:p>
    <w:p w14:paraId="56B564A4" w14:textId="77777777" w:rsidR="00DA535B" w:rsidRPr="002527E9" w:rsidRDefault="00DA535B" w:rsidP="00DA53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7E2DC18" w14:textId="77777777" w:rsidR="00DA535B" w:rsidRDefault="00DA535B" w:rsidP="00DA53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2584B278" w14:textId="7369E5AF" w:rsidR="0054519D" w:rsidRDefault="0054519D" w:rsidP="0054519D">
      <w:pPr>
        <w:rPr>
          <w:b/>
          <w:u w:val="single"/>
          <w:lang w:eastAsia="ko-KR"/>
        </w:rPr>
      </w:pPr>
      <w:r>
        <w:rPr>
          <w:b/>
          <w:u w:val="single"/>
          <w:lang w:eastAsia="ko-KR"/>
        </w:rPr>
        <w:t>Issue 2-</w:t>
      </w:r>
      <w:r w:rsidR="00352AA8">
        <w:rPr>
          <w:b/>
          <w:u w:val="single"/>
          <w:lang w:eastAsia="ko-KR"/>
        </w:rPr>
        <w:t>2</w:t>
      </w:r>
      <w:r>
        <w:rPr>
          <w:b/>
          <w:u w:val="single"/>
          <w:lang w:eastAsia="ko-KR"/>
        </w:rPr>
        <w:t>-</w:t>
      </w:r>
      <w:r w:rsidR="00352AA8">
        <w:rPr>
          <w:b/>
          <w:u w:val="single"/>
          <w:lang w:eastAsia="ko-KR"/>
        </w:rPr>
        <w:t>3</w:t>
      </w:r>
      <w:r>
        <w:rPr>
          <w:b/>
          <w:u w:val="single"/>
          <w:lang w:eastAsia="ko-KR"/>
        </w:rPr>
        <w:t>: LBT Probabilities (P</w:t>
      </w:r>
      <w:r w:rsidRPr="00DA535B">
        <w:rPr>
          <w:b/>
          <w:u w:val="single"/>
          <w:vertAlign w:val="subscript"/>
          <w:lang w:eastAsia="ko-KR"/>
        </w:rPr>
        <w:t>LBT</w:t>
      </w:r>
      <w:r w:rsidRPr="00DA535B">
        <w:rPr>
          <w:b/>
          <w:u w:val="single"/>
          <w:lang w:eastAsia="ko-KR"/>
        </w:rPr>
        <w:t>)</w:t>
      </w:r>
      <w:r>
        <w:rPr>
          <w:b/>
          <w:u w:val="single"/>
          <w:vertAlign w:val="subscript"/>
          <w:lang w:eastAsia="ko-KR"/>
        </w:rPr>
        <w:t xml:space="preserve"> </w:t>
      </w:r>
      <w:r>
        <w:rPr>
          <w:b/>
          <w:u w:val="single"/>
          <w:lang w:eastAsia="ko-KR"/>
        </w:rPr>
        <w:t>to be used in the tests for Scenario C</w:t>
      </w:r>
    </w:p>
    <w:p w14:paraId="6EBF62E2" w14:textId="77777777" w:rsidR="0054519D" w:rsidRPr="002527E9" w:rsidRDefault="0054519D" w:rsidP="005451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7CCF6C5B" w14:textId="77777777" w:rsidR="0002346C" w:rsidRDefault="0054519D" w:rsidP="005451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 xml:space="preserve">Same as scenario C </w:t>
      </w:r>
    </w:p>
    <w:p w14:paraId="3F416845" w14:textId="4CA74388" w:rsidR="0054519D" w:rsidRDefault="0002346C" w:rsidP="0002346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54519D">
        <w:rPr>
          <w:rFonts w:eastAsia="SimSun"/>
          <w:szCs w:val="24"/>
          <w:lang w:eastAsia="zh-CN"/>
        </w:rPr>
        <w:t>0.5 (Ericsson</w:t>
      </w:r>
      <w:r w:rsidR="00686270">
        <w:rPr>
          <w:rFonts w:eastAsia="SimSun"/>
          <w:szCs w:val="24"/>
          <w:lang w:eastAsia="zh-CN"/>
        </w:rPr>
        <w:t>, MediaTek</w:t>
      </w:r>
      <w:r w:rsidR="0054519D">
        <w:rPr>
          <w:rFonts w:eastAsia="SimSun"/>
          <w:szCs w:val="24"/>
          <w:lang w:eastAsia="zh-CN"/>
        </w:rPr>
        <w:t>);</w:t>
      </w:r>
    </w:p>
    <w:p w14:paraId="47D6879B" w14:textId="0B8190FD" w:rsidR="0002346C" w:rsidRDefault="0002346C" w:rsidP="0002346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0.25 (Apple);</w:t>
      </w:r>
    </w:p>
    <w:p w14:paraId="4B49F5C2" w14:textId="5B0F762D" w:rsidR="0054519D" w:rsidRDefault="0054519D" w:rsidP="005451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B2D6E">
        <w:rPr>
          <w:rFonts w:eastAsia="SimSun"/>
          <w:szCs w:val="24"/>
          <w:lang w:eastAsia="zh-CN"/>
        </w:rPr>
        <w:t xml:space="preserve"> 0 (Huawei)</w:t>
      </w:r>
    </w:p>
    <w:p w14:paraId="7B35835F" w14:textId="7F5F2242" w:rsidR="00C777B9" w:rsidRPr="002527E9" w:rsidRDefault="00C777B9" w:rsidP="005451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0.01 (Qualcomm);</w:t>
      </w:r>
    </w:p>
    <w:p w14:paraId="6F65F362" w14:textId="77777777" w:rsidR="0054519D" w:rsidRPr="002527E9" w:rsidRDefault="0054519D" w:rsidP="0054519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58D3795C" w14:textId="20DF39E7" w:rsidR="00CB7E32" w:rsidRPr="002A6F12" w:rsidRDefault="0054519D" w:rsidP="002A6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0734800A" w14:textId="40A70B0E" w:rsidR="00DD19DE" w:rsidRPr="00805BE8" w:rsidRDefault="008A513D" w:rsidP="00DD19DE">
      <w:pPr>
        <w:pStyle w:val="Heading3"/>
        <w:rPr>
          <w:sz w:val="24"/>
          <w:szCs w:val="16"/>
        </w:rPr>
      </w:pPr>
      <w:r>
        <w:rPr>
          <w:sz w:val="24"/>
          <w:szCs w:val="16"/>
        </w:rPr>
        <w:t xml:space="preserve">Details of the </w:t>
      </w:r>
      <w:r w:rsidR="00AC7FA3">
        <w:rPr>
          <w:sz w:val="24"/>
          <w:szCs w:val="16"/>
        </w:rPr>
        <w:t>Downlink Transmission Model</w:t>
      </w:r>
    </w:p>
    <w:p w14:paraId="0CD03349" w14:textId="70FC72B6" w:rsidR="00A97BD0" w:rsidRDefault="00A97BD0" w:rsidP="00A97BD0">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 xml:space="preserve">-1: </w:t>
      </w:r>
      <w:r w:rsidR="00DE2C37">
        <w:rPr>
          <w:b/>
          <w:u w:val="single"/>
          <w:lang w:eastAsia="ko-KR"/>
        </w:rPr>
        <w:t xml:space="preserve">Fixed </w:t>
      </w:r>
      <w:r>
        <w:rPr>
          <w:b/>
          <w:u w:val="single"/>
          <w:lang w:eastAsia="ko-KR"/>
        </w:rPr>
        <w:t>Downlink Transmission Periodicity</w:t>
      </w:r>
      <w:r w:rsidR="00DE2C37">
        <w:rPr>
          <w:b/>
          <w:u w:val="single"/>
          <w:lang w:eastAsia="ko-KR"/>
        </w:rPr>
        <w:t xml:space="preserve"> </w:t>
      </w:r>
      <w:r w:rsidR="00C331A4">
        <w:rPr>
          <w:b/>
          <w:u w:val="single"/>
          <w:lang w:eastAsia="ko-KR"/>
        </w:rPr>
        <w:t>(equivalent to FFP in semi-static channel access)</w:t>
      </w:r>
      <w:r>
        <w:rPr>
          <w:b/>
          <w:u w:val="single"/>
          <w:lang w:eastAsia="ko-KR"/>
        </w:rPr>
        <w:t>;</w:t>
      </w:r>
    </w:p>
    <w:p w14:paraId="2A4C36B0" w14:textId="77777777" w:rsidR="00A97BD0" w:rsidRPr="002527E9" w:rsidRDefault="00A97BD0" w:rsidP="00A97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48DAB622" w14:textId="6CFF99EA" w:rsidR="00A97BD0" w:rsidRDefault="00A97BD0" w:rsidP="00A97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sidR="0054519D">
        <w:rPr>
          <w:rFonts w:eastAsia="SimSun"/>
          <w:szCs w:val="24"/>
          <w:lang w:eastAsia="zh-CN"/>
        </w:rPr>
        <w:t>2</w:t>
      </w:r>
      <w:r>
        <w:rPr>
          <w:rFonts w:eastAsia="SimSun"/>
          <w:szCs w:val="24"/>
          <w:lang w:eastAsia="zh-CN"/>
        </w:rPr>
        <w:t>ms (Ericsson</w:t>
      </w:r>
      <w:r w:rsidR="00176C6D">
        <w:rPr>
          <w:rFonts w:eastAsia="SimSun"/>
          <w:szCs w:val="24"/>
          <w:lang w:eastAsia="zh-CN"/>
        </w:rPr>
        <w:t>, MediaTek</w:t>
      </w:r>
      <w:r w:rsidR="00610BA1">
        <w:rPr>
          <w:rFonts w:eastAsia="SimSun"/>
          <w:szCs w:val="24"/>
          <w:lang w:eastAsia="zh-CN"/>
        </w:rPr>
        <w:t>, Qualcomm</w:t>
      </w:r>
      <w:r>
        <w:rPr>
          <w:rFonts w:eastAsia="SimSun"/>
          <w:szCs w:val="24"/>
          <w:lang w:eastAsia="zh-CN"/>
        </w:rPr>
        <w:t>);</w:t>
      </w:r>
    </w:p>
    <w:p w14:paraId="77B2153B" w14:textId="63C17519" w:rsidR="00597321" w:rsidRPr="002527E9" w:rsidRDefault="00597321" w:rsidP="00A97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4ms (Apple);</w:t>
      </w:r>
    </w:p>
    <w:p w14:paraId="098A1909" w14:textId="569ED807" w:rsidR="00A97BD0" w:rsidRPr="002527E9" w:rsidRDefault="00A97BD0" w:rsidP="00A97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w:t>
      </w:r>
      <w:r w:rsidR="00597321">
        <w:rPr>
          <w:rFonts w:eastAsia="SimSun"/>
          <w:szCs w:val="24"/>
          <w:lang w:eastAsia="zh-CN"/>
        </w:rPr>
        <w:t>3</w:t>
      </w:r>
      <w:r w:rsidRPr="002527E9">
        <w:rPr>
          <w:rFonts w:eastAsia="SimSun"/>
          <w:szCs w:val="24"/>
          <w:lang w:eastAsia="zh-CN"/>
        </w:rPr>
        <w:t xml:space="preserve">: </w:t>
      </w:r>
      <w:r w:rsidR="0054519D">
        <w:rPr>
          <w:rFonts w:eastAsia="SimSun"/>
          <w:szCs w:val="24"/>
          <w:lang w:eastAsia="zh-CN"/>
        </w:rPr>
        <w:t>10ms (Huawei</w:t>
      </w:r>
      <w:r w:rsidR="0054130A">
        <w:rPr>
          <w:rFonts w:eastAsia="SimSun"/>
          <w:szCs w:val="24"/>
          <w:lang w:eastAsia="zh-CN"/>
        </w:rPr>
        <w:t>, Intel</w:t>
      </w:r>
      <w:r w:rsidR="0054519D">
        <w:rPr>
          <w:rFonts w:eastAsia="SimSun"/>
          <w:szCs w:val="24"/>
          <w:lang w:eastAsia="zh-CN"/>
        </w:rPr>
        <w:t>)</w:t>
      </w:r>
      <w:r w:rsidR="0054130A">
        <w:rPr>
          <w:rFonts w:eastAsia="SimSun"/>
          <w:szCs w:val="24"/>
          <w:lang w:eastAsia="zh-CN"/>
        </w:rPr>
        <w:t>;</w:t>
      </w:r>
    </w:p>
    <w:p w14:paraId="11EF2A37" w14:textId="77777777" w:rsidR="00A97BD0" w:rsidRPr="002527E9" w:rsidRDefault="00A97BD0" w:rsidP="00A97B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1F333F72" w14:textId="77777777" w:rsidR="00A97BD0" w:rsidRDefault="00A97BD0" w:rsidP="00A97B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065A51E9" w14:textId="77777777" w:rsidR="0063637F" w:rsidRDefault="0063637F" w:rsidP="00DD19DE">
      <w:pPr>
        <w:rPr>
          <w:b/>
          <w:u w:val="single"/>
          <w:lang w:eastAsia="ko-KR"/>
        </w:rPr>
      </w:pPr>
    </w:p>
    <w:p w14:paraId="41D1568E" w14:textId="15C07F82" w:rsidR="00AC7FA3" w:rsidRDefault="009C4490" w:rsidP="00DD19DE">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074D83">
        <w:rPr>
          <w:b/>
          <w:u w:val="single"/>
          <w:lang w:eastAsia="ko-KR"/>
        </w:rPr>
        <w:t>2</w:t>
      </w:r>
      <w:r>
        <w:rPr>
          <w:b/>
          <w:u w:val="single"/>
          <w:lang w:eastAsia="ko-KR"/>
        </w:rPr>
        <w:t>:</w:t>
      </w:r>
      <w:r w:rsidR="00E54F35">
        <w:rPr>
          <w:b/>
          <w:u w:val="single"/>
          <w:lang w:eastAsia="ko-KR"/>
        </w:rPr>
        <w:t xml:space="preserve"> </w:t>
      </w:r>
      <w:r w:rsidR="00074D83">
        <w:rPr>
          <w:b/>
          <w:u w:val="single"/>
          <w:lang w:eastAsia="ko-KR"/>
        </w:rPr>
        <w:t>Whether to use a f</w:t>
      </w:r>
      <w:r w:rsidR="002527E9">
        <w:rPr>
          <w:b/>
          <w:u w:val="single"/>
          <w:lang w:eastAsia="ko-KR"/>
        </w:rPr>
        <w:t xml:space="preserve">ixed COT </w:t>
      </w:r>
      <w:r w:rsidR="00074D83">
        <w:rPr>
          <w:b/>
          <w:u w:val="single"/>
          <w:lang w:eastAsia="ko-KR"/>
        </w:rPr>
        <w:t>duration</w:t>
      </w:r>
      <w:r w:rsidR="00A97BD0">
        <w:rPr>
          <w:b/>
          <w:u w:val="single"/>
          <w:lang w:eastAsia="ko-KR"/>
        </w:rPr>
        <w:t xml:space="preserve"> inside the Downlink Transmission Periodicity</w:t>
      </w:r>
      <w:r w:rsidR="00280CF3">
        <w:rPr>
          <w:b/>
          <w:u w:val="single"/>
          <w:lang w:eastAsia="ko-KR"/>
        </w:rPr>
        <w:t xml:space="preserve">; </w:t>
      </w:r>
    </w:p>
    <w:p w14:paraId="00ED3A54" w14:textId="77777777" w:rsidR="002527E9" w:rsidRPr="002527E9" w:rsidRDefault="002527E9" w:rsidP="002527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27E3533A" w14:textId="42180AEF" w:rsidR="002527E9" w:rsidRPr="002527E9" w:rsidRDefault="002527E9" w:rsidP="002527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sidR="008C76E2">
        <w:rPr>
          <w:rFonts w:eastAsia="SimSun"/>
          <w:szCs w:val="24"/>
          <w:lang w:eastAsia="zh-CN"/>
        </w:rPr>
        <w:t>Yes</w:t>
      </w:r>
      <w:r>
        <w:rPr>
          <w:rFonts w:eastAsia="SimSun"/>
          <w:szCs w:val="24"/>
          <w:lang w:eastAsia="zh-CN"/>
        </w:rPr>
        <w:t xml:space="preserve"> (Ericsson);</w:t>
      </w:r>
    </w:p>
    <w:p w14:paraId="56FCA014" w14:textId="0DC0C3CC" w:rsidR="002527E9" w:rsidRPr="002527E9" w:rsidRDefault="002527E9" w:rsidP="002527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2: </w:t>
      </w:r>
      <w:r w:rsidR="006011E3">
        <w:rPr>
          <w:rFonts w:eastAsia="SimSun"/>
          <w:szCs w:val="24"/>
          <w:lang w:eastAsia="zh-CN"/>
        </w:rPr>
        <w:t>No</w:t>
      </w:r>
      <w:r w:rsidR="00C86680">
        <w:rPr>
          <w:rFonts w:eastAsia="SimSun"/>
          <w:szCs w:val="24"/>
          <w:lang w:eastAsia="zh-CN"/>
        </w:rPr>
        <w:t>, random</w:t>
      </w:r>
      <w:r w:rsidR="006011E3">
        <w:rPr>
          <w:rFonts w:eastAsia="SimSun"/>
          <w:szCs w:val="24"/>
          <w:lang w:eastAsia="zh-CN"/>
        </w:rPr>
        <w:t xml:space="preserve"> </w:t>
      </w:r>
      <w:r w:rsidR="00C86680">
        <w:rPr>
          <w:rFonts w:eastAsia="SimSun"/>
          <w:szCs w:val="24"/>
          <w:lang w:eastAsia="zh-CN"/>
        </w:rPr>
        <w:t>COT</w:t>
      </w:r>
      <w:r w:rsidR="002A39D0">
        <w:rPr>
          <w:rFonts w:eastAsia="SimSun"/>
          <w:szCs w:val="24"/>
          <w:lang w:eastAsia="zh-CN"/>
        </w:rPr>
        <w:t xml:space="preserve"> </w:t>
      </w:r>
      <w:r w:rsidR="006011E3">
        <w:rPr>
          <w:rFonts w:eastAsia="SimSun"/>
          <w:szCs w:val="24"/>
          <w:lang w:eastAsia="zh-CN"/>
        </w:rPr>
        <w:t>(Huawei</w:t>
      </w:r>
      <w:r w:rsidR="000A502F">
        <w:rPr>
          <w:rFonts w:eastAsia="SimSun"/>
          <w:szCs w:val="24"/>
          <w:lang w:eastAsia="zh-CN"/>
        </w:rPr>
        <w:t>, MediaTek</w:t>
      </w:r>
      <w:r w:rsidR="002A39D0">
        <w:rPr>
          <w:rFonts w:eastAsia="SimSun"/>
          <w:szCs w:val="24"/>
          <w:lang w:eastAsia="zh-CN"/>
        </w:rPr>
        <w:t>, Apple</w:t>
      </w:r>
      <w:r w:rsidR="006D5013">
        <w:rPr>
          <w:rFonts w:eastAsia="SimSun"/>
          <w:szCs w:val="24"/>
          <w:lang w:eastAsia="zh-CN"/>
        </w:rPr>
        <w:t>, Intel</w:t>
      </w:r>
      <w:r w:rsidR="00100690">
        <w:rPr>
          <w:rFonts w:eastAsia="SimSun"/>
          <w:szCs w:val="24"/>
          <w:lang w:eastAsia="zh-CN"/>
        </w:rPr>
        <w:t>, Qualcomm</w:t>
      </w:r>
      <w:r w:rsidR="006011E3">
        <w:rPr>
          <w:rFonts w:eastAsia="SimSun"/>
          <w:szCs w:val="24"/>
          <w:lang w:eastAsia="zh-CN"/>
        </w:rPr>
        <w:t>);</w:t>
      </w:r>
    </w:p>
    <w:p w14:paraId="3495F399" w14:textId="77777777" w:rsidR="002527E9" w:rsidRPr="002527E9" w:rsidRDefault="002527E9" w:rsidP="002527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4C101804" w14:textId="4F950EFC" w:rsidR="008C76E2" w:rsidRPr="00CB58B4" w:rsidRDefault="00CB58B4" w:rsidP="008C76E2">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Can Ericsson </w:t>
      </w:r>
      <w:r w:rsidR="003B3479">
        <w:rPr>
          <w:rFonts w:eastAsia="SimSun"/>
          <w:b/>
          <w:bCs/>
          <w:szCs w:val="24"/>
          <w:lang w:eastAsia="zh-CN"/>
        </w:rPr>
        <w:t>agree to using</w:t>
      </w:r>
      <w:r w:rsidR="00BD31B4" w:rsidRPr="00CB58B4">
        <w:rPr>
          <w:rFonts w:eastAsia="SimSun"/>
          <w:b/>
          <w:bCs/>
          <w:szCs w:val="24"/>
          <w:lang w:eastAsia="zh-CN"/>
        </w:rPr>
        <w:t xml:space="preserve"> a Random COT duration </w:t>
      </w:r>
      <w:r w:rsidR="00A94FA8" w:rsidRPr="00CB58B4">
        <w:rPr>
          <w:rFonts w:eastAsia="SimSun"/>
          <w:b/>
          <w:bCs/>
          <w:szCs w:val="24"/>
          <w:lang w:eastAsia="zh-CN"/>
        </w:rPr>
        <w:t>inside the Downlink Transmission Periodicity</w:t>
      </w:r>
      <w:r w:rsidR="003B3479">
        <w:rPr>
          <w:rFonts w:eastAsia="SimSun"/>
          <w:b/>
          <w:bCs/>
          <w:szCs w:val="24"/>
          <w:lang w:eastAsia="zh-CN"/>
        </w:rPr>
        <w:t>?</w:t>
      </w:r>
    </w:p>
    <w:p w14:paraId="661A84AF" w14:textId="77777777" w:rsidR="00284F97" w:rsidRPr="00A07885" w:rsidRDefault="00284F97" w:rsidP="00284F97">
      <w:pPr>
        <w:pStyle w:val="ListParagraph"/>
        <w:overflowPunct/>
        <w:autoSpaceDE/>
        <w:autoSpaceDN/>
        <w:adjustRightInd/>
        <w:spacing w:after="120"/>
        <w:ind w:left="1440" w:firstLineChars="0" w:firstLine="0"/>
        <w:textAlignment w:val="auto"/>
        <w:rPr>
          <w:rFonts w:eastAsia="SimSun"/>
          <w:szCs w:val="24"/>
          <w:lang w:eastAsia="zh-CN"/>
        </w:rPr>
      </w:pPr>
    </w:p>
    <w:p w14:paraId="43A6BE0E" w14:textId="0B673F0E" w:rsidR="006011E3" w:rsidRDefault="006011E3" w:rsidP="006011E3">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3</w:t>
      </w:r>
      <w:r>
        <w:rPr>
          <w:b/>
          <w:u w:val="single"/>
          <w:lang w:eastAsia="ko-KR"/>
        </w:rPr>
        <w:t>: Random COT duration;</w:t>
      </w:r>
    </w:p>
    <w:p w14:paraId="6ED5EE6F" w14:textId="77777777" w:rsidR="006011E3" w:rsidRPr="002527E9" w:rsidRDefault="006011E3" w:rsidP="006011E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lastRenderedPageBreak/>
        <w:t>Proposals</w:t>
      </w:r>
    </w:p>
    <w:p w14:paraId="2028FFE1" w14:textId="1C57AABD" w:rsidR="006011E3" w:rsidRPr="002527E9" w:rsidRDefault="006011E3" w:rsidP="006011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{4,6,10,16} Slots (Huawei);</w:t>
      </w:r>
    </w:p>
    <w:p w14:paraId="5FED0F69" w14:textId="58362435" w:rsidR="006011E3" w:rsidRDefault="006011E3" w:rsidP="006011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2: </w:t>
      </w:r>
      <w:r w:rsidR="000A502F">
        <w:rPr>
          <w:rFonts w:eastAsia="SimSun"/>
          <w:szCs w:val="24"/>
          <w:lang w:eastAsia="zh-CN"/>
        </w:rPr>
        <w:t>{2,3,4} Slo</w:t>
      </w:r>
      <w:r w:rsidR="00597321">
        <w:rPr>
          <w:rFonts w:eastAsia="SimSun"/>
          <w:szCs w:val="24"/>
          <w:lang w:eastAsia="zh-CN"/>
        </w:rPr>
        <w:t xml:space="preserve">ts </w:t>
      </w:r>
      <w:r w:rsidR="00C86680">
        <w:rPr>
          <w:rFonts w:eastAsia="SimSun"/>
          <w:szCs w:val="24"/>
          <w:lang w:eastAsia="zh-CN"/>
        </w:rPr>
        <w:t>(MediaTek</w:t>
      </w:r>
      <w:r w:rsidR="00A41602">
        <w:rPr>
          <w:rFonts w:eastAsia="SimSun"/>
          <w:szCs w:val="24"/>
          <w:lang w:eastAsia="zh-CN"/>
        </w:rPr>
        <w:t>, Qualcomm</w:t>
      </w:r>
      <w:r w:rsidR="00C86680">
        <w:rPr>
          <w:rFonts w:eastAsia="SimSun"/>
          <w:szCs w:val="24"/>
          <w:lang w:eastAsia="zh-CN"/>
        </w:rPr>
        <w:t>)</w:t>
      </w:r>
      <w:r w:rsidR="002A39D0">
        <w:rPr>
          <w:rFonts w:eastAsia="SimSun"/>
          <w:szCs w:val="24"/>
          <w:lang w:eastAsia="zh-CN"/>
        </w:rPr>
        <w:t>;</w:t>
      </w:r>
    </w:p>
    <w:p w14:paraId="12460E85" w14:textId="55E04106" w:rsidR="002A39D0" w:rsidRDefault="002A39D0" w:rsidP="006011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{2,3,5,8} Slots (Apple);</w:t>
      </w:r>
    </w:p>
    <w:p w14:paraId="172B5873" w14:textId="647DD791" w:rsidR="00DA5190" w:rsidRPr="002527E9" w:rsidRDefault="00DA5190" w:rsidP="006011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{1,6,10,16} Slots (Intel);</w:t>
      </w:r>
    </w:p>
    <w:p w14:paraId="24752396" w14:textId="77777777" w:rsidR="006011E3" w:rsidRPr="002527E9" w:rsidRDefault="006011E3" w:rsidP="006011E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3CE2EF4F" w14:textId="7C3D1083" w:rsidR="006011E3" w:rsidRDefault="006011E3" w:rsidP="006011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4DAF5C83" w14:textId="77777777" w:rsidR="00777764" w:rsidRPr="00777764" w:rsidRDefault="00777764" w:rsidP="00777764">
      <w:pPr>
        <w:spacing w:after="120"/>
        <w:rPr>
          <w:szCs w:val="24"/>
          <w:lang w:eastAsia="zh-CN"/>
        </w:rPr>
      </w:pPr>
    </w:p>
    <w:p w14:paraId="3A0FD801" w14:textId="7F8F4906" w:rsidR="00C47BDE" w:rsidRDefault="00C47BDE" w:rsidP="00C47BDE">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4</w:t>
      </w:r>
      <w:r>
        <w:rPr>
          <w:b/>
          <w:u w:val="single"/>
          <w:lang w:eastAsia="ko-KR"/>
        </w:rPr>
        <w:t xml:space="preserve">: Whether to revise current agreement </w:t>
      </w:r>
      <w:r w:rsidR="00B8515A">
        <w:rPr>
          <w:b/>
          <w:u w:val="single"/>
          <w:lang w:eastAsia="ko-KR"/>
        </w:rPr>
        <w:t>for 1ms DRS window duration</w:t>
      </w:r>
    </w:p>
    <w:p w14:paraId="0CDE8073" w14:textId="77777777" w:rsidR="00C47BDE" w:rsidRPr="002527E9" w:rsidRDefault="00C47BDE" w:rsidP="00C47B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4EF26656" w14:textId="11472D61" w:rsidR="00C47BDE" w:rsidRDefault="00C47BDE" w:rsidP="00C47B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sidR="00B8515A">
        <w:rPr>
          <w:rFonts w:eastAsia="SimSun"/>
          <w:szCs w:val="24"/>
          <w:lang w:eastAsia="zh-CN"/>
        </w:rPr>
        <w:t>Yes, change it to 0.5ms (=1 Slot) (Intel);</w:t>
      </w:r>
    </w:p>
    <w:p w14:paraId="72A49988" w14:textId="3CFA5172" w:rsidR="00931CB1" w:rsidRPr="002527E9" w:rsidRDefault="00931CB1" w:rsidP="00C47B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44CD1AD" w14:textId="49C855CA" w:rsidR="00C47BDE" w:rsidRDefault="00C47BDE" w:rsidP="00C47B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258FF3B6" w14:textId="44CD7BB9" w:rsidR="00931CB1" w:rsidRPr="005F61FF" w:rsidRDefault="005F61FF" w:rsidP="00931CB1">
      <w:pPr>
        <w:pStyle w:val="ListParagraph"/>
        <w:numPr>
          <w:ilvl w:val="1"/>
          <w:numId w:val="4"/>
        </w:numPr>
        <w:overflowPunct/>
        <w:autoSpaceDE/>
        <w:autoSpaceDN/>
        <w:adjustRightInd/>
        <w:spacing w:after="120"/>
        <w:ind w:firstLineChars="0"/>
        <w:textAlignment w:val="auto"/>
        <w:rPr>
          <w:rFonts w:eastAsia="SimSun"/>
          <w:b/>
          <w:bCs/>
          <w:szCs w:val="24"/>
          <w:lang w:eastAsia="zh-CN"/>
        </w:rPr>
      </w:pPr>
      <w:r w:rsidRPr="005F61FF">
        <w:rPr>
          <w:rFonts w:eastAsia="SimSun"/>
          <w:b/>
          <w:bCs/>
          <w:szCs w:val="24"/>
          <w:lang w:eastAsia="zh-CN"/>
        </w:rPr>
        <w:t>Keep current agreement</w:t>
      </w:r>
    </w:p>
    <w:p w14:paraId="5D9C699E" w14:textId="77777777" w:rsidR="00C47BDE" w:rsidRPr="00C47BDE" w:rsidRDefault="00C47BDE" w:rsidP="00C47BDE">
      <w:pPr>
        <w:spacing w:after="120"/>
        <w:rPr>
          <w:szCs w:val="24"/>
          <w:lang w:eastAsia="zh-CN"/>
        </w:rPr>
      </w:pPr>
    </w:p>
    <w:p w14:paraId="3D612FA9" w14:textId="30A7C164" w:rsidR="00951C1F" w:rsidRDefault="00951C1F" w:rsidP="00951C1F">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5</w:t>
      </w:r>
      <w:r>
        <w:rPr>
          <w:b/>
          <w:u w:val="single"/>
          <w:lang w:eastAsia="ko-KR"/>
        </w:rPr>
        <w:t>: PDCCH Allocation;</w:t>
      </w:r>
    </w:p>
    <w:p w14:paraId="546E325F" w14:textId="77777777" w:rsidR="00951C1F" w:rsidRPr="002527E9" w:rsidRDefault="00951C1F" w:rsidP="00951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228F4765" w14:textId="36292FFF" w:rsidR="00951C1F" w:rsidRDefault="00951C1F" w:rsidP="00951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Symbols {0,1} in every slot (Huawei, MediaTek</w:t>
      </w:r>
      <w:r w:rsidR="00B603D9">
        <w:rPr>
          <w:rFonts w:eastAsia="SimSun"/>
          <w:szCs w:val="24"/>
          <w:lang w:eastAsia="zh-CN"/>
        </w:rPr>
        <w:t>, Apple</w:t>
      </w:r>
      <w:r w:rsidR="002273BE">
        <w:rPr>
          <w:rFonts w:eastAsia="SimSun"/>
          <w:szCs w:val="24"/>
          <w:lang w:eastAsia="zh-CN"/>
        </w:rPr>
        <w:t>, Qualcomm</w:t>
      </w:r>
      <w:r>
        <w:rPr>
          <w:rFonts w:eastAsia="SimSun"/>
          <w:szCs w:val="24"/>
          <w:lang w:eastAsia="zh-CN"/>
        </w:rPr>
        <w:t>);</w:t>
      </w:r>
    </w:p>
    <w:p w14:paraId="1CE5AFAA" w14:textId="387A8842" w:rsidR="009421F6" w:rsidRPr="002527E9" w:rsidRDefault="009421F6" w:rsidP="00951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60A00">
        <w:rPr>
          <w:rFonts w:eastAsia="SimSun"/>
          <w:szCs w:val="24"/>
          <w:lang w:eastAsia="zh-CN"/>
        </w:rPr>
        <w:t>Randomly</w:t>
      </w:r>
      <w:r w:rsidR="0083644F">
        <w:rPr>
          <w:rFonts w:eastAsia="SimSun"/>
          <w:szCs w:val="24"/>
          <w:lang w:eastAsia="zh-CN"/>
        </w:rPr>
        <w:t xml:space="preserve">, </w:t>
      </w:r>
      <w:r w:rsidR="00360A00">
        <w:rPr>
          <w:rFonts w:eastAsia="SimSun"/>
          <w:szCs w:val="24"/>
          <w:lang w:eastAsia="zh-CN"/>
        </w:rPr>
        <w:t xml:space="preserve">depending on slot </w:t>
      </w:r>
      <w:r w:rsidR="0083644F">
        <w:rPr>
          <w:rFonts w:eastAsia="SimSun"/>
          <w:szCs w:val="24"/>
          <w:lang w:eastAsia="zh-CN"/>
        </w:rPr>
        <w:t xml:space="preserve">symbol start </w:t>
      </w:r>
      <w:r w:rsidR="00360A00">
        <w:rPr>
          <w:rFonts w:eastAsia="SimSun"/>
          <w:szCs w:val="24"/>
          <w:lang w:eastAsia="zh-CN"/>
        </w:rPr>
        <w:t>(Intel);</w:t>
      </w:r>
    </w:p>
    <w:p w14:paraId="6DB2C235" w14:textId="77777777" w:rsidR="00951C1F" w:rsidRPr="002527E9" w:rsidRDefault="00951C1F" w:rsidP="00951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7DD16742" w14:textId="7CFE169B" w:rsidR="00951C1F" w:rsidRPr="00F816A7" w:rsidRDefault="005F61FF" w:rsidP="00951C1F">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Can Intel agree to a</w:t>
      </w:r>
      <w:r w:rsidR="00951C1F" w:rsidRPr="00F816A7">
        <w:rPr>
          <w:rFonts w:eastAsia="SimSun"/>
          <w:b/>
          <w:bCs/>
          <w:szCs w:val="24"/>
          <w:lang w:eastAsia="zh-CN"/>
        </w:rPr>
        <w:t xml:space="preserve">llocate PDCCH in Symbols </w:t>
      </w:r>
      <w:r w:rsidR="00DB3C8A">
        <w:rPr>
          <w:rFonts w:eastAsia="SimSun"/>
          <w:b/>
          <w:bCs/>
          <w:szCs w:val="24"/>
          <w:lang w:eastAsia="zh-CN"/>
        </w:rPr>
        <w:t>{</w:t>
      </w:r>
      <w:r w:rsidR="00951C1F" w:rsidRPr="00F816A7">
        <w:rPr>
          <w:rFonts w:eastAsia="SimSun"/>
          <w:b/>
          <w:bCs/>
          <w:szCs w:val="24"/>
          <w:lang w:eastAsia="zh-CN"/>
        </w:rPr>
        <w:t>0, 1</w:t>
      </w:r>
      <w:r w:rsidR="00DB3C8A">
        <w:rPr>
          <w:rFonts w:eastAsia="SimSun"/>
          <w:b/>
          <w:bCs/>
          <w:szCs w:val="24"/>
          <w:lang w:eastAsia="zh-CN"/>
        </w:rPr>
        <w:t>}</w:t>
      </w:r>
      <w:r w:rsidR="00951C1F" w:rsidRPr="00F816A7">
        <w:rPr>
          <w:rFonts w:eastAsia="SimSun"/>
          <w:b/>
          <w:bCs/>
          <w:szCs w:val="24"/>
          <w:lang w:eastAsia="zh-CN"/>
        </w:rPr>
        <w:t xml:space="preserve"> in every slot</w:t>
      </w:r>
      <w:r>
        <w:rPr>
          <w:rFonts w:eastAsia="SimSun"/>
          <w:b/>
          <w:bCs/>
          <w:szCs w:val="24"/>
          <w:lang w:eastAsia="zh-CN"/>
        </w:rPr>
        <w:t>?</w:t>
      </w:r>
    </w:p>
    <w:p w14:paraId="7E27E1C9" w14:textId="77777777" w:rsidR="00951C1F" w:rsidRPr="00951C1F" w:rsidRDefault="00951C1F" w:rsidP="00951C1F">
      <w:pPr>
        <w:spacing w:after="120"/>
        <w:rPr>
          <w:szCs w:val="24"/>
          <w:lang w:eastAsia="zh-CN"/>
        </w:rPr>
      </w:pPr>
    </w:p>
    <w:p w14:paraId="5A57727F" w14:textId="225E05AC" w:rsidR="00951C1F" w:rsidRDefault="00951C1F" w:rsidP="00951C1F">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6</w:t>
      </w:r>
      <w:r>
        <w:rPr>
          <w:b/>
          <w:u w:val="single"/>
          <w:lang w:eastAsia="ko-KR"/>
        </w:rPr>
        <w:t>: Length of PDSCH Allocation for all slots except the last</w:t>
      </w:r>
      <w:r w:rsidR="000C0697">
        <w:rPr>
          <w:b/>
          <w:u w:val="single"/>
          <w:lang w:eastAsia="ko-KR"/>
        </w:rPr>
        <w:t xml:space="preserve"> slot in the COT</w:t>
      </w:r>
      <w:r>
        <w:rPr>
          <w:b/>
          <w:u w:val="single"/>
          <w:lang w:eastAsia="ko-KR"/>
        </w:rPr>
        <w:t>;</w:t>
      </w:r>
    </w:p>
    <w:p w14:paraId="67D052CB" w14:textId="77777777" w:rsidR="00951C1F" w:rsidRPr="002527E9" w:rsidRDefault="00951C1F" w:rsidP="00951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3E051BB9" w14:textId="6200D416" w:rsidR="00951C1F" w:rsidRPr="002527E9" w:rsidRDefault="00951C1F" w:rsidP="00951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12 Symbols (</w:t>
      </w:r>
      <w:r w:rsidR="001D1BA0">
        <w:rPr>
          <w:rFonts w:eastAsia="SimSun"/>
          <w:szCs w:val="24"/>
          <w:lang w:eastAsia="zh-CN"/>
        </w:rPr>
        <w:t>Huawei, MediaTek</w:t>
      </w:r>
      <w:r>
        <w:rPr>
          <w:rFonts w:eastAsia="SimSun"/>
          <w:szCs w:val="24"/>
          <w:lang w:eastAsia="zh-CN"/>
        </w:rPr>
        <w:t>);</w:t>
      </w:r>
    </w:p>
    <w:p w14:paraId="65056A36" w14:textId="0D8AA926" w:rsidR="00951C1F" w:rsidRDefault="00951C1F" w:rsidP="00951C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Option 2:</w:t>
      </w:r>
      <w:r w:rsidR="00403571">
        <w:rPr>
          <w:rFonts w:eastAsia="SimSun"/>
          <w:szCs w:val="24"/>
          <w:lang w:eastAsia="zh-CN"/>
        </w:rPr>
        <w:t xml:space="preserve"> </w:t>
      </w:r>
      <w:r w:rsidR="0083644F">
        <w:rPr>
          <w:rFonts w:eastAsia="SimSun"/>
          <w:szCs w:val="24"/>
          <w:lang w:eastAsia="zh-CN"/>
        </w:rPr>
        <w:t>Random, depending on slot symbol start (Intel);</w:t>
      </w:r>
    </w:p>
    <w:p w14:paraId="1BC889F0" w14:textId="77777777" w:rsidR="00951C1F" w:rsidRPr="002527E9" w:rsidRDefault="00951C1F" w:rsidP="00951C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1E487158" w14:textId="7E6C2484" w:rsidR="006011E3" w:rsidRPr="00C1650F" w:rsidRDefault="005F61FF" w:rsidP="008C76E2">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C1650F">
        <w:rPr>
          <w:rFonts w:eastAsia="SimSun"/>
          <w:b/>
          <w:bCs/>
          <w:szCs w:val="24"/>
          <w:lang w:eastAsia="zh-CN"/>
        </w:rPr>
        <w:t xml:space="preserve">Can Intel agree to </w:t>
      </w:r>
      <w:r w:rsidR="00C1650F">
        <w:rPr>
          <w:rFonts w:eastAsia="SimSun"/>
          <w:b/>
          <w:bCs/>
          <w:szCs w:val="24"/>
          <w:lang w:eastAsia="zh-CN"/>
        </w:rPr>
        <w:t xml:space="preserve">a fixed length of </w:t>
      </w:r>
      <w:r w:rsidR="00C1650F" w:rsidRPr="00C1650F">
        <w:rPr>
          <w:rFonts w:eastAsia="SimSun"/>
          <w:b/>
          <w:bCs/>
          <w:szCs w:val="24"/>
          <w:lang w:eastAsia="zh-CN"/>
        </w:rPr>
        <w:t>12 Symbols?</w:t>
      </w:r>
    </w:p>
    <w:p w14:paraId="6B704C36" w14:textId="77777777" w:rsidR="00951C1F" w:rsidRDefault="00951C1F" w:rsidP="008C76E2">
      <w:pPr>
        <w:spacing w:after="120"/>
        <w:rPr>
          <w:szCs w:val="24"/>
          <w:lang w:eastAsia="zh-CN"/>
        </w:rPr>
      </w:pPr>
    </w:p>
    <w:p w14:paraId="207638C8" w14:textId="19D4D317" w:rsidR="008C76E2" w:rsidRDefault="008C76E2" w:rsidP="008C76E2">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7</w:t>
      </w:r>
      <w:r>
        <w:rPr>
          <w:b/>
          <w:u w:val="single"/>
          <w:lang w:eastAsia="ko-KR"/>
        </w:rPr>
        <w:t xml:space="preserve">: </w:t>
      </w:r>
      <w:r w:rsidR="003474F2">
        <w:rPr>
          <w:b/>
          <w:u w:val="single"/>
          <w:lang w:eastAsia="ko-KR"/>
        </w:rPr>
        <w:t>Overall d</w:t>
      </w:r>
      <w:r w:rsidR="00763F60">
        <w:rPr>
          <w:b/>
          <w:u w:val="single"/>
          <w:lang w:eastAsia="ko-KR"/>
        </w:rPr>
        <w:t>uration of the</w:t>
      </w:r>
      <w:r w:rsidR="0014609E">
        <w:rPr>
          <w:b/>
          <w:u w:val="single"/>
          <w:lang w:eastAsia="ko-KR"/>
        </w:rPr>
        <w:t xml:space="preserve"> </w:t>
      </w:r>
      <w:r w:rsidR="00D626C4">
        <w:rPr>
          <w:b/>
          <w:u w:val="single"/>
          <w:lang w:eastAsia="ko-KR"/>
        </w:rPr>
        <w:t xml:space="preserve">last </w:t>
      </w:r>
      <w:r w:rsidR="00CA16C4">
        <w:rPr>
          <w:b/>
          <w:u w:val="single"/>
          <w:lang w:eastAsia="ko-KR"/>
        </w:rPr>
        <w:t xml:space="preserve">slot </w:t>
      </w:r>
      <w:r w:rsidR="00763F60">
        <w:rPr>
          <w:b/>
          <w:u w:val="single"/>
          <w:lang w:eastAsia="ko-KR"/>
        </w:rPr>
        <w:t xml:space="preserve">in </w:t>
      </w:r>
      <w:r w:rsidR="00D626C4">
        <w:rPr>
          <w:b/>
          <w:u w:val="single"/>
          <w:lang w:eastAsia="ko-KR"/>
        </w:rPr>
        <w:t>the COT</w:t>
      </w:r>
      <w:r w:rsidR="00763F60">
        <w:rPr>
          <w:b/>
          <w:u w:val="single"/>
          <w:lang w:eastAsia="ko-KR"/>
        </w:rPr>
        <w:t>:</w:t>
      </w:r>
    </w:p>
    <w:p w14:paraId="726D16A3" w14:textId="77777777" w:rsidR="008C76E2" w:rsidRPr="002527E9" w:rsidRDefault="008C76E2" w:rsidP="008C7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5E0A5E14" w14:textId="363A3379" w:rsidR="008C76E2" w:rsidRDefault="008C76E2" w:rsidP="008C7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sidR="000B4BA0">
        <w:rPr>
          <w:rFonts w:eastAsia="SimSun"/>
          <w:szCs w:val="24"/>
          <w:lang w:eastAsia="zh-CN"/>
        </w:rPr>
        <w:t xml:space="preserve">Fixed </w:t>
      </w:r>
      <w:r w:rsidR="00CA16C4">
        <w:rPr>
          <w:rFonts w:eastAsia="SimSun"/>
          <w:szCs w:val="24"/>
          <w:lang w:eastAsia="zh-CN"/>
        </w:rPr>
        <w:t>Length</w:t>
      </w:r>
    </w:p>
    <w:p w14:paraId="14E53DD3" w14:textId="0E1DB307" w:rsidR="00F76D90" w:rsidRDefault="00F76D90" w:rsidP="00F76D9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763F60">
        <w:rPr>
          <w:rFonts w:eastAsia="SimSun"/>
          <w:szCs w:val="24"/>
          <w:lang w:eastAsia="zh-CN"/>
        </w:rPr>
        <w:t>14</w:t>
      </w:r>
      <w:r w:rsidR="0014609E">
        <w:rPr>
          <w:rFonts w:eastAsia="SimSun"/>
          <w:szCs w:val="24"/>
          <w:lang w:eastAsia="zh-CN"/>
        </w:rPr>
        <w:t xml:space="preserve"> Symbols </w:t>
      </w:r>
      <w:r w:rsidR="00CA16C4">
        <w:rPr>
          <w:rFonts w:eastAsia="SimSun"/>
          <w:szCs w:val="24"/>
          <w:lang w:eastAsia="zh-CN"/>
        </w:rPr>
        <w:t>(</w:t>
      </w:r>
      <w:r w:rsidR="002C7142">
        <w:rPr>
          <w:rFonts w:eastAsia="SimSun"/>
          <w:szCs w:val="24"/>
          <w:lang w:eastAsia="zh-CN"/>
        </w:rPr>
        <w:t>Slot Pattern:</w:t>
      </w:r>
      <w:r w:rsidRPr="00F76D90">
        <w:rPr>
          <w:rFonts w:eastAsia="SimSun"/>
          <w:szCs w:val="24"/>
          <w:lang w:eastAsia="zh-CN"/>
        </w:rPr>
        <w:t>10D2G2U</w:t>
      </w:r>
      <w:r w:rsidR="00CA16C4">
        <w:rPr>
          <w:rFonts w:eastAsia="SimSun"/>
          <w:szCs w:val="24"/>
          <w:lang w:eastAsia="zh-CN"/>
        </w:rPr>
        <w:t>)</w:t>
      </w:r>
      <w:r>
        <w:rPr>
          <w:rFonts w:eastAsia="SimSun"/>
          <w:szCs w:val="24"/>
          <w:lang w:eastAsia="zh-CN"/>
        </w:rPr>
        <w:t xml:space="preserve"> (Ericsson);</w:t>
      </w:r>
    </w:p>
    <w:p w14:paraId="26221F4B" w14:textId="68A07ECE" w:rsidR="00F76D90" w:rsidRPr="00AF1D4E" w:rsidRDefault="002A39D0" w:rsidP="00AF1D4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763F60">
        <w:rPr>
          <w:rFonts w:eastAsia="SimSun"/>
          <w:szCs w:val="24"/>
          <w:lang w:eastAsia="zh-CN"/>
        </w:rPr>
        <w:t>7</w:t>
      </w:r>
      <w:r>
        <w:rPr>
          <w:rFonts w:eastAsia="SimSun"/>
          <w:szCs w:val="24"/>
          <w:lang w:eastAsia="zh-CN"/>
        </w:rPr>
        <w:t xml:space="preserve"> Symbols (Apple);</w:t>
      </w:r>
    </w:p>
    <w:p w14:paraId="4EC810A3" w14:textId="7DFBE14A" w:rsidR="008C76E2" w:rsidRDefault="008C76E2" w:rsidP="008C7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2: </w:t>
      </w:r>
      <w:r w:rsidR="00DB2D6E">
        <w:rPr>
          <w:rFonts w:eastAsia="SimSun"/>
          <w:szCs w:val="24"/>
          <w:lang w:eastAsia="zh-CN"/>
        </w:rPr>
        <w:t xml:space="preserve">Random </w:t>
      </w:r>
      <w:r w:rsidR="00CA16C4">
        <w:rPr>
          <w:rFonts w:eastAsia="SimSun"/>
          <w:szCs w:val="24"/>
          <w:lang w:eastAsia="zh-CN"/>
        </w:rPr>
        <w:t>Length</w:t>
      </w:r>
    </w:p>
    <w:p w14:paraId="6693D7F9" w14:textId="3E21ECF9" w:rsidR="00DB2D6E" w:rsidRDefault="000E4A7C" w:rsidP="00DB2D6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DB2D6E">
        <w:rPr>
          <w:rFonts w:eastAsia="SimSun"/>
          <w:szCs w:val="24"/>
          <w:lang w:eastAsia="zh-CN"/>
        </w:rPr>
        <w:t xml:space="preserve">2a: </w:t>
      </w:r>
      <w:r w:rsidR="000F1D46">
        <w:rPr>
          <w:rFonts w:eastAsia="SimSun"/>
          <w:szCs w:val="24"/>
          <w:lang w:eastAsia="zh-CN"/>
        </w:rPr>
        <w:t>{</w:t>
      </w:r>
      <w:r w:rsidR="00763F60">
        <w:rPr>
          <w:rFonts w:eastAsia="SimSun"/>
          <w:szCs w:val="24"/>
          <w:lang w:eastAsia="zh-CN"/>
        </w:rPr>
        <w:t>6</w:t>
      </w:r>
      <w:r w:rsidR="000F1D46">
        <w:rPr>
          <w:rFonts w:eastAsia="SimSun"/>
          <w:szCs w:val="24"/>
          <w:lang w:eastAsia="zh-CN"/>
        </w:rPr>
        <w:t>,</w:t>
      </w:r>
      <w:r w:rsidR="00763F60">
        <w:rPr>
          <w:rFonts w:eastAsia="SimSun"/>
          <w:szCs w:val="24"/>
          <w:lang w:eastAsia="zh-CN"/>
        </w:rPr>
        <w:t>9</w:t>
      </w:r>
      <w:r w:rsidR="000F1D46">
        <w:rPr>
          <w:rFonts w:eastAsia="SimSun"/>
          <w:szCs w:val="24"/>
          <w:lang w:eastAsia="zh-CN"/>
        </w:rPr>
        <w:t>,1</w:t>
      </w:r>
      <w:r w:rsidR="00763F60">
        <w:rPr>
          <w:rFonts w:eastAsia="SimSun"/>
          <w:szCs w:val="24"/>
          <w:lang w:eastAsia="zh-CN"/>
        </w:rPr>
        <w:t>2</w:t>
      </w:r>
      <w:r w:rsidR="000F1D46">
        <w:rPr>
          <w:rFonts w:eastAsia="SimSun"/>
          <w:szCs w:val="24"/>
          <w:lang w:eastAsia="zh-CN"/>
        </w:rPr>
        <w:t>,1</w:t>
      </w:r>
      <w:r w:rsidR="00763F60">
        <w:rPr>
          <w:rFonts w:eastAsia="SimSun"/>
          <w:szCs w:val="24"/>
          <w:lang w:eastAsia="zh-CN"/>
        </w:rPr>
        <w:t>4</w:t>
      </w:r>
      <w:r w:rsidR="000F1D46">
        <w:rPr>
          <w:rFonts w:eastAsia="SimSun"/>
          <w:szCs w:val="24"/>
          <w:lang w:eastAsia="zh-CN"/>
        </w:rPr>
        <w:t>}</w:t>
      </w:r>
      <w:r w:rsidR="00CA16C4">
        <w:rPr>
          <w:rFonts w:eastAsia="SimSun"/>
          <w:szCs w:val="24"/>
          <w:lang w:eastAsia="zh-CN"/>
        </w:rPr>
        <w:t xml:space="preserve"> Symbols (Huawei)</w:t>
      </w:r>
    </w:p>
    <w:p w14:paraId="6E04A2BD" w14:textId="770CB8FE" w:rsidR="000E4A7C" w:rsidRDefault="000E4A7C" w:rsidP="00DB2D6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2b: </w:t>
      </w:r>
      <w:r w:rsidRPr="000E4A7C">
        <w:rPr>
          <w:rFonts w:eastAsia="SimSun"/>
          <w:szCs w:val="24"/>
          <w:lang w:eastAsia="zh-CN"/>
        </w:rPr>
        <w:t>{</w:t>
      </w:r>
      <w:r w:rsidR="00763F60">
        <w:rPr>
          <w:rFonts w:eastAsia="SimSun"/>
          <w:szCs w:val="24"/>
          <w:lang w:eastAsia="zh-CN"/>
        </w:rPr>
        <w:t>9</w:t>
      </w:r>
      <w:r w:rsidRPr="000E4A7C">
        <w:rPr>
          <w:rFonts w:eastAsia="SimSun"/>
          <w:szCs w:val="24"/>
          <w:lang w:eastAsia="zh-CN"/>
        </w:rPr>
        <w:t>,1</w:t>
      </w:r>
      <w:r w:rsidR="00763F60">
        <w:rPr>
          <w:rFonts w:eastAsia="SimSun"/>
          <w:szCs w:val="24"/>
          <w:lang w:eastAsia="zh-CN"/>
        </w:rPr>
        <w:t>2</w:t>
      </w:r>
      <w:r w:rsidRPr="000E4A7C">
        <w:rPr>
          <w:rFonts w:eastAsia="SimSun"/>
          <w:szCs w:val="24"/>
          <w:lang w:eastAsia="zh-CN"/>
        </w:rPr>
        <w:t>,1</w:t>
      </w:r>
      <w:r w:rsidR="00763F60">
        <w:rPr>
          <w:rFonts w:eastAsia="SimSun"/>
          <w:szCs w:val="24"/>
          <w:lang w:eastAsia="zh-CN"/>
        </w:rPr>
        <w:t>4</w:t>
      </w:r>
      <w:r w:rsidRPr="000E4A7C">
        <w:rPr>
          <w:rFonts w:eastAsia="SimSun"/>
          <w:szCs w:val="24"/>
          <w:lang w:eastAsia="zh-CN"/>
        </w:rPr>
        <w:t>}</w:t>
      </w:r>
      <w:r>
        <w:rPr>
          <w:rFonts w:eastAsia="SimSun"/>
          <w:szCs w:val="24"/>
          <w:lang w:eastAsia="zh-CN"/>
        </w:rPr>
        <w:t xml:space="preserve"> Symbols (MediaTek);</w:t>
      </w:r>
    </w:p>
    <w:p w14:paraId="02A5B1D1" w14:textId="257C5AFE" w:rsidR="00C5340E" w:rsidRPr="002527E9" w:rsidRDefault="00C5340E" w:rsidP="00DB2D6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2c: </w:t>
      </w:r>
      <w:r w:rsidR="002418E2">
        <w:rPr>
          <w:rFonts w:eastAsia="SimSun"/>
          <w:szCs w:val="24"/>
          <w:lang w:eastAsia="zh-CN"/>
        </w:rPr>
        <w:t>{5</w:t>
      </w:r>
      <w:r w:rsidR="002D4BCA">
        <w:rPr>
          <w:rFonts w:eastAsia="SimSun"/>
          <w:szCs w:val="24"/>
          <w:lang w:eastAsia="zh-CN"/>
        </w:rPr>
        <w:t>-1</w:t>
      </w:r>
      <w:r w:rsidR="002418E2">
        <w:rPr>
          <w:rFonts w:eastAsia="SimSun"/>
          <w:szCs w:val="24"/>
          <w:lang w:eastAsia="zh-CN"/>
        </w:rPr>
        <w:t>4}</w:t>
      </w:r>
      <w:r w:rsidR="002D4BCA">
        <w:rPr>
          <w:rFonts w:eastAsia="SimSun"/>
          <w:szCs w:val="24"/>
          <w:lang w:eastAsia="zh-CN"/>
        </w:rPr>
        <w:t xml:space="preserve"> Symbols i</w:t>
      </w:r>
      <w:r w:rsidR="00993447">
        <w:rPr>
          <w:rFonts w:eastAsia="SimSun"/>
          <w:szCs w:val="24"/>
          <w:lang w:eastAsia="zh-CN"/>
        </w:rPr>
        <w:t xml:space="preserve">f </w:t>
      </w:r>
      <w:r w:rsidR="00546F66">
        <w:rPr>
          <w:rFonts w:eastAsia="SimSun"/>
          <w:szCs w:val="24"/>
          <w:lang w:eastAsia="zh-CN"/>
        </w:rPr>
        <w:t>Random COT&lt;Maximum COT,</w:t>
      </w:r>
      <w:r w:rsidR="000C0697">
        <w:rPr>
          <w:rFonts w:eastAsia="SimSun"/>
          <w:szCs w:val="24"/>
          <w:lang w:eastAsia="zh-CN"/>
        </w:rPr>
        <w:t xml:space="preserve"> {</w:t>
      </w:r>
      <w:r w:rsidR="007C3E1E">
        <w:rPr>
          <w:rFonts w:eastAsia="SimSun"/>
          <w:szCs w:val="24"/>
          <w:lang w:eastAsia="zh-CN"/>
        </w:rPr>
        <w:t>5</w:t>
      </w:r>
      <w:r w:rsidR="000C0697">
        <w:rPr>
          <w:rFonts w:eastAsia="SimSun"/>
          <w:szCs w:val="24"/>
          <w:lang w:eastAsia="zh-CN"/>
        </w:rPr>
        <w:t>-</w:t>
      </w:r>
      <w:r w:rsidR="007C3E1E">
        <w:rPr>
          <w:rFonts w:eastAsia="SimSun"/>
          <w:szCs w:val="24"/>
          <w:lang w:eastAsia="zh-CN"/>
        </w:rPr>
        <w:t>7</w:t>
      </w:r>
      <w:r w:rsidR="000C0697">
        <w:rPr>
          <w:rFonts w:eastAsia="SimSun"/>
          <w:szCs w:val="24"/>
          <w:lang w:eastAsia="zh-CN"/>
        </w:rPr>
        <w:t>}</w:t>
      </w:r>
      <w:r w:rsidR="007C3E1E">
        <w:rPr>
          <w:rFonts w:eastAsia="SimSun"/>
          <w:szCs w:val="24"/>
          <w:lang w:eastAsia="zh-CN"/>
        </w:rPr>
        <w:t xml:space="preserve"> Symbols</w:t>
      </w:r>
      <w:r w:rsidR="000C0697">
        <w:rPr>
          <w:rFonts w:eastAsia="SimSun"/>
          <w:szCs w:val="24"/>
          <w:lang w:eastAsia="zh-CN"/>
        </w:rPr>
        <w:t xml:space="preserve"> if COT = Maximum COT</w:t>
      </w:r>
      <w:r w:rsidR="007C3E1E">
        <w:rPr>
          <w:rFonts w:eastAsia="SimSun"/>
          <w:szCs w:val="24"/>
          <w:lang w:eastAsia="zh-CN"/>
        </w:rPr>
        <w:t xml:space="preserve"> (Qualcomm);</w:t>
      </w:r>
    </w:p>
    <w:p w14:paraId="6C332237" w14:textId="77777777" w:rsidR="008C76E2" w:rsidRPr="002527E9" w:rsidRDefault="008C76E2" w:rsidP="008C7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8141A38" w14:textId="61D66EA9" w:rsidR="002527E9" w:rsidRPr="005A3861" w:rsidRDefault="008C76E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lastRenderedPageBreak/>
        <w:t>TBA</w:t>
      </w:r>
    </w:p>
    <w:p w14:paraId="60974B6D" w14:textId="028A2CB1" w:rsidR="00F76D90" w:rsidRPr="0018479C" w:rsidRDefault="00F76D90" w:rsidP="00DD19DE">
      <w:pPr>
        <w:rPr>
          <w:bCs/>
          <w:i/>
          <w:iCs/>
          <w:color w:val="FF0000"/>
          <w:u w:val="single"/>
          <w:lang w:eastAsia="ko-KR"/>
        </w:rPr>
      </w:pPr>
      <w:r w:rsidRPr="0018479C">
        <w:rPr>
          <w:bCs/>
          <w:i/>
          <w:iCs/>
          <w:color w:val="FF0000"/>
          <w:u w:val="single"/>
          <w:lang w:eastAsia="ko-KR"/>
        </w:rPr>
        <w:t xml:space="preserve">Moderator comment: </w:t>
      </w:r>
      <w:r w:rsidR="00763F60" w:rsidRPr="0018479C">
        <w:rPr>
          <w:bCs/>
          <w:i/>
          <w:iCs/>
          <w:color w:val="FF0000"/>
          <w:u w:val="single"/>
          <w:lang w:eastAsia="ko-KR"/>
        </w:rPr>
        <w:t>If the last slot in the COT coincides with the last slot in the FFP, s</w:t>
      </w:r>
      <w:r w:rsidR="00C373B1" w:rsidRPr="0018479C">
        <w:rPr>
          <w:bCs/>
          <w:i/>
          <w:iCs/>
          <w:color w:val="FF0000"/>
          <w:u w:val="single"/>
          <w:lang w:eastAsia="ko-KR"/>
        </w:rPr>
        <w:t>ome options above do</w:t>
      </w:r>
      <w:r w:rsidRPr="0018479C">
        <w:rPr>
          <w:bCs/>
          <w:i/>
          <w:iCs/>
          <w:color w:val="FF0000"/>
          <w:u w:val="single"/>
          <w:lang w:eastAsia="ko-KR"/>
        </w:rPr>
        <w:t xml:space="preserve"> not allow for </w:t>
      </w:r>
      <w:r w:rsidR="00763F60" w:rsidRPr="0018479C">
        <w:rPr>
          <w:bCs/>
          <w:i/>
          <w:iCs/>
          <w:color w:val="FF0000"/>
          <w:u w:val="single"/>
          <w:lang w:eastAsia="ko-KR"/>
        </w:rPr>
        <w:t>enough</w:t>
      </w:r>
      <w:r w:rsidRPr="0018479C">
        <w:rPr>
          <w:bCs/>
          <w:i/>
          <w:iCs/>
          <w:color w:val="FF0000"/>
          <w:u w:val="single"/>
          <w:lang w:eastAsia="ko-KR"/>
        </w:rPr>
        <w:t xml:space="preserve"> idle time </w:t>
      </w:r>
      <w:r w:rsidR="00C373B1" w:rsidRPr="0018479C">
        <w:rPr>
          <w:bCs/>
          <w:i/>
          <w:iCs/>
          <w:color w:val="FF0000"/>
          <w:u w:val="single"/>
          <w:lang w:eastAsia="ko-KR"/>
        </w:rPr>
        <w:t xml:space="preserve">at </w:t>
      </w:r>
      <w:r w:rsidRPr="0018479C">
        <w:rPr>
          <w:bCs/>
          <w:i/>
          <w:iCs/>
          <w:color w:val="FF0000"/>
          <w:u w:val="single"/>
          <w:lang w:eastAsia="ko-KR"/>
        </w:rPr>
        <w:t xml:space="preserve">the end of the COT to fulfil the </w:t>
      </w:r>
      <w:r w:rsidR="00763F60" w:rsidRPr="0018479C">
        <w:rPr>
          <w:bCs/>
          <w:i/>
          <w:iCs/>
          <w:color w:val="FF0000"/>
          <w:u w:val="single"/>
          <w:lang w:eastAsia="ko-KR"/>
        </w:rPr>
        <w:t>semi-static channel access</w:t>
      </w:r>
      <w:r w:rsidRPr="0018479C">
        <w:rPr>
          <w:bCs/>
          <w:i/>
          <w:iCs/>
          <w:color w:val="FF0000"/>
          <w:u w:val="single"/>
          <w:lang w:eastAsia="ko-KR"/>
        </w:rPr>
        <w:t xml:space="preserve"> requirements</w:t>
      </w:r>
      <w:r w:rsidR="00763F60" w:rsidRPr="0018479C">
        <w:rPr>
          <w:bCs/>
          <w:i/>
          <w:iCs/>
          <w:color w:val="FF0000"/>
          <w:u w:val="single"/>
          <w:lang w:eastAsia="ko-KR"/>
        </w:rPr>
        <w:t>.</w:t>
      </w:r>
    </w:p>
    <w:p w14:paraId="184E633C" w14:textId="2823D959" w:rsidR="00763F60" w:rsidRPr="0018479C" w:rsidRDefault="00763F60" w:rsidP="00DD19DE">
      <w:pPr>
        <w:rPr>
          <w:bCs/>
          <w:i/>
          <w:iCs/>
          <w:color w:val="FF0000"/>
          <w:u w:val="single"/>
          <w:lang w:eastAsia="ko-KR"/>
        </w:rPr>
      </w:pPr>
      <w:r w:rsidRPr="0018479C">
        <w:rPr>
          <w:bCs/>
          <w:i/>
          <w:iCs/>
          <w:color w:val="FF0000"/>
          <w:u w:val="single"/>
          <w:lang w:eastAsia="ko-KR"/>
        </w:rPr>
        <w:t xml:space="preserve">Idle Time is at least </w:t>
      </w:r>
      <w:r w:rsidR="00646EF9" w:rsidRPr="0018479C">
        <w:rPr>
          <w:bCs/>
          <w:i/>
          <w:iCs/>
          <w:color w:val="FF0000"/>
          <w:u w:val="single"/>
          <w:lang w:eastAsia="ko-KR"/>
        </w:rPr>
        <w:t>1</w:t>
      </w:r>
      <w:r w:rsidR="00C55DC8" w:rsidRPr="0018479C">
        <w:rPr>
          <w:bCs/>
          <w:i/>
          <w:iCs/>
          <w:color w:val="FF0000"/>
          <w:u w:val="single"/>
          <w:lang w:eastAsia="ko-KR"/>
        </w:rPr>
        <w:t xml:space="preserve">00ns </w:t>
      </w:r>
      <w:r w:rsidR="00646EF9" w:rsidRPr="0018479C">
        <w:rPr>
          <w:bCs/>
          <w:i/>
          <w:iCs/>
          <w:color w:val="FF0000"/>
          <w:u w:val="single"/>
          <w:lang w:eastAsia="ko-KR"/>
        </w:rPr>
        <w:t xml:space="preserve">(rounded to </w:t>
      </w:r>
      <w:r w:rsidRPr="0018479C">
        <w:rPr>
          <w:bCs/>
          <w:i/>
          <w:iCs/>
          <w:color w:val="FF0000"/>
          <w:u w:val="single"/>
          <w:lang w:eastAsia="ko-KR"/>
        </w:rPr>
        <w:t>3 Symbols</w:t>
      </w:r>
      <w:r w:rsidR="00646EF9" w:rsidRPr="0018479C">
        <w:rPr>
          <w:bCs/>
          <w:i/>
          <w:iCs/>
          <w:color w:val="FF0000"/>
          <w:u w:val="single"/>
          <w:lang w:eastAsia="ko-KR"/>
        </w:rPr>
        <w:t>)</w:t>
      </w:r>
      <w:r w:rsidRPr="0018479C">
        <w:rPr>
          <w:bCs/>
          <w:i/>
          <w:iCs/>
          <w:color w:val="FF0000"/>
          <w:u w:val="single"/>
          <w:lang w:eastAsia="ko-KR"/>
        </w:rPr>
        <w:t xml:space="preserve"> for 2ms DL Transmission Periodicity, </w:t>
      </w:r>
      <w:r w:rsidR="00C55DC8" w:rsidRPr="0018479C">
        <w:rPr>
          <w:bCs/>
          <w:i/>
          <w:iCs/>
          <w:color w:val="FF0000"/>
          <w:u w:val="single"/>
          <w:lang w:eastAsia="ko-KR"/>
        </w:rPr>
        <w:t>200ns (rounded</w:t>
      </w:r>
      <w:r w:rsidR="00FB3D2A" w:rsidRPr="0018479C">
        <w:rPr>
          <w:bCs/>
          <w:i/>
          <w:iCs/>
          <w:color w:val="FF0000"/>
          <w:u w:val="single"/>
          <w:lang w:eastAsia="ko-KR"/>
        </w:rPr>
        <w:t xml:space="preserve"> to </w:t>
      </w:r>
      <w:r w:rsidRPr="0018479C">
        <w:rPr>
          <w:bCs/>
          <w:i/>
          <w:iCs/>
          <w:color w:val="FF0000"/>
          <w:u w:val="single"/>
          <w:lang w:eastAsia="ko-KR"/>
        </w:rPr>
        <w:t>6 Symbols</w:t>
      </w:r>
      <w:r w:rsidR="00FB3D2A" w:rsidRPr="0018479C">
        <w:rPr>
          <w:bCs/>
          <w:i/>
          <w:iCs/>
          <w:color w:val="FF0000"/>
          <w:u w:val="single"/>
          <w:lang w:eastAsia="ko-KR"/>
        </w:rPr>
        <w:t>)</w:t>
      </w:r>
      <w:r w:rsidRPr="0018479C">
        <w:rPr>
          <w:bCs/>
          <w:i/>
          <w:iCs/>
          <w:color w:val="FF0000"/>
          <w:u w:val="single"/>
          <w:lang w:eastAsia="ko-KR"/>
        </w:rPr>
        <w:t xml:space="preserve"> for 4ms DL Transmission Periodicity;</w:t>
      </w:r>
    </w:p>
    <w:p w14:paraId="61E24F43" w14:textId="0B9CB80F" w:rsidR="00586436" w:rsidRDefault="00586436" w:rsidP="00586436">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8</w:t>
      </w:r>
      <w:r>
        <w:rPr>
          <w:b/>
          <w:u w:val="single"/>
          <w:lang w:eastAsia="ko-KR"/>
        </w:rPr>
        <w:t>: TDD Pattern to be used in DL demodulation Tests</w:t>
      </w:r>
    </w:p>
    <w:p w14:paraId="42079681" w14:textId="77777777" w:rsidR="00586436" w:rsidRPr="002527E9" w:rsidRDefault="00586436" w:rsidP="00586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3825B28C" w14:textId="6064086D" w:rsidR="00586436" w:rsidRDefault="00586436" w:rsidP="005864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Fixed TDD Pattern</w:t>
      </w:r>
    </w:p>
    <w:p w14:paraId="33AA4DAD" w14:textId="1CBF0917" w:rsidR="00586436" w:rsidRPr="00F72BBD" w:rsidRDefault="00586436" w:rsidP="00F72B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315573" w:rsidRPr="00315573">
        <w:rPr>
          <w:rFonts w:eastAsia="SimSun"/>
          <w:szCs w:val="24"/>
          <w:lang w:eastAsia="zh-CN"/>
        </w:rPr>
        <w:t xml:space="preserve">DDSU (S=10D2G2U) with LBT failure </w:t>
      </w:r>
      <w:bookmarkStart w:id="0" w:name="_GoBack"/>
      <w:bookmarkEnd w:id="0"/>
      <w:r>
        <w:rPr>
          <w:rFonts w:eastAsia="SimSun"/>
          <w:szCs w:val="24"/>
          <w:lang w:eastAsia="zh-CN"/>
        </w:rPr>
        <w:t>(Ericsson);</w:t>
      </w:r>
    </w:p>
    <w:p w14:paraId="2772AAEF" w14:textId="3A2845A9" w:rsidR="00586436" w:rsidRDefault="00586436" w:rsidP="005864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2: </w:t>
      </w:r>
      <w:r w:rsidR="00F72BBD">
        <w:rPr>
          <w:rFonts w:eastAsia="SimSun"/>
          <w:szCs w:val="24"/>
          <w:lang w:eastAsia="zh-CN"/>
        </w:rPr>
        <w:t>Random TDD Pattern</w:t>
      </w:r>
    </w:p>
    <w:p w14:paraId="2A06E4AC" w14:textId="3D22B9D0" w:rsidR="00CD3DB2" w:rsidRDefault="00F72BBD" w:rsidP="00CD3DB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{DS, DDS</w:t>
      </w:r>
      <w:r w:rsidR="00CD3DB2">
        <w:rPr>
          <w:rFonts w:eastAsia="SimSun"/>
          <w:szCs w:val="24"/>
          <w:lang w:eastAsia="zh-CN"/>
        </w:rPr>
        <w:t xml:space="preserve">, DDDS} </w:t>
      </w:r>
      <w:r w:rsidR="000E4A7C">
        <w:rPr>
          <w:rFonts w:eastAsia="SimSun"/>
          <w:szCs w:val="24"/>
          <w:lang w:eastAsia="zh-CN"/>
        </w:rPr>
        <w:t>(</w:t>
      </w:r>
      <w:r w:rsidR="00CD3DB2">
        <w:rPr>
          <w:rFonts w:eastAsia="SimSun"/>
          <w:szCs w:val="24"/>
          <w:lang w:eastAsia="zh-CN"/>
        </w:rPr>
        <w:t>MediaTek</w:t>
      </w:r>
      <w:r w:rsidR="000E4A7C">
        <w:rPr>
          <w:rFonts w:eastAsia="SimSun"/>
          <w:szCs w:val="24"/>
          <w:lang w:eastAsia="zh-CN"/>
        </w:rPr>
        <w:t>);</w:t>
      </w:r>
    </w:p>
    <w:p w14:paraId="73966CEB" w14:textId="0ECF541D" w:rsidR="00F83388" w:rsidRPr="00CD3DB2" w:rsidRDefault="00F83388" w:rsidP="00CD3DB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2b: </w:t>
      </w:r>
      <w:r w:rsidRPr="00F83388">
        <w:rPr>
          <w:rFonts w:eastAsia="SimSun"/>
          <w:szCs w:val="24"/>
          <w:lang w:eastAsia="zh-CN"/>
        </w:rPr>
        <w:t>{DDDS, DDDSUD, DDDSUDDDSU, DDDSUDDDSUDDDSUD</w:t>
      </w:r>
      <w:r w:rsidR="00476408">
        <w:rPr>
          <w:rFonts w:eastAsia="SimSun"/>
          <w:szCs w:val="24"/>
          <w:lang w:eastAsia="zh-CN"/>
        </w:rPr>
        <w:t>} (Huawei);</w:t>
      </w:r>
    </w:p>
    <w:p w14:paraId="7514586E" w14:textId="77777777" w:rsidR="00586436" w:rsidRPr="002527E9" w:rsidRDefault="00586436" w:rsidP="00586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28916A59" w14:textId="337CFBC7" w:rsidR="00586436" w:rsidRDefault="00586436" w:rsidP="005864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504D2DC4" w14:textId="77777777" w:rsidR="002433F8" w:rsidRDefault="002433F8" w:rsidP="0053158D">
      <w:pPr>
        <w:rPr>
          <w:i/>
          <w:iCs/>
          <w:szCs w:val="24"/>
          <w:lang w:eastAsia="zh-CN"/>
        </w:rPr>
      </w:pPr>
    </w:p>
    <w:p w14:paraId="6EA3E6A4" w14:textId="3D469F1D" w:rsidR="0053158D" w:rsidRDefault="0053158D" w:rsidP="0053158D">
      <w:pPr>
        <w:rPr>
          <w:b/>
          <w:u w:val="single"/>
          <w:lang w:eastAsia="ko-KR"/>
        </w:rPr>
      </w:pPr>
      <w:r w:rsidRPr="009C4490">
        <w:rPr>
          <w:b/>
          <w:u w:val="single"/>
          <w:lang w:eastAsia="ko-KR"/>
        </w:rPr>
        <w:t>Issu</w:t>
      </w:r>
      <w:r>
        <w:rPr>
          <w:b/>
          <w:u w:val="single"/>
          <w:lang w:eastAsia="ko-KR"/>
        </w:rPr>
        <w:t>e 2-</w:t>
      </w:r>
      <w:r w:rsidR="00352AA8">
        <w:rPr>
          <w:b/>
          <w:u w:val="single"/>
          <w:lang w:eastAsia="ko-KR"/>
        </w:rPr>
        <w:t>3</w:t>
      </w:r>
      <w:r>
        <w:rPr>
          <w:b/>
          <w:u w:val="single"/>
          <w:lang w:eastAsia="ko-KR"/>
        </w:rPr>
        <w:t>-</w:t>
      </w:r>
      <w:r w:rsidR="00352AA8">
        <w:rPr>
          <w:b/>
          <w:u w:val="single"/>
          <w:lang w:eastAsia="ko-KR"/>
        </w:rPr>
        <w:t>9</w:t>
      </w:r>
      <w:r>
        <w:rPr>
          <w:b/>
          <w:u w:val="single"/>
          <w:lang w:eastAsia="ko-KR"/>
        </w:rPr>
        <w:t>: DL Transmission Model Parameters</w:t>
      </w:r>
    </w:p>
    <w:p w14:paraId="20D4023D" w14:textId="77777777" w:rsidR="0053158D" w:rsidRPr="002527E9" w:rsidRDefault="0053158D" w:rsidP="005315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00669DEE" w14:textId="24D08621" w:rsidR="0053158D" w:rsidRDefault="0053158D" w:rsidP="00531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Ericsson</w:t>
      </w:r>
    </w:p>
    <w:tbl>
      <w:tblPr>
        <w:tblW w:w="0" w:type="auto"/>
        <w:jc w:val="center"/>
        <w:tblCellMar>
          <w:left w:w="0" w:type="dxa"/>
          <w:right w:w="0" w:type="dxa"/>
        </w:tblCellMar>
        <w:tblLook w:val="04A0" w:firstRow="1" w:lastRow="0" w:firstColumn="1" w:lastColumn="0" w:noHBand="0" w:noVBand="1"/>
      </w:tblPr>
      <w:tblGrid>
        <w:gridCol w:w="1517"/>
        <w:gridCol w:w="3624"/>
        <w:gridCol w:w="810"/>
        <w:gridCol w:w="3252"/>
      </w:tblGrid>
      <w:tr w:rsidR="0053158D" w:rsidRPr="002B408F" w14:paraId="4528D2E0" w14:textId="77777777" w:rsidTr="00886846">
        <w:trPr>
          <w:trHeight w:val="250"/>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416DA0"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 xml:space="preserve">DL Transmission Model </w:t>
            </w: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7840C"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 xml:space="preserve">Maximum COT Duration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16992"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ms</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BDC21"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2</w:t>
            </w:r>
          </w:p>
        </w:tc>
      </w:tr>
      <w:tr w:rsidR="0053158D" w:rsidRPr="002B408F" w14:paraId="295D0D5E" w14:textId="77777777" w:rsidTr="00886846">
        <w:trPr>
          <w:trHeight w:val="249"/>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4A2EC300" w14:textId="77777777" w:rsidR="0053158D" w:rsidRPr="002B408F" w:rsidRDefault="0053158D" w:rsidP="00886846">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BB8DA"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Slot pattern (Note 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F8BF1" w14:textId="77777777" w:rsidR="0053158D" w:rsidRPr="002B408F" w:rsidRDefault="0053158D" w:rsidP="00886846">
            <w:pPr>
              <w:spacing w:after="0"/>
              <w:jc w:val="center"/>
              <w:rPr>
                <w:rFonts w:asciiTheme="minorHAnsi" w:eastAsia="Yu Mincho" w:hAnsiTheme="minorHAnsi" w:cstheme="minorHAnsi"/>
              </w:rPr>
            </w:pP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86310"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DDSU</w:t>
            </w:r>
          </w:p>
        </w:tc>
      </w:tr>
      <w:tr w:rsidR="0053158D" w:rsidRPr="002B408F" w14:paraId="31BF03F2" w14:textId="77777777" w:rsidTr="00886846">
        <w:trPr>
          <w:trHeight w:val="249"/>
          <w:jc w:val="center"/>
        </w:trPr>
        <w:tc>
          <w:tcPr>
            <w:tcW w:w="1517" w:type="dxa"/>
            <w:vMerge/>
            <w:tcBorders>
              <w:top w:val="single" w:sz="8" w:space="0" w:color="000000"/>
              <w:left w:val="single" w:sz="8" w:space="0" w:color="000000"/>
              <w:bottom w:val="single" w:sz="8" w:space="0" w:color="000000"/>
              <w:right w:val="single" w:sz="8" w:space="0" w:color="000000"/>
            </w:tcBorders>
            <w:vAlign w:val="center"/>
          </w:tcPr>
          <w:p w14:paraId="71D69D98" w14:textId="77777777" w:rsidR="0053158D" w:rsidRPr="002B408F" w:rsidRDefault="0053158D" w:rsidP="00886846">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68D73D" w14:textId="77777777" w:rsidR="0053158D" w:rsidRPr="002B408F" w:rsidDel="00B97179"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Special slot DL burst symbol length</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16254A" w14:textId="77777777" w:rsidR="0053158D" w:rsidRPr="002B408F" w:rsidRDefault="0053158D" w:rsidP="00886846">
            <w:pPr>
              <w:spacing w:after="0"/>
              <w:jc w:val="center"/>
              <w:rPr>
                <w:rFonts w:asciiTheme="minorHAnsi" w:eastAsia="Yu Mincho" w:hAnsiTheme="minorHAnsi" w:cstheme="minorHAnsi"/>
              </w:rPr>
            </w:pP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A15176"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10 symbols</w:t>
            </w:r>
          </w:p>
        </w:tc>
      </w:tr>
      <w:tr w:rsidR="0053158D" w:rsidRPr="002B408F" w14:paraId="6022D92A" w14:textId="77777777" w:rsidTr="00886846">
        <w:trPr>
          <w:trHeight w:val="250"/>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080719EF" w14:textId="77777777" w:rsidR="0053158D" w:rsidRPr="002B408F" w:rsidRDefault="0053158D" w:rsidP="00886846">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A9016"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 xml:space="preserve">Probability of LBT Failure </w:t>
            </w:r>
            <w:proofErr w:type="spellStart"/>
            <w:r w:rsidRPr="002B408F">
              <w:rPr>
                <w:rFonts w:asciiTheme="minorHAnsi" w:eastAsia="Yu Mincho" w:hAnsiTheme="minorHAnsi" w:cstheme="minorHAnsi"/>
              </w:rPr>
              <w:t>pLBT</w:t>
            </w:r>
            <w:proofErr w:type="spellEnd"/>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F6608D"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2E2C8"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0.5</w:t>
            </w:r>
          </w:p>
        </w:tc>
      </w:tr>
      <w:tr w:rsidR="0053158D" w:rsidRPr="002B408F" w14:paraId="09A0BCB9" w14:textId="77777777" w:rsidTr="00886846">
        <w:trPr>
          <w:trHeight w:val="250"/>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33F1F72D" w14:textId="77777777" w:rsidR="0053158D" w:rsidRPr="002B408F" w:rsidRDefault="0053158D" w:rsidP="00886846">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447CC"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Guard Symbols in Special slot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633DC5"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456E2E"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2 Symbols</w:t>
            </w:r>
          </w:p>
        </w:tc>
      </w:tr>
      <w:tr w:rsidR="0053158D" w:rsidRPr="002B408F" w14:paraId="00AAD7FF" w14:textId="77777777" w:rsidTr="00886846">
        <w:trPr>
          <w:trHeight w:val="897"/>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7674A8CC" w14:textId="77777777" w:rsidR="0053158D" w:rsidRPr="002B408F" w:rsidRDefault="0053158D" w:rsidP="00886846">
            <w:pPr>
              <w:spacing w:after="0"/>
              <w:rPr>
                <w:rFonts w:asciiTheme="minorHAnsi" w:eastAsia="Yu Mincho" w:hAnsiTheme="minorHAnsi" w:cstheme="minorHAnsi"/>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7C7EA9" w14:textId="77777777" w:rsidR="0053158D" w:rsidRPr="002B408F" w:rsidRDefault="0053158D" w:rsidP="00886846">
            <w:pPr>
              <w:spacing w:after="0"/>
              <w:rPr>
                <w:rFonts w:asciiTheme="minorHAnsi" w:eastAsia="Yu Mincho" w:hAnsiTheme="minorHAnsi" w:cstheme="minorHAnsi"/>
              </w:rPr>
            </w:pPr>
            <w:r w:rsidRPr="002B408F">
              <w:rPr>
                <w:rFonts w:asciiTheme="minorHAnsi" w:eastAsia="Yu Mincho" w:hAnsiTheme="minorHAnsi" w:cstheme="minorHAnsi"/>
              </w:rPr>
              <w:t xml:space="preserve">Number of slots between PDSCH and corresponding HARQ-ACK information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14109A"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 </w:t>
            </w:r>
          </w:p>
        </w:tc>
        <w:tc>
          <w:tcPr>
            <w:tcW w:w="3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DE3DA" w14:textId="77777777" w:rsidR="0053158D" w:rsidRPr="002B408F" w:rsidRDefault="0053158D" w:rsidP="00886846">
            <w:pPr>
              <w:spacing w:after="0"/>
              <w:jc w:val="center"/>
              <w:rPr>
                <w:rFonts w:asciiTheme="minorHAnsi" w:eastAsia="Yu Mincho" w:hAnsiTheme="minorHAnsi" w:cstheme="minorHAnsi"/>
              </w:rPr>
            </w:pPr>
            <w:r w:rsidRPr="002B408F">
              <w:rPr>
                <w:rFonts w:asciiTheme="minorHAnsi" w:eastAsia="Yu Mincho" w:hAnsiTheme="minorHAnsi" w:cstheme="minorHAnsi"/>
              </w:rPr>
              <w:t>3 if mod(i,4) = 0</w:t>
            </w:r>
            <w:r w:rsidRPr="002B408F">
              <w:rPr>
                <w:rFonts w:asciiTheme="minorHAnsi" w:eastAsia="Yu Mincho" w:hAnsiTheme="minorHAnsi" w:cstheme="minorHAnsi"/>
              </w:rPr>
              <w:br/>
              <w:t>2 if mod(i,4) = 1</w:t>
            </w:r>
            <w:r w:rsidRPr="002B408F">
              <w:rPr>
                <w:rFonts w:asciiTheme="minorHAnsi" w:eastAsia="Yu Mincho" w:hAnsiTheme="minorHAnsi" w:cstheme="minorHAnsi"/>
              </w:rPr>
              <w:br/>
              <w:t>5 if mod(i,4) = 2</w:t>
            </w:r>
            <w:r w:rsidRPr="002B408F">
              <w:rPr>
                <w:rFonts w:asciiTheme="minorHAnsi" w:eastAsia="Yu Mincho" w:hAnsiTheme="minorHAnsi" w:cstheme="minorHAnsi"/>
              </w:rPr>
              <w:br/>
              <w:t>4 if mod(i,4) = 3</w:t>
            </w:r>
          </w:p>
        </w:tc>
      </w:tr>
      <w:tr w:rsidR="0053158D" w:rsidRPr="002B408F" w14:paraId="1D911F89" w14:textId="77777777" w:rsidTr="00886846">
        <w:trPr>
          <w:trHeight w:val="339"/>
          <w:jc w:val="center"/>
        </w:trPr>
        <w:tc>
          <w:tcPr>
            <w:tcW w:w="920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D1526" w14:textId="77777777" w:rsidR="0053158D" w:rsidRPr="002B408F" w:rsidRDefault="0053158D" w:rsidP="00886846">
            <w:pPr>
              <w:spacing w:after="0"/>
              <w:contextualSpacing/>
              <w:rPr>
                <w:rFonts w:asciiTheme="minorHAnsi" w:eastAsia="Yu Mincho" w:hAnsiTheme="minorHAnsi" w:cstheme="minorHAnsi"/>
              </w:rPr>
            </w:pPr>
          </w:p>
        </w:tc>
      </w:tr>
    </w:tbl>
    <w:p w14:paraId="6EB678B3" w14:textId="0258DD33" w:rsidR="0053158D" w:rsidRDefault="0053158D" w:rsidP="00531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74ACE">
        <w:rPr>
          <w:rFonts w:eastAsia="SimSun"/>
          <w:szCs w:val="24"/>
          <w:lang w:eastAsia="zh-CN"/>
        </w:rPr>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503"/>
        <w:gridCol w:w="907"/>
        <w:gridCol w:w="3412"/>
      </w:tblGrid>
      <w:tr w:rsidR="00774ACE" w:rsidRPr="00774ACE" w14:paraId="53E5AEDF" w14:textId="77777777" w:rsidTr="00886846">
        <w:tc>
          <w:tcPr>
            <w:tcW w:w="1799" w:type="dxa"/>
            <w:vMerge w:val="restart"/>
            <w:shd w:val="clear" w:color="auto" w:fill="auto"/>
            <w:vAlign w:val="center"/>
          </w:tcPr>
          <w:p w14:paraId="7BAFA5D4"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lastRenderedPageBreak/>
              <w:t>DL Transmission Model</w:t>
            </w:r>
          </w:p>
        </w:tc>
        <w:tc>
          <w:tcPr>
            <w:tcW w:w="3503" w:type="dxa"/>
            <w:shd w:val="clear" w:color="auto" w:fill="auto"/>
            <w:vAlign w:val="center"/>
          </w:tcPr>
          <w:p w14:paraId="1C79A849"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 xml:space="preserve">Maximum COT Duration </w:t>
            </w:r>
          </w:p>
        </w:tc>
        <w:tc>
          <w:tcPr>
            <w:tcW w:w="907" w:type="dxa"/>
            <w:shd w:val="clear" w:color="auto" w:fill="auto"/>
          </w:tcPr>
          <w:p w14:paraId="0239AC26"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ms</w:t>
            </w:r>
          </w:p>
        </w:tc>
        <w:tc>
          <w:tcPr>
            <w:tcW w:w="3412" w:type="dxa"/>
            <w:shd w:val="clear" w:color="auto" w:fill="auto"/>
            <w:vAlign w:val="center"/>
          </w:tcPr>
          <w:p w14:paraId="798DE70C"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1.9</w:t>
            </w:r>
          </w:p>
        </w:tc>
      </w:tr>
      <w:tr w:rsidR="00774ACE" w:rsidRPr="00774ACE" w14:paraId="34409A74" w14:textId="77777777" w:rsidTr="00886846">
        <w:tc>
          <w:tcPr>
            <w:tcW w:w="1799" w:type="dxa"/>
            <w:vMerge/>
            <w:shd w:val="clear" w:color="auto" w:fill="auto"/>
            <w:vAlign w:val="center"/>
          </w:tcPr>
          <w:p w14:paraId="2D7286FE"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vAlign w:val="center"/>
          </w:tcPr>
          <w:p w14:paraId="1DB179EB"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 xml:space="preserve">Minimum Idle Time after COT </w:t>
            </w:r>
          </w:p>
        </w:tc>
        <w:tc>
          <w:tcPr>
            <w:tcW w:w="907" w:type="dxa"/>
            <w:shd w:val="clear" w:color="auto" w:fill="auto"/>
          </w:tcPr>
          <w:p w14:paraId="3C9EF653"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ms</w:t>
            </w:r>
          </w:p>
        </w:tc>
        <w:tc>
          <w:tcPr>
            <w:tcW w:w="3412" w:type="dxa"/>
            <w:shd w:val="clear" w:color="auto" w:fill="auto"/>
            <w:vAlign w:val="center"/>
          </w:tcPr>
          <w:p w14:paraId="395CB2B5"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0.1</w:t>
            </w:r>
          </w:p>
        </w:tc>
      </w:tr>
      <w:tr w:rsidR="00774ACE" w:rsidRPr="00774ACE" w14:paraId="4122EF3F" w14:textId="77777777" w:rsidTr="00886846">
        <w:tc>
          <w:tcPr>
            <w:tcW w:w="1799" w:type="dxa"/>
            <w:vMerge/>
            <w:shd w:val="clear" w:color="auto" w:fill="auto"/>
            <w:vAlign w:val="center"/>
          </w:tcPr>
          <w:p w14:paraId="2D721FAB"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vAlign w:val="center"/>
          </w:tcPr>
          <w:p w14:paraId="0E35C08F"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DL Transmission Model Period/</w:t>
            </w:r>
          </w:p>
          <w:p w14:paraId="3F28F4D5"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Fixed Frame Period (Note 1)</w:t>
            </w:r>
            <w:r w:rsidRPr="00774ACE">
              <w:rPr>
                <w:rFonts w:ascii="Arial" w:hAnsi="Arial" w:cs="Arial"/>
                <w:sz w:val="18"/>
                <w:szCs w:val="22"/>
                <w:lang w:val="en-US"/>
              </w:rPr>
              <w:br/>
            </w:r>
          </w:p>
        </w:tc>
        <w:tc>
          <w:tcPr>
            <w:tcW w:w="907" w:type="dxa"/>
            <w:shd w:val="clear" w:color="auto" w:fill="auto"/>
          </w:tcPr>
          <w:p w14:paraId="214562C7"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ms</w:t>
            </w:r>
          </w:p>
        </w:tc>
        <w:tc>
          <w:tcPr>
            <w:tcW w:w="3412" w:type="dxa"/>
            <w:shd w:val="clear" w:color="auto" w:fill="auto"/>
            <w:vAlign w:val="center"/>
          </w:tcPr>
          <w:p w14:paraId="7DEB2622"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2</w:t>
            </w:r>
          </w:p>
        </w:tc>
      </w:tr>
      <w:tr w:rsidR="00774ACE" w:rsidRPr="00774ACE" w14:paraId="4003B926" w14:textId="77777777" w:rsidTr="00886846">
        <w:tc>
          <w:tcPr>
            <w:tcW w:w="1799" w:type="dxa"/>
            <w:vMerge/>
            <w:shd w:val="clear" w:color="auto" w:fill="auto"/>
            <w:vAlign w:val="center"/>
          </w:tcPr>
          <w:p w14:paraId="74411854"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vAlign w:val="center"/>
          </w:tcPr>
          <w:p w14:paraId="004F438F"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 xml:space="preserve">Probability of LBT Failure </w:t>
            </w:r>
            <w:proofErr w:type="spellStart"/>
            <w:r w:rsidRPr="00774ACE">
              <w:rPr>
                <w:rFonts w:ascii="Arial" w:hAnsi="Arial" w:cs="Arial"/>
                <w:sz w:val="18"/>
                <w:szCs w:val="22"/>
                <w:lang w:val="en-US"/>
              </w:rPr>
              <w:t>p</w:t>
            </w:r>
            <w:r w:rsidRPr="00774ACE">
              <w:rPr>
                <w:rFonts w:ascii="Arial" w:hAnsi="Arial" w:cs="Arial"/>
                <w:sz w:val="18"/>
                <w:szCs w:val="22"/>
                <w:vertAlign w:val="subscript"/>
                <w:lang w:val="en-US"/>
              </w:rPr>
              <w:t>LBT</w:t>
            </w:r>
            <w:proofErr w:type="spellEnd"/>
          </w:p>
        </w:tc>
        <w:tc>
          <w:tcPr>
            <w:tcW w:w="907" w:type="dxa"/>
            <w:shd w:val="clear" w:color="auto" w:fill="auto"/>
          </w:tcPr>
          <w:p w14:paraId="7BDF6DEF" w14:textId="77777777" w:rsidR="00774ACE" w:rsidRPr="00774ACE" w:rsidRDefault="00774ACE" w:rsidP="00774ACE">
            <w:pPr>
              <w:keepNext/>
              <w:keepLines/>
              <w:spacing w:after="0" w:line="259" w:lineRule="auto"/>
              <w:jc w:val="center"/>
              <w:rPr>
                <w:rFonts w:ascii="Arial" w:hAnsi="Arial" w:cs="Arial"/>
                <w:sz w:val="18"/>
                <w:szCs w:val="22"/>
                <w:lang w:val="en-US"/>
              </w:rPr>
            </w:pPr>
          </w:p>
        </w:tc>
        <w:tc>
          <w:tcPr>
            <w:tcW w:w="3412" w:type="dxa"/>
            <w:shd w:val="clear" w:color="auto" w:fill="auto"/>
            <w:vAlign w:val="center"/>
          </w:tcPr>
          <w:p w14:paraId="45895160"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[TBD]</w:t>
            </w:r>
          </w:p>
        </w:tc>
      </w:tr>
      <w:tr w:rsidR="00774ACE" w:rsidRPr="00774ACE" w14:paraId="650E4E26" w14:textId="77777777" w:rsidTr="00886846">
        <w:tc>
          <w:tcPr>
            <w:tcW w:w="1799" w:type="dxa"/>
            <w:vMerge/>
            <w:shd w:val="clear" w:color="auto" w:fill="auto"/>
            <w:vAlign w:val="center"/>
          </w:tcPr>
          <w:p w14:paraId="69E2C882"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vAlign w:val="center"/>
          </w:tcPr>
          <w:p w14:paraId="3C331E09"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Guard Symbols</w:t>
            </w:r>
          </w:p>
        </w:tc>
        <w:tc>
          <w:tcPr>
            <w:tcW w:w="907" w:type="dxa"/>
            <w:shd w:val="clear" w:color="auto" w:fill="auto"/>
          </w:tcPr>
          <w:p w14:paraId="10140DF3" w14:textId="77777777" w:rsidR="00774ACE" w:rsidRPr="00774ACE" w:rsidRDefault="00774ACE" w:rsidP="00774ACE">
            <w:pPr>
              <w:keepNext/>
              <w:keepLines/>
              <w:spacing w:after="0" w:line="259" w:lineRule="auto"/>
              <w:jc w:val="center"/>
              <w:rPr>
                <w:rFonts w:ascii="Arial" w:hAnsi="Arial" w:cs="Arial"/>
                <w:sz w:val="18"/>
                <w:szCs w:val="22"/>
                <w:lang w:val="en-US"/>
              </w:rPr>
            </w:pPr>
          </w:p>
        </w:tc>
        <w:tc>
          <w:tcPr>
            <w:tcW w:w="3412" w:type="dxa"/>
            <w:shd w:val="clear" w:color="auto" w:fill="auto"/>
          </w:tcPr>
          <w:p w14:paraId="6C67CC1C"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2 Symbols</w:t>
            </w:r>
          </w:p>
        </w:tc>
      </w:tr>
      <w:tr w:rsidR="00774ACE" w:rsidRPr="00774ACE" w14:paraId="15C30EF2" w14:textId="77777777" w:rsidTr="00886846">
        <w:tc>
          <w:tcPr>
            <w:tcW w:w="1799" w:type="dxa"/>
            <w:vMerge/>
            <w:shd w:val="clear" w:color="auto" w:fill="auto"/>
            <w:vAlign w:val="center"/>
          </w:tcPr>
          <w:p w14:paraId="70D8EAEF"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vAlign w:val="center"/>
          </w:tcPr>
          <w:p w14:paraId="4CB9B894"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UL Symbols</w:t>
            </w:r>
          </w:p>
        </w:tc>
        <w:tc>
          <w:tcPr>
            <w:tcW w:w="907" w:type="dxa"/>
            <w:shd w:val="clear" w:color="auto" w:fill="auto"/>
          </w:tcPr>
          <w:p w14:paraId="0BEAD305" w14:textId="77777777" w:rsidR="00774ACE" w:rsidRPr="00774ACE" w:rsidRDefault="00774ACE" w:rsidP="00774ACE">
            <w:pPr>
              <w:keepNext/>
              <w:keepLines/>
              <w:spacing w:after="0" w:line="259" w:lineRule="auto"/>
              <w:jc w:val="center"/>
              <w:rPr>
                <w:rFonts w:ascii="Arial" w:hAnsi="Arial" w:cs="Arial"/>
                <w:sz w:val="18"/>
                <w:szCs w:val="22"/>
                <w:lang w:val="en-US"/>
              </w:rPr>
            </w:pPr>
          </w:p>
        </w:tc>
        <w:tc>
          <w:tcPr>
            <w:tcW w:w="3412" w:type="dxa"/>
            <w:shd w:val="clear" w:color="auto" w:fill="auto"/>
          </w:tcPr>
          <w:p w14:paraId="4AAE24B5"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2 Symbols</w:t>
            </w:r>
          </w:p>
        </w:tc>
      </w:tr>
      <w:tr w:rsidR="00774ACE" w:rsidRPr="00774ACE" w14:paraId="1BB248EF" w14:textId="77777777" w:rsidTr="00886846">
        <w:tc>
          <w:tcPr>
            <w:tcW w:w="1799" w:type="dxa"/>
            <w:vMerge/>
            <w:shd w:val="clear" w:color="auto" w:fill="auto"/>
            <w:vAlign w:val="center"/>
          </w:tcPr>
          <w:p w14:paraId="77210F8F"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tcPr>
          <w:p w14:paraId="4A5EE340"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Number of slots between PDSCH and corresponding HARQ-ACK information</w:t>
            </w:r>
            <w:r w:rsidRPr="00774ACE">
              <w:rPr>
                <w:rFonts w:ascii="Arial" w:hAnsi="Arial" w:cs="Arial"/>
                <w:sz w:val="18"/>
                <w:szCs w:val="22"/>
                <w:lang w:val="en-US" w:eastAsia="zh-CN"/>
              </w:rPr>
              <w:t xml:space="preserve"> </w:t>
            </w:r>
          </w:p>
        </w:tc>
        <w:tc>
          <w:tcPr>
            <w:tcW w:w="907" w:type="dxa"/>
            <w:shd w:val="clear" w:color="auto" w:fill="auto"/>
          </w:tcPr>
          <w:p w14:paraId="3540E34B" w14:textId="77777777" w:rsidR="00774ACE" w:rsidRPr="00774ACE" w:rsidRDefault="00774ACE" w:rsidP="00774ACE">
            <w:pPr>
              <w:keepNext/>
              <w:keepLines/>
              <w:spacing w:after="0" w:line="259" w:lineRule="auto"/>
              <w:jc w:val="center"/>
              <w:rPr>
                <w:rFonts w:ascii="Arial" w:hAnsi="Arial" w:cs="Arial"/>
                <w:sz w:val="18"/>
                <w:szCs w:val="22"/>
                <w:lang w:val="en-US"/>
              </w:rPr>
            </w:pPr>
          </w:p>
        </w:tc>
        <w:tc>
          <w:tcPr>
            <w:tcW w:w="3412" w:type="dxa"/>
            <w:shd w:val="clear" w:color="auto" w:fill="auto"/>
            <w:vAlign w:val="center"/>
          </w:tcPr>
          <w:p w14:paraId="155C944F"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3 if mod(</w:t>
            </w:r>
            <w:r w:rsidRPr="00774ACE">
              <w:rPr>
                <w:rFonts w:ascii="Arial" w:hAnsi="Arial" w:cs="Arial"/>
                <w:sz w:val="18"/>
                <w:szCs w:val="22"/>
                <w:lang w:val="en-US" w:eastAsia="zh-CN"/>
              </w:rPr>
              <w:t>i</w:t>
            </w:r>
            <w:r w:rsidRPr="00774ACE">
              <w:rPr>
                <w:rFonts w:ascii="Arial" w:hAnsi="Arial" w:cs="Arial"/>
                <w:sz w:val="18"/>
                <w:szCs w:val="22"/>
                <w:lang w:val="en-US"/>
              </w:rPr>
              <w:t>,4) = 0</w:t>
            </w:r>
            <w:r w:rsidRPr="00774ACE">
              <w:rPr>
                <w:rFonts w:ascii="Arial" w:hAnsi="Arial" w:cs="Arial"/>
                <w:sz w:val="18"/>
                <w:szCs w:val="22"/>
                <w:lang w:val="en-US"/>
              </w:rPr>
              <w:br/>
              <w:t>2 if mod(i,4) = 1</w:t>
            </w:r>
            <w:r w:rsidRPr="00774ACE">
              <w:rPr>
                <w:rFonts w:ascii="Arial" w:hAnsi="Arial" w:cs="Arial"/>
                <w:sz w:val="18"/>
                <w:szCs w:val="22"/>
                <w:lang w:val="en-US"/>
              </w:rPr>
              <w:br/>
              <w:t>5 if mod(i,4) = 2</w:t>
            </w:r>
            <w:r w:rsidRPr="00774ACE">
              <w:rPr>
                <w:rFonts w:ascii="Arial" w:hAnsi="Arial" w:cs="Arial"/>
                <w:sz w:val="18"/>
                <w:szCs w:val="22"/>
                <w:lang w:val="en-US"/>
              </w:rPr>
              <w:br/>
              <w:t>4 if mod(i,4) = 3</w:t>
            </w:r>
          </w:p>
        </w:tc>
      </w:tr>
      <w:tr w:rsidR="00774ACE" w:rsidRPr="00774ACE" w14:paraId="36771537" w14:textId="77777777" w:rsidTr="00886846">
        <w:tc>
          <w:tcPr>
            <w:tcW w:w="1799" w:type="dxa"/>
            <w:vMerge/>
            <w:shd w:val="clear" w:color="auto" w:fill="auto"/>
            <w:vAlign w:val="center"/>
          </w:tcPr>
          <w:p w14:paraId="21A4AF13"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tcPr>
          <w:p w14:paraId="45DD32DC"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 xml:space="preserve">Duration of the COT </w:t>
            </w:r>
          </w:p>
        </w:tc>
        <w:tc>
          <w:tcPr>
            <w:tcW w:w="907" w:type="dxa"/>
            <w:shd w:val="clear" w:color="auto" w:fill="auto"/>
          </w:tcPr>
          <w:p w14:paraId="51F4FC49"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Slots</w:t>
            </w:r>
          </w:p>
        </w:tc>
        <w:tc>
          <w:tcPr>
            <w:tcW w:w="3412" w:type="dxa"/>
            <w:shd w:val="clear" w:color="auto" w:fill="auto"/>
            <w:vAlign w:val="center"/>
          </w:tcPr>
          <w:p w14:paraId="3E7F589B"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Random, uniformly distributed, subject to conditions (Note 2)</w:t>
            </w:r>
          </w:p>
        </w:tc>
      </w:tr>
      <w:tr w:rsidR="00774ACE" w:rsidRPr="00774ACE" w14:paraId="56AA9BBC" w14:textId="77777777" w:rsidTr="00886846">
        <w:tc>
          <w:tcPr>
            <w:tcW w:w="1799" w:type="dxa"/>
            <w:vMerge/>
            <w:shd w:val="clear" w:color="auto" w:fill="auto"/>
            <w:vAlign w:val="center"/>
          </w:tcPr>
          <w:p w14:paraId="1175AFD5" w14:textId="77777777" w:rsidR="00774ACE" w:rsidRPr="00774ACE" w:rsidRDefault="00774ACE" w:rsidP="00774ACE">
            <w:pPr>
              <w:keepNext/>
              <w:keepLines/>
              <w:spacing w:after="0" w:line="259" w:lineRule="auto"/>
              <w:rPr>
                <w:rFonts w:ascii="Arial" w:hAnsi="Arial" w:cs="Arial"/>
                <w:sz w:val="18"/>
                <w:szCs w:val="22"/>
                <w:lang w:val="en-US"/>
              </w:rPr>
            </w:pPr>
          </w:p>
        </w:tc>
        <w:tc>
          <w:tcPr>
            <w:tcW w:w="3503" w:type="dxa"/>
            <w:shd w:val="clear" w:color="auto" w:fill="auto"/>
          </w:tcPr>
          <w:p w14:paraId="6AE7317A"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PDSCH Allocation in the last Slot of the COT</w:t>
            </w:r>
          </w:p>
        </w:tc>
        <w:tc>
          <w:tcPr>
            <w:tcW w:w="907" w:type="dxa"/>
            <w:shd w:val="clear" w:color="auto" w:fill="auto"/>
          </w:tcPr>
          <w:p w14:paraId="426210E1"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Symbols</w:t>
            </w:r>
          </w:p>
        </w:tc>
        <w:tc>
          <w:tcPr>
            <w:tcW w:w="3412" w:type="dxa"/>
            <w:shd w:val="clear" w:color="auto" w:fill="auto"/>
            <w:vAlign w:val="center"/>
          </w:tcPr>
          <w:p w14:paraId="472E4F72" w14:textId="77777777" w:rsidR="00774ACE" w:rsidRPr="00774ACE" w:rsidRDefault="00774ACE" w:rsidP="00774ACE">
            <w:pPr>
              <w:keepNext/>
              <w:keepLines/>
              <w:spacing w:after="0" w:line="259" w:lineRule="auto"/>
              <w:jc w:val="center"/>
              <w:rPr>
                <w:rFonts w:ascii="Arial" w:hAnsi="Arial" w:cs="Arial"/>
                <w:sz w:val="18"/>
                <w:szCs w:val="22"/>
                <w:lang w:val="en-US"/>
              </w:rPr>
            </w:pPr>
            <w:r w:rsidRPr="00774ACE">
              <w:rPr>
                <w:rFonts w:ascii="Arial" w:hAnsi="Arial" w:cs="Arial"/>
                <w:sz w:val="18"/>
                <w:szCs w:val="22"/>
                <w:lang w:val="en-US"/>
              </w:rPr>
              <w:t>Random, uniformly distributed, subject to conditions (Note 3)</w:t>
            </w:r>
          </w:p>
        </w:tc>
      </w:tr>
      <w:tr w:rsidR="00774ACE" w:rsidRPr="00774ACE" w14:paraId="16E92A53" w14:textId="77777777" w:rsidTr="00886846">
        <w:trPr>
          <w:trHeight w:val="532"/>
        </w:trPr>
        <w:tc>
          <w:tcPr>
            <w:tcW w:w="9621" w:type="dxa"/>
            <w:gridSpan w:val="4"/>
            <w:shd w:val="clear" w:color="auto" w:fill="auto"/>
            <w:vAlign w:val="center"/>
          </w:tcPr>
          <w:p w14:paraId="6A255489" w14:textId="77777777" w:rsidR="00774ACE" w:rsidRPr="00774ACE" w:rsidRDefault="00774ACE" w:rsidP="00774ACE">
            <w:pPr>
              <w:keepNext/>
              <w:keepLines/>
              <w:spacing w:after="0" w:line="259" w:lineRule="auto"/>
              <w:rPr>
                <w:rFonts w:ascii="Arial" w:hAnsi="Arial" w:cs="Arial"/>
                <w:sz w:val="18"/>
                <w:szCs w:val="22"/>
                <w:lang w:val="en-US"/>
              </w:rPr>
            </w:pPr>
            <w:r w:rsidRPr="00774ACE">
              <w:rPr>
                <w:rFonts w:ascii="Arial" w:hAnsi="Arial" w:cs="Arial"/>
                <w:sz w:val="18"/>
                <w:szCs w:val="22"/>
                <w:lang w:val="en-US"/>
              </w:rPr>
              <w:t>Notes:</w:t>
            </w:r>
          </w:p>
          <w:p w14:paraId="3528F26C" w14:textId="77777777" w:rsidR="00774ACE" w:rsidRPr="00774ACE" w:rsidRDefault="00774ACE" w:rsidP="00774ACE">
            <w:pPr>
              <w:keepNext/>
              <w:keepLines/>
              <w:numPr>
                <w:ilvl w:val="0"/>
                <w:numId w:val="21"/>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774ACE">
              <w:rPr>
                <w:rFonts w:ascii="Arial" w:hAnsi="Arial" w:cs="Arial"/>
                <w:sz w:val="18"/>
                <w:szCs w:val="22"/>
                <w:lang w:val="en-US"/>
              </w:rPr>
              <w:t xml:space="preserve">The Fixed Frame Period denomination applies only for </w:t>
            </w:r>
            <w:r w:rsidRPr="00774ACE">
              <w:rPr>
                <w:rFonts w:ascii="Arial" w:hAnsi="Arial" w:cs="Arial"/>
                <w:i/>
                <w:iCs/>
                <w:sz w:val="18"/>
                <w:szCs w:val="22"/>
                <w:lang w:val="en-US"/>
              </w:rPr>
              <w:t>ChannelAccessType-r16 = ‘</w:t>
            </w:r>
            <w:proofErr w:type="spellStart"/>
            <w:r w:rsidRPr="00774ACE">
              <w:rPr>
                <w:rFonts w:ascii="Arial" w:hAnsi="Arial" w:cs="Arial"/>
                <w:i/>
                <w:iCs/>
                <w:sz w:val="18"/>
                <w:szCs w:val="22"/>
                <w:lang w:val="en-US"/>
              </w:rPr>
              <w:t>semistatic</w:t>
            </w:r>
            <w:proofErr w:type="spellEnd"/>
            <w:r w:rsidRPr="00774ACE">
              <w:rPr>
                <w:rFonts w:ascii="Arial" w:hAnsi="Arial" w:cs="Arial"/>
                <w:i/>
                <w:iCs/>
                <w:sz w:val="18"/>
                <w:szCs w:val="22"/>
                <w:lang w:val="en-US"/>
              </w:rPr>
              <w:t xml:space="preserve">’. </w:t>
            </w:r>
            <w:r w:rsidRPr="00774ACE">
              <w:rPr>
                <w:rFonts w:ascii="Arial" w:hAnsi="Arial" w:cs="Arial"/>
                <w:sz w:val="18"/>
                <w:szCs w:val="22"/>
                <w:lang w:val="en-US"/>
              </w:rPr>
              <w:t xml:space="preserve">For </w:t>
            </w:r>
            <w:r w:rsidRPr="00774ACE">
              <w:rPr>
                <w:rFonts w:ascii="Arial" w:hAnsi="Arial" w:cs="Arial"/>
                <w:i/>
                <w:iCs/>
                <w:sz w:val="18"/>
                <w:szCs w:val="22"/>
                <w:lang w:val="en-US"/>
              </w:rPr>
              <w:t xml:space="preserve">ChannelAccessType-r16 = ‘dynamic’ </w:t>
            </w:r>
            <w:r w:rsidRPr="00774ACE">
              <w:rPr>
                <w:rFonts w:ascii="Arial" w:hAnsi="Arial" w:cs="Arial"/>
                <w:sz w:val="18"/>
                <w:szCs w:val="22"/>
                <w:lang w:val="en-US"/>
              </w:rPr>
              <w:t>this parameter is identified only as DL Transmission Model Period.</w:t>
            </w:r>
          </w:p>
          <w:p w14:paraId="7EE8ED3A" w14:textId="77777777" w:rsidR="00774ACE" w:rsidRPr="00774ACE" w:rsidRDefault="00774ACE" w:rsidP="00774ACE">
            <w:pPr>
              <w:keepNext/>
              <w:keepLines/>
              <w:numPr>
                <w:ilvl w:val="0"/>
                <w:numId w:val="21"/>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774ACE">
              <w:rPr>
                <w:rFonts w:ascii="Arial" w:hAnsi="Arial" w:cs="Arial"/>
                <w:sz w:val="18"/>
                <w:szCs w:val="22"/>
                <w:lang w:val="en-US"/>
              </w:rPr>
              <w:t>The random COT Duration cannot exceed the Maximum COT Duration, and cannot be smaller than the DRS duration.</w:t>
            </w:r>
          </w:p>
          <w:p w14:paraId="48E1BBA9" w14:textId="77777777" w:rsidR="00774ACE" w:rsidRPr="00774ACE" w:rsidRDefault="00774ACE" w:rsidP="00774ACE">
            <w:pPr>
              <w:keepNext/>
              <w:keepLines/>
              <w:numPr>
                <w:ilvl w:val="0"/>
                <w:numId w:val="21"/>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774ACE">
              <w:rPr>
                <w:rFonts w:ascii="Arial" w:hAnsi="Arial" w:cs="Arial"/>
                <w:sz w:val="18"/>
                <w:szCs w:val="22"/>
                <w:lang w:val="en-US"/>
              </w:rPr>
              <w:t>The duration of the PDSCH Allocation in the last Slot of the COT must account for Idle Time, Guard Symbols and UL Symbols, all transmitted at the end of the COT. If the duration of the random COT (in slots) coincides with the Maximum COT duration (in slots), the maximum PDSCH Allocation duration must be reduced accordingly.</w:t>
            </w:r>
          </w:p>
        </w:tc>
      </w:tr>
    </w:tbl>
    <w:p w14:paraId="47BE8954" w14:textId="77777777" w:rsidR="0053158D" w:rsidRPr="002527E9" w:rsidRDefault="0053158D" w:rsidP="005315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73A72E75" w14:textId="77777777" w:rsidR="0053158D" w:rsidRDefault="0053158D" w:rsidP="00531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3BDD07BC" w14:textId="51E126FF" w:rsidR="00DD19DE" w:rsidRDefault="00DD19DE" w:rsidP="00DD19DE">
      <w:pPr>
        <w:rPr>
          <w:color w:val="0070C0"/>
          <w:lang w:val="en-US" w:eastAsia="zh-CN"/>
        </w:rPr>
      </w:pPr>
    </w:p>
    <w:p w14:paraId="45A1EFC9" w14:textId="77777777" w:rsidR="00B0492C" w:rsidRDefault="00B0492C"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2DB066" w14:textId="679F8533" w:rsidR="00F7177C" w:rsidRPr="00045592" w:rsidRDefault="00F7177C" w:rsidP="00F7177C">
      <w:pPr>
        <w:pStyle w:val="Heading1"/>
        <w:rPr>
          <w:lang w:eastAsia="ja-JP"/>
        </w:rPr>
      </w:pPr>
      <w:r>
        <w:rPr>
          <w:lang w:eastAsia="ja-JP"/>
        </w:rPr>
        <w:t>Topic</w:t>
      </w:r>
      <w:r w:rsidRPr="00045592">
        <w:rPr>
          <w:lang w:eastAsia="ja-JP"/>
        </w:rPr>
        <w:t xml:space="preserve"> #</w:t>
      </w:r>
      <w:r w:rsidR="00960F28">
        <w:rPr>
          <w:lang w:eastAsia="ja-JP"/>
        </w:rPr>
        <w:t>3</w:t>
      </w:r>
      <w:r w:rsidRPr="00045592">
        <w:rPr>
          <w:lang w:eastAsia="ja-JP"/>
        </w:rPr>
        <w:t xml:space="preserve">: </w:t>
      </w:r>
      <w:r w:rsidR="00602511">
        <w:rPr>
          <w:lang w:eastAsia="ja-JP"/>
        </w:rPr>
        <w:t xml:space="preserve">PDSCH </w:t>
      </w:r>
      <w:r w:rsidR="0043024F">
        <w:rPr>
          <w:lang w:eastAsia="ja-JP"/>
        </w:rPr>
        <w:t>Demodulation</w:t>
      </w:r>
    </w:p>
    <w:p w14:paraId="459EA8BA" w14:textId="77777777" w:rsidR="00F7177C" w:rsidRPr="00CB0305" w:rsidRDefault="00F7177C" w:rsidP="00F717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8"/>
        <w:gridCol w:w="1414"/>
        <w:gridCol w:w="6619"/>
      </w:tblGrid>
      <w:tr w:rsidR="00F7177C" w:rsidRPr="0023696B" w14:paraId="288B5C2A" w14:textId="77777777" w:rsidTr="00886846">
        <w:trPr>
          <w:trHeight w:val="468"/>
        </w:trPr>
        <w:tc>
          <w:tcPr>
            <w:tcW w:w="1598" w:type="dxa"/>
            <w:vAlign w:val="center"/>
          </w:tcPr>
          <w:p w14:paraId="72BBB053"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T-doc number</w:t>
            </w:r>
          </w:p>
        </w:tc>
        <w:tc>
          <w:tcPr>
            <w:tcW w:w="1414" w:type="dxa"/>
            <w:vAlign w:val="center"/>
          </w:tcPr>
          <w:p w14:paraId="2568484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Company</w:t>
            </w:r>
          </w:p>
        </w:tc>
        <w:tc>
          <w:tcPr>
            <w:tcW w:w="6619" w:type="dxa"/>
            <w:vAlign w:val="center"/>
          </w:tcPr>
          <w:p w14:paraId="2CAA9E65"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Proposals / Observations</w:t>
            </w:r>
          </w:p>
        </w:tc>
      </w:tr>
      <w:tr w:rsidR="00F7177C" w:rsidRPr="0023696B" w14:paraId="7A3BE76C" w14:textId="77777777" w:rsidTr="00886846">
        <w:trPr>
          <w:trHeight w:val="468"/>
        </w:trPr>
        <w:tc>
          <w:tcPr>
            <w:tcW w:w="1598" w:type="dxa"/>
          </w:tcPr>
          <w:p w14:paraId="4F09E19B"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R4-2100197</w:t>
            </w:r>
          </w:p>
        </w:tc>
        <w:tc>
          <w:tcPr>
            <w:tcW w:w="1414" w:type="dxa"/>
          </w:tcPr>
          <w:p w14:paraId="4920C695"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Apple</w:t>
            </w:r>
          </w:p>
        </w:tc>
        <w:tc>
          <w:tcPr>
            <w:tcW w:w="6619" w:type="dxa"/>
          </w:tcPr>
          <w:p w14:paraId="096F22B7" w14:textId="77777777" w:rsidR="00F7177C" w:rsidRPr="0046729F" w:rsidRDefault="00F7177C" w:rsidP="00886846">
            <w:pPr>
              <w:spacing w:after="0"/>
              <w:rPr>
                <w:rFonts w:asciiTheme="minorHAnsi" w:hAnsiTheme="minorHAnsi" w:cstheme="minorHAnsi"/>
                <w:u w:val="single"/>
                <w:lang w:val="en-US"/>
              </w:rPr>
            </w:pPr>
            <w:r w:rsidRPr="0046729F">
              <w:rPr>
                <w:rFonts w:asciiTheme="minorHAnsi" w:hAnsiTheme="minorHAnsi" w:cstheme="minorHAnsi"/>
                <w:u w:val="single"/>
                <w:lang w:val="en-US"/>
              </w:rPr>
              <w:t>Test Scope</w:t>
            </w:r>
          </w:p>
          <w:p w14:paraId="07937F21"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#1: Introduce demodulation requirements with 40MHz channel bandwidth.</w:t>
            </w:r>
          </w:p>
          <w:p w14:paraId="4080D4C1" w14:textId="77777777" w:rsidR="00F7177C" w:rsidRPr="0046729F" w:rsidRDefault="00F7177C" w:rsidP="00886846">
            <w:pPr>
              <w:spacing w:after="0"/>
              <w:rPr>
                <w:rFonts w:asciiTheme="minorHAnsi" w:hAnsiTheme="minorHAnsi" w:cstheme="minorHAnsi"/>
                <w:u w:val="single"/>
                <w:lang w:val="en-US"/>
              </w:rPr>
            </w:pPr>
            <w:r w:rsidRPr="0046729F">
              <w:rPr>
                <w:rFonts w:asciiTheme="minorHAnsi" w:hAnsiTheme="minorHAnsi" w:cstheme="minorHAnsi"/>
                <w:u w:val="single"/>
                <w:lang w:val="en-US"/>
              </w:rPr>
              <w:t>Downlink Transmission Model</w:t>
            </w:r>
          </w:p>
          <w:p w14:paraId="296EB9B2"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#2: Define fixed DL transmission duration of 4ms.</w:t>
            </w:r>
          </w:p>
          <w:p w14:paraId="17D6A361"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#3: Define set of random COT (S1) as {2, 3, 5, 8} slots.</w:t>
            </w:r>
          </w:p>
          <w:p w14:paraId="20467F2E"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#4: Define fixed duration for last slot of transmission of 7 symbols.</w:t>
            </w:r>
          </w:p>
          <w:p w14:paraId="4B89D15D" w14:textId="77777777" w:rsidR="00F7177C" w:rsidRPr="0046729F" w:rsidRDefault="00F7177C" w:rsidP="00886846">
            <w:pPr>
              <w:spacing w:after="0"/>
              <w:rPr>
                <w:rFonts w:asciiTheme="minorHAnsi" w:hAnsiTheme="minorHAnsi" w:cstheme="minorHAnsi"/>
                <w:u w:val="single"/>
                <w:lang w:val="en-US"/>
              </w:rPr>
            </w:pPr>
            <w:r w:rsidRPr="0046729F">
              <w:rPr>
                <w:rFonts w:asciiTheme="minorHAnsi" w:hAnsiTheme="minorHAnsi" w:cstheme="minorHAnsi"/>
                <w:u w:val="single"/>
                <w:lang w:val="en-US"/>
              </w:rPr>
              <w:t>LBT Parameters</w:t>
            </w:r>
          </w:p>
          <w:p w14:paraId="0131CBD5"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#5: Do not define separate LBT model for LBE and FBE devices.</w:t>
            </w:r>
          </w:p>
          <w:p w14:paraId="6E656532"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#6: Define same probability of LBT failure for Scenario A and Scenario C.</w:t>
            </w:r>
          </w:p>
          <w:p w14:paraId="42E81F8F"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#7: Define probability of LBT failure as 0.25.</w:t>
            </w:r>
          </w:p>
          <w:p w14:paraId="5E0F81A5" w14:textId="77777777" w:rsidR="00F7177C" w:rsidRPr="0046729F" w:rsidRDefault="00F7177C" w:rsidP="00886846">
            <w:pPr>
              <w:spacing w:after="0"/>
              <w:rPr>
                <w:rFonts w:asciiTheme="minorHAnsi" w:hAnsiTheme="minorHAnsi" w:cstheme="minorHAnsi"/>
                <w:u w:val="single"/>
                <w:lang w:val="en-US"/>
              </w:rPr>
            </w:pPr>
            <w:r w:rsidRPr="0046729F">
              <w:rPr>
                <w:rFonts w:asciiTheme="minorHAnsi" w:hAnsiTheme="minorHAnsi" w:cstheme="minorHAnsi"/>
                <w:u w:val="single"/>
                <w:lang w:val="en-US"/>
              </w:rPr>
              <w:t>Simulation Parameters for PDSCH Requirements</w:t>
            </w:r>
          </w:p>
          <w:p w14:paraId="13ED88D6"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#8: Use Rel-15 NR PDSCH requirements as a starting point for Scenario C and Rel-16 Normal CA requirements as a starting point for Scenario A requirements</w:t>
            </w:r>
          </w:p>
          <w:p w14:paraId="1AA730D1"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#9: Define the same requirements for NR-U carrier for Scenario A and Scenario C.</w:t>
            </w:r>
          </w:p>
          <w:p w14:paraId="1B0888CF" w14:textId="77777777" w:rsidR="00F7177C" w:rsidRPr="0046729F" w:rsidRDefault="00F7177C" w:rsidP="00886846">
            <w:pPr>
              <w:spacing w:after="0"/>
              <w:rPr>
                <w:rFonts w:asciiTheme="minorHAnsi" w:hAnsiTheme="minorHAnsi" w:cstheme="minorHAnsi"/>
                <w:lang w:val="en-US"/>
              </w:rPr>
            </w:pPr>
            <w:r w:rsidRPr="0046729F">
              <w:rPr>
                <w:rFonts w:asciiTheme="minorHAnsi" w:hAnsiTheme="minorHAnsi" w:cstheme="minorHAnsi"/>
                <w:lang w:val="en-US"/>
              </w:rPr>
              <w:t>Proposal #10: Define requirements with PDSCH Type A only.</w:t>
            </w:r>
          </w:p>
          <w:p w14:paraId="31754098" w14:textId="77777777" w:rsidR="00F7177C" w:rsidRPr="0023696B" w:rsidRDefault="00F7177C" w:rsidP="00886846">
            <w:pPr>
              <w:spacing w:after="0"/>
              <w:rPr>
                <w:rFonts w:asciiTheme="minorHAnsi" w:hAnsiTheme="minorHAnsi" w:cstheme="minorHAnsi"/>
                <w:lang w:val="en-US"/>
              </w:rPr>
            </w:pPr>
            <w:r w:rsidRPr="0046729F">
              <w:rPr>
                <w:rFonts w:asciiTheme="minorHAnsi" w:hAnsiTheme="minorHAnsi" w:cstheme="minorHAnsi"/>
                <w:lang w:val="en-US"/>
              </w:rPr>
              <w:t xml:space="preserve">Proposal #11: Configure PDCCH monitoring on Format 2-0 with </w:t>
            </w:r>
            <w:r w:rsidRPr="0046729F">
              <w:rPr>
                <w:rFonts w:asciiTheme="minorHAnsi" w:hAnsiTheme="minorHAnsi" w:cstheme="minorHAnsi"/>
                <w:i/>
                <w:iCs/>
                <w:lang w:val="en-US"/>
              </w:rPr>
              <w:t xml:space="preserve">CO-DurationPerCell-r16 </w:t>
            </w:r>
            <w:r w:rsidRPr="0046729F">
              <w:rPr>
                <w:rFonts w:asciiTheme="minorHAnsi" w:hAnsiTheme="minorHAnsi" w:cstheme="minorHAnsi"/>
                <w:lang w:val="en-US"/>
              </w:rPr>
              <w:t>at the beginning of the fixed frame duration.</w:t>
            </w:r>
          </w:p>
        </w:tc>
      </w:tr>
      <w:tr w:rsidR="00F7177C" w:rsidRPr="0023696B" w14:paraId="07DA8ACB" w14:textId="77777777" w:rsidTr="00886846">
        <w:trPr>
          <w:trHeight w:val="468"/>
        </w:trPr>
        <w:tc>
          <w:tcPr>
            <w:tcW w:w="1598" w:type="dxa"/>
          </w:tcPr>
          <w:p w14:paraId="672A2320"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R4-2100996</w:t>
            </w:r>
          </w:p>
        </w:tc>
        <w:tc>
          <w:tcPr>
            <w:tcW w:w="1414" w:type="dxa"/>
          </w:tcPr>
          <w:p w14:paraId="56927D6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Ericsson</w:t>
            </w:r>
          </w:p>
        </w:tc>
        <w:tc>
          <w:tcPr>
            <w:tcW w:w="6619" w:type="dxa"/>
          </w:tcPr>
          <w:p w14:paraId="4CE2DA00" w14:textId="77777777" w:rsidR="00F7177C" w:rsidRPr="0023696B" w:rsidRDefault="00F7177C" w:rsidP="00886846">
            <w:pPr>
              <w:rPr>
                <w:rFonts w:asciiTheme="minorHAnsi" w:eastAsia="Times New Roman" w:hAnsiTheme="minorHAnsi" w:cstheme="minorHAnsi"/>
                <w:lang w:val="en-US" w:eastAsia="ja-JP" w:bidi="hi-IN"/>
              </w:rPr>
            </w:pPr>
            <w:r w:rsidRPr="0023696B">
              <w:rPr>
                <w:rFonts w:asciiTheme="minorHAnsi" w:eastAsiaTheme="minorEastAsia" w:hAnsiTheme="minorHAnsi" w:cstheme="minorHAnsi"/>
                <w:u w:val="single"/>
                <w:lang w:val="en-US"/>
              </w:rPr>
              <w:t>Issue 1: Test design</w:t>
            </w:r>
          </w:p>
          <w:p w14:paraId="35D20133" w14:textId="77777777" w:rsidR="00F7177C" w:rsidRPr="001C36DE" w:rsidRDefault="00F7177C" w:rsidP="00886846">
            <w:pPr>
              <w:pBdr>
                <w:bottom w:val="single" w:sz="4" w:space="1" w:color="auto"/>
              </w:pBdr>
              <w:rPr>
                <w:rFonts w:asciiTheme="minorHAnsi" w:eastAsia="Times New Roman" w:hAnsiTheme="minorHAnsi" w:cstheme="minorHAnsi"/>
              </w:rPr>
            </w:pPr>
            <w:r w:rsidRPr="001C36DE">
              <w:rPr>
                <w:rFonts w:asciiTheme="minorHAnsi" w:eastAsia="Times New Roman" w:hAnsiTheme="minorHAnsi" w:cstheme="minorHAnsi"/>
              </w:rPr>
              <w:t>Proposal 1: Use same setup as Rel-15 NR for unlicensed carrier in scenario A or C</w:t>
            </w:r>
            <w:r>
              <w:rPr>
                <w:rFonts w:asciiTheme="minorHAnsi" w:eastAsia="Times New Roman" w:hAnsiTheme="minorHAnsi" w:cstheme="minorHAnsi"/>
              </w:rPr>
              <w:t>;</w:t>
            </w:r>
          </w:p>
          <w:p w14:paraId="5484DB24" w14:textId="77777777" w:rsidR="00F7177C" w:rsidRPr="001C36DE" w:rsidRDefault="00F7177C" w:rsidP="00886846">
            <w:pPr>
              <w:pBdr>
                <w:bottom w:val="single" w:sz="4" w:space="1" w:color="auto"/>
              </w:pBdr>
              <w:rPr>
                <w:rFonts w:asciiTheme="minorHAnsi" w:eastAsia="Times New Roman" w:hAnsiTheme="minorHAnsi" w:cstheme="minorHAnsi"/>
              </w:rPr>
            </w:pPr>
            <w:r w:rsidRPr="001C36DE">
              <w:rPr>
                <w:rFonts w:asciiTheme="minorHAnsi" w:eastAsiaTheme="minorEastAsia" w:hAnsiTheme="minorHAnsi" w:cstheme="minorHAnsi"/>
                <w:u w:val="single"/>
                <w:lang w:val="en-US" w:eastAsia="zh-CN"/>
              </w:rPr>
              <w:t>Issue 2: PDSCH Type</w:t>
            </w:r>
          </w:p>
          <w:p w14:paraId="07D7D736" w14:textId="77777777" w:rsidR="00F7177C" w:rsidRPr="001C36DE" w:rsidRDefault="00F7177C" w:rsidP="00886846">
            <w:pPr>
              <w:pBdr>
                <w:bottom w:val="single" w:sz="4" w:space="1" w:color="auto"/>
              </w:pBdr>
              <w:rPr>
                <w:rFonts w:asciiTheme="minorHAnsi" w:eastAsiaTheme="minorEastAsia" w:hAnsiTheme="minorHAnsi" w:cstheme="minorHAnsi"/>
                <w:lang w:val="en-US" w:eastAsia="zh-CN"/>
              </w:rPr>
            </w:pPr>
            <w:r w:rsidRPr="001C36DE">
              <w:rPr>
                <w:rFonts w:asciiTheme="minorHAnsi" w:eastAsiaTheme="minorEastAsia" w:hAnsiTheme="minorHAnsi" w:cstheme="minorHAnsi"/>
                <w:lang w:val="en-US" w:eastAsia="zh-CN"/>
              </w:rPr>
              <w:t>Proposal 3: Only define requirement for PDSCH type A</w:t>
            </w:r>
          </w:p>
          <w:p w14:paraId="7E67F201" w14:textId="77777777" w:rsidR="00F7177C" w:rsidRPr="001C36DE" w:rsidRDefault="00F7177C" w:rsidP="00886846">
            <w:pPr>
              <w:rPr>
                <w:rFonts w:asciiTheme="minorHAnsi" w:eastAsia="Times New Roman" w:hAnsiTheme="minorHAnsi" w:cstheme="minorHAnsi"/>
              </w:rPr>
            </w:pPr>
            <w:r w:rsidRPr="001C36DE">
              <w:rPr>
                <w:rFonts w:asciiTheme="minorHAnsi" w:eastAsiaTheme="minorEastAsia" w:hAnsiTheme="minorHAnsi" w:cstheme="minorHAnsi"/>
                <w:u w:val="single"/>
                <w:lang w:val="en-US" w:eastAsia="zh-CN"/>
              </w:rPr>
              <w:t>Issue 3: PDCCH Format to be used</w:t>
            </w:r>
          </w:p>
          <w:p w14:paraId="74BC03D3" w14:textId="77777777" w:rsidR="00F7177C" w:rsidRPr="001C36DE" w:rsidRDefault="00F7177C" w:rsidP="00886846">
            <w:pPr>
              <w:pBdr>
                <w:bottom w:val="single" w:sz="4" w:space="1" w:color="auto"/>
              </w:pBdr>
              <w:rPr>
                <w:rFonts w:asciiTheme="minorHAnsi" w:eastAsia="Times New Roman" w:hAnsiTheme="minorHAnsi" w:cstheme="minorHAnsi"/>
                <w:i/>
                <w:iCs/>
                <w:lang w:val="en-US" w:eastAsia="ja-JP" w:bidi="hi-IN"/>
              </w:rPr>
            </w:pPr>
            <w:r w:rsidRPr="001C36DE">
              <w:rPr>
                <w:rFonts w:asciiTheme="minorHAnsi" w:eastAsia="Times New Roman" w:hAnsiTheme="minorHAnsi" w:cstheme="minorHAnsi"/>
                <w:i/>
                <w:iCs/>
                <w:lang w:val="en-US" w:eastAsia="ja-JP" w:bidi="hi-IN"/>
              </w:rPr>
              <w:t>Proposal 3: Do not configure DCI format 2-0 for PDSCH demodulation requirement</w:t>
            </w:r>
          </w:p>
          <w:p w14:paraId="6BEBB268" w14:textId="77777777" w:rsidR="00F7177C" w:rsidRPr="001C36DE" w:rsidRDefault="00F7177C" w:rsidP="00886846">
            <w:pPr>
              <w:pBdr>
                <w:bottom w:val="single" w:sz="4" w:space="1" w:color="auto"/>
              </w:pBdr>
              <w:rPr>
                <w:rFonts w:asciiTheme="minorHAnsi" w:eastAsia="Times New Roman" w:hAnsiTheme="minorHAnsi" w:cstheme="minorHAnsi"/>
              </w:rPr>
            </w:pPr>
            <w:r w:rsidRPr="001C36DE">
              <w:rPr>
                <w:rFonts w:asciiTheme="minorHAnsi" w:eastAsia="Times New Roman" w:hAnsiTheme="minorHAnsi" w:cstheme="minorHAnsi"/>
                <w:u w:val="single"/>
                <w:lang w:val="en-US" w:eastAsia="ja-JP" w:bidi="hi-IN"/>
              </w:rPr>
              <w:t>Issue 4: Detailed simulation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940"/>
              <w:gridCol w:w="643"/>
              <w:gridCol w:w="2487"/>
            </w:tblGrid>
            <w:tr w:rsidR="00F7177C" w:rsidRPr="001C36DE" w14:paraId="037AEA9D" w14:textId="77777777" w:rsidTr="00886846">
              <w:tc>
                <w:tcPr>
                  <w:tcW w:w="4405" w:type="dxa"/>
                  <w:gridSpan w:val="2"/>
                  <w:shd w:val="clear" w:color="auto" w:fill="auto"/>
                </w:tcPr>
                <w:p w14:paraId="4C282A41"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Parameter</w:t>
                  </w:r>
                </w:p>
              </w:tc>
              <w:tc>
                <w:tcPr>
                  <w:tcW w:w="720" w:type="dxa"/>
                  <w:shd w:val="clear" w:color="auto" w:fill="auto"/>
                </w:tcPr>
                <w:p w14:paraId="3BE9DDCC"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Unit</w:t>
                  </w:r>
                </w:p>
              </w:tc>
              <w:tc>
                <w:tcPr>
                  <w:tcW w:w="4271" w:type="dxa"/>
                  <w:shd w:val="clear" w:color="auto" w:fill="auto"/>
                </w:tcPr>
                <w:p w14:paraId="15EEC151"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Value</w:t>
                  </w:r>
                </w:p>
              </w:tc>
            </w:tr>
            <w:tr w:rsidR="00F7177C" w:rsidRPr="001C36DE" w14:paraId="524F0D88" w14:textId="77777777" w:rsidTr="00886846">
              <w:tc>
                <w:tcPr>
                  <w:tcW w:w="4405" w:type="dxa"/>
                  <w:gridSpan w:val="2"/>
                  <w:shd w:val="clear" w:color="auto" w:fill="auto"/>
                  <w:vAlign w:val="center"/>
                </w:tcPr>
                <w:p w14:paraId="1D8746A1"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Duplex mode</w:t>
                  </w:r>
                </w:p>
              </w:tc>
              <w:tc>
                <w:tcPr>
                  <w:tcW w:w="720" w:type="dxa"/>
                  <w:shd w:val="clear" w:color="auto" w:fill="auto"/>
                  <w:vAlign w:val="center"/>
                </w:tcPr>
                <w:p w14:paraId="69AD4DCD"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88E9DF8"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TDD</w:t>
                  </w:r>
                </w:p>
              </w:tc>
            </w:tr>
            <w:tr w:rsidR="00F7177C" w:rsidRPr="001C36DE" w14:paraId="5378C1C5" w14:textId="77777777" w:rsidTr="00886846">
              <w:tc>
                <w:tcPr>
                  <w:tcW w:w="4405" w:type="dxa"/>
                  <w:gridSpan w:val="2"/>
                  <w:shd w:val="clear" w:color="auto" w:fill="auto"/>
                  <w:vAlign w:val="center"/>
                </w:tcPr>
                <w:p w14:paraId="3DC6FD76"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Bandwidth</w:t>
                  </w:r>
                </w:p>
              </w:tc>
              <w:tc>
                <w:tcPr>
                  <w:tcW w:w="720" w:type="dxa"/>
                  <w:shd w:val="clear" w:color="auto" w:fill="auto"/>
                  <w:vAlign w:val="center"/>
                </w:tcPr>
                <w:p w14:paraId="15F676A8"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MHz</w:t>
                  </w:r>
                </w:p>
              </w:tc>
              <w:tc>
                <w:tcPr>
                  <w:tcW w:w="4271" w:type="dxa"/>
                  <w:shd w:val="clear" w:color="auto" w:fill="auto"/>
                  <w:vAlign w:val="center"/>
                </w:tcPr>
                <w:p w14:paraId="2B32B5E4"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20, [40, 60, 80]</w:t>
                  </w:r>
                </w:p>
              </w:tc>
            </w:tr>
            <w:tr w:rsidR="00F7177C" w:rsidRPr="001C36DE" w14:paraId="17A9BD1E" w14:textId="77777777" w:rsidTr="00886846">
              <w:tc>
                <w:tcPr>
                  <w:tcW w:w="4405" w:type="dxa"/>
                  <w:gridSpan w:val="2"/>
                  <w:shd w:val="clear" w:color="auto" w:fill="auto"/>
                  <w:vAlign w:val="center"/>
                </w:tcPr>
                <w:p w14:paraId="5AAE8984"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SCS</w:t>
                  </w:r>
                </w:p>
              </w:tc>
              <w:tc>
                <w:tcPr>
                  <w:tcW w:w="720" w:type="dxa"/>
                  <w:shd w:val="clear" w:color="auto" w:fill="auto"/>
                  <w:vAlign w:val="center"/>
                </w:tcPr>
                <w:p w14:paraId="74DE7CD1"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kHz</w:t>
                  </w:r>
                </w:p>
              </w:tc>
              <w:tc>
                <w:tcPr>
                  <w:tcW w:w="4271" w:type="dxa"/>
                  <w:shd w:val="clear" w:color="auto" w:fill="auto"/>
                  <w:vAlign w:val="center"/>
                </w:tcPr>
                <w:p w14:paraId="16676566"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30</w:t>
                  </w:r>
                </w:p>
              </w:tc>
            </w:tr>
            <w:tr w:rsidR="00F7177C" w:rsidRPr="001C36DE" w14:paraId="4E5BAF7B" w14:textId="77777777" w:rsidTr="00886846">
              <w:tc>
                <w:tcPr>
                  <w:tcW w:w="4405" w:type="dxa"/>
                  <w:gridSpan w:val="2"/>
                  <w:shd w:val="clear" w:color="auto" w:fill="auto"/>
                  <w:vAlign w:val="center"/>
                </w:tcPr>
                <w:p w14:paraId="65C8F12D"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Active DL BWP index</w:t>
                  </w:r>
                </w:p>
              </w:tc>
              <w:tc>
                <w:tcPr>
                  <w:tcW w:w="720" w:type="dxa"/>
                  <w:shd w:val="clear" w:color="auto" w:fill="auto"/>
                  <w:vAlign w:val="center"/>
                </w:tcPr>
                <w:p w14:paraId="68D93DE9"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129096E" w14:textId="77777777" w:rsidR="00F7177C" w:rsidRPr="001C36DE" w:rsidRDefault="00F7177C" w:rsidP="00886846">
                  <w:pPr>
                    <w:keepNext/>
                    <w:keepLines/>
                    <w:spacing w:after="0"/>
                    <w:jc w:val="center"/>
                    <w:rPr>
                      <w:rFonts w:asciiTheme="minorHAnsi" w:eastAsia="Times New Roman" w:hAnsiTheme="minorHAnsi" w:cstheme="minorHAnsi"/>
                      <w:lang w:eastAsia="zh-CN"/>
                    </w:rPr>
                  </w:pPr>
                  <w:r w:rsidRPr="001C36DE">
                    <w:rPr>
                      <w:rFonts w:asciiTheme="minorHAnsi" w:eastAsia="Times New Roman" w:hAnsiTheme="minorHAnsi" w:cstheme="minorHAnsi"/>
                    </w:rPr>
                    <w:t>1</w:t>
                  </w:r>
                </w:p>
              </w:tc>
            </w:tr>
            <w:tr w:rsidR="00F7177C" w:rsidRPr="001C36DE" w14:paraId="153AAD1C" w14:textId="77777777" w:rsidTr="00886846">
              <w:tc>
                <w:tcPr>
                  <w:tcW w:w="4405" w:type="dxa"/>
                  <w:gridSpan w:val="2"/>
                  <w:shd w:val="clear" w:color="auto" w:fill="auto"/>
                  <w:vAlign w:val="center"/>
                </w:tcPr>
                <w:p w14:paraId="2E67D88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 xml:space="preserve">Slot Pattern </w:t>
                  </w:r>
                </w:p>
              </w:tc>
              <w:tc>
                <w:tcPr>
                  <w:tcW w:w="720" w:type="dxa"/>
                  <w:shd w:val="clear" w:color="auto" w:fill="auto"/>
                  <w:vAlign w:val="center"/>
                </w:tcPr>
                <w:p w14:paraId="60EA7A86"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1E6B4B76"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DDSU, S=10D2G2U</w:t>
                  </w:r>
                </w:p>
              </w:tc>
            </w:tr>
            <w:tr w:rsidR="00F7177C" w:rsidRPr="001C36DE" w14:paraId="33C0847A" w14:textId="77777777" w:rsidTr="00886846">
              <w:tc>
                <w:tcPr>
                  <w:tcW w:w="4405" w:type="dxa"/>
                  <w:gridSpan w:val="2"/>
                  <w:shd w:val="clear" w:color="auto" w:fill="auto"/>
                  <w:vAlign w:val="center"/>
                </w:tcPr>
                <w:p w14:paraId="070FCA5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lastRenderedPageBreak/>
                    <w:t>LBT failure probability</w:t>
                  </w:r>
                </w:p>
              </w:tc>
              <w:tc>
                <w:tcPr>
                  <w:tcW w:w="720" w:type="dxa"/>
                  <w:shd w:val="clear" w:color="auto" w:fill="auto"/>
                  <w:vAlign w:val="center"/>
                </w:tcPr>
                <w:p w14:paraId="03D223CE"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2FB45228"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0.5</w:t>
                  </w:r>
                </w:p>
              </w:tc>
            </w:tr>
            <w:tr w:rsidR="00F7177C" w:rsidRPr="001C36DE" w14:paraId="3EAC9737" w14:textId="77777777" w:rsidTr="00886846">
              <w:tc>
                <w:tcPr>
                  <w:tcW w:w="1345" w:type="dxa"/>
                  <w:vMerge w:val="restart"/>
                  <w:shd w:val="clear" w:color="auto" w:fill="auto"/>
                  <w:vAlign w:val="center"/>
                </w:tcPr>
                <w:p w14:paraId="7BA6FBC8"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Common serving cell parameters</w:t>
                  </w:r>
                </w:p>
              </w:tc>
              <w:tc>
                <w:tcPr>
                  <w:tcW w:w="3060" w:type="dxa"/>
                  <w:shd w:val="clear" w:color="auto" w:fill="auto"/>
                  <w:vAlign w:val="center"/>
                </w:tcPr>
                <w:p w14:paraId="5016221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Physical Cell ID</w:t>
                  </w:r>
                </w:p>
              </w:tc>
              <w:tc>
                <w:tcPr>
                  <w:tcW w:w="720" w:type="dxa"/>
                  <w:shd w:val="clear" w:color="auto" w:fill="auto"/>
                  <w:vAlign w:val="center"/>
                </w:tcPr>
                <w:p w14:paraId="7C269EB3"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0A32AC4"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w:t>
                  </w:r>
                </w:p>
              </w:tc>
            </w:tr>
            <w:tr w:rsidR="00F7177C" w:rsidRPr="001C36DE" w14:paraId="333FE229" w14:textId="77777777" w:rsidTr="00886846">
              <w:tc>
                <w:tcPr>
                  <w:tcW w:w="1345" w:type="dxa"/>
                  <w:vMerge/>
                  <w:shd w:val="clear" w:color="auto" w:fill="auto"/>
                  <w:vAlign w:val="center"/>
                </w:tcPr>
                <w:p w14:paraId="7E31F61D"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5DBBAE45"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SSB position in burst</w:t>
                  </w:r>
                </w:p>
              </w:tc>
              <w:tc>
                <w:tcPr>
                  <w:tcW w:w="720" w:type="dxa"/>
                  <w:shd w:val="clear" w:color="auto" w:fill="auto"/>
                  <w:vAlign w:val="center"/>
                </w:tcPr>
                <w:p w14:paraId="0419711A"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5F14925D"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The first SSB</w:t>
                  </w:r>
                </w:p>
              </w:tc>
            </w:tr>
            <w:tr w:rsidR="00F7177C" w:rsidRPr="001C36DE" w14:paraId="031B13FC" w14:textId="77777777" w:rsidTr="00886846">
              <w:tc>
                <w:tcPr>
                  <w:tcW w:w="1345" w:type="dxa"/>
                  <w:vMerge/>
                  <w:shd w:val="clear" w:color="auto" w:fill="auto"/>
                  <w:vAlign w:val="center"/>
                </w:tcPr>
                <w:p w14:paraId="34D419B5"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47EB144A"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SSB Q factor</w:t>
                  </w:r>
                </w:p>
              </w:tc>
              <w:tc>
                <w:tcPr>
                  <w:tcW w:w="720" w:type="dxa"/>
                  <w:shd w:val="clear" w:color="auto" w:fill="auto"/>
                  <w:vAlign w:val="center"/>
                </w:tcPr>
                <w:p w14:paraId="20762510"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F78A9E8"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8</w:t>
                  </w:r>
                </w:p>
              </w:tc>
            </w:tr>
            <w:tr w:rsidR="00F7177C" w:rsidRPr="001C36DE" w14:paraId="720C6729" w14:textId="77777777" w:rsidTr="00886846">
              <w:tc>
                <w:tcPr>
                  <w:tcW w:w="1345" w:type="dxa"/>
                  <w:vMerge w:val="restart"/>
                  <w:shd w:val="clear" w:color="auto" w:fill="auto"/>
                  <w:vAlign w:val="center"/>
                </w:tcPr>
                <w:p w14:paraId="40DA50D6"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configuration</w:t>
                  </w:r>
                </w:p>
              </w:tc>
              <w:tc>
                <w:tcPr>
                  <w:tcW w:w="3060" w:type="dxa"/>
                  <w:shd w:val="clear" w:color="auto" w:fill="auto"/>
                  <w:vAlign w:val="center"/>
                </w:tcPr>
                <w:p w14:paraId="125BF49E"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Mapping type</w:t>
                  </w:r>
                </w:p>
              </w:tc>
              <w:tc>
                <w:tcPr>
                  <w:tcW w:w="720" w:type="dxa"/>
                  <w:shd w:val="clear" w:color="auto" w:fill="auto"/>
                  <w:vAlign w:val="center"/>
                </w:tcPr>
                <w:p w14:paraId="6CC417D4"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9D31654"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A</w:t>
                  </w:r>
                </w:p>
              </w:tc>
            </w:tr>
            <w:tr w:rsidR="00F7177C" w:rsidRPr="001C36DE" w14:paraId="11027CA4" w14:textId="77777777" w:rsidTr="00886846">
              <w:tc>
                <w:tcPr>
                  <w:tcW w:w="1345" w:type="dxa"/>
                  <w:vMerge/>
                  <w:shd w:val="clear" w:color="auto" w:fill="auto"/>
                  <w:vAlign w:val="center"/>
                </w:tcPr>
                <w:p w14:paraId="60DE7725"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518DABF8"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k0</w:t>
                  </w:r>
                </w:p>
              </w:tc>
              <w:tc>
                <w:tcPr>
                  <w:tcW w:w="720" w:type="dxa"/>
                  <w:shd w:val="clear" w:color="auto" w:fill="auto"/>
                  <w:vAlign w:val="center"/>
                </w:tcPr>
                <w:p w14:paraId="430B27A7"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1DFD145A"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w:t>
                  </w:r>
                </w:p>
              </w:tc>
            </w:tr>
            <w:tr w:rsidR="00F7177C" w:rsidRPr="001C36DE" w14:paraId="00FD5A2C" w14:textId="77777777" w:rsidTr="00886846">
              <w:tc>
                <w:tcPr>
                  <w:tcW w:w="1345" w:type="dxa"/>
                  <w:vMerge/>
                  <w:shd w:val="clear" w:color="auto" w:fill="auto"/>
                  <w:vAlign w:val="center"/>
                </w:tcPr>
                <w:p w14:paraId="27745F0B"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366EFD11"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 xml:space="preserve">Starting symbol (S) </w:t>
                  </w:r>
                </w:p>
              </w:tc>
              <w:tc>
                <w:tcPr>
                  <w:tcW w:w="720" w:type="dxa"/>
                  <w:shd w:val="clear" w:color="auto" w:fill="auto"/>
                  <w:vAlign w:val="center"/>
                </w:tcPr>
                <w:p w14:paraId="5AEF475F"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2891EB51"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2</w:t>
                  </w:r>
                </w:p>
              </w:tc>
            </w:tr>
            <w:tr w:rsidR="00F7177C" w:rsidRPr="001C36DE" w14:paraId="05EC0CDD" w14:textId="77777777" w:rsidTr="00886846">
              <w:tc>
                <w:tcPr>
                  <w:tcW w:w="1345" w:type="dxa"/>
                  <w:vMerge/>
                  <w:shd w:val="clear" w:color="auto" w:fill="auto"/>
                  <w:vAlign w:val="center"/>
                </w:tcPr>
                <w:p w14:paraId="1278F200"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44E89D54"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Length (L)</w:t>
                  </w:r>
                </w:p>
              </w:tc>
              <w:tc>
                <w:tcPr>
                  <w:tcW w:w="720" w:type="dxa"/>
                  <w:shd w:val="clear" w:color="auto" w:fill="auto"/>
                  <w:vAlign w:val="center"/>
                </w:tcPr>
                <w:p w14:paraId="2AE86EC1"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1EDABFE"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According to DL Transmission Model</w:t>
                  </w:r>
                </w:p>
              </w:tc>
            </w:tr>
            <w:tr w:rsidR="00F7177C" w:rsidRPr="001C36DE" w14:paraId="6240C22C" w14:textId="77777777" w:rsidTr="00886846">
              <w:tc>
                <w:tcPr>
                  <w:tcW w:w="1345" w:type="dxa"/>
                  <w:vMerge/>
                  <w:shd w:val="clear" w:color="auto" w:fill="auto"/>
                  <w:vAlign w:val="center"/>
                </w:tcPr>
                <w:p w14:paraId="4BB628BE"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2645CC2E"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aggregation factor</w:t>
                  </w:r>
                </w:p>
              </w:tc>
              <w:tc>
                <w:tcPr>
                  <w:tcW w:w="720" w:type="dxa"/>
                  <w:shd w:val="clear" w:color="auto" w:fill="auto"/>
                  <w:vAlign w:val="center"/>
                </w:tcPr>
                <w:p w14:paraId="5EB6BB4E"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233C7AD3"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F7177C" w:rsidRPr="001C36DE" w14:paraId="2358F10A" w14:textId="77777777" w:rsidTr="00886846">
              <w:tc>
                <w:tcPr>
                  <w:tcW w:w="1345" w:type="dxa"/>
                  <w:vMerge/>
                  <w:shd w:val="clear" w:color="auto" w:fill="auto"/>
                  <w:vAlign w:val="center"/>
                </w:tcPr>
                <w:p w14:paraId="696603CC"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09ACA5F2"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PRB bundling type</w:t>
                  </w:r>
                </w:p>
              </w:tc>
              <w:tc>
                <w:tcPr>
                  <w:tcW w:w="720" w:type="dxa"/>
                  <w:shd w:val="clear" w:color="auto" w:fill="auto"/>
                  <w:vAlign w:val="center"/>
                </w:tcPr>
                <w:p w14:paraId="3F66D98E"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7B4EF9B"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Static</w:t>
                  </w:r>
                </w:p>
              </w:tc>
            </w:tr>
            <w:tr w:rsidR="00F7177C" w:rsidRPr="001C36DE" w14:paraId="76F85AE8" w14:textId="77777777" w:rsidTr="00886846">
              <w:tc>
                <w:tcPr>
                  <w:tcW w:w="1345" w:type="dxa"/>
                  <w:vMerge/>
                  <w:shd w:val="clear" w:color="auto" w:fill="auto"/>
                  <w:vAlign w:val="center"/>
                </w:tcPr>
                <w:p w14:paraId="2623DD68" w14:textId="77777777" w:rsidR="00F7177C" w:rsidRPr="001C36DE" w:rsidRDefault="00F7177C"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48F1B14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PRB bundling size</w:t>
                  </w:r>
                </w:p>
              </w:tc>
              <w:tc>
                <w:tcPr>
                  <w:tcW w:w="720" w:type="dxa"/>
                  <w:shd w:val="clear" w:color="auto" w:fill="auto"/>
                  <w:vAlign w:val="center"/>
                </w:tcPr>
                <w:p w14:paraId="7B2ACA1B"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3985B6E"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lang w:eastAsia="zh-CN"/>
                    </w:rPr>
                    <w:t>2</w:t>
                  </w:r>
                </w:p>
              </w:tc>
            </w:tr>
            <w:tr w:rsidR="00F7177C" w:rsidRPr="001C36DE" w14:paraId="2D91B34A" w14:textId="77777777" w:rsidTr="00886846">
              <w:tc>
                <w:tcPr>
                  <w:tcW w:w="1345" w:type="dxa"/>
                  <w:vMerge/>
                  <w:shd w:val="clear" w:color="auto" w:fill="auto"/>
                  <w:vAlign w:val="center"/>
                </w:tcPr>
                <w:p w14:paraId="30C46F37" w14:textId="77777777" w:rsidR="00F7177C" w:rsidRPr="001C36DE" w:rsidRDefault="00F7177C"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7AEB7169"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Resource allocation type</w:t>
                  </w:r>
                </w:p>
              </w:tc>
              <w:tc>
                <w:tcPr>
                  <w:tcW w:w="720" w:type="dxa"/>
                  <w:shd w:val="clear" w:color="auto" w:fill="auto"/>
                  <w:vAlign w:val="center"/>
                </w:tcPr>
                <w:p w14:paraId="356AC095"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5B6ADC49"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0</w:t>
                  </w:r>
                </w:p>
              </w:tc>
            </w:tr>
            <w:tr w:rsidR="00F7177C" w:rsidRPr="001C36DE" w14:paraId="4554A103" w14:textId="77777777" w:rsidTr="00886846">
              <w:tc>
                <w:tcPr>
                  <w:tcW w:w="1345" w:type="dxa"/>
                  <w:vMerge/>
                  <w:shd w:val="clear" w:color="auto" w:fill="auto"/>
                  <w:vAlign w:val="center"/>
                </w:tcPr>
                <w:p w14:paraId="4997DE65" w14:textId="77777777" w:rsidR="00F7177C" w:rsidRPr="001C36DE" w:rsidRDefault="00F7177C"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623BB19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RBG size</w:t>
                  </w:r>
                </w:p>
              </w:tc>
              <w:tc>
                <w:tcPr>
                  <w:tcW w:w="720" w:type="dxa"/>
                  <w:shd w:val="clear" w:color="auto" w:fill="auto"/>
                  <w:vAlign w:val="center"/>
                </w:tcPr>
                <w:p w14:paraId="2718D316"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E66B5AD"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lang w:eastAsia="zh-CN"/>
                    </w:rPr>
                    <w:t>Config2</w:t>
                  </w:r>
                </w:p>
              </w:tc>
            </w:tr>
            <w:tr w:rsidR="00F7177C" w:rsidRPr="001C36DE" w14:paraId="278AE090" w14:textId="77777777" w:rsidTr="00886846">
              <w:tc>
                <w:tcPr>
                  <w:tcW w:w="1345" w:type="dxa"/>
                  <w:vMerge/>
                  <w:shd w:val="clear" w:color="auto" w:fill="auto"/>
                  <w:vAlign w:val="center"/>
                </w:tcPr>
                <w:p w14:paraId="5AB1D0F9" w14:textId="77777777" w:rsidR="00F7177C" w:rsidRPr="001C36DE" w:rsidRDefault="00F7177C"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72AAB4F9"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lang w:eastAsia="ja-JP"/>
                    </w:rPr>
                    <w:t>VRB-to-PRB mapping type</w:t>
                  </w:r>
                </w:p>
              </w:tc>
              <w:tc>
                <w:tcPr>
                  <w:tcW w:w="720" w:type="dxa"/>
                  <w:shd w:val="clear" w:color="auto" w:fill="auto"/>
                  <w:vAlign w:val="center"/>
                </w:tcPr>
                <w:p w14:paraId="19EDB077"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4E979062"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Non-interleaved</w:t>
                  </w:r>
                </w:p>
              </w:tc>
            </w:tr>
            <w:tr w:rsidR="00F7177C" w:rsidRPr="001C36DE" w14:paraId="4A5712BB" w14:textId="77777777" w:rsidTr="00886846">
              <w:tc>
                <w:tcPr>
                  <w:tcW w:w="1345" w:type="dxa"/>
                  <w:vMerge/>
                  <w:shd w:val="clear" w:color="auto" w:fill="auto"/>
                  <w:vAlign w:val="center"/>
                </w:tcPr>
                <w:p w14:paraId="15D5A971"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40D1FF36"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lang w:eastAsia="ja-JP"/>
                    </w:rPr>
                    <w:t>VRB-to-PRB mapping interleave</w:t>
                  </w:r>
                  <w:r w:rsidRPr="001C36DE">
                    <w:rPr>
                      <w:rFonts w:asciiTheme="minorHAnsi" w:eastAsia="Times New Roman" w:hAnsiTheme="minorHAnsi" w:cstheme="minorHAnsi"/>
                      <w:lang w:val="en-US" w:eastAsia="ja-JP"/>
                    </w:rPr>
                    <w:t>r</w:t>
                  </w:r>
                  <w:r w:rsidRPr="001C36DE">
                    <w:rPr>
                      <w:rFonts w:asciiTheme="minorHAnsi" w:eastAsia="Times New Roman" w:hAnsiTheme="minorHAnsi" w:cstheme="minorHAnsi"/>
                      <w:lang w:eastAsia="ja-JP"/>
                    </w:rPr>
                    <w:t xml:space="preserve"> bundle size</w:t>
                  </w:r>
                </w:p>
              </w:tc>
              <w:tc>
                <w:tcPr>
                  <w:tcW w:w="720" w:type="dxa"/>
                  <w:shd w:val="clear" w:color="auto" w:fill="auto"/>
                  <w:vAlign w:val="center"/>
                </w:tcPr>
                <w:p w14:paraId="53388612"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A7C3702"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N/A</w:t>
                  </w:r>
                </w:p>
              </w:tc>
            </w:tr>
            <w:tr w:rsidR="00F7177C" w:rsidRPr="001C36DE" w14:paraId="4F22C4C4" w14:textId="77777777" w:rsidTr="00886846">
              <w:tc>
                <w:tcPr>
                  <w:tcW w:w="1345" w:type="dxa"/>
                  <w:vMerge w:val="restart"/>
                  <w:shd w:val="clear" w:color="auto" w:fill="auto"/>
                  <w:vAlign w:val="center"/>
                </w:tcPr>
                <w:p w14:paraId="097662F5"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DMRS configuration</w:t>
                  </w:r>
                </w:p>
              </w:tc>
              <w:tc>
                <w:tcPr>
                  <w:tcW w:w="3060" w:type="dxa"/>
                  <w:shd w:val="clear" w:color="auto" w:fill="auto"/>
                  <w:vAlign w:val="center"/>
                </w:tcPr>
                <w:p w14:paraId="1DBF0E5F"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DMRS Type</w:t>
                  </w:r>
                </w:p>
              </w:tc>
              <w:tc>
                <w:tcPr>
                  <w:tcW w:w="720" w:type="dxa"/>
                  <w:shd w:val="clear" w:color="auto" w:fill="auto"/>
                  <w:vAlign w:val="center"/>
                </w:tcPr>
                <w:p w14:paraId="45972349"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52317A04"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1</w:t>
                  </w:r>
                </w:p>
              </w:tc>
            </w:tr>
            <w:tr w:rsidR="00F7177C" w:rsidRPr="001C36DE" w14:paraId="529DDB18" w14:textId="77777777" w:rsidTr="00886846">
              <w:tc>
                <w:tcPr>
                  <w:tcW w:w="1345" w:type="dxa"/>
                  <w:vMerge/>
                  <w:shd w:val="clear" w:color="auto" w:fill="auto"/>
                  <w:vAlign w:val="center"/>
                </w:tcPr>
                <w:p w14:paraId="03E380D4"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49D1EE87"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Number of additional DMRS</w:t>
                  </w:r>
                </w:p>
              </w:tc>
              <w:tc>
                <w:tcPr>
                  <w:tcW w:w="720" w:type="dxa"/>
                  <w:shd w:val="clear" w:color="auto" w:fill="auto"/>
                  <w:vAlign w:val="center"/>
                </w:tcPr>
                <w:p w14:paraId="15B87CA6"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192AA58"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F7177C" w:rsidRPr="001C36DE" w14:paraId="024CF88F" w14:textId="77777777" w:rsidTr="00886846">
              <w:tc>
                <w:tcPr>
                  <w:tcW w:w="1345" w:type="dxa"/>
                  <w:vMerge/>
                  <w:shd w:val="clear" w:color="auto" w:fill="auto"/>
                  <w:vAlign w:val="center"/>
                </w:tcPr>
                <w:p w14:paraId="0CEAFB7E" w14:textId="77777777" w:rsidR="00F7177C" w:rsidRPr="001C36DE" w:rsidRDefault="00F7177C"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2DBEC719" w14:textId="77777777" w:rsidR="00F7177C" w:rsidRPr="001C36DE" w:rsidRDefault="00F7177C"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Maximum number of OFDM symbols for DL front loaded DMRS</w:t>
                  </w:r>
                </w:p>
              </w:tc>
              <w:tc>
                <w:tcPr>
                  <w:tcW w:w="720" w:type="dxa"/>
                  <w:shd w:val="clear" w:color="auto" w:fill="auto"/>
                  <w:vAlign w:val="center"/>
                </w:tcPr>
                <w:p w14:paraId="0AE8D803"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21B39AF9"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F7177C" w:rsidRPr="001C36DE" w14:paraId="00EC2A09" w14:textId="77777777" w:rsidTr="00886846">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83EF8" w14:textId="77777777" w:rsidR="00F7177C" w:rsidRPr="001C36DE" w:rsidRDefault="00F7177C" w:rsidP="00886846">
                  <w:pPr>
                    <w:keepNext/>
                    <w:keepLines/>
                    <w:spacing w:after="0"/>
                    <w:rPr>
                      <w:rFonts w:asciiTheme="minorHAnsi" w:eastAsia="Times New Roman" w:hAnsiTheme="minorHAnsi" w:cstheme="minorHAnsi"/>
                      <w:lang w:val="en-US"/>
                    </w:rPr>
                  </w:pPr>
                  <w:r w:rsidRPr="001C36DE">
                    <w:rPr>
                      <w:rFonts w:asciiTheme="minorHAnsi" w:eastAsia="Times New Roman" w:hAnsiTheme="minorHAnsi" w:cstheme="minorHAnsi"/>
                      <w:lang w:val="en-US"/>
                    </w:rPr>
                    <w:t>Number of HARQ Processes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C492B4"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5D3CCF5E"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8</w:t>
                  </w:r>
                </w:p>
              </w:tc>
            </w:tr>
            <w:tr w:rsidR="00F7177C" w:rsidRPr="001C36DE" w14:paraId="6A1D4AF6" w14:textId="77777777" w:rsidTr="00886846">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5496C" w14:textId="77777777" w:rsidR="00F7177C" w:rsidRPr="001C36DE" w:rsidRDefault="00F7177C" w:rsidP="00886846">
                  <w:pPr>
                    <w:keepNext/>
                    <w:keepLines/>
                    <w:spacing w:after="0"/>
                    <w:rPr>
                      <w:rFonts w:asciiTheme="minorHAnsi" w:eastAsia="Times New Roman" w:hAnsiTheme="minorHAnsi" w:cstheme="minorHAnsi"/>
                      <w:lang w:val="en-US"/>
                    </w:rPr>
                  </w:pPr>
                  <w:r w:rsidRPr="001C36DE">
                    <w:rPr>
                      <w:rFonts w:asciiTheme="minorHAnsi" w:eastAsia="Times New Roman" w:hAnsiTheme="minorHAnsi" w:cstheme="minorHAnsi"/>
                      <w:lang w:val="en-US"/>
                    </w:rPr>
                    <w:t>Test metric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AEB03D" w14:textId="77777777" w:rsidR="00F7177C" w:rsidRPr="001C36DE" w:rsidRDefault="00F7177C" w:rsidP="00886846">
                  <w:pPr>
                    <w:keepNext/>
                    <w:keepLines/>
                    <w:spacing w:after="0"/>
                    <w:jc w:val="center"/>
                    <w:rPr>
                      <w:rFonts w:asciiTheme="minorHAnsi" w:eastAsia="Times New Roman" w:hAnsiTheme="minorHAnsi" w:cstheme="minorHAnsi"/>
                    </w:rPr>
                  </w:pP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3EAC1137" w14:textId="77777777" w:rsidR="00F7177C" w:rsidRPr="001C36DE" w:rsidRDefault="00F7177C"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70% throughput</w:t>
                  </w:r>
                </w:p>
              </w:tc>
            </w:tr>
          </w:tbl>
          <w:p w14:paraId="00D1B35C" w14:textId="77777777" w:rsidR="00F7177C" w:rsidRPr="0023696B" w:rsidRDefault="00F7177C" w:rsidP="00886846">
            <w:pPr>
              <w:tabs>
                <w:tab w:val="left" w:pos="4560"/>
              </w:tabs>
              <w:spacing w:before="120" w:after="120"/>
              <w:rPr>
                <w:rFonts w:asciiTheme="minorHAnsi" w:hAnsiTheme="minorHAnsi" w:cstheme="minorHAnsi"/>
              </w:rPr>
            </w:pPr>
          </w:p>
        </w:tc>
      </w:tr>
      <w:tr w:rsidR="00F7177C" w:rsidRPr="0023696B" w14:paraId="01CB8A6C" w14:textId="77777777" w:rsidTr="00886846">
        <w:trPr>
          <w:trHeight w:val="468"/>
        </w:trPr>
        <w:tc>
          <w:tcPr>
            <w:tcW w:w="1598" w:type="dxa"/>
          </w:tcPr>
          <w:p w14:paraId="660B545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R4-2101264</w:t>
            </w:r>
          </w:p>
        </w:tc>
        <w:tc>
          <w:tcPr>
            <w:tcW w:w="1414" w:type="dxa"/>
          </w:tcPr>
          <w:p w14:paraId="5BAF03E7"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Intel</w:t>
            </w:r>
          </w:p>
        </w:tc>
        <w:tc>
          <w:tcPr>
            <w:tcW w:w="6619" w:type="dxa"/>
          </w:tcPr>
          <w:p w14:paraId="64358DE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 We propose to define CCA period (or Fixed DL transmission duration in the agreed downlink transmission model) equal to 10ms</w:t>
            </w:r>
          </w:p>
          <w:p w14:paraId="7592DB91"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2: For the DL burst duration we propose to select the number of slots randomly from a given set S1 - {1,6,10,16} slots.</w:t>
            </w:r>
          </w:p>
          <w:p w14:paraId="1DFE5066"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3: We propose to reconsider agreement for DRS duration window and to change it to 0.5ms (1 slot)</w:t>
            </w:r>
          </w:p>
          <w:p w14:paraId="405F234F"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4: For NR-U demodulation test, the starting position for the first slot is randomly selected from OFDM symbol 0 and OFDM symbol 7 with equal probability. If symbol 0 was selected PDSCH Type-A mapping is used for all slots in the burst. If symbol 7 was selected – PDSCH Type-B mapping with the duration equal to 4 symbols is used for the first slot and, PDSCH Type-A mapping is used for all remaining slots in the burst</w:t>
            </w:r>
          </w:p>
          <w:p w14:paraId="1CDA67C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5: For NR-U demodulation test, define dedicated test to verify typeB-PDSCH-length-r16 capability with corresponding applicability rule.</w:t>
            </w:r>
          </w:p>
        </w:tc>
      </w:tr>
      <w:tr w:rsidR="00F7177C" w:rsidRPr="0023696B" w14:paraId="4BB549E3" w14:textId="77777777" w:rsidTr="00886846">
        <w:trPr>
          <w:trHeight w:val="468"/>
        </w:trPr>
        <w:tc>
          <w:tcPr>
            <w:tcW w:w="1598" w:type="dxa"/>
          </w:tcPr>
          <w:p w14:paraId="7889F7E5"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R4-2101344</w:t>
            </w:r>
          </w:p>
        </w:tc>
        <w:tc>
          <w:tcPr>
            <w:tcW w:w="1414" w:type="dxa"/>
          </w:tcPr>
          <w:p w14:paraId="5FF801E8"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Huawei</w:t>
            </w:r>
          </w:p>
        </w:tc>
        <w:tc>
          <w:tcPr>
            <w:tcW w:w="6619" w:type="dxa"/>
          </w:tcPr>
          <w:p w14:paraId="486DF979"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 Introduce two test cases. One case is only for type A and all UEs should be tested, another is for type B-PDSCH-Rel-16 and only UEs with capability should be tested.</w:t>
            </w:r>
          </w:p>
          <w:p w14:paraId="3E0868C7"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 Proposal 2: For type B test, set {S, L} to {2,12} for slots except last slot of transmission burst and set S to 2, L to random value derived from {4,7,10,12} for last slot of transmission burst</w:t>
            </w:r>
          </w:p>
          <w:p w14:paraId="63A8819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Proposal 3: Define the performance requirements for bandwidth with 20, 40, 60 and 80 MHz to cover all bandwidth combination specified on band n47</w:t>
            </w:r>
          </w:p>
          <w:p w14:paraId="528176B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4: Do not use DCI Format 2-0;</w:t>
            </w:r>
          </w:p>
        </w:tc>
      </w:tr>
      <w:tr w:rsidR="00F7177C" w:rsidRPr="0023696B" w14:paraId="43B7EFD7" w14:textId="77777777" w:rsidTr="00886846">
        <w:trPr>
          <w:trHeight w:val="468"/>
        </w:trPr>
        <w:tc>
          <w:tcPr>
            <w:tcW w:w="1598" w:type="dxa"/>
          </w:tcPr>
          <w:p w14:paraId="04E074C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R4-2102585</w:t>
            </w:r>
          </w:p>
        </w:tc>
        <w:tc>
          <w:tcPr>
            <w:tcW w:w="1414" w:type="dxa"/>
          </w:tcPr>
          <w:p w14:paraId="31EC3AE0"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Qualcomm</w:t>
            </w:r>
          </w:p>
        </w:tc>
        <w:tc>
          <w:tcPr>
            <w:tcW w:w="6619" w:type="dxa"/>
          </w:tcPr>
          <w:p w14:paraId="4E9B7BA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On the topic of the Downlink Transmission Model:</w:t>
            </w:r>
          </w:p>
          <w:p w14:paraId="3DE31B5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Proposal 1: Define the Downlink Transmission Model with a fixed Downlink Transmission Model Period. </w:t>
            </w:r>
          </w:p>
          <w:p w14:paraId="4C9DC85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2: For SCS 30 kHz Performance tests, define a Downlink Transmission Model Period of 2ms, equal to 4 slots.</w:t>
            </w:r>
          </w:p>
          <w:p w14:paraId="5C1C116A" w14:textId="77777777" w:rsidR="00F7177C" w:rsidRPr="0023696B" w:rsidRDefault="00F7177C" w:rsidP="00886846">
            <w:pPr>
              <w:spacing w:before="120" w:after="120"/>
              <w:rPr>
                <w:rFonts w:asciiTheme="minorHAnsi" w:hAnsiTheme="minorHAnsi" w:cstheme="minorHAnsi"/>
              </w:rPr>
            </w:pPr>
          </w:p>
          <w:p w14:paraId="3BD4FED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On the topic of COT Duration:</w:t>
            </w:r>
          </w:p>
          <w:p w14:paraId="7541C7E2"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Observation : The current agreed DRS Duration is 1ms, thus limiting the minimum number of slots in COT duration to 2.</w:t>
            </w:r>
          </w:p>
          <w:p w14:paraId="779E2F5F"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3: For the Downlink Transmission Model, define a random COT duration uniformly distributed, lower bounded by the DRS Duration Parameter, and upper bounded by the Maximum COT duration Parameter.</w:t>
            </w:r>
          </w:p>
          <w:p w14:paraId="0A8C3C89"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4: For SCS 30 kHz Performance tests, define a random COT duration uniformly distributed in {2,3,4} slots.</w:t>
            </w:r>
          </w:p>
          <w:p w14:paraId="40FB1256"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Observation : If the COT duration equals the maximum COT duration, the maximum PDSCH allocation length in the last slot of the COT has to accommodate for Guard Symbols, UL Symbols and Idle Time.</w:t>
            </w:r>
          </w:p>
          <w:p w14:paraId="7AFB3A6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5: For the Downlink Transmission Model, define a random length of the PDSCH allocation in the last Slot of the COT. If the COT Duration equals Maximum COT Duration in number of slots, the maximum duration of the PDSCH allocation in the last slot must be reduced to fit the Guard Symbols, UL Symbols and Idle Time.</w:t>
            </w:r>
          </w:p>
          <w:p w14:paraId="12FCF829"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6: For SCS 30 kHz Performance tests, define the random duration of the PDSCH allocation in the last slot of the COT to be uniformly distributed between [3, 12] if COT &lt; Maximum COT, and to be uniformly distributed between [3, 5] if COT = Maximum COT.</w:t>
            </w:r>
          </w:p>
          <w:p w14:paraId="0DC8F5EB" w14:textId="77777777" w:rsidR="00F7177C" w:rsidRPr="0023696B" w:rsidRDefault="00F7177C" w:rsidP="00886846">
            <w:pPr>
              <w:spacing w:before="120" w:after="120"/>
              <w:rPr>
                <w:rFonts w:asciiTheme="minorHAnsi" w:hAnsiTheme="minorHAnsi" w:cstheme="minorHAnsi"/>
              </w:rPr>
            </w:pPr>
          </w:p>
          <w:p w14:paraId="718EF49C"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On the topic of LBT Failure probabilities:</w:t>
            </w:r>
          </w:p>
          <w:p w14:paraId="144B0660"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7: Use different LBT Failure probabilities for Scenario A and C, to reflect different deployment scenarios and diversify the tests introduced.</w:t>
            </w:r>
          </w:p>
          <w:p w14:paraId="1D40548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8: Use LBT Failure probabilities of 20% for Scenario A and of 1% for Scenario C.</w:t>
            </w:r>
          </w:p>
          <w:p w14:paraId="47F7E66F" w14:textId="77777777" w:rsidR="00F7177C" w:rsidRPr="0023696B" w:rsidRDefault="00F7177C" w:rsidP="00886846">
            <w:pPr>
              <w:spacing w:before="120" w:after="120"/>
              <w:rPr>
                <w:rFonts w:asciiTheme="minorHAnsi" w:hAnsiTheme="minorHAnsi" w:cstheme="minorHAnsi"/>
              </w:rPr>
            </w:pPr>
          </w:p>
          <w:p w14:paraId="0C5001E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On the topic of PDSCH Performance test scope:</w:t>
            </w:r>
          </w:p>
          <w:p w14:paraId="74668D27"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 xml:space="preserve">Observation: With the agreed LBT model, in some cases scheduled periodic CSI-RS Transmission </w:t>
            </w:r>
            <w:proofErr w:type="spellStart"/>
            <w:r w:rsidRPr="0023696B">
              <w:rPr>
                <w:rFonts w:asciiTheme="minorHAnsi" w:hAnsiTheme="minorHAnsi" w:cstheme="minorHAnsi"/>
              </w:rPr>
              <w:t>can not</w:t>
            </w:r>
            <w:proofErr w:type="spellEnd"/>
            <w:r w:rsidRPr="0023696B">
              <w:rPr>
                <w:rFonts w:asciiTheme="minorHAnsi" w:hAnsiTheme="minorHAnsi" w:cstheme="minorHAnsi"/>
              </w:rPr>
              <w:t xml:space="preserve"> be transmitted due to LBT failure.</w:t>
            </w:r>
          </w:p>
          <w:p w14:paraId="1D4209E1"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Observation: Defining a test based on the assumption on DCI 2-0 support is expected to cover only a limited set of UEs.</w:t>
            </w:r>
          </w:p>
          <w:p w14:paraId="0981C832"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Observation: UEs that do not support DCI 2-0 might support CSI-RS validation based on the optional capability using RRC Parameter ‘</w:t>
            </w:r>
            <w:proofErr w:type="spellStart"/>
            <w:r w:rsidRPr="0023696B">
              <w:rPr>
                <w:rFonts w:asciiTheme="minorHAnsi" w:hAnsiTheme="minorHAnsi" w:cstheme="minorHAnsi"/>
              </w:rPr>
              <w:t>csi</w:t>
            </w:r>
            <w:proofErr w:type="spellEnd"/>
            <w:r w:rsidRPr="0023696B">
              <w:rPr>
                <w:rFonts w:asciiTheme="minorHAnsi" w:hAnsiTheme="minorHAnsi" w:cstheme="minorHAnsi"/>
              </w:rPr>
              <w:t>-RS-</w:t>
            </w:r>
            <w:proofErr w:type="spellStart"/>
            <w:r w:rsidRPr="0023696B">
              <w:rPr>
                <w:rFonts w:asciiTheme="minorHAnsi" w:hAnsiTheme="minorHAnsi" w:cstheme="minorHAnsi"/>
              </w:rPr>
              <w:t>ValidationWith</w:t>
            </w:r>
            <w:proofErr w:type="spellEnd"/>
            <w:r w:rsidRPr="0023696B">
              <w:rPr>
                <w:rFonts w:asciiTheme="minorHAnsi" w:hAnsiTheme="minorHAnsi" w:cstheme="minorHAnsi"/>
              </w:rPr>
              <w:t>-DCI’.</w:t>
            </w:r>
          </w:p>
          <w:p w14:paraId="52E9D64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Observation: The performance impact in case of missing instances of CSI-RS with no validation assumption is undetermined.</w:t>
            </w:r>
          </w:p>
          <w:p w14:paraId="6FCDE011"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9: RAN4 to discuss which of the 3 approaches, summarized as {Always TRS, No TRS, UE Validation}, is more appropriate for PDSCH Performance testing of a UE with no optional capabilities support related to periodic CSI-RS transmission validation.</w:t>
            </w:r>
          </w:p>
          <w:p w14:paraId="4819E58F"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10: If ‘Always TRS’ or ‘No TRS’ are chosen as approaches for the testing of UEs with no dedicated capabilities support related to periodic CSI-RS transmission validation, discuss adding an additional PDSCH Demodulation test for UEs that support ‘</w:t>
            </w:r>
            <w:proofErr w:type="spellStart"/>
            <w:r w:rsidRPr="0023696B">
              <w:rPr>
                <w:rFonts w:asciiTheme="minorHAnsi" w:hAnsiTheme="minorHAnsi" w:cstheme="minorHAnsi"/>
              </w:rPr>
              <w:t>csi</w:t>
            </w:r>
            <w:proofErr w:type="spellEnd"/>
            <w:r w:rsidRPr="0023696B">
              <w:rPr>
                <w:rFonts w:asciiTheme="minorHAnsi" w:hAnsiTheme="minorHAnsi" w:cstheme="minorHAnsi"/>
              </w:rPr>
              <w:t>-RS-</w:t>
            </w:r>
            <w:proofErr w:type="spellStart"/>
            <w:r w:rsidRPr="0023696B">
              <w:rPr>
                <w:rFonts w:asciiTheme="minorHAnsi" w:hAnsiTheme="minorHAnsi" w:cstheme="minorHAnsi"/>
              </w:rPr>
              <w:t>ValidationWith</w:t>
            </w:r>
            <w:proofErr w:type="spellEnd"/>
            <w:r w:rsidRPr="0023696B">
              <w:rPr>
                <w:rFonts w:asciiTheme="minorHAnsi" w:hAnsiTheme="minorHAnsi" w:cstheme="minorHAnsi"/>
              </w:rPr>
              <w:t>-DCI’, with the LBT Model as discussed and including scheduling of periodic TRS.</w:t>
            </w:r>
          </w:p>
          <w:p w14:paraId="248882A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11: With lower priority, discuss additional PDSCH Demodulation tests with DCI 2-0, for UEs that support this capability.</w:t>
            </w:r>
          </w:p>
          <w:p w14:paraId="240A1DFC" w14:textId="77777777" w:rsidR="00F7177C" w:rsidRPr="0023696B" w:rsidRDefault="00F7177C" w:rsidP="00886846">
            <w:pPr>
              <w:spacing w:before="120" w:after="120"/>
              <w:rPr>
                <w:rFonts w:asciiTheme="minorHAnsi" w:hAnsiTheme="minorHAnsi" w:cstheme="minorHAnsi"/>
              </w:rPr>
            </w:pPr>
          </w:p>
          <w:p w14:paraId="332D1F0B"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On the topic of PDSCH Simulation Assumptions:</w:t>
            </w:r>
          </w:p>
          <w:p w14:paraId="650CC24F"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12: Specify PDSCH Requirements using PDSCH Type A.</w:t>
            </w:r>
          </w:p>
          <w:p w14:paraId="35873E52"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13: Specify PDSCH Requirements using PDCCH Allocation in Symbols [0,1] for every slot.</w:t>
            </w:r>
          </w:p>
          <w:p w14:paraId="206E9FA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14: Specify PDSCH requirements for UEs with {2, 4} RX, with an applicability condition to test the largest number of supported RX only.</w:t>
            </w:r>
          </w:p>
          <w:p w14:paraId="4EF0085C"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15: Specify PDSCH requirements for UEs with Rank=2.</w:t>
            </w:r>
          </w:p>
          <w:p w14:paraId="697D95D3"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16: Specify PDSCH requirements for Bandwidth {20, 40} MHz, with an applicability condition to test the largest bandwidth supported only.</w:t>
            </w:r>
          </w:p>
          <w:p w14:paraId="11E9A8C8"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17: Specify PDSCH Requirements using MCS 13 (16 QAM, 0.48).</w:t>
            </w:r>
          </w:p>
          <w:p w14:paraId="4BFCAE10"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18: Specify PDSCH Requirements using the channel TDLA30-10 for propagation.</w:t>
            </w:r>
          </w:p>
          <w:p w14:paraId="37AE7880"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19: Specify PDSCH Requirements assuming 6% EVM at the Base Station side.</w:t>
            </w:r>
          </w:p>
          <w:p w14:paraId="3B51946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20: Use the parameters in Table 2.2 2: Test Definition for 2 RX, Table 2.2 2: Test Definition for 2 RX, Table 2.2 3: Test Parameters as reference for the simulation assumptions.</w:t>
            </w:r>
          </w:p>
        </w:tc>
      </w:tr>
    </w:tbl>
    <w:p w14:paraId="3F2ECB0C" w14:textId="77777777" w:rsidR="00F7177C" w:rsidRPr="004A7544" w:rsidRDefault="00F7177C" w:rsidP="00F7177C"/>
    <w:p w14:paraId="01306354" w14:textId="77777777" w:rsidR="00F7177C" w:rsidRPr="004A7544" w:rsidRDefault="00F7177C" w:rsidP="00F7177C">
      <w:pPr>
        <w:pStyle w:val="Heading2"/>
      </w:pPr>
      <w:r w:rsidRPr="004A7544">
        <w:rPr>
          <w:rFonts w:hint="eastAsia"/>
        </w:rPr>
        <w:lastRenderedPageBreak/>
        <w:t>Open issues</w:t>
      </w:r>
      <w:r>
        <w:t xml:space="preserve"> summary</w:t>
      </w:r>
    </w:p>
    <w:p w14:paraId="4CFF2522" w14:textId="54967C23" w:rsidR="003052C6" w:rsidRDefault="003052C6" w:rsidP="00D90911">
      <w:pPr>
        <w:pStyle w:val="3GPPNormalText"/>
        <w:ind w:left="0" w:firstLine="0"/>
      </w:pPr>
      <w:r>
        <w:rPr>
          <w:lang w:val="en-US"/>
        </w:rPr>
        <w:t xml:space="preserve">A few open issues </w:t>
      </w:r>
      <w:r w:rsidR="00C25380">
        <w:rPr>
          <w:lang w:val="en-US"/>
        </w:rPr>
        <w:t xml:space="preserve">impact the final number of </w:t>
      </w:r>
      <w:r>
        <w:rPr>
          <w:lang w:val="en-US"/>
        </w:rPr>
        <w:t>tests to be defined</w:t>
      </w:r>
      <w:r w:rsidR="00D90911">
        <w:rPr>
          <w:lang w:val="en-US"/>
        </w:rPr>
        <w:t>, so it would be good to address those in the 1</w:t>
      </w:r>
      <w:r w:rsidR="00D90911" w:rsidRPr="00D90911">
        <w:rPr>
          <w:vertAlign w:val="superscript"/>
          <w:lang w:val="en-US"/>
        </w:rPr>
        <w:t>st</w:t>
      </w:r>
      <w:r w:rsidR="00D90911">
        <w:rPr>
          <w:lang w:val="en-US"/>
        </w:rPr>
        <w:t xml:space="preserve"> round</w:t>
      </w:r>
      <w:r w:rsidR="009727E0">
        <w:rPr>
          <w:lang w:val="en-US"/>
        </w:rPr>
        <w:t>, in particular the ones related to optional capabilities.</w:t>
      </w:r>
    </w:p>
    <w:p w14:paraId="246323D2" w14:textId="6BF2644F" w:rsidR="00CA5AEB" w:rsidRDefault="003052C6" w:rsidP="00CA5AEB">
      <w:pPr>
        <w:pStyle w:val="Heading3"/>
        <w:rPr>
          <w:sz w:val="24"/>
          <w:szCs w:val="16"/>
        </w:rPr>
      </w:pPr>
      <w:r>
        <w:rPr>
          <w:sz w:val="24"/>
          <w:szCs w:val="16"/>
        </w:rPr>
        <w:t xml:space="preserve">PDSCH </w:t>
      </w:r>
      <w:r w:rsidR="00CA5AEB">
        <w:rPr>
          <w:sz w:val="24"/>
          <w:szCs w:val="16"/>
        </w:rPr>
        <w:t>Test Definition</w:t>
      </w:r>
    </w:p>
    <w:p w14:paraId="0A61FC9E" w14:textId="4EBF88ED"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w:t>
      </w:r>
      <w:r w:rsidR="00352AA8">
        <w:rPr>
          <w:b/>
          <w:u w:val="single"/>
          <w:lang w:eastAsia="ko-KR"/>
        </w:rPr>
        <w:t>1</w:t>
      </w:r>
      <w:r>
        <w:rPr>
          <w:b/>
          <w:u w:val="single"/>
          <w:lang w:eastAsia="ko-KR"/>
        </w:rPr>
        <w:t xml:space="preserve">-1: Discuss how to define PDSCH requirements for UEs with no support for optional capabilities related to CSI-RS validation (DCI 2-0, </w:t>
      </w:r>
      <w:proofErr w:type="spellStart"/>
      <w:r>
        <w:rPr>
          <w:b/>
          <w:u w:val="single"/>
          <w:lang w:eastAsia="ko-KR"/>
        </w:rPr>
        <w:t>csi</w:t>
      </w:r>
      <w:proofErr w:type="spellEnd"/>
      <w:r>
        <w:rPr>
          <w:b/>
          <w:u w:val="single"/>
          <w:lang w:eastAsia="ko-KR"/>
        </w:rPr>
        <w:t>-RS-</w:t>
      </w:r>
      <w:proofErr w:type="spellStart"/>
      <w:r>
        <w:rPr>
          <w:b/>
          <w:u w:val="single"/>
          <w:lang w:eastAsia="ko-KR"/>
        </w:rPr>
        <w:t>ValidationWith</w:t>
      </w:r>
      <w:proofErr w:type="spellEnd"/>
      <w:r>
        <w:rPr>
          <w:b/>
          <w:u w:val="single"/>
          <w:lang w:eastAsia="ko-KR"/>
        </w:rPr>
        <w:t>-DCI);</w:t>
      </w:r>
    </w:p>
    <w:p w14:paraId="6C24FE41"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23B010B"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RAN4 to choose between proposed schemes {Always TRS, No TRS or UE Validation} (Qualcomm);</w:t>
      </w:r>
    </w:p>
    <w:p w14:paraId="0CA3DF89" w14:textId="77777777"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5C34AC3" w14:textId="77777777" w:rsidR="00CA5AEB" w:rsidRDefault="00CA5AEB" w:rsidP="00CA5AE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017D2F6" w14:textId="77777777" w:rsidR="00CA5AEB" w:rsidRDefault="00CA5AEB" w:rsidP="00CA5AEB">
      <w:pPr>
        <w:spacing w:after="120"/>
        <w:rPr>
          <w:szCs w:val="24"/>
          <w:lang w:eastAsia="zh-CN"/>
        </w:rPr>
      </w:pPr>
    </w:p>
    <w:p w14:paraId="1D050315" w14:textId="3F92D3D0"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w:t>
      </w:r>
      <w:r w:rsidR="00352AA8">
        <w:rPr>
          <w:b/>
          <w:u w:val="single"/>
          <w:lang w:eastAsia="ko-KR"/>
        </w:rPr>
        <w:t>1</w:t>
      </w:r>
      <w:r>
        <w:rPr>
          <w:b/>
          <w:u w:val="single"/>
          <w:lang w:eastAsia="ko-KR"/>
        </w:rPr>
        <w:t>-</w:t>
      </w:r>
      <w:r w:rsidR="00352AA8">
        <w:rPr>
          <w:b/>
          <w:u w:val="single"/>
          <w:lang w:eastAsia="ko-KR"/>
        </w:rPr>
        <w:t>2</w:t>
      </w:r>
      <w:r>
        <w:rPr>
          <w:b/>
          <w:u w:val="single"/>
          <w:lang w:eastAsia="ko-KR"/>
        </w:rPr>
        <w:t xml:space="preserve">: Whether to define a requirement based on the optional capability </w:t>
      </w:r>
      <w:r w:rsidRPr="00A25D81">
        <w:rPr>
          <w:b/>
          <w:i/>
          <w:iCs/>
          <w:u w:val="single"/>
          <w:lang w:eastAsia="ko-KR"/>
        </w:rPr>
        <w:t>‘</w:t>
      </w:r>
      <w:proofErr w:type="spellStart"/>
      <w:r w:rsidRPr="00A25D81">
        <w:rPr>
          <w:b/>
          <w:i/>
          <w:iCs/>
          <w:u w:val="single"/>
          <w:lang w:eastAsia="ko-KR"/>
        </w:rPr>
        <w:t>csi</w:t>
      </w:r>
      <w:proofErr w:type="spellEnd"/>
      <w:r w:rsidRPr="00A25D81">
        <w:rPr>
          <w:b/>
          <w:i/>
          <w:iCs/>
          <w:u w:val="single"/>
          <w:lang w:eastAsia="ko-KR"/>
        </w:rPr>
        <w:t>-RS-</w:t>
      </w:r>
      <w:proofErr w:type="spellStart"/>
      <w:r w:rsidRPr="00A25D81">
        <w:rPr>
          <w:b/>
          <w:i/>
          <w:iCs/>
          <w:u w:val="single"/>
          <w:lang w:eastAsia="ko-KR"/>
        </w:rPr>
        <w:t>ValidationWith</w:t>
      </w:r>
      <w:proofErr w:type="spellEnd"/>
      <w:r w:rsidRPr="00A25D81">
        <w:rPr>
          <w:b/>
          <w:i/>
          <w:iCs/>
          <w:u w:val="single"/>
          <w:lang w:eastAsia="ko-KR"/>
        </w:rPr>
        <w:t>-DCI</w:t>
      </w:r>
      <w:r>
        <w:rPr>
          <w:b/>
          <w:i/>
          <w:iCs/>
          <w:u w:val="single"/>
          <w:lang w:eastAsia="ko-KR"/>
        </w:rPr>
        <w:t>’:</w:t>
      </w:r>
    </w:p>
    <w:p w14:paraId="6453FCB1"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0511F7C2" w14:textId="0612BCEF"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 xml:space="preserve">Yes, if Always TRS or No TRS are chosen </w:t>
      </w:r>
      <w:r w:rsidR="00BE7E9E">
        <w:rPr>
          <w:rFonts w:eastAsia="SimSun"/>
          <w:szCs w:val="24"/>
          <w:lang w:eastAsia="zh-CN"/>
        </w:rPr>
        <w:t>the</w:t>
      </w:r>
      <w:r>
        <w:rPr>
          <w:rFonts w:eastAsia="SimSun"/>
          <w:szCs w:val="24"/>
          <w:lang w:eastAsia="zh-CN"/>
        </w:rPr>
        <w:t xml:space="preserve"> Issue </w:t>
      </w:r>
      <w:r w:rsidR="00610EB6">
        <w:rPr>
          <w:rFonts w:eastAsia="SimSun"/>
          <w:szCs w:val="24"/>
          <w:lang w:eastAsia="zh-CN"/>
        </w:rPr>
        <w:t xml:space="preserve">3-1-1 </w:t>
      </w:r>
      <w:r>
        <w:rPr>
          <w:rFonts w:eastAsia="SimSun"/>
          <w:szCs w:val="24"/>
          <w:lang w:eastAsia="zh-CN"/>
        </w:rPr>
        <w:t>(Qualcomm);</w:t>
      </w:r>
    </w:p>
    <w:p w14:paraId="1D5A7EB5" w14:textId="77777777"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33BBA631" w14:textId="77777777" w:rsidR="00CA5AEB" w:rsidRDefault="00CA5AEB" w:rsidP="00CA5AE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40E387BB" w14:textId="77777777" w:rsidR="00CA5AEB" w:rsidRPr="00FD1DF5" w:rsidRDefault="00CA5AEB" w:rsidP="00CA5AEB">
      <w:pPr>
        <w:pStyle w:val="ListParagraph"/>
        <w:overflowPunct/>
        <w:autoSpaceDE/>
        <w:autoSpaceDN/>
        <w:adjustRightInd/>
        <w:spacing w:after="120"/>
        <w:ind w:left="1656" w:firstLineChars="0" w:firstLine="0"/>
        <w:textAlignment w:val="auto"/>
        <w:rPr>
          <w:rFonts w:eastAsia="SimSun"/>
          <w:szCs w:val="24"/>
          <w:lang w:eastAsia="zh-CN"/>
        </w:rPr>
      </w:pPr>
    </w:p>
    <w:p w14:paraId="73DAFA48" w14:textId="40AC13AC"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3-1</w:t>
      </w:r>
      <w:r>
        <w:rPr>
          <w:b/>
          <w:u w:val="single"/>
          <w:lang w:eastAsia="ko-KR"/>
        </w:rPr>
        <w:t>-</w:t>
      </w:r>
      <w:r w:rsidR="00352AA8">
        <w:rPr>
          <w:b/>
          <w:u w:val="single"/>
          <w:lang w:eastAsia="ko-KR"/>
        </w:rPr>
        <w:t>3</w:t>
      </w:r>
      <w:r>
        <w:rPr>
          <w:b/>
          <w:u w:val="single"/>
          <w:lang w:eastAsia="ko-KR"/>
        </w:rPr>
        <w:t>: Include PDCCH DCI 2-0 in PDSCH Simulations;</w:t>
      </w:r>
    </w:p>
    <w:p w14:paraId="32C084D5"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EB4AFC8"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No  (MediaTek, Ericsson, Huawei);</w:t>
      </w:r>
    </w:p>
    <w:p w14:paraId="14C83B50" w14:textId="77777777" w:rsidR="00CA5AEB" w:rsidRDefault="00CA5AEB" w:rsidP="00CA5AE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No, define PDSCH tests with DCI 2-0 with lower priority (Qualcomm);</w:t>
      </w:r>
    </w:p>
    <w:p w14:paraId="6098339E"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 (Apple);</w:t>
      </w:r>
    </w:p>
    <w:p w14:paraId="4A012025" w14:textId="77777777"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283B0CED" w14:textId="77777777" w:rsidR="00CA5AEB" w:rsidRDefault="00CA5AEB" w:rsidP="00CA5AE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7C6B9FA2" w14:textId="77777777" w:rsidR="00CA5AEB" w:rsidRPr="002527E9" w:rsidRDefault="00CA5AEB" w:rsidP="00CA5AEB">
      <w:pPr>
        <w:pStyle w:val="ListParagraph"/>
        <w:overflowPunct/>
        <w:autoSpaceDE/>
        <w:autoSpaceDN/>
        <w:adjustRightInd/>
        <w:spacing w:after="120"/>
        <w:ind w:left="1656" w:firstLineChars="0" w:firstLine="0"/>
        <w:textAlignment w:val="auto"/>
        <w:rPr>
          <w:rFonts w:eastAsia="SimSun"/>
          <w:szCs w:val="24"/>
          <w:lang w:eastAsia="zh-CN"/>
        </w:rPr>
      </w:pPr>
    </w:p>
    <w:p w14:paraId="47D80B41" w14:textId="16E6AA6B" w:rsidR="00CA5AEB" w:rsidRDefault="00CA5AEB" w:rsidP="00CA5AEB">
      <w:pPr>
        <w:rPr>
          <w:b/>
          <w:u w:val="single"/>
          <w:lang w:eastAsia="ko-KR"/>
        </w:rPr>
      </w:pPr>
      <w:r>
        <w:rPr>
          <w:b/>
          <w:u w:val="single"/>
          <w:lang w:eastAsia="ko-KR"/>
        </w:rPr>
        <w:t xml:space="preserve">Issue </w:t>
      </w:r>
      <w:r w:rsidR="00352AA8">
        <w:rPr>
          <w:b/>
          <w:u w:val="single"/>
          <w:lang w:eastAsia="ko-KR"/>
        </w:rPr>
        <w:t>3</w:t>
      </w:r>
      <w:r>
        <w:rPr>
          <w:b/>
          <w:u w:val="single"/>
          <w:lang w:eastAsia="ko-KR"/>
        </w:rPr>
        <w:t>-1-</w:t>
      </w:r>
      <w:r w:rsidR="00352AA8">
        <w:rPr>
          <w:b/>
          <w:u w:val="single"/>
          <w:lang w:eastAsia="ko-KR"/>
        </w:rPr>
        <w:t>4</w:t>
      </w:r>
      <w:r>
        <w:rPr>
          <w:b/>
          <w:u w:val="single"/>
          <w:lang w:eastAsia="ko-KR"/>
        </w:rPr>
        <w:t xml:space="preserve">: Introduce dedicated requirements for </w:t>
      </w:r>
      <w:bookmarkStart w:id="1" w:name="_Hlk62138492"/>
      <w:r>
        <w:rPr>
          <w:b/>
          <w:u w:val="single"/>
          <w:lang w:eastAsia="ko-KR"/>
        </w:rPr>
        <w:t>typeB-PDSCH-length-r16</w:t>
      </w:r>
      <w:bookmarkEnd w:id="1"/>
      <w:r>
        <w:rPr>
          <w:b/>
          <w:u w:val="single"/>
          <w:lang w:eastAsia="ko-KR"/>
        </w:rPr>
        <w:t xml:space="preserve"> capability</w:t>
      </w:r>
    </w:p>
    <w:p w14:paraId="46348AC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8BC45FC"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Yes, with applicability rule (Intel, Huawei, MediaTek?);</w:t>
      </w:r>
    </w:p>
    <w:p w14:paraId="19D5CB0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39D9EC3C"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784891D6" w14:textId="77777777" w:rsidR="00CA5AEB" w:rsidRPr="003C1C43" w:rsidRDefault="00CA5AEB" w:rsidP="00CA5AEB">
      <w:pPr>
        <w:pStyle w:val="ListParagraph"/>
        <w:overflowPunct/>
        <w:autoSpaceDE/>
        <w:autoSpaceDN/>
        <w:adjustRightInd/>
        <w:spacing w:after="120"/>
        <w:ind w:left="1440" w:firstLineChars="0" w:firstLine="0"/>
        <w:textAlignment w:val="auto"/>
        <w:rPr>
          <w:rFonts w:eastAsia="SimSun"/>
          <w:szCs w:val="24"/>
          <w:lang w:eastAsia="zh-CN"/>
        </w:rPr>
      </w:pPr>
    </w:p>
    <w:p w14:paraId="130FA8FE" w14:textId="55CDA578" w:rsidR="00CA5AEB" w:rsidRDefault="00CA5AEB" w:rsidP="00CA5AEB">
      <w:pPr>
        <w:rPr>
          <w:b/>
          <w:u w:val="single"/>
          <w:lang w:eastAsia="ko-KR"/>
        </w:rPr>
      </w:pPr>
      <w:r>
        <w:rPr>
          <w:b/>
          <w:u w:val="single"/>
          <w:lang w:eastAsia="ko-KR"/>
        </w:rPr>
        <w:t xml:space="preserve">Issue </w:t>
      </w:r>
      <w:r w:rsidR="00352AA8">
        <w:rPr>
          <w:b/>
          <w:u w:val="single"/>
          <w:lang w:eastAsia="ko-KR"/>
        </w:rPr>
        <w:t>3</w:t>
      </w:r>
      <w:r>
        <w:rPr>
          <w:b/>
          <w:u w:val="single"/>
          <w:lang w:eastAsia="ko-KR"/>
        </w:rPr>
        <w:t>-1-5: PDSCH Mapping Type</w:t>
      </w:r>
    </w:p>
    <w:p w14:paraId="5AD2E1A0"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726B0A8" w14:textId="77777777" w:rsidR="00CA5AEB" w:rsidRPr="00190620"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Type B if UEs has capability, Type A otherwise (MediaTek);</w:t>
      </w:r>
    </w:p>
    <w:p w14:paraId="52540EB2"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Type A Only (Apple, Ericsson, Qualcomm);</w:t>
      </w:r>
    </w:p>
    <w:p w14:paraId="7DC4B18E"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Randomly Type B in the first slot, Type A for the rest if the UE does not support </w:t>
      </w:r>
      <w:r w:rsidRPr="00D83036">
        <w:rPr>
          <w:rFonts w:eastAsia="SimSun"/>
          <w:szCs w:val="24"/>
          <w:lang w:eastAsia="zh-CN"/>
        </w:rPr>
        <w:t>typeB-PDSCH-length-r16</w:t>
      </w:r>
      <w:r>
        <w:rPr>
          <w:rFonts w:eastAsia="SimSun"/>
          <w:szCs w:val="24"/>
          <w:lang w:eastAsia="zh-CN"/>
        </w:rPr>
        <w:t>. All Type B if the UE supports it</w:t>
      </w:r>
      <w:r w:rsidRPr="00D83036">
        <w:rPr>
          <w:rFonts w:eastAsia="SimSun"/>
          <w:szCs w:val="24"/>
          <w:lang w:eastAsia="zh-CN"/>
        </w:rPr>
        <w:t xml:space="preserve"> </w:t>
      </w:r>
      <w:r>
        <w:rPr>
          <w:rFonts w:eastAsia="SimSun"/>
          <w:szCs w:val="24"/>
          <w:lang w:eastAsia="zh-CN"/>
        </w:rPr>
        <w:t>(Intel);</w:t>
      </w:r>
    </w:p>
    <w:p w14:paraId="7DDC8E31" w14:textId="77777777" w:rsidR="00CA5AEB" w:rsidRPr="00591925"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Type B if the UE supports </w:t>
      </w:r>
      <w:r w:rsidRPr="00D83036">
        <w:rPr>
          <w:rFonts w:eastAsia="SimSun"/>
          <w:szCs w:val="24"/>
          <w:lang w:eastAsia="zh-CN"/>
        </w:rPr>
        <w:t>typeB-PDSCH-length-r16</w:t>
      </w:r>
      <w:r>
        <w:rPr>
          <w:rFonts w:eastAsia="SimSun"/>
          <w:szCs w:val="24"/>
          <w:lang w:eastAsia="zh-CN"/>
        </w:rPr>
        <w:t>, Type A otherwise (Huawei);</w:t>
      </w:r>
    </w:p>
    <w:p w14:paraId="1147E68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E62FB0C" w14:textId="77777777" w:rsidR="00CA5AEB"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lastRenderedPageBreak/>
        <w:t>TBA</w:t>
      </w:r>
    </w:p>
    <w:p w14:paraId="0645AB78" w14:textId="77777777" w:rsidR="00CA5AEB" w:rsidRPr="00DD07B5" w:rsidRDefault="00CA5AEB" w:rsidP="00CA5AEB">
      <w:pPr>
        <w:rPr>
          <w:lang w:val="sv-SE" w:eastAsia="zh-CN"/>
        </w:rPr>
      </w:pPr>
    </w:p>
    <w:p w14:paraId="39CFBF3C" w14:textId="77777777" w:rsidR="00CA5AEB" w:rsidRPr="00805BE8" w:rsidRDefault="00CA5AEB" w:rsidP="00CA5AEB">
      <w:pPr>
        <w:pStyle w:val="Heading3"/>
        <w:rPr>
          <w:sz w:val="24"/>
          <w:szCs w:val="16"/>
        </w:rPr>
      </w:pPr>
      <w:r>
        <w:rPr>
          <w:sz w:val="24"/>
          <w:szCs w:val="16"/>
        </w:rPr>
        <w:t>PDSCH Test Requirements and Simulation Assumptions</w:t>
      </w:r>
    </w:p>
    <w:p w14:paraId="71E833D1" w14:textId="77777777" w:rsidR="00CA5AEB" w:rsidRDefault="00CA5AEB" w:rsidP="00CA5AEB">
      <w:pPr>
        <w:rPr>
          <w:lang w:val="sv-SE" w:eastAsia="zh-CN"/>
        </w:rPr>
      </w:pPr>
    </w:p>
    <w:p w14:paraId="7418BCA7" w14:textId="54A0E8B8"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-2-1: PDSCH Requirements, Number of RX;</w:t>
      </w:r>
    </w:p>
    <w:p w14:paraId="740A49E0"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49C11647" w14:textId="77777777" w:rsidR="00CA5AEB" w:rsidRPr="002527E9"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{2,4}, test only the largest number of supported RX only (Qualcomm);</w:t>
      </w:r>
    </w:p>
    <w:p w14:paraId="0F807E08" w14:textId="77777777"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4F6FC362" w14:textId="597696A1"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w:t>
      </w:r>
      <w:r w:rsidR="00352AA8">
        <w:rPr>
          <w:b/>
          <w:u w:val="single"/>
          <w:lang w:eastAsia="ko-KR"/>
        </w:rPr>
        <w:t>2</w:t>
      </w:r>
      <w:r>
        <w:rPr>
          <w:b/>
          <w:u w:val="single"/>
          <w:lang w:eastAsia="ko-KR"/>
        </w:rPr>
        <w:t>: PDSCH Requirements, Rank:</w:t>
      </w:r>
    </w:p>
    <w:p w14:paraId="0DA7759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C563C40" w14:textId="77777777" w:rsidR="00CA5AEB" w:rsidRPr="002527E9"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2 (Qualcomm);</w:t>
      </w:r>
    </w:p>
    <w:p w14:paraId="435257C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48FDBF10" w14:textId="453D9827"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w:t>
      </w:r>
      <w:r w:rsidR="00352AA8">
        <w:rPr>
          <w:b/>
          <w:u w:val="single"/>
          <w:lang w:eastAsia="ko-KR"/>
        </w:rPr>
        <w:t>3</w:t>
      </w:r>
      <w:r>
        <w:rPr>
          <w:b/>
          <w:u w:val="single"/>
          <w:lang w:eastAsia="ko-KR"/>
        </w:rPr>
        <w:t>: PDSCH Requirements, Channel:</w:t>
      </w:r>
    </w:p>
    <w:p w14:paraId="49979FE1"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58DD5720" w14:textId="77777777" w:rsidR="00CA5AEB" w:rsidRPr="002527E9"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TDLA30-10 (Qualcomm);</w:t>
      </w:r>
    </w:p>
    <w:p w14:paraId="3E643F0A" w14:textId="77777777"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26D3495D" w14:textId="77777777" w:rsidR="00CA5AEB" w:rsidRDefault="00CA5AEB" w:rsidP="00CA5AEB">
      <w:pPr>
        <w:pStyle w:val="ListParagraph"/>
        <w:overflowPunct/>
        <w:autoSpaceDE/>
        <w:autoSpaceDN/>
        <w:adjustRightInd/>
        <w:spacing w:after="120"/>
        <w:ind w:left="720" w:firstLineChars="0" w:firstLine="0"/>
        <w:textAlignment w:val="auto"/>
        <w:rPr>
          <w:rFonts w:eastAsia="SimSun"/>
          <w:szCs w:val="24"/>
          <w:lang w:eastAsia="zh-CN"/>
        </w:rPr>
      </w:pPr>
    </w:p>
    <w:p w14:paraId="12B22963" w14:textId="5591E0FF"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w:t>
      </w:r>
      <w:r w:rsidR="00352AA8">
        <w:rPr>
          <w:b/>
          <w:u w:val="single"/>
          <w:lang w:eastAsia="ko-KR"/>
        </w:rPr>
        <w:t>4</w:t>
      </w:r>
      <w:r>
        <w:rPr>
          <w:b/>
          <w:u w:val="single"/>
          <w:lang w:eastAsia="ko-KR"/>
        </w:rPr>
        <w:t>: PDSCH Requirements, MCS:</w:t>
      </w:r>
    </w:p>
    <w:p w14:paraId="57EA8212"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5A8CD4D7" w14:textId="77777777" w:rsidR="00CA5AEB" w:rsidRPr="002527E9"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13 (Qualcomm);</w:t>
      </w:r>
    </w:p>
    <w:p w14:paraId="67CE0FF3"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6746C0EE" w14:textId="77777777" w:rsidR="00CA5AEB" w:rsidRDefault="00CA5AEB" w:rsidP="00CA5AEB">
      <w:pPr>
        <w:spacing w:after="120"/>
        <w:rPr>
          <w:szCs w:val="24"/>
          <w:lang w:eastAsia="zh-CN"/>
        </w:rPr>
      </w:pPr>
    </w:p>
    <w:p w14:paraId="20645AA1" w14:textId="207DD382" w:rsidR="00CA5AEB" w:rsidRDefault="00CA5AEB" w:rsidP="00CA5AEB">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w:t>
      </w:r>
      <w:r w:rsidR="00352AA8">
        <w:rPr>
          <w:b/>
          <w:u w:val="single"/>
          <w:lang w:eastAsia="ko-KR"/>
        </w:rPr>
        <w:t>5</w:t>
      </w:r>
      <w:r>
        <w:rPr>
          <w:b/>
          <w:u w:val="single"/>
          <w:lang w:eastAsia="ko-KR"/>
        </w:rPr>
        <w:t xml:space="preserve">: PDSCH Simulation Assumptions, </w:t>
      </w:r>
      <w:r w:rsidR="00852597">
        <w:rPr>
          <w:b/>
          <w:u w:val="single"/>
          <w:lang w:eastAsia="ko-KR"/>
        </w:rPr>
        <w:t xml:space="preserve">TX </w:t>
      </w:r>
      <w:r>
        <w:rPr>
          <w:b/>
          <w:u w:val="single"/>
          <w:lang w:eastAsia="ko-KR"/>
        </w:rPr>
        <w:t>EVM:</w:t>
      </w:r>
    </w:p>
    <w:p w14:paraId="44F5A91B" w14:textId="77777777" w:rsidR="00CA5AEB" w:rsidRPr="002527E9"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F6549C0" w14:textId="77777777" w:rsidR="00CA5AEB" w:rsidRPr="002527E9" w:rsidRDefault="00CA5AEB" w:rsidP="00CA5A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6% (Qualcomm);</w:t>
      </w:r>
    </w:p>
    <w:p w14:paraId="0BCB1588" w14:textId="66125AEB" w:rsidR="00CA5AEB" w:rsidRDefault="00CA5AEB" w:rsidP="00CA5A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2BB4486" w14:textId="77777777" w:rsidR="00C81FB6" w:rsidRDefault="00C81FB6" w:rsidP="00C81FB6">
      <w:pPr>
        <w:rPr>
          <w:b/>
          <w:u w:val="single"/>
          <w:lang w:eastAsia="ko-KR"/>
        </w:rPr>
      </w:pPr>
    </w:p>
    <w:p w14:paraId="09A65094" w14:textId="3143FA4D" w:rsidR="00C81FB6" w:rsidRDefault="00C81FB6" w:rsidP="00C81FB6">
      <w:pPr>
        <w:rPr>
          <w:b/>
          <w:u w:val="single"/>
          <w:lang w:eastAsia="ko-KR"/>
        </w:rPr>
      </w:pPr>
      <w:r w:rsidRPr="009C4490">
        <w:rPr>
          <w:b/>
          <w:u w:val="single"/>
          <w:lang w:eastAsia="ko-KR"/>
        </w:rPr>
        <w:t>Issu</w:t>
      </w:r>
      <w:r>
        <w:rPr>
          <w:b/>
          <w:u w:val="single"/>
          <w:lang w:eastAsia="ko-KR"/>
        </w:rPr>
        <w:t xml:space="preserve">e </w:t>
      </w:r>
      <w:r w:rsidR="00352AA8">
        <w:rPr>
          <w:b/>
          <w:u w:val="single"/>
          <w:lang w:eastAsia="ko-KR"/>
        </w:rPr>
        <w:t>3</w:t>
      </w:r>
      <w:r>
        <w:rPr>
          <w:b/>
          <w:u w:val="single"/>
          <w:lang w:eastAsia="ko-KR"/>
        </w:rPr>
        <w:t>-2-</w:t>
      </w:r>
      <w:r w:rsidR="00352AA8">
        <w:rPr>
          <w:b/>
          <w:u w:val="single"/>
          <w:lang w:eastAsia="ko-KR"/>
        </w:rPr>
        <w:t>6</w:t>
      </w:r>
      <w:r>
        <w:rPr>
          <w:b/>
          <w:u w:val="single"/>
          <w:lang w:eastAsia="ko-KR"/>
        </w:rPr>
        <w:t>: Detailed PDSCH Simulation Assumptions:</w:t>
      </w:r>
    </w:p>
    <w:p w14:paraId="4C6DF044" w14:textId="77777777" w:rsidR="00C81FB6" w:rsidRPr="002527E9" w:rsidRDefault="00C81FB6" w:rsidP="00C81F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9B183F3" w14:textId="71AFA2F5" w:rsidR="00C81FB6" w:rsidRDefault="00C81FB6" w:rsidP="00C81F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60"/>
        <w:gridCol w:w="720"/>
        <w:gridCol w:w="4271"/>
      </w:tblGrid>
      <w:tr w:rsidR="0098168E" w:rsidRPr="001C36DE" w14:paraId="7B09449F" w14:textId="77777777" w:rsidTr="00886846">
        <w:tc>
          <w:tcPr>
            <w:tcW w:w="4405" w:type="dxa"/>
            <w:gridSpan w:val="2"/>
            <w:shd w:val="clear" w:color="auto" w:fill="auto"/>
          </w:tcPr>
          <w:p w14:paraId="361352DA"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lastRenderedPageBreak/>
              <w:t>Parameter</w:t>
            </w:r>
          </w:p>
        </w:tc>
        <w:tc>
          <w:tcPr>
            <w:tcW w:w="720" w:type="dxa"/>
            <w:shd w:val="clear" w:color="auto" w:fill="auto"/>
          </w:tcPr>
          <w:p w14:paraId="1E5E4658"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Unit</w:t>
            </w:r>
          </w:p>
        </w:tc>
        <w:tc>
          <w:tcPr>
            <w:tcW w:w="4271" w:type="dxa"/>
            <w:shd w:val="clear" w:color="auto" w:fill="auto"/>
          </w:tcPr>
          <w:p w14:paraId="21BD6CF2"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Value</w:t>
            </w:r>
          </w:p>
        </w:tc>
      </w:tr>
      <w:tr w:rsidR="0098168E" w:rsidRPr="001C36DE" w14:paraId="3985FE35" w14:textId="77777777" w:rsidTr="00886846">
        <w:tc>
          <w:tcPr>
            <w:tcW w:w="4405" w:type="dxa"/>
            <w:gridSpan w:val="2"/>
            <w:shd w:val="clear" w:color="auto" w:fill="auto"/>
            <w:vAlign w:val="center"/>
          </w:tcPr>
          <w:p w14:paraId="2D9A7742"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Duplex mode</w:t>
            </w:r>
          </w:p>
        </w:tc>
        <w:tc>
          <w:tcPr>
            <w:tcW w:w="720" w:type="dxa"/>
            <w:shd w:val="clear" w:color="auto" w:fill="auto"/>
            <w:vAlign w:val="center"/>
          </w:tcPr>
          <w:p w14:paraId="19DDDD3F"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F7D6B3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TDD</w:t>
            </w:r>
          </w:p>
        </w:tc>
      </w:tr>
      <w:tr w:rsidR="0098168E" w:rsidRPr="001C36DE" w14:paraId="72B73C04" w14:textId="77777777" w:rsidTr="00886846">
        <w:tc>
          <w:tcPr>
            <w:tcW w:w="4405" w:type="dxa"/>
            <w:gridSpan w:val="2"/>
            <w:shd w:val="clear" w:color="auto" w:fill="auto"/>
            <w:vAlign w:val="center"/>
          </w:tcPr>
          <w:p w14:paraId="64761523"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Bandwidth</w:t>
            </w:r>
          </w:p>
        </w:tc>
        <w:tc>
          <w:tcPr>
            <w:tcW w:w="720" w:type="dxa"/>
            <w:shd w:val="clear" w:color="auto" w:fill="auto"/>
            <w:vAlign w:val="center"/>
          </w:tcPr>
          <w:p w14:paraId="2115D069"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MHz</w:t>
            </w:r>
          </w:p>
        </w:tc>
        <w:tc>
          <w:tcPr>
            <w:tcW w:w="4271" w:type="dxa"/>
            <w:shd w:val="clear" w:color="auto" w:fill="auto"/>
            <w:vAlign w:val="center"/>
          </w:tcPr>
          <w:p w14:paraId="5CE906D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20, [40, 60, 80]</w:t>
            </w:r>
          </w:p>
        </w:tc>
      </w:tr>
      <w:tr w:rsidR="0098168E" w:rsidRPr="001C36DE" w14:paraId="2E7DBFFC" w14:textId="77777777" w:rsidTr="00886846">
        <w:tc>
          <w:tcPr>
            <w:tcW w:w="4405" w:type="dxa"/>
            <w:gridSpan w:val="2"/>
            <w:shd w:val="clear" w:color="auto" w:fill="auto"/>
            <w:vAlign w:val="center"/>
          </w:tcPr>
          <w:p w14:paraId="7A865937"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SCS</w:t>
            </w:r>
          </w:p>
        </w:tc>
        <w:tc>
          <w:tcPr>
            <w:tcW w:w="720" w:type="dxa"/>
            <w:shd w:val="clear" w:color="auto" w:fill="auto"/>
            <w:vAlign w:val="center"/>
          </w:tcPr>
          <w:p w14:paraId="0F19854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kHz</w:t>
            </w:r>
          </w:p>
        </w:tc>
        <w:tc>
          <w:tcPr>
            <w:tcW w:w="4271" w:type="dxa"/>
            <w:shd w:val="clear" w:color="auto" w:fill="auto"/>
            <w:vAlign w:val="center"/>
          </w:tcPr>
          <w:p w14:paraId="61199BE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30</w:t>
            </w:r>
          </w:p>
        </w:tc>
      </w:tr>
      <w:tr w:rsidR="0098168E" w:rsidRPr="001C36DE" w14:paraId="33A63E04" w14:textId="77777777" w:rsidTr="00886846">
        <w:tc>
          <w:tcPr>
            <w:tcW w:w="4405" w:type="dxa"/>
            <w:gridSpan w:val="2"/>
            <w:shd w:val="clear" w:color="auto" w:fill="auto"/>
            <w:vAlign w:val="center"/>
          </w:tcPr>
          <w:p w14:paraId="293AF7B2"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Active DL BWP index</w:t>
            </w:r>
          </w:p>
        </w:tc>
        <w:tc>
          <w:tcPr>
            <w:tcW w:w="720" w:type="dxa"/>
            <w:shd w:val="clear" w:color="auto" w:fill="auto"/>
            <w:vAlign w:val="center"/>
          </w:tcPr>
          <w:p w14:paraId="563D36A3"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565F64B" w14:textId="77777777" w:rsidR="0098168E" w:rsidRPr="001C36DE" w:rsidRDefault="0098168E" w:rsidP="00886846">
            <w:pPr>
              <w:keepNext/>
              <w:keepLines/>
              <w:spacing w:after="0"/>
              <w:jc w:val="center"/>
              <w:rPr>
                <w:rFonts w:asciiTheme="minorHAnsi" w:eastAsia="Times New Roman" w:hAnsiTheme="minorHAnsi" w:cstheme="minorHAnsi"/>
                <w:lang w:eastAsia="zh-CN"/>
              </w:rPr>
            </w:pPr>
            <w:r w:rsidRPr="001C36DE">
              <w:rPr>
                <w:rFonts w:asciiTheme="minorHAnsi" w:eastAsia="Times New Roman" w:hAnsiTheme="minorHAnsi" w:cstheme="minorHAnsi"/>
              </w:rPr>
              <w:t>1</w:t>
            </w:r>
          </w:p>
        </w:tc>
      </w:tr>
      <w:tr w:rsidR="0098168E" w:rsidRPr="001C36DE" w14:paraId="7A4B6785" w14:textId="77777777" w:rsidTr="00886846">
        <w:tc>
          <w:tcPr>
            <w:tcW w:w="4405" w:type="dxa"/>
            <w:gridSpan w:val="2"/>
            <w:shd w:val="clear" w:color="auto" w:fill="auto"/>
            <w:vAlign w:val="center"/>
          </w:tcPr>
          <w:p w14:paraId="0BA5DDB9"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 xml:space="preserve">Slot Pattern </w:t>
            </w:r>
          </w:p>
        </w:tc>
        <w:tc>
          <w:tcPr>
            <w:tcW w:w="720" w:type="dxa"/>
            <w:shd w:val="clear" w:color="auto" w:fill="auto"/>
            <w:vAlign w:val="center"/>
          </w:tcPr>
          <w:p w14:paraId="7537B382"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4EE6FFE"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DDSU, S=10D2G2U</w:t>
            </w:r>
          </w:p>
        </w:tc>
      </w:tr>
      <w:tr w:rsidR="0098168E" w:rsidRPr="001C36DE" w14:paraId="40A6C352" w14:textId="77777777" w:rsidTr="00886846">
        <w:tc>
          <w:tcPr>
            <w:tcW w:w="4405" w:type="dxa"/>
            <w:gridSpan w:val="2"/>
            <w:shd w:val="clear" w:color="auto" w:fill="auto"/>
            <w:vAlign w:val="center"/>
          </w:tcPr>
          <w:p w14:paraId="39CF4A16"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LBT failure probability</w:t>
            </w:r>
          </w:p>
        </w:tc>
        <w:tc>
          <w:tcPr>
            <w:tcW w:w="720" w:type="dxa"/>
            <w:shd w:val="clear" w:color="auto" w:fill="auto"/>
            <w:vAlign w:val="center"/>
          </w:tcPr>
          <w:p w14:paraId="6059EFB4"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54DB1B1"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0.5</w:t>
            </w:r>
          </w:p>
        </w:tc>
      </w:tr>
      <w:tr w:rsidR="0098168E" w:rsidRPr="001C36DE" w14:paraId="2E26E302" w14:textId="77777777" w:rsidTr="00886846">
        <w:tc>
          <w:tcPr>
            <w:tcW w:w="1345" w:type="dxa"/>
            <w:vMerge w:val="restart"/>
            <w:shd w:val="clear" w:color="auto" w:fill="auto"/>
            <w:vAlign w:val="center"/>
          </w:tcPr>
          <w:p w14:paraId="589FE98B"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Common serving cell parameters</w:t>
            </w:r>
          </w:p>
        </w:tc>
        <w:tc>
          <w:tcPr>
            <w:tcW w:w="3060" w:type="dxa"/>
            <w:shd w:val="clear" w:color="auto" w:fill="auto"/>
            <w:vAlign w:val="center"/>
          </w:tcPr>
          <w:p w14:paraId="09CF61A6"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Physical Cell ID</w:t>
            </w:r>
          </w:p>
        </w:tc>
        <w:tc>
          <w:tcPr>
            <w:tcW w:w="720" w:type="dxa"/>
            <w:shd w:val="clear" w:color="auto" w:fill="auto"/>
            <w:vAlign w:val="center"/>
          </w:tcPr>
          <w:p w14:paraId="73E1E336"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BD67A84"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w:t>
            </w:r>
          </w:p>
        </w:tc>
      </w:tr>
      <w:tr w:rsidR="0098168E" w:rsidRPr="001C36DE" w14:paraId="17F430E6" w14:textId="77777777" w:rsidTr="00886846">
        <w:tc>
          <w:tcPr>
            <w:tcW w:w="1345" w:type="dxa"/>
            <w:vMerge/>
            <w:shd w:val="clear" w:color="auto" w:fill="auto"/>
            <w:vAlign w:val="center"/>
          </w:tcPr>
          <w:p w14:paraId="24DFA164"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323F2EC1"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SSB position in burst</w:t>
            </w:r>
          </w:p>
        </w:tc>
        <w:tc>
          <w:tcPr>
            <w:tcW w:w="720" w:type="dxa"/>
            <w:shd w:val="clear" w:color="auto" w:fill="auto"/>
            <w:vAlign w:val="center"/>
          </w:tcPr>
          <w:p w14:paraId="3CF16925"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145B91C7"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The first SSB</w:t>
            </w:r>
          </w:p>
        </w:tc>
      </w:tr>
      <w:tr w:rsidR="0098168E" w:rsidRPr="001C36DE" w14:paraId="54A118B9" w14:textId="77777777" w:rsidTr="00886846">
        <w:tc>
          <w:tcPr>
            <w:tcW w:w="1345" w:type="dxa"/>
            <w:vMerge/>
            <w:shd w:val="clear" w:color="auto" w:fill="auto"/>
            <w:vAlign w:val="center"/>
          </w:tcPr>
          <w:p w14:paraId="0E04A47A"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63268348"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SSB Q factor</w:t>
            </w:r>
          </w:p>
        </w:tc>
        <w:tc>
          <w:tcPr>
            <w:tcW w:w="720" w:type="dxa"/>
            <w:shd w:val="clear" w:color="auto" w:fill="auto"/>
            <w:vAlign w:val="center"/>
          </w:tcPr>
          <w:p w14:paraId="57874C61"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C89FC4D"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8</w:t>
            </w:r>
          </w:p>
        </w:tc>
      </w:tr>
      <w:tr w:rsidR="0098168E" w:rsidRPr="001C36DE" w14:paraId="269242DB" w14:textId="77777777" w:rsidTr="00886846">
        <w:tc>
          <w:tcPr>
            <w:tcW w:w="1345" w:type="dxa"/>
            <w:vMerge w:val="restart"/>
            <w:shd w:val="clear" w:color="auto" w:fill="auto"/>
            <w:vAlign w:val="center"/>
          </w:tcPr>
          <w:p w14:paraId="433E49B3"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configuration</w:t>
            </w:r>
          </w:p>
        </w:tc>
        <w:tc>
          <w:tcPr>
            <w:tcW w:w="3060" w:type="dxa"/>
            <w:shd w:val="clear" w:color="auto" w:fill="auto"/>
            <w:vAlign w:val="center"/>
          </w:tcPr>
          <w:p w14:paraId="479E1F5C"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Mapping type</w:t>
            </w:r>
          </w:p>
        </w:tc>
        <w:tc>
          <w:tcPr>
            <w:tcW w:w="720" w:type="dxa"/>
            <w:shd w:val="clear" w:color="auto" w:fill="auto"/>
            <w:vAlign w:val="center"/>
          </w:tcPr>
          <w:p w14:paraId="1825E344"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08C6F3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A</w:t>
            </w:r>
          </w:p>
        </w:tc>
      </w:tr>
      <w:tr w:rsidR="0098168E" w:rsidRPr="001C36DE" w14:paraId="1A8D050D" w14:textId="77777777" w:rsidTr="00886846">
        <w:tc>
          <w:tcPr>
            <w:tcW w:w="1345" w:type="dxa"/>
            <w:vMerge/>
            <w:shd w:val="clear" w:color="auto" w:fill="auto"/>
            <w:vAlign w:val="center"/>
          </w:tcPr>
          <w:p w14:paraId="541B8ACC"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3FA8A524"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k0</w:t>
            </w:r>
          </w:p>
        </w:tc>
        <w:tc>
          <w:tcPr>
            <w:tcW w:w="720" w:type="dxa"/>
            <w:shd w:val="clear" w:color="auto" w:fill="auto"/>
            <w:vAlign w:val="center"/>
          </w:tcPr>
          <w:p w14:paraId="43D41CF6"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B67DCC3"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0</w:t>
            </w:r>
          </w:p>
        </w:tc>
      </w:tr>
      <w:tr w:rsidR="0098168E" w:rsidRPr="001C36DE" w14:paraId="4F23BB23" w14:textId="77777777" w:rsidTr="00886846">
        <w:tc>
          <w:tcPr>
            <w:tcW w:w="1345" w:type="dxa"/>
            <w:vMerge/>
            <w:shd w:val="clear" w:color="auto" w:fill="auto"/>
            <w:vAlign w:val="center"/>
          </w:tcPr>
          <w:p w14:paraId="2F077FE4"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4DC22232"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 xml:space="preserve">Starting symbol (S) </w:t>
            </w:r>
          </w:p>
        </w:tc>
        <w:tc>
          <w:tcPr>
            <w:tcW w:w="720" w:type="dxa"/>
            <w:shd w:val="clear" w:color="auto" w:fill="auto"/>
            <w:vAlign w:val="center"/>
          </w:tcPr>
          <w:p w14:paraId="2BA6C63C"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380FBF1E"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2</w:t>
            </w:r>
          </w:p>
        </w:tc>
      </w:tr>
      <w:tr w:rsidR="0098168E" w:rsidRPr="001C36DE" w14:paraId="339377BA" w14:textId="77777777" w:rsidTr="00886846">
        <w:tc>
          <w:tcPr>
            <w:tcW w:w="1345" w:type="dxa"/>
            <w:vMerge/>
            <w:shd w:val="clear" w:color="auto" w:fill="auto"/>
            <w:vAlign w:val="center"/>
          </w:tcPr>
          <w:p w14:paraId="28CF145E"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2B4D2E25"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Length (L)</w:t>
            </w:r>
          </w:p>
        </w:tc>
        <w:tc>
          <w:tcPr>
            <w:tcW w:w="720" w:type="dxa"/>
            <w:shd w:val="clear" w:color="auto" w:fill="auto"/>
            <w:vAlign w:val="center"/>
          </w:tcPr>
          <w:p w14:paraId="4AF00CAB"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7622E40B"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According to DL Transmission Model</w:t>
            </w:r>
          </w:p>
        </w:tc>
      </w:tr>
      <w:tr w:rsidR="0098168E" w:rsidRPr="001C36DE" w14:paraId="245E990C" w14:textId="77777777" w:rsidTr="00886846">
        <w:tc>
          <w:tcPr>
            <w:tcW w:w="1345" w:type="dxa"/>
            <w:vMerge/>
            <w:shd w:val="clear" w:color="auto" w:fill="auto"/>
            <w:vAlign w:val="center"/>
          </w:tcPr>
          <w:p w14:paraId="3B64EC9E"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29D63F45"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aggregation factor</w:t>
            </w:r>
          </w:p>
        </w:tc>
        <w:tc>
          <w:tcPr>
            <w:tcW w:w="720" w:type="dxa"/>
            <w:shd w:val="clear" w:color="auto" w:fill="auto"/>
            <w:vAlign w:val="center"/>
          </w:tcPr>
          <w:p w14:paraId="1B45F3B0"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5A2749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98168E" w:rsidRPr="001C36DE" w14:paraId="3E7FF281" w14:textId="77777777" w:rsidTr="00886846">
        <w:tc>
          <w:tcPr>
            <w:tcW w:w="1345" w:type="dxa"/>
            <w:vMerge/>
            <w:shd w:val="clear" w:color="auto" w:fill="auto"/>
            <w:vAlign w:val="center"/>
          </w:tcPr>
          <w:p w14:paraId="5C2227F1"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25632670"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PRB bundling type</w:t>
            </w:r>
          </w:p>
        </w:tc>
        <w:tc>
          <w:tcPr>
            <w:tcW w:w="720" w:type="dxa"/>
            <w:shd w:val="clear" w:color="auto" w:fill="auto"/>
            <w:vAlign w:val="center"/>
          </w:tcPr>
          <w:p w14:paraId="67C66104"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4084B77C"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Static</w:t>
            </w:r>
          </w:p>
        </w:tc>
      </w:tr>
      <w:tr w:rsidR="0098168E" w:rsidRPr="001C36DE" w14:paraId="4AC43E66" w14:textId="77777777" w:rsidTr="00886846">
        <w:tc>
          <w:tcPr>
            <w:tcW w:w="1345" w:type="dxa"/>
            <w:vMerge/>
            <w:shd w:val="clear" w:color="auto" w:fill="auto"/>
            <w:vAlign w:val="center"/>
          </w:tcPr>
          <w:p w14:paraId="4D870C44" w14:textId="77777777" w:rsidR="0098168E" w:rsidRPr="001C36DE" w:rsidRDefault="0098168E"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50EE5888"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PRB bundling size</w:t>
            </w:r>
          </w:p>
        </w:tc>
        <w:tc>
          <w:tcPr>
            <w:tcW w:w="720" w:type="dxa"/>
            <w:shd w:val="clear" w:color="auto" w:fill="auto"/>
            <w:vAlign w:val="center"/>
          </w:tcPr>
          <w:p w14:paraId="62C72C5A"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DFD5576"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lang w:eastAsia="zh-CN"/>
              </w:rPr>
              <w:t>2</w:t>
            </w:r>
          </w:p>
        </w:tc>
      </w:tr>
      <w:tr w:rsidR="0098168E" w:rsidRPr="001C36DE" w14:paraId="29FB6D64" w14:textId="77777777" w:rsidTr="00886846">
        <w:tc>
          <w:tcPr>
            <w:tcW w:w="1345" w:type="dxa"/>
            <w:vMerge/>
            <w:shd w:val="clear" w:color="auto" w:fill="auto"/>
            <w:vAlign w:val="center"/>
          </w:tcPr>
          <w:p w14:paraId="659AA12D" w14:textId="77777777" w:rsidR="0098168E" w:rsidRPr="001C36DE" w:rsidRDefault="0098168E"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7826182E"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Resource allocation type</w:t>
            </w:r>
          </w:p>
        </w:tc>
        <w:tc>
          <w:tcPr>
            <w:tcW w:w="720" w:type="dxa"/>
            <w:shd w:val="clear" w:color="auto" w:fill="auto"/>
            <w:vAlign w:val="center"/>
          </w:tcPr>
          <w:p w14:paraId="687A9EEF"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43302B56"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0</w:t>
            </w:r>
          </w:p>
        </w:tc>
      </w:tr>
      <w:tr w:rsidR="0098168E" w:rsidRPr="001C36DE" w14:paraId="123EDFB5" w14:textId="77777777" w:rsidTr="00886846">
        <w:tc>
          <w:tcPr>
            <w:tcW w:w="1345" w:type="dxa"/>
            <w:vMerge/>
            <w:shd w:val="clear" w:color="auto" w:fill="auto"/>
            <w:vAlign w:val="center"/>
          </w:tcPr>
          <w:p w14:paraId="2DA0656E" w14:textId="77777777" w:rsidR="0098168E" w:rsidRPr="001C36DE" w:rsidRDefault="0098168E"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7D5FE71A"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RBG size</w:t>
            </w:r>
          </w:p>
        </w:tc>
        <w:tc>
          <w:tcPr>
            <w:tcW w:w="720" w:type="dxa"/>
            <w:shd w:val="clear" w:color="auto" w:fill="auto"/>
            <w:vAlign w:val="center"/>
          </w:tcPr>
          <w:p w14:paraId="6331CED9"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8D94529"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lang w:eastAsia="zh-CN"/>
              </w:rPr>
              <w:t>Config2</w:t>
            </w:r>
          </w:p>
        </w:tc>
      </w:tr>
      <w:tr w:rsidR="0098168E" w:rsidRPr="001C36DE" w14:paraId="3706261A" w14:textId="77777777" w:rsidTr="00886846">
        <w:tc>
          <w:tcPr>
            <w:tcW w:w="1345" w:type="dxa"/>
            <w:vMerge/>
            <w:shd w:val="clear" w:color="auto" w:fill="auto"/>
            <w:vAlign w:val="center"/>
          </w:tcPr>
          <w:p w14:paraId="1118E3DF" w14:textId="77777777" w:rsidR="0098168E" w:rsidRPr="001C36DE" w:rsidRDefault="0098168E" w:rsidP="00886846">
            <w:pPr>
              <w:keepNext/>
              <w:keepLines/>
              <w:spacing w:after="0"/>
              <w:rPr>
                <w:rFonts w:asciiTheme="minorHAnsi" w:eastAsia="Times New Roman" w:hAnsiTheme="minorHAnsi" w:cstheme="minorHAnsi"/>
                <w:i/>
              </w:rPr>
            </w:pPr>
          </w:p>
        </w:tc>
        <w:tc>
          <w:tcPr>
            <w:tcW w:w="3060" w:type="dxa"/>
            <w:shd w:val="clear" w:color="auto" w:fill="auto"/>
            <w:vAlign w:val="center"/>
          </w:tcPr>
          <w:p w14:paraId="02EA8F92"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lang w:eastAsia="ja-JP"/>
              </w:rPr>
              <w:t>VRB-to-PRB mapping type</w:t>
            </w:r>
          </w:p>
        </w:tc>
        <w:tc>
          <w:tcPr>
            <w:tcW w:w="720" w:type="dxa"/>
            <w:shd w:val="clear" w:color="auto" w:fill="auto"/>
            <w:vAlign w:val="center"/>
          </w:tcPr>
          <w:p w14:paraId="7B92984C"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41E987A9"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Non-interleaved</w:t>
            </w:r>
          </w:p>
        </w:tc>
      </w:tr>
      <w:tr w:rsidR="0098168E" w:rsidRPr="001C36DE" w14:paraId="66F8F17A" w14:textId="77777777" w:rsidTr="00886846">
        <w:tc>
          <w:tcPr>
            <w:tcW w:w="1345" w:type="dxa"/>
            <w:vMerge/>
            <w:shd w:val="clear" w:color="auto" w:fill="auto"/>
            <w:vAlign w:val="center"/>
          </w:tcPr>
          <w:p w14:paraId="01F086C5"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036EE672"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lang w:eastAsia="ja-JP"/>
              </w:rPr>
              <w:t>VRB-to-PRB mapping interleave</w:t>
            </w:r>
            <w:r w:rsidRPr="001C36DE">
              <w:rPr>
                <w:rFonts w:asciiTheme="minorHAnsi" w:eastAsia="Times New Roman" w:hAnsiTheme="minorHAnsi" w:cstheme="minorHAnsi"/>
                <w:lang w:val="en-US" w:eastAsia="ja-JP"/>
              </w:rPr>
              <w:t>r</w:t>
            </w:r>
            <w:r w:rsidRPr="001C36DE">
              <w:rPr>
                <w:rFonts w:asciiTheme="minorHAnsi" w:eastAsia="Times New Roman" w:hAnsiTheme="minorHAnsi" w:cstheme="minorHAnsi"/>
                <w:lang w:eastAsia="ja-JP"/>
              </w:rPr>
              <w:t xml:space="preserve"> bundle size</w:t>
            </w:r>
          </w:p>
        </w:tc>
        <w:tc>
          <w:tcPr>
            <w:tcW w:w="720" w:type="dxa"/>
            <w:shd w:val="clear" w:color="auto" w:fill="auto"/>
            <w:vAlign w:val="center"/>
          </w:tcPr>
          <w:p w14:paraId="508B63B4"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E7CDB62"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N/A</w:t>
            </w:r>
          </w:p>
        </w:tc>
      </w:tr>
      <w:tr w:rsidR="0098168E" w:rsidRPr="001C36DE" w14:paraId="4C471429" w14:textId="77777777" w:rsidTr="00886846">
        <w:tc>
          <w:tcPr>
            <w:tcW w:w="1345" w:type="dxa"/>
            <w:vMerge w:val="restart"/>
            <w:shd w:val="clear" w:color="auto" w:fill="auto"/>
            <w:vAlign w:val="center"/>
          </w:tcPr>
          <w:p w14:paraId="7754BBF8"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PDSCH DMRS configuration</w:t>
            </w:r>
          </w:p>
        </w:tc>
        <w:tc>
          <w:tcPr>
            <w:tcW w:w="3060" w:type="dxa"/>
            <w:shd w:val="clear" w:color="auto" w:fill="auto"/>
            <w:vAlign w:val="center"/>
          </w:tcPr>
          <w:p w14:paraId="08BC1375"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DMRS Type</w:t>
            </w:r>
          </w:p>
        </w:tc>
        <w:tc>
          <w:tcPr>
            <w:tcW w:w="720" w:type="dxa"/>
            <w:shd w:val="clear" w:color="auto" w:fill="auto"/>
            <w:vAlign w:val="center"/>
          </w:tcPr>
          <w:p w14:paraId="32431472"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527421F2"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Type 1</w:t>
            </w:r>
          </w:p>
        </w:tc>
      </w:tr>
      <w:tr w:rsidR="0098168E" w:rsidRPr="001C36DE" w14:paraId="7FDC75E9" w14:textId="77777777" w:rsidTr="00886846">
        <w:tc>
          <w:tcPr>
            <w:tcW w:w="1345" w:type="dxa"/>
            <w:vMerge/>
            <w:shd w:val="clear" w:color="auto" w:fill="auto"/>
            <w:vAlign w:val="center"/>
          </w:tcPr>
          <w:p w14:paraId="5DDD3B2A"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0B33A509"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Number of additional DMRS</w:t>
            </w:r>
          </w:p>
        </w:tc>
        <w:tc>
          <w:tcPr>
            <w:tcW w:w="720" w:type="dxa"/>
            <w:shd w:val="clear" w:color="auto" w:fill="auto"/>
            <w:vAlign w:val="center"/>
          </w:tcPr>
          <w:p w14:paraId="574EF786"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0B7AC4CC"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98168E" w:rsidRPr="001C36DE" w14:paraId="07702EAA" w14:textId="77777777" w:rsidTr="00886846">
        <w:tc>
          <w:tcPr>
            <w:tcW w:w="1345" w:type="dxa"/>
            <w:vMerge/>
            <w:shd w:val="clear" w:color="auto" w:fill="auto"/>
            <w:vAlign w:val="center"/>
          </w:tcPr>
          <w:p w14:paraId="47A46780" w14:textId="77777777" w:rsidR="0098168E" w:rsidRPr="001C36DE" w:rsidRDefault="0098168E" w:rsidP="00886846">
            <w:pPr>
              <w:keepNext/>
              <w:keepLines/>
              <w:spacing w:after="0"/>
              <w:rPr>
                <w:rFonts w:asciiTheme="minorHAnsi" w:eastAsia="Times New Roman" w:hAnsiTheme="minorHAnsi" w:cstheme="minorHAnsi"/>
              </w:rPr>
            </w:pPr>
          </w:p>
        </w:tc>
        <w:tc>
          <w:tcPr>
            <w:tcW w:w="3060" w:type="dxa"/>
            <w:shd w:val="clear" w:color="auto" w:fill="auto"/>
            <w:vAlign w:val="center"/>
          </w:tcPr>
          <w:p w14:paraId="09237D15" w14:textId="77777777" w:rsidR="0098168E" w:rsidRPr="001C36DE" w:rsidRDefault="0098168E" w:rsidP="00886846">
            <w:pPr>
              <w:keepNext/>
              <w:keepLines/>
              <w:spacing w:after="0"/>
              <w:rPr>
                <w:rFonts w:asciiTheme="minorHAnsi" w:eastAsia="Times New Roman" w:hAnsiTheme="minorHAnsi" w:cstheme="minorHAnsi"/>
              </w:rPr>
            </w:pPr>
            <w:r w:rsidRPr="001C36DE">
              <w:rPr>
                <w:rFonts w:asciiTheme="minorHAnsi" w:eastAsia="Times New Roman" w:hAnsiTheme="minorHAnsi" w:cstheme="minorHAnsi"/>
              </w:rPr>
              <w:t>Maximum number of OFDM symbols for DL front loaded DMRS</w:t>
            </w:r>
          </w:p>
        </w:tc>
        <w:tc>
          <w:tcPr>
            <w:tcW w:w="720" w:type="dxa"/>
            <w:shd w:val="clear" w:color="auto" w:fill="auto"/>
            <w:vAlign w:val="center"/>
          </w:tcPr>
          <w:p w14:paraId="31825177"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shd w:val="clear" w:color="auto" w:fill="auto"/>
            <w:vAlign w:val="center"/>
          </w:tcPr>
          <w:p w14:paraId="6F7C1CF7"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1</w:t>
            </w:r>
          </w:p>
        </w:tc>
      </w:tr>
      <w:tr w:rsidR="0098168E" w:rsidRPr="001C36DE" w14:paraId="4984ACB1" w14:textId="77777777" w:rsidTr="00886846">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AD7D7" w14:textId="77777777" w:rsidR="0098168E" w:rsidRPr="001C36DE" w:rsidRDefault="0098168E" w:rsidP="00886846">
            <w:pPr>
              <w:keepNext/>
              <w:keepLines/>
              <w:spacing w:after="0"/>
              <w:rPr>
                <w:rFonts w:asciiTheme="minorHAnsi" w:eastAsia="Times New Roman" w:hAnsiTheme="minorHAnsi" w:cstheme="minorHAnsi"/>
                <w:lang w:val="en-US"/>
              </w:rPr>
            </w:pPr>
            <w:r w:rsidRPr="001C36DE">
              <w:rPr>
                <w:rFonts w:asciiTheme="minorHAnsi" w:eastAsia="Times New Roman" w:hAnsiTheme="minorHAnsi" w:cstheme="minorHAnsi"/>
                <w:lang w:val="en-US"/>
              </w:rPr>
              <w:t>Number of HARQ Processes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F75A21"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7B4963C0"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8</w:t>
            </w:r>
          </w:p>
        </w:tc>
      </w:tr>
      <w:tr w:rsidR="0098168E" w:rsidRPr="001C36DE" w14:paraId="6E7AE63C" w14:textId="77777777" w:rsidTr="00886846">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1EA88" w14:textId="77777777" w:rsidR="0098168E" w:rsidRPr="001C36DE" w:rsidRDefault="0098168E" w:rsidP="00886846">
            <w:pPr>
              <w:keepNext/>
              <w:keepLines/>
              <w:spacing w:after="0"/>
              <w:rPr>
                <w:rFonts w:asciiTheme="minorHAnsi" w:eastAsia="Times New Roman" w:hAnsiTheme="minorHAnsi" w:cstheme="minorHAnsi"/>
                <w:lang w:val="en-US"/>
              </w:rPr>
            </w:pPr>
            <w:r w:rsidRPr="001C36DE">
              <w:rPr>
                <w:rFonts w:asciiTheme="minorHAnsi" w:eastAsia="Times New Roman" w:hAnsiTheme="minorHAnsi" w:cstheme="minorHAnsi"/>
                <w:lang w:val="en-US"/>
              </w:rPr>
              <w:t>Test metric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EF09EB" w14:textId="77777777" w:rsidR="0098168E" w:rsidRPr="001C36DE" w:rsidRDefault="0098168E" w:rsidP="00886846">
            <w:pPr>
              <w:keepNext/>
              <w:keepLines/>
              <w:spacing w:after="0"/>
              <w:jc w:val="center"/>
              <w:rPr>
                <w:rFonts w:asciiTheme="minorHAnsi" w:eastAsia="Times New Roman" w:hAnsiTheme="minorHAnsi" w:cstheme="minorHAnsi"/>
              </w:rPr>
            </w:pP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375C6426" w14:textId="77777777" w:rsidR="0098168E" w:rsidRPr="001C36DE" w:rsidRDefault="0098168E" w:rsidP="00886846">
            <w:pPr>
              <w:keepNext/>
              <w:keepLines/>
              <w:spacing w:after="0"/>
              <w:jc w:val="center"/>
              <w:rPr>
                <w:rFonts w:asciiTheme="minorHAnsi" w:eastAsia="Times New Roman" w:hAnsiTheme="minorHAnsi" w:cstheme="minorHAnsi"/>
              </w:rPr>
            </w:pPr>
            <w:r w:rsidRPr="001C36DE">
              <w:rPr>
                <w:rFonts w:asciiTheme="minorHAnsi" w:eastAsia="Times New Roman" w:hAnsiTheme="minorHAnsi" w:cstheme="minorHAnsi"/>
              </w:rPr>
              <w:t>70% throughput</w:t>
            </w:r>
          </w:p>
        </w:tc>
      </w:tr>
    </w:tbl>
    <w:p w14:paraId="7A0B7E2C" w14:textId="77777777" w:rsidR="00C81FB6" w:rsidRPr="0098168E" w:rsidRDefault="00C81FB6" w:rsidP="0098168E">
      <w:pPr>
        <w:spacing w:after="120"/>
        <w:rPr>
          <w:szCs w:val="24"/>
          <w:lang w:eastAsia="zh-CN"/>
        </w:rPr>
      </w:pPr>
    </w:p>
    <w:p w14:paraId="30A74AE1" w14:textId="7BDF833B" w:rsidR="00C81FB6" w:rsidRDefault="00C81FB6" w:rsidP="00C81F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Qualcomm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6"/>
        <w:gridCol w:w="1118"/>
        <w:gridCol w:w="991"/>
        <w:gridCol w:w="1025"/>
        <w:gridCol w:w="1118"/>
        <w:gridCol w:w="1101"/>
        <w:gridCol w:w="1185"/>
        <w:gridCol w:w="1024"/>
        <w:gridCol w:w="603"/>
      </w:tblGrid>
      <w:tr w:rsidR="003A35A3" w:rsidRPr="00BF108A" w14:paraId="77058EA4" w14:textId="77777777" w:rsidTr="00886846">
        <w:trPr>
          <w:trHeight w:val="393"/>
          <w:jc w:val="center"/>
        </w:trPr>
        <w:tc>
          <w:tcPr>
            <w:tcW w:w="323" w:type="pct"/>
            <w:vMerge w:val="restart"/>
            <w:shd w:val="clear" w:color="auto" w:fill="FFFFFF"/>
            <w:vAlign w:val="center"/>
          </w:tcPr>
          <w:p w14:paraId="783A1C56" w14:textId="77777777" w:rsidR="003A35A3" w:rsidRPr="003A35A3" w:rsidRDefault="003A35A3" w:rsidP="003A35A3">
            <w:pPr>
              <w:pStyle w:val="ListParagraph"/>
              <w:keepNext/>
              <w:keepLines/>
              <w:numPr>
                <w:ilvl w:val="0"/>
                <w:numId w:val="4"/>
              </w:numPr>
              <w:spacing w:after="0"/>
              <w:ind w:firstLineChars="0"/>
              <w:jc w:val="center"/>
              <w:rPr>
                <w:rFonts w:ascii="Arial" w:hAnsi="Arial"/>
                <w:b/>
                <w:sz w:val="16"/>
                <w:szCs w:val="18"/>
              </w:rPr>
            </w:pPr>
            <w:r w:rsidRPr="003A35A3">
              <w:rPr>
                <w:rFonts w:ascii="Arial" w:hAnsi="Arial"/>
                <w:b/>
                <w:sz w:val="16"/>
                <w:szCs w:val="18"/>
              </w:rPr>
              <w:lastRenderedPageBreak/>
              <w:t>Test num.</w:t>
            </w:r>
          </w:p>
        </w:tc>
        <w:tc>
          <w:tcPr>
            <w:tcW w:w="642" w:type="pct"/>
            <w:vMerge w:val="restart"/>
            <w:shd w:val="clear" w:color="auto" w:fill="FFFFFF"/>
            <w:vAlign w:val="center"/>
          </w:tcPr>
          <w:p w14:paraId="685DFFDB"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Reference</w:t>
            </w:r>
            <w:r w:rsidRPr="00BF108A">
              <w:rPr>
                <w:rFonts w:ascii="Arial" w:hAnsi="Arial" w:hint="eastAsia"/>
                <w:b/>
                <w:sz w:val="16"/>
                <w:szCs w:val="18"/>
              </w:rPr>
              <w:t xml:space="preserve"> </w:t>
            </w:r>
            <w:r w:rsidRPr="00BF108A">
              <w:rPr>
                <w:rFonts w:ascii="Arial" w:hAnsi="Arial"/>
                <w:b/>
                <w:sz w:val="16"/>
                <w:szCs w:val="18"/>
              </w:rPr>
              <w:t>channel</w:t>
            </w:r>
          </w:p>
        </w:tc>
        <w:tc>
          <w:tcPr>
            <w:tcW w:w="567" w:type="pct"/>
            <w:vMerge w:val="restart"/>
            <w:shd w:val="clear" w:color="auto" w:fill="FFFFFF"/>
            <w:vAlign w:val="center"/>
          </w:tcPr>
          <w:p w14:paraId="792D750F"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Bandwidth (MHz) / Subcarrier spacing (kHz)</w:t>
            </w:r>
          </w:p>
        </w:tc>
        <w:tc>
          <w:tcPr>
            <w:tcW w:w="587" w:type="pct"/>
            <w:vMerge w:val="restart"/>
            <w:shd w:val="clear" w:color="auto" w:fill="FFFFFF"/>
            <w:vAlign w:val="center"/>
          </w:tcPr>
          <w:p w14:paraId="5FF0ADFE"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Modulation format and code rate</w:t>
            </w:r>
          </w:p>
        </w:tc>
        <w:tc>
          <w:tcPr>
            <w:tcW w:w="642" w:type="pct"/>
            <w:vMerge w:val="restart"/>
            <w:shd w:val="clear" w:color="auto" w:fill="FFFFFF"/>
            <w:vAlign w:val="center"/>
          </w:tcPr>
          <w:p w14:paraId="2F4FD8B1"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Slot Pattern</w:t>
            </w:r>
          </w:p>
        </w:tc>
        <w:tc>
          <w:tcPr>
            <w:tcW w:w="632" w:type="pct"/>
            <w:vMerge w:val="restart"/>
            <w:shd w:val="clear" w:color="auto" w:fill="FFFFFF"/>
            <w:vAlign w:val="center"/>
          </w:tcPr>
          <w:p w14:paraId="2538DBF7"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Propagation condition</w:t>
            </w:r>
          </w:p>
        </w:tc>
        <w:tc>
          <w:tcPr>
            <w:tcW w:w="682" w:type="pct"/>
            <w:vMerge w:val="restart"/>
            <w:shd w:val="clear" w:color="auto" w:fill="FFFFFF"/>
            <w:vAlign w:val="center"/>
          </w:tcPr>
          <w:p w14:paraId="115B4828"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Correlation matrix and antenna configuration</w:t>
            </w:r>
          </w:p>
        </w:tc>
        <w:tc>
          <w:tcPr>
            <w:tcW w:w="925" w:type="pct"/>
            <w:gridSpan w:val="2"/>
            <w:shd w:val="clear" w:color="auto" w:fill="FFFFFF"/>
            <w:vAlign w:val="center"/>
          </w:tcPr>
          <w:p w14:paraId="75EBED8F"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Reference value</w:t>
            </w:r>
          </w:p>
        </w:tc>
      </w:tr>
      <w:tr w:rsidR="003A35A3" w:rsidRPr="00BF108A" w14:paraId="504DE2AB" w14:textId="77777777" w:rsidTr="00886846">
        <w:trPr>
          <w:trHeight w:val="393"/>
          <w:jc w:val="center"/>
        </w:trPr>
        <w:tc>
          <w:tcPr>
            <w:tcW w:w="323" w:type="pct"/>
            <w:vMerge/>
            <w:shd w:val="clear" w:color="auto" w:fill="FFFFFF"/>
            <w:vAlign w:val="center"/>
          </w:tcPr>
          <w:p w14:paraId="2B3E27FC" w14:textId="77777777" w:rsidR="003A35A3" w:rsidRPr="00BF108A" w:rsidRDefault="003A35A3" w:rsidP="00886846">
            <w:pPr>
              <w:keepNext/>
              <w:keepLines/>
              <w:spacing w:after="0"/>
              <w:jc w:val="center"/>
              <w:rPr>
                <w:rFonts w:ascii="Arial" w:hAnsi="Arial"/>
                <w:b/>
                <w:sz w:val="16"/>
                <w:szCs w:val="18"/>
              </w:rPr>
            </w:pPr>
          </w:p>
        </w:tc>
        <w:tc>
          <w:tcPr>
            <w:tcW w:w="642" w:type="pct"/>
            <w:vMerge/>
            <w:shd w:val="clear" w:color="auto" w:fill="FFFFFF"/>
            <w:vAlign w:val="center"/>
          </w:tcPr>
          <w:p w14:paraId="0A90B283" w14:textId="77777777" w:rsidR="003A35A3" w:rsidRPr="00BF108A" w:rsidRDefault="003A35A3" w:rsidP="00886846">
            <w:pPr>
              <w:keepNext/>
              <w:keepLines/>
              <w:spacing w:after="0"/>
              <w:jc w:val="center"/>
              <w:rPr>
                <w:rFonts w:ascii="Arial" w:hAnsi="Arial"/>
                <w:b/>
                <w:sz w:val="16"/>
                <w:szCs w:val="18"/>
              </w:rPr>
            </w:pPr>
          </w:p>
        </w:tc>
        <w:tc>
          <w:tcPr>
            <w:tcW w:w="567" w:type="pct"/>
            <w:vMerge/>
            <w:shd w:val="clear" w:color="auto" w:fill="FFFFFF"/>
          </w:tcPr>
          <w:p w14:paraId="6C1CF566" w14:textId="77777777" w:rsidR="003A35A3" w:rsidRPr="00BF108A" w:rsidRDefault="003A35A3" w:rsidP="00886846">
            <w:pPr>
              <w:keepNext/>
              <w:keepLines/>
              <w:spacing w:after="0"/>
              <w:jc w:val="center"/>
              <w:rPr>
                <w:rFonts w:ascii="Arial" w:hAnsi="Arial"/>
                <w:b/>
                <w:sz w:val="16"/>
                <w:szCs w:val="18"/>
              </w:rPr>
            </w:pPr>
          </w:p>
        </w:tc>
        <w:tc>
          <w:tcPr>
            <w:tcW w:w="587" w:type="pct"/>
            <w:vMerge/>
            <w:shd w:val="clear" w:color="auto" w:fill="FFFFFF"/>
          </w:tcPr>
          <w:p w14:paraId="2DFF3188" w14:textId="77777777" w:rsidR="003A35A3" w:rsidRPr="00BF108A" w:rsidRDefault="003A35A3" w:rsidP="00886846">
            <w:pPr>
              <w:keepNext/>
              <w:keepLines/>
              <w:spacing w:after="0"/>
              <w:jc w:val="center"/>
              <w:rPr>
                <w:rFonts w:ascii="Arial" w:hAnsi="Arial"/>
                <w:b/>
                <w:sz w:val="16"/>
                <w:szCs w:val="18"/>
              </w:rPr>
            </w:pPr>
          </w:p>
        </w:tc>
        <w:tc>
          <w:tcPr>
            <w:tcW w:w="642" w:type="pct"/>
            <w:vMerge/>
            <w:shd w:val="clear" w:color="auto" w:fill="FFFFFF"/>
          </w:tcPr>
          <w:p w14:paraId="321C0267" w14:textId="77777777" w:rsidR="003A35A3" w:rsidRPr="00BF108A" w:rsidRDefault="003A35A3" w:rsidP="00886846">
            <w:pPr>
              <w:keepNext/>
              <w:keepLines/>
              <w:spacing w:after="0"/>
              <w:jc w:val="center"/>
              <w:rPr>
                <w:rFonts w:ascii="Arial" w:hAnsi="Arial"/>
                <w:b/>
                <w:sz w:val="16"/>
                <w:szCs w:val="18"/>
              </w:rPr>
            </w:pPr>
          </w:p>
        </w:tc>
        <w:tc>
          <w:tcPr>
            <w:tcW w:w="632" w:type="pct"/>
            <w:vMerge/>
            <w:shd w:val="clear" w:color="auto" w:fill="FFFFFF"/>
            <w:vAlign w:val="center"/>
          </w:tcPr>
          <w:p w14:paraId="7794F4A5" w14:textId="77777777" w:rsidR="003A35A3" w:rsidRPr="00BF108A" w:rsidRDefault="003A35A3" w:rsidP="00886846">
            <w:pPr>
              <w:keepNext/>
              <w:keepLines/>
              <w:spacing w:after="0"/>
              <w:jc w:val="center"/>
              <w:rPr>
                <w:rFonts w:ascii="Arial" w:hAnsi="Arial"/>
                <w:b/>
                <w:sz w:val="16"/>
                <w:szCs w:val="18"/>
              </w:rPr>
            </w:pPr>
          </w:p>
        </w:tc>
        <w:tc>
          <w:tcPr>
            <w:tcW w:w="682" w:type="pct"/>
            <w:vMerge/>
            <w:shd w:val="clear" w:color="auto" w:fill="FFFFFF"/>
            <w:vAlign w:val="center"/>
          </w:tcPr>
          <w:p w14:paraId="287A45DE" w14:textId="77777777" w:rsidR="003A35A3" w:rsidRPr="00BF108A" w:rsidRDefault="003A35A3" w:rsidP="00886846">
            <w:pPr>
              <w:keepNext/>
              <w:keepLines/>
              <w:spacing w:after="0"/>
              <w:jc w:val="center"/>
              <w:rPr>
                <w:rFonts w:ascii="Arial" w:hAnsi="Arial"/>
                <w:b/>
                <w:sz w:val="16"/>
                <w:szCs w:val="18"/>
              </w:rPr>
            </w:pPr>
          </w:p>
        </w:tc>
        <w:tc>
          <w:tcPr>
            <w:tcW w:w="587" w:type="pct"/>
            <w:shd w:val="clear" w:color="auto" w:fill="FFFFFF"/>
            <w:vAlign w:val="center"/>
          </w:tcPr>
          <w:p w14:paraId="75D72D16"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Fraction of maximum throughput (%)</w:t>
            </w:r>
          </w:p>
        </w:tc>
        <w:tc>
          <w:tcPr>
            <w:tcW w:w="338" w:type="pct"/>
            <w:shd w:val="clear" w:color="auto" w:fill="FFFFFF"/>
            <w:vAlign w:val="center"/>
          </w:tcPr>
          <w:p w14:paraId="5AE9A438"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SNR (dB)</w:t>
            </w:r>
          </w:p>
        </w:tc>
      </w:tr>
      <w:tr w:rsidR="003A35A3" w:rsidRPr="00BF108A" w14:paraId="0F20CBBF" w14:textId="77777777" w:rsidTr="00886846">
        <w:trPr>
          <w:trHeight w:val="198"/>
          <w:jc w:val="center"/>
        </w:trPr>
        <w:tc>
          <w:tcPr>
            <w:tcW w:w="323" w:type="pct"/>
            <w:shd w:val="clear" w:color="auto" w:fill="FFFFFF"/>
            <w:vAlign w:val="center"/>
          </w:tcPr>
          <w:p w14:paraId="56FD8A4B"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1</w:t>
            </w:r>
            <w:r w:rsidRPr="00BF108A">
              <w:rPr>
                <w:rFonts w:ascii="Arial" w:hAnsi="Arial" w:hint="eastAsia"/>
                <w:sz w:val="16"/>
                <w:szCs w:val="18"/>
              </w:rPr>
              <w:t>-1</w:t>
            </w:r>
          </w:p>
        </w:tc>
        <w:tc>
          <w:tcPr>
            <w:tcW w:w="642" w:type="pct"/>
            <w:shd w:val="clear" w:color="auto" w:fill="FFFFFF"/>
            <w:vAlign w:val="center"/>
          </w:tcPr>
          <w:p w14:paraId="57AF46B9"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NR-U DL Transmission Model [2]</w:t>
            </w:r>
          </w:p>
        </w:tc>
        <w:tc>
          <w:tcPr>
            <w:tcW w:w="567" w:type="pct"/>
            <w:shd w:val="clear" w:color="auto" w:fill="FFFFFF"/>
            <w:vAlign w:val="center"/>
          </w:tcPr>
          <w:p w14:paraId="7A38FB20"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20 / 30</w:t>
            </w:r>
          </w:p>
        </w:tc>
        <w:tc>
          <w:tcPr>
            <w:tcW w:w="587" w:type="pct"/>
            <w:shd w:val="clear" w:color="auto" w:fill="FFFFFF"/>
            <w:vAlign w:val="center"/>
          </w:tcPr>
          <w:p w14:paraId="7706E53F"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16 QAM, 0.48</w:t>
            </w:r>
          </w:p>
        </w:tc>
        <w:tc>
          <w:tcPr>
            <w:tcW w:w="642" w:type="pct"/>
            <w:shd w:val="clear" w:color="auto" w:fill="FFFFFF"/>
            <w:vAlign w:val="center"/>
          </w:tcPr>
          <w:p w14:paraId="5E958E02"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According to NR-U DL Transmission Model [2]</w:t>
            </w:r>
          </w:p>
        </w:tc>
        <w:tc>
          <w:tcPr>
            <w:tcW w:w="632" w:type="pct"/>
            <w:shd w:val="clear" w:color="auto" w:fill="FFFFFF"/>
            <w:vAlign w:val="center"/>
          </w:tcPr>
          <w:p w14:paraId="2A75C0C3"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TDLA30-10</w:t>
            </w:r>
          </w:p>
        </w:tc>
        <w:tc>
          <w:tcPr>
            <w:tcW w:w="682" w:type="pct"/>
            <w:shd w:val="clear" w:color="auto" w:fill="FFFFFF"/>
            <w:vAlign w:val="center"/>
          </w:tcPr>
          <w:p w14:paraId="0270D11C"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2x2, ULA Low</w:t>
            </w:r>
          </w:p>
        </w:tc>
        <w:tc>
          <w:tcPr>
            <w:tcW w:w="587" w:type="pct"/>
            <w:shd w:val="clear" w:color="auto" w:fill="FFFFFF"/>
            <w:vAlign w:val="center"/>
          </w:tcPr>
          <w:p w14:paraId="3D12D199"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70</w:t>
            </w:r>
          </w:p>
        </w:tc>
        <w:tc>
          <w:tcPr>
            <w:tcW w:w="338" w:type="pct"/>
            <w:shd w:val="clear" w:color="auto" w:fill="FFFFFF"/>
            <w:vAlign w:val="center"/>
          </w:tcPr>
          <w:p w14:paraId="15FFBDCB"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lang w:eastAsia="zh-CN"/>
              </w:rPr>
              <w:t>[TBD]</w:t>
            </w:r>
          </w:p>
        </w:tc>
      </w:tr>
      <w:tr w:rsidR="003A35A3" w:rsidRPr="00BF108A" w14:paraId="0268DC82" w14:textId="77777777" w:rsidTr="00886846">
        <w:trPr>
          <w:trHeight w:val="198"/>
          <w:jc w:val="center"/>
        </w:trPr>
        <w:tc>
          <w:tcPr>
            <w:tcW w:w="323" w:type="pct"/>
            <w:shd w:val="clear" w:color="auto" w:fill="FFFFFF"/>
            <w:vAlign w:val="center"/>
          </w:tcPr>
          <w:p w14:paraId="78351E4C"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1-2</w:t>
            </w:r>
          </w:p>
        </w:tc>
        <w:tc>
          <w:tcPr>
            <w:tcW w:w="642" w:type="pct"/>
            <w:shd w:val="clear" w:color="auto" w:fill="FFFFFF"/>
            <w:vAlign w:val="center"/>
          </w:tcPr>
          <w:p w14:paraId="28D8477E"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NR-U DL Transmission Model [2]</w:t>
            </w:r>
          </w:p>
        </w:tc>
        <w:tc>
          <w:tcPr>
            <w:tcW w:w="567" w:type="pct"/>
            <w:shd w:val="clear" w:color="auto" w:fill="FFFFFF"/>
            <w:vAlign w:val="center"/>
          </w:tcPr>
          <w:p w14:paraId="0C3B663F"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4</w:t>
            </w:r>
            <w:r w:rsidRPr="00BF108A">
              <w:rPr>
                <w:rFonts w:ascii="Arial" w:hAnsi="Arial"/>
                <w:sz w:val="16"/>
                <w:szCs w:val="18"/>
              </w:rPr>
              <w:t>0 / 30</w:t>
            </w:r>
          </w:p>
        </w:tc>
        <w:tc>
          <w:tcPr>
            <w:tcW w:w="587" w:type="pct"/>
            <w:shd w:val="clear" w:color="auto" w:fill="FFFFFF"/>
            <w:vAlign w:val="center"/>
          </w:tcPr>
          <w:p w14:paraId="5DCE3E93"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16 QAM, 0.48</w:t>
            </w:r>
          </w:p>
        </w:tc>
        <w:tc>
          <w:tcPr>
            <w:tcW w:w="642" w:type="pct"/>
            <w:shd w:val="clear" w:color="auto" w:fill="FFFFFF"/>
            <w:vAlign w:val="center"/>
          </w:tcPr>
          <w:p w14:paraId="4C437660"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According to NR-U DL Transmission Model [2]</w:t>
            </w:r>
          </w:p>
        </w:tc>
        <w:tc>
          <w:tcPr>
            <w:tcW w:w="632" w:type="pct"/>
            <w:shd w:val="clear" w:color="auto" w:fill="FFFFFF"/>
            <w:vAlign w:val="center"/>
          </w:tcPr>
          <w:p w14:paraId="53212D12"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TDLA30-10</w:t>
            </w:r>
          </w:p>
        </w:tc>
        <w:tc>
          <w:tcPr>
            <w:tcW w:w="682" w:type="pct"/>
            <w:shd w:val="clear" w:color="auto" w:fill="FFFFFF"/>
            <w:vAlign w:val="center"/>
          </w:tcPr>
          <w:p w14:paraId="3ACAF078"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2x2, ULA Low</w:t>
            </w:r>
          </w:p>
        </w:tc>
        <w:tc>
          <w:tcPr>
            <w:tcW w:w="587" w:type="pct"/>
            <w:shd w:val="clear" w:color="auto" w:fill="FFFFFF"/>
            <w:vAlign w:val="center"/>
          </w:tcPr>
          <w:p w14:paraId="1677F8C6"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70</w:t>
            </w:r>
          </w:p>
        </w:tc>
        <w:tc>
          <w:tcPr>
            <w:tcW w:w="338" w:type="pct"/>
            <w:shd w:val="clear" w:color="auto" w:fill="FFFFFF"/>
            <w:vAlign w:val="center"/>
          </w:tcPr>
          <w:p w14:paraId="138F7ADB" w14:textId="77777777" w:rsidR="003A35A3" w:rsidRPr="00BF108A" w:rsidRDefault="003A35A3" w:rsidP="00886846">
            <w:pPr>
              <w:keepNext/>
              <w:keepLines/>
              <w:spacing w:after="0"/>
              <w:jc w:val="center"/>
              <w:rPr>
                <w:rFonts w:ascii="Arial" w:hAnsi="Arial"/>
                <w:sz w:val="16"/>
                <w:szCs w:val="18"/>
                <w:lang w:eastAsia="zh-CN"/>
              </w:rPr>
            </w:pPr>
            <w:r w:rsidRPr="00BF108A">
              <w:rPr>
                <w:rFonts w:ascii="Arial" w:hAnsi="Arial"/>
                <w:sz w:val="16"/>
                <w:szCs w:val="18"/>
                <w:lang w:eastAsia="zh-CN"/>
              </w:rPr>
              <w:t>[TBD]</w:t>
            </w:r>
          </w:p>
        </w:tc>
      </w:tr>
    </w:tbl>
    <w:p w14:paraId="2FB239F6" w14:textId="52E1DDC4" w:rsidR="003A35A3" w:rsidRPr="00BF108A" w:rsidRDefault="003A35A3" w:rsidP="003A35A3">
      <w:pPr>
        <w:keepNext/>
        <w:spacing w:before="120" w:after="120"/>
        <w:rPr>
          <w:rFonts w:ascii="Arial" w:eastAsia="MS Mincho"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3"/>
        <w:gridCol w:w="1235"/>
        <w:gridCol w:w="1092"/>
        <w:gridCol w:w="1131"/>
        <w:gridCol w:w="1237"/>
        <w:gridCol w:w="1217"/>
        <w:gridCol w:w="1314"/>
        <w:gridCol w:w="1131"/>
        <w:gridCol w:w="651"/>
      </w:tblGrid>
      <w:tr w:rsidR="003A35A3" w:rsidRPr="00BF108A" w14:paraId="67144951" w14:textId="77777777" w:rsidTr="00886846">
        <w:trPr>
          <w:trHeight w:val="393"/>
          <w:jc w:val="center"/>
        </w:trPr>
        <w:tc>
          <w:tcPr>
            <w:tcW w:w="324" w:type="pct"/>
            <w:vMerge w:val="restart"/>
            <w:shd w:val="clear" w:color="auto" w:fill="FFFFFF"/>
            <w:vAlign w:val="center"/>
          </w:tcPr>
          <w:p w14:paraId="63666C92"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Test num.</w:t>
            </w:r>
          </w:p>
        </w:tc>
        <w:tc>
          <w:tcPr>
            <w:tcW w:w="641" w:type="pct"/>
            <w:vMerge w:val="restart"/>
            <w:shd w:val="clear" w:color="auto" w:fill="FFFFFF"/>
            <w:vAlign w:val="center"/>
          </w:tcPr>
          <w:p w14:paraId="6B60024D"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Reference</w:t>
            </w:r>
            <w:r w:rsidRPr="00BF108A">
              <w:rPr>
                <w:rFonts w:ascii="Arial" w:hAnsi="Arial" w:hint="eastAsia"/>
                <w:b/>
                <w:sz w:val="16"/>
                <w:szCs w:val="18"/>
              </w:rPr>
              <w:t xml:space="preserve"> </w:t>
            </w:r>
            <w:r w:rsidRPr="00BF108A">
              <w:rPr>
                <w:rFonts w:ascii="Arial" w:hAnsi="Arial"/>
                <w:b/>
                <w:sz w:val="16"/>
                <w:szCs w:val="18"/>
              </w:rPr>
              <w:t>channel</w:t>
            </w:r>
          </w:p>
        </w:tc>
        <w:tc>
          <w:tcPr>
            <w:tcW w:w="567" w:type="pct"/>
            <w:vMerge w:val="restart"/>
            <w:shd w:val="clear" w:color="auto" w:fill="FFFFFF"/>
            <w:vAlign w:val="center"/>
          </w:tcPr>
          <w:p w14:paraId="5D4543A6"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Bandwidth (MHz) / Subcarrier spacing (kHz)</w:t>
            </w:r>
          </w:p>
        </w:tc>
        <w:tc>
          <w:tcPr>
            <w:tcW w:w="587" w:type="pct"/>
            <w:vMerge w:val="restart"/>
            <w:shd w:val="clear" w:color="auto" w:fill="FFFFFF"/>
            <w:vAlign w:val="center"/>
          </w:tcPr>
          <w:p w14:paraId="454124ED"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Modulation format and code rate</w:t>
            </w:r>
          </w:p>
        </w:tc>
        <w:tc>
          <w:tcPr>
            <w:tcW w:w="642" w:type="pct"/>
            <w:vMerge w:val="restart"/>
            <w:shd w:val="clear" w:color="auto" w:fill="FFFFFF"/>
            <w:vAlign w:val="center"/>
          </w:tcPr>
          <w:p w14:paraId="6F3267F8"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Slot Pattern</w:t>
            </w:r>
          </w:p>
        </w:tc>
        <w:tc>
          <w:tcPr>
            <w:tcW w:w="632" w:type="pct"/>
            <w:vMerge w:val="restart"/>
            <w:shd w:val="clear" w:color="auto" w:fill="FFFFFF"/>
            <w:vAlign w:val="center"/>
          </w:tcPr>
          <w:p w14:paraId="7BCB870E"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Propagation condition</w:t>
            </w:r>
          </w:p>
        </w:tc>
        <w:tc>
          <w:tcPr>
            <w:tcW w:w="682" w:type="pct"/>
            <w:vMerge w:val="restart"/>
            <w:shd w:val="clear" w:color="auto" w:fill="FFFFFF"/>
            <w:vAlign w:val="center"/>
          </w:tcPr>
          <w:p w14:paraId="4A092EEE"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Correlation matrix and antenna configuration</w:t>
            </w:r>
          </w:p>
        </w:tc>
        <w:tc>
          <w:tcPr>
            <w:tcW w:w="925" w:type="pct"/>
            <w:gridSpan w:val="2"/>
            <w:shd w:val="clear" w:color="auto" w:fill="FFFFFF"/>
            <w:vAlign w:val="center"/>
          </w:tcPr>
          <w:p w14:paraId="5D5A2A44"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Reference value</w:t>
            </w:r>
          </w:p>
        </w:tc>
      </w:tr>
      <w:tr w:rsidR="003A35A3" w:rsidRPr="00BF108A" w14:paraId="2286AD96" w14:textId="77777777" w:rsidTr="00886846">
        <w:trPr>
          <w:trHeight w:val="393"/>
          <w:jc w:val="center"/>
        </w:trPr>
        <w:tc>
          <w:tcPr>
            <w:tcW w:w="324" w:type="pct"/>
            <w:vMerge/>
            <w:shd w:val="clear" w:color="auto" w:fill="FFFFFF"/>
            <w:vAlign w:val="center"/>
          </w:tcPr>
          <w:p w14:paraId="104DA7BB" w14:textId="77777777" w:rsidR="003A35A3" w:rsidRPr="00BF108A" w:rsidRDefault="003A35A3" w:rsidP="00886846">
            <w:pPr>
              <w:keepNext/>
              <w:keepLines/>
              <w:spacing w:after="0"/>
              <w:jc w:val="center"/>
              <w:rPr>
                <w:rFonts w:ascii="Arial" w:hAnsi="Arial"/>
                <w:b/>
                <w:sz w:val="16"/>
                <w:szCs w:val="18"/>
              </w:rPr>
            </w:pPr>
          </w:p>
        </w:tc>
        <w:tc>
          <w:tcPr>
            <w:tcW w:w="641" w:type="pct"/>
            <w:vMerge/>
            <w:shd w:val="clear" w:color="auto" w:fill="FFFFFF"/>
            <w:vAlign w:val="center"/>
          </w:tcPr>
          <w:p w14:paraId="0E287BB7" w14:textId="77777777" w:rsidR="003A35A3" w:rsidRPr="00BF108A" w:rsidRDefault="003A35A3" w:rsidP="00886846">
            <w:pPr>
              <w:keepNext/>
              <w:keepLines/>
              <w:spacing w:after="0"/>
              <w:jc w:val="center"/>
              <w:rPr>
                <w:rFonts w:ascii="Arial" w:hAnsi="Arial"/>
                <w:b/>
                <w:sz w:val="16"/>
                <w:szCs w:val="18"/>
              </w:rPr>
            </w:pPr>
          </w:p>
        </w:tc>
        <w:tc>
          <w:tcPr>
            <w:tcW w:w="567" w:type="pct"/>
            <w:vMerge/>
            <w:shd w:val="clear" w:color="auto" w:fill="FFFFFF"/>
          </w:tcPr>
          <w:p w14:paraId="421ED999" w14:textId="77777777" w:rsidR="003A35A3" w:rsidRPr="00BF108A" w:rsidRDefault="003A35A3" w:rsidP="00886846">
            <w:pPr>
              <w:keepNext/>
              <w:keepLines/>
              <w:spacing w:after="0"/>
              <w:jc w:val="center"/>
              <w:rPr>
                <w:rFonts w:ascii="Arial" w:hAnsi="Arial"/>
                <w:b/>
                <w:sz w:val="16"/>
                <w:szCs w:val="18"/>
              </w:rPr>
            </w:pPr>
          </w:p>
        </w:tc>
        <w:tc>
          <w:tcPr>
            <w:tcW w:w="587" w:type="pct"/>
            <w:vMerge/>
            <w:shd w:val="clear" w:color="auto" w:fill="FFFFFF"/>
          </w:tcPr>
          <w:p w14:paraId="348E8C50" w14:textId="77777777" w:rsidR="003A35A3" w:rsidRPr="00BF108A" w:rsidRDefault="003A35A3" w:rsidP="00886846">
            <w:pPr>
              <w:keepNext/>
              <w:keepLines/>
              <w:spacing w:after="0"/>
              <w:jc w:val="center"/>
              <w:rPr>
                <w:rFonts w:ascii="Arial" w:hAnsi="Arial"/>
                <w:b/>
                <w:sz w:val="16"/>
                <w:szCs w:val="18"/>
              </w:rPr>
            </w:pPr>
          </w:p>
        </w:tc>
        <w:tc>
          <w:tcPr>
            <w:tcW w:w="642" w:type="pct"/>
            <w:vMerge/>
            <w:shd w:val="clear" w:color="auto" w:fill="FFFFFF"/>
          </w:tcPr>
          <w:p w14:paraId="5BA9A8B6" w14:textId="77777777" w:rsidR="003A35A3" w:rsidRPr="00BF108A" w:rsidRDefault="003A35A3" w:rsidP="00886846">
            <w:pPr>
              <w:keepNext/>
              <w:keepLines/>
              <w:spacing w:after="0"/>
              <w:jc w:val="center"/>
              <w:rPr>
                <w:rFonts w:ascii="Arial" w:hAnsi="Arial"/>
                <w:b/>
                <w:sz w:val="16"/>
                <w:szCs w:val="18"/>
              </w:rPr>
            </w:pPr>
          </w:p>
        </w:tc>
        <w:tc>
          <w:tcPr>
            <w:tcW w:w="632" w:type="pct"/>
            <w:vMerge/>
            <w:shd w:val="clear" w:color="auto" w:fill="FFFFFF"/>
            <w:vAlign w:val="center"/>
          </w:tcPr>
          <w:p w14:paraId="16BA2B2E" w14:textId="77777777" w:rsidR="003A35A3" w:rsidRPr="00BF108A" w:rsidRDefault="003A35A3" w:rsidP="00886846">
            <w:pPr>
              <w:keepNext/>
              <w:keepLines/>
              <w:spacing w:after="0"/>
              <w:jc w:val="center"/>
              <w:rPr>
                <w:rFonts w:ascii="Arial" w:hAnsi="Arial"/>
                <w:b/>
                <w:sz w:val="16"/>
                <w:szCs w:val="18"/>
              </w:rPr>
            </w:pPr>
          </w:p>
        </w:tc>
        <w:tc>
          <w:tcPr>
            <w:tcW w:w="682" w:type="pct"/>
            <w:vMerge/>
            <w:shd w:val="clear" w:color="auto" w:fill="FFFFFF"/>
            <w:vAlign w:val="center"/>
          </w:tcPr>
          <w:p w14:paraId="7F174E1C" w14:textId="77777777" w:rsidR="003A35A3" w:rsidRPr="00BF108A" w:rsidRDefault="003A35A3" w:rsidP="00886846">
            <w:pPr>
              <w:keepNext/>
              <w:keepLines/>
              <w:spacing w:after="0"/>
              <w:jc w:val="center"/>
              <w:rPr>
                <w:rFonts w:ascii="Arial" w:hAnsi="Arial"/>
                <w:b/>
                <w:sz w:val="16"/>
                <w:szCs w:val="18"/>
              </w:rPr>
            </w:pPr>
          </w:p>
        </w:tc>
        <w:tc>
          <w:tcPr>
            <w:tcW w:w="587" w:type="pct"/>
            <w:shd w:val="clear" w:color="auto" w:fill="FFFFFF"/>
            <w:vAlign w:val="center"/>
          </w:tcPr>
          <w:p w14:paraId="3C1C9689"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Fraction of maximum throughput (%)</w:t>
            </w:r>
          </w:p>
        </w:tc>
        <w:tc>
          <w:tcPr>
            <w:tcW w:w="338" w:type="pct"/>
            <w:shd w:val="clear" w:color="auto" w:fill="FFFFFF"/>
            <w:vAlign w:val="center"/>
          </w:tcPr>
          <w:p w14:paraId="2FC7E41B" w14:textId="77777777" w:rsidR="003A35A3" w:rsidRPr="00BF108A" w:rsidRDefault="003A35A3" w:rsidP="00886846">
            <w:pPr>
              <w:keepNext/>
              <w:keepLines/>
              <w:spacing w:after="0"/>
              <w:jc w:val="center"/>
              <w:rPr>
                <w:rFonts w:ascii="Arial" w:hAnsi="Arial"/>
                <w:b/>
                <w:sz w:val="16"/>
                <w:szCs w:val="18"/>
              </w:rPr>
            </w:pPr>
            <w:r w:rsidRPr="00BF108A">
              <w:rPr>
                <w:rFonts w:ascii="Arial" w:hAnsi="Arial"/>
                <w:b/>
                <w:sz w:val="16"/>
                <w:szCs w:val="18"/>
              </w:rPr>
              <w:t>SNR (dB)</w:t>
            </w:r>
          </w:p>
        </w:tc>
      </w:tr>
      <w:tr w:rsidR="003A35A3" w:rsidRPr="00BF108A" w14:paraId="3CD0651E" w14:textId="77777777" w:rsidTr="00886846">
        <w:trPr>
          <w:trHeight w:val="198"/>
          <w:jc w:val="center"/>
        </w:trPr>
        <w:tc>
          <w:tcPr>
            <w:tcW w:w="324" w:type="pct"/>
            <w:shd w:val="clear" w:color="auto" w:fill="FFFFFF"/>
            <w:vAlign w:val="center"/>
          </w:tcPr>
          <w:p w14:paraId="23BE1BCD"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1</w:t>
            </w:r>
            <w:r w:rsidRPr="00BF108A">
              <w:rPr>
                <w:rFonts w:ascii="Arial" w:hAnsi="Arial" w:hint="eastAsia"/>
                <w:sz w:val="16"/>
                <w:szCs w:val="18"/>
              </w:rPr>
              <w:t>-1</w:t>
            </w:r>
          </w:p>
        </w:tc>
        <w:tc>
          <w:tcPr>
            <w:tcW w:w="641" w:type="pct"/>
            <w:shd w:val="clear" w:color="auto" w:fill="FFFFFF"/>
            <w:vAlign w:val="center"/>
          </w:tcPr>
          <w:p w14:paraId="4F3D45D0"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NR-U DL Transmission Model [2]</w:t>
            </w:r>
          </w:p>
        </w:tc>
        <w:tc>
          <w:tcPr>
            <w:tcW w:w="567" w:type="pct"/>
            <w:shd w:val="clear" w:color="auto" w:fill="FFFFFF"/>
            <w:vAlign w:val="center"/>
          </w:tcPr>
          <w:p w14:paraId="7CAC1B32"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20 / 30</w:t>
            </w:r>
          </w:p>
        </w:tc>
        <w:tc>
          <w:tcPr>
            <w:tcW w:w="587" w:type="pct"/>
            <w:shd w:val="clear" w:color="auto" w:fill="FFFFFF"/>
            <w:vAlign w:val="center"/>
          </w:tcPr>
          <w:p w14:paraId="719C36CF"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16 QAM, 0.48</w:t>
            </w:r>
          </w:p>
        </w:tc>
        <w:tc>
          <w:tcPr>
            <w:tcW w:w="642" w:type="pct"/>
            <w:shd w:val="clear" w:color="auto" w:fill="FFFFFF"/>
            <w:vAlign w:val="center"/>
          </w:tcPr>
          <w:p w14:paraId="10EFA7E7"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According to NR-U DL Transmission Model [2]</w:t>
            </w:r>
          </w:p>
        </w:tc>
        <w:tc>
          <w:tcPr>
            <w:tcW w:w="632" w:type="pct"/>
            <w:shd w:val="clear" w:color="auto" w:fill="FFFFFF"/>
            <w:vAlign w:val="center"/>
          </w:tcPr>
          <w:p w14:paraId="5508F067"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TDLA30-10</w:t>
            </w:r>
          </w:p>
        </w:tc>
        <w:tc>
          <w:tcPr>
            <w:tcW w:w="682" w:type="pct"/>
            <w:shd w:val="clear" w:color="auto" w:fill="FFFFFF"/>
            <w:vAlign w:val="center"/>
          </w:tcPr>
          <w:p w14:paraId="52FB950E"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2x4, ULA Low</w:t>
            </w:r>
          </w:p>
        </w:tc>
        <w:tc>
          <w:tcPr>
            <w:tcW w:w="587" w:type="pct"/>
            <w:shd w:val="clear" w:color="auto" w:fill="FFFFFF"/>
            <w:vAlign w:val="center"/>
          </w:tcPr>
          <w:p w14:paraId="18921AAC"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70</w:t>
            </w:r>
          </w:p>
        </w:tc>
        <w:tc>
          <w:tcPr>
            <w:tcW w:w="338" w:type="pct"/>
            <w:shd w:val="clear" w:color="auto" w:fill="FFFFFF"/>
            <w:vAlign w:val="center"/>
          </w:tcPr>
          <w:p w14:paraId="3815F122"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lang w:eastAsia="zh-CN"/>
              </w:rPr>
              <w:t>[TBD]</w:t>
            </w:r>
          </w:p>
        </w:tc>
      </w:tr>
      <w:tr w:rsidR="003A35A3" w:rsidRPr="00BF108A" w14:paraId="792DFACB" w14:textId="77777777" w:rsidTr="00886846">
        <w:trPr>
          <w:trHeight w:val="198"/>
          <w:jc w:val="center"/>
        </w:trPr>
        <w:tc>
          <w:tcPr>
            <w:tcW w:w="324" w:type="pct"/>
            <w:shd w:val="clear" w:color="auto" w:fill="FFFFFF"/>
            <w:vAlign w:val="center"/>
          </w:tcPr>
          <w:p w14:paraId="21C3F97B"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1-2</w:t>
            </w:r>
          </w:p>
        </w:tc>
        <w:tc>
          <w:tcPr>
            <w:tcW w:w="641" w:type="pct"/>
            <w:shd w:val="clear" w:color="auto" w:fill="FFFFFF"/>
            <w:vAlign w:val="center"/>
          </w:tcPr>
          <w:p w14:paraId="7646A565"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NR-U DL Transmission Model [2]</w:t>
            </w:r>
          </w:p>
        </w:tc>
        <w:tc>
          <w:tcPr>
            <w:tcW w:w="567" w:type="pct"/>
            <w:shd w:val="clear" w:color="auto" w:fill="FFFFFF"/>
            <w:vAlign w:val="center"/>
          </w:tcPr>
          <w:p w14:paraId="0F43F8FF"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4</w:t>
            </w:r>
            <w:r w:rsidRPr="00BF108A">
              <w:rPr>
                <w:rFonts w:ascii="Arial" w:hAnsi="Arial"/>
                <w:sz w:val="16"/>
                <w:szCs w:val="18"/>
              </w:rPr>
              <w:t>0 / 30</w:t>
            </w:r>
          </w:p>
        </w:tc>
        <w:tc>
          <w:tcPr>
            <w:tcW w:w="587" w:type="pct"/>
            <w:shd w:val="clear" w:color="auto" w:fill="FFFFFF"/>
            <w:vAlign w:val="center"/>
          </w:tcPr>
          <w:p w14:paraId="3DB4184B"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16 QAM, 0.48</w:t>
            </w:r>
          </w:p>
        </w:tc>
        <w:tc>
          <w:tcPr>
            <w:tcW w:w="642" w:type="pct"/>
            <w:shd w:val="clear" w:color="auto" w:fill="FFFFFF"/>
            <w:vAlign w:val="center"/>
          </w:tcPr>
          <w:p w14:paraId="4114BDED" w14:textId="77777777" w:rsidR="003A35A3" w:rsidRPr="00BF108A" w:rsidRDefault="003A35A3" w:rsidP="00886846">
            <w:pPr>
              <w:keepNext/>
              <w:keepLines/>
              <w:spacing w:after="0"/>
              <w:jc w:val="center"/>
              <w:rPr>
                <w:rFonts w:ascii="Arial" w:hAnsi="Arial"/>
                <w:sz w:val="16"/>
                <w:szCs w:val="18"/>
              </w:rPr>
            </w:pPr>
            <w:r w:rsidRPr="00BF108A">
              <w:rPr>
                <w:rFonts w:ascii="Arial" w:hAnsi="Arial"/>
                <w:sz w:val="16"/>
                <w:szCs w:val="18"/>
              </w:rPr>
              <w:t>According to NR-U DL Transmission Model [2]</w:t>
            </w:r>
          </w:p>
        </w:tc>
        <w:tc>
          <w:tcPr>
            <w:tcW w:w="632" w:type="pct"/>
            <w:shd w:val="clear" w:color="auto" w:fill="FFFFFF"/>
            <w:vAlign w:val="center"/>
          </w:tcPr>
          <w:p w14:paraId="53C70E47"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TDLA30-10</w:t>
            </w:r>
          </w:p>
        </w:tc>
        <w:tc>
          <w:tcPr>
            <w:tcW w:w="682" w:type="pct"/>
            <w:shd w:val="clear" w:color="auto" w:fill="FFFFFF"/>
            <w:vAlign w:val="center"/>
          </w:tcPr>
          <w:p w14:paraId="167BAA30"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2x4, ULA Low</w:t>
            </w:r>
          </w:p>
        </w:tc>
        <w:tc>
          <w:tcPr>
            <w:tcW w:w="587" w:type="pct"/>
            <w:shd w:val="clear" w:color="auto" w:fill="FFFFFF"/>
            <w:vAlign w:val="center"/>
          </w:tcPr>
          <w:p w14:paraId="213CB899" w14:textId="77777777" w:rsidR="003A35A3" w:rsidRPr="00BF108A" w:rsidRDefault="003A35A3" w:rsidP="00886846">
            <w:pPr>
              <w:keepNext/>
              <w:keepLines/>
              <w:spacing w:after="0"/>
              <w:jc w:val="center"/>
              <w:rPr>
                <w:rFonts w:ascii="Arial" w:hAnsi="Arial"/>
                <w:sz w:val="16"/>
                <w:szCs w:val="18"/>
              </w:rPr>
            </w:pPr>
            <w:r>
              <w:rPr>
                <w:rFonts w:ascii="Arial" w:hAnsi="Arial"/>
                <w:sz w:val="16"/>
                <w:szCs w:val="18"/>
              </w:rPr>
              <w:t>70</w:t>
            </w:r>
          </w:p>
        </w:tc>
        <w:tc>
          <w:tcPr>
            <w:tcW w:w="338" w:type="pct"/>
            <w:shd w:val="clear" w:color="auto" w:fill="FFFFFF"/>
            <w:vAlign w:val="center"/>
          </w:tcPr>
          <w:p w14:paraId="31829229" w14:textId="77777777" w:rsidR="003A35A3" w:rsidRPr="00BF108A" w:rsidRDefault="003A35A3" w:rsidP="00886846">
            <w:pPr>
              <w:keepNext/>
              <w:keepLines/>
              <w:spacing w:after="0"/>
              <w:jc w:val="center"/>
              <w:rPr>
                <w:rFonts w:ascii="Arial" w:hAnsi="Arial"/>
                <w:sz w:val="16"/>
                <w:szCs w:val="18"/>
                <w:lang w:eastAsia="zh-CN"/>
              </w:rPr>
            </w:pPr>
            <w:r w:rsidRPr="00BF108A">
              <w:rPr>
                <w:rFonts w:ascii="Arial" w:hAnsi="Arial"/>
                <w:sz w:val="16"/>
                <w:szCs w:val="18"/>
                <w:lang w:eastAsia="zh-CN"/>
              </w:rPr>
              <w:t>[TBD]</w:t>
            </w:r>
          </w:p>
        </w:tc>
      </w:tr>
    </w:tbl>
    <w:p w14:paraId="088744D3" w14:textId="38A0467C" w:rsidR="003A35A3" w:rsidRPr="00BF108A" w:rsidRDefault="003A35A3" w:rsidP="003A35A3">
      <w:pPr>
        <w:keepNext/>
        <w:spacing w:before="120" w:after="120"/>
        <w:rPr>
          <w:rFonts w:ascii="Arial" w:eastAsia="MS Mincho"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3A35A3" w:rsidRPr="00BF108A" w14:paraId="584F5614" w14:textId="77777777" w:rsidTr="00886846">
        <w:tc>
          <w:tcPr>
            <w:tcW w:w="5467" w:type="dxa"/>
            <w:gridSpan w:val="2"/>
            <w:shd w:val="clear" w:color="auto" w:fill="auto"/>
          </w:tcPr>
          <w:p w14:paraId="486801A2" w14:textId="77777777" w:rsidR="003A35A3" w:rsidRPr="00BF108A" w:rsidRDefault="003A35A3" w:rsidP="00886846">
            <w:pPr>
              <w:keepNext/>
              <w:keepLines/>
              <w:spacing w:after="0"/>
              <w:jc w:val="center"/>
              <w:rPr>
                <w:rFonts w:ascii="Arial" w:hAnsi="Arial" w:cs="Arial"/>
                <w:b/>
                <w:sz w:val="18"/>
              </w:rPr>
            </w:pPr>
            <w:r w:rsidRPr="00BF108A">
              <w:rPr>
                <w:rFonts w:ascii="Arial" w:hAnsi="Arial" w:cs="Arial"/>
                <w:b/>
                <w:sz w:val="18"/>
              </w:rPr>
              <w:t>Parameter</w:t>
            </w:r>
          </w:p>
        </w:tc>
        <w:tc>
          <w:tcPr>
            <w:tcW w:w="802" w:type="dxa"/>
            <w:shd w:val="clear" w:color="auto" w:fill="auto"/>
          </w:tcPr>
          <w:p w14:paraId="5913796B" w14:textId="77777777" w:rsidR="003A35A3" w:rsidRPr="00BF108A" w:rsidRDefault="003A35A3" w:rsidP="00886846">
            <w:pPr>
              <w:keepNext/>
              <w:keepLines/>
              <w:spacing w:after="0"/>
              <w:jc w:val="center"/>
              <w:rPr>
                <w:rFonts w:ascii="Arial" w:hAnsi="Arial" w:cs="Arial"/>
                <w:b/>
                <w:sz w:val="18"/>
              </w:rPr>
            </w:pPr>
            <w:r w:rsidRPr="00BF108A">
              <w:rPr>
                <w:rFonts w:ascii="Arial" w:hAnsi="Arial" w:cs="Arial"/>
                <w:b/>
                <w:sz w:val="18"/>
              </w:rPr>
              <w:t>Unit</w:t>
            </w:r>
          </w:p>
        </w:tc>
        <w:tc>
          <w:tcPr>
            <w:tcW w:w="3352" w:type="dxa"/>
            <w:shd w:val="clear" w:color="auto" w:fill="auto"/>
          </w:tcPr>
          <w:p w14:paraId="5B25E858" w14:textId="77777777" w:rsidR="003A35A3" w:rsidRPr="00BF108A" w:rsidRDefault="003A35A3" w:rsidP="00886846">
            <w:pPr>
              <w:keepNext/>
              <w:keepLines/>
              <w:spacing w:after="0"/>
              <w:jc w:val="center"/>
              <w:rPr>
                <w:rFonts w:ascii="Arial" w:hAnsi="Arial" w:cs="Arial"/>
                <w:b/>
                <w:sz w:val="18"/>
              </w:rPr>
            </w:pPr>
            <w:r w:rsidRPr="00BF108A">
              <w:rPr>
                <w:rFonts w:ascii="Arial" w:hAnsi="Arial" w:cs="Arial"/>
                <w:b/>
                <w:sz w:val="18"/>
              </w:rPr>
              <w:t>Value</w:t>
            </w:r>
          </w:p>
        </w:tc>
      </w:tr>
      <w:tr w:rsidR="003A35A3" w:rsidRPr="00BF108A" w14:paraId="26361578" w14:textId="77777777" w:rsidTr="00886846">
        <w:tc>
          <w:tcPr>
            <w:tcW w:w="5467" w:type="dxa"/>
            <w:gridSpan w:val="2"/>
            <w:shd w:val="clear" w:color="auto" w:fill="auto"/>
            <w:vAlign w:val="center"/>
          </w:tcPr>
          <w:p w14:paraId="76A61C7F"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Duplex mode</w:t>
            </w:r>
          </w:p>
        </w:tc>
        <w:tc>
          <w:tcPr>
            <w:tcW w:w="802" w:type="dxa"/>
            <w:shd w:val="clear" w:color="auto" w:fill="auto"/>
            <w:vAlign w:val="center"/>
          </w:tcPr>
          <w:p w14:paraId="5DA02F2B"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653E6859"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TDD</w:t>
            </w:r>
          </w:p>
        </w:tc>
      </w:tr>
      <w:tr w:rsidR="003A35A3" w:rsidRPr="00BF108A" w14:paraId="64668FE5" w14:textId="77777777" w:rsidTr="00886846">
        <w:tc>
          <w:tcPr>
            <w:tcW w:w="5467" w:type="dxa"/>
            <w:gridSpan w:val="2"/>
            <w:shd w:val="clear" w:color="auto" w:fill="auto"/>
            <w:vAlign w:val="center"/>
          </w:tcPr>
          <w:p w14:paraId="03E26F18"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Active DL BWP index</w:t>
            </w:r>
          </w:p>
        </w:tc>
        <w:tc>
          <w:tcPr>
            <w:tcW w:w="802" w:type="dxa"/>
            <w:shd w:val="clear" w:color="auto" w:fill="auto"/>
            <w:vAlign w:val="center"/>
          </w:tcPr>
          <w:p w14:paraId="20CC9EAC"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64EFF3BD" w14:textId="77777777" w:rsidR="003A35A3" w:rsidRPr="00BF108A" w:rsidRDefault="003A35A3" w:rsidP="00886846">
            <w:pPr>
              <w:keepNext/>
              <w:keepLines/>
              <w:spacing w:after="0"/>
              <w:jc w:val="center"/>
              <w:rPr>
                <w:rFonts w:ascii="Arial" w:hAnsi="Arial" w:cs="Arial"/>
                <w:sz w:val="18"/>
                <w:lang w:eastAsia="zh-CN"/>
              </w:rPr>
            </w:pPr>
            <w:r w:rsidRPr="00BF108A">
              <w:rPr>
                <w:rFonts w:ascii="Arial" w:hAnsi="Arial" w:cs="Arial"/>
                <w:sz w:val="18"/>
              </w:rPr>
              <w:t>1</w:t>
            </w:r>
          </w:p>
        </w:tc>
      </w:tr>
      <w:tr w:rsidR="003A35A3" w:rsidRPr="00BF108A" w14:paraId="3D6BF032" w14:textId="77777777" w:rsidTr="00886846">
        <w:tc>
          <w:tcPr>
            <w:tcW w:w="1812" w:type="dxa"/>
            <w:shd w:val="clear" w:color="auto" w:fill="auto"/>
            <w:vAlign w:val="center"/>
          </w:tcPr>
          <w:p w14:paraId="4DAB3628"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 xml:space="preserve">Slot Pattern </w:t>
            </w:r>
          </w:p>
        </w:tc>
        <w:tc>
          <w:tcPr>
            <w:tcW w:w="3655" w:type="dxa"/>
            <w:shd w:val="clear" w:color="auto" w:fill="auto"/>
            <w:vAlign w:val="center"/>
          </w:tcPr>
          <w:p w14:paraId="3C4980F0" w14:textId="77777777" w:rsidR="003A35A3" w:rsidRPr="00BF108A" w:rsidRDefault="003A35A3" w:rsidP="00886846">
            <w:pPr>
              <w:keepNext/>
              <w:keepLines/>
              <w:spacing w:after="0"/>
              <w:rPr>
                <w:rFonts w:ascii="Arial" w:hAnsi="Arial" w:cs="Arial"/>
                <w:sz w:val="18"/>
              </w:rPr>
            </w:pPr>
          </w:p>
        </w:tc>
        <w:tc>
          <w:tcPr>
            <w:tcW w:w="802" w:type="dxa"/>
            <w:shd w:val="clear" w:color="auto" w:fill="auto"/>
            <w:vAlign w:val="center"/>
          </w:tcPr>
          <w:p w14:paraId="6AE439F2"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508FF30C"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 xml:space="preserve">According to the parameter specified in </w:t>
            </w:r>
            <w:r w:rsidRPr="00BF108A">
              <w:rPr>
                <w:rFonts w:ascii="Arial" w:hAnsi="Arial" w:cs="Arial"/>
                <w:sz w:val="18"/>
              </w:rPr>
              <w:fldChar w:fldCharType="begin"/>
            </w:r>
            <w:r w:rsidRPr="00BF108A">
              <w:rPr>
                <w:rFonts w:ascii="Arial" w:hAnsi="Arial" w:cs="Arial"/>
                <w:sz w:val="18"/>
              </w:rPr>
              <w:instrText xml:space="preserve"> REF _Ref54134809 \h  \* MERGEFORMAT </w:instrText>
            </w:r>
            <w:r w:rsidRPr="00BF108A">
              <w:rPr>
                <w:rFonts w:ascii="Arial" w:hAnsi="Arial" w:cs="Arial"/>
                <w:sz w:val="18"/>
              </w:rPr>
            </w:r>
            <w:r w:rsidRPr="00BF108A">
              <w:rPr>
                <w:rFonts w:ascii="Arial" w:hAnsi="Arial" w:cs="Arial"/>
                <w:sz w:val="18"/>
              </w:rPr>
              <w:fldChar w:fldCharType="separate"/>
            </w:r>
            <w:r w:rsidRPr="009E31D9">
              <w:rPr>
                <w:rFonts w:ascii="Arial" w:hAnsi="Arial" w:cs="Arial"/>
                <w:sz w:val="18"/>
              </w:rPr>
              <w:t>Table 3.3</w:t>
            </w:r>
            <w:r w:rsidRPr="009E31D9">
              <w:rPr>
                <w:rFonts w:ascii="Arial" w:hAnsi="Arial" w:cs="Arial"/>
                <w:sz w:val="18"/>
              </w:rPr>
              <w:noBreakHyphen/>
              <w:t>4: DL Transmission Model Parameters</w:t>
            </w:r>
            <w:r w:rsidRPr="00BF108A">
              <w:rPr>
                <w:rFonts w:ascii="Arial" w:hAnsi="Arial" w:cs="Arial"/>
                <w:sz w:val="18"/>
              </w:rPr>
              <w:fldChar w:fldCharType="end"/>
            </w:r>
          </w:p>
        </w:tc>
      </w:tr>
      <w:tr w:rsidR="003A35A3" w:rsidRPr="00BF108A" w14:paraId="6665BF3D" w14:textId="77777777" w:rsidTr="00886846">
        <w:tc>
          <w:tcPr>
            <w:tcW w:w="1812" w:type="dxa"/>
            <w:vMerge w:val="restart"/>
            <w:shd w:val="clear" w:color="auto" w:fill="auto"/>
            <w:vAlign w:val="center"/>
          </w:tcPr>
          <w:p w14:paraId="70EA8A06"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PDSCH configuration</w:t>
            </w:r>
          </w:p>
        </w:tc>
        <w:tc>
          <w:tcPr>
            <w:tcW w:w="3655" w:type="dxa"/>
            <w:shd w:val="clear" w:color="auto" w:fill="auto"/>
            <w:vAlign w:val="center"/>
          </w:tcPr>
          <w:p w14:paraId="70BDFC8A"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Mapping type</w:t>
            </w:r>
          </w:p>
        </w:tc>
        <w:tc>
          <w:tcPr>
            <w:tcW w:w="802" w:type="dxa"/>
            <w:shd w:val="clear" w:color="auto" w:fill="auto"/>
            <w:vAlign w:val="center"/>
          </w:tcPr>
          <w:p w14:paraId="438E3DC8"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42E5010A"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Type A</w:t>
            </w:r>
          </w:p>
        </w:tc>
      </w:tr>
      <w:tr w:rsidR="003A35A3" w:rsidRPr="00BF108A" w14:paraId="31815314" w14:textId="77777777" w:rsidTr="00886846">
        <w:tc>
          <w:tcPr>
            <w:tcW w:w="1812" w:type="dxa"/>
            <w:vMerge/>
            <w:shd w:val="clear" w:color="auto" w:fill="auto"/>
            <w:vAlign w:val="center"/>
          </w:tcPr>
          <w:p w14:paraId="6866627F"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3ADD8C16"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k0</w:t>
            </w:r>
          </w:p>
        </w:tc>
        <w:tc>
          <w:tcPr>
            <w:tcW w:w="802" w:type="dxa"/>
            <w:shd w:val="clear" w:color="auto" w:fill="auto"/>
            <w:vAlign w:val="center"/>
          </w:tcPr>
          <w:p w14:paraId="6053FBAF"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10EB64A9"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0</w:t>
            </w:r>
          </w:p>
        </w:tc>
      </w:tr>
      <w:tr w:rsidR="003A35A3" w:rsidRPr="00BF108A" w14:paraId="29DFAB30" w14:textId="77777777" w:rsidTr="00886846">
        <w:tc>
          <w:tcPr>
            <w:tcW w:w="1812" w:type="dxa"/>
            <w:vMerge/>
            <w:shd w:val="clear" w:color="auto" w:fill="auto"/>
            <w:vAlign w:val="center"/>
          </w:tcPr>
          <w:p w14:paraId="495CFC22"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0F418457"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 xml:space="preserve">Starting symbol (S) </w:t>
            </w:r>
          </w:p>
        </w:tc>
        <w:tc>
          <w:tcPr>
            <w:tcW w:w="802" w:type="dxa"/>
            <w:shd w:val="clear" w:color="auto" w:fill="auto"/>
            <w:vAlign w:val="center"/>
          </w:tcPr>
          <w:p w14:paraId="5F7EA4DE"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1887B962"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2</w:t>
            </w:r>
          </w:p>
        </w:tc>
      </w:tr>
      <w:tr w:rsidR="003A35A3" w:rsidRPr="00BF108A" w14:paraId="6481F488" w14:textId="77777777" w:rsidTr="00886846">
        <w:tc>
          <w:tcPr>
            <w:tcW w:w="1812" w:type="dxa"/>
            <w:vMerge/>
            <w:shd w:val="clear" w:color="auto" w:fill="auto"/>
            <w:vAlign w:val="center"/>
          </w:tcPr>
          <w:p w14:paraId="04B707F7"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7CB932B1"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Length (L)</w:t>
            </w:r>
          </w:p>
        </w:tc>
        <w:tc>
          <w:tcPr>
            <w:tcW w:w="802" w:type="dxa"/>
            <w:shd w:val="clear" w:color="auto" w:fill="auto"/>
            <w:vAlign w:val="center"/>
          </w:tcPr>
          <w:p w14:paraId="67DAB7B2"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4CC60A32"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According to DL Transmission Model</w:t>
            </w:r>
          </w:p>
        </w:tc>
      </w:tr>
      <w:tr w:rsidR="003A35A3" w:rsidRPr="00BF108A" w14:paraId="65CE0FC3" w14:textId="77777777" w:rsidTr="00886846">
        <w:tc>
          <w:tcPr>
            <w:tcW w:w="1812" w:type="dxa"/>
            <w:vMerge/>
            <w:shd w:val="clear" w:color="auto" w:fill="auto"/>
            <w:vAlign w:val="center"/>
          </w:tcPr>
          <w:p w14:paraId="688EF379"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4F1F62A4"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PDSCH aggregation factor</w:t>
            </w:r>
          </w:p>
        </w:tc>
        <w:tc>
          <w:tcPr>
            <w:tcW w:w="802" w:type="dxa"/>
            <w:shd w:val="clear" w:color="auto" w:fill="auto"/>
            <w:vAlign w:val="center"/>
          </w:tcPr>
          <w:p w14:paraId="021806D2"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6ECA6693"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1</w:t>
            </w:r>
          </w:p>
        </w:tc>
      </w:tr>
      <w:tr w:rsidR="003A35A3" w:rsidRPr="00BF108A" w14:paraId="631A8CF3" w14:textId="77777777" w:rsidTr="00886846">
        <w:tc>
          <w:tcPr>
            <w:tcW w:w="1812" w:type="dxa"/>
            <w:vMerge/>
            <w:shd w:val="clear" w:color="auto" w:fill="auto"/>
            <w:vAlign w:val="center"/>
          </w:tcPr>
          <w:p w14:paraId="2D3F8E13"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7A3A2765"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PRB bundling type</w:t>
            </w:r>
          </w:p>
        </w:tc>
        <w:tc>
          <w:tcPr>
            <w:tcW w:w="802" w:type="dxa"/>
            <w:shd w:val="clear" w:color="auto" w:fill="auto"/>
            <w:vAlign w:val="center"/>
          </w:tcPr>
          <w:p w14:paraId="24064C3F"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20A7DEC9"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Static</w:t>
            </w:r>
          </w:p>
        </w:tc>
      </w:tr>
      <w:tr w:rsidR="003A35A3" w:rsidRPr="00BF108A" w14:paraId="67BA2009" w14:textId="77777777" w:rsidTr="00886846">
        <w:tc>
          <w:tcPr>
            <w:tcW w:w="1812" w:type="dxa"/>
            <w:vMerge/>
            <w:shd w:val="clear" w:color="auto" w:fill="auto"/>
            <w:vAlign w:val="center"/>
          </w:tcPr>
          <w:p w14:paraId="0C9E2E82" w14:textId="77777777" w:rsidR="003A35A3" w:rsidRPr="00BF108A" w:rsidRDefault="003A35A3" w:rsidP="00886846">
            <w:pPr>
              <w:keepNext/>
              <w:keepLines/>
              <w:spacing w:after="0"/>
              <w:rPr>
                <w:rFonts w:ascii="Arial" w:hAnsi="Arial" w:cs="Arial"/>
                <w:i/>
                <w:sz w:val="18"/>
              </w:rPr>
            </w:pPr>
          </w:p>
        </w:tc>
        <w:tc>
          <w:tcPr>
            <w:tcW w:w="3655" w:type="dxa"/>
            <w:shd w:val="clear" w:color="auto" w:fill="auto"/>
            <w:vAlign w:val="center"/>
          </w:tcPr>
          <w:p w14:paraId="2B6AD7BE"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PRB bundling size</w:t>
            </w:r>
          </w:p>
        </w:tc>
        <w:tc>
          <w:tcPr>
            <w:tcW w:w="802" w:type="dxa"/>
            <w:shd w:val="clear" w:color="auto" w:fill="auto"/>
            <w:vAlign w:val="center"/>
          </w:tcPr>
          <w:p w14:paraId="3CE35570"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7851731D"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lang w:eastAsia="zh-CN"/>
              </w:rPr>
              <w:t>2</w:t>
            </w:r>
          </w:p>
        </w:tc>
      </w:tr>
      <w:tr w:rsidR="003A35A3" w:rsidRPr="00BF108A" w14:paraId="4BAA05F9" w14:textId="77777777" w:rsidTr="00886846">
        <w:tc>
          <w:tcPr>
            <w:tcW w:w="1812" w:type="dxa"/>
            <w:vMerge/>
            <w:shd w:val="clear" w:color="auto" w:fill="auto"/>
            <w:vAlign w:val="center"/>
          </w:tcPr>
          <w:p w14:paraId="6A6BE6E3" w14:textId="77777777" w:rsidR="003A35A3" w:rsidRPr="00BF108A" w:rsidRDefault="003A35A3" w:rsidP="00886846">
            <w:pPr>
              <w:keepNext/>
              <w:keepLines/>
              <w:spacing w:after="0"/>
              <w:rPr>
                <w:rFonts w:ascii="Arial" w:hAnsi="Arial" w:cs="Arial"/>
                <w:i/>
                <w:sz w:val="18"/>
              </w:rPr>
            </w:pPr>
          </w:p>
        </w:tc>
        <w:tc>
          <w:tcPr>
            <w:tcW w:w="3655" w:type="dxa"/>
            <w:shd w:val="clear" w:color="auto" w:fill="auto"/>
            <w:vAlign w:val="center"/>
          </w:tcPr>
          <w:p w14:paraId="488588B4"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Resource allocation type</w:t>
            </w:r>
          </w:p>
        </w:tc>
        <w:tc>
          <w:tcPr>
            <w:tcW w:w="802" w:type="dxa"/>
            <w:shd w:val="clear" w:color="auto" w:fill="auto"/>
            <w:vAlign w:val="center"/>
          </w:tcPr>
          <w:p w14:paraId="45DA2CFE"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5DFCF0AD"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Type 0</w:t>
            </w:r>
          </w:p>
        </w:tc>
      </w:tr>
      <w:tr w:rsidR="003A35A3" w:rsidRPr="00BF108A" w14:paraId="47FBE6DB" w14:textId="77777777" w:rsidTr="00886846">
        <w:tc>
          <w:tcPr>
            <w:tcW w:w="1812" w:type="dxa"/>
            <w:vMerge/>
            <w:shd w:val="clear" w:color="auto" w:fill="auto"/>
            <w:vAlign w:val="center"/>
          </w:tcPr>
          <w:p w14:paraId="54B3F53A" w14:textId="77777777" w:rsidR="003A35A3" w:rsidRPr="00BF108A" w:rsidRDefault="003A35A3" w:rsidP="00886846">
            <w:pPr>
              <w:keepNext/>
              <w:keepLines/>
              <w:spacing w:after="0"/>
              <w:rPr>
                <w:rFonts w:ascii="Arial" w:hAnsi="Arial" w:cs="Arial"/>
                <w:i/>
                <w:sz w:val="18"/>
              </w:rPr>
            </w:pPr>
          </w:p>
        </w:tc>
        <w:tc>
          <w:tcPr>
            <w:tcW w:w="3655" w:type="dxa"/>
            <w:shd w:val="clear" w:color="auto" w:fill="auto"/>
            <w:vAlign w:val="center"/>
          </w:tcPr>
          <w:p w14:paraId="16D38EC2"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RBG size</w:t>
            </w:r>
          </w:p>
        </w:tc>
        <w:tc>
          <w:tcPr>
            <w:tcW w:w="802" w:type="dxa"/>
            <w:shd w:val="clear" w:color="auto" w:fill="auto"/>
            <w:vAlign w:val="center"/>
          </w:tcPr>
          <w:p w14:paraId="4D187667"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3E8323A9"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lang w:eastAsia="zh-CN"/>
              </w:rPr>
              <w:t>Config2</w:t>
            </w:r>
          </w:p>
        </w:tc>
      </w:tr>
      <w:tr w:rsidR="003A35A3" w:rsidRPr="00BF108A" w14:paraId="3FED7647" w14:textId="77777777" w:rsidTr="00886846">
        <w:tc>
          <w:tcPr>
            <w:tcW w:w="1812" w:type="dxa"/>
            <w:vMerge/>
            <w:shd w:val="clear" w:color="auto" w:fill="auto"/>
            <w:vAlign w:val="center"/>
          </w:tcPr>
          <w:p w14:paraId="25D43EF2" w14:textId="77777777" w:rsidR="003A35A3" w:rsidRPr="00BF108A" w:rsidRDefault="003A35A3" w:rsidP="00886846">
            <w:pPr>
              <w:keepNext/>
              <w:keepLines/>
              <w:spacing w:after="0"/>
              <w:rPr>
                <w:rFonts w:ascii="Arial" w:hAnsi="Arial" w:cs="Arial"/>
                <w:i/>
                <w:sz w:val="18"/>
              </w:rPr>
            </w:pPr>
          </w:p>
        </w:tc>
        <w:tc>
          <w:tcPr>
            <w:tcW w:w="3655" w:type="dxa"/>
            <w:shd w:val="clear" w:color="auto" w:fill="auto"/>
            <w:vAlign w:val="center"/>
          </w:tcPr>
          <w:p w14:paraId="5A7F8628" w14:textId="77777777" w:rsidR="003A35A3" w:rsidRPr="00BF108A" w:rsidRDefault="003A35A3" w:rsidP="00886846">
            <w:pPr>
              <w:keepNext/>
              <w:keepLines/>
              <w:spacing w:after="0"/>
              <w:rPr>
                <w:rFonts w:ascii="Arial" w:hAnsi="Arial" w:cs="Arial"/>
                <w:sz w:val="18"/>
              </w:rPr>
            </w:pPr>
            <w:r w:rsidRPr="00BF108A">
              <w:rPr>
                <w:rFonts w:ascii="Arial" w:hAnsi="Arial" w:cs="Arial"/>
                <w:sz w:val="18"/>
                <w:lang w:eastAsia="ja-JP"/>
              </w:rPr>
              <w:t>VRB-to-PRB mapping type</w:t>
            </w:r>
          </w:p>
        </w:tc>
        <w:tc>
          <w:tcPr>
            <w:tcW w:w="802" w:type="dxa"/>
            <w:shd w:val="clear" w:color="auto" w:fill="auto"/>
            <w:vAlign w:val="center"/>
          </w:tcPr>
          <w:p w14:paraId="694A87DE"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6B4B3998"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Non-interleaved</w:t>
            </w:r>
          </w:p>
        </w:tc>
      </w:tr>
      <w:tr w:rsidR="003A35A3" w:rsidRPr="00BF108A" w14:paraId="46E1BDE7" w14:textId="77777777" w:rsidTr="00886846">
        <w:tc>
          <w:tcPr>
            <w:tcW w:w="1812" w:type="dxa"/>
            <w:vMerge/>
            <w:shd w:val="clear" w:color="auto" w:fill="auto"/>
            <w:vAlign w:val="center"/>
          </w:tcPr>
          <w:p w14:paraId="13DF5797"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7A2FEE81" w14:textId="77777777" w:rsidR="003A35A3" w:rsidRPr="00BF108A" w:rsidRDefault="003A35A3" w:rsidP="00886846">
            <w:pPr>
              <w:keepNext/>
              <w:keepLines/>
              <w:spacing w:after="0"/>
              <w:rPr>
                <w:rFonts w:ascii="Arial" w:hAnsi="Arial" w:cs="Arial"/>
                <w:sz w:val="18"/>
              </w:rPr>
            </w:pPr>
            <w:r w:rsidRPr="00BF108A">
              <w:rPr>
                <w:rFonts w:ascii="Arial" w:hAnsi="Arial" w:cs="Arial"/>
                <w:sz w:val="18"/>
                <w:lang w:eastAsia="ja-JP"/>
              </w:rPr>
              <w:t xml:space="preserve">VRB-to-PRB mapping </w:t>
            </w:r>
            <w:proofErr w:type="spellStart"/>
            <w:r w:rsidRPr="00BF108A">
              <w:rPr>
                <w:rFonts w:ascii="Arial" w:hAnsi="Arial" w:cs="Arial"/>
                <w:sz w:val="18"/>
                <w:lang w:eastAsia="ja-JP"/>
              </w:rPr>
              <w:t>interleaver</w:t>
            </w:r>
            <w:proofErr w:type="spellEnd"/>
            <w:r w:rsidRPr="00BF108A">
              <w:rPr>
                <w:rFonts w:ascii="Arial" w:hAnsi="Arial" w:cs="Arial"/>
                <w:sz w:val="18"/>
                <w:lang w:eastAsia="ja-JP"/>
              </w:rPr>
              <w:t xml:space="preserve"> bundle size</w:t>
            </w:r>
          </w:p>
        </w:tc>
        <w:tc>
          <w:tcPr>
            <w:tcW w:w="802" w:type="dxa"/>
            <w:shd w:val="clear" w:color="auto" w:fill="auto"/>
            <w:vAlign w:val="center"/>
          </w:tcPr>
          <w:p w14:paraId="1BDDC2FA"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258DAAE4"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N/A</w:t>
            </w:r>
          </w:p>
        </w:tc>
      </w:tr>
      <w:tr w:rsidR="003A35A3" w:rsidRPr="00BF108A" w14:paraId="26C3E143" w14:textId="77777777" w:rsidTr="00886846">
        <w:tc>
          <w:tcPr>
            <w:tcW w:w="1812" w:type="dxa"/>
            <w:vMerge w:val="restart"/>
            <w:shd w:val="clear" w:color="auto" w:fill="auto"/>
            <w:vAlign w:val="center"/>
          </w:tcPr>
          <w:p w14:paraId="5D3F0EEC"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PDSCH DMRS configuration</w:t>
            </w:r>
          </w:p>
        </w:tc>
        <w:tc>
          <w:tcPr>
            <w:tcW w:w="3655" w:type="dxa"/>
            <w:shd w:val="clear" w:color="auto" w:fill="auto"/>
            <w:vAlign w:val="center"/>
          </w:tcPr>
          <w:p w14:paraId="572C62ED" w14:textId="77777777" w:rsidR="003A35A3" w:rsidRPr="00BF108A" w:rsidRDefault="003A35A3" w:rsidP="00886846">
            <w:pPr>
              <w:keepNext/>
              <w:keepLines/>
              <w:spacing w:after="0"/>
              <w:rPr>
                <w:rFonts w:ascii="Arial" w:hAnsi="Arial" w:cs="Arial"/>
                <w:sz w:val="18"/>
                <w:szCs w:val="18"/>
              </w:rPr>
            </w:pPr>
            <w:r w:rsidRPr="00BF108A">
              <w:rPr>
                <w:rFonts w:ascii="Arial" w:hAnsi="Arial" w:cs="Arial"/>
                <w:sz w:val="18"/>
                <w:szCs w:val="18"/>
              </w:rPr>
              <w:t>DMRS Type</w:t>
            </w:r>
          </w:p>
        </w:tc>
        <w:tc>
          <w:tcPr>
            <w:tcW w:w="802" w:type="dxa"/>
            <w:shd w:val="clear" w:color="auto" w:fill="auto"/>
            <w:vAlign w:val="center"/>
          </w:tcPr>
          <w:p w14:paraId="5CDC0D37"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00F3DF23"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Type 1</w:t>
            </w:r>
          </w:p>
        </w:tc>
      </w:tr>
      <w:tr w:rsidR="003A35A3" w:rsidRPr="00BF108A" w14:paraId="7847B652" w14:textId="77777777" w:rsidTr="00886846">
        <w:tc>
          <w:tcPr>
            <w:tcW w:w="1812" w:type="dxa"/>
            <w:vMerge/>
            <w:shd w:val="clear" w:color="auto" w:fill="auto"/>
            <w:vAlign w:val="center"/>
          </w:tcPr>
          <w:p w14:paraId="43A58CE0"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411A41EF"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Number of additional DMRS</w:t>
            </w:r>
          </w:p>
        </w:tc>
        <w:tc>
          <w:tcPr>
            <w:tcW w:w="802" w:type="dxa"/>
            <w:shd w:val="clear" w:color="auto" w:fill="auto"/>
            <w:vAlign w:val="center"/>
          </w:tcPr>
          <w:p w14:paraId="276033CF"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30B058B4"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1</w:t>
            </w:r>
          </w:p>
        </w:tc>
      </w:tr>
      <w:tr w:rsidR="003A35A3" w:rsidRPr="00BF108A" w14:paraId="184C3DFA" w14:textId="77777777" w:rsidTr="00886846">
        <w:tc>
          <w:tcPr>
            <w:tcW w:w="1812" w:type="dxa"/>
            <w:vMerge/>
            <w:shd w:val="clear" w:color="auto" w:fill="auto"/>
            <w:vAlign w:val="center"/>
          </w:tcPr>
          <w:p w14:paraId="722A6C2F" w14:textId="77777777" w:rsidR="003A35A3" w:rsidRPr="00BF108A" w:rsidRDefault="003A35A3" w:rsidP="00886846">
            <w:pPr>
              <w:keepNext/>
              <w:keepLines/>
              <w:spacing w:after="0"/>
              <w:rPr>
                <w:rFonts w:ascii="Arial" w:hAnsi="Arial" w:cs="Arial"/>
                <w:sz w:val="18"/>
              </w:rPr>
            </w:pPr>
          </w:p>
        </w:tc>
        <w:tc>
          <w:tcPr>
            <w:tcW w:w="3655" w:type="dxa"/>
            <w:shd w:val="clear" w:color="auto" w:fill="auto"/>
            <w:vAlign w:val="center"/>
          </w:tcPr>
          <w:p w14:paraId="608545C7"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Maximum number of OFDM symbols for DL front loaded DMRS</w:t>
            </w:r>
          </w:p>
        </w:tc>
        <w:tc>
          <w:tcPr>
            <w:tcW w:w="802" w:type="dxa"/>
            <w:shd w:val="clear" w:color="auto" w:fill="auto"/>
            <w:vAlign w:val="center"/>
          </w:tcPr>
          <w:p w14:paraId="73D2C320" w14:textId="77777777" w:rsidR="003A35A3" w:rsidRPr="00BF108A" w:rsidRDefault="003A35A3" w:rsidP="00886846">
            <w:pPr>
              <w:keepNext/>
              <w:keepLines/>
              <w:spacing w:after="0"/>
              <w:jc w:val="center"/>
              <w:rPr>
                <w:rFonts w:ascii="Arial" w:hAnsi="Arial" w:cs="Arial"/>
                <w:sz w:val="18"/>
              </w:rPr>
            </w:pPr>
          </w:p>
        </w:tc>
        <w:tc>
          <w:tcPr>
            <w:tcW w:w="3352" w:type="dxa"/>
            <w:shd w:val="clear" w:color="auto" w:fill="auto"/>
            <w:vAlign w:val="center"/>
          </w:tcPr>
          <w:p w14:paraId="779488AD"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1</w:t>
            </w:r>
          </w:p>
        </w:tc>
      </w:tr>
      <w:tr w:rsidR="003A35A3" w:rsidRPr="00BF108A" w14:paraId="16C72BDE" w14:textId="77777777" w:rsidTr="00886846">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24D4D" w14:textId="77777777" w:rsidR="003A35A3" w:rsidRPr="00BF108A" w:rsidRDefault="003A35A3" w:rsidP="00886846">
            <w:pPr>
              <w:keepNext/>
              <w:keepLines/>
              <w:spacing w:after="0"/>
              <w:rPr>
                <w:rFonts w:ascii="Arial" w:hAnsi="Arial" w:cs="Arial"/>
                <w:sz w:val="18"/>
              </w:rPr>
            </w:pPr>
            <w:r w:rsidRPr="00BF108A">
              <w:rPr>
                <w:rFonts w:ascii="Arial" w:hAnsi="Arial" w:cs="Arial"/>
                <w:sz w:val="18"/>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D8C66A0" w14:textId="77777777" w:rsidR="003A35A3" w:rsidRPr="00BF108A" w:rsidRDefault="003A35A3" w:rsidP="00886846">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1E49F84C" w14:textId="77777777" w:rsidR="003A35A3" w:rsidRPr="00BF108A" w:rsidRDefault="003A35A3" w:rsidP="00886846">
            <w:pPr>
              <w:keepNext/>
              <w:keepLines/>
              <w:spacing w:after="0"/>
              <w:jc w:val="center"/>
              <w:rPr>
                <w:rFonts w:ascii="Arial" w:hAnsi="Arial" w:cs="Arial"/>
                <w:sz w:val="18"/>
              </w:rPr>
            </w:pPr>
            <w:r w:rsidRPr="00BF108A">
              <w:rPr>
                <w:rFonts w:ascii="Arial" w:hAnsi="Arial" w:cs="Arial"/>
                <w:sz w:val="18"/>
              </w:rPr>
              <w:t>8</w:t>
            </w:r>
          </w:p>
        </w:tc>
      </w:tr>
    </w:tbl>
    <w:p w14:paraId="48BA5CF4" w14:textId="77777777" w:rsidR="0098168E" w:rsidRPr="0098168E" w:rsidRDefault="0098168E" w:rsidP="0098168E">
      <w:pPr>
        <w:spacing w:after="120"/>
        <w:ind w:left="1080"/>
        <w:rPr>
          <w:szCs w:val="24"/>
          <w:lang w:eastAsia="zh-CN"/>
        </w:rPr>
      </w:pPr>
    </w:p>
    <w:p w14:paraId="1CF05BFA" w14:textId="77777777" w:rsidR="00C81FB6" w:rsidRDefault="00C81FB6" w:rsidP="00C81F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6936E274" w14:textId="77777777" w:rsidR="00C81FB6" w:rsidRPr="00C81FB6" w:rsidRDefault="00C81FB6" w:rsidP="00C81FB6">
      <w:pPr>
        <w:spacing w:after="120"/>
        <w:rPr>
          <w:szCs w:val="24"/>
          <w:lang w:eastAsia="zh-CN"/>
        </w:rPr>
      </w:pPr>
    </w:p>
    <w:p w14:paraId="0905C087" w14:textId="77777777" w:rsidR="00CA5AEB" w:rsidRPr="00A72BAE" w:rsidRDefault="00CA5AEB" w:rsidP="00CA5AEB">
      <w:pPr>
        <w:spacing w:after="120"/>
        <w:rPr>
          <w:szCs w:val="24"/>
          <w:lang w:eastAsia="zh-CN"/>
        </w:rPr>
      </w:pPr>
    </w:p>
    <w:p w14:paraId="749B1381" w14:textId="77777777" w:rsidR="00F7177C" w:rsidRPr="00035C50" w:rsidRDefault="00F7177C" w:rsidP="00F7177C">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4843B4" w14:textId="77777777" w:rsidR="00F7177C" w:rsidRPr="00805BE8" w:rsidRDefault="00F7177C" w:rsidP="00F717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7177C" w14:paraId="3F37EE73" w14:textId="77777777" w:rsidTr="00886846">
        <w:tc>
          <w:tcPr>
            <w:tcW w:w="1242" w:type="dxa"/>
          </w:tcPr>
          <w:p w14:paraId="7B5A5CBA"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A45404" w14:textId="77777777" w:rsidR="00F7177C" w:rsidRPr="00045592" w:rsidRDefault="00F7177C" w:rsidP="00886846">
            <w:pPr>
              <w:spacing w:after="120"/>
              <w:rPr>
                <w:rFonts w:eastAsiaTheme="minorEastAsia"/>
                <w:b/>
                <w:bCs/>
                <w:color w:val="0070C0"/>
                <w:lang w:val="en-US" w:eastAsia="zh-CN"/>
              </w:rPr>
            </w:pPr>
            <w:r>
              <w:rPr>
                <w:rFonts w:eastAsiaTheme="minorEastAsia"/>
                <w:b/>
                <w:bCs/>
                <w:color w:val="0070C0"/>
                <w:lang w:val="en-US" w:eastAsia="zh-CN"/>
              </w:rPr>
              <w:t>Comments</w:t>
            </w:r>
          </w:p>
        </w:tc>
      </w:tr>
      <w:tr w:rsidR="00F7177C" w14:paraId="302A6020" w14:textId="77777777" w:rsidTr="00886846">
        <w:tc>
          <w:tcPr>
            <w:tcW w:w="1242" w:type="dxa"/>
          </w:tcPr>
          <w:p w14:paraId="5FC3992D" w14:textId="7BB36FF6" w:rsidR="00F7177C" w:rsidRPr="003418CB" w:rsidRDefault="00F7177C" w:rsidP="00886846">
            <w:pPr>
              <w:spacing w:after="120"/>
              <w:rPr>
                <w:rFonts w:eastAsiaTheme="minorEastAsia"/>
                <w:color w:val="0070C0"/>
                <w:lang w:val="en-US" w:eastAsia="zh-CN"/>
              </w:rPr>
            </w:pPr>
          </w:p>
        </w:tc>
        <w:tc>
          <w:tcPr>
            <w:tcW w:w="8615" w:type="dxa"/>
          </w:tcPr>
          <w:p w14:paraId="3EA3E238" w14:textId="4CE80277" w:rsidR="00F7177C" w:rsidRPr="003418CB" w:rsidRDefault="00F7177C" w:rsidP="00886846">
            <w:pPr>
              <w:spacing w:after="120"/>
              <w:rPr>
                <w:rFonts w:eastAsiaTheme="minorEastAsia"/>
                <w:color w:val="0070C0"/>
                <w:lang w:val="en-US" w:eastAsia="zh-CN"/>
              </w:rPr>
            </w:pPr>
          </w:p>
        </w:tc>
      </w:tr>
    </w:tbl>
    <w:p w14:paraId="64B68709" w14:textId="77777777" w:rsidR="00F7177C" w:rsidRDefault="00F7177C" w:rsidP="00F7177C">
      <w:pPr>
        <w:rPr>
          <w:color w:val="0070C0"/>
          <w:lang w:val="en-US" w:eastAsia="zh-CN"/>
        </w:rPr>
      </w:pPr>
      <w:r w:rsidRPr="003418CB">
        <w:rPr>
          <w:rFonts w:hint="eastAsia"/>
          <w:color w:val="0070C0"/>
          <w:lang w:val="en-US" w:eastAsia="zh-CN"/>
        </w:rPr>
        <w:t xml:space="preserve"> </w:t>
      </w:r>
    </w:p>
    <w:p w14:paraId="49675530" w14:textId="77777777" w:rsidR="00F7177C" w:rsidRPr="00805BE8" w:rsidRDefault="00F7177C" w:rsidP="00F7177C">
      <w:pPr>
        <w:pStyle w:val="Heading3"/>
        <w:rPr>
          <w:sz w:val="24"/>
          <w:szCs w:val="16"/>
        </w:rPr>
      </w:pPr>
      <w:r w:rsidRPr="00805BE8">
        <w:rPr>
          <w:sz w:val="24"/>
          <w:szCs w:val="16"/>
        </w:rPr>
        <w:t>CRs/TPs comments collection</w:t>
      </w:r>
    </w:p>
    <w:p w14:paraId="1C3BE204" w14:textId="77777777" w:rsidR="00F7177C" w:rsidRPr="00855107" w:rsidRDefault="00F7177C" w:rsidP="00F717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177C" w:rsidRPr="00571777" w14:paraId="029E6536" w14:textId="77777777" w:rsidTr="00886846">
        <w:tc>
          <w:tcPr>
            <w:tcW w:w="1242" w:type="dxa"/>
          </w:tcPr>
          <w:p w14:paraId="405A632F"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BD099"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177C" w:rsidRPr="00571777" w14:paraId="146F0D06" w14:textId="77777777" w:rsidTr="00886846">
        <w:tc>
          <w:tcPr>
            <w:tcW w:w="1242" w:type="dxa"/>
            <w:vMerge w:val="restart"/>
          </w:tcPr>
          <w:p w14:paraId="119D841D"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E2088E"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Company A</w:t>
            </w:r>
          </w:p>
        </w:tc>
      </w:tr>
      <w:tr w:rsidR="00F7177C" w:rsidRPr="00571777" w14:paraId="7ADB9C76" w14:textId="77777777" w:rsidTr="00886846">
        <w:tc>
          <w:tcPr>
            <w:tcW w:w="1242" w:type="dxa"/>
            <w:vMerge/>
          </w:tcPr>
          <w:p w14:paraId="03536611" w14:textId="77777777" w:rsidR="00F7177C" w:rsidRDefault="00F7177C" w:rsidP="00886846">
            <w:pPr>
              <w:spacing w:after="120"/>
              <w:rPr>
                <w:rFonts w:eastAsiaTheme="minorEastAsia"/>
                <w:color w:val="0070C0"/>
                <w:lang w:val="en-US" w:eastAsia="zh-CN"/>
              </w:rPr>
            </w:pPr>
          </w:p>
        </w:tc>
        <w:tc>
          <w:tcPr>
            <w:tcW w:w="8615" w:type="dxa"/>
          </w:tcPr>
          <w:p w14:paraId="317F4735"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177C" w:rsidRPr="00571777" w14:paraId="764F477A" w14:textId="77777777" w:rsidTr="00886846">
        <w:tc>
          <w:tcPr>
            <w:tcW w:w="1242" w:type="dxa"/>
            <w:vMerge/>
          </w:tcPr>
          <w:p w14:paraId="560E5466" w14:textId="77777777" w:rsidR="00F7177C" w:rsidRDefault="00F7177C" w:rsidP="00886846">
            <w:pPr>
              <w:spacing w:after="120"/>
              <w:rPr>
                <w:rFonts w:eastAsiaTheme="minorEastAsia"/>
                <w:color w:val="0070C0"/>
                <w:lang w:val="en-US" w:eastAsia="zh-CN"/>
              </w:rPr>
            </w:pPr>
          </w:p>
        </w:tc>
        <w:tc>
          <w:tcPr>
            <w:tcW w:w="8615" w:type="dxa"/>
          </w:tcPr>
          <w:p w14:paraId="7EC8BEDE" w14:textId="77777777" w:rsidR="00F7177C" w:rsidRDefault="00F7177C" w:rsidP="00886846">
            <w:pPr>
              <w:spacing w:after="120"/>
              <w:rPr>
                <w:rFonts w:eastAsiaTheme="minorEastAsia"/>
                <w:color w:val="0070C0"/>
                <w:lang w:val="en-US" w:eastAsia="zh-CN"/>
              </w:rPr>
            </w:pPr>
          </w:p>
        </w:tc>
      </w:tr>
      <w:tr w:rsidR="00F7177C" w:rsidRPr="00571777" w14:paraId="4A079C63" w14:textId="77777777" w:rsidTr="00886846">
        <w:tc>
          <w:tcPr>
            <w:tcW w:w="1242" w:type="dxa"/>
            <w:vMerge w:val="restart"/>
          </w:tcPr>
          <w:p w14:paraId="5A7604D6" w14:textId="77777777" w:rsidR="00F7177C" w:rsidRDefault="00F7177C" w:rsidP="0088684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CA466C5"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 A</w:t>
            </w:r>
          </w:p>
        </w:tc>
      </w:tr>
      <w:tr w:rsidR="00F7177C" w:rsidRPr="00571777" w14:paraId="12F8E18D" w14:textId="77777777" w:rsidTr="00886846">
        <w:tc>
          <w:tcPr>
            <w:tcW w:w="1242" w:type="dxa"/>
            <w:vMerge/>
          </w:tcPr>
          <w:p w14:paraId="21074F85" w14:textId="77777777" w:rsidR="00F7177C" w:rsidRDefault="00F7177C" w:rsidP="00886846">
            <w:pPr>
              <w:spacing w:after="120"/>
              <w:rPr>
                <w:rFonts w:eastAsiaTheme="minorEastAsia"/>
                <w:color w:val="0070C0"/>
                <w:lang w:val="en-US" w:eastAsia="zh-CN"/>
              </w:rPr>
            </w:pPr>
          </w:p>
        </w:tc>
        <w:tc>
          <w:tcPr>
            <w:tcW w:w="8615" w:type="dxa"/>
          </w:tcPr>
          <w:p w14:paraId="308254B8"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177C" w:rsidRPr="00571777" w14:paraId="2B185E23" w14:textId="77777777" w:rsidTr="00886846">
        <w:tc>
          <w:tcPr>
            <w:tcW w:w="1242" w:type="dxa"/>
            <w:vMerge/>
          </w:tcPr>
          <w:p w14:paraId="70F1955E" w14:textId="77777777" w:rsidR="00F7177C" w:rsidRDefault="00F7177C" w:rsidP="00886846">
            <w:pPr>
              <w:spacing w:after="120"/>
              <w:rPr>
                <w:rFonts w:eastAsiaTheme="minorEastAsia"/>
                <w:color w:val="0070C0"/>
                <w:lang w:val="en-US" w:eastAsia="zh-CN"/>
              </w:rPr>
            </w:pPr>
          </w:p>
        </w:tc>
        <w:tc>
          <w:tcPr>
            <w:tcW w:w="8615" w:type="dxa"/>
          </w:tcPr>
          <w:p w14:paraId="7EFC2B5C" w14:textId="77777777" w:rsidR="00F7177C" w:rsidRDefault="00F7177C" w:rsidP="00886846">
            <w:pPr>
              <w:spacing w:after="120"/>
              <w:rPr>
                <w:rFonts w:eastAsiaTheme="minorEastAsia"/>
                <w:color w:val="0070C0"/>
                <w:lang w:val="en-US" w:eastAsia="zh-CN"/>
              </w:rPr>
            </w:pPr>
          </w:p>
        </w:tc>
      </w:tr>
    </w:tbl>
    <w:p w14:paraId="60E025FA" w14:textId="77777777" w:rsidR="00F7177C" w:rsidRPr="003418CB" w:rsidRDefault="00F7177C" w:rsidP="00F7177C">
      <w:pPr>
        <w:rPr>
          <w:color w:val="0070C0"/>
          <w:lang w:val="en-US" w:eastAsia="zh-CN"/>
        </w:rPr>
      </w:pPr>
    </w:p>
    <w:p w14:paraId="121DC9AE" w14:textId="77777777" w:rsidR="00F7177C" w:rsidRPr="00035C50" w:rsidRDefault="00F7177C" w:rsidP="00F7177C">
      <w:pPr>
        <w:pStyle w:val="Heading2"/>
      </w:pPr>
      <w:r w:rsidRPr="00035C50">
        <w:t>Summary</w:t>
      </w:r>
      <w:r w:rsidRPr="00035C50">
        <w:rPr>
          <w:rFonts w:hint="eastAsia"/>
        </w:rPr>
        <w:t xml:space="preserve"> for 1st round </w:t>
      </w:r>
    </w:p>
    <w:p w14:paraId="1BCED43B" w14:textId="77777777" w:rsidR="00F7177C" w:rsidRPr="00805BE8" w:rsidRDefault="00F7177C" w:rsidP="00F7177C">
      <w:pPr>
        <w:pStyle w:val="Heading3"/>
        <w:rPr>
          <w:sz w:val="24"/>
          <w:szCs w:val="16"/>
        </w:rPr>
      </w:pPr>
      <w:r w:rsidRPr="00805BE8">
        <w:rPr>
          <w:sz w:val="24"/>
          <w:szCs w:val="16"/>
        </w:rPr>
        <w:t xml:space="preserve">Open issues </w:t>
      </w:r>
    </w:p>
    <w:p w14:paraId="68B0A1DD" w14:textId="77777777" w:rsidR="00F7177C" w:rsidRDefault="00F7177C" w:rsidP="00F717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7177C" w:rsidRPr="00004165" w14:paraId="49BC5173" w14:textId="77777777" w:rsidTr="00886846">
        <w:tc>
          <w:tcPr>
            <w:tcW w:w="1242" w:type="dxa"/>
          </w:tcPr>
          <w:p w14:paraId="5B3E9198" w14:textId="77777777" w:rsidR="00F7177C" w:rsidRPr="00045592" w:rsidRDefault="00F7177C" w:rsidP="00886846">
            <w:pPr>
              <w:rPr>
                <w:rFonts w:eastAsiaTheme="minorEastAsia"/>
                <w:b/>
                <w:bCs/>
                <w:color w:val="0070C0"/>
                <w:lang w:val="en-US" w:eastAsia="zh-CN"/>
              </w:rPr>
            </w:pPr>
          </w:p>
        </w:tc>
        <w:tc>
          <w:tcPr>
            <w:tcW w:w="8615" w:type="dxa"/>
          </w:tcPr>
          <w:p w14:paraId="0A646D28" w14:textId="77777777" w:rsidR="00F7177C" w:rsidRPr="00045592" w:rsidRDefault="00F7177C" w:rsidP="0088684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177C" w14:paraId="377957D0" w14:textId="77777777" w:rsidTr="00886846">
        <w:tc>
          <w:tcPr>
            <w:tcW w:w="1242" w:type="dxa"/>
          </w:tcPr>
          <w:p w14:paraId="588D9246" w14:textId="77777777" w:rsidR="00F7177C" w:rsidRPr="003418CB" w:rsidRDefault="00F7177C" w:rsidP="0088684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317E0A" w14:textId="77777777" w:rsidR="00F7177C" w:rsidRPr="00855107" w:rsidRDefault="00F7177C" w:rsidP="008868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7BD3413" w14:textId="77777777" w:rsidR="00F7177C" w:rsidRPr="00855107" w:rsidRDefault="00F7177C" w:rsidP="00886846">
            <w:pPr>
              <w:rPr>
                <w:rFonts w:eastAsiaTheme="minorEastAsia"/>
                <w:i/>
                <w:color w:val="0070C0"/>
                <w:lang w:val="en-US" w:eastAsia="zh-CN"/>
              </w:rPr>
            </w:pPr>
            <w:r>
              <w:rPr>
                <w:rFonts w:eastAsiaTheme="minorEastAsia" w:hint="eastAsia"/>
                <w:i/>
                <w:color w:val="0070C0"/>
                <w:lang w:val="en-US" w:eastAsia="zh-CN"/>
              </w:rPr>
              <w:t>Candidate options:</w:t>
            </w:r>
          </w:p>
          <w:p w14:paraId="6083B310" w14:textId="77777777" w:rsidR="00F7177C" w:rsidRPr="003418CB" w:rsidRDefault="00F7177C" w:rsidP="0088684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52A88B9" w14:textId="77777777" w:rsidR="00F7177C" w:rsidRDefault="00F7177C" w:rsidP="00F7177C">
      <w:pPr>
        <w:rPr>
          <w:i/>
          <w:color w:val="0070C0"/>
          <w:lang w:val="en-US" w:eastAsia="zh-CN"/>
        </w:rPr>
      </w:pPr>
    </w:p>
    <w:p w14:paraId="0BCC09F6" w14:textId="77777777" w:rsidR="00F7177C" w:rsidRDefault="00F7177C" w:rsidP="00F7177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177C" w:rsidRPr="00004165" w14:paraId="0B391172" w14:textId="77777777" w:rsidTr="00886846">
        <w:trPr>
          <w:trHeight w:val="744"/>
        </w:trPr>
        <w:tc>
          <w:tcPr>
            <w:tcW w:w="1395" w:type="dxa"/>
          </w:tcPr>
          <w:p w14:paraId="2DA6D34C" w14:textId="77777777" w:rsidR="00F7177C" w:rsidRPr="000D530B" w:rsidRDefault="00F7177C" w:rsidP="00886846">
            <w:pPr>
              <w:rPr>
                <w:rFonts w:eastAsiaTheme="minorEastAsia"/>
                <w:b/>
                <w:bCs/>
                <w:color w:val="0070C0"/>
                <w:lang w:val="en-US" w:eastAsia="zh-CN"/>
              </w:rPr>
            </w:pPr>
          </w:p>
        </w:tc>
        <w:tc>
          <w:tcPr>
            <w:tcW w:w="4554" w:type="dxa"/>
          </w:tcPr>
          <w:p w14:paraId="7404D589" w14:textId="77777777" w:rsidR="00F7177C" w:rsidRPr="000D530B" w:rsidRDefault="00F7177C" w:rsidP="0088684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880DB2F" w14:textId="77777777" w:rsidR="00F7177C" w:rsidRDefault="00F7177C" w:rsidP="00886846">
            <w:pPr>
              <w:rPr>
                <w:rFonts w:eastAsiaTheme="minorEastAsia"/>
                <w:b/>
                <w:bCs/>
                <w:color w:val="0070C0"/>
                <w:lang w:val="en-US" w:eastAsia="zh-CN"/>
              </w:rPr>
            </w:pPr>
            <w:r>
              <w:rPr>
                <w:rFonts w:eastAsiaTheme="minorEastAsia" w:hint="eastAsia"/>
                <w:b/>
                <w:bCs/>
                <w:color w:val="0070C0"/>
                <w:lang w:val="en-US" w:eastAsia="zh-CN"/>
              </w:rPr>
              <w:t>Assigned Company,</w:t>
            </w:r>
          </w:p>
          <w:p w14:paraId="02658201" w14:textId="77777777" w:rsidR="00F7177C" w:rsidRPr="000D530B" w:rsidRDefault="00F7177C" w:rsidP="00886846">
            <w:pPr>
              <w:rPr>
                <w:rFonts w:eastAsiaTheme="minorEastAsia"/>
                <w:b/>
                <w:bCs/>
                <w:color w:val="0070C0"/>
                <w:lang w:val="en-US" w:eastAsia="zh-CN"/>
              </w:rPr>
            </w:pPr>
            <w:r>
              <w:rPr>
                <w:rFonts w:eastAsiaTheme="minorEastAsia" w:hint="eastAsia"/>
                <w:b/>
                <w:bCs/>
                <w:color w:val="0070C0"/>
                <w:lang w:val="en-US" w:eastAsia="zh-CN"/>
              </w:rPr>
              <w:t>WF or LS lead</w:t>
            </w:r>
          </w:p>
        </w:tc>
      </w:tr>
      <w:tr w:rsidR="00F7177C" w14:paraId="48D094D5" w14:textId="77777777" w:rsidTr="00886846">
        <w:trPr>
          <w:trHeight w:val="358"/>
        </w:trPr>
        <w:tc>
          <w:tcPr>
            <w:tcW w:w="1395" w:type="dxa"/>
          </w:tcPr>
          <w:p w14:paraId="275EF4EB"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0E6B62E" w14:textId="77777777" w:rsidR="00F7177C" w:rsidRPr="003418CB" w:rsidRDefault="00F7177C" w:rsidP="00886846">
            <w:pPr>
              <w:rPr>
                <w:rFonts w:eastAsiaTheme="minorEastAsia"/>
                <w:color w:val="0070C0"/>
                <w:lang w:val="en-US" w:eastAsia="zh-CN"/>
              </w:rPr>
            </w:pPr>
          </w:p>
        </w:tc>
        <w:tc>
          <w:tcPr>
            <w:tcW w:w="2932" w:type="dxa"/>
          </w:tcPr>
          <w:p w14:paraId="2DE7ACA2" w14:textId="77777777" w:rsidR="00F7177C" w:rsidRDefault="00F7177C" w:rsidP="00886846">
            <w:pPr>
              <w:spacing w:after="0"/>
              <w:rPr>
                <w:rFonts w:eastAsiaTheme="minorEastAsia"/>
                <w:color w:val="0070C0"/>
                <w:lang w:val="en-US" w:eastAsia="zh-CN"/>
              </w:rPr>
            </w:pPr>
          </w:p>
          <w:p w14:paraId="2BD6A19A" w14:textId="77777777" w:rsidR="00F7177C" w:rsidRDefault="00F7177C" w:rsidP="00886846">
            <w:pPr>
              <w:spacing w:after="0"/>
              <w:rPr>
                <w:rFonts w:eastAsiaTheme="minorEastAsia"/>
                <w:color w:val="0070C0"/>
                <w:lang w:val="en-US" w:eastAsia="zh-CN"/>
              </w:rPr>
            </w:pPr>
          </w:p>
          <w:p w14:paraId="64025700" w14:textId="77777777" w:rsidR="00F7177C" w:rsidRPr="003418CB" w:rsidRDefault="00F7177C" w:rsidP="00886846">
            <w:pPr>
              <w:rPr>
                <w:rFonts w:eastAsiaTheme="minorEastAsia"/>
                <w:color w:val="0070C0"/>
                <w:lang w:val="en-US" w:eastAsia="zh-CN"/>
              </w:rPr>
            </w:pPr>
          </w:p>
        </w:tc>
      </w:tr>
    </w:tbl>
    <w:p w14:paraId="04EA968F" w14:textId="77777777" w:rsidR="00F7177C" w:rsidRDefault="00F7177C" w:rsidP="00F7177C">
      <w:pPr>
        <w:rPr>
          <w:i/>
          <w:color w:val="0070C0"/>
          <w:lang w:val="en-US" w:eastAsia="zh-CN"/>
        </w:rPr>
      </w:pPr>
    </w:p>
    <w:p w14:paraId="369EA3FF" w14:textId="77777777" w:rsidR="00F7177C" w:rsidRPr="00805BE8" w:rsidRDefault="00F7177C" w:rsidP="00F7177C">
      <w:pPr>
        <w:pStyle w:val="Heading3"/>
        <w:rPr>
          <w:sz w:val="24"/>
          <w:szCs w:val="16"/>
        </w:rPr>
      </w:pPr>
      <w:r w:rsidRPr="00805BE8">
        <w:rPr>
          <w:sz w:val="24"/>
          <w:szCs w:val="16"/>
        </w:rPr>
        <w:t>CRs/TPs</w:t>
      </w:r>
    </w:p>
    <w:p w14:paraId="7F064261" w14:textId="77777777" w:rsidR="00F7177C" w:rsidRPr="00045592" w:rsidRDefault="00F7177C" w:rsidP="00F7177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7177C" w:rsidRPr="00004165" w14:paraId="7A7262EF" w14:textId="77777777" w:rsidTr="00886846">
        <w:tc>
          <w:tcPr>
            <w:tcW w:w="1242" w:type="dxa"/>
          </w:tcPr>
          <w:p w14:paraId="2E2D6DCA" w14:textId="77777777" w:rsidR="00F7177C" w:rsidRPr="00045592" w:rsidRDefault="00F7177C" w:rsidP="00886846">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FD99D40" w14:textId="77777777" w:rsidR="00F7177C" w:rsidRPr="00045592" w:rsidRDefault="00F7177C" w:rsidP="0088684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177C" w14:paraId="63A6A743" w14:textId="77777777" w:rsidTr="00886846">
        <w:tc>
          <w:tcPr>
            <w:tcW w:w="1242" w:type="dxa"/>
          </w:tcPr>
          <w:p w14:paraId="114A5DFE"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0493CA" w14:textId="77777777" w:rsidR="00F7177C" w:rsidRPr="003418CB" w:rsidRDefault="00F7177C" w:rsidP="0088684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6BB15A" w14:textId="77777777" w:rsidR="00F7177C" w:rsidRPr="003418CB" w:rsidRDefault="00F7177C" w:rsidP="00F7177C">
      <w:pPr>
        <w:rPr>
          <w:color w:val="0070C0"/>
          <w:lang w:val="en-US" w:eastAsia="zh-CN"/>
        </w:rPr>
      </w:pPr>
    </w:p>
    <w:p w14:paraId="3D7F6E69" w14:textId="77777777" w:rsidR="00F7177C" w:rsidRDefault="00F7177C" w:rsidP="00F7177C">
      <w:pPr>
        <w:pStyle w:val="Heading2"/>
      </w:pPr>
      <w:r>
        <w:rPr>
          <w:rFonts w:hint="eastAsia"/>
        </w:rPr>
        <w:t>Discussion on 2nd round</w:t>
      </w:r>
      <w:r>
        <w:t xml:space="preserve"> (if applicable)</w:t>
      </w:r>
    </w:p>
    <w:p w14:paraId="5CBB8C22" w14:textId="77777777" w:rsidR="00F7177C" w:rsidRDefault="00F7177C" w:rsidP="00F7177C">
      <w:pPr>
        <w:rPr>
          <w:lang w:val="sv-SE" w:eastAsia="zh-CN"/>
        </w:rPr>
      </w:pPr>
    </w:p>
    <w:p w14:paraId="21FBD3F6" w14:textId="77777777" w:rsidR="00F7177C" w:rsidRDefault="00F7177C" w:rsidP="00F7177C">
      <w:pPr>
        <w:pStyle w:val="Heading2"/>
      </w:pPr>
      <w:r>
        <w:rPr>
          <w:rFonts w:hint="eastAsia"/>
        </w:rPr>
        <w:t>Summary on 2nd round</w:t>
      </w:r>
      <w:r>
        <w:t xml:space="preserve"> (if applicable)</w:t>
      </w:r>
    </w:p>
    <w:p w14:paraId="54FF5583" w14:textId="77777777" w:rsidR="00F7177C" w:rsidRDefault="00F7177C" w:rsidP="00F717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177C" w:rsidRPr="00004165" w14:paraId="23DE231E" w14:textId="77777777" w:rsidTr="00886846">
        <w:tc>
          <w:tcPr>
            <w:tcW w:w="1242" w:type="dxa"/>
          </w:tcPr>
          <w:p w14:paraId="628077ED" w14:textId="77777777" w:rsidR="00F7177C" w:rsidRPr="00045592" w:rsidRDefault="00F7177C" w:rsidP="0088684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85AA2B" w14:textId="77777777" w:rsidR="00F7177C" w:rsidRPr="00045592" w:rsidRDefault="00F7177C" w:rsidP="0088684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177C" w14:paraId="5D703981" w14:textId="77777777" w:rsidTr="00886846">
        <w:tc>
          <w:tcPr>
            <w:tcW w:w="1242" w:type="dxa"/>
          </w:tcPr>
          <w:p w14:paraId="1BF5F42B"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A4C6ED" w14:textId="77777777" w:rsidR="00F7177C" w:rsidRPr="003418CB" w:rsidRDefault="00F7177C" w:rsidP="0088684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5AE7AD" w14:textId="77777777" w:rsidR="00F7177C" w:rsidRPr="00045592" w:rsidRDefault="00F7177C" w:rsidP="00F7177C">
      <w:pPr>
        <w:rPr>
          <w:i/>
          <w:color w:val="0070C0"/>
          <w:lang w:val="en-US"/>
        </w:rPr>
      </w:pPr>
    </w:p>
    <w:p w14:paraId="7B769B34" w14:textId="77777777" w:rsidR="00F7177C" w:rsidRPr="00805BE8" w:rsidRDefault="00F7177C" w:rsidP="00F7177C">
      <w:pPr>
        <w:rPr>
          <w:lang w:val="en-US" w:eastAsia="zh-CN"/>
        </w:rPr>
      </w:pPr>
    </w:p>
    <w:p w14:paraId="102D2569" w14:textId="77777777" w:rsidR="00F7177C" w:rsidRDefault="00F7177C" w:rsidP="00F7177C">
      <w:pPr>
        <w:rPr>
          <w:lang w:val="sv-SE" w:eastAsia="zh-CN"/>
        </w:rPr>
      </w:pPr>
    </w:p>
    <w:p w14:paraId="2F00E903" w14:textId="77777777" w:rsidR="00F7177C" w:rsidRPr="00805BE8" w:rsidRDefault="00F7177C" w:rsidP="00F7177C">
      <w:pPr>
        <w:rPr>
          <w:rFonts w:ascii="Arial" w:hAnsi="Arial"/>
          <w:lang w:val="sv-SE" w:eastAsia="zh-CN"/>
        </w:rPr>
      </w:pPr>
    </w:p>
    <w:p w14:paraId="50F7F6F3" w14:textId="67834E87" w:rsidR="00F7177C" w:rsidRPr="00045592" w:rsidRDefault="00F7177C" w:rsidP="00F7177C">
      <w:pPr>
        <w:pStyle w:val="Heading1"/>
        <w:rPr>
          <w:lang w:eastAsia="ja-JP"/>
        </w:rPr>
      </w:pPr>
      <w:r>
        <w:rPr>
          <w:lang w:eastAsia="ja-JP"/>
        </w:rPr>
        <w:t>Topic</w:t>
      </w:r>
      <w:r w:rsidRPr="00045592">
        <w:rPr>
          <w:lang w:eastAsia="ja-JP"/>
        </w:rPr>
        <w:t xml:space="preserve"> #</w:t>
      </w:r>
      <w:r w:rsidR="00381083">
        <w:rPr>
          <w:lang w:eastAsia="ja-JP"/>
        </w:rPr>
        <w:t>4</w:t>
      </w:r>
      <w:r w:rsidRPr="00045592">
        <w:rPr>
          <w:lang w:eastAsia="ja-JP"/>
        </w:rPr>
        <w:t xml:space="preserve">: </w:t>
      </w:r>
      <w:r w:rsidR="00381083">
        <w:rPr>
          <w:lang w:eastAsia="ja-JP"/>
        </w:rPr>
        <w:t>CSI Requirements</w:t>
      </w:r>
    </w:p>
    <w:p w14:paraId="53C9A078" w14:textId="77777777" w:rsidR="00F7177C" w:rsidRPr="00045592" w:rsidRDefault="00F7177C" w:rsidP="00F7177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1DED6A" w14:textId="77777777" w:rsidR="00F7177C" w:rsidRPr="00CB0305" w:rsidRDefault="00F7177C" w:rsidP="00F717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8"/>
        <w:gridCol w:w="1414"/>
        <w:gridCol w:w="6619"/>
      </w:tblGrid>
      <w:tr w:rsidR="00F7177C" w:rsidRPr="0023696B" w14:paraId="05F5BCBB" w14:textId="77777777" w:rsidTr="00886846">
        <w:trPr>
          <w:trHeight w:val="468"/>
        </w:trPr>
        <w:tc>
          <w:tcPr>
            <w:tcW w:w="1598" w:type="dxa"/>
            <w:vAlign w:val="center"/>
          </w:tcPr>
          <w:p w14:paraId="0C29E2D6"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T-doc number</w:t>
            </w:r>
          </w:p>
        </w:tc>
        <w:tc>
          <w:tcPr>
            <w:tcW w:w="1414" w:type="dxa"/>
            <w:vAlign w:val="center"/>
          </w:tcPr>
          <w:p w14:paraId="3DEFF1C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Company</w:t>
            </w:r>
          </w:p>
        </w:tc>
        <w:tc>
          <w:tcPr>
            <w:tcW w:w="6619" w:type="dxa"/>
            <w:vAlign w:val="center"/>
          </w:tcPr>
          <w:p w14:paraId="391C18F2"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Proposals / Observations</w:t>
            </w:r>
          </w:p>
        </w:tc>
      </w:tr>
      <w:tr w:rsidR="00F7177C" w:rsidRPr="0023696B" w14:paraId="20470C89" w14:textId="77777777" w:rsidTr="00886846">
        <w:trPr>
          <w:trHeight w:val="468"/>
        </w:trPr>
        <w:tc>
          <w:tcPr>
            <w:tcW w:w="1598" w:type="dxa"/>
          </w:tcPr>
          <w:p w14:paraId="126B344E"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R4-2100997</w:t>
            </w:r>
          </w:p>
        </w:tc>
        <w:tc>
          <w:tcPr>
            <w:tcW w:w="1414" w:type="dxa"/>
          </w:tcPr>
          <w:p w14:paraId="35C24FE8"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Ericsson</w:t>
            </w:r>
          </w:p>
        </w:tc>
        <w:tc>
          <w:tcPr>
            <w:tcW w:w="6619" w:type="dxa"/>
          </w:tcPr>
          <w:p w14:paraId="7A803A4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Observation 1: UE will follow Rel-15 behaviour if RRC parameters CO-DurationPerCell-r16, </w:t>
            </w:r>
            <w:proofErr w:type="spellStart"/>
            <w:r w:rsidRPr="0023696B">
              <w:rPr>
                <w:rFonts w:asciiTheme="minorHAnsi" w:hAnsiTheme="minorHAnsi" w:cstheme="minorHAnsi"/>
              </w:rPr>
              <w:t>SlotFormatIndicator</w:t>
            </w:r>
            <w:proofErr w:type="spellEnd"/>
            <w:r w:rsidRPr="0023696B">
              <w:rPr>
                <w:rFonts w:asciiTheme="minorHAnsi" w:hAnsiTheme="minorHAnsi" w:cstheme="minorHAnsi"/>
              </w:rPr>
              <w:t xml:space="preserve"> or CSI-RS-ValidationWith-DCI-r16 are not signalled.</w:t>
            </w:r>
          </w:p>
          <w:p w14:paraId="24482B61"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Observation 2: For periodic CSI resource configuration for unlicensed carrier, UE measurement could be predicted by </w:t>
            </w:r>
            <w:proofErr w:type="spellStart"/>
            <w:r w:rsidRPr="0023696B">
              <w:rPr>
                <w:rFonts w:asciiTheme="minorHAnsi" w:hAnsiTheme="minorHAnsi" w:cstheme="minorHAnsi"/>
              </w:rPr>
              <w:t>gNB</w:t>
            </w:r>
            <w:proofErr w:type="spellEnd"/>
            <w:r w:rsidRPr="0023696B">
              <w:rPr>
                <w:rFonts w:asciiTheme="minorHAnsi" w:hAnsiTheme="minorHAnsi" w:cstheme="minorHAnsi"/>
              </w:rPr>
              <w:t xml:space="preserve"> when higher layer parameters are configured. It makes sense to verify the CQI definition test with burst transmission and DL LBT applied only for CSI-RS measurement.</w:t>
            </w:r>
          </w:p>
          <w:p w14:paraId="7FB4F8A2"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Observation 3: For aperiodic CSI-RS resource configuration for unlicensed carrier, the same UE behaviour as periodic CSI configuration (higher parameters are configured) is expected. </w:t>
            </w:r>
          </w:p>
          <w:p w14:paraId="5CB35B3B"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Proposal 1: Define CQI definition test with DL burst transmission and LBT failure for CSI-RS measurement. The corresponding minimum requirement could be: </w:t>
            </w:r>
          </w:p>
          <w:p w14:paraId="67BFD45A"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a)</w:t>
            </w:r>
            <w:r w:rsidRPr="0023696B">
              <w:rPr>
                <w:rFonts w:asciiTheme="minorHAnsi" w:hAnsiTheme="minorHAnsi" w:cstheme="minorHAnsi"/>
              </w:rPr>
              <w:tab/>
              <w:t>The reported CQI value according to the reference channel shall be in the range of ±1 of the reported median more than 90% of the time. CSI-RS is transmitted during burst transmission with LBT failure.</w:t>
            </w:r>
          </w:p>
          <w:p w14:paraId="45426C71"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b)</w:t>
            </w:r>
            <w:r w:rsidRPr="0023696B">
              <w:rPr>
                <w:rFonts w:asciiTheme="minorHAnsi" w:hAnsiTheme="minorHAnsi" w:cstheme="minorHAnsi"/>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 When UE measure PDSCH BLER, no LBT failure is applied.</w:t>
            </w:r>
          </w:p>
        </w:tc>
      </w:tr>
      <w:tr w:rsidR="00F7177C" w:rsidRPr="0023696B" w14:paraId="38B1DAD2" w14:textId="77777777" w:rsidTr="00886846">
        <w:trPr>
          <w:trHeight w:val="468"/>
        </w:trPr>
        <w:tc>
          <w:tcPr>
            <w:tcW w:w="1598" w:type="dxa"/>
          </w:tcPr>
          <w:p w14:paraId="60B8A34F"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lastRenderedPageBreak/>
              <w:t>R4-2101345</w:t>
            </w:r>
          </w:p>
        </w:tc>
        <w:tc>
          <w:tcPr>
            <w:tcW w:w="1414" w:type="dxa"/>
          </w:tcPr>
          <w:p w14:paraId="265DE8B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Huawei</w:t>
            </w:r>
          </w:p>
        </w:tc>
        <w:tc>
          <w:tcPr>
            <w:tcW w:w="6619" w:type="dxa"/>
          </w:tcPr>
          <w:p w14:paraId="7BB668BB" w14:textId="77777777" w:rsidR="00F7177C" w:rsidRPr="0023696B" w:rsidRDefault="00F7177C" w:rsidP="00886846">
            <w:pPr>
              <w:spacing w:after="0"/>
              <w:rPr>
                <w:rFonts w:asciiTheme="minorHAnsi" w:hAnsiTheme="minorHAnsi" w:cstheme="minorHAnsi"/>
                <w:i/>
                <w:lang w:eastAsia="zh-CN"/>
              </w:rPr>
            </w:pPr>
            <w:r w:rsidRPr="0023696B">
              <w:rPr>
                <w:rFonts w:asciiTheme="minorHAnsi" w:hAnsiTheme="minorHAnsi" w:cstheme="minorHAnsi"/>
                <w:i/>
                <w:lang w:val="en-US" w:eastAsia="zh-CN"/>
              </w:rPr>
              <w:t xml:space="preserve">Proposal 1: The purpose of CQI test is to verify the following UE </w:t>
            </w:r>
            <w:r w:rsidRPr="0023696B">
              <w:rPr>
                <w:rFonts w:asciiTheme="minorHAnsi" w:hAnsiTheme="minorHAnsi" w:cstheme="minorHAnsi"/>
                <w:i/>
                <w:lang w:eastAsia="zh-CN"/>
              </w:rPr>
              <w:t>behaviours:</w:t>
            </w:r>
          </w:p>
          <w:p w14:paraId="1FDCD87A" w14:textId="77777777" w:rsidR="00F7177C" w:rsidRPr="0023696B" w:rsidRDefault="00F7177C" w:rsidP="00886846">
            <w:pPr>
              <w:numPr>
                <w:ilvl w:val="0"/>
                <w:numId w:val="19"/>
              </w:numPr>
              <w:spacing w:after="0"/>
              <w:rPr>
                <w:rFonts w:asciiTheme="minorHAnsi" w:hAnsiTheme="minorHAnsi" w:cstheme="minorHAnsi"/>
                <w:i/>
                <w:lang w:val="en-US" w:eastAsia="zh-CN"/>
              </w:rPr>
            </w:pPr>
            <w:r w:rsidRPr="0023696B">
              <w:rPr>
                <w:rFonts w:asciiTheme="minorHAnsi" w:hAnsiTheme="minorHAnsi" w:cstheme="minorHAnsi"/>
                <w:i/>
                <w:lang w:eastAsia="zh-CN"/>
              </w:rPr>
              <w:t xml:space="preserve">UE </w:t>
            </w:r>
            <w:r w:rsidRPr="0023696B">
              <w:rPr>
                <w:rFonts w:asciiTheme="minorHAnsi" w:hAnsiTheme="minorHAnsi" w:cstheme="minorHAnsi"/>
                <w:i/>
                <w:lang w:val="en-US" w:eastAsia="zh-CN"/>
              </w:rPr>
              <w:t xml:space="preserve">does not average the channel measurement across the different transmission bursts </w:t>
            </w:r>
          </w:p>
          <w:p w14:paraId="7669949D" w14:textId="77777777" w:rsidR="00F7177C" w:rsidRPr="0023696B" w:rsidRDefault="00F7177C" w:rsidP="00886846">
            <w:pPr>
              <w:numPr>
                <w:ilvl w:val="0"/>
                <w:numId w:val="19"/>
              </w:numPr>
              <w:rPr>
                <w:rFonts w:asciiTheme="minorHAnsi" w:hAnsiTheme="minorHAnsi" w:cstheme="minorHAnsi"/>
                <w:i/>
                <w:lang w:val="en-US" w:eastAsia="zh-CN"/>
              </w:rPr>
            </w:pPr>
            <w:r w:rsidRPr="0023696B">
              <w:rPr>
                <w:rFonts w:asciiTheme="minorHAnsi" w:hAnsiTheme="minorHAnsi" w:cstheme="minorHAnsi"/>
                <w:i/>
                <w:lang w:val="en-US" w:eastAsia="zh-CN"/>
              </w:rPr>
              <w:t>UE should perform correct CQI measure on each transmission burst.</w:t>
            </w:r>
          </w:p>
          <w:p w14:paraId="4B773223" w14:textId="77777777" w:rsidR="00F7177C" w:rsidRPr="0023696B" w:rsidRDefault="00F7177C" w:rsidP="00886846">
            <w:pPr>
              <w:spacing w:afterLines="50" w:after="120"/>
              <w:rPr>
                <w:rFonts w:asciiTheme="minorHAnsi" w:hAnsiTheme="minorHAnsi" w:cstheme="minorHAnsi"/>
                <w:i/>
                <w:lang w:val="en-US" w:eastAsia="zh-CN"/>
              </w:rPr>
            </w:pPr>
            <w:r w:rsidRPr="0023696B">
              <w:rPr>
                <w:rFonts w:asciiTheme="minorHAnsi" w:hAnsiTheme="minorHAnsi" w:cstheme="minorHAnsi"/>
                <w:i/>
                <w:lang w:val="en-US" w:eastAsia="zh-CN"/>
              </w:rPr>
              <w:t>Proposal 2: Set feasible period and offset of CSI-RS and set probability of LBT failure to 0 to make all CSI-RS transmission occasions in COT duration to avoid unless CQI reporting.</w:t>
            </w:r>
          </w:p>
          <w:p w14:paraId="36CB4028" w14:textId="77777777" w:rsidR="00F7177C" w:rsidRPr="0023696B" w:rsidRDefault="00F7177C" w:rsidP="00886846">
            <w:pPr>
              <w:spacing w:after="0"/>
              <w:jc w:val="both"/>
              <w:rPr>
                <w:rFonts w:asciiTheme="minorHAnsi" w:hAnsiTheme="minorHAnsi" w:cstheme="minorHAnsi"/>
                <w:i/>
                <w:lang w:eastAsia="zh-CN"/>
              </w:rPr>
            </w:pPr>
            <w:r w:rsidRPr="0023696B">
              <w:rPr>
                <w:rFonts w:asciiTheme="minorHAnsi" w:hAnsiTheme="minorHAnsi" w:cstheme="minorHAnsi"/>
                <w:i/>
                <w:lang w:eastAsia="zh-CN"/>
              </w:rPr>
              <w:t>Proposal 3: Set two sets of burst transmissions, each with distinct transmission power level and keeping the interference level constant during the test. The SNR is quite different.</w:t>
            </w:r>
          </w:p>
          <w:p w14:paraId="2E691766" w14:textId="77777777" w:rsidR="00F7177C" w:rsidRPr="0023696B" w:rsidRDefault="00F7177C" w:rsidP="00886846">
            <w:pPr>
              <w:widowControl w:val="0"/>
              <w:numPr>
                <w:ilvl w:val="0"/>
                <w:numId w:val="20"/>
              </w:numPr>
              <w:spacing w:after="0"/>
              <w:contextualSpacing/>
              <w:jc w:val="both"/>
              <w:rPr>
                <w:rFonts w:asciiTheme="minorHAnsi" w:eastAsia="Times New Roman" w:hAnsiTheme="minorHAnsi" w:cstheme="minorHAnsi"/>
                <w:i/>
                <w:lang w:val="en-US" w:eastAsia="zh-CN"/>
              </w:rPr>
            </w:pPr>
            <w:r w:rsidRPr="0023696B">
              <w:rPr>
                <w:rFonts w:asciiTheme="minorHAnsi" w:eastAsia="Times New Roman" w:hAnsiTheme="minorHAnsi" w:cstheme="minorHAnsi"/>
                <w:i/>
                <w:lang w:val="en-US" w:eastAsia="zh-CN"/>
              </w:rPr>
              <w:t>Use aperiodic CSI reporting</w:t>
            </w:r>
          </w:p>
          <w:p w14:paraId="10B367DE" w14:textId="77777777" w:rsidR="00F7177C" w:rsidRPr="0023696B" w:rsidRDefault="00F7177C" w:rsidP="00886846">
            <w:pPr>
              <w:widowControl w:val="0"/>
              <w:numPr>
                <w:ilvl w:val="0"/>
                <w:numId w:val="20"/>
              </w:numPr>
              <w:spacing w:after="0"/>
              <w:contextualSpacing/>
              <w:jc w:val="both"/>
              <w:rPr>
                <w:rFonts w:asciiTheme="minorHAnsi" w:eastAsia="Times New Roman" w:hAnsiTheme="minorHAnsi" w:cstheme="minorHAnsi"/>
                <w:i/>
                <w:lang w:val="en-US" w:eastAsia="zh-CN"/>
              </w:rPr>
            </w:pPr>
            <w:r w:rsidRPr="0023696B">
              <w:rPr>
                <w:rFonts w:asciiTheme="minorHAnsi" w:eastAsia="Times New Roman" w:hAnsiTheme="minorHAnsi" w:cstheme="minorHAnsi"/>
                <w:i/>
                <w:lang w:val="en-US" w:eastAsia="zh-CN"/>
              </w:rPr>
              <w:t>CA scenario can be used as baseline. PCell (license band) is used for HARQ ACK/NACK feedback and aperiodic CSI triggering/reporting.</w:t>
            </w:r>
          </w:p>
          <w:p w14:paraId="4DA471E2" w14:textId="77777777" w:rsidR="00F7177C" w:rsidRPr="0023696B" w:rsidRDefault="00F7177C" w:rsidP="00886846">
            <w:pPr>
              <w:widowControl w:val="0"/>
              <w:numPr>
                <w:ilvl w:val="0"/>
                <w:numId w:val="20"/>
              </w:numPr>
              <w:spacing w:after="0"/>
              <w:contextualSpacing/>
              <w:jc w:val="both"/>
              <w:rPr>
                <w:rFonts w:asciiTheme="minorHAnsi" w:eastAsia="Times New Roman" w:hAnsiTheme="minorHAnsi" w:cstheme="minorHAnsi"/>
                <w:i/>
                <w:lang w:val="en-US" w:eastAsia="zh-CN"/>
              </w:rPr>
            </w:pPr>
            <w:r w:rsidRPr="0023696B">
              <w:rPr>
                <w:rFonts w:asciiTheme="minorHAnsi" w:eastAsia="Times New Roman" w:hAnsiTheme="minorHAnsi" w:cstheme="minorHAnsi"/>
                <w:i/>
                <w:lang w:val="en-US" w:eastAsia="zh-CN"/>
              </w:rPr>
              <w:t xml:space="preserve">CQI distribute criterion and BLER criterion can be used as test metric </w:t>
            </w:r>
          </w:p>
        </w:tc>
      </w:tr>
      <w:tr w:rsidR="00F7177C" w:rsidRPr="0023696B" w14:paraId="661340E1" w14:textId="77777777" w:rsidTr="00886846">
        <w:trPr>
          <w:trHeight w:val="468"/>
        </w:trPr>
        <w:tc>
          <w:tcPr>
            <w:tcW w:w="1598" w:type="dxa"/>
          </w:tcPr>
          <w:p w14:paraId="1A247D76"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R4-2102586</w:t>
            </w:r>
          </w:p>
        </w:tc>
        <w:tc>
          <w:tcPr>
            <w:tcW w:w="1414" w:type="dxa"/>
          </w:tcPr>
          <w:p w14:paraId="04EDE32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Qualcomm</w:t>
            </w:r>
          </w:p>
        </w:tc>
        <w:tc>
          <w:tcPr>
            <w:tcW w:w="6619" w:type="dxa"/>
          </w:tcPr>
          <w:p w14:paraId="3530D784"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 xml:space="preserve">Proposal 1: Discuss tests definition for CQI Performances based on the expected UE behaviour and capabilities related to CSI-RS validation in case of LBT failure, in parallel with the discussion of the same issue for PDSCH Performances. </w:t>
            </w:r>
          </w:p>
          <w:p w14:paraId="2DC8B633"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2: For NR-U CQI Performance Testing, TE is expected to disregard a UE reporting which comes following a scheduled CSI-RS transmission that did not happen due to LBT failure, and it is expected to continue scheduling according to the last valid reporting.</w:t>
            </w:r>
          </w:p>
          <w:p w14:paraId="080294CD" w14:textId="77777777" w:rsidR="00F7177C" w:rsidRPr="0023696B" w:rsidRDefault="00F7177C" w:rsidP="00886846">
            <w:pPr>
              <w:spacing w:before="120" w:after="120"/>
              <w:rPr>
                <w:rFonts w:asciiTheme="minorHAnsi" w:hAnsiTheme="minorHAnsi" w:cstheme="minorHAnsi"/>
              </w:rPr>
            </w:pPr>
            <w:r w:rsidRPr="0023696B">
              <w:rPr>
                <w:rFonts w:asciiTheme="minorHAnsi" w:hAnsiTheme="minorHAnsi" w:cstheme="minorHAnsi"/>
              </w:rPr>
              <w:t>Proposal 3: For NR-U CQI Performance Testing, CQIs reported by the UE following a CSI-RS occasion that was not transmitted due to LBT failure will be ignored for the purposes of computing test pass/fail statistics.</w:t>
            </w:r>
          </w:p>
        </w:tc>
      </w:tr>
    </w:tbl>
    <w:p w14:paraId="0BACF1BA" w14:textId="77777777" w:rsidR="00F7177C" w:rsidRPr="004A7544" w:rsidRDefault="00F7177C" w:rsidP="00F7177C"/>
    <w:p w14:paraId="04C214F6" w14:textId="77777777" w:rsidR="00F7177C" w:rsidRPr="004A7544" w:rsidRDefault="00F7177C" w:rsidP="00F7177C">
      <w:pPr>
        <w:pStyle w:val="Heading2"/>
      </w:pPr>
      <w:r w:rsidRPr="004A7544">
        <w:rPr>
          <w:rFonts w:hint="eastAsia"/>
        </w:rPr>
        <w:t>Open issues</w:t>
      </w:r>
      <w:r>
        <w:t xml:space="preserve"> summary</w:t>
      </w:r>
    </w:p>
    <w:p w14:paraId="0B62967B" w14:textId="740C09BC" w:rsidR="001D23B8" w:rsidRDefault="001D23B8" w:rsidP="001D23B8">
      <w:pPr>
        <w:pStyle w:val="Heading3"/>
        <w:rPr>
          <w:sz w:val="24"/>
          <w:szCs w:val="16"/>
        </w:rPr>
      </w:pPr>
      <w:r>
        <w:rPr>
          <w:sz w:val="24"/>
          <w:szCs w:val="16"/>
        </w:rPr>
        <w:t>CQI Performance Tests</w:t>
      </w:r>
    </w:p>
    <w:p w14:paraId="6033A660" w14:textId="49934F49" w:rsidR="001D23B8" w:rsidRDefault="001D23B8" w:rsidP="001D23B8">
      <w:pPr>
        <w:rPr>
          <w:b/>
          <w:u w:val="single"/>
          <w:lang w:eastAsia="ko-KR"/>
        </w:rPr>
      </w:pPr>
      <w:r w:rsidRPr="009C4490">
        <w:rPr>
          <w:b/>
          <w:u w:val="single"/>
          <w:lang w:eastAsia="ko-KR"/>
        </w:rPr>
        <w:t>Issu</w:t>
      </w:r>
      <w:r>
        <w:rPr>
          <w:b/>
          <w:u w:val="single"/>
          <w:lang w:eastAsia="ko-KR"/>
        </w:rPr>
        <w:t>e 4-</w:t>
      </w:r>
      <w:r w:rsidR="00524C0B">
        <w:rPr>
          <w:b/>
          <w:u w:val="single"/>
          <w:lang w:eastAsia="ko-KR"/>
        </w:rPr>
        <w:t>1</w:t>
      </w:r>
      <w:r>
        <w:rPr>
          <w:b/>
          <w:u w:val="single"/>
          <w:lang w:eastAsia="ko-KR"/>
        </w:rPr>
        <w:t>-1: Whether to define CQI Tests</w:t>
      </w:r>
    </w:p>
    <w:p w14:paraId="3882ABD5"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0806E6FE"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83DA2">
        <w:rPr>
          <w:rFonts w:eastAsia="SimSun"/>
          <w:szCs w:val="24"/>
          <w:lang w:eastAsia="zh-CN"/>
        </w:rPr>
        <w:t>Option 1: Yes</w:t>
      </w:r>
      <w:r>
        <w:rPr>
          <w:rFonts w:eastAsia="SimSun"/>
          <w:szCs w:val="24"/>
          <w:lang w:eastAsia="zh-CN"/>
        </w:rPr>
        <w:t xml:space="preserve">, with LBT failure for CSI-RS measurements; </w:t>
      </w:r>
      <w:r w:rsidRPr="00A83DA2">
        <w:rPr>
          <w:rFonts w:eastAsia="SimSun"/>
          <w:szCs w:val="24"/>
          <w:lang w:eastAsia="zh-CN"/>
        </w:rPr>
        <w:t>(Ericsson);</w:t>
      </w:r>
    </w:p>
    <w:p w14:paraId="0BD8653C"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Yes, to test whether the UE does not average channel measurements across different transmission </w:t>
      </w:r>
      <w:proofErr w:type="spellStart"/>
      <w:r>
        <w:rPr>
          <w:rFonts w:eastAsia="SimSun"/>
          <w:szCs w:val="24"/>
          <w:lang w:eastAsia="zh-CN"/>
        </w:rPr>
        <w:t>butsts</w:t>
      </w:r>
      <w:proofErr w:type="spellEnd"/>
      <w:r>
        <w:rPr>
          <w:rFonts w:eastAsia="SimSun"/>
          <w:szCs w:val="24"/>
          <w:lang w:eastAsia="zh-CN"/>
        </w:rPr>
        <w:t xml:space="preserve"> and performs correct CQI measurements, with probability of LBT failure set to 0 (Huawei);</w:t>
      </w:r>
    </w:p>
    <w:p w14:paraId="07B062CD" w14:textId="77777777" w:rsidR="001D23B8" w:rsidRPr="00A83DA2"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Discuss introduction of CQI requirements, based on UE capabilities related to CSI-RS Validation (Qualcomm);</w:t>
      </w:r>
    </w:p>
    <w:p w14:paraId="14CB0833"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4C064912" w14:textId="6823E155" w:rsidR="001D23B8" w:rsidRDefault="001D23B8" w:rsidP="001D23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lastRenderedPageBreak/>
        <w:t>TBA</w:t>
      </w:r>
    </w:p>
    <w:p w14:paraId="438877AF" w14:textId="77777777" w:rsidR="00254FE9" w:rsidRDefault="00254FE9" w:rsidP="00FC1CE3">
      <w:pPr>
        <w:pStyle w:val="ListParagraph"/>
        <w:overflowPunct/>
        <w:autoSpaceDE/>
        <w:autoSpaceDN/>
        <w:adjustRightInd/>
        <w:spacing w:after="120"/>
        <w:ind w:left="1440" w:firstLineChars="0" w:firstLine="0"/>
        <w:textAlignment w:val="auto"/>
        <w:rPr>
          <w:rFonts w:eastAsia="SimSun"/>
          <w:szCs w:val="24"/>
          <w:lang w:eastAsia="zh-CN"/>
        </w:rPr>
      </w:pPr>
    </w:p>
    <w:p w14:paraId="07739481" w14:textId="3E476B50" w:rsidR="00254FE9" w:rsidRDefault="00254FE9" w:rsidP="00254FE9">
      <w:pPr>
        <w:rPr>
          <w:b/>
          <w:u w:val="single"/>
          <w:lang w:eastAsia="ko-KR"/>
        </w:rPr>
      </w:pPr>
      <w:r w:rsidRPr="009C4490">
        <w:rPr>
          <w:b/>
          <w:u w:val="single"/>
          <w:lang w:eastAsia="ko-KR"/>
        </w:rPr>
        <w:t>Issu</w:t>
      </w:r>
      <w:r>
        <w:rPr>
          <w:b/>
          <w:u w:val="single"/>
          <w:lang w:eastAsia="ko-KR"/>
        </w:rPr>
        <w:t xml:space="preserve">e </w:t>
      </w:r>
      <w:r w:rsidR="00524C0B">
        <w:rPr>
          <w:b/>
          <w:u w:val="single"/>
          <w:lang w:eastAsia="ko-KR"/>
        </w:rPr>
        <w:t>4</w:t>
      </w:r>
      <w:r>
        <w:rPr>
          <w:b/>
          <w:u w:val="single"/>
          <w:lang w:eastAsia="ko-KR"/>
        </w:rPr>
        <w:t>-</w:t>
      </w:r>
      <w:r w:rsidR="00524C0B">
        <w:rPr>
          <w:b/>
          <w:u w:val="single"/>
          <w:lang w:eastAsia="ko-KR"/>
        </w:rPr>
        <w:t>1</w:t>
      </w:r>
      <w:r>
        <w:rPr>
          <w:b/>
          <w:u w:val="single"/>
          <w:lang w:eastAsia="ko-KR"/>
        </w:rPr>
        <w:t>-</w:t>
      </w:r>
      <w:r w:rsidR="00524C0B">
        <w:rPr>
          <w:b/>
          <w:u w:val="single"/>
          <w:lang w:eastAsia="ko-KR"/>
        </w:rPr>
        <w:t>2</w:t>
      </w:r>
      <w:r>
        <w:rPr>
          <w:b/>
          <w:u w:val="single"/>
          <w:lang w:eastAsia="ko-KR"/>
        </w:rPr>
        <w:t>: Include PDCCH DCI 2-0 in CQI Simulations;</w:t>
      </w:r>
    </w:p>
    <w:p w14:paraId="7814C092" w14:textId="77777777" w:rsidR="00254FE9" w:rsidRPr="002527E9" w:rsidRDefault="00254FE9" w:rsidP="00254F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4F2CAB95" w14:textId="77777777" w:rsidR="00254FE9" w:rsidRPr="002527E9" w:rsidRDefault="00254FE9" w:rsidP="00254F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 xml:space="preserve">Option 1: </w:t>
      </w:r>
      <w:r>
        <w:rPr>
          <w:rFonts w:eastAsia="SimSun"/>
          <w:szCs w:val="24"/>
          <w:lang w:eastAsia="zh-CN"/>
        </w:rPr>
        <w:t>Yes  (MediaTek);</w:t>
      </w:r>
    </w:p>
    <w:p w14:paraId="7FBF476B" w14:textId="77777777" w:rsidR="00254FE9" w:rsidRPr="002527E9" w:rsidRDefault="00254FE9" w:rsidP="00254F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785BF830" w14:textId="77777777" w:rsidR="00254FE9" w:rsidRPr="00254FE9" w:rsidRDefault="00254FE9" w:rsidP="00254FE9">
      <w:pPr>
        <w:spacing w:after="120"/>
        <w:rPr>
          <w:szCs w:val="24"/>
          <w:lang w:eastAsia="zh-CN"/>
        </w:rPr>
      </w:pPr>
    </w:p>
    <w:p w14:paraId="282E0863" w14:textId="76EEEBB0" w:rsidR="001D23B8" w:rsidRDefault="001D23B8" w:rsidP="001D23B8">
      <w:pPr>
        <w:rPr>
          <w:b/>
          <w:u w:val="single"/>
          <w:lang w:eastAsia="ko-KR"/>
        </w:rPr>
      </w:pPr>
      <w:r w:rsidRPr="009C4490">
        <w:rPr>
          <w:b/>
          <w:u w:val="single"/>
          <w:lang w:eastAsia="ko-KR"/>
        </w:rPr>
        <w:t>Issu</w:t>
      </w:r>
      <w:r>
        <w:rPr>
          <w:b/>
          <w:u w:val="single"/>
          <w:lang w:eastAsia="ko-KR"/>
        </w:rPr>
        <w:t xml:space="preserve">e </w:t>
      </w:r>
      <w:r w:rsidR="00524C0B">
        <w:rPr>
          <w:b/>
          <w:u w:val="single"/>
          <w:lang w:eastAsia="ko-KR"/>
        </w:rPr>
        <w:t>4</w:t>
      </w:r>
      <w:r>
        <w:rPr>
          <w:b/>
          <w:u w:val="single"/>
          <w:lang w:eastAsia="ko-KR"/>
        </w:rPr>
        <w:t>-</w:t>
      </w:r>
      <w:r w:rsidR="00524C0B">
        <w:rPr>
          <w:b/>
          <w:u w:val="single"/>
          <w:lang w:eastAsia="ko-KR"/>
        </w:rPr>
        <w:t>1</w:t>
      </w:r>
      <w:r>
        <w:rPr>
          <w:b/>
          <w:u w:val="single"/>
          <w:lang w:eastAsia="ko-KR"/>
        </w:rPr>
        <w:t>-</w:t>
      </w:r>
      <w:r w:rsidR="00524C0B">
        <w:rPr>
          <w:b/>
          <w:u w:val="single"/>
          <w:lang w:eastAsia="ko-KR"/>
        </w:rPr>
        <w:t>3</w:t>
      </w:r>
      <w:r>
        <w:rPr>
          <w:b/>
          <w:u w:val="single"/>
          <w:lang w:eastAsia="ko-KR"/>
        </w:rPr>
        <w:t>: Test Equipment Behaviour with respect to UE reporting, following a scheduled CSI-RS transmission was cancelled due LBT failure CQI Tests</w:t>
      </w:r>
    </w:p>
    <w:p w14:paraId="0904976F"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10322C28" w14:textId="77777777" w:rsidR="001D23B8" w:rsidRPr="00D203CC"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203CC">
        <w:rPr>
          <w:rFonts w:eastAsia="SimSun"/>
          <w:szCs w:val="24"/>
          <w:lang w:eastAsia="zh-CN"/>
        </w:rPr>
        <w:t xml:space="preserve">Option 1: </w:t>
      </w:r>
      <w:r>
        <w:rPr>
          <w:rFonts w:eastAsia="SimSun"/>
          <w:szCs w:val="24"/>
          <w:lang w:eastAsia="zh-CN"/>
        </w:rPr>
        <w:t>T</w:t>
      </w:r>
      <w:r w:rsidRPr="00D203CC">
        <w:rPr>
          <w:rFonts w:eastAsia="SimSun"/>
          <w:szCs w:val="24"/>
          <w:lang w:eastAsia="zh-CN"/>
        </w:rPr>
        <w:t>E is expected to disregard the reporting and continue scheduling according to the last valid reporting; This reporting is ignored for test pass/fail statistics</w:t>
      </w:r>
      <w:r>
        <w:rPr>
          <w:rFonts w:eastAsia="SimSun"/>
          <w:szCs w:val="24"/>
          <w:lang w:eastAsia="zh-CN"/>
        </w:rPr>
        <w:t>. (Qualcomm)</w:t>
      </w:r>
    </w:p>
    <w:p w14:paraId="6FD4C229"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5029919C" w14:textId="77777777" w:rsidR="001D23B8" w:rsidRDefault="001D23B8" w:rsidP="001D23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65C3EB1B" w14:textId="77777777" w:rsidR="001D23B8" w:rsidRDefault="001D23B8" w:rsidP="001D23B8">
      <w:pPr>
        <w:spacing w:after="120"/>
        <w:rPr>
          <w:szCs w:val="24"/>
          <w:lang w:eastAsia="zh-CN"/>
        </w:rPr>
      </w:pPr>
    </w:p>
    <w:p w14:paraId="281F580E" w14:textId="15426294" w:rsidR="001D23B8" w:rsidRDefault="001D23B8" w:rsidP="001D23B8">
      <w:pPr>
        <w:rPr>
          <w:b/>
          <w:u w:val="single"/>
          <w:lang w:eastAsia="ko-KR"/>
        </w:rPr>
      </w:pPr>
      <w:r w:rsidRPr="009C4490">
        <w:rPr>
          <w:b/>
          <w:u w:val="single"/>
          <w:lang w:eastAsia="ko-KR"/>
        </w:rPr>
        <w:t>Issu</w:t>
      </w:r>
      <w:r>
        <w:rPr>
          <w:b/>
          <w:u w:val="single"/>
          <w:lang w:eastAsia="ko-KR"/>
        </w:rPr>
        <w:t xml:space="preserve">e </w:t>
      </w:r>
      <w:r w:rsidR="00524C0B">
        <w:rPr>
          <w:b/>
          <w:u w:val="single"/>
          <w:lang w:eastAsia="ko-KR"/>
        </w:rPr>
        <w:t>4</w:t>
      </w:r>
      <w:r>
        <w:rPr>
          <w:b/>
          <w:u w:val="single"/>
          <w:lang w:eastAsia="ko-KR"/>
        </w:rPr>
        <w:t>-</w:t>
      </w:r>
      <w:r w:rsidR="00524C0B">
        <w:rPr>
          <w:b/>
          <w:u w:val="single"/>
          <w:lang w:eastAsia="ko-KR"/>
        </w:rPr>
        <w:t>1</w:t>
      </w:r>
      <w:r>
        <w:rPr>
          <w:b/>
          <w:u w:val="single"/>
          <w:lang w:eastAsia="ko-KR"/>
        </w:rPr>
        <w:t>-</w:t>
      </w:r>
      <w:r w:rsidR="00524C0B">
        <w:rPr>
          <w:b/>
          <w:u w:val="single"/>
          <w:lang w:eastAsia="ko-KR"/>
        </w:rPr>
        <w:t>4</w:t>
      </w:r>
      <w:r>
        <w:rPr>
          <w:b/>
          <w:u w:val="single"/>
          <w:lang w:eastAsia="ko-KR"/>
        </w:rPr>
        <w:t>: CQI Test Se</w:t>
      </w:r>
      <w:r w:rsidR="009E01DD">
        <w:rPr>
          <w:b/>
          <w:u w:val="single"/>
          <w:lang w:eastAsia="ko-KR"/>
        </w:rPr>
        <w:t>t</w:t>
      </w:r>
      <w:r>
        <w:rPr>
          <w:b/>
          <w:u w:val="single"/>
          <w:lang w:eastAsia="ko-KR"/>
        </w:rPr>
        <w:t>up</w:t>
      </w:r>
      <w:r w:rsidR="00103B5C">
        <w:rPr>
          <w:b/>
          <w:u w:val="single"/>
          <w:lang w:eastAsia="ko-KR"/>
        </w:rPr>
        <w:t xml:space="preserve"> Detail</w:t>
      </w:r>
      <w:r w:rsidR="006D3A50">
        <w:rPr>
          <w:b/>
          <w:u w:val="single"/>
          <w:lang w:eastAsia="ko-KR"/>
        </w:rPr>
        <w:t>s</w:t>
      </w:r>
    </w:p>
    <w:p w14:paraId="5581E47B"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732722E4"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203CC">
        <w:rPr>
          <w:rFonts w:eastAsia="SimSun"/>
          <w:szCs w:val="24"/>
          <w:lang w:eastAsia="zh-CN"/>
        </w:rPr>
        <w:t>Option 1</w:t>
      </w:r>
      <w:r>
        <w:rPr>
          <w:rFonts w:eastAsia="SimSun"/>
          <w:szCs w:val="24"/>
          <w:lang w:eastAsia="zh-CN"/>
        </w:rPr>
        <w:t xml:space="preserve"> (Huawei)</w:t>
      </w:r>
    </w:p>
    <w:p w14:paraId="3F72675C" w14:textId="77777777" w:rsidR="001D23B8" w:rsidRPr="002D2F9E" w:rsidRDefault="001D23B8" w:rsidP="001D23B8">
      <w:pPr>
        <w:pStyle w:val="ListParagraph"/>
        <w:numPr>
          <w:ilvl w:val="2"/>
          <w:numId w:val="4"/>
        </w:numPr>
        <w:spacing w:after="120"/>
        <w:ind w:firstLineChars="0"/>
        <w:rPr>
          <w:rFonts w:eastAsia="SimSun"/>
          <w:szCs w:val="24"/>
          <w:lang w:eastAsia="zh-CN"/>
        </w:rPr>
      </w:pPr>
      <w:r w:rsidRPr="00E64D52">
        <w:rPr>
          <w:rFonts w:eastAsia="SimSun"/>
          <w:szCs w:val="24"/>
          <w:lang w:eastAsia="zh-CN"/>
        </w:rPr>
        <w:t xml:space="preserve">Set two sets of burst transmissions, each with distinct transmission power level and keeping the interference level constant during the test. The SNR is quite different. </w:t>
      </w:r>
    </w:p>
    <w:p w14:paraId="22F408DE"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704FB54" w14:textId="77777777" w:rsidR="001D23B8" w:rsidRDefault="001D23B8" w:rsidP="001D23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652A6E59" w14:textId="77777777" w:rsidR="001D23B8" w:rsidRDefault="001D23B8" w:rsidP="001D23B8">
      <w:pPr>
        <w:spacing w:after="120"/>
        <w:rPr>
          <w:szCs w:val="24"/>
          <w:lang w:eastAsia="zh-CN"/>
        </w:rPr>
      </w:pPr>
    </w:p>
    <w:p w14:paraId="27D84C50" w14:textId="3CBA2EB0" w:rsidR="001D23B8" w:rsidRDefault="001D23B8" w:rsidP="001D23B8">
      <w:pPr>
        <w:rPr>
          <w:b/>
          <w:u w:val="single"/>
          <w:lang w:eastAsia="ko-KR"/>
        </w:rPr>
      </w:pPr>
      <w:r w:rsidRPr="009C4490">
        <w:rPr>
          <w:b/>
          <w:u w:val="single"/>
          <w:lang w:eastAsia="ko-KR"/>
        </w:rPr>
        <w:t>Issu</w:t>
      </w:r>
      <w:r>
        <w:rPr>
          <w:b/>
          <w:u w:val="single"/>
          <w:lang w:eastAsia="ko-KR"/>
        </w:rPr>
        <w:t xml:space="preserve">e </w:t>
      </w:r>
      <w:r w:rsidR="00524C0B">
        <w:rPr>
          <w:b/>
          <w:u w:val="single"/>
          <w:lang w:eastAsia="ko-KR"/>
        </w:rPr>
        <w:t>4</w:t>
      </w:r>
      <w:r>
        <w:rPr>
          <w:b/>
          <w:u w:val="single"/>
          <w:lang w:eastAsia="ko-KR"/>
        </w:rPr>
        <w:t>-</w:t>
      </w:r>
      <w:r w:rsidR="00524C0B">
        <w:rPr>
          <w:b/>
          <w:u w:val="single"/>
          <w:lang w:eastAsia="ko-KR"/>
        </w:rPr>
        <w:t>1</w:t>
      </w:r>
      <w:r>
        <w:rPr>
          <w:b/>
          <w:u w:val="single"/>
          <w:lang w:eastAsia="ko-KR"/>
        </w:rPr>
        <w:t>-</w:t>
      </w:r>
      <w:r w:rsidR="00524C0B">
        <w:rPr>
          <w:b/>
          <w:u w:val="single"/>
          <w:lang w:eastAsia="ko-KR"/>
        </w:rPr>
        <w:t>5</w:t>
      </w:r>
      <w:r>
        <w:rPr>
          <w:b/>
          <w:u w:val="single"/>
          <w:lang w:eastAsia="ko-KR"/>
        </w:rPr>
        <w:t>: Whether to use aperiodic CSI reporting as baseline</w:t>
      </w:r>
    </w:p>
    <w:p w14:paraId="2FF455D5"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4B8D8BC5"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203CC">
        <w:rPr>
          <w:rFonts w:eastAsia="SimSun"/>
          <w:szCs w:val="24"/>
          <w:lang w:eastAsia="zh-CN"/>
        </w:rPr>
        <w:t>Option 1</w:t>
      </w:r>
      <w:r>
        <w:rPr>
          <w:rFonts w:eastAsia="SimSun"/>
          <w:szCs w:val="24"/>
          <w:lang w:eastAsia="zh-CN"/>
        </w:rPr>
        <w:t>: Yes (Huawei);</w:t>
      </w:r>
    </w:p>
    <w:p w14:paraId="1037D1AC" w14:textId="77777777" w:rsidR="001D23B8" w:rsidRPr="00E64D52" w:rsidRDefault="001D23B8" w:rsidP="001D23B8">
      <w:pPr>
        <w:pStyle w:val="ListParagraph"/>
        <w:numPr>
          <w:ilvl w:val="2"/>
          <w:numId w:val="4"/>
        </w:numPr>
        <w:spacing w:after="120"/>
        <w:ind w:firstLineChars="0"/>
        <w:rPr>
          <w:rFonts w:eastAsia="SimSun"/>
          <w:szCs w:val="24"/>
          <w:lang w:eastAsia="zh-CN"/>
        </w:rPr>
      </w:pPr>
      <w:r w:rsidRPr="00E64D52">
        <w:rPr>
          <w:rFonts w:eastAsia="SimSun"/>
          <w:szCs w:val="24"/>
          <w:lang w:eastAsia="zh-CN"/>
        </w:rPr>
        <w:t>PCell (license band) is used for HARQ ACK/NACK feedback and aperiodic CSI triggering/reporting.</w:t>
      </w:r>
    </w:p>
    <w:p w14:paraId="48736370"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DBAA31F" w14:textId="77777777" w:rsidR="001D23B8" w:rsidRDefault="001D23B8" w:rsidP="001D23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4C109129" w14:textId="5C670095" w:rsidR="001D23B8" w:rsidRPr="00524C0B" w:rsidRDefault="001D23B8" w:rsidP="001D23B8">
      <w:pPr>
        <w:spacing w:after="120"/>
        <w:rPr>
          <w:i/>
          <w:iCs/>
          <w:color w:val="FF0000"/>
          <w:szCs w:val="24"/>
          <w:u w:val="single"/>
          <w:lang w:eastAsia="zh-CN"/>
        </w:rPr>
      </w:pPr>
      <w:r w:rsidRPr="00524C0B">
        <w:rPr>
          <w:i/>
          <w:iCs/>
          <w:color w:val="FF0000"/>
          <w:szCs w:val="24"/>
          <w:u w:val="single"/>
          <w:lang w:eastAsia="zh-CN"/>
        </w:rPr>
        <w:t xml:space="preserve">Moderator comment: </w:t>
      </w:r>
      <w:r w:rsidR="004808FD">
        <w:rPr>
          <w:i/>
          <w:iCs/>
          <w:color w:val="FF0000"/>
          <w:szCs w:val="24"/>
          <w:u w:val="single"/>
          <w:lang w:eastAsia="zh-CN"/>
        </w:rPr>
        <w:t>The proposal</w:t>
      </w:r>
      <w:r w:rsidRPr="00524C0B">
        <w:rPr>
          <w:i/>
          <w:iCs/>
          <w:color w:val="FF0000"/>
          <w:szCs w:val="24"/>
          <w:u w:val="single"/>
          <w:lang w:eastAsia="zh-CN"/>
        </w:rPr>
        <w:t xml:space="preserve"> above </w:t>
      </w:r>
      <w:r w:rsidR="004808FD">
        <w:rPr>
          <w:i/>
          <w:iCs/>
          <w:color w:val="FF0000"/>
          <w:szCs w:val="24"/>
          <w:u w:val="single"/>
          <w:lang w:eastAsia="zh-CN"/>
        </w:rPr>
        <w:t>does not seem to be applicable to</w:t>
      </w:r>
      <w:r w:rsidRPr="00524C0B">
        <w:rPr>
          <w:i/>
          <w:iCs/>
          <w:color w:val="FF0000"/>
          <w:szCs w:val="24"/>
          <w:u w:val="single"/>
          <w:lang w:eastAsia="zh-CN"/>
        </w:rPr>
        <w:t xml:space="preserve"> scenario C (standalone NR-U Cell)</w:t>
      </w:r>
    </w:p>
    <w:p w14:paraId="329DB4E0" w14:textId="77777777" w:rsidR="001D23B8" w:rsidRPr="00E64D52" w:rsidRDefault="001D23B8" w:rsidP="001D23B8">
      <w:pPr>
        <w:spacing w:after="120"/>
        <w:rPr>
          <w:szCs w:val="24"/>
          <w:lang w:eastAsia="zh-CN"/>
        </w:rPr>
      </w:pPr>
    </w:p>
    <w:p w14:paraId="6730CD30" w14:textId="06FDE2F3" w:rsidR="001D23B8" w:rsidRDefault="001D23B8" w:rsidP="001D23B8">
      <w:pPr>
        <w:rPr>
          <w:b/>
          <w:u w:val="single"/>
          <w:lang w:eastAsia="ko-KR"/>
        </w:rPr>
      </w:pPr>
      <w:r w:rsidRPr="009C4490">
        <w:rPr>
          <w:b/>
          <w:u w:val="single"/>
          <w:lang w:eastAsia="ko-KR"/>
        </w:rPr>
        <w:t>Issu</w:t>
      </w:r>
      <w:r>
        <w:rPr>
          <w:b/>
          <w:u w:val="single"/>
          <w:lang w:eastAsia="ko-KR"/>
        </w:rPr>
        <w:t xml:space="preserve">e </w:t>
      </w:r>
      <w:r w:rsidR="00524C0B">
        <w:rPr>
          <w:b/>
          <w:u w:val="single"/>
          <w:lang w:eastAsia="ko-KR"/>
        </w:rPr>
        <w:t>4</w:t>
      </w:r>
      <w:r>
        <w:rPr>
          <w:b/>
          <w:u w:val="single"/>
          <w:lang w:eastAsia="ko-KR"/>
        </w:rPr>
        <w:t>-</w:t>
      </w:r>
      <w:r w:rsidR="00524C0B">
        <w:rPr>
          <w:b/>
          <w:u w:val="single"/>
          <w:lang w:eastAsia="ko-KR"/>
        </w:rPr>
        <w:t>1</w:t>
      </w:r>
      <w:r>
        <w:rPr>
          <w:b/>
          <w:u w:val="single"/>
          <w:lang w:eastAsia="ko-KR"/>
        </w:rPr>
        <w:t>-</w:t>
      </w:r>
      <w:r w:rsidR="00524C0B">
        <w:rPr>
          <w:b/>
          <w:u w:val="single"/>
          <w:lang w:eastAsia="ko-KR"/>
        </w:rPr>
        <w:t>6</w:t>
      </w:r>
      <w:r>
        <w:rPr>
          <w:b/>
          <w:u w:val="single"/>
          <w:lang w:eastAsia="ko-KR"/>
        </w:rPr>
        <w:t>: CQI Test Metrics</w:t>
      </w:r>
    </w:p>
    <w:p w14:paraId="563CA625"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Proposals</w:t>
      </w:r>
    </w:p>
    <w:p w14:paraId="6FBEAF02"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83DA2">
        <w:rPr>
          <w:rFonts w:eastAsia="SimSun"/>
          <w:szCs w:val="24"/>
          <w:lang w:eastAsia="zh-CN"/>
        </w:rPr>
        <w:t>Option 1</w:t>
      </w:r>
      <w:r>
        <w:rPr>
          <w:rFonts w:eastAsia="SimSun"/>
          <w:szCs w:val="24"/>
          <w:lang w:eastAsia="zh-CN"/>
        </w:rPr>
        <w:t xml:space="preserve"> (Ericsson)</w:t>
      </w:r>
      <w:r w:rsidRPr="00A83DA2">
        <w:rPr>
          <w:rFonts w:eastAsia="SimSun"/>
          <w:szCs w:val="24"/>
          <w:lang w:eastAsia="zh-CN"/>
        </w:rPr>
        <w:t>:</w:t>
      </w:r>
    </w:p>
    <w:p w14:paraId="014CCA34" w14:textId="77777777" w:rsidR="001D23B8" w:rsidRDefault="001D23B8" w:rsidP="001D23B8">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0E6E">
        <w:rPr>
          <w:rFonts w:eastAsia="SimSun"/>
          <w:szCs w:val="24"/>
          <w:lang w:eastAsia="zh-CN"/>
        </w:rPr>
        <w:t>The reported CQI value according to the reference channel shall be in the range of ±1 of the reported median more than 90% of the time</w:t>
      </w:r>
      <w:r>
        <w:rPr>
          <w:rFonts w:eastAsia="SimSun"/>
          <w:szCs w:val="24"/>
          <w:lang w:eastAsia="zh-CN"/>
        </w:rPr>
        <w:t>.</w:t>
      </w:r>
      <w:r w:rsidRPr="00050F28">
        <w:t xml:space="preserve"> </w:t>
      </w:r>
      <w:r w:rsidRPr="00050F28">
        <w:rPr>
          <w:rFonts w:eastAsia="SimSun"/>
          <w:szCs w:val="24"/>
          <w:lang w:eastAsia="zh-CN"/>
        </w:rPr>
        <w:t>CSI-RS is transmitted during burst transmission with LBT failure.</w:t>
      </w:r>
    </w:p>
    <w:p w14:paraId="79F5E4B6" w14:textId="77777777" w:rsidR="001D23B8" w:rsidRDefault="001D23B8" w:rsidP="001D23B8">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0E6E">
        <w:rPr>
          <w:rFonts w:eastAsia="SimSun"/>
          <w:szCs w:val="24"/>
          <w:lang w:eastAsia="zh-CN"/>
        </w:rPr>
        <w:t xml:space="preserve">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w:t>
      </w:r>
      <w:r w:rsidRPr="00D60E6E">
        <w:rPr>
          <w:rFonts w:eastAsia="SimSun"/>
          <w:szCs w:val="24"/>
          <w:lang w:eastAsia="zh-CN"/>
        </w:rPr>
        <w:lastRenderedPageBreak/>
        <w:t>(median CQI-1) shall be less than or equal to 0.1. When UE measure PDSCH BLER, no LBT failure is applied</w:t>
      </w:r>
      <w:r>
        <w:rPr>
          <w:rFonts w:eastAsia="SimSun"/>
          <w:szCs w:val="24"/>
          <w:lang w:eastAsia="zh-CN"/>
        </w:rPr>
        <w:t>;</w:t>
      </w:r>
    </w:p>
    <w:p w14:paraId="69540051"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CQI Distribution criterion and BLER criterion (Huawei):</w:t>
      </w:r>
    </w:p>
    <w:p w14:paraId="569D25E0" w14:textId="77777777" w:rsidR="001D23B8" w:rsidRDefault="001D23B8" w:rsidP="001D23B8">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65C2E547" w14:textId="77777777" w:rsidR="001D23B8" w:rsidRPr="002527E9" w:rsidRDefault="001D23B8" w:rsidP="001D23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27E9">
        <w:rPr>
          <w:rFonts w:eastAsia="SimSun"/>
          <w:szCs w:val="24"/>
          <w:lang w:eastAsia="zh-CN"/>
        </w:rPr>
        <w:t>Recommended WF</w:t>
      </w:r>
    </w:p>
    <w:p w14:paraId="00E2CC02" w14:textId="77777777" w:rsidR="001D23B8" w:rsidRDefault="001D23B8" w:rsidP="001D23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27E9">
        <w:rPr>
          <w:rFonts w:eastAsia="SimSun"/>
          <w:szCs w:val="24"/>
          <w:lang w:eastAsia="zh-CN"/>
        </w:rPr>
        <w:t>TBA</w:t>
      </w:r>
    </w:p>
    <w:p w14:paraId="2E176D22" w14:textId="77777777" w:rsidR="00F7177C" w:rsidRDefault="00F7177C" w:rsidP="00F7177C">
      <w:pPr>
        <w:rPr>
          <w:color w:val="0070C0"/>
          <w:lang w:val="en-US" w:eastAsia="zh-CN"/>
        </w:rPr>
      </w:pPr>
    </w:p>
    <w:p w14:paraId="53C27B28" w14:textId="77777777" w:rsidR="00F7177C" w:rsidRPr="00035C50" w:rsidRDefault="00F7177C" w:rsidP="00F7177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6FB8425" w14:textId="77777777" w:rsidR="00F7177C" w:rsidRPr="00805BE8" w:rsidRDefault="00F7177C" w:rsidP="00F717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7177C" w14:paraId="54549FBC" w14:textId="77777777" w:rsidTr="00886846">
        <w:tc>
          <w:tcPr>
            <w:tcW w:w="1242" w:type="dxa"/>
          </w:tcPr>
          <w:p w14:paraId="5A097EBE"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950302A" w14:textId="77777777" w:rsidR="00F7177C" w:rsidRPr="00045592" w:rsidRDefault="00F7177C" w:rsidP="00886846">
            <w:pPr>
              <w:spacing w:after="120"/>
              <w:rPr>
                <w:rFonts w:eastAsiaTheme="minorEastAsia"/>
                <w:b/>
                <w:bCs/>
                <w:color w:val="0070C0"/>
                <w:lang w:val="en-US" w:eastAsia="zh-CN"/>
              </w:rPr>
            </w:pPr>
            <w:r>
              <w:rPr>
                <w:rFonts w:eastAsiaTheme="minorEastAsia"/>
                <w:b/>
                <w:bCs/>
                <w:color w:val="0070C0"/>
                <w:lang w:val="en-US" w:eastAsia="zh-CN"/>
              </w:rPr>
              <w:t>Comments</w:t>
            </w:r>
          </w:p>
        </w:tc>
      </w:tr>
      <w:tr w:rsidR="00F7177C" w14:paraId="48BC5D7E" w14:textId="77777777" w:rsidTr="00886846">
        <w:tc>
          <w:tcPr>
            <w:tcW w:w="1242" w:type="dxa"/>
          </w:tcPr>
          <w:p w14:paraId="4D80DF64"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CEFA"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743F29E1"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36368D82" w14:textId="77777777" w:rsidR="00F7177C" w:rsidRDefault="00F7177C" w:rsidP="0088684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5DF75F0"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Others:</w:t>
            </w:r>
          </w:p>
        </w:tc>
      </w:tr>
    </w:tbl>
    <w:p w14:paraId="7D5B746D" w14:textId="77777777" w:rsidR="00F7177C" w:rsidRDefault="00F7177C" w:rsidP="00F7177C">
      <w:pPr>
        <w:rPr>
          <w:color w:val="0070C0"/>
          <w:lang w:val="en-US" w:eastAsia="zh-CN"/>
        </w:rPr>
      </w:pPr>
      <w:r w:rsidRPr="003418CB">
        <w:rPr>
          <w:rFonts w:hint="eastAsia"/>
          <w:color w:val="0070C0"/>
          <w:lang w:val="en-US" w:eastAsia="zh-CN"/>
        </w:rPr>
        <w:t xml:space="preserve"> </w:t>
      </w:r>
    </w:p>
    <w:p w14:paraId="388E68A4" w14:textId="77777777" w:rsidR="00F7177C" w:rsidRPr="00805BE8" w:rsidRDefault="00F7177C" w:rsidP="00F7177C">
      <w:pPr>
        <w:pStyle w:val="Heading3"/>
        <w:rPr>
          <w:sz w:val="24"/>
          <w:szCs w:val="16"/>
        </w:rPr>
      </w:pPr>
      <w:r w:rsidRPr="00805BE8">
        <w:rPr>
          <w:sz w:val="24"/>
          <w:szCs w:val="16"/>
        </w:rPr>
        <w:t>CRs/TPs comments collection</w:t>
      </w:r>
    </w:p>
    <w:p w14:paraId="4A513CE9" w14:textId="77777777" w:rsidR="00F7177C" w:rsidRPr="00855107" w:rsidRDefault="00F7177C" w:rsidP="00F717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177C" w:rsidRPr="00571777" w14:paraId="107F32F8" w14:textId="77777777" w:rsidTr="00886846">
        <w:tc>
          <w:tcPr>
            <w:tcW w:w="1242" w:type="dxa"/>
          </w:tcPr>
          <w:p w14:paraId="299A8E9D"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95DD9F4" w14:textId="77777777" w:rsidR="00F7177C" w:rsidRPr="00045592" w:rsidRDefault="00F7177C" w:rsidP="0088684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177C" w:rsidRPr="00571777" w14:paraId="01DA3F4B" w14:textId="77777777" w:rsidTr="00886846">
        <w:tc>
          <w:tcPr>
            <w:tcW w:w="1242" w:type="dxa"/>
            <w:vMerge w:val="restart"/>
          </w:tcPr>
          <w:p w14:paraId="7AD318F3"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711FB6" w14:textId="77777777" w:rsidR="00F7177C" w:rsidRPr="003418CB" w:rsidRDefault="00F7177C" w:rsidP="00886846">
            <w:pPr>
              <w:spacing w:after="120"/>
              <w:rPr>
                <w:rFonts w:eastAsiaTheme="minorEastAsia"/>
                <w:color w:val="0070C0"/>
                <w:lang w:val="en-US" w:eastAsia="zh-CN"/>
              </w:rPr>
            </w:pPr>
            <w:r>
              <w:rPr>
                <w:rFonts w:eastAsiaTheme="minorEastAsia" w:hint="eastAsia"/>
                <w:color w:val="0070C0"/>
                <w:lang w:val="en-US" w:eastAsia="zh-CN"/>
              </w:rPr>
              <w:t>Company A</w:t>
            </w:r>
          </w:p>
        </w:tc>
      </w:tr>
      <w:tr w:rsidR="00F7177C" w:rsidRPr="00571777" w14:paraId="66CA88DF" w14:textId="77777777" w:rsidTr="00886846">
        <w:tc>
          <w:tcPr>
            <w:tcW w:w="1242" w:type="dxa"/>
            <w:vMerge/>
          </w:tcPr>
          <w:p w14:paraId="2CBAE03D" w14:textId="77777777" w:rsidR="00F7177C" w:rsidRDefault="00F7177C" w:rsidP="00886846">
            <w:pPr>
              <w:spacing w:after="120"/>
              <w:rPr>
                <w:rFonts w:eastAsiaTheme="minorEastAsia"/>
                <w:color w:val="0070C0"/>
                <w:lang w:val="en-US" w:eastAsia="zh-CN"/>
              </w:rPr>
            </w:pPr>
          </w:p>
        </w:tc>
        <w:tc>
          <w:tcPr>
            <w:tcW w:w="8615" w:type="dxa"/>
          </w:tcPr>
          <w:p w14:paraId="18393C49"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177C" w:rsidRPr="00571777" w14:paraId="09C5A6E8" w14:textId="77777777" w:rsidTr="00886846">
        <w:tc>
          <w:tcPr>
            <w:tcW w:w="1242" w:type="dxa"/>
            <w:vMerge/>
          </w:tcPr>
          <w:p w14:paraId="02F1B060" w14:textId="77777777" w:rsidR="00F7177C" w:rsidRDefault="00F7177C" w:rsidP="00886846">
            <w:pPr>
              <w:spacing w:after="120"/>
              <w:rPr>
                <w:rFonts w:eastAsiaTheme="minorEastAsia"/>
                <w:color w:val="0070C0"/>
                <w:lang w:val="en-US" w:eastAsia="zh-CN"/>
              </w:rPr>
            </w:pPr>
          </w:p>
        </w:tc>
        <w:tc>
          <w:tcPr>
            <w:tcW w:w="8615" w:type="dxa"/>
          </w:tcPr>
          <w:p w14:paraId="0D0812CB" w14:textId="77777777" w:rsidR="00F7177C" w:rsidRDefault="00F7177C" w:rsidP="00886846">
            <w:pPr>
              <w:spacing w:after="120"/>
              <w:rPr>
                <w:rFonts w:eastAsiaTheme="minorEastAsia"/>
                <w:color w:val="0070C0"/>
                <w:lang w:val="en-US" w:eastAsia="zh-CN"/>
              </w:rPr>
            </w:pPr>
          </w:p>
        </w:tc>
      </w:tr>
      <w:tr w:rsidR="00F7177C" w:rsidRPr="00571777" w14:paraId="63A38AA2" w14:textId="77777777" w:rsidTr="00886846">
        <w:tc>
          <w:tcPr>
            <w:tcW w:w="1242" w:type="dxa"/>
            <w:vMerge w:val="restart"/>
          </w:tcPr>
          <w:p w14:paraId="7EA0BC61" w14:textId="77777777" w:rsidR="00F7177C" w:rsidRDefault="00F7177C" w:rsidP="0088684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767C954"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 A</w:t>
            </w:r>
          </w:p>
        </w:tc>
      </w:tr>
      <w:tr w:rsidR="00F7177C" w:rsidRPr="00571777" w14:paraId="10FE01DB" w14:textId="77777777" w:rsidTr="00886846">
        <w:tc>
          <w:tcPr>
            <w:tcW w:w="1242" w:type="dxa"/>
            <w:vMerge/>
          </w:tcPr>
          <w:p w14:paraId="140A5114" w14:textId="77777777" w:rsidR="00F7177C" w:rsidRDefault="00F7177C" w:rsidP="00886846">
            <w:pPr>
              <w:spacing w:after="120"/>
              <w:rPr>
                <w:rFonts w:eastAsiaTheme="minorEastAsia"/>
                <w:color w:val="0070C0"/>
                <w:lang w:val="en-US" w:eastAsia="zh-CN"/>
              </w:rPr>
            </w:pPr>
          </w:p>
        </w:tc>
        <w:tc>
          <w:tcPr>
            <w:tcW w:w="8615" w:type="dxa"/>
          </w:tcPr>
          <w:p w14:paraId="6AD53924" w14:textId="77777777" w:rsidR="00F7177C" w:rsidRDefault="00F7177C" w:rsidP="0088684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177C" w:rsidRPr="00571777" w14:paraId="741C46CB" w14:textId="77777777" w:rsidTr="00886846">
        <w:tc>
          <w:tcPr>
            <w:tcW w:w="1242" w:type="dxa"/>
            <w:vMerge/>
          </w:tcPr>
          <w:p w14:paraId="7B99F80F" w14:textId="77777777" w:rsidR="00F7177C" w:rsidRDefault="00F7177C" w:rsidP="00886846">
            <w:pPr>
              <w:spacing w:after="120"/>
              <w:rPr>
                <w:rFonts w:eastAsiaTheme="minorEastAsia"/>
                <w:color w:val="0070C0"/>
                <w:lang w:val="en-US" w:eastAsia="zh-CN"/>
              </w:rPr>
            </w:pPr>
          </w:p>
        </w:tc>
        <w:tc>
          <w:tcPr>
            <w:tcW w:w="8615" w:type="dxa"/>
          </w:tcPr>
          <w:p w14:paraId="5CCE5EEB" w14:textId="77777777" w:rsidR="00F7177C" w:rsidRDefault="00F7177C" w:rsidP="00886846">
            <w:pPr>
              <w:spacing w:after="120"/>
              <w:rPr>
                <w:rFonts w:eastAsiaTheme="minorEastAsia"/>
                <w:color w:val="0070C0"/>
                <w:lang w:val="en-US" w:eastAsia="zh-CN"/>
              </w:rPr>
            </w:pPr>
          </w:p>
        </w:tc>
      </w:tr>
    </w:tbl>
    <w:p w14:paraId="7BD4C963" w14:textId="77777777" w:rsidR="00F7177C" w:rsidRPr="003418CB" w:rsidRDefault="00F7177C" w:rsidP="00F7177C">
      <w:pPr>
        <w:rPr>
          <w:color w:val="0070C0"/>
          <w:lang w:val="en-US" w:eastAsia="zh-CN"/>
        </w:rPr>
      </w:pPr>
    </w:p>
    <w:p w14:paraId="2D3ECDAE" w14:textId="77777777" w:rsidR="00F7177C" w:rsidRPr="00035C50" w:rsidRDefault="00F7177C" w:rsidP="00F7177C">
      <w:pPr>
        <w:pStyle w:val="Heading2"/>
      </w:pPr>
      <w:r w:rsidRPr="00035C50">
        <w:t>Summary</w:t>
      </w:r>
      <w:r w:rsidRPr="00035C50">
        <w:rPr>
          <w:rFonts w:hint="eastAsia"/>
        </w:rPr>
        <w:t xml:space="preserve"> for 1st round </w:t>
      </w:r>
    </w:p>
    <w:p w14:paraId="5D6569A5" w14:textId="77777777" w:rsidR="00F7177C" w:rsidRPr="00805BE8" w:rsidRDefault="00F7177C" w:rsidP="00F7177C">
      <w:pPr>
        <w:pStyle w:val="Heading3"/>
        <w:rPr>
          <w:sz w:val="24"/>
          <w:szCs w:val="16"/>
        </w:rPr>
      </w:pPr>
      <w:r w:rsidRPr="00805BE8">
        <w:rPr>
          <w:sz w:val="24"/>
          <w:szCs w:val="16"/>
        </w:rPr>
        <w:t xml:space="preserve">Open issues </w:t>
      </w:r>
    </w:p>
    <w:p w14:paraId="1692CC31" w14:textId="77777777" w:rsidR="00F7177C" w:rsidRDefault="00F7177C" w:rsidP="00F717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7177C" w:rsidRPr="00004165" w14:paraId="6A743C05" w14:textId="77777777" w:rsidTr="00886846">
        <w:tc>
          <w:tcPr>
            <w:tcW w:w="1242" w:type="dxa"/>
          </w:tcPr>
          <w:p w14:paraId="18B020D6" w14:textId="77777777" w:rsidR="00F7177C" w:rsidRPr="00045592" w:rsidRDefault="00F7177C" w:rsidP="00886846">
            <w:pPr>
              <w:rPr>
                <w:rFonts w:eastAsiaTheme="minorEastAsia"/>
                <w:b/>
                <w:bCs/>
                <w:color w:val="0070C0"/>
                <w:lang w:val="en-US" w:eastAsia="zh-CN"/>
              </w:rPr>
            </w:pPr>
          </w:p>
        </w:tc>
        <w:tc>
          <w:tcPr>
            <w:tcW w:w="8615" w:type="dxa"/>
          </w:tcPr>
          <w:p w14:paraId="37E86B96" w14:textId="77777777" w:rsidR="00F7177C" w:rsidRPr="00045592" w:rsidRDefault="00F7177C" w:rsidP="0088684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177C" w14:paraId="07BE37EC" w14:textId="77777777" w:rsidTr="00886846">
        <w:tc>
          <w:tcPr>
            <w:tcW w:w="1242" w:type="dxa"/>
          </w:tcPr>
          <w:p w14:paraId="082F868D" w14:textId="77777777" w:rsidR="00F7177C" w:rsidRPr="003418CB" w:rsidRDefault="00F7177C" w:rsidP="0088684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4996EE" w14:textId="77777777" w:rsidR="00F7177C" w:rsidRPr="00855107" w:rsidRDefault="00F7177C" w:rsidP="008868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FFBC7" w14:textId="77777777" w:rsidR="00F7177C" w:rsidRPr="00855107" w:rsidRDefault="00F7177C" w:rsidP="00886846">
            <w:pPr>
              <w:rPr>
                <w:rFonts w:eastAsiaTheme="minorEastAsia"/>
                <w:i/>
                <w:color w:val="0070C0"/>
                <w:lang w:val="en-US" w:eastAsia="zh-CN"/>
              </w:rPr>
            </w:pPr>
            <w:r>
              <w:rPr>
                <w:rFonts w:eastAsiaTheme="minorEastAsia" w:hint="eastAsia"/>
                <w:i/>
                <w:color w:val="0070C0"/>
                <w:lang w:val="en-US" w:eastAsia="zh-CN"/>
              </w:rPr>
              <w:t>Candidate options:</w:t>
            </w:r>
          </w:p>
          <w:p w14:paraId="57DB00E5" w14:textId="77777777" w:rsidR="00F7177C" w:rsidRPr="003418CB" w:rsidRDefault="00F7177C" w:rsidP="0088684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7740D56" w14:textId="77777777" w:rsidR="00F7177C" w:rsidRDefault="00F7177C" w:rsidP="00F7177C">
      <w:pPr>
        <w:rPr>
          <w:i/>
          <w:color w:val="0070C0"/>
          <w:lang w:val="en-US" w:eastAsia="zh-CN"/>
        </w:rPr>
      </w:pPr>
    </w:p>
    <w:p w14:paraId="2A30635A" w14:textId="77777777" w:rsidR="00F7177C" w:rsidRDefault="00F7177C" w:rsidP="00F7177C">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177C" w:rsidRPr="00004165" w14:paraId="66595BD5" w14:textId="77777777" w:rsidTr="00886846">
        <w:trPr>
          <w:trHeight w:val="744"/>
        </w:trPr>
        <w:tc>
          <w:tcPr>
            <w:tcW w:w="1395" w:type="dxa"/>
          </w:tcPr>
          <w:p w14:paraId="1D6035A2" w14:textId="77777777" w:rsidR="00F7177C" w:rsidRPr="000D530B" w:rsidRDefault="00F7177C" w:rsidP="00886846">
            <w:pPr>
              <w:rPr>
                <w:rFonts w:eastAsiaTheme="minorEastAsia"/>
                <w:b/>
                <w:bCs/>
                <w:color w:val="0070C0"/>
                <w:lang w:val="en-US" w:eastAsia="zh-CN"/>
              </w:rPr>
            </w:pPr>
          </w:p>
        </w:tc>
        <w:tc>
          <w:tcPr>
            <w:tcW w:w="4554" w:type="dxa"/>
          </w:tcPr>
          <w:p w14:paraId="0EF65BB3" w14:textId="77777777" w:rsidR="00F7177C" w:rsidRPr="000D530B" w:rsidRDefault="00F7177C" w:rsidP="0088684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C289F52" w14:textId="77777777" w:rsidR="00F7177C" w:rsidRDefault="00F7177C" w:rsidP="00886846">
            <w:pPr>
              <w:rPr>
                <w:rFonts w:eastAsiaTheme="minorEastAsia"/>
                <w:b/>
                <w:bCs/>
                <w:color w:val="0070C0"/>
                <w:lang w:val="en-US" w:eastAsia="zh-CN"/>
              </w:rPr>
            </w:pPr>
            <w:r>
              <w:rPr>
                <w:rFonts w:eastAsiaTheme="minorEastAsia" w:hint="eastAsia"/>
                <w:b/>
                <w:bCs/>
                <w:color w:val="0070C0"/>
                <w:lang w:val="en-US" w:eastAsia="zh-CN"/>
              </w:rPr>
              <w:t>Assigned Company,</w:t>
            </w:r>
          </w:p>
          <w:p w14:paraId="5D74D698" w14:textId="77777777" w:rsidR="00F7177C" w:rsidRPr="000D530B" w:rsidRDefault="00F7177C" w:rsidP="00886846">
            <w:pPr>
              <w:rPr>
                <w:rFonts w:eastAsiaTheme="minorEastAsia"/>
                <w:b/>
                <w:bCs/>
                <w:color w:val="0070C0"/>
                <w:lang w:val="en-US" w:eastAsia="zh-CN"/>
              </w:rPr>
            </w:pPr>
            <w:r>
              <w:rPr>
                <w:rFonts w:eastAsiaTheme="minorEastAsia" w:hint="eastAsia"/>
                <w:b/>
                <w:bCs/>
                <w:color w:val="0070C0"/>
                <w:lang w:val="en-US" w:eastAsia="zh-CN"/>
              </w:rPr>
              <w:t>WF or LS lead</w:t>
            </w:r>
          </w:p>
        </w:tc>
      </w:tr>
      <w:tr w:rsidR="00F7177C" w14:paraId="72183A11" w14:textId="77777777" w:rsidTr="00886846">
        <w:trPr>
          <w:trHeight w:val="358"/>
        </w:trPr>
        <w:tc>
          <w:tcPr>
            <w:tcW w:w="1395" w:type="dxa"/>
          </w:tcPr>
          <w:p w14:paraId="0D24F9AF"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8B795A" w14:textId="77777777" w:rsidR="00F7177C" w:rsidRPr="003418CB" w:rsidRDefault="00F7177C" w:rsidP="00886846">
            <w:pPr>
              <w:rPr>
                <w:rFonts w:eastAsiaTheme="minorEastAsia"/>
                <w:color w:val="0070C0"/>
                <w:lang w:val="en-US" w:eastAsia="zh-CN"/>
              </w:rPr>
            </w:pPr>
          </w:p>
        </w:tc>
        <w:tc>
          <w:tcPr>
            <w:tcW w:w="2932" w:type="dxa"/>
          </w:tcPr>
          <w:p w14:paraId="27BB562D" w14:textId="77777777" w:rsidR="00F7177C" w:rsidRDefault="00F7177C" w:rsidP="00886846">
            <w:pPr>
              <w:spacing w:after="0"/>
              <w:rPr>
                <w:rFonts w:eastAsiaTheme="minorEastAsia"/>
                <w:color w:val="0070C0"/>
                <w:lang w:val="en-US" w:eastAsia="zh-CN"/>
              </w:rPr>
            </w:pPr>
          </w:p>
          <w:p w14:paraId="58E5C613" w14:textId="77777777" w:rsidR="00F7177C" w:rsidRDefault="00F7177C" w:rsidP="00886846">
            <w:pPr>
              <w:spacing w:after="0"/>
              <w:rPr>
                <w:rFonts w:eastAsiaTheme="minorEastAsia"/>
                <w:color w:val="0070C0"/>
                <w:lang w:val="en-US" w:eastAsia="zh-CN"/>
              </w:rPr>
            </w:pPr>
          </w:p>
          <w:p w14:paraId="01ECBCEB" w14:textId="77777777" w:rsidR="00F7177C" w:rsidRPr="003418CB" w:rsidRDefault="00F7177C" w:rsidP="00886846">
            <w:pPr>
              <w:rPr>
                <w:rFonts w:eastAsiaTheme="minorEastAsia"/>
                <w:color w:val="0070C0"/>
                <w:lang w:val="en-US" w:eastAsia="zh-CN"/>
              </w:rPr>
            </w:pPr>
          </w:p>
        </w:tc>
      </w:tr>
    </w:tbl>
    <w:p w14:paraId="26788EF2" w14:textId="77777777" w:rsidR="00F7177C" w:rsidRDefault="00F7177C" w:rsidP="00F7177C">
      <w:pPr>
        <w:rPr>
          <w:i/>
          <w:color w:val="0070C0"/>
          <w:lang w:val="en-US" w:eastAsia="zh-CN"/>
        </w:rPr>
      </w:pPr>
    </w:p>
    <w:p w14:paraId="7A10B28D" w14:textId="77777777" w:rsidR="00F7177C" w:rsidRPr="00805BE8" w:rsidRDefault="00F7177C" w:rsidP="00F7177C">
      <w:pPr>
        <w:pStyle w:val="Heading3"/>
        <w:rPr>
          <w:sz w:val="24"/>
          <w:szCs w:val="16"/>
        </w:rPr>
      </w:pPr>
      <w:r w:rsidRPr="00805BE8">
        <w:rPr>
          <w:sz w:val="24"/>
          <w:szCs w:val="16"/>
        </w:rPr>
        <w:t>CRs/TPs</w:t>
      </w:r>
    </w:p>
    <w:p w14:paraId="6D9EC6DA" w14:textId="77777777" w:rsidR="00F7177C" w:rsidRPr="00045592" w:rsidRDefault="00F7177C" w:rsidP="00F7177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7177C" w:rsidRPr="00004165" w14:paraId="636BF416" w14:textId="77777777" w:rsidTr="00886846">
        <w:tc>
          <w:tcPr>
            <w:tcW w:w="1242" w:type="dxa"/>
          </w:tcPr>
          <w:p w14:paraId="7F3F8E4E" w14:textId="77777777" w:rsidR="00F7177C" w:rsidRPr="00045592" w:rsidRDefault="00F7177C" w:rsidP="0088684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4342F1" w14:textId="77777777" w:rsidR="00F7177C" w:rsidRPr="00045592" w:rsidRDefault="00F7177C" w:rsidP="0088684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177C" w14:paraId="380659DB" w14:textId="77777777" w:rsidTr="00886846">
        <w:tc>
          <w:tcPr>
            <w:tcW w:w="1242" w:type="dxa"/>
          </w:tcPr>
          <w:p w14:paraId="3F7FD658"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4ECC75" w14:textId="77777777" w:rsidR="00F7177C" w:rsidRPr="003418CB" w:rsidRDefault="00F7177C" w:rsidP="0088684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B1E69F" w14:textId="77777777" w:rsidR="00F7177C" w:rsidRPr="003418CB" w:rsidRDefault="00F7177C" w:rsidP="00F7177C">
      <w:pPr>
        <w:rPr>
          <w:color w:val="0070C0"/>
          <w:lang w:val="en-US" w:eastAsia="zh-CN"/>
        </w:rPr>
      </w:pPr>
    </w:p>
    <w:p w14:paraId="51E94737" w14:textId="77777777" w:rsidR="00F7177C" w:rsidRDefault="00F7177C" w:rsidP="00F7177C">
      <w:pPr>
        <w:pStyle w:val="Heading2"/>
      </w:pPr>
      <w:r>
        <w:rPr>
          <w:rFonts w:hint="eastAsia"/>
        </w:rPr>
        <w:t>Discussion on 2nd round</w:t>
      </w:r>
      <w:r>
        <w:t xml:space="preserve"> (if applicable)</w:t>
      </w:r>
    </w:p>
    <w:p w14:paraId="7D5DE091" w14:textId="77777777" w:rsidR="00F7177C" w:rsidRDefault="00F7177C" w:rsidP="00F7177C">
      <w:pPr>
        <w:rPr>
          <w:lang w:val="sv-SE" w:eastAsia="zh-CN"/>
        </w:rPr>
      </w:pPr>
    </w:p>
    <w:p w14:paraId="157D27D8" w14:textId="77777777" w:rsidR="00F7177C" w:rsidRDefault="00F7177C" w:rsidP="00F7177C">
      <w:pPr>
        <w:pStyle w:val="Heading2"/>
      </w:pPr>
      <w:r>
        <w:rPr>
          <w:rFonts w:hint="eastAsia"/>
        </w:rPr>
        <w:t>Summary on 2nd round</w:t>
      </w:r>
      <w:r>
        <w:t xml:space="preserve"> (if applicable)</w:t>
      </w:r>
    </w:p>
    <w:p w14:paraId="7D6E4509" w14:textId="77777777" w:rsidR="00F7177C" w:rsidRDefault="00F7177C" w:rsidP="00F717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177C" w:rsidRPr="00004165" w14:paraId="609F11F7" w14:textId="77777777" w:rsidTr="00886846">
        <w:tc>
          <w:tcPr>
            <w:tcW w:w="1242" w:type="dxa"/>
          </w:tcPr>
          <w:p w14:paraId="0A5B539F" w14:textId="77777777" w:rsidR="00F7177C" w:rsidRPr="00045592" w:rsidRDefault="00F7177C" w:rsidP="0088684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A3BD39" w14:textId="77777777" w:rsidR="00F7177C" w:rsidRPr="00045592" w:rsidRDefault="00F7177C" w:rsidP="0088684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177C" w14:paraId="55652F14" w14:textId="77777777" w:rsidTr="00886846">
        <w:tc>
          <w:tcPr>
            <w:tcW w:w="1242" w:type="dxa"/>
          </w:tcPr>
          <w:p w14:paraId="51811E0D" w14:textId="77777777" w:rsidR="00F7177C" w:rsidRPr="003418CB" w:rsidRDefault="00F7177C" w:rsidP="0088684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6AB316" w14:textId="77777777" w:rsidR="00F7177C" w:rsidRPr="003418CB" w:rsidRDefault="00F7177C" w:rsidP="0088684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CBF52C" w14:textId="77777777" w:rsidR="00F7177C" w:rsidRPr="00045592" w:rsidRDefault="00F7177C" w:rsidP="00F7177C">
      <w:pPr>
        <w:rPr>
          <w:i/>
          <w:color w:val="0070C0"/>
          <w:lang w:val="en-US"/>
        </w:rPr>
      </w:pPr>
    </w:p>
    <w:p w14:paraId="1C8969D6" w14:textId="77777777" w:rsidR="00F7177C" w:rsidRPr="00805BE8" w:rsidRDefault="00F7177C" w:rsidP="00F7177C">
      <w:pPr>
        <w:rPr>
          <w:lang w:val="en-US" w:eastAsia="zh-CN"/>
        </w:rPr>
      </w:pPr>
    </w:p>
    <w:p w14:paraId="5EADE9D7" w14:textId="77777777" w:rsidR="00F7177C" w:rsidRDefault="00F7177C" w:rsidP="00F7177C">
      <w:pPr>
        <w:rPr>
          <w:lang w:val="sv-SE" w:eastAsia="zh-CN"/>
        </w:rPr>
      </w:pPr>
    </w:p>
    <w:p w14:paraId="50F0D8A9" w14:textId="77777777" w:rsidR="00F7177C" w:rsidRPr="00805BE8" w:rsidRDefault="00F7177C" w:rsidP="00F7177C">
      <w:pPr>
        <w:rPr>
          <w:rFonts w:ascii="Arial" w:hAnsi="Arial"/>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E0F" w14:textId="77777777" w:rsidR="000F39CA" w:rsidRDefault="000F39CA">
      <w:r>
        <w:separator/>
      </w:r>
    </w:p>
  </w:endnote>
  <w:endnote w:type="continuationSeparator" w:id="0">
    <w:p w14:paraId="383D96E1" w14:textId="77777777" w:rsidR="000F39CA" w:rsidRDefault="000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3D3" w14:textId="77777777" w:rsidR="000F39CA" w:rsidRDefault="000F39CA">
      <w:r>
        <w:separator/>
      </w:r>
    </w:p>
  </w:footnote>
  <w:footnote w:type="continuationSeparator" w:id="0">
    <w:p w14:paraId="505E7C14" w14:textId="77777777" w:rsidR="000F39CA" w:rsidRDefault="000F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658AC"/>
    <w:multiLevelType w:val="hybridMultilevel"/>
    <w:tmpl w:val="F5D6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82524E"/>
    <w:multiLevelType w:val="hybridMultilevel"/>
    <w:tmpl w:val="87BCAA6E"/>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65DE6"/>
    <w:multiLevelType w:val="hybridMultilevel"/>
    <w:tmpl w:val="023E40A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F43D9A"/>
    <w:multiLevelType w:val="hybridMultilevel"/>
    <w:tmpl w:val="B98CE82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1"/>
  </w:num>
  <w:num w:numId="19">
    <w:abstractNumId w:val="3"/>
  </w:num>
  <w:num w:numId="20">
    <w:abstractNumId w:val="6"/>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6C"/>
    <w:rsid w:val="00026ACC"/>
    <w:rsid w:val="0003171D"/>
    <w:rsid w:val="00031C1D"/>
    <w:rsid w:val="00035C50"/>
    <w:rsid w:val="000457A1"/>
    <w:rsid w:val="00050001"/>
    <w:rsid w:val="00050F28"/>
    <w:rsid w:val="00052041"/>
    <w:rsid w:val="0005326A"/>
    <w:rsid w:val="00057C3A"/>
    <w:rsid w:val="000604AC"/>
    <w:rsid w:val="0006266D"/>
    <w:rsid w:val="00065506"/>
    <w:rsid w:val="00065830"/>
    <w:rsid w:val="0007382E"/>
    <w:rsid w:val="00074D83"/>
    <w:rsid w:val="000766E1"/>
    <w:rsid w:val="00077FF6"/>
    <w:rsid w:val="00080D82"/>
    <w:rsid w:val="00081692"/>
    <w:rsid w:val="00082C46"/>
    <w:rsid w:val="00085A0E"/>
    <w:rsid w:val="00087548"/>
    <w:rsid w:val="00093E7E"/>
    <w:rsid w:val="000975D9"/>
    <w:rsid w:val="000A1830"/>
    <w:rsid w:val="000A4121"/>
    <w:rsid w:val="000A4AA3"/>
    <w:rsid w:val="000A502F"/>
    <w:rsid w:val="000A550E"/>
    <w:rsid w:val="000B1A55"/>
    <w:rsid w:val="000B20BB"/>
    <w:rsid w:val="000B2EF6"/>
    <w:rsid w:val="000B2FA6"/>
    <w:rsid w:val="000B4AA0"/>
    <w:rsid w:val="000B4BA0"/>
    <w:rsid w:val="000C0697"/>
    <w:rsid w:val="000C2553"/>
    <w:rsid w:val="000C38C3"/>
    <w:rsid w:val="000C66AC"/>
    <w:rsid w:val="000D09FD"/>
    <w:rsid w:val="000D29B8"/>
    <w:rsid w:val="000D44FB"/>
    <w:rsid w:val="000D574B"/>
    <w:rsid w:val="000D6CFC"/>
    <w:rsid w:val="000D75AF"/>
    <w:rsid w:val="000E0ED7"/>
    <w:rsid w:val="000E4A7C"/>
    <w:rsid w:val="000E537B"/>
    <w:rsid w:val="000E57D0"/>
    <w:rsid w:val="000E7858"/>
    <w:rsid w:val="000F1D46"/>
    <w:rsid w:val="000F39CA"/>
    <w:rsid w:val="000F4C90"/>
    <w:rsid w:val="00100690"/>
    <w:rsid w:val="00103B05"/>
    <w:rsid w:val="00103B40"/>
    <w:rsid w:val="00103B5C"/>
    <w:rsid w:val="00104FD1"/>
    <w:rsid w:val="00105A7C"/>
    <w:rsid w:val="00107927"/>
    <w:rsid w:val="00107C49"/>
    <w:rsid w:val="00110E26"/>
    <w:rsid w:val="00111321"/>
    <w:rsid w:val="00117BD6"/>
    <w:rsid w:val="001206C2"/>
    <w:rsid w:val="00121978"/>
    <w:rsid w:val="00123422"/>
    <w:rsid w:val="00124083"/>
    <w:rsid w:val="00124B6A"/>
    <w:rsid w:val="001354A7"/>
    <w:rsid w:val="00136D4C"/>
    <w:rsid w:val="00140F79"/>
    <w:rsid w:val="00142BB9"/>
    <w:rsid w:val="001439FB"/>
    <w:rsid w:val="00144F96"/>
    <w:rsid w:val="0014609E"/>
    <w:rsid w:val="00151EAC"/>
    <w:rsid w:val="00153528"/>
    <w:rsid w:val="00154E68"/>
    <w:rsid w:val="00162548"/>
    <w:rsid w:val="00164332"/>
    <w:rsid w:val="00172183"/>
    <w:rsid w:val="001751AB"/>
    <w:rsid w:val="00175A3F"/>
    <w:rsid w:val="00176C6D"/>
    <w:rsid w:val="00180330"/>
    <w:rsid w:val="00180E09"/>
    <w:rsid w:val="00182FE0"/>
    <w:rsid w:val="00183D4C"/>
    <w:rsid w:val="00183F6D"/>
    <w:rsid w:val="0018479C"/>
    <w:rsid w:val="0018670E"/>
    <w:rsid w:val="00190620"/>
    <w:rsid w:val="0019219A"/>
    <w:rsid w:val="00195077"/>
    <w:rsid w:val="00195ABB"/>
    <w:rsid w:val="001A033F"/>
    <w:rsid w:val="001A08AA"/>
    <w:rsid w:val="001A59CB"/>
    <w:rsid w:val="001B0E32"/>
    <w:rsid w:val="001B25ED"/>
    <w:rsid w:val="001B2A1A"/>
    <w:rsid w:val="001C1409"/>
    <w:rsid w:val="001C2AE6"/>
    <w:rsid w:val="001C36DE"/>
    <w:rsid w:val="001C4A89"/>
    <w:rsid w:val="001C6177"/>
    <w:rsid w:val="001D0363"/>
    <w:rsid w:val="001D1BA0"/>
    <w:rsid w:val="001D23B8"/>
    <w:rsid w:val="001D6276"/>
    <w:rsid w:val="001D7D94"/>
    <w:rsid w:val="001E0A28"/>
    <w:rsid w:val="001E3654"/>
    <w:rsid w:val="001E4218"/>
    <w:rsid w:val="001E453B"/>
    <w:rsid w:val="001F0B20"/>
    <w:rsid w:val="00200A62"/>
    <w:rsid w:val="00200AD8"/>
    <w:rsid w:val="00203740"/>
    <w:rsid w:val="002138EA"/>
    <w:rsid w:val="00213F84"/>
    <w:rsid w:val="00214FBD"/>
    <w:rsid w:val="00222897"/>
    <w:rsid w:val="00222B0C"/>
    <w:rsid w:val="002273BE"/>
    <w:rsid w:val="00235394"/>
    <w:rsid w:val="00235577"/>
    <w:rsid w:val="0023696B"/>
    <w:rsid w:val="002418E2"/>
    <w:rsid w:val="002433F8"/>
    <w:rsid w:val="002435CA"/>
    <w:rsid w:val="0024469F"/>
    <w:rsid w:val="002527E9"/>
    <w:rsid w:val="00252DB8"/>
    <w:rsid w:val="002537BC"/>
    <w:rsid w:val="002546B9"/>
    <w:rsid w:val="00254FE9"/>
    <w:rsid w:val="00255C58"/>
    <w:rsid w:val="00260EC7"/>
    <w:rsid w:val="00261539"/>
    <w:rsid w:val="0026179F"/>
    <w:rsid w:val="002666AE"/>
    <w:rsid w:val="00274E1A"/>
    <w:rsid w:val="002775B1"/>
    <w:rsid w:val="002775B9"/>
    <w:rsid w:val="00280CF3"/>
    <w:rsid w:val="002811C4"/>
    <w:rsid w:val="00282213"/>
    <w:rsid w:val="00284016"/>
    <w:rsid w:val="00284F97"/>
    <w:rsid w:val="002858BF"/>
    <w:rsid w:val="0028798C"/>
    <w:rsid w:val="00287BB9"/>
    <w:rsid w:val="002939AF"/>
    <w:rsid w:val="00294491"/>
    <w:rsid w:val="00294BDE"/>
    <w:rsid w:val="00296553"/>
    <w:rsid w:val="002A0CED"/>
    <w:rsid w:val="002A39D0"/>
    <w:rsid w:val="002A4CD0"/>
    <w:rsid w:val="002A644A"/>
    <w:rsid w:val="002A6F12"/>
    <w:rsid w:val="002A7DA6"/>
    <w:rsid w:val="002B408F"/>
    <w:rsid w:val="002B516C"/>
    <w:rsid w:val="002B5E1D"/>
    <w:rsid w:val="002B60C1"/>
    <w:rsid w:val="002B7B34"/>
    <w:rsid w:val="002C4B52"/>
    <w:rsid w:val="002C7142"/>
    <w:rsid w:val="002D03E5"/>
    <w:rsid w:val="002D2F9E"/>
    <w:rsid w:val="002D36EB"/>
    <w:rsid w:val="002D4BCA"/>
    <w:rsid w:val="002D6BDF"/>
    <w:rsid w:val="002E2CE9"/>
    <w:rsid w:val="002E3BF7"/>
    <w:rsid w:val="002E403E"/>
    <w:rsid w:val="002F158C"/>
    <w:rsid w:val="002F4093"/>
    <w:rsid w:val="002F5636"/>
    <w:rsid w:val="003022A5"/>
    <w:rsid w:val="003052C6"/>
    <w:rsid w:val="00307E51"/>
    <w:rsid w:val="00311363"/>
    <w:rsid w:val="00315573"/>
    <w:rsid w:val="00315867"/>
    <w:rsid w:val="00321150"/>
    <w:rsid w:val="00325A85"/>
    <w:rsid w:val="003260D7"/>
    <w:rsid w:val="00336697"/>
    <w:rsid w:val="003418CB"/>
    <w:rsid w:val="003474F2"/>
    <w:rsid w:val="00352AA8"/>
    <w:rsid w:val="00355873"/>
    <w:rsid w:val="0035660F"/>
    <w:rsid w:val="00360A00"/>
    <w:rsid w:val="003628B9"/>
    <w:rsid w:val="00362D8F"/>
    <w:rsid w:val="00367724"/>
    <w:rsid w:val="00373C8C"/>
    <w:rsid w:val="00375966"/>
    <w:rsid w:val="003770F6"/>
    <w:rsid w:val="00381083"/>
    <w:rsid w:val="00383E37"/>
    <w:rsid w:val="00392BA4"/>
    <w:rsid w:val="00393042"/>
    <w:rsid w:val="00394AD5"/>
    <w:rsid w:val="0039642D"/>
    <w:rsid w:val="003A2D3E"/>
    <w:rsid w:val="003A2E40"/>
    <w:rsid w:val="003A35A3"/>
    <w:rsid w:val="003A45E0"/>
    <w:rsid w:val="003B0158"/>
    <w:rsid w:val="003B3479"/>
    <w:rsid w:val="003B40B6"/>
    <w:rsid w:val="003B56DB"/>
    <w:rsid w:val="003B755E"/>
    <w:rsid w:val="003C1C43"/>
    <w:rsid w:val="003C228E"/>
    <w:rsid w:val="003C51E7"/>
    <w:rsid w:val="003C56D0"/>
    <w:rsid w:val="003C6893"/>
    <w:rsid w:val="003C6DE2"/>
    <w:rsid w:val="003D1EFD"/>
    <w:rsid w:val="003D28BF"/>
    <w:rsid w:val="003D4215"/>
    <w:rsid w:val="003D4C47"/>
    <w:rsid w:val="003D7719"/>
    <w:rsid w:val="003E40EE"/>
    <w:rsid w:val="003F1C1B"/>
    <w:rsid w:val="00401144"/>
    <w:rsid w:val="00403571"/>
    <w:rsid w:val="00404831"/>
    <w:rsid w:val="0040506D"/>
    <w:rsid w:val="00407661"/>
    <w:rsid w:val="004077E9"/>
    <w:rsid w:val="00410314"/>
    <w:rsid w:val="00412063"/>
    <w:rsid w:val="00412EB1"/>
    <w:rsid w:val="00413DDE"/>
    <w:rsid w:val="00414118"/>
    <w:rsid w:val="00416084"/>
    <w:rsid w:val="00424F8C"/>
    <w:rsid w:val="004271BA"/>
    <w:rsid w:val="0043024F"/>
    <w:rsid w:val="00430497"/>
    <w:rsid w:val="004343D5"/>
    <w:rsid w:val="00434DC1"/>
    <w:rsid w:val="004350F4"/>
    <w:rsid w:val="004400C4"/>
    <w:rsid w:val="004412A0"/>
    <w:rsid w:val="004447C9"/>
    <w:rsid w:val="00446408"/>
    <w:rsid w:val="00450F27"/>
    <w:rsid w:val="004510E5"/>
    <w:rsid w:val="00456A75"/>
    <w:rsid w:val="00461E39"/>
    <w:rsid w:val="00462D3A"/>
    <w:rsid w:val="00463521"/>
    <w:rsid w:val="0046729F"/>
    <w:rsid w:val="00471125"/>
    <w:rsid w:val="0047437A"/>
    <w:rsid w:val="004756E7"/>
    <w:rsid w:val="00476408"/>
    <w:rsid w:val="004808FD"/>
    <w:rsid w:val="00480E42"/>
    <w:rsid w:val="00484C5D"/>
    <w:rsid w:val="0048543E"/>
    <w:rsid w:val="004868C1"/>
    <w:rsid w:val="0048750F"/>
    <w:rsid w:val="004A495F"/>
    <w:rsid w:val="004A7544"/>
    <w:rsid w:val="004B6B0F"/>
    <w:rsid w:val="004C7DC8"/>
    <w:rsid w:val="004D737D"/>
    <w:rsid w:val="004D7BCF"/>
    <w:rsid w:val="004E2659"/>
    <w:rsid w:val="004E39EE"/>
    <w:rsid w:val="004E475C"/>
    <w:rsid w:val="004E56E0"/>
    <w:rsid w:val="004E7329"/>
    <w:rsid w:val="004F2CB0"/>
    <w:rsid w:val="004F417C"/>
    <w:rsid w:val="005017F7"/>
    <w:rsid w:val="00501FA7"/>
    <w:rsid w:val="005034DC"/>
    <w:rsid w:val="00505BFA"/>
    <w:rsid w:val="005071B4"/>
    <w:rsid w:val="00507687"/>
    <w:rsid w:val="005117A9"/>
    <w:rsid w:val="00511F57"/>
    <w:rsid w:val="0051342F"/>
    <w:rsid w:val="00515CBE"/>
    <w:rsid w:val="00515E2B"/>
    <w:rsid w:val="00522A7E"/>
    <w:rsid w:val="00522F20"/>
    <w:rsid w:val="00524C0B"/>
    <w:rsid w:val="005308DB"/>
    <w:rsid w:val="00530A2E"/>
    <w:rsid w:val="00530FBE"/>
    <w:rsid w:val="0053158D"/>
    <w:rsid w:val="00533159"/>
    <w:rsid w:val="005339DB"/>
    <w:rsid w:val="00534C89"/>
    <w:rsid w:val="0054130A"/>
    <w:rsid w:val="00541573"/>
    <w:rsid w:val="0054348A"/>
    <w:rsid w:val="0054519D"/>
    <w:rsid w:val="00546F66"/>
    <w:rsid w:val="00554C07"/>
    <w:rsid w:val="0055560D"/>
    <w:rsid w:val="00571777"/>
    <w:rsid w:val="00580FF5"/>
    <w:rsid w:val="0058519C"/>
    <w:rsid w:val="00586436"/>
    <w:rsid w:val="0059149A"/>
    <w:rsid w:val="00591925"/>
    <w:rsid w:val="005956EE"/>
    <w:rsid w:val="00597321"/>
    <w:rsid w:val="005A083E"/>
    <w:rsid w:val="005A3861"/>
    <w:rsid w:val="005B4802"/>
    <w:rsid w:val="005C0350"/>
    <w:rsid w:val="005C1EA6"/>
    <w:rsid w:val="005C6CE2"/>
    <w:rsid w:val="005D0B99"/>
    <w:rsid w:val="005D19FD"/>
    <w:rsid w:val="005D249D"/>
    <w:rsid w:val="005D308E"/>
    <w:rsid w:val="005D3A48"/>
    <w:rsid w:val="005D7AF8"/>
    <w:rsid w:val="005E1EB6"/>
    <w:rsid w:val="005E366A"/>
    <w:rsid w:val="005F2145"/>
    <w:rsid w:val="005F4E2B"/>
    <w:rsid w:val="005F61FF"/>
    <w:rsid w:val="00600F56"/>
    <w:rsid w:val="006011E3"/>
    <w:rsid w:val="006016E1"/>
    <w:rsid w:val="00602511"/>
    <w:rsid w:val="00602D27"/>
    <w:rsid w:val="006046DF"/>
    <w:rsid w:val="00610BA1"/>
    <w:rsid w:val="00610EB6"/>
    <w:rsid w:val="00612C36"/>
    <w:rsid w:val="006144A1"/>
    <w:rsid w:val="0061576D"/>
    <w:rsid w:val="00615EBB"/>
    <w:rsid w:val="00616096"/>
    <w:rsid w:val="006160A2"/>
    <w:rsid w:val="006302AA"/>
    <w:rsid w:val="00632644"/>
    <w:rsid w:val="0063637F"/>
    <w:rsid w:val="006363BD"/>
    <w:rsid w:val="006412DC"/>
    <w:rsid w:val="00642BC6"/>
    <w:rsid w:val="00644790"/>
    <w:rsid w:val="00646EF9"/>
    <w:rsid w:val="006501AF"/>
    <w:rsid w:val="00650DDE"/>
    <w:rsid w:val="0065505B"/>
    <w:rsid w:val="006670AC"/>
    <w:rsid w:val="00672307"/>
    <w:rsid w:val="006808C6"/>
    <w:rsid w:val="00682668"/>
    <w:rsid w:val="00686270"/>
    <w:rsid w:val="00692A68"/>
    <w:rsid w:val="00695D85"/>
    <w:rsid w:val="006A30A2"/>
    <w:rsid w:val="006A6CA9"/>
    <w:rsid w:val="006A6D23"/>
    <w:rsid w:val="006B25DE"/>
    <w:rsid w:val="006B2863"/>
    <w:rsid w:val="006C1C3B"/>
    <w:rsid w:val="006C4E43"/>
    <w:rsid w:val="006C643E"/>
    <w:rsid w:val="006D2932"/>
    <w:rsid w:val="006D3671"/>
    <w:rsid w:val="006D3A50"/>
    <w:rsid w:val="006D5013"/>
    <w:rsid w:val="006E0076"/>
    <w:rsid w:val="006E0A73"/>
    <w:rsid w:val="006E0FEE"/>
    <w:rsid w:val="006E6C11"/>
    <w:rsid w:val="006F5644"/>
    <w:rsid w:val="006F7C0C"/>
    <w:rsid w:val="00700755"/>
    <w:rsid w:val="007030B2"/>
    <w:rsid w:val="00705D4C"/>
    <w:rsid w:val="0070646B"/>
    <w:rsid w:val="007130A2"/>
    <w:rsid w:val="00715463"/>
    <w:rsid w:val="00717227"/>
    <w:rsid w:val="00730655"/>
    <w:rsid w:val="00731D77"/>
    <w:rsid w:val="00732360"/>
    <w:rsid w:val="0073358D"/>
    <w:rsid w:val="0073390A"/>
    <w:rsid w:val="00734E64"/>
    <w:rsid w:val="00736B37"/>
    <w:rsid w:val="00740A35"/>
    <w:rsid w:val="007520B4"/>
    <w:rsid w:val="00756229"/>
    <w:rsid w:val="00763F60"/>
    <w:rsid w:val="007655D5"/>
    <w:rsid w:val="00774ACE"/>
    <w:rsid w:val="007763C1"/>
    <w:rsid w:val="00777764"/>
    <w:rsid w:val="00777E82"/>
    <w:rsid w:val="00781359"/>
    <w:rsid w:val="00786921"/>
    <w:rsid w:val="007A1EAA"/>
    <w:rsid w:val="007A5858"/>
    <w:rsid w:val="007A79FD"/>
    <w:rsid w:val="007B0B9D"/>
    <w:rsid w:val="007B5857"/>
    <w:rsid w:val="007B5A43"/>
    <w:rsid w:val="007B709B"/>
    <w:rsid w:val="007C1343"/>
    <w:rsid w:val="007C3E1E"/>
    <w:rsid w:val="007C5EF1"/>
    <w:rsid w:val="007C6A13"/>
    <w:rsid w:val="007C7BF5"/>
    <w:rsid w:val="007D19B7"/>
    <w:rsid w:val="007D75E5"/>
    <w:rsid w:val="007D773E"/>
    <w:rsid w:val="007E066E"/>
    <w:rsid w:val="007E1356"/>
    <w:rsid w:val="007E20FC"/>
    <w:rsid w:val="007E6A25"/>
    <w:rsid w:val="007E7062"/>
    <w:rsid w:val="007F0E1E"/>
    <w:rsid w:val="007F29A7"/>
    <w:rsid w:val="007F4B7B"/>
    <w:rsid w:val="007F531E"/>
    <w:rsid w:val="00805BE8"/>
    <w:rsid w:val="0081606E"/>
    <w:rsid w:val="00816078"/>
    <w:rsid w:val="008177E3"/>
    <w:rsid w:val="00823AA9"/>
    <w:rsid w:val="00824952"/>
    <w:rsid w:val="008255B9"/>
    <w:rsid w:val="00825CD8"/>
    <w:rsid w:val="00827324"/>
    <w:rsid w:val="0083644F"/>
    <w:rsid w:val="00837458"/>
    <w:rsid w:val="00837AAE"/>
    <w:rsid w:val="008429AD"/>
    <w:rsid w:val="008429DB"/>
    <w:rsid w:val="008507A7"/>
    <w:rsid w:val="00850C75"/>
    <w:rsid w:val="00850C79"/>
    <w:rsid w:val="00850E39"/>
    <w:rsid w:val="00852597"/>
    <w:rsid w:val="008541BE"/>
    <w:rsid w:val="0085477A"/>
    <w:rsid w:val="00854C3F"/>
    <w:rsid w:val="00855107"/>
    <w:rsid w:val="00855173"/>
    <w:rsid w:val="008557D9"/>
    <w:rsid w:val="00855BF7"/>
    <w:rsid w:val="00856214"/>
    <w:rsid w:val="00862089"/>
    <w:rsid w:val="00866D5B"/>
    <w:rsid w:val="00866FF5"/>
    <w:rsid w:val="00873E1F"/>
    <w:rsid w:val="0087461D"/>
    <w:rsid w:val="00874C16"/>
    <w:rsid w:val="008833EF"/>
    <w:rsid w:val="00886D1F"/>
    <w:rsid w:val="00891EE1"/>
    <w:rsid w:val="00893987"/>
    <w:rsid w:val="00895B45"/>
    <w:rsid w:val="008963EF"/>
    <w:rsid w:val="0089688E"/>
    <w:rsid w:val="00897F78"/>
    <w:rsid w:val="008A1FBE"/>
    <w:rsid w:val="008A513D"/>
    <w:rsid w:val="008B1932"/>
    <w:rsid w:val="008B3194"/>
    <w:rsid w:val="008B5AE7"/>
    <w:rsid w:val="008C026B"/>
    <w:rsid w:val="008C1C06"/>
    <w:rsid w:val="008C60E9"/>
    <w:rsid w:val="008C76E2"/>
    <w:rsid w:val="008C7FCE"/>
    <w:rsid w:val="008D1B7C"/>
    <w:rsid w:val="008D515D"/>
    <w:rsid w:val="008D6657"/>
    <w:rsid w:val="008E1F60"/>
    <w:rsid w:val="008E307E"/>
    <w:rsid w:val="008F4DD1"/>
    <w:rsid w:val="008F6056"/>
    <w:rsid w:val="00902C07"/>
    <w:rsid w:val="00905804"/>
    <w:rsid w:val="009101E2"/>
    <w:rsid w:val="00915D73"/>
    <w:rsid w:val="00916077"/>
    <w:rsid w:val="009170A2"/>
    <w:rsid w:val="009173C3"/>
    <w:rsid w:val="009208A6"/>
    <w:rsid w:val="00924514"/>
    <w:rsid w:val="009269A2"/>
    <w:rsid w:val="00927316"/>
    <w:rsid w:val="00931CB1"/>
    <w:rsid w:val="0093276D"/>
    <w:rsid w:val="00933D12"/>
    <w:rsid w:val="00937065"/>
    <w:rsid w:val="00940285"/>
    <w:rsid w:val="009415B0"/>
    <w:rsid w:val="009421F6"/>
    <w:rsid w:val="00947E7E"/>
    <w:rsid w:val="0095139A"/>
    <w:rsid w:val="00951C1F"/>
    <w:rsid w:val="00953E16"/>
    <w:rsid w:val="009542AC"/>
    <w:rsid w:val="00960F28"/>
    <w:rsid w:val="00961BB2"/>
    <w:rsid w:val="00962108"/>
    <w:rsid w:val="009638D6"/>
    <w:rsid w:val="009727E0"/>
    <w:rsid w:val="0097408E"/>
    <w:rsid w:val="00974BB2"/>
    <w:rsid w:val="00974FA7"/>
    <w:rsid w:val="009756E5"/>
    <w:rsid w:val="00977A8C"/>
    <w:rsid w:val="0098168E"/>
    <w:rsid w:val="00983910"/>
    <w:rsid w:val="00985DF2"/>
    <w:rsid w:val="00991F49"/>
    <w:rsid w:val="009932AC"/>
    <w:rsid w:val="00993447"/>
    <w:rsid w:val="00994351"/>
    <w:rsid w:val="00996A8F"/>
    <w:rsid w:val="009A1DBF"/>
    <w:rsid w:val="009A61C0"/>
    <w:rsid w:val="009A68E6"/>
    <w:rsid w:val="009A7598"/>
    <w:rsid w:val="009A7FDE"/>
    <w:rsid w:val="009B1DF8"/>
    <w:rsid w:val="009B3D20"/>
    <w:rsid w:val="009B505A"/>
    <w:rsid w:val="009B5418"/>
    <w:rsid w:val="009C0727"/>
    <w:rsid w:val="009C4490"/>
    <w:rsid w:val="009C492F"/>
    <w:rsid w:val="009D2FF2"/>
    <w:rsid w:val="009D3226"/>
    <w:rsid w:val="009D3385"/>
    <w:rsid w:val="009D682A"/>
    <w:rsid w:val="009D793C"/>
    <w:rsid w:val="009E01DD"/>
    <w:rsid w:val="009E16A9"/>
    <w:rsid w:val="009E375F"/>
    <w:rsid w:val="009E39D4"/>
    <w:rsid w:val="009E5401"/>
    <w:rsid w:val="00A037E4"/>
    <w:rsid w:val="00A0758F"/>
    <w:rsid w:val="00A07885"/>
    <w:rsid w:val="00A1570A"/>
    <w:rsid w:val="00A20F05"/>
    <w:rsid w:val="00A211B4"/>
    <w:rsid w:val="00A2222E"/>
    <w:rsid w:val="00A25D81"/>
    <w:rsid w:val="00A3050F"/>
    <w:rsid w:val="00A33DDF"/>
    <w:rsid w:val="00A34172"/>
    <w:rsid w:val="00A34547"/>
    <w:rsid w:val="00A376B7"/>
    <w:rsid w:val="00A41602"/>
    <w:rsid w:val="00A41BF5"/>
    <w:rsid w:val="00A44778"/>
    <w:rsid w:val="00A469E7"/>
    <w:rsid w:val="00A53780"/>
    <w:rsid w:val="00A604A4"/>
    <w:rsid w:val="00A61B7D"/>
    <w:rsid w:val="00A6605B"/>
    <w:rsid w:val="00A66ADC"/>
    <w:rsid w:val="00A7147D"/>
    <w:rsid w:val="00A72BAE"/>
    <w:rsid w:val="00A81B15"/>
    <w:rsid w:val="00A837FF"/>
    <w:rsid w:val="00A83DA2"/>
    <w:rsid w:val="00A84DC8"/>
    <w:rsid w:val="00A85DBC"/>
    <w:rsid w:val="00A87FEB"/>
    <w:rsid w:val="00A93F9F"/>
    <w:rsid w:val="00A9420E"/>
    <w:rsid w:val="00A94FA8"/>
    <w:rsid w:val="00A963EB"/>
    <w:rsid w:val="00A97648"/>
    <w:rsid w:val="00A97BD0"/>
    <w:rsid w:val="00AA1CFD"/>
    <w:rsid w:val="00AA2239"/>
    <w:rsid w:val="00AA33D2"/>
    <w:rsid w:val="00AA3D77"/>
    <w:rsid w:val="00AB0C57"/>
    <w:rsid w:val="00AB1195"/>
    <w:rsid w:val="00AB2B1D"/>
    <w:rsid w:val="00AB4182"/>
    <w:rsid w:val="00AC27DB"/>
    <w:rsid w:val="00AC6D6B"/>
    <w:rsid w:val="00AC7FA3"/>
    <w:rsid w:val="00AD7736"/>
    <w:rsid w:val="00AE10CE"/>
    <w:rsid w:val="00AE1210"/>
    <w:rsid w:val="00AE4500"/>
    <w:rsid w:val="00AE598D"/>
    <w:rsid w:val="00AE6EF0"/>
    <w:rsid w:val="00AE70D4"/>
    <w:rsid w:val="00AE7868"/>
    <w:rsid w:val="00AF0407"/>
    <w:rsid w:val="00AF1D4E"/>
    <w:rsid w:val="00AF3813"/>
    <w:rsid w:val="00AF4D8B"/>
    <w:rsid w:val="00B0492C"/>
    <w:rsid w:val="00B067CA"/>
    <w:rsid w:val="00B12B26"/>
    <w:rsid w:val="00B163F8"/>
    <w:rsid w:val="00B2085E"/>
    <w:rsid w:val="00B2472D"/>
    <w:rsid w:val="00B24CA0"/>
    <w:rsid w:val="00B2549F"/>
    <w:rsid w:val="00B4108D"/>
    <w:rsid w:val="00B4276E"/>
    <w:rsid w:val="00B52F8D"/>
    <w:rsid w:val="00B57265"/>
    <w:rsid w:val="00B603D9"/>
    <w:rsid w:val="00B614A3"/>
    <w:rsid w:val="00B633AE"/>
    <w:rsid w:val="00B665D2"/>
    <w:rsid w:val="00B6737C"/>
    <w:rsid w:val="00B7214D"/>
    <w:rsid w:val="00B74372"/>
    <w:rsid w:val="00B75525"/>
    <w:rsid w:val="00B80283"/>
    <w:rsid w:val="00B8095F"/>
    <w:rsid w:val="00B80B0C"/>
    <w:rsid w:val="00B80B11"/>
    <w:rsid w:val="00B831AE"/>
    <w:rsid w:val="00B8446C"/>
    <w:rsid w:val="00B8515A"/>
    <w:rsid w:val="00B87725"/>
    <w:rsid w:val="00BA259A"/>
    <w:rsid w:val="00BA259C"/>
    <w:rsid w:val="00BA29D3"/>
    <w:rsid w:val="00BA307F"/>
    <w:rsid w:val="00BA5280"/>
    <w:rsid w:val="00BB14F1"/>
    <w:rsid w:val="00BB572E"/>
    <w:rsid w:val="00BB74FD"/>
    <w:rsid w:val="00BC5982"/>
    <w:rsid w:val="00BC60BF"/>
    <w:rsid w:val="00BD28BF"/>
    <w:rsid w:val="00BD31B4"/>
    <w:rsid w:val="00BD3556"/>
    <w:rsid w:val="00BD6404"/>
    <w:rsid w:val="00BE33AE"/>
    <w:rsid w:val="00BE7E9E"/>
    <w:rsid w:val="00BF046F"/>
    <w:rsid w:val="00BF2637"/>
    <w:rsid w:val="00C004A4"/>
    <w:rsid w:val="00C0120B"/>
    <w:rsid w:val="00C01D50"/>
    <w:rsid w:val="00C056DC"/>
    <w:rsid w:val="00C10CAD"/>
    <w:rsid w:val="00C12C18"/>
    <w:rsid w:val="00C1329B"/>
    <w:rsid w:val="00C1650F"/>
    <w:rsid w:val="00C24C05"/>
    <w:rsid w:val="00C24D2F"/>
    <w:rsid w:val="00C25380"/>
    <w:rsid w:val="00C26222"/>
    <w:rsid w:val="00C31283"/>
    <w:rsid w:val="00C331A4"/>
    <w:rsid w:val="00C33C48"/>
    <w:rsid w:val="00C340E5"/>
    <w:rsid w:val="00C35AA7"/>
    <w:rsid w:val="00C373B1"/>
    <w:rsid w:val="00C43BA1"/>
    <w:rsid w:val="00C43DAB"/>
    <w:rsid w:val="00C47BDE"/>
    <w:rsid w:val="00C47F08"/>
    <w:rsid w:val="00C514A6"/>
    <w:rsid w:val="00C5340E"/>
    <w:rsid w:val="00C54DEF"/>
    <w:rsid w:val="00C55DC8"/>
    <w:rsid w:val="00C5739F"/>
    <w:rsid w:val="00C57CF0"/>
    <w:rsid w:val="00C61E7E"/>
    <w:rsid w:val="00C649BD"/>
    <w:rsid w:val="00C65891"/>
    <w:rsid w:val="00C66AC9"/>
    <w:rsid w:val="00C724D3"/>
    <w:rsid w:val="00C777B9"/>
    <w:rsid w:val="00C77DD9"/>
    <w:rsid w:val="00C81FB6"/>
    <w:rsid w:val="00C83BE6"/>
    <w:rsid w:val="00C85354"/>
    <w:rsid w:val="00C85556"/>
    <w:rsid w:val="00C86680"/>
    <w:rsid w:val="00C86ABA"/>
    <w:rsid w:val="00C943F3"/>
    <w:rsid w:val="00CA08C6"/>
    <w:rsid w:val="00CA0A77"/>
    <w:rsid w:val="00CA16C4"/>
    <w:rsid w:val="00CA2729"/>
    <w:rsid w:val="00CA3057"/>
    <w:rsid w:val="00CA45F8"/>
    <w:rsid w:val="00CA5AEB"/>
    <w:rsid w:val="00CB0305"/>
    <w:rsid w:val="00CB33C7"/>
    <w:rsid w:val="00CB395E"/>
    <w:rsid w:val="00CB58B4"/>
    <w:rsid w:val="00CB6DA7"/>
    <w:rsid w:val="00CB7E32"/>
    <w:rsid w:val="00CB7E4C"/>
    <w:rsid w:val="00CC25B4"/>
    <w:rsid w:val="00CC5F88"/>
    <w:rsid w:val="00CC69C8"/>
    <w:rsid w:val="00CC77A2"/>
    <w:rsid w:val="00CD307E"/>
    <w:rsid w:val="00CD3DB2"/>
    <w:rsid w:val="00CD6A1B"/>
    <w:rsid w:val="00CE0A7F"/>
    <w:rsid w:val="00CE1718"/>
    <w:rsid w:val="00CF4156"/>
    <w:rsid w:val="00CF588D"/>
    <w:rsid w:val="00D03D00"/>
    <w:rsid w:val="00D05C30"/>
    <w:rsid w:val="00D104F5"/>
    <w:rsid w:val="00D11359"/>
    <w:rsid w:val="00D12D3D"/>
    <w:rsid w:val="00D16E03"/>
    <w:rsid w:val="00D203CC"/>
    <w:rsid w:val="00D26997"/>
    <w:rsid w:val="00D3188C"/>
    <w:rsid w:val="00D35F9B"/>
    <w:rsid w:val="00D36B69"/>
    <w:rsid w:val="00D408DD"/>
    <w:rsid w:val="00D41B93"/>
    <w:rsid w:val="00D45D72"/>
    <w:rsid w:val="00D520E4"/>
    <w:rsid w:val="00D53A38"/>
    <w:rsid w:val="00D575DD"/>
    <w:rsid w:val="00D57DFA"/>
    <w:rsid w:val="00D60E6E"/>
    <w:rsid w:val="00D626C4"/>
    <w:rsid w:val="00D67FCF"/>
    <w:rsid w:val="00D709CE"/>
    <w:rsid w:val="00D71F73"/>
    <w:rsid w:val="00D80786"/>
    <w:rsid w:val="00D81C54"/>
    <w:rsid w:val="00D81CAB"/>
    <w:rsid w:val="00D83036"/>
    <w:rsid w:val="00D8576F"/>
    <w:rsid w:val="00D8677F"/>
    <w:rsid w:val="00D90911"/>
    <w:rsid w:val="00D97F0C"/>
    <w:rsid w:val="00DA3A86"/>
    <w:rsid w:val="00DA5190"/>
    <w:rsid w:val="00DA535B"/>
    <w:rsid w:val="00DB0CDC"/>
    <w:rsid w:val="00DB2D6E"/>
    <w:rsid w:val="00DB3C8A"/>
    <w:rsid w:val="00DC2500"/>
    <w:rsid w:val="00DC77DC"/>
    <w:rsid w:val="00DD0453"/>
    <w:rsid w:val="00DD07B5"/>
    <w:rsid w:val="00DD0C2C"/>
    <w:rsid w:val="00DD19DE"/>
    <w:rsid w:val="00DD28BC"/>
    <w:rsid w:val="00DE048F"/>
    <w:rsid w:val="00DE2C37"/>
    <w:rsid w:val="00DE31F0"/>
    <w:rsid w:val="00DE3D1C"/>
    <w:rsid w:val="00DE5800"/>
    <w:rsid w:val="00E0047D"/>
    <w:rsid w:val="00E0227D"/>
    <w:rsid w:val="00E04B84"/>
    <w:rsid w:val="00E06466"/>
    <w:rsid w:val="00E06FDA"/>
    <w:rsid w:val="00E11BFD"/>
    <w:rsid w:val="00E160A5"/>
    <w:rsid w:val="00E1713D"/>
    <w:rsid w:val="00E20A43"/>
    <w:rsid w:val="00E20D4B"/>
    <w:rsid w:val="00E23898"/>
    <w:rsid w:val="00E319F1"/>
    <w:rsid w:val="00E33CD2"/>
    <w:rsid w:val="00E40E90"/>
    <w:rsid w:val="00E45C7E"/>
    <w:rsid w:val="00E4798F"/>
    <w:rsid w:val="00E531EB"/>
    <w:rsid w:val="00E54874"/>
    <w:rsid w:val="00E54B6F"/>
    <w:rsid w:val="00E54F35"/>
    <w:rsid w:val="00E55ACA"/>
    <w:rsid w:val="00E57B74"/>
    <w:rsid w:val="00E64D52"/>
    <w:rsid w:val="00E65BC6"/>
    <w:rsid w:val="00E661FF"/>
    <w:rsid w:val="00E702C3"/>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377"/>
    <w:rsid w:val="00EC2063"/>
    <w:rsid w:val="00EC322D"/>
    <w:rsid w:val="00ED383A"/>
    <w:rsid w:val="00EF1EC5"/>
    <w:rsid w:val="00EF4C88"/>
    <w:rsid w:val="00EF55EB"/>
    <w:rsid w:val="00EF66F6"/>
    <w:rsid w:val="00EF6F08"/>
    <w:rsid w:val="00F00DCC"/>
    <w:rsid w:val="00F0156F"/>
    <w:rsid w:val="00F05AC8"/>
    <w:rsid w:val="00F07167"/>
    <w:rsid w:val="00F072D8"/>
    <w:rsid w:val="00F07369"/>
    <w:rsid w:val="00F07CE0"/>
    <w:rsid w:val="00F13D05"/>
    <w:rsid w:val="00F1679D"/>
    <w:rsid w:val="00F1682C"/>
    <w:rsid w:val="00F20B91"/>
    <w:rsid w:val="00F24B8B"/>
    <w:rsid w:val="00F30D2E"/>
    <w:rsid w:val="00F35516"/>
    <w:rsid w:val="00F35790"/>
    <w:rsid w:val="00F4136D"/>
    <w:rsid w:val="00F4212E"/>
    <w:rsid w:val="00F42C20"/>
    <w:rsid w:val="00F43E34"/>
    <w:rsid w:val="00F5148D"/>
    <w:rsid w:val="00F53053"/>
    <w:rsid w:val="00F53FE2"/>
    <w:rsid w:val="00F575FF"/>
    <w:rsid w:val="00F618EF"/>
    <w:rsid w:val="00F632E0"/>
    <w:rsid w:val="00F65582"/>
    <w:rsid w:val="00F66E75"/>
    <w:rsid w:val="00F7177C"/>
    <w:rsid w:val="00F72BBD"/>
    <w:rsid w:val="00F76D90"/>
    <w:rsid w:val="00F77EB0"/>
    <w:rsid w:val="00F816A7"/>
    <w:rsid w:val="00F83388"/>
    <w:rsid w:val="00F8422F"/>
    <w:rsid w:val="00F87CDD"/>
    <w:rsid w:val="00F93133"/>
    <w:rsid w:val="00F933F0"/>
    <w:rsid w:val="00F937A3"/>
    <w:rsid w:val="00F94715"/>
    <w:rsid w:val="00F96A3D"/>
    <w:rsid w:val="00FA4718"/>
    <w:rsid w:val="00FA4F21"/>
    <w:rsid w:val="00FA5848"/>
    <w:rsid w:val="00FA7F3D"/>
    <w:rsid w:val="00FB38D8"/>
    <w:rsid w:val="00FB3D2A"/>
    <w:rsid w:val="00FC051F"/>
    <w:rsid w:val="00FC06FF"/>
    <w:rsid w:val="00FC1CE3"/>
    <w:rsid w:val="00FC69B4"/>
    <w:rsid w:val="00FD0694"/>
    <w:rsid w:val="00FD1DF5"/>
    <w:rsid w:val="00FD25BE"/>
    <w:rsid w:val="00FD2E70"/>
    <w:rsid w:val="00FD7AA7"/>
    <w:rsid w:val="00FE3BE6"/>
    <w:rsid w:val="00FE6816"/>
    <w:rsid w:val="00FE76D9"/>
    <w:rsid w:val="00FE78FD"/>
    <w:rsid w:val="00FF1FCB"/>
    <w:rsid w:val="00FF52D4"/>
    <w:rsid w:val="00FF586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29578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D6E2D-5D00-4238-8EF8-1084E242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670</TotalTime>
  <Pages>25</Pages>
  <Words>5580</Words>
  <Characters>31808</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307</cp:revision>
  <cp:lastPrinted>2019-04-25T01:09:00Z</cp:lastPrinted>
  <dcterms:created xsi:type="dcterms:W3CDTF">2020-02-17T08:40:00Z</dcterms:created>
  <dcterms:modified xsi:type="dcterms:W3CDTF">2021-01-21T21:24:00Z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