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2C6DA1EF" w:rsidR="001E0A28" w:rsidRPr="001573ED" w:rsidRDefault="0049298B" w:rsidP="0049298B">
      <w:pPr>
        <w:spacing w:after="120"/>
        <w:ind w:left="1985" w:hanging="1985"/>
        <w:rPr>
          <w:rFonts w:eastAsiaTheme="minorEastAsia"/>
          <w:b/>
          <w:sz w:val="24"/>
          <w:szCs w:val="24"/>
          <w:lang w:eastAsia="zh-CN"/>
        </w:rPr>
      </w:pPr>
      <w:r w:rsidRPr="001573ED">
        <w:rPr>
          <w:rFonts w:eastAsiaTheme="minorEastAsia"/>
          <w:b/>
          <w:sz w:val="24"/>
          <w:szCs w:val="24"/>
          <w:lang w:eastAsia="zh-CN"/>
        </w:rPr>
        <w:t>3GPP TSG-RAN WG4 Meeting # 98</w:t>
      </w:r>
      <w:r w:rsidR="001E0A28" w:rsidRPr="001573ED">
        <w:rPr>
          <w:rFonts w:eastAsiaTheme="minorEastAsia"/>
          <w:b/>
          <w:sz w:val="24"/>
          <w:szCs w:val="24"/>
          <w:lang w:eastAsia="zh-CN"/>
        </w:rPr>
        <w:t xml:space="preserve">-e </w:t>
      </w:r>
      <w:r w:rsidR="001E0A28" w:rsidRPr="001573ED">
        <w:rPr>
          <w:rFonts w:eastAsiaTheme="minorEastAsia"/>
          <w:b/>
          <w:sz w:val="24"/>
          <w:szCs w:val="24"/>
          <w:lang w:eastAsia="zh-CN"/>
        </w:rPr>
        <w:tab/>
      </w:r>
      <w:r w:rsidR="001E0A28" w:rsidRPr="001573ED">
        <w:rPr>
          <w:rFonts w:eastAsiaTheme="minorEastAsia"/>
          <w:b/>
          <w:sz w:val="24"/>
          <w:szCs w:val="24"/>
          <w:lang w:eastAsia="zh-CN"/>
        </w:rPr>
        <w:tab/>
      </w:r>
      <w:r w:rsidR="001E0A28" w:rsidRPr="001573ED">
        <w:rPr>
          <w:rFonts w:eastAsiaTheme="minorEastAsia"/>
          <w:b/>
          <w:sz w:val="24"/>
          <w:szCs w:val="24"/>
          <w:lang w:eastAsia="zh-CN"/>
        </w:rPr>
        <w:tab/>
      </w:r>
      <w:r w:rsidR="001E0A28" w:rsidRPr="001573ED">
        <w:rPr>
          <w:rFonts w:eastAsiaTheme="minorEastAsia"/>
          <w:b/>
          <w:sz w:val="24"/>
          <w:szCs w:val="24"/>
          <w:lang w:eastAsia="zh-CN"/>
        </w:rPr>
        <w:tab/>
      </w:r>
      <w:r w:rsidRPr="001573ED">
        <w:rPr>
          <w:rFonts w:eastAsiaTheme="minorEastAsia"/>
          <w:b/>
          <w:sz w:val="24"/>
          <w:szCs w:val="24"/>
          <w:lang w:eastAsia="zh-CN"/>
        </w:rPr>
        <w:tab/>
      </w:r>
      <w:r w:rsidRPr="001573ED">
        <w:rPr>
          <w:rFonts w:eastAsiaTheme="minorEastAsia"/>
          <w:b/>
          <w:sz w:val="24"/>
          <w:szCs w:val="24"/>
          <w:lang w:eastAsia="zh-CN"/>
        </w:rPr>
        <w:tab/>
      </w:r>
      <w:r w:rsidR="001E0A28" w:rsidRPr="001573ED">
        <w:rPr>
          <w:rFonts w:eastAsiaTheme="minorEastAsia"/>
          <w:b/>
          <w:sz w:val="24"/>
          <w:szCs w:val="24"/>
          <w:lang w:eastAsia="zh-CN"/>
        </w:rPr>
        <w:tab/>
      </w:r>
      <w:r w:rsidR="001E0A28" w:rsidRPr="001573ED">
        <w:rPr>
          <w:rFonts w:eastAsiaTheme="minorEastAsia"/>
          <w:b/>
          <w:sz w:val="24"/>
          <w:szCs w:val="24"/>
          <w:lang w:eastAsia="zh-CN"/>
        </w:rPr>
        <w:tab/>
      </w:r>
      <w:r w:rsidR="001E0A28" w:rsidRPr="001573ED">
        <w:rPr>
          <w:rFonts w:eastAsiaTheme="minorEastAsia"/>
          <w:b/>
          <w:sz w:val="24"/>
          <w:szCs w:val="24"/>
          <w:lang w:eastAsia="zh-CN"/>
        </w:rPr>
        <w:tab/>
      </w:r>
      <w:r w:rsidR="001E0A28" w:rsidRPr="001573ED">
        <w:rPr>
          <w:rFonts w:eastAsiaTheme="minorEastAsia"/>
          <w:b/>
          <w:sz w:val="24"/>
          <w:szCs w:val="24"/>
          <w:lang w:eastAsia="zh-CN"/>
        </w:rPr>
        <w:tab/>
      </w:r>
      <w:r w:rsidR="001E0A28" w:rsidRPr="001573ED">
        <w:rPr>
          <w:rFonts w:eastAsiaTheme="minorEastAsia"/>
          <w:b/>
          <w:sz w:val="24"/>
          <w:szCs w:val="24"/>
          <w:lang w:eastAsia="zh-CN"/>
        </w:rPr>
        <w:tab/>
      </w:r>
      <w:r w:rsidR="001E0A28" w:rsidRPr="001573ED">
        <w:rPr>
          <w:rFonts w:eastAsiaTheme="minorEastAsia"/>
          <w:b/>
          <w:sz w:val="24"/>
          <w:szCs w:val="24"/>
          <w:lang w:eastAsia="zh-CN"/>
        </w:rPr>
        <w:tab/>
      </w:r>
      <w:r w:rsidR="001E0A28" w:rsidRPr="001573ED">
        <w:rPr>
          <w:rFonts w:eastAsiaTheme="minorEastAsia"/>
          <w:b/>
          <w:sz w:val="24"/>
          <w:szCs w:val="24"/>
          <w:lang w:eastAsia="zh-CN"/>
        </w:rPr>
        <w:tab/>
      </w:r>
      <w:r w:rsidR="001E0A28" w:rsidRPr="001573ED">
        <w:rPr>
          <w:rFonts w:eastAsiaTheme="minorEastAsia"/>
          <w:b/>
          <w:sz w:val="24"/>
          <w:szCs w:val="24"/>
          <w:lang w:eastAsia="zh-CN"/>
        </w:rPr>
        <w:tab/>
      </w:r>
      <w:r w:rsidR="00B73495" w:rsidRPr="001573ED">
        <w:rPr>
          <w:rFonts w:eastAsiaTheme="minorEastAsia"/>
          <w:b/>
          <w:sz w:val="24"/>
          <w:szCs w:val="24"/>
          <w:lang w:eastAsia="zh-CN"/>
        </w:rPr>
        <w:t xml:space="preserve">   </w:t>
      </w:r>
      <w:r w:rsidRPr="001573ED">
        <w:rPr>
          <w:rFonts w:eastAsiaTheme="minorEastAsia"/>
          <w:b/>
          <w:sz w:val="24"/>
          <w:szCs w:val="24"/>
          <w:lang w:eastAsia="zh-CN"/>
        </w:rPr>
        <w:t>R4-21</w:t>
      </w:r>
      <w:r w:rsidR="001E0A28" w:rsidRPr="001573ED">
        <w:rPr>
          <w:rFonts w:eastAsiaTheme="minorEastAsia"/>
          <w:b/>
          <w:sz w:val="24"/>
          <w:szCs w:val="24"/>
          <w:lang w:eastAsia="zh-CN"/>
        </w:rPr>
        <w:t>0XXXX</w:t>
      </w:r>
    </w:p>
    <w:p w14:paraId="0E0F466F" w14:textId="244C0EDF" w:rsidR="00615EBB" w:rsidRPr="001573ED" w:rsidRDefault="001E0A28" w:rsidP="001E0A28">
      <w:pPr>
        <w:spacing w:after="120"/>
        <w:ind w:left="1985" w:hanging="1985"/>
        <w:rPr>
          <w:rFonts w:eastAsiaTheme="minorEastAsia"/>
          <w:b/>
          <w:sz w:val="24"/>
          <w:szCs w:val="24"/>
          <w:lang w:eastAsia="zh-CN"/>
        </w:rPr>
      </w:pPr>
      <w:r w:rsidRPr="001573ED">
        <w:rPr>
          <w:rFonts w:eastAsiaTheme="minorEastAsia"/>
          <w:b/>
          <w:sz w:val="24"/>
          <w:szCs w:val="24"/>
          <w:lang w:eastAsia="zh-CN"/>
        </w:rPr>
        <w:t xml:space="preserve">Electronic Meeting, </w:t>
      </w:r>
      <w:r w:rsidR="0049298B" w:rsidRPr="001573ED">
        <w:rPr>
          <w:rFonts w:eastAsiaTheme="minorEastAsia"/>
          <w:b/>
          <w:sz w:val="24"/>
          <w:szCs w:val="24"/>
          <w:lang w:eastAsia="zh-CN"/>
        </w:rPr>
        <w:t>25</w:t>
      </w:r>
      <w:r w:rsidR="0049298B" w:rsidRPr="001573ED">
        <w:rPr>
          <w:rFonts w:eastAsiaTheme="minorEastAsia"/>
          <w:b/>
          <w:sz w:val="24"/>
          <w:szCs w:val="24"/>
          <w:vertAlign w:val="superscript"/>
          <w:lang w:eastAsia="zh-CN"/>
        </w:rPr>
        <w:t>th</w:t>
      </w:r>
      <w:r w:rsidR="0049298B" w:rsidRPr="001573ED">
        <w:rPr>
          <w:rFonts w:eastAsiaTheme="minorEastAsia"/>
          <w:b/>
          <w:sz w:val="24"/>
          <w:szCs w:val="24"/>
          <w:lang w:eastAsia="zh-CN"/>
        </w:rPr>
        <w:t xml:space="preserve"> Jan.</w:t>
      </w:r>
      <w:r w:rsidRPr="001573ED">
        <w:rPr>
          <w:rFonts w:eastAsiaTheme="minorEastAsia"/>
          <w:b/>
          <w:sz w:val="24"/>
          <w:szCs w:val="24"/>
          <w:lang w:eastAsia="zh-CN"/>
        </w:rPr>
        <w:t xml:space="preserve"> – </w:t>
      </w:r>
      <w:r w:rsidR="0049298B" w:rsidRPr="001573ED">
        <w:rPr>
          <w:rFonts w:eastAsiaTheme="minorEastAsia"/>
          <w:b/>
          <w:sz w:val="24"/>
          <w:szCs w:val="24"/>
          <w:lang w:eastAsia="zh-CN"/>
        </w:rPr>
        <w:t>5</w:t>
      </w:r>
      <w:r w:rsidR="0049298B" w:rsidRPr="001573ED">
        <w:rPr>
          <w:rFonts w:eastAsiaTheme="minorEastAsia"/>
          <w:b/>
          <w:sz w:val="24"/>
          <w:szCs w:val="24"/>
          <w:vertAlign w:val="superscript"/>
          <w:lang w:eastAsia="zh-CN"/>
        </w:rPr>
        <w:t>th</w:t>
      </w:r>
      <w:r w:rsidR="0049298B" w:rsidRPr="001573ED">
        <w:rPr>
          <w:rFonts w:eastAsiaTheme="minorEastAsia"/>
          <w:b/>
          <w:sz w:val="24"/>
          <w:szCs w:val="24"/>
          <w:lang w:eastAsia="zh-CN"/>
        </w:rPr>
        <w:t xml:space="preserve"> Feb</w:t>
      </w:r>
      <w:r w:rsidRPr="001573ED">
        <w:rPr>
          <w:rFonts w:eastAsiaTheme="minorEastAsia"/>
          <w:b/>
          <w:sz w:val="24"/>
          <w:szCs w:val="24"/>
          <w:lang w:eastAsia="zh-CN"/>
        </w:rPr>
        <w:t>., 202</w:t>
      </w:r>
      <w:r w:rsidR="0049298B" w:rsidRPr="001573ED">
        <w:rPr>
          <w:rFonts w:eastAsiaTheme="minorEastAsia"/>
          <w:b/>
          <w:sz w:val="24"/>
          <w:szCs w:val="24"/>
          <w:lang w:eastAsia="zh-CN"/>
        </w:rPr>
        <w:t>1</w:t>
      </w:r>
    </w:p>
    <w:p w14:paraId="2637FD31" w14:textId="77777777" w:rsidR="001E0A28" w:rsidRPr="001573ED" w:rsidRDefault="001E0A28" w:rsidP="001E0A28">
      <w:pPr>
        <w:spacing w:after="120"/>
        <w:ind w:left="1985" w:hanging="1985"/>
        <w:rPr>
          <w:rFonts w:eastAsia="MS Mincho"/>
          <w:b/>
          <w:sz w:val="22"/>
        </w:rPr>
      </w:pPr>
    </w:p>
    <w:p w14:paraId="282755FA" w14:textId="1FD121AA" w:rsidR="00C24D2F" w:rsidRPr="001573ED"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eastAsiaTheme="minorEastAsia"/>
          <w:bCs/>
          <w:color w:val="000000"/>
          <w:sz w:val="22"/>
          <w:lang w:val="pt-BR" w:eastAsia="zh-CN"/>
        </w:rPr>
      </w:pPr>
      <w:r w:rsidRPr="001573ED">
        <w:rPr>
          <w:rFonts w:eastAsia="MS Mincho"/>
          <w:b/>
          <w:color w:val="000000"/>
          <w:sz w:val="22"/>
          <w:lang w:val="pt-BR"/>
        </w:rPr>
        <w:t xml:space="preserve">Agenda </w:t>
      </w:r>
      <w:r w:rsidR="007D19B7" w:rsidRPr="001573ED">
        <w:rPr>
          <w:rFonts w:eastAsia="MS Mincho"/>
          <w:b/>
          <w:color w:val="000000"/>
          <w:sz w:val="22"/>
          <w:lang w:val="pt-BR"/>
        </w:rPr>
        <w:t>item</w:t>
      </w:r>
      <w:r w:rsidRPr="001573ED">
        <w:rPr>
          <w:rFonts w:eastAsia="MS Mincho"/>
          <w:b/>
          <w:color w:val="000000"/>
          <w:sz w:val="22"/>
          <w:lang w:val="pt-BR"/>
        </w:rPr>
        <w:t>:</w:t>
      </w:r>
      <w:r w:rsidRPr="001573ED">
        <w:rPr>
          <w:rFonts w:eastAsia="MS Mincho"/>
          <w:b/>
          <w:color w:val="000000"/>
          <w:sz w:val="22"/>
          <w:lang w:val="pt-BR"/>
        </w:rPr>
        <w:tab/>
      </w:r>
      <w:r w:rsidRPr="001573ED">
        <w:rPr>
          <w:rFonts w:eastAsia="MS Mincho"/>
          <w:b/>
          <w:color w:val="000000"/>
          <w:sz w:val="22"/>
          <w:lang w:val="pt-BR" w:eastAsia="ja-JP"/>
        </w:rPr>
        <w:tab/>
      </w:r>
      <w:r w:rsidRPr="001573ED">
        <w:rPr>
          <w:rFonts w:eastAsia="MS Mincho"/>
          <w:b/>
          <w:color w:val="000000"/>
          <w:sz w:val="22"/>
          <w:lang w:val="pt-BR" w:eastAsia="ja-JP"/>
        </w:rPr>
        <w:tab/>
      </w:r>
      <w:r w:rsidR="0049298B" w:rsidRPr="001573ED">
        <w:rPr>
          <w:rFonts w:eastAsiaTheme="minorEastAsia"/>
          <w:color w:val="000000"/>
          <w:sz w:val="22"/>
          <w:lang w:eastAsia="zh-CN"/>
        </w:rPr>
        <w:t>11.8.4</w:t>
      </w:r>
    </w:p>
    <w:p w14:paraId="50D5329D" w14:textId="37A7094D" w:rsidR="00915D73" w:rsidRPr="001573ED" w:rsidRDefault="00915D73" w:rsidP="00915D73">
      <w:pPr>
        <w:spacing w:after="120"/>
        <w:ind w:left="1985" w:hanging="1985"/>
        <w:rPr>
          <w:color w:val="000000"/>
          <w:sz w:val="22"/>
          <w:lang w:eastAsia="zh-CN"/>
        </w:rPr>
      </w:pPr>
      <w:r w:rsidRPr="001573ED">
        <w:rPr>
          <w:rFonts w:eastAsia="MS Mincho"/>
          <w:b/>
          <w:sz w:val="22"/>
        </w:rPr>
        <w:t>Source:</w:t>
      </w:r>
      <w:r w:rsidRPr="001573ED">
        <w:rPr>
          <w:rFonts w:eastAsia="MS Mincho"/>
          <w:b/>
          <w:sz w:val="22"/>
        </w:rPr>
        <w:tab/>
      </w:r>
      <w:r w:rsidR="00F76DF4">
        <w:rPr>
          <w:color w:val="000000"/>
          <w:sz w:val="22"/>
          <w:lang w:eastAsia="zh-CN"/>
        </w:rPr>
        <w:t>Moderator (Fraunhofer HHI)</w:t>
      </w:r>
    </w:p>
    <w:p w14:paraId="1E0389E7" w14:textId="578B3958" w:rsidR="00915D73" w:rsidRPr="001573ED" w:rsidRDefault="00915D73" w:rsidP="00915D73">
      <w:pPr>
        <w:spacing w:after="120"/>
        <w:ind w:left="1985" w:hanging="1985"/>
        <w:rPr>
          <w:rFonts w:eastAsiaTheme="minorEastAsia"/>
          <w:color w:val="000000"/>
          <w:sz w:val="22"/>
          <w:lang w:eastAsia="zh-CN"/>
        </w:rPr>
      </w:pPr>
      <w:r w:rsidRPr="001573ED">
        <w:rPr>
          <w:rFonts w:eastAsia="MS Mincho"/>
          <w:b/>
          <w:color w:val="000000"/>
          <w:sz w:val="22"/>
        </w:rPr>
        <w:t>Title:</w:t>
      </w:r>
      <w:r w:rsidRPr="001573ED">
        <w:rPr>
          <w:rFonts w:eastAsia="MS Mincho"/>
          <w:b/>
          <w:color w:val="000000"/>
          <w:sz w:val="22"/>
        </w:rPr>
        <w:tab/>
      </w:r>
      <w:r w:rsidR="00484C5D" w:rsidRPr="001573ED">
        <w:rPr>
          <w:rFonts w:eastAsiaTheme="minorEastAsia"/>
          <w:color w:val="000000"/>
          <w:sz w:val="22"/>
          <w:lang w:eastAsia="zh-CN"/>
        </w:rPr>
        <w:t xml:space="preserve">Email discussion summary for </w:t>
      </w:r>
      <w:r w:rsidR="0049298B" w:rsidRPr="001573ED">
        <w:rPr>
          <w:rFonts w:eastAsiaTheme="minorEastAsia"/>
          <w:color w:val="000000"/>
          <w:sz w:val="22"/>
          <w:lang w:eastAsia="zh-CN"/>
        </w:rPr>
        <w:t>[98</w:t>
      </w:r>
      <w:r w:rsidR="00533159" w:rsidRPr="001573ED">
        <w:rPr>
          <w:rFonts w:eastAsiaTheme="minorEastAsia"/>
          <w:color w:val="000000"/>
          <w:sz w:val="22"/>
          <w:lang w:eastAsia="zh-CN"/>
        </w:rPr>
        <w:t>e][</w:t>
      </w:r>
      <w:r w:rsidR="0049298B" w:rsidRPr="001573ED">
        <w:rPr>
          <w:rFonts w:eastAsiaTheme="minorEastAsia"/>
          <w:color w:val="000000"/>
          <w:sz w:val="22"/>
          <w:lang w:eastAsia="zh-CN"/>
        </w:rPr>
        <w:t>237</w:t>
      </w:r>
      <w:r w:rsidR="00533159" w:rsidRPr="001573ED">
        <w:rPr>
          <w:rFonts w:eastAsiaTheme="minorEastAsia"/>
          <w:color w:val="000000"/>
          <w:sz w:val="22"/>
          <w:lang w:eastAsia="zh-CN"/>
        </w:rPr>
        <w:t xml:space="preserve">] </w:t>
      </w:r>
      <w:r w:rsidR="0049298B" w:rsidRPr="001573ED">
        <w:rPr>
          <w:rFonts w:eastAsiaTheme="minorEastAsia"/>
          <w:color w:val="000000"/>
          <w:sz w:val="22"/>
          <w:lang w:eastAsia="zh-CN"/>
        </w:rPr>
        <w:t>NR_NTN_solutions_RRM</w:t>
      </w:r>
    </w:p>
    <w:p w14:paraId="67B0962B" w14:textId="0319B659" w:rsidR="00915D73" w:rsidRPr="001573ED" w:rsidRDefault="00915D73" w:rsidP="00915D73">
      <w:pPr>
        <w:spacing w:after="120"/>
        <w:ind w:left="1985" w:hanging="1985"/>
        <w:rPr>
          <w:rFonts w:eastAsiaTheme="minorEastAsia"/>
          <w:sz w:val="22"/>
          <w:lang w:eastAsia="zh-CN"/>
        </w:rPr>
      </w:pPr>
      <w:r w:rsidRPr="001573ED">
        <w:rPr>
          <w:rFonts w:eastAsia="MS Mincho"/>
          <w:b/>
          <w:color w:val="000000"/>
          <w:sz w:val="22"/>
        </w:rPr>
        <w:t>Document for:</w:t>
      </w:r>
      <w:r w:rsidRPr="001573ED">
        <w:rPr>
          <w:rFonts w:eastAsia="MS Mincho"/>
          <w:b/>
          <w:color w:val="000000"/>
          <w:sz w:val="22"/>
        </w:rPr>
        <w:tab/>
      </w:r>
      <w:r w:rsidR="00484C5D" w:rsidRPr="001573ED">
        <w:rPr>
          <w:rFonts w:eastAsiaTheme="minorEastAsia"/>
          <w:color w:val="000000"/>
          <w:sz w:val="22"/>
          <w:lang w:eastAsia="zh-CN"/>
        </w:rPr>
        <w:t>Information</w:t>
      </w:r>
    </w:p>
    <w:p w14:paraId="0EE06B6A" w14:textId="25007E10" w:rsidR="00004165" w:rsidRPr="001573ED" w:rsidRDefault="00915D73" w:rsidP="00805BE8">
      <w:pPr>
        <w:pStyle w:val="Heading1"/>
        <w:rPr>
          <w:rFonts w:ascii="Times New Roman" w:hAnsi="Times New Roman"/>
          <w:lang w:eastAsia="ja-JP"/>
        </w:rPr>
      </w:pPr>
      <w:r w:rsidRPr="001573ED">
        <w:rPr>
          <w:rFonts w:ascii="Times New Roman" w:hAnsi="Times New Roman"/>
          <w:lang w:eastAsia="ja-JP"/>
        </w:rPr>
        <w:t>Introduction</w:t>
      </w:r>
    </w:p>
    <w:p w14:paraId="2FFED23C" w14:textId="1C2D931F" w:rsidR="00B73495" w:rsidRPr="001573ED" w:rsidRDefault="00B73495" w:rsidP="00B73495">
      <w:pPr>
        <w:jc w:val="both"/>
        <w:rPr>
          <w:iCs/>
          <w:sz w:val="22"/>
          <w:szCs w:val="22"/>
          <w:lang w:eastAsia="zh-CN"/>
        </w:rPr>
      </w:pPr>
      <w:r w:rsidRPr="001573ED">
        <w:rPr>
          <w:iCs/>
          <w:sz w:val="22"/>
          <w:szCs w:val="22"/>
          <w:lang w:eastAsia="zh-CN"/>
        </w:rPr>
        <w:t>This lead summary document captures issues related to NR NTN RRM. It contains a summary of the contributions under section 11.8.4 at TSG-RAN WG4 #98e, together with identified key open issues and recommends topics/questions to be handled via email discussions. The goal of this document is also to provide recommendation on prioritization of discussion and whether any issues should be postponed.</w:t>
      </w:r>
    </w:p>
    <w:p w14:paraId="5DD4114D" w14:textId="1F669F8D" w:rsidR="00B73495" w:rsidRPr="001573ED" w:rsidRDefault="00B73495" w:rsidP="00B73495">
      <w:pPr>
        <w:jc w:val="both"/>
        <w:rPr>
          <w:iCs/>
          <w:sz w:val="22"/>
          <w:szCs w:val="22"/>
          <w:lang w:eastAsia="zh-CN"/>
        </w:rPr>
      </w:pPr>
      <w:r w:rsidRPr="001573ED">
        <w:rPr>
          <w:iCs/>
          <w:sz w:val="22"/>
          <w:szCs w:val="22"/>
          <w:lang w:eastAsia="zh-CN"/>
        </w:rPr>
        <w:t>Please also note the draft TSG-RAN WG4 #98e meeting agenda with respect to NTN topic:</w:t>
      </w:r>
    </w:p>
    <w:p w14:paraId="6AB801D6" w14:textId="77777777" w:rsidR="00B73495" w:rsidRPr="001573ED" w:rsidRDefault="00B73495" w:rsidP="00B73495">
      <w:pPr>
        <w:pStyle w:val="ListParagraph"/>
        <w:numPr>
          <w:ilvl w:val="0"/>
          <w:numId w:val="17"/>
        </w:numPr>
        <w:tabs>
          <w:tab w:val="left" w:pos="540"/>
          <w:tab w:val="left" w:pos="2520"/>
          <w:tab w:val="right" w:pos="10206"/>
        </w:tabs>
        <w:overflowPunct/>
        <w:autoSpaceDE/>
        <w:autoSpaceDN/>
        <w:adjustRightInd/>
        <w:spacing w:before="60" w:after="60"/>
        <w:ind w:firstLineChars="0"/>
        <w:textAlignment w:val="auto"/>
        <w:outlineLvl w:val="0"/>
        <w:rPr>
          <w:rFonts w:eastAsia="SimSun"/>
          <w:vanish/>
          <w:sz w:val="21"/>
          <w:szCs w:val="21"/>
        </w:rPr>
      </w:pPr>
    </w:p>
    <w:p w14:paraId="087AE312" w14:textId="77777777" w:rsidR="00B73495" w:rsidRPr="001573ED" w:rsidRDefault="00B73495" w:rsidP="00B73495">
      <w:pPr>
        <w:pStyle w:val="ListParagraph"/>
        <w:numPr>
          <w:ilvl w:val="0"/>
          <w:numId w:val="17"/>
        </w:numPr>
        <w:tabs>
          <w:tab w:val="left" w:pos="540"/>
          <w:tab w:val="left" w:pos="2520"/>
          <w:tab w:val="right" w:pos="10206"/>
        </w:tabs>
        <w:overflowPunct/>
        <w:autoSpaceDE/>
        <w:autoSpaceDN/>
        <w:adjustRightInd/>
        <w:spacing w:before="60" w:after="60"/>
        <w:ind w:firstLineChars="0"/>
        <w:textAlignment w:val="auto"/>
        <w:outlineLvl w:val="0"/>
        <w:rPr>
          <w:rFonts w:eastAsia="SimSun"/>
          <w:vanish/>
          <w:sz w:val="21"/>
          <w:szCs w:val="21"/>
        </w:rPr>
      </w:pPr>
    </w:p>
    <w:p w14:paraId="78470F56" w14:textId="77777777" w:rsidR="00B73495" w:rsidRPr="001573ED" w:rsidRDefault="00B73495" w:rsidP="00B73495">
      <w:pPr>
        <w:pStyle w:val="ListParagraph"/>
        <w:numPr>
          <w:ilvl w:val="0"/>
          <w:numId w:val="17"/>
        </w:numPr>
        <w:tabs>
          <w:tab w:val="left" w:pos="540"/>
          <w:tab w:val="left" w:pos="2520"/>
          <w:tab w:val="right" w:pos="10206"/>
        </w:tabs>
        <w:overflowPunct/>
        <w:autoSpaceDE/>
        <w:autoSpaceDN/>
        <w:adjustRightInd/>
        <w:spacing w:before="60" w:after="60"/>
        <w:ind w:firstLineChars="0"/>
        <w:textAlignment w:val="auto"/>
        <w:outlineLvl w:val="0"/>
        <w:rPr>
          <w:rFonts w:eastAsia="SimSun"/>
          <w:vanish/>
          <w:sz w:val="21"/>
          <w:szCs w:val="21"/>
        </w:rPr>
      </w:pPr>
    </w:p>
    <w:p w14:paraId="622C2420" w14:textId="77777777" w:rsidR="00B73495" w:rsidRPr="001573ED" w:rsidRDefault="00B73495" w:rsidP="00B73495">
      <w:pPr>
        <w:pStyle w:val="ListParagraph"/>
        <w:numPr>
          <w:ilvl w:val="0"/>
          <w:numId w:val="17"/>
        </w:numPr>
        <w:tabs>
          <w:tab w:val="left" w:pos="540"/>
          <w:tab w:val="left" w:pos="2520"/>
          <w:tab w:val="right" w:pos="10206"/>
        </w:tabs>
        <w:overflowPunct/>
        <w:autoSpaceDE/>
        <w:autoSpaceDN/>
        <w:adjustRightInd/>
        <w:spacing w:before="60" w:after="60"/>
        <w:ind w:firstLineChars="0"/>
        <w:textAlignment w:val="auto"/>
        <w:outlineLvl w:val="0"/>
        <w:rPr>
          <w:rFonts w:eastAsia="SimSun"/>
          <w:vanish/>
          <w:sz w:val="21"/>
          <w:szCs w:val="21"/>
        </w:rPr>
      </w:pPr>
    </w:p>
    <w:p w14:paraId="180AE758" w14:textId="77777777" w:rsidR="00B73495" w:rsidRPr="001573ED" w:rsidRDefault="00B73495" w:rsidP="00B73495">
      <w:pPr>
        <w:pStyle w:val="ListParagraph"/>
        <w:numPr>
          <w:ilvl w:val="0"/>
          <w:numId w:val="17"/>
        </w:numPr>
        <w:tabs>
          <w:tab w:val="left" w:pos="540"/>
          <w:tab w:val="left" w:pos="2520"/>
          <w:tab w:val="right" w:pos="10206"/>
        </w:tabs>
        <w:overflowPunct/>
        <w:autoSpaceDE/>
        <w:autoSpaceDN/>
        <w:adjustRightInd/>
        <w:spacing w:before="60" w:after="60"/>
        <w:ind w:firstLineChars="0"/>
        <w:textAlignment w:val="auto"/>
        <w:outlineLvl w:val="0"/>
        <w:rPr>
          <w:rFonts w:eastAsia="SimSun"/>
          <w:vanish/>
          <w:sz w:val="21"/>
          <w:szCs w:val="21"/>
        </w:rPr>
      </w:pPr>
    </w:p>
    <w:p w14:paraId="10CAA32B" w14:textId="77777777" w:rsidR="00B73495" w:rsidRPr="001573ED" w:rsidRDefault="00B73495" w:rsidP="00B73495">
      <w:pPr>
        <w:pStyle w:val="ListParagraph"/>
        <w:numPr>
          <w:ilvl w:val="0"/>
          <w:numId w:val="17"/>
        </w:numPr>
        <w:tabs>
          <w:tab w:val="left" w:pos="540"/>
          <w:tab w:val="left" w:pos="2520"/>
          <w:tab w:val="right" w:pos="10206"/>
        </w:tabs>
        <w:overflowPunct/>
        <w:autoSpaceDE/>
        <w:autoSpaceDN/>
        <w:adjustRightInd/>
        <w:spacing w:before="60" w:after="60"/>
        <w:ind w:firstLineChars="0"/>
        <w:textAlignment w:val="auto"/>
        <w:outlineLvl w:val="0"/>
        <w:rPr>
          <w:rFonts w:eastAsia="SimSun"/>
          <w:vanish/>
          <w:sz w:val="21"/>
          <w:szCs w:val="21"/>
        </w:rPr>
      </w:pPr>
    </w:p>
    <w:p w14:paraId="2F2D7A2B" w14:textId="77777777" w:rsidR="00B73495" w:rsidRPr="001573ED" w:rsidRDefault="00B73495" w:rsidP="00B73495">
      <w:pPr>
        <w:pStyle w:val="ListParagraph"/>
        <w:numPr>
          <w:ilvl w:val="0"/>
          <w:numId w:val="17"/>
        </w:numPr>
        <w:tabs>
          <w:tab w:val="left" w:pos="540"/>
          <w:tab w:val="left" w:pos="2520"/>
          <w:tab w:val="right" w:pos="10206"/>
        </w:tabs>
        <w:overflowPunct/>
        <w:autoSpaceDE/>
        <w:autoSpaceDN/>
        <w:adjustRightInd/>
        <w:spacing w:before="60" w:after="60"/>
        <w:ind w:firstLineChars="0"/>
        <w:textAlignment w:val="auto"/>
        <w:outlineLvl w:val="0"/>
        <w:rPr>
          <w:rFonts w:eastAsia="SimSun"/>
          <w:vanish/>
          <w:sz w:val="21"/>
          <w:szCs w:val="21"/>
        </w:rPr>
      </w:pPr>
    </w:p>
    <w:p w14:paraId="711DD424" w14:textId="77777777" w:rsidR="00B73495" w:rsidRPr="001573ED" w:rsidRDefault="00B73495" w:rsidP="00B73495">
      <w:pPr>
        <w:pStyle w:val="ListParagraph"/>
        <w:numPr>
          <w:ilvl w:val="0"/>
          <w:numId w:val="17"/>
        </w:numPr>
        <w:tabs>
          <w:tab w:val="left" w:pos="540"/>
          <w:tab w:val="left" w:pos="2520"/>
          <w:tab w:val="right" w:pos="10206"/>
        </w:tabs>
        <w:overflowPunct/>
        <w:autoSpaceDE/>
        <w:autoSpaceDN/>
        <w:adjustRightInd/>
        <w:spacing w:before="60" w:after="60"/>
        <w:ind w:firstLineChars="0"/>
        <w:textAlignment w:val="auto"/>
        <w:outlineLvl w:val="0"/>
        <w:rPr>
          <w:rFonts w:eastAsia="SimSun"/>
          <w:vanish/>
          <w:sz w:val="21"/>
          <w:szCs w:val="21"/>
        </w:rPr>
      </w:pPr>
    </w:p>
    <w:p w14:paraId="2C88CE5B" w14:textId="77777777" w:rsidR="00B73495" w:rsidRPr="001573ED" w:rsidRDefault="00B73495" w:rsidP="00B73495">
      <w:pPr>
        <w:pStyle w:val="ListParagraph"/>
        <w:numPr>
          <w:ilvl w:val="0"/>
          <w:numId w:val="17"/>
        </w:numPr>
        <w:tabs>
          <w:tab w:val="left" w:pos="540"/>
          <w:tab w:val="left" w:pos="2520"/>
          <w:tab w:val="right" w:pos="10206"/>
        </w:tabs>
        <w:overflowPunct/>
        <w:autoSpaceDE/>
        <w:autoSpaceDN/>
        <w:adjustRightInd/>
        <w:spacing w:before="60" w:after="60"/>
        <w:ind w:firstLineChars="0"/>
        <w:textAlignment w:val="auto"/>
        <w:outlineLvl w:val="0"/>
        <w:rPr>
          <w:rFonts w:eastAsia="SimSun"/>
          <w:vanish/>
          <w:sz w:val="21"/>
          <w:szCs w:val="21"/>
        </w:rPr>
      </w:pPr>
    </w:p>
    <w:p w14:paraId="07ED5ED0" w14:textId="77777777" w:rsidR="00B73495" w:rsidRPr="001573ED" w:rsidRDefault="00B73495" w:rsidP="00B73495">
      <w:pPr>
        <w:pStyle w:val="ListParagraph"/>
        <w:numPr>
          <w:ilvl w:val="0"/>
          <w:numId w:val="17"/>
        </w:numPr>
        <w:tabs>
          <w:tab w:val="left" w:pos="540"/>
          <w:tab w:val="left" w:pos="2520"/>
          <w:tab w:val="right" w:pos="10206"/>
        </w:tabs>
        <w:overflowPunct/>
        <w:autoSpaceDE/>
        <w:autoSpaceDN/>
        <w:adjustRightInd/>
        <w:spacing w:before="60" w:after="60"/>
        <w:ind w:firstLineChars="0"/>
        <w:textAlignment w:val="auto"/>
        <w:outlineLvl w:val="0"/>
        <w:rPr>
          <w:rFonts w:eastAsia="SimSun"/>
          <w:vanish/>
          <w:sz w:val="21"/>
          <w:szCs w:val="21"/>
        </w:rPr>
      </w:pPr>
    </w:p>
    <w:p w14:paraId="17F3F5C3" w14:textId="77777777" w:rsidR="00B73495" w:rsidRPr="001573ED" w:rsidRDefault="00B73495" w:rsidP="00B73495">
      <w:pPr>
        <w:pStyle w:val="ListParagraph"/>
        <w:numPr>
          <w:ilvl w:val="0"/>
          <w:numId w:val="17"/>
        </w:numPr>
        <w:tabs>
          <w:tab w:val="left" w:pos="540"/>
          <w:tab w:val="left" w:pos="2520"/>
          <w:tab w:val="right" w:pos="10206"/>
        </w:tabs>
        <w:overflowPunct/>
        <w:autoSpaceDE/>
        <w:autoSpaceDN/>
        <w:adjustRightInd/>
        <w:spacing w:before="60" w:after="60"/>
        <w:ind w:firstLineChars="0"/>
        <w:textAlignment w:val="auto"/>
        <w:outlineLvl w:val="0"/>
        <w:rPr>
          <w:rFonts w:eastAsia="SimSun"/>
          <w:vanish/>
          <w:sz w:val="21"/>
          <w:szCs w:val="21"/>
        </w:rPr>
      </w:pPr>
    </w:p>
    <w:p w14:paraId="6B0C8876" w14:textId="77777777" w:rsidR="00B73495" w:rsidRPr="001573ED" w:rsidRDefault="00B73495" w:rsidP="00B73495">
      <w:pPr>
        <w:pStyle w:val="ListParagraph"/>
        <w:numPr>
          <w:ilvl w:val="1"/>
          <w:numId w:val="17"/>
        </w:numPr>
        <w:tabs>
          <w:tab w:val="left" w:pos="540"/>
          <w:tab w:val="left" w:pos="2520"/>
          <w:tab w:val="right" w:pos="10206"/>
        </w:tabs>
        <w:overflowPunct/>
        <w:autoSpaceDE/>
        <w:autoSpaceDN/>
        <w:adjustRightInd/>
        <w:spacing w:before="60" w:after="60"/>
        <w:ind w:firstLineChars="0"/>
        <w:textAlignment w:val="auto"/>
        <w:outlineLvl w:val="0"/>
        <w:rPr>
          <w:rFonts w:eastAsia="SimSun"/>
          <w:vanish/>
          <w:sz w:val="21"/>
          <w:szCs w:val="21"/>
        </w:rPr>
      </w:pPr>
    </w:p>
    <w:p w14:paraId="46DE5130" w14:textId="77777777" w:rsidR="00B73495" w:rsidRPr="001573ED" w:rsidRDefault="00B73495" w:rsidP="00B73495">
      <w:pPr>
        <w:pStyle w:val="ListParagraph"/>
        <w:numPr>
          <w:ilvl w:val="1"/>
          <w:numId w:val="17"/>
        </w:numPr>
        <w:tabs>
          <w:tab w:val="left" w:pos="540"/>
          <w:tab w:val="left" w:pos="2520"/>
          <w:tab w:val="right" w:pos="10206"/>
        </w:tabs>
        <w:overflowPunct/>
        <w:autoSpaceDE/>
        <w:autoSpaceDN/>
        <w:adjustRightInd/>
        <w:spacing w:before="60" w:after="60"/>
        <w:ind w:firstLineChars="0"/>
        <w:textAlignment w:val="auto"/>
        <w:outlineLvl w:val="0"/>
        <w:rPr>
          <w:rFonts w:eastAsia="SimSun"/>
          <w:vanish/>
          <w:sz w:val="21"/>
          <w:szCs w:val="21"/>
        </w:rPr>
      </w:pPr>
    </w:p>
    <w:p w14:paraId="1FE632C5" w14:textId="77777777" w:rsidR="00B73495" w:rsidRPr="001573ED" w:rsidRDefault="00B73495" w:rsidP="00B73495">
      <w:pPr>
        <w:pStyle w:val="ListParagraph"/>
        <w:numPr>
          <w:ilvl w:val="1"/>
          <w:numId w:val="17"/>
        </w:numPr>
        <w:tabs>
          <w:tab w:val="left" w:pos="540"/>
          <w:tab w:val="left" w:pos="2520"/>
          <w:tab w:val="right" w:pos="10206"/>
        </w:tabs>
        <w:overflowPunct/>
        <w:autoSpaceDE/>
        <w:autoSpaceDN/>
        <w:adjustRightInd/>
        <w:spacing w:before="60" w:after="60"/>
        <w:ind w:firstLineChars="0"/>
        <w:textAlignment w:val="auto"/>
        <w:outlineLvl w:val="0"/>
        <w:rPr>
          <w:rFonts w:eastAsia="SimSun"/>
          <w:vanish/>
          <w:sz w:val="21"/>
          <w:szCs w:val="21"/>
        </w:rPr>
      </w:pPr>
    </w:p>
    <w:p w14:paraId="0CC434AD" w14:textId="77777777" w:rsidR="00B73495" w:rsidRPr="001573ED" w:rsidRDefault="00B73495" w:rsidP="00B73495">
      <w:pPr>
        <w:pStyle w:val="ListParagraph"/>
        <w:numPr>
          <w:ilvl w:val="1"/>
          <w:numId w:val="17"/>
        </w:numPr>
        <w:tabs>
          <w:tab w:val="left" w:pos="540"/>
          <w:tab w:val="left" w:pos="2520"/>
          <w:tab w:val="right" w:pos="10206"/>
        </w:tabs>
        <w:overflowPunct/>
        <w:autoSpaceDE/>
        <w:autoSpaceDN/>
        <w:adjustRightInd/>
        <w:spacing w:before="60" w:after="60"/>
        <w:ind w:firstLineChars="0"/>
        <w:textAlignment w:val="auto"/>
        <w:outlineLvl w:val="0"/>
        <w:rPr>
          <w:rFonts w:eastAsia="SimSun"/>
          <w:vanish/>
          <w:sz w:val="21"/>
          <w:szCs w:val="21"/>
        </w:rPr>
      </w:pPr>
    </w:p>
    <w:p w14:paraId="6299BB92" w14:textId="77777777" w:rsidR="00B73495" w:rsidRPr="001573ED" w:rsidRDefault="00B73495" w:rsidP="00B73495">
      <w:pPr>
        <w:pStyle w:val="ListParagraph"/>
        <w:numPr>
          <w:ilvl w:val="1"/>
          <w:numId w:val="17"/>
        </w:numPr>
        <w:tabs>
          <w:tab w:val="left" w:pos="540"/>
          <w:tab w:val="left" w:pos="2520"/>
          <w:tab w:val="right" w:pos="10206"/>
        </w:tabs>
        <w:overflowPunct/>
        <w:autoSpaceDE/>
        <w:autoSpaceDN/>
        <w:adjustRightInd/>
        <w:spacing w:before="60" w:after="60"/>
        <w:ind w:firstLineChars="0"/>
        <w:textAlignment w:val="auto"/>
        <w:outlineLvl w:val="0"/>
        <w:rPr>
          <w:rFonts w:eastAsia="SimSun"/>
          <w:vanish/>
          <w:sz w:val="21"/>
          <w:szCs w:val="21"/>
        </w:rPr>
      </w:pPr>
    </w:p>
    <w:p w14:paraId="0E364263" w14:textId="77777777" w:rsidR="00B73495" w:rsidRPr="001573ED" w:rsidRDefault="00B73495" w:rsidP="00B73495">
      <w:pPr>
        <w:pStyle w:val="ListParagraph"/>
        <w:numPr>
          <w:ilvl w:val="1"/>
          <w:numId w:val="17"/>
        </w:numPr>
        <w:tabs>
          <w:tab w:val="left" w:pos="540"/>
          <w:tab w:val="left" w:pos="2520"/>
          <w:tab w:val="right" w:pos="10206"/>
        </w:tabs>
        <w:overflowPunct/>
        <w:autoSpaceDE/>
        <w:autoSpaceDN/>
        <w:adjustRightInd/>
        <w:spacing w:before="60" w:after="60"/>
        <w:ind w:firstLineChars="0"/>
        <w:textAlignment w:val="auto"/>
        <w:outlineLvl w:val="0"/>
        <w:rPr>
          <w:rFonts w:eastAsia="SimSun"/>
          <w:vanish/>
          <w:sz w:val="21"/>
          <w:szCs w:val="21"/>
        </w:rPr>
      </w:pPr>
    </w:p>
    <w:p w14:paraId="7FC577D9" w14:textId="77777777" w:rsidR="00B73495" w:rsidRPr="001573ED" w:rsidRDefault="00B73495" w:rsidP="00B73495">
      <w:pPr>
        <w:pStyle w:val="ListParagraph"/>
        <w:numPr>
          <w:ilvl w:val="1"/>
          <w:numId w:val="17"/>
        </w:numPr>
        <w:tabs>
          <w:tab w:val="left" w:pos="540"/>
          <w:tab w:val="left" w:pos="2520"/>
          <w:tab w:val="right" w:pos="10206"/>
        </w:tabs>
        <w:overflowPunct/>
        <w:autoSpaceDE/>
        <w:autoSpaceDN/>
        <w:adjustRightInd/>
        <w:spacing w:before="60" w:after="60"/>
        <w:ind w:firstLineChars="0"/>
        <w:textAlignment w:val="auto"/>
        <w:outlineLvl w:val="0"/>
        <w:rPr>
          <w:rFonts w:eastAsia="SimSun"/>
          <w:vanish/>
          <w:sz w:val="21"/>
          <w:szCs w:val="21"/>
        </w:rPr>
      </w:pPr>
    </w:p>
    <w:p w14:paraId="0797A2F0" w14:textId="529D835D" w:rsidR="00B73495" w:rsidRPr="001573ED" w:rsidRDefault="00B73495" w:rsidP="00B73495">
      <w:pPr>
        <w:numPr>
          <w:ilvl w:val="1"/>
          <w:numId w:val="17"/>
        </w:numPr>
        <w:tabs>
          <w:tab w:val="left" w:pos="540"/>
          <w:tab w:val="left" w:pos="2520"/>
          <w:tab w:val="right" w:pos="10206"/>
        </w:tabs>
        <w:spacing w:before="60" w:after="60"/>
        <w:outlineLvl w:val="0"/>
        <w:rPr>
          <w:szCs w:val="21"/>
        </w:rPr>
      </w:pPr>
      <w:r w:rsidRPr="001573ED">
        <w:rPr>
          <w:szCs w:val="21"/>
        </w:rPr>
        <w:t>Solutions for NR to support non-terrestrial networks (NTN)</w:t>
      </w:r>
      <w:r w:rsidRPr="001573ED">
        <w:rPr>
          <w:szCs w:val="21"/>
        </w:rPr>
        <w:tab/>
        <w:t>[NR_NTN_solutions]</w:t>
      </w:r>
    </w:p>
    <w:p w14:paraId="5F527826" w14:textId="757735E7" w:rsidR="00B73495" w:rsidRPr="001573ED" w:rsidRDefault="00B73495" w:rsidP="00B73495">
      <w:pPr>
        <w:numPr>
          <w:ilvl w:val="2"/>
          <w:numId w:val="17"/>
        </w:numPr>
        <w:tabs>
          <w:tab w:val="left" w:pos="1560"/>
          <w:tab w:val="right" w:pos="10206"/>
        </w:tabs>
        <w:spacing w:before="60" w:after="60"/>
        <w:ind w:hanging="886"/>
        <w:outlineLvl w:val="0"/>
        <w:rPr>
          <w:szCs w:val="21"/>
          <w:lang w:eastAsia="ja-JP"/>
        </w:rPr>
      </w:pPr>
      <w:r w:rsidRPr="001573ED">
        <w:rPr>
          <w:szCs w:val="21"/>
          <w:lang w:eastAsia="ja-JP"/>
        </w:rPr>
        <w:t>General and work plan</w:t>
      </w:r>
      <w:r w:rsidRPr="001573ED">
        <w:rPr>
          <w:szCs w:val="21"/>
          <w:lang w:eastAsia="ja-JP"/>
        </w:rPr>
        <w:tab/>
        <w:t>[NR_NTN_solutions-Core]</w:t>
      </w:r>
    </w:p>
    <w:p w14:paraId="79D83506" w14:textId="2DAE252C" w:rsidR="00B73495" w:rsidRPr="001573ED" w:rsidRDefault="00B73495" w:rsidP="00B73495">
      <w:pPr>
        <w:numPr>
          <w:ilvl w:val="2"/>
          <w:numId w:val="17"/>
        </w:numPr>
        <w:tabs>
          <w:tab w:val="left" w:pos="1560"/>
          <w:tab w:val="right" w:pos="10206"/>
        </w:tabs>
        <w:spacing w:before="60" w:after="60"/>
        <w:ind w:hanging="886"/>
        <w:outlineLvl w:val="0"/>
        <w:rPr>
          <w:szCs w:val="21"/>
          <w:lang w:eastAsia="ja-JP"/>
        </w:rPr>
      </w:pPr>
      <w:r w:rsidRPr="001573ED">
        <w:rPr>
          <w:szCs w:val="21"/>
          <w:lang w:eastAsia="ja-JP"/>
        </w:rPr>
        <w:t xml:space="preserve">Use cases, deployment scenarios, and regulatory information    </w:t>
      </w:r>
      <w:r w:rsidRPr="001573ED">
        <w:rPr>
          <w:szCs w:val="21"/>
          <w:lang w:eastAsia="ja-JP"/>
        </w:rPr>
        <w:tab/>
        <w:t>[NR_NTN_solutions-Core]</w:t>
      </w:r>
    </w:p>
    <w:p w14:paraId="7677249B" w14:textId="77777777" w:rsidR="00B73495" w:rsidRPr="001573ED" w:rsidRDefault="00B73495" w:rsidP="00B73495">
      <w:pPr>
        <w:tabs>
          <w:tab w:val="left" w:pos="540"/>
          <w:tab w:val="left" w:pos="2520"/>
          <w:tab w:val="right" w:pos="10206"/>
        </w:tabs>
        <w:spacing w:before="60" w:after="60"/>
        <w:ind w:left="851"/>
        <w:outlineLvl w:val="0"/>
        <w:rPr>
          <w:color w:val="00B0F0"/>
          <w:szCs w:val="21"/>
          <w:lang w:eastAsia="ja-JP"/>
        </w:rPr>
      </w:pPr>
      <w:r w:rsidRPr="001573ED">
        <w:rPr>
          <w:color w:val="00B0F0"/>
          <w:szCs w:val="21"/>
          <w:lang w:eastAsia="ja-JP"/>
        </w:rPr>
        <w:t>* Include exemplary bands discussion</w:t>
      </w:r>
    </w:p>
    <w:p w14:paraId="53C45135" w14:textId="77777777" w:rsidR="00B73495" w:rsidRPr="001573ED" w:rsidRDefault="00B73495" w:rsidP="00B73495">
      <w:pPr>
        <w:numPr>
          <w:ilvl w:val="2"/>
          <w:numId w:val="17"/>
        </w:numPr>
        <w:tabs>
          <w:tab w:val="left" w:pos="1560"/>
          <w:tab w:val="right" w:pos="10206"/>
        </w:tabs>
        <w:spacing w:before="60" w:after="60"/>
        <w:ind w:hanging="886"/>
        <w:outlineLvl w:val="0"/>
        <w:rPr>
          <w:szCs w:val="21"/>
          <w:lang w:eastAsia="ja-JP"/>
        </w:rPr>
      </w:pPr>
      <w:r w:rsidRPr="001573ED">
        <w:rPr>
          <w:szCs w:val="21"/>
          <w:lang w:eastAsia="ja-JP"/>
        </w:rPr>
        <w:t>Coexistence aspects</w:t>
      </w:r>
      <w:r w:rsidRPr="001573ED">
        <w:rPr>
          <w:szCs w:val="21"/>
          <w:lang w:eastAsia="ja-JP"/>
        </w:rPr>
        <w:tab/>
        <w:t>[NR_NTN_solutions-Core]</w:t>
      </w:r>
    </w:p>
    <w:p w14:paraId="2D6C44AF" w14:textId="77777777" w:rsidR="00B73495" w:rsidRPr="001573ED" w:rsidRDefault="00B73495" w:rsidP="00B73495">
      <w:pPr>
        <w:numPr>
          <w:ilvl w:val="3"/>
          <w:numId w:val="17"/>
        </w:numPr>
        <w:tabs>
          <w:tab w:val="left" w:pos="540"/>
          <w:tab w:val="left" w:pos="1985"/>
          <w:tab w:val="right" w:pos="10206"/>
        </w:tabs>
        <w:spacing w:before="60" w:after="60"/>
        <w:outlineLvl w:val="0"/>
        <w:rPr>
          <w:szCs w:val="21"/>
          <w:lang w:eastAsia="ja-JP"/>
        </w:rPr>
      </w:pPr>
      <w:r w:rsidRPr="001573ED">
        <w:rPr>
          <w:szCs w:val="21"/>
          <w:lang w:eastAsia="ja-JP"/>
        </w:rPr>
        <w:t>Simulation assumptions</w:t>
      </w:r>
      <w:r w:rsidRPr="001573ED">
        <w:rPr>
          <w:szCs w:val="21"/>
          <w:lang w:eastAsia="ja-JP"/>
        </w:rPr>
        <w:tab/>
        <w:t>[NR_NTN_solutions-Core]</w:t>
      </w:r>
    </w:p>
    <w:p w14:paraId="2D93ACAA" w14:textId="77777777" w:rsidR="00B73495" w:rsidRPr="001573ED" w:rsidRDefault="00B73495" w:rsidP="00B73495">
      <w:pPr>
        <w:numPr>
          <w:ilvl w:val="3"/>
          <w:numId w:val="17"/>
        </w:numPr>
        <w:tabs>
          <w:tab w:val="left" w:pos="540"/>
          <w:tab w:val="left" w:pos="1985"/>
          <w:tab w:val="right" w:pos="10206"/>
        </w:tabs>
        <w:spacing w:before="60" w:after="60"/>
        <w:outlineLvl w:val="0"/>
        <w:rPr>
          <w:szCs w:val="21"/>
          <w:lang w:eastAsia="ja-JP"/>
        </w:rPr>
      </w:pPr>
      <w:r w:rsidRPr="001573ED">
        <w:rPr>
          <w:szCs w:val="21"/>
          <w:lang w:eastAsia="ja-JP"/>
        </w:rPr>
        <w:t>UE requirements aspects</w:t>
      </w:r>
      <w:r w:rsidRPr="001573ED">
        <w:rPr>
          <w:szCs w:val="21"/>
          <w:lang w:eastAsia="ja-JP"/>
        </w:rPr>
        <w:tab/>
        <w:t>[NR_NTN_solutions-Core]</w:t>
      </w:r>
    </w:p>
    <w:p w14:paraId="1553CD5A" w14:textId="77777777" w:rsidR="00B73495" w:rsidRPr="001573ED" w:rsidRDefault="00B73495" w:rsidP="00B73495">
      <w:pPr>
        <w:numPr>
          <w:ilvl w:val="3"/>
          <w:numId w:val="17"/>
        </w:numPr>
        <w:tabs>
          <w:tab w:val="left" w:pos="540"/>
          <w:tab w:val="left" w:pos="1985"/>
          <w:tab w:val="right" w:pos="10206"/>
        </w:tabs>
        <w:spacing w:before="60" w:after="60"/>
        <w:outlineLvl w:val="0"/>
        <w:rPr>
          <w:szCs w:val="21"/>
          <w:lang w:eastAsia="ja-JP"/>
        </w:rPr>
      </w:pPr>
      <w:r w:rsidRPr="001573ED">
        <w:rPr>
          <w:szCs w:val="21"/>
          <w:lang w:eastAsia="ja-JP"/>
        </w:rPr>
        <w:t>BS requirements aspects</w:t>
      </w:r>
      <w:r w:rsidRPr="001573ED">
        <w:rPr>
          <w:szCs w:val="21"/>
          <w:lang w:eastAsia="ja-JP"/>
        </w:rPr>
        <w:tab/>
        <w:t>[NR_NTN_solutions-Core]</w:t>
      </w:r>
    </w:p>
    <w:p w14:paraId="4AF9B622" w14:textId="77777777" w:rsidR="00B73495" w:rsidRPr="001573ED" w:rsidRDefault="00B73495" w:rsidP="00B73495">
      <w:pPr>
        <w:numPr>
          <w:ilvl w:val="2"/>
          <w:numId w:val="17"/>
        </w:numPr>
        <w:tabs>
          <w:tab w:val="left" w:pos="1560"/>
          <w:tab w:val="right" w:pos="10206"/>
        </w:tabs>
        <w:spacing w:before="60" w:after="60"/>
        <w:ind w:hanging="886"/>
        <w:outlineLvl w:val="0"/>
        <w:rPr>
          <w:szCs w:val="21"/>
          <w:highlight w:val="yellow"/>
          <w:lang w:eastAsia="ja-JP"/>
        </w:rPr>
      </w:pPr>
      <w:r w:rsidRPr="001573ED">
        <w:rPr>
          <w:szCs w:val="21"/>
          <w:highlight w:val="yellow"/>
          <w:lang w:eastAsia="ja-JP"/>
        </w:rPr>
        <w:t>RRM core requirements</w:t>
      </w:r>
      <w:r w:rsidRPr="001573ED">
        <w:rPr>
          <w:szCs w:val="21"/>
          <w:highlight w:val="yellow"/>
          <w:lang w:eastAsia="ja-JP"/>
        </w:rPr>
        <w:tab/>
        <w:t>[NR_NTN_solutions-Core]</w:t>
      </w:r>
    </w:p>
    <w:p w14:paraId="68CD1848" w14:textId="77777777" w:rsidR="00B73495" w:rsidRPr="001573ED" w:rsidRDefault="00B73495" w:rsidP="00B73495">
      <w:pPr>
        <w:numPr>
          <w:ilvl w:val="3"/>
          <w:numId w:val="17"/>
        </w:numPr>
        <w:tabs>
          <w:tab w:val="left" w:pos="540"/>
          <w:tab w:val="left" w:pos="1985"/>
          <w:tab w:val="right" w:pos="10206"/>
        </w:tabs>
        <w:spacing w:before="60" w:after="60"/>
        <w:outlineLvl w:val="0"/>
        <w:rPr>
          <w:szCs w:val="21"/>
          <w:highlight w:val="yellow"/>
          <w:lang w:eastAsia="ja-JP"/>
        </w:rPr>
      </w:pPr>
      <w:r w:rsidRPr="001573ED">
        <w:rPr>
          <w:szCs w:val="21"/>
          <w:highlight w:val="yellow"/>
          <w:lang w:eastAsia="ja-JP"/>
        </w:rPr>
        <w:t>General</w:t>
      </w:r>
      <w:r w:rsidRPr="001573ED">
        <w:rPr>
          <w:szCs w:val="21"/>
          <w:highlight w:val="yellow"/>
          <w:lang w:eastAsia="ja-JP"/>
        </w:rPr>
        <w:tab/>
        <w:t>[NR_NTN_solutions-Core]</w:t>
      </w:r>
    </w:p>
    <w:p w14:paraId="1F296B82" w14:textId="77777777" w:rsidR="00B73495" w:rsidRPr="001573ED" w:rsidRDefault="00B73495" w:rsidP="00B73495">
      <w:pPr>
        <w:numPr>
          <w:ilvl w:val="3"/>
          <w:numId w:val="17"/>
        </w:numPr>
        <w:tabs>
          <w:tab w:val="left" w:pos="540"/>
          <w:tab w:val="left" w:pos="1985"/>
          <w:tab w:val="right" w:pos="10206"/>
        </w:tabs>
        <w:spacing w:before="60" w:after="60"/>
        <w:outlineLvl w:val="0"/>
        <w:rPr>
          <w:szCs w:val="21"/>
          <w:highlight w:val="yellow"/>
          <w:lang w:eastAsia="ja-JP"/>
        </w:rPr>
      </w:pPr>
      <w:r w:rsidRPr="001573ED">
        <w:rPr>
          <w:szCs w:val="21"/>
          <w:highlight w:val="yellow"/>
          <w:lang w:eastAsia="ja-JP"/>
        </w:rPr>
        <w:t>Timing requirements</w:t>
      </w:r>
      <w:r w:rsidRPr="001573ED">
        <w:rPr>
          <w:szCs w:val="21"/>
          <w:highlight w:val="yellow"/>
          <w:lang w:eastAsia="ja-JP"/>
        </w:rPr>
        <w:tab/>
        <w:t>[NR_NTN_solutions-Core]</w:t>
      </w:r>
    </w:p>
    <w:p w14:paraId="130E1C8B" w14:textId="77777777" w:rsidR="00B73495" w:rsidRPr="001573ED" w:rsidRDefault="00B73495" w:rsidP="00B73495">
      <w:pPr>
        <w:numPr>
          <w:ilvl w:val="3"/>
          <w:numId w:val="17"/>
        </w:numPr>
        <w:tabs>
          <w:tab w:val="left" w:pos="540"/>
          <w:tab w:val="left" w:pos="1985"/>
          <w:tab w:val="right" w:pos="10206"/>
        </w:tabs>
        <w:spacing w:before="60" w:after="60"/>
        <w:outlineLvl w:val="0"/>
        <w:rPr>
          <w:szCs w:val="21"/>
          <w:highlight w:val="yellow"/>
          <w:lang w:eastAsia="ja-JP"/>
        </w:rPr>
      </w:pPr>
      <w:r w:rsidRPr="001573ED">
        <w:rPr>
          <w:szCs w:val="21"/>
          <w:highlight w:val="yellow"/>
          <w:lang w:eastAsia="ja-JP"/>
        </w:rPr>
        <w:t>Measurement requirements</w:t>
      </w:r>
      <w:r w:rsidRPr="001573ED">
        <w:rPr>
          <w:szCs w:val="21"/>
          <w:highlight w:val="yellow"/>
          <w:lang w:eastAsia="ja-JP"/>
        </w:rPr>
        <w:tab/>
        <w:t>[NR_NTN_solutions-Core]</w:t>
      </w:r>
    </w:p>
    <w:p w14:paraId="58FC52DD" w14:textId="77777777" w:rsidR="00B73495" w:rsidRPr="001573ED" w:rsidRDefault="00B73495" w:rsidP="00B73495">
      <w:pPr>
        <w:jc w:val="both"/>
        <w:rPr>
          <w:iCs/>
          <w:sz w:val="22"/>
          <w:szCs w:val="22"/>
          <w:lang w:eastAsia="zh-CN"/>
        </w:rPr>
      </w:pPr>
    </w:p>
    <w:p w14:paraId="3F0395D3" w14:textId="759038A1" w:rsidR="00B73495" w:rsidRPr="001573ED" w:rsidRDefault="00B73495" w:rsidP="00B73495">
      <w:pPr>
        <w:jc w:val="both"/>
        <w:rPr>
          <w:iCs/>
          <w:sz w:val="22"/>
          <w:szCs w:val="22"/>
          <w:lang w:eastAsia="zh-CN"/>
        </w:rPr>
      </w:pPr>
      <w:r w:rsidRPr="001573ED">
        <w:rPr>
          <w:iCs/>
          <w:sz w:val="22"/>
          <w:szCs w:val="22"/>
          <w:lang w:eastAsia="zh-CN"/>
        </w:rPr>
        <w:t>According to the RAN4#98-e E-meeting Arrangements and Guidelines, the following schedule has been proposed:</w:t>
      </w:r>
    </w:p>
    <w:p w14:paraId="38D96F66" w14:textId="6A7BFAF8" w:rsidR="00B73495" w:rsidRPr="001573ED" w:rsidRDefault="00B73495" w:rsidP="00B73495">
      <w:pPr>
        <w:pStyle w:val="ListParagraph"/>
        <w:numPr>
          <w:ilvl w:val="0"/>
          <w:numId w:val="18"/>
        </w:numPr>
        <w:ind w:firstLineChars="0"/>
        <w:jc w:val="both"/>
        <w:rPr>
          <w:iCs/>
          <w:sz w:val="22"/>
          <w:szCs w:val="22"/>
          <w:lang w:eastAsia="zh-CN"/>
        </w:rPr>
      </w:pPr>
      <w:r w:rsidRPr="001573ED">
        <w:rPr>
          <w:iCs/>
          <w:sz w:val="22"/>
          <w:szCs w:val="22"/>
          <w:lang w:eastAsia="zh-CN"/>
        </w:rPr>
        <w:t>Stage 1: Moderators kick off email discussion (Monday, Jan. 25</w:t>
      </w:r>
      <w:r w:rsidRPr="001573ED">
        <w:rPr>
          <w:iCs/>
          <w:sz w:val="22"/>
          <w:szCs w:val="22"/>
          <w:vertAlign w:val="superscript"/>
          <w:lang w:eastAsia="zh-CN"/>
        </w:rPr>
        <w:t>th</w:t>
      </w:r>
      <w:r w:rsidRPr="001573ED">
        <w:rPr>
          <w:iCs/>
          <w:sz w:val="22"/>
          <w:szCs w:val="22"/>
          <w:lang w:eastAsia="zh-CN"/>
        </w:rPr>
        <w:t>)</w:t>
      </w:r>
    </w:p>
    <w:p w14:paraId="3157D915" w14:textId="7779C678" w:rsidR="00B73495" w:rsidRPr="001573ED" w:rsidRDefault="00B73495" w:rsidP="00B73495">
      <w:pPr>
        <w:pStyle w:val="ListParagraph"/>
        <w:numPr>
          <w:ilvl w:val="0"/>
          <w:numId w:val="18"/>
        </w:numPr>
        <w:ind w:firstLineChars="0"/>
        <w:jc w:val="both"/>
        <w:rPr>
          <w:iCs/>
          <w:sz w:val="22"/>
          <w:szCs w:val="22"/>
          <w:lang w:eastAsia="zh-CN"/>
        </w:rPr>
      </w:pPr>
      <w:r w:rsidRPr="001573ED">
        <w:rPr>
          <w:iCs/>
          <w:sz w:val="22"/>
          <w:szCs w:val="22"/>
          <w:lang w:eastAsia="zh-CN"/>
        </w:rPr>
        <w:t>Stage 2: Companies provide comments for the 1</w:t>
      </w:r>
      <w:r w:rsidRPr="001573ED">
        <w:rPr>
          <w:iCs/>
          <w:sz w:val="22"/>
          <w:szCs w:val="22"/>
          <w:vertAlign w:val="superscript"/>
          <w:lang w:eastAsia="zh-CN"/>
        </w:rPr>
        <w:t>st</w:t>
      </w:r>
      <w:r w:rsidRPr="001573ED">
        <w:rPr>
          <w:iCs/>
          <w:sz w:val="22"/>
          <w:szCs w:val="22"/>
          <w:lang w:eastAsia="zh-CN"/>
        </w:rPr>
        <w:t xml:space="preserve"> round (Jan. 25</w:t>
      </w:r>
      <w:r w:rsidRPr="001573ED">
        <w:rPr>
          <w:iCs/>
          <w:sz w:val="22"/>
          <w:szCs w:val="22"/>
          <w:vertAlign w:val="superscript"/>
          <w:lang w:eastAsia="zh-CN"/>
        </w:rPr>
        <w:t>th</w:t>
      </w:r>
      <w:r w:rsidRPr="001573ED">
        <w:rPr>
          <w:iCs/>
          <w:sz w:val="22"/>
          <w:szCs w:val="22"/>
          <w:lang w:eastAsia="zh-CN"/>
        </w:rPr>
        <w:t xml:space="preserve"> – Wednesday </w:t>
      </w:r>
      <w:r w:rsidR="00215F20" w:rsidRPr="001573ED">
        <w:rPr>
          <w:iCs/>
          <w:color w:val="FF0000"/>
          <w:sz w:val="22"/>
          <w:szCs w:val="22"/>
          <w:lang w:eastAsia="zh-CN"/>
        </w:rPr>
        <w:t>6 PM</w:t>
      </w:r>
      <w:r w:rsidRPr="001573ED">
        <w:rPr>
          <w:iCs/>
          <w:color w:val="FF0000"/>
          <w:sz w:val="22"/>
          <w:szCs w:val="22"/>
          <w:lang w:eastAsia="zh-CN"/>
        </w:rPr>
        <w:t xml:space="preserve"> UTC</w:t>
      </w:r>
      <w:r w:rsidRPr="001573ED">
        <w:rPr>
          <w:iCs/>
          <w:sz w:val="22"/>
          <w:szCs w:val="22"/>
          <w:lang w:eastAsia="zh-CN"/>
        </w:rPr>
        <w:t>,</w:t>
      </w:r>
      <w:r w:rsidRPr="001573ED">
        <w:rPr>
          <w:iCs/>
          <w:color w:val="FF0000"/>
          <w:sz w:val="22"/>
          <w:szCs w:val="22"/>
          <w:lang w:eastAsia="zh-CN"/>
        </w:rPr>
        <w:t xml:space="preserve"> </w:t>
      </w:r>
      <w:r w:rsidRPr="001573ED">
        <w:rPr>
          <w:iCs/>
          <w:sz w:val="22"/>
          <w:szCs w:val="22"/>
          <w:lang w:eastAsia="zh-CN"/>
        </w:rPr>
        <w:t>Jan. 27</w:t>
      </w:r>
      <w:r w:rsidRPr="001573ED">
        <w:rPr>
          <w:iCs/>
          <w:sz w:val="22"/>
          <w:szCs w:val="22"/>
          <w:vertAlign w:val="superscript"/>
          <w:lang w:eastAsia="zh-CN"/>
        </w:rPr>
        <w:t>th</w:t>
      </w:r>
      <w:r w:rsidRPr="001573ED">
        <w:rPr>
          <w:iCs/>
          <w:sz w:val="22"/>
          <w:szCs w:val="22"/>
          <w:lang w:eastAsia="zh-CN"/>
        </w:rPr>
        <w:t>)</w:t>
      </w:r>
    </w:p>
    <w:p w14:paraId="7D4331F4" w14:textId="344933E6" w:rsidR="00B73495" w:rsidRPr="001573ED" w:rsidRDefault="00B73495" w:rsidP="00B73495">
      <w:pPr>
        <w:pStyle w:val="ListParagraph"/>
        <w:numPr>
          <w:ilvl w:val="0"/>
          <w:numId w:val="18"/>
        </w:numPr>
        <w:ind w:firstLineChars="0"/>
        <w:jc w:val="both"/>
        <w:rPr>
          <w:iCs/>
          <w:sz w:val="22"/>
          <w:szCs w:val="22"/>
          <w:lang w:eastAsia="zh-CN"/>
        </w:rPr>
      </w:pPr>
      <w:r w:rsidRPr="001573ED">
        <w:rPr>
          <w:iCs/>
          <w:sz w:val="22"/>
          <w:szCs w:val="22"/>
          <w:lang w:eastAsia="zh-CN"/>
        </w:rPr>
        <w:t>Stage 3: Moderators summarize the status and possible proposals, recommending what decisions can be made for 1</w:t>
      </w:r>
      <w:r w:rsidRPr="001573ED">
        <w:rPr>
          <w:iCs/>
          <w:sz w:val="22"/>
          <w:szCs w:val="22"/>
          <w:vertAlign w:val="superscript"/>
          <w:lang w:eastAsia="zh-CN"/>
        </w:rPr>
        <w:t>st</w:t>
      </w:r>
      <w:r w:rsidRPr="001573ED">
        <w:rPr>
          <w:iCs/>
          <w:sz w:val="22"/>
          <w:szCs w:val="22"/>
          <w:lang w:eastAsia="zh-CN"/>
        </w:rPr>
        <w:t xml:space="preserve"> round. A formal TDoc will be used (Thursday </w:t>
      </w:r>
      <w:r w:rsidRPr="001573ED">
        <w:rPr>
          <w:iCs/>
          <w:color w:val="FF0000"/>
          <w:sz w:val="22"/>
          <w:szCs w:val="22"/>
          <w:lang w:eastAsia="zh-CN"/>
        </w:rPr>
        <w:t>6</w:t>
      </w:r>
      <w:r w:rsidR="00215F20" w:rsidRPr="001573ED">
        <w:rPr>
          <w:iCs/>
          <w:color w:val="FF0000"/>
          <w:sz w:val="22"/>
          <w:szCs w:val="22"/>
          <w:lang w:eastAsia="zh-CN"/>
        </w:rPr>
        <w:t xml:space="preserve"> PM</w:t>
      </w:r>
      <w:r w:rsidRPr="001573ED">
        <w:rPr>
          <w:iCs/>
          <w:color w:val="FF0000"/>
          <w:sz w:val="22"/>
          <w:szCs w:val="22"/>
          <w:lang w:eastAsia="zh-CN"/>
        </w:rPr>
        <w:t xml:space="preserve"> UTC</w:t>
      </w:r>
      <w:r w:rsidRPr="001573ED">
        <w:rPr>
          <w:iCs/>
          <w:sz w:val="22"/>
          <w:szCs w:val="22"/>
          <w:lang w:eastAsia="zh-CN"/>
        </w:rPr>
        <w:t>, Jan. 28)</w:t>
      </w:r>
    </w:p>
    <w:p w14:paraId="2B796379" w14:textId="77777777" w:rsidR="00B73495" w:rsidRPr="001573ED" w:rsidRDefault="00B73495" w:rsidP="00B73495">
      <w:pPr>
        <w:pStyle w:val="ListParagraph"/>
        <w:numPr>
          <w:ilvl w:val="0"/>
          <w:numId w:val="18"/>
        </w:numPr>
        <w:ind w:firstLineChars="0"/>
        <w:jc w:val="both"/>
        <w:rPr>
          <w:iCs/>
          <w:sz w:val="22"/>
          <w:szCs w:val="22"/>
          <w:lang w:eastAsia="zh-CN"/>
        </w:rPr>
      </w:pPr>
      <w:r w:rsidRPr="001573ED">
        <w:rPr>
          <w:iCs/>
          <w:sz w:val="22"/>
          <w:szCs w:val="22"/>
          <w:lang w:eastAsia="zh-CN"/>
        </w:rPr>
        <w:t>Stage 4: After receiving the summary from moderators, session chair may approve documents, make agreements or assign new CRs, WFs, LSs, etc. (no later than Monday 8am UTC, Feb. 1)</w:t>
      </w:r>
    </w:p>
    <w:p w14:paraId="17FFC862" w14:textId="77777777" w:rsidR="00B73495" w:rsidRPr="001573ED" w:rsidRDefault="00B73495" w:rsidP="00B73495">
      <w:pPr>
        <w:pStyle w:val="ListParagraph"/>
        <w:numPr>
          <w:ilvl w:val="0"/>
          <w:numId w:val="18"/>
        </w:numPr>
        <w:ind w:firstLineChars="0"/>
        <w:jc w:val="both"/>
        <w:rPr>
          <w:iCs/>
          <w:sz w:val="22"/>
          <w:szCs w:val="22"/>
          <w:lang w:eastAsia="zh-CN"/>
        </w:rPr>
      </w:pPr>
      <w:r w:rsidRPr="001573ED">
        <w:rPr>
          <w:iCs/>
          <w:sz w:val="22"/>
          <w:szCs w:val="22"/>
          <w:lang w:eastAsia="zh-CN"/>
        </w:rPr>
        <w:t>Stage 5: Companies provide comments for 2nd round.</w:t>
      </w:r>
    </w:p>
    <w:p w14:paraId="4AB72048" w14:textId="77777777" w:rsidR="00B73495" w:rsidRPr="001573ED" w:rsidRDefault="00B73495" w:rsidP="00B73495">
      <w:pPr>
        <w:pStyle w:val="ListParagraph"/>
        <w:numPr>
          <w:ilvl w:val="1"/>
          <w:numId w:val="18"/>
        </w:numPr>
        <w:ind w:firstLineChars="0"/>
        <w:jc w:val="both"/>
        <w:rPr>
          <w:iCs/>
          <w:sz w:val="22"/>
          <w:szCs w:val="22"/>
          <w:lang w:eastAsia="zh-CN"/>
        </w:rPr>
      </w:pPr>
      <w:r w:rsidRPr="001573ED">
        <w:rPr>
          <w:iCs/>
          <w:sz w:val="22"/>
          <w:szCs w:val="22"/>
          <w:lang w:eastAsia="zh-CN"/>
        </w:rPr>
        <w:t xml:space="preserve">Draft WF/LS and revised CRs/TPs shall be shared by Wednesday 1am UTC, Feb. 3. </w:t>
      </w:r>
    </w:p>
    <w:p w14:paraId="6E5E4B56" w14:textId="77777777" w:rsidR="00B73495" w:rsidRPr="001573ED" w:rsidRDefault="00B73495" w:rsidP="00B73495">
      <w:pPr>
        <w:pStyle w:val="ListParagraph"/>
        <w:numPr>
          <w:ilvl w:val="1"/>
          <w:numId w:val="18"/>
        </w:numPr>
        <w:ind w:firstLineChars="0"/>
        <w:jc w:val="both"/>
        <w:rPr>
          <w:iCs/>
          <w:sz w:val="22"/>
          <w:szCs w:val="22"/>
          <w:lang w:eastAsia="zh-CN"/>
        </w:rPr>
      </w:pPr>
      <w:r w:rsidRPr="001573ED">
        <w:rPr>
          <w:iCs/>
          <w:sz w:val="22"/>
          <w:szCs w:val="22"/>
          <w:lang w:eastAsia="zh-CN"/>
        </w:rPr>
        <w:t>Commenting shall stop by Wednesday 11pm UTC, Feb. 3.</w:t>
      </w:r>
    </w:p>
    <w:p w14:paraId="327D12A3" w14:textId="38086BB2" w:rsidR="00B73495" w:rsidRPr="001573ED" w:rsidRDefault="00B73495" w:rsidP="00B73495">
      <w:pPr>
        <w:pStyle w:val="ListParagraph"/>
        <w:numPr>
          <w:ilvl w:val="1"/>
          <w:numId w:val="18"/>
        </w:numPr>
        <w:ind w:firstLineChars="0"/>
        <w:jc w:val="both"/>
        <w:rPr>
          <w:iCs/>
          <w:sz w:val="22"/>
          <w:szCs w:val="22"/>
          <w:lang w:eastAsia="zh-CN"/>
        </w:rPr>
      </w:pPr>
      <w:r w:rsidRPr="001573ED">
        <w:rPr>
          <w:iCs/>
          <w:sz w:val="22"/>
          <w:szCs w:val="22"/>
          <w:lang w:eastAsia="zh-CN"/>
        </w:rPr>
        <w:lastRenderedPageBreak/>
        <w:t xml:space="preserve">Formal TDocs of WF/LS/CRs/TPs shall be uploaded to the Inbox (except Cat A CRs) by Thursday 1am UTC, Feb. 4. </w:t>
      </w:r>
    </w:p>
    <w:p w14:paraId="0340BC61" w14:textId="05664438" w:rsidR="00B73495" w:rsidRPr="001573ED" w:rsidRDefault="00B73495" w:rsidP="00B73495">
      <w:pPr>
        <w:pStyle w:val="ListParagraph"/>
        <w:numPr>
          <w:ilvl w:val="1"/>
          <w:numId w:val="18"/>
        </w:numPr>
        <w:ind w:firstLineChars="0"/>
        <w:jc w:val="both"/>
        <w:rPr>
          <w:iCs/>
          <w:color w:val="FF0000"/>
          <w:sz w:val="22"/>
          <w:szCs w:val="22"/>
          <w:lang w:eastAsia="zh-CN"/>
        </w:rPr>
      </w:pPr>
      <w:r w:rsidRPr="001573ED">
        <w:rPr>
          <w:iCs/>
          <w:color w:val="FF0000"/>
          <w:sz w:val="22"/>
          <w:szCs w:val="22"/>
          <w:lang w:eastAsia="zh-CN"/>
        </w:rPr>
        <w:t>Draft moderator summary shall be shared by Thursday 9</w:t>
      </w:r>
      <w:r w:rsidR="00215F20" w:rsidRPr="001573ED">
        <w:rPr>
          <w:iCs/>
          <w:color w:val="FF0000"/>
          <w:sz w:val="22"/>
          <w:szCs w:val="22"/>
          <w:lang w:eastAsia="zh-CN"/>
        </w:rPr>
        <w:t xml:space="preserve"> AM</w:t>
      </w:r>
      <w:r w:rsidRPr="001573ED">
        <w:rPr>
          <w:iCs/>
          <w:color w:val="FF0000"/>
          <w:sz w:val="22"/>
          <w:szCs w:val="22"/>
          <w:lang w:eastAsia="zh-CN"/>
        </w:rPr>
        <w:t xml:space="preserve"> UTC, Feb. 4, but moderators are strongly encouraged to share it earlier if possible and delegates to comment as early as possible.</w:t>
      </w:r>
    </w:p>
    <w:p w14:paraId="0B9321E2" w14:textId="1F0B73E2" w:rsidR="00B73495" w:rsidRPr="001573ED" w:rsidRDefault="00215F20" w:rsidP="00B73495">
      <w:pPr>
        <w:pStyle w:val="ListParagraph"/>
        <w:numPr>
          <w:ilvl w:val="0"/>
          <w:numId w:val="18"/>
        </w:numPr>
        <w:ind w:firstLineChars="0"/>
        <w:jc w:val="both"/>
        <w:rPr>
          <w:iCs/>
          <w:sz w:val="22"/>
          <w:szCs w:val="22"/>
          <w:lang w:eastAsia="zh-CN"/>
        </w:rPr>
      </w:pPr>
      <w:r w:rsidRPr="001573ED">
        <w:rPr>
          <w:iCs/>
          <w:sz w:val="22"/>
          <w:szCs w:val="22"/>
          <w:lang w:eastAsia="zh-CN"/>
        </w:rPr>
        <w:t>Stage 6: Moderators provide 2</w:t>
      </w:r>
      <w:r w:rsidRPr="001573ED">
        <w:rPr>
          <w:iCs/>
          <w:sz w:val="22"/>
          <w:szCs w:val="22"/>
          <w:vertAlign w:val="superscript"/>
          <w:lang w:eastAsia="zh-CN"/>
        </w:rPr>
        <w:t>nd</w:t>
      </w:r>
      <w:r w:rsidR="00B73495" w:rsidRPr="001573ED">
        <w:rPr>
          <w:iCs/>
          <w:sz w:val="22"/>
          <w:szCs w:val="22"/>
          <w:lang w:eastAsia="zh-CN"/>
        </w:rPr>
        <w:t xml:space="preserve"> round summary with a formal TDoc by Thursday </w:t>
      </w:r>
      <w:r w:rsidR="00B73495" w:rsidRPr="001573ED">
        <w:rPr>
          <w:iCs/>
          <w:color w:val="FF0000"/>
          <w:sz w:val="22"/>
          <w:szCs w:val="22"/>
          <w:lang w:eastAsia="zh-CN"/>
        </w:rPr>
        <w:t>6</w:t>
      </w:r>
      <w:r w:rsidRPr="001573ED">
        <w:rPr>
          <w:iCs/>
          <w:color w:val="FF0000"/>
          <w:sz w:val="22"/>
          <w:szCs w:val="22"/>
          <w:lang w:eastAsia="zh-CN"/>
        </w:rPr>
        <w:t xml:space="preserve"> PM</w:t>
      </w:r>
      <w:r w:rsidR="00B73495" w:rsidRPr="001573ED">
        <w:rPr>
          <w:iCs/>
          <w:color w:val="FF0000"/>
          <w:sz w:val="22"/>
          <w:szCs w:val="22"/>
          <w:lang w:eastAsia="zh-CN"/>
        </w:rPr>
        <w:t xml:space="preserve"> UTC</w:t>
      </w:r>
      <w:r w:rsidR="00B73495" w:rsidRPr="001573ED">
        <w:rPr>
          <w:iCs/>
          <w:sz w:val="22"/>
          <w:szCs w:val="22"/>
          <w:lang w:eastAsia="zh-CN"/>
        </w:rPr>
        <w:t>, Feb. 4.</w:t>
      </w:r>
    </w:p>
    <w:p w14:paraId="2687A1FC" w14:textId="45F7F155" w:rsidR="00B73495" w:rsidRPr="001573ED" w:rsidRDefault="00B73495" w:rsidP="00B73495">
      <w:pPr>
        <w:pStyle w:val="ListParagraph"/>
        <w:numPr>
          <w:ilvl w:val="0"/>
          <w:numId w:val="18"/>
        </w:numPr>
        <w:ind w:firstLineChars="0"/>
        <w:jc w:val="both"/>
        <w:rPr>
          <w:iCs/>
          <w:sz w:val="22"/>
          <w:szCs w:val="22"/>
          <w:lang w:eastAsia="zh-CN"/>
        </w:rPr>
      </w:pPr>
      <w:r w:rsidRPr="001573ED">
        <w:rPr>
          <w:iCs/>
          <w:sz w:val="22"/>
          <w:szCs w:val="22"/>
          <w:lang w:eastAsia="zh-CN"/>
        </w:rPr>
        <w:t xml:space="preserve">Stage 7: Session chairs announce close of sessions (no later than </w:t>
      </w:r>
      <w:r w:rsidRPr="001573ED">
        <w:rPr>
          <w:iCs/>
          <w:color w:val="FF0000"/>
          <w:sz w:val="22"/>
          <w:szCs w:val="22"/>
          <w:lang w:eastAsia="zh-CN"/>
        </w:rPr>
        <w:t>6</w:t>
      </w:r>
      <w:r w:rsidR="00215F20" w:rsidRPr="001573ED">
        <w:rPr>
          <w:iCs/>
          <w:color w:val="FF0000"/>
          <w:sz w:val="22"/>
          <w:szCs w:val="22"/>
          <w:lang w:eastAsia="zh-CN"/>
        </w:rPr>
        <w:t xml:space="preserve"> PM</w:t>
      </w:r>
      <w:r w:rsidRPr="001573ED">
        <w:rPr>
          <w:iCs/>
          <w:color w:val="FF0000"/>
          <w:sz w:val="22"/>
          <w:szCs w:val="22"/>
          <w:lang w:eastAsia="zh-CN"/>
        </w:rPr>
        <w:t xml:space="preserve"> UTC</w:t>
      </w:r>
      <w:r w:rsidRPr="001573ED">
        <w:rPr>
          <w:iCs/>
          <w:sz w:val="22"/>
          <w:szCs w:val="22"/>
          <w:lang w:eastAsia="zh-CN"/>
        </w:rPr>
        <w:t>, Feb. 5). Final decisions will be captured in Chairman meeting report (to be shared after the meeting is closed)</w:t>
      </w:r>
    </w:p>
    <w:p w14:paraId="01A4FF6D" w14:textId="4D94787D" w:rsidR="00B73495" w:rsidRPr="001573ED" w:rsidRDefault="001643EF" w:rsidP="001643EF">
      <w:pPr>
        <w:jc w:val="both"/>
        <w:rPr>
          <w:iCs/>
          <w:sz w:val="22"/>
          <w:szCs w:val="22"/>
          <w:lang w:eastAsia="zh-CN"/>
        </w:rPr>
      </w:pPr>
      <w:r w:rsidRPr="001573ED">
        <w:rPr>
          <w:iCs/>
          <w:sz w:val="22"/>
          <w:szCs w:val="22"/>
          <w:lang w:eastAsia="zh-CN"/>
        </w:rPr>
        <w:t>A total of 16 TDocs have been provided for this agenda:</w:t>
      </w:r>
    </w:p>
    <w:tbl>
      <w:tblPr>
        <w:tblW w:w="9936" w:type="dxa"/>
        <w:tblCellMar>
          <w:left w:w="70" w:type="dxa"/>
          <w:right w:w="70" w:type="dxa"/>
        </w:tblCellMar>
        <w:tblLook w:val="04A0" w:firstRow="1" w:lastRow="0" w:firstColumn="1" w:lastColumn="0" w:noHBand="0" w:noVBand="1"/>
      </w:tblPr>
      <w:tblGrid>
        <w:gridCol w:w="1347"/>
        <w:gridCol w:w="5471"/>
        <w:gridCol w:w="1680"/>
        <w:gridCol w:w="1438"/>
      </w:tblGrid>
      <w:tr w:rsidR="001643EF" w:rsidRPr="001573ED" w14:paraId="465CC1BA" w14:textId="77777777" w:rsidTr="001643EF">
        <w:trPr>
          <w:trHeight w:val="616"/>
        </w:trPr>
        <w:tc>
          <w:tcPr>
            <w:tcW w:w="1347" w:type="dxa"/>
            <w:tcBorders>
              <w:top w:val="single" w:sz="4" w:space="0" w:color="FFFFFF"/>
              <w:left w:val="single" w:sz="4" w:space="0" w:color="FFFFFF"/>
              <w:bottom w:val="single" w:sz="4" w:space="0" w:color="FFFFFF"/>
              <w:right w:val="single" w:sz="4" w:space="0" w:color="FFFFFF"/>
            </w:tcBorders>
            <w:shd w:val="clear" w:color="000000" w:fill="75B91A"/>
            <w:vAlign w:val="center"/>
            <w:hideMark/>
          </w:tcPr>
          <w:p w14:paraId="4996D9FC" w14:textId="50D44143" w:rsidR="001643EF" w:rsidRPr="001643EF" w:rsidRDefault="001643EF" w:rsidP="001643EF">
            <w:pPr>
              <w:spacing w:after="0"/>
              <w:jc w:val="center"/>
              <w:rPr>
                <w:rFonts w:eastAsia="Times New Roman"/>
                <w:b/>
                <w:bCs/>
                <w:color w:val="FFFFFF"/>
                <w:sz w:val="22"/>
                <w:szCs w:val="22"/>
                <w:lang w:val="de-DE" w:eastAsia="de-DE"/>
              </w:rPr>
            </w:pPr>
            <w:r w:rsidRPr="001643EF">
              <w:rPr>
                <w:rFonts w:eastAsia="Times New Roman"/>
                <w:b/>
                <w:bCs/>
                <w:color w:val="FFFFFF"/>
                <w:sz w:val="22"/>
                <w:szCs w:val="22"/>
                <w:lang w:val="de-DE" w:eastAsia="de-DE"/>
              </w:rPr>
              <w:t>TDoc</w:t>
            </w:r>
            <w:r w:rsidRPr="001573ED">
              <w:rPr>
                <w:rFonts w:eastAsia="Times New Roman"/>
                <w:b/>
                <w:bCs/>
                <w:color w:val="FFFFFF"/>
                <w:sz w:val="22"/>
                <w:szCs w:val="22"/>
                <w:lang w:val="de-DE" w:eastAsia="de-DE"/>
              </w:rPr>
              <w:t xml:space="preserve"> Number</w:t>
            </w:r>
          </w:p>
        </w:tc>
        <w:tc>
          <w:tcPr>
            <w:tcW w:w="5471" w:type="dxa"/>
            <w:tcBorders>
              <w:top w:val="single" w:sz="4" w:space="0" w:color="FFFFFF"/>
              <w:left w:val="nil"/>
              <w:bottom w:val="single" w:sz="4" w:space="0" w:color="FFFFFF"/>
              <w:right w:val="single" w:sz="4" w:space="0" w:color="FFFFFF"/>
            </w:tcBorders>
            <w:shd w:val="clear" w:color="000000" w:fill="75B91A"/>
            <w:vAlign w:val="center"/>
            <w:hideMark/>
          </w:tcPr>
          <w:p w14:paraId="3B35675F" w14:textId="77777777" w:rsidR="001643EF" w:rsidRPr="001643EF" w:rsidRDefault="001643EF" w:rsidP="001643EF">
            <w:pPr>
              <w:spacing w:after="0"/>
              <w:jc w:val="center"/>
              <w:rPr>
                <w:rFonts w:eastAsia="Times New Roman"/>
                <w:b/>
                <w:bCs/>
                <w:color w:val="FFFFFF"/>
                <w:sz w:val="22"/>
                <w:szCs w:val="22"/>
                <w:lang w:val="de-DE" w:eastAsia="de-DE"/>
              </w:rPr>
            </w:pPr>
            <w:r w:rsidRPr="001643EF">
              <w:rPr>
                <w:rFonts w:eastAsia="Times New Roman"/>
                <w:b/>
                <w:bCs/>
                <w:color w:val="FFFFFF"/>
                <w:sz w:val="22"/>
                <w:szCs w:val="22"/>
                <w:lang w:val="de-DE" w:eastAsia="de-DE"/>
              </w:rPr>
              <w:t>Title</w:t>
            </w:r>
          </w:p>
        </w:tc>
        <w:tc>
          <w:tcPr>
            <w:tcW w:w="1680" w:type="dxa"/>
            <w:tcBorders>
              <w:top w:val="single" w:sz="4" w:space="0" w:color="FFFFFF"/>
              <w:left w:val="nil"/>
              <w:bottom w:val="single" w:sz="4" w:space="0" w:color="FFFFFF"/>
              <w:right w:val="single" w:sz="4" w:space="0" w:color="FFFFFF"/>
            </w:tcBorders>
            <w:shd w:val="clear" w:color="000000" w:fill="75B91A"/>
            <w:vAlign w:val="center"/>
            <w:hideMark/>
          </w:tcPr>
          <w:p w14:paraId="0ACB84A7" w14:textId="77777777" w:rsidR="001643EF" w:rsidRPr="001643EF" w:rsidRDefault="001643EF" w:rsidP="001643EF">
            <w:pPr>
              <w:spacing w:after="0"/>
              <w:jc w:val="center"/>
              <w:rPr>
                <w:rFonts w:eastAsia="Times New Roman"/>
                <w:b/>
                <w:bCs/>
                <w:color w:val="FFFFFF"/>
                <w:sz w:val="22"/>
                <w:szCs w:val="22"/>
                <w:lang w:val="de-DE" w:eastAsia="de-DE"/>
              </w:rPr>
            </w:pPr>
            <w:r w:rsidRPr="001643EF">
              <w:rPr>
                <w:rFonts w:eastAsia="Times New Roman"/>
                <w:b/>
                <w:bCs/>
                <w:color w:val="FFFFFF"/>
                <w:sz w:val="22"/>
                <w:szCs w:val="22"/>
                <w:lang w:val="de-DE" w:eastAsia="de-DE"/>
              </w:rPr>
              <w:t>Source</w:t>
            </w:r>
          </w:p>
        </w:tc>
        <w:tc>
          <w:tcPr>
            <w:tcW w:w="1438" w:type="dxa"/>
            <w:tcBorders>
              <w:top w:val="single" w:sz="4" w:space="0" w:color="FFFFFF"/>
              <w:left w:val="nil"/>
              <w:bottom w:val="single" w:sz="4" w:space="0" w:color="FFFFFF"/>
              <w:right w:val="single" w:sz="4" w:space="0" w:color="FFFFFF"/>
            </w:tcBorders>
            <w:shd w:val="clear" w:color="000000" w:fill="75B91A"/>
            <w:vAlign w:val="center"/>
            <w:hideMark/>
          </w:tcPr>
          <w:p w14:paraId="3CACA5AD" w14:textId="77777777" w:rsidR="001643EF" w:rsidRPr="001643EF" w:rsidRDefault="001643EF" w:rsidP="001643EF">
            <w:pPr>
              <w:spacing w:after="0"/>
              <w:jc w:val="center"/>
              <w:rPr>
                <w:rFonts w:eastAsia="Times New Roman"/>
                <w:b/>
                <w:bCs/>
                <w:color w:val="FFFFFF"/>
                <w:sz w:val="22"/>
                <w:szCs w:val="22"/>
                <w:lang w:val="de-DE" w:eastAsia="de-DE"/>
              </w:rPr>
            </w:pPr>
            <w:r w:rsidRPr="001643EF">
              <w:rPr>
                <w:rFonts w:eastAsia="Times New Roman"/>
                <w:b/>
                <w:bCs/>
                <w:color w:val="FFFFFF"/>
                <w:sz w:val="22"/>
                <w:szCs w:val="22"/>
                <w:lang w:val="de-DE" w:eastAsia="de-DE"/>
              </w:rPr>
              <w:t>For</w:t>
            </w:r>
          </w:p>
        </w:tc>
      </w:tr>
      <w:tr w:rsidR="001643EF" w:rsidRPr="001573ED" w14:paraId="7584B24B" w14:textId="77777777" w:rsidTr="001643EF">
        <w:trPr>
          <w:trHeight w:val="450"/>
        </w:trPr>
        <w:tc>
          <w:tcPr>
            <w:tcW w:w="1347" w:type="dxa"/>
            <w:tcBorders>
              <w:top w:val="nil"/>
              <w:left w:val="single" w:sz="4" w:space="0" w:color="A6A6A6"/>
              <w:bottom w:val="single" w:sz="4" w:space="0" w:color="A6A6A6"/>
              <w:right w:val="single" w:sz="4" w:space="0" w:color="A6A6A6"/>
            </w:tcBorders>
            <w:shd w:val="clear" w:color="auto" w:fill="auto"/>
            <w:hideMark/>
          </w:tcPr>
          <w:p w14:paraId="6F80DB47" w14:textId="77777777" w:rsidR="001643EF" w:rsidRPr="001643EF" w:rsidRDefault="009E1F01" w:rsidP="001643EF">
            <w:pPr>
              <w:spacing w:after="0"/>
              <w:rPr>
                <w:rFonts w:eastAsia="Times New Roman"/>
                <w:b/>
                <w:bCs/>
                <w:color w:val="0000FF"/>
                <w:sz w:val="22"/>
                <w:szCs w:val="22"/>
                <w:u w:val="single"/>
                <w:lang w:val="de-DE" w:eastAsia="de-DE"/>
              </w:rPr>
            </w:pPr>
            <w:hyperlink r:id="rId9" w:history="1">
              <w:r w:rsidR="001643EF" w:rsidRPr="001573ED">
                <w:rPr>
                  <w:rFonts w:eastAsia="Times New Roman"/>
                  <w:b/>
                  <w:bCs/>
                  <w:color w:val="0000FF"/>
                  <w:sz w:val="22"/>
                  <w:szCs w:val="22"/>
                  <w:u w:val="single"/>
                  <w:lang w:val="de-DE" w:eastAsia="de-DE"/>
                </w:rPr>
                <w:t>R4-2100646</w:t>
              </w:r>
            </w:hyperlink>
          </w:p>
        </w:tc>
        <w:tc>
          <w:tcPr>
            <w:tcW w:w="5471" w:type="dxa"/>
            <w:tcBorders>
              <w:top w:val="nil"/>
              <w:left w:val="nil"/>
              <w:bottom w:val="single" w:sz="4" w:space="0" w:color="A6A6A6"/>
              <w:right w:val="single" w:sz="4" w:space="0" w:color="A6A6A6"/>
            </w:tcBorders>
            <w:shd w:val="clear" w:color="auto" w:fill="auto"/>
            <w:hideMark/>
          </w:tcPr>
          <w:p w14:paraId="3D692369" w14:textId="77777777" w:rsidR="001643EF" w:rsidRPr="001643EF" w:rsidRDefault="001643EF" w:rsidP="001643EF">
            <w:pPr>
              <w:spacing w:after="0"/>
              <w:rPr>
                <w:rFonts w:eastAsia="Times New Roman"/>
                <w:sz w:val="22"/>
                <w:szCs w:val="22"/>
                <w:lang w:val="en-US" w:eastAsia="de-DE"/>
              </w:rPr>
            </w:pPr>
            <w:r w:rsidRPr="001643EF">
              <w:rPr>
                <w:rFonts w:eastAsia="Times New Roman"/>
                <w:sz w:val="22"/>
                <w:szCs w:val="22"/>
                <w:lang w:val="en-US" w:eastAsia="de-DE"/>
              </w:rPr>
              <w:t>Discussion on measurement requirements for NTN</w:t>
            </w:r>
          </w:p>
        </w:tc>
        <w:tc>
          <w:tcPr>
            <w:tcW w:w="1680" w:type="dxa"/>
            <w:tcBorders>
              <w:top w:val="nil"/>
              <w:left w:val="nil"/>
              <w:bottom w:val="single" w:sz="4" w:space="0" w:color="A6A6A6"/>
              <w:right w:val="single" w:sz="4" w:space="0" w:color="A6A6A6"/>
            </w:tcBorders>
            <w:shd w:val="clear" w:color="auto" w:fill="auto"/>
            <w:hideMark/>
          </w:tcPr>
          <w:p w14:paraId="05804D4A" w14:textId="77777777" w:rsidR="001643EF" w:rsidRPr="001643EF" w:rsidRDefault="001643EF" w:rsidP="001643EF">
            <w:pPr>
              <w:spacing w:after="0"/>
              <w:rPr>
                <w:rFonts w:eastAsia="Times New Roman"/>
                <w:sz w:val="22"/>
                <w:szCs w:val="22"/>
                <w:lang w:val="de-DE" w:eastAsia="de-DE"/>
              </w:rPr>
            </w:pPr>
            <w:r w:rsidRPr="001643EF">
              <w:rPr>
                <w:rFonts w:eastAsia="Times New Roman"/>
                <w:sz w:val="22"/>
                <w:szCs w:val="22"/>
                <w:lang w:val="de-DE" w:eastAsia="de-DE"/>
              </w:rPr>
              <w:t>LG Electronics UK</w:t>
            </w:r>
          </w:p>
        </w:tc>
        <w:tc>
          <w:tcPr>
            <w:tcW w:w="1438" w:type="dxa"/>
            <w:tcBorders>
              <w:top w:val="nil"/>
              <w:left w:val="nil"/>
              <w:bottom w:val="single" w:sz="4" w:space="0" w:color="A6A6A6"/>
              <w:right w:val="single" w:sz="4" w:space="0" w:color="A6A6A6"/>
            </w:tcBorders>
            <w:shd w:val="clear" w:color="auto" w:fill="auto"/>
            <w:hideMark/>
          </w:tcPr>
          <w:p w14:paraId="2621B0B4" w14:textId="77777777" w:rsidR="001643EF" w:rsidRPr="001643EF" w:rsidRDefault="001643EF" w:rsidP="001643EF">
            <w:pPr>
              <w:spacing w:after="0"/>
              <w:rPr>
                <w:rFonts w:eastAsia="Times New Roman"/>
                <w:sz w:val="22"/>
                <w:szCs w:val="22"/>
                <w:lang w:val="de-DE" w:eastAsia="de-DE"/>
              </w:rPr>
            </w:pPr>
            <w:r w:rsidRPr="001643EF">
              <w:rPr>
                <w:rFonts w:eastAsia="Times New Roman"/>
                <w:sz w:val="22"/>
                <w:szCs w:val="22"/>
                <w:lang w:val="de-DE" w:eastAsia="de-DE"/>
              </w:rPr>
              <w:t>Discussion</w:t>
            </w:r>
          </w:p>
        </w:tc>
      </w:tr>
      <w:tr w:rsidR="001643EF" w:rsidRPr="001573ED" w14:paraId="59BD5FA9" w14:textId="77777777" w:rsidTr="001643EF">
        <w:trPr>
          <w:trHeight w:val="450"/>
        </w:trPr>
        <w:tc>
          <w:tcPr>
            <w:tcW w:w="1347" w:type="dxa"/>
            <w:tcBorders>
              <w:top w:val="nil"/>
              <w:left w:val="single" w:sz="4" w:space="0" w:color="A6A6A6"/>
              <w:bottom w:val="single" w:sz="4" w:space="0" w:color="A6A6A6"/>
              <w:right w:val="single" w:sz="4" w:space="0" w:color="A6A6A6"/>
            </w:tcBorders>
            <w:shd w:val="clear" w:color="auto" w:fill="auto"/>
            <w:hideMark/>
          </w:tcPr>
          <w:p w14:paraId="7EB8DD54" w14:textId="77777777" w:rsidR="001643EF" w:rsidRPr="001643EF" w:rsidRDefault="009E1F01" w:rsidP="001643EF">
            <w:pPr>
              <w:spacing w:after="0"/>
              <w:rPr>
                <w:rFonts w:eastAsia="Times New Roman"/>
                <w:b/>
                <w:bCs/>
                <w:color w:val="0000FF"/>
                <w:sz w:val="22"/>
                <w:szCs w:val="22"/>
                <w:u w:val="single"/>
                <w:lang w:val="de-DE" w:eastAsia="de-DE"/>
              </w:rPr>
            </w:pPr>
            <w:hyperlink r:id="rId10" w:history="1">
              <w:r w:rsidR="001643EF" w:rsidRPr="001573ED">
                <w:rPr>
                  <w:rFonts w:eastAsia="Times New Roman"/>
                  <w:b/>
                  <w:bCs/>
                  <w:color w:val="0000FF"/>
                  <w:sz w:val="22"/>
                  <w:szCs w:val="22"/>
                  <w:u w:val="single"/>
                  <w:lang w:val="de-DE" w:eastAsia="de-DE"/>
                </w:rPr>
                <w:t>R4-2100647</w:t>
              </w:r>
            </w:hyperlink>
          </w:p>
        </w:tc>
        <w:tc>
          <w:tcPr>
            <w:tcW w:w="5471" w:type="dxa"/>
            <w:tcBorders>
              <w:top w:val="nil"/>
              <w:left w:val="nil"/>
              <w:bottom w:val="single" w:sz="4" w:space="0" w:color="A6A6A6"/>
              <w:right w:val="single" w:sz="4" w:space="0" w:color="A6A6A6"/>
            </w:tcBorders>
            <w:shd w:val="clear" w:color="auto" w:fill="auto"/>
            <w:hideMark/>
          </w:tcPr>
          <w:p w14:paraId="150FE9E9" w14:textId="77777777" w:rsidR="001643EF" w:rsidRPr="001643EF" w:rsidRDefault="001643EF" w:rsidP="001643EF">
            <w:pPr>
              <w:spacing w:after="0"/>
              <w:rPr>
                <w:rFonts w:eastAsia="Times New Roman"/>
                <w:sz w:val="22"/>
                <w:szCs w:val="22"/>
                <w:lang w:val="en-US" w:eastAsia="de-DE"/>
              </w:rPr>
            </w:pPr>
            <w:r w:rsidRPr="001643EF">
              <w:rPr>
                <w:rFonts w:eastAsia="Times New Roman"/>
                <w:sz w:val="22"/>
                <w:szCs w:val="22"/>
                <w:lang w:val="en-US" w:eastAsia="de-DE"/>
              </w:rPr>
              <w:t>Discussion on timing requirements for NTN</w:t>
            </w:r>
          </w:p>
        </w:tc>
        <w:tc>
          <w:tcPr>
            <w:tcW w:w="1680" w:type="dxa"/>
            <w:tcBorders>
              <w:top w:val="nil"/>
              <w:left w:val="nil"/>
              <w:bottom w:val="single" w:sz="4" w:space="0" w:color="A6A6A6"/>
              <w:right w:val="single" w:sz="4" w:space="0" w:color="A6A6A6"/>
            </w:tcBorders>
            <w:shd w:val="clear" w:color="auto" w:fill="auto"/>
            <w:hideMark/>
          </w:tcPr>
          <w:p w14:paraId="1E8D5601" w14:textId="77777777" w:rsidR="001643EF" w:rsidRPr="001643EF" w:rsidRDefault="001643EF" w:rsidP="001643EF">
            <w:pPr>
              <w:spacing w:after="0"/>
              <w:rPr>
                <w:rFonts w:eastAsia="Times New Roman"/>
                <w:sz w:val="22"/>
                <w:szCs w:val="22"/>
                <w:lang w:val="de-DE" w:eastAsia="de-DE"/>
              </w:rPr>
            </w:pPr>
            <w:r w:rsidRPr="001643EF">
              <w:rPr>
                <w:rFonts w:eastAsia="Times New Roman"/>
                <w:sz w:val="22"/>
                <w:szCs w:val="22"/>
                <w:lang w:val="de-DE" w:eastAsia="de-DE"/>
              </w:rPr>
              <w:t>LG Electronics UK</w:t>
            </w:r>
          </w:p>
        </w:tc>
        <w:tc>
          <w:tcPr>
            <w:tcW w:w="1438" w:type="dxa"/>
            <w:tcBorders>
              <w:top w:val="nil"/>
              <w:left w:val="nil"/>
              <w:bottom w:val="single" w:sz="4" w:space="0" w:color="A6A6A6"/>
              <w:right w:val="single" w:sz="4" w:space="0" w:color="A6A6A6"/>
            </w:tcBorders>
            <w:shd w:val="clear" w:color="auto" w:fill="auto"/>
            <w:hideMark/>
          </w:tcPr>
          <w:p w14:paraId="2F292D58" w14:textId="77777777" w:rsidR="001643EF" w:rsidRPr="001643EF" w:rsidRDefault="001643EF" w:rsidP="001643EF">
            <w:pPr>
              <w:spacing w:after="0"/>
              <w:rPr>
                <w:rFonts w:eastAsia="Times New Roman"/>
                <w:sz w:val="22"/>
                <w:szCs w:val="22"/>
                <w:lang w:val="de-DE" w:eastAsia="de-DE"/>
              </w:rPr>
            </w:pPr>
            <w:r w:rsidRPr="001643EF">
              <w:rPr>
                <w:rFonts w:eastAsia="Times New Roman"/>
                <w:sz w:val="22"/>
                <w:szCs w:val="22"/>
                <w:lang w:val="de-DE" w:eastAsia="de-DE"/>
              </w:rPr>
              <w:t>Discussion</w:t>
            </w:r>
          </w:p>
        </w:tc>
      </w:tr>
      <w:tr w:rsidR="001643EF" w:rsidRPr="001573ED" w14:paraId="5D2B7892" w14:textId="77777777" w:rsidTr="001643EF">
        <w:trPr>
          <w:trHeight w:val="450"/>
        </w:trPr>
        <w:tc>
          <w:tcPr>
            <w:tcW w:w="1347" w:type="dxa"/>
            <w:tcBorders>
              <w:top w:val="nil"/>
              <w:left w:val="single" w:sz="4" w:space="0" w:color="A6A6A6"/>
              <w:bottom w:val="single" w:sz="4" w:space="0" w:color="A6A6A6"/>
              <w:right w:val="single" w:sz="4" w:space="0" w:color="A6A6A6"/>
            </w:tcBorders>
            <w:shd w:val="clear" w:color="auto" w:fill="auto"/>
            <w:hideMark/>
          </w:tcPr>
          <w:p w14:paraId="510BB64D" w14:textId="77777777" w:rsidR="001643EF" w:rsidRPr="001643EF" w:rsidRDefault="009E1F01" w:rsidP="001643EF">
            <w:pPr>
              <w:spacing w:after="0"/>
              <w:rPr>
                <w:rFonts w:eastAsia="Times New Roman"/>
                <w:b/>
                <w:bCs/>
                <w:color w:val="0000FF"/>
                <w:sz w:val="22"/>
                <w:szCs w:val="22"/>
                <w:u w:val="single"/>
                <w:lang w:val="de-DE" w:eastAsia="de-DE"/>
              </w:rPr>
            </w:pPr>
            <w:hyperlink r:id="rId11" w:history="1">
              <w:r w:rsidR="001643EF" w:rsidRPr="001573ED">
                <w:rPr>
                  <w:rFonts w:eastAsia="Times New Roman"/>
                  <w:b/>
                  <w:bCs/>
                  <w:color w:val="0000FF"/>
                  <w:sz w:val="22"/>
                  <w:szCs w:val="22"/>
                  <w:u w:val="single"/>
                  <w:lang w:val="de-DE" w:eastAsia="de-DE"/>
                </w:rPr>
                <w:t>R4-2100714</w:t>
              </w:r>
            </w:hyperlink>
          </w:p>
        </w:tc>
        <w:tc>
          <w:tcPr>
            <w:tcW w:w="5471" w:type="dxa"/>
            <w:tcBorders>
              <w:top w:val="nil"/>
              <w:left w:val="nil"/>
              <w:bottom w:val="single" w:sz="4" w:space="0" w:color="A6A6A6"/>
              <w:right w:val="single" w:sz="4" w:space="0" w:color="A6A6A6"/>
            </w:tcBorders>
            <w:shd w:val="clear" w:color="auto" w:fill="auto"/>
            <w:hideMark/>
          </w:tcPr>
          <w:p w14:paraId="495D94FE" w14:textId="77777777" w:rsidR="001643EF" w:rsidRPr="001643EF" w:rsidRDefault="001643EF" w:rsidP="001643EF">
            <w:pPr>
              <w:spacing w:after="0"/>
              <w:rPr>
                <w:rFonts w:eastAsia="Times New Roman"/>
                <w:sz w:val="22"/>
                <w:szCs w:val="22"/>
                <w:lang w:val="en-US" w:eastAsia="de-DE"/>
              </w:rPr>
            </w:pPr>
            <w:r w:rsidRPr="001643EF">
              <w:rPr>
                <w:rFonts w:eastAsia="Times New Roman"/>
                <w:sz w:val="22"/>
                <w:szCs w:val="22"/>
                <w:lang w:val="en-US" w:eastAsia="de-DE"/>
              </w:rPr>
              <w:t>Discussion on timing requirements for NTN</w:t>
            </w:r>
          </w:p>
        </w:tc>
        <w:tc>
          <w:tcPr>
            <w:tcW w:w="1680" w:type="dxa"/>
            <w:tcBorders>
              <w:top w:val="nil"/>
              <w:left w:val="nil"/>
              <w:bottom w:val="single" w:sz="4" w:space="0" w:color="A6A6A6"/>
              <w:right w:val="single" w:sz="4" w:space="0" w:color="A6A6A6"/>
            </w:tcBorders>
            <w:shd w:val="clear" w:color="auto" w:fill="auto"/>
            <w:hideMark/>
          </w:tcPr>
          <w:p w14:paraId="2629B921" w14:textId="77777777" w:rsidR="001643EF" w:rsidRPr="001643EF" w:rsidRDefault="001643EF" w:rsidP="001643EF">
            <w:pPr>
              <w:spacing w:after="0"/>
              <w:rPr>
                <w:rFonts w:eastAsia="Times New Roman"/>
                <w:sz w:val="22"/>
                <w:szCs w:val="22"/>
                <w:lang w:val="de-DE" w:eastAsia="de-DE"/>
              </w:rPr>
            </w:pPr>
            <w:r w:rsidRPr="001643EF">
              <w:rPr>
                <w:rFonts w:eastAsia="Times New Roman"/>
                <w:sz w:val="22"/>
                <w:szCs w:val="22"/>
                <w:lang w:val="de-DE" w:eastAsia="de-DE"/>
              </w:rPr>
              <w:t>Xiaomi</w:t>
            </w:r>
          </w:p>
        </w:tc>
        <w:tc>
          <w:tcPr>
            <w:tcW w:w="1438" w:type="dxa"/>
            <w:tcBorders>
              <w:top w:val="nil"/>
              <w:left w:val="nil"/>
              <w:bottom w:val="single" w:sz="4" w:space="0" w:color="A6A6A6"/>
              <w:right w:val="single" w:sz="4" w:space="0" w:color="A6A6A6"/>
            </w:tcBorders>
            <w:shd w:val="clear" w:color="auto" w:fill="auto"/>
            <w:hideMark/>
          </w:tcPr>
          <w:p w14:paraId="29AFED33" w14:textId="77777777" w:rsidR="001643EF" w:rsidRPr="001643EF" w:rsidRDefault="001643EF" w:rsidP="001643EF">
            <w:pPr>
              <w:spacing w:after="0"/>
              <w:rPr>
                <w:rFonts w:eastAsia="Times New Roman"/>
                <w:sz w:val="22"/>
                <w:szCs w:val="22"/>
                <w:lang w:val="de-DE" w:eastAsia="de-DE"/>
              </w:rPr>
            </w:pPr>
            <w:r w:rsidRPr="001643EF">
              <w:rPr>
                <w:rFonts w:eastAsia="Times New Roman"/>
                <w:sz w:val="22"/>
                <w:szCs w:val="22"/>
                <w:lang w:val="de-DE" w:eastAsia="de-DE"/>
              </w:rPr>
              <w:t>Discussion</w:t>
            </w:r>
          </w:p>
        </w:tc>
      </w:tr>
      <w:tr w:rsidR="001643EF" w:rsidRPr="001573ED" w14:paraId="2596B47C" w14:textId="77777777" w:rsidTr="001643EF">
        <w:trPr>
          <w:trHeight w:val="450"/>
        </w:trPr>
        <w:tc>
          <w:tcPr>
            <w:tcW w:w="1347" w:type="dxa"/>
            <w:tcBorders>
              <w:top w:val="nil"/>
              <w:left w:val="single" w:sz="4" w:space="0" w:color="A6A6A6"/>
              <w:bottom w:val="single" w:sz="4" w:space="0" w:color="A6A6A6"/>
              <w:right w:val="single" w:sz="4" w:space="0" w:color="A6A6A6"/>
            </w:tcBorders>
            <w:shd w:val="clear" w:color="auto" w:fill="auto"/>
            <w:hideMark/>
          </w:tcPr>
          <w:p w14:paraId="67BD57F9" w14:textId="77777777" w:rsidR="001643EF" w:rsidRPr="001643EF" w:rsidRDefault="009E1F01" w:rsidP="001643EF">
            <w:pPr>
              <w:spacing w:after="0"/>
              <w:rPr>
                <w:rFonts w:eastAsia="Times New Roman"/>
                <w:b/>
                <w:bCs/>
                <w:color w:val="0000FF"/>
                <w:sz w:val="22"/>
                <w:szCs w:val="22"/>
                <w:u w:val="single"/>
                <w:lang w:val="de-DE" w:eastAsia="de-DE"/>
              </w:rPr>
            </w:pPr>
            <w:hyperlink r:id="rId12" w:history="1">
              <w:r w:rsidR="001643EF" w:rsidRPr="001573ED">
                <w:rPr>
                  <w:rFonts w:eastAsia="Times New Roman"/>
                  <w:b/>
                  <w:bCs/>
                  <w:color w:val="0000FF"/>
                  <w:sz w:val="22"/>
                  <w:szCs w:val="22"/>
                  <w:u w:val="single"/>
                  <w:lang w:val="de-DE" w:eastAsia="de-DE"/>
                </w:rPr>
                <w:t>R4-2100715</w:t>
              </w:r>
            </w:hyperlink>
          </w:p>
        </w:tc>
        <w:tc>
          <w:tcPr>
            <w:tcW w:w="5471" w:type="dxa"/>
            <w:tcBorders>
              <w:top w:val="nil"/>
              <w:left w:val="nil"/>
              <w:bottom w:val="single" w:sz="4" w:space="0" w:color="A6A6A6"/>
              <w:right w:val="single" w:sz="4" w:space="0" w:color="A6A6A6"/>
            </w:tcBorders>
            <w:shd w:val="clear" w:color="auto" w:fill="auto"/>
            <w:hideMark/>
          </w:tcPr>
          <w:p w14:paraId="65E4CA9D" w14:textId="77777777" w:rsidR="001643EF" w:rsidRPr="001643EF" w:rsidRDefault="001643EF" w:rsidP="001643EF">
            <w:pPr>
              <w:spacing w:after="0"/>
              <w:rPr>
                <w:rFonts w:eastAsia="Times New Roman"/>
                <w:sz w:val="22"/>
                <w:szCs w:val="22"/>
                <w:lang w:val="en-US" w:eastAsia="de-DE"/>
              </w:rPr>
            </w:pPr>
            <w:r w:rsidRPr="001643EF">
              <w:rPr>
                <w:rFonts w:eastAsia="Times New Roman"/>
                <w:sz w:val="22"/>
                <w:szCs w:val="22"/>
                <w:lang w:val="en-US" w:eastAsia="de-DE"/>
              </w:rPr>
              <w:t>Discussion on measurement requirements for NTN</w:t>
            </w:r>
          </w:p>
        </w:tc>
        <w:tc>
          <w:tcPr>
            <w:tcW w:w="1680" w:type="dxa"/>
            <w:tcBorders>
              <w:top w:val="nil"/>
              <w:left w:val="nil"/>
              <w:bottom w:val="single" w:sz="4" w:space="0" w:color="A6A6A6"/>
              <w:right w:val="single" w:sz="4" w:space="0" w:color="A6A6A6"/>
            </w:tcBorders>
            <w:shd w:val="clear" w:color="auto" w:fill="auto"/>
            <w:hideMark/>
          </w:tcPr>
          <w:p w14:paraId="153DDD1A" w14:textId="77777777" w:rsidR="001643EF" w:rsidRPr="001643EF" w:rsidRDefault="001643EF" w:rsidP="001643EF">
            <w:pPr>
              <w:spacing w:after="0"/>
              <w:rPr>
                <w:rFonts w:eastAsia="Times New Roman"/>
                <w:sz w:val="22"/>
                <w:szCs w:val="22"/>
                <w:lang w:val="de-DE" w:eastAsia="de-DE"/>
              </w:rPr>
            </w:pPr>
            <w:r w:rsidRPr="001643EF">
              <w:rPr>
                <w:rFonts w:eastAsia="Times New Roman"/>
                <w:sz w:val="22"/>
                <w:szCs w:val="22"/>
                <w:lang w:val="de-DE" w:eastAsia="de-DE"/>
              </w:rPr>
              <w:t>Xiaomi</w:t>
            </w:r>
          </w:p>
        </w:tc>
        <w:tc>
          <w:tcPr>
            <w:tcW w:w="1438" w:type="dxa"/>
            <w:tcBorders>
              <w:top w:val="nil"/>
              <w:left w:val="nil"/>
              <w:bottom w:val="single" w:sz="4" w:space="0" w:color="A6A6A6"/>
              <w:right w:val="single" w:sz="4" w:space="0" w:color="A6A6A6"/>
            </w:tcBorders>
            <w:shd w:val="clear" w:color="auto" w:fill="auto"/>
            <w:hideMark/>
          </w:tcPr>
          <w:p w14:paraId="0157EFC9" w14:textId="77777777" w:rsidR="001643EF" w:rsidRPr="001643EF" w:rsidRDefault="001643EF" w:rsidP="001643EF">
            <w:pPr>
              <w:spacing w:after="0"/>
              <w:rPr>
                <w:rFonts w:eastAsia="Times New Roman"/>
                <w:sz w:val="22"/>
                <w:szCs w:val="22"/>
                <w:lang w:val="de-DE" w:eastAsia="de-DE"/>
              </w:rPr>
            </w:pPr>
            <w:r w:rsidRPr="001643EF">
              <w:rPr>
                <w:rFonts w:eastAsia="Times New Roman"/>
                <w:sz w:val="22"/>
                <w:szCs w:val="22"/>
                <w:lang w:val="de-DE" w:eastAsia="de-DE"/>
              </w:rPr>
              <w:t>Discussion</w:t>
            </w:r>
          </w:p>
        </w:tc>
      </w:tr>
      <w:tr w:rsidR="001643EF" w:rsidRPr="001573ED" w14:paraId="50D4CBFE" w14:textId="77777777" w:rsidTr="001643EF">
        <w:trPr>
          <w:trHeight w:val="450"/>
        </w:trPr>
        <w:tc>
          <w:tcPr>
            <w:tcW w:w="1347" w:type="dxa"/>
            <w:tcBorders>
              <w:top w:val="nil"/>
              <w:left w:val="single" w:sz="4" w:space="0" w:color="A6A6A6"/>
              <w:bottom w:val="single" w:sz="4" w:space="0" w:color="A6A6A6"/>
              <w:right w:val="single" w:sz="4" w:space="0" w:color="A6A6A6"/>
            </w:tcBorders>
            <w:shd w:val="clear" w:color="auto" w:fill="auto"/>
            <w:hideMark/>
          </w:tcPr>
          <w:p w14:paraId="2196B0F2" w14:textId="77777777" w:rsidR="001643EF" w:rsidRPr="001643EF" w:rsidRDefault="009E1F01" w:rsidP="001643EF">
            <w:pPr>
              <w:spacing w:after="0"/>
              <w:rPr>
                <w:rFonts w:eastAsia="Times New Roman"/>
                <w:b/>
                <w:bCs/>
                <w:color w:val="0000FF"/>
                <w:sz w:val="22"/>
                <w:szCs w:val="22"/>
                <w:u w:val="single"/>
                <w:lang w:val="de-DE" w:eastAsia="de-DE"/>
              </w:rPr>
            </w:pPr>
            <w:hyperlink r:id="rId13" w:history="1">
              <w:r w:rsidR="001643EF" w:rsidRPr="001573ED">
                <w:rPr>
                  <w:rFonts w:eastAsia="Times New Roman"/>
                  <w:b/>
                  <w:bCs/>
                  <w:color w:val="0000FF"/>
                  <w:sz w:val="22"/>
                  <w:szCs w:val="22"/>
                  <w:u w:val="single"/>
                  <w:lang w:val="de-DE" w:eastAsia="de-DE"/>
                </w:rPr>
                <w:t>R4-2100780</w:t>
              </w:r>
            </w:hyperlink>
          </w:p>
        </w:tc>
        <w:tc>
          <w:tcPr>
            <w:tcW w:w="5471" w:type="dxa"/>
            <w:tcBorders>
              <w:top w:val="nil"/>
              <w:left w:val="nil"/>
              <w:bottom w:val="single" w:sz="4" w:space="0" w:color="A6A6A6"/>
              <w:right w:val="single" w:sz="4" w:space="0" w:color="A6A6A6"/>
            </w:tcBorders>
            <w:shd w:val="clear" w:color="auto" w:fill="auto"/>
            <w:hideMark/>
          </w:tcPr>
          <w:p w14:paraId="2D0F0639" w14:textId="77777777" w:rsidR="001643EF" w:rsidRPr="001643EF" w:rsidRDefault="001643EF" w:rsidP="001643EF">
            <w:pPr>
              <w:spacing w:after="0"/>
              <w:rPr>
                <w:rFonts w:eastAsia="Times New Roman"/>
                <w:sz w:val="22"/>
                <w:szCs w:val="22"/>
                <w:lang w:val="en-US" w:eastAsia="de-DE"/>
              </w:rPr>
            </w:pPr>
            <w:r w:rsidRPr="001643EF">
              <w:rPr>
                <w:rFonts w:eastAsia="Times New Roman"/>
                <w:sz w:val="22"/>
                <w:szCs w:val="22"/>
                <w:lang w:val="en-US" w:eastAsia="de-DE"/>
              </w:rPr>
              <w:t>Discussion on UE Pre-compensation for UL synchronization for in NTN</w:t>
            </w:r>
          </w:p>
        </w:tc>
        <w:tc>
          <w:tcPr>
            <w:tcW w:w="1680" w:type="dxa"/>
            <w:tcBorders>
              <w:top w:val="nil"/>
              <w:left w:val="nil"/>
              <w:bottom w:val="single" w:sz="4" w:space="0" w:color="A6A6A6"/>
              <w:right w:val="single" w:sz="4" w:space="0" w:color="A6A6A6"/>
            </w:tcBorders>
            <w:shd w:val="clear" w:color="auto" w:fill="auto"/>
            <w:hideMark/>
          </w:tcPr>
          <w:p w14:paraId="346E93C9" w14:textId="77777777" w:rsidR="001643EF" w:rsidRPr="001643EF" w:rsidRDefault="001643EF" w:rsidP="001643EF">
            <w:pPr>
              <w:spacing w:after="0"/>
              <w:rPr>
                <w:rFonts w:eastAsia="Times New Roman"/>
                <w:sz w:val="22"/>
                <w:szCs w:val="22"/>
                <w:lang w:val="de-DE" w:eastAsia="de-DE"/>
              </w:rPr>
            </w:pPr>
            <w:r w:rsidRPr="001643EF">
              <w:rPr>
                <w:rFonts w:eastAsia="Times New Roman"/>
                <w:sz w:val="22"/>
                <w:szCs w:val="22"/>
                <w:lang w:val="de-DE" w:eastAsia="de-DE"/>
              </w:rPr>
              <w:t>MediaTek inc.</w:t>
            </w:r>
          </w:p>
        </w:tc>
        <w:tc>
          <w:tcPr>
            <w:tcW w:w="1438" w:type="dxa"/>
            <w:tcBorders>
              <w:top w:val="nil"/>
              <w:left w:val="nil"/>
              <w:bottom w:val="single" w:sz="4" w:space="0" w:color="A6A6A6"/>
              <w:right w:val="single" w:sz="4" w:space="0" w:color="A6A6A6"/>
            </w:tcBorders>
            <w:shd w:val="clear" w:color="auto" w:fill="auto"/>
            <w:hideMark/>
          </w:tcPr>
          <w:p w14:paraId="11284467" w14:textId="77777777" w:rsidR="001643EF" w:rsidRPr="001643EF" w:rsidRDefault="001643EF" w:rsidP="001643EF">
            <w:pPr>
              <w:spacing w:after="0"/>
              <w:rPr>
                <w:rFonts w:eastAsia="Times New Roman"/>
                <w:sz w:val="22"/>
                <w:szCs w:val="22"/>
                <w:lang w:val="de-DE" w:eastAsia="de-DE"/>
              </w:rPr>
            </w:pPr>
            <w:r w:rsidRPr="001643EF">
              <w:rPr>
                <w:rFonts w:eastAsia="Times New Roman"/>
                <w:sz w:val="22"/>
                <w:szCs w:val="22"/>
                <w:lang w:val="de-DE" w:eastAsia="de-DE"/>
              </w:rPr>
              <w:t>Discussion</w:t>
            </w:r>
          </w:p>
        </w:tc>
      </w:tr>
      <w:tr w:rsidR="001643EF" w:rsidRPr="001573ED" w14:paraId="5064345F" w14:textId="77777777" w:rsidTr="001643EF">
        <w:trPr>
          <w:trHeight w:val="450"/>
        </w:trPr>
        <w:tc>
          <w:tcPr>
            <w:tcW w:w="1347" w:type="dxa"/>
            <w:tcBorders>
              <w:top w:val="nil"/>
              <w:left w:val="single" w:sz="4" w:space="0" w:color="A6A6A6"/>
              <w:bottom w:val="single" w:sz="4" w:space="0" w:color="A6A6A6"/>
              <w:right w:val="single" w:sz="4" w:space="0" w:color="A6A6A6"/>
            </w:tcBorders>
            <w:shd w:val="clear" w:color="auto" w:fill="auto"/>
            <w:hideMark/>
          </w:tcPr>
          <w:p w14:paraId="0EA2A3AF" w14:textId="77777777" w:rsidR="001643EF" w:rsidRPr="001643EF" w:rsidRDefault="009E1F01" w:rsidP="001643EF">
            <w:pPr>
              <w:spacing w:after="0"/>
              <w:rPr>
                <w:rFonts w:eastAsia="Times New Roman"/>
                <w:b/>
                <w:bCs/>
                <w:color w:val="0000FF"/>
                <w:sz w:val="22"/>
                <w:szCs w:val="22"/>
                <w:u w:val="single"/>
                <w:lang w:val="de-DE" w:eastAsia="de-DE"/>
              </w:rPr>
            </w:pPr>
            <w:hyperlink r:id="rId14" w:history="1">
              <w:r w:rsidR="001643EF" w:rsidRPr="001573ED">
                <w:rPr>
                  <w:rFonts w:eastAsia="Times New Roman"/>
                  <w:b/>
                  <w:bCs/>
                  <w:color w:val="0000FF"/>
                  <w:sz w:val="22"/>
                  <w:szCs w:val="22"/>
                  <w:u w:val="single"/>
                  <w:lang w:val="de-DE" w:eastAsia="de-DE"/>
                </w:rPr>
                <w:t>R4-2100802</w:t>
              </w:r>
            </w:hyperlink>
          </w:p>
        </w:tc>
        <w:tc>
          <w:tcPr>
            <w:tcW w:w="5471" w:type="dxa"/>
            <w:tcBorders>
              <w:top w:val="nil"/>
              <w:left w:val="nil"/>
              <w:bottom w:val="single" w:sz="4" w:space="0" w:color="A6A6A6"/>
              <w:right w:val="single" w:sz="4" w:space="0" w:color="A6A6A6"/>
            </w:tcBorders>
            <w:shd w:val="clear" w:color="auto" w:fill="auto"/>
            <w:hideMark/>
          </w:tcPr>
          <w:p w14:paraId="106E28A0" w14:textId="77777777" w:rsidR="001643EF" w:rsidRPr="001643EF" w:rsidRDefault="001643EF" w:rsidP="001643EF">
            <w:pPr>
              <w:spacing w:after="0"/>
              <w:rPr>
                <w:rFonts w:eastAsia="Times New Roman"/>
                <w:sz w:val="22"/>
                <w:szCs w:val="22"/>
                <w:lang w:val="en-US" w:eastAsia="de-DE"/>
              </w:rPr>
            </w:pPr>
            <w:r w:rsidRPr="001643EF">
              <w:rPr>
                <w:rFonts w:eastAsia="Times New Roman"/>
                <w:sz w:val="22"/>
                <w:szCs w:val="22"/>
                <w:lang w:val="en-US" w:eastAsia="de-DE"/>
              </w:rPr>
              <w:t>Discussion on NTN RRM measurement requirements</w:t>
            </w:r>
          </w:p>
        </w:tc>
        <w:tc>
          <w:tcPr>
            <w:tcW w:w="1680" w:type="dxa"/>
            <w:tcBorders>
              <w:top w:val="nil"/>
              <w:left w:val="nil"/>
              <w:bottom w:val="single" w:sz="4" w:space="0" w:color="A6A6A6"/>
              <w:right w:val="single" w:sz="4" w:space="0" w:color="A6A6A6"/>
            </w:tcBorders>
            <w:shd w:val="clear" w:color="auto" w:fill="auto"/>
            <w:hideMark/>
          </w:tcPr>
          <w:p w14:paraId="6D193081" w14:textId="77777777" w:rsidR="001643EF" w:rsidRPr="001643EF" w:rsidRDefault="001643EF" w:rsidP="001643EF">
            <w:pPr>
              <w:spacing w:after="0"/>
              <w:rPr>
                <w:rFonts w:eastAsia="Times New Roman"/>
                <w:sz w:val="22"/>
                <w:szCs w:val="22"/>
                <w:lang w:val="de-DE" w:eastAsia="de-DE"/>
              </w:rPr>
            </w:pPr>
            <w:r w:rsidRPr="001643EF">
              <w:rPr>
                <w:rFonts w:eastAsia="Times New Roman"/>
                <w:sz w:val="22"/>
                <w:szCs w:val="22"/>
                <w:lang w:val="de-DE" w:eastAsia="de-DE"/>
              </w:rPr>
              <w:t>CMCC</w:t>
            </w:r>
          </w:p>
        </w:tc>
        <w:tc>
          <w:tcPr>
            <w:tcW w:w="1438" w:type="dxa"/>
            <w:tcBorders>
              <w:top w:val="nil"/>
              <w:left w:val="nil"/>
              <w:bottom w:val="single" w:sz="4" w:space="0" w:color="A6A6A6"/>
              <w:right w:val="single" w:sz="4" w:space="0" w:color="A6A6A6"/>
            </w:tcBorders>
            <w:shd w:val="clear" w:color="auto" w:fill="auto"/>
            <w:hideMark/>
          </w:tcPr>
          <w:p w14:paraId="7A66AF68" w14:textId="77777777" w:rsidR="001643EF" w:rsidRPr="001643EF" w:rsidRDefault="001643EF" w:rsidP="001643EF">
            <w:pPr>
              <w:spacing w:after="0"/>
              <w:rPr>
                <w:rFonts w:eastAsia="Times New Roman"/>
                <w:sz w:val="22"/>
                <w:szCs w:val="22"/>
                <w:lang w:val="de-DE" w:eastAsia="de-DE"/>
              </w:rPr>
            </w:pPr>
            <w:r w:rsidRPr="001643EF">
              <w:rPr>
                <w:rFonts w:eastAsia="Times New Roman"/>
                <w:sz w:val="22"/>
                <w:szCs w:val="22"/>
                <w:lang w:val="de-DE" w:eastAsia="de-DE"/>
              </w:rPr>
              <w:t>Discussion</w:t>
            </w:r>
          </w:p>
        </w:tc>
      </w:tr>
      <w:tr w:rsidR="001643EF" w:rsidRPr="001573ED" w14:paraId="32CF8773" w14:textId="77777777" w:rsidTr="001643EF">
        <w:trPr>
          <w:trHeight w:val="450"/>
        </w:trPr>
        <w:tc>
          <w:tcPr>
            <w:tcW w:w="1347" w:type="dxa"/>
            <w:tcBorders>
              <w:top w:val="nil"/>
              <w:left w:val="single" w:sz="4" w:space="0" w:color="A6A6A6"/>
              <w:bottom w:val="single" w:sz="4" w:space="0" w:color="A6A6A6"/>
              <w:right w:val="single" w:sz="4" w:space="0" w:color="A6A6A6"/>
            </w:tcBorders>
            <w:shd w:val="clear" w:color="auto" w:fill="auto"/>
            <w:hideMark/>
          </w:tcPr>
          <w:p w14:paraId="2F3A09A3" w14:textId="77777777" w:rsidR="001643EF" w:rsidRPr="001643EF" w:rsidRDefault="009E1F01" w:rsidP="001643EF">
            <w:pPr>
              <w:spacing w:after="0"/>
              <w:rPr>
                <w:rFonts w:eastAsia="Times New Roman"/>
                <w:b/>
                <w:bCs/>
                <w:color w:val="0000FF"/>
                <w:sz w:val="22"/>
                <w:szCs w:val="22"/>
                <w:u w:val="single"/>
                <w:lang w:val="de-DE" w:eastAsia="de-DE"/>
              </w:rPr>
            </w:pPr>
            <w:hyperlink r:id="rId15" w:history="1">
              <w:r w:rsidR="001643EF" w:rsidRPr="001573ED">
                <w:rPr>
                  <w:rFonts w:eastAsia="Times New Roman"/>
                  <w:b/>
                  <w:bCs/>
                  <w:color w:val="0000FF"/>
                  <w:sz w:val="22"/>
                  <w:szCs w:val="22"/>
                  <w:u w:val="single"/>
                  <w:lang w:val="de-DE" w:eastAsia="de-DE"/>
                </w:rPr>
                <w:t>R4-2100819</w:t>
              </w:r>
            </w:hyperlink>
          </w:p>
        </w:tc>
        <w:tc>
          <w:tcPr>
            <w:tcW w:w="5471" w:type="dxa"/>
            <w:tcBorders>
              <w:top w:val="nil"/>
              <w:left w:val="nil"/>
              <w:bottom w:val="single" w:sz="4" w:space="0" w:color="A6A6A6"/>
              <w:right w:val="single" w:sz="4" w:space="0" w:color="A6A6A6"/>
            </w:tcBorders>
            <w:shd w:val="clear" w:color="auto" w:fill="auto"/>
            <w:hideMark/>
          </w:tcPr>
          <w:p w14:paraId="609085FC" w14:textId="77777777" w:rsidR="001643EF" w:rsidRPr="001643EF" w:rsidRDefault="001643EF" w:rsidP="001643EF">
            <w:pPr>
              <w:spacing w:after="0"/>
              <w:rPr>
                <w:rFonts w:eastAsia="Times New Roman"/>
                <w:sz w:val="22"/>
                <w:szCs w:val="22"/>
                <w:lang w:val="en-US" w:eastAsia="de-DE"/>
              </w:rPr>
            </w:pPr>
            <w:r w:rsidRPr="001643EF">
              <w:rPr>
                <w:rFonts w:eastAsia="Times New Roman"/>
                <w:sz w:val="22"/>
                <w:szCs w:val="22"/>
                <w:lang w:val="en-US" w:eastAsia="de-DE"/>
              </w:rPr>
              <w:t>Discussion on NTN timing requirements</w:t>
            </w:r>
          </w:p>
        </w:tc>
        <w:tc>
          <w:tcPr>
            <w:tcW w:w="1680" w:type="dxa"/>
            <w:tcBorders>
              <w:top w:val="nil"/>
              <w:left w:val="nil"/>
              <w:bottom w:val="single" w:sz="4" w:space="0" w:color="A6A6A6"/>
              <w:right w:val="single" w:sz="4" w:space="0" w:color="A6A6A6"/>
            </w:tcBorders>
            <w:shd w:val="clear" w:color="auto" w:fill="auto"/>
            <w:hideMark/>
          </w:tcPr>
          <w:p w14:paraId="2370F13C" w14:textId="77777777" w:rsidR="001643EF" w:rsidRPr="001643EF" w:rsidRDefault="001643EF" w:rsidP="001643EF">
            <w:pPr>
              <w:spacing w:after="0"/>
              <w:rPr>
                <w:rFonts w:eastAsia="Times New Roman"/>
                <w:sz w:val="22"/>
                <w:szCs w:val="22"/>
                <w:lang w:val="de-DE" w:eastAsia="de-DE"/>
              </w:rPr>
            </w:pPr>
            <w:r w:rsidRPr="001643EF">
              <w:rPr>
                <w:rFonts w:eastAsia="Times New Roman"/>
                <w:sz w:val="22"/>
                <w:szCs w:val="22"/>
                <w:lang w:val="de-DE" w:eastAsia="de-DE"/>
              </w:rPr>
              <w:t>CMCC</w:t>
            </w:r>
          </w:p>
        </w:tc>
        <w:tc>
          <w:tcPr>
            <w:tcW w:w="1438" w:type="dxa"/>
            <w:tcBorders>
              <w:top w:val="nil"/>
              <w:left w:val="nil"/>
              <w:bottom w:val="single" w:sz="4" w:space="0" w:color="A6A6A6"/>
              <w:right w:val="single" w:sz="4" w:space="0" w:color="A6A6A6"/>
            </w:tcBorders>
            <w:shd w:val="clear" w:color="auto" w:fill="auto"/>
            <w:hideMark/>
          </w:tcPr>
          <w:p w14:paraId="3EE358B9" w14:textId="77777777" w:rsidR="001643EF" w:rsidRPr="001643EF" w:rsidRDefault="001643EF" w:rsidP="001643EF">
            <w:pPr>
              <w:spacing w:after="0"/>
              <w:rPr>
                <w:rFonts w:eastAsia="Times New Roman"/>
                <w:sz w:val="22"/>
                <w:szCs w:val="22"/>
                <w:lang w:val="de-DE" w:eastAsia="de-DE"/>
              </w:rPr>
            </w:pPr>
            <w:r w:rsidRPr="001643EF">
              <w:rPr>
                <w:rFonts w:eastAsia="Times New Roman"/>
                <w:sz w:val="22"/>
                <w:szCs w:val="22"/>
                <w:lang w:val="de-DE" w:eastAsia="de-DE"/>
              </w:rPr>
              <w:t>Discussion</w:t>
            </w:r>
          </w:p>
        </w:tc>
      </w:tr>
      <w:tr w:rsidR="001643EF" w:rsidRPr="001573ED" w14:paraId="4C97F39B" w14:textId="77777777" w:rsidTr="001643EF">
        <w:trPr>
          <w:trHeight w:val="450"/>
        </w:trPr>
        <w:tc>
          <w:tcPr>
            <w:tcW w:w="1347" w:type="dxa"/>
            <w:tcBorders>
              <w:top w:val="nil"/>
              <w:left w:val="single" w:sz="4" w:space="0" w:color="A6A6A6"/>
              <w:bottom w:val="single" w:sz="4" w:space="0" w:color="A6A6A6"/>
              <w:right w:val="single" w:sz="4" w:space="0" w:color="A6A6A6"/>
            </w:tcBorders>
            <w:shd w:val="clear" w:color="auto" w:fill="auto"/>
            <w:hideMark/>
          </w:tcPr>
          <w:p w14:paraId="5E8C233D" w14:textId="77777777" w:rsidR="001643EF" w:rsidRPr="001643EF" w:rsidRDefault="009E1F01" w:rsidP="001643EF">
            <w:pPr>
              <w:spacing w:after="0"/>
              <w:rPr>
                <w:rFonts w:eastAsia="Times New Roman"/>
                <w:b/>
                <w:bCs/>
                <w:color w:val="0000FF"/>
                <w:sz w:val="22"/>
                <w:szCs w:val="22"/>
                <w:u w:val="single"/>
                <w:lang w:val="de-DE" w:eastAsia="de-DE"/>
              </w:rPr>
            </w:pPr>
            <w:hyperlink r:id="rId16" w:history="1">
              <w:r w:rsidR="001643EF" w:rsidRPr="001573ED">
                <w:rPr>
                  <w:rFonts w:eastAsia="Times New Roman"/>
                  <w:b/>
                  <w:bCs/>
                  <w:color w:val="0000FF"/>
                  <w:sz w:val="22"/>
                  <w:szCs w:val="22"/>
                  <w:u w:val="single"/>
                  <w:lang w:val="de-DE" w:eastAsia="de-DE"/>
                </w:rPr>
                <w:t>R4-2101541</w:t>
              </w:r>
            </w:hyperlink>
          </w:p>
        </w:tc>
        <w:tc>
          <w:tcPr>
            <w:tcW w:w="5471" w:type="dxa"/>
            <w:tcBorders>
              <w:top w:val="nil"/>
              <w:left w:val="nil"/>
              <w:bottom w:val="single" w:sz="4" w:space="0" w:color="A6A6A6"/>
              <w:right w:val="single" w:sz="4" w:space="0" w:color="A6A6A6"/>
            </w:tcBorders>
            <w:shd w:val="clear" w:color="auto" w:fill="auto"/>
            <w:hideMark/>
          </w:tcPr>
          <w:p w14:paraId="4130BA8B" w14:textId="77777777" w:rsidR="001643EF" w:rsidRPr="001643EF" w:rsidRDefault="001643EF" w:rsidP="001643EF">
            <w:pPr>
              <w:spacing w:after="0"/>
              <w:rPr>
                <w:rFonts w:eastAsia="Times New Roman"/>
                <w:sz w:val="22"/>
                <w:szCs w:val="22"/>
                <w:lang w:val="en-US" w:eastAsia="de-DE"/>
              </w:rPr>
            </w:pPr>
            <w:r w:rsidRPr="001643EF">
              <w:rPr>
                <w:rFonts w:eastAsia="Times New Roman"/>
                <w:sz w:val="22"/>
                <w:szCs w:val="22"/>
                <w:lang w:val="en-US" w:eastAsia="de-DE"/>
              </w:rPr>
              <w:t>Discussion on timing requirements for NR NTN RRM</w:t>
            </w:r>
          </w:p>
        </w:tc>
        <w:tc>
          <w:tcPr>
            <w:tcW w:w="1680" w:type="dxa"/>
            <w:tcBorders>
              <w:top w:val="nil"/>
              <w:left w:val="nil"/>
              <w:bottom w:val="single" w:sz="4" w:space="0" w:color="A6A6A6"/>
              <w:right w:val="single" w:sz="4" w:space="0" w:color="A6A6A6"/>
            </w:tcBorders>
            <w:shd w:val="clear" w:color="auto" w:fill="auto"/>
            <w:hideMark/>
          </w:tcPr>
          <w:p w14:paraId="0571491B" w14:textId="77777777" w:rsidR="001643EF" w:rsidRPr="001643EF" w:rsidRDefault="001643EF" w:rsidP="001643EF">
            <w:pPr>
              <w:spacing w:after="0"/>
              <w:rPr>
                <w:rFonts w:eastAsia="Times New Roman"/>
                <w:sz w:val="22"/>
                <w:szCs w:val="22"/>
                <w:lang w:val="de-DE" w:eastAsia="de-DE"/>
              </w:rPr>
            </w:pPr>
            <w:r w:rsidRPr="001643EF">
              <w:rPr>
                <w:rFonts w:eastAsia="Times New Roman"/>
                <w:sz w:val="22"/>
                <w:szCs w:val="22"/>
                <w:lang w:val="de-DE" w:eastAsia="de-DE"/>
              </w:rPr>
              <w:t>OPPO</w:t>
            </w:r>
          </w:p>
        </w:tc>
        <w:tc>
          <w:tcPr>
            <w:tcW w:w="1438" w:type="dxa"/>
            <w:tcBorders>
              <w:top w:val="nil"/>
              <w:left w:val="nil"/>
              <w:bottom w:val="single" w:sz="4" w:space="0" w:color="A6A6A6"/>
              <w:right w:val="single" w:sz="4" w:space="0" w:color="A6A6A6"/>
            </w:tcBorders>
            <w:shd w:val="clear" w:color="auto" w:fill="auto"/>
            <w:hideMark/>
          </w:tcPr>
          <w:p w14:paraId="660E45C8" w14:textId="77777777" w:rsidR="001643EF" w:rsidRPr="001643EF" w:rsidRDefault="001643EF" w:rsidP="001643EF">
            <w:pPr>
              <w:spacing w:after="0"/>
              <w:rPr>
                <w:rFonts w:eastAsia="Times New Roman"/>
                <w:sz w:val="22"/>
                <w:szCs w:val="22"/>
                <w:lang w:val="de-DE" w:eastAsia="de-DE"/>
              </w:rPr>
            </w:pPr>
            <w:r w:rsidRPr="001643EF">
              <w:rPr>
                <w:rFonts w:eastAsia="Times New Roman"/>
                <w:sz w:val="22"/>
                <w:szCs w:val="22"/>
                <w:lang w:val="de-DE" w:eastAsia="de-DE"/>
              </w:rPr>
              <w:t>Discussion</w:t>
            </w:r>
          </w:p>
        </w:tc>
      </w:tr>
      <w:tr w:rsidR="001643EF" w:rsidRPr="001573ED" w14:paraId="7E41E655" w14:textId="77777777" w:rsidTr="001643EF">
        <w:trPr>
          <w:trHeight w:val="450"/>
        </w:trPr>
        <w:tc>
          <w:tcPr>
            <w:tcW w:w="1347" w:type="dxa"/>
            <w:tcBorders>
              <w:top w:val="nil"/>
              <w:left w:val="single" w:sz="4" w:space="0" w:color="A6A6A6"/>
              <w:bottom w:val="single" w:sz="4" w:space="0" w:color="A6A6A6"/>
              <w:right w:val="single" w:sz="4" w:space="0" w:color="A6A6A6"/>
            </w:tcBorders>
            <w:shd w:val="clear" w:color="auto" w:fill="auto"/>
            <w:hideMark/>
          </w:tcPr>
          <w:p w14:paraId="7C695500" w14:textId="77777777" w:rsidR="001643EF" w:rsidRPr="001643EF" w:rsidRDefault="009E1F01" w:rsidP="001643EF">
            <w:pPr>
              <w:spacing w:after="0"/>
              <w:rPr>
                <w:rFonts w:eastAsia="Times New Roman"/>
                <w:b/>
                <w:bCs/>
                <w:color w:val="0000FF"/>
                <w:sz w:val="22"/>
                <w:szCs w:val="22"/>
                <w:u w:val="single"/>
                <w:lang w:val="de-DE" w:eastAsia="de-DE"/>
              </w:rPr>
            </w:pPr>
            <w:hyperlink r:id="rId17" w:history="1">
              <w:r w:rsidR="001643EF" w:rsidRPr="001573ED">
                <w:rPr>
                  <w:rFonts w:eastAsia="Times New Roman"/>
                  <w:b/>
                  <w:bCs/>
                  <w:color w:val="0000FF"/>
                  <w:sz w:val="22"/>
                  <w:szCs w:val="22"/>
                  <w:u w:val="single"/>
                  <w:lang w:val="de-DE" w:eastAsia="de-DE"/>
                </w:rPr>
                <w:t>R4-2101712</w:t>
              </w:r>
            </w:hyperlink>
          </w:p>
        </w:tc>
        <w:tc>
          <w:tcPr>
            <w:tcW w:w="5471" w:type="dxa"/>
            <w:tcBorders>
              <w:top w:val="nil"/>
              <w:left w:val="nil"/>
              <w:bottom w:val="single" w:sz="4" w:space="0" w:color="A6A6A6"/>
              <w:right w:val="single" w:sz="4" w:space="0" w:color="A6A6A6"/>
            </w:tcBorders>
            <w:shd w:val="clear" w:color="auto" w:fill="auto"/>
            <w:hideMark/>
          </w:tcPr>
          <w:p w14:paraId="6FEEDD14" w14:textId="77777777" w:rsidR="001643EF" w:rsidRPr="001643EF" w:rsidRDefault="001643EF" w:rsidP="001643EF">
            <w:pPr>
              <w:spacing w:after="0"/>
              <w:rPr>
                <w:rFonts w:eastAsia="Times New Roman"/>
                <w:sz w:val="22"/>
                <w:szCs w:val="22"/>
                <w:lang w:val="de-DE" w:eastAsia="de-DE"/>
              </w:rPr>
            </w:pPr>
            <w:r w:rsidRPr="001643EF">
              <w:rPr>
                <w:rFonts w:eastAsia="Times New Roman"/>
                <w:sz w:val="22"/>
                <w:szCs w:val="22"/>
                <w:lang w:val="de-DE" w:eastAsia="de-DE"/>
              </w:rPr>
              <w:t>Discussion on NTN measurement</w:t>
            </w:r>
          </w:p>
        </w:tc>
        <w:tc>
          <w:tcPr>
            <w:tcW w:w="1680" w:type="dxa"/>
            <w:tcBorders>
              <w:top w:val="nil"/>
              <w:left w:val="nil"/>
              <w:bottom w:val="single" w:sz="4" w:space="0" w:color="A6A6A6"/>
              <w:right w:val="single" w:sz="4" w:space="0" w:color="A6A6A6"/>
            </w:tcBorders>
            <w:shd w:val="clear" w:color="auto" w:fill="auto"/>
            <w:hideMark/>
          </w:tcPr>
          <w:p w14:paraId="39A440AD" w14:textId="77777777" w:rsidR="001643EF" w:rsidRPr="001643EF" w:rsidRDefault="001643EF" w:rsidP="001643EF">
            <w:pPr>
              <w:spacing w:after="0"/>
              <w:rPr>
                <w:rFonts w:eastAsia="Times New Roman"/>
                <w:sz w:val="22"/>
                <w:szCs w:val="22"/>
                <w:lang w:val="de-DE" w:eastAsia="de-DE"/>
              </w:rPr>
            </w:pPr>
            <w:r w:rsidRPr="001643EF">
              <w:rPr>
                <w:rFonts w:eastAsia="Times New Roman"/>
                <w:sz w:val="22"/>
                <w:szCs w:val="22"/>
                <w:lang w:val="de-DE" w:eastAsia="de-DE"/>
              </w:rPr>
              <w:t>Huawei, HiSilicon</w:t>
            </w:r>
          </w:p>
        </w:tc>
        <w:tc>
          <w:tcPr>
            <w:tcW w:w="1438" w:type="dxa"/>
            <w:tcBorders>
              <w:top w:val="nil"/>
              <w:left w:val="nil"/>
              <w:bottom w:val="single" w:sz="4" w:space="0" w:color="A6A6A6"/>
              <w:right w:val="single" w:sz="4" w:space="0" w:color="A6A6A6"/>
            </w:tcBorders>
            <w:shd w:val="clear" w:color="auto" w:fill="auto"/>
            <w:hideMark/>
          </w:tcPr>
          <w:p w14:paraId="6D5202CA" w14:textId="77777777" w:rsidR="001643EF" w:rsidRPr="001643EF" w:rsidRDefault="001643EF" w:rsidP="001643EF">
            <w:pPr>
              <w:spacing w:after="0"/>
              <w:rPr>
                <w:rFonts w:eastAsia="Times New Roman"/>
                <w:sz w:val="22"/>
                <w:szCs w:val="22"/>
                <w:lang w:val="de-DE" w:eastAsia="de-DE"/>
              </w:rPr>
            </w:pPr>
            <w:r w:rsidRPr="001643EF">
              <w:rPr>
                <w:rFonts w:eastAsia="Times New Roman"/>
                <w:sz w:val="22"/>
                <w:szCs w:val="22"/>
                <w:lang w:val="de-DE" w:eastAsia="de-DE"/>
              </w:rPr>
              <w:t>Discussion</w:t>
            </w:r>
          </w:p>
        </w:tc>
      </w:tr>
      <w:tr w:rsidR="001643EF" w:rsidRPr="001573ED" w14:paraId="480BA658" w14:textId="77777777" w:rsidTr="001643EF">
        <w:trPr>
          <w:trHeight w:val="387"/>
        </w:trPr>
        <w:tc>
          <w:tcPr>
            <w:tcW w:w="1347" w:type="dxa"/>
            <w:tcBorders>
              <w:top w:val="nil"/>
              <w:left w:val="single" w:sz="4" w:space="0" w:color="A6A6A6"/>
              <w:bottom w:val="single" w:sz="4" w:space="0" w:color="A6A6A6"/>
              <w:right w:val="single" w:sz="4" w:space="0" w:color="A6A6A6"/>
            </w:tcBorders>
            <w:shd w:val="clear" w:color="auto" w:fill="auto"/>
            <w:hideMark/>
          </w:tcPr>
          <w:p w14:paraId="412E3AE6" w14:textId="77777777" w:rsidR="001643EF" w:rsidRPr="001643EF" w:rsidRDefault="009E1F01" w:rsidP="001643EF">
            <w:pPr>
              <w:spacing w:after="0"/>
              <w:rPr>
                <w:rFonts w:eastAsia="Times New Roman"/>
                <w:b/>
                <w:bCs/>
                <w:color w:val="0000FF"/>
                <w:sz w:val="22"/>
                <w:szCs w:val="22"/>
                <w:u w:val="single"/>
                <w:lang w:val="de-DE" w:eastAsia="de-DE"/>
              </w:rPr>
            </w:pPr>
            <w:hyperlink r:id="rId18" w:history="1">
              <w:r w:rsidR="001643EF" w:rsidRPr="001573ED">
                <w:rPr>
                  <w:rFonts w:eastAsia="Times New Roman"/>
                  <w:b/>
                  <w:bCs/>
                  <w:color w:val="0000FF"/>
                  <w:sz w:val="22"/>
                  <w:szCs w:val="22"/>
                  <w:u w:val="single"/>
                  <w:lang w:val="de-DE" w:eastAsia="de-DE"/>
                </w:rPr>
                <w:t>R4-2101864</w:t>
              </w:r>
            </w:hyperlink>
          </w:p>
        </w:tc>
        <w:tc>
          <w:tcPr>
            <w:tcW w:w="5471" w:type="dxa"/>
            <w:tcBorders>
              <w:top w:val="nil"/>
              <w:left w:val="nil"/>
              <w:bottom w:val="single" w:sz="4" w:space="0" w:color="A6A6A6"/>
              <w:right w:val="single" w:sz="4" w:space="0" w:color="A6A6A6"/>
            </w:tcBorders>
            <w:shd w:val="clear" w:color="auto" w:fill="auto"/>
            <w:hideMark/>
          </w:tcPr>
          <w:p w14:paraId="25965250" w14:textId="77777777" w:rsidR="001643EF" w:rsidRPr="001643EF" w:rsidRDefault="001643EF" w:rsidP="001643EF">
            <w:pPr>
              <w:spacing w:after="0"/>
              <w:rPr>
                <w:rFonts w:eastAsia="Times New Roman"/>
                <w:sz w:val="22"/>
                <w:szCs w:val="22"/>
                <w:lang w:val="de-DE" w:eastAsia="de-DE"/>
              </w:rPr>
            </w:pPr>
            <w:r w:rsidRPr="001643EF">
              <w:rPr>
                <w:rFonts w:eastAsia="Times New Roman"/>
                <w:sz w:val="22"/>
                <w:szCs w:val="22"/>
                <w:lang w:val="de-DE" w:eastAsia="de-DE"/>
              </w:rPr>
              <w:t>Architecture and reference point</w:t>
            </w:r>
          </w:p>
        </w:tc>
        <w:tc>
          <w:tcPr>
            <w:tcW w:w="1680" w:type="dxa"/>
            <w:tcBorders>
              <w:top w:val="nil"/>
              <w:left w:val="nil"/>
              <w:bottom w:val="single" w:sz="4" w:space="0" w:color="A6A6A6"/>
              <w:right w:val="single" w:sz="4" w:space="0" w:color="A6A6A6"/>
            </w:tcBorders>
            <w:shd w:val="clear" w:color="auto" w:fill="auto"/>
            <w:hideMark/>
          </w:tcPr>
          <w:p w14:paraId="12E088DA" w14:textId="77777777" w:rsidR="001643EF" w:rsidRPr="001643EF" w:rsidRDefault="001643EF" w:rsidP="001643EF">
            <w:pPr>
              <w:spacing w:after="0"/>
              <w:rPr>
                <w:rFonts w:eastAsia="Times New Roman"/>
                <w:sz w:val="22"/>
                <w:szCs w:val="22"/>
                <w:lang w:val="de-DE" w:eastAsia="de-DE"/>
              </w:rPr>
            </w:pPr>
            <w:r w:rsidRPr="001643EF">
              <w:rPr>
                <w:rFonts w:eastAsia="Times New Roman"/>
                <w:sz w:val="22"/>
                <w:szCs w:val="22"/>
                <w:lang w:val="de-DE" w:eastAsia="de-DE"/>
              </w:rPr>
              <w:t>Ericsson</w:t>
            </w:r>
          </w:p>
        </w:tc>
        <w:tc>
          <w:tcPr>
            <w:tcW w:w="1438" w:type="dxa"/>
            <w:tcBorders>
              <w:top w:val="nil"/>
              <w:left w:val="nil"/>
              <w:bottom w:val="single" w:sz="4" w:space="0" w:color="A6A6A6"/>
              <w:right w:val="single" w:sz="4" w:space="0" w:color="A6A6A6"/>
            </w:tcBorders>
            <w:shd w:val="clear" w:color="auto" w:fill="auto"/>
            <w:hideMark/>
          </w:tcPr>
          <w:p w14:paraId="4AEED91A" w14:textId="77777777" w:rsidR="001643EF" w:rsidRPr="001643EF" w:rsidRDefault="001643EF" w:rsidP="001643EF">
            <w:pPr>
              <w:spacing w:after="0"/>
              <w:rPr>
                <w:rFonts w:eastAsia="Times New Roman"/>
                <w:sz w:val="22"/>
                <w:szCs w:val="22"/>
                <w:lang w:val="de-DE" w:eastAsia="de-DE"/>
              </w:rPr>
            </w:pPr>
            <w:r w:rsidRPr="001643EF">
              <w:rPr>
                <w:rFonts w:eastAsia="Times New Roman"/>
                <w:sz w:val="22"/>
                <w:szCs w:val="22"/>
                <w:lang w:val="de-DE" w:eastAsia="de-DE"/>
              </w:rPr>
              <w:t>Approval</w:t>
            </w:r>
          </w:p>
        </w:tc>
      </w:tr>
      <w:tr w:rsidR="001643EF" w:rsidRPr="001573ED" w14:paraId="0F4F4D57" w14:textId="77777777" w:rsidTr="001643EF">
        <w:trPr>
          <w:trHeight w:val="420"/>
        </w:trPr>
        <w:tc>
          <w:tcPr>
            <w:tcW w:w="1347" w:type="dxa"/>
            <w:tcBorders>
              <w:top w:val="nil"/>
              <w:left w:val="single" w:sz="4" w:space="0" w:color="A6A6A6"/>
              <w:bottom w:val="single" w:sz="4" w:space="0" w:color="A6A6A6"/>
              <w:right w:val="single" w:sz="4" w:space="0" w:color="A6A6A6"/>
            </w:tcBorders>
            <w:shd w:val="clear" w:color="auto" w:fill="auto"/>
            <w:hideMark/>
          </w:tcPr>
          <w:p w14:paraId="01F94707" w14:textId="77777777" w:rsidR="001643EF" w:rsidRPr="001643EF" w:rsidRDefault="009E1F01" w:rsidP="001643EF">
            <w:pPr>
              <w:spacing w:after="0"/>
              <w:rPr>
                <w:rFonts w:eastAsia="Times New Roman"/>
                <w:b/>
                <w:bCs/>
                <w:color w:val="0000FF"/>
                <w:sz w:val="22"/>
                <w:szCs w:val="22"/>
                <w:u w:val="single"/>
                <w:lang w:val="de-DE" w:eastAsia="de-DE"/>
              </w:rPr>
            </w:pPr>
            <w:hyperlink r:id="rId19" w:history="1">
              <w:r w:rsidR="001643EF" w:rsidRPr="001573ED">
                <w:rPr>
                  <w:rFonts w:eastAsia="Times New Roman"/>
                  <w:b/>
                  <w:bCs/>
                  <w:color w:val="0000FF"/>
                  <w:sz w:val="22"/>
                  <w:szCs w:val="22"/>
                  <w:u w:val="single"/>
                  <w:lang w:val="de-DE" w:eastAsia="de-DE"/>
                </w:rPr>
                <w:t>R4-2101865</w:t>
              </w:r>
            </w:hyperlink>
          </w:p>
        </w:tc>
        <w:tc>
          <w:tcPr>
            <w:tcW w:w="5471" w:type="dxa"/>
            <w:tcBorders>
              <w:top w:val="nil"/>
              <w:left w:val="nil"/>
              <w:bottom w:val="single" w:sz="4" w:space="0" w:color="A6A6A6"/>
              <w:right w:val="single" w:sz="4" w:space="0" w:color="A6A6A6"/>
            </w:tcBorders>
            <w:shd w:val="clear" w:color="auto" w:fill="auto"/>
            <w:hideMark/>
          </w:tcPr>
          <w:p w14:paraId="53268ED7" w14:textId="77777777" w:rsidR="001643EF" w:rsidRPr="001643EF" w:rsidRDefault="001643EF" w:rsidP="001643EF">
            <w:pPr>
              <w:spacing w:after="0"/>
              <w:rPr>
                <w:rFonts w:eastAsia="Times New Roman"/>
                <w:sz w:val="22"/>
                <w:szCs w:val="22"/>
                <w:lang w:val="de-DE" w:eastAsia="de-DE"/>
              </w:rPr>
            </w:pPr>
            <w:r w:rsidRPr="001643EF">
              <w:rPr>
                <w:rFonts w:eastAsia="Times New Roman"/>
                <w:sz w:val="22"/>
                <w:szCs w:val="22"/>
                <w:lang w:val="de-DE" w:eastAsia="de-DE"/>
              </w:rPr>
              <w:t>RRM Timing requirements</w:t>
            </w:r>
          </w:p>
        </w:tc>
        <w:tc>
          <w:tcPr>
            <w:tcW w:w="1680" w:type="dxa"/>
            <w:tcBorders>
              <w:top w:val="nil"/>
              <w:left w:val="nil"/>
              <w:bottom w:val="single" w:sz="4" w:space="0" w:color="A6A6A6"/>
              <w:right w:val="single" w:sz="4" w:space="0" w:color="A6A6A6"/>
            </w:tcBorders>
            <w:shd w:val="clear" w:color="auto" w:fill="auto"/>
            <w:hideMark/>
          </w:tcPr>
          <w:p w14:paraId="0942A9E6" w14:textId="77777777" w:rsidR="001643EF" w:rsidRPr="001643EF" w:rsidRDefault="001643EF" w:rsidP="001643EF">
            <w:pPr>
              <w:spacing w:after="0"/>
              <w:rPr>
                <w:rFonts w:eastAsia="Times New Roman"/>
                <w:sz w:val="22"/>
                <w:szCs w:val="22"/>
                <w:lang w:val="de-DE" w:eastAsia="de-DE"/>
              </w:rPr>
            </w:pPr>
            <w:r w:rsidRPr="001643EF">
              <w:rPr>
                <w:rFonts w:eastAsia="Times New Roman"/>
                <w:sz w:val="22"/>
                <w:szCs w:val="22"/>
                <w:lang w:val="de-DE" w:eastAsia="de-DE"/>
              </w:rPr>
              <w:t>Ericsson</w:t>
            </w:r>
          </w:p>
        </w:tc>
        <w:tc>
          <w:tcPr>
            <w:tcW w:w="1438" w:type="dxa"/>
            <w:tcBorders>
              <w:top w:val="nil"/>
              <w:left w:val="nil"/>
              <w:bottom w:val="single" w:sz="4" w:space="0" w:color="A6A6A6"/>
              <w:right w:val="single" w:sz="4" w:space="0" w:color="A6A6A6"/>
            </w:tcBorders>
            <w:shd w:val="clear" w:color="auto" w:fill="auto"/>
            <w:hideMark/>
          </w:tcPr>
          <w:p w14:paraId="5D7C943A" w14:textId="77777777" w:rsidR="001643EF" w:rsidRPr="001643EF" w:rsidRDefault="001643EF" w:rsidP="001643EF">
            <w:pPr>
              <w:spacing w:after="0"/>
              <w:rPr>
                <w:rFonts w:eastAsia="Times New Roman"/>
                <w:sz w:val="22"/>
                <w:szCs w:val="22"/>
                <w:lang w:val="de-DE" w:eastAsia="de-DE"/>
              </w:rPr>
            </w:pPr>
            <w:r w:rsidRPr="001643EF">
              <w:rPr>
                <w:rFonts w:eastAsia="Times New Roman"/>
                <w:sz w:val="22"/>
                <w:szCs w:val="22"/>
                <w:lang w:val="de-DE" w:eastAsia="de-DE"/>
              </w:rPr>
              <w:t>Approval</w:t>
            </w:r>
          </w:p>
        </w:tc>
      </w:tr>
      <w:tr w:rsidR="001643EF" w:rsidRPr="001573ED" w14:paraId="22B5A1AE" w14:textId="77777777" w:rsidTr="001643EF">
        <w:trPr>
          <w:trHeight w:val="412"/>
        </w:trPr>
        <w:tc>
          <w:tcPr>
            <w:tcW w:w="1347" w:type="dxa"/>
            <w:tcBorders>
              <w:top w:val="nil"/>
              <w:left w:val="single" w:sz="4" w:space="0" w:color="A6A6A6"/>
              <w:bottom w:val="single" w:sz="4" w:space="0" w:color="A6A6A6"/>
              <w:right w:val="single" w:sz="4" w:space="0" w:color="A6A6A6"/>
            </w:tcBorders>
            <w:shd w:val="clear" w:color="auto" w:fill="auto"/>
            <w:hideMark/>
          </w:tcPr>
          <w:p w14:paraId="7056B508" w14:textId="77777777" w:rsidR="001643EF" w:rsidRPr="001643EF" w:rsidRDefault="009E1F01" w:rsidP="001643EF">
            <w:pPr>
              <w:spacing w:after="0"/>
              <w:rPr>
                <w:rFonts w:eastAsia="Times New Roman"/>
                <w:b/>
                <w:bCs/>
                <w:color w:val="0000FF"/>
                <w:sz w:val="22"/>
                <w:szCs w:val="22"/>
                <w:u w:val="single"/>
                <w:lang w:val="de-DE" w:eastAsia="de-DE"/>
              </w:rPr>
            </w:pPr>
            <w:hyperlink r:id="rId20" w:history="1">
              <w:r w:rsidR="001643EF" w:rsidRPr="001573ED">
                <w:rPr>
                  <w:rFonts w:eastAsia="Times New Roman"/>
                  <w:b/>
                  <w:bCs/>
                  <w:color w:val="0000FF"/>
                  <w:sz w:val="22"/>
                  <w:szCs w:val="22"/>
                  <w:u w:val="single"/>
                  <w:lang w:val="de-DE" w:eastAsia="de-DE"/>
                </w:rPr>
                <w:t>R4-2101866</w:t>
              </w:r>
            </w:hyperlink>
          </w:p>
        </w:tc>
        <w:tc>
          <w:tcPr>
            <w:tcW w:w="5471" w:type="dxa"/>
            <w:tcBorders>
              <w:top w:val="nil"/>
              <w:left w:val="nil"/>
              <w:bottom w:val="single" w:sz="4" w:space="0" w:color="A6A6A6"/>
              <w:right w:val="single" w:sz="4" w:space="0" w:color="A6A6A6"/>
            </w:tcBorders>
            <w:shd w:val="clear" w:color="auto" w:fill="auto"/>
            <w:hideMark/>
          </w:tcPr>
          <w:p w14:paraId="496BD71C" w14:textId="77777777" w:rsidR="001643EF" w:rsidRPr="001643EF" w:rsidRDefault="001643EF" w:rsidP="001643EF">
            <w:pPr>
              <w:spacing w:after="0"/>
              <w:rPr>
                <w:rFonts w:eastAsia="Times New Roman"/>
                <w:sz w:val="22"/>
                <w:szCs w:val="22"/>
                <w:lang w:val="de-DE" w:eastAsia="de-DE"/>
              </w:rPr>
            </w:pPr>
            <w:r w:rsidRPr="001643EF">
              <w:rPr>
                <w:rFonts w:eastAsia="Times New Roman"/>
                <w:sz w:val="22"/>
                <w:szCs w:val="22"/>
                <w:lang w:val="de-DE" w:eastAsia="de-DE"/>
              </w:rPr>
              <w:t>RRM Measurement Requirements</w:t>
            </w:r>
          </w:p>
        </w:tc>
        <w:tc>
          <w:tcPr>
            <w:tcW w:w="1680" w:type="dxa"/>
            <w:tcBorders>
              <w:top w:val="nil"/>
              <w:left w:val="nil"/>
              <w:bottom w:val="single" w:sz="4" w:space="0" w:color="A6A6A6"/>
              <w:right w:val="single" w:sz="4" w:space="0" w:color="A6A6A6"/>
            </w:tcBorders>
            <w:shd w:val="clear" w:color="auto" w:fill="auto"/>
            <w:hideMark/>
          </w:tcPr>
          <w:p w14:paraId="492839E5" w14:textId="77777777" w:rsidR="001643EF" w:rsidRPr="001643EF" w:rsidRDefault="001643EF" w:rsidP="001643EF">
            <w:pPr>
              <w:spacing w:after="0"/>
              <w:rPr>
                <w:rFonts w:eastAsia="Times New Roman"/>
                <w:sz w:val="22"/>
                <w:szCs w:val="22"/>
                <w:lang w:val="de-DE" w:eastAsia="de-DE"/>
              </w:rPr>
            </w:pPr>
            <w:r w:rsidRPr="001643EF">
              <w:rPr>
                <w:rFonts w:eastAsia="Times New Roman"/>
                <w:sz w:val="22"/>
                <w:szCs w:val="22"/>
                <w:lang w:val="de-DE" w:eastAsia="de-DE"/>
              </w:rPr>
              <w:t>Ericsson</w:t>
            </w:r>
          </w:p>
        </w:tc>
        <w:tc>
          <w:tcPr>
            <w:tcW w:w="1438" w:type="dxa"/>
            <w:tcBorders>
              <w:top w:val="nil"/>
              <w:left w:val="nil"/>
              <w:bottom w:val="single" w:sz="4" w:space="0" w:color="A6A6A6"/>
              <w:right w:val="single" w:sz="4" w:space="0" w:color="A6A6A6"/>
            </w:tcBorders>
            <w:shd w:val="clear" w:color="auto" w:fill="auto"/>
            <w:hideMark/>
          </w:tcPr>
          <w:p w14:paraId="2741CF2C" w14:textId="77777777" w:rsidR="001643EF" w:rsidRPr="001643EF" w:rsidRDefault="001643EF" w:rsidP="001643EF">
            <w:pPr>
              <w:spacing w:after="0"/>
              <w:rPr>
                <w:rFonts w:eastAsia="Times New Roman"/>
                <w:sz w:val="22"/>
                <w:szCs w:val="22"/>
                <w:lang w:val="de-DE" w:eastAsia="de-DE"/>
              </w:rPr>
            </w:pPr>
            <w:r w:rsidRPr="001643EF">
              <w:rPr>
                <w:rFonts w:eastAsia="Times New Roman"/>
                <w:sz w:val="22"/>
                <w:szCs w:val="22"/>
                <w:lang w:val="de-DE" w:eastAsia="de-DE"/>
              </w:rPr>
              <w:t>Approval</w:t>
            </w:r>
          </w:p>
        </w:tc>
      </w:tr>
      <w:tr w:rsidR="001643EF" w:rsidRPr="001573ED" w14:paraId="1E338647" w14:textId="77777777" w:rsidTr="001643EF">
        <w:trPr>
          <w:trHeight w:val="419"/>
        </w:trPr>
        <w:tc>
          <w:tcPr>
            <w:tcW w:w="1347" w:type="dxa"/>
            <w:tcBorders>
              <w:top w:val="nil"/>
              <w:left w:val="single" w:sz="4" w:space="0" w:color="A6A6A6"/>
              <w:bottom w:val="single" w:sz="4" w:space="0" w:color="A6A6A6"/>
              <w:right w:val="single" w:sz="4" w:space="0" w:color="A6A6A6"/>
            </w:tcBorders>
            <w:shd w:val="clear" w:color="auto" w:fill="auto"/>
            <w:hideMark/>
          </w:tcPr>
          <w:p w14:paraId="2D0849C2" w14:textId="77777777" w:rsidR="001643EF" w:rsidRPr="001643EF" w:rsidRDefault="009E1F01" w:rsidP="001643EF">
            <w:pPr>
              <w:spacing w:after="0"/>
              <w:rPr>
                <w:rFonts w:eastAsia="Times New Roman"/>
                <w:b/>
                <w:bCs/>
                <w:color w:val="0000FF"/>
                <w:sz w:val="22"/>
                <w:szCs w:val="22"/>
                <w:u w:val="single"/>
                <w:lang w:val="de-DE" w:eastAsia="de-DE"/>
              </w:rPr>
            </w:pPr>
            <w:hyperlink r:id="rId21" w:history="1">
              <w:r w:rsidR="001643EF" w:rsidRPr="001573ED">
                <w:rPr>
                  <w:rFonts w:eastAsia="Times New Roman"/>
                  <w:b/>
                  <w:bCs/>
                  <w:color w:val="0000FF"/>
                  <w:sz w:val="22"/>
                  <w:szCs w:val="22"/>
                  <w:u w:val="single"/>
                  <w:lang w:val="de-DE" w:eastAsia="de-DE"/>
                </w:rPr>
                <w:t>R4-2101882</w:t>
              </w:r>
            </w:hyperlink>
          </w:p>
        </w:tc>
        <w:tc>
          <w:tcPr>
            <w:tcW w:w="5471" w:type="dxa"/>
            <w:tcBorders>
              <w:top w:val="nil"/>
              <w:left w:val="nil"/>
              <w:bottom w:val="single" w:sz="4" w:space="0" w:color="A6A6A6"/>
              <w:right w:val="single" w:sz="4" w:space="0" w:color="A6A6A6"/>
            </w:tcBorders>
            <w:shd w:val="clear" w:color="auto" w:fill="auto"/>
            <w:hideMark/>
          </w:tcPr>
          <w:p w14:paraId="32025E23" w14:textId="77777777" w:rsidR="001643EF" w:rsidRPr="001643EF" w:rsidRDefault="001643EF" w:rsidP="001643EF">
            <w:pPr>
              <w:spacing w:after="0"/>
              <w:rPr>
                <w:rFonts w:eastAsia="Times New Roman"/>
                <w:sz w:val="22"/>
                <w:szCs w:val="22"/>
                <w:lang w:val="de-DE" w:eastAsia="de-DE"/>
              </w:rPr>
            </w:pPr>
            <w:r w:rsidRPr="001643EF">
              <w:rPr>
                <w:rFonts w:eastAsia="Times New Roman"/>
                <w:sz w:val="22"/>
                <w:szCs w:val="22"/>
                <w:lang w:val="de-DE" w:eastAsia="de-DE"/>
              </w:rPr>
              <w:t>NTN PVT Accuracy Aspects</w:t>
            </w:r>
          </w:p>
        </w:tc>
        <w:tc>
          <w:tcPr>
            <w:tcW w:w="1680" w:type="dxa"/>
            <w:tcBorders>
              <w:top w:val="nil"/>
              <w:left w:val="nil"/>
              <w:bottom w:val="single" w:sz="4" w:space="0" w:color="A6A6A6"/>
              <w:right w:val="single" w:sz="4" w:space="0" w:color="A6A6A6"/>
            </w:tcBorders>
            <w:shd w:val="clear" w:color="auto" w:fill="auto"/>
            <w:hideMark/>
          </w:tcPr>
          <w:p w14:paraId="1FE22335" w14:textId="77777777" w:rsidR="001643EF" w:rsidRPr="001643EF" w:rsidRDefault="001643EF" w:rsidP="001643EF">
            <w:pPr>
              <w:spacing w:after="0"/>
              <w:rPr>
                <w:rFonts w:eastAsia="Times New Roman"/>
                <w:sz w:val="22"/>
                <w:szCs w:val="22"/>
                <w:lang w:val="de-DE" w:eastAsia="de-DE"/>
              </w:rPr>
            </w:pPr>
            <w:r w:rsidRPr="001643EF">
              <w:rPr>
                <w:rFonts w:eastAsia="Times New Roman"/>
                <w:sz w:val="22"/>
                <w:szCs w:val="22"/>
                <w:lang w:val="de-DE" w:eastAsia="de-DE"/>
              </w:rPr>
              <w:t>THALES</w:t>
            </w:r>
          </w:p>
        </w:tc>
        <w:tc>
          <w:tcPr>
            <w:tcW w:w="1438" w:type="dxa"/>
            <w:tcBorders>
              <w:top w:val="nil"/>
              <w:left w:val="nil"/>
              <w:bottom w:val="single" w:sz="4" w:space="0" w:color="A6A6A6"/>
              <w:right w:val="single" w:sz="4" w:space="0" w:color="A6A6A6"/>
            </w:tcBorders>
            <w:shd w:val="clear" w:color="auto" w:fill="auto"/>
            <w:hideMark/>
          </w:tcPr>
          <w:p w14:paraId="416D6E76" w14:textId="77777777" w:rsidR="001643EF" w:rsidRPr="001643EF" w:rsidRDefault="001643EF" w:rsidP="001643EF">
            <w:pPr>
              <w:spacing w:after="0"/>
              <w:rPr>
                <w:rFonts w:eastAsia="Times New Roman"/>
                <w:sz w:val="22"/>
                <w:szCs w:val="22"/>
                <w:lang w:val="de-DE" w:eastAsia="de-DE"/>
              </w:rPr>
            </w:pPr>
            <w:r w:rsidRPr="001643EF">
              <w:rPr>
                <w:rFonts w:eastAsia="Times New Roman"/>
                <w:sz w:val="22"/>
                <w:szCs w:val="22"/>
                <w:lang w:val="de-DE" w:eastAsia="de-DE"/>
              </w:rPr>
              <w:t>Information</w:t>
            </w:r>
          </w:p>
        </w:tc>
      </w:tr>
      <w:tr w:rsidR="001643EF" w:rsidRPr="001573ED" w14:paraId="4873941F" w14:textId="77777777" w:rsidTr="001643EF">
        <w:trPr>
          <w:trHeight w:val="450"/>
        </w:trPr>
        <w:tc>
          <w:tcPr>
            <w:tcW w:w="1347" w:type="dxa"/>
            <w:tcBorders>
              <w:top w:val="nil"/>
              <w:left w:val="single" w:sz="4" w:space="0" w:color="A6A6A6"/>
              <w:bottom w:val="single" w:sz="4" w:space="0" w:color="A6A6A6"/>
              <w:right w:val="single" w:sz="4" w:space="0" w:color="A6A6A6"/>
            </w:tcBorders>
            <w:shd w:val="clear" w:color="auto" w:fill="auto"/>
            <w:hideMark/>
          </w:tcPr>
          <w:p w14:paraId="39B30A5D" w14:textId="77777777" w:rsidR="001643EF" w:rsidRPr="001643EF" w:rsidRDefault="009E1F01" w:rsidP="001643EF">
            <w:pPr>
              <w:spacing w:after="0"/>
              <w:rPr>
                <w:rFonts w:eastAsia="Times New Roman"/>
                <w:b/>
                <w:bCs/>
                <w:color w:val="0000FF"/>
                <w:sz w:val="22"/>
                <w:szCs w:val="22"/>
                <w:u w:val="single"/>
                <w:lang w:val="de-DE" w:eastAsia="de-DE"/>
              </w:rPr>
            </w:pPr>
            <w:hyperlink r:id="rId22" w:history="1">
              <w:r w:rsidR="001643EF" w:rsidRPr="001573ED">
                <w:rPr>
                  <w:rFonts w:eastAsia="Times New Roman"/>
                  <w:b/>
                  <w:bCs/>
                  <w:color w:val="0000FF"/>
                  <w:sz w:val="22"/>
                  <w:szCs w:val="22"/>
                  <w:u w:val="single"/>
                  <w:lang w:val="de-DE" w:eastAsia="de-DE"/>
                </w:rPr>
                <w:t>R4-2102813</w:t>
              </w:r>
            </w:hyperlink>
          </w:p>
        </w:tc>
        <w:tc>
          <w:tcPr>
            <w:tcW w:w="5471" w:type="dxa"/>
            <w:tcBorders>
              <w:top w:val="nil"/>
              <w:left w:val="nil"/>
              <w:bottom w:val="single" w:sz="4" w:space="0" w:color="A6A6A6"/>
              <w:right w:val="single" w:sz="4" w:space="0" w:color="A6A6A6"/>
            </w:tcBorders>
            <w:shd w:val="clear" w:color="auto" w:fill="auto"/>
            <w:hideMark/>
          </w:tcPr>
          <w:p w14:paraId="24A170F2" w14:textId="77777777" w:rsidR="001643EF" w:rsidRPr="001643EF" w:rsidRDefault="001643EF" w:rsidP="001643EF">
            <w:pPr>
              <w:spacing w:after="0"/>
              <w:rPr>
                <w:rFonts w:eastAsia="Times New Roman"/>
                <w:sz w:val="22"/>
                <w:szCs w:val="22"/>
                <w:lang w:val="en-US" w:eastAsia="de-DE"/>
              </w:rPr>
            </w:pPr>
            <w:r w:rsidRPr="001643EF">
              <w:rPr>
                <w:rFonts w:eastAsia="Times New Roman"/>
                <w:sz w:val="22"/>
                <w:szCs w:val="22"/>
                <w:lang w:val="en-US" w:eastAsia="de-DE"/>
              </w:rPr>
              <w:t>Discussion on general issues for NTN RRM</w:t>
            </w:r>
          </w:p>
        </w:tc>
        <w:tc>
          <w:tcPr>
            <w:tcW w:w="1680" w:type="dxa"/>
            <w:tcBorders>
              <w:top w:val="nil"/>
              <w:left w:val="nil"/>
              <w:bottom w:val="single" w:sz="4" w:space="0" w:color="A6A6A6"/>
              <w:right w:val="single" w:sz="4" w:space="0" w:color="A6A6A6"/>
            </w:tcBorders>
            <w:shd w:val="clear" w:color="auto" w:fill="auto"/>
            <w:hideMark/>
          </w:tcPr>
          <w:p w14:paraId="6076C19D" w14:textId="77777777" w:rsidR="001643EF" w:rsidRPr="001643EF" w:rsidRDefault="001643EF" w:rsidP="001643EF">
            <w:pPr>
              <w:spacing w:after="0"/>
              <w:rPr>
                <w:rFonts w:eastAsia="Times New Roman"/>
                <w:sz w:val="22"/>
                <w:szCs w:val="22"/>
                <w:lang w:val="de-DE" w:eastAsia="de-DE"/>
              </w:rPr>
            </w:pPr>
            <w:r w:rsidRPr="001643EF">
              <w:rPr>
                <w:rFonts w:eastAsia="Times New Roman"/>
                <w:sz w:val="22"/>
                <w:szCs w:val="22"/>
                <w:lang w:val="de-DE" w:eastAsia="de-DE"/>
              </w:rPr>
              <w:t>Huawei, HiSilicon</w:t>
            </w:r>
          </w:p>
        </w:tc>
        <w:tc>
          <w:tcPr>
            <w:tcW w:w="1438" w:type="dxa"/>
            <w:tcBorders>
              <w:top w:val="nil"/>
              <w:left w:val="nil"/>
              <w:bottom w:val="single" w:sz="4" w:space="0" w:color="A6A6A6"/>
              <w:right w:val="single" w:sz="4" w:space="0" w:color="A6A6A6"/>
            </w:tcBorders>
            <w:shd w:val="clear" w:color="auto" w:fill="auto"/>
            <w:hideMark/>
          </w:tcPr>
          <w:p w14:paraId="46EE8BBC" w14:textId="77777777" w:rsidR="001643EF" w:rsidRPr="001643EF" w:rsidRDefault="001643EF" w:rsidP="001643EF">
            <w:pPr>
              <w:spacing w:after="0"/>
              <w:rPr>
                <w:rFonts w:eastAsia="Times New Roman"/>
                <w:sz w:val="22"/>
                <w:szCs w:val="22"/>
                <w:lang w:val="de-DE" w:eastAsia="de-DE"/>
              </w:rPr>
            </w:pPr>
            <w:r w:rsidRPr="001643EF">
              <w:rPr>
                <w:rFonts w:eastAsia="Times New Roman"/>
                <w:sz w:val="22"/>
                <w:szCs w:val="22"/>
                <w:lang w:val="de-DE" w:eastAsia="de-DE"/>
              </w:rPr>
              <w:t>Discussion</w:t>
            </w:r>
          </w:p>
        </w:tc>
      </w:tr>
      <w:tr w:rsidR="001643EF" w:rsidRPr="001573ED" w14:paraId="36C22FC5" w14:textId="77777777" w:rsidTr="001643EF">
        <w:trPr>
          <w:trHeight w:val="450"/>
        </w:trPr>
        <w:tc>
          <w:tcPr>
            <w:tcW w:w="1347" w:type="dxa"/>
            <w:tcBorders>
              <w:top w:val="nil"/>
              <w:left w:val="single" w:sz="4" w:space="0" w:color="A6A6A6"/>
              <w:bottom w:val="single" w:sz="4" w:space="0" w:color="A6A6A6"/>
              <w:right w:val="single" w:sz="4" w:space="0" w:color="A6A6A6"/>
            </w:tcBorders>
            <w:shd w:val="clear" w:color="auto" w:fill="auto"/>
            <w:hideMark/>
          </w:tcPr>
          <w:p w14:paraId="15064786" w14:textId="77777777" w:rsidR="001643EF" w:rsidRPr="001643EF" w:rsidRDefault="009E1F01" w:rsidP="001643EF">
            <w:pPr>
              <w:spacing w:after="0"/>
              <w:rPr>
                <w:rFonts w:eastAsia="Times New Roman"/>
                <w:b/>
                <w:bCs/>
                <w:color w:val="0000FF"/>
                <w:sz w:val="22"/>
                <w:szCs w:val="22"/>
                <w:u w:val="single"/>
                <w:lang w:val="de-DE" w:eastAsia="de-DE"/>
              </w:rPr>
            </w:pPr>
            <w:hyperlink r:id="rId23" w:history="1">
              <w:r w:rsidR="001643EF" w:rsidRPr="001573ED">
                <w:rPr>
                  <w:rFonts w:eastAsia="Times New Roman"/>
                  <w:b/>
                  <w:bCs/>
                  <w:color w:val="0000FF"/>
                  <w:sz w:val="22"/>
                  <w:szCs w:val="22"/>
                  <w:u w:val="single"/>
                  <w:lang w:val="de-DE" w:eastAsia="de-DE"/>
                </w:rPr>
                <w:t>R4-2102814</w:t>
              </w:r>
            </w:hyperlink>
          </w:p>
        </w:tc>
        <w:tc>
          <w:tcPr>
            <w:tcW w:w="5471" w:type="dxa"/>
            <w:tcBorders>
              <w:top w:val="nil"/>
              <w:left w:val="nil"/>
              <w:bottom w:val="single" w:sz="4" w:space="0" w:color="A6A6A6"/>
              <w:right w:val="single" w:sz="4" w:space="0" w:color="A6A6A6"/>
            </w:tcBorders>
            <w:shd w:val="clear" w:color="auto" w:fill="auto"/>
            <w:hideMark/>
          </w:tcPr>
          <w:p w14:paraId="2CF2A67D" w14:textId="77777777" w:rsidR="001643EF" w:rsidRPr="001643EF" w:rsidRDefault="001643EF" w:rsidP="001643EF">
            <w:pPr>
              <w:spacing w:after="0"/>
              <w:rPr>
                <w:rFonts w:eastAsia="Times New Roman"/>
                <w:sz w:val="22"/>
                <w:szCs w:val="22"/>
                <w:lang w:val="en-US" w:eastAsia="de-DE"/>
              </w:rPr>
            </w:pPr>
            <w:r w:rsidRPr="001643EF">
              <w:rPr>
                <w:rFonts w:eastAsia="Times New Roman"/>
                <w:sz w:val="22"/>
                <w:szCs w:val="22"/>
                <w:lang w:val="en-US" w:eastAsia="de-DE"/>
              </w:rPr>
              <w:t>Discussion on NTN timing related requirements</w:t>
            </w:r>
          </w:p>
        </w:tc>
        <w:tc>
          <w:tcPr>
            <w:tcW w:w="1680" w:type="dxa"/>
            <w:tcBorders>
              <w:top w:val="nil"/>
              <w:left w:val="nil"/>
              <w:bottom w:val="single" w:sz="4" w:space="0" w:color="A6A6A6"/>
              <w:right w:val="single" w:sz="4" w:space="0" w:color="A6A6A6"/>
            </w:tcBorders>
            <w:shd w:val="clear" w:color="auto" w:fill="auto"/>
            <w:hideMark/>
          </w:tcPr>
          <w:p w14:paraId="73E9D5D6" w14:textId="77777777" w:rsidR="001643EF" w:rsidRPr="001643EF" w:rsidRDefault="001643EF" w:rsidP="001643EF">
            <w:pPr>
              <w:spacing w:after="0"/>
              <w:rPr>
                <w:rFonts w:eastAsia="Times New Roman"/>
                <w:sz w:val="22"/>
                <w:szCs w:val="22"/>
                <w:lang w:val="de-DE" w:eastAsia="de-DE"/>
              </w:rPr>
            </w:pPr>
            <w:r w:rsidRPr="001643EF">
              <w:rPr>
                <w:rFonts w:eastAsia="Times New Roman"/>
                <w:sz w:val="22"/>
                <w:szCs w:val="22"/>
                <w:lang w:val="de-DE" w:eastAsia="de-DE"/>
              </w:rPr>
              <w:t>Huawei, HiSilicon</w:t>
            </w:r>
          </w:p>
        </w:tc>
        <w:tc>
          <w:tcPr>
            <w:tcW w:w="1438" w:type="dxa"/>
            <w:tcBorders>
              <w:top w:val="nil"/>
              <w:left w:val="nil"/>
              <w:bottom w:val="single" w:sz="4" w:space="0" w:color="A6A6A6"/>
              <w:right w:val="single" w:sz="4" w:space="0" w:color="A6A6A6"/>
            </w:tcBorders>
            <w:shd w:val="clear" w:color="auto" w:fill="auto"/>
            <w:hideMark/>
          </w:tcPr>
          <w:p w14:paraId="6CBD5712" w14:textId="77777777" w:rsidR="001643EF" w:rsidRPr="001643EF" w:rsidRDefault="001643EF" w:rsidP="001643EF">
            <w:pPr>
              <w:spacing w:after="0"/>
              <w:rPr>
                <w:rFonts w:eastAsia="Times New Roman"/>
                <w:sz w:val="22"/>
                <w:szCs w:val="22"/>
                <w:lang w:val="de-DE" w:eastAsia="de-DE"/>
              </w:rPr>
            </w:pPr>
            <w:r w:rsidRPr="001643EF">
              <w:rPr>
                <w:rFonts w:eastAsia="Times New Roman"/>
                <w:sz w:val="22"/>
                <w:szCs w:val="22"/>
                <w:lang w:val="de-DE" w:eastAsia="de-DE"/>
              </w:rPr>
              <w:t>Discussion</w:t>
            </w:r>
          </w:p>
        </w:tc>
      </w:tr>
      <w:tr w:rsidR="001643EF" w:rsidRPr="001573ED" w14:paraId="3C51C2B2" w14:textId="77777777" w:rsidTr="001643EF">
        <w:trPr>
          <w:trHeight w:val="450"/>
        </w:trPr>
        <w:tc>
          <w:tcPr>
            <w:tcW w:w="1347" w:type="dxa"/>
            <w:tcBorders>
              <w:top w:val="nil"/>
              <w:left w:val="single" w:sz="4" w:space="0" w:color="A6A6A6"/>
              <w:bottom w:val="single" w:sz="4" w:space="0" w:color="A6A6A6"/>
              <w:right w:val="single" w:sz="4" w:space="0" w:color="A6A6A6"/>
            </w:tcBorders>
            <w:shd w:val="clear" w:color="auto" w:fill="auto"/>
            <w:hideMark/>
          </w:tcPr>
          <w:p w14:paraId="52AF7780" w14:textId="77777777" w:rsidR="001643EF" w:rsidRPr="001643EF" w:rsidRDefault="009E1F01" w:rsidP="001643EF">
            <w:pPr>
              <w:spacing w:after="0"/>
              <w:rPr>
                <w:rFonts w:eastAsia="Times New Roman"/>
                <w:b/>
                <w:bCs/>
                <w:color w:val="0000FF"/>
                <w:sz w:val="22"/>
                <w:szCs w:val="22"/>
                <w:u w:val="single"/>
                <w:lang w:val="de-DE" w:eastAsia="de-DE"/>
              </w:rPr>
            </w:pPr>
            <w:hyperlink r:id="rId24" w:history="1">
              <w:r w:rsidR="001643EF" w:rsidRPr="001573ED">
                <w:rPr>
                  <w:rFonts w:eastAsia="Times New Roman"/>
                  <w:b/>
                  <w:bCs/>
                  <w:color w:val="0000FF"/>
                  <w:sz w:val="22"/>
                  <w:szCs w:val="22"/>
                  <w:u w:val="single"/>
                  <w:lang w:val="de-DE" w:eastAsia="de-DE"/>
                </w:rPr>
                <w:t>R4-2102893</w:t>
              </w:r>
            </w:hyperlink>
          </w:p>
        </w:tc>
        <w:tc>
          <w:tcPr>
            <w:tcW w:w="5471" w:type="dxa"/>
            <w:tcBorders>
              <w:top w:val="nil"/>
              <w:left w:val="nil"/>
              <w:bottom w:val="single" w:sz="4" w:space="0" w:color="A6A6A6"/>
              <w:right w:val="single" w:sz="4" w:space="0" w:color="A6A6A6"/>
            </w:tcBorders>
            <w:shd w:val="clear" w:color="auto" w:fill="auto"/>
            <w:hideMark/>
          </w:tcPr>
          <w:p w14:paraId="308848A9" w14:textId="77777777" w:rsidR="001643EF" w:rsidRPr="001643EF" w:rsidRDefault="001643EF" w:rsidP="001643EF">
            <w:pPr>
              <w:spacing w:after="0"/>
              <w:rPr>
                <w:rFonts w:eastAsia="Times New Roman"/>
                <w:sz w:val="22"/>
                <w:szCs w:val="22"/>
                <w:lang w:val="en-US" w:eastAsia="de-DE"/>
              </w:rPr>
            </w:pPr>
            <w:r w:rsidRPr="001643EF">
              <w:rPr>
                <w:rFonts w:eastAsia="Times New Roman"/>
                <w:sz w:val="22"/>
                <w:szCs w:val="22"/>
                <w:lang w:val="en-US" w:eastAsia="de-DE"/>
              </w:rPr>
              <w:t>Discussion on RRM in NTN Systems</w:t>
            </w:r>
          </w:p>
        </w:tc>
        <w:tc>
          <w:tcPr>
            <w:tcW w:w="1680" w:type="dxa"/>
            <w:tcBorders>
              <w:top w:val="nil"/>
              <w:left w:val="nil"/>
              <w:bottom w:val="single" w:sz="4" w:space="0" w:color="A6A6A6"/>
              <w:right w:val="single" w:sz="4" w:space="0" w:color="A6A6A6"/>
            </w:tcBorders>
            <w:shd w:val="clear" w:color="auto" w:fill="auto"/>
            <w:hideMark/>
          </w:tcPr>
          <w:p w14:paraId="77584918" w14:textId="77777777" w:rsidR="001643EF" w:rsidRPr="001643EF" w:rsidRDefault="001643EF" w:rsidP="001643EF">
            <w:pPr>
              <w:spacing w:after="0"/>
              <w:rPr>
                <w:rFonts w:eastAsia="Times New Roman"/>
                <w:sz w:val="22"/>
                <w:szCs w:val="22"/>
                <w:lang w:val="de-DE" w:eastAsia="de-DE"/>
              </w:rPr>
            </w:pPr>
            <w:r w:rsidRPr="001643EF">
              <w:rPr>
                <w:rFonts w:eastAsia="Times New Roman"/>
                <w:sz w:val="22"/>
                <w:szCs w:val="22"/>
                <w:lang w:val="de-DE" w:eastAsia="de-DE"/>
              </w:rPr>
              <w:t>Qualcomm Incorporated</w:t>
            </w:r>
          </w:p>
        </w:tc>
        <w:tc>
          <w:tcPr>
            <w:tcW w:w="1438" w:type="dxa"/>
            <w:tcBorders>
              <w:top w:val="nil"/>
              <w:left w:val="nil"/>
              <w:bottom w:val="single" w:sz="4" w:space="0" w:color="A6A6A6"/>
              <w:right w:val="single" w:sz="4" w:space="0" w:color="A6A6A6"/>
            </w:tcBorders>
            <w:shd w:val="clear" w:color="auto" w:fill="auto"/>
            <w:hideMark/>
          </w:tcPr>
          <w:p w14:paraId="10F9056C" w14:textId="77777777" w:rsidR="001643EF" w:rsidRPr="001643EF" w:rsidRDefault="001643EF" w:rsidP="001643EF">
            <w:pPr>
              <w:spacing w:after="0"/>
              <w:rPr>
                <w:rFonts w:eastAsia="Times New Roman"/>
                <w:sz w:val="22"/>
                <w:szCs w:val="22"/>
                <w:lang w:val="de-DE" w:eastAsia="de-DE"/>
              </w:rPr>
            </w:pPr>
            <w:r w:rsidRPr="001643EF">
              <w:rPr>
                <w:rFonts w:eastAsia="Times New Roman"/>
                <w:sz w:val="22"/>
                <w:szCs w:val="22"/>
                <w:lang w:val="de-DE" w:eastAsia="de-DE"/>
              </w:rPr>
              <w:t>Discussion</w:t>
            </w:r>
          </w:p>
        </w:tc>
      </w:tr>
    </w:tbl>
    <w:p w14:paraId="53DF37D0" w14:textId="77777777" w:rsidR="001643EF" w:rsidRPr="001573ED" w:rsidRDefault="001643EF" w:rsidP="001643EF">
      <w:pPr>
        <w:jc w:val="both"/>
        <w:rPr>
          <w:iCs/>
          <w:sz w:val="22"/>
          <w:szCs w:val="22"/>
          <w:lang w:eastAsia="zh-CN"/>
        </w:rPr>
      </w:pPr>
    </w:p>
    <w:p w14:paraId="609286E5" w14:textId="3F61EEB5" w:rsidR="00E80B52" w:rsidRPr="001573ED" w:rsidRDefault="00142BB9" w:rsidP="00805BE8">
      <w:pPr>
        <w:pStyle w:val="Heading1"/>
        <w:rPr>
          <w:rFonts w:ascii="Times New Roman" w:hAnsi="Times New Roman"/>
          <w:lang w:eastAsia="ja-JP"/>
        </w:rPr>
      </w:pPr>
      <w:r w:rsidRPr="001573ED">
        <w:rPr>
          <w:rFonts w:ascii="Times New Roman" w:hAnsi="Times New Roman"/>
          <w:lang w:eastAsia="ja-JP"/>
        </w:rPr>
        <w:t>Topic</w:t>
      </w:r>
      <w:r w:rsidR="00C649BD" w:rsidRPr="001573ED">
        <w:rPr>
          <w:rFonts w:ascii="Times New Roman" w:hAnsi="Times New Roman"/>
          <w:lang w:eastAsia="ja-JP"/>
        </w:rPr>
        <w:t xml:space="preserve"> </w:t>
      </w:r>
      <w:r w:rsidR="00837458" w:rsidRPr="001573ED">
        <w:rPr>
          <w:rFonts w:ascii="Times New Roman" w:hAnsi="Times New Roman"/>
          <w:lang w:eastAsia="ja-JP"/>
        </w:rPr>
        <w:t>#1</w:t>
      </w:r>
      <w:r w:rsidR="00C649BD" w:rsidRPr="001573ED">
        <w:rPr>
          <w:rFonts w:ascii="Times New Roman" w:hAnsi="Times New Roman"/>
          <w:lang w:eastAsia="ja-JP"/>
        </w:rPr>
        <w:t xml:space="preserve">: </w:t>
      </w:r>
      <w:r w:rsidR="00E46042" w:rsidRPr="001573ED">
        <w:rPr>
          <w:rFonts w:ascii="Times New Roman" w:hAnsi="Times New Roman"/>
          <w:lang w:eastAsia="ja-JP"/>
        </w:rPr>
        <w:t>General RAN4 RRM NTN related aspects</w:t>
      </w:r>
    </w:p>
    <w:p w14:paraId="691D6425" w14:textId="3F9FA6F8" w:rsidR="00035C50" w:rsidRPr="001573ED" w:rsidRDefault="00035C50" w:rsidP="00035C50">
      <w:pPr>
        <w:rPr>
          <w:i/>
          <w:color w:val="0070C0"/>
          <w:lang w:eastAsia="zh-CN"/>
        </w:rPr>
      </w:pPr>
      <w:r w:rsidRPr="001573ED">
        <w:rPr>
          <w:i/>
          <w:color w:val="0070C0"/>
          <w:lang w:eastAsia="zh-CN"/>
        </w:rPr>
        <w:t xml:space="preserve">Main technical </w:t>
      </w:r>
      <w:r w:rsidR="00142BB9" w:rsidRPr="001573ED">
        <w:rPr>
          <w:i/>
          <w:color w:val="0070C0"/>
          <w:lang w:eastAsia="zh-CN"/>
        </w:rPr>
        <w:t>topic</w:t>
      </w:r>
      <w:r w:rsidRPr="001573ED">
        <w:rPr>
          <w:i/>
          <w:color w:val="0070C0"/>
          <w:lang w:eastAsia="zh-CN"/>
        </w:rPr>
        <w:t xml:space="preserve"> </w:t>
      </w:r>
      <w:r w:rsidR="00C649BD" w:rsidRPr="001573ED">
        <w:rPr>
          <w:i/>
          <w:color w:val="0070C0"/>
          <w:lang w:eastAsia="zh-CN"/>
        </w:rPr>
        <w:t>overview. The structure can be done based on sub-agenda basis.</w:t>
      </w:r>
      <w:r w:rsidR="004E475C" w:rsidRPr="001573ED">
        <w:rPr>
          <w:i/>
          <w:color w:val="0070C0"/>
          <w:lang w:eastAsia="zh-CN"/>
        </w:rPr>
        <w:t xml:space="preserve"> </w:t>
      </w:r>
    </w:p>
    <w:p w14:paraId="6AD559DF" w14:textId="2DF0C2C3" w:rsidR="00E46042" w:rsidRPr="001573ED" w:rsidRDefault="00E46042" w:rsidP="00035C50">
      <w:pPr>
        <w:rPr>
          <w:i/>
          <w:color w:val="0070C0"/>
          <w:lang w:eastAsia="zh-CN"/>
        </w:rPr>
      </w:pPr>
      <w:r w:rsidRPr="001573ED">
        <w:rPr>
          <w:lang w:eastAsia="ja-JP"/>
        </w:rPr>
        <w:t>General RAN4 RRM NTN related aspects discussions are required to decide on the way forward, and to provide an initial RRM list of parameters to be considered by RAN4 RRM work.</w:t>
      </w:r>
    </w:p>
    <w:p w14:paraId="6D4B85E1" w14:textId="023CA4DB" w:rsidR="00484C5D" w:rsidRPr="001573ED" w:rsidRDefault="00484C5D" w:rsidP="00B831AE">
      <w:pPr>
        <w:pStyle w:val="Heading2"/>
        <w:rPr>
          <w:rFonts w:ascii="Times New Roman" w:hAnsi="Times New Roman"/>
        </w:rPr>
      </w:pPr>
      <w:r w:rsidRPr="001573ED">
        <w:rPr>
          <w:rFonts w:ascii="Times New Roman" w:hAnsi="Times New Roman"/>
        </w:rPr>
        <w:lastRenderedPageBreak/>
        <w:t>Companies’ contributions summary</w:t>
      </w:r>
    </w:p>
    <w:tbl>
      <w:tblPr>
        <w:tblStyle w:val="TableGrid"/>
        <w:tblW w:w="0" w:type="auto"/>
        <w:tblLook w:val="04A0" w:firstRow="1" w:lastRow="0" w:firstColumn="1" w:lastColumn="0" w:noHBand="0" w:noVBand="1"/>
      </w:tblPr>
      <w:tblGrid>
        <w:gridCol w:w="1622"/>
        <w:gridCol w:w="1424"/>
        <w:gridCol w:w="6585"/>
      </w:tblGrid>
      <w:tr w:rsidR="00484C5D" w:rsidRPr="001573ED" w14:paraId="0411894B" w14:textId="77777777" w:rsidTr="005D389A">
        <w:trPr>
          <w:trHeight w:val="468"/>
        </w:trPr>
        <w:tc>
          <w:tcPr>
            <w:tcW w:w="1622" w:type="dxa"/>
            <w:vAlign w:val="center"/>
          </w:tcPr>
          <w:p w14:paraId="2F14AAAF" w14:textId="0E1491F7" w:rsidR="00484C5D" w:rsidRPr="001573ED" w:rsidRDefault="00484C5D" w:rsidP="00805BE8">
            <w:pPr>
              <w:spacing w:before="120" w:after="120"/>
              <w:rPr>
                <w:b/>
                <w:bCs/>
              </w:rPr>
            </w:pPr>
            <w:r w:rsidRPr="001573ED">
              <w:rPr>
                <w:b/>
                <w:bCs/>
              </w:rPr>
              <w:t>T-doc number</w:t>
            </w:r>
          </w:p>
        </w:tc>
        <w:tc>
          <w:tcPr>
            <w:tcW w:w="1424" w:type="dxa"/>
            <w:vAlign w:val="center"/>
          </w:tcPr>
          <w:p w14:paraId="46E4D078" w14:textId="7CE45E51" w:rsidR="00484C5D" w:rsidRPr="001573ED" w:rsidRDefault="00484C5D" w:rsidP="00805BE8">
            <w:pPr>
              <w:spacing w:before="120" w:after="120"/>
              <w:rPr>
                <w:b/>
                <w:bCs/>
              </w:rPr>
            </w:pPr>
            <w:r w:rsidRPr="001573ED">
              <w:rPr>
                <w:b/>
                <w:bCs/>
              </w:rPr>
              <w:t>Company</w:t>
            </w:r>
          </w:p>
        </w:tc>
        <w:tc>
          <w:tcPr>
            <w:tcW w:w="6585" w:type="dxa"/>
            <w:vAlign w:val="center"/>
          </w:tcPr>
          <w:p w14:paraId="531E5DB7" w14:textId="1856A816" w:rsidR="00484C5D" w:rsidRPr="001573ED" w:rsidRDefault="00484C5D" w:rsidP="00805BE8">
            <w:pPr>
              <w:spacing w:before="120" w:after="120"/>
              <w:rPr>
                <w:b/>
                <w:bCs/>
              </w:rPr>
            </w:pPr>
            <w:r w:rsidRPr="001573ED">
              <w:rPr>
                <w:b/>
                <w:bCs/>
              </w:rPr>
              <w:t>Proposals</w:t>
            </w:r>
            <w:r w:rsidR="00F53FE2" w:rsidRPr="001573ED">
              <w:rPr>
                <w:b/>
                <w:bCs/>
              </w:rPr>
              <w:t xml:space="preserve"> / Observations</w:t>
            </w:r>
          </w:p>
        </w:tc>
      </w:tr>
      <w:tr w:rsidR="005D389A" w:rsidRPr="001573ED" w14:paraId="4246E76B" w14:textId="77777777" w:rsidTr="005D389A">
        <w:trPr>
          <w:trHeight w:val="468"/>
        </w:trPr>
        <w:tc>
          <w:tcPr>
            <w:tcW w:w="1622" w:type="dxa"/>
          </w:tcPr>
          <w:p w14:paraId="12FD4C09" w14:textId="61F66E42" w:rsidR="005D389A" w:rsidRPr="001573ED" w:rsidRDefault="005D389A" w:rsidP="005D389A">
            <w:pPr>
              <w:spacing w:before="120" w:after="120"/>
            </w:pPr>
            <w:r w:rsidRPr="001573ED">
              <w:rPr>
                <w:lang w:val="en-US"/>
              </w:rPr>
              <w:t>R4-2101864</w:t>
            </w:r>
          </w:p>
        </w:tc>
        <w:tc>
          <w:tcPr>
            <w:tcW w:w="1424" w:type="dxa"/>
          </w:tcPr>
          <w:p w14:paraId="1A5AAE84" w14:textId="433F9046" w:rsidR="005D389A" w:rsidRPr="001573ED" w:rsidRDefault="005D389A" w:rsidP="005D389A">
            <w:pPr>
              <w:spacing w:before="120" w:after="120"/>
            </w:pPr>
            <w:r w:rsidRPr="001573ED">
              <w:rPr>
                <w:lang w:val="en-US"/>
              </w:rPr>
              <w:t>Ericsson</w:t>
            </w:r>
          </w:p>
        </w:tc>
        <w:tc>
          <w:tcPr>
            <w:tcW w:w="6585" w:type="dxa"/>
          </w:tcPr>
          <w:p w14:paraId="3A2B9ED2" w14:textId="53C4B71E" w:rsidR="005D389A" w:rsidRPr="001573ED" w:rsidRDefault="005D389A" w:rsidP="005D389A">
            <w:pPr>
              <w:rPr>
                <w:lang w:val="en-US"/>
              </w:rPr>
            </w:pPr>
            <w:r w:rsidRPr="001573ED">
              <w:rPr>
                <w:b/>
                <w:lang w:val="en-US"/>
              </w:rPr>
              <w:t>Observation 1:</w:t>
            </w:r>
            <w:r w:rsidRPr="001573ED">
              <w:rPr>
                <w:lang w:val="en-US"/>
              </w:rPr>
              <w:t xml:space="preserve"> If the reference point is placed at the gNB, then the gNB would experience only nominal, or at least close to nominal UL frequency and nominal UL to DL slot delay to consider. </w:t>
            </w:r>
          </w:p>
          <w:p w14:paraId="4DD85735" w14:textId="0E5F5C76" w:rsidR="005D389A" w:rsidRPr="001573ED" w:rsidRDefault="005D389A" w:rsidP="005D389A">
            <w:pPr>
              <w:rPr>
                <w:lang w:val="en-US"/>
              </w:rPr>
            </w:pPr>
            <w:r w:rsidRPr="001573ED">
              <w:rPr>
                <w:b/>
                <w:lang w:val="en-US"/>
              </w:rPr>
              <w:t>Observation 2:</w:t>
            </w:r>
            <w:r w:rsidRPr="001573ED">
              <w:rPr>
                <w:lang w:val="en-US"/>
              </w:rPr>
              <w:t xml:space="preserve"> If the reference point is placed at the gNB then standardization would be simplified, since this is the existing rel-16 baseline in 3GPP and greatly increase the possibilities to reuse existing gNB RF and BB SW and HW.</w:t>
            </w:r>
          </w:p>
          <w:p w14:paraId="23E5CF1A" w14:textId="7F966112" w:rsidR="005D389A" w:rsidRPr="001573ED" w:rsidRDefault="005D389A" w:rsidP="005D389A">
            <w:pPr>
              <w:spacing w:before="120" w:after="120"/>
            </w:pPr>
            <w:r w:rsidRPr="001573ED">
              <w:rPr>
                <w:b/>
                <w:lang w:val="en-US"/>
              </w:rPr>
              <w:t>Proposal 1:</w:t>
            </w:r>
            <w:r w:rsidRPr="001573ED">
              <w:rPr>
                <w:lang w:val="en-US"/>
              </w:rPr>
              <w:t xml:space="preserve"> Sent information LS to RAN1 with RAN4 implications for different reference points.</w:t>
            </w:r>
          </w:p>
        </w:tc>
      </w:tr>
      <w:tr w:rsidR="00EB7BD1" w:rsidRPr="001573ED" w14:paraId="60FA26D8" w14:textId="77777777" w:rsidTr="005D389A">
        <w:trPr>
          <w:trHeight w:val="468"/>
        </w:trPr>
        <w:tc>
          <w:tcPr>
            <w:tcW w:w="1622" w:type="dxa"/>
          </w:tcPr>
          <w:p w14:paraId="4B23A638" w14:textId="4F2B5F8A" w:rsidR="00EB7BD1" w:rsidRPr="001573ED" w:rsidRDefault="00EB7BD1" w:rsidP="00EB7BD1">
            <w:pPr>
              <w:spacing w:before="120" w:after="120"/>
              <w:rPr>
                <w:lang w:val="en-US"/>
              </w:rPr>
            </w:pPr>
            <w:r w:rsidRPr="001573ED">
              <w:rPr>
                <w:lang w:val="en-US"/>
              </w:rPr>
              <w:t>R4-2101865</w:t>
            </w:r>
          </w:p>
        </w:tc>
        <w:tc>
          <w:tcPr>
            <w:tcW w:w="1424" w:type="dxa"/>
          </w:tcPr>
          <w:p w14:paraId="31AC9879" w14:textId="4DFD1D07" w:rsidR="00EB7BD1" w:rsidRPr="001573ED" w:rsidRDefault="00EB7BD1" w:rsidP="00EB7BD1">
            <w:pPr>
              <w:spacing w:before="120" w:after="120"/>
              <w:rPr>
                <w:lang w:val="en-US"/>
              </w:rPr>
            </w:pPr>
            <w:r w:rsidRPr="001573ED">
              <w:rPr>
                <w:lang w:val="en-US"/>
              </w:rPr>
              <w:t>Ericsson</w:t>
            </w:r>
          </w:p>
        </w:tc>
        <w:tc>
          <w:tcPr>
            <w:tcW w:w="6585" w:type="dxa"/>
          </w:tcPr>
          <w:p w14:paraId="3A31431C" w14:textId="70AB70D4" w:rsidR="00EB7BD1" w:rsidRPr="001573ED" w:rsidRDefault="00EB7BD1" w:rsidP="00EB7BD1">
            <w:pPr>
              <w:rPr>
                <w:lang w:val="en-US"/>
              </w:rPr>
            </w:pPr>
            <w:r w:rsidRPr="001573ED">
              <w:rPr>
                <w:b/>
                <w:lang w:val="en-US"/>
              </w:rPr>
              <w:t>Observation 1:</w:t>
            </w:r>
            <w:r w:rsidRPr="001573ED">
              <w:rPr>
                <w:lang w:val="en-US"/>
              </w:rPr>
              <w:t xml:space="preserve"> The delay in the TA control loop corresponds to significant part of CP already at SCS = 15 kHz.</w:t>
            </w:r>
          </w:p>
          <w:p w14:paraId="03B28133" w14:textId="38CA9814" w:rsidR="00EB7BD1" w:rsidRPr="001573ED" w:rsidRDefault="00EB7BD1" w:rsidP="00EB7BD1">
            <w:pPr>
              <w:rPr>
                <w:lang w:val="en-US"/>
              </w:rPr>
            </w:pPr>
            <w:r w:rsidRPr="001573ED">
              <w:rPr>
                <w:b/>
                <w:lang w:val="en-US"/>
              </w:rPr>
              <w:t>Assumption 1:</w:t>
            </w:r>
            <w:r w:rsidRPr="001573ED">
              <w:rPr>
                <w:lang w:val="en-US"/>
              </w:rPr>
              <w:t xml:space="preserve"> The effect of the RTT in the TA control loop is not considered in this contribution since that is a function of the final mechanism chosen in RAN1. However CP will still have to be preserved.</w:t>
            </w:r>
          </w:p>
          <w:p w14:paraId="63055A24" w14:textId="3B86C894" w:rsidR="00EB7BD1" w:rsidRPr="001573ED" w:rsidRDefault="00EB7BD1" w:rsidP="00EB7BD1">
            <w:pPr>
              <w:rPr>
                <w:lang w:val="en-US"/>
              </w:rPr>
            </w:pPr>
            <w:r w:rsidRPr="001573ED">
              <w:rPr>
                <w:b/>
                <w:lang w:val="en-US"/>
              </w:rPr>
              <w:t>Observation 2:</w:t>
            </w:r>
            <w:r w:rsidRPr="001573ED">
              <w:rPr>
                <w:lang w:val="en-US"/>
              </w:rPr>
              <w:t xml:space="preserve"> If gN</w:t>
            </w:r>
            <w:r w:rsidR="006B1C0D">
              <w:rPr>
                <w:lang w:val="en-US"/>
              </w:rPr>
              <w:t xml:space="preserve">B is time and synchronization </w:t>
            </w:r>
            <w:r w:rsidRPr="001573ED">
              <w:rPr>
                <w:lang w:val="en-US"/>
              </w:rPr>
              <w:t>reference then we get a requirement set which is more compatible with existing release-17 baseline.</w:t>
            </w:r>
          </w:p>
          <w:p w14:paraId="45622389" w14:textId="0EDAA44D" w:rsidR="00EB7BD1" w:rsidRPr="001573ED" w:rsidRDefault="00EB7BD1" w:rsidP="00EB7BD1">
            <w:pPr>
              <w:rPr>
                <w:lang w:val="en-US"/>
              </w:rPr>
            </w:pPr>
            <w:r w:rsidRPr="001573ED">
              <w:rPr>
                <w:b/>
                <w:lang w:val="en-US"/>
              </w:rPr>
              <w:t>Proposal 1:</w:t>
            </w:r>
            <w:r w:rsidRPr="001573ED">
              <w:rPr>
                <w:lang w:val="en-US"/>
              </w:rPr>
              <w:t xml:space="preserve"> RAN4 to investigate the impact on existing gNB requirements for the cases when satellite and gNB is time and frequency reference.</w:t>
            </w:r>
          </w:p>
        </w:tc>
      </w:tr>
      <w:tr w:rsidR="00B941F8" w:rsidRPr="001573ED" w14:paraId="29B088AF" w14:textId="77777777" w:rsidTr="005D389A">
        <w:trPr>
          <w:trHeight w:val="468"/>
        </w:trPr>
        <w:tc>
          <w:tcPr>
            <w:tcW w:w="1622" w:type="dxa"/>
          </w:tcPr>
          <w:p w14:paraId="574C8EEF" w14:textId="2C3560BE" w:rsidR="00B941F8" w:rsidRPr="001573ED" w:rsidRDefault="00B941F8" w:rsidP="00B941F8">
            <w:pPr>
              <w:spacing w:before="120" w:after="120"/>
              <w:rPr>
                <w:lang w:val="en-US"/>
              </w:rPr>
            </w:pPr>
            <w:r w:rsidRPr="001573ED">
              <w:rPr>
                <w:lang w:val="en-US"/>
              </w:rPr>
              <w:t>R4-2102813</w:t>
            </w:r>
          </w:p>
        </w:tc>
        <w:tc>
          <w:tcPr>
            <w:tcW w:w="1424" w:type="dxa"/>
          </w:tcPr>
          <w:p w14:paraId="2F144A08" w14:textId="16CD1412" w:rsidR="00B941F8" w:rsidRPr="001573ED" w:rsidRDefault="00B941F8" w:rsidP="00B941F8">
            <w:pPr>
              <w:spacing w:before="120" w:after="120"/>
              <w:rPr>
                <w:lang w:val="en-US"/>
              </w:rPr>
            </w:pPr>
            <w:r w:rsidRPr="001573ED">
              <w:rPr>
                <w:lang w:val="en-US"/>
              </w:rPr>
              <w:t>Huawei, HiSilicon</w:t>
            </w:r>
          </w:p>
        </w:tc>
        <w:tc>
          <w:tcPr>
            <w:tcW w:w="6585" w:type="dxa"/>
          </w:tcPr>
          <w:p w14:paraId="5487AF1C" w14:textId="77777777" w:rsidR="00B941F8" w:rsidRPr="001573ED" w:rsidRDefault="00B941F8" w:rsidP="00B941F8">
            <w:pPr>
              <w:spacing w:after="0"/>
              <w:rPr>
                <w:lang w:val="en-US"/>
              </w:rPr>
            </w:pPr>
            <w:r w:rsidRPr="001573ED">
              <w:rPr>
                <w:b/>
                <w:lang w:val="en-US"/>
              </w:rPr>
              <w:t>Proposal 1:</w:t>
            </w:r>
            <w:r w:rsidRPr="001573ED">
              <w:rPr>
                <w:lang w:val="en-US"/>
              </w:rPr>
              <w:t xml:space="preserve"> RAN4 to clarify the scenarios to be considered for NTN RRM, including but not limited to</w:t>
            </w:r>
          </w:p>
          <w:p w14:paraId="7455A454" w14:textId="77777777" w:rsidR="00B941F8" w:rsidRPr="001573ED" w:rsidRDefault="00B941F8" w:rsidP="00B941F8">
            <w:pPr>
              <w:pStyle w:val="ListParagraph"/>
              <w:numPr>
                <w:ilvl w:val="0"/>
                <w:numId w:val="21"/>
              </w:numPr>
              <w:overflowPunct/>
              <w:autoSpaceDE/>
              <w:autoSpaceDN/>
              <w:adjustRightInd/>
              <w:spacing w:after="0"/>
              <w:ind w:firstLineChars="0"/>
              <w:contextualSpacing/>
              <w:textAlignment w:val="auto"/>
              <w:rPr>
                <w:lang w:val="en-US"/>
              </w:rPr>
            </w:pPr>
            <w:r w:rsidRPr="001573ED">
              <w:rPr>
                <w:lang w:val="en-US"/>
              </w:rPr>
              <w:t>Frequency Range</w:t>
            </w:r>
          </w:p>
          <w:p w14:paraId="148E1E95" w14:textId="77777777" w:rsidR="00B941F8" w:rsidRPr="001573ED" w:rsidRDefault="00B941F8" w:rsidP="00B941F8">
            <w:pPr>
              <w:pStyle w:val="ListParagraph"/>
              <w:numPr>
                <w:ilvl w:val="0"/>
                <w:numId w:val="21"/>
              </w:numPr>
              <w:overflowPunct/>
              <w:autoSpaceDE/>
              <w:autoSpaceDN/>
              <w:adjustRightInd/>
              <w:spacing w:after="0"/>
              <w:ind w:firstLineChars="0"/>
              <w:contextualSpacing/>
              <w:textAlignment w:val="auto"/>
              <w:rPr>
                <w:lang w:val="en-US"/>
              </w:rPr>
            </w:pPr>
            <w:r w:rsidRPr="001573ED">
              <w:rPr>
                <w:lang w:val="en-US"/>
              </w:rPr>
              <w:t>Support of CA and DC</w:t>
            </w:r>
          </w:p>
          <w:p w14:paraId="2B37FB8B" w14:textId="77777777" w:rsidR="00B941F8" w:rsidRPr="001573ED" w:rsidRDefault="00B941F8" w:rsidP="00B941F8">
            <w:pPr>
              <w:pStyle w:val="ListParagraph"/>
              <w:numPr>
                <w:ilvl w:val="0"/>
                <w:numId w:val="21"/>
              </w:numPr>
              <w:overflowPunct/>
              <w:autoSpaceDE/>
              <w:autoSpaceDN/>
              <w:adjustRightInd/>
              <w:spacing w:after="0"/>
              <w:ind w:firstLineChars="0"/>
              <w:contextualSpacing/>
              <w:textAlignment w:val="auto"/>
              <w:rPr>
                <w:lang w:val="en-US"/>
              </w:rPr>
            </w:pPr>
            <w:r w:rsidRPr="001573ED">
              <w:rPr>
                <w:lang w:val="en-US"/>
              </w:rPr>
              <w:t>Deployment of cells/beams</w:t>
            </w:r>
          </w:p>
          <w:p w14:paraId="1DB9CCEE" w14:textId="08E9779A" w:rsidR="00B941F8" w:rsidRPr="001573ED" w:rsidRDefault="00B941F8" w:rsidP="00B941F8">
            <w:pPr>
              <w:pStyle w:val="ListParagraph"/>
              <w:numPr>
                <w:ilvl w:val="0"/>
                <w:numId w:val="21"/>
              </w:numPr>
              <w:overflowPunct/>
              <w:autoSpaceDE/>
              <w:autoSpaceDN/>
              <w:adjustRightInd/>
              <w:spacing w:after="0"/>
              <w:ind w:firstLineChars="0"/>
              <w:contextualSpacing/>
              <w:textAlignment w:val="auto"/>
              <w:rPr>
                <w:lang w:val="en-US"/>
              </w:rPr>
            </w:pPr>
            <w:r w:rsidRPr="001573ED">
              <w:rPr>
                <w:lang w:val="en-US"/>
              </w:rPr>
              <w:t xml:space="preserve">Mobility </w:t>
            </w:r>
          </w:p>
          <w:p w14:paraId="7F9E0C02" w14:textId="77777777" w:rsidR="00B941F8" w:rsidRPr="001573ED" w:rsidRDefault="00B941F8" w:rsidP="00B941F8">
            <w:pPr>
              <w:overflowPunct/>
              <w:autoSpaceDE/>
              <w:autoSpaceDN/>
              <w:adjustRightInd/>
              <w:spacing w:after="0"/>
              <w:contextualSpacing/>
              <w:textAlignment w:val="auto"/>
              <w:rPr>
                <w:lang w:val="en-US"/>
              </w:rPr>
            </w:pPr>
          </w:p>
          <w:p w14:paraId="7BF77A3C" w14:textId="77777777" w:rsidR="00B941F8" w:rsidRPr="001573ED" w:rsidRDefault="00B941F8" w:rsidP="00B941F8">
            <w:pPr>
              <w:spacing w:after="0"/>
              <w:rPr>
                <w:lang w:val="en-US"/>
              </w:rPr>
            </w:pPr>
            <w:r w:rsidRPr="001573ED">
              <w:rPr>
                <w:b/>
                <w:lang w:val="en-US"/>
              </w:rPr>
              <w:t>Proposal 2:</w:t>
            </w:r>
            <w:r w:rsidRPr="001573ED">
              <w:rPr>
                <w:lang w:val="en-US"/>
              </w:rPr>
              <w:t xml:space="preserve"> RAN4 to consider defining the NTN RRM requirements for </w:t>
            </w:r>
          </w:p>
          <w:p w14:paraId="60193D57" w14:textId="77777777" w:rsidR="00B941F8" w:rsidRPr="001573ED" w:rsidRDefault="00B941F8" w:rsidP="00B941F8">
            <w:pPr>
              <w:pStyle w:val="ListParagraph"/>
              <w:numPr>
                <w:ilvl w:val="0"/>
                <w:numId w:val="21"/>
              </w:numPr>
              <w:overflowPunct/>
              <w:autoSpaceDE/>
              <w:autoSpaceDN/>
              <w:adjustRightInd/>
              <w:spacing w:after="0"/>
              <w:ind w:firstLineChars="0"/>
              <w:contextualSpacing/>
              <w:textAlignment w:val="auto"/>
              <w:rPr>
                <w:lang w:val="en-US"/>
              </w:rPr>
            </w:pPr>
            <w:r w:rsidRPr="001573ED">
              <w:rPr>
                <w:lang w:val="en-US"/>
              </w:rPr>
              <w:t>Basic mobility procedure (cell reselection and HO)</w:t>
            </w:r>
          </w:p>
          <w:p w14:paraId="43532206" w14:textId="77777777" w:rsidR="00B941F8" w:rsidRPr="001573ED" w:rsidRDefault="00B941F8" w:rsidP="00B941F8">
            <w:pPr>
              <w:pStyle w:val="ListParagraph"/>
              <w:numPr>
                <w:ilvl w:val="0"/>
                <w:numId w:val="21"/>
              </w:numPr>
              <w:overflowPunct/>
              <w:autoSpaceDE/>
              <w:autoSpaceDN/>
              <w:adjustRightInd/>
              <w:spacing w:after="0"/>
              <w:ind w:firstLineChars="0"/>
              <w:contextualSpacing/>
              <w:textAlignment w:val="auto"/>
              <w:rPr>
                <w:lang w:val="en-US"/>
              </w:rPr>
            </w:pPr>
            <w:r w:rsidRPr="001573ED">
              <w:rPr>
                <w:lang w:val="en-US"/>
              </w:rPr>
              <w:t>RRM measurement (delay and accuracy)</w:t>
            </w:r>
          </w:p>
          <w:p w14:paraId="3868DB44" w14:textId="6A1E0C3B" w:rsidR="00B941F8" w:rsidRPr="0005324B" w:rsidRDefault="00B941F8" w:rsidP="0005324B">
            <w:pPr>
              <w:pStyle w:val="ListParagraph"/>
              <w:numPr>
                <w:ilvl w:val="0"/>
                <w:numId w:val="21"/>
              </w:numPr>
              <w:overflowPunct/>
              <w:autoSpaceDE/>
              <w:autoSpaceDN/>
              <w:adjustRightInd/>
              <w:spacing w:after="0"/>
              <w:ind w:firstLineChars="0"/>
              <w:contextualSpacing/>
              <w:textAlignment w:val="auto"/>
              <w:rPr>
                <w:lang w:val="en-US"/>
              </w:rPr>
            </w:pPr>
            <w:r w:rsidRPr="001573ED">
              <w:rPr>
                <w:lang w:val="en-US"/>
              </w:rPr>
              <w:t>Serving cell related (RA, timing and RLM)</w:t>
            </w:r>
          </w:p>
        </w:tc>
      </w:tr>
    </w:tbl>
    <w:p w14:paraId="3E29E2AF" w14:textId="77777777" w:rsidR="00484C5D" w:rsidRPr="001573ED" w:rsidRDefault="00484C5D" w:rsidP="005B4802"/>
    <w:p w14:paraId="67EA3547" w14:textId="407DC46C" w:rsidR="00484C5D" w:rsidRPr="001573ED" w:rsidRDefault="00837458" w:rsidP="00B831AE">
      <w:pPr>
        <w:pStyle w:val="Heading2"/>
        <w:rPr>
          <w:rFonts w:ascii="Times New Roman" w:hAnsi="Times New Roman"/>
        </w:rPr>
      </w:pPr>
      <w:r w:rsidRPr="001573ED">
        <w:rPr>
          <w:rFonts w:ascii="Times New Roman" w:hAnsi="Times New Roman"/>
        </w:rPr>
        <w:t>Open issues</w:t>
      </w:r>
      <w:r w:rsidR="00DC2500" w:rsidRPr="001573ED">
        <w:rPr>
          <w:rFonts w:ascii="Times New Roman" w:hAnsi="Times New Roman"/>
        </w:rPr>
        <w:t xml:space="preserve"> summary</w:t>
      </w:r>
    </w:p>
    <w:p w14:paraId="2C85179F" w14:textId="6B807E3D" w:rsidR="003418CB" w:rsidRPr="001573ED" w:rsidRDefault="003418CB" w:rsidP="005B4802">
      <w:pPr>
        <w:rPr>
          <w:i/>
          <w:color w:val="0070C0"/>
          <w:lang w:eastAsia="zh-CN"/>
        </w:rPr>
      </w:pPr>
      <w:r w:rsidRPr="001573ED">
        <w:rPr>
          <w:i/>
          <w:color w:val="0070C0"/>
        </w:rPr>
        <w:t>Before e-Meeting, moderator</w:t>
      </w:r>
      <w:r w:rsidR="00837458" w:rsidRPr="001573ED">
        <w:rPr>
          <w:i/>
          <w:color w:val="0070C0"/>
        </w:rPr>
        <w:t>s</w:t>
      </w:r>
      <w:r w:rsidRPr="001573ED">
        <w:rPr>
          <w:i/>
          <w:color w:val="0070C0"/>
        </w:rPr>
        <w:t xml:space="preserve"> </w:t>
      </w:r>
      <w:r w:rsidR="003B40B6" w:rsidRPr="001573ED">
        <w:rPr>
          <w:i/>
          <w:color w:val="0070C0"/>
        </w:rPr>
        <w:t xml:space="preserve">shall </w:t>
      </w:r>
      <w:r w:rsidRPr="001573ED">
        <w:rPr>
          <w:i/>
          <w:color w:val="0070C0"/>
        </w:rPr>
        <w:t>summar</w:t>
      </w:r>
      <w:r w:rsidR="003B40B6" w:rsidRPr="001573ED">
        <w:rPr>
          <w:i/>
          <w:color w:val="0070C0"/>
        </w:rPr>
        <w:t>ize list of</w:t>
      </w:r>
      <w:r w:rsidRPr="001573ED">
        <w:rPr>
          <w:i/>
          <w:color w:val="0070C0"/>
        </w:rPr>
        <w:t xml:space="preserve"> open issues</w:t>
      </w:r>
      <w:r w:rsidR="00571777" w:rsidRPr="001573ED">
        <w:rPr>
          <w:i/>
          <w:color w:val="0070C0"/>
        </w:rPr>
        <w:t xml:space="preserve">, </w:t>
      </w:r>
      <w:r w:rsidRPr="001573ED">
        <w:rPr>
          <w:i/>
          <w:color w:val="0070C0"/>
        </w:rPr>
        <w:t>candidate options</w:t>
      </w:r>
      <w:r w:rsidR="00571777" w:rsidRPr="001573ED">
        <w:rPr>
          <w:i/>
          <w:color w:val="0070C0"/>
        </w:rPr>
        <w:t xml:space="preserve"> and possible WF (if applicable)</w:t>
      </w:r>
      <w:r w:rsidRPr="001573ED">
        <w:rPr>
          <w:i/>
          <w:color w:val="0070C0"/>
        </w:rPr>
        <w:t xml:space="preserve"> based on companies’ contributions.</w:t>
      </w:r>
    </w:p>
    <w:p w14:paraId="766EF825" w14:textId="72B7DEBF" w:rsidR="00571777" w:rsidRDefault="00571777" w:rsidP="00805BE8">
      <w:pPr>
        <w:pStyle w:val="Heading3"/>
        <w:rPr>
          <w:rFonts w:ascii="Times New Roman" w:hAnsi="Times New Roman"/>
          <w:sz w:val="24"/>
          <w:szCs w:val="16"/>
        </w:rPr>
      </w:pPr>
      <w:r w:rsidRPr="001573ED">
        <w:rPr>
          <w:rFonts w:ascii="Times New Roman" w:hAnsi="Times New Roman"/>
          <w:sz w:val="24"/>
          <w:szCs w:val="16"/>
        </w:rPr>
        <w:t>Sub-</w:t>
      </w:r>
      <w:r w:rsidR="00142BB9" w:rsidRPr="001573ED">
        <w:rPr>
          <w:rFonts w:ascii="Times New Roman" w:hAnsi="Times New Roman"/>
          <w:sz w:val="24"/>
          <w:szCs w:val="16"/>
        </w:rPr>
        <w:t>topic</w:t>
      </w:r>
      <w:r w:rsidRPr="001573ED">
        <w:rPr>
          <w:rFonts w:ascii="Times New Roman" w:hAnsi="Times New Roman"/>
          <w:sz w:val="24"/>
          <w:szCs w:val="16"/>
        </w:rPr>
        <w:t xml:space="preserve"> 1-1</w:t>
      </w:r>
      <w:r w:rsidR="0005324B">
        <w:rPr>
          <w:rFonts w:ascii="Times New Roman" w:hAnsi="Times New Roman"/>
          <w:sz w:val="24"/>
          <w:szCs w:val="16"/>
        </w:rPr>
        <w:t>: Reference point (RP) to be considered for time and frequency synchronization</w:t>
      </w:r>
    </w:p>
    <w:p w14:paraId="12E92E37" w14:textId="4BD33A2D" w:rsidR="0005324B" w:rsidRPr="0005324B" w:rsidRDefault="0005324B" w:rsidP="0005324B">
      <w:pPr>
        <w:rPr>
          <w:i/>
          <w:color w:val="0070C0"/>
          <w:lang w:val="en-US" w:eastAsia="zh-CN"/>
        </w:rPr>
      </w:pPr>
      <w:r w:rsidRPr="001573ED">
        <w:rPr>
          <w:i/>
          <w:color w:val="0070C0"/>
          <w:lang w:val="en-US" w:eastAsia="zh-CN"/>
        </w:rPr>
        <w:t>Open issues and candidate options before e-meeting:</w:t>
      </w:r>
    </w:p>
    <w:p w14:paraId="52E527C3" w14:textId="1355B400" w:rsidR="00B4108D" w:rsidRPr="0082050E" w:rsidRDefault="0005324B" w:rsidP="00B4108D">
      <w:pPr>
        <w:rPr>
          <w:b/>
          <w:u w:val="single"/>
          <w:lang w:eastAsia="ko-KR"/>
        </w:rPr>
      </w:pPr>
      <w:r w:rsidRPr="0082050E">
        <w:rPr>
          <w:b/>
          <w:u w:val="single"/>
          <w:lang w:eastAsia="ko-KR"/>
        </w:rPr>
        <w:t>Issue 1-1: Send information LS to RAN1</w:t>
      </w:r>
    </w:p>
    <w:p w14:paraId="3C3336B6" w14:textId="77777777" w:rsidR="00B4108D" w:rsidRPr="0082050E"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2050E">
        <w:rPr>
          <w:rFonts w:eastAsia="SimSun"/>
          <w:szCs w:val="24"/>
          <w:lang w:eastAsia="zh-CN"/>
        </w:rPr>
        <w:t>Proposals</w:t>
      </w:r>
    </w:p>
    <w:p w14:paraId="13C6B9EA" w14:textId="62879DA5" w:rsidR="00B4108D" w:rsidRPr="0082050E"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 xml:space="preserve">Option 1: </w:t>
      </w:r>
      <w:r w:rsidR="0005324B" w:rsidRPr="0082050E">
        <w:rPr>
          <w:lang w:val="en-US"/>
        </w:rPr>
        <w:t>Send information LS to RAN1 with RAN4 implications for different reference points.</w:t>
      </w:r>
    </w:p>
    <w:p w14:paraId="49D6F8A9" w14:textId="77777777" w:rsidR="00B4108D" w:rsidRPr="0082050E"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Option 2: TBA</w:t>
      </w:r>
    </w:p>
    <w:p w14:paraId="584C6E6F" w14:textId="77777777" w:rsidR="00B4108D" w:rsidRPr="0082050E"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2050E">
        <w:rPr>
          <w:rFonts w:eastAsia="SimSun"/>
          <w:szCs w:val="24"/>
          <w:lang w:eastAsia="zh-CN"/>
        </w:rPr>
        <w:t>Recommended WF</w:t>
      </w:r>
    </w:p>
    <w:p w14:paraId="073588CC" w14:textId="77777777" w:rsidR="00B4108D" w:rsidRPr="0082050E"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TBA</w:t>
      </w:r>
    </w:p>
    <w:p w14:paraId="0A08AC48" w14:textId="7E125DFC" w:rsidR="0005324B" w:rsidRPr="0082050E" w:rsidRDefault="0005324B" w:rsidP="0005324B">
      <w:pPr>
        <w:rPr>
          <w:b/>
          <w:u w:val="single"/>
          <w:lang w:eastAsia="ko-KR"/>
        </w:rPr>
      </w:pPr>
      <w:r w:rsidRPr="0082050E">
        <w:rPr>
          <w:b/>
          <w:u w:val="single"/>
          <w:lang w:eastAsia="ko-KR"/>
        </w:rPr>
        <w:lastRenderedPageBreak/>
        <w:t>Issue 1-2: Possibility of using satellite and gNB as time and frequency reference</w:t>
      </w:r>
    </w:p>
    <w:p w14:paraId="09C5F118" w14:textId="77777777" w:rsidR="0005324B" w:rsidRPr="0082050E" w:rsidRDefault="0005324B" w:rsidP="000532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2050E">
        <w:rPr>
          <w:rFonts w:eastAsia="SimSun"/>
          <w:szCs w:val="24"/>
          <w:lang w:eastAsia="zh-CN"/>
        </w:rPr>
        <w:t>Proposals</w:t>
      </w:r>
    </w:p>
    <w:p w14:paraId="09BEDC45" w14:textId="0ABDBB19" w:rsidR="0005324B" w:rsidRPr="0082050E" w:rsidRDefault="0005324B" w:rsidP="000532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 xml:space="preserve">Option 1: </w:t>
      </w:r>
      <w:r w:rsidRPr="0082050E">
        <w:rPr>
          <w:lang w:val="en-US"/>
        </w:rPr>
        <w:t>RAN4 to investigate the impact on existing gNB requirements for the cases when satellite and gNB is time and frequency reference.</w:t>
      </w:r>
    </w:p>
    <w:p w14:paraId="7A14FF88" w14:textId="77777777" w:rsidR="0005324B" w:rsidRPr="0082050E" w:rsidRDefault="0005324B" w:rsidP="000532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Option 2: TBA</w:t>
      </w:r>
    </w:p>
    <w:p w14:paraId="129BF4A7" w14:textId="77777777" w:rsidR="0005324B" w:rsidRPr="0082050E" w:rsidRDefault="0005324B" w:rsidP="000532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2050E">
        <w:rPr>
          <w:rFonts w:eastAsia="SimSun"/>
          <w:szCs w:val="24"/>
          <w:lang w:eastAsia="zh-CN"/>
        </w:rPr>
        <w:t>Recommended WF</w:t>
      </w:r>
    </w:p>
    <w:p w14:paraId="0405620B" w14:textId="77777777" w:rsidR="0005324B" w:rsidRPr="0082050E" w:rsidRDefault="0005324B" w:rsidP="000532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TBA</w:t>
      </w:r>
    </w:p>
    <w:p w14:paraId="1DDEB4D9" w14:textId="77777777" w:rsidR="00B4108D" w:rsidRPr="001573ED" w:rsidRDefault="00B4108D" w:rsidP="005B4802">
      <w:pPr>
        <w:rPr>
          <w:i/>
          <w:color w:val="0070C0"/>
          <w:lang w:eastAsia="zh-CN"/>
        </w:rPr>
      </w:pPr>
    </w:p>
    <w:p w14:paraId="66F9C9AC" w14:textId="7211DED4" w:rsidR="00571777" w:rsidRPr="001573ED" w:rsidRDefault="00571777" w:rsidP="00805BE8">
      <w:pPr>
        <w:pStyle w:val="Heading3"/>
        <w:rPr>
          <w:rFonts w:ascii="Times New Roman" w:hAnsi="Times New Roman"/>
          <w:sz w:val="24"/>
          <w:szCs w:val="16"/>
        </w:rPr>
      </w:pPr>
      <w:r w:rsidRPr="001573ED">
        <w:rPr>
          <w:rFonts w:ascii="Times New Roman" w:hAnsi="Times New Roman"/>
          <w:sz w:val="24"/>
          <w:szCs w:val="16"/>
        </w:rPr>
        <w:t>Sub-</w:t>
      </w:r>
      <w:r w:rsidR="00142BB9" w:rsidRPr="001573ED">
        <w:rPr>
          <w:rFonts w:ascii="Times New Roman" w:hAnsi="Times New Roman"/>
          <w:sz w:val="24"/>
          <w:szCs w:val="16"/>
        </w:rPr>
        <w:t>topic</w:t>
      </w:r>
      <w:r w:rsidRPr="001573ED">
        <w:rPr>
          <w:rFonts w:ascii="Times New Roman" w:hAnsi="Times New Roman"/>
          <w:sz w:val="24"/>
          <w:szCs w:val="16"/>
        </w:rPr>
        <w:t xml:space="preserve"> 1-2</w:t>
      </w:r>
      <w:r w:rsidR="0005324B">
        <w:rPr>
          <w:rFonts w:ascii="Times New Roman" w:hAnsi="Times New Roman"/>
          <w:sz w:val="24"/>
          <w:szCs w:val="16"/>
        </w:rPr>
        <w:t>: NTN Use cases and scenarios</w:t>
      </w:r>
    </w:p>
    <w:p w14:paraId="29DDE51F" w14:textId="77777777" w:rsidR="003B40B6" w:rsidRPr="001573ED" w:rsidRDefault="003B40B6" w:rsidP="003B40B6">
      <w:pPr>
        <w:rPr>
          <w:i/>
          <w:color w:val="0070C0"/>
          <w:lang w:val="en-US" w:eastAsia="zh-CN"/>
        </w:rPr>
      </w:pPr>
      <w:r w:rsidRPr="001573ED">
        <w:rPr>
          <w:i/>
          <w:color w:val="0070C0"/>
          <w:lang w:val="en-US" w:eastAsia="zh-CN"/>
        </w:rPr>
        <w:t>Open issues and candidate options before e-meeting:</w:t>
      </w:r>
    </w:p>
    <w:p w14:paraId="1D55D665" w14:textId="14718934" w:rsidR="00571777" w:rsidRPr="0082050E" w:rsidRDefault="006B1C0D" w:rsidP="00571777">
      <w:pPr>
        <w:rPr>
          <w:b/>
          <w:u w:val="single"/>
          <w:lang w:eastAsia="ko-KR"/>
        </w:rPr>
      </w:pPr>
      <w:r w:rsidRPr="0082050E">
        <w:rPr>
          <w:b/>
          <w:u w:val="single"/>
          <w:lang w:eastAsia="ko-KR"/>
        </w:rPr>
        <w:t>Issue 1-3: Scenarios to be considered for NTN RRM</w:t>
      </w:r>
    </w:p>
    <w:p w14:paraId="010E9538" w14:textId="77777777" w:rsidR="00571777" w:rsidRPr="0082050E"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2050E">
        <w:rPr>
          <w:rFonts w:eastAsia="SimSun"/>
          <w:szCs w:val="24"/>
          <w:lang w:eastAsia="zh-CN"/>
        </w:rPr>
        <w:t>Proposals</w:t>
      </w:r>
    </w:p>
    <w:p w14:paraId="35253C0B" w14:textId="77777777" w:rsidR="006B1C0D" w:rsidRPr="0082050E" w:rsidRDefault="00571777" w:rsidP="006B1C0D">
      <w:pPr>
        <w:pStyle w:val="ListParagraph"/>
        <w:numPr>
          <w:ilvl w:val="1"/>
          <w:numId w:val="4"/>
        </w:numPr>
        <w:spacing w:after="120"/>
        <w:ind w:firstLineChars="0"/>
        <w:rPr>
          <w:rFonts w:eastAsia="SimSun"/>
          <w:szCs w:val="24"/>
          <w:lang w:eastAsia="zh-CN"/>
        </w:rPr>
      </w:pPr>
      <w:r w:rsidRPr="0082050E">
        <w:rPr>
          <w:rFonts w:eastAsia="SimSun"/>
          <w:szCs w:val="24"/>
          <w:lang w:eastAsia="zh-CN"/>
        </w:rPr>
        <w:t xml:space="preserve">Option 1: </w:t>
      </w:r>
      <w:r w:rsidR="006B1C0D" w:rsidRPr="0082050E">
        <w:rPr>
          <w:rFonts w:eastAsia="SimSun"/>
          <w:szCs w:val="24"/>
          <w:lang w:eastAsia="zh-CN"/>
        </w:rPr>
        <w:t>RAN4 to clarify the scenarios to be considered for NTN RRM, including but not limited to</w:t>
      </w:r>
    </w:p>
    <w:p w14:paraId="707D3ECC" w14:textId="77777777" w:rsidR="006B1C0D" w:rsidRPr="0082050E" w:rsidRDefault="006B1C0D" w:rsidP="006B1C0D">
      <w:pPr>
        <w:pStyle w:val="ListParagraph"/>
        <w:numPr>
          <w:ilvl w:val="2"/>
          <w:numId w:val="4"/>
        </w:numPr>
        <w:spacing w:after="120"/>
        <w:ind w:firstLineChars="0"/>
        <w:rPr>
          <w:rFonts w:eastAsia="SimSun"/>
          <w:szCs w:val="24"/>
          <w:lang w:eastAsia="zh-CN"/>
        </w:rPr>
      </w:pPr>
      <w:r w:rsidRPr="0082050E">
        <w:rPr>
          <w:rFonts w:eastAsia="SimSun"/>
          <w:szCs w:val="24"/>
          <w:lang w:eastAsia="zh-CN"/>
        </w:rPr>
        <w:t>Frequency Range</w:t>
      </w:r>
    </w:p>
    <w:p w14:paraId="0FDEF8EC" w14:textId="77777777" w:rsidR="006B1C0D" w:rsidRPr="0082050E" w:rsidRDefault="006B1C0D" w:rsidP="006B1C0D">
      <w:pPr>
        <w:pStyle w:val="ListParagraph"/>
        <w:numPr>
          <w:ilvl w:val="2"/>
          <w:numId w:val="4"/>
        </w:numPr>
        <w:spacing w:after="120"/>
        <w:ind w:firstLineChars="0"/>
        <w:rPr>
          <w:rFonts w:eastAsia="SimSun"/>
          <w:szCs w:val="24"/>
          <w:lang w:eastAsia="zh-CN"/>
        </w:rPr>
      </w:pPr>
      <w:r w:rsidRPr="0082050E">
        <w:rPr>
          <w:rFonts w:eastAsia="SimSun"/>
          <w:szCs w:val="24"/>
          <w:lang w:eastAsia="zh-CN"/>
        </w:rPr>
        <w:t>Support of CA and DC</w:t>
      </w:r>
    </w:p>
    <w:p w14:paraId="78001CEB" w14:textId="77777777" w:rsidR="006B1C0D" w:rsidRPr="0082050E" w:rsidRDefault="006B1C0D" w:rsidP="006B1C0D">
      <w:pPr>
        <w:pStyle w:val="ListParagraph"/>
        <w:numPr>
          <w:ilvl w:val="2"/>
          <w:numId w:val="4"/>
        </w:numPr>
        <w:spacing w:after="120"/>
        <w:ind w:firstLineChars="0"/>
        <w:rPr>
          <w:rFonts w:eastAsia="SimSun"/>
          <w:szCs w:val="24"/>
          <w:lang w:eastAsia="zh-CN"/>
        </w:rPr>
      </w:pPr>
      <w:r w:rsidRPr="0082050E">
        <w:rPr>
          <w:rFonts w:eastAsia="SimSun"/>
          <w:szCs w:val="24"/>
          <w:lang w:eastAsia="zh-CN"/>
        </w:rPr>
        <w:t>Deployment of cells/beams</w:t>
      </w:r>
    </w:p>
    <w:p w14:paraId="277F457C" w14:textId="1803A75E" w:rsidR="00571777" w:rsidRPr="0082050E" w:rsidRDefault="006B1C0D" w:rsidP="006B1C0D">
      <w:pPr>
        <w:pStyle w:val="ListParagraph"/>
        <w:numPr>
          <w:ilvl w:val="2"/>
          <w:numId w:val="4"/>
        </w:numPr>
        <w:spacing w:after="120"/>
        <w:ind w:firstLineChars="0"/>
        <w:rPr>
          <w:rFonts w:eastAsia="SimSun"/>
          <w:szCs w:val="24"/>
          <w:lang w:eastAsia="zh-CN"/>
        </w:rPr>
      </w:pPr>
      <w:r w:rsidRPr="0082050E">
        <w:rPr>
          <w:rFonts w:eastAsia="SimSun"/>
          <w:szCs w:val="24"/>
          <w:lang w:eastAsia="zh-CN"/>
        </w:rPr>
        <w:t xml:space="preserve">Mobility </w:t>
      </w:r>
    </w:p>
    <w:p w14:paraId="58996C1B" w14:textId="77777777" w:rsidR="00571777" w:rsidRPr="0082050E" w:rsidRDefault="00571777"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Option 2: TBA</w:t>
      </w:r>
    </w:p>
    <w:p w14:paraId="10D526C9" w14:textId="77777777" w:rsidR="00571777" w:rsidRPr="0082050E"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2050E">
        <w:rPr>
          <w:rFonts w:eastAsia="SimSun"/>
          <w:szCs w:val="24"/>
          <w:lang w:eastAsia="zh-CN"/>
        </w:rPr>
        <w:t>Recommended WF</w:t>
      </w:r>
    </w:p>
    <w:p w14:paraId="3D7B6E82" w14:textId="503913A1" w:rsidR="003418CB" w:rsidRPr="0082050E" w:rsidRDefault="00571777" w:rsidP="005B480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TBA</w:t>
      </w:r>
    </w:p>
    <w:p w14:paraId="0A0C308A" w14:textId="0FBDB518" w:rsidR="006B1C0D" w:rsidRPr="001573ED" w:rsidRDefault="006B1C0D" w:rsidP="006B1C0D">
      <w:pPr>
        <w:pStyle w:val="Heading3"/>
        <w:rPr>
          <w:rFonts w:ascii="Times New Roman" w:hAnsi="Times New Roman"/>
          <w:sz w:val="24"/>
          <w:szCs w:val="16"/>
        </w:rPr>
      </w:pPr>
      <w:r w:rsidRPr="001573ED">
        <w:rPr>
          <w:rFonts w:ascii="Times New Roman" w:hAnsi="Times New Roman"/>
          <w:sz w:val="24"/>
          <w:szCs w:val="16"/>
        </w:rPr>
        <w:t>Sub-topic</w:t>
      </w:r>
      <w:r>
        <w:rPr>
          <w:rFonts w:ascii="Times New Roman" w:hAnsi="Times New Roman"/>
          <w:sz w:val="24"/>
          <w:szCs w:val="16"/>
        </w:rPr>
        <w:t xml:space="preserve"> 1-3: NTN RRM requirements</w:t>
      </w:r>
    </w:p>
    <w:p w14:paraId="10AEC94B" w14:textId="77777777" w:rsidR="006B1C0D" w:rsidRPr="001573ED" w:rsidRDefault="006B1C0D" w:rsidP="006B1C0D">
      <w:pPr>
        <w:rPr>
          <w:i/>
          <w:color w:val="0070C0"/>
          <w:lang w:val="en-US" w:eastAsia="zh-CN"/>
        </w:rPr>
      </w:pPr>
      <w:r w:rsidRPr="001573ED">
        <w:rPr>
          <w:i/>
          <w:color w:val="0070C0"/>
          <w:lang w:val="en-US" w:eastAsia="zh-CN"/>
        </w:rPr>
        <w:t>Open issues and candidate options before e-meeting:</w:t>
      </w:r>
    </w:p>
    <w:p w14:paraId="1C6D0DB4" w14:textId="6796C3FD" w:rsidR="006B1C0D" w:rsidRPr="0082050E" w:rsidRDefault="006B1C0D" w:rsidP="006B1C0D">
      <w:pPr>
        <w:rPr>
          <w:b/>
          <w:u w:val="single"/>
          <w:lang w:eastAsia="ko-KR"/>
        </w:rPr>
      </w:pPr>
      <w:r w:rsidRPr="0082050E">
        <w:rPr>
          <w:b/>
          <w:u w:val="single"/>
          <w:lang w:eastAsia="ko-KR"/>
        </w:rPr>
        <w:t>Issue 1-4: Definition of NTN RRM requirements</w:t>
      </w:r>
    </w:p>
    <w:p w14:paraId="1EB3627F" w14:textId="77777777" w:rsidR="006B1C0D" w:rsidRPr="0082050E" w:rsidRDefault="006B1C0D" w:rsidP="006B1C0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2050E">
        <w:rPr>
          <w:rFonts w:eastAsia="SimSun"/>
          <w:szCs w:val="24"/>
          <w:lang w:eastAsia="zh-CN"/>
        </w:rPr>
        <w:t>Proposals</w:t>
      </w:r>
    </w:p>
    <w:p w14:paraId="58EB46E4" w14:textId="77777777" w:rsidR="006B1C0D" w:rsidRPr="0082050E" w:rsidRDefault="006B1C0D" w:rsidP="006B1C0D">
      <w:pPr>
        <w:pStyle w:val="ListParagraph"/>
        <w:numPr>
          <w:ilvl w:val="1"/>
          <w:numId w:val="4"/>
        </w:numPr>
        <w:spacing w:after="120"/>
        <w:ind w:firstLineChars="0"/>
        <w:rPr>
          <w:rFonts w:eastAsia="SimSun"/>
          <w:szCs w:val="24"/>
          <w:lang w:eastAsia="zh-CN"/>
        </w:rPr>
      </w:pPr>
      <w:r w:rsidRPr="0082050E">
        <w:rPr>
          <w:rFonts w:eastAsia="SimSun"/>
          <w:szCs w:val="24"/>
          <w:lang w:eastAsia="zh-CN"/>
        </w:rPr>
        <w:t xml:space="preserve">Option 1: RAN4 to consider defining the NTN RRM requirements for </w:t>
      </w:r>
    </w:p>
    <w:p w14:paraId="550B833A" w14:textId="77777777" w:rsidR="006B1C0D" w:rsidRPr="0082050E" w:rsidRDefault="006B1C0D" w:rsidP="006B1C0D">
      <w:pPr>
        <w:pStyle w:val="ListParagraph"/>
        <w:numPr>
          <w:ilvl w:val="2"/>
          <w:numId w:val="4"/>
        </w:numPr>
        <w:spacing w:after="120"/>
        <w:ind w:firstLineChars="0"/>
        <w:rPr>
          <w:rFonts w:eastAsia="SimSun"/>
          <w:szCs w:val="24"/>
          <w:lang w:eastAsia="zh-CN"/>
        </w:rPr>
      </w:pPr>
      <w:r w:rsidRPr="0082050E">
        <w:rPr>
          <w:rFonts w:eastAsia="SimSun"/>
          <w:szCs w:val="24"/>
          <w:lang w:eastAsia="zh-CN"/>
        </w:rPr>
        <w:t>Basic mobility procedure (cell reselection and HO)</w:t>
      </w:r>
    </w:p>
    <w:p w14:paraId="35B61F36" w14:textId="77777777" w:rsidR="006B1C0D" w:rsidRPr="0082050E" w:rsidRDefault="006B1C0D" w:rsidP="006B1C0D">
      <w:pPr>
        <w:pStyle w:val="ListParagraph"/>
        <w:numPr>
          <w:ilvl w:val="2"/>
          <w:numId w:val="4"/>
        </w:numPr>
        <w:spacing w:after="120"/>
        <w:ind w:firstLineChars="0"/>
        <w:rPr>
          <w:rFonts w:eastAsia="SimSun"/>
          <w:szCs w:val="24"/>
          <w:lang w:eastAsia="zh-CN"/>
        </w:rPr>
      </w:pPr>
      <w:r w:rsidRPr="0082050E">
        <w:rPr>
          <w:rFonts w:eastAsia="SimSun"/>
          <w:szCs w:val="24"/>
          <w:lang w:eastAsia="zh-CN"/>
        </w:rPr>
        <w:t>RRM measurement (delay and accuracy)</w:t>
      </w:r>
    </w:p>
    <w:p w14:paraId="1589A5DB" w14:textId="77777777" w:rsidR="006B1C0D" w:rsidRPr="0082050E" w:rsidRDefault="006B1C0D" w:rsidP="006B1C0D">
      <w:pPr>
        <w:pStyle w:val="ListParagraph"/>
        <w:numPr>
          <w:ilvl w:val="2"/>
          <w:numId w:val="4"/>
        </w:numPr>
        <w:spacing w:after="120"/>
        <w:ind w:firstLineChars="0"/>
        <w:rPr>
          <w:rFonts w:eastAsia="SimSun"/>
          <w:szCs w:val="24"/>
          <w:lang w:eastAsia="zh-CN"/>
        </w:rPr>
      </w:pPr>
      <w:r w:rsidRPr="0082050E">
        <w:rPr>
          <w:rFonts w:eastAsia="SimSun"/>
          <w:szCs w:val="24"/>
          <w:lang w:eastAsia="zh-CN"/>
        </w:rPr>
        <w:t>Serving cell related (RA, timing and RLM)</w:t>
      </w:r>
    </w:p>
    <w:p w14:paraId="1FCC93FA" w14:textId="50CE4DC0" w:rsidR="006B1C0D" w:rsidRPr="0082050E" w:rsidRDefault="006B1C0D" w:rsidP="006B1C0D">
      <w:pPr>
        <w:pStyle w:val="ListParagraph"/>
        <w:numPr>
          <w:ilvl w:val="1"/>
          <w:numId w:val="4"/>
        </w:numPr>
        <w:spacing w:after="120"/>
        <w:ind w:firstLineChars="0"/>
        <w:rPr>
          <w:rFonts w:eastAsia="SimSun"/>
          <w:szCs w:val="24"/>
          <w:lang w:eastAsia="zh-CN"/>
        </w:rPr>
      </w:pPr>
      <w:r w:rsidRPr="0082050E">
        <w:rPr>
          <w:rFonts w:eastAsia="SimSun"/>
          <w:szCs w:val="24"/>
          <w:lang w:eastAsia="zh-CN"/>
        </w:rPr>
        <w:t>Option 2: TBA</w:t>
      </w:r>
    </w:p>
    <w:p w14:paraId="0655A515" w14:textId="77777777" w:rsidR="006B1C0D" w:rsidRPr="0082050E" w:rsidRDefault="006B1C0D" w:rsidP="006B1C0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2050E">
        <w:rPr>
          <w:rFonts w:eastAsia="SimSun"/>
          <w:szCs w:val="24"/>
          <w:lang w:eastAsia="zh-CN"/>
        </w:rPr>
        <w:t>Recommended WF</w:t>
      </w:r>
    </w:p>
    <w:p w14:paraId="1EAAC024" w14:textId="77777777" w:rsidR="006B1C0D" w:rsidRPr="0082050E" w:rsidRDefault="006B1C0D" w:rsidP="006B1C0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TBA</w:t>
      </w:r>
    </w:p>
    <w:p w14:paraId="4A53C07C" w14:textId="77777777" w:rsidR="006B1C0D" w:rsidRPr="001573ED" w:rsidRDefault="006B1C0D" w:rsidP="005B4802">
      <w:pPr>
        <w:rPr>
          <w:color w:val="0070C0"/>
          <w:lang w:val="en-US" w:eastAsia="zh-CN"/>
        </w:rPr>
      </w:pPr>
    </w:p>
    <w:p w14:paraId="2F59D28F" w14:textId="77777777" w:rsidR="00DC2500" w:rsidRPr="001573ED" w:rsidRDefault="00DC2500" w:rsidP="00805BE8">
      <w:pPr>
        <w:pStyle w:val="Heading2"/>
        <w:rPr>
          <w:rFonts w:ascii="Times New Roman" w:hAnsi="Times New Roman"/>
        </w:rPr>
      </w:pPr>
      <w:r w:rsidRPr="001573ED">
        <w:rPr>
          <w:rFonts w:ascii="Times New Roman" w:hAnsi="Times New Roman"/>
        </w:rPr>
        <w:t xml:space="preserve">Companies views’ collection for 1st round </w:t>
      </w:r>
    </w:p>
    <w:p w14:paraId="2A1A3671" w14:textId="3AD534F7" w:rsidR="003418CB" w:rsidRPr="001573ED" w:rsidRDefault="00DC2500" w:rsidP="00805BE8">
      <w:pPr>
        <w:pStyle w:val="Heading3"/>
        <w:rPr>
          <w:rFonts w:ascii="Times New Roman" w:hAnsi="Times New Roman"/>
          <w:sz w:val="24"/>
          <w:szCs w:val="16"/>
        </w:rPr>
      </w:pPr>
      <w:r w:rsidRPr="001573ED">
        <w:rPr>
          <w:rFonts w:ascii="Times New Roman" w:hAnsi="Times New Roman"/>
          <w:sz w:val="24"/>
          <w:szCs w:val="16"/>
        </w:rPr>
        <w:t>Open issues</w:t>
      </w:r>
      <w:r w:rsidR="003418CB" w:rsidRPr="001573ED">
        <w:rPr>
          <w:rFonts w:ascii="Times New Roman" w:hAnsi="Times New Roman"/>
          <w:sz w:val="24"/>
          <w:szCs w:val="16"/>
        </w:rPr>
        <w:t xml:space="preserve"> </w:t>
      </w:r>
    </w:p>
    <w:tbl>
      <w:tblPr>
        <w:tblStyle w:val="TableGrid"/>
        <w:tblW w:w="0" w:type="auto"/>
        <w:tblLook w:val="04A0" w:firstRow="1" w:lastRow="0" w:firstColumn="1" w:lastColumn="0" w:noHBand="0" w:noVBand="1"/>
      </w:tblPr>
      <w:tblGrid>
        <w:gridCol w:w="1236"/>
        <w:gridCol w:w="8395"/>
      </w:tblGrid>
      <w:tr w:rsidR="003418CB" w:rsidRPr="001573ED" w14:paraId="78E9E803" w14:textId="77777777" w:rsidTr="003418CB">
        <w:tc>
          <w:tcPr>
            <w:tcW w:w="1242" w:type="dxa"/>
          </w:tcPr>
          <w:p w14:paraId="19D3FBE3" w14:textId="2C08F55B" w:rsidR="003418CB" w:rsidRPr="001573ED" w:rsidRDefault="003418CB" w:rsidP="00805BE8">
            <w:pPr>
              <w:spacing w:after="120"/>
              <w:rPr>
                <w:rFonts w:eastAsiaTheme="minorEastAsia"/>
                <w:b/>
                <w:bCs/>
                <w:color w:val="0070C0"/>
                <w:lang w:val="en-US" w:eastAsia="zh-CN"/>
              </w:rPr>
            </w:pPr>
            <w:r w:rsidRPr="001573ED">
              <w:rPr>
                <w:rFonts w:eastAsiaTheme="minorEastAsia"/>
                <w:b/>
                <w:bCs/>
                <w:color w:val="0070C0"/>
                <w:lang w:val="en-US" w:eastAsia="zh-CN"/>
              </w:rPr>
              <w:t>Company</w:t>
            </w:r>
          </w:p>
        </w:tc>
        <w:tc>
          <w:tcPr>
            <w:tcW w:w="8615" w:type="dxa"/>
          </w:tcPr>
          <w:p w14:paraId="7472F33A" w14:textId="205DC53E" w:rsidR="003418CB" w:rsidRPr="001573ED" w:rsidRDefault="00571777" w:rsidP="00805BE8">
            <w:pPr>
              <w:spacing w:after="120"/>
              <w:rPr>
                <w:rFonts w:eastAsiaTheme="minorEastAsia"/>
                <w:b/>
                <w:bCs/>
                <w:color w:val="0070C0"/>
                <w:lang w:val="en-US" w:eastAsia="zh-CN"/>
              </w:rPr>
            </w:pPr>
            <w:r w:rsidRPr="001573ED">
              <w:rPr>
                <w:rFonts w:eastAsiaTheme="minorEastAsia"/>
                <w:b/>
                <w:bCs/>
                <w:color w:val="0070C0"/>
                <w:lang w:val="en-US" w:eastAsia="zh-CN"/>
              </w:rPr>
              <w:t>Comments</w:t>
            </w:r>
          </w:p>
        </w:tc>
      </w:tr>
      <w:tr w:rsidR="003418CB" w:rsidRPr="001573ED" w14:paraId="77477C9E" w14:textId="77777777" w:rsidTr="003418CB">
        <w:tc>
          <w:tcPr>
            <w:tcW w:w="1242" w:type="dxa"/>
          </w:tcPr>
          <w:p w14:paraId="4076A351" w14:textId="5F77DE0E" w:rsidR="003418CB" w:rsidRPr="001573ED" w:rsidRDefault="003418CB" w:rsidP="00805BE8">
            <w:pPr>
              <w:spacing w:after="120"/>
              <w:rPr>
                <w:rFonts w:eastAsiaTheme="minorEastAsia"/>
                <w:color w:val="0070C0"/>
                <w:lang w:val="en-US" w:eastAsia="zh-CN"/>
              </w:rPr>
            </w:pPr>
            <w:r w:rsidRPr="001573ED">
              <w:rPr>
                <w:rFonts w:eastAsiaTheme="minorEastAsia"/>
                <w:color w:val="0070C0"/>
                <w:lang w:val="en-US" w:eastAsia="zh-CN"/>
              </w:rPr>
              <w:t>XX</w:t>
            </w:r>
            <w:r w:rsidR="009415B0" w:rsidRPr="001573ED">
              <w:rPr>
                <w:rFonts w:eastAsiaTheme="minorEastAsia"/>
                <w:color w:val="0070C0"/>
                <w:lang w:val="en-US" w:eastAsia="zh-CN"/>
              </w:rPr>
              <w:t>X</w:t>
            </w:r>
          </w:p>
        </w:tc>
        <w:tc>
          <w:tcPr>
            <w:tcW w:w="8615" w:type="dxa"/>
          </w:tcPr>
          <w:p w14:paraId="48260D5B" w14:textId="7A58D17A" w:rsidR="003418CB" w:rsidRPr="001573ED" w:rsidRDefault="003418CB" w:rsidP="00805BE8">
            <w:pPr>
              <w:spacing w:after="120"/>
              <w:rPr>
                <w:rFonts w:eastAsiaTheme="minorEastAsia"/>
                <w:color w:val="0070C0"/>
                <w:lang w:val="en-US" w:eastAsia="zh-CN"/>
              </w:rPr>
            </w:pPr>
            <w:r w:rsidRPr="001573ED">
              <w:rPr>
                <w:rFonts w:eastAsiaTheme="minorEastAsia"/>
                <w:color w:val="0070C0"/>
                <w:lang w:val="en-US" w:eastAsia="zh-CN"/>
              </w:rPr>
              <w:t xml:space="preserve">Sub </w:t>
            </w:r>
            <w:r w:rsidR="00142BB9" w:rsidRPr="001573ED">
              <w:rPr>
                <w:rFonts w:eastAsiaTheme="minorEastAsia"/>
                <w:color w:val="0070C0"/>
                <w:lang w:val="en-US" w:eastAsia="zh-CN"/>
              </w:rPr>
              <w:t>topic</w:t>
            </w:r>
            <w:r w:rsidRPr="001573ED">
              <w:rPr>
                <w:rFonts w:eastAsiaTheme="minorEastAsia"/>
                <w:color w:val="0070C0"/>
                <w:lang w:val="en-US" w:eastAsia="zh-CN"/>
              </w:rPr>
              <w:t xml:space="preserve"> </w:t>
            </w:r>
            <w:r w:rsidR="0059149A" w:rsidRPr="001573ED">
              <w:rPr>
                <w:rFonts w:eastAsiaTheme="minorEastAsia"/>
                <w:color w:val="0070C0"/>
                <w:lang w:val="en-US" w:eastAsia="zh-CN"/>
              </w:rPr>
              <w:t>1-</w:t>
            </w:r>
            <w:r w:rsidRPr="001573ED">
              <w:rPr>
                <w:rFonts w:eastAsiaTheme="minorEastAsia"/>
                <w:color w:val="0070C0"/>
                <w:lang w:val="en-US" w:eastAsia="zh-CN"/>
              </w:rPr>
              <w:t xml:space="preserve">1: </w:t>
            </w:r>
          </w:p>
          <w:p w14:paraId="5840CDEF" w14:textId="3C6924E4" w:rsidR="003418CB" w:rsidRPr="001573ED" w:rsidRDefault="003418CB" w:rsidP="00805BE8">
            <w:pPr>
              <w:spacing w:after="120"/>
              <w:rPr>
                <w:rFonts w:eastAsiaTheme="minorEastAsia"/>
                <w:color w:val="0070C0"/>
                <w:lang w:val="en-US" w:eastAsia="zh-CN"/>
              </w:rPr>
            </w:pPr>
            <w:r w:rsidRPr="001573ED">
              <w:rPr>
                <w:rFonts w:eastAsiaTheme="minorEastAsia"/>
                <w:color w:val="0070C0"/>
                <w:lang w:val="en-US" w:eastAsia="zh-CN"/>
              </w:rPr>
              <w:lastRenderedPageBreak/>
              <w:t xml:space="preserve">Sub </w:t>
            </w:r>
            <w:r w:rsidR="00142BB9" w:rsidRPr="001573ED">
              <w:rPr>
                <w:rFonts w:eastAsiaTheme="minorEastAsia"/>
                <w:color w:val="0070C0"/>
                <w:lang w:val="en-US" w:eastAsia="zh-CN"/>
              </w:rPr>
              <w:t>topic</w:t>
            </w:r>
            <w:r w:rsidRPr="001573ED">
              <w:rPr>
                <w:rFonts w:eastAsiaTheme="minorEastAsia"/>
                <w:color w:val="0070C0"/>
                <w:lang w:val="en-US" w:eastAsia="zh-CN"/>
              </w:rPr>
              <w:t xml:space="preserve"> </w:t>
            </w:r>
            <w:r w:rsidR="0059149A" w:rsidRPr="001573ED">
              <w:rPr>
                <w:rFonts w:eastAsiaTheme="minorEastAsia"/>
                <w:color w:val="0070C0"/>
                <w:lang w:val="en-US" w:eastAsia="zh-CN"/>
              </w:rPr>
              <w:t>1-</w:t>
            </w:r>
            <w:r w:rsidRPr="001573ED">
              <w:rPr>
                <w:rFonts w:eastAsiaTheme="minorEastAsia"/>
                <w:color w:val="0070C0"/>
                <w:lang w:val="en-US" w:eastAsia="zh-CN"/>
              </w:rPr>
              <w:t>2:</w:t>
            </w:r>
          </w:p>
          <w:p w14:paraId="4A5581E9" w14:textId="6455CE1D" w:rsidR="003418CB" w:rsidRPr="001573ED" w:rsidRDefault="003418CB" w:rsidP="00805BE8">
            <w:pPr>
              <w:spacing w:after="120"/>
              <w:rPr>
                <w:rFonts w:eastAsiaTheme="minorEastAsia"/>
                <w:color w:val="0070C0"/>
                <w:lang w:val="en-US" w:eastAsia="zh-CN"/>
              </w:rPr>
            </w:pPr>
            <w:r w:rsidRPr="001573ED">
              <w:rPr>
                <w:rFonts w:eastAsiaTheme="minorEastAsia"/>
                <w:color w:val="0070C0"/>
                <w:lang w:val="en-US" w:eastAsia="zh-CN"/>
              </w:rPr>
              <w:t>….</w:t>
            </w:r>
          </w:p>
          <w:p w14:paraId="22642761" w14:textId="048F3989" w:rsidR="003418CB" w:rsidRPr="001573ED" w:rsidRDefault="003418CB" w:rsidP="00805BE8">
            <w:pPr>
              <w:spacing w:after="120"/>
              <w:rPr>
                <w:rFonts w:eastAsiaTheme="minorEastAsia"/>
                <w:color w:val="0070C0"/>
                <w:lang w:val="en-US" w:eastAsia="zh-CN"/>
              </w:rPr>
            </w:pPr>
            <w:r w:rsidRPr="001573ED">
              <w:rPr>
                <w:rFonts w:eastAsiaTheme="minorEastAsia"/>
                <w:color w:val="0070C0"/>
                <w:lang w:val="en-US" w:eastAsia="zh-CN"/>
              </w:rPr>
              <w:t>Others:</w:t>
            </w:r>
          </w:p>
        </w:tc>
      </w:tr>
    </w:tbl>
    <w:p w14:paraId="434B388F" w14:textId="4AA766E4" w:rsidR="003418CB" w:rsidRPr="001573ED" w:rsidRDefault="003418CB" w:rsidP="005B4802">
      <w:pPr>
        <w:rPr>
          <w:color w:val="0070C0"/>
          <w:lang w:val="en-US" w:eastAsia="zh-CN"/>
        </w:rPr>
      </w:pPr>
      <w:r w:rsidRPr="001573ED">
        <w:rPr>
          <w:color w:val="0070C0"/>
          <w:lang w:val="en-US" w:eastAsia="zh-CN"/>
        </w:rPr>
        <w:lastRenderedPageBreak/>
        <w:t xml:space="preserve"> </w:t>
      </w:r>
    </w:p>
    <w:p w14:paraId="54C4684C" w14:textId="51FAA2A0" w:rsidR="003418CB" w:rsidRPr="001573ED" w:rsidRDefault="003418CB" w:rsidP="00B831AE">
      <w:pPr>
        <w:pStyle w:val="Heading2"/>
        <w:rPr>
          <w:rFonts w:ascii="Times New Roman" w:hAnsi="Times New Roman"/>
        </w:rPr>
      </w:pPr>
      <w:r w:rsidRPr="001573ED">
        <w:rPr>
          <w:rFonts w:ascii="Times New Roman" w:hAnsi="Times New Roman"/>
        </w:rPr>
        <w:t xml:space="preserve">Summary for 1st round </w:t>
      </w:r>
    </w:p>
    <w:p w14:paraId="702EFDB0" w14:textId="77777777" w:rsidR="00DD19DE" w:rsidRPr="001573ED" w:rsidRDefault="00DD19DE">
      <w:pPr>
        <w:pStyle w:val="Heading3"/>
        <w:rPr>
          <w:rFonts w:ascii="Times New Roman" w:hAnsi="Times New Roman"/>
          <w:sz w:val="24"/>
          <w:szCs w:val="16"/>
        </w:rPr>
      </w:pPr>
      <w:r w:rsidRPr="001573ED">
        <w:rPr>
          <w:rFonts w:ascii="Times New Roman" w:hAnsi="Times New Roman"/>
          <w:sz w:val="24"/>
          <w:szCs w:val="16"/>
        </w:rPr>
        <w:t xml:space="preserve">Open issues </w:t>
      </w:r>
    </w:p>
    <w:p w14:paraId="72FBF6C4" w14:textId="61182F8C" w:rsidR="003418CB" w:rsidRPr="001573ED" w:rsidRDefault="009415B0" w:rsidP="005B4802">
      <w:pPr>
        <w:rPr>
          <w:i/>
          <w:color w:val="0070C0"/>
          <w:lang w:val="en-US" w:eastAsia="zh-CN"/>
        </w:rPr>
      </w:pPr>
      <w:r w:rsidRPr="001573ED">
        <w:rPr>
          <w:i/>
          <w:color w:val="0070C0"/>
          <w:lang w:val="en-US" w:eastAsia="zh-CN"/>
        </w:rPr>
        <w:t>Moderator tries to summarize discussion status for 1</w:t>
      </w:r>
      <w:r w:rsidRPr="001573ED">
        <w:rPr>
          <w:i/>
          <w:color w:val="0070C0"/>
          <w:vertAlign w:val="superscript"/>
          <w:lang w:val="en-US" w:eastAsia="zh-CN"/>
        </w:rPr>
        <w:t>st</w:t>
      </w:r>
      <w:r w:rsidRPr="001573ED">
        <w:rPr>
          <w:i/>
          <w:color w:val="0070C0"/>
          <w:lang w:val="en-US" w:eastAsia="zh-CN"/>
        </w:rPr>
        <w:t xml:space="preserve"> round, list all the identified open issues and tentative agreements or candidate options and suggestion for 2</w:t>
      </w:r>
      <w:r w:rsidRPr="001573ED">
        <w:rPr>
          <w:i/>
          <w:color w:val="0070C0"/>
          <w:vertAlign w:val="superscript"/>
          <w:lang w:val="en-US" w:eastAsia="zh-CN"/>
        </w:rPr>
        <w:t>nd</w:t>
      </w:r>
      <w:r w:rsidRPr="001573ED">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855107" w:rsidRPr="001573ED" w14:paraId="3058A38F" w14:textId="77777777" w:rsidTr="0005324B">
        <w:tc>
          <w:tcPr>
            <w:tcW w:w="1242" w:type="dxa"/>
          </w:tcPr>
          <w:p w14:paraId="6373A1EA" w14:textId="7A145712" w:rsidR="00855107" w:rsidRPr="001573ED" w:rsidRDefault="00855107" w:rsidP="005B4802">
            <w:pPr>
              <w:rPr>
                <w:rFonts w:eastAsiaTheme="minorEastAsia"/>
                <w:b/>
                <w:bCs/>
                <w:color w:val="0070C0"/>
                <w:lang w:val="en-US" w:eastAsia="zh-CN"/>
              </w:rPr>
            </w:pPr>
          </w:p>
        </w:tc>
        <w:tc>
          <w:tcPr>
            <w:tcW w:w="8615" w:type="dxa"/>
          </w:tcPr>
          <w:p w14:paraId="66178BBC" w14:textId="05A2C495" w:rsidR="00855107" w:rsidRPr="001573ED" w:rsidRDefault="00855107" w:rsidP="005B4802">
            <w:pPr>
              <w:rPr>
                <w:rFonts w:eastAsiaTheme="minorEastAsia"/>
                <w:b/>
                <w:bCs/>
                <w:color w:val="0070C0"/>
                <w:lang w:val="en-US" w:eastAsia="zh-CN"/>
              </w:rPr>
            </w:pPr>
            <w:r w:rsidRPr="001573ED">
              <w:rPr>
                <w:rFonts w:eastAsiaTheme="minorEastAsia"/>
                <w:b/>
                <w:bCs/>
                <w:color w:val="0070C0"/>
                <w:lang w:val="en-US" w:eastAsia="zh-CN"/>
              </w:rPr>
              <w:t xml:space="preserve">Status summary </w:t>
            </w:r>
          </w:p>
        </w:tc>
      </w:tr>
      <w:tr w:rsidR="00004165" w:rsidRPr="001573ED" w14:paraId="12BC3760" w14:textId="77777777" w:rsidTr="0005324B">
        <w:tc>
          <w:tcPr>
            <w:tcW w:w="1242" w:type="dxa"/>
          </w:tcPr>
          <w:p w14:paraId="53876CE1" w14:textId="28B90423" w:rsidR="00004165" w:rsidRPr="001573ED" w:rsidRDefault="00004165" w:rsidP="00004165">
            <w:pPr>
              <w:rPr>
                <w:rFonts w:eastAsiaTheme="minorEastAsia"/>
                <w:color w:val="0070C0"/>
                <w:lang w:val="en-US" w:eastAsia="zh-CN"/>
              </w:rPr>
            </w:pPr>
            <w:r w:rsidRPr="001573ED">
              <w:rPr>
                <w:rFonts w:eastAsiaTheme="minorEastAsia"/>
                <w:b/>
                <w:bCs/>
                <w:color w:val="0070C0"/>
                <w:lang w:val="en-US" w:eastAsia="zh-CN"/>
              </w:rPr>
              <w:t>Sub-</w:t>
            </w:r>
            <w:r w:rsidR="00142BB9" w:rsidRPr="001573ED">
              <w:rPr>
                <w:rFonts w:eastAsiaTheme="minorEastAsia"/>
                <w:b/>
                <w:bCs/>
                <w:color w:val="0070C0"/>
                <w:lang w:val="en-US" w:eastAsia="zh-CN"/>
              </w:rPr>
              <w:t>topic</w:t>
            </w:r>
            <w:r w:rsidRPr="001573ED">
              <w:rPr>
                <w:rFonts w:eastAsiaTheme="minorEastAsia"/>
                <w:b/>
                <w:bCs/>
                <w:color w:val="0070C0"/>
                <w:lang w:val="en-US" w:eastAsia="zh-CN"/>
              </w:rPr>
              <w:t>#1</w:t>
            </w:r>
          </w:p>
        </w:tc>
        <w:tc>
          <w:tcPr>
            <w:tcW w:w="8615" w:type="dxa"/>
          </w:tcPr>
          <w:p w14:paraId="73E72940" w14:textId="77777777" w:rsidR="00004165" w:rsidRPr="001573ED" w:rsidRDefault="00004165" w:rsidP="00004165">
            <w:pPr>
              <w:rPr>
                <w:rFonts w:eastAsiaTheme="minorEastAsia"/>
                <w:i/>
                <w:color w:val="0070C0"/>
                <w:lang w:val="en-US" w:eastAsia="zh-CN"/>
              </w:rPr>
            </w:pPr>
            <w:r w:rsidRPr="001573ED">
              <w:rPr>
                <w:rFonts w:eastAsiaTheme="minorEastAsia"/>
                <w:i/>
                <w:color w:val="0070C0"/>
                <w:lang w:val="en-US" w:eastAsia="zh-CN"/>
              </w:rPr>
              <w:t>Tentative agreements:</w:t>
            </w:r>
          </w:p>
          <w:p w14:paraId="30FA09F0" w14:textId="228529A5" w:rsidR="00004165" w:rsidRPr="001573ED" w:rsidRDefault="00004165" w:rsidP="00004165">
            <w:pPr>
              <w:rPr>
                <w:rFonts w:eastAsiaTheme="minorEastAsia"/>
                <w:i/>
                <w:color w:val="0070C0"/>
                <w:lang w:val="en-US" w:eastAsia="zh-CN"/>
              </w:rPr>
            </w:pPr>
            <w:r w:rsidRPr="001573ED">
              <w:rPr>
                <w:rFonts w:eastAsiaTheme="minorEastAsia"/>
                <w:i/>
                <w:color w:val="0070C0"/>
                <w:lang w:val="en-US" w:eastAsia="zh-CN"/>
              </w:rPr>
              <w:t>Candidate options:</w:t>
            </w:r>
          </w:p>
          <w:p w14:paraId="540D066C" w14:textId="07DEAD6B" w:rsidR="00004165" w:rsidRPr="001573ED" w:rsidRDefault="00E97AD5" w:rsidP="00004165">
            <w:pPr>
              <w:rPr>
                <w:rFonts w:eastAsiaTheme="minorEastAsia"/>
                <w:color w:val="0070C0"/>
                <w:lang w:val="en-US" w:eastAsia="zh-CN"/>
              </w:rPr>
            </w:pPr>
            <w:r w:rsidRPr="001573ED">
              <w:rPr>
                <w:rFonts w:eastAsiaTheme="minorEastAsia"/>
                <w:i/>
                <w:color w:val="0070C0"/>
                <w:lang w:val="en-US" w:eastAsia="zh-CN"/>
              </w:rPr>
              <w:t>Recommendations</w:t>
            </w:r>
            <w:r w:rsidR="00004165" w:rsidRPr="001573ED">
              <w:rPr>
                <w:rFonts w:eastAsiaTheme="minorEastAsia"/>
                <w:i/>
                <w:color w:val="0070C0"/>
                <w:lang w:val="en-US" w:eastAsia="zh-CN"/>
              </w:rPr>
              <w:t xml:space="preserve"> for 2</w:t>
            </w:r>
            <w:r w:rsidR="00004165" w:rsidRPr="001573ED">
              <w:rPr>
                <w:rFonts w:eastAsiaTheme="minorEastAsia"/>
                <w:i/>
                <w:color w:val="0070C0"/>
                <w:vertAlign w:val="superscript"/>
                <w:lang w:val="en-US" w:eastAsia="zh-CN"/>
              </w:rPr>
              <w:t>nd</w:t>
            </w:r>
            <w:r w:rsidR="00004165" w:rsidRPr="001573ED">
              <w:rPr>
                <w:rFonts w:eastAsiaTheme="minorEastAsia"/>
                <w:i/>
                <w:color w:val="0070C0"/>
                <w:lang w:val="en-US" w:eastAsia="zh-CN"/>
              </w:rPr>
              <w:t xml:space="preserve"> round:</w:t>
            </w:r>
          </w:p>
        </w:tc>
      </w:tr>
    </w:tbl>
    <w:p w14:paraId="3361B8C0" w14:textId="748EF76B" w:rsidR="00855107" w:rsidRPr="001573ED" w:rsidRDefault="00855107" w:rsidP="005B4802">
      <w:pPr>
        <w:rPr>
          <w:i/>
          <w:color w:val="0070C0"/>
          <w:lang w:val="en-US" w:eastAsia="zh-CN"/>
        </w:rPr>
      </w:pPr>
    </w:p>
    <w:p w14:paraId="5CFF5CF9" w14:textId="5CE08D3A" w:rsidR="00962108" w:rsidRPr="001573ED" w:rsidRDefault="00085A0E" w:rsidP="005B4802">
      <w:pPr>
        <w:rPr>
          <w:i/>
          <w:color w:val="0070C0"/>
          <w:lang w:val="en-US" w:eastAsia="zh-CN"/>
        </w:rPr>
      </w:pPr>
      <w:r w:rsidRPr="001573ED">
        <w:rPr>
          <w:i/>
          <w:color w:val="0070C0"/>
          <w:lang w:val="en-US" w:eastAsia="zh-CN"/>
        </w:rPr>
        <w:t>Recommendations</w:t>
      </w:r>
      <w:r w:rsidR="00962108" w:rsidRPr="001573ED">
        <w:rPr>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1573ED" w14:paraId="473FEA6C" w14:textId="09D036EB" w:rsidTr="00805BE8">
        <w:trPr>
          <w:trHeight w:val="744"/>
        </w:trPr>
        <w:tc>
          <w:tcPr>
            <w:tcW w:w="1395" w:type="dxa"/>
          </w:tcPr>
          <w:p w14:paraId="41CFDEBA" w14:textId="77777777" w:rsidR="00962108" w:rsidRPr="001573ED" w:rsidRDefault="00962108" w:rsidP="0005324B">
            <w:pPr>
              <w:rPr>
                <w:rFonts w:eastAsiaTheme="minorEastAsia"/>
                <w:b/>
                <w:bCs/>
                <w:color w:val="0070C0"/>
                <w:lang w:val="en-US" w:eastAsia="zh-CN"/>
              </w:rPr>
            </w:pPr>
          </w:p>
        </w:tc>
        <w:tc>
          <w:tcPr>
            <w:tcW w:w="4554" w:type="dxa"/>
          </w:tcPr>
          <w:p w14:paraId="5EA05092" w14:textId="78273D10" w:rsidR="00962108" w:rsidRPr="001573ED" w:rsidRDefault="00962108" w:rsidP="0005324B">
            <w:pPr>
              <w:rPr>
                <w:rFonts w:eastAsiaTheme="minorEastAsia"/>
                <w:b/>
                <w:bCs/>
                <w:color w:val="0070C0"/>
                <w:lang w:val="de-DE" w:eastAsia="zh-CN"/>
              </w:rPr>
            </w:pPr>
            <w:r w:rsidRPr="001573ED">
              <w:rPr>
                <w:rFonts w:eastAsiaTheme="minorEastAsia"/>
                <w:b/>
                <w:bCs/>
                <w:color w:val="0070C0"/>
                <w:lang w:val="de-DE" w:eastAsia="zh-CN"/>
              </w:rPr>
              <w:t xml:space="preserve">WF/LS t-doc Title </w:t>
            </w:r>
          </w:p>
        </w:tc>
        <w:tc>
          <w:tcPr>
            <w:tcW w:w="2932" w:type="dxa"/>
          </w:tcPr>
          <w:p w14:paraId="029874A0" w14:textId="3D3B1333" w:rsidR="00962108" w:rsidRPr="001573ED" w:rsidRDefault="00962108" w:rsidP="00962108">
            <w:pPr>
              <w:rPr>
                <w:rFonts w:eastAsiaTheme="minorEastAsia"/>
                <w:b/>
                <w:bCs/>
                <w:color w:val="0070C0"/>
                <w:lang w:val="en-US" w:eastAsia="zh-CN"/>
              </w:rPr>
            </w:pPr>
            <w:r w:rsidRPr="001573ED">
              <w:rPr>
                <w:rFonts w:eastAsiaTheme="minorEastAsia"/>
                <w:b/>
                <w:bCs/>
                <w:color w:val="0070C0"/>
                <w:lang w:val="en-US" w:eastAsia="zh-CN"/>
              </w:rPr>
              <w:t>Assigned Company,</w:t>
            </w:r>
          </w:p>
          <w:p w14:paraId="56D7C997" w14:textId="63EE04CD" w:rsidR="00962108" w:rsidRPr="001573ED" w:rsidRDefault="00962108" w:rsidP="00962108">
            <w:pPr>
              <w:rPr>
                <w:rFonts w:eastAsiaTheme="minorEastAsia"/>
                <w:b/>
                <w:bCs/>
                <w:color w:val="0070C0"/>
                <w:lang w:val="en-US" w:eastAsia="zh-CN"/>
              </w:rPr>
            </w:pPr>
            <w:r w:rsidRPr="001573ED">
              <w:rPr>
                <w:rFonts w:eastAsiaTheme="minorEastAsia"/>
                <w:b/>
                <w:bCs/>
                <w:color w:val="0070C0"/>
                <w:lang w:val="en-US" w:eastAsia="zh-CN"/>
              </w:rPr>
              <w:t>WF or LS lead</w:t>
            </w:r>
          </w:p>
        </w:tc>
      </w:tr>
      <w:tr w:rsidR="00962108" w:rsidRPr="001573ED" w14:paraId="1F11BE92" w14:textId="0725E9F4" w:rsidTr="00805BE8">
        <w:trPr>
          <w:trHeight w:val="358"/>
        </w:trPr>
        <w:tc>
          <w:tcPr>
            <w:tcW w:w="1395" w:type="dxa"/>
          </w:tcPr>
          <w:p w14:paraId="7A1114F6" w14:textId="02F71787" w:rsidR="00962108" w:rsidRPr="001573ED" w:rsidRDefault="00962108" w:rsidP="0005324B">
            <w:pPr>
              <w:rPr>
                <w:rFonts w:eastAsiaTheme="minorEastAsia"/>
                <w:color w:val="0070C0"/>
                <w:lang w:val="en-US" w:eastAsia="zh-CN"/>
              </w:rPr>
            </w:pPr>
            <w:r w:rsidRPr="001573ED">
              <w:rPr>
                <w:rFonts w:eastAsiaTheme="minorEastAsia"/>
                <w:color w:val="0070C0"/>
                <w:lang w:val="en-US" w:eastAsia="zh-CN"/>
              </w:rPr>
              <w:t>#1</w:t>
            </w:r>
          </w:p>
        </w:tc>
        <w:tc>
          <w:tcPr>
            <w:tcW w:w="4554" w:type="dxa"/>
          </w:tcPr>
          <w:p w14:paraId="4131658E" w14:textId="75569E35" w:rsidR="00962108" w:rsidRPr="001573ED" w:rsidRDefault="00962108" w:rsidP="0005324B">
            <w:pPr>
              <w:rPr>
                <w:rFonts w:eastAsiaTheme="minorEastAsia"/>
                <w:color w:val="0070C0"/>
                <w:lang w:val="en-US" w:eastAsia="zh-CN"/>
              </w:rPr>
            </w:pPr>
          </w:p>
        </w:tc>
        <w:tc>
          <w:tcPr>
            <w:tcW w:w="2932" w:type="dxa"/>
          </w:tcPr>
          <w:p w14:paraId="60CF314E" w14:textId="77777777" w:rsidR="00962108" w:rsidRPr="001573ED" w:rsidRDefault="00962108">
            <w:pPr>
              <w:spacing w:after="0"/>
              <w:rPr>
                <w:rFonts w:eastAsiaTheme="minorEastAsia"/>
                <w:color w:val="0070C0"/>
                <w:lang w:val="en-US" w:eastAsia="zh-CN"/>
              </w:rPr>
            </w:pPr>
          </w:p>
          <w:p w14:paraId="07A3729A" w14:textId="77777777" w:rsidR="00962108" w:rsidRPr="001573ED" w:rsidRDefault="00962108">
            <w:pPr>
              <w:spacing w:after="0"/>
              <w:rPr>
                <w:rFonts w:eastAsiaTheme="minorEastAsia"/>
                <w:color w:val="0070C0"/>
                <w:lang w:val="en-US" w:eastAsia="zh-CN"/>
              </w:rPr>
            </w:pPr>
          </w:p>
          <w:p w14:paraId="3BE87B4E" w14:textId="77777777" w:rsidR="00962108" w:rsidRPr="001573ED" w:rsidRDefault="00962108" w:rsidP="00962108">
            <w:pPr>
              <w:rPr>
                <w:rFonts w:eastAsiaTheme="minorEastAsia"/>
                <w:color w:val="0070C0"/>
                <w:lang w:val="en-US" w:eastAsia="zh-CN"/>
              </w:rPr>
            </w:pPr>
          </w:p>
        </w:tc>
      </w:tr>
    </w:tbl>
    <w:p w14:paraId="32A58708" w14:textId="77777777" w:rsidR="00962108" w:rsidRPr="001573ED" w:rsidRDefault="00962108" w:rsidP="005B4802">
      <w:pPr>
        <w:rPr>
          <w:i/>
          <w:color w:val="0070C0"/>
          <w:lang w:eastAsia="zh-CN"/>
        </w:rPr>
      </w:pPr>
    </w:p>
    <w:p w14:paraId="5C1530F1" w14:textId="65BFED18" w:rsidR="00035C50" w:rsidRPr="001573ED" w:rsidRDefault="00035C50" w:rsidP="00B831AE">
      <w:pPr>
        <w:pStyle w:val="Heading2"/>
        <w:rPr>
          <w:rFonts w:ascii="Times New Roman" w:hAnsi="Times New Roman"/>
        </w:rPr>
      </w:pPr>
      <w:r w:rsidRPr="001573ED">
        <w:rPr>
          <w:rFonts w:ascii="Times New Roman" w:hAnsi="Times New Roman"/>
        </w:rPr>
        <w:t>Discussion on 2nd round</w:t>
      </w:r>
      <w:r w:rsidR="00CB0305" w:rsidRPr="001573ED">
        <w:rPr>
          <w:rFonts w:ascii="Times New Roman" w:hAnsi="Times New Roman"/>
        </w:rPr>
        <w:t xml:space="preserve"> (if applicable)</w:t>
      </w:r>
    </w:p>
    <w:p w14:paraId="40BC43D2" w14:textId="77777777" w:rsidR="00035C50" w:rsidRPr="001573ED" w:rsidRDefault="00035C50" w:rsidP="00035C50">
      <w:pPr>
        <w:rPr>
          <w:lang w:val="sv-SE" w:eastAsia="zh-CN"/>
        </w:rPr>
      </w:pPr>
    </w:p>
    <w:p w14:paraId="74A74C10" w14:textId="2F85E740" w:rsidR="00035C50" w:rsidRPr="001573ED" w:rsidRDefault="00035C50" w:rsidP="00CB0305">
      <w:pPr>
        <w:pStyle w:val="Heading2"/>
        <w:rPr>
          <w:rFonts w:ascii="Times New Roman" w:hAnsi="Times New Roman"/>
        </w:rPr>
      </w:pPr>
      <w:r w:rsidRPr="001573ED">
        <w:rPr>
          <w:rFonts w:ascii="Times New Roman" w:hAnsi="Times New Roman"/>
        </w:rPr>
        <w:t>Summary on 2nd round</w:t>
      </w:r>
      <w:r w:rsidR="00CB0305" w:rsidRPr="001573ED">
        <w:rPr>
          <w:rFonts w:ascii="Times New Roman" w:hAnsi="Times New Roman"/>
        </w:rPr>
        <w:t xml:space="preserve"> (if applicable)</w:t>
      </w:r>
    </w:p>
    <w:p w14:paraId="62ED33A1" w14:textId="77777777" w:rsidR="00B24CA0" w:rsidRPr="001573ED" w:rsidRDefault="00B24CA0" w:rsidP="00B24CA0">
      <w:pPr>
        <w:rPr>
          <w:i/>
          <w:color w:val="0070C0"/>
          <w:lang w:val="en-US" w:eastAsia="zh-CN"/>
        </w:rPr>
      </w:pPr>
      <w:r w:rsidRPr="001573ED">
        <w:rPr>
          <w:i/>
          <w:color w:val="0070C0"/>
          <w:lang w:val="en-US" w:eastAsia="zh-CN"/>
        </w:rPr>
        <w:t>Moderator tries to summarize discussion status for 2</w:t>
      </w:r>
      <w:r w:rsidRPr="001573ED">
        <w:rPr>
          <w:i/>
          <w:color w:val="0070C0"/>
          <w:vertAlign w:val="superscript"/>
          <w:lang w:val="en-US" w:eastAsia="zh-CN"/>
        </w:rPr>
        <w:t>nd</w:t>
      </w:r>
      <w:r w:rsidRPr="001573ED">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B24CA0" w:rsidRPr="001573ED" w14:paraId="25F557AE" w14:textId="77777777" w:rsidTr="0005324B">
        <w:tc>
          <w:tcPr>
            <w:tcW w:w="1242" w:type="dxa"/>
          </w:tcPr>
          <w:p w14:paraId="40E29782" w14:textId="77777777" w:rsidR="00B24CA0" w:rsidRPr="001573ED" w:rsidRDefault="00B24CA0" w:rsidP="0005324B">
            <w:pPr>
              <w:rPr>
                <w:rFonts w:eastAsiaTheme="minorEastAsia"/>
                <w:b/>
                <w:bCs/>
                <w:color w:val="0070C0"/>
                <w:lang w:val="en-US" w:eastAsia="zh-CN"/>
              </w:rPr>
            </w:pPr>
            <w:r w:rsidRPr="001573ED">
              <w:rPr>
                <w:rFonts w:eastAsiaTheme="minorEastAsia"/>
                <w:b/>
                <w:bCs/>
                <w:color w:val="0070C0"/>
                <w:lang w:val="en-US" w:eastAsia="zh-CN"/>
              </w:rPr>
              <w:t>CR/TP/LS/WF number</w:t>
            </w:r>
          </w:p>
        </w:tc>
        <w:tc>
          <w:tcPr>
            <w:tcW w:w="8615" w:type="dxa"/>
          </w:tcPr>
          <w:p w14:paraId="4FDB2A5F" w14:textId="77777777" w:rsidR="00B24CA0" w:rsidRPr="001573ED" w:rsidRDefault="00B24CA0" w:rsidP="0005324B">
            <w:pPr>
              <w:rPr>
                <w:rFonts w:eastAsia="MS Mincho"/>
                <w:b/>
                <w:bCs/>
                <w:color w:val="0070C0"/>
                <w:lang w:val="en-US" w:eastAsia="zh-CN"/>
              </w:rPr>
            </w:pPr>
            <w:r w:rsidRPr="001573ED">
              <w:rPr>
                <w:rFonts w:eastAsiaTheme="minorEastAsia"/>
                <w:b/>
                <w:bCs/>
                <w:color w:val="0070C0"/>
                <w:lang w:val="en-US" w:eastAsia="zh-CN"/>
              </w:rPr>
              <w:t xml:space="preserve">T-doc </w:t>
            </w:r>
            <w:r w:rsidRPr="001573ED">
              <w:rPr>
                <w:b/>
                <w:bCs/>
                <w:color w:val="0070C0"/>
                <w:lang w:val="en-US" w:eastAsia="zh-CN"/>
              </w:rPr>
              <w:t xml:space="preserve"> </w:t>
            </w:r>
            <w:r w:rsidRPr="001573ED">
              <w:rPr>
                <w:rFonts w:eastAsiaTheme="minorEastAsia"/>
                <w:b/>
                <w:bCs/>
                <w:color w:val="0070C0"/>
                <w:lang w:val="en-US" w:eastAsia="zh-CN"/>
              </w:rPr>
              <w:t xml:space="preserve">Status update recommendation  </w:t>
            </w:r>
          </w:p>
        </w:tc>
      </w:tr>
      <w:tr w:rsidR="00B24CA0" w:rsidRPr="001573ED" w14:paraId="02A5488A" w14:textId="77777777" w:rsidTr="0005324B">
        <w:tc>
          <w:tcPr>
            <w:tcW w:w="1242" w:type="dxa"/>
          </w:tcPr>
          <w:p w14:paraId="50316788" w14:textId="77777777" w:rsidR="00B24CA0" w:rsidRPr="001573ED" w:rsidRDefault="00B24CA0" w:rsidP="0005324B">
            <w:pPr>
              <w:rPr>
                <w:rFonts w:eastAsiaTheme="minorEastAsia"/>
                <w:color w:val="0070C0"/>
                <w:lang w:val="en-US" w:eastAsia="zh-CN"/>
              </w:rPr>
            </w:pPr>
            <w:r w:rsidRPr="001573ED">
              <w:rPr>
                <w:rFonts w:eastAsiaTheme="minorEastAsia"/>
                <w:color w:val="0070C0"/>
                <w:lang w:val="en-US" w:eastAsia="zh-CN"/>
              </w:rPr>
              <w:t>XXX</w:t>
            </w:r>
          </w:p>
        </w:tc>
        <w:tc>
          <w:tcPr>
            <w:tcW w:w="8615" w:type="dxa"/>
          </w:tcPr>
          <w:p w14:paraId="62C38A80" w14:textId="40520BE4" w:rsidR="00B24CA0" w:rsidRPr="001573ED" w:rsidRDefault="001A59CB" w:rsidP="0005324B">
            <w:pPr>
              <w:rPr>
                <w:rFonts w:eastAsiaTheme="minorEastAsia"/>
                <w:color w:val="0070C0"/>
                <w:lang w:val="en-US" w:eastAsia="zh-CN"/>
              </w:rPr>
            </w:pPr>
            <w:r w:rsidRPr="001573ED">
              <w:rPr>
                <w:rFonts w:eastAsiaTheme="minorEastAsia"/>
                <w:i/>
                <w:color w:val="0070C0"/>
                <w:lang w:val="en-US" w:eastAsia="zh-CN"/>
              </w:rPr>
              <w:t>Based on 2nd round of comments collection, moderator can recommend the next steps such as “agreeable”, “to be revised”</w:t>
            </w:r>
          </w:p>
        </w:tc>
      </w:tr>
    </w:tbl>
    <w:p w14:paraId="011D7A65" w14:textId="77777777" w:rsidR="00B24CA0" w:rsidRPr="001573ED" w:rsidRDefault="00B24CA0" w:rsidP="00805BE8"/>
    <w:p w14:paraId="11F36725" w14:textId="180E5D73" w:rsidR="00DD19DE" w:rsidRPr="001573ED" w:rsidRDefault="00142BB9" w:rsidP="00DD19DE">
      <w:pPr>
        <w:pStyle w:val="Heading1"/>
        <w:rPr>
          <w:rFonts w:ascii="Times New Roman" w:hAnsi="Times New Roman"/>
          <w:lang w:eastAsia="ja-JP"/>
        </w:rPr>
      </w:pPr>
      <w:r w:rsidRPr="001573ED">
        <w:rPr>
          <w:rFonts w:ascii="Times New Roman" w:hAnsi="Times New Roman"/>
          <w:lang w:eastAsia="ja-JP"/>
        </w:rPr>
        <w:t>Topic</w:t>
      </w:r>
      <w:r w:rsidR="00DD19DE" w:rsidRPr="001573ED">
        <w:rPr>
          <w:rFonts w:ascii="Times New Roman" w:hAnsi="Times New Roman"/>
          <w:lang w:eastAsia="ja-JP"/>
        </w:rPr>
        <w:t xml:space="preserve"> #</w:t>
      </w:r>
      <w:r w:rsidR="00FA5848" w:rsidRPr="001573ED">
        <w:rPr>
          <w:rFonts w:ascii="Times New Roman" w:hAnsi="Times New Roman"/>
          <w:lang w:eastAsia="ja-JP"/>
        </w:rPr>
        <w:t>2</w:t>
      </w:r>
      <w:r w:rsidR="00DD19DE" w:rsidRPr="001573ED">
        <w:rPr>
          <w:rFonts w:ascii="Times New Roman" w:hAnsi="Times New Roman"/>
          <w:lang w:eastAsia="ja-JP"/>
        </w:rPr>
        <w:t xml:space="preserve">: </w:t>
      </w:r>
      <w:r w:rsidR="00E46042" w:rsidRPr="001573ED">
        <w:rPr>
          <w:rFonts w:ascii="Times New Roman" w:hAnsi="Times New Roman"/>
          <w:lang w:eastAsia="ja-JP"/>
        </w:rPr>
        <w:t>GNSS requirements</w:t>
      </w:r>
    </w:p>
    <w:p w14:paraId="41C8B3CF" w14:textId="453F4F90" w:rsidR="00DD19DE" w:rsidRPr="001573ED" w:rsidRDefault="00DD19DE" w:rsidP="00DD19DE">
      <w:pPr>
        <w:rPr>
          <w:i/>
          <w:color w:val="0070C0"/>
          <w:lang w:eastAsia="zh-CN"/>
        </w:rPr>
      </w:pPr>
      <w:r w:rsidRPr="001573ED">
        <w:rPr>
          <w:i/>
          <w:color w:val="0070C0"/>
          <w:lang w:eastAsia="zh-CN"/>
        </w:rPr>
        <w:t xml:space="preserve">Main technical </w:t>
      </w:r>
      <w:r w:rsidR="00142BB9" w:rsidRPr="001573ED">
        <w:rPr>
          <w:i/>
          <w:color w:val="0070C0"/>
          <w:lang w:eastAsia="zh-CN"/>
        </w:rPr>
        <w:t>topic</w:t>
      </w:r>
      <w:r w:rsidRPr="001573ED">
        <w:rPr>
          <w:i/>
          <w:color w:val="0070C0"/>
          <w:lang w:eastAsia="zh-CN"/>
        </w:rPr>
        <w:t xml:space="preserve"> overview. The structure can be done based on sub-agenda basis. </w:t>
      </w:r>
    </w:p>
    <w:p w14:paraId="21FBCF4E" w14:textId="77777777" w:rsidR="00E46042" w:rsidRPr="001573ED" w:rsidRDefault="00E46042" w:rsidP="00E46042">
      <w:pPr>
        <w:rPr>
          <w:lang w:val="en-US"/>
        </w:rPr>
      </w:pPr>
      <w:r w:rsidRPr="001573ED">
        <w:rPr>
          <w:lang w:val="en-US"/>
        </w:rPr>
        <w:t>The topic should at least cover:</w:t>
      </w:r>
    </w:p>
    <w:p w14:paraId="544CA798" w14:textId="77777777" w:rsidR="00E46042" w:rsidRPr="001573ED" w:rsidRDefault="00E46042" w:rsidP="00E46042">
      <w:pPr>
        <w:pStyle w:val="ListParagraph"/>
        <w:numPr>
          <w:ilvl w:val="0"/>
          <w:numId w:val="19"/>
        </w:numPr>
        <w:ind w:firstLineChars="0"/>
        <w:rPr>
          <w:lang w:val="en-US"/>
        </w:rPr>
      </w:pPr>
      <w:r w:rsidRPr="001573ED">
        <w:rPr>
          <w:lang w:val="en-US"/>
        </w:rPr>
        <w:t>GNSS used on UE, precision and accuracy requirements</w:t>
      </w:r>
    </w:p>
    <w:p w14:paraId="28DC2ECA" w14:textId="010E2FF4" w:rsidR="00E46042" w:rsidRPr="001573ED" w:rsidRDefault="00E46042" w:rsidP="00DD19DE">
      <w:pPr>
        <w:pStyle w:val="ListParagraph"/>
        <w:numPr>
          <w:ilvl w:val="0"/>
          <w:numId w:val="19"/>
        </w:numPr>
        <w:ind w:firstLineChars="0"/>
        <w:rPr>
          <w:lang w:val="en-US"/>
        </w:rPr>
      </w:pPr>
      <w:r w:rsidRPr="001573ED">
        <w:rPr>
          <w:lang w:val="en-US"/>
        </w:rPr>
        <w:lastRenderedPageBreak/>
        <w:t>GNSS used on Satellite, precision and accuracy requirements</w:t>
      </w:r>
    </w:p>
    <w:p w14:paraId="4BA6DCF9" w14:textId="77777777" w:rsidR="00DD19DE" w:rsidRPr="001573ED" w:rsidRDefault="00DD19DE" w:rsidP="00DD19DE">
      <w:pPr>
        <w:pStyle w:val="Heading2"/>
        <w:rPr>
          <w:rFonts w:ascii="Times New Roman" w:hAnsi="Times New Roman"/>
        </w:rPr>
      </w:pPr>
      <w:r w:rsidRPr="001573ED">
        <w:rPr>
          <w:rFonts w:ascii="Times New Roman" w:hAnsi="Times New Roman"/>
        </w:rPr>
        <w:t>Companies’ contributions summary</w:t>
      </w:r>
    </w:p>
    <w:tbl>
      <w:tblPr>
        <w:tblStyle w:val="TableGrid"/>
        <w:tblW w:w="0" w:type="auto"/>
        <w:tblLook w:val="04A0" w:firstRow="1" w:lastRow="0" w:firstColumn="1" w:lastColumn="0" w:noHBand="0" w:noVBand="1"/>
      </w:tblPr>
      <w:tblGrid>
        <w:gridCol w:w="1622"/>
        <w:gridCol w:w="1424"/>
        <w:gridCol w:w="6585"/>
      </w:tblGrid>
      <w:tr w:rsidR="00DD19DE" w:rsidRPr="001573ED" w14:paraId="1E5E5737" w14:textId="77777777" w:rsidTr="0062410E">
        <w:trPr>
          <w:trHeight w:val="468"/>
        </w:trPr>
        <w:tc>
          <w:tcPr>
            <w:tcW w:w="1622" w:type="dxa"/>
            <w:vAlign w:val="center"/>
          </w:tcPr>
          <w:p w14:paraId="5B780EF4" w14:textId="77777777" w:rsidR="00DD19DE" w:rsidRPr="001573ED" w:rsidRDefault="00DD19DE" w:rsidP="0005324B">
            <w:pPr>
              <w:spacing w:before="120" w:after="120"/>
              <w:rPr>
                <w:b/>
                <w:bCs/>
              </w:rPr>
            </w:pPr>
            <w:r w:rsidRPr="001573ED">
              <w:rPr>
                <w:b/>
                <w:bCs/>
              </w:rPr>
              <w:t>T-doc number</w:t>
            </w:r>
          </w:p>
        </w:tc>
        <w:tc>
          <w:tcPr>
            <w:tcW w:w="1424" w:type="dxa"/>
            <w:vAlign w:val="center"/>
          </w:tcPr>
          <w:p w14:paraId="27E27FF5" w14:textId="77777777" w:rsidR="00DD19DE" w:rsidRPr="001573ED" w:rsidRDefault="00DD19DE" w:rsidP="0005324B">
            <w:pPr>
              <w:spacing w:before="120" w:after="120"/>
              <w:rPr>
                <w:b/>
                <w:bCs/>
              </w:rPr>
            </w:pPr>
            <w:r w:rsidRPr="001573ED">
              <w:rPr>
                <w:b/>
                <w:bCs/>
              </w:rPr>
              <w:t>Company</w:t>
            </w:r>
          </w:p>
        </w:tc>
        <w:tc>
          <w:tcPr>
            <w:tcW w:w="6585" w:type="dxa"/>
            <w:vAlign w:val="center"/>
          </w:tcPr>
          <w:p w14:paraId="3753A143" w14:textId="77777777" w:rsidR="00DD19DE" w:rsidRPr="001573ED" w:rsidRDefault="00DD19DE" w:rsidP="0005324B">
            <w:pPr>
              <w:spacing w:before="120" w:after="120"/>
              <w:rPr>
                <w:b/>
                <w:bCs/>
              </w:rPr>
            </w:pPr>
            <w:r w:rsidRPr="001573ED">
              <w:rPr>
                <w:b/>
                <w:bCs/>
              </w:rPr>
              <w:t>Proposals / Observations</w:t>
            </w:r>
          </w:p>
        </w:tc>
      </w:tr>
      <w:tr w:rsidR="0062410E" w:rsidRPr="001573ED" w14:paraId="683FD1E7" w14:textId="77777777" w:rsidTr="0062410E">
        <w:trPr>
          <w:trHeight w:val="468"/>
        </w:trPr>
        <w:tc>
          <w:tcPr>
            <w:tcW w:w="1622" w:type="dxa"/>
          </w:tcPr>
          <w:p w14:paraId="2444A496" w14:textId="0450FC7D" w:rsidR="0062410E" w:rsidRPr="00AC648A" w:rsidRDefault="0062410E" w:rsidP="0062410E">
            <w:pPr>
              <w:spacing w:before="120" w:after="120"/>
            </w:pPr>
            <w:r w:rsidRPr="00AC648A">
              <w:rPr>
                <w:lang w:val="en-US"/>
              </w:rPr>
              <w:t>R4-2100780</w:t>
            </w:r>
          </w:p>
        </w:tc>
        <w:tc>
          <w:tcPr>
            <w:tcW w:w="1424" w:type="dxa"/>
          </w:tcPr>
          <w:p w14:paraId="786ACC88" w14:textId="5283FD25" w:rsidR="0062410E" w:rsidRPr="00AC648A" w:rsidRDefault="0062410E" w:rsidP="0062410E">
            <w:pPr>
              <w:spacing w:before="120" w:after="120"/>
            </w:pPr>
            <w:r w:rsidRPr="00AC648A">
              <w:rPr>
                <w:lang w:val="en-US"/>
              </w:rPr>
              <w:t>MediaTek Inc.</w:t>
            </w:r>
          </w:p>
        </w:tc>
        <w:tc>
          <w:tcPr>
            <w:tcW w:w="6585" w:type="dxa"/>
          </w:tcPr>
          <w:p w14:paraId="2702195D" w14:textId="43E70FD5" w:rsidR="0062410E" w:rsidRPr="00AC648A" w:rsidRDefault="0062410E" w:rsidP="0062410E">
            <w:pPr>
              <w:rPr>
                <w:lang w:val="en-US"/>
              </w:rPr>
            </w:pPr>
            <w:r w:rsidRPr="00AC648A">
              <w:rPr>
                <w:b/>
                <w:lang w:val="en-US"/>
              </w:rPr>
              <w:t>Observation 5:</w:t>
            </w:r>
            <w:r w:rsidRPr="00AC648A">
              <w:rPr>
                <w:lang w:val="en-US"/>
              </w:rPr>
              <w:t xml:space="preserve"> GNSS accuracy in the device and on-board of satellite are expected to be sufficiently accurate, i.e. ±3 m.</w:t>
            </w:r>
          </w:p>
          <w:p w14:paraId="7FAB433F" w14:textId="060DCADF" w:rsidR="0005324B" w:rsidRPr="0005324B" w:rsidRDefault="0062410E" w:rsidP="0062410E">
            <w:pPr>
              <w:spacing w:before="120" w:after="120"/>
              <w:rPr>
                <w:lang w:val="en-US"/>
              </w:rPr>
            </w:pPr>
            <w:r w:rsidRPr="00AC648A">
              <w:rPr>
                <w:b/>
                <w:lang w:val="en-US"/>
              </w:rPr>
              <w:t>Proposal 3:</w:t>
            </w:r>
            <w:r w:rsidRPr="00AC648A">
              <w:rPr>
                <w:lang w:val="en-US"/>
              </w:rPr>
              <w:t xml:space="preserve"> No RRM requirement impacted by GNSS accuracy.</w:t>
            </w:r>
          </w:p>
        </w:tc>
      </w:tr>
      <w:tr w:rsidR="0005324B" w:rsidRPr="001573ED" w14:paraId="7114CBF0" w14:textId="77777777" w:rsidTr="0062410E">
        <w:trPr>
          <w:trHeight w:val="468"/>
        </w:trPr>
        <w:tc>
          <w:tcPr>
            <w:tcW w:w="1622" w:type="dxa"/>
          </w:tcPr>
          <w:p w14:paraId="4B099F95" w14:textId="7E51CB7B" w:rsidR="0005324B" w:rsidRPr="00AC648A" w:rsidRDefault="0005324B" w:rsidP="0005324B">
            <w:pPr>
              <w:spacing w:before="120" w:after="120"/>
              <w:rPr>
                <w:lang w:val="en-US"/>
              </w:rPr>
            </w:pPr>
            <w:r w:rsidRPr="001573ED">
              <w:rPr>
                <w:lang w:val="en-US"/>
              </w:rPr>
              <w:t>R4-2102813</w:t>
            </w:r>
          </w:p>
        </w:tc>
        <w:tc>
          <w:tcPr>
            <w:tcW w:w="1424" w:type="dxa"/>
          </w:tcPr>
          <w:p w14:paraId="4B3BF636" w14:textId="22F820A0" w:rsidR="0005324B" w:rsidRPr="00AC648A" w:rsidRDefault="0005324B" w:rsidP="0005324B">
            <w:pPr>
              <w:spacing w:before="120" w:after="120"/>
              <w:rPr>
                <w:lang w:val="en-US"/>
              </w:rPr>
            </w:pPr>
            <w:r w:rsidRPr="001573ED">
              <w:rPr>
                <w:lang w:val="en-US"/>
              </w:rPr>
              <w:t>Huawei, HiSilicon</w:t>
            </w:r>
          </w:p>
        </w:tc>
        <w:tc>
          <w:tcPr>
            <w:tcW w:w="6585" w:type="dxa"/>
          </w:tcPr>
          <w:p w14:paraId="2408662E" w14:textId="77777777" w:rsidR="0005324B" w:rsidRPr="001573ED" w:rsidRDefault="0005324B" w:rsidP="0005324B">
            <w:pPr>
              <w:spacing w:after="0"/>
              <w:rPr>
                <w:lang w:val="en-US"/>
              </w:rPr>
            </w:pPr>
            <w:r w:rsidRPr="001573ED">
              <w:rPr>
                <w:b/>
                <w:lang w:val="en-US"/>
              </w:rPr>
              <w:t>Proposal 3:</w:t>
            </w:r>
            <w:r w:rsidRPr="001573ED">
              <w:rPr>
                <w:lang w:val="en-US"/>
              </w:rPr>
              <w:t xml:space="preserve"> RAN4 to discuss whether GNSS accuracy is taken as </w:t>
            </w:r>
          </w:p>
          <w:p w14:paraId="5C03E7B9" w14:textId="77777777" w:rsidR="0005324B" w:rsidRPr="0005324B" w:rsidRDefault="0005324B" w:rsidP="0005324B">
            <w:pPr>
              <w:pStyle w:val="ListParagraph"/>
              <w:numPr>
                <w:ilvl w:val="0"/>
                <w:numId w:val="21"/>
              </w:numPr>
              <w:overflowPunct/>
              <w:autoSpaceDE/>
              <w:autoSpaceDN/>
              <w:adjustRightInd/>
              <w:spacing w:after="0"/>
              <w:ind w:firstLineChars="0"/>
              <w:contextualSpacing/>
              <w:textAlignment w:val="auto"/>
              <w:rPr>
                <w:b/>
                <w:lang w:val="en-US"/>
              </w:rPr>
            </w:pPr>
            <w:r w:rsidRPr="001573ED">
              <w:rPr>
                <w:lang w:val="en-US"/>
              </w:rPr>
              <w:t>An assumption to define other requirements, or</w:t>
            </w:r>
          </w:p>
          <w:p w14:paraId="566162B6" w14:textId="50AB7066" w:rsidR="0005324B" w:rsidRPr="00AC648A" w:rsidRDefault="0005324B" w:rsidP="0005324B">
            <w:pPr>
              <w:pStyle w:val="ListParagraph"/>
              <w:numPr>
                <w:ilvl w:val="0"/>
                <w:numId w:val="21"/>
              </w:numPr>
              <w:overflowPunct/>
              <w:autoSpaceDE/>
              <w:autoSpaceDN/>
              <w:adjustRightInd/>
              <w:spacing w:after="0"/>
              <w:ind w:firstLineChars="0"/>
              <w:contextualSpacing/>
              <w:textAlignment w:val="auto"/>
              <w:rPr>
                <w:b/>
                <w:lang w:val="en-US"/>
              </w:rPr>
            </w:pPr>
            <w:r w:rsidRPr="0005324B">
              <w:rPr>
                <w:rFonts w:eastAsiaTheme="minorEastAsia"/>
                <w:lang w:val="en-US" w:eastAsia="zh-CN"/>
              </w:rPr>
              <w:t>An implicit or explicit requirements</w:t>
            </w:r>
          </w:p>
        </w:tc>
      </w:tr>
      <w:tr w:rsidR="001640DD" w:rsidRPr="001573ED" w14:paraId="70995C77" w14:textId="77777777" w:rsidTr="0062410E">
        <w:trPr>
          <w:trHeight w:val="468"/>
        </w:trPr>
        <w:tc>
          <w:tcPr>
            <w:tcW w:w="1622" w:type="dxa"/>
          </w:tcPr>
          <w:p w14:paraId="0352CC27" w14:textId="1E75063C" w:rsidR="001640DD" w:rsidRPr="001573ED" w:rsidRDefault="001640DD" w:rsidP="001640DD">
            <w:pPr>
              <w:spacing w:before="120" w:after="120"/>
              <w:rPr>
                <w:lang w:val="en-US"/>
              </w:rPr>
            </w:pPr>
            <w:r w:rsidRPr="00AC648A">
              <w:rPr>
                <w:lang w:val="en-US"/>
              </w:rPr>
              <w:t>R4-2102814</w:t>
            </w:r>
          </w:p>
        </w:tc>
        <w:tc>
          <w:tcPr>
            <w:tcW w:w="1424" w:type="dxa"/>
          </w:tcPr>
          <w:p w14:paraId="1A6E967D" w14:textId="0A7CF9A7" w:rsidR="001640DD" w:rsidRPr="001573ED" w:rsidRDefault="001640DD" w:rsidP="001640DD">
            <w:pPr>
              <w:spacing w:before="120" w:after="120"/>
              <w:rPr>
                <w:lang w:val="en-US"/>
              </w:rPr>
            </w:pPr>
            <w:r w:rsidRPr="00AC648A">
              <w:rPr>
                <w:lang w:val="en-US"/>
              </w:rPr>
              <w:t>Huawei, HiSilicon</w:t>
            </w:r>
          </w:p>
        </w:tc>
        <w:tc>
          <w:tcPr>
            <w:tcW w:w="6585" w:type="dxa"/>
          </w:tcPr>
          <w:p w14:paraId="1BF7D9C6" w14:textId="77777777" w:rsidR="001640DD" w:rsidRPr="001640DD" w:rsidRDefault="001640DD" w:rsidP="001640DD">
            <w:pPr>
              <w:spacing w:after="0"/>
              <w:rPr>
                <w:bCs/>
                <w:lang w:val="en-US"/>
              </w:rPr>
            </w:pPr>
            <w:r w:rsidRPr="001640DD">
              <w:rPr>
                <w:b/>
                <w:lang w:val="en-US"/>
              </w:rPr>
              <w:t xml:space="preserve">Proposal 2: </w:t>
            </w:r>
            <w:r w:rsidRPr="001640DD">
              <w:rPr>
                <w:bCs/>
                <w:lang w:val="en-US"/>
              </w:rPr>
              <w:t>RAN4 needs to study the reference GNSS scenario for deriving the UE position error.</w:t>
            </w:r>
          </w:p>
          <w:p w14:paraId="0E6A5022" w14:textId="27217F49" w:rsidR="001640DD" w:rsidRPr="001640DD" w:rsidRDefault="001640DD" w:rsidP="001640DD">
            <w:pPr>
              <w:pStyle w:val="ListParagraph"/>
              <w:numPr>
                <w:ilvl w:val="0"/>
                <w:numId w:val="28"/>
              </w:numPr>
              <w:spacing w:after="0"/>
              <w:ind w:firstLineChars="0"/>
              <w:rPr>
                <w:rFonts w:eastAsia="Yu Mincho"/>
                <w:bCs/>
                <w:lang w:val="en-US"/>
              </w:rPr>
            </w:pPr>
            <w:r w:rsidRPr="001640DD">
              <w:rPr>
                <w:rFonts w:eastAsia="Yu Mincho"/>
                <w:bCs/>
                <w:lang w:val="en-US"/>
              </w:rPr>
              <w:t>Option 1: Considering worst scenario.</w:t>
            </w:r>
          </w:p>
          <w:p w14:paraId="1F8FF43C" w14:textId="3A7DA907" w:rsidR="001640DD" w:rsidRPr="001640DD" w:rsidRDefault="001640DD" w:rsidP="001640DD">
            <w:pPr>
              <w:pStyle w:val="ListParagraph"/>
              <w:numPr>
                <w:ilvl w:val="0"/>
                <w:numId w:val="28"/>
              </w:numPr>
              <w:spacing w:after="0"/>
              <w:ind w:firstLineChars="0"/>
              <w:rPr>
                <w:rFonts w:eastAsia="Yu Mincho"/>
                <w:b/>
                <w:lang w:val="en-US"/>
              </w:rPr>
            </w:pPr>
            <w:r w:rsidRPr="001640DD">
              <w:rPr>
                <w:rFonts w:eastAsia="Yu Mincho"/>
                <w:bCs/>
                <w:lang w:val="en-US"/>
              </w:rPr>
              <w:t>Option 2: Considering a typical scenario, with introducing the GNSS signal parameters for this scenario.</w:t>
            </w:r>
          </w:p>
        </w:tc>
      </w:tr>
      <w:tr w:rsidR="001640DD" w:rsidRPr="001573ED" w14:paraId="24C119C4" w14:textId="77777777" w:rsidTr="0062410E">
        <w:trPr>
          <w:trHeight w:val="468"/>
        </w:trPr>
        <w:tc>
          <w:tcPr>
            <w:tcW w:w="1622" w:type="dxa"/>
          </w:tcPr>
          <w:p w14:paraId="7C021F41" w14:textId="6E4C6350" w:rsidR="001640DD" w:rsidRPr="00AC648A" w:rsidRDefault="001640DD" w:rsidP="001640DD">
            <w:pPr>
              <w:spacing w:before="120" w:after="120"/>
              <w:rPr>
                <w:lang w:val="en-US"/>
              </w:rPr>
            </w:pPr>
            <w:r w:rsidRPr="00AC648A">
              <w:rPr>
                <w:lang w:val="en-US"/>
              </w:rPr>
              <w:t>R4-2100819</w:t>
            </w:r>
          </w:p>
        </w:tc>
        <w:tc>
          <w:tcPr>
            <w:tcW w:w="1424" w:type="dxa"/>
          </w:tcPr>
          <w:p w14:paraId="7875F1C0" w14:textId="038AF219" w:rsidR="001640DD" w:rsidRPr="00AC648A" w:rsidRDefault="001640DD" w:rsidP="001640DD">
            <w:pPr>
              <w:spacing w:before="120" w:after="120"/>
              <w:rPr>
                <w:lang w:val="en-US"/>
              </w:rPr>
            </w:pPr>
            <w:r w:rsidRPr="00AC648A">
              <w:rPr>
                <w:lang w:val="en-US"/>
              </w:rPr>
              <w:t>CMCC</w:t>
            </w:r>
          </w:p>
        </w:tc>
        <w:tc>
          <w:tcPr>
            <w:tcW w:w="6585" w:type="dxa"/>
          </w:tcPr>
          <w:p w14:paraId="54462268" w14:textId="61C514E6" w:rsidR="001640DD" w:rsidRPr="00AC648A" w:rsidRDefault="001640DD" w:rsidP="001640DD">
            <w:r w:rsidRPr="00AC648A">
              <w:rPr>
                <w:b/>
              </w:rPr>
              <w:t>Proposal 5:</w:t>
            </w:r>
            <w:r w:rsidRPr="00AC648A">
              <w:t xml:space="preserve"> Both explicit way and implicit way can be considered to specify the UE GNSS positioning accuracy requirement.</w:t>
            </w:r>
          </w:p>
          <w:p w14:paraId="5FC85DBE" w14:textId="21A2E439" w:rsidR="001640DD" w:rsidRPr="00AC648A" w:rsidRDefault="001640DD" w:rsidP="001640DD">
            <w:pPr>
              <w:rPr>
                <w:b/>
                <w:lang w:val="en-US"/>
              </w:rPr>
            </w:pPr>
            <w:r w:rsidRPr="00AC648A">
              <w:rPr>
                <w:b/>
              </w:rPr>
              <w:t>Proposal 6:</w:t>
            </w:r>
            <w:r w:rsidRPr="00AC648A">
              <w:t xml:space="preserve"> Defining the requirements without on-board GNSS as the baseline.</w:t>
            </w:r>
          </w:p>
        </w:tc>
      </w:tr>
    </w:tbl>
    <w:p w14:paraId="73647B3C" w14:textId="77777777" w:rsidR="00DD19DE" w:rsidRPr="001573ED" w:rsidRDefault="00DD19DE" w:rsidP="00DD19DE"/>
    <w:p w14:paraId="70D89159" w14:textId="77777777" w:rsidR="00DD19DE" w:rsidRPr="001573ED" w:rsidRDefault="00DD19DE" w:rsidP="00DD19DE">
      <w:pPr>
        <w:pStyle w:val="Heading2"/>
        <w:rPr>
          <w:rFonts w:ascii="Times New Roman" w:hAnsi="Times New Roman"/>
        </w:rPr>
      </w:pPr>
      <w:r w:rsidRPr="001573ED">
        <w:rPr>
          <w:rFonts w:ascii="Times New Roman" w:hAnsi="Times New Roman"/>
        </w:rPr>
        <w:t>Open issues summary</w:t>
      </w:r>
    </w:p>
    <w:p w14:paraId="3F4CFA8B" w14:textId="618B72A3" w:rsidR="00DD19DE" w:rsidRDefault="00DD19DE" w:rsidP="00DD19DE">
      <w:pPr>
        <w:rPr>
          <w:i/>
          <w:color w:val="0070C0"/>
        </w:rPr>
      </w:pPr>
      <w:r w:rsidRPr="001573ED">
        <w:rPr>
          <w:i/>
          <w:color w:val="0070C0"/>
        </w:rPr>
        <w:t>Before e-Meeting, moderators shall summarize list of open issues, candidate options and possible WF (if applicable) based on companies’ contributions.</w:t>
      </w:r>
    </w:p>
    <w:p w14:paraId="1C704238" w14:textId="4A81EFA6" w:rsidR="000F65DA" w:rsidRPr="001573ED" w:rsidRDefault="000F65DA" w:rsidP="000F65DA">
      <w:pPr>
        <w:pStyle w:val="Heading3"/>
        <w:rPr>
          <w:rFonts w:ascii="Times New Roman" w:hAnsi="Times New Roman"/>
          <w:sz w:val="24"/>
          <w:szCs w:val="16"/>
        </w:rPr>
      </w:pPr>
      <w:r w:rsidRPr="001573ED">
        <w:rPr>
          <w:rFonts w:ascii="Times New Roman" w:hAnsi="Times New Roman"/>
          <w:sz w:val="24"/>
          <w:szCs w:val="16"/>
        </w:rPr>
        <w:t>Sub-topic 2</w:t>
      </w:r>
      <w:r>
        <w:rPr>
          <w:rFonts w:ascii="Times New Roman" w:hAnsi="Times New Roman"/>
          <w:sz w:val="24"/>
          <w:szCs w:val="16"/>
        </w:rPr>
        <w:t>-1: GNSS usage</w:t>
      </w:r>
    </w:p>
    <w:p w14:paraId="091454D3" w14:textId="77777777" w:rsidR="000F65DA" w:rsidRPr="001573ED" w:rsidRDefault="000F65DA" w:rsidP="000F65DA">
      <w:pPr>
        <w:rPr>
          <w:i/>
          <w:color w:val="0070C0"/>
          <w:lang w:val="en-US" w:eastAsia="zh-CN"/>
        </w:rPr>
      </w:pPr>
      <w:r w:rsidRPr="001573ED">
        <w:rPr>
          <w:i/>
          <w:color w:val="0070C0"/>
          <w:lang w:val="en-US" w:eastAsia="zh-CN"/>
        </w:rPr>
        <w:t>Open issues and candidate options before e-meeting:</w:t>
      </w:r>
    </w:p>
    <w:p w14:paraId="6C06C7E4" w14:textId="32E60947" w:rsidR="000F65DA" w:rsidRPr="0082050E" w:rsidRDefault="000F65DA" w:rsidP="000F65DA">
      <w:pPr>
        <w:rPr>
          <w:b/>
          <w:u w:val="single"/>
          <w:lang w:eastAsia="ko-KR"/>
        </w:rPr>
      </w:pPr>
      <w:r w:rsidRPr="0082050E">
        <w:rPr>
          <w:b/>
          <w:u w:val="single"/>
          <w:lang w:eastAsia="ko-KR"/>
        </w:rPr>
        <w:t>Issue 2-1: Definition of GNSS requirements</w:t>
      </w:r>
    </w:p>
    <w:p w14:paraId="5B2F5A3B" w14:textId="77777777" w:rsidR="000F65DA" w:rsidRPr="0082050E" w:rsidRDefault="000F65DA" w:rsidP="000F65D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2050E">
        <w:rPr>
          <w:rFonts w:eastAsia="SimSun"/>
          <w:szCs w:val="24"/>
          <w:lang w:eastAsia="zh-CN"/>
        </w:rPr>
        <w:t>Proposals</w:t>
      </w:r>
    </w:p>
    <w:p w14:paraId="42A5728F" w14:textId="37862316" w:rsidR="000F65DA" w:rsidRPr="0082050E" w:rsidRDefault="000F65DA" w:rsidP="000F65D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 xml:space="preserve">Option 1: Defining the requirements </w:t>
      </w:r>
      <w:r w:rsidRPr="0082050E">
        <w:rPr>
          <w:rFonts w:eastAsia="SimSun"/>
          <w:b/>
          <w:szCs w:val="24"/>
          <w:lang w:eastAsia="zh-CN"/>
        </w:rPr>
        <w:t>without</w:t>
      </w:r>
      <w:r w:rsidRPr="0082050E">
        <w:rPr>
          <w:rFonts w:eastAsia="SimSun"/>
          <w:szCs w:val="24"/>
          <w:lang w:eastAsia="zh-CN"/>
        </w:rPr>
        <w:t xml:space="preserve"> on-board GNSS as the baseline.</w:t>
      </w:r>
    </w:p>
    <w:p w14:paraId="6028ABB8" w14:textId="7CDC24FC" w:rsidR="000F65DA" w:rsidRPr="0082050E" w:rsidRDefault="000F65DA" w:rsidP="000F65D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 xml:space="preserve">Option 2: Defining the requirements </w:t>
      </w:r>
      <w:r w:rsidRPr="0082050E">
        <w:rPr>
          <w:rFonts w:eastAsia="SimSun"/>
          <w:b/>
          <w:szCs w:val="24"/>
          <w:lang w:eastAsia="zh-CN"/>
        </w:rPr>
        <w:t>with</w:t>
      </w:r>
      <w:r w:rsidRPr="0082050E">
        <w:rPr>
          <w:rFonts w:eastAsia="SimSun"/>
          <w:szCs w:val="24"/>
          <w:lang w:eastAsia="zh-CN"/>
        </w:rPr>
        <w:t xml:space="preserve"> on-board GNSS as the baseline.</w:t>
      </w:r>
    </w:p>
    <w:p w14:paraId="13508E88" w14:textId="77777777" w:rsidR="000F65DA" w:rsidRPr="0082050E" w:rsidRDefault="000F65DA" w:rsidP="000F65D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2050E">
        <w:rPr>
          <w:rFonts w:eastAsia="SimSun"/>
          <w:szCs w:val="24"/>
          <w:lang w:eastAsia="zh-CN"/>
        </w:rPr>
        <w:t>Recommended WF</w:t>
      </w:r>
    </w:p>
    <w:p w14:paraId="1478C556" w14:textId="77777777" w:rsidR="000F65DA" w:rsidRPr="0082050E" w:rsidRDefault="000F65DA" w:rsidP="000F65D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TBA</w:t>
      </w:r>
    </w:p>
    <w:p w14:paraId="3DB9D013" w14:textId="77777777" w:rsidR="000F65DA" w:rsidRPr="001573ED" w:rsidRDefault="000F65DA" w:rsidP="00DD19DE">
      <w:pPr>
        <w:rPr>
          <w:i/>
          <w:color w:val="0070C0"/>
          <w:lang w:eastAsia="zh-CN"/>
        </w:rPr>
      </w:pPr>
    </w:p>
    <w:p w14:paraId="0734800A" w14:textId="7E89B9BD" w:rsidR="00DD19DE" w:rsidRPr="001573ED" w:rsidRDefault="00DD19DE" w:rsidP="00DD19DE">
      <w:pPr>
        <w:pStyle w:val="Heading3"/>
        <w:rPr>
          <w:rFonts w:ascii="Times New Roman" w:hAnsi="Times New Roman"/>
          <w:sz w:val="24"/>
          <w:szCs w:val="16"/>
        </w:rPr>
      </w:pPr>
      <w:r w:rsidRPr="001573ED">
        <w:rPr>
          <w:rFonts w:ascii="Times New Roman" w:hAnsi="Times New Roman"/>
          <w:sz w:val="24"/>
          <w:szCs w:val="16"/>
        </w:rPr>
        <w:t>Sub-</w:t>
      </w:r>
      <w:r w:rsidR="00142BB9" w:rsidRPr="001573ED">
        <w:rPr>
          <w:rFonts w:ascii="Times New Roman" w:hAnsi="Times New Roman"/>
          <w:sz w:val="24"/>
          <w:szCs w:val="16"/>
        </w:rPr>
        <w:t>topic</w:t>
      </w:r>
      <w:r w:rsidRPr="001573ED">
        <w:rPr>
          <w:rFonts w:ascii="Times New Roman" w:hAnsi="Times New Roman"/>
          <w:sz w:val="24"/>
          <w:szCs w:val="16"/>
        </w:rPr>
        <w:t xml:space="preserve"> </w:t>
      </w:r>
      <w:r w:rsidR="00FA5848" w:rsidRPr="001573ED">
        <w:rPr>
          <w:rFonts w:ascii="Times New Roman" w:hAnsi="Times New Roman"/>
          <w:sz w:val="24"/>
          <w:szCs w:val="16"/>
        </w:rPr>
        <w:t>2</w:t>
      </w:r>
      <w:r w:rsidR="000F65DA">
        <w:rPr>
          <w:rFonts w:ascii="Times New Roman" w:hAnsi="Times New Roman"/>
          <w:sz w:val="24"/>
          <w:szCs w:val="16"/>
        </w:rPr>
        <w:t>-2</w:t>
      </w:r>
      <w:r w:rsidR="006C2041">
        <w:rPr>
          <w:rFonts w:ascii="Times New Roman" w:hAnsi="Times New Roman"/>
          <w:sz w:val="24"/>
          <w:szCs w:val="16"/>
        </w:rPr>
        <w:t xml:space="preserve">: GNSS </w:t>
      </w:r>
      <w:r w:rsidR="000F65DA">
        <w:rPr>
          <w:rFonts w:ascii="Times New Roman" w:hAnsi="Times New Roman"/>
          <w:sz w:val="24"/>
          <w:szCs w:val="16"/>
        </w:rPr>
        <w:t>accuracy</w:t>
      </w:r>
    </w:p>
    <w:p w14:paraId="75DD26D5" w14:textId="77777777" w:rsidR="00DD19DE" w:rsidRPr="001573ED" w:rsidRDefault="00DD19DE" w:rsidP="00DD19DE">
      <w:pPr>
        <w:rPr>
          <w:i/>
          <w:color w:val="0070C0"/>
          <w:lang w:val="en-US" w:eastAsia="zh-CN"/>
        </w:rPr>
      </w:pPr>
      <w:r w:rsidRPr="001573ED">
        <w:rPr>
          <w:i/>
          <w:color w:val="0070C0"/>
          <w:lang w:val="en-US" w:eastAsia="zh-CN"/>
        </w:rPr>
        <w:t>Open issues and candidate options before e-meeting:</w:t>
      </w:r>
    </w:p>
    <w:p w14:paraId="4027AC78" w14:textId="024F1F0A" w:rsidR="00DD19DE" w:rsidRPr="0082050E" w:rsidRDefault="00DD19DE" w:rsidP="00DD19DE">
      <w:pPr>
        <w:rPr>
          <w:b/>
          <w:u w:val="single"/>
          <w:lang w:eastAsia="ko-KR"/>
        </w:rPr>
      </w:pPr>
      <w:r w:rsidRPr="0082050E">
        <w:rPr>
          <w:b/>
          <w:u w:val="single"/>
          <w:lang w:eastAsia="ko-KR"/>
        </w:rPr>
        <w:t xml:space="preserve">Issue </w:t>
      </w:r>
      <w:r w:rsidR="00FA5848" w:rsidRPr="0082050E">
        <w:rPr>
          <w:b/>
          <w:u w:val="single"/>
          <w:lang w:eastAsia="ko-KR"/>
        </w:rPr>
        <w:t>2</w:t>
      </w:r>
      <w:r w:rsidR="000F65DA" w:rsidRPr="0082050E">
        <w:rPr>
          <w:b/>
          <w:u w:val="single"/>
          <w:lang w:eastAsia="ko-KR"/>
        </w:rPr>
        <w:t>-2</w:t>
      </w:r>
      <w:r w:rsidR="006C2041" w:rsidRPr="0082050E">
        <w:rPr>
          <w:b/>
          <w:u w:val="single"/>
          <w:lang w:eastAsia="ko-KR"/>
        </w:rPr>
        <w:t>: Impact of GNSS accuracy on RRM requirements</w:t>
      </w:r>
    </w:p>
    <w:p w14:paraId="4D10516F" w14:textId="77777777" w:rsidR="00DD19DE" w:rsidRPr="0082050E"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2050E">
        <w:rPr>
          <w:rFonts w:eastAsia="SimSun"/>
          <w:szCs w:val="24"/>
          <w:lang w:eastAsia="zh-CN"/>
        </w:rPr>
        <w:t>Proposals</w:t>
      </w:r>
    </w:p>
    <w:p w14:paraId="0610E100" w14:textId="7B2FC4AF" w:rsidR="00DD19DE" w:rsidRPr="0082050E"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 xml:space="preserve">Option 1: </w:t>
      </w:r>
      <w:r w:rsidR="006C2041" w:rsidRPr="0082050E">
        <w:rPr>
          <w:rFonts w:eastAsia="SimSun"/>
          <w:szCs w:val="24"/>
          <w:lang w:eastAsia="zh-CN"/>
        </w:rPr>
        <w:t xml:space="preserve">RRM requirements are </w:t>
      </w:r>
      <w:r w:rsidR="006C2041" w:rsidRPr="0082050E">
        <w:rPr>
          <w:rFonts w:eastAsia="SimSun"/>
          <w:b/>
          <w:szCs w:val="24"/>
          <w:lang w:eastAsia="zh-CN"/>
        </w:rPr>
        <w:t>not</w:t>
      </w:r>
      <w:r w:rsidR="006C2041" w:rsidRPr="0082050E">
        <w:rPr>
          <w:rFonts w:eastAsia="SimSun"/>
          <w:szCs w:val="24"/>
          <w:lang w:eastAsia="zh-CN"/>
        </w:rPr>
        <w:t xml:space="preserve"> impacted by GNSS accuracy</w:t>
      </w:r>
    </w:p>
    <w:p w14:paraId="50947007" w14:textId="540B7B48" w:rsidR="00DD19DE" w:rsidRPr="0082050E"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 xml:space="preserve">Option 2: </w:t>
      </w:r>
      <w:r w:rsidR="006C2041" w:rsidRPr="0082050E">
        <w:rPr>
          <w:rFonts w:eastAsia="SimSun"/>
          <w:szCs w:val="24"/>
          <w:lang w:eastAsia="zh-CN"/>
        </w:rPr>
        <w:t>RRM requirements are impacted by GNSS accuracy</w:t>
      </w:r>
    </w:p>
    <w:p w14:paraId="699A8AC4" w14:textId="77777777" w:rsidR="00DD19DE" w:rsidRPr="0082050E"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2050E">
        <w:rPr>
          <w:rFonts w:eastAsia="SimSun"/>
          <w:szCs w:val="24"/>
          <w:lang w:eastAsia="zh-CN"/>
        </w:rPr>
        <w:t>Recommended WF</w:t>
      </w:r>
    </w:p>
    <w:p w14:paraId="184FA334" w14:textId="439B6F08" w:rsidR="006C2041" w:rsidRPr="0082050E" w:rsidRDefault="00DD19DE" w:rsidP="006C20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TBA</w:t>
      </w:r>
    </w:p>
    <w:p w14:paraId="5D06A5A7" w14:textId="63D3F89B" w:rsidR="006C2041" w:rsidRPr="0082050E" w:rsidRDefault="006C2041" w:rsidP="006C2041">
      <w:pPr>
        <w:rPr>
          <w:b/>
          <w:u w:val="single"/>
          <w:lang w:eastAsia="ko-KR"/>
        </w:rPr>
      </w:pPr>
      <w:r w:rsidRPr="0082050E">
        <w:rPr>
          <w:b/>
          <w:u w:val="single"/>
          <w:lang w:eastAsia="ko-KR"/>
        </w:rPr>
        <w:lastRenderedPageBreak/>
        <w:t>Issue 2-</w:t>
      </w:r>
      <w:r w:rsidR="000F65DA" w:rsidRPr="0082050E">
        <w:rPr>
          <w:b/>
          <w:u w:val="single"/>
          <w:lang w:eastAsia="ko-KR"/>
        </w:rPr>
        <w:t>3</w:t>
      </w:r>
      <w:r w:rsidRPr="0082050E">
        <w:rPr>
          <w:b/>
          <w:u w:val="single"/>
          <w:lang w:eastAsia="ko-KR"/>
        </w:rPr>
        <w:t>: GNSS accuracy requirement</w:t>
      </w:r>
    </w:p>
    <w:p w14:paraId="630DD7B9" w14:textId="77777777" w:rsidR="006C2041" w:rsidRPr="0082050E" w:rsidRDefault="006C2041" w:rsidP="006C20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2050E">
        <w:rPr>
          <w:rFonts w:eastAsia="SimSun"/>
          <w:szCs w:val="24"/>
          <w:lang w:eastAsia="zh-CN"/>
        </w:rPr>
        <w:t>Proposals</w:t>
      </w:r>
    </w:p>
    <w:p w14:paraId="2519CF2B" w14:textId="7956C436" w:rsidR="006C2041" w:rsidRPr="0082050E" w:rsidRDefault="006C2041" w:rsidP="006C20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Option 1: GNSS accuracy is taken as an assumption to define other requirements</w:t>
      </w:r>
    </w:p>
    <w:p w14:paraId="6A2D5ADE" w14:textId="550913C8" w:rsidR="006C2041" w:rsidRPr="0082050E" w:rsidRDefault="006C2041" w:rsidP="006C20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Option 2: GNSS accuracy is taken as an implicit or explicit requirement</w:t>
      </w:r>
    </w:p>
    <w:p w14:paraId="6903E3F7" w14:textId="77777777" w:rsidR="006C2041" w:rsidRPr="0082050E" w:rsidRDefault="006C2041" w:rsidP="006C20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2050E">
        <w:rPr>
          <w:rFonts w:eastAsia="SimSun"/>
          <w:szCs w:val="24"/>
          <w:lang w:eastAsia="zh-CN"/>
        </w:rPr>
        <w:t>Recommended WF</w:t>
      </w:r>
    </w:p>
    <w:p w14:paraId="3BDD07BC" w14:textId="66D03F15" w:rsidR="00DD19DE" w:rsidRPr="0082050E" w:rsidRDefault="006C2041"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TBA</w:t>
      </w:r>
    </w:p>
    <w:p w14:paraId="77610206" w14:textId="7734E06A" w:rsidR="001640DD" w:rsidRPr="0082050E" w:rsidRDefault="001640DD" w:rsidP="001640DD">
      <w:pPr>
        <w:rPr>
          <w:b/>
          <w:u w:val="single"/>
          <w:lang w:eastAsia="ko-KR"/>
        </w:rPr>
      </w:pPr>
      <w:r w:rsidRPr="0082050E">
        <w:rPr>
          <w:b/>
          <w:u w:val="single"/>
          <w:lang w:eastAsia="ko-KR"/>
        </w:rPr>
        <w:t>Issue 2-4: Reference GNSS scenario</w:t>
      </w:r>
    </w:p>
    <w:p w14:paraId="6B11946D" w14:textId="77777777" w:rsidR="001640DD" w:rsidRPr="0082050E" w:rsidRDefault="001640DD" w:rsidP="001640D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2050E">
        <w:rPr>
          <w:rFonts w:eastAsia="SimSun"/>
          <w:szCs w:val="24"/>
          <w:lang w:eastAsia="zh-CN"/>
        </w:rPr>
        <w:t>Proposals</w:t>
      </w:r>
    </w:p>
    <w:p w14:paraId="5F978D20" w14:textId="5008577F" w:rsidR="001640DD" w:rsidRPr="0082050E" w:rsidRDefault="001640DD" w:rsidP="001640DD">
      <w:pPr>
        <w:pStyle w:val="ListParagraph"/>
        <w:numPr>
          <w:ilvl w:val="1"/>
          <w:numId w:val="4"/>
        </w:numPr>
        <w:overflowPunct/>
        <w:autoSpaceDE/>
        <w:autoSpaceDN/>
        <w:adjustRightInd/>
        <w:spacing w:after="120"/>
        <w:ind w:firstLineChars="0"/>
        <w:textAlignment w:val="auto"/>
        <w:rPr>
          <w:rFonts w:eastAsia="SimSun"/>
          <w:szCs w:val="24"/>
          <w:lang w:eastAsia="zh-CN"/>
        </w:rPr>
      </w:pPr>
      <w:r w:rsidRPr="0082050E">
        <w:rPr>
          <w:rFonts w:eastAsia="SimSun"/>
          <w:szCs w:val="24"/>
          <w:lang w:eastAsia="zh-CN"/>
        </w:rPr>
        <w:t>RAN4 needs to study the reference GNSS scenario for deriving the UE position error</w:t>
      </w:r>
    </w:p>
    <w:p w14:paraId="540DE2A9" w14:textId="54EF5202" w:rsidR="001640DD" w:rsidRPr="0082050E" w:rsidRDefault="001640DD" w:rsidP="001640DD">
      <w:pPr>
        <w:pStyle w:val="ListParagraph"/>
        <w:numPr>
          <w:ilvl w:val="2"/>
          <w:numId w:val="4"/>
        </w:numPr>
        <w:overflowPunct/>
        <w:autoSpaceDE/>
        <w:autoSpaceDN/>
        <w:adjustRightInd/>
        <w:spacing w:after="120"/>
        <w:ind w:firstLineChars="0"/>
        <w:textAlignment w:val="auto"/>
        <w:rPr>
          <w:rFonts w:eastAsia="SimSun"/>
          <w:szCs w:val="24"/>
          <w:lang w:eastAsia="zh-CN"/>
        </w:rPr>
      </w:pPr>
      <w:r w:rsidRPr="0082050E">
        <w:rPr>
          <w:rFonts w:eastAsia="SimSun"/>
          <w:szCs w:val="24"/>
          <w:lang w:eastAsia="zh-CN"/>
        </w:rPr>
        <w:t>Option 1: considering worst case scenario</w:t>
      </w:r>
    </w:p>
    <w:p w14:paraId="33BD45A9" w14:textId="150E8C56" w:rsidR="001640DD" w:rsidRPr="0082050E" w:rsidRDefault="001640DD" w:rsidP="001640DD">
      <w:pPr>
        <w:pStyle w:val="ListParagraph"/>
        <w:numPr>
          <w:ilvl w:val="2"/>
          <w:numId w:val="4"/>
        </w:numPr>
        <w:overflowPunct/>
        <w:autoSpaceDE/>
        <w:autoSpaceDN/>
        <w:adjustRightInd/>
        <w:spacing w:after="120"/>
        <w:ind w:firstLineChars="0"/>
        <w:textAlignment w:val="auto"/>
        <w:rPr>
          <w:rFonts w:eastAsia="SimSun"/>
          <w:szCs w:val="24"/>
          <w:lang w:eastAsia="zh-CN"/>
        </w:rPr>
      </w:pPr>
      <w:r w:rsidRPr="0082050E">
        <w:rPr>
          <w:rFonts w:eastAsia="SimSun"/>
          <w:szCs w:val="24"/>
          <w:lang w:eastAsia="zh-CN"/>
        </w:rPr>
        <w:t>Option 2: Considering a typical scenario, with introducing the GNSS signal parameters for this scenario</w:t>
      </w:r>
    </w:p>
    <w:p w14:paraId="7F263D2E" w14:textId="77777777" w:rsidR="001640DD" w:rsidRPr="0082050E" w:rsidRDefault="001640DD" w:rsidP="001640D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2050E">
        <w:rPr>
          <w:rFonts w:eastAsia="SimSun"/>
          <w:szCs w:val="24"/>
          <w:lang w:eastAsia="zh-CN"/>
        </w:rPr>
        <w:t>Recommended WF</w:t>
      </w:r>
    </w:p>
    <w:p w14:paraId="79061747" w14:textId="77777777" w:rsidR="001640DD" w:rsidRPr="0082050E" w:rsidRDefault="001640DD" w:rsidP="001640D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TBA</w:t>
      </w:r>
    </w:p>
    <w:p w14:paraId="5E11077B" w14:textId="77777777" w:rsidR="001640DD" w:rsidRPr="001640DD" w:rsidRDefault="001640DD" w:rsidP="001640DD">
      <w:pPr>
        <w:spacing w:after="120"/>
        <w:rPr>
          <w:color w:val="0070C0"/>
          <w:szCs w:val="24"/>
          <w:lang w:eastAsia="zh-CN"/>
        </w:rPr>
      </w:pPr>
    </w:p>
    <w:p w14:paraId="297E9BED" w14:textId="77777777" w:rsidR="00DD19DE" w:rsidRPr="001573ED" w:rsidRDefault="00DD19DE" w:rsidP="00DD19DE">
      <w:pPr>
        <w:pStyle w:val="Heading2"/>
        <w:rPr>
          <w:rFonts w:ascii="Times New Roman" w:hAnsi="Times New Roman"/>
        </w:rPr>
      </w:pPr>
      <w:r w:rsidRPr="001573ED">
        <w:rPr>
          <w:rFonts w:ascii="Times New Roman" w:hAnsi="Times New Roman"/>
        </w:rPr>
        <w:t xml:space="preserve">Companies views’ collection for 1st round </w:t>
      </w:r>
    </w:p>
    <w:p w14:paraId="7930AAC3" w14:textId="77777777" w:rsidR="00DD19DE" w:rsidRPr="001573ED" w:rsidRDefault="00DD19DE">
      <w:pPr>
        <w:pStyle w:val="Heading3"/>
        <w:rPr>
          <w:rFonts w:ascii="Times New Roman" w:hAnsi="Times New Roman"/>
          <w:sz w:val="24"/>
          <w:szCs w:val="16"/>
        </w:rPr>
      </w:pPr>
      <w:r w:rsidRPr="001573ED">
        <w:rPr>
          <w:rFonts w:ascii="Times New Roman" w:hAnsi="Times New Roman"/>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DD19DE" w:rsidRPr="001573ED" w14:paraId="2569E648" w14:textId="77777777" w:rsidTr="0005324B">
        <w:tc>
          <w:tcPr>
            <w:tcW w:w="1242" w:type="dxa"/>
          </w:tcPr>
          <w:p w14:paraId="5B13E89C" w14:textId="77777777" w:rsidR="00DD19DE" w:rsidRPr="001573ED" w:rsidRDefault="00DD19DE" w:rsidP="0005324B">
            <w:pPr>
              <w:spacing w:after="120"/>
              <w:rPr>
                <w:rFonts w:eastAsiaTheme="minorEastAsia"/>
                <w:b/>
                <w:bCs/>
                <w:color w:val="0070C0"/>
                <w:lang w:val="en-US" w:eastAsia="zh-CN"/>
              </w:rPr>
            </w:pPr>
            <w:r w:rsidRPr="001573ED">
              <w:rPr>
                <w:rFonts w:eastAsiaTheme="minorEastAsia"/>
                <w:b/>
                <w:bCs/>
                <w:color w:val="0070C0"/>
                <w:lang w:val="en-US" w:eastAsia="zh-CN"/>
              </w:rPr>
              <w:t>Company</w:t>
            </w:r>
          </w:p>
        </w:tc>
        <w:tc>
          <w:tcPr>
            <w:tcW w:w="8615" w:type="dxa"/>
          </w:tcPr>
          <w:p w14:paraId="25CF868F" w14:textId="77777777" w:rsidR="00DD19DE" w:rsidRPr="001573ED" w:rsidRDefault="00DD19DE" w:rsidP="0005324B">
            <w:pPr>
              <w:spacing w:after="120"/>
              <w:rPr>
                <w:rFonts w:eastAsiaTheme="minorEastAsia"/>
                <w:b/>
                <w:bCs/>
                <w:color w:val="0070C0"/>
                <w:lang w:val="en-US" w:eastAsia="zh-CN"/>
              </w:rPr>
            </w:pPr>
            <w:r w:rsidRPr="001573ED">
              <w:rPr>
                <w:rFonts w:eastAsiaTheme="minorEastAsia"/>
                <w:b/>
                <w:bCs/>
                <w:color w:val="0070C0"/>
                <w:lang w:val="en-US" w:eastAsia="zh-CN"/>
              </w:rPr>
              <w:t>Comments</w:t>
            </w:r>
          </w:p>
        </w:tc>
      </w:tr>
      <w:tr w:rsidR="00DD19DE" w:rsidRPr="001573ED" w14:paraId="0F0AC914" w14:textId="77777777" w:rsidTr="0005324B">
        <w:tc>
          <w:tcPr>
            <w:tcW w:w="1242" w:type="dxa"/>
          </w:tcPr>
          <w:p w14:paraId="6AB412D3" w14:textId="77777777" w:rsidR="00DD19DE" w:rsidRPr="001573ED" w:rsidRDefault="00DD19DE" w:rsidP="0005324B">
            <w:pPr>
              <w:spacing w:after="120"/>
              <w:rPr>
                <w:rFonts w:eastAsiaTheme="minorEastAsia"/>
                <w:color w:val="0070C0"/>
                <w:lang w:val="en-US" w:eastAsia="zh-CN"/>
              </w:rPr>
            </w:pPr>
            <w:r w:rsidRPr="001573ED">
              <w:rPr>
                <w:rFonts w:eastAsiaTheme="minorEastAsia"/>
                <w:color w:val="0070C0"/>
                <w:lang w:val="en-US" w:eastAsia="zh-CN"/>
              </w:rPr>
              <w:t>XXX</w:t>
            </w:r>
          </w:p>
        </w:tc>
        <w:tc>
          <w:tcPr>
            <w:tcW w:w="8615" w:type="dxa"/>
          </w:tcPr>
          <w:p w14:paraId="19430B1C" w14:textId="65DE03F0" w:rsidR="00DD19DE" w:rsidRPr="001573ED" w:rsidRDefault="00DD19DE" w:rsidP="0005324B">
            <w:pPr>
              <w:spacing w:after="120"/>
              <w:rPr>
                <w:rFonts w:eastAsiaTheme="minorEastAsia"/>
                <w:color w:val="0070C0"/>
                <w:lang w:val="en-US" w:eastAsia="zh-CN"/>
              </w:rPr>
            </w:pPr>
            <w:r w:rsidRPr="001573ED">
              <w:rPr>
                <w:rFonts w:eastAsiaTheme="minorEastAsia"/>
                <w:color w:val="0070C0"/>
                <w:lang w:val="en-US" w:eastAsia="zh-CN"/>
              </w:rPr>
              <w:t xml:space="preserve">Sub </w:t>
            </w:r>
            <w:r w:rsidR="00142BB9" w:rsidRPr="001573ED">
              <w:rPr>
                <w:rFonts w:eastAsiaTheme="minorEastAsia"/>
                <w:color w:val="0070C0"/>
                <w:lang w:val="en-US" w:eastAsia="zh-CN"/>
              </w:rPr>
              <w:t>topic</w:t>
            </w:r>
            <w:r w:rsidRPr="001573ED">
              <w:rPr>
                <w:rFonts w:eastAsiaTheme="minorEastAsia"/>
                <w:color w:val="0070C0"/>
                <w:lang w:val="en-US" w:eastAsia="zh-CN"/>
              </w:rPr>
              <w:t xml:space="preserve"> </w:t>
            </w:r>
            <w:r w:rsidR="00FA5848" w:rsidRPr="001573ED">
              <w:rPr>
                <w:rFonts w:eastAsiaTheme="minorEastAsia"/>
                <w:color w:val="0070C0"/>
                <w:lang w:val="en-US" w:eastAsia="zh-CN"/>
              </w:rPr>
              <w:t>2</w:t>
            </w:r>
            <w:r w:rsidRPr="001573ED">
              <w:rPr>
                <w:rFonts w:eastAsiaTheme="minorEastAsia"/>
                <w:color w:val="0070C0"/>
                <w:lang w:val="en-US" w:eastAsia="zh-CN"/>
              </w:rPr>
              <w:t xml:space="preserve">-1: </w:t>
            </w:r>
          </w:p>
          <w:p w14:paraId="3C0DFE93" w14:textId="114A0002" w:rsidR="00DD19DE" w:rsidRPr="001573ED" w:rsidRDefault="00DD19DE" w:rsidP="0005324B">
            <w:pPr>
              <w:spacing w:after="120"/>
              <w:rPr>
                <w:rFonts w:eastAsiaTheme="minorEastAsia"/>
                <w:color w:val="0070C0"/>
                <w:lang w:val="en-US" w:eastAsia="zh-CN"/>
              </w:rPr>
            </w:pPr>
            <w:r w:rsidRPr="001573ED">
              <w:rPr>
                <w:rFonts w:eastAsiaTheme="minorEastAsia"/>
                <w:color w:val="0070C0"/>
                <w:lang w:val="en-US" w:eastAsia="zh-CN"/>
              </w:rPr>
              <w:t xml:space="preserve">Sub </w:t>
            </w:r>
            <w:r w:rsidR="00142BB9" w:rsidRPr="001573ED">
              <w:rPr>
                <w:rFonts w:eastAsiaTheme="minorEastAsia"/>
                <w:color w:val="0070C0"/>
                <w:lang w:val="en-US" w:eastAsia="zh-CN"/>
              </w:rPr>
              <w:t>topic</w:t>
            </w:r>
            <w:r w:rsidRPr="001573ED">
              <w:rPr>
                <w:rFonts w:eastAsiaTheme="minorEastAsia"/>
                <w:color w:val="0070C0"/>
                <w:lang w:val="en-US" w:eastAsia="zh-CN"/>
              </w:rPr>
              <w:t xml:space="preserve"> </w:t>
            </w:r>
            <w:r w:rsidR="00FA5848" w:rsidRPr="001573ED">
              <w:rPr>
                <w:rFonts w:eastAsiaTheme="minorEastAsia"/>
                <w:color w:val="0070C0"/>
                <w:lang w:val="en-US" w:eastAsia="zh-CN"/>
              </w:rPr>
              <w:t>2</w:t>
            </w:r>
            <w:r w:rsidRPr="001573ED">
              <w:rPr>
                <w:rFonts w:eastAsiaTheme="minorEastAsia"/>
                <w:color w:val="0070C0"/>
                <w:lang w:val="en-US" w:eastAsia="zh-CN"/>
              </w:rPr>
              <w:t>-2:</w:t>
            </w:r>
          </w:p>
          <w:p w14:paraId="7FEC193A" w14:textId="77777777" w:rsidR="00DD19DE" w:rsidRPr="001573ED" w:rsidRDefault="00DD19DE" w:rsidP="0005324B">
            <w:pPr>
              <w:spacing w:after="120"/>
              <w:rPr>
                <w:rFonts w:eastAsiaTheme="minorEastAsia"/>
                <w:color w:val="0070C0"/>
                <w:lang w:val="en-US" w:eastAsia="zh-CN"/>
              </w:rPr>
            </w:pPr>
            <w:r w:rsidRPr="001573ED">
              <w:rPr>
                <w:rFonts w:eastAsiaTheme="minorEastAsia"/>
                <w:color w:val="0070C0"/>
                <w:lang w:val="en-US" w:eastAsia="zh-CN"/>
              </w:rPr>
              <w:t>….</w:t>
            </w:r>
          </w:p>
          <w:p w14:paraId="1F90BF62" w14:textId="77777777" w:rsidR="00DD19DE" w:rsidRPr="001573ED" w:rsidRDefault="00DD19DE" w:rsidP="0005324B">
            <w:pPr>
              <w:spacing w:after="120"/>
              <w:rPr>
                <w:rFonts w:eastAsiaTheme="minorEastAsia"/>
                <w:color w:val="0070C0"/>
                <w:lang w:val="en-US" w:eastAsia="zh-CN"/>
              </w:rPr>
            </w:pPr>
            <w:r w:rsidRPr="001573ED">
              <w:rPr>
                <w:rFonts w:eastAsiaTheme="minorEastAsia"/>
                <w:color w:val="0070C0"/>
                <w:lang w:val="en-US" w:eastAsia="zh-CN"/>
              </w:rPr>
              <w:t>Others:</w:t>
            </w:r>
          </w:p>
        </w:tc>
      </w:tr>
    </w:tbl>
    <w:p w14:paraId="2BD0B9C4" w14:textId="77777777" w:rsidR="00DD19DE" w:rsidRPr="001573ED" w:rsidRDefault="00DD19DE" w:rsidP="00DD19DE">
      <w:pPr>
        <w:rPr>
          <w:color w:val="0070C0"/>
          <w:lang w:val="en-US" w:eastAsia="zh-CN"/>
        </w:rPr>
      </w:pPr>
      <w:r w:rsidRPr="001573ED">
        <w:rPr>
          <w:color w:val="0070C0"/>
          <w:lang w:val="en-US" w:eastAsia="zh-CN"/>
        </w:rPr>
        <w:t xml:space="preserve"> </w:t>
      </w:r>
    </w:p>
    <w:p w14:paraId="27021850" w14:textId="77777777" w:rsidR="00DD19DE" w:rsidRPr="001573ED" w:rsidRDefault="00DD19DE" w:rsidP="00DD19DE">
      <w:pPr>
        <w:pStyle w:val="Heading2"/>
        <w:rPr>
          <w:rFonts w:ascii="Times New Roman" w:hAnsi="Times New Roman"/>
        </w:rPr>
      </w:pPr>
      <w:r w:rsidRPr="001573ED">
        <w:rPr>
          <w:rFonts w:ascii="Times New Roman" w:hAnsi="Times New Roman"/>
        </w:rPr>
        <w:t xml:space="preserve">Summary for 1st round </w:t>
      </w:r>
    </w:p>
    <w:p w14:paraId="166B8C0F" w14:textId="77777777" w:rsidR="00DD19DE" w:rsidRPr="001573ED" w:rsidRDefault="00DD19DE">
      <w:pPr>
        <w:pStyle w:val="Heading3"/>
        <w:rPr>
          <w:rFonts w:ascii="Times New Roman" w:hAnsi="Times New Roman"/>
          <w:sz w:val="24"/>
          <w:szCs w:val="16"/>
        </w:rPr>
      </w:pPr>
      <w:r w:rsidRPr="001573ED">
        <w:rPr>
          <w:rFonts w:ascii="Times New Roman" w:hAnsi="Times New Roman"/>
          <w:sz w:val="24"/>
          <w:szCs w:val="16"/>
        </w:rPr>
        <w:t xml:space="preserve">Open issues </w:t>
      </w:r>
    </w:p>
    <w:p w14:paraId="36E8CA81" w14:textId="77777777" w:rsidR="00DD19DE" w:rsidRPr="001573ED" w:rsidRDefault="00DD19DE" w:rsidP="00DD19DE">
      <w:pPr>
        <w:rPr>
          <w:i/>
          <w:color w:val="0070C0"/>
          <w:lang w:val="en-US" w:eastAsia="zh-CN"/>
        </w:rPr>
      </w:pPr>
      <w:r w:rsidRPr="001573ED">
        <w:rPr>
          <w:i/>
          <w:color w:val="0070C0"/>
          <w:lang w:val="en-US" w:eastAsia="zh-CN"/>
        </w:rPr>
        <w:t>Moderator tries to summarize discussion status for 1</w:t>
      </w:r>
      <w:r w:rsidRPr="001573ED">
        <w:rPr>
          <w:i/>
          <w:color w:val="0070C0"/>
          <w:vertAlign w:val="superscript"/>
          <w:lang w:val="en-US" w:eastAsia="zh-CN"/>
        </w:rPr>
        <w:t>st</w:t>
      </w:r>
      <w:r w:rsidRPr="001573ED">
        <w:rPr>
          <w:i/>
          <w:color w:val="0070C0"/>
          <w:lang w:val="en-US" w:eastAsia="zh-CN"/>
        </w:rPr>
        <w:t xml:space="preserve"> round, list all the identified open issues and tentative agreements or candidate options and suggestion for 2</w:t>
      </w:r>
      <w:r w:rsidRPr="001573ED">
        <w:rPr>
          <w:i/>
          <w:color w:val="0070C0"/>
          <w:vertAlign w:val="superscript"/>
          <w:lang w:val="en-US" w:eastAsia="zh-CN"/>
        </w:rPr>
        <w:t>nd</w:t>
      </w:r>
      <w:r w:rsidRPr="001573ED">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DD19DE" w:rsidRPr="001573ED" w14:paraId="3122F244" w14:textId="77777777" w:rsidTr="0005324B">
        <w:tc>
          <w:tcPr>
            <w:tcW w:w="1242" w:type="dxa"/>
          </w:tcPr>
          <w:p w14:paraId="1BAD9367" w14:textId="77777777" w:rsidR="00DD19DE" w:rsidRPr="001573ED" w:rsidRDefault="00DD19DE" w:rsidP="0005324B">
            <w:pPr>
              <w:rPr>
                <w:rFonts w:eastAsiaTheme="minorEastAsia"/>
                <w:b/>
                <w:bCs/>
                <w:color w:val="0070C0"/>
                <w:lang w:val="en-US" w:eastAsia="zh-CN"/>
              </w:rPr>
            </w:pPr>
          </w:p>
        </w:tc>
        <w:tc>
          <w:tcPr>
            <w:tcW w:w="8615" w:type="dxa"/>
          </w:tcPr>
          <w:p w14:paraId="6CFC9668" w14:textId="77777777" w:rsidR="00DD19DE" w:rsidRPr="001573ED" w:rsidRDefault="00DD19DE" w:rsidP="0005324B">
            <w:pPr>
              <w:rPr>
                <w:rFonts w:eastAsiaTheme="minorEastAsia"/>
                <w:b/>
                <w:bCs/>
                <w:color w:val="0070C0"/>
                <w:lang w:val="en-US" w:eastAsia="zh-CN"/>
              </w:rPr>
            </w:pPr>
            <w:r w:rsidRPr="001573ED">
              <w:rPr>
                <w:rFonts w:eastAsiaTheme="minorEastAsia"/>
                <w:b/>
                <w:bCs/>
                <w:color w:val="0070C0"/>
                <w:lang w:val="en-US" w:eastAsia="zh-CN"/>
              </w:rPr>
              <w:t xml:space="preserve">Status summary </w:t>
            </w:r>
          </w:p>
        </w:tc>
      </w:tr>
      <w:tr w:rsidR="00DD19DE" w:rsidRPr="001573ED" w14:paraId="71A9C0C5" w14:textId="77777777" w:rsidTr="0005324B">
        <w:tc>
          <w:tcPr>
            <w:tcW w:w="1242" w:type="dxa"/>
          </w:tcPr>
          <w:p w14:paraId="24B4F67E" w14:textId="1B54C615" w:rsidR="00DD19DE" w:rsidRPr="001573ED" w:rsidRDefault="00DD19DE" w:rsidP="0005324B">
            <w:pPr>
              <w:rPr>
                <w:rFonts w:eastAsiaTheme="minorEastAsia"/>
                <w:color w:val="0070C0"/>
                <w:lang w:val="en-US" w:eastAsia="zh-CN"/>
              </w:rPr>
            </w:pPr>
            <w:r w:rsidRPr="001573ED">
              <w:rPr>
                <w:rFonts w:eastAsiaTheme="minorEastAsia"/>
                <w:b/>
                <w:bCs/>
                <w:color w:val="0070C0"/>
                <w:lang w:val="en-US" w:eastAsia="zh-CN"/>
              </w:rPr>
              <w:t>Sub-</w:t>
            </w:r>
            <w:r w:rsidR="00142BB9" w:rsidRPr="001573ED">
              <w:rPr>
                <w:rFonts w:eastAsiaTheme="minorEastAsia"/>
                <w:b/>
                <w:bCs/>
                <w:color w:val="0070C0"/>
                <w:lang w:val="en-US" w:eastAsia="zh-CN"/>
              </w:rPr>
              <w:t>topic</w:t>
            </w:r>
            <w:r w:rsidRPr="001573ED">
              <w:rPr>
                <w:rFonts w:eastAsiaTheme="minorEastAsia"/>
                <w:b/>
                <w:bCs/>
                <w:color w:val="0070C0"/>
                <w:lang w:val="en-US" w:eastAsia="zh-CN"/>
              </w:rPr>
              <w:t>#1</w:t>
            </w:r>
          </w:p>
        </w:tc>
        <w:tc>
          <w:tcPr>
            <w:tcW w:w="8615" w:type="dxa"/>
          </w:tcPr>
          <w:p w14:paraId="4D6106CE" w14:textId="77777777" w:rsidR="00DD19DE" w:rsidRPr="001573ED" w:rsidRDefault="00DD19DE" w:rsidP="0005324B">
            <w:pPr>
              <w:rPr>
                <w:rFonts w:eastAsiaTheme="minorEastAsia"/>
                <w:i/>
                <w:color w:val="0070C0"/>
                <w:lang w:val="en-US" w:eastAsia="zh-CN"/>
              </w:rPr>
            </w:pPr>
            <w:r w:rsidRPr="001573ED">
              <w:rPr>
                <w:rFonts w:eastAsiaTheme="minorEastAsia"/>
                <w:i/>
                <w:color w:val="0070C0"/>
                <w:lang w:val="en-US" w:eastAsia="zh-CN"/>
              </w:rPr>
              <w:t>Tentative agreements:</w:t>
            </w:r>
          </w:p>
          <w:p w14:paraId="1E4EEE2C" w14:textId="77777777" w:rsidR="00DD19DE" w:rsidRPr="001573ED" w:rsidRDefault="00DD19DE" w:rsidP="0005324B">
            <w:pPr>
              <w:rPr>
                <w:rFonts w:eastAsiaTheme="minorEastAsia"/>
                <w:i/>
                <w:color w:val="0070C0"/>
                <w:lang w:val="en-US" w:eastAsia="zh-CN"/>
              </w:rPr>
            </w:pPr>
            <w:r w:rsidRPr="001573ED">
              <w:rPr>
                <w:rFonts w:eastAsiaTheme="minorEastAsia"/>
                <w:i/>
                <w:color w:val="0070C0"/>
                <w:lang w:val="en-US" w:eastAsia="zh-CN"/>
              </w:rPr>
              <w:t>Candidate options:</w:t>
            </w:r>
          </w:p>
          <w:p w14:paraId="5513BF96" w14:textId="584F25C9" w:rsidR="00DD19DE" w:rsidRPr="001573ED" w:rsidRDefault="00E97AD5" w:rsidP="0005324B">
            <w:pPr>
              <w:rPr>
                <w:rFonts w:eastAsiaTheme="minorEastAsia"/>
                <w:color w:val="0070C0"/>
                <w:lang w:val="en-US" w:eastAsia="zh-CN"/>
              </w:rPr>
            </w:pPr>
            <w:r w:rsidRPr="001573ED">
              <w:rPr>
                <w:rFonts w:eastAsiaTheme="minorEastAsia"/>
                <w:i/>
                <w:color w:val="0070C0"/>
                <w:lang w:val="en-US" w:eastAsia="zh-CN"/>
              </w:rPr>
              <w:t>Recommendations</w:t>
            </w:r>
            <w:r w:rsidR="00DD19DE" w:rsidRPr="001573ED">
              <w:rPr>
                <w:rFonts w:eastAsiaTheme="minorEastAsia"/>
                <w:i/>
                <w:color w:val="0070C0"/>
                <w:lang w:val="en-US" w:eastAsia="zh-CN"/>
              </w:rPr>
              <w:t xml:space="preserve"> for 2</w:t>
            </w:r>
            <w:r w:rsidR="00DD19DE" w:rsidRPr="001573ED">
              <w:rPr>
                <w:rFonts w:eastAsiaTheme="minorEastAsia"/>
                <w:i/>
                <w:color w:val="0070C0"/>
                <w:vertAlign w:val="superscript"/>
                <w:lang w:val="en-US" w:eastAsia="zh-CN"/>
              </w:rPr>
              <w:t>nd</w:t>
            </w:r>
            <w:r w:rsidR="00DD19DE" w:rsidRPr="001573ED">
              <w:rPr>
                <w:rFonts w:eastAsiaTheme="minorEastAsia"/>
                <w:i/>
                <w:color w:val="0070C0"/>
                <w:lang w:val="en-US" w:eastAsia="zh-CN"/>
              </w:rPr>
              <w:t xml:space="preserve"> round:</w:t>
            </w:r>
          </w:p>
        </w:tc>
      </w:tr>
    </w:tbl>
    <w:p w14:paraId="18553942" w14:textId="77777777" w:rsidR="00DD19DE" w:rsidRPr="001573ED" w:rsidRDefault="00DD19DE" w:rsidP="00DD19DE">
      <w:pPr>
        <w:rPr>
          <w:i/>
          <w:color w:val="0070C0"/>
          <w:lang w:val="en-US" w:eastAsia="zh-CN"/>
        </w:rPr>
      </w:pPr>
    </w:p>
    <w:p w14:paraId="69F4983F" w14:textId="77777777" w:rsidR="00962108" w:rsidRPr="001573ED" w:rsidRDefault="00962108" w:rsidP="00962108">
      <w:pPr>
        <w:rPr>
          <w:i/>
          <w:color w:val="0070C0"/>
          <w:lang w:val="en-US" w:eastAsia="zh-CN"/>
        </w:rPr>
      </w:pPr>
      <w:r w:rsidRPr="001573ED">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1573ED" w14:paraId="0E4449F8" w14:textId="77777777" w:rsidTr="0005324B">
        <w:trPr>
          <w:trHeight w:val="744"/>
        </w:trPr>
        <w:tc>
          <w:tcPr>
            <w:tcW w:w="1395" w:type="dxa"/>
          </w:tcPr>
          <w:p w14:paraId="6781A484" w14:textId="77777777" w:rsidR="00962108" w:rsidRPr="001573ED" w:rsidRDefault="00962108" w:rsidP="0005324B">
            <w:pPr>
              <w:rPr>
                <w:rFonts w:eastAsiaTheme="minorEastAsia"/>
                <w:b/>
                <w:bCs/>
                <w:color w:val="0070C0"/>
                <w:lang w:val="en-US" w:eastAsia="zh-CN"/>
              </w:rPr>
            </w:pPr>
          </w:p>
        </w:tc>
        <w:tc>
          <w:tcPr>
            <w:tcW w:w="4554" w:type="dxa"/>
          </w:tcPr>
          <w:p w14:paraId="739150EA" w14:textId="77777777" w:rsidR="00962108" w:rsidRPr="001573ED" w:rsidRDefault="00962108" w:rsidP="0005324B">
            <w:pPr>
              <w:rPr>
                <w:rFonts w:eastAsiaTheme="minorEastAsia"/>
                <w:b/>
                <w:bCs/>
                <w:color w:val="0070C0"/>
                <w:lang w:val="de-DE" w:eastAsia="zh-CN"/>
              </w:rPr>
            </w:pPr>
            <w:r w:rsidRPr="001573ED">
              <w:rPr>
                <w:rFonts w:eastAsiaTheme="minorEastAsia"/>
                <w:b/>
                <w:bCs/>
                <w:color w:val="0070C0"/>
                <w:lang w:val="de-DE" w:eastAsia="zh-CN"/>
              </w:rPr>
              <w:t xml:space="preserve">WF/LS t-doc Title </w:t>
            </w:r>
          </w:p>
        </w:tc>
        <w:tc>
          <w:tcPr>
            <w:tcW w:w="2932" w:type="dxa"/>
          </w:tcPr>
          <w:p w14:paraId="28DA0F9B" w14:textId="77777777" w:rsidR="00962108" w:rsidRPr="001573ED" w:rsidRDefault="00962108" w:rsidP="0005324B">
            <w:pPr>
              <w:rPr>
                <w:rFonts w:eastAsiaTheme="minorEastAsia"/>
                <w:b/>
                <w:bCs/>
                <w:color w:val="0070C0"/>
                <w:lang w:val="en-US" w:eastAsia="zh-CN"/>
              </w:rPr>
            </w:pPr>
            <w:r w:rsidRPr="001573ED">
              <w:rPr>
                <w:rFonts w:eastAsiaTheme="minorEastAsia"/>
                <w:b/>
                <w:bCs/>
                <w:color w:val="0070C0"/>
                <w:lang w:val="en-US" w:eastAsia="zh-CN"/>
              </w:rPr>
              <w:t>Assigned Company,</w:t>
            </w:r>
          </w:p>
          <w:p w14:paraId="509564AE" w14:textId="77777777" w:rsidR="00962108" w:rsidRPr="001573ED" w:rsidRDefault="00962108" w:rsidP="0005324B">
            <w:pPr>
              <w:rPr>
                <w:rFonts w:eastAsiaTheme="minorEastAsia"/>
                <w:b/>
                <w:bCs/>
                <w:color w:val="0070C0"/>
                <w:lang w:val="en-US" w:eastAsia="zh-CN"/>
              </w:rPr>
            </w:pPr>
            <w:r w:rsidRPr="001573ED">
              <w:rPr>
                <w:rFonts w:eastAsiaTheme="minorEastAsia"/>
                <w:b/>
                <w:bCs/>
                <w:color w:val="0070C0"/>
                <w:lang w:val="en-US" w:eastAsia="zh-CN"/>
              </w:rPr>
              <w:t>WF or LS lead</w:t>
            </w:r>
          </w:p>
        </w:tc>
      </w:tr>
      <w:tr w:rsidR="00962108" w:rsidRPr="001573ED" w14:paraId="5204AEC9" w14:textId="77777777" w:rsidTr="0005324B">
        <w:trPr>
          <w:trHeight w:val="358"/>
        </w:trPr>
        <w:tc>
          <w:tcPr>
            <w:tcW w:w="1395" w:type="dxa"/>
          </w:tcPr>
          <w:p w14:paraId="6CD67201" w14:textId="77777777" w:rsidR="00962108" w:rsidRPr="001573ED" w:rsidRDefault="00962108" w:rsidP="0005324B">
            <w:pPr>
              <w:rPr>
                <w:rFonts w:eastAsiaTheme="minorEastAsia"/>
                <w:color w:val="0070C0"/>
                <w:lang w:val="en-US" w:eastAsia="zh-CN"/>
              </w:rPr>
            </w:pPr>
            <w:r w:rsidRPr="001573ED">
              <w:rPr>
                <w:rFonts w:eastAsiaTheme="minorEastAsia"/>
                <w:color w:val="0070C0"/>
                <w:lang w:val="en-US" w:eastAsia="zh-CN"/>
              </w:rPr>
              <w:lastRenderedPageBreak/>
              <w:t>#1</w:t>
            </w:r>
          </w:p>
        </w:tc>
        <w:tc>
          <w:tcPr>
            <w:tcW w:w="4554" w:type="dxa"/>
          </w:tcPr>
          <w:p w14:paraId="79E07211" w14:textId="77777777" w:rsidR="00962108" w:rsidRPr="001573ED" w:rsidRDefault="00962108" w:rsidP="0005324B">
            <w:pPr>
              <w:rPr>
                <w:rFonts w:eastAsiaTheme="minorEastAsia"/>
                <w:color w:val="0070C0"/>
                <w:lang w:val="en-US" w:eastAsia="zh-CN"/>
              </w:rPr>
            </w:pPr>
          </w:p>
        </w:tc>
        <w:tc>
          <w:tcPr>
            <w:tcW w:w="2932" w:type="dxa"/>
          </w:tcPr>
          <w:p w14:paraId="3284F0FC" w14:textId="77777777" w:rsidR="00962108" w:rsidRPr="001573ED" w:rsidRDefault="00962108" w:rsidP="0005324B">
            <w:pPr>
              <w:spacing w:after="0"/>
              <w:rPr>
                <w:rFonts w:eastAsiaTheme="minorEastAsia"/>
                <w:color w:val="0070C0"/>
                <w:lang w:val="en-US" w:eastAsia="zh-CN"/>
              </w:rPr>
            </w:pPr>
          </w:p>
          <w:p w14:paraId="311DC24C" w14:textId="77777777" w:rsidR="00962108" w:rsidRPr="001573ED" w:rsidRDefault="00962108" w:rsidP="0005324B">
            <w:pPr>
              <w:spacing w:after="0"/>
              <w:rPr>
                <w:rFonts w:eastAsiaTheme="minorEastAsia"/>
                <w:color w:val="0070C0"/>
                <w:lang w:val="en-US" w:eastAsia="zh-CN"/>
              </w:rPr>
            </w:pPr>
          </w:p>
          <w:p w14:paraId="5DB3B3C7" w14:textId="77777777" w:rsidR="00962108" w:rsidRPr="001573ED" w:rsidRDefault="00962108" w:rsidP="0005324B">
            <w:pPr>
              <w:rPr>
                <w:rFonts w:eastAsiaTheme="minorEastAsia"/>
                <w:color w:val="0070C0"/>
                <w:lang w:val="en-US" w:eastAsia="zh-CN"/>
              </w:rPr>
            </w:pPr>
          </w:p>
        </w:tc>
      </w:tr>
    </w:tbl>
    <w:p w14:paraId="10500C4D" w14:textId="77777777" w:rsidR="00962108" w:rsidRPr="001573ED" w:rsidRDefault="00962108" w:rsidP="00DD19DE">
      <w:pPr>
        <w:rPr>
          <w:i/>
          <w:color w:val="0070C0"/>
          <w:lang w:val="en-US" w:eastAsia="zh-CN"/>
        </w:rPr>
      </w:pPr>
    </w:p>
    <w:p w14:paraId="6F36FA85" w14:textId="77777777" w:rsidR="00DD19DE" w:rsidRPr="001573ED" w:rsidRDefault="00DD19DE" w:rsidP="00DD19DE">
      <w:pPr>
        <w:pStyle w:val="Heading2"/>
        <w:rPr>
          <w:rFonts w:ascii="Times New Roman" w:hAnsi="Times New Roman"/>
        </w:rPr>
      </w:pPr>
      <w:r w:rsidRPr="001573ED">
        <w:rPr>
          <w:rFonts w:ascii="Times New Roman" w:hAnsi="Times New Roman"/>
        </w:rPr>
        <w:t>Discussion on 2nd round (if applicable)</w:t>
      </w:r>
    </w:p>
    <w:p w14:paraId="2B35B009" w14:textId="77777777" w:rsidR="00DD19DE" w:rsidRPr="001573ED" w:rsidRDefault="00DD19DE" w:rsidP="00DD19DE">
      <w:pPr>
        <w:rPr>
          <w:lang w:val="sv-SE" w:eastAsia="zh-CN"/>
        </w:rPr>
      </w:pPr>
    </w:p>
    <w:p w14:paraId="7442964D" w14:textId="52A13B75" w:rsidR="00307E51" w:rsidRPr="001573ED" w:rsidRDefault="00DD19DE" w:rsidP="00805BE8">
      <w:pPr>
        <w:pStyle w:val="Heading2"/>
        <w:rPr>
          <w:rFonts w:ascii="Times New Roman" w:hAnsi="Times New Roman"/>
        </w:rPr>
      </w:pPr>
      <w:r w:rsidRPr="001573ED">
        <w:rPr>
          <w:rFonts w:ascii="Times New Roman" w:hAnsi="Times New Roman"/>
        </w:rPr>
        <w:t>Summary on 2nd round (if applicable)</w:t>
      </w:r>
    </w:p>
    <w:p w14:paraId="45CA9D9B" w14:textId="0008093C" w:rsidR="00962108" w:rsidRPr="001573ED" w:rsidRDefault="00962108" w:rsidP="00962108">
      <w:pPr>
        <w:rPr>
          <w:i/>
          <w:color w:val="0070C0"/>
          <w:lang w:val="en-US" w:eastAsia="zh-CN"/>
        </w:rPr>
      </w:pPr>
      <w:r w:rsidRPr="001573ED">
        <w:rPr>
          <w:i/>
          <w:color w:val="0070C0"/>
          <w:lang w:val="en-US" w:eastAsia="zh-CN"/>
        </w:rPr>
        <w:t>Moderator tries to summarize discussion status for 2</w:t>
      </w:r>
      <w:r w:rsidRPr="001573ED">
        <w:rPr>
          <w:i/>
          <w:color w:val="0070C0"/>
          <w:vertAlign w:val="superscript"/>
          <w:lang w:val="en-US" w:eastAsia="zh-CN"/>
        </w:rPr>
        <w:t>nd</w:t>
      </w:r>
      <w:r w:rsidRPr="001573ED">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962108" w:rsidRPr="001573ED" w14:paraId="15F9E151" w14:textId="77777777" w:rsidTr="0005324B">
        <w:tc>
          <w:tcPr>
            <w:tcW w:w="1242" w:type="dxa"/>
          </w:tcPr>
          <w:p w14:paraId="7AEA4218" w14:textId="0B3E141A" w:rsidR="00962108" w:rsidRPr="001573ED" w:rsidRDefault="00962108" w:rsidP="0005324B">
            <w:pPr>
              <w:rPr>
                <w:rFonts w:eastAsiaTheme="minorEastAsia"/>
                <w:b/>
                <w:bCs/>
                <w:color w:val="0070C0"/>
                <w:lang w:val="en-US" w:eastAsia="zh-CN"/>
              </w:rPr>
            </w:pPr>
            <w:r w:rsidRPr="001573ED">
              <w:rPr>
                <w:rFonts w:eastAsiaTheme="minorEastAsia"/>
                <w:b/>
                <w:bCs/>
                <w:color w:val="0070C0"/>
                <w:lang w:val="en-US" w:eastAsia="zh-CN"/>
              </w:rPr>
              <w:t>CR/TP/LS/WF number</w:t>
            </w:r>
          </w:p>
        </w:tc>
        <w:tc>
          <w:tcPr>
            <w:tcW w:w="8615" w:type="dxa"/>
          </w:tcPr>
          <w:p w14:paraId="07F67BD9" w14:textId="2B16DED4" w:rsidR="00962108" w:rsidRPr="001573ED" w:rsidRDefault="00962108" w:rsidP="00B24CA0">
            <w:pPr>
              <w:rPr>
                <w:rFonts w:eastAsia="MS Mincho"/>
                <w:b/>
                <w:bCs/>
                <w:color w:val="0070C0"/>
                <w:lang w:val="en-US" w:eastAsia="zh-CN"/>
              </w:rPr>
            </w:pPr>
            <w:r w:rsidRPr="001573ED">
              <w:rPr>
                <w:rFonts w:eastAsiaTheme="minorEastAsia"/>
                <w:b/>
                <w:bCs/>
                <w:color w:val="0070C0"/>
                <w:lang w:val="en-US" w:eastAsia="zh-CN"/>
              </w:rPr>
              <w:t xml:space="preserve">T-doc </w:t>
            </w:r>
            <w:r w:rsidRPr="001573ED">
              <w:rPr>
                <w:b/>
                <w:bCs/>
                <w:color w:val="0070C0"/>
                <w:lang w:val="en-US" w:eastAsia="zh-CN"/>
              </w:rPr>
              <w:t xml:space="preserve"> </w:t>
            </w:r>
            <w:r w:rsidRPr="001573ED">
              <w:rPr>
                <w:rFonts w:eastAsiaTheme="minorEastAsia"/>
                <w:b/>
                <w:bCs/>
                <w:color w:val="0070C0"/>
                <w:lang w:val="en-US" w:eastAsia="zh-CN"/>
              </w:rPr>
              <w:t xml:space="preserve">Status update </w:t>
            </w:r>
            <w:r w:rsidR="00B24CA0" w:rsidRPr="001573ED">
              <w:rPr>
                <w:rFonts w:eastAsiaTheme="minorEastAsia"/>
                <w:b/>
                <w:bCs/>
                <w:color w:val="0070C0"/>
                <w:lang w:val="en-US" w:eastAsia="zh-CN"/>
              </w:rPr>
              <w:t>recommendation</w:t>
            </w:r>
            <w:r w:rsidRPr="001573ED">
              <w:rPr>
                <w:rFonts w:eastAsiaTheme="minorEastAsia"/>
                <w:b/>
                <w:bCs/>
                <w:color w:val="0070C0"/>
                <w:lang w:val="en-US" w:eastAsia="zh-CN"/>
              </w:rPr>
              <w:t xml:space="preserve">  </w:t>
            </w:r>
          </w:p>
        </w:tc>
      </w:tr>
      <w:tr w:rsidR="00962108" w:rsidRPr="001573ED" w14:paraId="268F56E6" w14:textId="77777777" w:rsidTr="0005324B">
        <w:tc>
          <w:tcPr>
            <w:tcW w:w="1242" w:type="dxa"/>
          </w:tcPr>
          <w:p w14:paraId="2E459DB8" w14:textId="77777777" w:rsidR="00962108" w:rsidRPr="001573ED" w:rsidRDefault="00962108" w:rsidP="0005324B">
            <w:pPr>
              <w:rPr>
                <w:rFonts w:eastAsiaTheme="minorEastAsia"/>
                <w:color w:val="0070C0"/>
                <w:lang w:val="en-US" w:eastAsia="zh-CN"/>
              </w:rPr>
            </w:pPr>
            <w:r w:rsidRPr="001573ED">
              <w:rPr>
                <w:rFonts w:eastAsiaTheme="minorEastAsia"/>
                <w:color w:val="0070C0"/>
                <w:lang w:val="en-US" w:eastAsia="zh-CN"/>
              </w:rPr>
              <w:t>XXX</w:t>
            </w:r>
          </w:p>
        </w:tc>
        <w:tc>
          <w:tcPr>
            <w:tcW w:w="8615" w:type="dxa"/>
          </w:tcPr>
          <w:p w14:paraId="18704838" w14:textId="0EC107FF" w:rsidR="00B24CA0" w:rsidRPr="001573ED" w:rsidRDefault="001A59CB" w:rsidP="0005324B">
            <w:pPr>
              <w:rPr>
                <w:rFonts w:eastAsiaTheme="minorEastAsia"/>
                <w:color w:val="0070C0"/>
                <w:lang w:val="en-US" w:eastAsia="zh-CN"/>
              </w:rPr>
            </w:pPr>
            <w:r w:rsidRPr="001573ED">
              <w:rPr>
                <w:rFonts w:eastAsiaTheme="minorEastAsia"/>
                <w:i/>
                <w:color w:val="0070C0"/>
                <w:lang w:val="en-US" w:eastAsia="zh-CN"/>
              </w:rPr>
              <w:t>Based on 2nd round of comments collection, moderator can recommend the next steps such as “agreeable”, “to be revised”</w:t>
            </w:r>
          </w:p>
        </w:tc>
      </w:tr>
    </w:tbl>
    <w:p w14:paraId="4F56E3EA" w14:textId="77777777" w:rsidR="00962108" w:rsidRPr="001573ED" w:rsidRDefault="00962108" w:rsidP="00962108">
      <w:pPr>
        <w:rPr>
          <w:i/>
          <w:color w:val="0070C0"/>
          <w:lang w:val="en-US"/>
        </w:rPr>
      </w:pPr>
    </w:p>
    <w:p w14:paraId="779D014D" w14:textId="22B6E3C9" w:rsidR="00E46042" w:rsidRPr="001573ED" w:rsidRDefault="00E46042" w:rsidP="00E46042">
      <w:pPr>
        <w:pStyle w:val="Heading1"/>
        <w:rPr>
          <w:rFonts w:ascii="Times New Roman" w:hAnsi="Times New Roman"/>
          <w:lang w:eastAsia="ja-JP"/>
        </w:rPr>
      </w:pPr>
      <w:bookmarkStart w:id="0" w:name="_Hlk61954774"/>
      <w:r w:rsidRPr="001573ED">
        <w:rPr>
          <w:rFonts w:ascii="Times New Roman" w:hAnsi="Times New Roman"/>
          <w:lang w:eastAsia="ja-JP"/>
        </w:rPr>
        <w:t>Topic #3: PVT Satellite precision</w:t>
      </w:r>
    </w:p>
    <w:p w14:paraId="5D47EE37" w14:textId="77777777" w:rsidR="00E46042" w:rsidRPr="001573ED" w:rsidRDefault="00E46042" w:rsidP="00E46042">
      <w:pPr>
        <w:rPr>
          <w:i/>
          <w:color w:val="0070C0"/>
          <w:lang w:eastAsia="zh-CN"/>
        </w:rPr>
      </w:pPr>
      <w:r w:rsidRPr="001573ED">
        <w:rPr>
          <w:i/>
          <w:color w:val="0070C0"/>
          <w:lang w:eastAsia="zh-CN"/>
        </w:rPr>
        <w:t xml:space="preserve">Main technical topic overview. The structure can be done based on sub-agenda basis. </w:t>
      </w:r>
    </w:p>
    <w:p w14:paraId="2B8AAEF0" w14:textId="77777777" w:rsidR="00E46042" w:rsidRPr="001573ED" w:rsidRDefault="00E46042" w:rsidP="00E46042">
      <w:pPr>
        <w:pStyle w:val="Heading2"/>
        <w:rPr>
          <w:rFonts w:ascii="Times New Roman" w:hAnsi="Times New Roman"/>
        </w:rPr>
      </w:pPr>
      <w:r w:rsidRPr="001573ED">
        <w:rPr>
          <w:rFonts w:ascii="Times New Roman" w:hAnsi="Times New Roman"/>
        </w:rPr>
        <w:t>Companies’ contributions summary</w:t>
      </w:r>
    </w:p>
    <w:tbl>
      <w:tblPr>
        <w:tblStyle w:val="TableGrid"/>
        <w:tblW w:w="0" w:type="auto"/>
        <w:tblLook w:val="04A0" w:firstRow="1" w:lastRow="0" w:firstColumn="1" w:lastColumn="0" w:noHBand="0" w:noVBand="1"/>
      </w:tblPr>
      <w:tblGrid>
        <w:gridCol w:w="1622"/>
        <w:gridCol w:w="1424"/>
        <w:gridCol w:w="6585"/>
      </w:tblGrid>
      <w:tr w:rsidR="00E46042" w:rsidRPr="001573ED" w14:paraId="3075853E" w14:textId="77777777" w:rsidTr="007B52E0">
        <w:trPr>
          <w:trHeight w:val="468"/>
        </w:trPr>
        <w:tc>
          <w:tcPr>
            <w:tcW w:w="1622" w:type="dxa"/>
            <w:vAlign w:val="center"/>
          </w:tcPr>
          <w:p w14:paraId="026609CE" w14:textId="77777777" w:rsidR="00E46042" w:rsidRPr="001573ED" w:rsidRDefault="00E46042" w:rsidP="0005324B">
            <w:pPr>
              <w:spacing w:before="120" w:after="120"/>
              <w:rPr>
                <w:b/>
                <w:bCs/>
              </w:rPr>
            </w:pPr>
            <w:r w:rsidRPr="001573ED">
              <w:rPr>
                <w:b/>
                <w:bCs/>
              </w:rPr>
              <w:t>T-doc number</w:t>
            </w:r>
          </w:p>
        </w:tc>
        <w:tc>
          <w:tcPr>
            <w:tcW w:w="1424" w:type="dxa"/>
            <w:vAlign w:val="center"/>
          </w:tcPr>
          <w:p w14:paraId="1F92C46F" w14:textId="77777777" w:rsidR="00E46042" w:rsidRPr="001573ED" w:rsidRDefault="00E46042" w:rsidP="0005324B">
            <w:pPr>
              <w:spacing w:before="120" w:after="120"/>
              <w:rPr>
                <w:b/>
                <w:bCs/>
              </w:rPr>
            </w:pPr>
            <w:r w:rsidRPr="001573ED">
              <w:rPr>
                <w:b/>
                <w:bCs/>
              </w:rPr>
              <w:t>Company</w:t>
            </w:r>
          </w:p>
        </w:tc>
        <w:tc>
          <w:tcPr>
            <w:tcW w:w="6585" w:type="dxa"/>
            <w:vAlign w:val="center"/>
          </w:tcPr>
          <w:p w14:paraId="5C868A53" w14:textId="77777777" w:rsidR="00E46042" w:rsidRPr="001573ED" w:rsidRDefault="00E46042" w:rsidP="0005324B">
            <w:pPr>
              <w:spacing w:before="120" w:after="120"/>
              <w:rPr>
                <w:b/>
                <w:bCs/>
              </w:rPr>
            </w:pPr>
            <w:r w:rsidRPr="001573ED">
              <w:rPr>
                <w:b/>
                <w:bCs/>
              </w:rPr>
              <w:t>Proposals / Observations</w:t>
            </w:r>
          </w:p>
        </w:tc>
      </w:tr>
      <w:tr w:rsidR="007B52E0" w:rsidRPr="001573ED" w14:paraId="28A18AA0" w14:textId="77777777" w:rsidTr="007B52E0">
        <w:trPr>
          <w:trHeight w:val="468"/>
        </w:trPr>
        <w:tc>
          <w:tcPr>
            <w:tcW w:w="1622" w:type="dxa"/>
          </w:tcPr>
          <w:p w14:paraId="2785755D" w14:textId="10180404" w:rsidR="007B52E0" w:rsidRPr="001573ED" w:rsidRDefault="007B52E0" w:rsidP="007B52E0">
            <w:pPr>
              <w:spacing w:before="120" w:after="120"/>
            </w:pPr>
            <w:r w:rsidRPr="001573ED">
              <w:rPr>
                <w:lang w:val="en-US"/>
              </w:rPr>
              <w:t>R4-2101882</w:t>
            </w:r>
          </w:p>
        </w:tc>
        <w:tc>
          <w:tcPr>
            <w:tcW w:w="1424" w:type="dxa"/>
          </w:tcPr>
          <w:p w14:paraId="45F44275" w14:textId="455816E3" w:rsidR="007B52E0" w:rsidRPr="001573ED" w:rsidRDefault="007B52E0" w:rsidP="007B52E0">
            <w:pPr>
              <w:spacing w:before="120" w:after="120"/>
            </w:pPr>
            <w:r w:rsidRPr="001573ED">
              <w:rPr>
                <w:lang w:val="en-US"/>
              </w:rPr>
              <w:t>Thales</w:t>
            </w:r>
          </w:p>
        </w:tc>
        <w:tc>
          <w:tcPr>
            <w:tcW w:w="6585" w:type="dxa"/>
          </w:tcPr>
          <w:p w14:paraId="77202E6A" w14:textId="54C52AA5" w:rsidR="007B52E0" w:rsidRPr="001573ED" w:rsidRDefault="007B52E0" w:rsidP="007B52E0">
            <w:pPr>
              <w:spacing w:before="120" w:after="120"/>
            </w:pPr>
            <w:r w:rsidRPr="001573ED">
              <w:rPr>
                <w:b/>
              </w:rPr>
              <w:t>Proposal 1:</w:t>
            </w:r>
            <w:r w:rsidRPr="001573ED">
              <w:t xml:space="preserve"> It is assumed that the NTN infrastructure (NTN control function) can provide updates of the actual Ephemeris at the necessary frequency to prevent excessive ageing that would prevent successful uplink synchronisation.</w:t>
            </w:r>
          </w:p>
        </w:tc>
      </w:tr>
      <w:tr w:rsidR="00066E30" w:rsidRPr="001573ED" w14:paraId="6C7499DA" w14:textId="77777777" w:rsidTr="007B52E0">
        <w:trPr>
          <w:trHeight w:val="468"/>
        </w:trPr>
        <w:tc>
          <w:tcPr>
            <w:tcW w:w="1622" w:type="dxa"/>
          </w:tcPr>
          <w:p w14:paraId="638D2C1C" w14:textId="10E6C7A7" w:rsidR="00066E30" w:rsidRPr="001573ED" w:rsidRDefault="00066E30" w:rsidP="00066E30">
            <w:pPr>
              <w:spacing w:before="120" w:after="120"/>
              <w:rPr>
                <w:lang w:val="en-US"/>
              </w:rPr>
            </w:pPr>
            <w:r w:rsidRPr="00AC648A">
              <w:rPr>
                <w:lang w:val="en-US"/>
              </w:rPr>
              <w:t>R4-2102814</w:t>
            </w:r>
          </w:p>
        </w:tc>
        <w:tc>
          <w:tcPr>
            <w:tcW w:w="1424" w:type="dxa"/>
          </w:tcPr>
          <w:p w14:paraId="39E20B02" w14:textId="00861E19" w:rsidR="00066E30" w:rsidRPr="001573ED" w:rsidRDefault="00066E30" w:rsidP="00066E30">
            <w:pPr>
              <w:spacing w:before="120" w:after="120"/>
              <w:rPr>
                <w:lang w:val="en-US"/>
              </w:rPr>
            </w:pPr>
            <w:r w:rsidRPr="00AC648A">
              <w:rPr>
                <w:lang w:val="en-US"/>
              </w:rPr>
              <w:t>Huawei, HiSilicon</w:t>
            </w:r>
          </w:p>
        </w:tc>
        <w:tc>
          <w:tcPr>
            <w:tcW w:w="6585" w:type="dxa"/>
          </w:tcPr>
          <w:p w14:paraId="2FCD2797" w14:textId="2C6BB6C0" w:rsidR="00066E30" w:rsidRPr="001573ED" w:rsidRDefault="00066E30" w:rsidP="00066E30">
            <w:pPr>
              <w:spacing w:before="120" w:after="120"/>
              <w:rPr>
                <w:b/>
              </w:rPr>
            </w:pPr>
            <w:r w:rsidRPr="00066E30">
              <w:rPr>
                <w:b/>
              </w:rPr>
              <w:t xml:space="preserve">Observation 1: </w:t>
            </w:r>
            <w:r w:rsidRPr="00066E30">
              <w:rPr>
                <w:bCs/>
              </w:rPr>
              <w:t>RAN1’s decision on the format of the satellite ephemeris parameters are needed to deriving the UE position error.</w:t>
            </w:r>
          </w:p>
        </w:tc>
      </w:tr>
    </w:tbl>
    <w:p w14:paraId="584FE82D" w14:textId="77777777" w:rsidR="00E46042" w:rsidRPr="001573ED" w:rsidRDefault="00E46042" w:rsidP="00E46042"/>
    <w:p w14:paraId="0C8AEE34" w14:textId="77777777" w:rsidR="00E46042" w:rsidRPr="001573ED" w:rsidRDefault="00E46042" w:rsidP="00E46042">
      <w:pPr>
        <w:pStyle w:val="Heading2"/>
        <w:rPr>
          <w:rFonts w:ascii="Times New Roman" w:hAnsi="Times New Roman"/>
        </w:rPr>
      </w:pPr>
      <w:r w:rsidRPr="001573ED">
        <w:rPr>
          <w:rFonts w:ascii="Times New Roman" w:hAnsi="Times New Roman"/>
        </w:rPr>
        <w:t>Open issues summary</w:t>
      </w:r>
    </w:p>
    <w:p w14:paraId="48E0EAED" w14:textId="77777777" w:rsidR="00E46042" w:rsidRPr="001573ED" w:rsidRDefault="00E46042" w:rsidP="00E46042">
      <w:pPr>
        <w:rPr>
          <w:i/>
          <w:color w:val="0070C0"/>
          <w:lang w:eastAsia="zh-CN"/>
        </w:rPr>
      </w:pPr>
      <w:r w:rsidRPr="001573ED">
        <w:rPr>
          <w:i/>
          <w:color w:val="0070C0"/>
        </w:rPr>
        <w:t>Before e-Meeting, moderators shall summarize list of open issues, candidate options and possible WF (if applicable) based on companies’ contributions.</w:t>
      </w:r>
    </w:p>
    <w:p w14:paraId="77A15C1D" w14:textId="32C0086A" w:rsidR="00E46042" w:rsidRPr="001573ED" w:rsidRDefault="00E46042" w:rsidP="00E46042">
      <w:pPr>
        <w:pStyle w:val="Heading3"/>
        <w:rPr>
          <w:rFonts w:ascii="Times New Roman" w:hAnsi="Times New Roman"/>
          <w:sz w:val="24"/>
          <w:szCs w:val="16"/>
        </w:rPr>
      </w:pPr>
      <w:r w:rsidRPr="001573ED">
        <w:rPr>
          <w:rFonts w:ascii="Times New Roman" w:hAnsi="Times New Roman"/>
          <w:sz w:val="24"/>
          <w:szCs w:val="16"/>
        </w:rPr>
        <w:t xml:space="preserve">Sub-topic </w:t>
      </w:r>
      <w:r w:rsidR="00201525">
        <w:rPr>
          <w:rFonts w:ascii="Times New Roman" w:hAnsi="Times New Roman"/>
          <w:sz w:val="24"/>
          <w:szCs w:val="16"/>
        </w:rPr>
        <w:t>3</w:t>
      </w:r>
      <w:r w:rsidRPr="001573ED">
        <w:rPr>
          <w:rFonts w:ascii="Times New Roman" w:hAnsi="Times New Roman"/>
          <w:sz w:val="24"/>
          <w:szCs w:val="16"/>
        </w:rPr>
        <w:t>-1</w:t>
      </w:r>
      <w:r w:rsidR="006C5D75">
        <w:rPr>
          <w:rFonts w:ascii="Times New Roman" w:hAnsi="Times New Roman"/>
          <w:sz w:val="24"/>
          <w:szCs w:val="16"/>
        </w:rPr>
        <w:t>: Requirements for PVT computation and distribution</w:t>
      </w:r>
    </w:p>
    <w:p w14:paraId="69E680D1" w14:textId="4DCD8B44" w:rsidR="00E46042" w:rsidRPr="0082050E" w:rsidRDefault="006C5D75" w:rsidP="00E46042">
      <w:pPr>
        <w:rPr>
          <w:b/>
          <w:u w:val="single"/>
          <w:lang w:eastAsia="ko-KR"/>
        </w:rPr>
      </w:pPr>
      <w:r w:rsidRPr="0082050E">
        <w:rPr>
          <w:b/>
          <w:u w:val="single"/>
          <w:lang w:eastAsia="ko-KR"/>
        </w:rPr>
        <w:t xml:space="preserve">Issue </w:t>
      </w:r>
      <w:r w:rsidR="00201525" w:rsidRPr="0082050E">
        <w:rPr>
          <w:b/>
          <w:u w:val="single"/>
          <w:lang w:eastAsia="ko-KR"/>
        </w:rPr>
        <w:t>3</w:t>
      </w:r>
      <w:r w:rsidRPr="0082050E">
        <w:rPr>
          <w:b/>
          <w:u w:val="single"/>
          <w:lang w:eastAsia="ko-KR"/>
        </w:rPr>
        <w:t>-1: NTN PVT Accuracy Aspects</w:t>
      </w:r>
    </w:p>
    <w:p w14:paraId="4AE8B3B5" w14:textId="77777777" w:rsidR="00E46042" w:rsidRPr="0082050E" w:rsidRDefault="00E46042" w:rsidP="00E4604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2050E">
        <w:rPr>
          <w:rFonts w:eastAsia="SimSun"/>
          <w:szCs w:val="24"/>
          <w:lang w:eastAsia="zh-CN"/>
        </w:rPr>
        <w:t>Proposals</w:t>
      </w:r>
    </w:p>
    <w:p w14:paraId="5C43022A" w14:textId="467AE6E3" w:rsidR="00E46042" w:rsidRPr="0082050E" w:rsidRDefault="00E46042" w:rsidP="00E4604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 xml:space="preserve">Option 1: </w:t>
      </w:r>
      <w:r w:rsidR="006C5D75" w:rsidRPr="0082050E">
        <w:t>It can be assumed that the NTN infrastructure (NTN control function) can provide updates of the actual Ephemeris at the necessary frequency to prevent excessive ageing that would prevent successful uplink synchronisation.</w:t>
      </w:r>
    </w:p>
    <w:p w14:paraId="11B6F62E" w14:textId="49968A2F" w:rsidR="00E46042" w:rsidRPr="0082050E" w:rsidRDefault="00E46042" w:rsidP="00E4604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 xml:space="preserve">Option 2: </w:t>
      </w:r>
      <w:r w:rsidR="002E06D9" w:rsidRPr="0082050E">
        <w:rPr>
          <w:rFonts w:eastAsia="SimSun"/>
          <w:szCs w:val="24"/>
          <w:lang w:eastAsia="zh-CN"/>
        </w:rPr>
        <w:t>RAN1’s decision on the format of the satellite ephemeris parameters are needed to deriving the UE position error.</w:t>
      </w:r>
    </w:p>
    <w:p w14:paraId="330EEBEC" w14:textId="77777777" w:rsidR="00E46042" w:rsidRPr="0082050E" w:rsidRDefault="00E46042" w:rsidP="00E4604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2050E">
        <w:rPr>
          <w:rFonts w:eastAsia="SimSun"/>
          <w:szCs w:val="24"/>
          <w:lang w:eastAsia="zh-CN"/>
        </w:rPr>
        <w:lastRenderedPageBreak/>
        <w:t>Recommended WF</w:t>
      </w:r>
    </w:p>
    <w:p w14:paraId="57744794" w14:textId="3D108EA7" w:rsidR="00E46042" w:rsidRPr="0082050E" w:rsidRDefault="00E46042" w:rsidP="00E4604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TBA</w:t>
      </w:r>
    </w:p>
    <w:p w14:paraId="22EAE0B1" w14:textId="77777777" w:rsidR="00E46042" w:rsidRPr="001573ED" w:rsidRDefault="00E46042" w:rsidP="00E46042">
      <w:pPr>
        <w:pStyle w:val="Heading2"/>
        <w:rPr>
          <w:rFonts w:ascii="Times New Roman" w:hAnsi="Times New Roman"/>
        </w:rPr>
      </w:pPr>
      <w:r w:rsidRPr="001573ED">
        <w:rPr>
          <w:rFonts w:ascii="Times New Roman" w:hAnsi="Times New Roman"/>
        </w:rPr>
        <w:t xml:space="preserve">Companies views’ collection for 1st round </w:t>
      </w:r>
    </w:p>
    <w:p w14:paraId="27BABDAB" w14:textId="77777777" w:rsidR="00E46042" w:rsidRPr="001573ED" w:rsidRDefault="00E46042" w:rsidP="00E46042">
      <w:pPr>
        <w:pStyle w:val="Heading3"/>
        <w:rPr>
          <w:rFonts w:ascii="Times New Roman" w:hAnsi="Times New Roman"/>
          <w:sz w:val="24"/>
          <w:szCs w:val="16"/>
        </w:rPr>
      </w:pPr>
      <w:r w:rsidRPr="001573ED">
        <w:rPr>
          <w:rFonts w:ascii="Times New Roman" w:hAnsi="Times New Roman"/>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E46042" w:rsidRPr="001573ED" w14:paraId="23C4C59D" w14:textId="77777777" w:rsidTr="0005324B">
        <w:tc>
          <w:tcPr>
            <w:tcW w:w="1242" w:type="dxa"/>
          </w:tcPr>
          <w:p w14:paraId="420B1B05" w14:textId="77777777" w:rsidR="00E46042" w:rsidRPr="001573ED" w:rsidRDefault="00E46042" w:rsidP="0005324B">
            <w:pPr>
              <w:spacing w:after="120"/>
              <w:rPr>
                <w:rFonts w:eastAsiaTheme="minorEastAsia"/>
                <w:b/>
                <w:bCs/>
                <w:color w:val="0070C0"/>
                <w:lang w:val="en-US" w:eastAsia="zh-CN"/>
              </w:rPr>
            </w:pPr>
            <w:r w:rsidRPr="001573ED">
              <w:rPr>
                <w:rFonts w:eastAsiaTheme="minorEastAsia"/>
                <w:b/>
                <w:bCs/>
                <w:color w:val="0070C0"/>
                <w:lang w:val="en-US" w:eastAsia="zh-CN"/>
              </w:rPr>
              <w:t>Company</w:t>
            </w:r>
          </w:p>
        </w:tc>
        <w:tc>
          <w:tcPr>
            <w:tcW w:w="8615" w:type="dxa"/>
          </w:tcPr>
          <w:p w14:paraId="3F1856BF" w14:textId="77777777" w:rsidR="00E46042" w:rsidRPr="001573ED" w:rsidRDefault="00E46042" w:rsidP="0005324B">
            <w:pPr>
              <w:spacing w:after="120"/>
              <w:rPr>
                <w:rFonts w:eastAsiaTheme="minorEastAsia"/>
                <w:b/>
                <w:bCs/>
                <w:color w:val="0070C0"/>
                <w:lang w:val="en-US" w:eastAsia="zh-CN"/>
              </w:rPr>
            </w:pPr>
            <w:r w:rsidRPr="001573ED">
              <w:rPr>
                <w:rFonts w:eastAsiaTheme="minorEastAsia"/>
                <w:b/>
                <w:bCs/>
                <w:color w:val="0070C0"/>
                <w:lang w:val="en-US" w:eastAsia="zh-CN"/>
              </w:rPr>
              <w:t>Comments</w:t>
            </w:r>
          </w:p>
        </w:tc>
      </w:tr>
      <w:tr w:rsidR="00E46042" w:rsidRPr="001573ED" w14:paraId="379D0A70" w14:textId="77777777" w:rsidTr="0005324B">
        <w:tc>
          <w:tcPr>
            <w:tcW w:w="1242" w:type="dxa"/>
          </w:tcPr>
          <w:p w14:paraId="4EDDE4E9" w14:textId="77777777" w:rsidR="00E46042" w:rsidRPr="001573ED" w:rsidRDefault="00E46042" w:rsidP="0005324B">
            <w:pPr>
              <w:spacing w:after="120"/>
              <w:rPr>
                <w:rFonts w:eastAsiaTheme="minorEastAsia"/>
                <w:color w:val="0070C0"/>
                <w:lang w:val="en-US" w:eastAsia="zh-CN"/>
              </w:rPr>
            </w:pPr>
            <w:r w:rsidRPr="001573ED">
              <w:rPr>
                <w:rFonts w:eastAsiaTheme="minorEastAsia"/>
                <w:color w:val="0070C0"/>
                <w:lang w:val="en-US" w:eastAsia="zh-CN"/>
              </w:rPr>
              <w:t>XXX</w:t>
            </w:r>
          </w:p>
        </w:tc>
        <w:tc>
          <w:tcPr>
            <w:tcW w:w="8615" w:type="dxa"/>
          </w:tcPr>
          <w:p w14:paraId="31A3A66C" w14:textId="77777777" w:rsidR="00E46042" w:rsidRPr="001573ED" w:rsidRDefault="00E46042" w:rsidP="0005324B">
            <w:pPr>
              <w:spacing w:after="120"/>
              <w:rPr>
                <w:rFonts w:eastAsiaTheme="minorEastAsia"/>
                <w:color w:val="0070C0"/>
                <w:lang w:val="en-US" w:eastAsia="zh-CN"/>
              </w:rPr>
            </w:pPr>
            <w:r w:rsidRPr="001573ED">
              <w:rPr>
                <w:rFonts w:eastAsiaTheme="minorEastAsia"/>
                <w:color w:val="0070C0"/>
                <w:lang w:val="en-US" w:eastAsia="zh-CN"/>
              </w:rPr>
              <w:t xml:space="preserve">Sub topic 2-1: </w:t>
            </w:r>
          </w:p>
          <w:p w14:paraId="6E3446A9" w14:textId="77777777" w:rsidR="00E46042" w:rsidRPr="001573ED" w:rsidRDefault="00E46042" w:rsidP="0005324B">
            <w:pPr>
              <w:spacing w:after="120"/>
              <w:rPr>
                <w:rFonts w:eastAsiaTheme="minorEastAsia"/>
                <w:color w:val="0070C0"/>
                <w:lang w:val="en-US" w:eastAsia="zh-CN"/>
              </w:rPr>
            </w:pPr>
            <w:r w:rsidRPr="001573ED">
              <w:rPr>
                <w:rFonts w:eastAsiaTheme="minorEastAsia"/>
                <w:color w:val="0070C0"/>
                <w:lang w:val="en-US" w:eastAsia="zh-CN"/>
              </w:rPr>
              <w:t>Sub topic 2-2:</w:t>
            </w:r>
          </w:p>
          <w:p w14:paraId="6687C1E5" w14:textId="77777777" w:rsidR="00E46042" w:rsidRPr="001573ED" w:rsidRDefault="00E46042" w:rsidP="0005324B">
            <w:pPr>
              <w:spacing w:after="120"/>
              <w:rPr>
                <w:rFonts w:eastAsiaTheme="minorEastAsia"/>
                <w:color w:val="0070C0"/>
                <w:lang w:val="en-US" w:eastAsia="zh-CN"/>
              </w:rPr>
            </w:pPr>
            <w:r w:rsidRPr="001573ED">
              <w:rPr>
                <w:rFonts w:eastAsiaTheme="minorEastAsia"/>
                <w:color w:val="0070C0"/>
                <w:lang w:val="en-US" w:eastAsia="zh-CN"/>
              </w:rPr>
              <w:t>….</w:t>
            </w:r>
          </w:p>
          <w:p w14:paraId="01265BD1" w14:textId="77777777" w:rsidR="00E46042" w:rsidRPr="001573ED" w:rsidRDefault="00E46042" w:rsidP="0005324B">
            <w:pPr>
              <w:spacing w:after="120"/>
              <w:rPr>
                <w:rFonts w:eastAsiaTheme="minorEastAsia"/>
                <w:color w:val="0070C0"/>
                <w:lang w:val="en-US" w:eastAsia="zh-CN"/>
              </w:rPr>
            </w:pPr>
            <w:r w:rsidRPr="001573ED">
              <w:rPr>
                <w:rFonts w:eastAsiaTheme="minorEastAsia"/>
                <w:color w:val="0070C0"/>
                <w:lang w:val="en-US" w:eastAsia="zh-CN"/>
              </w:rPr>
              <w:t>Others:</w:t>
            </w:r>
          </w:p>
        </w:tc>
      </w:tr>
    </w:tbl>
    <w:p w14:paraId="1EA6364B" w14:textId="77777777" w:rsidR="00E46042" w:rsidRPr="001573ED" w:rsidRDefault="00E46042" w:rsidP="00E46042">
      <w:pPr>
        <w:rPr>
          <w:color w:val="0070C0"/>
          <w:lang w:val="en-US" w:eastAsia="zh-CN"/>
        </w:rPr>
      </w:pPr>
      <w:r w:rsidRPr="001573ED">
        <w:rPr>
          <w:color w:val="0070C0"/>
          <w:lang w:val="en-US" w:eastAsia="zh-CN"/>
        </w:rPr>
        <w:t xml:space="preserve"> </w:t>
      </w:r>
    </w:p>
    <w:p w14:paraId="5210411D" w14:textId="77777777" w:rsidR="00E46042" w:rsidRPr="001573ED" w:rsidRDefault="00E46042" w:rsidP="00E46042">
      <w:pPr>
        <w:pStyle w:val="Heading2"/>
        <w:rPr>
          <w:rFonts w:ascii="Times New Roman" w:hAnsi="Times New Roman"/>
        </w:rPr>
      </w:pPr>
      <w:r w:rsidRPr="001573ED">
        <w:rPr>
          <w:rFonts w:ascii="Times New Roman" w:hAnsi="Times New Roman"/>
        </w:rPr>
        <w:t xml:space="preserve">Summary for 1st round </w:t>
      </w:r>
    </w:p>
    <w:p w14:paraId="549EE4F4" w14:textId="77777777" w:rsidR="00E46042" w:rsidRPr="001573ED" w:rsidRDefault="00E46042" w:rsidP="00E46042">
      <w:pPr>
        <w:pStyle w:val="Heading3"/>
        <w:rPr>
          <w:rFonts w:ascii="Times New Roman" w:hAnsi="Times New Roman"/>
          <w:sz w:val="24"/>
          <w:szCs w:val="16"/>
        </w:rPr>
      </w:pPr>
      <w:r w:rsidRPr="001573ED">
        <w:rPr>
          <w:rFonts w:ascii="Times New Roman" w:hAnsi="Times New Roman"/>
          <w:sz w:val="24"/>
          <w:szCs w:val="16"/>
        </w:rPr>
        <w:t xml:space="preserve">Open issues </w:t>
      </w:r>
    </w:p>
    <w:p w14:paraId="6EC2424C" w14:textId="77777777" w:rsidR="00E46042" w:rsidRPr="001573ED" w:rsidRDefault="00E46042" w:rsidP="00E46042">
      <w:pPr>
        <w:rPr>
          <w:i/>
          <w:color w:val="0070C0"/>
          <w:lang w:val="en-US" w:eastAsia="zh-CN"/>
        </w:rPr>
      </w:pPr>
      <w:r w:rsidRPr="001573ED">
        <w:rPr>
          <w:i/>
          <w:color w:val="0070C0"/>
          <w:lang w:val="en-US" w:eastAsia="zh-CN"/>
        </w:rPr>
        <w:t>Moderator tries to summarize discussion status for 1</w:t>
      </w:r>
      <w:r w:rsidRPr="001573ED">
        <w:rPr>
          <w:i/>
          <w:color w:val="0070C0"/>
          <w:vertAlign w:val="superscript"/>
          <w:lang w:val="en-US" w:eastAsia="zh-CN"/>
        </w:rPr>
        <w:t>st</w:t>
      </w:r>
      <w:r w:rsidRPr="001573ED">
        <w:rPr>
          <w:i/>
          <w:color w:val="0070C0"/>
          <w:lang w:val="en-US" w:eastAsia="zh-CN"/>
        </w:rPr>
        <w:t xml:space="preserve"> round, list all the identified open issues and tentative agreements or candidate options and suggestion for 2</w:t>
      </w:r>
      <w:r w:rsidRPr="001573ED">
        <w:rPr>
          <w:i/>
          <w:color w:val="0070C0"/>
          <w:vertAlign w:val="superscript"/>
          <w:lang w:val="en-US" w:eastAsia="zh-CN"/>
        </w:rPr>
        <w:t>nd</w:t>
      </w:r>
      <w:r w:rsidRPr="001573ED">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E46042" w:rsidRPr="001573ED" w14:paraId="2C606637" w14:textId="77777777" w:rsidTr="0005324B">
        <w:tc>
          <w:tcPr>
            <w:tcW w:w="1242" w:type="dxa"/>
          </w:tcPr>
          <w:p w14:paraId="2D765FC3" w14:textId="77777777" w:rsidR="00E46042" w:rsidRPr="001573ED" w:rsidRDefault="00E46042" w:rsidP="0005324B">
            <w:pPr>
              <w:rPr>
                <w:rFonts w:eastAsiaTheme="minorEastAsia"/>
                <w:b/>
                <w:bCs/>
                <w:color w:val="0070C0"/>
                <w:lang w:val="en-US" w:eastAsia="zh-CN"/>
              </w:rPr>
            </w:pPr>
          </w:p>
        </w:tc>
        <w:tc>
          <w:tcPr>
            <w:tcW w:w="8615" w:type="dxa"/>
          </w:tcPr>
          <w:p w14:paraId="314482F3" w14:textId="77777777" w:rsidR="00E46042" w:rsidRPr="001573ED" w:rsidRDefault="00E46042" w:rsidP="0005324B">
            <w:pPr>
              <w:rPr>
                <w:rFonts w:eastAsiaTheme="minorEastAsia"/>
                <w:b/>
                <w:bCs/>
                <w:color w:val="0070C0"/>
                <w:lang w:val="en-US" w:eastAsia="zh-CN"/>
              </w:rPr>
            </w:pPr>
            <w:r w:rsidRPr="001573ED">
              <w:rPr>
                <w:rFonts w:eastAsiaTheme="minorEastAsia"/>
                <w:b/>
                <w:bCs/>
                <w:color w:val="0070C0"/>
                <w:lang w:val="en-US" w:eastAsia="zh-CN"/>
              </w:rPr>
              <w:t xml:space="preserve">Status summary </w:t>
            </w:r>
          </w:p>
        </w:tc>
      </w:tr>
      <w:tr w:rsidR="00E46042" w:rsidRPr="001573ED" w14:paraId="6E455F9F" w14:textId="77777777" w:rsidTr="0005324B">
        <w:tc>
          <w:tcPr>
            <w:tcW w:w="1242" w:type="dxa"/>
          </w:tcPr>
          <w:p w14:paraId="093E1FD4" w14:textId="77777777" w:rsidR="00E46042" w:rsidRPr="001573ED" w:rsidRDefault="00E46042" w:rsidP="0005324B">
            <w:pPr>
              <w:rPr>
                <w:rFonts w:eastAsiaTheme="minorEastAsia"/>
                <w:color w:val="0070C0"/>
                <w:lang w:val="en-US" w:eastAsia="zh-CN"/>
              </w:rPr>
            </w:pPr>
            <w:r w:rsidRPr="001573ED">
              <w:rPr>
                <w:rFonts w:eastAsiaTheme="minorEastAsia"/>
                <w:b/>
                <w:bCs/>
                <w:color w:val="0070C0"/>
                <w:lang w:val="en-US" w:eastAsia="zh-CN"/>
              </w:rPr>
              <w:t>Sub-topic#1</w:t>
            </w:r>
          </w:p>
        </w:tc>
        <w:tc>
          <w:tcPr>
            <w:tcW w:w="8615" w:type="dxa"/>
          </w:tcPr>
          <w:p w14:paraId="2F57C54F" w14:textId="77777777" w:rsidR="00E46042" w:rsidRPr="001573ED" w:rsidRDefault="00E46042" w:rsidP="0005324B">
            <w:pPr>
              <w:rPr>
                <w:rFonts w:eastAsiaTheme="minorEastAsia"/>
                <w:i/>
                <w:color w:val="0070C0"/>
                <w:lang w:val="en-US" w:eastAsia="zh-CN"/>
              </w:rPr>
            </w:pPr>
            <w:r w:rsidRPr="001573ED">
              <w:rPr>
                <w:rFonts w:eastAsiaTheme="minorEastAsia"/>
                <w:i/>
                <w:color w:val="0070C0"/>
                <w:lang w:val="en-US" w:eastAsia="zh-CN"/>
              </w:rPr>
              <w:t>Tentative agreements:</w:t>
            </w:r>
          </w:p>
          <w:p w14:paraId="55393181" w14:textId="77777777" w:rsidR="00E46042" w:rsidRPr="001573ED" w:rsidRDefault="00E46042" w:rsidP="0005324B">
            <w:pPr>
              <w:rPr>
                <w:rFonts w:eastAsiaTheme="minorEastAsia"/>
                <w:i/>
                <w:color w:val="0070C0"/>
                <w:lang w:val="en-US" w:eastAsia="zh-CN"/>
              </w:rPr>
            </w:pPr>
            <w:r w:rsidRPr="001573ED">
              <w:rPr>
                <w:rFonts w:eastAsiaTheme="minorEastAsia"/>
                <w:i/>
                <w:color w:val="0070C0"/>
                <w:lang w:val="en-US" w:eastAsia="zh-CN"/>
              </w:rPr>
              <w:t>Candidate options:</w:t>
            </w:r>
          </w:p>
          <w:p w14:paraId="0E2CF87C" w14:textId="77777777" w:rsidR="00E46042" w:rsidRPr="001573ED" w:rsidRDefault="00E46042" w:rsidP="0005324B">
            <w:pPr>
              <w:rPr>
                <w:rFonts w:eastAsiaTheme="minorEastAsia"/>
                <w:color w:val="0070C0"/>
                <w:lang w:val="en-US" w:eastAsia="zh-CN"/>
              </w:rPr>
            </w:pPr>
            <w:r w:rsidRPr="001573ED">
              <w:rPr>
                <w:rFonts w:eastAsiaTheme="minorEastAsia"/>
                <w:i/>
                <w:color w:val="0070C0"/>
                <w:lang w:val="en-US" w:eastAsia="zh-CN"/>
              </w:rPr>
              <w:t>Recommendations for 2</w:t>
            </w:r>
            <w:r w:rsidRPr="001573ED">
              <w:rPr>
                <w:rFonts w:eastAsiaTheme="minorEastAsia"/>
                <w:i/>
                <w:color w:val="0070C0"/>
                <w:vertAlign w:val="superscript"/>
                <w:lang w:val="en-US" w:eastAsia="zh-CN"/>
              </w:rPr>
              <w:t>nd</w:t>
            </w:r>
            <w:r w:rsidRPr="001573ED">
              <w:rPr>
                <w:rFonts w:eastAsiaTheme="minorEastAsia"/>
                <w:i/>
                <w:color w:val="0070C0"/>
                <w:lang w:val="en-US" w:eastAsia="zh-CN"/>
              </w:rPr>
              <w:t xml:space="preserve"> round:</w:t>
            </w:r>
          </w:p>
        </w:tc>
      </w:tr>
    </w:tbl>
    <w:p w14:paraId="767247E7" w14:textId="77777777" w:rsidR="00E46042" w:rsidRPr="001573ED" w:rsidRDefault="00E46042" w:rsidP="00E46042">
      <w:pPr>
        <w:rPr>
          <w:i/>
          <w:color w:val="0070C0"/>
          <w:lang w:val="en-US" w:eastAsia="zh-CN"/>
        </w:rPr>
      </w:pPr>
    </w:p>
    <w:p w14:paraId="193D4D8D" w14:textId="77777777" w:rsidR="00E46042" w:rsidRPr="001573ED" w:rsidRDefault="00E46042" w:rsidP="00E46042">
      <w:pPr>
        <w:rPr>
          <w:i/>
          <w:color w:val="0070C0"/>
          <w:lang w:val="en-US" w:eastAsia="zh-CN"/>
        </w:rPr>
      </w:pPr>
      <w:r w:rsidRPr="001573ED">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E46042" w:rsidRPr="001573ED" w14:paraId="1A1BC002" w14:textId="77777777" w:rsidTr="0005324B">
        <w:trPr>
          <w:trHeight w:val="744"/>
        </w:trPr>
        <w:tc>
          <w:tcPr>
            <w:tcW w:w="1395" w:type="dxa"/>
          </w:tcPr>
          <w:p w14:paraId="5FD4CB99" w14:textId="77777777" w:rsidR="00E46042" w:rsidRPr="001573ED" w:rsidRDefault="00E46042" w:rsidP="0005324B">
            <w:pPr>
              <w:rPr>
                <w:rFonts w:eastAsiaTheme="minorEastAsia"/>
                <w:b/>
                <w:bCs/>
                <w:color w:val="0070C0"/>
                <w:lang w:val="en-US" w:eastAsia="zh-CN"/>
              </w:rPr>
            </w:pPr>
          </w:p>
        </w:tc>
        <w:tc>
          <w:tcPr>
            <w:tcW w:w="4554" w:type="dxa"/>
          </w:tcPr>
          <w:p w14:paraId="0193A153" w14:textId="77777777" w:rsidR="00E46042" w:rsidRPr="001573ED" w:rsidRDefault="00E46042" w:rsidP="0005324B">
            <w:pPr>
              <w:rPr>
                <w:rFonts w:eastAsiaTheme="minorEastAsia"/>
                <w:b/>
                <w:bCs/>
                <w:color w:val="0070C0"/>
                <w:lang w:val="de-DE" w:eastAsia="zh-CN"/>
              </w:rPr>
            </w:pPr>
            <w:r w:rsidRPr="001573ED">
              <w:rPr>
                <w:rFonts w:eastAsiaTheme="minorEastAsia"/>
                <w:b/>
                <w:bCs/>
                <w:color w:val="0070C0"/>
                <w:lang w:val="de-DE" w:eastAsia="zh-CN"/>
              </w:rPr>
              <w:t xml:space="preserve">WF/LS t-doc Title </w:t>
            </w:r>
          </w:p>
        </w:tc>
        <w:tc>
          <w:tcPr>
            <w:tcW w:w="2932" w:type="dxa"/>
          </w:tcPr>
          <w:p w14:paraId="17A0A07B" w14:textId="77777777" w:rsidR="00E46042" w:rsidRPr="001573ED" w:rsidRDefault="00E46042" w:rsidP="0005324B">
            <w:pPr>
              <w:rPr>
                <w:rFonts w:eastAsiaTheme="minorEastAsia"/>
                <w:b/>
                <w:bCs/>
                <w:color w:val="0070C0"/>
                <w:lang w:val="en-US" w:eastAsia="zh-CN"/>
              </w:rPr>
            </w:pPr>
            <w:r w:rsidRPr="001573ED">
              <w:rPr>
                <w:rFonts w:eastAsiaTheme="minorEastAsia"/>
                <w:b/>
                <w:bCs/>
                <w:color w:val="0070C0"/>
                <w:lang w:val="en-US" w:eastAsia="zh-CN"/>
              </w:rPr>
              <w:t>Assigned Company,</w:t>
            </w:r>
          </w:p>
          <w:p w14:paraId="0839526C" w14:textId="77777777" w:rsidR="00E46042" w:rsidRPr="001573ED" w:rsidRDefault="00E46042" w:rsidP="0005324B">
            <w:pPr>
              <w:rPr>
                <w:rFonts w:eastAsiaTheme="minorEastAsia"/>
                <w:b/>
                <w:bCs/>
                <w:color w:val="0070C0"/>
                <w:lang w:val="en-US" w:eastAsia="zh-CN"/>
              </w:rPr>
            </w:pPr>
            <w:r w:rsidRPr="001573ED">
              <w:rPr>
                <w:rFonts w:eastAsiaTheme="minorEastAsia"/>
                <w:b/>
                <w:bCs/>
                <w:color w:val="0070C0"/>
                <w:lang w:val="en-US" w:eastAsia="zh-CN"/>
              </w:rPr>
              <w:t>WF or LS lead</w:t>
            </w:r>
          </w:p>
        </w:tc>
      </w:tr>
      <w:tr w:rsidR="00E46042" w:rsidRPr="001573ED" w14:paraId="067115C5" w14:textId="77777777" w:rsidTr="0005324B">
        <w:trPr>
          <w:trHeight w:val="358"/>
        </w:trPr>
        <w:tc>
          <w:tcPr>
            <w:tcW w:w="1395" w:type="dxa"/>
          </w:tcPr>
          <w:p w14:paraId="35A1C27D" w14:textId="77777777" w:rsidR="00E46042" w:rsidRPr="001573ED" w:rsidRDefault="00E46042" w:rsidP="0005324B">
            <w:pPr>
              <w:rPr>
                <w:rFonts w:eastAsiaTheme="minorEastAsia"/>
                <w:color w:val="0070C0"/>
                <w:lang w:val="en-US" w:eastAsia="zh-CN"/>
              </w:rPr>
            </w:pPr>
            <w:r w:rsidRPr="001573ED">
              <w:rPr>
                <w:rFonts w:eastAsiaTheme="minorEastAsia"/>
                <w:color w:val="0070C0"/>
                <w:lang w:val="en-US" w:eastAsia="zh-CN"/>
              </w:rPr>
              <w:t>#1</w:t>
            </w:r>
          </w:p>
        </w:tc>
        <w:tc>
          <w:tcPr>
            <w:tcW w:w="4554" w:type="dxa"/>
          </w:tcPr>
          <w:p w14:paraId="19AF089F" w14:textId="77777777" w:rsidR="00E46042" w:rsidRPr="001573ED" w:rsidRDefault="00E46042" w:rsidP="0005324B">
            <w:pPr>
              <w:rPr>
                <w:rFonts w:eastAsiaTheme="minorEastAsia"/>
                <w:color w:val="0070C0"/>
                <w:lang w:val="en-US" w:eastAsia="zh-CN"/>
              </w:rPr>
            </w:pPr>
          </w:p>
        </w:tc>
        <w:tc>
          <w:tcPr>
            <w:tcW w:w="2932" w:type="dxa"/>
          </w:tcPr>
          <w:p w14:paraId="6AEA7767" w14:textId="77777777" w:rsidR="00E46042" w:rsidRPr="001573ED" w:rsidRDefault="00E46042" w:rsidP="0005324B">
            <w:pPr>
              <w:spacing w:after="0"/>
              <w:rPr>
                <w:rFonts w:eastAsiaTheme="minorEastAsia"/>
                <w:color w:val="0070C0"/>
                <w:lang w:val="en-US" w:eastAsia="zh-CN"/>
              </w:rPr>
            </w:pPr>
          </w:p>
          <w:p w14:paraId="3FF39ABC" w14:textId="77777777" w:rsidR="00E46042" w:rsidRPr="001573ED" w:rsidRDefault="00E46042" w:rsidP="0005324B">
            <w:pPr>
              <w:spacing w:after="0"/>
              <w:rPr>
                <w:rFonts w:eastAsiaTheme="minorEastAsia"/>
                <w:color w:val="0070C0"/>
                <w:lang w:val="en-US" w:eastAsia="zh-CN"/>
              </w:rPr>
            </w:pPr>
          </w:p>
          <w:p w14:paraId="7F8402EC" w14:textId="77777777" w:rsidR="00E46042" w:rsidRPr="001573ED" w:rsidRDefault="00E46042" w:rsidP="0005324B">
            <w:pPr>
              <w:rPr>
                <w:rFonts w:eastAsiaTheme="minorEastAsia"/>
                <w:color w:val="0070C0"/>
                <w:lang w:val="en-US" w:eastAsia="zh-CN"/>
              </w:rPr>
            </w:pPr>
          </w:p>
        </w:tc>
      </w:tr>
    </w:tbl>
    <w:p w14:paraId="3B5CC7C3" w14:textId="77777777" w:rsidR="00E46042" w:rsidRPr="001573ED" w:rsidRDefault="00E46042" w:rsidP="00E46042">
      <w:pPr>
        <w:rPr>
          <w:i/>
          <w:color w:val="0070C0"/>
          <w:lang w:val="en-US" w:eastAsia="zh-CN"/>
        </w:rPr>
      </w:pPr>
    </w:p>
    <w:p w14:paraId="24452959" w14:textId="77777777" w:rsidR="00E46042" w:rsidRPr="001573ED" w:rsidRDefault="00E46042" w:rsidP="00E46042">
      <w:pPr>
        <w:pStyle w:val="Heading2"/>
        <w:rPr>
          <w:rFonts w:ascii="Times New Roman" w:hAnsi="Times New Roman"/>
        </w:rPr>
      </w:pPr>
      <w:r w:rsidRPr="001573ED">
        <w:rPr>
          <w:rFonts w:ascii="Times New Roman" w:hAnsi="Times New Roman"/>
        </w:rPr>
        <w:t>Discussion on 2nd round (if applicable)</w:t>
      </w:r>
    </w:p>
    <w:p w14:paraId="0C4FF69B" w14:textId="77777777" w:rsidR="00E46042" w:rsidRPr="001573ED" w:rsidRDefault="00E46042" w:rsidP="00E46042">
      <w:pPr>
        <w:rPr>
          <w:lang w:val="sv-SE" w:eastAsia="zh-CN"/>
        </w:rPr>
      </w:pPr>
    </w:p>
    <w:p w14:paraId="72B43F6B" w14:textId="77777777" w:rsidR="00E46042" w:rsidRPr="001573ED" w:rsidRDefault="00E46042" w:rsidP="00E46042">
      <w:pPr>
        <w:pStyle w:val="Heading2"/>
        <w:rPr>
          <w:rFonts w:ascii="Times New Roman" w:hAnsi="Times New Roman"/>
        </w:rPr>
      </w:pPr>
      <w:r w:rsidRPr="001573ED">
        <w:rPr>
          <w:rFonts w:ascii="Times New Roman" w:hAnsi="Times New Roman"/>
        </w:rPr>
        <w:t>Summary on 2nd round (if applicable)</w:t>
      </w:r>
    </w:p>
    <w:p w14:paraId="07F1E509" w14:textId="77777777" w:rsidR="00E46042" w:rsidRPr="001573ED" w:rsidRDefault="00E46042" w:rsidP="00E46042">
      <w:pPr>
        <w:rPr>
          <w:i/>
          <w:color w:val="0070C0"/>
          <w:lang w:val="en-US" w:eastAsia="zh-CN"/>
        </w:rPr>
      </w:pPr>
      <w:r w:rsidRPr="001573ED">
        <w:rPr>
          <w:i/>
          <w:color w:val="0070C0"/>
          <w:lang w:val="en-US" w:eastAsia="zh-CN"/>
        </w:rPr>
        <w:t>Moderator tries to summarize discussion status for 2</w:t>
      </w:r>
      <w:r w:rsidRPr="001573ED">
        <w:rPr>
          <w:i/>
          <w:color w:val="0070C0"/>
          <w:vertAlign w:val="superscript"/>
          <w:lang w:val="en-US" w:eastAsia="zh-CN"/>
        </w:rPr>
        <w:t>nd</w:t>
      </w:r>
      <w:r w:rsidRPr="001573ED">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E46042" w:rsidRPr="001573ED" w14:paraId="2E3FA6CE" w14:textId="77777777" w:rsidTr="0005324B">
        <w:tc>
          <w:tcPr>
            <w:tcW w:w="1242" w:type="dxa"/>
          </w:tcPr>
          <w:p w14:paraId="65EC32CE" w14:textId="77777777" w:rsidR="00E46042" w:rsidRPr="001573ED" w:rsidRDefault="00E46042" w:rsidP="0005324B">
            <w:pPr>
              <w:rPr>
                <w:rFonts w:eastAsiaTheme="minorEastAsia"/>
                <w:b/>
                <w:bCs/>
                <w:color w:val="0070C0"/>
                <w:lang w:val="en-US" w:eastAsia="zh-CN"/>
              </w:rPr>
            </w:pPr>
            <w:r w:rsidRPr="001573ED">
              <w:rPr>
                <w:rFonts w:eastAsiaTheme="minorEastAsia"/>
                <w:b/>
                <w:bCs/>
                <w:color w:val="0070C0"/>
                <w:lang w:val="en-US" w:eastAsia="zh-CN"/>
              </w:rPr>
              <w:t>CR/TP/LS/WF number</w:t>
            </w:r>
          </w:p>
        </w:tc>
        <w:tc>
          <w:tcPr>
            <w:tcW w:w="8615" w:type="dxa"/>
          </w:tcPr>
          <w:p w14:paraId="3165ECF1" w14:textId="77777777" w:rsidR="00E46042" w:rsidRPr="001573ED" w:rsidRDefault="00E46042" w:rsidP="0005324B">
            <w:pPr>
              <w:rPr>
                <w:rFonts w:eastAsia="MS Mincho"/>
                <w:b/>
                <w:bCs/>
                <w:color w:val="0070C0"/>
                <w:lang w:val="en-US" w:eastAsia="zh-CN"/>
              </w:rPr>
            </w:pPr>
            <w:r w:rsidRPr="001573ED">
              <w:rPr>
                <w:rFonts w:eastAsiaTheme="minorEastAsia"/>
                <w:b/>
                <w:bCs/>
                <w:color w:val="0070C0"/>
                <w:lang w:val="en-US" w:eastAsia="zh-CN"/>
              </w:rPr>
              <w:t xml:space="preserve">T-doc </w:t>
            </w:r>
            <w:r w:rsidRPr="001573ED">
              <w:rPr>
                <w:b/>
                <w:bCs/>
                <w:color w:val="0070C0"/>
                <w:lang w:val="en-US" w:eastAsia="zh-CN"/>
              </w:rPr>
              <w:t xml:space="preserve"> </w:t>
            </w:r>
            <w:r w:rsidRPr="001573ED">
              <w:rPr>
                <w:rFonts w:eastAsiaTheme="minorEastAsia"/>
                <w:b/>
                <w:bCs/>
                <w:color w:val="0070C0"/>
                <w:lang w:val="en-US" w:eastAsia="zh-CN"/>
              </w:rPr>
              <w:t xml:space="preserve">Status update recommendation  </w:t>
            </w:r>
          </w:p>
        </w:tc>
      </w:tr>
      <w:tr w:rsidR="00E46042" w:rsidRPr="001573ED" w14:paraId="62E93A7D" w14:textId="77777777" w:rsidTr="0005324B">
        <w:tc>
          <w:tcPr>
            <w:tcW w:w="1242" w:type="dxa"/>
          </w:tcPr>
          <w:p w14:paraId="5AEEEABA" w14:textId="77777777" w:rsidR="00E46042" w:rsidRPr="001573ED" w:rsidRDefault="00E46042" w:rsidP="0005324B">
            <w:pPr>
              <w:rPr>
                <w:rFonts w:eastAsiaTheme="minorEastAsia"/>
                <w:color w:val="0070C0"/>
                <w:lang w:val="en-US" w:eastAsia="zh-CN"/>
              </w:rPr>
            </w:pPr>
            <w:r w:rsidRPr="001573ED">
              <w:rPr>
                <w:rFonts w:eastAsiaTheme="minorEastAsia"/>
                <w:color w:val="0070C0"/>
                <w:lang w:val="en-US" w:eastAsia="zh-CN"/>
              </w:rPr>
              <w:lastRenderedPageBreak/>
              <w:t>XXX</w:t>
            </w:r>
          </w:p>
        </w:tc>
        <w:tc>
          <w:tcPr>
            <w:tcW w:w="8615" w:type="dxa"/>
          </w:tcPr>
          <w:p w14:paraId="1AAFBCC3" w14:textId="77777777" w:rsidR="00E46042" w:rsidRPr="001573ED" w:rsidRDefault="00E46042" w:rsidP="0005324B">
            <w:pPr>
              <w:rPr>
                <w:rFonts w:eastAsiaTheme="minorEastAsia"/>
                <w:color w:val="0070C0"/>
                <w:lang w:val="en-US" w:eastAsia="zh-CN"/>
              </w:rPr>
            </w:pPr>
            <w:r w:rsidRPr="001573ED">
              <w:rPr>
                <w:rFonts w:eastAsiaTheme="minorEastAsia"/>
                <w:i/>
                <w:color w:val="0070C0"/>
                <w:lang w:val="en-US" w:eastAsia="zh-CN"/>
              </w:rPr>
              <w:t>Based on 2nd round of comments collection, moderator can recommend the next steps such as “agreeable”, “to be revised”</w:t>
            </w:r>
          </w:p>
        </w:tc>
      </w:tr>
    </w:tbl>
    <w:p w14:paraId="2875A959" w14:textId="77777777" w:rsidR="00E46042" w:rsidRPr="001573ED" w:rsidRDefault="00E46042" w:rsidP="00E46042">
      <w:pPr>
        <w:rPr>
          <w:i/>
          <w:color w:val="0070C0"/>
          <w:lang w:val="en-US"/>
        </w:rPr>
      </w:pPr>
    </w:p>
    <w:p w14:paraId="44EE904D" w14:textId="77777777" w:rsidR="00E46042" w:rsidRPr="001573ED" w:rsidRDefault="00E46042" w:rsidP="00E46042">
      <w:pPr>
        <w:rPr>
          <w:lang w:val="en-US" w:eastAsia="zh-CN"/>
        </w:rPr>
      </w:pPr>
    </w:p>
    <w:bookmarkEnd w:id="0"/>
    <w:p w14:paraId="0F22B311" w14:textId="593404CE" w:rsidR="00E46042" w:rsidRPr="001573ED" w:rsidRDefault="00E46042" w:rsidP="00E46042">
      <w:pPr>
        <w:pStyle w:val="Heading1"/>
        <w:rPr>
          <w:rFonts w:ascii="Times New Roman" w:hAnsi="Times New Roman"/>
          <w:lang w:eastAsia="ja-JP"/>
        </w:rPr>
      </w:pPr>
      <w:r w:rsidRPr="001573ED">
        <w:rPr>
          <w:rFonts w:ascii="Times New Roman" w:hAnsi="Times New Roman"/>
          <w:lang w:eastAsia="ja-JP"/>
        </w:rPr>
        <w:t>Topic #4: NTN UL Time synchronization requirements</w:t>
      </w:r>
    </w:p>
    <w:p w14:paraId="413C4587" w14:textId="77777777" w:rsidR="00E46042" w:rsidRPr="001573ED" w:rsidRDefault="00E46042" w:rsidP="00E46042">
      <w:pPr>
        <w:rPr>
          <w:i/>
          <w:color w:val="0070C0"/>
          <w:lang w:eastAsia="zh-CN"/>
        </w:rPr>
      </w:pPr>
      <w:r w:rsidRPr="001573ED">
        <w:rPr>
          <w:i/>
          <w:color w:val="0070C0"/>
          <w:lang w:eastAsia="zh-CN"/>
        </w:rPr>
        <w:t xml:space="preserve">Main technical topic overview. The structure can be done based on sub-agenda basis. </w:t>
      </w:r>
    </w:p>
    <w:p w14:paraId="40442848" w14:textId="77777777" w:rsidR="00E46042" w:rsidRPr="001573ED" w:rsidRDefault="00E46042" w:rsidP="00E46042">
      <w:pPr>
        <w:pStyle w:val="Heading2"/>
        <w:rPr>
          <w:rFonts w:ascii="Times New Roman" w:hAnsi="Times New Roman"/>
        </w:rPr>
      </w:pPr>
      <w:r w:rsidRPr="001573ED">
        <w:rPr>
          <w:rFonts w:ascii="Times New Roman" w:hAnsi="Times New Roman"/>
        </w:rPr>
        <w:t>Companies’ contributions summary</w:t>
      </w:r>
    </w:p>
    <w:tbl>
      <w:tblPr>
        <w:tblStyle w:val="TableGrid"/>
        <w:tblW w:w="0" w:type="auto"/>
        <w:tblLook w:val="04A0" w:firstRow="1" w:lastRow="0" w:firstColumn="1" w:lastColumn="0" w:noHBand="0" w:noVBand="1"/>
      </w:tblPr>
      <w:tblGrid>
        <w:gridCol w:w="1622"/>
        <w:gridCol w:w="1424"/>
        <w:gridCol w:w="6585"/>
      </w:tblGrid>
      <w:tr w:rsidR="00E46042" w:rsidRPr="001573ED" w14:paraId="34901604" w14:textId="77777777" w:rsidTr="005716FB">
        <w:trPr>
          <w:trHeight w:val="468"/>
        </w:trPr>
        <w:tc>
          <w:tcPr>
            <w:tcW w:w="1622" w:type="dxa"/>
            <w:vAlign w:val="center"/>
          </w:tcPr>
          <w:p w14:paraId="11CA1CA3" w14:textId="77777777" w:rsidR="00E46042" w:rsidRPr="00AC648A" w:rsidRDefault="00E46042" w:rsidP="0005324B">
            <w:pPr>
              <w:spacing w:before="120" w:after="120"/>
              <w:rPr>
                <w:b/>
                <w:bCs/>
              </w:rPr>
            </w:pPr>
            <w:r w:rsidRPr="00AC648A">
              <w:rPr>
                <w:b/>
                <w:bCs/>
              </w:rPr>
              <w:t>T-doc number</w:t>
            </w:r>
          </w:p>
        </w:tc>
        <w:tc>
          <w:tcPr>
            <w:tcW w:w="1424" w:type="dxa"/>
            <w:vAlign w:val="center"/>
          </w:tcPr>
          <w:p w14:paraId="11B961D3" w14:textId="77777777" w:rsidR="00E46042" w:rsidRPr="00AC648A" w:rsidRDefault="00E46042" w:rsidP="0005324B">
            <w:pPr>
              <w:spacing w:before="120" w:after="120"/>
              <w:rPr>
                <w:b/>
                <w:bCs/>
              </w:rPr>
            </w:pPr>
            <w:r w:rsidRPr="00AC648A">
              <w:rPr>
                <w:b/>
                <w:bCs/>
              </w:rPr>
              <w:t>Company</w:t>
            </w:r>
          </w:p>
        </w:tc>
        <w:tc>
          <w:tcPr>
            <w:tcW w:w="6585" w:type="dxa"/>
            <w:vAlign w:val="center"/>
          </w:tcPr>
          <w:p w14:paraId="0FEA8F82" w14:textId="77777777" w:rsidR="00E46042" w:rsidRPr="00AC648A" w:rsidRDefault="00E46042" w:rsidP="0005324B">
            <w:pPr>
              <w:spacing w:before="120" w:after="120"/>
              <w:rPr>
                <w:b/>
                <w:bCs/>
              </w:rPr>
            </w:pPr>
            <w:r w:rsidRPr="00AC648A">
              <w:rPr>
                <w:b/>
                <w:bCs/>
              </w:rPr>
              <w:t>Proposals / Observations</w:t>
            </w:r>
          </w:p>
        </w:tc>
      </w:tr>
      <w:tr w:rsidR="005716FB" w:rsidRPr="001573ED" w14:paraId="5D92933D" w14:textId="77777777" w:rsidTr="005716FB">
        <w:trPr>
          <w:trHeight w:val="468"/>
        </w:trPr>
        <w:tc>
          <w:tcPr>
            <w:tcW w:w="1622" w:type="dxa"/>
          </w:tcPr>
          <w:p w14:paraId="16A95C3D" w14:textId="4B9A10B2" w:rsidR="005716FB" w:rsidRPr="00AC648A" w:rsidRDefault="005716FB" w:rsidP="005716FB">
            <w:pPr>
              <w:spacing w:before="120" w:after="120"/>
            </w:pPr>
            <w:r w:rsidRPr="00AC648A">
              <w:rPr>
                <w:lang w:val="en-US"/>
              </w:rPr>
              <w:t>R4-2100647</w:t>
            </w:r>
          </w:p>
        </w:tc>
        <w:tc>
          <w:tcPr>
            <w:tcW w:w="1424" w:type="dxa"/>
          </w:tcPr>
          <w:p w14:paraId="7A446041" w14:textId="61515715" w:rsidR="005716FB" w:rsidRPr="00AC648A" w:rsidRDefault="005716FB" w:rsidP="005716FB">
            <w:pPr>
              <w:spacing w:before="120" w:after="120"/>
            </w:pPr>
            <w:r w:rsidRPr="00AC648A">
              <w:rPr>
                <w:lang w:val="en-US"/>
              </w:rPr>
              <w:t>LG Electronics</w:t>
            </w:r>
          </w:p>
        </w:tc>
        <w:tc>
          <w:tcPr>
            <w:tcW w:w="6585" w:type="dxa"/>
          </w:tcPr>
          <w:p w14:paraId="6E0C0116" w14:textId="0397951C" w:rsidR="005716FB" w:rsidRPr="00AC648A" w:rsidRDefault="005716FB" w:rsidP="005716FB">
            <w:pPr>
              <w:pStyle w:val="BodyText"/>
              <w:rPr>
                <w:lang w:val="en-US" w:eastAsia="ko-KR"/>
              </w:rPr>
            </w:pPr>
            <w:r w:rsidRPr="00AC648A">
              <w:rPr>
                <w:b/>
                <w:lang w:val="en-US" w:eastAsia="ko-KR"/>
              </w:rPr>
              <w:t>Proposal 1</w:t>
            </w:r>
            <w:r w:rsidRPr="00AC648A">
              <w:rPr>
                <w:lang w:eastAsia="ko-KR"/>
              </w:rPr>
              <w:t>: Wait for RAN1 decision since UL synchronization requirement highly depends on RAN1 progress.</w:t>
            </w:r>
          </w:p>
        </w:tc>
      </w:tr>
      <w:tr w:rsidR="001A0020" w:rsidRPr="001573ED" w14:paraId="6FF694A2" w14:textId="77777777" w:rsidTr="005716FB">
        <w:trPr>
          <w:trHeight w:val="468"/>
        </w:trPr>
        <w:tc>
          <w:tcPr>
            <w:tcW w:w="1622" w:type="dxa"/>
          </w:tcPr>
          <w:p w14:paraId="305D94F4" w14:textId="4FC17383" w:rsidR="001A0020" w:rsidRPr="00AC648A" w:rsidRDefault="001A0020" w:rsidP="001A0020">
            <w:pPr>
              <w:spacing w:before="120" w:after="120"/>
            </w:pPr>
            <w:r w:rsidRPr="00AC648A">
              <w:rPr>
                <w:lang w:val="en-US"/>
              </w:rPr>
              <w:t>R4-2100714</w:t>
            </w:r>
          </w:p>
        </w:tc>
        <w:tc>
          <w:tcPr>
            <w:tcW w:w="1424" w:type="dxa"/>
          </w:tcPr>
          <w:p w14:paraId="11282CFC" w14:textId="4B7945CD" w:rsidR="001A0020" w:rsidRPr="00AC648A" w:rsidRDefault="001A0020" w:rsidP="001A0020">
            <w:pPr>
              <w:spacing w:before="120" w:after="120"/>
              <w:rPr>
                <w:lang w:val="en-US"/>
              </w:rPr>
            </w:pPr>
            <w:r w:rsidRPr="00AC648A">
              <w:rPr>
                <w:lang w:val="en-US"/>
              </w:rPr>
              <w:t>Xiaomi</w:t>
            </w:r>
          </w:p>
        </w:tc>
        <w:tc>
          <w:tcPr>
            <w:tcW w:w="6585" w:type="dxa"/>
          </w:tcPr>
          <w:p w14:paraId="36878852" w14:textId="5A65D0F1" w:rsidR="001A0020" w:rsidRPr="00AC648A" w:rsidRDefault="001A0020" w:rsidP="00EA0597">
            <w:pPr>
              <w:rPr>
                <w:lang w:val="en-US"/>
              </w:rPr>
            </w:pPr>
            <w:r w:rsidRPr="00AC648A">
              <w:rPr>
                <w:b/>
                <w:lang w:val="en-US"/>
              </w:rPr>
              <w:t>Observation 1:</w:t>
            </w:r>
            <w:r w:rsidRPr="00AC648A">
              <w:rPr>
                <w:lang w:val="en-US"/>
              </w:rPr>
              <w:t xml:space="preserve"> The accuracy of UE specific TA estimation may depend on the accuracy of GNSS positioning and the accuracy of ephemeris information calculation.</w:t>
            </w:r>
          </w:p>
          <w:p w14:paraId="0713A81C" w14:textId="1446A20E" w:rsidR="001A0020" w:rsidRPr="00AC648A" w:rsidRDefault="001A0020" w:rsidP="00EA0597">
            <w:pPr>
              <w:rPr>
                <w:lang w:val="en-US"/>
              </w:rPr>
            </w:pPr>
            <w:r w:rsidRPr="00AC648A">
              <w:rPr>
                <w:b/>
                <w:lang w:val="en-US"/>
              </w:rPr>
              <w:t>Proposal 1:</w:t>
            </w:r>
            <w:r w:rsidRPr="00AC648A">
              <w:rPr>
                <w:lang w:val="en-US"/>
              </w:rPr>
              <w:t xml:space="preserve"> RAN4 is to introduce the accuracy requirement for the UE specific TA estimation for an NTN UE in RRC_idle and RRC_inactive mode.</w:t>
            </w:r>
          </w:p>
          <w:p w14:paraId="2B374287" w14:textId="74C3BA0A" w:rsidR="001A0020" w:rsidRPr="00AC648A" w:rsidRDefault="001A0020" w:rsidP="001A0020">
            <w:pPr>
              <w:rPr>
                <w:lang w:val="en-US"/>
              </w:rPr>
            </w:pPr>
            <w:r w:rsidRPr="00AC648A">
              <w:rPr>
                <w:b/>
                <w:lang w:val="en-US"/>
              </w:rPr>
              <w:t>Observation 2:</w:t>
            </w:r>
            <w:r w:rsidRPr="00AC648A">
              <w:rPr>
                <w:lang w:val="en-US"/>
              </w:rPr>
              <w:t xml:space="preserve"> The TA adjustment accuracy requirement depends on whether the common TA mechanism is introduced or not, which is being discussed in RAN1.</w:t>
            </w:r>
          </w:p>
          <w:p w14:paraId="4D5278F1" w14:textId="7D23F7F7" w:rsidR="001A0020" w:rsidRPr="00AC648A" w:rsidRDefault="001A0020" w:rsidP="001A0020">
            <w:pPr>
              <w:pStyle w:val="BodyText"/>
              <w:rPr>
                <w:b/>
                <w:lang w:val="en-US" w:eastAsia="ko-KR"/>
              </w:rPr>
            </w:pPr>
            <w:r w:rsidRPr="00AC648A">
              <w:rPr>
                <w:b/>
                <w:lang w:val="en-US"/>
              </w:rPr>
              <w:t>Proposal 2:</w:t>
            </w:r>
            <w:r w:rsidRPr="00AC648A">
              <w:rPr>
                <w:lang w:val="en-US"/>
              </w:rPr>
              <w:t xml:space="preserve"> the TA adjustment accuracy can be defined as the same ratio of the TA adjustment step size (±1/4 of TA adjustment step) specified for legacy NR.</w:t>
            </w:r>
          </w:p>
        </w:tc>
      </w:tr>
      <w:tr w:rsidR="0062410E" w:rsidRPr="001573ED" w14:paraId="2803CAE0" w14:textId="77777777" w:rsidTr="005716FB">
        <w:trPr>
          <w:trHeight w:val="468"/>
        </w:trPr>
        <w:tc>
          <w:tcPr>
            <w:tcW w:w="1622" w:type="dxa"/>
          </w:tcPr>
          <w:p w14:paraId="4EACCD6C" w14:textId="4B9C8B35" w:rsidR="0062410E" w:rsidRPr="00AC648A" w:rsidRDefault="0062410E" w:rsidP="0062410E">
            <w:pPr>
              <w:spacing w:before="120" w:after="120"/>
              <w:rPr>
                <w:lang w:val="en-US"/>
              </w:rPr>
            </w:pPr>
            <w:r w:rsidRPr="00AC648A">
              <w:rPr>
                <w:lang w:val="en-US"/>
              </w:rPr>
              <w:t>R4-2100780</w:t>
            </w:r>
          </w:p>
        </w:tc>
        <w:tc>
          <w:tcPr>
            <w:tcW w:w="1424" w:type="dxa"/>
          </w:tcPr>
          <w:p w14:paraId="56518A3D" w14:textId="4F9542C0" w:rsidR="0062410E" w:rsidRPr="00AC648A" w:rsidRDefault="0062410E" w:rsidP="0062410E">
            <w:pPr>
              <w:spacing w:before="120" w:after="120"/>
              <w:rPr>
                <w:lang w:val="en-US"/>
              </w:rPr>
            </w:pPr>
            <w:r w:rsidRPr="00AC648A">
              <w:rPr>
                <w:lang w:val="en-US"/>
              </w:rPr>
              <w:t>MediaTek Inc.</w:t>
            </w:r>
          </w:p>
        </w:tc>
        <w:tc>
          <w:tcPr>
            <w:tcW w:w="6585" w:type="dxa"/>
          </w:tcPr>
          <w:p w14:paraId="2551FEBF" w14:textId="77777777" w:rsidR="00AC648A" w:rsidRPr="00AC648A" w:rsidRDefault="00AC648A" w:rsidP="00AC648A">
            <w:pPr>
              <w:spacing w:after="0"/>
              <w:rPr>
                <w:lang w:val="en-US"/>
              </w:rPr>
            </w:pPr>
            <w:r w:rsidRPr="00AC648A">
              <w:rPr>
                <w:b/>
                <w:lang w:val="en-US"/>
              </w:rPr>
              <w:t>Observation 1:</w:t>
            </w:r>
            <w:r w:rsidRPr="00AC648A">
              <w:rPr>
                <w:lang w:val="en-US"/>
              </w:rPr>
              <w:t xml:space="preserve"> By using propagation method based on gravity with SIB periodicity of 10s:</w:t>
            </w:r>
          </w:p>
          <w:p w14:paraId="55A6B1AA" w14:textId="77777777" w:rsidR="00AC648A" w:rsidRPr="00AC648A" w:rsidRDefault="00AC648A" w:rsidP="00AC648A">
            <w:pPr>
              <w:pStyle w:val="ListParagraph"/>
              <w:numPr>
                <w:ilvl w:val="0"/>
                <w:numId w:val="20"/>
              </w:numPr>
              <w:overflowPunct/>
              <w:autoSpaceDE/>
              <w:autoSpaceDN/>
              <w:adjustRightInd/>
              <w:spacing w:after="0"/>
              <w:ind w:firstLineChars="0"/>
              <w:contextualSpacing/>
              <w:textAlignment w:val="auto"/>
              <w:rPr>
                <w:lang w:val="en-US"/>
              </w:rPr>
            </w:pPr>
            <w:r w:rsidRPr="00AC648A">
              <w:rPr>
                <w:lang w:val="en-US"/>
              </w:rPr>
              <w:t xml:space="preserve">The timing error is 0.003 us, which is only about 0.01*Te in SCS of 15kHz, as specified in TS 38.133. </w:t>
            </w:r>
          </w:p>
          <w:p w14:paraId="3C564FF6" w14:textId="77777777" w:rsidR="00AC648A" w:rsidRPr="00AC648A" w:rsidRDefault="00AC648A" w:rsidP="00AC648A">
            <w:pPr>
              <w:overflowPunct/>
              <w:autoSpaceDE/>
              <w:autoSpaceDN/>
              <w:adjustRightInd/>
              <w:spacing w:after="0"/>
              <w:contextualSpacing/>
              <w:textAlignment w:val="auto"/>
              <w:rPr>
                <w:lang w:val="en-US"/>
              </w:rPr>
            </w:pPr>
          </w:p>
          <w:p w14:paraId="47AD9308" w14:textId="77777777" w:rsidR="00AC648A" w:rsidRPr="00AC648A" w:rsidRDefault="00AC648A" w:rsidP="00AC648A">
            <w:pPr>
              <w:spacing w:after="0"/>
              <w:rPr>
                <w:lang w:val="en-US"/>
              </w:rPr>
            </w:pPr>
            <w:r w:rsidRPr="00AC648A">
              <w:rPr>
                <w:b/>
                <w:lang w:val="en-US"/>
              </w:rPr>
              <w:t>Observation 2:</w:t>
            </w:r>
            <w:r w:rsidRPr="00AC648A">
              <w:rPr>
                <w:lang w:val="en-US"/>
              </w:rPr>
              <w:t xml:space="preserve"> By using propagation method based on linear extrapolation with SIB periodicity of 2s:</w:t>
            </w:r>
          </w:p>
          <w:p w14:paraId="68EE7D42" w14:textId="77777777" w:rsidR="00AC648A" w:rsidRPr="00AC648A" w:rsidRDefault="00AC648A" w:rsidP="00AC648A">
            <w:pPr>
              <w:pStyle w:val="ListParagraph"/>
              <w:numPr>
                <w:ilvl w:val="0"/>
                <w:numId w:val="20"/>
              </w:numPr>
              <w:overflowPunct/>
              <w:autoSpaceDE/>
              <w:autoSpaceDN/>
              <w:adjustRightInd/>
              <w:spacing w:after="0"/>
              <w:ind w:firstLineChars="0"/>
              <w:contextualSpacing/>
              <w:textAlignment w:val="auto"/>
              <w:rPr>
                <w:lang w:val="en-US"/>
              </w:rPr>
            </w:pPr>
            <w:r w:rsidRPr="00AC648A">
              <w:rPr>
                <w:lang w:val="en-US"/>
              </w:rPr>
              <w:t>The timing error is 0.04 us, which is around 0.12*Te in SCS of 15kHz</w:t>
            </w:r>
          </w:p>
          <w:p w14:paraId="204847A3" w14:textId="77777777" w:rsidR="00AC648A" w:rsidRPr="00AC648A" w:rsidRDefault="00AC648A" w:rsidP="00AC648A">
            <w:pPr>
              <w:pStyle w:val="ListParagraph"/>
              <w:numPr>
                <w:ilvl w:val="0"/>
                <w:numId w:val="20"/>
              </w:numPr>
              <w:overflowPunct/>
              <w:autoSpaceDE/>
              <w:autoSpaceDN/>
              <w:adjustRightInd/>
              <w:spacing w:after="0"/>
              <w:ind w:firstLineChars="0"/>
              <w:contextualSpacing/>
              <w:textAlignment w:val="auto"/>
              <w:rPr>
                <w:lang w:val="en-US"/>
              </w:rPr>
            </w:pPr>
            <w:r w:rsidRPr="00AC648A">
              <w:rPr>
                <w:lang w:val="en-US"/>
              </w:rPr>
              <w:t xml:space="preserve">Te is the initial transmission timing error requirement as specified in Table 7.1.2-1, TS38.133. </w:t>
            </w:r>
          </w:p>
          <w:p w14:paraId="4F4967A8" w14:textId="77777777" w:rsidR="00AC648A" w:rsidRPr="00AC648A" w:rsidRDefault="00AC648A" w:rsidP="00AC648A">
            <w:pPr>
              <w:overflowPunct/>
              <w:autoSpaceDE/>
              <w:autoSpaceDN/>
              <w:adjustRightInd/>
              <w:spacing w:after="0"/>
              <w:contextualSpacing/>
              <w:textAlignment w:val="auto"/>
              <w:rPr>
                <w:lang w:val="en-US"/>
              </w:rPr>
            </w:pPr>
          </w:p>
          <w:p w14:paraId="6A259077" w14:textId="27C8B46D" w:rsidR="0062410E" w:rsidRPr="00AC648A" w:rsidRDefault="0062410E" w:rsidP="00EA0597">
            <w:pPr>
              <w:spacing w:after="0"/>
              <w:rPr>
                <w:lang w:val="en-US"/>
              </w:rPr>
            </w:pPr>
            <w:r w:rsidRPr="00AC648A">
              <w:rPr>
                <w:b/>
                <w:lang w:val="en-US"/>
              </w:rPr>
              <w:t>Observation 3:</w:t>
            </w:r>
            <w:r w:rsidRPr="00AC648A">
              <w:rPr>
                <w:lang w:val="en-US"/>
              </w:rPr>
              <w:t xml:space="preserve"> UL timing error contributed by UE pre-compensate satellite Delay can be ranged from 0.01*Te ~ 0.12*Te.</w:t>
            </w:r>
          </w:p>
          <w:p w14:paraId="5DFAC9FB" w14:textId="77777777" w:rsidR="00EA0597" w:rsidRPr="00AC648A" w:rsidRDefault="00EA0597" w:rsidP="00EA0597">
            <w:pPr>
              <w:spacing w:after="0"/>
              <w:rPr>
                <w:lang w:val="en-US"/>
              </w:rPr>
            </w:pPr>
          </w:p>
          <w:p w14:paraId="1131367B" w14:textId="4B86F589" w:rsidR="0062410E" w:rsidRPr="00AC648A" w:rsidRDefault="0062410E" w:rsidP="0062410E">
            <w:pPr>
              <w:spacing w:after="0"/>
              <w:rPr>
                <w:lang w:val="en-US"/>
              </w:rPr>
            </w:pPr>
            <w:r w:rsidRPr="00AC648A">
              <w:rPr>
                <w:b/>
                <w:lang w:val="en-US"/>
              </w:rPr>
              <w:t>Proposal 1:</w:t>
            </w:r>
            <w:r w:rsidRPr="00AC648A">
              <w:rPr>
                <w:lang w:val="en-US"/>
              </w:rPr>
              <w:t xml:space="preserve"> No need to relax Te specified in in Table 7.1.2-1 for NTN UEs.</w:t>
            </w:r>
          </w:p>
        </w:tc>
      </w:tr>
      <w:tr w:rsidR="00EA0597" w:rsidRPr="001573ED" w14:paraId="446AC9A9" w14:textId="77777777" w:rsidTr="005716FB">
        <w:trPr>
          <w:trHeight w:val="468"/>
        </w:trPr>
        <w:tc>
          <w:tcPr>
            <w:tcW w:w="1622" w:type="dxa"/>
          </w:tcPr>
          <w:p w14:paraId="24027EE1" w14:textId="2DEBCC4B" w:rsidR="00EA0597" w:rsidRPr="00AC648A" w:rsidRDefault="00EA0597" w:rsidP="00EA0597">
            <w:pPr>
              <w:spacing w:before="120" w:after="120"/>
            </w:pPr>
            <w:r w:rsidRPr="00AC648A">
              <w:rPr>
                <w:lang w:val="en-US"/>
              </w:rPr>
              <w:t>R4-2100819</w:t>
            </w:r>
          </w:p>
        </w:tc>
        <w:tc>
          <w:tcPr>
            <w:tcW w:w="1424" w:type="dxa"/>
          </w:tcPr>
          <w:p w14:paraId="0ECA460C" w14:textId="4A0918B6" w:rsidR="00EA0597" w:rsidRPr="00AC648A" w:rsidRDefault="00EA0597" w:rsidP="00EA0597">
            <w:pPr>
              <w:spacing w:before="120" w:after="120"/>
              <w:rPr>
                <w:lang w:val="en-US"/>
              </w:rPr>
            </w:pPr>
            <w:r w:rsidRPr="00AC648A">
              <w:rPr>
                <w:lang w:val="en-US"/>
              </w:rPr>
              <w:t>CMCC</w:t>
            </w:r>
          </w:p>
        </w:tc>
        <w:tc>
          <w:tcPr>
            <w:tcW w:w="6585" w:type="dxa"/>
          </w:tcPr>
          <w:p w14:paraId="386F1379" w14:textId="56743C63" w:rsidR="00EA0597" w:rsidRPr="00AC648A" w:rsidRDefault="00EA0597" w:rsidP="00EA0597">
            <w:r w:rsidRPr="00AC648A">
              <w:rPr>
                <w:b/>
              </w:rPr>
              <w:t>Proposal 1</w:t>
            </w:r>
            <w:r w:rsidRPr="00AC648A">
              <w:t xml:space="preserve">: For initial transmission timing, the existing </w:t>
            </w:r>
            <w:r w:rsidRPr="00AC648A">
              <w:rPr>
                <w:rFonts w:eastAsia="DengXian Light"/>
                <w:bCs/>
                <w:i/>
                <w:iCs/>
              </w:rPr>
              <w:t>T</w:t>
            </w:r>
            <w:r w:rsidRPr="00AC648A">
              <w:rPr>
                <w:rFonts w:eastAsia="DengXian Light"/>
                <w:bCs/>
                <w:i/>
                <w:iCs/>
                <w:vertAlign w:val="subscript"/>
              </w:rPr>
              <w:t>e</w:t>
            </w:r>
            <w:r w:rsidRPr="00AC648A">
              <w:t xml:space="preserve"> requirements defined in Table 7.1.2-1 can be a baseline for R17 NTN network.</w:t>
            </w:r>
          </w:p>
          <w:p w14:paraId="184ACA3A" w14:textId="77777777" w:rsidR="00EA0597" w:rsidRPr="00AC648A" w:rsidRDefault="00EA0597" w:rsidP="00EA0597">
            <w:pPr>
              <w:spacing w:after="0"/>
            </w:pPr>
            <w:r w:rsidRPr="00AC648A">
              <w:rPr>
                <w:b/>
              </w:rPr>
              <w:t>Proposal 2</w:t>
            </w:r>
            <w:r w:rsidRPr="00AC648A">
              <w:t>: For LEO NTN network gradual timing adjustment, the maximum amount of the magnitude of the timing change in one adjustment and the maximum aggregate adjustment rate should be studied, such as Tq’ per X ms.</w:t>
            </w:r>
          </w:p>
          <w:p w14:paraId="083CBF35" w14:textId="77777777" w:rsidR="00EA0597" w:rsidRPr="00AC648A" w:rsidRDefault="00EA0597" w:rsidP="00EA0597">
            <w:pPr>
              <w:pStyle w:val="ListParagraph"/>
              <w:numPr>
                <w:ilvl w:val="0"/>
                <w:numId w:val="20"/>
              </w:numPr>
              <w:overflowPunct/>
              <w:autoSpaceDE/>
              <w:autoSpaceDN/>
              <w:adjustRightInd/>
              <w:spacing w:after="0"/>
              <w:ind w:firstLineChars="0"/>
              <w:contextualSpacing/>
              <w:textAlignment w:val="auto"/>
            </w:pPr>
            <w:r w:rsidRPr="00AC648A">
              <w:t>evaluate the value X based on service demand and UE capability</w:t>
            </w:r>
          </w:p>
          <w:p w14:paraId="1D800735" w14:textId="77777777" w:rsidR="00EA0597" w:rsidRPr="00AC648A" w:rsidRDefault="00EA0597" w:rsidP="00EA0597">
            <w:pPr>
              <w:pStyle w:val="ListParagraph"/>
              <w:numPr>
                <w:ilvl w:val="0"/>
                <w:numId w:val="20"/>
              </w:numPr>
              <w:overflowPunct/>
              <w:autoSpaceDE/>
              <w:autoSpaceDN/>
              <w:adjustRightInd/>
              <w:spacing w:after="0"/>
              <w:ind w:firstLineChars="0"/>
              <w:contextualSpacing/>
              <w:textAlignment w:val="auto"/>
            </w:pPr>
            <w:r w:rsidRPr="00AC648A">
              <w:t>calculate Tq’, i.e., Tq’≥(79Tc+Tq/200)×X.</w:t>
            </w:r>
          </w:p>
          <w:p w14:paraId="53A14383" w14:textId="77777777" w:rsidR="00EA0597" w:rsidRPr="00AC648A" w:rsidRDefault="00EA0597" w:rsidP="00EA0597">
            <w:pPr>
              <w:spacing w:after="0"/>
            </w:pPr>
          </w:p>
          <w:p w14:paraId="7BC248D4" w14:textId="2A148904" w:rsidR="00EA0597" w:rsidRPr="00AC648A" w:rsidRDefault="00EA0597" w:rsidP="00EA0597">
            <w:r w:rsidRPr="00AC648A">
              <w:rPr>
                <w:b/>
              </w:rPr>
              <w:t>Proposal 3:</w:t>
            </w:r>
            <w:r w:rsidRPr="00AC648A">
              <w:t xml:space="preserve"> The R16 gradual timing adjustment requirements can be a baseline for GEO NTN network.</w:t>
            </w:r>
          </w:p>
          <w:p w14:paraId="2E62116A" w14:textId="3286A615" w:rsidR="00EA0597" w:rsidRPr="00AC648A" w:rsidRDefault="00EA0597" w:rsidP="00EA0597">
            <w:r w:rsidRPr="00AC648A">
              <w:rPr>
                <w:b/>
              </w:rPr>
              <w:lastRenderedPageBreak/>
              <w:t>Proposal 4:</w:t>
            </w:r>
            <w:r w:rsidRPr="00AC648A">
              <w:t xml:space="preserve"> UE timer accuracy can be kept as that in R16 specification.</w:t>
            </w:r>
          </w:p>
          <w:p w14:paraId="6BBC694D" w14:textId="2D659DC3" w:rsidR="00EA0597" w:rsidRPr="00AC648A" w:rsidRDefault="00EA0597" w:rsidP="00EA0597">
            <w:r w:rsidRPr="00AC648A">
              <w:rPr>
                <w:b/>
              </w:rPr>
              <w:t>Observation 1:</w:t>
            </w:r>
            <w:r w:rsidRPr="00AC648A">
              <w:t xml:space="preserve"> The UE evaluated TA error mainly consists of inaccuracies of UE position and satellite position.</w:t>
            </w:r>
          </w:p>
          <w:p w14:paraId="00EDF8B4" w14:textId="2DDB5C4C" w:rsidR="00EA0597" w:rsidRPr="00AC648A" w:rsidRDefault="00EA0597" w:rsidP="00EA0597">
            <w:r w:rsidRPr="00AC648A">
              <w:rPr>
                <w:b/>
              </w:rPr>
              <w:t>Observation 2:</w:t>
            </w:r>
            <w:r w:rsidRPr="00AC648A">
              <w:t xml:space="preserve"> How to capture the TA update requirements in connected mode should be based on RAN1 agreements.</w:t>
            </w:r>
          </w:p>
        </w:tc>
      </w:tr>
      <w:tr w:rsidR="00870CA8" w:rsidRPr="001573ED" w14:paraId="4B7A9154" w14:textId="77777777" w:rsidTr="005716FB">
        <w:trPr>
          <w:trHeight w:val="468"/>
        </w:trPr>
        <w:tc>
          <w:tcPr>
            <w:tcW w:w="1622" w:type="dxa"/>
          </w:tcPr>
          <w:p w14:paraId="5A623DC6" w14:textId="79D6F4BF" w:rsidR="00870CA8" w:rsidRPr="00AC648A" w:rsidRDefault="00870CA8" w:rsidP="00870CA8">
            <w:pPr>
              <w:spacing w:before="120" w:after="120"/>
              <w:rPr>
                <w:lang w:val="en-US"/>
              </w:rPr>
            </w:pPr>
            <w:r w:rsidRPr="00AC648A">
              <w:rPr>
                <w:lang w:val="en-US"/>
              </w:rPr>
              <w:lastRenderedPageBreak/>
              <w:t>R4-2101541</w:t>
            </w:r>
          </w:p>
        </w:tc>
        <w:tc>
          <w:tcPr>
            <w:tcW w:w="1424" w:type="dxa"/>
          </w:tcPr>
          <w:p w14:paraId="05E8AA21" w14:textId="467831FB" w:rsidR="00870CA8" w:rsidRPr="00AC648A" w:rsidRDefault="00870CA8" w:rsidP="00870CA8">
            <w:pPr>
              <w:spacing w:before="120" w:after="120"/>
              <w:rPr>
                <w:lang w:val="en-US"/>
              </w:rPr>
            </w:pPr>
            <w:r w:rsidRPr="00AC648A">
              <w:rPr>
                <w:lang w:val="en-US"/>
              </w:rPr>
              <w:t>OPPO</w:t>
            </w:r>
          </w:p>
        </w:tc>
        <w:tc>
          <w:tcPr>
            <w:tcW w:w="6585" w:type="dxa"/>
          </w:tcPr>
          <w:p w14:paraId="1A2DE521" w14:textId="0140F79F" w:rsidR="00870CA8" w:rsidRPr="00AC648A" w:rsidRDefault="00870CA8" w:rsidP="00870CA8">
            <w:pPr>
              <w:rPr>
                <w:lang w:val="en-US"/>
              </w:rPr>
            </w:pPr>
            <w:r w:rsidRPr="00AC648A">
              <w:rPr>
                <w:b/>
                <w:lang w:val="en-US"/>
              </w:rPr>
              <w:t>Proposal 1:</w:t>
            </w:r>
            <w:r w:rsidRPr="00AC648A">
              <w:rPr>
                <w:lang w:val="en-US"/>
              </w:rPr>
              <w:t xml:space="preserve"> RAN4 should wait for RAN1’s agreement before concluding on TA adjustment accuracy.</w:t>
            </w:r>
          </w:p>
          <w:p w14:paraId="5C6F8A43" w14:textId="1E3AECE9" w:rsidR="00870CA8" w:rsidRPr="00AC648A" w:rsidRDefault="00870CA8" w:rsidP="00870CA8">
            <w:pPr>
              <w:rPr>
                <w:lang w:val="en-US"/>
              </w:rPr>
            </w:pPr>
            <w:r w:rsidRPr="00AC648A">
              <w:rPr>
                <w:b/>
                <w:lang w:val="en-US"/>
              </w:rPr>
              <w:t>Proposal 2:</w:t>
            </w:r>
            <w:r w:rsidRPr="00AC648A">
              <w:rPr>
                <w:lang w:val="en-US"/>
              </w:rPr>
              <w:t xml:space="preserve"> NTN delay compensation has impact on TA error.</w:t>
            </w:r>
          </w:p>
          <w:p w14:paraId="39E2EDB2" w14:textId="49474A2B" w:rsidR="00870CA8" w:rsidRPr="00AC648A" w:rsidRDefault="00870CA8" w:rsidP="00870CA8">
            <w:pPr>
              <w:rPr>
                <w:lang w:val="en-US"/>
              </w:rPr>
            </w:pPr>
            <w:r w:rsidRPr="00AC648A">
              <w:rPr>
                <w:b/>
                <w:lang w:val="en-US"/>
              </w:rPr>
              <w:t>Proposal 3:</w:t>
            </w:r>
            <w:r w:rsidRPr="00AC648A">
              <w:rPr>
                <w:lang w:val="en-US"/>
              </w:rPr>
              <w:t xml:space="preserve"> RAN4 further investigate Te based on current NR TN requirements.</w:t>
            </w:r>
          </w:p>
          <w:p w14:paraId="23ECBBE7" w14:textId="2E6ADEB7" w:rsidR="00870CA8" w:rsidRPr="00AC648A" w:rsidRDefault="00870CA8" w:rsidP="00870CA8">
            <w:pPr>
              <w:rPr>
                <w:lang w:val="en-US"/>
              </w:rPr>
            </w:pPr>
            <w:r w:rsidRPr="00AC648A">
              <w:rPr>
                <w:b/>
                <w:lang w:val="en-US"/>
              </w:rPr>
              <w:t>Proposal 4:</w:t>
            </w:r>
            <w:r w:rsidRPr="00AC648A">
              <w:rPr>
                <w:lang w:val="en-US"/>
              </w:rPr>
              <w:t xml:space="preserve"> The Gradual timing adjustment rules have to be modified for NTN, including the parameter Tq (Maximum Autonomous Time Adjustment Step) and Tp (Minimum Aggregate Adjustment rate).</w:t>
            </w:r>
          </w:p>
          <w:p w14:paraId="49D35542" w14:textId="4BF149AF" w:rsidR="00870CA8" w:rsidRPr="00AC648A" w:rsidRDefault="00870CA8" w:rsidP="00870CA8">
            <w:pPr>
              <w:rPr>
                <w:b/>
              </w:rPr>
            </w:pPr>
            <w:r w:rsidRPr="00AC648A">
              <w:rPr>
                <w:b/>
                <w:lang w:val="en-US"/>
              </w:rPr>
              <w:t>Proposal 5:</w:t>
            </w:r>
            <w:r w:rsidRPr="00AC648A">
              <w:rPr>
                <w:lang w:val="en-US"/>
              </w:rPr>
              <w:t xml:space="preserve"> Reuse the requirements of  NTA_offset</w:t>
            </w:r>
            <w:r w:rsidRPr="00AC648A">
              <w:rPr>
                <w:rFonts w:eastAsia="MS Gothic"/>
                <w:lang w:val="en-US"/>
              </w:rPr>
              <w:t>，</w:t>
            </w:r>
            <w:r w:rsidRPr="00AC648A">
              <w:rPr>
                <w:lang w:val="en-US"/>
              </w:rPr>
              <w:t>and UE timer accuracy as in current  TS 38.133 specification.</w:t>
            </w:r>
          </w:p>
        </w:tc>
      </w:tr>
      <w:tr w:rsidR="00EB7BD1" w:rsidRPr="001573ED" w14:paraId="6D7DFF4E" w14:textId="77777777" w:rsidTr="005716FB">
        <w:trPr>
          <w:trHeight w:val="468"/>
        </w:trPr>
        <w:tc>
          <w:tcPr>
            <w:tcW w:w="1622" w:type="dxa"/>
          </w:tcPr>
          <w:p w14:paraId="2D9549D9" w14:textId="20D61307" w:rsidR="00EB7BD1" w:rsidRPr="00AC648A" w:rsidRDefault="00EB7BD1" w:rsidP="00EB7BD1">
            <w:pPr>
              <w:spacing w:before="120" w:after="120"/>
              <w:rPr>
                <w:lang w:val="en-US"/>
              </w:rPr>
            </w:pPr>
            <w:r w:rsidRPr="00AC648A">
              <w:rPr>
                <w:lang w:val="en-US"/>
              </w:rPr>
              <w:t>R4-2101865</w:t>
            </w:r>
          </w:p>
        </w:tc>
        <w:tc>
          <w:tcPr>
            <w:tcW w:w="1424" w:type="dxa"/>
          </w:tcPr>
          <w:p w14:paraId="533EDC8D" w14:textId="4FA4A452" w:rsidR="00EB7BD1" w:rsidRPr="00AC648A" w:rsidRDefault="00EB7BD1" w:rsidP="00EB7BD1">
            <w:pPr>
              <w:spacing w:before="120" w:after="120"/>
              <w:rPr>
                <w:lang w:val="en-US"/>
              </w:rPr>
            </w:pPr>
            <w:r w:rsidRPr="00AC648A">
              <w:rPr>
                <w:lang w:val="en-US"/>
              </w:rPr>
              <w:t>Ericsson</w:t>
            </w:r>
          </w:p>
        </w:tc>
        <w:tc>
          <w:tcPr>
            <w:tcW w:w="6585" w:type="dxa"/>
          </w:tcPr>
          <w:p w14:paraId="142AE9E2" w14:textId="4D73ED5F" w:rsidR="00EB7BD1" w:rsidRPr="00AC648A" w:rsidRDefault="00EB7BD1" w:rsidP="00EB7BD1">
            <w:pPr>
              <w:rPr>
                <w:lang w:val="en-US"/>
              </w:rPr>
            </w:pPr>
            <w:r w:rsidRPr="00AC648A">
              <w:rPr>
                <w:b/>
                <w:lang w:val="en-US"/>
              </w:rPr>
              <w:t>Observation 3:</w:t>
            </w:r>
            <w:r w:rsidRPr="00AC648A">
              <w:rPr>
                <w:lang w:val="en-US"/>
              </w:rPr>
              <w:t xml:space="preserve"> It is important to control the size of </w:t>
            </w:r>
            <w:r w:rsidRPr="00AC648A">
              <w:rPr>
                <w:bCs/>
                <w:lang w:val="en-US"/>
              </w:rPr>
              <w:t>T</w:t>
            </w:r>
            <w:r w:rsidRPr="00AC648A">
              <w:rPr>
                <w:bCs/>
                <w:vertAlign w:val="subscript"/>
                <w:lang w:val="en-US"/>
              </w:rPr>
              <w:t>e</w:t>
            </w:r>
            <w:r w:rsidRPr="00AC648A">
              <w:rPr>
                <w:lang w:val="en-US"/>
              </w:rPr>
              <w:t>. The reason for this is that we have to preserve CP.</w:t>
            </w:r>
          </w:p>
          <w:p w14:paraId="4123E819" w14:textId="753D9270" w:rsidR="00EB7BD1" w:rsidRPr="00AC648A" w:rsidRDefault="00EB7BD1" w:rsidP="00EB7BD1">
            <w:pPr>
              <w:rPr>
                <w:lang w:val="en-US"/>
              </w:rPr>
            </w:pPr>
            <w:r w:rsidRPr="00AC648A">
              <w:rPr>
                <w:b/>
                <w:lang w:val="en-US"/>
              </w:rPr>
              <w:t>Proposal 2:</w:t>
            </w:r>
            <w:r w:rsidRPr="00AC648A">
              <w:rPr>
                <w:lang w:val="en-US"/>
              </w:rPr>
              <w:t xml:space="preserve"> Keep existing Te requirements as defined in TS 38.133, Table 7.1.2-1: </w:t>
            </w:r>
            <w:r w:rsidRPr="00AC648A">
              <w:rPr>
                <w:bCs/>
                <w:lang w:val="en-US"/>
              </w:rPr>
              <w:t>T</w:t>
            </w:r>
            <w:r w:rsidRPr="00AC648A">
              <w:rPr>
                <w:bCs/>
                <w:vertAlign w:val="subscript"/>
                <w:lang w:val="en-US"/>
              </w:rPr>
              <w:t>e</w:t>
            </w:r>
            <w:r w:rsidRPr="00AC648A">
              <w:rPr>
                <w:lang w:val="en-US"/>
              </w:rPr>
              <w:t xml:space="preserve"> Timing Error Limit</w:t>
            </w:r>
          </w:p>
          <w:p w14:paraId="27C49DF3" w14:textId="211C2D91" w:rsidR="00EB7BD1" w:rsidRPr="00AC648A" w:rsidRDefault="00EB7BD1" w:rsidP="00EB7BD1">
            <w:pPr>
              <w:rPr>
                <w:bCs/>
                <w:vertAlign w:val="subscript"/>
                <w:lang w:val="en-US"/>
              </w:rPr>
            </w:pPr>
            <w:r w:rsidRPr="00AC648A">
              <w:rPr>
                <w:b/>
                <w:lang w:val="en-US"/>
              </w:rPr>
              <w:t>Observation 4:</w:t>
            </w:r>
            <w:r w:rsidRPr="00AC648A">
              <w:rPr>
                <w:lang w:val="en-US"/>
              </w:rPr>
              <w:t xml:space="preserve"> In order to preserve CP we get that </w:t>
            </w:r>
            <w:r w:rsidRPr="00AC648A">
              <w:rPr>
                <w:bCs/>
              </w:rPr>
              <w:t>Δ</w:t>
            </w:r>
            <w:r w:rsidRPr="00AC648A">
              <w:rPr>
                <w:bCs/>
                <w:vertAlign w:val="subscript"/>
                <w:lang w:val="en-US"/>
              </w:rPr>
              <w:t xml:space="preserve">UE-pos </w:t>
            </w:r>
            <w:r w:rsidRPr="00AC648A">
              <w:rPr>
                <w:bCs/>
                <w:lang w:val="en-US"/>
              </w:rPr>
              <w:t xml:space="preserve">+ </w:t>
            </w:r>
            <w:r w:rsidRPr="00AC648A">
              <w:rPr>
                <w:bCs/>
              </w:rPr>
              <w:t>Δ</w:t>
            </w:r>
            <w:r w:rsidRPr="00AC648A">
              <w:rPr>
                <w:bCs/>
                <w:vertAlign w:val="subscript"/>
                <w:lang w:val="en-US"/>
              </w:rPr>
              <w:t>Sat-pos</w:t>
            </w:r>
            <w:r w:rsidRPr="00AC648A">
              <w:rPr>
                <w:bCs/>
                <w:lang w:val="en-US"/>
              </w:rPr>
              <w:t xml:space="preserve">  + </w:t>
            </w:r>
            <w:r w:rsidRPr="00AC648A">
              <w:rPr>
                <w:bCs/>
              </w:rPr>
              <w:t>Δ</w:t>
            </w:r>
            <w:r w:rsidRPr="00AC648A">
              <w:rPr>
                <w:bCs/>
                <w:vertAlign w:val="subscript"/>
                <w:lang w:val="en-US"/>
              </w:rPr>
              <w:t>UE_timing_estimate</w:t>
            </w:r>
            <w:r w:rsidRPr="00AC648A">
              <w:rPr>
                <w:bCs/>
                <w:lang w:val="en-US"/>
              </w:rPr>
              <w:t xml:space="preserve">  &lt; T</w:t>
            </w:r>
            <w:r w:rsidRPr="00AC648A">
              <w:rPr>
                <w:bCs/>
                <w:vertAlign w:val="subscript"/>
                <w:lang w:val="en-US"/>
              </w:rPr>
              <w:t>e</w:t>
            </w:r>
          </w:p>
          <w:p w14:paraId="4D634B95" w14:textId="5A94D6A1" w:rsidR="00EB7BD1" w:rsidRPr="00AC648A" w:rsidRDefault="00EB7BD1" w:rsidP="00EB7BD1">
            <w:pPr>
              <w:rPr>
                <w:lang w:val="en-US"/>
              </w:rPr>
            </w:pPr>
            <w:r w:rsidRPr="00AC648A">
              <w:rPr>
                <w:b/>
                <w:lang w:val="en-US"/>
              </w:rPr>
              <w:t>Observation 5:</w:t>
            </w:r>
            <w:r w:rsidRPr="00AC648A">
              <w:rPr>
                <w:lang w:val="en-US"/>
              </w:rPr>
              <w:t xml:space="preserve"> A worst case maximum delay variation will trigger a gradual timing adjustment every 10 to 6 ms for FR1 and every 3 to 2.5 ms for FR2 given existing gradual timing adjustment requirements.</w:t>
            </w:r>
          </w:p>
          <w:p w14:paraId="375DC7DC" w14:textId="03C10152" w:rsidR="00EB7BD1" w:rsidRPr="00AC648A" w:rsidRDefault="00EB7BD1" w:rsidP="00EB7BD1">
            <w:pPr>
              <w:rPr>
                <w:lang w:val="en-US"/>
              </w:rPr>
            </w:pPr>
            <w:r w:rsidRPr="00AC648A">
              <w:rPr>
                <w:b/>
                <w:lang w:val="en-US"/>
              </w:rPr>
              <w:t>Observation 6:</w:t>
            </w:r>
            <w:r w:rsidRPr="00AC648A">
              <w:rPr>
                <w:lang w:val="en-US"/>
              </w:rPr>
              <w:t xml:space="preserve"> The parameter Tq will have to be modified. For a period of 200 ms we could have a worst case delay variation of 246 * 64 Tc.</w:t>
            </w:r>
          </w:p>
          <w:p w14:paraId="74198541" w14:textId="084CF43B" w:rsidR="00EB7BD1" w:rsidRPr="00AC648A" w:rsidRDefault="00EB7BD1" w:rsidP="00EB7BD1">
            <w:pPr>
              <w:rPr>
                <w:lang w:val="en-US"/>
              </w:rPr>
            </w:pPr>
            <w:r w:rsidRPr="00AC648A">
              <w:rPr>
                <w:b/>
                <w:lang w:val="en-US"/>
              </w:rPr>
              <w:t>Proposal 3:</w:t>
            </w:r>
            <w:r w:rsidRPr="00AC648A">
              <w:rPr>
                <w:lang w:val="en-US"/>
              </w:rPr>
              <w:t xml:space="preserve"> The parameter Tq and the maximum aggregate adjustment rate will have to be investigated.</w:t>
            </w:r>
          </w:p>
          <w:p w14:paraId="08506C5F" w14:textId="55B743A0" w:rsidR="00EB7BD1" w:rsidRPr="00AC648A" w:rsidRDefault="00EB7BD1" w:rsidP="00EB7BD1">
            <w:pPr>
              <w:rPr>
                <w:lang w:val="en-US"/>
              </w:rPr>
            </w:pPr>
            <w:r w:rsidRPr="00AC648A">
              <w:rPr>
                <w:b/>
                <w:lang w:val="en-US"/>
              </w:rPr>
              <w:t>Proposal 4:</w:t>
            </w:r>
            <w:r w:rsidRPr="00AC648A">
              <w:rPr>
                <w:lang w:val="en-US"/>
              </w:rPr>
              <w:t xml:space="preserve"> Keep  </w:t>
            </w:r>
            <w:r w:rsidRPr="00AC648A">
              <w:rPr>
                <w:noProof/>
                <w:lang w:val="en-US" w:eastAsia="zh-CN"/>
              </w:rPr>
              <w:drawing>
                <wp:inline distT="0" distB="0" distL="0" distR="0" wp14:anchorId="0F758C8A" wp14:editId="2B9D5104">
                  <wp:extent cx="494665" cy="187960"/>
                  <wp:effectExtent l="0" t="0" r="635" b="2540"/>
                  <wp:docPr id="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94665" cy="187960"/>
                          </a:xfrm>
                          <a:prstGeom prst="rect">
                            <a:avLst/>
                          </a:prstGeom>
                        </pic:spPr>
                      </pic:pic>
                    </a:graphicData>
                  </a:graphic>
                </wp:inline>
              </w:drawing>
            </w:r>
            <w:r w:rsidRPr="00AC648A">
              <w:rPr>
                <w:lang w:val="en-US"/>
              </w:rPr>
              <w:t xml:space="preserve"> as in existing TS 38.133 specification [3].</w:t>
            </w:r>
          </w:p>
          <w:p w14:paraId="6FF16816" w14:textId="3F673A0A" w:rsidR="00EB7BD1" w:rsidRPr="00AC648A" w:rsidRDefault="00EB7BD1" w:rsidP="00EB7BD1">
            <w:pPr>
              <w:rPr>
                <w:lang w:val="en-US"/>
              </w:rPr>
            </w:pPr>
            <w:r w:rsidRPr="00AC648A">
              <w:rPr>
                <w:b/>
                <w:lang w:val="en-US"/>
              </w:rPr>
              <w:t>Proposal 5:</w:t>
            </w:r>
            <w:r w:rsidRPr="00AC648A">
              <w:rPr>
                <w:lang w:val="en-US"/>
              </w:rPr>
              <w:t xml:space="preserve"> Keep UE timer accuracy as in existing TS 38.133 specification [3].</w:t>
            </w:r>
          </w:p>
          <w:p w14:paraId="2BDF5EF9" w14:textId="77777777" w:rsidR="00EB7BD1" w:rsidRPr="00AC648A" w:rsidRDefault="00EB7BD1" w:rsidP="00EB7BD1">
            <w:pPr>
              <w:rPr>
                <w:lang w:val="en-US"/>
              </w:rPr>
            </w:pPr>
            <w:r w:rsidRPr="00AC648A">
              <w:rPr>
                <w:b/>
                <w:lang w:val="en-US"/>
              </w:rPr>
              <w:t>Observation 7:</w:t>
            </w:r>
            <w:r w:rsidRPr="00AC648A">
              <w:rPr>
                <w:lang w:val="en-US"/>
              </w:rPr>
              <w:t xml:space="preserve"> final analysis of Timing Advance adjustment accuracy has to consider the total error budget for regulating TA during a call: </w:t>
            </w:r>
            <w:r w:rsidRPr="00AC648A">
              <w:rPr>
                <w:rFonts w:eastAsiaTheme="minorEastAsia"/>
                <w:bCs/>
              </w:rPr>
              <w:t>Δ</w:t>
            </w:r>
            <w:r w:rsidRPr="00AC648A">
              <w:rPr>
                <w:rFonts w:eastAsiaTheme="minorEastAsia"/>
                <w:bCs/>
                <w:vertAlign w:val="subscript"/>
                <w:lang w:val="en-US"/>
              </w:rPr>
              <w:t>UE-pos</w:t>
            </w:r>
            <w:r w:rsidRPr="00AC648A">
              <w:rPr>
                <w:rFonts w:eastAsiaTheme="minorEastAsia"/>
                <w:bCs/>
                <w:lang w:val="en-US"/>
              </w:rPr>
              <w:t xml:space="preserve">, </w:t>
            </w:r>
            <w:r w:rsidRPr="00AC648A">
              <w:rPr>
                <w:rFonts w:eastAsiaTheme="minorEastAsia"/>
                <w:bCs/>
              </w:rPr>
              <w:t>Δ</w:t>
            </w:r>
            <w:r w:rsidRPr="00AC648A">
              <w:rPr>
                <w:rFonts w:eastAsiaTheme="minorEastAsia"/>
                <w:bCs/>
                <w:vertAlign w:val="subscript"/>
                <w:lang w:val="en-US"/>
              </w:rPr>
              <w:t>Sat-pos</w:t>
            </w:r>
            <w:r w:rsidRPr="00AC648A">
              <w:rPr>
                <w:lang w:val="en-US"/>
              </w:rPr>
              <w:t>, Timing Advance adjustment accuracy and TA command resolution error.</w:t>
            </w:r>
          </w:p>
          <w:p w14:paraId="2D9FFB72" w14:textId="334B4189" w:rsidR="00EB7BD1" w:rsidRPr="00AC648A" w:rsidRDefault="00EB7BD1" w:rsidP="00EB7BD1">
            <w:pPr>
              <w:rPr>
                <w:lang w:val="en-US"/>
              </w:rPr>
            </w:pPr>
            <w:r w:rsidRPr="00AC648A">
              <w:rPr>
                <w:b/>
                <w:lang w:val="en-US"/>
              </w:rPr>
              <w:t>Proposal 6:</w:t>
            </w:r>
            <w:r w:rsidRPr="00AC648A">
              <w:rPr>
                <w:lang w:val="en-US"/>
              </w:rPr>
              <w:t xml:space="preserve"> Final Timing Advance adjustment accuracy depends on the mechanism chosen in RAN1 specification and the final total uncertainty budget. However, Timing Advance adjustment accuracy should scale inversely proportional to SCS (and in current specification it is ±1/4 TA-step (at SCS = 15 kHz)).</w:t>
            </w:r>
          </w:p>
        </w:tc>
      </w:tr>
      <w:tr w:rsidR="001640DD" w:rsidRPr="001573ED" w14:paraId="3DAA1D09" w14:textId="77777777" w:rsidTr="005716FB">
        <w:trPr>
          <w:trHeight w:val="468"/>
        </w:trPr>
        <w:tc>
          <w:tcPr>
            <w:tcW w:w="1622" w:type="dxa"/>
          </w:tcPr>
          <w:p w14:paraId="7A1758E8" w14:textId="77777777" w:rsidR="001640DD" w:rsidRPr="00AC648A" w:rsidRDefault="001640DD" w:rsidP="001573ED">
            <w:pPr>
              <w:spacing w:before="120" w:after="120"/>
              <w:rPr>
                <w:lang w:val="en-US"/>
              </w:rPr>
            </w:pPr>
          </w:p>
        </w:tc>
        <w:tc>
          <w:tcPr>
            <w:tcW w:w="1424" w:type="dxa"/>
          </w:tcPr>
          <w:p w14:paraId="6CBABBCF" w14:textId="77777777" w:rsidR="001640DD" w:rsidRPr="00AC648A" w:rsidRDefault="001640DD" w:rsidP="001573ED">
            <w:pPr>
              <w:spacing w:before="120" w:after="120"/>
              <w:rPr>
                <w:lang w:val="en-US"/>
              </w:rPr>
            </w:pPr>
          </w:p>
        </w:tc>
        <w:tc>
          <w:tcPr>
            <w:tcW w:w="6585" w:type="dxa"/>
          </w:tcPr>
          <w:p w14:paraId="52C3D408" w14:textId="77777777" w:rsidR="001640DD" w:rsidRPr="00AC648A" w:rsidRDefault="001640DD" w:rsidP="001573ED">
            <w:pPr>
              <w:spacing w:after="0"/>
              <w:rPr>
                <w:b/>
                <w:lang w:val="en-US"/>
              </w:rPr>
            </w:pPr>
          </w:p>
        </w:tc>
      </w:tr>
      <w:tr w:rsidR="001573ED" w:rsidRPr="001573ED" w14:paraId="37CCD5F6" w14:textId="77777777" w:rsidTr="005716FB">
        <w:trPr>
          <w:trHeight w:val="468"/>
        </w:trPr>
        <w:tc>
          <w:tcPr>
            <w:tcW w:w="1622" w:type="dxa"/>
          </w:tcPr>
          <w:p w14:paraId="573F7849" w14:textId="4977FD15" w:rsidR="001573ED" w:rsidRPr="00AC648A" w:rsidRDefault="001573ED" w:rsidP="001573ED">
            <w:pPr>
              <w:spacing w:before="120" w:after="120"/>
              <w:rPr>
                <w:lang w:val="en-US"/>
              </w:rPr>
            </w:pPr>
            <w:r w:rsidRPr="00AC648A">
              <w:rPr>
                <w:lang w:val="en-US"/>
              </w:rPr>
              <w:t>R4-2102814</w:t>
            </w:r>
          </w:p>
        </w:tc>
        <w:tc>
          <w:tcPr>
            <w:tcW w:w="1424" w:type="dxa"/>
          </w:tcPr>
          <w:p w14:paraId="38F67398" w14:textId="1B34D8BC" w:rsidR="001573ED" w:rsidRPr="00AC648A" w:rsidRDefault="001573ED" w:rsidP="001573ED">
            <w:pPr>
              <w:spacing w:before="120" w:after="120"/>
              <w:rPr>
                <w:lang w:val="en-US"/>
              </w:rPr>
            </w:pPr>
            <w:r w:rsidRPr="00AC648A">
              <w:rPr>
                <w:lang w:val="en-US"/>
              </w:rPr>
              <w:t>Huawei, HiSilicon</w:t>
            </w:r>
          </w:p>
        </w:tc>
        <w:tc>
          <w:tcPr>
            <w:tcW w:w="6585" w:type="dxa"/>
          </w:tcPr>
          <w:p w14:paraId="556B706C" w14:textId="77777777" w:rsidR="001573ED" w:rsidRPr="00AC648A" w:rsidRDefault="001573ED" w:rsidP="001573ED">
            <w:pPr>
              <w:spacing w:after="0"/>
              <w:rPr>
                <w:lang w:val="en-US"/>
              </w:rPr>
            </w:pPr>
            <w:r w:rsidRPr="00AC648A">
              <w:rPr>
                <w:b/>
                <w:lang w:val="en-US"/>
              </w:rPr>
              <w:t>Proposal 1:</w:t>
            </w:r>
            <w:r w:rsidRPr="00AC648A">
              <w:rPr>
                <w:lang w:val="en-US"/>
              </w:rPr>
              <w:t xml:space="preserve"> For NTN networks, RAN4 needs to study how to define UE transmit timing requirements in RRC idle/inactive mode.</w:t>
            </w:r>
          </w:p>
          <w:p w14:paraId="15C4CE0E" w14:textId="77777777" w:rsidR="001573ED" w:rsidRPr="00AC648A" w:rsidRDefault="001573ED" w:rsidP="001573ED">
            <w:pPr>
              <w:pStyle w:val="ListParagraph"/>
              <w:numPr>
                <w:ilvl w:val="0"/>
                <w:numId w:val="22"/>
              </w:numPr>
              <w:overflowPunct/>
              <w:autoSpaceDE/>
              <w:autoSpaceDN/>
              <w:adjustRightInd/>
              <w:spacing w:after="0"/>
              <w:ind w:firstLineChars="0"/>
              <w:contextualSpacing/>
              <w:textAlignment w:val="auto"/>
              <w:rPr>
                <w:lang w:val="en-US"/>
              </w:rPr>
            </w:pPr>
            <w:r w:rsidRPr="00AC648A">
              <w:rPr>
                <w:lang w:val="en-US"/>
              </w:rPr>
              <w:t>Option 1: Define the requirements on UE transmit timing error limit and timing advance adjustment accuracy, provided that:</w:t>
            </w:r>
          </w:p>
          <w:p w14:paraId="3A21BB5D" w14:textId="77777777" w:rsidR="001573ED" w:rsidRPr="00AC648A" w:rsidRDefault="001573ED" w:rsidP="001573ED">
            <w:pPr>
              <w:pStyle w:val="ListParagraph"/>
              <w:numPr>
                <w:ilvl w:val="1"/>
                <w:numId w:val="23"/>
              </w:numPr>
              <w:overflowPunct/>
              <w:autoSpaceDE/>
              <w:autoSpaceDN/>
              <w:adjustRightInd/>
              <w:spacing w:after="0"/>
              <w:ind w:firstLineChars="0"/>
              <w:contextualSpacing/>
              <w:textAlignment w:val="auto"/>
              <w:rPr>
                <w:lang w:val="en-US"/>
              </w:rPr>
            </w:pPr>
            <w:r w:rsidRPr="00AC648A">
              <w:rPr>
                <w:lang w:val="en-US"/>
              </w:rPr>
              <w:t>UE self-estimating error of NTA is counted into the UE transmit timing error.</w:t>
            </w:r>
          </w:p>
          <w:p w14:paraId="3B1DB52E" w14:textId="77777777" w:rsidR="001573ED" w:rsidRPr="00AC648A" w:rsidRDefault="001573ED" w:rsidP="001573ED">
            <w:pPr>
              <w:pStyle w:val="ListParagraph"/>
              <w:numPr>
                <w:ilvl w:val="1"/>
                <w:numId w:val="23"/>
              </w:numPr>
              <w:overflowPunct/>
              <w:autoSpaceDE/>
              <w:autoSpaceDN/>
              <w:adjustRightInd/>
              <w:spacing w:after="0"/>
              <w:ind w:firstLineChars="0"/>
              <w:contextualSpacing/>
              <w:textAlignment w:val="auto"/>
              <w:rPr>
                <w:lang w:val="en-US"/>
              </w:rPr>
            </w:pPr>
            <w:r w:rsidRPr="00AC648A">
              <w:rPr>
                <w:lang w:val="en-US"/>
              </w:rPr>
              <w:lastRenderedPageBreak/>
              <w:t>Timing advance adjustment accuracy is derived from the sampling interval with minimum UL bandwidth.</w:t>
            </w:r>
          </w:p>
          <w:p w14:paraId="7DBC69BE" w14:textId="77777777" w:rsidR="001573ED" w:rsidRPr="00AC648A" w:rsidRDefault="001573ED" w:rsidP="001573ED">
            <w:pPr>
              <w:pStyle w:val="ListParagraph"/>
              <w:numPr>
                <w:ilvl w:val="0"/>
                <w:numId w:val="22"/>
              </w:numPr>
              <w:overflowPunct/>
              <w:autoSpaceDE/>
              <w:autoSpaceDN/>
              <w:adjustRightInd/>
              <w:spacing w:after="0"/>
              <w:ind w:firstLineChars="0"/>
              <w:contextualSpacing/>
              <w:textAlignment w:val="auto"/>
              <w:rPr>
                <w:lang w:val="en-US"/>
              </w:rPr>
            </w:pPr>
            <w:r w:rsidRPr="00AC648A">
              <w:rPr>
                <w:lang w:val="en-US"/>
              </w:rPr>
              <w:t>Option 2: Define the requirements on UE transmit timing error limit and timing advance adjustment accuracy, provided that:</w:t>
            </w:r>
          </w:p>
          <w:p w14:paraId="40319B87" w14:textId="77777777" w:rsidR="001573ED" w:rsidRPr="00AC648A" w:rsidRDefault="001573ED" w:rsidP="001573ED">
            <w:pPr>
              <w:pStyle w:val="ListParagraph"/>
              <w:numPr>
                <w:ilvl w:val="1"/>
                <w:numId w:val="24"/>
              </w:numPr>
              <w:overflowPunct/>
              <w:autoSpaceDE/>
              <w:autoSpaceDN/>
              <w:adjustRightInd/>
              <w:spacing w:after="0"/>
              <w:ind w:firstLineChars="0"/>
              <w:contextualSpacing/>
              <w:textAlignment w:val="auto"/>
              <w:rPr>
                <w:lang w:val="en-US"/>
              </w:rPr>
            </w:pPr>
            <w:r w:rsidRPr="00AC648A">
              <w:rPr>
                <w:lang w:val="en-US"/>
              </w:rPr>
              <w:t>UE self-estimating error of NTA will be counted into the timing advance adjustment error.</w:t>
            </w:r>
          </w:p>
          <w:p w14:paraId="4A286D79" w14:textId="77777777" w:rsidR="001573ED" w:rsidRPr="00AC648A" w:rsidRDefault="001573ED" w:rsidP="001573ED">
            <w:pPr>
              <w:pStyle w:val="ListParagraph"/>
              <w:numPr>
                <w:ilvl w:val="1"/>
                <w:numId w:val="24"/>
              </w:numPr>
              <w:overflowPunct/>
              <w:autoSpaceDE/>
              <w:autoSpaceDN/>
              <w:adjustRightInd/>
              <w:spacing w:after="0"/>
              <w:ind w:firstLineChars="0"/>
              <w:contextualSpacing/>
              <w:textAlignment w:val="auto"/>
              <w:rPr>
                <w:lang w:val="en-US"/>
              </w:rPr>
            </w:pPr>
            <w:r w:rsidRPr="00AC648A">
              <w:rPr>
                <w:lang w:val="en-US"/>
              </w:rPr>
              <w:t>UE transmit timing error is derived from the UE capability of estimating downlink timing</w:t>
            </w:r>
          </w:p>
          <w:p w14:paraId="0BFC9639" w14:textId="77777777" w:rsidR="001573ED" w:rsidRPr="00AC648A" w:rsidRDefault="001573ED" w:rsidP="001573ED">
            <w:pPr>
              <w:pStyle w:val="ListParagraph"/>
              <w:numPr>
                <w:ilvl w:val="0"/>
                <w:numId w:val="22"/>
              </w:numPr>
              <w:overflowPunct/>
              <w:autoSpaceDE/>
              <w:autoSpaceDN/>
              <w:adjustRightInd/>
              <w:spacing w:after="0"/>
              <w:ind w:firstLineChars="0"/>
              <w:contextualSpacing/>
              <w:textAlignment w:val="auto"/>
              <w:rPr>
                <w:lang w:val="en-US"/>
              </w:rPr>
            </w:pPr>
            <w:r w:rsidRPr="00AC648A">
              <w:rPr>
                <w:lang w:val="en-US"/>
              </w:rPr>
              <w:t>Option 3: Define the requirements on UE transmit timing error limit, UE self-estimating accuracy of NTA and timing advance adjustment accuracy, provided that:</w:t>
            </w:r>
          </w:p>
          <w:p w14:paraId="741BC552" w14:textId="77777777" w:rsidR="001573ED" w:rsidRPr="00AC648A" w:rsidRDefault="001573ED" w:rsidP="001573ED">
            <w:pPr>
              <w:pStyle w:val="ListParagraph"/>
              <w:numPr>
                <w:ilvl w:val="1"/>
                <w:numId w:val="25"/>
              </w:numPr>
              <w:overflowPunct/>
              <w:autoSpaceDE/>
              <w:autoSpaceDN/>
              <w:adjustRightInd/>
              <w:spacing w:after="0"/>
              <w:ind w:firstLineChars="0"/>
              <w:contextualSpacing/>
              <w:textAlignment w:val="auto"/>
              <w:rPr>
                <w:lang w:val="en-US"/>
              </w:rPr>
            </w:pPr>
            <w:r w:rsidRPr="00AC648A">
              <w:rPr>
                <w:lang w:val="en-US"/>
              </w:rPr>
              <w:t>UE transmit timing error is derived from the UE capability of estimating downlink timing</w:t>
            </w:r>
          </w:p>
          <w:p w14:paraId="686DD8F7" w14:textId="77777777" w:rsidR="001573ED" w:rsidRPr="00AC648A" w:rsidRDefault="001573ED" w:rsidP="001573ED">
            <w:pPr>
              <w:pStyle w:val="ListParagraph"/>
              <w:numPr>
                <w:ilvl w:val="1"/>
                <w:numId w:val="25"/>
              </w:numPr>
              <w:overflowPunct/>
              <w:autoSpaceDE/>
              <w:autoSpaceDN/>
              <w:adjustRightInd/>
              <w:spacing w:after="0"/>
              <w:ind w:firstLineChars="0"/>
              <w:contextualSpacing/>
              <w:textAlignment w:val="auto"/>
              <w:rPr>
                <w:lang w:val="en-US"/>
              </w:rPr>
            </w:pPr>
            <w:r w:rsidRPr="00AC648A">
              <w:rPr>
                <w:lang w:val="en-US"/>
              </w:rPr>
              <w:t>Timing advance adjustment accuracy is derived from the sampling interval with minimum UL bandwidth.</w:t>
            </w:r>
          </w:p>
          <w:p w14:paraId="6BBD2BAD" w14:textId="77777777" w:rsidR="001573ED" w:rsidRPr="00AC648A" w:rsidRDefault="001573ED" w:rsidP="001573ED">
            <w:pPr>
              <w:spacing w:after="0"/>
              <w:rPr>
                <w:lang w:val="en-US"/>
              </w:rPr>
            </w:pPr>
          </w:p>
          <w:p w14:paraId="2F9155A5" w14:textId="3D5E6E05" w:rsidR="001573ED" w:rsidRPr="00AC648A" w:rsidRDefault="001573ED" w:rsidP="001573ED">
            <w:pPr>
              <w:rPr>
                <w:lang w:val="en-US"/>
              </w:rPr>
            </w:pPr>
            <w:r w:rsidRPr="00AC648A">
              <w:rPr>
                <w:b/>
                <w:lang w:val="en-US"/>
              </w:rPr>
              <w:t>Proposal 3:</w:t>
            </w:r>
            <w:r w:rsidRPr="00AC648A">
              <w:rPr>
                <w:lang w:val="en-US"/>
              </w:rPr>
              <w:t xml:space="preserve"> For NTN networks, RAN4 needs to define UE transmit timing requirements in RRC connected mode, with using the same methodology in RRC idle/inactive mode.</w:t>
            </w:r>
          </w:p>
          <w:p w14:paraId="61BD5759" w14:textId="758F7441" w:rsidR="001573ED" w:rsidRPr="00AC648A" w:rsidRDefault="001573ED" w:rsidP="001573ED">
            <w:pPr>
              <w:rPr>
                <w:b/>
                <w:lang w:val="en-US"/>
              </w:rPr>
            </w:pPr>
            <w:r w:rsidRPr="00AC648A">
              <w:rPr>
                <w:b/>
                <w:lang w:val="en-US"/>
              </w:rPr>
              <w:t>Proposal 4:</w:t>
            </w:r>
            <w:r w:rsidRPr="00AC648A">
              <w:rPr>
                <w:lang w:val="en-US"/>
              </w:rPr>
              <w:t xml:space="preserve"> For NTN networks, RAN4 need to study the UE autonomous timing adjustment requirements in RRC connected mode, which can be derived from the downlink timing drift and UE self-estimation TA variation.</w:t>
            </w:r>
          </w:p>
        </w:tc>
      </w:tr>
    </w:tbl>
    <w:p w14:paraId="5B277AE0" w14:textId="77777777" w:rsidR="00E46042" w:rsidRPr="001573ED" w:rsidRDefault="00E46042" w:rsidP="00E46042"/>
    <w:p w14:paraId="14A1DCE9" w14:textId="77777777" w:rsidR="00E46042" w:rsidRPr="001573ED" w:rsidRDefault="00E46042" w:rsidP="00E46042">
      <w:pPr>
        <w:pStyle w:val="Heading2"/>
        <w:rPr>
          <w:rFonts w:ascii="Times New Roman" w:hAnsi="Times New Roman"/>
        </w:rPr>
      </w:pPr>
      <w:r w:rsidRPr="001573ED">
        <w:rPr>
          <w:rFonts w:ascii="Times New Roman" w:hAnsi="Times New Roman"/>
        </w:rPr>
        <w:t>Open issues summary</w:t>
      </w:r>
    </w:p>
    <w:p w14:paraId="20A4A1F3" w14:textId="77777777" w:rsidR="00E46042" w:rsidRPr="001573ED" w:rsidRDefault="00E46042" w:rsidP="00E46042">
      <w:pPr>
        <w:rPr>
          <w:i/>
          <w:color w:val="0070C0"/>
          <w:lang w:eastAsia="zh-CN"/>
        </w:rPr>
      </w:pPr>
      <w:r w:rsidRPr="001573ED">
        <w:rPr>
          <w:i/>
          <w:color w:val="0070C0"/>
        </w:rPr>
        <w:t>Before e-Meeting, moderators shall summarize list of open issues, candidate options and possible WF (if applicable) based on companies’ contributions.</w:t>
      </w:r>
    </w:p>
    <w:p w14:paraId="66E5AFCE" w14:textId="4A0369D4" w:rsidR="00E46042" w:rsidRPr="001573ED" w:rsidRDefault="00E46042" w:rsidP="00E46042">
      <w:pPr>
        <w:pStyle w:val="Heading3"/>
        <w:rPr>
          <w:rFonts w:ascii="Times New Roman" w:hAnsi="Times New Roman"/>
          <w:sz w:val="24"/>
          <w:szCs w:val="16"/>
        </w:rPr>
      </w:pPr>
      <w:r w:rsidRPr="001573ED">
        <w:rPr>
          <w:rFonts w:ascii="Times New Roman" w:hAnsi="Times New Roman"/>
          <w:sz w:val="24"/>
          <w:szCs w:val="16"/>
        </w:rPr>
        <w:t xml:space="preserve">Sub-topic </w:t>
      </w:r>
      <w:r w:rsidR="00201525">
        <w:rPr>
          <w:rFonts w:ascii="Times New Roman" w:hAnsi="Times New Roman"/>
          <w:sz w:val="24"/>
          <w:szCs w:val="16"/>
        </w:rPr>
        <w:t>4</w:t>
      </w:r>
      <w:r w:rsidRPr="001573ED">
        <w:rPr>
          <w:rFonts w:ascii="Times New Roman" w:hAnsi="Times New Roman"/>
          <w:sz w:val="24"/>
          <w:szCs w:val="16"/>
        </w:rPr>
        <w:t>-1</w:t>
      </w:r>
      <w:r w:rsidR="00201525">
        <w:rPr>
          <w:rFonts w:ascii="Times New Roman" w:hAnsi="Times New Roman"/>
          <w:sz w:val="24"/>
          <w:szCs w:val="16"/>
        </w:rPr>
        <w:t>: Timing adjustment</w:t>
      </w:r>
    </w:p>
    <w:p w14:paraId="69A4C6AF" w14:textId="77777777" w:rsidR="00E46042" w:rsidRPr="0082050E" w:rsidRDefault="00E46042" w:rsidP="00E46042">
      <w:pPr>
        <w:rPr>
          <w:i/>
          <w:lang w:val="en-US" w:eastAsia="zh-CN"/>
        </w:rPr>
      </w:pPr>
      <w:r w:rsidRPr="0082050E">
        <w:rPr>
          <w:i/>
          <w:lang w:val="en-US" w:eastAsia="zh-CN"/>
        </w:rPr>
        <w:t>Open issues and candidate options before e-meeting:</w:t>
      </w:r>
    </w:p>
    <w:p w14:paraId="71671258" w14:textId="510562B6" w:rsidR="00E46042" w:rsidRPr="0082050E" w:rsidRDefault="00E46042" w:rsidP="00E46042">
      <w:pPr>
        <w:rPr>
          <w:b/>
          <w:u w:val="single"/>
          <w:lang w:eastAsia="ko-KR"/>
        </w:rPr>
      </w:pPr>
      <w:r w:rsidRPr="0082050E">
        <w:rPr>
          <w:b/>
          <w:u w:val="single"/>
          <w:lang w:eastAsia="ko-KR"/>
        </w:rPr>
        <w:t xml:space="preserve">Issue </w:t>
      </w:r>
      <w:r w:rsidR="00201525" w:rsidRPr="0082050E">
        <w:rPr>
          <w:b/>
          <w:u w:val="single"/>
          <w:lang w:eastAsia="ko-KR"/>
        </w:rPr>
        <w:t>4</w:t>
      </w:r>
      <w:r w:rsidRPr="0082050E">
        <w:rPr>
          <w:b/>
          <w:u w:val="single"/>
          <w:lang w:eastAsia="ko-KR"/>
        </w:rPr>
        <w:t xml:space="preserve">-1: </w:t>
      </w:r>
      <w:r w:rsidR="00201525" w:rsidRPr="0082050E">
        <w:rPr>
          <w:b/>
          <w:u w:val="single"/>
          <w:lang w:eastAsia="ko-KR"/>
        </w:rPr>
        <w:t>TA adjustment accuracy</w:t>
      </w:r>
    </w:p>
    <w:p w14:paraId="1A37B3F4" w14:textId="77777777" w:rsidR="00E46042" w:rsidRPr="0082050E" w:rsidRDefault="00E46042" w:rsidP="00E4604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2050E">
        <w:rPr>
          <w:rFonts w:eastAsia="SimSun"/>
          <w:szCs w:val="24"/>
          <w:lang w:eastAsia="zh-CN"/>
        </w:rPr>
        <w:t>Proposals</w:t>
      </w:r>
    </w:p>
    <w:p w14:paraId="65FF6663" w14:textId="591083FE" w:rsidR="00E46042" w:rsidRPr="0082050E" w:rsidRDefault="00E46042" w:rsidP="00E4604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 xml:space="preserve">Option 1: </w:t>
      </w:r>
      <w:r w:rsidR="00201525" w:rsidRPr="0082050E">
        <w:rPr>
          <w:rFonts w:eastAsia="SimSun"/>
          <w:szCs w:val="24"/>
          <w:lang w:eastAsia="zh-CN"/>
        </w:rPr>
        <w:t>RAN4 should wait for an agreement in RAN1 before concluding on TA adjustment accuracy.</w:t>
      </w:r>
    </w:p>
    <w:p w14:paraId="1207E080" w14:textId="314D2CCC" w:rsidR="00E46042" w:rsidRPr="0082050E" w:rsidRDefault="00E46042" w:rsidP="00E4604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 xml:space="preserve">Option 2: </w:t>
      </w:r>
      <w:r w:rsidR="00201525" w:rsidRPr="0082050E">
        <w:rPr>
          <w:rFonts w:eastAsia="SimSun"/>
          <w:szCs w:val="24"/>
          <w:lang w:eastAsia="zh-CN"/>
        </w:rPr>
        <w:t>Final Timing Advance adjustment accuracy depends on the mechanism chosen in RAN1 specification and the final total uncertainty budget. However, Timing Advance adjustment accuracy should scale inversely proportional to SCS (and in current specification it is ±1/4 TA-step (at SCS = 15 kHz)).</w:t>
      </w:r>
    </w:p>
    <w:p w14:paraId="78BC4C99" w14:textId="1658A070" w:rsidR="00201525" w:rsidRPr="0082050E" w:rsidDel="00FC1460" w:rsidRDefault="00201525" w:rsidP="00E46042">
      <w:pPr>
        <w:pStyle w:val="ListParagraph"/>
        <w:numPr>
          <w:ilvl w:val="1"/>
          <w:numId w:val="4"/>
        </w:numPr>
        <w:overflowPunct/>
        <w:autoSpaceDE/>
        <w:autoSpaceDN/>
        <w:adjustRightInd/>
        <w:spacing w:after="120"/>
        <w:ind w:left="1440" w:firstLineChars="0"/>
        <w:textAlignment w:val="auto"/>
        <w:rPr>
          <w:del w:id="1" w:author="Xiaomi" w:date="2021-01-22T14:17:00Z"/>
          <w:rFonts w:eastAsia="SimSun"/>
          <w:szCs w:val="24"/>
          <w:lang w:eastAsia="zh-CN"/>
        </w:rPr>
      </w:pPr>
      <w:del w:id="2" w:author="Xiaomi" w:date="2021-01-22T14:17:00Z">
        <w:r w:rsidRPr="0082050E" w:rsidDel="00FC1460">
          <w:rPr>
            <w:rFonts w:eastAsia="SimSun"/>
            <w:szCs w:val="24"/>
            <w:lang w:eastAsia="zh-CN"/>
          </w:rPr>
          <w:delText xml:space="preserve">Option 3: </w:delText>
        </w:r>
        <w:r w:rsidR="001121AC" w:rsidRPr="0082050E" w:rsidDel="00FC1460">
          <w:rPr>
            <w:rFonts w:eastAsia="SimSun"/>
            <w:szCs w:val="24"/>
            <w:lang w:eastAsia="zh-CN"/>
          </w:rPr>
          <w:delText>RAN4 is to introduce the accuracy requirement for the UE specific TA estimation for an NTN UE in RRC_idle and RRC_inactive mode.</w:delText>
        </w:r>
      </w:del>
    </w:p>
    <w:p w14:paraId="1116E375" w14:textId="330D438C" w:rsidR="001121AC" w:rsidRPr="0082050E" w:rsidRDefault="001121AC" w:rsidP="00E4604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Option 4: The TA adjustment accuracy can be defined as the same ratio of the TA adjustment step size (±1/4 of TA adjustment step) specified for legacy NR.</w:t>
      </w:r>
    </w:p>
    <w:p w14:paraId="533C3DA1" w14:textId="77777777" w:rsidR="00E46042" w:rsidRPr="0082050E" w:rsidRDefault="00E46042" w:rsidP="00E4604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2050E">
        <w:rPr>
          <w:rFonts w:eastAsia="SimSun"/>
          <w:szCs w:val="24"/>
          <w:lang w:eastAsia="zh-CN"/>
        </w:rPr>
        <w:t>Recommended WF</w:t>
      </w:r>
    </w:p>
    <w:p w14:paraId="49152CFE" w14:textId="77777777" w:rsidR="00E46042" w:rsidRPr="0082050E" w:rsidRDefault="00E46042" w:rsidP="00E4604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TBA</w:t>
      </w:r>
    </w:p>
    <w:p w14:paraId="612B4D8C" w14:textId="6F7E2D76" w:rsidR="001121AC" w:rsidRPr="0082050E" w:rsidRDefault="001121AC" w:rsidP="001121AC">
      <w:pPr>
        <w:rPr>
          <w:b/>
          <w:u w:val="single"/>
          <w:lang w:eastAsia="ko-KR"/>
        </w:rPr>
      </w:pPr>
      <w:r w:rsidRPr="0082050E">
        <w:rPr>
          <w:b/>
          <w:u w:val="single"/>
          <w:lang w:eastAsia="ko-KR"/>
        </w:rPr>
        <w:t>Issue 4-2: Gradual timing adjustment</w:t>
      </w:r>
    </w:p>
    <w:p w14:paraId="554AD3FE" w14:textId="77777777" w:rsidR="001121AC" w:rsidRPr="0082050E" w:rsidRDefault="001121AC" w:rsidP="001121A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2050E">
        <w:rPr>
          <w:rFonts w:eastAsia="SimSun"/>
          <w:szCs w:val="24"/>
          <w:lang w:eastAsia="zh-CN"/>
        </w:rPr>
        <w:t>Proposals</w:t>
      </w:r>
    </w:p>
    <w:p w14:paraId="292F9FA1" w14:textId="5768E704" w:rsidR="001121AC" w:rsidRPr="0082050E" w:rsidRDefault="001121AC" w:rsidP="004D412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 xml:space="preserve">Option </w:t>
      </w:r>
      <w:r w:rsidR="004D4122" w:rsidRPr="0082050E">
        <w:rPr>
          <w:rFonts w:eastAsia="SimSun"/>
          <w:szCs w:val="24"/>
          <w:lang w:eastAsia="zh-CN"/>
        </w:rPr>
        <w:t>1</w:t>
      </w:r>
      <w:r w:rsidRPr="0082050E">
        <w:rPr>
          <w:rFonts w:eastAsia="SimSun"/>
          <w:szCs w:val="24"/>
          <w:lang w:eastAsia="zh-CN"/>
        </w:rPr>
        <w:t xml:space="preserve">: </w:t>
      </w:r>
      <w:r w:rsidR="004D4122" w:rsidRPr="0082050E">
        <w:rPr>
          <w:rFonts w:eastAsia="SimSun"/>
          <w:szCs w:val="24"/>
          <w:lang w:eastAsia="zh-CN"/>
        </w:rPr>
        <w:t>The Gradual timing adjustment rules have to be</w:t>
      </w:r>
      <w:r w:rsidR="00980B18" w:rsidRPr="0082050E">
        <w:rPr>
          <w:rFonts w:eastAsia="SimSun"/>
          <w:szCs w:val="24"/>
          <w:lang w:eastAsia="zh-CN"/>
        </w:rPr>
        <w:t xml:space="preserve"> studied and</w:t>
      </w:r>
      <w:r w:rsidR="004D4122" w:rsidRPr="0082050E">
        <w:rPr>
          <w:rFonts w:eastAsia="SimSun"/>
          <w:szCs w:val="24"/>
          <w:lang w:eastAsia="zh-CN"/>
        </w:rPr>
        <w:t xml:space="preserve"> modified for NTN</w:t>
      </w:r>
      <w:r w:rsidR="00980B18" w:rsidRPr="0082050E">
        <w:rPr>
          <w:rFonts w:eastAsia="SimSun"/>
          <w:szCs w:val="24"/>
          <w:lang w:eastAsia="zh-CN"/>
        </w:rPr>
        <w:t xml:space="preserve"> by RAN4</w:t>
      </w:r>
      <w:r w:rsidR="004D4122" w:rsidRPr="0082050E">
        <w:rPr>
          <w:rFonts w:eastAsia="SimSun"/>
          <w:szCs w:val="24"/>
          <w:lang w:eastAsia="zh-CN"/>
        </w:rPr>
        <w:t>, including the parameter Tq (Maximum Autonomous Time Adjustment Step) and Tp (Minimum Aggregate Adjustment rate).</w:t>
      </w:r>
    </w:p>
    <w:p w14:paraId="24665B38" w14:textId="5F6BEE36" w:rsidR="004D4122" w:rsidRPr="0082050E" w:rsidRDefault="004D4122" w:rsidP="004D412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lastRenderedPageBreak/>
        <w:t>Option 1a: For LEO NTN network gradual timing adjustment, the maximum amount of the magnitude of the timing change in one adjustment and the maximum aggregate adjustment rate should be studied, such as Tq’ per X ms.</w:t>
      </w:r>
    </w:p>
    <w:p w14:paraId="4A9E6775" w14:textId="7860BCD1" w:rsidR="004D4122" w:rsidRPr="0082050E" w:rsidRDefault="004D4122" w:rsidP="004D4122">
      <w:pPr>
        <w:pStyle w:val="ListParagraph"/>
        <w:numPr>
          <w:ilvl w:val="2"/>
          <w:numId w:val="4"/>
        </w:numPr>
        <w:overflowPunct/>
        <w:autoSpaceDE/>
        <w:autoSpaceDN/>
        <w:adjustRightInd/>
        <w:spacing w:after="120"/>
        <w:ind w:firstLineChars="0"/>
        <w:textAlignment w:val="auto"/>
        <w:rPr>
          <w:rFonts w:eastAsia="SimSun"/>
          <w:szCs w:val="24"/>
          <w:lang w:eastAsia="zh-CN"/>
        </w:rPr>
      </w:pPr>
      <w:r w:rsidRPr="0082050E">
        <w:rPr>
          <w:rFonts w:eastAsia="SimSun"/>
          <w:szCs w:val="24"/>
          <w:lang w:eastAsia="zh-CN"/>
        </w:rPr>
        <w:t>evaluate the value X based on service demand and UE capability</w:t>
      </w:r>
    </w:p>
    <w:p w14:paraId="5F2284CF" w14:textId="07D4E11B" w:rsidR="00980B18" w:rsidRPr="0082050E" w:rsidRDefault="004D4122" w:rsidP="00980B18">
      <w:pPr>
        <w:pStyle w:val="ListParagraph"/>
        <w:numPr>
          <w:ilvl w:val="2"/>
          <w:numId w:val="4"/>
        </w:numPr>
        <w:overflowPunct/>
        <w:autoSpaceDE/>
        <w:autoSpaceDN/>
        <w:adjustRightInd/>
        <w:spacing w:after="120"/>
        <w:ind w:firstLineChars="0"/>
        <w:textAlignment w:val="auto"/>
        <w:rPr>
          <w:rFonts w:eastAsia="SimSun"/>
          <w:szCs w:val="24"/>
          <w:lang w:eastAsia="zh-CN"/>
        </w:rPr>
      </w:pPr>
      <w:r w:rsidRPr="0082050E">
        <w:rPr>
          <w:rFonts w:eastAsia="SimSun" w:hint="eastAsia"/>
          <w:szCs w:val="24"/>
          <w:lang w:eastAsia="zh-CN"/>
        </w:rPr>
        <w:t>calculate Tq</w:t>
      </w:r>
      <w:r w:rsidRPr="0082050E">
        <w:rPr>
          <w:rFonts w:eastAsia="SimSun" w:hint="eastAsia"/>
          <w:szCs w:val="24"/>
          <w:lang w:eastAsia="zh-CN"/>
        </w:rPr>
        <w:t>’</w:t>
      </w:r>
      <w:r w:rsidRPr="0082050E">
        <w:rPr>
          <w:rFonts w:eastAsia="SimSun" w:hint="eastAsia"/>
          <w:szCs w:val="24"/>
          <w:lang w:eastAsia="zh-CN"/>
        </w:rPr>
        <w:t>, i.e., Tq</w:t>
      </w:r>
      <w:r w:rsidRPr="0082050E">
        <w:rPr>
          <w:rFonts w:eastAsia="SimSun" w:hint="eastAsia"/>
          <w:szCs w:val="24"/>
          <w:lang w:eastAsia="zh-CN"/>
        </w:rPr>
        <w:t>’≥</w:t>
      </w:r>
      <w:r w:rsidRPr="0082050E">
        <w:rPr>
          <w:rFonts w:eastAsia="SimSun" w:hint="eastAsia"/>
          <w:szCs w:val="24"/>
          <w:lang w:eastAsia="zh-CN"/>
        </w:rPr>
        <w:t>(79Tc+Tq/200)</w:t>
      </w:r>
      <w:r w:rsidRPr="0082050E">
        <w:rPr>
          <w:rFonts w:eastAsia="SimSun" w:hint="eastAsia"/>
          <w:szCs w:val="24"/>
          <w:lang w:eastAsia="zh-CN"/>
        </w:rPr>
        <w:t>×</w:t>
      </w:r>
      <w:r w:rsidRPr="0082050E">
        <w:rPr>
          <w:rFonts w:eastAsia="SimSun" w:hint="eastAsia"/>
          <w:szCs w:val="24"/>
          <w:lang w:eastAsia="zh-CN"/>
        </w:rPr>
        <w:t>X</w:t>
      </w:r>
    </w:p>
    <w:p w14:paraId="1D0D9F94" w14:textId="0AC2735F" w:rsidR="00980B18" w:rsidRPr="0082050E" w:rsidRDefault="00980B18" w:rsidP="001121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 xml:space="preserve">Option </w:t>
      </w:r>
      <w:r w:rsidR="000C2006" w:rsidRPr="0082050E">
        <w:rPr>
          <w:rFonts w:eastAsia="SimSun"/>
          <w:szCs w:val="24"/>
          <w:lang w:eastAsia="zh-CN"/>
        </w:rPr>
        <w:t>1b: For NTN networks, RAN4 need to study the UE autonomous timing adjustment requirements in RRC connected mode, which can be derived from the downlink timing drift and UE self-estimation TA variation.</w:t>
      </w:r>
    </w:p>
    <w:p w14:paraId="2E14F43C" w14:textId="0CCC84C1" w:rsidR="001121AC" w:rsidRPr="0082050E" w:rsidRDefault="001121AC" w:rsidP="001121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 xml:space="preserve">Option </w:t>
      </w:r>
      <w:r w:rsidR="004D4122" w:rsidRPr="0082050E">
        <w:rPr>
          <w:rFonts w:eastAsia="SimSun"/>
          <w:szCs w:val="24"/>
          <w:lang w:eastAsia="zh-CN"/>
        </w:rPr>
        <w:t>2</w:t>
      </w:r>
      <w:r w:rsidRPr="0082050E">
        <w:rPr>
          <w:rFonts w:eastAsia="SimSun"/>
          <w:szCs w:val="24"/>
          <w:lang w:eastAsia="zh-CN"/>
        </w:rPr>
        <w:t>: The R16 gradual timing adjustment requirements can be a baseline for GEO NTN network.</w:t>
      </w:r>
    </w:p>
    <w:p w14:paraId="74EA6920" w14:textId="77777777" w:rsidR="001121AC" w:rsidRPr="0082050E" w:rsidRDefault="001121AC" w:rsidP="001121A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2050E">
        <w:rPr>
          <w:rFonts w:eastAsia="SimSun"/>
          <w:szCs w:val="24"/>
          <w:lang w:eastAsia="zh-CN"/>
        </w:rPr>
        <w:t>Recommended WF</w:t>
      </w:r>
    </w:p>
    <w:p w14:paraId="5FCFEDD4" w14:textId="77777777" w:rsidR="001121AC" w:rsidRPr="0082050E" w:rsidRDefault="001121AC" w:rsidP="001121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TBA</w:t>
      </w:r>
    </w:p>
    <w:p w14:paraId="13C1BDCB" w14:textId="3D14392C" w:rsidR="000C2006" w:rsidRPr="0082050E" w:rsidRDefault="000C2006" w:rsidP="000C2006">
      <w:pPr>
        <w:rPr>
          <w:b/>
          <w:u w:val="single"/>
          <w:lang w:eastAsia="ko-KR"/>
        </w:rPr>
      </w:pPr>
      <w:r w:rsidRPr="0082050E">
        <w:rPr>
          <w:b/>
          <w:u w:val="single"/>
          <w:lang w:eastAsia="ko-KR"/>
        </w:rPr>
        <w:t>Issue 4-3: Impact of delay compensation on TA error</w:t>
      </w:r>
    </w:p>
    <w:p w14:paraId="0A9AC860" w14:textId="77777777" w:rsidR="000C2006" w:rsidRPr="0082050E" w:rsidRDefault="000C2006" w:rsidP="000C200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2050E">
        <w:rPr>
          <w:rFonts w:eastAsia="SimSun"/>
          <w:szCs w:val="24"/>
          <w:lang w:eastAsia="zh-CN"/>
        </w:rPr>
        <w:t>Proposals</w:t>
      </w:r>
    </w:p>
    <w:p w14:paraId="6F05C41E" w14:textId="49E102F3" w:rsidR="000C2006" w:rsidRPr="0082050E" w:rsidRDefault="000C2006" w:rsidP="000C200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Option 1: NTN delay compensation has impact on TA error.</w:t>
      </w:r>
    </w:p>
    <w:p w14:paraId="4B41AA69" w14:textId="77777777" w:rsidR="000C2006" w:rsidRPr="0082050E" w:rsidRDefault="000C2006" w:rsidP="000C200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Option 2: TBA</w:t>
      </w:r>
    </w:p>
    <w:p w14:paraId="31334D32" w14:textId="77777777" w:rsidR="000C2006" w:rsidRPr="0082050E" w:rsidRDefault="000C2006" w:rsidP="000C200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2050E">
        <w:rPr>
          <w:rFonts w:eastAsia="SimSun"/>
          <w:szCs w:val="24"/>
          <w:lang w:eastAsia="zh-CN"/>
        </w:rPr>
        <w:t>Recommended WF</w:t>
      </w:r>
    </w:p>
    <w:p w14:paraId="182542D8" w14:textId="77777777" w:rsidR="000C2006" w:rsidRPr="0082050E" w:rsidRDefault="000C2006" w:rsidP="000C200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TBA</w:t>
      </w:r>
    </w:p>
    <w:p w14:paraId="4C6BEE81" w14:textId="77777777" w:rsidR="00E46042" w:rsidRPr="001573ED" w:rsidRDefault="00E46042" w:rsidP="00E46042">
      <w:pPr>
        <w:rPr>
          <w:i/>
          <w:color w:val="0070C0"/>
          <w:lang w:eastAsia="zh-CN"/>
        </w:rPr>
      </w:pPr>
    </w:p>
    <w:p w14:paraId="63A9A9B8" w14:textId="31BB5D10" w:rsidR="00E46042" w:rsidRPr="001573ED" w:rsidRDefault="00E46042" w:rsidP="00E46042">
      <w:pPr>
        <w:pStyle w:val="Heading3"/>
        <w:rPr>
          <w:rFonts w:ascii="Times New Roman" w:hAnsi="Times New Roman"/>
          <w:sz w:val="24"/>
          <w:szCs w:val="16"/>
        </w:rPr>
      </w:pPr>
      <w:r w:rsidRPr="001573ED">
        <w:rPr>
          <w:rFonts w:ascii="Times New Roman" w:hAnsi="Times New Roman"/>
          <w:sz w:val="24"/>
          <w:szCs w:val="16"/>
        </w:rPr>
        <w:t xml:space="preserve">Sub-topic </w:t>
      </w:r>
      <w:r w:rsidR="00201525">
        <w:rPr>
          <w:rFonts w:ascii="Times New Roman" w:hAnsi="Times New Roman"/>
          <w:sz w:val="24"/>
          <w:szCs w:val="16"/>
        </w:rPr>
        <w:t>4</w:t>
      </w:r>
      <w:r w:rsidRPr="001573ED">
        <w:rPr>
          <w:rFonts w:ascii="Times New Roman" w:hAnsi="Times New Roman"/>
          <w:sz w:val="24"/>
          <w:szCs w:val="16"/>
        </w:rPr>
        <w:t>-2</w:t>
      </w:r>
      <w:r w:rsidR="000C53BF">
        <w:rPr>
          <w:rFonts w:ascii="Times New Roman" w:hAnsi="Times New Roman"/>
          <w:sz w:val="24"/>
          <w:szCs w:val="16"/>
        </w:rPr>
        <w:t>: Timing Error requirements and Timer accuracy</w:t>
      </w:r>
    </w:p>
    <w:p w14:paraId="175978E1" w14:textId="77777777" w:rsidR="00E46042" w:rsidRPr="001573ED" w:rsidRDefault="00E46042" w:rsidP="00E46042">
      <w:pPr>
        <w:rPr>
          <w:i/>
          <w:color w:val="0070C0"/>
          <w:lang w:val="en-US" w:eastAsia="zh-CN"/>
        </w:rPr>
      </w:pPr>
      <w:r w:rsidRPr="001573ED">
        <w:rPr>
          <w:i/>
          <w:color w:val="0070C0"/>
          <w:lang w:val="en-US" w:eastAsia="zh-CN"/>
        </w:rPr>
        <w:t>Open issues and candidate options before e-meeting:</w:t>
      </w:r>
    </w:p>
    <w:p w14:paraId="5E7F10B3" w14:textId="75F3CF3D" w:rsidR="00E46042" w:rsidRPr="0082050E" w:rsidRDefault="00E46042" w:rsidP="00E46042">
      <w:pPr>
        <w:rPr>
          <w:b/>
          <w:u w:val="single"/>
          <w:lang w:eastAsia="ko-KR"/>
        </w:rPr>
      </w:pPr>
      <w:bookmarkStart w:id="3" w:name="_Hlk61944292"/>
      <w:r w:rsidRPr="0082050E">
        <w:rPr>
          <w:b/>
          <w:u w:val="single"/>
          <w:lang w:eastAsia="ko-KR"/>
        </w:rPr>
        <w:t xml:space="preserve">Issue </w:t>
      </w:r>
      <w:r w:rsidR="00201525" w:rsidRPr="0082050E">
        <w:rPr>
          <w:b/>
          <w:u w:val="single"/>
          <w:lang w:eastAsia="ko-KR"/>
        </w:rPr>
        <w:t>4</w:t>
      </w:r>
      <w:r w:rsidRPr="0082050E">
        <w:rPr>
          <w:b/>
          <w:u w:val="single"/>
          <w:lang w:eastAsia="ko-KR"/>
        </w:rPr>
        <w:t>-</w:t>
      </w:r>
      <w:r w:rsidR="000C53BF" w:rsidRPr="0082050E">
        <w:rPr>
          <w:b/>
          <w:u w:val="single"/>
          <w:lang w:eastAsia="ko-KR"/>
        </w:rPr>
        <w:t>4</w:t>
      </w:r>
      <w:r w:rsidRPr="0082050E">
        <w:rPr>
          <w:b/>
          <w:u w:val="single"/>
          <w:lang w:eastAsia="ko-KR"/>
        </w:rPr>
        <w:t xml:space="preserve">: </w:t>
      </w:r>
      <w:r w:rsidR="000C53BF" w:rsidRPr="0082050E">
        <w:rPr>
          <w:b/>
          <w:u w:val="single"/>
          <w:lang w:eastAsia="ko-KR"/>
        </w:rPr>
        <w:t>Te Timing Error Limit</w:t>
      </w:r>
    </w:p>
    <w:p w14:paraId="4BB08F60" w14:textId="77777777" w:rsidR="00E46042" w:rsidRPr="0082050E" w:rsidRDefault="00E46042" w:rsidP="00E4604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2050E">
        <w:rPr>
          <w:rFonts w:eastAsia="SimSun"/>
          <w:szCs w:val="24"/>
          <w:lang w:eastAsia="zh-CN"/>
        </w:rPr>
        <w:t>Proposals</w:t>
      </w:r>
    </w:p>
    <w:p w14:paraId="4F792260" w14:textId="4DDE1497" w:rsidR="00E46042" w:rsidRPr="0082050E" w:rsidRDefault="00E46042" w:rsidP="00E4604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 xml:space="preserve">Option 1: </w:t>
      </w:r>
      <w:r w:rsidR="000C53BF" w:rsidRPr="0082050E">
        <w:rPr>
          <w:rFonts w:eastAsia="SimSun"/>
          <w:szCs w:val="24"/>
          <w:lang w:eastAsia="zh-CN"/>
        </w:rPr>
        <w:t>Use existing Te requirements defined in TS 38.133, Table 7.1.2-1, as baseline for R17 NTN networks</w:t>
      </w:r>
    </w:p>
    <w:p w14:paraId="7528A82B" w14:textId="7F97F482" w:rsidR="00E46042" w:rsidRPr="0082050E" w:rsidRDefault="00E46042" w:rsidP="00E4604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 xml:space="preserve">Option 2: </w:t>
      </w:r>
      <w:r w:rsidR="000C53BF" w:rsidRPr="0082050E">
        <w:rPr>
          <w:rFonts w:eastAsia="SimSun"/>
          <w:szCs w:val="24"/>
          <w:lang w:eastAsia="zh-CN"/>
        </w:rPr>
        <w:t>RAN4 should further investigate Te based on current NR TN requirements</w:t>
      </w:r>
    </w:p>
    <w:p w14:paraId="33C87E05" w14:textId="77777777" w:rsidR="00E46042" w:rsidRPr="0082050E" w:rsidRDefault="00E46042" w:rsidP="00E4604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2050E">
        <w:rPr>
          <w:rFonts w:eastAsia="SimSun"/>
          <w:szCs w:val="24"/>
          <w:lang w:eastAsia="zh-CN"/>
        </w:rPr>
        <w:t>Recommended WF</w:t>
      </w:r>
    </w:p>
    <w:p w14:paraId="2D975E29" w14:textId="3E514F09" w:rsidR="00E46042" w:rsidRPr="0082050E" w:rsidRDefault="00E46042" w:rsidP="00E4604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TBA</w:t>
      </w:r>
    </w:p>
    <w:p w14:paraId="48C9B949" w14:textId="3CDDE504" w:rsidR="000C53BF" w:rsidRPr="0082050E" w:rsidRDefault="000C53BF" w:rsidP="000C53BF">
      <w:pPr>
        <w:rPr>
          <w:b/>
          <w:u w:val="single"/>
          <w:lang w:eastAsia="ko-KR"/>
        </w:rPr>
      </w:pPr>
      <w:r w:rsidRPr="0082050E">
        <w:rPr>
          <w:b/>
          <w:u w:val="single"/>
          <w:lang w:eastAsia="ko-KR"/>
        </w:rPr>
        <w:t xml:space="preserve">Issue 4-5: </w:t>
      </w:r>
      <m:oMath>
        <m:sSub>
          <m:sSubPr>
            <m:ctrlPr>
              <w:rPr>
                <w:rFonts w:ascii="Cambria Math" w:hAnsi="Cambria Math"/>
                <w:b/>
                <w:i/>
                <w:u w:val="single"/>
                <w:lang w:eastAsia="ko-KR"/>
              </w:rPr>
            </m:ctrlPr>
          </m:sSubPr>
          <m:e>
            <m:r>
              <m:rPr>
                <m:sty m:val="bi"/>
              </m:rPr>
              <w:rPr>
                <w:rFonts w:ascii="Cambria Math" w:hAnsi="Cambria Math"/>
                <w:u w:val="single"/>
                <w:lang w:eastAsia="ko-KR"/>
              </w:rPr>
              <m:t>N</m:t>
            </m:r>
          </m:e>
          <m:sub>
            <m:r>
              <m:rPr>
                <m:sty m:val="bi"/>
              </m:rPr>
              <w:rPr>
                <w:rFonts w:ascii="Cambria Math" w:hAnsi="Cambria Math"/>
                <w:u w:val="single"/>
                <w:lang w:eastAsia="ko-KR"/>
              </w:rPr>
              <m:t>TA</m:t>
            </m:r>
          </m:sub>
        </m:sSub>
      </m:oMath>
      <w:r w:rsidRPr="0082050E">
        <w:rPr>
          <w:b/>
          <w:u w:val="single"/>
          <w:lang w:eastAsia="ko-KR"/>
        </w:rPr>
        <w:t xml:space="preserve"> Offset and UE timer accuracy</w:t>
      </w:r>
    </w:p>
    <w:p w14:paraId="7DD6026D" w14:textId="77777777" w:rsidR="000C53BF" w:rsidRPr="0082050E" w:rsidRDefault="000C53BF" w:rsidP="000C53B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2050E">
        <w:rPr>
          <w:rFonts w:eastAsia="SimSun"/>
          <w:szCs w:val="24"/>
          <w:lang w:eastAsia="zh-CN"/>
        </w:rPr>
        <w:t>Proposals</w:t>
      </w:r>
    </w:p>
    <w:p w14:paraId="162818CB" w14:textId="34889C31" w:rsidR="000C53BF" w:rsidRPr="0082050E" w:rsidRDefault="000C53BF" w:rsidP="000C53B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 xml:space="preserve">Option 1: Reuse the requirements for </w:t>
      </w:r>
      <m:oMath>
        <m:sSub>
          <m:sSubPr>
            <m:ctrlPr>
              <w:rPr>
                <w:rFonts w:ascii="Cambria Math" w:eastAsia="SimSun" w:hAnsi="Cambria Math"/>
                <w:i/>
                <w:szCs w:val="24"/>
                <w:lang w:eastAsia="zh-CN"/>
              </w:rPr>
            </m:ctrlPr>
          </m:sSubPr>
          <m:e>
            <m:r>
              <w:rPr>
                <w:rFonts w:ascii="Cambria Math" w:eastAsia="SimSun" w:hAnsi="Cambria Math"/>
                <w:szCs w:val="24"/>
                <w:lang w:eastAsia="zh-CN"/>
              </w:rPr>
              <m:t>N</m:t>
            </m:r>
          </m:e>
          <m:sub>
            <m:r>
              <w:rPr>
                <w:rFonts w:ascii="Cambria Math" w:eastAsia="SimSun" w:hAnsi="Cambria Math"/>
                <w:szCs w:val="24"/>
                <w:lang w:eastAsia="zh-CN"/>
              </w:rPr>
              <m:t>TA</m:t>
            </m:r>
          </m:sub>
        </m:sSub>
      </m:oMath>
      <w:r w:rsidRPr="0082050E">
        <w:rPr>
          <w:rFonts w:eastAsia="SimSun"/>
          <w:szCs w:val="24"/>
          <w:lang w:eastAsia="zh-CN"/>
        </w:rPr>
        <w:t xml:space="preserve"> Offset and UE time accuracy as defined in the current TS 38.133 specification</w:t>
      </w:r>
    </w:p>
    <w:p w14:paraId="1B4BEDB4" w14:textId="77777777" w:rsidR="000C53BF" w:rsidRPr="0082050E" w:rsidRDefault="000C53BF" w:rsidP="000C53B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Option 2: TBA</w:t>
      </w:r>
    </w:p>
    <w:p w14:paraId="4AEAD095" w14:textId="77777777" w:rsidR="000C53BF" w:rsidRPr="0082050E" w:rsidRDefault="000C53BF" w:rsidP="000C53B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2050E">
        <w:rPr>
          <w:rFonts w:eastAsia="SimSun"/>
          <w:szCs w:val="24"/>
          <w:lang w:eastAsia="zh-CN"/>
        </w:rPr>
        <w:t>Recommended WF</w:t>
      </w:r>
    </w:p>
    <w:p w14:paraId="6C588E29" w14:textId="2FE61D7B" w:rsidR="000C53BF" w:rsidRPr="0082050E" w:rsidRDefault="000C53BF" w:rsidP="000C53B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 xml:space="preserve">Reuse the requirements for </w:t>
      </w:r>
      <m:oMath>
        <m:sSub>
          <m:sSubPr>
            <m:ctrlPr>
              <w:rPr>
                <w:rFonts w:ascii="Cambria Math" w:eastAsia="SimSun" w:hAnsi="Cambria Math"/>
                <w:i/>
                <w:szCs w:val="24"/>
                <w:lang w:eastAsia="zh-CN"/>
              </w:rPr>
            </m:ctrlPr>
          </m:sSubPr>
          <m:e>
            <m:r>
              <w:rPr>
                <w:rFonts w:ascii="Cambria Math" w:eastAsia="SimSun" w:hAnsi="Cambria Math"/>
                <w:szCs w:val="24"/>
                <w:lang w:eastAsia="zh-CN"/>
              </w:rPr>
              <m:t>N</m:t>
            </m:r>
          </m:e>
          <m:sub>
            <m:r>
              <w:rPr>
                <w:rFonts w:ascii="Cambria Math" w:eastAsia="SimSun" w:hAnsi="Cambria Math"/>
                <w:szCs w:val="24"/>
                <w:lang w:eastAsia="zh-CN"/>
              </w:rPr>
              <m:t>TA</m:t>
            </m:r>
          </m:sub>
        </m:sSub>
      </m:oMath>
      <w:r w:rsidRPr="0082050E">
        <w:rPr>
          <w:rFonts w:eastAsia="SimSun"/>
          <w:szCs w:val="24"/>
          <w:lang w:eastAsia="zh-CN"/>
        </w:rPr>
        <w:t xml:space="preserve"> Offset and UE time accuracy as defined in the current TS 38.133 specification</w:t>
      </w:r>
    </w:p>
    <w:bookmarkEnd w:id="3"/>
    <w:p w14:paraId="395C1C83" w14:textId="4DD36796" w:rsidR="000C53BF" w:rsidRPr="000C53BF" w:rsidRDefault="000C53BF" w:rsidP="000C53BF">
      <w:pPr>
        <w:keepNext/>
        <w:keepLines/>
        <w:numPr>
          <w:ilvl w:val="2"/>
          <w:numId w:val="5"/>
        </w:numPr>
        <w:tabs>
          <w:tab w:val="num" w:pos="360"/>
        </w:tabs>
        <w:spacing w:before="120"/>
        <w:ind w:left="0" w:firstLine="0"/>
        <w:outlineLvl w:val="2"/>
        <w:rPr>
          <w:sz w:val="24"/>
          <w:szCs w:val="16"/>
          <w:lang w:val="sv-SE" w:eastAsia="zh-CN"/>
        </w:rPr>
      </w:pPr>
      <w:r w:rsidRPr="000C53BF">
        <w:rPr>
          <w:sz w:val="24"/>
          <w:szCs w:val="16"/>
          <w:lang w:val="sv-SE" w:eastAsia="zh-CN"/>
        </w:rPr>
        <w:t>Sub-topic 4-</w:t>
      </w:r>
      <w:r w:rsidR="008E3D6D">
        <w:rPr>
          <w:sz w:val="24"/>
          <w:szCs w:val="16"/>
          <w:lang w:val="sv-SE" w:eastAsia="zh-CN"/>
        </w:rPr>
        <w:t>3: UE transmit timing requirements</w:t>
      </w:r>
    </w:p>
    <w:p w14:paraId="34EDC6DC" w14:textId="77777777" w:rsidR="000C53BF" w:rsidRPr="000C53BF" w:rsidRDefault="000C53BF" w:rsidP="000C53BF">
      <w:pPr>
        <w:rPr>
          <w:i/>
          <w:color w:val="0070C0"/>
          <w:lang w:val="en-US" w:eastAsia="zh-CN"/>
        </w:rPr>
      </w:pPr>
      <w:r w:rsidRPr="000C53BF">
        <w:rPr>
          <w:i/>
          <w:color w:val="0070C0"/>
          <w:lang w:val="en-US" w:eastAsia="zh-CN"/>
        </w:rPr>
        <w:t>Open issues and candidate options before e-meeting:</w:t>
      </w:r>
    </w:p>
    <w:p w14:paraId="20F2B845" w14:textId="72D85DD5" w:rsidR="000C53BF" w:rsidRPr="000C53BF" w:rsidRDefault="000C53BF" w:rsidP="000C53BF">
      <w:pPr>
        <w:rPr>
          <w:b/>
          <w:u w:val="single"/>
          <w:lang w:eastAsia="ko-KR"/>
        </w:rPr>
      </w:pPr>
      <w:r w:rsidRPr="000C53BF">
        <w:rPr>
          <w:b/>
          <w:u w:val="single"/>
          <w:lang w:eastAsia="ko-KR"/>
        </w:rPr>
        <w:t>Issue 4-</w:t>
      </w:r>
      <w:r w:rsidR="005866CB" w:rsidRPr="0082050E">
        <w:rPr>
          <w:b/>
          <w:u w:val="single"/>
          <w:lang w:eastAsia="ko-KR"/>
        </w:rPr>
        <w:t>6</w:t>
      </w:r>
      <w:r w:rsidRPr="000C53BF">
        <w:rPr>
          <w:b/>
          <w:u w:val="single"/>
          <w:lang w:eastAsia="ko-KR"/>
        </w:rPr>
        <w:t xml:space="preserve">: </w:t>
      </w:r>
      <w:r w:rsidR="005866CB" w:rsidRPr="0082050E">
        <w:rPr>
          <w:b/>
          <w:u w:val="single"/>
          <w:lang w:eastAsia="ko-KR"/>
        </w:rPr>
        <w:t>UE transmit timing requirements in RRC idle/active mode</w:t>
      </w:r>
    </w:p>
    <w:p w14:paraId="6D1AB554" w14:textId="3818CC89" w:rsidR="005866CB" w:rsidRPr="000C53BF" w:rsidRDefault="000C53BF" w:rsidP="005866CB">
      <w:pPr>
        <w:numPr>
          <w:ilvl w:val="0"/>
          <w:numId w:val="4"/>
        </w:numPr>
        <w:spacing w:after="120"/>
        <w:ind w:left="720"/>
        <w:rPr>
          <w:szCs w:val="24"/>
          <w:lang w:eastAsia="zh-CN"/>
        </w:rPr>
      </w:pPr>
      <w:r w:rsidRPr="000C53BF">
        <w:rPr>
          <w:szCs w:val="24"/>
          <w:lang w:eastAsia="zh-CN"/>
        </w:rPr>
        <w:t>Proposal</w:t>
      </w:r>
      <w:r w:rsidR="005866CB" w:rsidRPr="0082050E">
        <w:rPr>
          <w:szCs w:val="24"/>
          <w:lang w:eastAsia="zh-CN"/>
        </w:rPr>
        <w:t>: For NTN networks, RAN4 needs to study how to define UE transmit timing requirements in RRC idle/inactive mode.</w:t>
      </w:r>
    </w:p>
    <w:p w14:paraId="39FBB6EA" w14:textId="1363DFB8" w:rsidR="000C53BF" w:rsidRPr="0082050E" w:rsidRDefault="000C53BF" w:rsidP="000C53BF">
      <w:pPr>
        <w:numPr>
          <w:ilvl w:val="1"/>
          <w:numId w:val="4"/>
        </w:numPr>
        <w:spacing w:after="120"/>
        <w:ind w:left="1440"/>
        <w:rPr>
          <w:szCs w:val="24"/>
          <w:lang w:eastAsia="zh-CN"/>
        </w:rPr>
      </w:pPr>
      <w:r w:rsidRPr="000C53BF">
        <w:rPr>
          <w:szCs w:val="24"/>
          <w:lang w:eastAsia="zh-CN"/>
        </w:rPr>
        <w:lastRenderedPageBreak/>
        <w:t xml:space="preserve">Option 1: </w:t>
      </w:r>
      <w:r w:rsidR="005866CB" w:rsidRPr="0082050E">
        <w:rPr>
          <w:szCs w:val="24"/>
          <w:lang w:eastAsia="zh-CN"/>
        </w:rPr>
        <w:t>Define the requirements on UE transmit timing error limit and timing advance adjustment accuracy, provided that:</w:t>
      </w:r>
    </w:p>
    <w:p w14:paraId="72ECD1D2" w14:textId="77777777" w:rsidR="005866CB" w:rsidRPr="0082050E" w:rsidRDefault="005866CB" w:rsidP="005866CB">
      <w:pPr>
        <w:pStyle w:val="ListParagraph"/>
        <w:numPr>
          <w:ilvl w:val="2"/>
          <w:numId w:val="4"/>
        </w:numPr>
        <w:ind w:firstLineChars="0"/>
        <w:rPr>
          <w:rFonts w:eastAsia="SimSun"/>
          <w:szCs w:val="24"/>
          <w:lang w:eastAsia="zh-CN"/>
        </w:rPr>
      </w:pPr>
      <w:r w:rsidRPr="0082050E">
        <w:rPr>
          <w:rFonts w:eastAsia="SimSun"/>
          <w:szCs w:val="24"/>
          <w:lang w:eastAsia="zh-CN"/>
        </w:rPr>
        <w:t>UE self-estimating error of NTA is counted into the UE transmit timing error.</w:t>
      </w:r>
    </w:p>
    <w:p w14:paraId="798A480B" w14:textId="410EDE2C" w:rsidR="005866CB" w:rsidRPr="0082050E" w:rsidRDefault="005866CB" w:rsidP="005866CB">
      <w:pPr>
        <w:pStyle w:val="ListParagraph"/>
        <w:numPr>
          <w:ilvl w:val="2"/>
          <w:numId w:val="4"/>
        </w:numPr>
        <w:ind w:firstLineChars="0"/>
        <w:rPr>
          <w:rFonts w:eastAsia="SimSun"/>
          <w:szCs w:val="24"/>
          <w:lang w:eastAsia="zh-CN"/>
        </w:rPr>
      </w:pPr>
      <w:r w:rsidRPr="0082050E">
        <w:rPr>
          <w:rFonts w:eastAsia="SimSun"/>
          <w:szCs w:val="24"/>
          <w:lang w:eastAsia="zh-CN"/>
        </w:rPr>
        <w:t>Timing advance adjustment accuracy is derived from the sampling interval with minimum UL bandwidth.</w:t>
      </w:r>
    </w:p>
    <w:p w14:paraId="3649DA76" w14:textId="419A995D" w:rsidR="005866CB" w:rsidRPr="0082050E" w:rsidRDefault="005866CB" w:rsidP="000C53BF">
      <w:pPr>
        <w:numPr>
          <w:ilvl w:val="1"/>
          <w:numId w:val="4"/>
        </w:numPr>
        <w:spacing w:after="120"/>
        <w:ind w:left="1440"/>
        <w:rPr>
          <w:szCs w:val="24"/>
          <w:lang w:eastAsia="zh-CN"/>
        </w:rPr>
      </w:pPr>
      <w:r w:rsidRPr="0082050E">
        <w:rPr>
          <w:szCs w:val="24"/>
          <w:lang w:eastAsia="zh-CN"/>
        </w:rPr>
        <w:t>Option 2: Define the requirements on UE transmit timing error limit and timing advance adjustment accuracy, provided that:</w:t>
      </w:r>
    </w:p>
    <w:p w14:paraId="0D2A1114" w14:textId="77777777" w:rsidR="005866CB" w:rsidRPr="0082050E" w:rsidRDefault="005866CB" w:rsidP="005866CB">
      <w:pPr>
        <w:numPr>
          <w:ilvl w:val="2"/>
          <w:numId w:val="4"/>
        </w:numPr>
        <w:spacing w:after="120"/>
        <w:rPr>
          <w:szCs w:val="24"/>
          <w:lang w:eastAsia="zh-CN"/>
        </w:rPr>
      </w:pPr>
      <w:r w:rsidRPr="0082050E">
        <w:rPr>
          <w:szCs w:val="24"/>
          <w:lang w:eastAsia="zh-CN"/>
        </w:rPr>
        <w:t>UE self-estimating error of NTA will be counted into the timing advance adjustment error.</w:t>
      </w:r>
    </w:p>
    <w:p w14:paraId="62FA593A" w14:textId="6BE125C9" w:rsidR="005866CB" w:rsidRPr="0082050E" w:rsidRDefault="005866CB" w:rsidP="005866CB">
      <w:pPr>
        <w:numPr>
          <w:ilvl w:val="2"/>
          <w:numId w:val="4"/>
        </w:numPr>
        <w:spacing w:after="120"/>
        <w:rPr>
          <w:szCs w:val="24"/>
          <w:lang w:eastAsia="zh-CN"/>
        </w:rPr>
      </w:pPr>
      <w:r w:rsidRPr="0082050E">
        <w:rPr>
          <w:szCs w:val="24"/>
          <w:lang w:eastAsia="zh-CN"/>
        </w:rPr>
        <w:t>UE transmit timing error is derived from the UE capability of estimating downlink timing</w:t>
      </w:r>
    </w:p>
    <w:p w14:paraId="08A4FE23" w14:textId="7215C3CF" w:rsidR="000C53BF" w:rsidRPr="0082050E" w:rsidRDefault="000C53BF" w:rsidP="000C53BF">
      <w:pPr>
        <w:numPr>
          <w:ilvl w:val="1"/>
          <w:numId w:val="4"/>
        </w:numPr>
        <w:spacing w:after="120"/>
        <w:ind w:left="1440"/>
        <w:rPr>
          <w:szCs w:val="24"/>
          <w:lang w:eastAsia="zh-CN"/>
        </w:rPr>
      </w:pPr>
      <w:r w:rsidRPr="000C53BF">
        <w:rPr>
          <w:szCs w:val="24"/>
          <w:lang w:eastAsia="zh-CN"/>
        </w:rPr>
        <w:t xml:space="preserve">Option </w:t>
      </w:r>
      <w:r w:rsidR="005866CB" w:rsidRPr="0082050E">
        <w:rPr>
          <w:szCs w:val="24"/>
          <w:lang w:eastAsia="zh-CN"/>
        </w:rPr>
        <w:t>3</w:t>
      </w:r>
      <w:r w:rsidRPr="000C53BF">
        <w:rPr>
          <w:szCs w:val="24"/>
          <w:lang w:eastAsia="zh-CN"/>
        </w:rPr>
        <w:t xml:space="preserve">: </w:t>
      </w:r>
      <w:r w:rsidR="005866CB" w:rsidRPr="0082050E">
        <w:rPr>
          <w:szCs w:val="24"/>
          <w:lang w:eastAsia="zh-CN"/>
        </w:rPr>
        <w:t>Define the requirements on UE transmit timing error limit, UE self-estimating accuracy of NTA and timing advance adjustment accuracy, provided that:</w:t>
      </w:r>
    </w:p>
    <w:p w14:paraId="3E3D42CE" w14:textId="77777777" w:rsidR="005866CB" w:rsidRPr="0082050E" w:rsidRDefault="005866CB" w:rsidP="005866CB">
      <w:pPr>
        <w:pStyle w:val="ListParagraph"/>
        <w:numPr>
          <w:ilvl w:val="2"/>
          <w:numId w:val="4"/>
        </w:numPr>
        <w:ind w:firstLineChars="0"/>
        <w:rPr>
          <w:rFonts w:eastAsia="SimSun"/>
          <w:szCs w:val="24"/>
          <w:lang w:eastAsia="zh-CN"/>
        </w:rPr>
      </w:pPr>
      <w:r w:rsidRPr="0082050E">
        <w:rPr>
          <w:rFonts w:eastAsia="SimSun"/>
          <w:szCs w:val="24"/>
          <w:lang w:eastAsia="zh-CN"/>
        </w:rPr>
        <w:t>UE transmit timing error is derived from the UE capability of estimating downlink timing</w:t>
      </w:r>
    </w:p>
    <w:p w14:paraId="4805D86E" w14:textId="610FA4C8" w:rsidR="005866CB" w:rsidRDefault="005866CB" w:rsidP="005866CB">
      <w:pPr>
        <w:numPr>
          <w:ilvl w:val="2"/>
          <w:numId w:val="4"/>
        </w:numPr>
        <w:spacing w:after="120"/>
        <w:rPr>
          <w:ins w:id="4" w:author="Xiaomi" w:date="2021-01-22T14:18:00Z"/>
          <w:szCs w:val="24"/>
          <w:lang w:eastAsia="zh-CN"/>
        </w:rPr>
      </w:pPr>
      <w:r w:rsidRPr="0082050E">
        <w:rPr>
          <w:szCs w:val="24"/>
          <w:lang w:eastAsia="zh-CN"/>
        </w:rPr>
        <w:t>Timing advance adjustment accuracy is derived from the sampling interval with minimum UL bandwidth.</w:t>
      </w:r>
    </w:p>
    <w:p w14:paraId="73CB3592" w14:textId="76E27426" w:rsidR="00FC1460" w:rsidRPr="0082050E" w:rsidRDefault="00FC1460" w:rsidP="00FC1460">
      <w:pPr>
        <w:pStyle w:val="ListParagraph"/>
        <w:numPr>
          <w:ilvl w:val="1"/>
          <w:numId w:val="4"/>
        </w:numPr>
        <w:overflowPunct/>
        <w:autoSpaceDE/>
        <w:autoSpaceDN/>
        <w:adjustRightInd/>
        <w:spacing w:after="120"/>
        <w:ind w:left="1440" w:firstLineChars="0"/>
        <w:textAlignment w:val="auto"/>
        <w:rPr>
          <w:ins w:id="5" w:author="Xiaomi" w:date="2021-01-22T14:18:00Z"/>
          <w:rFonts w:eastAsia="SimSun"/>
          <w:szCs w:val="24"/>
          <w:lang w:eastAsia="zh-CN"/>
        </w:rPr>
      </w:pPr>
      <w:ins w:id="6" w:author="Xiaomi" w:date="2021-01-22T14:18:00Z">
        <w:r>
          <w:rPr>
            <w:rFonts w:eastAsia="SimSun"/>
            <w:szCs w:val="24"/>
            <w:lang w:eastAsia="zh-CN"/>
          </w:rPr>
          <w:t>Option 4</w:t>
        </w:r>
        <w:r w:rsidRPr="0082050E">
          <w:rPr>
            <w:rFonts w:eastAsia="SimSun"/>
            <w:szCs w:val="24"/>
            <w:lang w:eastAsia="zh-CN"/>
          </w:rPr>
          <w:t>: RAN4 is to introduce the accuracy requirement for the UE specific TA estimation for an NTN UE in RRC_idle and RRC_inactive mode.</w:t>
        </w:r>
      </w:ins>
    </w:p>
    <w:p w14:paraId="30317110" w14:textId="77777777" w:rsidR="00FC1460" w:rsidRPr="0082050E" w:rsidRDefault="00FC1460" w:rsidP="00FC1460">
      <w:pPr>
        <w:spacing w:after="120"/>
        <w:ind w:left="2376"/>
        <w:rPr>
          <w:szCs w:val="24"/>
          <w:lang w:eastAsia="zh-CN"/>
        </w:rPr>
      </w:pPr>
    </w:p>
    <w:p w14:paraId="3CB630FF" w14:textId="77777777" w:rsidR="000C53BF" w:rsidRPr="000C53BF" w:rsidRDefault="000C53BF" w:rsidP="000C53BF">
      <w:pPr>
        <w:numPr>
          <w:ilvl w:val="0"/>
          <w:numId w:val="4"/>
        </w:numPr>
        <w:spacing w:after="120"/>
        <w:ind w:left="720"/>
        <w:rPr>
          <w:szCs w:val="24"/>
          <w:lang w:eastAsia="zh-CN"/>
        </w:rPr>
      </w:pPr>
      <w:r w:rsidRPr="000C53BF">
        <w:rPr>
          <w:szCs w:val="24"/>
          <w:lang w:eastAsia="zh-CN"/>
        </w:rPr>
        <w:t>Recommended WF</w:t>
      </w:r>
    </w:p>
    <w:p w14:paraId="34828DE4" w14:textId="77777777" w:rsidR="000C53BF" w:rsidRPr="000C53BF" w:rsidRDefault="000C53BF" w:rsidP="000C53BF">
      <w:pPr>
        <w:numPr>
          <w:ilvl w:val="1"/>
          <w:numId w:val="4"/>
        </w:numPr>
        <w:spacing w:after="120"/>
        <w:ind w:left="1440"/>
        <w:rPr>
          <w:szCs w:val="24"/>
          <w:lang w:eastAsia="zh-CN"/>
        </w:rPr>
      </w:pPr>
      <w:r w:rsidRPr="000C53BF">
        <w:rPr>
          <w:szCs w:val="24"/>
          <w:lang w:eastAsia="zh-CN"/>
        </w:rPr>
        <w:t>TBA</w:t>
      </w:r>
    </w:p>
    <w:p w14:paraId="2304044B" w14:textId="06CF5038" w:rsidR="00E46042" w:rsidRPr="0082050E" w:rsidRDefault="00E46042" w:rsidP="00E46042">
      <w:pPr>
        <w:rPr>
          <w:lang w:val="en-US" w:eastAsia="zh-CN"/>
        </w:rPr>
      </w:pPr>
    </w:p>
    <w:p w14:paraId="243CFD62" w14:textId="2C0C4ED8" w:rsidR="008E3D6D" w:rsidRPr="000C53BF" w:rsidRDefault="008E3D6D" w:rsidP="008E3D6D">
      <w:pPr>
        <w:rPr>
          <w:b/>
          <w:u w:val="single"/>
          <w:lang w:eastAsia="ko-KR"/>
        </w:rPr>
      </w:pPr>
      <w:r w:rsidRPr="000C53BF">
        <w:rPr>
          <w:b/>
          <w:u w:val="single"/>
          <w:lang w:eastAsia="ko-KR"/>
        </w:rPr>
        <w:t>Issue 4-</w:t>
      </w:r>
      <w:r w:rsidR="005866CB" w:rsidRPr="0082050E">
        <w:rPr>
          <w:b/>
          <w:u w:val="single"/>
          <w:lang w:eastAsia="ko-KR"/>
        </w:rPr>
        <w:t>7</w:t>
      </w:r>
      <w:r w:rsidRPr="000C53BF">
        <w:rPr>
          <w:b/>
          <w:u w:val="single"/>
          <w:lang w:eastAsia="ko-KR"/>
        </w:rPr>
        <w:t xml:space="preserve">: </w:t>
      </w:r>
      <w:r w:rsidR="005866CB" w:rsidRPr="0082050E">
        <w:rPr>
          <w:b/>
          <w:u w:val="single"/>
          <w:lang w:eastAsia="ko-KR"/>
        </w:rPr>
        <w:t>UE transmit timing requirements in RRC connected mode</w:t>
      </w:r>
    </w:p>
    <w:p w14:paraId="52D14BB4" w14:textId="77777777" w:rsidR="008E3D6D" w:rsidRPr="000C53BF" w:rsidRDefault="008E3D6D" w:rsidP="008E3D6D">
      <w:pPr>
        <w:numPr>
          <w:ilvl w:val="0"/>
          <w:numId w:val="4"/>
        </w:numPr>
        <w:spacing w:after="120"/>
        <w:ind w:left="720"/>
        <w:rPr>
          <w:szCs w:val="24"/>
          <w:lang w:eastAsia="zh-CN"/>
        </w:rPr>
      </w:pPr>
      <w:r w:rsidRPr="000C53BF">
        <w:rPr>
          <w:szCs w:val="24"/>
          <w:lang w:eastAsia="zh-CN"/>
        </w:rPr>
        <w:t>Proposals</w:t>
      </w:r>
    </w:p>
    <w:p w14:paraId="42520D96" w14:textId="19E2F3F4" w:rsidR="008E3D6D" w:rsidRPr="000C53BF" w:rsidRDefault="008E3D6D" w:rsidP="008E3D6D">
      <w:pPr>
        <w:numPr>
          <w:ilvl w:val="1"/>
          <w:numId w:val="4"/>
        </w:numPr>
        <w:spacing w:after="120"/>
        <w:ind w:left="1440"/>
        <w:rPr>
          <w:szCs w:val="24"/>
          <w:lang w:eastAsia="zh-CN"/>
        </w:rPr>
      </w:pPr>
      <w:r w:rsidRPr="000C53BF">
        <w:rPr>
          <w:szCs w:val="24"/>
          <w:lang w:eastAsia="zh-CN"/>
        </w:rPr>
        <w:t xml:space="preserve">Option 1: </w:t>
      </w:r>
      <w:r w:rsidR="005866CB" w:rsidRPr="0082050E">
        <w:rPr>
          <w:szCs w:val="24"/>
          <w:lang w:eastAsia="zh-CN"/>
        </w:rPr>
        <w:t>For NTN networks, RAN4 needs to define UE transmit timing requirements in RRC connected mode, with using the same methodology in RRC idle/inactive mode</w:t>
      </w:r>
    </w:p>
    <w:p w14:paraId="60DFFB1F" w14:textId="77777777" w:rsidR="008E3D6D" w:rsidRPr="000C53BF" w:rsidRDefault="008E3D6D" w:rsidP="008E3D6D">
      <w:pPr>
        <w:numPr>
          <w:ilvl w:val="1"/>
          <w:numId w:val="4"/>
        </w:numPr>
        <w:spacing w:after="120"/>
        <w:ind w:left="1440"/>
        <w:rPr>
          <w:szCs w:val="24"/>
          <w:lang w:eastAsia="zh-CN"/>
        </w:rPr>
      </w:pPr>
      <w:r w:rsidRPr="000C53BF">
        <w:rPr>
          <w:szCs w:val="24"/>
          <w:lang w:eastAsia="zh-CN"/>
        </w:rPr>
        <w:t>Option 2: TBA</w:t>
      </w:r>
    </w:p>
    <w:p w14:paraId="0BB1C6FB" w14:textId="77777777" w:rsidR="008E3D6D" w:rsidRPr="000C53BF" w:rsidRDefault="008E3D6D" w:rsidP="008E3D6D">
      <w:pPr>
        <w:numPr>
          <w:ilvl w:val="0"/>
          <w:numId w:val="4"/>
        </w:numPr>
        <w:spacing w:after="120"/>
        <w:ind w:left="720"/>
        <w:rPr>
          <w:szCs w:val="24"/>
          <w:lang w:eastAsia="zh-CN"/>
        </w:rPr>
      </w:pPr>
      <w:r w:rsidRPr="000C53BF">
        <w:rPr>
          <w:szCs w:val="24"/>
          <w:lang w:eastAsia="zh-CN"/>
        </w:rPr>
        <w:t>Recommended WF</w:t>
      </w:r>
    </w:p>
    <w:p w14:paraId="5A453455" w14:textId="204C86C3" w:rsidR="008E3D6D" w:rsidRPr="0082050E" w:rsidRDefault="008E3D6D" w:rsidP="00E46042">
      <w:pPr>
        <w:numPr>
          <w:ilvl w:val="1"/>
          <w:numId w:val="4"/>
        </w:numPr>
        <w:spacing w:after="120"/>
        <w:ind w:left="1440"/>
        <w:rPr>
          <w:szCs w:val="24"/>
          <w:lang w:eastAsia="zh-CN"/>
        </w:rPr>
      </w:pPr>
      <w:r w:rsidRPr="000C53BF">
        <w:rPr>
          <w:szCs w:val="24"/>
          <w:lang w:eastAsia="zh-CN"/>
        </w:rPr>
        <w:t>TBA</w:t>
      </w:r>
    </w:p>
    <w:p w14:paraId="6C2569F7" w14:textId="77777777" w:rsidR="00E46042" w:rsidRPr="001573ED" w:rsidRDefault="00E46042" w:rsidP="00E46042">
      <w:pPr>
        <w:pStyle w:val="Heading2"/>
        <w:rPr>
          <w:rFonts w:ascii="Times New Roman" w:hAnsi="Times New Roman"/>
        </w:rPr>
      </w:pPr>
      <w:r w:rsidRPr="001573ED">
        <w:rPr>
          <w:rFonts w:ascii="Times New Roman" w:hAnsi="Times New Roman"/>
        </w:rPr>
        <w:t xml:space="preserve">Companies views’ collection for 1st round </w:t>
      </w:r>
    </w:p>
    <w:p w14:paraId="725F15D3" w14:textId="77777777" w:rsidR="00E46042" w:rsidRPr="001573ED" w:rsidRDefault="00E46042" w:rsidP="00E46042">
      <w:pPr>
        <w:pStyle w:val="Heading3"/>
        <w:rPr>
          <w:rFonts w:ascii="Times New Roman" w:hAnsi="Times New Roman"/>
          <w:sz w:val="24"/>
          <w:szCs w:val="16"/>
        </w:rPr>
      </w:pPr>
      <w:r w:rsidRPr="001573ED">
        <w:rPr>
          <w:rFonts w:ascii="Times New Roman" w:hAnsi="Times New Roman"/>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E46042" w:rsidRPr="001573ED" w14:paraId="11FFBC70" w14:textId="77777777" w:rsidTr="0005324B">
        <w:tc>
          <w:tcPr>
            <w:tcW w:w="1242" w:type="dxa"/>
          </w:tcPr>
          <w:p w14:paraId="44D52B79" w14:textId="77777777" w:rsidR="00E46042" w:rsidRPr="001573ED" w:rsidRDefault="00E46042" w:rsidP="0005324B">
            <w:pPr>
              <w:spacing w:after="120"/>
              <w:rPr>
                <w:rFonts w:eastAsiaTheme="minorEastAsia"/>
                <w:b/>
                <w:bCs/>
                <w:color w:val="0070C0"/>
                <w:lang w:val="en-US" w:eastAsia="zh-CN"/>
              </w:rPr>
            </w:pPr>
            <w:r w:rsidRPr="001573ED">
              <w:rPr>
                <w:rFonts w:eastAsiaTheme="minorEastAsia"/>
                <w:b/>
                <w:bCs/>
                <w:color w:val="0070C0"/>
                <w:lang w:val="en-US" w:eastAsia="zh-CN"/>
              </w:rPr>
              <w:t>Company</w:t>
            </w:r>
          </w:p>
        </w:tc>
        <w:tc>
          <w:tcPr>
            <w:tcW w:w="8615" w:type="dxa"/>
          </w:tcPr>
          <w:p w14:paraId="40F1A97B" w14:textId="77777777" w:rsidR="00E46042" w:rsidRPr="001573ED" w:rsidRDefault="00E46042" w:rsidP="0005324B">
            <w:pPr>
              <w:spacing w:after="120"/>
              <w:rPr>
                <w:rFonts w:eastAsiaTheme="minorEastAsia"/>
                <w:b/>
                <w:bCs/>
                <w:color w:val="0070C0"/>
                <w:lang w:val="en-US" w:eastAsia="zh-CN"/>
              </w:rPr>
            </w:pPr>
            <w:r w:rsidRPr="001573ED">
              <w:rPr>
                <w:rFonts w:eastAsiaTheme="minorEastAsia"/>
                <w:b/>
                <w:bCs/>
                <w:color w:val="0070C0"/>
                <w:lang w:val="en-US" w:eastAsia="zh-CN"/>
              </w:rPr>
              <w:t>Comments</w:t>
            </w:r>
          </w:p>
        </w:tc>
      </w:tr>
      <w:tr w:rsidR="00E46042" w:rsidRPr="001573ED" w14:paraId="46873912" w14:textId="77777777" w:rsidTr="0005324B">
        <w:tc>
          <w:tcPr>
            <w:tcW w:w="1242" w:type="dxa"/>
          </w:tcPr>
          <w:p w14:paraId="1AECC59E" w14:textId="77777777" w:rsidR="00E46042" w:rsidRPr="001573ED" w:rsidRDefault="00E46042" w:rsidP="0005324B">
            <w:pPr>
              <w:spacing w:after="120"/>
              <w:rPr>
                <w:rFonts w:eastAsiaTheme="minorEastAsia"/>
                <w:color w:val="0070C0"/>
                <w:lang w:val="en-US" w:eastAsia="zh-CN"/>
              </w:rPr>
            </w:pPr>
            <w:r w:rsidRPr="001573ED">
              <w:rPr>
                <w:rFonts w:eastAsiaTheme="minorEastAsia"/>
                <w:color w:val="0070C0"/>
                <w:lang w:val="en-US" w:eastAsia="zh-CN"/>
              </w:rPr>
              <w:t>XXX</w:t>
            </w:r>
          </w:p>
        </w:tc>
        <w:tc>
          <w:tcPr>
            <w:tcW w:w="8615" w:type="dxa"/>
          </w:tcPr>
          <w:p w14:paraId="08660955" w14:textId="77777777" w:rsidR="00E46042" w:rsidRPr="001573ED" w:rsidRDefault="00E46042" w:rsidP="0005324B">
            <w:pPr>
              <w:spacing w:after="120"/>
              <w:rPr>
                <w:rFonts w:eastAsiaTheme="minorEastAsia"/>
                <w:color w:val="0070C0"/>
                <w:lang w:val="en-US" w:eastAsia="zh-CN"/>
              </w:rPr>
            </w:pPr>
            <w:r w:rsidRPr="001573ED">
              <w:rPr>
                <w:rFonts w:eastAsiaTheme="minorEastAsia"/>
                <w:color w:val="0070C0"/>
                <w:lang w:val="en-US" w:eastAsia="zh-CN"/>
              </w:rPr>
              <w:t xml:space="preserve">Sub topic 2-1: </w:t>
            </w:r>
          </w:p>
          <w:p w14:paraId="4D80A791" w14:textId="77777777" w:rsidR="00E46042" w:rsidRPr="001573ED" w:rsidRDefault="00E46042" w:rsidP="0005324B">
            <w:pPr>
              <w:spacing w:after="120"/>
              <w:rPr>
                <w:rFonts w:eastAsiaTheme="minorEastAsia"/>
                <w:color w:val="0070C0"/>
                <w:lang w:val="en-US" w:eastAsia="zh-CN"/>
              </w:rPr>
            </w:pPr>
            <w:r w:rsidRPr="001573ED">
              <w:rPr>
                <w:rFonts w:eastAsiaTheme="minorEastAsia"/>
                <w:color w:val="0070C0"/>
                <w:lang w:val="en-US" w:eastAsia="zh-CN"/>
              </w:rPr>
              <w:t>Sub topic 2-2:</w:t>
            </w:r>
          </w:p>
          <w:p w14:paraId="5BA94D86" w14:textId="77777777" w:rsidR="00E46042" w:rsidRPr="001573ED" w:rsidRDefault="00E46042" w:rsidP="0005324B">
            <w:pPr>
              <w:spacing w:after="120"/>
              <w:rPr>
                <w:rFonts w:eastAsiaTheme="minorEastAsia"/>
                <w:color w:val="0070C0"/>
                <w:lang w:val="en-US" w:eastAsia="zh-CN"/>
              </w:rPr>
            </w:pPr>
            <w:r w:rsidRPr="001573ED">
              <w:rPr>
                <w:rFonts w:eastAsiaTheme="minorEastAsia"/>
                <w:color w:val="0070C0"/>
                <w:lang w:val="en-US" w:eastAsia="zh-CN"/>
              </w:rPr>
              <w:t>….</w:t>
            </w:r>
          </w:p>
          <w:p w14:paraId="09100472" w14:textId="77777777" w:rsidR="00E46042" w:rsidRPr="001573ED" w:rsidRDefault="00E46042" w:rsidP="0005324B">
            <w:pPr>
              <w:spacing w:after="120"/>
              <w:rPr>
                <w:rFonts w:eastAsiaTheme="minorEastAsia"/>
                <w:color w:val="0070C0"/>
                <w:lang w:val="en-US" w:eastAsia="zh-CN"/>
              </w:rPr>
            </w:pPr>
            <w:r w:rsidRPr="001573ED">
              <w:rPr>
                <w:rFonts w:eastAsiaTheme="minorEastAsia"/>
                <w:color w:val="0070C0"/>
                <w:lang w:val="en-US" w:eastAsia="zh-CN"/>
              </w:rPr>
              <w:t>Others:</w:t>
            </w:r>
          </w:p>
        </w:tc>
      </w:tr>
    </w:tbl>
    <w:p w14:paraId="4CA52F18" w14:textId="77777777" w:rsidR="00E46042" w:rsidRPr="001573ED" w:rsidRDefault="00E46042" w:rsidP="00E46042">
      <w:pPr>
        <w:rPr>
          <w:color w:val="0070C0"/>
          <w:lang w:val="en-US" w:eastAsia="zh-CN"/>
        </w:rPr>
      </w:pPr>
      <w:r w:rsidRPr="001573ED">
        <w:rPr>
          <w:color w:val="0070C0"/>
          <w:lang w:val="en-US" w:eastAsia="zh-CN"/>
        </w:rPr>
        <w:t xml:space="preserve"> </w:t>
      </w:r>
    </w:p>
    <w:p w14:paraId="3AD86FDA" w14:textId="77777777" w:rsidR="00E46042" w:rsidRPr="001573ED" w:rsidRDefault="00E46042" w:rsidP="00E46042">
      <w:pPr>
        <w:pStyle w:val="Heading2"/>
        <w:rPr>
          <w:rFonts w:ascii="Times New Roman" w:hAnsi="Times New Roman"/>
        </w:rPr>
      </w:pPr>
      <w:r w:rsidRPr="001573ED">
        <w:rPr>
          <w:rFonts w:ascii="Times New Roman" w:hAnsi="Times New Roman"/>
        </w:rPr>
        <w:t xml:space="preserve">Summary for 1st round </w:t>
      </w:r>
    </w:p>
    <w:p w14:paraId="1C47D650" w14:textId="77777777" w:rsidR="00E46042" w:rsidRPr="001573ED" w:rsidRDefault="00E46042" w:rsidP="00E46042">
      <w:pPr>
        <w:pStyle w:val="Heading3"/>
        <w:rPr>
          <w:rFonts w:ascii="Times New Roman" w:hAnsi="Times New Roman"/>
          <w:sz w:val="24"/>
          <w:szCs w:val="16"/>
        </w:rPr>
      </w:pPr>
      <w:r w:rsidRPr="001573ED">
        <w:rPr>
          <w:rFonts w:ascii="Times New Roman" w:hAnsi="Times New Roman"/>
          <w:sz w:val="24"/>
          <w:szCs w:val="16"/>
        </w:rPr>
        <w:t xml:space="preserve">Open issues </w:t>
      </w:r>
    </w:p>
    <w:p w14:paraId="0AF585EB" w14:textId="77777777" w:rsidR="00E46042" w:rsidRPr="001573ED" w:rsidRDefault="00E46042" w:rsidP="00E46042">
      <w:pPr>
        <w:rPr>
          <w:i/>
          <w:color w:val="0070C0"/>
          <w:lang w:val="en-US" w:eastAsia="zh-CN"/>
        </w:rPr>
      </w:pPr>
      <w:r w:rsidRPr="001573ED">
        <w:rPr>
          <w:i/>
          <w:color w:val="0070C0"/>
          <w:lang w:val="en-US" w:eastAsia="zh-CN"/>
        </w:rPr>
        <w:t>Moderator tries to summarize discussion status for 1</w:t>
      </w:r>
      <w:r w:rsidRPr="001573ED">
        <w:rPr>
          <w:i/>
          <w:color w:val="0070C0"/>
          <w:vertAlign w:val="superscript"/>
          <w:lang w:val="en-US" w:eastAsia="zh-CN"/>
        </w:rPr>
        <w:t>st</w:t>
      </w:r>
      <w:r w:rsidRPr="001573ED">
        <w:rPr>
          <w:i/>
          <w:color w:val="0070C0"/>
          <w:lang w:val="en-US" w:eastAsia="zh-CN"/>
        </w:rPr>
        <w:t xml:space="preserve"> round, list all the identified open issues and tentative agreements or candidate options and suggestion for 2</w:t>
      </w:r>
      <w:r w:rsidRPr="001573ED">
        <w:rPr>
          <w:i/>
          <w:color w:val="0070C0"/>
          <w:vertAlign w:val="superscript"/>
          <w:lang w:val="en-US" w:eastAsia="zh-CN"/>
        </w:rPr>
        <w:t>nd</w:t>
      </w:r>
      <w:r w:rsidRPr="001573ED">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E46042" w:rsidRPr="001573ED" w14:paraId="6413F38F" w14:textId="77777777" w:rsidTr="0005324B">
        <w:tc>
          <w:tcPr>
            <w:tcW w:w="1242" w:type="dxa"/>
          </w:tcPr>
          <w:p w14:paraId="081F4D75" w14:textId="77777777" w:rsidR="00E46042" w:rsidRPr="001573ED" w:rsidRDefault="00E46042" w:rsidP="0005324B">
            <w:pPr>
              <w:rPr>
                <w:rFonts w:eastAsiaTheme="minorEastAsia"/>
                <w:b/>
                <w:bCs/>
                <w:color w:val="0070C0"/>
                <w:lang w:val="en-US" w:eastAsia="zh-CN"/>
              </w:rPr>
            </w:pPr>
          </w:p>
        </w:tc>
        <w:tc>
          <w:tcPr>
            <w:tcW w:w="8615" w:type="dxa"/>
          </w:tcPr>
          <w:p w14:paraId="33EB471D" w14:textId="77777777" w:rsidR="00E46042" w:rsidRPr="001573ED" w:rsidRDefault="00E46042" w:rsidP="0005324B">
            <w:pPr>
              <w:rPr>
                <w:rFonts w:eastAsiaTheme="minorEastAsia"/>
                <w:b/>
                <w:bCs/>
                <w:color w:val="0070C0"/>
                <w:lang w:val="en-US" w:eastAsia="zh-CN"/>
              </w:rPr>
            </w:pPr>
            <w:r w:rsidRPr="001573ED">
              <w:rPr>
                <w:rFonts w:eastAsiaTheme="minorEastAsia"/>
                <w:b/>
                <w:bCs/>
                <w:color w:val="0070C0"/>
                <w:lang w:val="en-US" w:eastAsia="zh-CN"/>
              </w:rPr>
              <w:t xml:space="preserve">Status summary </w:t>
            </w:r>
          </w:p>
        </w:tc>
      </w:tr>
      <w:tr w:rsidR="00E46042" w:rsidRPr="001573ED" w14:paraId="19689DEB" w14:textId="77777777" w:rsidTr="0005324B">
        <w:tc>
          <w:tcPr>
            <w:tcW w:w="1242" w:type="dxa"/>
          </w:tcPr>
          <w:p w14:paraId="6C738E7C" w14:textId="77777777" w:rsidR="00E46042" w:rsidRPr="001573ED" w:rsidRDefault="00E46042" w:rsidP="0005324B">
            <w:pPr>
              <w:rPr>
                <w:rFonts w:eastAsiaTheme="minorEastAsia"/>
                <w:color w:val="0070C0"/>
                <w:lang w:val="en-US" w:eastAsia="zh-CN"/>
              </w:rPr>
            </w:pPr>
            <w:r w:rsidRPr="001573ED">
              <w:rPr>
                <w:rFonts w:eastAsiaTheme="minorEastAsia"/>
                <w:b/>
                <w:bCs/>
                <w:color w:val="0070C0"/>
                <w:lang w:val="en-US" w:eastAsia="zh-CN"/>
              </w:rPr>
              <w:t>Sub-topic#1</w:t>
            </w:r>
          </w:p>
        </w:tc>
        <w:tc>
          <w:tcPr>
            <w:tcW w:w="8615" w:type="dxa"/>
          </w:tcPr>
          <w:p w14:paraId="282E2D93" w14:textId="77777777" w:rsidR="00E46042" w:rsidRPr="001573ED" w:rsidRDefault="00E46042" w:rsidP="0005324B">
            <w:pPr>
              <w:rPr>
                <w:rFonts w:eastAsiaTheme="minorEastAsia"/>
                <w:i/>
                <w:color w:val="0070C0"/>
                <w:lang w:val="en-US" w:eastAsia="zh-CN"/>
              </w:rPr>
            </w:pPr>
            <w:r w:rsidRPr="001573ED">
              <w:rPr>
                <w:rFonts w:eastAsiaTheme="minorEastAsia"/>
                <w:i/>
                <w:color w:val="0070C0"/>
                <w:lang w:val="en-US" w:eastAsia="zh-CN"/>
              </w:rPr>
              <w:t>Tentative agreements:</w:t>
            </w:r>
          </w:p>
          <w:p w14:paraId="0E972411" w14:textId="77777777" w:rsidR="00E46042" w:rsidRPr="001573ED" w:rsidRDefault="00E46042" w:rsidP="0005324B">
            <w:pPr>
              <w:rPr>
                <w:rFonts w:eastAsiaTheme="minorEastAsia"/>
                <w:i/>
                <w:color w:val="0070C0"/>
                <w:lang w:val="en-US" w:eastAsia="zh-CN"/>
              </w:rPr>
            </w:pPr>
            <w:r w:rsidRPr="001573ED">
              <w:rPr>
                <w:rFonts w:eastAsiaTheme="minorEastAsia"/>
                <w:i/>
                <w:color w:val="0070C0"/>
                <w:lang w:val="en-US" w:eastAsia="zh-CN"/>
              </w:rPr>
              <w:t>Candidate options:</w:t>
            </w:r>
          </w:p>
          <w:p w14:paraId="574F547A" w14:textId="77777777" w:rsidR="00E46042" w:rsidRPr="001573ED" w:rsidRDefault="00E46042" w:rsidP="0005324B">
            <w:pPr>
              <w:rPr>
                <w:rFonts w:eastAsiaTheme="minorEastAsia"/>
                <w:color w:val="0070C0"/>
                <w:lang w:val="en-US" w:eastAsia="zh-CN"/>
              </w:rPr>
            </w:pPr>
            <w:r w:rsidRPr="001573ED">
              <w:rPr>
                <w:rFonts w:eastAsiaTheme="minorEastAsia"/>
                <w:i/>
                <w:color w:val="0070C0"/>
                <w:lang w:val="en-US" w:eastAsia="zh-CN"/>
              </w:rPr>
              <w:t>Recommendations for 2</w:t>
            </w:r>
            <w:r w:rsidRPr="001573ED">
              <w:rPr>
                <w:rFonts w:eastAsiaTheme="minorEastAsia"/>
                <w:i/>
                <w:color w:val="0070C0"/>
                <w:vertAlign w:val="superscript"/>
                <w:lang w:val="en-US" w:eastAsia="zh-CN"/>
              </w:rPr>
              <w:t>nd</w:t>
            </w:r>
            <w:r w:rsidRPr="001573ED">
              <w:rPr>
                <w:rFonts w:eastAsiaTheme="minorEastAsia"/>
                <w:i/>
                <w:color w:val="0070C0"/>
                <w:lang w:val="en-US" w:eastAsia="zh-CN"/>
              </w:rPr>
              <w:t xml:space="preserve"> round:</w:t>
            </w:r>
          </w:p>
        </w:tc>
      </w:tr>
    </w:tbl>
    <w:p w14:paraId="5D7F12CA" w14:textId="77777777" w:rsidR="00E46042" w:rsidRPr="001573ED" w:rsidRDefault="00E46042" w:rsidP="00E46042">
      <w:pPr>
        <w:rPr>
          <w:i/>
          <w:color w:val="0070C0"/>
          <w:lang w:val="en-US" w:eastAsia="zh-CN"/>
        </w:rPr>
      </w:pPr>
    </w:p>
    <w:p w14:paraId="6F00C817" w14:textId="77777777" w:rsidR="00E46042" w:rsidRPr="001573ED" w:rsidRDefault="00E46042" w:rsidP="00E46042">
      <w:pPr>
        <w:rPr>
          <w:i/>
          <w:color w:val="0070C0"/>
          <w:lang w:val="en-US" w:eastAsia="zh-CN"/>
        </w:rPr>
      </w:pPr>
      <w:r w:rsidRPr="001573ED">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E46042" w:rsidRPr="001573ED" w14:paraId="2628C8B6" w14:textId="77777777" w:rsidTr="0005324B">
        <w:trPr>
          <w:trHeight w:val="744"/>
        </w:trPr>
        <w:tc>
          <w:tcPr>
            <w:tcW w:w="1395" w:type="dxa"/>
          </w:tcPr>
          <w:p w14:paraId="0C090C1A" w14:textId="77777777" w:rsidR="00E46042" w:rsidRPr="001573ED" w:rsidRDefault="00E46042" w:rsidP="0005324B">
            <w:pPr>
              <w:rPr>
                <w:rFonts w:eastAsiaTheme="minorEastAsia"/>
                <w:b/>
                <w:bCs/>
                <w:color w:val="0070C0"/>
                <w:lang w:val="en-US" w:eastAsia="zh-CN"/>
              </w:rPr>
            </w:pPr>
          </w:p>
        </w:tc>
        <w:tc>
          <w:tcPr>
            <w:tcW w:w="4554" w:type="dxa"/>
          </w:tcPr>
          <w:p w14:paraId="5221EABB" w14:textId="77777777" w:rsidR="00E46042" w:rsidRPr="001573ED" w:rsidRDefault="00E46042" w:rsidP="0005324B">
            <w:pPr>
              <w:rPr>
                <w:rFonts w:eastAsiaTheme="minorEastAsia"/>
                <w:b/>
                <w:bCs/>
                <w:color w:val="0070C0"/>
                <w:lang w:val="de-DE" w:eastAsia="zh-CN"/>
              </w:rPr>
            </w:pPr>
            <w:r w:rsidRPr="001573ED">
              <w:rPr>
                <w:rFonts w:eastAsiaTheme="minorEastAsia"/>
                <w:b/>
                <w:bCs/>
                <w:color w:val="0070C0"/>
                <w:lang w:val="de-DE" w:eastAsia="zh-CN"/>
              </w:rPr>
              <w:t xml:space="preserve">WF/LS t-doc Title </w:t>
            </w:r>
          </w:p>
        </w:tc>
        <w:tc>
          <w:tcPr>
            <w:tcW w:w="2932" w:type="dxa"/>
          </w:tcPr>
          <w:p w14:paraId="7A36E4FE" w14:textId="77777777" w:rsidR="00E46042" w:rsidRPr="001573ED" w:rsidRDefault="00E46042" w:rsidP="0005324B">
            <w:pPr>
              <w:rPr>
                <w:rFonts w:eastAsiaTheme="minorEastAsia"/>
                <w:b/>
                <w:bCs/>
                <w:color w:val="0070C0"/>
                <w:lang w:val="en-US" w:eastAsia="zh-CN"/>
              </w:rPr>
            </w:pPr>
            <w:r w:rsidRPr="001573ED">
              <w:rPr>
                <w:rFonts w:eastAsiaTheme="minorEastAsia"/>
                <w:b/>
                <w:bCs/>
                <w:color w:val="0070C0"/>
                <w:lang w:val="en-US" w:eastAsia="zh-CN"/>
              </w:rPr>
              <w:t>Assigned Company,</w:t>
            </w:r>
          </w:p>
          <w:p w14:paraId="26FBD50B" w14:textId="77777777" w:rsidR="00E46042" w:rsidRPr="001573ED" w:rsidRDefault="00E46042" w:rsidP="0005324B">
            <w:pPr>
              <w:rPr>
                <w:rFonts w:eastAsiaTheme="minorEastAsia"/>
                <w:b/>
                <w:bCs/>
                <w:color w:val="0070C0"/>
                <w:lang w:val="en-US" w:eastAsia="zh-CN"/>
              </w:rPr>
            </w:pPr>
            <w:r w:rsidRPr="001573ED">
              <w:rPr>
                <w:rFonts w:eastAsiaTheme="minorEastAsia"/>
                <w:b/>
                <w:bCs/>
                <w:color w:val="0070C0"/>
                <w:lang w:val="en-US" w:eastAsia="zh-CN"/>
              </w:rPr>
              <w:t>WF or LS lead</w:t>
            </w:r>
          </w:p>
        </w:tc>
      </w:tr>
      <w:tr w:rsidR="00E46042" w:rsidRPr="001573ED" w14:paraId="23932B69" w14:textId="77777777" w:rsidTr="0005324B">
        <w:trPr>
          <w:trHeight w:val="358"/>
        </w:trPr>
        <w:tc>
          <w:tcPr>
            <w:tcW w:w="1395" w:type="dxa"/>
          </w:tcPr>
          <w:p w14:paraId="05A8AD10" w14:textId="77777777" w:rsidR="00E46042" w:rsidRPr="001573ED" w:rsidRDefault="00E46042" w:rsidP="0005324B">
            <w:pPr>
              <w:rPr>
                <w:rFonts w:eastAsiaTheme="minorEastAsia"/>
                <w:color w:val="0070C0"/>
                <w:lang w:val="en-US" w:eastAsia="zh-CN"/>
              </w:rPr>
            </w:pPr>
            <w:r w:rsidRPr="001573ED">
              <w:rPr>
                <w:rFonts w:eastAsiaTheme="minorEastAsia"/>
                <w:color w:val="0070C0"/>
                <w:lang w:val="en-US" w:eastAsia="zh-CN"/>
              </w:rPr>
              <w:t>#1</w:t>
            </w:r>
          </w:p>
        </w:tc>
        <w:tc>
          <w:tcPr>
            <w:tcW w:w="4554" w:type="dxa"/>
          </w:tcPr>
          <w:p w14:paraId="3303E21B" w14:textId="77777777" w:rsidR="00E46042" w:rsidRPr="001573ED" w:rsidRDefault="00E46042" w:rsidP="0005324B">
            <w:pPr>
              <w:rPr>
                <w:rFonts w:eastAsiaTheme="minorEastAsia"/>
                <w:color w:val="0070C0"/>
                <w:lang w:val="en-US" w:eastAsia="zh-CN"/>
              </w:rPr>
            </w:pPr>
          </w:p>
        </w:tc>
        <w:tc>
          <w:tcPr>
            <w:tcW w:w="2932" w:type="dxa"/>
          </w:tcPr>
          <w:p w14:paraId="3705EE7D" w14:textId="77777777" w:rsidR="00E46042" w:rsidRPr="001573ED" w:rsidRDefault="00E46042" w:rsidP="0005324B">
            <w:pPr>
              <w:spacing w:after="0"/>
              <w:rPr>
                <w:rFonts w:eastAsiaTheme="minorEastAsia"/>
                <w:color w:val="0070C0"/>
                <w:lang w:val="en-US" w:eastAsia="zh-CN"/>
              </w:rPr>
            </w:pPr>
          </w:p>
          <w:p w14:paraId="799B1297" w14:textId="77777777" w:rsidR="00E46042" w:rsidRPr="001573ED" w:rsidRDefault="00E46042" w:rsidP="0005324B">
            <w:pPr>
              <w:spacing w:after="0"/>
              <w:rPr>
                <w:rFonts w:eastAsiaTheme="minorEastAsia"/>
                <w:color w:val="0070C0"/>
                <w:lang w:val="en-US" w:eastAsia="zh-CN"/>
              </w:rPr>
            </w:pPr>
          </w:p>
          <w:p w14:paraId="4D251B3F" w14:textId="77777777" w:rsidR="00E46042" w:rsidRPr="001573ED" w:rsidRDefault="00E46042" w:rsidP="0005324B">
            <w:pPr>
              <w:rPr>
                <w:rFonts w:eastAsiaTheme="minorEastAsia"/>
                <w:color w:val="0070C0"/>
                <w:lang w:val="en-US" w:eastAsia="zh-CN"/>
              </w:rPr>
            </w:pPr>
          </w:p>
        </w:tc>
      </w:tr>
    </w:tbl>
    <w:p w14:paraId="5FF527B8" w14:textId="77777777" w:rsidR="00E46042" w:rsidRPr="001573ED" w:rsidRDefault="00E46042" w:rsidP="00E46042">
      <w:pPr>
        <w:rPr>
          <w:i/>
          <w:color w:val="0070C0"/>
          <w:lang w:val="en-US" w:eastAsia="zh-CN"/>
        </w:rPr>
      </w:pPr>
    </w:p>
    <w:p w14:paraId="2A621D10" w14:textId="77777777" w:rsidR="00E46042" w:rsidRPr="001573ED" w:rsidRDefault="00E46042" w:rsidP="00E46042">
      <w:pPr>
        <w:pStyle w:val="Heading2"/>
        <w:rPr>
          <w:rFonts w:ascii="Times New Roman" w:hAnsi="Times New Roman"/>
        </w:rPr>
      </w:pPr>
      <w:r w:rsidRPr="001573ED">
        <w:rPr>
          <w:rFonts w:ascii="Times New Roman" w:hAnsi="Times New Roman"/>
        </w:rPr>
        <w:t>Discussion on 2nd round (if applicable)</w:t>
      </w:r>
    </w:p>
    <w:p w14:paraId="1101B3E6" w14:textId="77777777" w:rsidR="00E46042" w:rsidRPr="001573ED" w:rsidRDefault="00E46042" w:rsidP="00E46042">
      <w:pPr>
        <w:rPr>
          <w:lang w:val="sv-SE" w:eastAsia="zh-CN"/>
        </w:rPr>
      </w:pPr>
    </w:p>
    <w:p w14:paraId="095F442B" w14:textId="77777777" w:rsidR="00E46042" w:rsidRPr="001573ED" w:rsidRDefault="00E46042" w:rsidP="00E46042">
      <w:pPr>
        <w:pStyle w:val="Heading2"/>
        <w:rPr>
          <w:rFonts w:ascii="Times New Roman" w:hAnsi="Times New Roman"/>
        </w:rPr>
      </w:pPr>
      <w:r w:rsidRPr="001573ED">
        <w:rPr>
          <w:rFonts w:ascii="Times New Roman" w:hAnsi="Times New Roman"/>
        </w:rPr>
        <w:t>Summary on 2nd round (if applicable)</w:t>
      </w:r>
    </w:p>
    <w:p w14:paraId="26C6CF48" w14:textId="77777777" w:rsidR="00E46042" w:rsidRPr="001573ED" w:rsidRDefault="00E46042" w:rsidP="00E46042">
      <w:pPr>
        <w:rPr>
          <w:i/>
          <w:color w:val="0070C0"/>
          <w:lang w:val="en-US" w:eastAsia="zh-CN"/>
        </w:rPr>
      </w:pPr>
      <w:r w:rsidRPr="001573ED">
        <w:rPr>
          <w:i/>
          <w:color w:val="0070C0"/>
          <w:lang w:val="en-US" w:eastAsia="zh-CN"/>
        </w:rPr>
        <w:t>Moderator tries to summarize discussion status for 2</w:t>
      </w:r>
      <w:r w:rsidRPr="001573ED">
        <w:rPr>
          <w:i/>
          <w:color w:val="0070C0"/>
          <w:vertAlign w:val="superscript"/>
          <w:lang w:val="en-US" w:eastAsia="zh-CN"/>
        </w:rPr>
        <w:t>nd</w:t>
      </w:r>
      <w:r w:rsidRPr="001573ED">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E46042" w:rsidRPr="001573ED" w14:paraId="5D38F686" w14:textId="77777777" w:rsidTr="0005324B">
        <w:tc>
          <w:tcPr>
            <w:tcW w:w="1242" w:type="dxa"/>
          </w:tcPr>
          <w:p w14:paraId="340AD6B2" w14:textId="77777777" w:rsidR="00E46042" w:rsidRPr="001573ED" w:rsidRDefault="00E46042" w:rsidP="0005324B">
            <w:pPr>
              <w:rPr>
                <w:rFonts w:eastAsiaTheme="minorEastAsia"/>
                <w:b/>
                <w:bCs/>
                <w:color w:val="0070C0"/>
                <w:lang w:val="en-US" w:eastAsia="zh-CN"/>
              </w:rPr>
            </w:pPr>
            <w:r w:rsidRPr="001573ED">
              <w:rPr>
                <w:rFonts w:eastAsiaTheme="minorEastAsia"/>
                <w:b/>
                <w:bCs/>
                <w:color w:val="0070C0"/>
                <w:lang w:val="en-US" w:eastAsia="zh-CN"/>
              </w:rPr>
              <w:t>CR/TP/LS/WF number</w:t>
            </w:r>
          </w:p>
        </w:tc>
        <w:tc>
          <w:tcPr>
            <w:tcW w:w="8615" w:type="dxa"/>
          </w:tcPr>
          <w:p w14:paraId="1EDB46D4" w14:textId="77777777" w:rsidR="00E46042" w:rsidRPr="001573ED" w:rsidRDefault="00E46042" w:rsidP="0005324B">
            <w:pPr>
              <w:rPr>
                <w:rFonts w:eastAsia="MS Mincho"/>
                <w:b/>
                <w:bCs/>
                <w:color w:val="0070C0"/>
                <w:lang w:val="en-US" w:eastAsia="zh-CN"/>
              </w:rPr>
            </w:pPr>
            <w:r w:rsidRPr="001573ED">
              <w:rPr>
                <w:rFonts w:eastAsiaTheme="minorEastAsia"/>
                <w:b/>
                <w:bCs/>
                <w:color w:val="0070C0"/>
                <w:lang w:val="en-US" w:eastAsia="zh-CN"/>
              </w:rPr>
              <w:t xml:space="preserve">T-doc </w:t>
            </w:r>
            <w:r w:rsidRPr="001573ED">
              <w:rPr>
                <w:b/>
                <w:bCs/>
                <w:color w:val="0070C0"/>
                <w:lang w:val="en-US" w:eastAsia="zh-CN"/>
              </w:rPr>
              <w:t xml:space="preserve"> </w:t>
            </w:r>
            <w:r w:rsidRPr="001573ED">
              <w:rPr>
                <w:rFonts w:eastAsiaTheme="minorEastAsia"/>
                <w:b/>
                <w:bCs/>
                <w:color w:val="0070C0"/>
                <w:lang w:val="en-US" w:eastAsia="zh-CN"/>
              </w:rPr>
              <w:t xml:space="preserve">Status update recommendation  </w:t>
            </w:r>
          </w:p>
        </w:tc>
      </w:tr>
      <w:tr w:rsidR="00E46042" w:rsidRPr="001573ED" w14:paraId="40013787" w14:textId="77777777" w:rsidTr="0005324B">
        <w:tc>
          <w:tcPr>
            <w:tcW w:w="1242" w:type="dxa"/>
          </w:tcPr>
          <w:p w14:paraId="6D5665C4" w14:textId="77777777" w:rsidR="00E46042" w:rsidRPr="001573ED" w:rsidRDefault="00E46042" w:rsidP="0005324B">
            <w:pPr>
              <w:rPr>
                <w:rFonts w:eastAsiaTheme="minorEastAsia"/>
                <w:color w:val="0070C0"/>
                <w:lang w:val="en-US" w:eastAsia="zh-CN"/>
              </w:rPr>
            </w:pPr>
            <w:r w:rsidRPr="001573ED">
              <w:rPr>
                <w:rFonts w:eastAsiaTheme="minorEastAsia"/>
                <w:color w:val="0070C0"/>
                <w:lang w:val="en-US" w:eastAsia="zh-CN"/>
              </w:rPr>
              <w:t>XXX</w:t>
            </w:r>
          </w:p>
        </w:tc>
        <w:tc>
          <w:tcPr>
            <w:tcW w:w="8615" w:type="dxa"/>
          </w:tcPr>
          <w:p w14:paraId="268B1068" w14:textId="77777777" w:rsidR="00E46042" w:rsidRPr="001573ED" w:rsidRDefault="00E46042" w:rsidP="0005324B">
            <w:pPr>
              <w:rPr>
                <w:rFonts w:eastAsiaTheme="minorEastAsia"/>
                <w:color w:val="0070C0"/>
                <w:lang w:val="en-US" w:eastAsia="zh-CN"/>
              </w:rPr>
            </w:pPr>
            <w:r w:rsidRPr="001573ED">
              <w:rPr>
                <w:rFonts w:eastAsiaTheme="minorEastAsia"/>
                <w:i/>
                <w:color w:val="0070C0"/>
                <w:lang w:val="en-US" w:eastAsia="zh-CN"/>
              </w:rPr>
              <w:t>Based on 2nd round of comments collection, moderator can recommend the next steps such as “agreeable”, “to be revised”</w:t>
            </w:r>
          </w:p>
        </w:tc>
      </w:tr>
    </w:tbl>
    <w:p w14:paraId="09BC1668" w14:textId="77777777" w:rsidR="00E46042" w:rsidRPr="001573ED" w:rsidRDefault="00E46042" w:rsidP="00E46042">
      <w:pPr>
        <w:rPr>
          <w:i/>
          <w:color w:val="0070C0"/>
          <w:lang w:val="en-US"/>
        </w:rPr>
      </w:pPr>
    </w:p>
    <w:p w14:paraId="0FB43786" w14:textId="77777777" w:rsidR="00E46042" w:rsidRPr="001573ED" w:rsidRDefault="00E46042" w:rsidP="00E46042">
      <w:pPr>
        <w:rPr>
          <w:lang w:val="en-US" w:eastAsia="zh-CN"/>
        </w:rPr>
      </w:pPr>
    </w:p>
    <w:p w14:paraId="0FC2DBCF" w14:textId="4F76910F" w:rsidR="00E46042" w:rsidRPr="001573ED" w:rsidRDefault="00E46042" w:rsidP="00E46042">
      <w:pPr>
        <w:pStyle w:val="Heading1"/>
        <w:rPr>
          <w:rFonts w:ascii="Times New Roman" w:hAnsi="Times New Roman"/>
          <w:lang w:eastAsia="ja-JP"/>
        </w:rPr>
      </w:pPr>
      <w:r w:rsidRPr="001573ED">
        <w:rPr>
          <w:rFonts w:ascii="Times New Roman" w:hAnsi="Times New Roman"/>
          <w:lang w:eastAsia="ja-JP"/>
        </w:rPr>
        <w:t>Topic #5: NTN UL frequency synchronization requirement</w:t>
      </w:r>
    </w:p>
    <w:p w14:paraId="41775CA8" w14:textId="77777777" w:rsidR="00E46042" w:rsidRPr="001573ED" w:rsidRDefault="00E46042" w:rsidP="00E46042">
      <w:pPr>
        <w:rPr>
          <w:i/>
          <w:color w:val="0070C0"/>
          <w:lang w:eastAsia="zh-CN"/>
        </w:rPr>
      </w:pPr>
      <w:r w:rsidRPr="001573ED">
        <w:rPr>
          <w:i/>
          <w:color w:val="0070C0"/>
          <w:lang w:eastAsia="zh-CN"/>
        </w:rPr>
        <w:t xml:space="preserve">Main technical topic overview. The structure can be done based on sub-agenda basis. </w:t>
      </w:r>
    </w:p>
    <w:p w14:paraId="1B2A6550" w14:textId="77777777" w:rsidR="00E46042" w:rsidRPr="001573ED" w:rsidRDefault="00E46042" w:rsidP="00E46042">
      <w:pPr>
        <w:pStyle w:val="Heading2"/>
        <w:rPr>
          <w:rFonts w:ascii="Times New Roman" w:hAnsi="Times New Roman"/>
        </w:rPr>
      </w:pPr>
      <w:r w:rsidRPr="001573ED">
        <w:rPr>
          <w:rFonts w:ascii="Times New Roman" w:hAnsi="Times New Roman"/>
        </w:rPr>
        <w:t>Companies’ contributions summary</w:t>
      </w:r>
    </w:p>
    <w:tbl>
      <w:tblPr>
        <w:tblStyle w:val="TableGrid"/>
        <w:tblW w:w="0" w:type="auto"/>
        <w:tblLook w:val="04A0" w:firstRow="1" w:lastRow="0" w:firstColumn="1" w:lastColumn="0" w:noHBand="0" w:noVBand="1"/>
      </w:tblPr>
      <w:tblGrid>
        <w:gridCol w:w="1622"/>
        <w:gridCol w:w="1424"/>
        <w:gridCol w:w="6585"/>
      </w:tblGrid>
      <w:tr w:rsidR="00E46042" w:rsidRPr="001573ED" w14:paraId="65DB89F7" w14:textId="77777777" w:rsidTr="0062410E">
        <w:trPr>
          <w:trHeight w:val="468"/>
        </w:trPr>
        <w:tc>
          <w:tcPr>
            <w:tcW w:w="1622" w:type="dxa"/>
            <w:vAlign w:val="center"/>
          </w:tcPr>
          <w:p w14:paraId="447D5E17" w14:textId="77777777" w:rsidR="00E46042" w:rsidRPr="00AC648A" w:rsidRDefault="00E46042" w:rsidP="0005324B">
            <w:pPr>
              <w:spacing w:before="120" w:after="120"/>
              <w:rPr>
                <w:b/>
                <w:bCs/>
              </w:rPr>
            </w:pPr>
            <w:r w:rsidRPr="00AC648A">
              <w:rPr>
                <w:b/>
                <w:bCs/>
              </w:rPr>
              <w:t>T-doc number</w:t>
            </w:r>
          </w:p>
        </w:tc>
        <w:tc>
          <w:tcPr>
            <w:tcW w:w="1424" w:type="dxa"/>
            <w:vAlign w:val="center"/>
          </w:tcPr>
          <w:p w14:paraId="188F82C2" w14:textId="77777777" w:rsidR="00E46042" w:rsidRPr="00AC648A" w:rsidRDefault="00E46042" w:rsidP="0005324B">
            <w:pPr>
              <w:spacing w:before="120" w:after="120"/>
              <w:rPr>
                <w:b/>
                <w:bCs/>
              </w:rPr>
            </w:pPr>
            <w:r w:rsidRPr="00AC648A">
              <w:rPr>
                <w:b/>
                <w:bCs/>
              </w:rPr>
              <w:t>Company</w:t>
            </w:r>
          </w:p>
        </w:tc>
        <w:tc>
          <w:tcPr>
            <w:tcW w:w="6585" w:type="dxa"/>
            <w:vAlign w:val="center"/>
          </w:tcPr>
          <w:p w14:paraId="5497FD41" w14:textId="77777777" w:rsidR="00E46042" w:rsidRPr="00AC648A" w:rsidRDefault="00E46042" w:rsidP="0005324B">
            <w:pPr>
              <w:spacing w:before="120" w:after="120"/>
              <w:rPr>
                <w:b/>
                <w:bCs/>
              </w:rPr>
            </w:pPr>
            <w:r w:rsidRPr="00AC648A">
              <w:rPr>
                <w:b/>
                <w:bCs/>
              </w:rPr>
              <w:t>Proposals / Observations</w:t>
            </w:r>
          </w:p>
        </w:tc>
      </w:tr>
      <w:tr w:rsidR="0062410E" w:rsidRPr="001573ED" w14:paraId="097A4184" w14:textId="77777777" w:rsidTr="0062410E">
        <w:trPr>
          <w:trHeight w:val="468"/>
        </w:trPr>
        <w:tc>
          <w:tcPr>
            <w:tcW w:w="1622" w:type="dxa"/>
          </w:tcPr>
          <w:p w14:paraId="3248C364" w14:textId="1FC2ECA9" w:rsidR="0062410E" w:rsidRPr="00AC648A" w:rsidRDefault="0062410E" w:rsidP="0062410E">
            <w:pPr>
              <w:spacing w:before="120" w:after="120"/>
            </w:pPr>
            <w:r w:rsidRPr="00AC648A">
              <w:rPr>
                <w:lang w:val="en-US"/>
              </w:rPr>
              <w:t>R4-2100780</w:t>
            </w:r>
          </w:p>
        </w:tc>
        <w:tc>
          <w:tcPr>
            <w:tcW w:w="1424" w:type="dxa"/>
          </w:tcPr>
          <w:p w14:paraId="2C7C9411" w14:textId="0C76D0AA" w:rsidR="0062410E" w:rsidRPr="00AC648A" w:rsidRDefault="0062410E" w:rsidP="0062410E">
            <w:pPr>
              <w:spacing w:before="120" w:after="120"/>
            </w:pPr>
            <w:r w:rsidRPr="00AC648A">
              <w:rPr>
                <w:lang w:val="en-US"/>
              </w:rPr>
              <w:t>MediaTek Inc.</w:t>
            </w:r>
          </w:p>
        </w:tc>
        <w:tc>
          <w:tcPr>
            <w:tcW w:w="6585" w:type="dxa"/>
          </w:tcPr>
          <w:p w14:paraId="44CFE002" w14:textId="77777777" w:rsidR="00AC648A" w:rsidRPr="00AC648A" w:rsidRDefault="00AC648A" w:rsidP="00AC648A">
            <w:pPr>
              <w:spacing w:after="0"/>
              <w:rPr>
                <w:lang w:val="en-US"/>
              </w:rPr>
            </w:pPr>
            <w:r w:rsidRPr="00AC648A">
              <w:rPr>
                <w:b/>
                <w:lang w:val="en-US"/>
              </w:rPr>
              <w:t>Observation 1:</w:t>
            </w:r>
            <w:r w:rsidRPr="00AC648A">
              <w:rPr>
                <w:lang w:val="en-US"/>
              </w:rPr>
              <w:t xml:space="preserve"> By using propagation method based on gravity with SIB periodicity of 10s:</w:t>
            </w:r>
          </w:p>
          <w:p w14:paraId="6BC8E011" w14:textId="1F850C69" w:rsidR="00AC648A" w:rsidRPr="00AC648A" w:rsidRDefault="00AC648A" w:rsidP="00AC648A">
            <w:pPr>
              <w:pStyle w:val="ListParagraph"/>
              <w:numPr>
                <w:ilvl w:val="0"/>
                <w:numId w:val="20"/>
              </w:numPr>
              <w:overflowPunct/>
              <w:autoSpaceDE/>
              <w:autoSpaceDN/>
              <w:adjustRightInd/>
              <w:spacing w:after="0"/>
              <w:ind w:firstLineChars="0"/>
              <w:contextualSpacing/>
              <w:textAlignment w:val="auto"/>
              <w:rPr>
                <w:lang w:val="en-US"/>
              </w:rPr>
            </w:pPr>
            <w:r w:rsidRPr="00AC648A">
              <w:rPr>
                <w:lang w:val="en-US"/>
              </w:rPr>
              <w:t xml:space="preserve">The frequency error is 1.23Hz, which is less than 0.001 ppm at fc = 2GHz.  </w:t>
            </w:r>
          </w:p>
          <w:p w14:paraId="4E39CE18" w14:textId="77777777" w:rsidR="00AC648A" w:rsidRPr="00AC648A" w:rsidRDefault="00AC648A" w:rsidP="00AC648A">
            <w:pPr>
              <w:overflowPunct/>
              <w:autoSpaceDE/>
              <w:autoSpaceDN/>
              <w:adjustRightInd/>
              <w:spacing w:after="0"/>
              <w:contextualSpacing/>
              <w:textAlignment w:val="auto"/>
              <w:rPr>
                <w:lang w:val="en-US"/>
              </w:rPr>
            </w:pPr>
          </w:p>
          <w:p w14:paraId="1448D408" w14:textId="77777777" w:rsidR="00AC648A" w:rsidRPr="00AC648A" w:rsidRDefault="00AC648A" w:rsidP="00AC648A">
            <w:pPr>
              <w:spacing w:after="0"/>
              <w:rPr>
                <w:lang w:val="en-US"/>
              </w:rPr>
            </w:pPr>
            <w:r w:rsidRPr="00AC648A">
              <w:rPr>
                <w:b/>
                <w:lang w:val="en-US"/>
              </w:rPr>
              <w:t>Observation 2:</w:t>
            </w:r>
            <w:r w:rsidRPr="00AC648A">
              <w:rPr>
                <w:lang w:val="en-US"/>
              </w:rPr>
              <w:t xml:space="preserve"> By using propagation method based on linear extrapolation with SIB periodicity of 2s:</w:t>
            </w:r>
          </w:p>
          <w:p w14:paraId="40E3A361" w14:textId="77777777" w:rsidR="00AC648A" w:rsidRPr="00AC648A" w:rsidRDefault="00AC648A" w:rsidP="00AC648A">
            <w:pPr>
              <w:pStyle w:val="ListParagraph"/>
              <w:numPr>
                <w:ilvl w:val="0"/>
                <w:numId w:val="20"/>
              </w:numPr>
              <w:overflowPunct/>
              <w:autoSpaceDE/>
              <w:autoSpaceDN/>
              <w:adjustRightInd/>
              <w:spacing w:after="0"/>
              <w:ind w:firstLineChars="0"/>
              <w:contextualSpacing/>
              <w:textAlignment w:val="auto"/>
              <w:rPr>
                <w:lang w:val="en-US"/>
              </w:rPr>
            </w:pPr>
            <w:r w:rsidRPr="00AC648A">
              <w:rPr>
                <w:lang w:val="en-US"/>
              </w:rPr>
              <w:t xml:space="preserve">The frequency error is 0.42Hz, which is around 0.0002 ppm at fc = 2GHz.  </w:t>
            </w:r>
          </w:p>
          <w:p w14:paraId="711EC747" w14:textId="77777777" w:rsidR="00AC648A" w:rsidRPr="00AC648A" w:rsidRDefault="00AC648A" w:rsidP="0062410E">
            <w:pPr>
              <w:spacing w:after="0"/>
              <w:rPr>
                <w:b/>
                <w:lang w:val="en-US"/>
              </w:rPr>
            </w:pPr>
          </w:p>
          <w:p w14:paraId="199FED70" w14:textId="2C8B2532" w:rsidR="0062410E" w:rsidRPr="00AC648A" w:rsidRDefault="0062410E" w:rsidP="0062410E">
            <w:pPr>
              <w:spacing w:after="0"/>
              <w:rPr>
                <w:lang w:val="en-US"/>
              </w:rPr>
            </w:pPr>
            <w:r w:rsidRPr="00AC648A">
              <w:rPr>
                <w:b/>
                <w:lang w:val="en-US"/>
              </w:rPr>
              <w:lastRenderedPageBreak/>
              <w:t>Observation 4:</w:t>
            </w:r>
            <w:r w:rsidRPr="00AC648A">
              <w:rPr>
                <w:lang w:val="en-US"/>
              </w:rPr>
              <w:t xml:space="preserve"> UL frequency error contributed by UE pre-compensate satellite Doppler is small and can meet the maximum UL frequency error of ± 0.1ppm for UL transmission.</w:t>
            </w:r>
          </w:p>
          <w:p w14:paraId="2764922B" w14:textId="77777777" w:rsidR="0062410E" w:rsidRPr="00AC648A" w:rsidRDefault="0062410E" w:rsidP="0062410E">
            <w:pPr>
              <w:rPr>
                <w:lang w:val="en-US"/>
              </w:rPr>
            </w:pPr>
          </w:p>
          <w:p w14:paraId="0B81B144" w14:textId="155E6D50" w:rsidR="0062410E" w:rsidRPr="00AC648A" w:rsidRDefault="0062410E" w:rsidP="0062410E">
            <w:pPr>
              <w:spacing w:after="0"/>
              <w:rPr>
                <w:lang w:val="en-US"/>
              </w:rPr>
            </w:pPr>
            <w:r w:rsidRPr="00AC648A">
              <w:rPr>
                <w:b/>
                <w:lang w:val="en-US"/>
              </w:rPr>
              <w:t>Proposal 2:</w:t>
            </w:r>
            <w:r w:rsidRPr="00AC648A">
              <w:rPr>
                <w:lang w:val="en-US"/>
              </w:rPr>
              <w:t xml:space="preserve"> Keep the legacy UL frequency error requirement of ± 0.1ppm for NTN UEs.</w:t>
            </w:r>
          </w:p>
        </w:tc>
      </w:tr>
      <w:tr w:rsidR="001573ED" w:rsidRPr="001573ED" w14:paraId="66F828E9" w14:textId="77777777" w:rsidTr="0062410E">
        <w:trPr>
          <w:trHeight w:val="468"/>
        </w:trPr>
        <w:tc>
          <w:tcPr>
            <w:tcW w:w="1622" w:type="dxa"/>
          </w:tcPr>
          <w:p w14:paraId="33C55B01" w14:textId="5C59C737" w:rsidR="001573ED" w:rsidRPr="00AC648A" w:rsidRDefault="001573ED" w:rsidP="001573ED">
            <w:pPr>
              <w:spacing w:before="120" w:after="120"/>
            </w:pPr>
            <w:r w:rsidRPr="00AC648A">
              <w:rPr>
                <w:lang w:val="en-US"/>
              </w:rPr>
              <w:lastRenderedPageBreak/>
              <w:t>R4-2102893</w:t>
            </w:r>
          </w:p>
        </w:tc>
        <w:tc>
          <w:tcPr>
            <w:tcW w:w="1424" w:type="dxa"/>
          </w:tcPr>
          <w:p w14:paraId="3540FBDF" w14:textId="7B3C81FD" w:rsidR="001573ED" w:rsidRPr="00AC648A" w:rsidRDefault="001573ED" w:rsidP="001573ED">
            <w:pPr>
              <w:spacing w:before="120" w:after="120"/>
              <w:rPr>
                <w:lang w:val="en-US"/>
              </w:rPr>
            </w:pPr>
            <w:r w:rsidRPr="00AC648A">
              <w:rPr>
                <w:lang w:val="en-US"/>
              </w:rPr>
              <w:t>Qualcomm Inc.</w:t>
            </w:r>
          </w:p>
        </w:tc>
        <w:tc>
          <w:tcPr>
            <w:tcW w:w="6585" w:type="dxa"/>
          </w:tcPr>
          <w:p w14:paraId="3889E693" w14:textId="77777777" w:rsidR="001573ED" w:rsidRPr="00AC648A" w:rsidRDefault="001573ED" w:rsidP="001573ED">
            <w:pPr>
              <w:spacing w:after="0"/>
              <w:rPr>
                <w:lang w:val="en-US"/>
              </w:rPr>
            </w:pPr>
            <w:r w:rsidRPr="00AC648A">
              <w:rPr>
                <w:b/>
                <w:lang w:val="en-US"/>
              </w:rPr>
              <w:t>Proposal 1:</w:t>
            </w:r>
            <w:r w:rsidRPr="00AC648A">
              <w:rPr>
                <w:lang w:val="en-US"/>
              </w:rPr>
              <w:t xml:space="preserve"> RAN4 to investigate factors that can affect time/frequency pre-compensation accuracy requirements, e.g.</w:t>
            </w:r>
          </w:p>
          <w:p w14:paraId="1D5F65BA" w14:textId="77777777" w:rsidR="001573ED" w:rsidRPr="00AC648A" w:rsidRDefault="001573ED" w:rsidP="001573ED">
            <w:pPr>
              <w:pStyle w:val="ListParagraph"/>
              <w:numPr>
                <w:ilvl w:val="0"/>
                <w:numId w:val="26"/>
              </w:numPr>
              <w:overflowPunct/>
              <w:autoSpaceDE/>
              <w:autoSpaceDN/>
              <w:adjustRightInd/>
              <w:spacing w:after="0"/>
              <w:ind w:firstLineChars="0"/>
              <w:contextualSpacing/>
              <w:textAlignment w:val="auto"/>
              <w:rPr>
                <w:lang w:val="en-US"/>
              </w:rPr>
            </w:pPr>
            <w:r w:rsidRPr="00AC648A">
              <w:rPr>
                <w:lang w:val="en-US"/>
              </w:rPr>
              <w:t>Residual time/frequency error at UE side due to mobility and inaccurate position information, e.g. GNSS accuracy and frequency of reading GNSS information</w:t>
            </w:r>
          </w:p>
          <w:p w14:paraId="6FCE5F9E" w14:textId="77777777" w:rsidR="001573ED" w:rsidRPr="00AC648A" w:rsidRDefault="001573ED" w:rsidP="001573ED">
            <w:pPr>
              <w:pStyle w:val="ListParagraph"/>
              <w:numPr>
                <w:ilvl w:val="0"/>
                <w:numId w:val="26"/>
              </w:numPr>
              <w:overflowPunct/>
              <w:autoSpaceDE/>
              <w:autoSpaceDN/>
              <w:adjustRightInd/>
              <w:spacing w:after="0"/>
              <w:ind w:firstLineChars="0"/>
              <w:contextualSpacing/>
              <w:textAlignment w:val="auto"/>
              <w:rPr>
                <w:lang w:val="en-US"/>
              </w:rPr>
            </w:pPr>
            <w:r w:rsidRPr="00AC648A">
              <w:rPr>
                <w:lang w:val="en-US"/>
              </w:rPr>
              <w:t>Residual time/frequency error in LEO due to a fast movement of LEO and an inaccurate PVT information in terms of precision and/or update frequency (subject to higher layer design)</w:t>
            </w:r>
          </w:p>
          <w:p w14:paraId="5B372270" w14:textId="77777777" w:rsidR="001573ED" w:rsidRPr="00AC648A" w:rsidRDefault="001573ED" w:rsidP="001573ED">
            <w:pPr>
              <w:pStyle w:val="ListParagraph"/>
              <w:numPr>
                <w:ilvl w:val="0"/>
                <w:numId w:val="26"/>
              </w:numPr>
              <w:overflowPunct/>
              <w:autoSpaceDE/>
              <w:autoSpaceDN/>
              <w:adjustRightInd/>
              <w:spacing w:after="0"/>
              <w:ind w:firstLineChars="0"/>
              <w:contextualSpacing/>
              <w:textAlignment w:val="auto"/>
              <w:rPr>
                <w:lang w:val="en-US"/>
              </w:rPr>
            </w:pPr>
            <w:r w:rsidRPr="00AC648A">
              <w:rPr>
                <w:lang w:val="en-US"/>
              </w:rPr>
              <w:t>Residual time/frequency error in GEO if there is a non-negligible local position change</w:t>
            </w:r>
          </w:p>
          <w:p w14:paraId="6D310E35" w14:textId="77777777" w:rsidR="001573ED" w:rsidRPr="00AC648A" w:rsidRDefault="001573ED" w:rsidP="001573ED">
            <w:pPr>
              <w:pStyle w:val="ListParagraph"/>
              <w:numPr>
                <w:ilvl w:val="0"/>
                <w:numId w:val="26"/>
              </w:numPr>
              <w:overflowPunct/>
              <w:autoSpaceDE/>
              <w:autoSpaceDN/>
              <w:adjustRightInd/>
              <w:spacing w:after="0"/>
              <w:ind w:firstLineChars="0"/>
              <w:contextualSpacing/>
              <w:textAlignment w:val="auto"/>
              <w:rPr>
                <w:lang w:val="en-US"/>
              </w:rPr>
            </w:pPr>
            <w:r w:rsidRPr="00AC648A">
              <w:rPr>
                <w:lang w:val="en-US"/>
              </w:rPr>
              <w:t>FFS on whether and what effects should be considered for feeder link</w:t>
            </w:r>
          </w:p>
          <w:p w14:paraId="0DFAFA33" w14:textId="77777777" w:rsidR="001573ED" w:rsidRPr="00AC648A" w:rsidRDefault="001573ED" w:rsidP="001573ED">
            <w:pPr>
              <w:pStyle w:val="ListParagraph"/>
              <w:numPr>
                <w:ilvl w:val="0"/>
                <w:numId w:val="26"/>
              </w:numPr>
              <w:overflowPunct/>
              <w:autoSpaceDE/>
              <w:autoSpaceDN/>
              <w:adjustRightInd/>
              <w:spacing w:after="0"/>
              <w:ind w:firstLineChars="0"/>
              <w:contextualSpacing/>
              <w:textAlignment w:val="auto"/>
              <w:rPr>
                <w:lang w:val="en-US"/>
              </w:rPr>
            </w:pPr>
            <w:r w:rsidRPr="00AC648A">
              <w:rPr>
                <w:lang w:val="en-US"/>
              </w:rPr>
              <w:t>FFS on pre-compensation for HAPs and HIBS</w:t>
            </w:r>
          </w:p>
          <w:p w14:paraId="190B70EE" w14:textId="1F2BCADC" w:rsidR="001573ED" w:rsidRPr="00AC648A" w:rsidRDefault="001573ED" w:rsidP="001573ED">
            <w:pPr>
              <w:pStyle w:val="ListParagraph"/>
              <w:numPr>
                <w:ilvl w:val="0"/>
                <w:numId w:val="26"/>
              </w:numPr>
              <w:overflowPunct/>
              <w:autoSpaceDE/>
              <w:autoSpaceDN/>
              <w:adjustRightInd/>
              <w:spacing w:after="0"/>
              <w:ind w:firstLineChars="0"/>
              <w:contextualSpacing/>
              <w:textAlignment w:val="auto"/>
              <w:rPr>
                <w:lang w:val="en-US"/>
              </w:rPr>
            </w:pPr>
            <w:r w:rsidRPr="00AC648A">
              <w:rPr>
                <w:lang w:val="en-US"/>
              </w:rPr>
              <w:t>FFS on whether and how to consider location-based UL transmission power autonomous adjustment</w:t>
            </w:r>
          </w:p>
        </w:tc>
      </w:tr>
    </w:tbl>
    <w:p w14:paraId="32302731" w14:textId="77777777" w:rsidR="00E46042" w:rsidRPr="001573ED" w:rsidRDefault="00E46042" w:rsidP="00E46042"/>
    <w:p w14:paraId="7C5C4C27" w14:textId="77777777" w:rsidR="00E46042" w:rsidRPr="001573ED" w:rsidRDefault="00E46042" w:rsidP="00E46042">
      <w:pPr>
        <w:pStyle w:val="Heading2"/>
        <w:rPr>
          <w:rFonts w:ascii="Times New Roman" w:hAnsi="Times New Roman"/>
        </w:rPr>
      </w:pPr>
      <w:r w:rsidRPr="001573ED">
        <w:rPr>
          <w:rFonts w:ascii="Times New Roman" w:hAnsi="Times New Roman"/>
        </w:rPr>
        <w:t>Open issues summary</w:t>
      </w:r>
    </w:p>
    <w:p w14:paraId="7BE26DB3" w14:textId="77777777" w:rsidR="00E46042" w:rsidRPr="001573ED" w:rsidRDefault="00E46042" w:rsidP="00E46042">
      <w:pPr>
        <w:rPr>
          <w:i/>
          <w:color w:val="0070C0"/>
          <w:lang w:eastAsia="zh-CN"/>
        </w:rPr>
      </w:pPr>
      <w:r w:rsidRPr="001573ED">
        <w:rPr>
          <w:i/>
          <w:color w:val="0070C0"/>
        </w:rPr>
        <w:t>Before e-Meeting, moderators shall summarize list of open issues, candidate options and possible WF (if applicable) based on companies’ contributions.</w:t>
      </w:r>
    </w:p>
    <w:p w14:paraId="38975DD8" w14:textId="0CD80527" w:rsidR="00E46042" w:rsidRPr="001573ED" w:rsidRDefault="00E46042" w:rsidP="00E46042">
      <w:pPr>
        <w:pStyle w:val="Heading3"/>
        <w:rPr>
          <w:rFonts w:ascii="Times New Roman" w:hAnsi="Times New Roman"/>
          <w:sz w:val="24"/>
          <w:szCs w:val="16"/>
        </w:rPr>
      </w:pPr>
      <w:r w:rsidRPr="001573ED">
        <w:rPr>
          <w:rFonts w:ascii="Times New Roman" w:hAnsi="Times New Roman"/>
          <w:sz w:val="24"/>
          <w:szCs w:val="16"/>
        </w:rPr>
        <w:t xml:space="preserve">Sub-topic </w:t>
      </w:r>
      <w:r w:rsidR="0020156E">
        <w:rPr>
          <w:rFonts w:ascii="Times New Roman" w:hAnsi="Times New Roman"/>
          <w:sz w:val="24"/>
          <w:szCs w:val="16"/>
        </w:rPr>
        <w:t>5</w:t>
      </w:r>
      <w:r w:rsidRPr="001573ED">
        <w:rPr>
          <w:rFonts w:ascii="Times New Roman" w:hAnsi="Times New Roman"/>
          <w:sz w:val="24"/>
          <w:szCs w:val="16"/>
        </w:rPr>
        <w:t>-1</w:t>
      </w:r>
      <w:r w:rsidR="0020156E">
        <w:rPr>
          <w:rFonts w:ascii="Times New Roman" w:hAnsi="Times New Roman"/>
          <w:sz w:val="24"/>
          <w:szCs w:val="16"/>
        </w:rPr>
        <w:t>: Frequency accuracy requirements</w:t>
      </w:r>
    </w:p>
    <w:p w14:paraId="41D88B10" w14:textId="77777777" w:rsidR="00E46042" w:rsidRPr="001573ED" w:rsidRDefault="00E46042" w:rsidP="00E46042">
      <w:pPr>
        <w:rPr>
          <w:i/>
          <w:color w:val="0070C0"/>
          <w:lang w:val="en-US" w:eastAsia="zh-CN"/>
        </w:rPr>
      </w:pPr>
      <w:r w:rsidRPr="001573ED">
        <w:rPr>
          <w:i/>
          <w:color w:val="0070C0"/>
          <w:lang w:val="en-US" w:eastAsia="zh-CN"/>
        </w:rPr>
        <w:t>Open issues and candidate options before e-meeting:</w:t>
      </w:r>
    </w:p>
    <w:p w14:paraId="2B5BB3B7" w14:textId="6647A2EB" w:rsidR="00E46042" w:rsidRPr="0082050E" w:rsidRDefault="00E46042" w:rsidP="00E46042">
      <w:pPr>
        <w:rPr>
          <w:b/>
          <w:u w:val="single"/>
          <w:lang w:eastAsia="ko-KR"/>
        </w:rPr>
      </w:pPr>
      <w:r w:rsidRPr="0082050E">
        <w:rPr>
          <w:b/>
          <w:u w:val="single"/>
          <w:lang w:eastAsia="ko-KR"/>
        </w:rPr>
        <w:t xml:space="preserve">Issue </w:t>
      </w:r>
      <w:r w:rsidR="0020156E" w:rsidRPr="0082050E">
        <w:rPr>
          <w:b/>
          <w:u w:val="single"/>
          <w:lang w:eastAsia="ko-KR"/>
        </w:rPr>
        <w:t>5</w:t>
      </w:r>
      <w:r w:rsidRPr="0082050E">
        <w:rPr>
          <w:b/>
          <w:u w:val="single"/>
          <w:lang w:eastAsia="ko-KR"/>
        </w:rPr>
        <w:t xml:space="preserve">-1: </w:t>
      </w:r>
      <w:r w:rsidR="0020156E" w:rsidRPr="0082050E">
        <w:rPr>
          <w:b/>
          <w:u w:val="single"/>
          <w:lang w:eastAsia="ko-KR"/>
        </w:rPr>
        <w:t>UL frequency error requirement</w:t>
      </w:r>
    </w:p>
    <w:p w14:paraId="780A3138" w14:textId="77777777" w:rsidR="00E46042" w:rsidRPr="0082050E" w:rsidRDefault="00E46042" w:rsidP="00E4604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2050E">
        <w:rPr>
          <w:rFonts w:eastAsia="SimSun"/>
          <w:szCs w:val="24"/>
          <w:lang w:eastAsia="zh-CN"/>
        </w:rPr>
        <w:t>Proposals</w:t>
      </w:r>
    </w:p>
    <w:p w14:paraId="3A0F24F5" w14:textId="306BC0B2" w:rsidR="00E46042" w:rsidRPr="0082050E" w:rsidRDefault="00E46042" w:rsidP="00E4604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 xml:space="preserve">Option 1: </w:t>
      </w:r>
      <w:r w:rsidR="0020156E" w:rsidRPr="0082050E">
        <w:rPr>
          <w:rFonts w:eastAsia="SimSun"/>
          <w:szCs w:val="24"/>
          <w:lang w:eastAsia="zh-CN"/>
        </w:rPr>
        <w:t>Keep the legacy UL frequency error requirement of ± 0.1ppm for NTN UEs.</w:t>
      </w:r>
    </w:p>
    <w:p w14:paraId="7209AF55" w14:textId="77777777" w:rsidR="00E46042" w:rsidRPr="0082050E" w:rsidRDefault="00E46042" w:rsidP="00E4604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Option 2: TBA</w:t>
      </w:r>
    </w:p>
    <w:p w14:paraId="78983208" w14:textId="77777777" w:rsidR="00E46042" w:rsidRPr="0082050E" w:rsidRDefault="00E46042" w:rsidP="00E4604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2050E">
        <w:rPr>
          <w:rFonts w:eastAsia="SimSun"/>
          <w:szCs w:val="24"/>
          <w:lang w:eastAsia="zh-CN"/>
        </w:rPr>
        <w:t>Recommended WF</w:t>
      </w:r>
    </w:p>
    <w:p w14:paraId="01C45B50" w14:textId="77777777" w:rsidR="00E46042" w:rsidRPr="0082050E" w:rsidRDefault="00E46042" w:rsidP="00E4604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TBA</w:t>
      </w:r>
    </w:p>
    <w:p w14:paraId="64EFD005" w14:textId="77777777" w:rsidR="00E46042" w:rsidRPr="0082050E" w:rsidRDefault="00E46042" w:rsidP="00E46042">
      <w:pPr>
        <w:rPr>
          <w:i/>
          <w:lang w:eastAsia="zh-CN"/>
        </w:rPr>
      </w:pPr>
    </w:p>
    <w:p w14:paraId="150A460D" w14:textId="5B55E97A" w:rsidR="00E46042" w:rsidRPr="0082050E" w:rsidRDefault="00E46042" w:rsidP="00E46042">
      <w:pPr>
        <w:rPr>
          <w:b/>
          <w:u w:val="single"/>
          <w:lang w:eastAsia="ko-KR"/>
        </w:rPr>
      </w:pPr>
      <w:r w:rsidRPr="0082050E">
        <w:rPr>
          <w:b/>
          <w:u w:val="single"/>
          <w:lang w:eastAsia="ko-KR"/>
        </w:rPr>
        <w:t xml:space="preserve">Issue </w:t>
      </w:r>
      <w:r w:rsidR="0020156E" w:rsidRPr="0082050E">
        <w:rPr>
          <w:b/>
          <w:u w:val="single"/>
          <w:lang w:eastAsia="ko-KR"/>
        </w:rPr>
        <w:t>5</w:t>
      </w:r>
      <w:r w:rsidRPr="0082050E">
        <w:rPr>
          <w:b/>
          <w:u w:val="single"/>
          <w:lang w:eastAsia="ko-KR"/>
        </w:rPr>
        <w:t xml:space="preserve">-2: </w:t>
      </w:r>
      <w:r w:rsidR="0020156E" w:rsidRPr="0082050E">
        <w:rPr>
          <w:b/>
          <w:u w:val="single"/>
          <w:lang w:eastAsia="ko-KR"/>
        </w:rPr>
        <w:t>Time/Frequency pre-compensation accuracy requirements</w:t>
      </w:r>
    </w:p>
    <w:p w14:paraId="462E2D4D" w14:textId="77777777" w:rsidR="00E46042" w:rsidRPr="0082050E" w:rsidRDefault="00E46042" w:rsidP="00E4604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2050E">
        <w:rPr>
          <w:rFonts w:eastAsia="SimSun"/>
          <w:szCs w:val="24"/>
          <w:lang w:eastAsia="zh-CN"/>
        </w:rPr>
        <w:t>Proposals</w:t>
      </w:r>
    </w:p>
    <w:p w14:paraId="748CAEDF" w14:textId="1E98C5F8" w:rsidR="00E46042" w:rsidRPr="0082050E" w:rsidRDefault="00E46042" w:rsidP="00E4604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 xml:space="preserve">Option 1: </w:t>
      </w:r>
      <w:r w:rsidR="0020156E" w:rsidRPr="0082050E">
        <w:rPr>
          <w:rFonts w:eastAsia="SimSun"/>
          <w:szCs w:val="24"/>
          <w:lang w:eastAsia="zh-CN"/>
        </w:rPr>
        <w:t>RAN4 to investigate factors that can affect time/frequency pre-compensation accuracy requirements, e.g.</w:t>
      </w:r>
    </w:p>
    <w:p w14:paraId="4B6FB323" w14:textId="77777777" w:rsidR="0020156E" w:rsidRPr="0082050E" w:rsidRDefault="0020156E" w:rsidP="0020156E">
      <w:pPr>
        <w:pStyle w:val="ListParagraph"/>
        <w:numPr>
          <w:ilvl w:val="2"/>
          <w:numId w:val="4"/>
        </w:numPr>
        <w:ind w:firstLineChars="0"/>
        <w:rPr>
          <w:rFonts w:eastAsia="SimSun"/>
          <w:szCs w:val="24"/>
          <w:lang w:eastAsia="zh-CN"/>
        </w:rPr>
      </w:pPr>
      <w:r w:rsidRPr="0082050E">
        <w:rPr>
          <w:rFonts w:eastAsia="SimSun"/>
          <w:szCs w:val="24"/>
          <w:lang w:eastAsia="zh-CN"/>
        </w:rPr>
        <w:t>Residual time/frequency error at UE side due to mobility and inaccurate position information, e.g. GNSS accuracy and frequency of reading GNSS information</w:t>
      </w:r>
    </w:p>
    <w:p w14:paraId="1BEAA545" w14:textId="77777777" w:rsidR="0020156E" w:rsidRPr="0082050E" w:rsidRDefault="0020156E" w:rsidP="0020156E">
      <w:pPr>
        <w:pStyle w:val="ListParagraph"/>
        <w:numPr>
          <w:ilvl w:val="2"/>
          <w:numId w:val="4"/>
        </w:numPr>
        <w:ind w:firstLineChars="0"/>
        <w:rPr>
          <w:rFonts w:eastAsia="SimSun"/>
          <w:szCs w:val="24"/>
          <w:lang w:eastAsia="zh-CN"/>
        </w:rPr>
      </w:pPr>
      <w:r w:rsidRPr="0082050E">
        <w:rPr>
          <w:rFonts w:eastAsia="SimSun"/>
          <w:szCs w:val="24"/>
          <w:lang w:eastAsia="zh-CN"/>
        </w:rPr>
        <w:t>Residual time/frequency error in LEO due to a fast movement of LEO and an inaccurate PVT information in terms of precision and/or update frequency (subject to higher layer design)</w:t>
      </w:r>
    </w:p>
    <w:p w14:paraId="1D5CDF4B" w14:textId="77777777" w:rsidR="0020156E" w:rsidRPr="0082050E" w:rsidRDefault="0020156E" w:rsidP="0020156E">
      <w:pPr>
        <w:pStyle w:val="ListParagraph"/>
        <w:numPr>
          <w:ilvl w:val="2"/>
          <w:numId w:val="4"/>
        </w:numPr>
        <w:ind w:firstLineChars="0"/>
        <w:rPr>
          <w:rFonts w:eastAsia="SimSun"/>
          <w:szCs w:val="24"/>
          <w:lang w:eastAsia="zh-CN"/>
        </w:rPr>
      </w:pPr>
      <w:r w:rsidRPr="0082050E">
        <w:rPr>
          <w:rFonts w:eastAsia="SimSun"/>
          <w:szCs w:val="24"/>
          <w:lang w:eastAsia="zh-CN"/>
        </w:rPr>
        <w:t>Residual time/frequency error in GEO if there is a non-negligible local position change</w:t>
      </w:r>
    </w:p>
    <w:p w14:paraId="00DFD059" w14:textId="77777777" w:rsidR="0020156E" w:rsidRPr="0082050E" w:rsidRDefault="0020156E" w:rsidP="0020156E">
      <w:pPr>
        <w:pStyle w:val="ListParagraph"/>
        <w:numPr>
          <w:ilvl w:val="2"/>
          <w:numId w:val="4"/>
        </w:numPr>
        <w:ind w:firstLineChars="0"/>
        <w:rPr>
          <w:rFonts w:eastAsia="SimSun"/>
          <w:szCs w:val="24"/>
          <w:lang w:eastAsia="zh-CN"/>
        </w:rPr>
      </w:pPr>
      <w:r w:rsidRPr="0082050E">
        <w:rPr>
          <w:rFonts w:eastAsia="SimSun"/>
          <w:szCs w:val="24"/>
          <w:lang w:eastAsia="zh-CN"/>
        </w:rPr>
        <w:t>FFS on whether and what effects should be considered for feeder link</w:t>
      </w:r>
    </w:p>
    <w:p w14:paraId="365E71F0" w14:textId="77777777" w:rsidR="0020156E" w:rsidRPr="0082050E" w:rsidRDefault="0020156E" w:rsidP="0020156E">
      <w:pPr>
        <w:pStyle w:val="ListParagraph"/>
        <w:numPr>
          <w:ilvl w:val="2"/>
          <w:numId w:val="4"/>
        </w:numPr>
        <w:ind w:firstLineChars="0"/>
        <w:rPr>
          <w:rFonts w:eastAsia="SimSun"/>
          <w:szCs w:val="24"/>
          <w:lang w:eastAsia="zh-CN"/>
        </w:rPr>
      </w:pPr>
      <w:r w:rsidRPr="0082050E">
        <w:rPr>
          <w:rFonts w:eastAsia="SimSun"/>
          <w:szCs w:val="24"/>
          <w:lang w:eastAsia="zh-CN"/>
        </w:rPr>
        <w:t>FFS on pre-compensation for HAPs and HIBS</w:t>
      </w:r>
    </w:p>
    <w:p w14:paraId="65EF72C3" w14:textId="2E7290F4" w:rsidR="0020156E" w:rsidRPr="0082050E" w:rsidRDefault="0020156E" w:rsidP="0020156E">
      <w:pPr>
        <w:pStyle w:val="ListParagraph"/>
        <w:numPr>
          <w:ilvl w:val="2"/>
          <w:numId w:val="4"/>
        </w:numPr>
        <w:overflowPunct/>
        <w:autoSpaceDE/>
        <w:autoSpaceDN/>
        <w:adjustRightInd/>
        <w:spacing w:after="120"/>
        <w:ind w:firstLineChars="0"/>
        <w:textAlignment w:val="auto"/>
        <w:rPr>
          <w:rFonts w:eastAsia="SimSun"/>
          <w:szCs w:val="24"/>
          <w:lang w:eastAsia="zh-CN"/>
        </w:rPr>
      </w:pPr>
      <w:r w:rsidRPr="0082050E">
        <w:rPr>
          <w:rFonts w:eastAsia="SimSun"/>
          <w:szCs w:val="24"/>
          <w:lang w:eastAsia="zh-CN"/>
        </w:rPr>
        <w:lastRenderedPageBreak/>
        <w:t>FFS on whether and how to consider location-based UL transmission power autonomous adjustment</w:t>
      </w:r>
    </w:p>
    <w:p w14:paraId="541DA14A" w14:textId="77777777" w:rsidR="00E46042" w:rsidRPr="0082050E" w:rsidRDefault="00E46042" w:rsidP="00E4604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Option 2: TBA</w:t>
      </w:r>
    </w:p>
    <w:p w14:paraId="0FC16C87" w14:textId="77777777" w:rsidR="00E46042" w:rsidRPr="0082050E" w:rsidRDefault="00E46042" w:rsidP="00E4604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2050E">
        <w:rPr>
          <w:rFonts w:eastAsia="SimSun"/>
          <w:szCs w:val="24"/>
          <w:lang w:eastAsia="zh-CN"/>
        </w:rPr>
        <w:t>Recommended WF</w:t>
      </w:r>
    </w:p>
    <w:p w14:paraId="1855A9E1" w14:textId="6F1E4DFE" w:rsidR="00E46042" w:rsidRPr="0082050E" w:rsidRDefault="00E46042" w:rsidP="00E4604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TBA</w:t>
      </w:r>
    </w:p>
    <w:p w14:paraId="2962E4F9" w14:textId="77777777" w:rsidR="00E46042" w:rsidRPr="001573ED" w:rsidRDefault="00E46042" w:rsidP="00E46042">
      <w:pPr>
        <w:pStyle w:val="Heading2"/>
        <w:rPr>
          <w:rFonts w:ascii="Times New Roman" w:hAnsi="Times New Roman"/>
        </w:rPr>
      </w:pPr>
      <w:r w:rsidRPr="001573ED">
        <w:rPr>
          <w:rFonts w:ascii="Times New Roman" w:hAnsi="Times New Roman"/>
        </w:rPr>
        <w:t xml:space="preserve">Companies views’ collection for 1st round </w:t>
      </w:r>
    </w:p>
    <w:p w14:paraId="51F6DBD4" w14:textId="77777777" w:rsidR="00E46042" w:rsidRPr="001573ED" w:rsidRDefault="00E46042" w:rsidP="00E46042">
      <w:pPr>
        <w:pStyle w:val="Heading3"/>
        <w:rPr>
          <w:rFonts w:ascii="Times New Roman" w:hAnsi="Times New Roman"/>
          <w:sz w:val="24"/>
          <w:szCs w:val="16"/>
        </w:rPr>
      </w:pPr>
      <w:r w:rsidRPr="001573ED">
        <w:rPr>
          <w:rFonts w:ascii="Times New Roman" w:hAnsi="Times New Roman"/>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E46042" w:rsidRPr="001573ED" w14:paraId="222F75D0" w14:textId="77777777" w:rsidTr="0005324B">
        <w:tc>
          <w:tcPr>
            <w:tcW w:w="1242" w:type="dxa"/>
          </w:tcPr>
          <w:p w14:paraId="065C36C6" w14:textId="77777777" w:rsidR="00E46042" w:rsidRPr="001573ED" w:rsidRDefault="00E46042" w:rsidP="0005324B">
            <w:pPr>
              <w:spacing w:after="120"/>
              <w:rPr>
                <w:rFonts w:eastAsiaTheme="minorEastAsia"/>
                <w:b/>
                <w:bCs/>
                <w:color w:val="0070C0"/>
                <w:lang w:val="en-US" w:eastAsia="zh-CN"/>
              </w:rPr>
            </w:pPr>
            <w:r w:rsidRPr="001573ED">
              <w:rPr>
                <w:rFonts w:eastAsiaTheme="minorEastAsia"/>
                <w:b/>
                <w:bCs/>
                <w:color w:val="0070C0"/>
                <w:lang w:val="en-US" w:eastAsia="zh-CN"/>
              </w:rPr>
              <w:t>Company</w:t>
            </w:r>
          </w:p>
        </w:tc>
        <w:tc>
          <w:tcPr>
            <w:tcW w:w="8615" w:type="dxa"/>
          </w:tcPr>
          <w:p w14:paraId="1AAE0CD8" w14:textId="77777777" w:rsidR="00E46042" w:rsidRPr="001573ED" w:rsidRDefault="00E46042" w:rsidP="0005324B">
            <w:pPr>
              <w:spacing w:after="120"/>
              <w:rPr>
                <w:rFonts w:eastAsiaTheme="minorEastAsia"/>
                <w:b/>
                <w:bCs/>
                <w:color w:val="0070C0"/>
                <w:lang w:val="en-US" w:eastAsia="zh-CN"/>
              </w:rPr>
            </w:pPr>
            <w:r w:rsidRPr="001573ED">
              <w:rPr>
                <w:rFonts w:eastAsiaTheme="minorEastAsia"/>
                <w:b/>
                <w:bCs/>
                <w:color w:val="0070C0"/>
                <w:lang w:val="en-US" w:eastAsia="zh-CN"/>
              </w:rPr>
              <w:t>Comments</w:t>
            </w:r>
          </w:p>
        </w:tc>
      </w:tr>
      <w:tr w:rsidR="00E46042" w:rsidRPr="001573ED" w14:paraId="7E063518" w14:textId="77777777" w:rsidTr="0005324B">
        <w:tc>
          <w:tcPr>
            <w:tcW w:w="1242" w:type="dxa"/>
          </w:tcPr>
          <w:p w14:paraId="11C78103" w14:textId="77777777" w:rsidR="00E46042" w:rsidRPr="001573ED" w:rsidRDefault="00E46042" w:rsidP="0005324B">
            <w:pPr>
              <w:spacing w:after="120"/>
              <w:rPr>
                <w:rFonts w:eastAsiaTheme="minorEastAsia"/>
                <w:color w:val="0070C0"/>
                <w:lang w:val="en-US" w:eastAsia="zh-CN"/>
              </w:rPr>
            </w:pPr>
            <w:r w:rsidRPr="001573ED">
              <w:rPr>
                <w:rFonts w:eastAsiaTheme="minorEastAsia"/>
                <w:color w:val="0070C0"/>
                <w:lang w:val="en-US" w:eastAsia="zh-CN"/>
              </w:rPr>
              <w:t>XXX</w:t>
            </w:r>
          </w:p>
        </w:tc>
        <w:tc>
          <w:tcPr>
            <w:tcW w:w="8615" w:type="dxa"/>
          </w:tcPr>
          <w:p w14:paraId="2DACF867" w14:textId="77777777" w:rsidR="00E46042" w:rsidRPr="001573ED" w:rsidRDefault="00E46042" w:rsidP="0005324B">
            <w:pPr>
              <w:spacing w:after="120"/>
              <w:rPr>
                <w:rFonts w:eastAsiaTheme="minorEastAsia"/>
                <w:color w:val="0070C0"/>
                <w:lang w:val="en-US" w:eastAsia="zh-CN"/>
              </w:rPr>
            </w:pPr>
            <w:r w:rsidRPr="001573ED">
              <w:rPr>
                <w:rFonts w:eastAsiaTheme="minorEastAsia"/>
                <w:color w:val="0070C0"/>
                <w:lang w:val="en-US" w:eastAsia="zh-CN"/>
              </w:rPr>
              <w:t xml:space="preserve">Sub topic 2-1: </w:t>
            </w:r>
          </w:p>
          <w:p w14:paraId="5FC2569E" w14:textId="77777777" w:rsidR="00E46042" w:rsidRPr="001573ED" w:rsidRDefault="00E46042" w:rsidP="0005324B">
            <w:pPr>
              <w:spacing w:after="120"/>
              <w:rPr>
                <w:rFonts w:eastAsiaTheme="minorEastAsia"/>
                <w:color w:val="0070C0"/>
                <w:lang w:val="en-US" w:eastAsia="zh-CN"/>
              </w:rPr>
            </w:pPr>
            <w:r w:rsidRPr="001573ED">
              <w:rPr>
                <w:rFonts w:eastAsiaTheme="minorEastAsia"/>
                <w:color w:val="0070C0"/>
                <w:lang w:val="en-US" w:eastAsia="zh-CN"/>
              </w:rPr>
              <w:t>Sub topic 2-2:</w:t>
            </w:r>
          </w:p>
          <w:p w14:paraId="3D81C503" w14:textId="77777777" w:rsidR="00E46042" w:rsidRPr="001573ED" w:rsidRDefault="00E46042" w:rsidP="0005324B">
            <w:pPr>
              <w:spacing w:after="120"/>
              <w:rPr>
                <w:rFonts w:eastAsiaTheme="minorEastAsia"/>
                <w:color w:val="0070C0"/>
                <w:lang w:val="en-US" w:eastAsia="zh-CN"/>
              </w:rPr>
            </w:pPr>
            <w:r w:rsidRPr="001573ED">
              <w:rPr>
                <w:rFonts w:eastAsiaTheme="minorEastAsia"/>
                <w:color w:val="0070C0"/>
                <w:lang w:val="en-US" w:eastAsia="zh-CN"/>
              </w:rPr>
              <w:t>….</w:t>
            </w:r>
          </w:p>
          <w:p w14:paraId="366FE739" w14:textId="77777777" w:rsidR="00E46042" w:rsidRPr="001573ED" w:rsidRDefault="00E46042" w:rsidP="0005324B">
            <w:pPr>
              <w:spacing w:after="120"/>
              <w:rPr>
                <w:rFonts w:eastAsiaTheme="minorEastAsia"/>
                <w:color w:val="0070C0"/>
                <w:lang w:val="en-US" w:eastAsia="zh-CN"/>
              </w:rPr>
            </w:pPr>
            <w:r w:rsidRPr="001573ED">
              <w:rPr>
                <w:rFonts w:eastAsiaTheme="minorEastAsia"/>
                <w:color w:val="0070C0"/>
                <w:lang w:val="en-US" w:eastAsia="zh-CN"/>
              </w:rPr>
              <w:t>Others:</w:t>
            </w:r>
          </w:p>
        </w:tc>
      </w:tr>
    </w:tbl>
    <w:p w14:paraId="4F2FCD2F" w14:textId="77777777" w:rsidR="00E46042" w:rsidRPr="001573ED" w:rsidRDefault="00E46042" w:rsidP="00E46042">
      <w:pPr>
        <w:rPr>
          <w:color w:val="0070C0"/>
          <w:lang w:val="en-US" w:eastAsia="zh-CN"/>
        </w:rPr>
      </w:pPr>
      <w:r w:rsidRPr="001573ED">
        <w:rPr>
          <w:color w:val="0070C0"/>
          <w:lang w:val="en-US" w:eastAsia="zh-CN"/>
        </w:rPr>
        <w:t xml:space="preserve"> </w:t>
      </w:r>
    </w:p>
    <w:p w14:paraId="7A451791" w14:textId="77777777" w:rsidR="00E46042" w:rsidRPr="001573ED" w:rsidRDefault="00E46042" w:rsidP="00E46042">
      <w:pPr>
        <w:pStyle w:val="Heading2"/>
        <w:rPr>
          <w:rFonts w:ascii="Times New Roman" w:hAnsi="Times New Roman"/>
        </w:rPr>
      </w:pPr>
      <w:r w:rsidRPr="001573ED">
        <w:rPr>
          <w:rFonts w:ascii="Times New Roman" w:hAnsi="Times New Roman"/>
        </w:rPr>
        <w:t xml:space="preserve">Summary for 1st round </w:t>
      </w:r>
    </w:p>
    <w:p w14:paraId="47A60F82" w14:textId="77777777" w:rsidR="00E46042" w:rsidRPr="001573ED" w:rsidRDefault="00E46042" w:rsidP="00E46042">
      <w:pPr>
        <w:pStyle w:val="Heading3"/>
        <w:rPr>
          <w:rFonts w:ascii="Times New Roman" w:hAnsi="Times New Roman"/>
          <w:sz w:val="24"/>
          <w:szCs w:val="16"/>
        </w:rPr>
      </w:pPr>
      <w:r w:rsidRPr="001573ED">
        <w:rPr>
          <w:rFonts w:ascii="Times New Roman" w:hAnsi="Times New Roman"/>
          <w:sz w:val="24"/>
          <w:szCs w:val="16"/>
        </w:rPr>
        <w:t xml:space="preserve">Open issues </w:t>
      </w:r>
    </w:p>
    <w:p w14:paraId="48ADD58D" w14:textId="77777777" w:rsidR="00E46042" w:rsidRPr="001573ED" w:rsidRDefault="00E46042" w:rsidP="00E46042">
      <w:pPr>
        <w:rPr>
          <w:i/>
          <w:color w:val="0070C0"/>
          <w:lang w:val="en-US" w:eastAsia="zh-CN"/>
        </w:rPr>
      </w:pPr>
      <w:r w:rsidRPr="001573ED">
        <w:rPr>
          <w:i/>
          <w:color w:val="0070C0"/>
          <w:lang w:val="en-US" w:eastAsia="zh-CN"/>
        </w:rPr>
        <w:t>Moderator tries to summarize discussion status for 1</w:t>
      </w:r>
      <w:r w:rsidRPr="001573ED">
        <w:rPr>
          <w:i/>
          <w:color w:val="0070C0"/>
          <w:vertAlign w:val="superscript"/>
          <w:lang w:val="en-US" w:eastAsia="zh-CN"/>
        </w:rPr>
        <w:t>st</w:t>
      </w:r>
      <w:r w:rsidRPr="001573ED">
        <w:rPr>
          <w:i/>
          <w:color w:val="0070C0"/>
          <w:lang w:val="en-US" w:eastAsia="zh-CN"/>
        </w:rPr>
        <w:t xml:space="preserve"> round, list all the identified open issues and tentative agreements or candidate options and suggestion for 2</w:t>
      </w:r>
      <w:r w:rsidRPr="001573ED">
        <w:rPr>
          <w:i/>
          <w:color w:val="0070C0"/>
          <w:vertAlign w:val="superscript"/>
          <w:lang w:val="en-US" w:eastAsia="zh-CN"/>
        </w:rPr>
        <w:t>nd</w:t>
      </w:r>
      <w:r w:rsidRPr="001573ED">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E46042" w:rsidRPr="001573ED" w14:paraId="098AD06F" w14:textId="77777777" w:rsidTr="0005324B">
        <w:tc>
          <w:tcPr>
            <w:tcW w:w="1242" w:type="dxa"/>
          </w:tcPr>
          <w:p w14:paraId="4FE66E91" w14:textId="77777777" w:rsidR="00E46042" w:rsidRPr="001573ED" w:rsidRDefault="00E46042" w:rsidP="0005324B">
            <w:pPr>
              <w:rPr>
                <w:rFonts w:eastAsiaTheme="minorEastAsia"/>
                <w:b/>
                <w:bCs/>
                <w:color w:val="0070C0"/>
                <w:lang w:val="en-US" w:eastAsia="zh-CN"/>
              </w:rPr>
            </w:pPr>
          </w:p>
        </w:tc>
        <w:tc>
          <w:tcPr>
            <w:tcW w:w="8615" w:type="dxa"/>
          </w:tcPr>
          <w:p w14:paraId="562CA38A" w14:textId="77777777" w:rsidR="00E46042" w:rsidRPr="001573ED" w:rsidRDefault="00E46042" w:rsidP="0005324B">
            <w:pPr>
              <w:rPr>
                <w:rFonts w:eastAsiaTheme="minorEastAsia"/>
                <w:b/>
                <w:bCs/>
                <w:color w:val="0070C0"/>
                <w:lang w:val="en-US" w:eastAsia="zh-CN"/>
              </w:rPr>
            </w:pPr>
            <w:r w:rsidRPr="001573ED">
              <w:rPr>
                <w:rFonts w:eastAsiaTheme="minorEastAsia"/>
                <w:b/>
                <w:bCs/>
                <w:color w:val="0070C0"/>
                <w:lang w:val="en-US" w:eastAsia="zh-CN"/>
              </w:rPr>
              <w:t xml:space="preserve">Status summary </w:t>
            </w:r>
          </w:p>
        </w:tc>
      </w:tr>
      <w:tr w:rsidR="00E46042" w:rsidRPr="001573ED" w14:paraId="026162AD" w14:textId="77777777" w:rsidTr="0005324B">
        <w:tc>
          <w:tcPr>
            <w:tcW w:w="1242" w:type="dxa"/>
          </w:tcPr>
          <w:p w14:paraId="2D6AE9FF" w14:textId="77777777" w:rsidR="00E46042" w:rsidRPr="001573ED" w:rsidRDefault="00E46042" w:rsidP="0005324B">
            <w:pPr>
              <w:rPr>
                <w:rFonts w:eastAsiaTheme="minorEastAsia"/>
                <w:color w:val="0070C0"/>
                <w:lang w:val="en-US" w:eastAsia="zh-CN"/>
              </w:rPr>
            </w:pPr>
            <w:r w:rsidRPr="001573ED">
              <w:rPr>
                <w:rFonts w:eastAsiaTheme="minorEastAsia"/>
                <w:b/>
                <w:bCs/>
                <w:color w:val="0070C0"/>
                <w:lang w:val="en-US" w:eastAsia="zh-CN"/>
              </w:rPr>
              <w:t>Sub-topic#1</w:t>
            </w:r>
          </w:p>
        </w:tc>
        <w:tc>
          <w:tcPr>
            <w:tcW w:w="8615" w:type="dxa"/>
          </w:tcPr>
          <w:p w14:paraId="799FB3E6" w14:textId="77777777" w:rsidR="00E46042" w:rsidRPr="001573ED" w:rsidRDefault="00E46042" w:rsidP="0005324B">
            <w:pPr>
              <w:rPr>
                <w:rFonts w:eastAsiaTheme="minorEastAsia"/>
                <w:i/>
                <w:color w:val="0070C0"/>
                <w:lang w:val="en-US" w:eastAsia="zh-CN"/>
              </w:rPr>
            </w:pPr>
            <w:r w:rsidRPr="001573ED">
              <w:rPr>
                <w:rFonts w:eastAsiaTheme="minorEastAsia"/>
                <w:i/>
                <w:color w:val="0070C0"/>
                <w:lang w:val="en-US" w:eastAsia="zh-CN"/>
              </w:rPr>
              <w:t>Tentative agreements:</w:t>
            </w:r>
          </w:p>
          <w:p w14:paraId="7EC57DB4" w14:textId="77777777" w:rsidR="00E46042" w:rsidRPr="001573ED" w:rsidRDefault="00E46042" w:rsidP="0005324B">
            <w:pPr>
              <w:rPr>
                <w:rFonts w:eastAsiaTheme="minorEastAsia"/>
                <w:i/>
                <w:color w:val="0070C0"/>
                <w:lang w:val="en-US" w:eastAsia="zh-CN"/>
              </w:rPr>
            </w:pPr>
            <w:r w:rsidRPr="001573ED">
              <w:rPr>
                <w:rFonts w:eastAsiaTheme="minorEastAsia"/>
                <w:i/>
                <w:color w:val="0070C0"/>
                <w:lang w:val="en-US" w:eastAsia="zh-CN"/>
              </w:rPr>
              <w:t>Candidate options:</w:t>
            </w:r>
          </w:p>
          <w:p w14:paraId="79746C08" w14:textId="77777777" w:rsidR="00E46042" w:rsidRPr="001573ED" w:rsidRDefault="00E46042" w:rsidP="0005324B">
            <w:pPr>
              <w:rPr>
                <w:rFonts w:eastAsiaTheme="minorEastAsia"/>
                <w:color w:val="0070C0"/>
                <w:lang w:val="en-US" w:eastAsia="zh-CN"/>
              </w:rPr>
            </w:pPr>
            <w:r w:rsidRPr="001573ED">
              <w:rPr>
                <w:rFonts w:eastAsiaTheme="minorEastAsia"/>
                <w:i/>
                <w:color w:val="0070C0"/>
                <w:lang w:val="en-US" w:eastAsia="zh-CN"/>
              </w:rPr>
              <w:t>Recommendations for 2</w:t>
            </w:r>
            <w:r w:rsidRPr="001573ED">
              <w:rPr>
                <w:rFonts w:eastAsiaTheme="minorEastAsia"/>
                <w:i/>
                <w:color w:val="0070C0"/>
                <w:vertAlign w:val="superscript"/>
                <w:lang w:val="en-US" w:eastAsia="zh-CN"/>
              </w:rPr>
              <w:t>nd</w:t>
            </w:r>
            <w:r w:rsidRPr="001573ED">
              <w:rPr>
                <w:rFonts w:eastAsiaTheme="minorEastAsia"/>
                <w:i/>
                <w:color w:val="0070C0"/>
                <w:lang w:val="en-US" w:eastAsia="zh-CN"/>
              </w:rPr>
              <w:t xml:space="preserve"> round:</w:t>
            </w:r>
          </w:p>
        </w:tc>
      </w:tr>
    </w:tbl>
    <w:p w14:paraId="6D132C62" w14:textId="77777777" w:rsidR="00E46042" w:rsidRPr="001573ED" w:rsidRDefault="00E46042" w:rsidP="00E46042">
      <w:pPr>
        <w:rPr>
          <w:i/>
          <w:color w:val="0070C0"/>
          <w:lang w:val="en-US" w:eastAsia="zh-CN"/>
        </w:rPr>
      </w:pPr>
    </w:p>
    <w:p w14:paraId="139AABE2" w14:textId="77777777" w:rsidR="00E46042" w:rsidRPr="001573ED" w:rsidRDefault="00E46042" w:rsidP="00E46042">
      <w:pPr>
        <w:rPr>
          <w:i/>
          <w:color w:val="0070C0"/>
          <w:lang w:val="en-US" w:eastAsia="zh-CN"/>
        </w:rPr>
      </w:pPr>
      <w:r w:rsidRPr="001573ED">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E46042" w:rsidRPr="001573ED" w14:paraId="6FA5AB45" w14:textId="77777777" w:rsidTr="0005324B">
        <w:trPr>
          <w:trHeight w:val="744"/>
        </w:trPr>
        <w:tc>
          <w:tcPr>
            <w:tcW w:w="1395" w:type="dxa"/>
          </w:tcPr>
          <w:p w14:paraId="2FC0C675" w14:textId="77777777" w:rsidR="00E46042" w:rsidRPr="001573ED" w:rsidRDefault="00E46042" w:rsidP="0005324B">
            <w:pPr>
              <w:rPr>
                <w:rFonts w:eastAsiaTheme="minorEastAsia"/>
                <w:b/>
                <w:bCs/>
                <w:color w:val="0070C0"/>
                <w:lang w:val="en-US" w:eastAsia="zh-CN"/>
              </w:rPr>
            </w:pPr>
          </w:p>
        </w:tc>
        <w:tc>
          <w:tcPr>
            <w:tcW w:w="4554" w:type="dxa"/>
          </w:tcPr>
          <w:p w14:paraId="118A49AD" w14:textId="77777777" w:rsidR="00E46042" w:rsidRPr="001573ED" w:rsidRDefault="00E46042" w:rsidP="0005324B">
            <w:pPr>
              <w:rPr>
                <w:rFonts w:eastAsiaTheme="minorEastAsia"/>
                <w:b/>
                <w:bCs/>
                <w:color w:val="0070C0"/>
                <w:lang w:val="de-DE" w:eastAsia="zh-CN"/>
              </w:rPr>
            </w:pPr>
            <w:r w:rsidRPr="001573ED">
              <w:rPr>
                <w:rFonts w:eastAsiaTheme="minorEastAsia"/>
                <w:b/>
                <w:bCs/>
                <w:color w:val="0070C0"/>
                <w:lang w:val="de-DE" w:eastAsia="zh-CN"/>
              </w:rPr>
              <w:t xml:space="preserve">WF/LS t-doc Title </w:t>
            </w:r>
          </w:p>
        </w:tc>
        <w:tc>
          <w:tcPr>
            <w:tcW w:w="2932" w:type="dxa"/>
          </w:tcPr>
          <w:p w14:paraId="01393D28" w14:textId="77777777" w:rsidR="00E46042" w:rsidRPr="001573ED" w:rsidRDefault="00E46042" w:rsidP="0005324B">
            <w:pPr>
              <w:rPr>
                <w:rFonts w:eastAsiaTheme="minorEastAsia"/>
                <w:b/>
                <w:bCs/>
                <w:color w:val="0070C0"/>
                <w:lang w:val="en-US" w:eastAsia="zh-CN"/>
              </w:rPr>
            </w:pPr>
            <w:r w:rsidRPr="001573ED">
              <w:rPr>
                <w:rFonts w:eastAsiaTheme="minorEastAsia"/>
                <w:b/>
                <w:bCs/>
                <w:color w:val="0070C0"/>
                <w:lang w:val="en-US" w:eastAsia="zh-CN"/>
              </w:rPr>
              <w:t>Assigned Company,</w:t>
            </w:r>
          </w:p>
          <w:p w14:paraId="0BEBC9B4" w14:textId="77777777" w:rsidR="00E46042" w:rsidRPr="001573ED" w:rsidRDefault="00E46042" w:rsidP="0005324B">
            <w:pPr>
              <w:rPr>
                <w:rFonts w:eastAsiaTheme="minorEastAsia"/>
                <w:b/>
                <w:bCs/>
                <w:color w:val="0070C0"/>
                <w:lang w:val="en-US" w:eastAsia="zh-CN"/>
              </w:rPr>
            </w:pPr>
            <w:r w:rsidRPr="001573ED">
              <w:rPr>
                <w:rFonts w:eastAsiaTheme="minorEastAsia"/>
                <w:b/>
                <w:bCs/>
                <w:color w:val="0070C0"/>
                <w:lang w:val="en-US" w:eastAsia="zh-CN"/>
              </w:rPr>
              <w:t>WF or LS lead</w:t>
            </w:r>
          </w:p>
        </w:tc>
      </w:tr>
      <w:tr w:rsidR="00E46042" w:rsidRPr="001573ED" w14:paraId="215E2307" w14:textId="77777777" w:rsidTr="0005324B">
        <w:trPr>
          <w:trHeight w:val="358"/>
        </w:trPr>
        <w:tc>
          <w:tcPr>
            <w:tcW w:w="1395" w:type="dxa"/>
          </w:tcPr>
          <w:p w14:paraId="41A87A34" w14:textId="77777777" w:rsidR="00E46042" w:rsidRPr="001573ED" w:rsidRDefault="00E46042" w:rsidP="0005324B">
            <w:pPr>
              <w:rPr>
                <w:rFonts w:eastAsiaTheme="minorEastAsia"/>
                <w:color w:val="0070C0"/>
                <w:lang w:val="en-US" w:eastAsia="zh-CN"/>
              </w:rPr>
            </w:pPr>
            <w:r w:rsidRPr="001573ED">
              <w:rPr>
                <w:rFonts w:eastAsiaTheme="minorEastAsia"/>
                <w:color w:val="0070C0"/>
                <w:lang w:val="en-US" w:eastAsia="zh-CN"/>
              </w:rPr>
              <w:t>#1</w:t>
            </w:r>
          </w:p>
        </w:tc>
        <w:tc>
          <w:tcPr>
            <w:tcW w:w="4554" w:type="dxa"/>
          </w:tcPr>
          <w:p w14:paraId="7764EFFC" w14:textId="77777777" w:rsidR="00E46042" w:rsidRPr="001573ED" w:rsidRDefault="00E46042" w:rsidP="0005324B">
            <w:pPr>
              <w:rPr>
                <w:rFonts w:eastAsiaTheme="minorEastAsia"/>
                <w:color w:val="0070C0"/>
                <w:lang w:val="en-US" w:eastAsia="zh-CN"/>
              </w:rPr>
            </w:pPr>
          </w:p>
        </w:tc>
        <w:tc>
          <w:tcPr>
            <w:tcW w:w="2932" w:type="dxa"/>
          </w:tcPr>
          <w:p w14:paraId="7657813E" w14:textId="77777777" w:rsidR="00E46042" w:rsidRPr="001573ED" w:rsidRDefault="00E46042" w:rsidP="0005324B">
            <w:pPr>
              <w:spacing w:after="0"/>
              <w:rPr>
                <w:rFonts w:eastAsiaTheme="minorEastAsia"/>
                <w:color w:val="0070C0"/>
                <w:lang w:val="en-US" w:eastAsia="zh-CN"/>
              </w:rPr>
            </w:pPr>
          </w:p>
          <w:p w14:paraId="16061A8B" w14:textId="77777777" w:rsidR="00E46042" w:rsidRPr="001573ED" w:rsidRDefault="00E46042" w:rsidP="0005324B">
            <w:pPr>
              <w:spacing w:after="0"/>
              <w:rPr>
                <w:rFonts w:eastAsiaTheme="minorEastAsia"/>
                <w:color w:val="0070C0"/>
                <w:lang w:val="en-US" w:eastAsia="zh-CN"/>
              </w:rPr>
            </w:pPr>
          </w:p>
          <w:p w14:paraId="0334F315" w14:textId="77777777" w:rsidR="00E46042" w:rsidRPr="001573ED" w:rsidRDefault="00E46042" w:rsidP="0005324B">
            <w:pPr>
              <w:rPr>
                <w:rFonts w:eastAsiaTheme="minorEastAsia"/>
                <w:color w:val="0070C0"/>
                <w:lang w:val="en-US" w:eastAsia="zh-CN"/>
              </w:rPr>
            </w:pPr>
          </w:p>
        </w:tc>
      </w:tr>
    </w:tbl>
    <w:p w14:paraId="33729871" w14:textId="77777777" w:rsidR="00E46042" w:rsidRPr="001573ED" w:rsidRDefault="00E46042" w:rsidP="00E46042">
      <w:pPr>
        <w:rPr>
          <w:i/>
          <w:color w:val="0070C0"/>
          <w:lang w:val="en-US" w:eastAsia="zh-CN"/>
        </w:rPr>
      </w:pPr>
    </w:p>
    <w:p w14:paraId="27932194" w14:textId="77777777" w:rsidR="00E46042" w:rsidRPr="001573ED" w:rsidRDefault="00E46042" w:rsidP="00E46042">
      <w:pPr>
        <w:pStyle w:val="Heading2"/>
        <w:rPr>
          <w:rFonts w:ascii="Times New Roman" w:hAnsi="Times New Roman"/>
        </w:rPr>
      </w:pPr>
      <w:r w:rsidRPr="001573ED">
        <w:rPr>
          <w:rFonts w:ascii="Times New Roman" w:hAnsi="Times New Roman"/>
        </w:rPr>
        <w:t>Discussion on 2nd round (if applicable)</w:t>
      </w:r>
    </w:p>
    <w:p w14:paraId="527BFE9C" w14:textId="77777777" w:rsidR="00E46042" w:rsidRPr="001573ED" w:rsidRDefault="00E46042" w:rsidP="00E46042">
      <w:pPr>
        <w:rPr>
          <w:lang w:val="sv-SE" w:eastAsia="zh-CN"/>
        </w:rPr>
      </w:pPr>
    </w:p>
    <w:p w14:paraId="79E38A53" w14:textId="77777777" w:rsidR="00E46042" w:rsidRPr="001573ED" w:rsidRDefault="00E46042" w:rsidP="00E46042">
      <w:pPr>
        <w:pStyle w:val="Heading2"/>
        <w:rPr>
          <w:rFonts w:ascii="Times New Roman" w:hAnsi="Times New Roman"/>
        </w:rPr>
      </w:pPr>
      <w:r w:rsidRPr="001573ED">
        <w:rPr>
          <w:rFonts w:ascii="Times New Roman" w:hAnsi="Times New Roman"/>
        </w:rPr>
        <w:t>Summary on 2nd round (if applicable)</w:t>
      </w:r>
    </w:p>
    <w:p w14:paraId="293E8252" w14:textId="77777777" w:rsidR="00E46042" w:rsidRPr="001573ED" w:rsidRDefault="00E46042" w:rsidP="00E46042">
      <w:pPr>
        <w:rPr>
          <w:i/>
          <w:color w:val="0070C0"/>
          <w:lang w:val="en-US" w:eastAsia="zh-CN"/>
        </w:rPr>
      </w:pPr>
      <w:r w:rsidRPr="001573ED">
        <w:rPr>
          <w:i/>
          <w:color w:val="0070C0"/>
          <w:lang w:val="en-US" w:eastAsia="zh-CN"/>
        </w:rPr>
        <w:t>Moderator tries to summarize discussion status for 2</w:t>
      </w:r>
      <w:r w:rsidRPr="001573ED">
        <w:rPr>
          <w:i/>
          <w:color w:val="0070C0"/>
          <w:vertAlign w:val="superscript"/>
          <w:lang w:val="en-US" w:eastAsia="zh-CN"/>
        </w:rPr>
        <w:t>nd</w:t>
      </w:r>
      <w:r w:rsidRPr="001573ED">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E46042" w:rsidRPr="001573ED" w14:paraId="18398DE1" w14:textId="77777777" w:rsidTr="0005324B">
        <w:tc>
          <w:tcPr>
            <w:tcW w:w="1242" w:type="dxa"/>
          </w:tcPr>
          <w:p w14:paraId="5E1A5A7B" w14:textId="77777777" w:rsidR="00E46042" w:rsidRPr="001573ED" w:rsidRDefault="00E46042" w:rsidP="0005324B">
            <w:pPr>
              <w:rPr>
                <w:rFonts w:eastAsiaTheme="minorEastAsia"/>
                <w:b/>
                <w:bCs/>
                <w:color w:val="0070C0"/>
                <w:lang w:val="en-US" w:eastAsia="zh-CN"/>
              </w:rPr>
            </w:pPr>
            <w:r w:rsidRPr="001573ED">
              <w:rPr>
                <w:rFonts w:eastAsiaTheme="minorEastAsia"/>
                <w:b/>
                <w:bCs/>
                <w:color w:val="0070C0"/>
                <w:lang w:val="en-US" w:eastAsia="zh-CN"/>
              </w:rPr>
              <w:lastRenderedPageBreak/>
              <w:t>CR/TP/LS/WF number</w:t>
            </w:r>
          </w:p>
        </w:tc>
        <w:tc>
          <w:tcPr>
            <w:tcW w:w="8615" w:type="dxa"/>
          </w:tcPr>
          <w:p w14:paraId="340E0098" w14:textId="77777777" w:rsidR="00E46042" w:rsidRPr="001573ED" w:rsidRDefault="00E46042" w:rsidP="0005324B">
            <w:pPr>
              <w:rPr>
                <w:rFonts w:eastAsia="MS Mincho"/>
                <w:b/>
                <w:bCs/>
                <w:color w:val="0070C0"/>
                <w:lang w:val="en-US" w:eastAsia="zh-CN"/>
              </w:rPr>
            </w:pPr>
            <w:r w:rsidRPr="001573ED">
              <w:rPr>
                <w:rFonts w:eastAsiaTheme="minorEastAsia"/>
                <w:b/>
                <w:bCs/>
                <w:color w:val="0070C0"/>
                <w:lang w:val="en-US" w:eastAsia="zh-CN"/>
              </w:rPr>
              <w:t xml:space="preserve">T-doc </w:t>
            </w:r>
            <w:r w:rsidRPr="001573ED">
              <w:rPr>
                <w:b/>
                <w:bCs/>
                <w:color w:val="0070C0"/>
                <w:lang w:val="en-US" w:eastAsia="zh-CN"/>
              </w:rPr>
              <w:t xml:space="preserve"> </w:t>
            </w:r>
            <w:r w:rsidRPr="001573ED">
              <w:rPr>
                <w:rFonts w:eastAsiaTheme="minorEastAsia"/>
                <w:b/>
                <w:bCs/>
                <w:color w:val="0070C0"/>
                <w:lang w:val="en-US" w:eastAsia="zh-CN"/>
              </w:rPr>
              <w:t xml:space="preserve">Status update recommendation  </w:t>
            </w:r>
          </w:p>
        </w:tc>
      </w:tr>
      <w:tr w:rsidR="00E46042" w:rsidRPr="001573ED" w14:paraId="7C2DE50E" w14:textId="77777777" w:rsidTr="0005324B">
        <w:tc>
          <w:tcPr>
            <w:tcW w:w="1242" w:type="dxa"/>
          </w:tcPr>
          <w:p w14:paraId="7304AF3A" w14:textId="77777777" w:rsidR="00E46042" w:rsidRPr="001573ED" w:rsidRDefault="00E46042" w:rsidP="0005324B">
            <w:pPr>
              <w:rPr>
                <w:rFonts w:eastAsiaTheme="minorEastAsia"/>
                <w:color w:val="0070C0"/>
                <w:lang w:val="en-US" w:eastAsia="zh-CN"/>
              </w:rPr>
            </w:pPr>
            <w:r w:rsidRPr="001573ED">
              <w:rPr>
                <w:rFonts w:eastAsiaTheme="minorEastAsia"/>
                <w:color w:val="0070C0"/>
                <w:lang w:val="en-US" w:eastAsia="zh-CN"/>
              </w:rPr>
              <w:t>XXX</w:t>
            </w:r>
          </w:p>
        </w:tc>
        <w:tc>
          <w:tcPr>
            <w:tcW w:w="8615" w:type="dxa"/>
          </w:tcPr>
          <w:p w14:paraId="15C330A5" w14:textId="77777777" w:rsidR="00E46042" w:rsidRPr="001573ED" w:rsidRDefault="00E46042" w:rsidP="0005324B">
            <w:pPr>
              <w:rPr>
                <w:rFonts w:eastAsiaTheme="minorEastAsia"/>
                <w:color w:val="0070C0"/>
                <w:lang w:val="en-US" w:eastAsia="zh-CN"/>
              </w:rPr>
            </w:pPr>
            <w:r w:rsidRPr="001573ED">
              <w:rPr>
                <w:rFonts w:eastAsiaTheme="minorEastAsia"/>
                <w:i/>
                <w:color w:val="0070C0"/>
                <w:lang w:val="en-US" w:eastAsia="zh-CN"/>
              </w:rPr>
              <w:t>Based on 2nd round of comments collection, moderator can recommend the next steps such as “agreeable”, “to be revised”</w:t>
            </w:r>
          </w:p>
        </w:tc>
      </w:tr>
    </w:tbl>
    <w:p w14:paraId="07B9565B" w14:textId="77777777" w:rsidR="00E46042" w:rsidRPr="001573ED" w:rsidRDefault="00E46042" w:rsidP="00E46042">
      <w:pPr>
        <w:rPr>
          <w:i/>
          <w:color w:val="0070C0"/>
          <w:lang w:val="en-US"/>
        </w:rPr>
      </w:pPr>
    </w:p>
    <w:p w14:paraId="6C3295BB" w14:textId="77777777" w:rsidR="00E46042" w:rsidRPr="001573ED" w:rsidRDefault="00E46042" w:rsidP="00E46042">
      <w:pPr>
        <w:rPr>
          <w:lang w:val="en-US" w:eastAsia="zh-CN"/>
        </w:rPr>
      </w:pPr>
    </w:p>
    <w:p w14:paraId="6BA71B5F" w14:textId="06D8CDB7" w:rsidR="00E46042" w:rsidRPr="001573ED" w:rsidRDefault="00E46042" w:rsidP="00E46042">
      <w:pPr>
        <w:pStyle w:val="Heading1"/>
        <w:rPr>
          <w:rFonts w:ascii="Times New Roman" w:hAnsi="Times New Roman"/>
          <w:lang w:eastAsia="ja-JP"/>
        </w:rPr>
      </w:pPr>
      <w:r w:rsidRPr="001573ED">
        <w:rPr>
          <w:rFonts w:ascii="Times New Roman" w:hAnsi="Times New Roman"/>
          <w:lang w:eastAsia="ja-JP"/>
        </w:rPr>
        <w:t>Topic #6: NTN Measurements</w:t>
      </w:r>
    </w:p>
    <w:p w14:paraId="04D1EFD8" w14:textId="7EF0BE25" w:rsidR="00E46042" w:rsidRPr="001573ED" w:rsidRDefault="00E46042" w:rsidP="00E46042">
      <w:pPr>
        <w:rPr>
          <w:i/>
          <w:color w:val="0070C0"/>
          <w:lang w:eastAsia="zh-CN"/>
        </w:rPr>
      </w:pPr>
      <w:r w:rsidRPr="001573ED">
        <w:rPr>
          <w:i/>
          <w:color w:val="0070C0"/>
          <w:lang w:eastAsia="zh-CN"/>
        </w:rPr>
        <w:t xml:space="preserve">Main technical topic overview. The structure can be done based on sub-agenda basis. </w:t>
      </w:r>
    </w:p>
    <w:p w14:paraId="04EAED57" w14:textId="77777777" w:rsidR="00E46042" w:rsidRPr="001573ED" w:rsidRDefault="00E46042" w:rsidP="00E46042">
      <w:pPr>
        <w:pStyle w:val="Heading2"/>
        <w:rPr>
          <w:rFonts w:ascii="Times New Roman" w:hAnsi="Times New Roman"/>
        </w:rPr>
      </w:pPr>
      <w:r w:rsidRPr="001573ED">
        <w:rPr>
          <w:rFonts w:ascii="Times New Roman" w:hAnsi="Times New Roman"/>
        </w:rPr>
        <w:t>Companies’ contributions summary</w:t>
      </w:r>
    </w:p>
    <w:tbl>
      <w:tblPr>
        <w:tblStyle w:val="TableGrid"/>
        <w:tblW w:w="0" w:type="auto"/>
        <w:tblLook w:val="04A0" w:firstRow="1" w:lastRow="0" w:firstColumn="1" w:lastColumn="0" w:noHBand="0" w:noVBand="1"/>
      </w:tblPr>
      <w:tblGrid>
        <w:gridCol w:w="1622"/>
        <w:gridCol w:w="1424"/>
        <w:gridCol w:w="6585"/>
      </w:tblGrid>
      <w:tr w:rsidR="00E46042" w:rsidRPr="001573ED" w14:paraId="53D4CF98" w14:textId="77777777" w:rsidTr="005716FB">
        <w:trPr>
          <w:trHeight w:val="468"/>
        </w:trPr>
        <w:tc>
          <w:tcPr>
            <w:tcW w:w="1622" w:type="dxa"/>
            <w:vAlign w:val="center"/>
          </w:tcPr>
          <w:p w14:paraId="439FDB1A" w14:textId="77777777" w:rsidR="00E46042" w:rsidRPr="00AC648A" w:rsidRDefault="00E46042" w:rsidP="0005324B">
            <w:pPr>
              <w:spacing w:before="120" w:after="120"/>
              <w:rPr>
                <w:b/>
                <w:bCs/>
              </w:rPr>
            </w:pPr>
            <w:r w:rsidRPr="00AC648A">
              <w:rPr>
                <w:b/>
                <w:bCs/>
              </w:rPr>
              <w:t>T-doc number</w:t>
            </w:r>
          </w:p>
        </w:tc>
        <w:tc>
          <w:tcPr>
            <w:tcW w:w="1424" w:type="dxa"/>
            <w:vAlign w:val="center"/>
          </w:tcPr>
          <w:p w14:paraId="66A54CA2" w14:textId="77777777" w:rsidR="00E46042" w:rsidRPr="00AC648A" w:rsidRDefault="00E46042" w:rsidP="0005324B">
            <w:pPr>
              <w:spacing w:before="120" w:after="120"/>
              <w:rPr>
                <w:b/>
                <w:bCs/>
              </w:rPr>
            </w:pPr>
            <w:r w:rsidRPr="00AC648A">
              <w:rPr>
                <w:b/>
                <w:bCs/>
              </w:rPr>
              <w:t>Company</w:t>
            </w:r>
          </w:p>
        </w:tc>
        <w:tc>
          <w:tcPr>
            <w:tcW w:w="6585" w:type="dxa"/>
            <w:vAlign w:val="center"/>
          </w:tcPr>
          <w:p w14:paraId="6E79DB09" w14:textId="77777777" w:rsidR="00E46042" w:rsidRPr="00AC648A" w:rsidRDefault="00E46042" w:rsidP="0005324B">
            <w:pPr>
              <w:spacing w:before="120" w:after="120"/>
              <w:rPr>
                <w:b/>
                <w:bCs/>
              </w:rPr>
            </w:pPr>
            <w:r w:rsidRPr="00AC648A">
              <w:rPr>
                <w:b/>
                <w:bCs/>
              </w:rPr>
              <w:t>Proposals / Observations</w:t>
            </w:r>
          </w:p>
        </w:tc>
      </w:tr>
      <w:tr w:rsidR="005716FB" w:rsidRPr="001573ED" w14:paraId="31701B75" w14:textId="77777777" w:rsidTr="005716FB">
        <w:trPr>
          <w:trHeight w:val="468"/>
        </w:trPr>
        <w:tc>
          <w:tcPr>
            <w:tcW w:w="1622" w:type="dxa"/>
          </w:tcPr>
          <w:p w14:paraId="262CE6A4" w14:textId="7ECF4BE9" w:rsidR="005716FB" w:rsidRPr="00AC648A" w:rsidRDefault="005716FB" w:rsidP="005716FB">
            <w:pPr>
              <w:spacing w:before="120" w:after="120"/>
            </w:pPr>
            <w:r w:rsidRPr="00AC648A">
              <w:t>R4-2100646</w:t>
            </w:r>
          </w:p>
        </w:tc>
        <w:tc>
          <w:tcPr>
            <w:tcW w:w="1424" w:type="dxa"/>
          </w:tcPr>
          <w:p w14:paraId="2398F50D" w14:textId="28E2569D" w:rsidR="005716FB" w:rsidRPr="00AC648A" w:rsidRDefault="005716FB" w:rsidP="005716FB">
            <w:pPr>
              <w:spacing w:before="120" w:after="120"/>
            </w:pPr>
            <w:r w:rsidRPr="00AC648A">
              <w:t>LG Electronics</w:t>
            </w:r>
          </w:p>
        </w:tc>
        <w:tc>
          <w:tcPr>
            <w:tcW w:w="6585" w:type="dxa"/>
          </w:tcPr>
          <w:p w14:paraId="360A8066" w14:textId="77777777" w:rsidR="005716FB" w:rsidRPr="00AC648A" w:rsidRDefault="005716FB" w:rsidP="005716FB">
            <w:pPr>
              <w:pStyle w:val="BodyText"/>
              <w:rPr>
                <w:lang w:val="en-US" w:eastAsia="ko-KR"/>
              </w:rPr>
            </w:pPr>
            <w:r w:rsidRPr="00AC648A">
              <w:rPr>
                <w:b/>
                <w:lang w:val="en-US" w:eastAsia="ko-KR"/>
              </w:rPr>
              <w:t>Proposal 1</w:t>
            </w:r>
            <w:r w:rsidRPr="00AC648A">
              <w:rPr>
                <w:lang w:eastAsia="ko-KR"/>
              </w:rPr>
              <w:t>: Measurement for intra NTN mobility should be discussed with priority in RAN4.</w:t>
            </w:r>
          </w:p>
          <w:p w14:paraId="4BECA18B" w14:textId="77777777" w:rsidR="005716FB" w:rsidRPr="00AC648A" w:rsidRDefault="005716FB" w:rsidP="005716FB">
            <w:pPr>
              <w:pStyle w:val="BodyText"/>
              <w:rPr>
                <w:lang w:val="en-US" w:eastAsia="ko-KR"/>
              </w:rPr>
            </w:pPr>
            <w:r w:rsidRPr="00AC648A">
              <w:rPr>
                <w:b/>
                <w:lang w:val="en-US" w:eastAsia="ko-KR"/>
              </w:rPr>
              <w:t>Proposal 2</w:t>
            </w:r>
            <w:r w:rsidRPr="00AC648A">
              <w:rPr>
                <w:lang w:eastAsia="ko-KR"/>
              </w:rPr>
              <w:t>: Define the RRM requirement for ephemeris and UE location assisted NTN mobility.</w:t>
            </w:r>
          </w:p>
          <w:p w14:paraId="4FFE3F31" w14:textId="77777777" w:rsidR="005716FB" w:rsidRPr="00AC648A" w:rsidRDefault="005716FB" w:rsidP="005716FB">
            <w:pPr>
              <w:pStyle w:val="BodyText"/>
              <w:jc w:val="both"/>
              <w:rPr>
                <w:b/>
                <w:lang w:eastAsia="ko-KR"/>
              </w:rPr>
            </w:pPr>
            <w:r w:rsidRPr="00AC648A">
              <w:rPr>
                <w:b/>
                <w:lang w:eastAsia="ko-KR"/>
              </w:rPr>
              <w:t xml:space="preserve">Observation 1: </w:t>
            </w:r>
            <w:r w:rsidRPr="00AC648A">
              <w:rPr>
                <w:lang w:eastAsia="ko-KR"/>
              </w:rPr>
              <w:t xml:space="preserve">Using SMTC or MG without propagation delay information from satellite, NTN system performance could be dreaded. </w:t>
            </w:r>
          </w:p>
          <w:p w14:paraId="67CB11A4" w14:textId="77777777" w:rsidR="005716FB" w:rsidRPr="00AC648A" w:rsidRDefault="005716FB" w:rsidP="005716FB">
            <w:pPr>
              <w:pStyle w:val="BodyText"/>
              <w:jc w:val="both"/>
              <w:rPr>
                <w:lang w:eastAsia="ko-KR"/>
              </w:rPr>
            </w:pPr>
            <w:r w:rsidRPr="00AC648A">
              <w:rPr>
                <w:b/>
                <w:lang w:eastAsia="ko-KR"/>
              </w:rPr>
              <w:t>Proposal 3:</w:t>
            </w:r>
            <w:r w:rsidRPr="00AC648A">
              <w:rPr>
                <w:lang w:eastAsia="ko-KR"/>
              </w:rPr>
              <w:t xml:space="preserve"> Consider propagation delay information from satellite/HAPS to configure SMTC or MG, and FFS for detail procedure.</w:t>
            </w:r>
          </w:p>
          <w:p w14:paraId="7470AE6C" w14:textId="77777777" w:rsidR="005716FB" w:rsidRPr="00AC648A" w:rsidRDefault="005716FB" w:rsidP="005716FB">
            <w:pPr>
              <w:pStyle w:val="BodyText"/>
              <w:jc w:val="both"/>
              <w:rPr>
                <w:lang w:eastAsia="ko-KR"/>
              </w:rPr>
            </w:pPr>
            <w:r w:rsidRPr="00AC648A">
              <w:rPr>
                <w:b/>
                <w:lang w:eastAsia="ko-KR"/>
              </w:rPr>
              <w:t xml:space="preserve">Observation </w:t>
            </w:r>
            <w:r w:rsidRPr="00AC648A">
              <w:rPr>
                <w:lang w:eastAsia="ko-KR"/>
              </w:rPr>
              <w:t>: RRM measurement performance could be affected by update period and accuracy of satellite/HAPS PVT and UE location information</w:t>
            </w:r>
          </w:p>
          <w:p w14:paraId="4903CA2E" w14:textId="20D1013B" w:rsidR="005716FB" w:rsidRPr="00AC648A" w:rsidRDefault="005716FB" w:rsidP="005716FB">
            <w:pPr>
              <w:pStyle w:val="BodyText"/>
              <w:jc w:val="both"/>
              <w:rPr>
                <w:lang w:val="en-US" w:eastAsia="ko-KR"/>
              </w:rPr>
            </w:pPr>
            <w:r w:rsidRPr="00AC648A">
              <w:rPr>
                <w:b/>
                <w:lang w:eastAsia="ko-KR"/>
              </w:rPr>
              <w:t xml:space="preserve">Proposal 4: </w:t>
            </w:r>
            <w:r w:rsidRPr="00AC648A">
              <w:rPr>
                <w:lang w:eastAsia="ko-KR"/>
              </w:rPr>
              <w:t>RAN4 needs to consider the update period and accuracy of satellite/HAPS PVT and UE location information when defining the NTN RRM measurement requirement.</w:t>
            </w:r>
          </w:p>
        </w:tc>
      </w:tr>
      <w:tr w:rsidR="00165AEB" w:rsidRPr="001573ED" w14:paraId="5DAADEDD" w14:textId="77777777" w:rsidTr="005716FB">
        <w:trPr>
          <w:trHeight w:val="468"/>
        </w:trPr>
        <w:tc>
          <w:tcPr>
            <w:tcW w:w="1622" w:type="dxa"/>
          </w:tcPr>
          <w:p w14:paraId="6B254D4D" w14:textId="6B790944" w:rsidR="00165AEB" w:rsidRPr="00AC648A" w:rsidRDefault="00165AEB" w:rsidP="00165AEB">
            <w:pPr>
              <w:spacing w:before="120" w:after="120"/>
            </w:pPr>
            <w:r w:rsidRPr="00AC648A">
              <w:rPr>
                <w:lang w:val="en-US"/>
              </w:rPr>
              <w:t>R4-2100715</w:t>
            </w:r>
          </w:p>
        </w:tc>
        <w:tc>
          <w:tcPr>
            <w:tcW w:w="1424" w:type="dxa"/>
          </w:tcPr>
          <w:p w14:paraId="11137A90" w14:textId="1D65692C" w:rsidR="00165AEB" w:rsidRPr="00AC648A" w:rsidRDefault="00165AEB" w:rsidP="00165AEB">
            <w:pPr>
              <w:spacing w:before="120" w:after="120"/>
            </w:pPr>
            <w:r w:rsidRPr="00AC648A">
              <w:rPr>
                <w:lang w:val="en-US"/>
              </w:rPr>
              <w:t>Xiaomi</w:t>
            </w:r>
          </w:p>
        </w:tc>
        <w:tc>
          <w:tcPr>
            <w:tcW w:w="6585" w:type="dxa"/>
          </w:tcPr>
          <w:p w14:paraId="17E2F67E" w14:textId="195CDE4C" w:rsidR="00165AEB" w:rsidRPr="00AC648A" w:rsidRDefault="00165AEB" w:rsidP="00AC648A">
            <w:pPr>
              <w:rPr>
                <w:lang w:val="en-US"/>
              </w:rPr>
            </w:pPr>
            <w:r w:rsidRPr="00AC648A">
              <w:rPr>
                <w:b/>
                <w:lang w:val="en-US"/>
              </w:rPr>
              <w:t>Observation 1:</w:t>
            </w:r>
            <w:r w:rsidRPr="00AC648A">
              <w:rPr>
                <w:lang w:val="en-US"/>
              </w:rPr>
              <w:t xml:space="preserve"> The existing cell reselection mechanism defined for TN system is not suitable for NTN system due to the unobvious near-far effect for RSRP/RSRQ measurement.</w:t>
            </w:r>
          </w:p>
          <w:p w14:paraId="00173495" w14:textId="2180CCE0" w:rsidR="00165AEB" w:rsidRPr="00AC648A" w:rsidRDefault="00165AEB" w:rsidP="00AC648A">
            <w:pPr>
              <w:rPr>
                <w:lang w:val="en-US"/>
              </w:rPr>
            </w:pPr>
            <w:r w:rsidRPr="00AC648A">
              <w:rPr>
                <w:b/>
                <w:lang w:val="en-US"/>
              </w:rPr>
              <w:t>Proposal 1:</w:t>
            </w:r>
            <w:r w:rsidRPr="00AC648A">
              <w:rPr>
                <w:lang w:val="en-US"/>
              </w:rPr>
              <w:t xml:space="preserve"> RAN4 is to identify whether the existing cell reselection delay requirement based on the existing S criteria can be reused or not for NTN scenarios.</w:t>
            </w:r>
          </w:p>
          <w:p w14:paraId="28B4744C" w14:textId="72A5134B" w:rsidR="00165AEB" w:rsidRPr="00AC648A" w:rsidRDefault="00165AEB" w:rsidP="00AC648A">
            <w:pPr>
              <w:rPr>
                <w:lang w:val="en-US"/>
              </w:rPr>
            </w:pPr>
            <w:r w:rsidRPr="00AC648A">
              <w:rPr>
                <w:b/>
                <w:lang w:val="en-US"/>
              </w:rPr>
              <w:t>Proposal 2:</w:t>
            </w:r>
            <w:r w:rsidRPr="00AC648A">
              <w:rPr>
                <w:lang w:val="en-US"/>
              </w:rPr>
              <w:t xml:space="preserve"> RAN4 is to define the RRM requirements for satellite/HAPS ephemeris based cell selection and reselection once RAN2 completes the cell reselection procedure for NTN.</w:t>
            </w:r>
          </w:p>
          <w:p w14:paraId="42013F71" w14:textId="1BD69EF1" w:rsidR="00165AEB" w:rsidRPr="00AC648A" w:rsidRDefault="00165AEB" w:rsidP="00AC648A">
            <w:pPr>
              <w:rPr>
                <w:lang w:val="en-US"/>
              </w:rPr>
            </w:pPr>
            <w:r w:rsidRPr="00AC648A">
              <w:rPr>
                <w:b/>
                <w:lang w:val="en-US"/>
              </w:rPr>
              <w:t>Proposal 3:</w:t>
            </w:r>
            <w:r w:rsidRPr="00AC648A">
              <w:rPr>
                <w:lang w:val="en-US"/>
              </w:rPr>
              <w:t xml:space="preserve"> Both intra-NTN cell reselection and inter NTN-TN cell resection should be supported.</w:t>
            </w:r>
          </w:p>
          <w:p w14:paraId="1DFD94B9" w14:textId="6B1777CA" w:rsidR="00165AEB" w:rsidRPr="00AC648A" w:rsidRDefault="00165AEB" w:rsidP="00AC648A">
            <w:pPr>
              <w:rPr>
                <w:lang w:val="en-US"/>
              </w:rPr>
            </w:pPr>
            <w:r w:rsidRPr="00AC648A">
              <w:rPr>
                <w:b/>
                <w:lang w:val="en-US"/>
              </w:rPr>
              <w:t>Proposal 4:</w:t>
            </w:r>
            <w:r w:rsidRPr="00AC648A">
              <w:rPr>
                <w:lang w:val="en-US"/>
              </w:rPr>
              <w:t xml:space="preserve"> RAN4 is to study whether the existing conditional handover delay requirement based on the CHO procedure and execution condition defined in Rel-16 can be reused or not for NR NTN scenarios.</w:t>
            </w:r>
          </w:p>
          <w:p w14:paraId="26DC9F84" w14:textId="164438F8" w:rsidR="00165AEB" w:rsidRPr="00AC648A" w:rsidRDefault="00165AEB" w:rsidP="00AC648A">
            <w:pPr>
              <w:rPr>
                <w:lang w:val="en-US"/>
              </w:rPr>
            </w:pPr>
            <w:r w:rsidRPr="00AC648A">
              <w:rPr>
                <w:b/>
                <w:lang w:val="en-US"/>
              </w:rPr>
              <w:t>Proposal 5:</w:t>
            </w:r>
            <w:r w:rsidRPr="00AC648A">
              <w:rPr>
                <w:lang w:val="en-US"/>
              </w:rPr>
              <w:t xml:space="preserve"> RAN4 is to define the RRM requirements for time/timer and location based CHO triggering event.</w:t>
            </w:r>
          </w:p>
          <w:p w14:paraId="50D89053" w14:textId="078DCA55" w:rsidR="00165AEB" w:rsidRPr="00AC648A" w:rsidRDefault="00165AEB" w:rsidP="00AC648A">
            <w:pPr>
              <w:rPr>
                <w:lang w:val="en-US"/>
              </w:rPr>
            </w:pPr>
            <w:r w:rsidRPr="00AC648A">
              <w:rPr>
                <w:b/>
                <w:lang w:val="en-US"/>
              </w:rPr>
              <w:t>Observation 2:</w:t>
            </w:r>
            <w:r w:rsidRPr="00AC648A">
              <w:rPr>
                <w:lang w:val="en-US"/>
              </w:rPr>
              <w:t xml:space="preserve"> The propagation time difference between serving cell and target neighbour cell will cause the reference signal window of target </w:t>
            </w:r>
            <w:r w:rsidRPr="00AC648A">
              <w:rPr>
                <w:lang w:val="en-US"/>
              </w:rPr>
              <w:lastRenderedPageBreak/>
              <w:t>neighbour cell is not within the measurement gap window configured by the serving cell.</w:t>
            </w:r>
          </w:p>
          <w:p w14:paraId="3351A16F" w14:textId="57134556" w:rsidR="00165AEB" w:rsidRPr="00A92E0A" w:rsidRDefault="00165AEB" w:rsidP="00A92E0A">
            <w:pPr>
              <w:rPr>
                <w:lang w:val="en-US"/>
              </w:rPr>
            </w:pPr>
            <w:r w:rsidRPr="00AC648A">
              <w:rPr>
                <w:b/>
                <w:lang w:val="en-US"/>
              </w:rPr>
              <w:t>Proposal 6:</w:t>
            </w:r>
            <w:r w:rsidRPr="00AC648A">
              <w:rPr>
                <w:lang w:val="en-US"/>
              </w:rPr>
              <w:t xml:space="preserve"> RAN4 is to study the enhancement on measurement gap configuration for NR NTN system.</w:t>
            </w:r>
          </w:p>
        </w:tc>
      </w:tr>
      <w:tr w:rsidR="00C71DE9" w:rsidRPr="001573ED" w14:paraId="1F9093DD" w14:textId="77777777" w:rsidTr="005716FB">
        <w:trPr>
          <w:trHeight w:val="468"/>
        </w:trPr>
        <w:tc>
          <w:tcPr>
            <w:tcW w:w="1622" w:type="dxa"/>
          </w:tcPr>
          <w:p w14:paraId="4DFC56ED" w14:textId="48AFE5E3" w:rsidR="00C71DE9" w:rsidRPr="00AC648A" w:rsidRDefault="00C71DE9" w:rsidP="00C71DE9">
            <w:pPr>
              <w:spacing w:before="120" w:after="120"/>
              <w:rPr>
                <w:lang w:val="en-US"/>
              </w:rPr>
            </w:pPr>
            <w:r w:rsidRPr="00AC648A">
              <w:rPr>
                <w:lang w:val="en-US"/>
              </w:rPr>
              <w:lastRenderedPageBreak/>
              <w:t>R4-2101712</w:t>
            </w:r>
          </w:p>
        </w:tc>
        <w:tc>
          <w:tcPr>
            <w:tcW w:w="1424" w:type="dxa"/>
          </w:tcPr>
          <w:p w14:paraId="649FA05B" w14:textId="1F13027E" w:rsidR="00C71DE9" w:rsidRPr="00AC648A" w:rsidRDefault="00C71DE9" w:rsidP="00C71DE9">
            <w:pPr>
              <w:spacing w:before="120" w:after="120"/>
              <w:rPr>
                <w:lang w:val="en-US"/>
              </w:rPr>
            </w:pPr>
            <w:r w:rsidRPr="00AC648A">
              <w:rPr>
                <w:lang w:val="en-US"/>
              </w:rPr>
              <w:t>Huawei, HiSilicon</w:t>
            </w:r>
          </w:p>
        </w:tc>
        <w:tc>
          <w:tcPr>
            <w:tcW w:w="6585" w:type="dxa"/>
          </w:tcPr>
          <w:p w14:paraId="16416BD1" w14:textId="49C0FF1A" w:rsidR="00C71DE9" w:rsidRPr="00AC648A" w:rsidRDefault="00C71DE9" w:rsidP="00C71DE9">
            <w:pPr>
              <w:rPr>
                <w:lang w:val="en-US"/>
              </w:rPr>
            </w:pPr>
            <w:r w:rsidRPr="00AC648A">
              <w:rPr>
                <w:b/>
                <w:lang w:val="en-US"/>
              </w:rPr>
              <w:t>Observation 1:</w:t>
            </w:r>
            <w:r w:rsidRPr="00AC648A">
              <w:rPr>
                <w:lang w:val="en-US"/>
              </w:rPr>
              <w:t xml:space="preserve"> The existing accuracy of measurement quantity in current spec can be reused for NTN scenario.</w:t>
            </w:r>
          </w:p>
          <w:p w14:paraId="1D5C5348" w14:textId="15185C40" w:rsidR="00C71DE9" w:rsidRPr="00AC648A" w:rsidRDefault="00C71DE9" w:rsidP="00C71DE9">
            <w:pPr>
              <w:rPr>
                <w:lang w:val="en-US"/>
              </w:rPr>
            </w:pPr>
            <w:r w:rsidRPr="00AC648A">
              <w:rPr>
                <w:b/>
                <w:lang w:val="en-US"/>
              </w:rPr>
              <w:t>Observation 2:</w:t>
            </w:r>
            <w:r w:rsidRPr="00AC648A">
              <w:rPr>
                <w:lang w:val="en-US"/>
              </w:rPr>
              <w:t xml:space="preserve"> CHO handover requirements can be discussed in RAN4 in NTN. If RAN2 introduces new handover conditions, RAN4 needs to evaluate the related accuracy.</w:t>
            </w:r>
          </w:p>
          <w:p w14:paraId="5AD7B03A" w14:textId="79F3B736" w:rsidR="00C71DE9" w:rsidRPr="00AC648A" w:rsidRDefault="00C71DE9" w:rsidP="00C71DE9">
            <w:pPr>
              <w:rPr>
                <w:b/>
                <w:lang w:val="en-US"/>
              </w:rPr>
            </w:pPr>
            <w:r w:rsidRPr="00AC648A">
              <w:rPr>
                <w:b/>
                <w:lang w:val="en-US"/>
              </w:rPr>
              <w:t>Observation 3:</w:t>
            </w:r>
            <w:r w:rsidRPr="00AC648A">
              <w:rPr>
                <w:lang w:val="en-US"/>
              </w:rPr>
              <w:t xml:space="preserve"> The issue of SMTC and gap window is suggested to be considered in RAN4.</w:t>
            </w:r>
          </w:p>
        </w:tc>
      </w:tr>
      <w:tr w:rsidR="00F166CC" w:rsidRPr="001573ED" w14:paraId="56E9D86D" w14:textId="77777777" w:rsidTr="005716FB">
        <w:trPr>
          <w:trHeight w:val="468"/>
        </w:trPr>
        <w:tc>
          <w:tcPr>
            <w:tcW w:w="1622" w:type="dxa"/>
          </w:tcPr>
          <w:p w14:paraId="06D179F2" w14:textId="12FD4777" w:rsidR="00F166CC" w:rsidRPr="00AC648A" w:rsidRDefault="00F166CC" w:rsidP="00F166CC">
            <w:pPr>
              <w:spacing w:before="120" w:after="120"/>
              <w:rPr>
                <w:lang w:val="en-US"/>
              </w:rPr>
            </w:pPr>
            <w:r w:rsidRPr="00AC648A">
              <w:rPr>
                <w:lang w:val="en-US"/>
              </w:rPr>
              <w:t>R4-2101866</w:t>
            </w:r>
          </w:p>
        </w:tc>
        <w:tc>
          <w:tcPr>
            <w:tcW w:w="1424" w:type="dxa"/>
          </w:tcPr>
          <w:p w14:paraId="2D3FFC20" w14:textId="19AB5103" w:rsidR="00F166CC" w:rsidRPr="00AC648A" w:rsidRDefault="00F166CC" w:rsidP="00F166CC">
            <w:pPr>
              <w:spacing w:before="120" w:after="120"/>
              <w:rPr>
                <w:lang w:val="en-US"/>
              </w:rPr>
            </w:pPr>
            <w:r w:rsidRPr="00AC648A">
              <w:rPr>
                <w:lang w:val="en-US"/>
              </w:rPr>
              <w:t>Ericsson</w:t>
            </w:r>
          </w:p>
        </w:tc>
        <w:tc>
          <w:tcPr>
            <w:tcW w:w="6585" w:type="dxa"/>
          </w:tcPr>
          <w:p w14:paraId="754A02EC" w14:textId="79EA9C16" w:rsidR="00F166CC" w:rsidRPr="00AC648A" w:rsidRDefault="00F166CC" w:rsidP="00F166CC">
            <w:pPr>
              <w:rPr>
                <w:lang w:val="en-US"/>
              </w:rPr>
            </w:pPr>
            <w:r w:rsidRPr="00AC648A">
              <w:rPr>
                <w:b/>
                <w:lang w:val="en-US"/>
              </w:rPr>
              <w:t>Observation 1:</w:t>
            </w:r>
            <w:r w:rsidRPr="00AC648A">
              <w:rPr>
                <w:lang w:val="en-US"/>
              </w:rPr>
              <w:t xml:space="preserve"> It is practically feasible to receive GNSS positioning signals without any measurement gap or interruption in 3GPP radio reception or transmission.</w:t>
            </w:r>
          </w:p>
          <w:p w14:paraId="5E632F2F" w14:textId="2CAB734B" w:rsidR="00F166CC" w:rsidRPr="00AC648A" w:rsidRDefault="00F166CC" w:rsidP="00F166CC">
            <w:pPr>
              <w:rPr>
                <w:lang w:val="en-US"/>
              </w:rPr>
            </w:pPr>
            <w:r w:rsidRPr="00AC648A">
              <w:rPr>
                <w:b/>
                <w:lang w:val="en-US"/>
              </w:rPr>
              <w:t>Proposal 1:</w:t>
            </w:r>
            <w:r w:rsidRPr="00AC648A">
              <w:rPr>
                <w:lang w:val="en-US"/>
              </w:rPr>
              <w:t xml:space="preserve"> No interruptions or measurement gaps are allowed for GNSS measurements during NTN operation.</w:t>
            </w:r>
          </w:p>
          <w:p w14:paraId="4BAF3F5C" w14:textId="7793FC9F" w:rsidR="00F166CC" w:rsidRPr="00AC648A" w:rsidRDefault="00F166CC" w:rsidP="00F166CC">
            <w:pPr>
              <w:rPr>
                <w:lang w:val="en-US"/>
              </w:rPr>
            </w:pPr>
            <w:r w:rsidRPr="00AC648A">
              <w:rPr>
                <w:b/>
                <w:lang w:val="en-US"/>
              </w:rPr>
              <w:t>Proposal 2:</w:t>
            </w:r>
            <w:r w:rsidRPr="00AC648A">
              <w:rPr>
                <w:lang w:val="en-US"/>
              </w:rPr>
              <w:t xml:space="preserve"> RAN4 shall consider requirements for A-GNSS in 38.171 as a starting point when defining requirements for further RRM procedures based on UE position. RAN4 needs to verify if existing A-GNSS requirements are sufficient, considering the impact that positioning will have on the further RRM requirements which assume knowledge of UE position</w:t>
            </w:r>
          </w:p>
          <w:p w14:paraId="3947D089" w14:textId="3EA75D6F" w:rsidR="00F166CC" w:rsidRPr="00AC648A" w:rsidRDefault="00F166CC" w:rsidP="00F166CC">
            <w:pPr>
              <w:rPr>
                <w:lang w:val="en-US"/>
              </w:rPr>
            </w:pPr>
            <w:r w:rsidRPr="00AC648A">
              <w:rPr>
                <w:b/>
                <w:lang w:val="en-US"/>
              </w:rPr>
              <w:t>Proposal 3:</w:t>
            </w:r>
            <w:r w:rsidRPr="00AC648A">
              <w:rPr>
                <w:lang w:val="en-US"/>
              </w:rPr>
              <w:t xml:space="preserve"> RAN4 further discusses measurements in NTN operation for both idle and connected mode once further progress is made in RAN1 and RAN2.</w:t>
            </w:r>
          </w:p>
          <w:p w14:paraId="0AB82ED8" w14:textId="1317EAF1" w:rsidR="00F166CC" w:rsidRPr="00AC648A" w:rsidRDefault="00F166CC" w:rsidP="00F166CC">
            <w:pPr>
              <w:rPr>
                <w:b/>
                <w:lang w:val="en-US"/>
              </w:rPr>
            </w:pPr>
            <w:r w:rsidRPr="00AC648A">
              <w:rPr>
                <w:b/>
                <w:lang w:val="en-US"/>
              </w:rPr>
              <w:t>Proposal 4:</w:t>
            </w:r>
            <w:r w:rsidRPr="00AC648A">
              <w:rPr>
                <w:lang w:val="en-US"/>
              </w:rPr>
              <w:t xml:space="preserve"> RAN4 to discuss about measurements supporting TN / NTN mobility, once the Intra NTN mobility has sufficiently progressed. Intra NTN mobility refers to idle and connected mode mobility between NTN cells (e.g. intra or inter satellite).</w:t>
            </w:r>
          </w:p>
        </w:tc>
      </w:tr>
      <w:tr w:rsidR="001573ED" w:rsidRPr="001573ED" w14:paraId="2B575144" w14:textId="77777777" w:rsidTr="005716FB">
        <w:trPr>
          <w:trHeight w:val="468"/>
        </w:trPr>
        <w:tc>
          <w:tcPr>
            <w:tcW w:w="1622" w:type="dxa"/>
          </w:tcPr>
          <w:p w14:paraId="1614592D" w14:textId="55CE187C" w:rsidR="001573ED" w:rsidRPr="00AC648A" w:rsidRDefault="001573ED" w:rsidP="001573ED">
            <w:pPr>
              <w:spacing w:before="120" w:after="120"/>
              <w:rPr>
                <w:lang w:val="en-US"/>
              </w:rPr>
            </w:pPr>
            <w:r w:rsidRPr="00AC648A">
              <w:rPr>
                <w:lang w:val="en-US"/>
              </w:rPr>
              <w:t>R4-2102893</w:t>
            </w:r>
          </w:p>
        </w:tc>
        <w:tc>
          <w:tcPr>
            <w:tcW w:w="1424" w:type="dxa"/>
          </w:tcPr>
          <w:p w14:paraId="25ADCDDE" w14:textId="5E8E381E" w:rsidR="001573ED" w:rsidRPr="00AC648A" w:rsidRDefault="001573ED" w:rsidP="001573ED">
            <w:pPr>
              <w:spacing w:before="120" w:after="120"/>
              <w:rPr>
                <w:lang w:val="en-US"/>
              </w:rPr>
            </w:pPr>
            <w:r w:rsidRPr="00AC648A">
              <w:rPr>
                <w:lang w:val="en-US"/>
              </w:rPr>
              <w:t>Qualcomm Inc.</w:t>
            </w:r>
          </w:p>
        </w:tc>
        <w:tc>
          <w:tcPr>
            <w:tcW w:w="6585" w:type="dxa"/>
          </w:tcPr>
          <w:p w14:paraId="3F61AA22" w14:textId="77777777" w:rsidR="001573ED" w:rsidRPr="00AC648A" w:rsidRDefault="001573ED" w:rsidP="001573ED">
            <w:pPr>
              <w:spacing w:after="0"/>
              <w:rPr>
                <w:lang w:val="en-US"/>
              </w:rPr>
            </w:pPr>
            <w:r w:rsidRPr="00AC648A">
              <w:rPr>
                <w:b/>
                <w:lang w:val="en-US"/>
              </w:rPr>
              <w:t>Proposal 2:</w:t>
            </w:r>
            <w:r w:rsidRPr="00AC648A">
              <w:rPr>
                <w:lang w:val="en-US"/>
              </w:rPr>
              <w:t xml:space="preserve"> RAN4 discussion for mobility and measurement requirements should be limited to the following scenarios until RAN4 receives specific inputs from RAN1/2:</w:t>
            </w:r>
          </w:p>
          <w:p w14:paraId="20C8A25C" w14:textId="77777777" w:rsidR="001573ED" w:rsidRPr="00AC648A" w:rsidRDefault="001573ED" w:rsidP="001573ED">
            <w:pPr>
              <w:pStyle w:val="ListParagraph"/>
              <w:numPr>
                <w:ilvl w:val="0"/>
                <w:numId w:val="27"/>
              </w:numPr>
              <w:overflowPunct/>
              <w:autoSpaceDE/>
              <w:autoSpaceDN/>
              <w:adjustRightInd/>
              <w:spacing w:after="0"/>
              <w:ind w:firstLineChars="0"/>
              <w:contextualSpacing/>
              <w:textAlignment w:val="auto"/>
              <w:rPr>
                <w:lang w:val="en-US"/>
              </w:rPr>
            </w:pPr>
            <w:r w:rsidRPr="00AC648A">
              <w:rPr>
                <w:lang w:val="en-US"/>
              </w:rPr>
              <w:t>from NTN to NTN for RRC Connected mode</w:t>
            </w:r>
          </w:p>
          <w:p w14:paraId="4C096C40" w14:textId="77777777" w:rsidR="001573ED" w:rsidRPr="00AC648A" w:rsidRDefault="001573ED" w:rsidP="001573ED">
            <w:pPr>
              <w:pStyle w:val="ListParagraph"/>
              <w:numPr>
                <w:ilvl w:val="0"/>
                <w:numId w:val="27"/>
              </w:numPr>
              <w:overflowPunct/>
              <w:autoSpaceDE/>
              <w:autoSpaceDN/>
              <w:adjustRightInd/>
              <w:spacing w:after="0"/>
              <w:ind w:firstLineChars="0"/>
              <w:contextualSpacing/>
              <w:textAlignment w:val="auto"/>
              <w:rPr>
                <w:lang w:val="en-US"/>
              </w:rPr>
            </w:pPr>
            <w:r w:rsidRPr="00AC648A">
              <w:rPr>
                <w:lang w:val="en-US"/>
              </w:rPr>
              <w:t>between NTN and TN for only RRC Inactive/Idle modes</w:t>
            </w:r>
          </w:p>
          <w:p w14:paraId="208AC25F" w14:textId="77777777" w:rsidR="001573ED" w:rsidRPr="00AC648A" w:rsidRDefault="001573ED" w:rsidP="001573ED">
            <w:pPr>
              <w:pStyle w:val="ListParagraph"/>
              <w:numPr>
                <w:ilvl w:val="0"/>
                <w:numId w:val="27"/>
              </w:numPr>
              <w:overflowPunct/>
              <w:autoSpaceDE/>
              <w:autoSpaceDN/>
              <w:adjustRightInd/>
              <w:spacing w:after="0"/>
              <w:ind w:firstLineChars="0"/>
              <w:contextualSpacing/>
              <w:textAlignment w:val="auto"/>
              <w:rPr>
                <w:lang w:val="en-US"/>
              </w:rPr>
            </w:pPr>
            <w:r w:rsidRPr="00AC648A">
              <w:rPr>
                <w:lang w:val="en-US"/>
              </w:rPr>
              <w:t>between GEO type satellites</w:t>
            </w:r>
          </w:p>
          <w:p w14:paraId="064F784D" w14:textId="77777777" w:rsidR="001573ED" w:rsidRPr="00AC648A" w:rsidRDefault="001573ED" w:rsidP="001573ED">
            <w:pPr>
              <w:pStyle w:val="ListParagraph"/>
              <w:numPr>
                <w:ilvl w:val="0"/>
                <w:numId w:val="27"/>
              </w:numPr>
              <w:overflowPunct/>
              <w:autoSpaceDE/>
              <w:autoSpaceDN/>
              <w:adjustRightInd/>
              <w:spacing w:after="0"/>
              <w:ind w:firstLineChars="0"/>
              <w:contextualSpacing/>
              <w:textAlignment w:val="auto"/>
              <w:rPr>
                <w:lang w:val="en-US"/>
              </w:rPr>
            </w:pPr>
            <w:r w:rsidRPr="00AC648A">
              <w:rPr>
                <w:lang w:val="en-US"/>
              </w:rPr>
              <w:t>between LEO type satellites at the same altitude</w:t>
            </w:r>
          </w:p>
          <w:p w14:paraId="31C6E7E2" w14:textId="77777777" w:rsidR="001573ED" w:rsidRPr="00AC648A" w:rsidRDefault="001573ED" w:rsidP="001573ED">
            <w:pPr>
              <w:pStyle w:val="ListParagraph"/>
              <w:numPr>
                <w:ilvl w:val="1"/>
                <w:numId w:val="27"/>
              </w:numPr>
              <w:overflowPunct/>
              <w:autoSpaceDE/>
              <w:autoSpaceDN/>
              <w:adjustRightInd/>
              <w:spacing w:after="0"/>
              <w:ind w:firstLineChars="0"/>
              <w:contextualSpacing/>
              <w:textAlignment w:val="auto"/>
              <w:rPr>
                <w:lang w:val="en-US"/>
              </w:rPr>
            </w:pPr>
            <w:r w:rsidRPr="00AC648A">
              <w:rPr>
                <w:lang w:val="en-US"/>
              </w:rPr>
              <w:t>Do not consider a scenario where UE monitors both earth fixed and earth moving cells</w:t>
            </w:r>
          </w:p>
          <w:p w14:paraId="36BA8EA3" w14:textId="77777777" w:rsidR="001573ED" w:rsidRPr="00AC648A" w:rsidRDefault="001573ED" w:rsidP="001573ED">
            <w:pPr>
              <w:pStyle w:val="ListParagraph"/>
              <w:numPr>
                <w:ilvl w:val="0"/>
                <w:numId w:val="27"/>
              </w:numPr>
              <w:overflowPunct/>
              <w:autoSpaceDE/>
              <w:autoSpaceDN/>
              <w:adjustRightInd/>
              <w:spacing w:after="0"/>
              <w:ind w:firstLineChars="0"/>
              <w:contextualSpacing/>
              <w:textAlignment w:val="auto"/>
              <w:rPr>
                <w:lang w:val="en-US"/>
              </w:rPr>
            </w:pPr>
            <w:r w:rsidRPr="00AC648A">
              <w:rPr>
                <w:lang w:val="en-US"/>
              </w:rPr>
              <w:t>between HAPs (FFS on HIBSs)</w:t>
            </w:r>
          </w:p>
          <w:p w14:paraId="2DFECC45" w14:textId="77777777" w:rsidR="001573ED" w:rsidRPr="00AC648A" w:rsidRDefault="001573ED" w:rsidP="001573ED">
            <w:pPr>
              <w:spacing w:after="0"/>
              <w:rPr>
                <w:lang w:val="en-US"/>
              </w:rPr>
            </w:pPr>
          </w:p>
          <w:p w14:paraId="17BF922C" w14:textId="012BA20D" w:rsidR="001573ED" w:rsidRPr="00E237B9" w:rsidRDefault="001573ED" w:rsidP="001573ED">
            <w:pPr>
              <w:rPr>
                <w:lang w:val="en-US"/>
              </w:rPr>
            </w:pPr>
            <w:r w:rsidRPr="00AC648A">
              <w:rPr>
                <w:b/>
                <w:lang w:val="en-US"/>
              </w:rPr>
              <w:t>Proposal 3:</w:t>
            </w:r>
            <w:r w:rsidRPr="00AC648A">
              <w:rPr>
                <w:lang w:val="en-US"/>
              </w:rPr>
              <w:t xml:space="preserve"> RAN4 to discuss and define a set of reference models including satellite types and corresponding attributes in the table below.</w:t>
            </w:r>
          </w:p>
        </w:tc>
      </w:tr>
      <w:tr w:rsidR="001631DB" w:rsidRPr="001573ED" w14:paraId="601D7DB4" w14:textId="77777777" w:rsidTr="005716FB">
        <w:trPr>
          <w:trHeight w:val="468"/>
        </w:trPr>
        <w:tc>
          <w:tcPr>
            <w:tcW w:w="1622" w:type="dxa"/>
          </w:tcPr>
          <w:p w14:paraId="56EDEC0B" w14:textId="34C6F5CC" w:rsidR="001631DB" w:rsidRPr="00AC648A" w:rsidRDefault="001631DB" w:rsidP="001573ED">
            <w:pPr>
              <w:spacing w:before="120" w:after="120"/>
              <w:rPr>
                <w:lang w:val="en-US"/>
              </w:rPr>
            </w:pPr>
            <w:r>
              <w:rPr>
                <w:lang w:val="en-US"/>
              </w:rPr>
              <w:t>R4-2100802</w:t>
            </w:r>
          </w:p>
        </w:tc>
        <w:tc>
          <w:tcPr>
            <w:tcW w:w="1424" w:type="dxa"/>
          </w:tcPr>
          <w:p w14:paraId="00854B0D" w14:textId="6B0D74D5" w:rsidR="001631DB" w:rsidRPr="00AC648A" w:rsidRDefault="001631DB" w:rsidP="001573ED">
            <w:pPr>
              <w:spacing w:before="120" w:after="120"/>
              <w:rPr>
                <w:lang w:val="en-US"/>
              </w:rPr>
            </w:pPr>
            <w:r>
              <w:rPr>
                <w:lang w:val="en-US"/>
              </w:rPr>
              <w:t>CMCC</w:t>
            </w:r>
          </w:p>
        </w:tc>
        <w:tc>
          <w:tcPr>
            <w:tcW w:w="6585" w:type="dxa"/>
          </w:tcPr>
          <w:p w14:paraId="149CD82A" w14:textId="05A85C85" w:rsidR="001631DB" w:rsidRPr="00AC648A" w:rsidRDefault="001631DB" w:rsidP="001573ED">
            <w:pPr>
              <w:spacing w:after="0"/>
              <w:rPr>
                <w:b/>
                <w:lang w:val="en-US"/>
              </w:rPr>
            </w:pPr>
            <w:r>
              <w:rPr>
                <w:b/>
                <w:lang w:val="en-US"/>
              </w:rPr>
              <w:t>Table on NTN RRM measurement requirements</w:t>
            </w:r>
          </w:p>
        </w:tc>
      </w:tr>
    </w:tbl>
    <w:p w14:paraId="34DA1BB1" w14:textId="77777777" w:rsidR="00E46042" w:rsidRPr="001573ED" w:rsidRDefault="00E46042" w:rsidP="00E46042"/>
    <w:p w14:paraId="2E651404" w14:textId="77777777" w:rsidR="00E46042" w:rsidRPr="001573ED" w:rsidRDefault="00E46042" w:rsidP="00E46042">
      <w:pPr>
        <w:pStyle w:val="Heading2"/>
        <w:rPr>
          <w:rFonts w:ascii="Times New Roman" w:hAnsi="Times New Roman"/>
        </w:rPr>
      </w:pPr>
      <w:r w:rsidRPr="001573ED">
        <w:rPr>
          <w:rFonts w:ascii="Times New Roman" w:hAnsi="Times New Roman"/>
        </w:rPr>
        <w:t>Open issues summary</w:t>
      </w:r>
    </w:p>
    <w:p w14:paraId="76BDB890" w14:textId="77777777" w:rsidR="00E46042" w:rsidRPr="001573ED" w:rsidRDefault="00E46042" w:rsidP="00E46042">
      <w:pPr>
        <w:rPr>
          <w:i/>
          <w:color w:val="0070C0"/>
          <w:lang w:eastAsia="zh-CN"/>
        </w:rPr>
      </w:pPr>
      <w:r w:rsidRPr="001573ED">
        <w:rPr>
          <w:i/>
          <w:color w:val="0070C0"/>
        </w:rPr>
        <w:t>Before e-Meeting, moderators shall summarize list of open issues, candidate options and possible WF (if applicable) based on companies’ contributions.</w:t>
      </w:r>
    </w:p>
    <w:p w14:paraId="675E67B8" w14:textId="13DFFA20" w:rsidR="00E46042" w:rsidRPr="001573ED" w:rsidRDefault="00E46042" w:rsidP="00E46042">
      <w:pPr>
        <w:pStyle w:val="Heading3"/>
        <w:rPr>
          <w:rFonts w:ascii="Times New Roman" w:hAnsi="Times New Roman"/>
          <w:sz w:val="24"/>
          <w:szCs w:val="16"/>
        </w:rPr>
      </w:pPr>
      <w:r w:rsidRPr="001573ED">
        <w:rPr>
          <w:rFonts w:ascii="Times New Roman" w:hAnsi="Times New Roman"/>
          <w:sz w:val="24"/>
          <w:szCs w:val="16"/>
        </w:rPr>
        <w:lastRenderedPageBreak/>
        <w:t xml:space="preserve">Sub-topic </w:t>
      </w:r>
      <w:r w:rsidR="001631DB">
        <w:rPr>
          <w:rFonts w:ascii="Times New Roman" w:hAnsi="Times New Roman"/>
          <w:sz w:val="24"/>
          <w:szCs w:val="16"/>
        </w:rPr>
        <w:t>6</w:t>
      </w:r>
      <w:r w:rsidRPr="001573ED">
        <w:rPr>
          <w:rFonts w:ascii="Times New Roman" w:hAnsi="Times New Roman"/>
          <w:sz w:val="24"/>
          <w:szCs w:val="16"/>
        </w:rPr>
        <w:t>-1</w:t>
      </w:r>
      <w:r w:rsidR="001631DB">
        <w:rPr>
          <w:rFonts w:ascii="Times New Roman" w:hAnsi="Times New Roman"/>
          <w:sz w:val="24"/>
          <w:szCs w:val="16"/>
        </w:rPr>
        <w:t>: General RRM NTN measurement requirements</w:t>
      </w:r>
    </w:p>
    <w:p w14:paraId="54935DB5" w14:textId="07DF49DB" w:rsidR="00AC50DF" w:rsidRDefault="00AC50DF" w:rsidP="00E46042">
      <w:pPr>
        <w:rPr>
          <w:i/>
          <w:lang w:val="en-US" w:eastAsia="zh-CN"/>
        </w:rPr>
      </w:pPr>
      <w:r w:rsidRPr="00AC50DF">
        <w:rPr>
          <w:i/>
          <w:lang w:val="en-US" w:eastAsia="zh-CN"/>
        </w:rPr>
        <w:t>During RAN4#97-e, an initial discussion on NTN related parameters was started. Possible parameters to be treated with priority were identified. In the Way Forward (R4-2017268), the following NTN measurement related were listed:</w:t>
      </w:r>
    </w:p>
    <w:p w14:paraId="1B832294" w14:textId="68570099" w:rsidR="00AC50DF" w:rsidRDefault="00AC50DF" w:rsidP="00AC50DF">
      <w:pPr>
        <w:pStyle w:val="Caption"/>
        <w:keepNext/>
      </w:pPr>
      <w:r>
        <w:t xml:space="preserve">Table </w:t>
      </w:r>
      <w:r>
        <w:fldChar w:fldCharType="begin"/>
      </w:r>
      <w:r>
        <w:instrText xml:space="preserve"> SEQ Table \* ARABIC </w:instrText>
      </w:r>
      <w:r>
        <w:fldChar w:fldCharType="separate"/>
      </w:r>
      <w:r w:rsidR="009E1F01">
        <w:rPr>
          <w:noProof/>
        </w:rPr>
        <w:t>1</w:t>
      </w:r>
      <w:r>
        <w:fldChar w:fldCharType="end"/>
      </w:r>
      <w:r>
        <w:t xml:space="preserve">: </w:t>
      </w:r>
      <w:r w:rsidRPr="001E12A5">
        <w:t>NTN Parameters related to Measurement Procedures - Possible parameters to be treated with Priority</w:t>
      </w:r>
    </w:p>
    <w:tbl>
      <w:tblPr>
        <w:tblStyle w:val="TableGrid"/>
        <w:tblW w:w="0" w:type="auto"/>
        <w:jc w:val="center"/>
        <w:tblLook w:val="04A0" w:firstRow="1" w:lastRow="0" w:firstColumn="1" w:lastColumn="0" w:noHBand="0" w:noVBand="1"/>
      </w:tblPr>
      <w:tblGrid>
        <w:gridCol w:w="1839"/>
        <w:gridCol w:w="3134"/>
      </w:tblGrid>
      <w:tr w:rsidR="00AC50DF" w:rsidRPr="00AC50DF" w14:paraId="6B23CF3E" w14:textId="77777777" w:rsidTr="00AC50DF">
        <w:trPr>
          <w:trHeight w:val="35"/>
          <w:jc w:val="center"/>
        </w:trPr>
        <w:tc>
          <w:tcPr>
            <w:tcW w:w="1839" w:type="dxa"/>
          </w:tcPr>
          <w:p w14:paraId="11343823" w14:textId="77777777" w:rsidR="00AC50DF" w:rsidRPr="00AC50DF" w:rsidRDefault="00AC50DF" w:rsidP="009E1F01">
            <w:pPr>
              <w:overflowPunct/>
              <w:autoSpaceDE/>
              <w:autoSpaceDN/>
              <w:adjustRightInd/>
              <w:spacing w:after="120"/>
              <w:textAlignment w:val="auto"/>
              <w:rPr>
                <w:sz w:val="18"/>
                <w:szCs w:val="18"/>
                <w:lang w:val="en-US" w:eastAsia="zh-CN"/>
              </w:rPr>
            </w:pPr>
            <w:r w:rsidRPr="00AC50DF">
              <w:rPr>
                <w:sz w:val="18"/>
                <w:szCs w:val="18"/>
                <w:lang w:val="en-US" w:eastAsia="zh-CN"/>
              </w:rPr>
              <w:t>Parameter Name</w:t>
            </w:r>
          </w:p>
        </w:tc>
        <w:tc>
          <w:tcPr>
            <w:tcW w:w="3134" w:type="dxa"/>
          </w:tcPr>
          <w:p w14:paraId="1B5A58A8" w14:textId="77777777" w:rsidR="00AC50DF" w:rsidRPr="00AC50DF" w:rsidRDefault="00AC50DF" w:rsidP="009E1F01">
            <w:pPr>
              <w:overflowPunct/>
              <w:autoSpaceDE/>
              <w:autoSpaceDN/>
              <w:adjustRightInd/>
              <w:spacing w:after="120"/>
              <w:textAlignment w:val="auto"/>
              <w:rPr>
                <w:sz w:val="18"/>
                <w:szCs w:val="18"/>
                <w:lang w:val="en-US" w:eastAsia="zh-CN"/>
              </w:rPr>
            </w:pPr>
            <w:r w:rsidRPr="00AC50DF">
              <w:rPr>
                <w:sz w:val="18"/>
                <w:szCs w:val="18"/>
                <w:lang w:val="en-US" w:eastAsia="zh-CN"/>
              </w:rPr>
              <w:t>Specific parameter requirement</w:t>
            </w:r>
          </w:p>
        </w:tc>
      </w:tr>
      <w:tr w:rsidR="00AC50DF" w:rsidRPr="00AC50DF" w14:paraId="0E1CBF87" w14:textId="77777777" w:rsidTr="00AC50DF">
        <w:trPr>
          <w:trHeight w:val="26"/>
          <w:jc w:val="center"/>
        </w:trPr>
        <w:tc>
          <w:tcPr>
            <w:tcW w:w="1839" w:type="dxa"/>
            <w:vMerge w:val="restart"/>
          </w:tcPr>
          <w:p w14:paraId="57D26DD7" w14:textId="77777777" w:rsidR="00AC50DF" w:rsidRPr="00AC50DF" w:rsidRDefault="00AC50DF" w:rsidP="009E1F01">
            <w:pPr>
              <w:overflowPunct/>
              <w:autoSpaceDE/>
              <w:autoSpaceDN/>
              <w:adjustRightInd/>
              <w:spacing w:after="120"/>
              <w:textAlignment w:val="auto"/>
              <w:rPr>
                <w:sz w:val="18"/>
                <w:szCs w:val="18"/>
                <w:lang w:val="en-US" w:eastAsia="zh-CN"/>
              </w:rPr>
            </w:pPr>
            <w:r w:rsidRPr="00AC50DF">
              <w:rPr>
                <w:sz w:val="18"/>
                <w:szCs w:val="18"/>
                <w:lang w:val="en-US" w:eastAsia="zh-CN"/>
              </w:rPr>
              <w:t>General measurement requirement</w:t>
            </w:r>
          </w:p>
        </w:tc>
        <w:tc>
          <w:tcPr>
            <w:tcW w:w="3134" w:type="dxa"/>
          </w:tcPr>
          <w:p w14:paraId="3ECCB5BC" w14:textId="77777777" w:rsidR="00AC50DF" w:rsidRPr="00AC50DF" w:rsidRDefault="00AC50DF" w:rsidP="009E1F01">
            <w:pPr>
              <w:keepLines/>
              <w:tabs>
                <w:tab w:val="left" w:pos="794"/>
                <w:tab w:val="left" w:pos="1191"/>
                <w:tab w:val="left" w:pos="1588"/>
                <w:tab w:val="left" w:pos="1985"/>
              </w:tabs>
              <w:overflowPunct/>
              <w:autoSpaceDE/>
              <w:autoSpaceDN/>
              <w:adjustRightInd/>
              <w:spacing w:before="120" w:after="120"/>
              <w:jc w:val="center"/>
              <w:textAlignment w:val="auto"/>
              <w:rPr>
                <w:sz w:val="18"/>
                <w:szCs w:val="18"/>
                <w:lang w:val="en-US" w:eastAsia="zh-CN"/>
              </w:rPr>
            </w:pPr>
            <w:r w:rsidRPr="00AC50DF">
              <w:rPr>
                <w:sz w:val="18"/>
                <w:szCs w:val="18"/>
                <w:lang w:val="en-US" w:eastAsia="zh-CN"/>
              </w:rPr>
              <w:t>Measurement gap</w:t>
            </w:r>
          </w:p>
        </w:tc>
      </w:tr>
      <w:tr w:rsidR="00AC50DF" w:rsidRPr="00AC50DF" w14:paraId="69EE8D70" w14:textId="77777777" w:rsidTr="00AC50DF">
        <w:trPr>
          <w:trHeight w:val="28"/>
          <w:jc w:val="center"/>
        </w:trPr>
        <w:tc>
          <w:tcPr>
            <w:tcW w:w="1839" w:type="dxa"/>
            <w:vMerge/>
          </w:tcPr>
          <w:p w14:paraId="7FEC6166" w14:textId="77777777" w:rsidR="00AC50DF" w:rsidRPr="00AC50DF" w:rsidRDefault="00AC50DF" w:rsidP="009E1F01">
            <w:pPr>
              <w:overflowPunct/>
              <w:autoSpaceDE/>
              <w:autoSpaceDN/>
              <w:adjustRightInd/>
              <w:spacing w:after="120"/>
              <w:textAlignment w:val="auto"/>
              <w:rPr>
                <w:sz w:val="18"/>
                <w:szCs w:val="18"/>
                <w:lang w:val="en-US" w:eastAsia="zh-CN"/>
              </w:rPr>
            </w:pPr>
          </w:p>
        </w:tc>
        <w:tc>
          <w:tcPr>
            <w:tcW w:w="3134" w:type="dxa"/>
          </w:tcPr>
          <w:p w14:paraId="2A619193" w14:textId="77777777" w:rsidR="00AC50DF" w:rsidRPr="00AC50DF" w:rsidRDefault="00AC50DF" w:rsidP="009E1F01">
            <w:pPr>
              <w:keepLines/>
              <w:tabs>
                <w:tab w:val="left" w:pos="794"/>
                <w:tab w:val="left" w:pos="1191"/>
                <w:tab w:val="left" w:pos="1588"/>
                <w:tab w:val="left" w:pos="1985"/>
              </w:tabs>
              <w:overflowPunct/>
              <w:autoSpaceDE/>
              <w:autoSpaceDN/>
              <w:adjustRightInd/>
              <w:spacing w:before="120" w:after="120"/>
              <w:jc w:val="center"/>
              <w:textAlignment w:val="auto"/>
              <w:rPr>
                <w:sz w:val="18"/>
                <w:szCs w:val="18"/>
                <w:lang w:val="en-US" w:eastAsia="zh-CN"/>
              </w:rPr>
            </w:pPr>
            <w:r w:rsidRPr="00AC50DF">
              <w:rPr>
                <w:sz w:val="18"/>
                <w:szCs w:val="18"/>
                <w:lang w:val="en-US" w:eastAsia="zh-CN"/>
              </w:rPr>
              <w:t>UE Measurement capability</w:t>
            </w:r>
          </w:p>
        </w:tc>
      </w:tr>
      <w:tr w:rsidR="00AC50DF" w:rsidRPr="00AC50DF" w14:paraId="409F4ACC" w14:textId="77777777" w:rsidTr="00AC50DF">
        <w:trPr>
          <w:trHeight w:val="359"/>
          <w:jc w:val="center"/>
        </w:trPr>
        <w:tc>
          <w:tcPr>
            <w:tcW w:w="1839" w:type="dxa"/>
          </w:tcPr>
          <w:p w14:paraId="7FB4E171" w14:textId="77777777" w:rsidR="00AC50DF" w:rsidRPr="00AC50DF" w:rsidRDefault="00AC50DF" w:rsidP="009E1F01">
            <w:pPr>
              <w:overflowPunct/>
              <w:autoSpaceDE/>
              <w:autoSpaceDN/>
              <w:adjustRightInd/>
              <w:spacing w:after="120"/>
              <w:textAlignment w:val="auto"/>
              <w:rPr>
                <w:sz w:val="18"/>
                <w:szCs w:val="18"/>
                <w:lang w:val="en-US" w:eastAsia="zh-CN"/>
              </w:rPr>
            </w:pPr>
            <w:r w:rsidRPr="00AC50DF">
              <w:rPr>
                <w:sz w:val="18"/>
                <w:szCs w:val="18"/>
                <w:lang w:val="en-US" w:eastAsia="zh-CN"/>
              </w:rPr>
              <w:t>NR intra-frequency measurements</w:t>
            </w:r>
          </w:p>
        </w:tc>
        <w:tc>
          <w:tcPr>
            <w:tcW w:w="3134" w:type="dxa"/>
          </w:tcPr>
          <w:p w14:paraId="5939B17F" w14:textId="77777777" w:rsidR="00AC50DF" w:rsidRPr="00AC50DF" w:rsidRDefault="00AC50DF" w:rsidP="009E1F01">
            <w:pPr>
              <w:keepLines/>
              <w:tabs>
                <w:tab w:val="left" w:pos="794"/>
                <w:tab w:val="left" w:pos="1191"/>
                <w:tab w:val="left" w:pos="1588"/>
                <w:tab w:val="left" w:pos="1985"/>
              </w:tabs>
              <w:overflowPunct/>
              <w:autoSpaceDE/>
              <w:autoSpaceDN/>
              <w:adjustRightInd/>
              <w:spacing w:before="120" w:after="120"/>
              <w:jc w:val="center"/>
              <w:textAlignment w:val="auto"/>
              <w:rPr>
                <w:sz w:val="18"/>
                <w:szCs w:val="18"/>
                <w:lang w:val="en-US" w:eastAsia="zh-CN"/>
              </w:rPr>
            </w:pPr>
            <w:r w:rsidRPr="00AC50DF">
              <w:rPr>
                <w:sz w:val="18"/>
                <w:szCs w:val="18"/>
                <w:lang w:val="en-US" w:eastAsia="zh-CN"/>
              </w:rPr>
              <w:t>Requirements applicability</w:t>
            </w:r>
          </w:p>
        </w:tc>
      </w:tr>
      <w:tr w:rsidR="00AC50DF" w:rsidRPr="00AC50DF" w14:paraId="714F148D" w14:textId="77777777" w:rsidTr="00AC50DF">
        <w:trPr>
          <w:trHeight w:val="394"/>
          <w:jc w:val="center"/>
        </w:trPr>
        <w:tc>
          <w:tcPr>
            <w:tcW w:w="1839" w:type="dxa"/>
          </w:tcPr>
          <w:p w14:paraId="3A054C27" w14:textId="77777777" w:rsidR="00AC50DF" w:rsidRPr="00AC50DF" w:rsidRDefault="00AC50DF" w:rsidP="009E1F01">
            <w:pPr>
              <w:overflowPunct/>
              <w:autoSpaceDE/>
              <w:autoSpaceDN/>
              <w:adjustRightInd/>
              <w:spacing w:after="120"/>
              <w:textAlignment w:val="auto"/>
              <w:rPr>
                <w:sz w:val="18"/>
                <w:szCs w:val="18"/>
                <w:lang w:val="en-US" w:eastAsia="zh-CN"/>
              </w:rPr>
            </w:pPr>
            <w:r w:rsidRPr="00AC50DF">
              <w:rPr>
                <w:sz w:val="18"/>
                <w:szCs w:val="18"/>
                <w:lang w:val="en-US" w:eastAsia="zh-CN"/>
              </w:rPr>
              <w:t>NR inter-frequency measurements</w:t>
            </w:r>
          </w:p>
        </w:tc>
        <w:tc>
          <w:tcPr>
            <w:tcW w:w="3134" w:type="dxa"/>
          </w:tcPr>
          <w:p w14:paraId="7847380D" w14:textId="77777777" w:rsidR="00AC50DF" w:rsidRPr="00AC50DF" w:rsidRDefault="00AC50DF" w:rsidP="009E1F01">
            <w:pPr>
              <w:keepLines/>
              <w:tabs>
                <w:tab w:val="left" w:pos="794"/>
                <w:tab w:val="left" w:pos="1191"/>
                <w:tab w:val="left" w:pos="1588"/>
                <w:tab w:val="left" w:pos="1985"/>
              </w:tabs>
              <w:overflowPunct/>
              <w:autoSpaceDE/>
              <w:autoSpaceDN/>
              <w:adjustRightInd/>
              <w:spacing w:before="120" w:after="120"/>
              <w:jc w:val="center"/>
              <w:textAlignment w:val="auto"/>
              <w:rPr>
                <w:sz w:val="18"/>
                <w:szCs w:val="18"/>
                <w:lang w:val="en-US" w:eastAsia="zh-CN"/>
              </w:rPr>
            </w:pPr>
            <w:r w:rsidRPr="00AC50DF">
              <w:rPr>
                <w:sz w:val="18"/>
                <w:szCs w:val="18"/>
                <w:lang w:val="en-US" w:eastAsia="zh-CN"/>
              </w:rPr>
              <w:t>Requirements applicability</w:t>
            </w:r>
          </w:p>
        </w:tc>
      </w:tr>
    </w:tbl>
    <w:p w14:paraId="59999287" w14:textId="77777777" w:rsidR="00AC50DF" w:rsidRDefault="00AC50DF" w:rsidP="00AC50DF">
      <w:pPr>
        <w:pStyle w:val="Caption"/>
        <w:keepNext/>
      </w:pPr>
    </w:p>
    <w:p w14:paraId="5702E19A" w14:textId="59E49F0D" w:rsidR="00AC50DF" w:rsidRDefault="00AC50DF" w:rsidP="00AC50DF">
      <w:pPr>
        <w:pStyle w:val="Caption"/>
        <w:keepNext/>
      </w:pPr>
      <w:r>
        <w:t xml:space="preserve">Table </w:t>
      </w:r>
      <w:r>
        <w:fldChar w:fldCharType="begin"/>
      </w:r>
      <w:r>
        <w:instrText xml:space="preserve"> SEQ Table \* ARABIC </w:instrText>
      </w:r>
      <w:r>
        <w:fldChar w:fldCharType="separate"/>
      </w:r>
      <w:r w:rsidR="009E1F01">
        <w:rPr>
          <w:noProof/>
        </w:rPr>
        <w:t>2</w:t>
      </w:r>
      <w:r>
        <w:fldChar w:fldCharType="end"/>
      </w:r>
      <w:r>
        <w:t xml:space="preserve">: </w:t>
      </w:r>
      <w:r w:rsidRPr="00AF2A44">
        <w:t>NTN Parameters related to Measurement Performance Requirements (NR Measurements only) - Possible parameters to be treated with Priority</w:t>
      </w:r>
    </w:p>
    <w:tbl>
      <w:tblPr>
        <w:tblStyle w:val="TableGrid"/>
        <w:tblW w:w="0" w:type="auto"/>
        <w:jc w:val="center"/>
        <w:tblLook w:val="04A0" w:firstRow="1" w:lastRow="0" w:firstColumn="1" w:lastColumn="0" w:noHBand="0" w:noVBand="1"/>
      </w:tblPr>
      <w:tblGrid>
        <w:gridCol w:w="4503"/>
      </w:tblGrid>
      <w:tr w:rsidR="00AC50DF" w:rsidRPr="00AC50DF" w14:paraId="47DE9A70" w14:textId="77777777" w:rsidTr="00AC50DF">
        <w:trPr>
          <w:jc w:val="center"/>
        </w:trPr>
        <w:tc>
          <w:tcPr>
            <w:tcW w:w="4503" w:type="dxa"/>
          </w:tcPr>
          <w:p w14:paraId="176E31CF" w14:textId="77777777" w:rsidR="00AC50DF" w:rsidRPr="00AC50DF" w:rsidRDefault="00AC50DF" w:rsidP="009E1F01">
            <w:pPr>
              <w:overflowPunct/>
              <w:autoSpaceDE/>
              <w:autoSpaceDN/>
              <w:adjustRightInd/>
              <w:spacing w:after="120"/>
              <w:textAlignment w:val="auto"/>
              <w:rPr>
                <w:sz w:val="18"/>
                <w:szCs w:val="18"/>
                <w:lang w:val="en-US" w:eastAsia="zh-CN"/>
              </w:rPr>
            </w:pPr>
            <w:r w:rsidRPr="00AC50DF">
              <w:rPr>
                <w:sz w:val="18"/>
                <w:szCs w:val="18"/>
                <w:lang w:val="en-US" w:eastAsia="zh-CN"/>
              </w:rPr>
              <w:t>Parameter Name/Accuracy Requirement</w:t>
            </w:r>
          </w:p>
        </w:tc>
      </w:tr>
      <w:tr w:rsidR="00AC50DF" w:rsidRPr="00AC50DF" w14:paraId="7009E50B" w14:textId="77777777" w:rsidTr="00AC50DF">
        <w:trPr>
          <w:jc w:val="center"/>
        </w:trPr>
        <w:tc>
          <w:tcPr>
            <w:tcW w:w="4503" w:type="dxa"/>
          </w:tcPr>
          <w:p w14:paraId="41D7A6F6" w14:textId="77777777" w:rsidR="00AC50DF" w:rsidRPr="00AC50DF" w:rsidRDefault="00AC50DF" w:rsidP="009E1F01">
            <w:pPr>
              <w:overflowPunct/>
              <w:autoSpaceDE/>
              <w:autoSpaceDN/>
              <w:adjustRightInd/>
              <w:spacing w:after="120"/>
              <w:textAlignment w:val="auto"/>
              <w:rPr>
                <w:sz w:val="18"/>
                <w:szCs w:val="18"/>
                <w:lang w:val="en-US" w:eastAsia="zh-CN"/>
              </w:rPr>
            </w:pPr>
            <w:r w:rsidRPr="00AC50DF">
              <w:rPr>
                <w:sz w:val="18"/>
                <w:szCs w:val="18"/>
                <w:lang w:val="en-US" w:eastAsia="zh-CN"/>
              </w:rPr>
              <w:t xml:space="preserve">Intra-frequency RSRP accuracy requirements for FR1: </w:t>
            </w:r>
          </w:p>
          <w:p w14:paraId="092CF0E8" w14:textId="77777777" w:rsidR="00AC50DF" w:rsidRPr="00AC50DF" w:rsidRDefault="00AC50DF" w:rsidP="00AC50DF">
            <w:pPr>
              <w:pStyle w:val="ListParagraph"/>
              <w:numPr>
                <w:ilvl w:val="0"/>
                <w:numId w:val="19"/>
              </w:numPr>
              <w:spacing w:after="120"/>
              <w:ind w:firstLineChars="0"/>
              <w:rPr>
                <w:sz w:val="18"/>
                <w:szCs w:val="18"/>
                <w:lang w:val="en-US" w:eastAsia="zh-CN"/>
              </w:rPr>
            </w:pPr>
            <w:r w:rsidRPr="00AC50DF">
              <w:rPr>
                <w:rFonts w:eastAsia="Yu Mincho"/>
                <w:sz w:val="18"/>
                <w:szCs w:val="18"/>
                <w:lang w:val="en-US" w:eastAsia="zh-CN"/>
              </w:rPr>
              <w:t>Specific-NTN Absolute SS-RSRP Accuracy</w:t>
            </w:r>
          </w:p>
          <w:p w14:paraId="1C2296FA" w14:textId="77777777" w:rsidR="00AC50DF" w:rsidRPr="00AC50DF" w:rsidRDefault="00AC50DF" w:rsidP="00AC50DF">
            <w:pPr>
              <w:pStyle w:val="ListParagraph"/>
              <w:numPr>
                <w:ilvl w:val="0"/>
                <w:numId w:val="19"/>
              </w:numPr>
              <w:spacing w:after="120"/>
              <w:ind w:firstLineChars="0"/>
              <w:rPr>
                <w:sz w:val="18"/>
                <w:szCs w:val="18"/>
                <w:lang w:val="en-US" w:eastAsia="zh-CN"/>
              </w:rPr>
            </w:pPr>
            <w:r w:rsidRPr="00AC50DF">
              <w:rPr>
                <w:rFonts w:eastAsia="Yu Mincho"/>
                <w:sz w:val="18"/>
                <w:szCs w:val="18"/>
                <w:lang w:val="en-US" w:eastAsia="zh-CN"/>
              </w:rPr>
              <w:t>Specific-NTN Relative SS-RSRP Accuracy</w:t>
            </w:r>
          </w:p>
        </w:tc>
      </w:tr>
      <w:tr w:rsidR="00AC50DF" w:rsidRPr="00AC50DF" w14:paraId="21445E58" w14:textId="77777777" w:rsidTr="00AC50DF">
        <w:trPr>
          <w:jc w:val="center"/>
        </w:trPr>
        <w:tc>
          <w:tcPr>
            <w:tcW w:w="4503" w:type="dxa"/>
          </w:tcPr>
          <w:p w14:paraId="46A4BF5F" w14:textId="77777777" w:rsidR="00AC50DF" w:rsidRPr="00AC50DF" w:rsidRDefault="00AC50DF" w:rsidP="009E1F01">
            <w:pPr>
              <w:keepLines/>
              <w:tabs>
                <w:tab w:val="left" w:pos="794"/>
                <w:tab w:val="left" w:pos="1191"/>
                <w:tab w:val="left" w:pos="1588"/>
                <w:tab w:val="left" w:pos="1985"/>
              </w:tabs>
              <w:overflowPunct/>
              <w:autoSpaceDE/>
              <w:autoSpaceDN/>
              <w:adjustRightInd/>
              <w:spacing w:before="120" w:after="120"/>
              <w:jc w:val="center"/>
              <w:textAlignment w:val="auto"/>
              <w:rPr>
                <w:sz w:val="18"/>
                <w:szCs w:val="18"/>
                <w:lang w:val="en-US" w:eastAsia="zh-CN"/>
              </w:rPr>
            </w:pPr>
            <w:r w:rsidRPr="00AC50DF">
              <w:rPr>
                <w:sz w:val="18"/>
                <w:szCs w:val="18"/>
                <w:lang w:val="en-US" w:eastAsia="zh-CN"/>
              </w:rPr>
              <w:t>Inter-frequency RSRP accuracy requirements for FR1</w:t>
            </w:r>
          </w:p>
          <w:p w14:paraId="394E7A67" w14:textId="77777777" w:rsidR="00AC50DF" w:rsidRPr="00AC50DF" w:rsidRDefault="00AC50DF" w:rsidP="00AC50DF">
            <w:pPr>
              <w:pStyle w:val="ListParagraph"/>
              <w:numPr>
                <w:ilvl w:val="0"/>
                <w:numId w:val="19"/>
              </w:numPr>
              <w:spacing w:after="120"/>
              <w:ind w:firstLineChars="0"/>
              <w:rPr>
                <w:sz w:val="18"/>
                <w:szCs w:val="18"/>
                <w:lang w:val="en-US" w:eastAsia="zh-CN"/>
              </w:rPr>
            </w:pPr>
            <w:r w:rsidRPr="00AC50DF">
              <w:rPr>
                <w:rFonts w:eastAsia="Yu Mincho"/>
                <w:sz w:val="18"/>
                <w:szCs w:val="18"/>
                <w:lang w:val="en-US" w:eastAsia="zh-CN"/>
              </w:rPr>
              <w:t>Specific-NTN Absolute SS-RSRP Accuracy</w:t>
            </w:r>
          </w:p>
          <w:p w14:paraId="12BA818F" w14:textId="77777777" w:rsidR="00AC50DF" w:rsidRPr="00AC50DF" w:rsidRDefault="00AC50DF" w:rsidP="009E1F01">
            <w:pPr>
              <w:overflowPunct/>
              <w:autoSpaceDE/>
              <w:autoSpaceDN/>
              <w:adjustRightInd/>
              <w:spacing w:after="120"/>
              <w:textAlignment w:val="auto"/>
              <w:rPr>
                <w:sz w:val="18"/>
                <w:szCs w:val="18"/>
                <w:lang w:val="en-US" w:eastAsia="zh-CN"/>
              </w:rPr>
            </w:pPr>
            <w:r w:rsidRPr="00AC50DF">
              <w:rPr>
                <w:sz w:val="18"/>
                <w:szCs w:val="18"/>
                <w:lang w:val="en-US" w:eastAsia="zh-CN"/>
              </w:rPr>
              <w:t>Specific-NTN Relative SS-RSRP Accuracy</w:t>
            </w:r>
          </w:p>
        </w:tc>
      </w:tr>
      <w:tr w:rsidR="00AC50DF" w:rsidRPr="00AC50DF" w14:paraId="76AE5CB6" w14:textId="77777777" w:rsidTr="00AC50DF">
        <w:trPr>
          <w:jc w:val="center"/>
        </w:trPr>
        <w:tc>
          <w:tcPr>
            <w:tcW w:w="4503" w:type="dxa"/>
          </w:tcPr>
          <w:p w14:paraId="56E40E04" w14:textId="77777777" w:rsidR="00AC50DF" w:rsidRPr="00AC50DF" w:rsidRDefault="00AC50DF" w:rsidP="009E1F01">
            <w:pPr>
              <w:keepLines/>
              <w:tabs>
                <w:tab w:val="left" w:pos="794"/>
                <w:tab w:val="left" w:pos="1191"/>
                <w:tab w:val="left" w:pos="1588"/>
                <w:tab w:val="left" w:pos="1985"/>
              </w:tabs>
              <w:overflowPunct/>
              <w:autoSpaceDE/>
              <w:autoSpaceDN/>
              <w:adjustRightInd/>
              <w:spacing w:before="120" w:after="120"/>
              <w:jc w:val="center"/>
              <w:textAlignment w:val="auto"/>
              <w:rPr>
                <w:sz w:val="18"/>
                <w:szCs w:val="18"/>
                <w:lang w:val="en-US" w:eastAsia="zh-CN"/>
              </w:rPr>
            </w:pPr>
            <w:r w:rsidRPr="00AC50DF">
              <w:rPr>
                <w:sz w:val="18"/>
                <w:szCs w:val="18"/>
                <w:lang w:val="en-US" w:eastAsia="zh-CN"/>
              </w:rPr>
              <w:t>RSRP Measurement Report Mapping</w:t>
            </w:r>
          </w:p>
        </w:tc>
      </w:tr>
    </w:tbl>
    <w:p w14:paraId="6D2C337E" w14:textId="77777777" w:rsidR="00AC50DF" w:rsidRPr="00AC50DF" w:rsidRDefault="00AC50DF" w:rsidP="00E46042">
      <w:pPr>
        <w:rPr>
          <w:i/>
          <w:lang w:eastAsia="zh-CN"/>
        </w:rPr>
      </w:pPr>
    </w:p>
    <w:p w14:paraId="2DF99B62" w14:textId="062F0304" w:rsidR="00E46042" w:rsidRPr="001573ED" w:rsidRDefault="00E46042" w:rsidP="00E46042">
      <w:pPr>
        <w:rPr>
          <w:i/>
          <w:color w:val="0070C0"/>
          <w:lang w:val="en-US" w:eastAsia="zh-CN"/>
        </w:rPr>
      </w:pPr>
      <w:r w:rsidRPr="001573ED">
        <w:rPr>
          <w:i/>
          <w:color w:val="0070C0"/>
          <w:lang w:val="en-US" w:eastAsia="zh-CN"/>
        </w:rPr>
        <w:t>Open issues and candidate options before e-meeting:</w:t>
      </w:r>
    </w:p>
    <w:p w14:paraId="5BCAD717" w14:textId="177BDFFE" w:rsidR="00E46042" w:rsidRPr="0082050E" w:rsidRDefault="00E46042" w:rsidP="00E46042">
      <w:pPr>
        <w:rPr>
          <w:b/>
          <w:u w:val="single"/>
          <w:lang w:eastAsia="ko-KR"/>
        </w:rPr>
      </w:pPr>
      <w:bookmarkStart w:id="7" w:name="_Hlk61952977"/>
      <w:r w:rsidRPr="0082050E">
        <w:rPr>
          <w:b/>
          <w:u w:val="single"/>
          <w:lang w:eastAsia="ko-KR"/>
        </w:rPr>
        <w:t xml:space="preserve">Issue </w:t>
      </w:r>
      <w:r w:rsidR="001631DB" w:rsidRPr="0082050E">
        <w:rPr>
          <w:b/>
          <w:u w:val="single"/>
          <w:lang w:eastAsia="ko-KR"/>
        </w:rPr>
        <w:t>6</w:t>
      </w:r>
      <w:r w:rsidRPr="0082050E">
        <w:rPr>
          <w:b/>
          <w:u w:val="single"/>
          <w:lang w:eastAsia="ko-KR"/>
        </w:rPr>
        <w:t xml:space="preserve">-1: </w:t>
      </w:r>
      <w:r w:rsidR="000C1578" w:rsidRPr="0082050E">
        <w:rPr>
          <w:b/>
          <w:u w:val="single"/>
          <w:lang w:eastAsia="ko-KR"/>
        </w:rPr>
        <w:t>General RRM requirements</w:t>
      </w:r>
    </w:p>
    <w:p w14:paraId="0FAA7B0E" w14:textId="77777777" w:rsidR="00E46042" w:rsidRPr="0082050E" w:rsidRDefault="00E46042" w:rsidP="00E4604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2050E">
        <w:rPr>
          <w:rFonts w:eastAsia="SimSun"/>
          <w:szCs w:val="24"/>
          <w:lang w:eastAsia="zh-CN"/>
        </w:rPr>
        <w:t>Proposals</w:t>
      </w:r>
    </w:p>
    <w:p w14:paraId="1A3F7891" w14:textId="49EBBCD3" w:rsidR="00E46042" w:rsidRPr="0082050E" w:rsidRDefault="00E46042" w:rsidP="00E4604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 xml:space="preserve">Option 1: </w:t>
      </w:r>
      <w:r w:rsidR="001631DB" w:rsidRPr="0082050E">
        <w:rPr>
          <w:rFonts w:eastAsia="SimSun"/>
          <w:szCs w:val="24"/>
          <w:lang w:eastAsia="zh-CN"/>
        </w:rPr>
        <w:t>RAN4 further discusses measurements in NTN operation for both idle and connected mode once further progress is made in RAN1 and RAN2.</w:t>
      </w:r>
    </w:p>
    <w:p w14:paraId="430B1A4C" w14:textId="1AE4AC6A" w:rsidR="000C1578" w:rsidRPr="0082050E" w:rsidRDefault="00E46042" w:rsidP="00E4604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 xml:space="preserve">Option 2: </w:t>
      </w:r>
      <w:r w:rsidR="000C1578" w:rsidRPr="0082050E">
        <w:rPr>
          <w:rFonts w:eastAsia="SimSun"/>
          <w:szCs w:val="24"/>
          <w:lang w:eastAsia="zh-CN"/>
        </w:rPr>
        <w:t>The following RRM requirements are the candidates to be discussed for NTN RRM measurement. More items may be added pending on the progress in other WGs.</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2215"/>
        <w:gridCol w:w="4246"/>
      </w:tblGrid>
      <w:tr w:rsidR="0082050E" w:rsidRPr="0082050E" w14:paraId="5A5FDAB5" w14:textId="77777777" w:rsidTr="000C1578">
        <w:tc>
          <w:tcPr>
            <w:tcW w:w="762" w:type="dxa"/>
          </w:tcPr>
          <w:p w14:paraId="1BFC9B72" w14:textId="77777777" w:rsidR="000C1578" w:rsidRPr="0082050E" w:rsidRDefault="000C1578" w:rsidP="000C1578">
            <w:pPr>
              <w:keepLines/>
              <w:tabs>
                <w:tab w:val="left" w:pos="794"/>
                <w:tab w:val="left" w:pos="1191"/>
                <w:tab w:val="left" w:pos="1588"/>
                <w:tab w:val="left" w:pos="1985"/>
                <w:tab w:val="center" w:pos="4153"/>
                <w:tab w:val="right" w:pos="8306"/>
              </w:tabs>
              <w:spacing w:before="120" w:after="120"/>
              <w:rPr>
                <w:sz w:val="18"/>
                <w:szCs w:val="18"/>
              </w:rPr>
            </w:pPr>
            <w:r w:rsidRPr="0082050E">
              <w:rPr>
                <w:sz w:val="18"/>
                <w:szCs w:val="18"/>
              </w:rPr>
              <w:t>Mobility States</w:t>
            </w:r>
          </w:p>
        </w:tc>
        <w:tc>
          <w:tcPr>
            <w:tcW w:w="0" w:type="auto"/>
          </w:tcPr>
          <w:p w14:paraId="44E422FB" w14:textId="77777777" w:rsidR="000C1578" w:rsidRPr="0082050E" w:rsidRDefault="000C1578" w:rsidP="009E1F01">
            <w:pPr>
              <w:keepLines/>
              <w:tabs>
                <w:tab w:val="left" w:pos="794"/>
                <w:tab w:val="left" w:pos="1191"/>
                <w:tab w:val="left" w:pos="1588"/>
                <w:tab w:val="left" w:pos="1985"/>
                <w:tab w:val="center" w:pos="4153"/>
                <w:tab w:val="right" w:pos="8306"/>
              </w:tabs>
              <w:spacing w:before="120" w:after="120"/>
              <w:jc w:val="center"/>
              <w:rPr>
                <w:rFonts w:eastAsia="MS Mincho"/>
                <w:sz w:val="18"/>
                <w:szCs w:val="18"/>
              </w:rPr>
            </w:pPr>
            <w:r w:rsidRPr="0082050E">
              <w:rPr>
                <w:rFonts w:eastAsia="MS Mincho"/>
                <w:sz w:val="18"/>
                <w:szCs w:val="18"/>
              </w:rPr>
              <w:t>Parameter</w:t>
            </w:r>
          </w:p>
        </w:tc>
        <w:tc>
          <w:tcPr>
            <w:tcW w:w="0" w:type="auto"/>
          </w:tcPr>
          <w:p w14:paraId="7F1EC45B" w14:textId="77777777" w:rsidR="000C1578" w:rsidRPr="0082050E" w:rsidRDefault="000C1578" w:rsidP="009E1F01">
            <w:pPr>
              <w:keepLines/>
              <w:tabs>
                <w:tab w:val="left" w:pos="794"/>
                <w:tab w:val="left" w:pos="1191"/>
                <w:tab w:val="left" w:pos="1588"/>
                <w:tab w:val="left" w:pos="1985"/>
                <w:tab w:val="center" w:pos="4153"/>
                <w:tab w:val="right" w:pos="8306"/>
              </w:tabs>
              <w:spacing w:before="120" w:after="120"/>
              <w:jc w:val="center"/>
              <w:rPr>
                <w:rFonts w:eastAsia="MS Mincho"/>
                <w:sz w:val="18"/>
                <w:szCs w:val="18"/>
              </w:rPr>
            </w:pPr>
            <w:r w:rsidRPr="0082050E">
              <w:rPr>
                <w:rFonts w:eastAsia="MS Mincho"/>
                <w:sz w:val="18"/>
                <w:szCs w:val="18"/>
              </w:rPr>
              <w:t>Parameter Name</w:t>
            </w:r>
          </w:p>
        </w:tc>
      </w:tr>
      <w:tr w:rsidR="0082050E" w:rsidRPr="0082050E" w14:paraId="7E420492" w14:textId="77777777" w:rsidTr="000C1578">
        <w:trPr>
          <w:trHeight w:val="251"/>
        </w:trPr>
        <w:tc>
          <w:tcPr>
            <w:tcW w:w="762" w:type="dxa"/>
            <w:vMerge w:val="restart"/>
          </w:tcPr>
          <w:p w14:paraId="2A563124" w14:textId="77777777" w:rsidR="000C1578" w:rsidRPr="0082050E" w:rsidRDefault="000C1578" w:rsidP="009E1F01">
            <w:pPr>
              <w:tabs>
                <w:tab w:val="center" w:pos="4153"/>
                <w:tab w:val="right" w:pos="8306"/>
              </w:tabs>
              <w:spacing w:after="120"/>
              <w:rPr>
                <w:rFonts w:eastAsia="MS Mincho"/>
                <w:sz w:val="18"/>
                <w:szCs w:val="18"/>
              </w:rPr>
            </w:pPr>
            <w:r w:rsidRPr="0082050E">
              <w:rPr>
                <w:rFonts w:eastAsia="MS Mincho"/>
                <w:sz w:val="18"/>
                <w:szCs w:val="18"/>
              </w:rPr>
              <w:t xml:space="preserve">RRC_IDLE </w:t>
            </w:r>
            <w:r w:rsidRPr="0082050E">
              <w:rPr>
                <w:rFonts w:hint="eastAsia"/>
                <w:sz w:val="18"/>
                <w:szCs w:val="18"/>
              </w:rPr>
              <w:t xml:space="preserve">/INACTIVE </w:t>
            </w:r>
            <w:r w:rsidRPr="0082050E">
              <w:rPr>
                <w:rFonts w:eastAsia="MS Mincho"/>
                <w:sz w:val="18"/>
                <w:szCs w:val="18"/>
              </w:rPr>
              <w:t xml:space="preserve">state </w:t>
            </w:r>
          </w:p>
        </w:tc>
        <w:tc>
          <w:tcPr>
            <w:tcW w:w="0" w:type="auto"/>
            <w:vMerge w:val="restart"/>
          </w:tcPr>
          <w:p w14:paraId="47A7EE52" w14:textId="77777777" w:rsidR="000C1578" w:rsidRPr="0082050E" w:rsidRDefault="000C1578" w:rsidP="009E1F01">
            <w:pPr>
              <w:keepLines/>
              <w:tabs>
                <w:tab w:val="left" w:pos="794"/>
                <w:tab w:val="left" w:pos="1191"/>
                <w:tab w:val="left" w:pos="1588"/>
                <w:tab w:val="left" w:pos="1985"/>
                <w:tab w:val="center" w:pos="4153"/>
                <w:tab w:val="right" w:pos="8306"/>
              </w:tabs>
              <w:spacing w:before="120" w:after="120"/>
              <w:jc w:val="center"/>
              <w:rPr>
                <w:rFonts w:eastAsia="MS Mincho"/>
                <w:sz w:val="18"/>
                <w:szCs w:val="18"/>
              </w:rPr>
            </w:pPr>
            <w:r w:rsidRPr="0082050E">
              <w:rPr>
                <w:rFonts w:eastAsia="MS Mincho"/>
                <w:sz w:val="18"/>
                <w:szCs w:val="18"/>
              </w:rPr>
              <w:t>Cell Re-selection</w:t>
            </w:r>
          </w:p>
        </w:tc>
        <w:tc>
          <w:tcPr>
            <w:tcW w:w="0" w:type="auto"/>
          </w:tcPr>
          <w:p w14:paraId="106E9B21" w14:textId="77777777" w:rsidR="000C1578" w:rsidRPr="0082050E" w:rsidRDefault="000C1578" w:rsidP="009E1F01">
            <w:pPr>
              <w:keepLines/>
              <w:tabs>
                <w:tab w:val="left" w:pos="794"/>
                <w:tab w:val="left" w:pos="1191"/>
                <w:tab w:val="left" w:pos="1588"/>
                <w:tab w:val="left" w:pos="1985"/>
                <w:tab w:val="center" w:pos="4153"/>
                <w:tab w:val="right" w:pos="8306"/>
              </w:tabs>
              <w:spacing w:before="120" w:after="120"/>
              <w:jc w:val="center"/>
              <w:rPr>
                <w:rFonts w:eastAsia="MS Mincho"/>
                <w:sz w:val="18"/>
                <w:szCs w:val="18"/>
              </w:rPr>
            </w:pPr>
            <w:r w:rsidRPr="0082050E">
              <w:rPr>
                <w:rFonts w:eastAsia="MS Mincho"/>
                <w:sz w:val="18"/>
                <w:szCs w:val="18"/>
              </w:rPr>
              <w:t>UE measurement capability</w:t>
            </w:r>
          </w:p>
        </w:tc>
      </w:tr>
      <w:tr w:rsidR="0082050E" w:rsidRPr="0082050E" w14:paraId="2F440F14" w14:textId="77777777" w:rsidTr="000C1578">
        <w:tc>
          <w:tcPr>
            <w:tcW w:w="762" w:type="dxa"/>
            <w:vMerge/>
          </w:tcPr>
          <w:p w14:paraId="45B64F19" w14:textId="77777777" w:rsidR="000C1578" w:rsidRPr="0082050E" w:rsidRDefault="000C1578" w:rsidP="009E1F01">
            <w:pPr>
              <w:tabs>
                <w:tab w:val="center" w:pos="4153"/>
                <w:tab w:val="right" w:pos="8306"/>
              </w:tabs>
              <w:spacing w:after="120"/>
              <w:rPr>
                <w:rFonts w:eastAsia="MS Mincho"/>
                <w:sz w:val="18"/>
                <w:szCs w:val="18"/>
              </w:rPr>
            </w:pPr>
          </w:p>
        </w:tc>
        <w:tc>
          <w:tcPr>
            <w:tcW w:w="0" w:type="auto"/>
            <w:vMerge/>
          </w:tcPr>
          <w:p w14:paraId="7E0547DF" w14:textId="77777777" w:rsidR="000C1578" w:rsidRPr="0082050E" w:rsidRDefault="000C1578" w:rsidP="009E1F01">
            <w:pPr>
              <w:tabs>
                <w:tab w:val="center" w:pos="4153"/>
                <w:tab w:val="right" w:pos="8306"/>
              </w:tabs>
              <w:spacing w:after="120"/>
              <w:rPr>
                <w:rFonts w:eastAsia="MS Mincho"/>
                <w:sz w:val="18"/>
                <w:szCs w:val="18"/>
              </w:rPr>
            </w:pPr>
          </w:p>
        </w:tc>
        <w:tc>
          <w:tcPr>
            <w:tcW w:w="0" w:type="auto"/>
          </w:tcPr>
          <w:p w14:paraId="2BA33564" w14:textId="77777777" w:rsidR="000C1578" w:rsidRPr="0082050E" w:rsidRDefault="000C1578" w:rsidP="009E1F01">
            <w:pPr>
              <w:keepLines/>
              <w:tabs>
                <w:tab w:val="left" w:pos="794"/>
                <w:tab w:val="left" w:pos="1191"/>
                <w:tab w:val="left" w:pos="1588"/>
                <w:tab w:val="left" w:pos="1985"/>
                <w:tab w:val="center" w:pos="4153"/>
                <w:tab w:val="right" w:pos="8306"/>
              </w:tabs>
              <w:spacing w:before="120" w:after="120"/>
              <w:jc w:val="center"/>
              <w:rPr>
                <w:rFonts w:eastAsia="MS Mincho"/>
                <w:sz w:val="18"/>
                <w:szCs w:val="18"/>
              </w:rPr>
            </w:pPr>
            <w:r w:rsidRPr="0082050E">
              <w:rPr>
                <w:rFonts w:eastAsia="MS Mincho"/>
                <w:sz w:val="18"/>
                <w:szCs w:val="18"/>
              </w:rPr>
              <w:t>Measurement and evaluation of serving cell</w:t>
            </w:r>
          </w:p>
        </w:tc>
      </w:tr>
      <w:tr w:rsidR="0082050E" w:rsidRPr="0082050E" w14:paraId="5342A9F3" w14:textId="77777777" w:rsidTr="000C1578">
        <w:tc>
          <w:tcPr>
            <w:tcW w:w="762" w:type="dxa"/>
            <w:vMerge/>
          </w:tcPr>
          <w:p w14:paraId="61032C42" w14:textId="77777777" w:rsidR="000C1578" w:rsidRPr="0082050E" w:rsidRDefault="000C1578" w:rsidP="009E1F01">
            <w:pPr>
              <w:tabs>
                <w:tab w:val="center" w:pos="4153"/>
                <w:tab w:val="right" w:pos="8306"/>
              </w:tabs>
              <w:spacing w:after="120"/>
              <w:rPr>
                <w:rFonts w:eastAsia="MS Mincho"/>
                <w:sz w:val="18"/>
                <w:szCs w:val="18"/>
              </w:rPr>
            </w:pPr>
          </w:p>
        </w:tc>
        <w:tc>
          <w:tcPr>
            <w:tcW w:w="0" w:type="auto"/>
            <w:vMerge/>
          </w:tcPr>
          <w:p w14:paraId="51C5D071" w14:textId="77777777" w:rsidR="000C1578" w:rsidRPr="0082050E" w:rsidRDefault="000C1578" w:rsidP="009E1F01">
            <w:pPr>
              <w:tabs>
                <w:tab w:val="center" w:pos="4153"/>
                <w:tab w:val="right" w:pos="8306"/>
              </w:tabs>
              <w:spacing w:after="120"/>
              <w:rPr>
                <w:rFonts w:eastAsia="MS Mincho"/>
                <w:sz w:val="18"/>
                <w:szCs w:val="18"/>
              </w:rPr>
            </w:pPr>
          </w:p>
        </w:tc>
        <w:tc>
          <w:tcPr>
            <w:tcW w:w="0" w:type="auto"/>
          </w:tcPr>
          <w:p w14:paraId="2CDA718B" w14:textId="77777777" w:rsidR="000C1578" w:rsidRPr="0082050E" w:rsidRDefault="000C1578" w:rsidP="009E1F01">
            <w:pPr>
              <w:keepLines/>
              <w:tabs>
                <w:tab w:val="left" w:pos="794"/>
                <w:tab w:val="left" w:pos="1191"/>
                <w:tab w:val="left" w:pos="1588"/>
                <w:tab w:val="left" w:pos="1985"/>
                <w:tab w:val="center" w:pos="4153"/>
                <w:tab w:val="right" w:pos="8306"/>
              </w:tabs>
              <w:spacing w:before="120" w:after="120"/>
              <w:jc w:val="center"/>
              <w:rPr>
                <w:rFonts w:eastAsia="MS Mincho"/>
                <w:sz w:val="18"/>
                <w:szCs w:val="18"/>
              </w:rPr>
            </w:pPr>
            <w:r w:rsidRPr="0082050E">
              <w:rPr>
                <w:rFonts w:eastAsia="MS Mincho"/>
                <w:sz w:val="18"/>
                <w:szCs w:val="18"/>
              </w:rPr>
              <w:t>Measurements of intra-frequency NR cells</w:t>
            </w:r>
          </w:p>
        </w:tc>
      </w:tr>
      <w:tr w:rsidR="0082050E" w:rsidRPr="0082050E" w14:paraId="172BAC4E" w14:textId="77777777" w:rsidTr="000C1578">
        <w:tc>
          <w:tcPr>
            <w:tcW w:w="762" w:type="dxa"/>
            <w:vMerge/>
          </w:tcPr>
          <w:p w14:paraId="3F7EC1EB" w14:textId="77777777" w:rsidR="000C1578" w:rsidRPr="0082050E" w:rsidRDefault="000C1578" w:rsidP="009E1F01">
            <w:pPr>
              <w:tabs>
                <w:tab w:val="center" w:pos="4153"/>
                <w:tab w:val="right" w:pos="8306"/>
              </w:tabs>
              <w:spacing w:after="120"/>
              <w:rPr>
                <w:rFonts w:eastAsia="MS Mincho"/>
                <w:sz w:val="18"/>
                <w:szCs w:val="18"/>
              </w:rPr>
            </w:pPr>
          </w:p>
        </w:tc>
        <w:tc>
          <w:tcPr>
            <w:tcW w:w="0" w:type="auto"/>
            <w:vMerge/>
          </w:tcPr>
          <w:p w14:paraId="7CE22AC3" w14:textId="77777777" w:rsidR="000C1578" w:rsidRPr="0082050E" w:rsidRDefault="000C1578" w:rsidP="009E1F01">
            <w:pPr>
              <w:tabs>
                <w:tab w:val="center" w:pos="4153"/>
                <w:tab w:val="right" w:pos="8306"/>
              </w:tabs>
              <w:spacing w:after="120"/>
              <w:rPr>
                <w:rFonts w:eastAsia="MS Mincho"/>
                <w:sz w:val="18"/>
                <w:szCs w:val="18"/>
              </w:rPr>
            </w:pPr>
          </w:p>
        </w:tc>
        <w:tc>
          <w:tcPr>
            <w:tcW w:w="0" w:type="auto"/>
          </w:tcPr>
          <w:p w14:paraId="0B8F653E" w14:textId="77777777" w:rsidR="000C1578" w:rsidRPr="0082050E" w:rsidRDefault="000C1578" w:rsidP="009E1F01">
            <w:pPr>
              <w:keepLines/>
              <w:tabs>
                <w:tab w:val="left" w:pos="794"/>
                <w:tab w:val="left" w:pos="1191"/>
                <w:tab w:val="left" w:pos="1588"/>
                <w:tab w:val="left" w:pos="1985"/>
                <w:tab w:val="center" w:pos="4153"/>
                <w:tab w:val="right" w:pos="8306"/>
              </w:tabs>
              <w:spacing w:before="120" w:after="120"/>
              <w:jc w:val="center"/>
              <w:rPr>
                <w:rFonts w:eastAsia="MS Mincho"/>
                <w:sz w:val="18"/>
                <w:szCs w:val="18"/>
              </w:rPr>
            </w:pPr>
            <w:r w:rsidRPr="0082050E">
              <w:rPr>
                <w:rFonts w:eastAsia="MS Mincho"/>
                <w:sz w:val="18"/>
                <w:szCs w:val="18"/>
              </w:rPr>
              <w:t>Measurements of inter-frequency NR cells</w:t>
            </w:r>
          </w:p>
        </w:tc>
      </w:tr>
      <w:tr w:rsidR="0082050E" w:rsidRPr="0082050E" w14:paraId="0FC8EFE2" w14:textId="77777777" w:rsidTr="000C1578">
        <w:tc>
          <w:tcPr>
            <w:tcW w:w="762" w:type="dxa"/>
            <w:vMerge w:val="restart"/>
          </w:tcPr>
          <w:p w14:paraId="017DE955" w14:textId="77777777" w:rsidR="000C1578" w:rsidRPr="0082050E" w:rsidRDefault="000C1578" w:rsidP="009E1F01">
            <w:pPr>
              <w:tabs>
                <w:tab w:val="center" w:pos="4153"/>
                <w:tab w:val="right" w:pos="8306"/>
              </w:tabs>
              <w:spacing w:after="120"/>
              <w:rPr>
                <w:rFonts w:eastAsia="MS Mincho"/>
                <w:sz w:val="18"/>
                <w:szCs w:val="18"/>
              </w:rPr>
            </w:pPr>
            <w:r w:rsidRPr="0082050E">
              <w:rPr>
                <w:rFonts w:eastAsia="MS Mincho"/>
                <w:sz w:val="18"/>
                <w:szCs w:val="18"/>
              </w:rPr>
              <w:t xml:space="preserve">RRC_CONNECTED state </w:t>
            </w:r>
          </w:p>
        </w:tc>
        <w:tc>
          <w:tcPr>
            <w:tcW w:w="0" w:type="auto"/>
          </w:tcPr>
          <w:p w14:paraId="566D0FCF" w14:textId="77777777" w:rsidR="000C1578" w:rsidRPr="0082050E" w:rsidRDefault="000C1578" w:rsidP="009E1F01">
            <w:pPr>
              <w:keepLines/>
              <w:tabs>
                <w:tab w:val="left" w:pos="794"/>
                <w:tab w:val="left" w:pos="1191"/>
                <w:tab w:val="left" w:pos="1588"/>
                <w:tab w:val="left" w:pos="1985"/>
                <w:tab w:val="center" w:pos="4153"/>
                <w:tab w:val="right" w:pos="8306"/>
              </w:tabs>
              <w:spacing w:before="120" w:after="120"/>
              <w:jc w:val="center"/>
              <w:rPr>
                <w:rFonts w:eastAsia="MS Mincho"/>
                <w:sz w:val="18"/>
                <w:szCs w:val="18"/>
              </w:rPr>
            </w:pPr>
            <w:r w:rsidRPr="0082050E">
              <w:rPr>
                <w:rFonts w:eastAsia="MS Mincho"/>
                <w:sz w:val="18"/>
                <w:szCs w:val="18"/>
              </w:rPr>
              <w:t>Handover Parameters - NR Handover</w:t>
            </w:r>
          </w:p>
        </w:tc>
        <w:tc>
          <w:tcPr>
            <w:tcW w:w="0" w:type="auto"/>
          </w:tcPr>
          <w:p w14:paraId="31045F4E" w14:textId="77777777" w:rsidR="000C1578" w:rsidRPr="0082050E" w:rsidRDefault="000C1578" w:rsidP="009E1F01">
            <w:pPr>
              <w:keepLines/>
              <w:tabs>
                <w:tab w:val="left" w:pos="794"/>
                <w:tab w:val="left" w:pos="1191"/>
                <w:tab w:val="left" w:pos="1588"/>
                <w:tab w:val="left" w:pos="1985"/>
                <w:tab w:val="center" w:pos="4153"/>
                <w:tab w:val="right" w:pos="8306"/>
              </w:tabs>
              <w:spacing w:before="120" w:after="120"/>
              <w:jc w:val="center"/>
              <w:rPr>
                <w:rFonts w:eastAsia="MS Mincho"/>
                <w:sz w:val="18"/>
                <w:szCs w:val="18"/>
              </w:rPr>
            </w:pPr>
            <w:r w:rsidRPr="0082050E">
              <w:rPr>
                <w:rFonts w:eastAsia="MS Mincho"/>
                <w:sz w:val="18"/>
                <w:szCs w:val="18"/>
              </w:rPr>
              <w:t>NR Handover</w:t>
            </w:r>
          </w:p>
        </w:tc>
      </w:tr>
      <w:tr w:rsidR="0082050E" w:rsidRPr="0082050E" w14:paraId="3C3C3A3C" w14:textId="77777777" w:rsidTr="000C1578">
        <w:trPr>
          <w:trHeight w:val="273"/>
        </w:trPr>
        <w:tc>
          <w:tcPr>
            <w:tcW w:w="762" w:type="dxa"/>
            <w:vMerge/>
          </w:tcPr>
          <w:p w14:paraId="2AA75B96" w14:textId="77777777" w:rsidR="000C1578" w:rsidRPr="0082050E" w:rsidRDefault="000C1578" w:rsidP="009E1F01">
            <w:pPr>
              <w:tabs>
                <w:tab w:val="center" w:pos="4153"/>
                <w:tab w:val="right" w:pos="8306"/>
              </w:tabs>
              <w:spacing w:after="120"/>
              <w:rPr>
                <w:rFonts w:eastAsia="MS Mincho"/>
                <w:sz w:val="18"/>
                <w:szCs w:val="18"/>
              </w:rPr>
            </w:pPr>
          </w:p>
        </w:tc>
        <w:tc>
          <w:tcPr>
            <w:tcW w:w="0" w:type="auto"/>
            <w:vMerge w:val="restart"/>
          </w:tcPr>
          <w:p w14:paraId="717162F4" w14:textId="77777777" w:rsidR="000C1578" w:rsidRPr="0082050E" w:rsidRDefault="000C1578" w:rsidP="009E1F01">
            <w:pPr>
              <w:keepLines/>
              <w:tabs>
                <w:tab w:val="left" w:pos="794"/>
                <w:tab w:val="left" w:pos="1191"/>
                <w:tab w:val="left" w:pos="1588"/>
                <w:tab w:val="left" w:pos="1985"/>
                <w:tab w:val="center" w:pos="4153"/>
                <w:tab w:val="right" w:pos="8306"/>
              </w:tabs>
              <w:spacing w:before="120" w:after="120"/>
              <w:jc w:val="center"/>
              <w:rPr>
                <w:rFonts w:eastAsia="MS Mincho"/>
                <w:sz w:val="18"/>
                <w:szCs w:val="18"/>
              </w:rPr>
            </w:pPr>
            <w:r w:rsidRPr="0082050E">
              <w:rPr>
                <w:rFonts w:eastAsia="MS Mincho"/>
                <w:sz w:val="18"/>
                <w:szCs w:val="18"/>
              </w:rPr>
              <w:t>RRC Connection Mobility Control</w:t>
            </w:r>
          </w:p>
        </w:tc>
        <w:tc>
          <w:tcPr>
            <w:tcW w:w="0" w:type="auto"/>
          </w:tcPr>
          <w:p w14:paraId="25EE2633" w14:textId="77777777" w:rsidR="000C1578" w:rsidRPr="0082050E" w:rsidRDefault="000C1578" w:rsidP="009E1F01">
            <w:pPr>
              <w:keepLines/>
              <w:tabs>
                <w:tab w:val="left" w:pos="794"/>
                <w:tab w:val="left" w:pos="1191"/>
                <w:tab w:val="left" w:pos="1588"/>
                <w:tab w:val="left" w:pos="1985"/>
                <w:tab w:val="center" w:pos="4153"/>
                <w:tab w:val="right" w:pos="8306"/>
              </w:tabs>
              <w:spacing w:before="120" w:after="120"/>
              <w:jc w:val="center"/>
              <w:rPr>
                <w:rFonts w:eastAsia="MS Mincho"/>
                <w:sz w:val="18"/>
                <w:szCs w:val="18"/>
              </w:rPr>
            </w:pPr>
            <w:r w:rsidRPr="0082050E">
              <w:rPr>
                <w:rFonts w:eastAsia="MS Mincho"/>
                <w:sz w:val="18"/>
                <w:szCs w:val="18"/>
              </w:rPr>
              <w:t>RRC Re-establishment</w:t>
            </w:r>
          </w:p>
        </w:tc>
      </w:tr>
      <w:tr w:rsidR="0082050E" w:rsidRPr="0082050E" w14:paraId="56FFC203" w14:textId="77777777" w:rsidTr="000C1578">
        <w:tc>
          <w:tcPr>
            <w:tcW w:w="762" w:type="dxa"/>
            <w:vMerge/>
          </w:tcPr>
          <w:p w14:paraId="6D92E31D" w14:textId="77777777" w:rsidR="000C1578" w:rsidRPr="0082050E" w:rsidRDefault="000C1578" w:rsidP="009E1F01">
            <w:pPr>
              <w:tabs>
                <w:tab w:val="center" w:pos="4153"/>
                <w:tab w:val="right" w:pos="8306"/>
              </w:tabs>
              <w:spacing w:after="120"/>
              <w:rPr>
                <w:rFonts w:eastAsia="MS Mincho"/>
                <w:sz w:val="18"/>
                <w:szCs w:val="18"/>
              </w:rPr>
            </w:pPr>
          </w:p>
        </w:tc>
        <w:tc>
          <w:tcPr>
            <w:tcW w:w="0" w:type="auto"/>
            <w:vMerge/>
          </w:tcPr>
          <w:p w14:paraId="371FCF24" w14:textId="77777777" w:rsidR="000C1578" w:rsidRPr="0082050E" w:rsidRDefault="000C1578" w:rsidP="009E1F01">
            <w:pPr>
              <w:tabs>
                <w:tab w:val="center" w:pos="4153"/>
                <w:tab w:val="right" w:pos="8306"/>
              </w:tabs>
              <w:spacing w:after="120"/>
              <w:rPr>
                <w:rFonts w:eastAsia="MS Mincho"/>
                <w:sz w:val="18"/>
                <w:szCs w:val="18"/>
              </w:rPr>
            </w:pPr>
          </w:p>
        </w:tc>
        <w:tc>
          <w:tcPr>
            <w:tcW w:w="0" w:type="auto"/>
          </w:tcPr>
          <w:p w14:paraId="5A5A5871" w14:textId="77777777" w:rsidR="000C1578" w:rsidRPr="0082050E" w:rsidRDefault="000C1578" w:rsidP="009E1F01">
            <w:pPr>
              <w:keepLines/>
              <w:tabs>
                <w:tab w:val="left" w:pos="794"/>
                <w:tab w:val="left" w:pos="1191"/>
                <w:tab w:val="left" w:pos="1588"/>
                <w:tab w:val="left" w:pos="1985"/>
                <w:tab w:val="center" w:pos="4153"/>
                <w:tab w:val="right" w:pos="8306"/>
              </w:tabs>
              <w:spacing w:before="120" w:after="120"/>
              <w:jc w:val="center"/>
              <w:rPr>
                <w:rFonts w:eastAsia="MS Mincho"/>
                <w:sz w:val="18"/>
                <w:szCs w:val="18"/>
              </w:rPr>
            </w:pPr>
            <w:r w:rsidRPr="0082050E">
              <w:rPr>
                <w:rFonts w:eastAsia="MS Mincho"/>
                <w:sz w:val="18"/>
                <w:szCs w:val="18"/>
              </w:rPr>
              <w:t>Random access</w:t>
            </w:r>
          </w:p>
        </w:tc>
      </w:tr>
      <w:tr w:rsidR="0082050E" w:rsidRPr="0082050E" w14:paraId="5FA9235F" w14:textId="77777777" w:rsidTr="000C1578">
        <w:trPr>
          <w:trHeight w:val="49"/>
        </w:trPr>
        <w:tc>
          <w:tcPr>
            <w:tcW w:w="762" w:type="dxa"/>
            <w:vMerge/>
          </w:tcPr>
          <w:p w14:paraId="2CC2DA90" w14:textId="77777777" w:rsidR="000C1578" w:rsidRPr="0082050E" w:rsidRDefault="000C1578" w:rsidP="009E1F01">
            <w:pPr>
              <w:tabs>
                <w:tab w:val="center" w:pos="4153"/>
                <w:tab w:val="right" w:pos="8306"/>
              </w:tabs>
              <w:spacing w:after="120"/>
              <w:rPr>
                <w:rFonts w:eastAsia="MS Mincho"/>
                <w:sz w:val="18"/>
                <w:szCs w:val="18"/>
              </w:rPr>
            </w:pPr>
          </w:p>
        </w:tc>
        <w:tc>
          <w:tcPr>
            <w:tcW w:w="0" w:type="auto"/>
            <w:vMerge/>
          </w:tcPr>
          <w:p w14:paraId="4A478840" w14:textId="77777777" w:rsidR="000C1578" w:rsidRPr="0082050E" w:rsidRDefault="000C1578" w:rsidP="009E1F01">
            <w:pPr>
              <w:tabs>
                <w:tab w:val="center" w:pos="4153"/>
                <w:tab w:val="right" w:pos="8306"/>
              </w:tabs>
              <w:spacing w:after="120"/>
              <w:rPr>
                <w:rFonts w:eastAsia="MS Mincho"/>
                <w:sz w:val="18"/>
                <w:szCs w:val="18"/>
              </w:rPr>
            </w:pPr>
          </w:p>
        </w:tc>
        <w:tc>
          <w:tcPr>
            <w:tcW w:w="0" w:type="auto"/>
          </w:tcPr>
          <w:p w14:paraId="3542D319" w14:textId="77777777" w:rsidR="000C1578" w:rsidRPr="0082050E" w:rsidRDefault="000C1578" w:rsidP="009E1F01">
            <w:pPr>
              <w:keepLines/>
              <w:tabs>
                <w:tab w:val="left" w:pos="794"/>
                <w:tab w:val="left" w:pos="1191"/>
                <w:tab w:val="left" w:pos="1588"/>
                <w:tab w:val="left" w:pos="1985"/>
                <w:tab w:val="center" w:pos="4153"/>
                <w:tab w:val="right" w:pos="8306"/>
              </w:tabs>
              <w:spacing w:before="120" w:after="120"/>
              <w:jc w:val="center"/>
              <w:rPr>
                <w:rFonts w:eastAsia="MS Mincho"/>
                <w:sz w:val="18"/>
                <w:szCs w:val="18"/>
              </w:rPr>
            </w:pPr>
            <w:r w:rsidRPr="0082050E">
              <w:rPr>
                <w:rFonts w:eastAsia="MS Mincho"/>
                <w:sz w:val="18"/>
                <w:szCs w:val="18"/>
              </w:rPr>
              <w:t>RRC Connection Release with Redirection</w:t>
            </w:r>
          </w:p>
        </w:tc>
      </w:tr>
      <w:tr w:rsidR="0082050E" w:rsidRPr="0082050E" w14:paraId="0858EAC9" w14:textId="77777777" w:rsidTr="000C1578">
        <w:trPr>
          <w:trHeight w:val="49"/>
        </w:trPr>
        <w:tc>
          <w:tcPr>
            <w:tcW w:w="762" w:type="dxa"/>
            <w:vMerge/>
          </w:tcPr>
          <w:p w14:paraId="76BEE3AD" w14:textId="77777777" w:rsidR="000C1578" w:rsidRPr="0082050E" w:rsidRDefault="000C1578" w:rsidP="009E1F01">
            <w:pPr>
              <w:tabs>
                <w:tab w:val="center" w:pos="4153"/>
                <w:tab w:val="right" w:pos="8306"/>
              </w:tabs>
              <w:spacing w:after="120"/>
              <w:rPr>
                <w:rFonts w:eastAsia="MS Mincho"/>
                <w:sz w:val="18"/>
                <w:szCs w:val="18"/>
              </w:rPr>
            </w:pPr>
          </w:p>
        </w:tc>
        <w:tc>
          <w:tcPr>
            <w:tcW w:w="0" w:type="auto"/>
            <w:vMerge w:val="restart"/>
          </w:tcPr>
          <w:p w14:paraId="143160D5" w14:textId="77777777" w:rsidR="000C1578" w:rsidRPr="0082050E" w:rsidRDefault="000C1578" w:rsidP="009E1F01">
            <w:pPr>
              <w:tabs>
                <w:tab w:val="center" w:pos="4153"/>
                <w:tab w:val="right" w:pos="8306"/>
              </w:tabs>
              <w:spacing w:after="120"/>
              <w:rPr>
                <w:rFonts w:eastAsia="MS Mincho"/>
                <w:sz w:val="18"/>
                <w:szCs w:val="18"/>
              </w:rPr>
            </w:pPr>
            <w:r w:rsidRPr="0082050E">
              <w:rPr>
                <w:rFonts w:eastAsia="MS Mincho"/>
                <w:sz w:val="18"/>
                <w:szCs w:val="18"/>
              </w:rPr>
              <w:t>General measurement requirement</w:t>
            </w:r>
          </w:p>
        </w:tc>
        <w:tc>
          <w:tcPr>
            <w:tcW w:w="0" w:type="auto"/>
          </w:tcPr>
          <w:p w14:paraId="455C7DF5" w14:textId="77777777" w:rsidR="000C1578" w:rsidRPr="0082050E" w:rsidRDefault="000C1578" w:rsidP="009E1F01">
            <w:pPr>
              <w:keepLines/>
              <w:tabs>
                <w:tab w:val="left" w:pos="794"/>
                <w:tab w:val="left" w:pos="1191"/>
                <w:tab w:val="left" w:pos="1588"/>
                <w:tab w:val="left" w:pos="1985"/>
                <w:tab w:val="center" w:pos="4153"/>
                <w:tab w:val="right" w:pos="8306"/>
              </w:tabs>
              <w:spacing w:before="120" w:after="120"/>
              <w:jc w:val="center"/>
              <w:rPr>
                <w:rFonts w:eastAsia="MS Mincho"/>
                <w:sz w:val="18"/>
                <w:szCs w:val="18"/>
              </w:rPr>
            </w:pPr>
            <w:r w:rsidRPr="0082050E">
              <w:rPr>
                <w:rFonts w:eastAsia="MS Mincho"/>
                <w:sz w:val="18"/>
                <w:szCs w:val="18"/>
              </w:rPr>
              <w:t>Measurement gap</w:t>
            </w:r>
          </w:p>
        </w:tc>
      </w:tr>
      <w:tr w:rsidR="0082050E" w:rsidRPr="0082050E" w14:paraId="703516DF" w14:textId="77777777" w:rsidTr="000C1578">
        <w:trPr>
          <w:trHeight w:val="49"/>
        </w:trPr>
        <w:tc>
          <w:tcPr>
            <w:tcW w:w="762" w:type="dxa"/>
            <w:vMerge/>
          </w:tcPr>
          <w:p w14:paraId="5633DF22" w14:textId="77777777" w:rsidR="000C1578" w:rsidRPr="0082050E" w:rsidRDefault="000C1578" w:rsidP="009E1F01">
            <w:pPr>
              <w:tabs>
                <w:tab w:val="center" w:pos="4153"/>
                <w:tab w:val="right" w:pos="8306"/>
              </w:tabs>
              <w:spacing w:after="120"/>
              <w:rPr>
                <w:rFonts w:eastAsia="MS Mincho"/>
                <w:sz w:val="18"/>
                <w:szCs w:val="18"/>
              </w:rPr>
            </w:pPr>
          </w:p>
        </w:tc>
        <w:tc>
          <w:tcPr>
            <w:tcW w:w="0" w:type="auto"/>
            <w:vMerge/>
          </w:tcPr>
          <w:p w14:paraId="1F040B72" w14:textId="77777777" w:rsidR="000C1578" w:rsidRPr="0082050E" w:rsidRDefault="000C1578" w:rsidP="009E1F01">
            <w:pPr>
              <w:tabs>
                <w:tab w:val="center" w:pos="4153"/>
                <w:tab w:val="right" w:pos="8306"/>
              </w:tabs>
              <w:spacing w:after="120"/>
              <w:rPr>
                <w:rFonts w:eastAsia="MS Mincho"/>
                <w:sz w:val="18"/>
                <w:szCs w:val="18"/>
              </w:rPr>
            </w:pPr>
          </w:p>
        </w:tc>
        <w:tc>
          <w:tcPr>
            <w:tcW w:w="0" w:type="auto"/>
          </w:tcPr>
          <w:p w14:paraId="7937E40F" w14:textId="77777777" w:rsidR="000C1578" w:rsidRPr="0082050E" w:rsidRDefault="000C1578" w:rsidP="009E1F01">
            <w:pPr>
              <w:keepLines/>
              <w:tabs>
                <w:tab w:val="left" w:pos="794"/>
                <w:tab w:val="left" w:pos="1191"/>
                <w:tab w:val="left" w:pos="1588"/>
                <w:tab w:val="left" w:pos="1985"/>
                <w:tab w:val="center" w:pos="4153"/>
                <w:tab w:val="right" w:pos="8306"/>
              </w:tabs>
              <w:spacing w:before="120" w:after="120"/>
              <w:jc w:val="center"/>
              <w:rPr>
                <w:rFonts w:eastAsia="MS Mincho"/>
                <w:sz w:val="18"/>
                <w:szCs w:val="18"/>
              </w:rPr>
            </w:pPr>
            <w:r w:rsidRPr="0082050E">
              <w:rPr>
                <w:rFonts w:eastAsia="MS Mincho"/>
                <w:sz w:val="18"/>
                <w:szCs w:val="18"/>
              </w:rPr>
              <w:t>UE Measurement capability</w:t>
            </w:r>
          </w:p>
        </w:tc>
      </w:tr>
      <w:tr w:rsidR="0082050E" w:rsidRPr="0082050E" w14:paraId="18D4C234" w14:textId="77777777" w:rsidTr="000C1578">
        <w:trPr>
          <w:trHeight w:val="49"/>
        </w:trPr>
        <w:tc>
          <w:tcPr>
            <w:tcW w:w="762" w:type="dxa"/>
            <w:vMerge/>
          </w:tcPr>
          <w:p w14:paraId="3FBB59EE" w14:textId="77777777" w:rsidR="000C1578" w:rsidRPr="0082050E" w:rsidRDefault="000C1578" w:rsidP="009E1F01">
            <w:pPr>
              <w:tabs>
                <w:tab w:val="center" w:pos="4153"/>
                <w:tab w:val="right" w:pos="8306"/>
              </w:tabs>
              <w:spacing w:after="120"/>
              <w:rPr>
                <w:rFonts w:eastAsia="MS Mincho"/>
                <w:sz w:val="18"/>
                <w:szCs w:val="18"/>
              </w:rPr>
            </w:pPr>
          </w:p>
        </w:tc>
        <w:tc>
          <w:tcPr>
            <w:tcW w:w="0" w:type="auto"/>
          </w:tcPr>
          <w:p w14:paraId="1175CF1D" w14:textId="77777777" w:rsidR="000C1578" w:rsidRPr="0082050E" w:rsidRDefault="000C1578" w:rsidP="009E1F01">
            <w:pPr>
              <w:tabs>
                <w:tab w:val="center" w:pos="4153"/>
                <w:tab w:val="right" w:pos="8306"/>
              </w:tabs>
              <w:spacing w:after="120"/>
              <w:rPr>
                <w:rFonts w:eastAsia="MS Mincho"/>
                <w:sz w:val="18"/>
                <w:szCs w:val="18"/>
              </w:rPr>
            </w:pPr>
            <w:r w:rsidRPr="0082050E">
              <w:rPr>
                <w:rFonts w:eastAsia="MS Mincho"/>
                <w:sz w:val="18"/>
                <w:szCs w:val="18"/>
              </w:rPr>
              <w:t>NR intra-frequency measurements</w:t>
            </w:r>
          </w:p>
        </w:tc>
        <w:tc>
          <w:tcPr>
            <w:tcW w:w="0" w:type="auto"/>
          </w:tcPr>
          <w:p w14:paraId="6F97423B" w14:textId="77777777" w:rsidR="000C1578" w:rsidRPr="0082050E" w:rsidRDefault="000C1578" w:rsidP="009E1F01">
            <w:pPr>
              <w:keepLines/>
              <w:tabs>
                <w:tab w:val="left" w:pos="794"/>
                <w:tab w:val="left" w:pos="1191"/>
                <w:tab w:val="left" w:pos="1588"/>
                <w:tab w:val="left" w:pos="1985"/>
                <w:tab w:val="center" w:pos="4153"/>
                <w:tab w:val="right" w:pos="8306"/>
              </w:tabs>
              <w:spacing w:before="120" w:after="120"/>
              <w:jc w:val="center"/>
              <w:rPr>
                <w:rFonts w:eastAsia="MS Mincho"/>
                <w:sz w:val="18"/>
                <w:szCs w:val="18"/>
              </w:rPr>
            </w:pPr>
            <w:r w:rsidRPr="0082050E">
              <w:rPr>
                <w:rFonts w:eastAsia="MS Mincho"/>
                <w:sz w:val="18"/>
                <w:szCs w:val="18"/>
              </w:rPr>
              <w:t>Requirements applicability</w:t>
            </w:r>
          </w:p>
        </w:tc>
      </w:tr>
      <w:tr w:rsidR="0082050E" w:rsidRPr="0082050E" w14:paraId="022B0BF7" w14:textId="77777777" w:rsidTr="000C1578">
        <w:trPr>
          <w:trHeight w:val="49"/>
        </w:trPr>
        <w:tc>
          <w:tcPr>
            <w:tcW w:w="762" w:type="dxa"/>
            <w:vMerge/>
          </w:tcPr>
          <w:p w14:paraId="352B069B" w14:textId="77777777" w:rsidR="000C1578" w:rsidRPr="0082050E" w:rsidRDefault="000C1578" w:rsidP="009E1F01">
            <w:pPr>
              <w:tabs>
                <w:tab w:val="center" w:pos="4153"/>
                <w:tab w:val="right" w:pos="8306"/>
              </w:tabs>
              <w:spacing w:after="120"/>
              <w:rPr>
                <w:rFonts w:eastAsia="MS Mincho"/>
                <w:sz w:val="18"/>
                <w:szCs w:val="18"/>
              </w:rPr>
            </w:pPr>
          </w:p>
        </w:tc>
        <w:tc>
          <w:tcPr>
            <w:tcW w:w="0" w:type="auto"/>
          </w:tcPr>
          <w:p w14:paraId="4EA9273F" w14:textId="77777777" w:rsidR="000C1578" w:rsidRPr="0082050E" w:rsidRDefault="000C1578" w:rsidP="009E1F01">
            <w:pPr>
              <w:tabs>
                <w:tab w:val="center" w:pos="4153"/>
                <w:tab w:val="right" w:pos="8306"/>
              </w:tabs>
              <w:spacing w:after="120"/>
              <w:rPr>
                <w:rFonts w:eastAsia="MS Mincho"/>
                <w:sz w:val="18"/>
                <w:szCs w:val="18"/>
              </w:rPr>
            </w:pPr>
            <w:r w:rsidRPr="0082050E">
              <w:rPr>
                <w:rFonts w:eastAsia="MS Mincho"/>
                <w:sz w:val="18"/>
                <w:szCs w:val="18"/>
              </w:rPr>
              <w:t>NR inter-frequency measurements</w:t>
            </w:r>
          </w:p>
        </w:tc>
        <w:tc>
          <w:tcPr>
            <w:tcW w:w="0" w:type="auto"/>
          </w:tcPr>
          <w:p w14:paraId="4A538BE7" w14:textId="77777777" w:rsidR="000C1578" w:rsidRPr="0082050E" w:rsidRDefault="000C1578" w:rsidP="009E1F01">
            <w:pPr>
              <w:keepLines/>
              <w:tabs>
                <w:tab w:val="left" w:pos="794"/>
                <w:tab w:val="left" w:pos="1191"/>
                <w:tab w:val="left" w:pos="1588"/>
                <w:tab w:val="left" w:pos="1985"/>
                <w:tab w:val="center" w:pos="4153"/>
                <w:tab w:val="right" w:pos="8306"/>
              </w:tabs>
              <w:spacing w:before="120" w:after="120"/>
              <w:jc w:val="center"/>
              <w:rPr>
                <w:rFonts w:eastAsia="MS Mincho"/>
                <w:sz w:val="18"/>
                <w:szCs w:val="18"/>
              </w:rPr>
            </w:pPr>
            <w:r w:rsidRPr="0082050E">
              <w:rPr>
                <w:rFonts w:eastAsia="MS Mincho"/>
                <w:sz w:val="18"/>
                <w:szCs w:val="18"/>
              </w:rPr>
              <w:t>Requirements applicability</w:t>
            </w:r>
          </w:p>
        </w:tc>
      </w:tr>
      <w:tr w:rsidR="0082050E" w:rsidRPr="0082050E" w14:paraId="6F305ECD" w14:textId="77777777" w:rsidTr="000C1578">
        <w:trPr>
          <w:trHeight w:val="49"/>
        </w:trPr>
        <w:tc>
          <w:tcPr>
            <w:tcW w:w="762" w:type="dxa"/>
            <w:vMerge/>
          </w:tcPr>
          <w:p w14:paraId="4876BD8D" w14:textId="77777777" w:rsidR="000C1578" w:rsidRPr="0082050E" w:rsidRDefault="000C1578" w:rsidP="009E1F01">
            <w:pPr>
              <w:tabs>
                <w:tab w:val="center" w:pos="4153"/>
                <w:tab w:val="right" w:pos="8306"/>
              </w:tabs>
              <w:spacing w:after="120"/>
              <w:rPr>
                <w:rFonts w:eastAsia="MS Mincho"/>
                <w:sz w:val="18"/>
                <w:szCs w:val="18"/>
              </w:rPr>
            </w:pPr>
          </w:p>
        </w:tc>
        <w:tc>
          <w:tcPr>
            <w:tcW w:w="0" w:type="auto"/>
            <w:vMerge w:val="restart"/>
          </w:tcPr>
          <w:p w14:paraId="0E529442" w14:textId="77777777" w:rsidR="000C1578" w:rsidRPr="0082050E" w:rsidRDefault="000C1578" w:rsidP="009E1F01">
            <w:pPr>
              <w:tabs>
                <w:tab w:val="center" w:pos="4153"/>
                <w:tab w:val="right" w:pos="8306"/>
              </w:tabs>
              <w:spacing w:after="120"/>
              <w:rPr>
                <w:sz w:val="18"/>
                <w:szCs w:val="18"/>
              </w:rPr>
            </w:pPr>
            <w:r w:rsidRPr="0082050E">
              <w:rPr>
                <w:rFonts w:hint="eastAsia"/>
                <w:sz w:val="18"/>
                <w:szCs w:val="18"/>
              </w:rPr>
              <w:t>NR measurement accuracy requirements</w:t>
            </w:r>
          </w:p>
        </w:tc>
        <w:tc>
          <w:tcPr>
            <w:tcW w:w="0" w:type="auto"/>
          </w:tcPr>
          <w:p w14:paraId="110E5DC7" w14:textId="77777777" w:rsidR="000C1578" w:rsidRPr="0082050E" w:rsidRDefault="000C1578" w:rsidP="009E1F01">
            <w:pPr>
              <w:keepLines/>
              <w:tabs>
                <w:tab w:val="left" w:pos="794"/>
                <w:tab w:val="left" w:pos="1191"/>
                <w:tab w:val="left" w:pos="1588"/>
                <w:tab w:val="left" w:pos="1985"/>
                <w:tab w:val="center" w:pos="4153"/>
                <w:tab w:val="right" w:pos="8306"/>
              </w:tabs>
              <w:spacing w:before="120" w:after="120"/>
              <w:jc w:val="center"/>
              <w:rPr>
                <w:rFonts w:eastAsia="MS Mincho"/>
                <w:sz w:val="18"/>
                <w:szCs w:val="18"/>
              </w:rPr>
            </w:pPr>
            <w:r w:rsidRPr="0082050E">
              <w:rPr>
                <w:rFonts w:eastAsia="MS Mincho"/>
                <w:sz w:val="18"/>
                <w:szCs w:val="18"/>
              </w:rPr>
              <w:t xml:space="preserve">Intra-frequency </w:t>
            </w:r>
            <w:r w:rsidRPr="0082050E">
              <w:rPr>
                <w:rFonts w:hint="eastAsia"/>
                <w:sz w:val="18"/>
                <w:szCs w:val="18"/>
              </w:rPr>
              <w:t>SS-</w:t>
            </w:r>
            <w:r w:rsidRPr="0082050E">
              <w:rPr>
                <w:rFonts w:eastAsia="MS Mincho"/>
                <w:sz w:val="18"/>
                <w:szCs w:val="18"/>
              </w:rPr>
              <w:t>RSRP</w:t>
            </w:r>
            <w:r w:rsidRPr="0082050E">
              <w:rPr>
                <w:rFonts w:hint="eastAsia"/>
                <w:sz w:val="18"/>
                <w:szCs w:val="18"/>
              </w:rPr>
              <w:t>/RSRQ/SINR</w:t>
            </w:r>
            <w:r w:rsidRPr="0082050E">
              <w:rPr>
                <w:rFonts w:eastAsia="MS Mincho"/>
                <w:sz w:val="18"/>
                <w:szCs w:val="18"/>
              </w:rPr>
              <w:t xml:space="preserve"> accuracy</w:t>
            </w:r>
            <w:r w:rsidRPr="0082050E">
              <w:rPr>
                <w:rFonts w:hint="eastAsia"/>
                <w:sz w:val="18"/>
                <w:szCs w:val="18"/>
              </w:rPr>
              <w:t xml:space="preserve">, including absolute and </w:t>
            </w:r>
            <w:r w:rsidRPr="0082050E">
              <w:rPr>
                <w:sz w:val="18"/>
                <w:szCs w:val="18"/>
              </w:rPr>
              <w:t>relative</w:t>
            </w:r>
            <w:r w:rsidRPr="0082050E">
              <w:rPr>
                <w:rFonts w:hint="eastAsia"/>
                <w:sz w:val="18"/>
                <w:szCs w:val="18"/>
              </w:rPr>
              <w:t xml:space="preserve"> accuracy</w:t>
            </w:r>
          </w:p>
        </w:tc>
      </w:tr>
      <w:tr w:rsidR="0082050E" w:rsidRPr="0082050E" w14:paraId="1409E97F" w14:textId="77777777" w:rsidTr="000C1578">
        <w:trPr>
          <w:trHeight w:val="49"/>
        </w:trPr>
        <w:tc>
          <w:tcPr>
            <w:tcW w:w="762" w:type="dxa"/>
            <w:vMerge/>
          </w:tcPr>
          <w:p w14:paraId="2DB1D190" w14:textId="77777777" w:rsidR="000C1578" w:rsidRPr="0082050E" w:rsidRDefault="000C1578" w:rsidP="009E1F01">
            <w:pPr>
              <w:tabs>
                <w:tab w:val="center" w:pos="4153"/>
                <w:tab w:val="right" w:pos="8306"/>
              </w:tabs>
              <w:spacing w:after="120"/>
              <w:rPr>
                <w:rFonts w:eastAsia="MS Mincho"/>
                <w:sz w:val="18"/>
                <w:szCs w:val="18"/>
              </w:rPr>
            </w:pPr>
          </w:p>
        </w:tc>
        <w:tc>
          <w:tcPr>
            <w:tcW w:w="0" w:type="auto"/>
            <w:vMerge/>
          </w:tcPr>
          <w:p w14:paraId="19C15B27" w14:textId="77777777" w:rsidR="000C1578" w:rsidRPr="0082050E" w:rsidRDefault="000C1578" w:rsidP="009E1F01">
            <w:pPr>
              <w:tabs>
                <w:tab w:val="center" w:pos="4153"/>
                <w:tab w:val="right" w:pos="8306"/>
              </w:tabs>
              <w:spacing w:after="120"/>
              <w:rPr>
                <w:sz w:val="18"/>
                <w:szCs w:val="18"/>
              </w:rPr>
            </w:pPr>
          </w:p>
        </w:tc>
        <w:tc>
          <w:tcPr>
            <w:tcW w:w="0" w:type="auto"/>
          </w:tcPr>
          <w:p w14:paraId="29D2B8D7" w14:textId="77777777" w:rsidR="000C1578" w:rsidRPr="0082050E" w:rsidRDefault="000C1578" w:rsidP="009E1F01">
            <w:pPr>
              <w:tabs>
                <w:tab w:val="center" w:pos="4153"/>
                <w:tab w:val="right" w:pos="8306"/>
              </w:tabs>
              <w:spacing w:after="120"/>
              <w:jc w:val="center"/>
              <w:rPr>
                <w:sz w:val="18"/>
                <w:szCs w:val="18"/>
              </w:rPr>
            </w:pPr>
            <w:r w:rsidRPr="0082050E">
              <w:rPr>
                <w:rFonts w:eastAsia="MS Mincho"/>
                <w:sz w:val="18"/>
                <w:szCs w:val="18"/>
              </w:rPr>
              <w:t>Int</w:t>
            </w:r>
            <w:r w:rsidRPr="0082050E">
              <w:rPr>
                <w:rFonts w:hint="eastAsia"/>
                <w:sz w:val="18"/>
                <w:szCs w:val="18"/>
              </w:rPr>
              <w:t>er</w:t>
            </w:r>
            <w:r w:rsidRPr="0082050E">
              <w:rPr>
                <w:rFonts w:eastAsia="MS Mincho"/>
                <w:sz w:val="18"/>
                <w:szCs w:val="18"/>
              </w:rPr>
              <w:t xml:space="preserve">-frequency </w:t>
            </w:r>
            <w:r w:rsidRPr="0082050E">
              <w:rPr>
                <w:rFonts w:hint="eastAsia"/>
                <w:sz w:val="18"/>
                <w:szCs w:val="18"/>
              </w:rPr>
              <w:t>SS-</w:t>
            </w:r>
            <w:r w:rsidRPr="0082050E">
              <w:rPr>
                <w:rFonts w:eastAsia="MS Mincho"/>
                <w:sz w:val="18"/>
                <w:szCs w:val="18"/>
              </w:rPr>
              <w:t>RSRP</w:t>
            </w:r>
            <w:r w:rsidRPr="0082050E">
              <w:rPr>
                <w:rFonts w:hint="eastAsia"/>
                <w:sz w:val="18"/>
                <w:szCs w:val="18"/>
              </w:rPr>
              <w:t>/RSRQ/SINR</w:t>
            </w:r>
            <w:r w:rsidRPr="0082050E">
              <w:rPr>
                <w:rFonts w:eastAsia="MS Mincho"/>
                <w:sz w:val="18"/>
                <w:szCs w:val="18"/>
              </w:rPr>
              <w:t xml:space="preserve"> accuracy</w:t>
            </w:r>
            <w:r w:rsidRPr="0082050E">
              <w:rPr>
                <w:rFonts w:hint="eastAsia"/>
                <w:sz w:val="18"/>
                <w:szCs w:val="18"/>
              </w:rPr>
              <w:t xml:space="preserve">, including absolute and </w:t>
            </w:r>
            <w:r w:rsidRPr="0082050E">
              <w:rPr>
                <w:sz w:val="18"/>
                <w:szCs w:val="18"/>
              </w:rPr>
              <w:t>relative</w:t>
            </w:r>
            <w:r w:rsidRPr="0082050E">
              <w:rPr>
                <w:rFonts w:hint="eastAsia"/>
                <w:sz w:val="18"/>
                <w:szCs w:val="18"/>
              </w:rPr>
              <w:t xml:space="preserve"> accuracy</w:t>
            </w:r>
          </w:p>
        </w:tc>
      </w:tr>
      <w:tr w:rsidR="0082050E" w:rsidRPr="0082050E" w14:paraId="39079F0E" w14:textId="77777777" w:rsidTr="000C1578">
        <w:trPr>
          <w:trHeight w:val="49"/>
        </w:trPr>
        <w:tc>
          <w:tcPr>
            <w:tcW w:w="762" w:type="dxa"/>
            <w:vMerge/>
          </w:tcPr>
          <w:p w14:paraId="5B4F7B5C" w14:textId="77777777" w:rsidR="000C1578" w:rsidRPr="0082050E" w:rsidRDefault="000C1578" w:rsidP="009E1F01">
            <w:pPr>
              <w:tabs>
                <w:tab w:val="center" w:pos="4153"/>
                <w:tab w:val="right" w:pos="8306"/>
              </w:tabs>
              <w:spacing w:after="120"/>
              <w:rPr>
                <w:rFonts w:eastAsia="MS Mincho"/>
                <w:sz w:val="18"/>
                <w:szCs w:val="18"/>
              </w:rPr>
            </w:pPr>
          </w:p>
        </w:tc>
        <w:tc>
          <w:tcPr>
            <w:tcW w:w="0" w:type="auto"/>
            <w:vMerge/>
          </w:tcPr>
          <w:p w14:paraId="133C6A8A" w14:textId="77777777" w:rsidR="000C1578" w:rsidRPr="0082050E" w:rsidRDefault="000C1578" w:rsidP="009E1F01">
            <w:pPr>
              <w:tabs>
                <w:tab w:val="center" w:pos="4153"/>
                <w:tab w:val="right" w:pos="8306"/>
              </w:tabs>
              <w:spacing w:after="120"/>
              <w:rPr>
                <w:sz w:val="18"/>
                <w:szCs w:val="18"/>
              </w:rPr>
            </w:pPr>
          </w:p>
        </w:tc>
        <w:tc>
          <w:tcPr>
            <w:tcW w:w="0" w:type="auto"/>
          </w:tcPr>
          <w:p w14:paraId="0FCFFC1D" w14:textId="77777777" w:rsidR="000C1578" w:rsidRPr="0082050E" w:rsidRDefault="000C1578" w:rsidP="009E1F01">
            <w:pPr>
              <w:tabs>
                <w:tab w:val="center" w:pos="4153"/>
                <w:tab w:val="right" w:pos="8306"/>
              </w:tabs>
              <w:spacing w:after="120"/>
              <w:jc w:val="center"/>
              <w:rPr>
                <w:rFonts w:eastAsia="MS Mincho"/>
                <w:sz w:val="18"/>
                <w:szCs w:val="18"/>
              </w:rPr>
            </w:pPr>
            <w:r w:rsidRPr="0082050E">
              <w:rPr>
                <w:rFonts w:eastAsia="MS Mincho"/>
                <w:sz w:val="18"/>
                <w:szCs w:val="18"/>
              </w:rPr>
              <w:t xml:space="preserve">SS-RSRP/RSRQ/SINR </w:t>
            </w:r>
            <w:r w:rsidRPr="0082050E">
              <w:rPr>
                <w:rFonts w:eastAsia="MS Mincho" w:hint="eastAsia"/>
                <w:sz w:val="18"/>
                <w:szCs w:val="18"/>
              </w:rPr>
              <w:t>Measurement report mapping</w:t>
            </w:r>
          </w:p>
        </w:tc>
      </w:tr>
    </w:tbl>
    <w:p w14:paraId="10011A29" w14:textId="25EAFD7B" w:rsidR="00E46042" w:rsidRPr="0082050E" w:rsidRDefault="00E46042" w:rsidP="000C1578">
      <w:pPr>
        <w:spacing w:after="120"/>
        <w:rPr>
          <w:szCs w:val="24"/>
          <w:lang w:eastAsia="zh-CN"/>
        </w:rPr>
      </w:pPr>
    </w:p>
    <w:p w14:paraId="583D6E35" w14:textId="134F7D8D" w:rsidR="000C1578" w:rsidRPr="0082050E" w:rsidRDefault="000C1578" w:rsidP="00E4604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Option 3: TBA</w:t>
      </w:r>
    </w:p>
    <w:p w14:paraId="15555550" w14:textId="77777777" w:rsidR="00E46042" w:rsidRPr="0082050E" w:rsidRDefault="00E46042" w:rsidP="00E4604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2050E">
        <w:rPr>
          <w:rFonts w:eastAsia="SimSun"/>
          <w:szCs w:val="24"/>
          <w:lang w:eastAsia="zh-CN"/>
        </w:rPr>
        <w:t>Recommended WF</w:t>
      </w:r>
    </w:p>
    <w:p w14:paraId="05B69D4E" w14:textId="77777777" w:rsidR="00E46042" w:rsidRPr="0082050E" w:rsidRDefault="00E46042" w:rsidP="00E4604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TBA</w:t>
      </w:r>
    </w:p>
    <w:bookmarkEnd w:id="7"/>
    <w:p w14:paraId="49BD7880" w14:textId="2763F271" w:rsidR="00E46042" w:rsidRPr="0082050E" w:rsidRDefault="00E46042" w:rsidP="00E46042">
      <w:pPr>
        <w:rPr>
          <w:i/>
          <w:lang w:eastAsia="zh-CN"/>
        </w:rPr>
      </w:pPr>
    </w:p>
    <w:p w14:paraId="32A30CD4" w14:textId="1CD7CDAB" w:rsidR="001631DB" w:rsidRPr="0082050E" w:rsidRDefault="001631DB" w:rsidP="001631DB">
      <w:pPr>
        <w:rPr>
          <w:b/>
          <w:u w:val="single"/>
          <w:lang w:eastAsia="ko-KR"/>
        </w:rPr>
      </w:pPr>
      <w:r w:rsidRPr="0082050E">
        <w:rPr>
          <w:b/>
          <w:u w:val="single"/>
          <w:lang w:eastAsia="ko-KR"/>
        </w:rPr>
        <w:t>Issue 6-2: RRM procedures based on UE position</w:t>
      </w:r>
    </w:p>
    <w:p w14:paraId="342FDEE8" w14:textId="77777777" w:rsidR="001631DB" w:rsidRPr="0082050E" w:rsidRDefault="001631DB" w:rsidP="001631D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2050E">
        <w:rPr>
          <w:rFonts w:eastAsia="SimSun"/>
          <w:szCs w:val="24"/>
          <w:lang w:eastAsia="zh-CN"/>
        </w:rPr>
        <w:t>Proposals</w:t>
      </w:r>
    </w:p>
    <w:p w14:paraId="2B874578" w14:textId="249FD498" w:rsidR="001631DB" w:rsidRPr="0082050E" w:rsidRDefault="001631DB" w:rsidP="001631D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Option 1: RAN4 shall consider requirements for A-GNSS in 38.171 as a starting point when defining requirements for further RRM procedures based on UE position. RAN4 needs to verify if existing A-GNSS requirements are sufficient, considering the impact that positioning will have on the further RRM requirements which assume knowledge of UE position</w:t>
      </w:r>
    </w:p>
    <w:p w14:paraId="7F80E89A" w14:textId="087C3CCD" w:rsidR="001631DB" w:rsidRPr="0082050E" w:rsidRDefault="001631DB" w:rsidP="001631D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Option 2: RAN4 needs to consider the update period and accuracy of satellite/HAPS PVT and UE location information when defining the NTN RRM measurement requirement.</w:t>
      </w:r>
    </w:p>
    <w:p w14:paraId="0F685E40" w14:textId="77777777" w:rsidR="001631DB" w:rsidRPr="0082050E" w:rsidRDefault="001631DB" w:rsidP="001631D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2050E">
        <w:rPr>
          <w:rFonts w:eastAsia="SimSun"/>
          <w:szCs w:val="24"/>
          <w:lang w:eastAsia="zh-CN"/>
        </w:rPr>
        <w:t>Recommended WF</w:t>
      </w:r>
    </w:p>
    <w:p w14:paraId="31F46BEE" w14:textId="77777777" w:rsidR="001631DB" w:rsidRPr="0082050E" w:rsidRDefault="001631DB" w:rsidP="001631D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TBA</w:t>
      </w:r>
    </w:p>
    <w:p w14:paraId="4058AC12" w14:textId="088E7346" w:rsidR="001631DB" w:rsidRPr="0082050E" w:rsidRDefault="001631DB" w:rsidP="00E46042">
      <w:pPr>
        <w:rPr>
          <w:i/>
          <w:lang w:eastAsia="zh-CN"/>
        </w:rPr>
      </w:pPr>
    </w:p>
    <w:p w14:paraId="2F541F2F" w14:textId="003F6B3F" w:rsidR="000C1578" w:rsidRPr="0082050E" w:rsidRDefault="000C1578" w:rsidP="000C1578">
      <w:pPr>
        <w:rPr>
          <w:b/>
          <w:u w:val="single"/>
          <w:lang w:eastAsia="ko-KR"/>
        </w:rPr>
      </w:pPr>
      <w:r w:rsidRPr="0082050E">
        <w:rPr>
          <w:b/>
          <w:u w:val="single"/>
          <w:lang w:eastAsia="ko-KR"/>
        </w:rPr>
        <w:t>Issue 6-3: Use of propagation delay information</w:t>
      </w:r>
    </w:p>
    <w:p w14:paraId="493D1D33" w14:textId="77777777" w:rsidR="000C1578" w:rsidRPr="0082050E" w:rsidRDefault="000C1578" w:rsidP="000C15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2050E">
        <w:rPr>
          <w:rFonts w:eastAsia="SimSun"/>
          <w:szCs w:val="24"/>
          <w:lang w:eastAsia="zh-CN"/>
        </w:rPr>
        <w:t>Proposals</w:t>
      </w:r>
    </w:p>
    <w:p w14:paraId="4896002C" w14:textId="4AFCBC70" w:rsidR="000C1578" w:rsidRPr="0082050E" w:rsidRDefault="000C1578" w:rsidP="000C15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Option 1: Consider propagation delay information from satellite/HAPS to configure SMTC or MG, and FFS for detail procedure.</w:t>
      </w:r>
    </w:p>
    <w:p w14:paraId="3D917F3C" w14:textId="6D51C9B4" w:rsidR="000C1578" w:rsidRPr="0082050E" w:rsidRDefault="000C1578" w:rsidP="000C15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Option 2: TBA</w:t>
      </w:r>
    </w:p>
    <w:p w14:paraId="11CB062E" w14:textId="77777777" w:rsidR="000C1578" w:rsidRPr="0082050E" w:rsidRDefault="000C1578" w:rsidP="000C15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2050E">
        <w:rPr>
          <w:rFonts w:eastAsia="SimSun"/>
          <w:szCs w:val="24"/>
          <w:lang w:eastAsia="zh-CN"/>
        </w:rPr>
        <w:t>Recommended WF</w:t>
      </w:r>
    </w:p>
    <w:p w14:paraId="5BE8EE50" w14:textId="053A026A" w:rsidR="000C1578" w:rsidRPr="0082050E" w:rsidRDefault="000C1578" w:rsidP="00E4604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TBA</w:t>
      </w:r>
    </w:p>
    <w:p w14:paraId="04C4A510" w14:textId="555B0A16" w:rsidR="00E46042" w:rsidRPr="001573ED" w:rsidRDefault="00E46042" w:rsidP="00E46042">
      <w:pPr>
        <w:pStyle w:val="Heading3"/>
        <w:rPr>
          <w:rFonts w:ascii="Times New Roman" w:hAnsi="Times New Roman"/>
          <w:sz w:val="24"/>
          <w:szCs w:val="16"/>
        </w:rPr>
      </w:pPr>
      <w:r w:rsidRPr="001573ED">
        <w:rPr>
          <w:rFonts w:ascii="Times New Roman" w:hAnsi="Times New Roman"/>
          <w:sz w:val="24"/>
          <w:szCs w:val="16"/>
        </w:rPr>
        <w:t xml:space="preserve">Sub-topic </w:t>
      </w:r>
      <w:r w:rsidR="002F2DAC">
        <w:rPr>
          <w:rFonts w:ascii="Times New Roman" w:hAnsi="Times New Roman"/>
          <w:sz w:val="24"/>
          <w:szCs w:val="16"/>
        </w:rPr>
        <w:t>6</w:t>
      </w:r>
      <w:r w:rsidRPr="001573ED">
        <w:rPr>
          <w:rFonts w:ascii="Times New Roman" w:hAnsi="Times New Roman"/>
          <w:sz w:val="24"/>
          <w:szCs w:val="16"/>
        </w:rPr>
        <w:t>-2</w:t>
      </w:r>
      <w:r w:rsidR="002F2DAC">
        <w:rPr>
          <w:rFonts w:ascii="Times New Roman" w:hAnsi="Times New Roman"/>
          <w:sz w:val="24"/>
          <w:szCs w:val="16"/>
        </w:rPr>
        <w:t>: Mobility</w:t>
      </w:r>
    </w:p>
    <w:p w14:paraId="35D3BB4C" w14:textId="77777777" w:rsidR="00E46042" w:rsidRPr="001573ED" w:rsidRDefault="00E46042" w:rsidP="00E46042">
      <w:pPr>
        <w:rPr>
          <w:i/>
          <w:color w:val="0070C0"/>
          <w:lang w:val="en-US" w:eastAsia="zh-CN"/>
        </w:rPr>
      </w:pPr>
      <w:r w:rsidRPr="001573ED">
        <w:rPr>
          <w:i/>
          <w:color w:val="0070C0"/>
          <w:lang w:val="en-US" w:eastAsia="zh-CN"/>
        </w:rPr>
        <w:t>Open issues and candidate options before e-meeting:</w:t>
      </w:r>
    </w:p>
    <w:p w14:paraId="16C51214" w14:textId="41458C77" w:rsidR="00E46042" w:rsidRPr="0082050E" w:rsidRDefault="00E46042" w:rsidP="00E46042">
      <w:pPr>
        <w:rPr>
          <w:b/>
          <w:u w:val="single"/>
          <w:lang w:eastAsia="ko-KR"/>
        </w:rPr>
      </w:pPr>
      <w:r w:rsidRPr="0082050E">
        <w:rPr>
          <w:b/>
          <w:u w:val="single"/>
          <w:lang w:eastAsia="ko-KR"/>
        </w:rPr>
        <w:t>Issue</w:t>
      </w:r>
      <w:r w:rsidR="002F2DAC" w:rsidRPr="0082050E">
        <w:rPr>
          <w:b/>
          <w:u w:val="single"/>
          <w:lang w:eastAsia="ko-KR"/>
        </w:rPr>
        <w:t xml:space="preserve"> 6</w:t>
      </w:r>
      <w:r w:rsidRPr="0082050E">
        <w:rPr>
          <w:b/>
          <w:u w:val="single"/>
          <w:lang w:eastAsia="ko-KR"/>
        </w:rPr>
        <w:t>-</w:t>
      </w:r>
      <w:r w:rsidR="002F2DAC" w:rsidRPr="0082050E">
        <w:rPr>
          <w:b/>
          <w:u w:val="single"/>
          <w:lang w:eastAsia="ko-KR"/>
        </w:rPr>
        <w:t>4</w:t>
      </w:r>
      <w:r w:rsidRPr="0082050E">
        <w:rPr>
          <w:b/>
          <w:u w:val="single"/>
          <w:lang w:eastAsia="ko-KR"/>
        </w:rPr>
        <w:t xml:space="preserve">: </w:t>
      </w:r>
      <w:r w:rsidR="002F2DAC" w:rsidRPr="0082050E">
        <w:rPr>
          <w:b/>
          <w:u w:val="single"/>
          <w:lang w:eastAsia="ko-KR"/>
        </w:rPr>
        <w:t>Measurements for intra- / inter-cell mobility</w:t>
      </w:r>
    </w:p>
    <w:p w14:paraId="215336F9" w14:textId="77777777" w:rsidR="00E46042" w:rsidRPr="0082050E" w:rsidRDefault="00E46042" w:rsidP="00E4604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2050E">
        <w:rPr>
          <w:rFonts w:eastAsia="SimSun"/>
          <w:szCs w:val="24"/>
          <w:lang w:eastAsia="zh-CN"/>
        </w:rPr>
        <w:t>Proposals</w:t>
      </w:r>
    </w:p>
    <w:p w14:paraId="1070C0A8" w14:textId="3B05165E" w:rsidR="00E46042" w:rsidRPr="0082050E" w:rsidRDefault="00E46042" w:rsidP="00E4604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 xml:space="preserve">Option 1: </w:t>
      </w:r>
      <w:r w:rsidR="002F2DAC" w:rsidRPr="0082050E">
        <w:rPr>
          <w:rFonts w:eastAsia="SimSun"/>
          <w:szCs w:val="24"/>
          <w:lang w:eastAsia="zh-CN"/>
        </w:rPr>
        <w:t>Measurement for intra NTN mobility should be discussed with priority in RAN4.</w:t>
      </w:r>
    </w:p>
    <w:p w14:paraId="509BAA79" w14:textId="4A1B79E7" w:rsidR="00E46042" w:rsidRPr="0082050E" w:rsidRDefault="00E46042" w:rsidP="00E4604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lastRenderedPageBreak/>
        <w:t xml:space="preserve">Option 2: </w:t>
      </w:r>
      <w:r w:rsidR="002F2DAC" w:rsidRPr="0082050E">
        <w:rPr>
          <w:rFonts w:eastAsia="SimSun"/>
          <w:szCs w:val="24"/>
          <w:lang w:eastAsia="zh-CN"/>
        </w:rPr>
        <w:t>RAN4 to discuss about measurements supporting TN / NTN mobility, once the Intra NTN mobility has sufficiently progressed. Intra NTN mobility refers to idle and connected mode mobility between NTN cells (e.g. intra or inter satellite).</w:t>
      </w:r>
    </w:p>
    <w:p w14:paraId="7219FDF7" w14:textId="030E8F09" w:rsidR="002F2DAC" w:rsidRPr="0082050E" w:rsidRDefault="002F2DAC" w:rsidP="00E4604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Option 3: RAN4 discussion for mobility and measurement requirements should be limited to the following scenarios until RAN4 receives specific inputs from RAN1/2</w:t>
      </w:r>
    </w:p>
    <w:p w14:paraId="268AFCFF" w14:textId="77777777" w:rsidR="002F2DAC" w:rsidRPr="0082050E" w:rsidRDefault="002F2DAC" w:rsidP="002F2DAC">
      <w:pPr>
        <w:pStyle w:val="ListParagraph"/>
        <w:numPr>
          <w:ilvl w:val="2"/>
          <w:numId w:val="4"/>
        </w:numPr>
        <w:ind w:firstLineChars="0"/>
        <w:rPr>
          <w:rFonts w:eastAsia="SimSun"/>
          <w:szCs w:val="24"/>
          <w:lang w:eastAsia="zh-CN"/>
        </w:rPr>
      </w:pPr>
      <w:r w:rsidRPr="0082050E">
        <w:rPr>
          <w:rFonts w:eastAsia="SimSun"/>
          <w:szCs w:val="24"/>
          <w:lang w:eastAsia="zh-CN"/>
        </w:rPr>
        <w:t>from NTN to NTN for RRC Connected mode</w:t>
      </w:r>
    </w:p>
    <w:p w14:paraId="0592A0E2" w14:textId="77777777" w:rsidR="002F2DAC" w:rsidRPr="0082050E" w:rsidRDefault="002F2DAC" w:rsidP="002F2DAC">
      <w:pPr>
        <w:pStyle w:val="ListParagraph"/>
        <w:numPr>
          <w:ilvl w:val="2"/>
          <w:numId w:val="4"/>
        </w:numPr>
        <w:ind w:firstLineChars="0"/>
        <w:rPr>
          <w:rFonts w:eastAsia="SimSun"/>
          <w:szCs w:val="24"/>
          <w:lang w:eastAsia="zh-CN"/>
        </w:rPr>
      </w:pPr>
      <w:r w:rsidRPr="0082050E">
        <w:rPr>
          <w:rFonts w:eastAsia="SimSun"/>
          <w:szCs w:val="24"/>
          <w:lang w:eastAsia="zh-CN"/>
        </w:rPr>
        <w:t>between NTN and TN for only RRC Inactive/Idle modes</w:t>
      </w:r>
    </w:p>
    <w:p w14:paraId="5B8E820E" w14:textId="77777777" w:rsidR="002F2DAC" w:rsidRPr="0082050E" w:rsidRDefault="002F2DAC" w:rsidP="002F2DAC">
      <w:pPr>
        <w:pStyle w:val="ListParagraph"/>
        <w:numPr>
          <w:ilvl w:val="2"/>
          <w:numId w:val="4"/>
        </w:numPr>
        <w:ind w:firstLineChars="0"/>
        <w:rPr>
          <w:rFonts w:eastAsia="SimSun"/>
          <w:szCs w:val="24"/>
          <w:lang w:eastAsia="zh-CN"/>
        </w:rPr>
      </w:pPr>
      <w:r w:rsidRPr="0082050E">
        <w:rPr>
          <w:rFonts w:eastAsia="SimSun"/>
          <w:szCs w:val="24"/>
          <w:lang w:eastAsia="zh-CN"/>
        </w:rPr>
        <w:t>between GEO type satellites</w:t>
      </w:r>
    </w:p>
    <w:p w14:paraId="5E4607E5" w14:textId="77777777" w:rsidR="002F2DAC" w:rsidRPr="0082050E" w:rsidRDefault="002F2DAC" w:rsidP="002F2DAC">
      <w:pPr>
        <w:pStyle w:val="ListParagraph"/>
        <w:numPr>
          <w:ilvl w:val="2"/>
          <w:numId w:val="4"/>
        </w:numPr>
        <w:ind w:firstLineChars="0"/>
        <w:rPr>
          <w:rFonts w:eastAsia="SimSun"/>
          <w:szCs w:val="24"/>
          <w:lang w:eastAsia="zh-CN"/>
        </w:rPr>
      </w:pPr>
      <w:r w:rsidRPr="0082050E">
        <w:rPr>
          <w:rFonts w:eastAsia="SimSun"/>
          <w:szCs w:val="24"/>
          <w:lang w:eastAsia="zh-CN"/>
        </w:rPr>
        <w:t>between LEO type satellites at the same altitude</w:t>
      </w:r>
    </w:p>
    <w:p w14:paraId="40FAC84B" w14:textId="77777777" w:rsidR="002F2DAC" w:rsidRPr="0082050E" w:rsidRDefault="002F2DAC" w:rsidP="002F2DAC">
      <w:pPr>
        <w:pStyle w:val="ListParagraph"/>
        <w:numPr>
          <w:ilvl w:val="3"/>
          <w:numId w:val="4"/>
        </w:numPr>
        <w:ind w:firstLineChars="0"/>
        <w:rPr>
          <w:rFonts w:eastAsia="SimSun"/>
          <w:szCs w:val="24"/>
          <w:lang w:eastAsia="zh-CN"/>
        </w:rPr>
      </w:pPr>
      <w:r w:rsidRPr="0082050E">
        <w:rPr>
          <w:rFonts w:eastAsia="SimSun"/>
          <w:szCs w:val="24"/>
          <w:lang w:eastAsia="zh-CN"/>
        </w:rPr>
        <w:t>Do not consider a scenario where UE monitors both earth fixed and earth moving cells</w:t>
      </w:r>
    </w:p>
    <w:p w14:paraId="60920C8E" w14:textId="1FCCD5E6" w:rsidR="002F2DAC" w:rsidRPr="0082050E" w:rsidRDefault="002F2DAC" w:rsidP="002F2DAC">
      <w:pPr>
        <w:pStyle w:val="ListParagraph"/>
        <w:numPr>
          <w:ilvl w:val="2"/>
          <w:numId w:val="4"/>
        </w:numPr>
        <w:ind w:firstLineChars="0"/>
        <w:rPr>
          <w:rFonts w:eastAsia="SimSun"/>
          <w:szCs w:val="24"/>
          <w:lang w:eastAsia="zh-CN"/>
        </w:rPr>
      </w:pPr>
      <w:r w:rsidRPr="0082050E">
        <w:rPr>
          <w:rFonts w:eastAsia="SimSun"/>
          <w:szCs w:val="24"/>
          <w:lang w:eastAsia="zh-CN"/>
        </w:rPr>
        <w:t>between HAPs (FFS on HIBSs)</w:t>
      </w:r>
    </w:p>
    <w:p w14:paraId="10368C2F" w14:textId="631B11D2" w:rsidR="00162286" w:rsidRPr="0082050E" w:rsidRDefault="00162286" w:rsidP="00162286">
      <w:pPr>
        <w:pStyle w:val="ListParagraph"/>
        <w:numPr>
          <w:ilvl w:val="1"/>
          <w:numId w:val="4"/>
        </w:numPr>
        <w:ind w:firstLineChars="0"/>
        <w:rPr>
          <w:rFonts w:eastAsia="SimSun"/>
          <w:szCs w:val="24"/>
          <w:lang w:eastAsia="zh-CN"/>
        </w:rPr>
      </w:pPr>
      <w:r w:rsidRPr="0082050E">
        <w:rPr>
          <w:rFonts w:eastAsia="SimSun"/>
          <w:szCs w:val="24"/>
          <w:lang w:eastAsia="zh-CN"/>
        </w:rPr>
        <w:t>Option 4:</w:t>
      </w:r>
      <w:r w:rsidR="00463370" w:rsidRPr="0082050E">
        <w:rPr>
          <w:rFonts w:eastAsia="SimSun"/>
          <w:szCs w:val="24"/>
          <w:lang w:eastAsia="zh-CN"/>
        </w:rPr>
        <w:t xml:space="preserve"> Both intra-NTN cell reselection and inter NTN-TN cell resection should be supported.</w:t>
      </w:r>
    </w:p>
    <w:p w14:paraId="7EE7BBB2" w14:textId="77777777" w:rsidR="00E46042" w:rsidRPr="0082050E" w:rsidRDefault="00E46042" w:rsidP="00E4604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2050E">
        <w:rPr>
          <w:rFonts w:eastAsia="SimSun"/>
          <w:szCs w:val="24"/>
          <w:lang w:eastAsia="zh-CN"/>
        </w:rPr>
        <w:t>Recommended WF</w:t>
      </w:r>
    </w:p>
    <w:p w14:paraId="1B189068" w14:textId="77777777" w:rsidR="00E46042" w:rsidRPr="0082050E" w:rsidRDefault="00E46042" w:rsidP="00E4604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TBA</w:t>
      </w:r>
    </w:p>
    <w:p w14:paraId="18689942" w14:textId="31EB5199" w:rsidR="00E46042" w:rsidRPr="0082050E" w:rsidRDefault="00E46042" w:rsidP="00E46042">
      <w:pPr>
        <w:rPr>
          <w:lang w:val="en-US" w:eastAsia="zh-CN"/>
        </w:rPr>
      </w:pPr>
    </w:p>
    <w:p w14:paraId="70D42B15" w14:textId="21A6C3C6" w:rsidR="00463370" w:rsidRPr="0082050E" w:rsidRDefault="00463370" w:rsidP="00463370">
      <w:pPr>
        <w:rPr>
          <w:b/>
          <w:u w:val="single"/>
          <w:lang w:eastAsia="ko-KR"/>
        </w:rPr>
      </w:pPr>
      <w:r w:rsidRPr="0082050E">
        <w:rPr>
          <w:b/>
          <w:u w:val="single"/>
          <w:lang w:eastAsia="ko-KR"/>
        </w:rPr>
        <w:t>Issue 6-5: Cell selection and reselection</w:t>
      </w:r>
    </w:p>
    <w:p w14:paraId="1685A55D" w14:textId="77777777" w:rsidR="00463370" w:rsidRPr="0082050E" w:rsidRDefault="00463370" w:rsidP="0046337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2050E">
        <w:rPr>
          <w:rFonts w:eastAsia="SimSun"/>
          <w:szCs w:val="24"/>
          <w:lang w:eastAsia="zh-CN"/>
        </w:rPr>
        <w:t>Proposals</w:t>
      </w:r>
    </w:p>
    <w:p w14:paraId="586DEE72" w14:textId="77777777" w:rsidR="001310DC" w:rsidRDefault="00463370" w:rsidP="00463370">
      <w:pPr>
        <w:pStyle w:val="ListParagraph"/>
        <w:numPr>
          <w:ilvl w:val="1"/>
          <w:numId w:val="4"/>
        </w:numPr>
        <w:overflowPunct/>
        <w:autoSpaceDE/>
        <w:autoSpaceDN/>
        <w:adjustRightInd/>
        <w:spacing w:after="120"/>
        <w:ind w:left="1440" w:firstLineChars="0"/>
        <w:textAlignment w:val="auto"/>
        <w:rPr>
          <w:ins w:id="8" w:author="Xiaomi" w:date="2021-01-22T14:14:00Z"/>
          <w:rFonts w:eastAsia="SimSun"/>
          <w:szCs w:val="24"/>
          <w:lang w:eastAsia="zh-CN"/>
        </w:rPr>
      </w:pPr>
      <w:r w:rsidRPr="0082050E">
        <w:rPr>
          <w:rFonts w:eastAsia="SimSun"/>
          <w:szCs w:val="24"/>
          <w:lang w:eastAsia="zh-CN"/>
        </w:rPr>
        <w:t xml:space="preserve">Option 1: </w:t>
      </w:r>
    </w:p>
    <w:p w14:paraId="2025A772" w14:textId="2324DE39" w:rsidR="00463370" w:rsidRPr="0082050E" w:rsidRDefault="00463370">
      <w:pPr>
        <w:pStyle w:val="ListParagraph"/>
        <w:numPr>
          <w:ilvl w:val="2"/>
          <w:numId w:val="4"/>
        </w:numPr>
        <w:overflowPunct/>
        <w:autoSpaceDE/>
        <w:autoSpaceDN/>
        <w:adjustRightInd/>
        <w:spacing w:after="120"/>
        <w:ind w:firstLineChars="0"/>
        <w:textAlignment w:val="auto"/>
        <w:rPr>
          <w:rFonts w:eastAsia="SimSun"/>
          <w:szCs w:val="24"/>
          <w:lang w:eastAsia="zh-CN"/>
        </w:rPr>
        <w:pPrChange w:id="9" w:author="Xiaomi" w:date="2021-01-22T14:14:00Z">
          <w:pPr>
            <w:pStyle w:val="ListParagraph"/>
            <w:numPr>
              <w:ilvl w:val="1"/>
              <w:numId w:val="4"/>
            </w:numPr>
            <w:overflowPunct/>
            <w:autoSpaceDE/>
            <w:autoSpaceDN/>
            <w:adjustRightInd/>
            <w:spacing w:after="120"/>
            <w:ind w:left="1440" w:firstLineChars="0" w:hanging="360"/>
            <w:textAlignment w:val="auto"/>
          </w:pPr>
        </w:pPrChange>
      </w:pPr>
      <w:r w:rsidRPr="0082050E">
        <w:rPr>
          <w:rFonts w:eastAsia="SimSun"/>
          <w:szCs w:val="24"/>
          <w:lang w:eastAsia="zh-CN"/>
        </w:rPr>
        <w:t>RAN4 is to study/identify whether the existing cell reselection and conditional handover delay requirement based on the existing S criteria can be reused or not for NTN scenarios.</w:t>
      </w:r>
    </w:p>
    <w:p w14:paraId="73EE3EA0" w14:textId="752B544B" w:rsidR="00463370" w:rsidRPr="0082050E" w:rsidRDefault="00463370">
      <w:pPr>
        <w:pStyle w:val="ListParagraph"/>
        <w:numPr>
          <w:ilvl w:val="2"/>
          <w:numId w:val="4"/>
        </w:numPr>
        <w:overflowPunct/>
        <w:autoSpaceDE/>
        <w:autoSpaceDN/>
        <w:adjustRightInd/>
        <w:spacing w:after="120"/>
        <w:ind w:firstLineChars="0"/>
        <w:textAlignment w:val="auto"/>
        <w:rPr>
          <w:rFonts w:eastAsia="SimSun"/>
          <w:szCs w:val="24"/>
          <w:lang w:eastAsia="zh-CN"/>
        </w:rPr>
        <w:pPrChange w:id="10" w:author="Xiaomi" w:date="2021-01-22T14:14:00Z">
          <w:pPr>
            <w:pStyle w:val="ListParagraph"/>
            <w:numPr>
              <w:ilvl w:val="1"/>
              <w:numId w:val="4"/>
            </w:numPr>
            <w:overflowPunct/>
            <w:autoSpaceDE/>
            <w:autoSpaceDN/>
            <w:adjustRightInd/>
            <w:spacing w:after="120"/>
            <w:ind w:left="1440" w:firstLineChars="0" w:hanging="360"/>
            <w:textAlignment w:val="auto"/>
          </w:pPr>
        </w:pPrChange>
      </w:pPr>
      <w:del w:id="11" w:author="Xiaomi" w:date="2021-01-22T14:14:00Z">
        <w:r w:rsidRPr="0082050E" w:rsidDel="001310DC">
          <w:rPr>
            <w:rFonts w:eastAsia="SimSun"/>
            <w:szCs w:val="24"/>
            <w:lang w:eastAsia="zh-CN"/>
          </w:rPr>
          <w:delText xml:space="preserve">Option 2: </w:delText>
        </w:r>
      </w:del>
      <w:r w:rsidRPr="0082050E">
        <w:rPr>
          <w:rFonts w:eastAsia="SimSun"/>
          <w:szCs w:val="24"/>
          <w:lang w:eastAsia="zh-CN"/>
        </w:rPr>
        <w:t>RAN4 is to define the RRM requirements for satellite/HAPS ephemeris based cell selection and reselection once RAN2 completes the cell reselection procedure for NTN.</w:t>
      </w:r>
    </w:p>
    <w:p w14:paraId="204FF7CC" w14:textId="77777777" w:rsidR="00463370" w:rsidRPr="0082050E" w:rsidRDefault="00463370" w:rsidP="0046337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2050E">
        <w:rPr>
          <w:rFonts w:eastAsia="SimSun"/>
          <w:szCs w:val="24"/>
          <w:lang w:eastAsia="zh-CN"/>
        </w:rPr>
        <w:t>Recommended WF</w:t>
      </w:r>
    </w:p>
    <w:p w14:paraId="36E21B69" w14:textId="77777777" w:rsidR="00463370" w:rsidRPr="0082050E" w:rsidRDefault="00463370" w:rsidP="0046337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TBA</w:t>
      </w:r>
    </w:p>
    <w:p w14:paraId="2BA61780" w14:textId="549AEDAC" w:rsidR="00463370" w:rsidRPr="0082050E" w:rsidRDefault="00463370" w:rsidP="00E46042">
      <w:pPr>
        <w:rPr>
          <w:lang w:val="en-US" w:eastAsia="zh-CN"/>
        </w:rPr>
      </w:pPr>
    </w:p>
    <w:p w14:paraId="772DE5CC" w14:textId="15B7CC2B" w:rsidR="00463370" w:rsidRPr="0082050E" w:rsidRDefault="00463370" w:rsidP="00463370">
      <w:pPr>
        <w:rPr>
          <w:b/>
          <w:u w:val="single"/>
          <w:lang w:eastAsia="ko-KR"/>
        </w:rPr>
      </w:pPr>
      <w:r w:rsidRPr="0082050E">
        <w:rPr>
          <w:b/>
          <w:u w:val="single"/>
          <w:lang w:eastAsia="ko-KR"/>
        </w:rPr>
        <w:t>Issue 6-6: Location assisted mobility</w:t>
      </w:r>
    </w:p>
    <w:p w14:paraId="36D5CD47" w14:textId="77777777" w:rsidR="00463370" w:rsidRPr="0082050E" w:rsidRDefault="00463370" w:rsidP="0046337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2050E">
        <w:rPr>
          <w:rFonts w:eastAsia="SimSun"/>
          <w:szCs w:val="24"/>
          <w:lang w:eastAsia="zh-CN"/>
        </w:rPr>
        <w:t>Proposals</w:t>
      </w:r>
    </w:p>
    <w:p w14:paraId="4330F489" w14:textId="1B47FC8F" w:rsidR="00463370" w:rsidRPr="0082050E" w:rsidRDefault="00463370" w:rsidP="0046337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Option 1: Define the RRM requirement for ephemeris and UE location assisted NTN mobility</w:t>
      </w:r>
    </w:p>
    <w:p w14:paraId="4821FA25" w14:textId="0DEE7826" w:rsidR="00463370" w:rsidRPr="0082050E" w:rsidRDefault="00463370" w:rsidP="0046337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Option 2: RAN4 is to define the RRM requirements for time/timer and location based CHO triggering event.</w:t>
      </w:r>
    </w:p>
    <w:p w14:paraId="5A863721" w14:textId="77777777" w:rsidR="00463370" w:rsidRPr="0082050E" w:rsidRDefault="00463370" w:rsidP="0046337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2050E">
        <w:rPr>
          <w:rFonts w:eastAsia="SimSun"/>
          <w:szCs w:val="24"/>
          <w:lang w:eastAsia="zh-CN"/>
        </w:rPr>
        <w:t>Recommended WF</w:t>
      </w:r>
    </w:p>
    <w:p w14:paraId="69FDD716" w14:textId="77777777" w:rsidR="00463370" w:rsidRPr="0082050E" w:rsidRDefault="00463370" w:rsidP="0046337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050E">
        <w:rPr>
          <w:rFonts w:eastAsia="SimSun"/>
          <w:szCs w:val="24"/>
          <w:lang w:eastAsia="zh-CN"/>
        </w:rPr>
        <w:t>TBA</w:t>
      </w:r>
    </w:p>
    <w:p w14:paraId="569CB461" w14:textId="77777777" w:rsidR="00463370" w:rsidRPr="0082050E" w:rsidRDefault="00463370" w:rsidP="00E46042">
      <w:pPr>
        <w:rPr>
          <w:lang w:val="en-US" w:eastAsia="zh-CN"/>
        </w:rPr>
      </w:pPr>
    </w:p>
    <w:p w14:paraId="17F4FBCB" w14:textId="38A6C420" w:rsidR="002F2DAC" w:rsidRPr="002F2DAC" w:rsidRDefault="002F2DAC" w:rsidP="002F2DAC">
      <w:pPr>
        <w:keepNext/>
        <w:keepLines/>
        <w:numPr>
          <w:ilvl w:val="2"/>
          <w:numId w:val="5"/>
        </w:numPr>
        <w:tabs>
          <w:tab w:val="num" w:pos="360"/>
        </w:tabs>
        <w:spacing w:before="120"/>
        <w:ind w:left="0" w:firstLine="0"/>
        <w:outlineLvl w:val="2"/>
        <w:rPr>
          <w:sz w:val="24"/>
          <w:szCs w:val="16"/>
          <w:lang w:val="sv-SE" w:eastAsia="zh-CN"/>
        </w:rPr>
      </w:pPr>
      <w:bookmarkStart w:id="12" w:name="_Hlk61954092"/>
      <w:r w:rsidRPr="002F2DAC">
        <w:rPr>
          <w:sz w:val="24"/>
          <w:szCs w:val="16"/>
          <w:lang w:val="sv-SE" w:eastAsia="zh-CN"/>
        </w:rPr>
        <w:t xml:space="preserve">Sub-topic </w:t>
      </w:r>
      <w:r w:rsidR="00A06D1D">
        <w:rPr>
          <w:sz w:val="24"/>
          <w:szCs w:val="16"/>
          <w:lang w:val="sv-SE" w:eastAsia="zh-CN"/>
        </w:rPr>
        <w:t>6</w:t>
      </w:r>
      <w:r w:rsidRPr="002F2DAC">
        <w:rPr>
          <w:sz w:val="24"/>
          <w:szCs w:val="16"/>
          <w:lang w:val="sv-SE" w:eastAsia="zh-CN"/>
        </w:rPr>
        <w:t>-</w:t>
      </w:r>
      <w:r w:rsidR="00A06D1D">
        <w:rPr>
          <w:sz w:val="24"/>
          <w:szCs w:val="16"/>
          <w:lang w:val="sv-SE" w:eastAsia="zh-CN"/>
        </w:rPr>
        <w:t>3: Measurement gap</w:t>
      </w:r>
    </w:p>
    <w:p w14:paraId="53662257" w14:textId="77777777" w:rsidR="002F2DAC" w:rsidRPr="002F2DAC" w:rsidRDefault="002F2DAC" w:rsidP="002F2DAC">
      <w:pPr>
        <w:rPr>
          <w:i/>
          <w:lang w:val="en-US" w:eastAsia="zh-CN"/>
        </w:rPr>
      </w:pPr>
      <w:r w:rsidRPr="002F2DAC">
        <w:rPr>
          <w:i/>
          <w:lang w:val="en-US" w:eastAsia="zh-CN"/>
        </w:rPr>
        <w:t>Open issues and candidate options before e-meeting:</w:t>
      </w:r>
    </w:p>
    <w:p w14:paraId="10405713" w14:textId="549F8EF8" w:rsidR="002F2DAC" w:rsidRPr="002F2DAC" w:rsidRDefault="002F2DAC" w:rsidP="002F2DAC">
      <w:pPr>
        <w:rPr>
          <w:b/>
          <w:u w:val="single"/>
          <w:lang w:eastAsia="ko-KR"/>
        </w:rPr>
      </w:pPr>
      <w:r w:rsidRPr="002F2DAC">
        <w:rPr>
          <w:b/>
          <w:u w:val="single"/>
          <w:lang w:eastAsia="ko-KR"/>
        </w:rPr>
        <w:t xml:space="preserve">Issue </w:t>
      </w:r>
      <w:r w:rsidR="00A06D1D" w:rsidRPr="0082050E">
        <w:rPr>
          <w:b/>
          <w:u w:val="single"/>
          <w:lang w:eastAsia="ko-KR"/>
        </w:rPr>
        <w:t>6</w:t>
      </w:r>
      <w:r w:rsidRPr="002F2DAC">
        <w:rPr>
          <w:b/>
          <w:u w:val="single"/>
          <w:lang w:eastAsia="ko-KR"/>
        </w:rPr>
        <w:t>-</w:t>
      </w:r>
      <w:r w:rsidR="00A06D1D" w:rsidRPr="0082050E">
        <w:rPr>
          <w:b/>
          <w:u w:val="single"/>
          <w:lang w:eastAsia="ko-KR"/>
        </w:rPr>
        <w:t>7</w:t>
      </w:r>
      <w:r w:rsidRPr="002F2DAC">
        <w:rPr>
          <w:b/>
          <w:u w:val="single"/>
          <w:lang w:eastAsia="ko-KR"/>
        </w:rPr>
        <w:t xml:space="preserve">: </w:t>
      </w:r>
      <w:r w:rsidR="00A06D1D" w:rsidRPr="0082050E">
        <w:rPr>
          <w:b/>
          <w:u w:val="single"/>
          <w:lang w:eastAsia="ko-KR"/>
        </w:rPr>
        <w:t>Interruption o</w:t>
      </w:r>
      <w:r w:rsidR="00E237B9" w:rsidRPr="0082050E">
        <w:rPr>
          <w:b/>
          <w:u w:val="single"/>
          <w:lang w:eastAsia="ko-KR"/>
        </w:rPr>
        <w:t>r</w:t>
      </w:r>
      <w:r w:rsidR="00A06D1D" w:rsidRPr="0082050E">
        <w:rPr>
          <w:b/>
          <w:u w:val="single"/>
          <w:lang w:eastAsia="ko-KR"/>
        </w:rPr>
        <w:t xml:space="preserve"> measurement gaps</w:t>
      </w:r>
      <w:ins w:id="13" w:author="Xiaomi" w:date="2021-01-22T14:10:00Z">
        <w:r w:rsidR="001310DC">
          <w:rPr>
            <w:b/>
            <w:u w:val="single"/>
            <w:lang w:eastAsia="ko-KR"/>
          </w:rPr>
          <w:t xml:space="preserve"> for GNSS measur</w:t>
        </w:r>
      </w:ins>
      <w:ins w:id="14" w:author="Xiaomi" w:date="2021-01-22T14:11:00Z">
        <w:r w:rsidR="001310DC">
          <w:rPr>
            <w:b/>
            <w:u w:val="single"/>
            <w:lang w:eastAsia="ko-KR"/>
          </w:rPr>
          <w:t>ements</w:t>
        </w:r>
      </w:ins>
    </w:p>
    <w:p w14:paraId="0F5923DC" w14:textId="77777777" w:rsidR="002F2DAC" w:rsidRPr="002F2DAC" w:rsidRDefault="002F2DAC" w:rsidP="002F2DAC">
      <w:pPr>
        <w:numPr>
          <w:ilvl w:val="0"/>
          <w:numId w:val="4"/>
        </w:numPr>
        <w:spacing w:after="120"/>
        <w:ind w:left="720"/>
        <w:rPr>
          <w:szCs w:val="24"/>
          <w:lang w:eastAsia="zh-CN"/>
        </w:rPr>
      </w:pPr>
      <w:r w:rsidRPr="002F2DAC">
        <w:rPr>
          <w:szCs w:val="24"/>
          <w:lang w:eastAsia="zh-CN"/>
        </w:rPr>
        <w:t>Proposals</w:t>
      </w:r>
    </w:p>
    <w:p w14:paraId="69C16BFC" w14:textId="6C821B5D" w:rsidR="002F2DAC" w:rsidRPr="002F2DAC" w:rsidRDefault="002F2DAC" w:rsidP="002F2DAC">
      <w:pPr>
        <w:numPr>
          <w:ilvl w:val="1"/>
          <w:numId w:val="4"/>
        </w:numPr>
        <w:spacing w:after="120"/>
        <w:ind w:left="1440"/>
        <w:rPr>
          <w:szCs w:val="24"/>
          <w:lang w:eastAsia="zh-CN"/>
        </w:rPr>
      </w:pPr>
      <w:r w:rsidRPr="002F2DAC">
        <w:rPr>
          <w:szCs w:val="24"/>
          <w:lang w:eastAsia="zh-CN"/>
        </w:rPr>
        <w:lastRenderedPageBreak/>
        <w:t xml:space="preserve">Option 1: </w:t>
      </w:r>
      <w:r w:rsidR="00A06D1D" w:rsidRPr="0082050E">
        <w:rPr>
          <w:szCs w:val="24"/>
          <w:lang w:eastAsia="zh-CN"/>
        </w:rPr>
        <w:t>No interruptions or measurement gaps are allowed for GNSS measurements during NTN operation.</w:t>
      </w:r>
    </w:p>
    <w:p w14:paraId="3C58A42C" w14:textId="079E774B" w:rsidR="002F2DAC" w:rsidRPr="002F2DAC" w:rsidDel="001310DC" w:rsidRDefault="002F2DAC" w:rsidP="002F2DAC">
      <w:pPr>
        <w:numPr>
          <w:ilvl w:val="1"/>
          <w:numId w:val="4"/>
        </w:numPr>
        <w:spacing w:after="120"/>
        <w:ind w:left="1440"/>
        <w:rPr>
          <w:del w:id="15" w:author="Xiaomi" w:date="2021-01-22T14:12:00Z"/>
          <w:szCs w:val="24"/>
          <w:lang w:eastAsia="zh-CN"/>
        </w:rPr>
      </w:pPr>
      <w:del w:id="16" w:author="Xiaomi" w:date="2021-01-22T14:12:00Z">
        <w:r w:rsidRPr="002F2DAC" w:rsidDel="001310DC">
          <w:rPr>
            <w:szCs w:val="24"/>
            <w:lang w:eastAsia="zh-CN"/>
          </w:rPr>
          <w:delText xml:space="preserve">Option 2: </w:delText>
        </w:r>
        <w:r w:rsidR="00E237B9" w:rsidRPr="0082050E" w:rsidDel="001310DC">
          <w:rPr>
            <w:szCs w:val="24"/>
            <w:lang w:eastAsia="zh-CN"/>
          </w:rPr>
          <w:delText>RAN4 is to study the enhancement on measurement gap configuration for NR NTN system.</w:delText>
        </w:r>
      </w:del>
    </w:p>
    <w:p w14:paraId="2F9F0EF7" w14:textId="77777777" w:rsidR="002F2DAC" w:rsidRPr="002F2DAC" w:rsidRDefault="002F2DAC" w:rsidP="002F2DAC">
      <w:pPr>
        <w:numPr>
          <w:ilvl w:val="0"/>
          <w:numId w:val="4"/>
        </w:numPr>
        <w:spacing w:after="120"/>
        <w:ind w:left="720"/>
        <w:rPr>
          <w:szCs w:val="24"/>
          <w:lang w:eastAsia="zh-CN"/>
        </w:rPr>
      </w:pPr>
      <w:r w:rsidRPr="002F2DAC">
        <w:rPr>
          <w:szCs w:val="24"/>
          <w:lang w:eastAsia="zh-CN"/>
        </w:rPr>
        <w:t>Recommended WF</w:t>
      </w:r>
    </w:p>
    <w:p w14:paraId="115AFBAD" w14:textId="17AFFBFD" w:rsidR="00A06D1D" w:rsidRDefault="002F2DAC" w:rsidP="00E46042">
      <w:pPr>
        <w:numPr>
          <w:ilvl w:val="1"/>
          <w:numId w:val="4"/>
        </w:numPr>
        <w:spacing w:after="120"/>
        <w:ind w:left="1440"/>
        <w:rPr>
          <w:ins w:id="17" w:author="Xiaomi" w:date="2021-01-22T14:11:00Z"/>
          <w:szCs w:val="24"/>
          <w:lang w:eastAsia="zh-CN"/>
        </w:rPr>
      </w:pPr>
      <w:r w:rsidRPr="002F2DAC">
        <w:rPr>
          <w:szCs w:val="24"/>
          <w:lang w:eastAsia="zh-CN"/>
        </w:rPr>
        <w:t>TBA</w:t>
      </w:r>
      <w:bookmarkEnd w:id="12"/>
    </w:p>
    <w:p w14:paraId="49B52A3B" w14:textId="1152737B" w:rsidR="001310DC" w:rsidRPr="002F2DAC" w:rsidRDefault="001310DC" w:rsidP="001310DC">
      <w:pPr>
        <w:rPr>
          <w:ins w:id="18" w:author="Xiaomi" w:date="2021-01-22T14:11:00Z"/>
          <w:b/>
          <w:u w:val="single"/>
          <w:lang w:eastAsia="ko-KR"/>
        </w:rPr>
      </w:pPr>
      <w:ins w:id="19" w:author="Xiaomi" w:date="2021-01-22T14:11:00Z">
        <w:r w:rsidRPr="002F2DAC">
          <w:rPr>
            <w:b/>
            <w:u w:val="single"/>
            <w:lang w:eastAsia="ko-KR"/>
          </w:rPr>
          <w:t xml:space="preserve">Issue </w:t>
        </w:r>
        <w:r w:rsidRPr="0082050E">
          <w:rPr>
            <w:b/>
            <w:u w:val="single"/>
            <w:lang w:eastAsia="ko-KR"/>
          </w:rPr>
          <w:t>6</w:t>
        </w:r>
        <w:r w:rsidRPr="002F2DAC">
          <w:rPr>
            <w:b/>
            <w:u w:val="single"/>
            <w:lang w:eastAsia="ko-KR"/>
          </w:rPr>
          <w:t>-</w:t>
        </w:r>
      </w:ins>
      <w:ins w:id="20" w:author="Xiaomi" w:date="2021-01-22T14:13:00Z">
        <w:r>
          <w:rPr>
            <w:b/>
            <w:u w:val="single"/>
            <w:lang w:eastAsia="ko-KR"/>
          </w:rPr>
          <w:t>8</w:t>
        </w:r>
      </w:ins>
      <w:ins w:id="21" w:author="Xiaomi" w:date="2021-01-22T14:11:00Z">
        <w:r w:rsidRPr="002F2DAC">
          <w:rPr>
            <w:b/>
            <w:u w:val="single"/>
            <w:lang w:eastAsia="ko-KR"/>
          </w:rPr>
          <w:t xml:space="preserve">: </w:t>
        </w:r>
        <w:r>
          <w:rPr>
            <w:b/>
            <w:u w:val="single"/>
            <w:lang w:eastAsia="ko-KR"/>
          </w:rPr>
          <w:t>M</w:t>
        </w:r>
        <w:r w:rsidRPr="0082050E">
          <w:rPr>
            <w:b/>
            <w:u w:val="single"/>
            <w:lang w:eastAsia="ko-KR"/>
          </w:rPr>
          <w:t>easurement gaps</w:t>
        </w:r>
        <w:r>
          <w:rPr>
            <w:b/>
            <w:u w:val="single"/>
            <w:lang w:eastAsia="ko-KR"/>
          </w:rPr>
          <w:t xml:space="preserve"> for </w:t>
        </w:r>
      </w:ins>
      <w:ins w:id="22" w:author="Xiaomi" w:date="2021-01-22T14:13:00Z">
        <w:r>
          <w:rPr>
            <w:b/>
            <w:u w:val="single"/>
            <w:lang w:eastAsia="ko-KR"/>
          </w:rPr>
          <w:t xml:space="preserve">mobility </w:t>
        </w:r>
      </w:ins>
      <w:ins w:id="23" w:author="Xiaomi" w:date="2021-01-22T14:11:00Z">
        <w:r>
          <w:rPr>
            <w:b/>
            <w:u w:val="single"/>
            <w:lang w:eastAsia="ko-KR"/>
          </w:rPr>
          <w:t>measurements</w:t>
        </w:r>
      </w:ins>
    </w:p>
    <w:p w14:paraId="4622052E" w14:textId="77777777" w:rsidR="001310DC" w:rsidRPr="002F2DAC" w:rsidRDefault="001310DC" w:rsidP="001310DC">
      <w:pPr>
        <w:numPr>
          <w:ilvl w:val="0"/>
          <w:numId w:val="4"/>
        </w:numPr>
        <w:spacing w:after="120"/>
        <w:ind w:left="720"/>
        <w:rPr>
          <w:ins w:id="24" w:author="Xiaomi" w:date="2021-01-22T14:11:00Z"/>
          <w:szCs w:val="24"/>
          <w:lang w:eastAsia="zh-CN"/>
        </w:rPr>
      </w:pPr>
      <w:ins w:id="25" w:author="Xiaomi" w:date="2021-01-22T14:11:00Z">
        <w:r w:rsidRPr="002F2DAC">
          <w:rPr>
            <w:szCs w:val="24"/>
            <w:lang w:eastAsia="zh-CN"/>
          </w:rPr>
          <w:t>Proposals</w:t>
        </w:r>
      </w:ins>
    </w:p>
    <w:p w14:paraId="222D9732" w14:textId="4B6EACDC" w:rsidR="001310DC" w:rsidRPr="002F2DAC" w:rsidRDefault="001310DC" w:rsidP="001310DC">
      <w:pPr>
        <w:numPr>
          <w:ilvl w:val="1"/>
          <w:numId w:val="4"/>
        </w:numPr>
        <w:spacing w:after="120"/>
        <w:ind w:left="1440"/>
        <w:rPr>
          <w:ins w:id="26" w:author="Xiaomi" w:date="2021-01-22T14:11:00Z"/>
          <w:szCs w:val="24"/>
          <w:lang w:eastAsia="zh-CN"/>
        </w:rPr>
      </w:pPr>
      <w:ins w:id="27" w:author="Xiaomi" w:date="2021-01-22T14:11:00Z">
        <w:r w:rsidRPr="002F2DAC">
          <w:rPr>
            <w:szCs w:val="24"/>
            <w:lang w:eastAsia="zh-CN"/>
          </w:rPr>
          <w:t xml:space="preserve">Option 1: </w:t>
        </w:r>
        <w:r w:rsidRPr="0082050E">
          <w:rPr>
            <w:szCs w:val="24"/>
            <w:lang w:eastAsia="zh-CN"/>
          </w:rPr>
          <w:t xml:space="preserve">RAN4 is to study the enhancement on measurement gap </w:t>
        </w:r>
        <w:r>
          <w:rPr>
            <w:szCs w:val="24"/>
            <w:lang w:eastAsia="zh-CN"/>
          </w:rPr>
          <w:t>configuration for NR NTN system</w:t>
        </w:r>
        <w:r w:rsidRPr="0082050E">
          <w:rPr>
            <w:szCs w:val="24"/>
            <w:lang w:eastAsia="zh-CN"/>
          </w:rPr>
          <w:t>.</w:t>
        </w:r>
      </w:ins>
    </w:p>
    <w:p w14:paraId="4A0E18B4" w14:textId="77777777" w:rsidR="001310DC" w:rsidRPr="002F2DAC" w:rsidRDefault="001310DC" w:rsidP="001310DC">
      <w:pPr>
        <w:numPr>
          <w:ilvl w:val="0"/>
          <w:numId w:val="4"/>
        </w:numPr>
        <w:spacing w:after="120"/>
        <w:ind w:left="720"/>
        <w:rPr>
          <w:ins w:id="28" w:author="Xiaomi" w:date="2021-01-22T14:11:00Z"/>
          <w:szCs w:val="24"/>
          <w:lang w:eastAsia="zh-CN"/>
        </w:rPr>
      </w:pPr>
      <w:ins w:id="29" w:author="Xiaomi" w:date="2021-01-22T14:11:00Z">
        <w:r w:rsidRPr="002F2DAC">
          <w:rPr>
            <w:szCs w:val="24"/>
            <w:lang w:eastAsia="zh-CN"/>
          </w:rPr>
          <w:t>Recommended WF</w:t>
        </w:r>
      </w:ins>
    </w:p>
    <w:p w14:paraId="19D68C6E" w14:textId="77777777" w:rsidR="001310DC" w:rsidRPr="0082050E" w:rsidRDefault="001310DC" w:rsidP="001310DC">
      <w:pPr>
        <w:numPr>
          <w:ilvl w:val="1"/>
          <w:numId w:val="4"/>
        </w:numPr>
        <w:spacing w:after="120"/>
        <w:ind w:left="1440"/>
        <w:rPr>
          <w:ins w:id="30" w:author="Xiaomi" w:date="2021-01-22T14:11:00Z"/>
          <w:szCs w:val="24"/>
          <w:lang w:eastAsia="zh-CN"/>
        </w:rPr>
      </w:pPr>
      <w:ins w:id="31" w:author="Xiaomi" w:date="2021-01-22T14:11:00Z">
        <w:r w:rsidRPr="002F2DAC">
          <w:rPr>
            <w:szCs w:val="24"/>
            <w:lang w:eastAsia="zh-CN"/>
          </w:rPr>
          <w:t>TBA</w:t>
        </w:r>
      </w:ins>
    </w:p>
    <w:p w14:paraId="64C9304A" w14:textId="77777777" w:rsidR="00407B48" w:rsidRDefault="00407B48" w:rsidP="00407B48">
      <w:pPr>
        <w:rPr>
          <w:ins w:id="32" w:author="Huawei" w:date="2021-01-22T17:58:00Z"/>
          <w:b/>
          <w:u w:val="single"/>
          <w:lang w:eastAsia="ko-KR"/>
        </w:rPr>
      </w:pPr>
    </w:p>
    <w:p w14:paraId="01EA00EC" w14:textId="4ECCC9D9" w:rsidR="00407B48" w:rsidRPr="002F2DAC" w:rsidRDefault="00407B48" w:rsidP="00407B48">
      <w:pPr>
        <w:rPr>
          <w:ins w:id="33" w:author="Huawei" w:date="2021-01-22T17:58:00Z"/>
          <w:b/>
          <w:u w:val="single"/>
          <w:lang w:eastAsia="ko-KR"/>
        </w:rPr>
      </w:pPr>
      <w:ins w:id="34" w:author="Huawei" w:date="2021-01-22T17:58:00Z">
        <w:r w:rsidRPr="002F2DAC">
          <w:rPr>
            <w:b/>
            <w:u w:val="single"/>
            <w:lang w:eastAsia="ko-KR"/>
          </w:rPr>
          <w:t xml:space="preserve">Issue </w:t>
        </w:r>
        <w:r w:rsidRPr="0082050E">
          <w:rPr>
            <w:b/>
            <w:u w:val="single"/>
            <w:lang w:eastAsia="ko-KR"/>
          </w:rPr>
          <w:t>6</w:t>
        </w:r>
        <w:r w:rsidRPr="002F2DAC">
          <w:rPr>
            <w:b/>
            <w:u w:val="single"/>
            <w:lang w:eastAsia="ko-KR"/>
          </w:rPr>
          <w:t>-</w:t>
        </w:r>
        <w:r>
          <w:rPr>
            <w:b/>
            <w:u w:val="single"/>
            <w:lang w:eastAsia="ko-KR"/>
          </w:rPr>
          <w:t>9</w:t>
        </w:r>
        <w:r w:rsidRPr="002F2DAC">
          <w:rPr>
            <w:b/>
            <w:u w:val="single"/>
            <w:lang w:eastAsia="ko-KR"/>
          </w:rPr>
          <w:t xml:space="preserve">: </w:t>
        </w:r>
      </w:ins>
      <w:ins w:id="35" w:author="Huawei" w:date="2021-01-22T17:59:00Z">
        <w:r w:rsidRPr="00407B48">
          <w:rPr>
            <w:b/>
            <w:u w:val="single"/>
            <w:lang w:eastAsia="ko-KR"/>
          </w:rPr>
          <w:t xml:space="preserve">SMTC and gap window </w:t>
        </w:r>
        <w:r>
          <w:rPr>
            <w:b/>
            <w:u w:val="single"/>
            <w:lang w:eastAsia="ko-KR"/>
          </w:rPr>
          <w:t>misalignment</w:t>
        </w:r>
      </w:ins>
    </w:p>
    <w:p w14:paraId="0932030D" w14:textId="77777777" w:rsidR="00407B48" w:rsidRPr="002F2DAC" w:rsidRDefault="00407B48" w:rsidP="00407B48">
      <w:pPr>
        <w:numPr>
          <w:ilvl w:val="0"/>
          <w:numId w:val="4"/>
        </w:numPr>
        <w:spacing w:after="120"/>
        <w:ind w:left="720"/>
        <w:rPr>
          <w:ins w:id="36" w:author="Huawei" w:date="2021-01-22T17:58:00Z"/>
          <w:szCs w:val="24"/>
          <w:lang w:eastAsia="zh-CN"/>
        </w:rPr>
      </w:pPr>
      <w:ins w:id="37" w:author="Huawei" w:date="2021-01-22T17:58:00Z">
        <w:r w:rsidRPr="002F2DAC">
          <w:rPr>
            <w:szCs w:val="24"/>
            <w:lang w:eastAsia="zh-CN"/>
          </w:rPr>
          <w:t>Proposals</w:t>
        </w:r>
      </w:ins>
    </w:p>
    <w:p w14:paraId="5EABCEBB" w14:textId="39362002" w:rsidR="00407B48" w:rsidRPr="002F2DAC" w:rsidRDefault="00407B48" w:rsidP="00407B48">
      <w:pPr>
        <w:numPr>
          <w:ilvl w:val="1"/>
          <w:numId w:val="4"/>
        </w:numPr>
        <w:spacing w:after="120"/>
        <w:rPr>
          <w:ins w:id="38" w:author="Huawei" w:date="2021-01-22T17:58:00Z"/>
          <w:szCs w:val="24"/>
          <w:lang w:eastAsia="zh-CN"/>
        </w:rPr>
      </w:pPr>
      <w:ins w:id="39" w:author="Huawei" w:date="2021-01-22T17:59:00Z">
        <w:r w:rsidRPr="00407B48">
          <w:rPr>
            <w:szCs w:val="24"/>
            <w:lang w:eastAsia="zh-CN"/>
          </w:rPr>
          <w:t>Option 1: The issue of SMTC and gap window is suggested to be considered</w:t>
        </w:r>
      </w:ins>
    </w:p>
    <w:p w14:paraId="0026D7EF" w14:textId="77777777" w:rsidR="00407B48" w:rsidRPr="002F2DAC" w:rsidRDefault="00407B48" w:rsidP="00407B48">
      <w:pPr>
        <w:numPr>
          <w:ilvl w:val="0"/>
          <w:numId w:val="4"/>
        </w:numPr>
        <w:spacing w:after="120"/>
        <w:ind w:left="720"/>
        <w:rPr>
          <w:ins w:id="40" w:author="Huawei" w:date="2021-01-22T17:58:00Z"/>
          <w:szCs w:val="24"/>
          <w:lang w:eastAsia="zh-CN"/>
        </w:rPr>
      </w:pPr>
      <w:ins w:id="41" w:author="Huawei" w:date="2021-01-22T17:58:00Z">
        <w:r w:rsidRPr="002F2DAC">
          <w:rPr>
            <w:szCs w:val="24"/>
            <w:lang w:eastAsia="zh-CN"/>
          </w:rPr>
          <w:t>Recommended WF</w:t>
        </w:r>
      </w:ins>
    </w:p>
    <w:p w14:paraId="5562C890" w14:textId="12BBD2A9" w:rsidR="001310DC" w:rsidRDefault="00407B48" w:rsidP="009E1F01">
      <w:pPr>
        <w:numPr>
          <w:ilvl w:val="1"/>
          <w:numId w:val="4"/>
        </w:numPr>
        <w:spacing w:after="120"/>
        <w:ind w:left="1440"/>
        <w:rPr>
          <w:szCs w:val="24"/>
          <w:lang w:eastAsia="zh-CN"/>
        </w:rPr>
      </w:pPr>
      <w:ins w:id="42" w:author="Huawei" w:date="2021-01-22T17:58:00Z">
        <w:r w:rsidRPr="00407B48">
          <w:rPr>
            <w:szCs w:val="24"/>
            <w:lang w:eastAsia="zh-CN"/>
          </w:rPr>
          <w:t>TBA</w:t>
        </w:r>
      </w:ins>
    </w:p>
    <w:p w14:paraId="4A8D4601" w14:textId="77777777" w:rsidR="00407B48" w:rsidRPr="00407B48" w:rsidRDefault="00407B48" w:rsidP="00407B48">
      <w:pPr>
        <w:spacing w:after="120"/>
        <w:rPr>
          <w:szCs w:val="24"/>
          <w:lang w:eastAsia="zh-CN"/>
        </w:rPr>
      </w:pPr>
    </w:p>
    <w:p w14:paraId="6BE9D363" w14:textId="4869D0EA" w:rsidR="00A06D1D" w:rsidRPr="002F2DAC" w:rsidRDefault="00A06D1D" w:rsidP="00A06D1D">
      <w:pPr>
        <w:keepNext/>
        <w:keepLines/>
        <w:numPr>
          <w:ilvl w:val="2"/>
          <w:numId w:val="5"/>
        </w:numPr>
        <w:tabs>
          <w:tab w:val="num" w:pos="360"/>
        </w:tabs>
        <w:spacing w:before="120"/>
        <w:ind w:left="0" w:firstLine="0"/>
        <w:outlineLvl w:val="2"/>
        <w:rPr>
          <w:sz w:val="24"/>
          <w:szCs w:val="16"/>
          <w:lang w:val="sv-SE" w:eastAsia="zh-CN"/>
        </w:rPr>
      </w:pPr>
      <w:r w:rsidRPr="002F2DAC">
        <w:rPr>
          <w:sz w:val="24"/>
          <w:szCs w:val="16"/>
          <w:lang w:val="sv-SE" w:eastAsia="zh-CN"/>
        </w:rPr>
        <w:t xml:space="preserve">Sub-topic </w:t>
      </w:r>
      <w:r w:rsidR="00E237B9">
        <w:rPr>
          <w:sz w:val="24"/>
          <w:szCs w:val="16"/>
          <w:lang w:val="sv-SE" w:eastAsia="zh-CN"/>
        </w:rPr>
        <w:t>6-4: Reference models</w:t>
      </w:r>
    </w:p>
    <w:p w14:paraId="5D071B2A" w14:textId="77777777" w:rsidR="00A06D1D" w:rsidRPr="002F2DAC" w:rsidRDefault="00A06D1D" w:rsidP="00A06D1D">
      <w:pPr>
        <w:rPr>
          <w:i/>
          <w:color w:val="0070C0"/>
          <w:lang w:val="en-US" w:eastAsia="zh-CN"/>
        </w:rPr>
      </w:pPr>
      <w:r w:rsidRPr="002F2DAC">
        <w:rPr>
          <w:i/>
          <w:color w:val="0070C0"/>
          <w:lang w:val="en-US" w:eastAsia="zh-CN"/>
        </w:rPr>
        <w:t>Open issues and candidate options before e-meeting:</w:t>
      </w:r>
    </w:p>
    <w:p w14:paraId="74AA0135" w14:textId="11D661B5" w:rsidR="00A06D1D" w:rsidRDefault="00A06D1D" w:rsidP="00A06D1D">
      <w:pPr>
        <w:rPr>
          <w:ins w:id="43" w:author="Ericsson" w:date="2021-01-22T13:06:00Z"/>
          <w:b/>
          <w:u w:val="single"/>
          <w:lang w:eastAsia="ko-KR"/>
        </w:rPr>
      </w:pPr>
      <w:r w:rsidRPr="002F2DAC">
        <w:rPr>
          <w:b/>
          <w:u w:val="single"/>
          <w:lang w:eastAsia="ko-KR"/>
        </w:rPr>
        <w:t xml:space="preserve">Issue </w:t>
      </w:r>
      <w:r w:rsidR="00A92E0A">
        <w:rPr>
          <w:b/>
          <w:u w:val="single"/>
          <w:lang w:eastAsia="ko-KR"/>
        </w:rPr>
        <w:t>6</w:t>
      </w:r>
      <w:r w:rsidRPr="002F2DAC">
        <w:rPr>
          <w:b/>
          <w:u w:val="single"/>
          <w:lang w:eastAsia="ko-KR"/>
        </w:rPr>
        <w:t>-</w:t>
      </w:r>
      <w:del w:id="44" w:author="Huawei" w:date="2021-01-22T17:59:00Z">
        <w:r w:rsidR="00A92E0A" w:rsidDel="00407B48">
          <w:rPr>
            <w:b/>
            <w:u w:val="single"/>
            <w:lang w:eastAsia="ko-KR"/>
          </w:rPr>
          <w:delText>8</w:delText>
        </w:r>
      </w:del>
      <w:ins w:id="45" w:author="Huawei" w:date="2021-01-22T17:59:00Z">
        <w:r w:rsidR="00407B48">
          <w:rPr>
            <w:b/>
            <w:u w:val="single"/>
            <w:lang w:eastAsia="ko-KR"/>
          </w:rPr>
          <w:t>10</w:t>
        </w:r>
      </w:ins>
      <w:r w:rsidRPr="002F2DAC">
        <w:rPr>
          <w:b/>
          <w:u w:val="single"/>
          <w:lang w:eastAsia="ko-KR"/>
        </w:rPr>
        <w:t xml:space="preserve">: </w:t>
      </w:r>
      <w:r w:rsidR="00E237B9" w:rsidRPr="0082050E">
        <w:rPr>
          <w:b/>
          <w:u w:val="single"/>
          <w:lang w:eastAsia="ko-KR"/>
        </w:rPr>
        <w:t>Reference models</w:t>
      </w:r>
    </w:p>
    <w:p w14:paraId="686F0956" w14:textId="25298672" w:rsidR="00E16A40" w:rsidRPr="002F2DAC" w:rsidRDefault="00E16A40" w:rsidP="00A06D1D">
      <w:pPr>
        <w:rPr>
          <w:b/>
          <w:u w:val="single"/>
          <w:lang w:eastAsia="ko-KR"/>
        </w:rPr>
      </w:pPr>
      <w:ins w:id="46" w:author="Ericsson" w:date="2021-01-22T13:06:00Z">
        <w:r>
          <w:rPr>
            <w:b/>
            <w:u w:val="single"/>
            <w:lang w:eastAsia="ko-KR"/>
          </w:rPr>
          <w:t>Note</w:t>
        </w:r>
      </w:ins>
      <w:ins w:id="47" w:author="Ericsson" w:date="2021-01-22T13:08:00Z">
        <w:r>
          <w:rPr>
            <w:b/>
            <w:u w:val="single"/>
            <w:lang w:eastAsia="ko-KR"/>
          </w:rPr>
          <w:t xml:space="preserve">: </w:t>
        </w:r>
      </w:ins>
      <w:ins w:id="48" w:author="Ericsson" w:date="2021-01-22T13:09:00Z">
        <w:r>
          <w:rPr>
            <w:b/>
            <w:u w:val="single"/>
            <w:lang w:eastAsia="ko-KR"/>
          </w:rPr>
          <w:t xml:space="preserve">Simulation assumptions are also discussed in </w:t>
        </w:r>
      </w:ins>
      <w:ins w:id="49" w:author="Ericsson" w:date="2021-01-22T13:08:00Z">
        <w:r w:rsidRPr="00E16A40">
          <w:rPr>
            <w:b/>
            <w:u w:val="single"/>
            <w:lang w:eastAsia="ko-KR"/>
          </w:rPr>
          <w:t>[98e][311] NTN_Solutions_Part2 -&gt; simu</w:t>
        </w:r>
      </w:ins>
      <w:ins w:id="50" w:author="Ericsson" w:date="2021-01-22T13:09:00Z">
        <w:r>
          <w:rPr>
            <w:b/>
            <w:u w:val="single"/>
            <w:lang w:eastAsia="ko-KR"/>
          </w:rPr>
          <w:t>lation</w:t>
        </w:r>
      </w:ins>
      <w:ins w:id="51" w:author="Ericsson" w:date="2021-01-22T13:08:00Z">
        <w:r w:rsidRPr="00E16A40">
          <w:rPr>
            <w:b/>
            <w:u w:val="single"/>
            <w:lang w:eastAsia="ko-KR"/>
          </w:rPr>
          <w:t xml:space="preserve"> assumptions</w:t>
        </w:r>
      </w:ins>
      <w:ins w:id="52" w:author="Ericsson" w:date="2021-01-22T13:09:00Z">
        <w:r>
          <w:rPr>
            <w:b/>
            <w:u w:val="single"/>
            <w:lang w:eastAsia="ko-KR"/>
          </w:rPr>
          <w:t xml:space="preserve"> and bands </w:t>
        </w:r>
      </w:ins>
      <w:ins w:id="53" w:author="Ericsson" w:date="2021-01-22T13:10:00Z">
        <w:r>
          <w:rPr>
            <w:b/>
            <w:u w:val="single"/>
            <w:lang w:eastAsia="ko-KR"/>
          </w:rPr>
          <w:t xml:space="preserve">are discussed </w:t>
        </w:r>
      </w:ins>
      <w:ins w:id="54" w:author="Ericsson" w:date="2021-01-22T13:09:00Z">
        <w:r>
          <w:rPr>
            <w:b/>
            <w:u w:val="single"/>
            <w:lang w:eastAsia="ko-KR"/>
          </w:rPr>
          <w:t xml:space="preserve">in </w:t>
        </w:r>
      </w:ins>
      <w:ins w:id="55" w:author="Ericsson" w:date="2021-01-22T13:10:00Z">
        <w:r w:rsidRPr="00E16A40">
          <w:rPr>
            <w:b/>
            <w:u w:val="single"/>
            <w:lang w:eastAsia="ko-KR"/>
          </w:rPr>
          <w:t>[98e][310] NTN_Solutions_Part1 -&gt; bands, architecture and RF</w:t>
        </w:r>
        <w:r>
          <w:rPr>
            <w:b/>
            <w:u w:val="single"/>
            <w:lang w:eastAsia="ko-KR"/>
          </w:rPr>
          <w:t>. We should align model selection</w:t>
        </w:r>
      </w:ins>
      <w:ins w:id="56" w:author="Ericsson" w:date="2021-01-22T13:11:00Z">
        <w:r>
          <w:rPr>
            <w:b/>
            <w:u w:val="single"/>
            <w:lang w:eastAsia="ko-KR"/>
          </w:rPr>
          <w:t xml:space="preserve"> with </w:t>
        </w:r>
        <w:r w:rsidRPr="00E16A40">
          <w:rPr>
            <w:b/>
            <w:u w:val="single"/>
            <w:lang w:eastAsia="ko-KR"/>
          </w:rPr>
          <w:t>[98e][311]</w:t>
        </w:r>
      </w:ins>
      <w:ins w:id="57" w:author="Ericsson" w:date="2021-01-22T13:10:00Z">
        <w:r>
          <w:rPr>
            <w:b/>
            <w:u w:val="single"/>
            <w:lang w:eastAsia="ko-KR"/>
          </w:rPr>
          <w:t xml:space="preserve"> and </w:t>
        </w:r>
      </w:ins>
      <w:ins w:id="58" w:author="Ericsson" w:date="2021-01-22T13:11:00Z">
        <w:r>
          <w:rPr>
            <w:b/>
            <w:u w:val="single"/>
            <w:lang w:eastAsia="ko-KR"/>
          </w:rPr>
          <w:t xml:space="preserve">bands with </w:t>
        </w:r>
        <w:r w:rsidRPr="00E16A40">
          <w:rPr>
            <w:b/>
            <w:u w:val="single"/>
            <w:lang w:eastAsia="ko-KR"/>
          </w:rPr>
          <w:t>[98e][310]</w:t>
        </w:r>
        <w:r>
          <w:rPr>
            <w:b/>
            <w:u w:val="single"/>
            <w:lang w:eastAsia="ko-KR"/>
          </w:rPr>
          <w:t>.</w:t>
        </w:r>
      </w:ins>
    </w:p>
    <w:p w14:paraId="38FD3E1F" w14:textId="77777777" w:rsidR="00A06D1D" w:rsidRPr="002F2DAC" w:rsidRDefault="00A06D1D" w:rsidP="00A06D1D">
      <w:pPr>
        <w:numPr>
          <w:ilvl w:val="0"/>
          <w:numId w:val="4"/>
        </w:numPr>
        <w:spacing w:after="120"/>
        <w:ind w:left="720"/>
        <w:rPr>
          <w:szCs w:val="24"/>
          <w:lang w:eastAsia="zh-CN"/>
        </w:rPr>
      </w:pPr>
      <w:r w:rsidRPr="002F2DAC">
        <w:rPr>
          <w:szCs w:val="24"/>
          <w:lang w:eastAsia="zh-CN"/>
        </w:rPr>
        <w:t>Proposals</w:t>
      </w:r>
    </w:p>
    <w:p w14:paraId="38E58714" w14:textId="0DC56C0B" w:rsidR="00E237B9" w:rsidRPr="0082050E" w:rsidRDefault="00A06D1D" w:rsidP="00E237B9">
      <w:pPr>
        <w:numPr>
          <w:ilvl w:val="1"/>
          <w:numId w:val="4"/>
        </w:numPr>
        <w:spacing w:after="120"/>
        <w:ind w:left="1440"/>
        <w:rPr>
          <w:szCs w:val="24"/>
          <w:lang w:eastAsia="zh-CN"/>
        </w:rPr>
      </w:pPr>
      <w:r w:rsidRPr="002F2DAC">
        <w:rPr>
          <w:szCs w:val="24"/>
          <w:lang w:eastAsia="zh-CN"/>
        </w:rPr>
        <w:t xml:space="preserve">Option 1: </w:t>
      </w:r>
      <w:r w:rsidR="00E237B9" w:rsidRPr="0082050E">
        <w:rPr>
          <w:szCs w:val="24"/>
          <w:lang w:eastAsia="zh-CN"/>
        </w:rPr>
        <w:t>RAN4 to discuss and define a set of reference models including satellite types and corresponding attributes in the table below</w:t>
      </w:r>
    </w:p>
    <w:tbl>
      <w:tblPr>
        <w:tblStyle w:val="Tabellenraster1"/>
        <w:tblW w:w="11340" w:type="dxa"/>
        <w:tblInd w:w="-815" w:type="dxa"/>
        <w:tblLayout w:type="fixed"/>
        <w:tblLook w:val="04A0" w:firstRow="1" w:lastRow="0" w:firstColumn="1" w:lastColumn="0" w:noHBand="0" w:noVBand="1"/>
      </w:tblPr>
      <w:tblGrid>
        <w:gridCol w:w="1129"/>
        <w:gridCol w:w="1458"/>
        <w:gridCol w:w="1459"/>
        <w:gridCol w:w="1459"/>
        <w:gridCol w:w="1458"/>
        <w:gridCol w:w="1459"/>
        <w:gridCol w:w="1459"/>
        <w:gridCol w:w="1459"/>
      </w:tblGrid>
      <w:tr w:rsidR="00E237B9" w:rsidRPr="00E237B9" w14:paraId="0B3529C3" w14:textId="77777777" w:rsidTr="009E1F01">
        <w:tc>
          <w:tcPr>
            <w:tcW w:w="1129" w:type="dxa"/>
            <w:vAlign w:val="center"/>
          </w:tcPr>
          <w:p w14:paraId="07DBDDFB" w14:textId="77777777" w:rsidR="00E237B9" w:rsidRPr="00E237B9" w:rsidRDefault="00E237B9" w:rsidP="00E237B9">
            <w:pPr>
              <w:contextualSpacing/>
              <w:jc w:val="center"/>
              <w:rPr>
                <w:b/>
                <w:bCs/>
                <w:lang w:val="de-DE" w:eastAsia="ko-KR"/>
              </w:rPr>
            </w:pPr>
            <w:r w:rsidRPr="00E237B9">
              <w:rPr>
                <w:b/>
                <w:bCs/>
                <w:lang w:val="de-DE" w:eastAsia="ko-KR"/>
              </w:rPr>
              <w:t>Attributes</w:t>
            </w:r>
          </w:p>
        </w:tc>
        <w:tc>
          <w:tcPr>
            <w:tcW w:w="1458" w:type="dxa"/>
            <w:vAlign w:val="center"/>
          </w:tcPr>
          <w:p w14:paraId="18DF8A4D" w14:textId="77777777" w:rsidR="00E237B9" w:rsidRPr="00E237B9" w:rsidRDefault="00E237B9" w:rsidP="00E237B9">
            <w:pPr>
              <w:contextualSpacing/>
              <w:jc w:val="center"/>
              <w:rPr>
                <w:b/>
                <w:bCs/>
                <w:lang w:val="de-DE" w:eastAsia="ko-KR"/>
              </w:rPr>
            </w:pPr>
            <w:r w:rsidRPr="00E237B9">
              <w:rPr>
                <w:b/>
                <w:bCs/>
                <w:lang w:val="de-DE" w:eastAsia="ko-KR"/>
              </w:rPr>
              <w:t>GEO-S</w:t>
            </w:r>
          </w:p>
        </w:tc>
        <w:tc>
          <w:tcPr>
            <w:tcW w:w="1459" w:type="dxa"/>
            <w:vAlign w:val="center"/>
          </w:tcPr>
          <w:p w14:paraId="52C97494" w14:textId="77777777" w:rsidR="00E237B9" w:rsidRPr="00E237B9" w:rsidRDefault="00E237B9" w:rsidP="00E237B9">
            <w:pPr>
              <w:contextualSpacing/>
              <w:jc w:val="center"/>
              <w:rPr>
                <w:b/>
                <w:bCs/>
                <w:lang w:val="de-DE" w:eastAsia="ko-KR"/>
              </w:rPr>
            </w:pPr>
            <w:r w:rsidRPr="00E237B9">
              <w:rPr>
                <w:b/>
                <w:bCs/>
                <w:lang w:val="de-DE" w:eastAsia="ko-KR"/>
              </w:rPr>
              <w:t>GEO-Ka</w:t>
            </w:r>
          </w:p>
        </w:tc>
        <w:tc>
          <w:tcPr>
            <w:tcW w:w="1459" w:type="dxa"/>
            <w:vAlign w:val="center"/>
          </w:tcPr>
          <w:p w14:paraId="158A2BFB" w14:textId="77777777" w:rsidR="00E237B9" w:rsidRPr="00E237B9" w:rsidRDefault="00E237B9" w:rsidP="00E237B9">
            <w:pPr>
              <w:contextualSpacing/>
              <w:jc w:val="center"/>
              <w:rPr>
                <w:b/>
                <w:bCs/>
                <w:lang w:val="de-DE" w:eastAsia="ko-KR"/>
              </w:rPr>
            </w:pPr>
            <w:r w:rsidRPr="00E237B9">
              <w:rPr>
                <w:b/>
                <w:bCs/>
                <w:lang w:val="de-DE" w:eastAsia="ko-KR"/>
              </w:rPr>
              <w:t>LEO-S-f</w:t>
            </w:r>
          </w:p>
        </w:tc>
        <w:tc>
          <w:tcPr>
            <w:tcW w:w="1458" w:type="dxa"/>
            <w:vAlign w:val="center"/>
          </w:tcPr>
          <w:p w14:paraId="70C60A55" w14:textId="77777777" w:rsidR="00E237B9" w:rsidRPr="00E237B9" w:rsidRDefault="00E237B9" w:rsidP="00E237B9">
            <w:pPr>
              <w:contextualSpacing/>
              <w:jc w:val="center"/>
              <w:rPr>
                <w:b/>
                <w:bCs/>
                <w:lang w:val="de-DE" w:eastAsia="ko-KR"/>
              </w:rPr>
            </w:pPr>
            <w:r w:rsidRPr="00E237B9">
              <w:rPr>
                <w:b/>
                <w:bCs/>
                <w:lang w:val="de-DE" w:eastAsia="ko-KR"/>
              </w:rPr>
              <w:t>LEO-Ka-f</w:t>
            </w:r>
          </w:p>
        </w:tc>
        <w:tc>
          <w:tcPr>
            <w:tcW w:w="1459" w:type="dxa"/>
            <w:vAlign w:val="center"/>
          </w:tcPr>
          <w:p w14:paraId="78874A06" w14:textId="77777777" w:rsidR="00E237B9" w:rsidRPr="00E237B9" w:rsidRDefault="00E237B9" w:rsidP="00E237B9">
            <w:pPr>
              <w:contextualSpacing/>
              <w:jc w:val="center"/>
              <w:rPr>
                <w:b/>
                <w:bCs/>
                <w:lang w:val="de-DE" w:eastAsia="ko-KR"/>
              </w:rPr>
            </w:pPr>
            <w:r w:rsidRPr="00E237B9">
              <w:rPr>
                <w:b/>
                <w:bCs/>
                <w:lang w:val="de-DE" w:eastAsia="ko-KR"/>
              </w:rPr>
              <w:t>LEO-S-m</w:t>
            </w:r>
          </w:p>
        </w:tc>
        <w:tc>
          <w:tcPr>
            <w:tcW w:w="1459" w:type="dxa"/>
            <w:vAlign w:val="center"/>
          </w:tcPr>
          <w:p w14:paraId="792FBECA" w14:textId="77777777" w:rsidR="00E237B9" w:rsidRPr="00E237B9" w:rsidRDefault="00E237B9" w:rsidP="00E237B9">
            <w:pPr>
              <w:contextualSpacing/>
              <w:jc w:val="center"/>
              <w:rPr>
                <w:b/>
                <w:bCs/>
                <w:lang w:val="de-DE" w:eastAsia="ko-KR"/>
              </w:rPr>
            </w:pPr>
            <w:r w:rsidRPr="00E237B9">
              <w:rPr>
                <w:b/>
                <w:bCs/>
                <w:lang w:val="de-DE" w:eastAsia="ko-KR"/>
              </w:rPr>
              <w:t>LEO-Ka-m</w:t>
            </w:r>
          </w:p>
        </w:tc>
        <w:tc>
          <w:tcPr>
            <w:tcW w:w="1459" w:type="dxa"/>
            <w:vAlign w:val="center"/>
          </w:tcPr>
          <w:p w14:paraId="37B739E7" w14:textId="77777777" w:rsidR="00E237B9" w:rsidRPr="00E237B9" w:rsidRDefault="00E237B9" w:rsidP="00E237B9">
            <w:pPr>
              <w:contextualSpacing/>
              <w:jc w:val="center"/>
              <w:rPr>
                <w:b/>
                <w:bCs/>
                <w:lang w:val="de-DE" w:eastAsia="ko-KR"/>
              </w:rPr>
            </w:pPr>
            <w:r w:rsidRPr="00E237B9">
              <w:rPr>
                <w:b/>
                <w:bCs/>
                <w:lang w:val="de-DE" w:eastAsia="ko-KR"/>
              </w:rPr>
              <w:t>HAPS-S-f</w:t>
            </w:r>
          </w:p>
        </w:tc>
      </w:tr>
      <w:tr w:rsidR="00E237B9" w:rsidRPr="00E237B9" w14:paraId="4F266C63" w14:textId="77777777" w:rsidTr="009E1F01">
        <w:tc>
          <w:tcPr>
            <w:tcW w:w="1129" w:type="dxa"/>
            <w:vAlign w:val="center"/>
          </w:tcPr>
          <w:p w14:paraId="118FE553" w14:textId="77777777" w:rsidR="00E237B9" w:rsidRPr="00E237B9" w:rsidRDefault="00E237B9" w:rsidP="00E237B9">
            <w:pPr>
              <w:contextualSpacing/>
              <w:jc w:val="center"/>
              <w:rPr>
                <w:b/>
                <w:bCs/>
                <w:lang w:val="de-DE" w:eastAsia="ko-KR"/>
              </w:rPr>
            </w:pPr>
            <w:r w:rsidRPr="00E237B9">
              <w:rPr>
                <w:b/>
                <w:bCs/>
                <w:lang w:val="de-DE" w:eastAsia="ko-KR"/>
              </w:rPr>
              <w:t>Satellite altitude</w:t>
            </w:r>
          </w:p>
        </w:tc>
        <w:tc>
          <w:tcPr>
            <w:tcW w:w="1458" w:type="dxa"/>
          </w:tcPr>
          <w:p w14:paraId="585D5F91" w14:textId="77777777" w:rsidR="00E237B9" w:rsidRPr="00E237B9" w:rsidRDefault="00E237B9" w:rsidP="00E237B9">
            <w:pPr>
              <w:contextualSpacing/>
              <w:rPr>
                <w:lang w:val="de-DE" w:eastAsia="ko-KR"/>
              </w:rPr>
            </w:pPr>
            <w:r w:rsidRPr="00E237B9">
              <w:rPr>
                <w:lang w:val="de-DE" w:eastAsia="ko-KR"/>
              </w:rPr>
              <w:t>35786km</w:t>
            </w:r>
          </w:p>
        </w:tc>
        <w:tc>
          <w:tcPr>
            <w:tcW w:w="1459" w:type="dxa"/>
          </w:tcPr>
          <w:p w14:paraId="11282348" w14:textId="77777777" w:rsidR="00E237B9" w:rsidRPr="00E237B9" w:rsidRDefault="00E237B9" w:rsidP="00E237B9">
            <w:pPr>
              <w:contextualSpacing/>
              <w:rPr>
                <w:lang w:val="de-DE" w:eastAsia="ko-KR"/>
              </w:rPr>
            </w:pPr>
            <w:r w:rsidRPr="00E237B9">
              <w:rPr>
                <w:lang w:val="de-DE" w:eastAsia="ko-KR"/>
              </w:rPr>
              <w:t>35786km</w:t>
            </w:r>
          </w:p>
        </w:tc>
        <w:tc>
          <w:tcPr>
            <w:tcW w:w="1459" w:type="dxa"/>
          </w:tcPr>
          <w:p w14:paraId="4BDE4052" w14:textId="77777777" w:rsidR="00E237B9" w:rsidRPr="00E237B9" w:rsidRDefault="00E237B9" w:rsidP="00E237B9">
            <w:pPr>
              <w:contextualSpacing/>
              <w:rPr>
                <w:lang w:val="de-DE" w:eastAsia="ko-KR"/>
              </w:rPr>
            </w:pPr>
            <w:r w:rsidRPr="00E237B9">
              <w:rPr>
                <w:lang w:val="de-DE" w:eastAsia="ko-KR"/>
              </w:rPr>
              <w:t>600km [and X&gt;600km]</w:t>
            </w:r>
          </w:p>
        </w:tc>
        <w:tc>
          <w:tcPr>
            <w:tcW w:w="1458" w:type="dxa"/>
          </w:tcPr>
          <w:p w14:paraId="2856685A" w14:textId="77777777" w:rsidR="00E237B9" w:rsidRPr="00E237B9" w:rsidRDefault="00E237B9" w:rsidP="00E237B9">
            <w:pPr>
              <w:contextualSpacing/>
              <w:rPr>
                <w:lang w:val="de-DE" w:eastAsia="ko-KR"/>
              </w:rPr>
            </w:pPr>
            <w:r w:rsidRPr="00E237B9">
              <w:rPr>
                <w:lang w:val="de-DE" w:eastAsia="ko-KR"/>
              </w:rPr>
              <w:t>600km [and X&gt;600km]</w:t>
            </w:r>
          </w:p>
        </w:tc>
        <w:tc>
          <w:tcPr>
            <w:tcW w:w="1459" w:type="dxa"/>
          </w:tcPr>
          <w:p w14:paraId="15EE0104" w14:textId="77777777" w:rsidR="00E237B9" w:rsidRPr="00E237B9" w:rsidRDefault="00E237B9" w:rsidP="00E237B9">
            <w:pPr>
              <w:contextualSpacing/>
              <w:rPr>
                <w:lang w:val="de-DE" w:eastAsia="ko-KR"/>
              </w:rPr>
            </w:pPr>
            <w:r w:rsidRPr="00E237B9">
              <w:rPr>
                <w:lang w:val="de-DE" w:eastAsia="ko-KR"/>
              </w:rPr>
              <w:t>600km [and X&gt;600km]</w:t>
            </w:r>
          </w:p>
        </w:tc>
        <w:tc>
          <w:tcPr>
            <w:tcW w:w="1459" w:type="dxa"/>
          </w:tcPr>
          <w:p w14:paraId="66A9B265" w14:textId="77777777" w:rsidR="00E237B9" w:rsidRPr="00E237B9" w:rsidRDefault="00E237B9" w:rsidP="00E237B9">
            <w:pPr>
              <w:contextualSpacing/>
              <w:rPr>
                <w:lang w:val="de-DE" w:eastAsia="ko-KR"/>
              </w:rPr>
            </w:pPr>
            <w:r w:rsidRPr="00E237B9">
              <w:rPr>
                <w:lang w:val="de-DE" w:eastAsia="ko-KR"/>
              </w:rPr>
              <w:t>600km [and X&gt;600km]</w:t>
            </w:r>
          </w:p>
        </w:tc>
        <w:tc>
          <w:tcPr>
            <w:tcW w:w="1459" w:type="dxa"/>
          </w:tcPr>
          <w:p w14:paraId="172DB286" w14:textId="77777777" w:rsidR="00E237B9" w:rsidRPr="00E237B9" w:rsidRDefault="00E237B9" w:rsidP="00E237B9">
            <w:pPr>
              <w:contextualSpacing/>
              <w:rPr>
                <w:lang w:val="de-DE" w:eastAsia="ko-KR"/>
              </w:rPr>
            </w:pPr>
            <w:r w:rsidRPr="00E237B9">
              <w:rPr>
                <w:lang w:val="de-DE" w:eastAsia="ko-KR"/>
              </w:rPr>
              <w:t>[50]km</w:t>
            </w:r>
          </w:p>
        </w:tc>
      </w:tr>
      <w:tr w:rsidR="00E237B9" w:rsidRPr="00E237B9" w14:paraId="4C47519A" w14:textId="77777777" w:rsidTr="009E1F01">
        <w:tc>
          <w:tcPr>
            <w:tcW w:w="1129" w:type="dxa"/>
            <w:vAlign w:val="center"/>
          </w:tcPr>
          <w:p w14:paraId="1018E42A" w14:textId="77777777" w:rsidR="00E237B9" w:rsidRPr="00E237B9" w:rsidRDefault="00E237B9" w:rsidP="00E237B9">
            <w:pPr>
              <w:contextualSpacing/>
              <w:jc w:val="center"/>
              <w:rPr>
                <w:b/>
                <w:bCs/>
                <w:lang w:val="en-US" w:eastAsia="ko-KR"/>
              </w:rPr>
            </w:pPr>
            <w:r w:rsidRPr="00E237B9">
              <w:rPr>
                <w:b/>
                <w:bCs/>
                <w:lang w:val="en-US" w:eastAsia="ko-KR"/>
              </w:rPr>
              <w:t>Carrier frequency of serving link</w:t>
            </w:r>
          </w:p>
        </w:tc>
        <w:tc>
          <w:tcPr>
            <w:tcW w:w="1458" w:type="dxa"/>
          </w:tcPr>
          <w:p w14:paraId="25F5DCB3" w14:textId="77777777" w:rsidR="00E237B9" w:rsidRPr="00E237B9" w:rsidRDefault="00E237B9" w:rsidP="00E237B9">
            <w:pPr>
              <w:contextualSpacing/>
              <w:rPr>
                <w:lang w:val="de-DE" w:eastAsia="ko-KR"/>
              </w:rPr>
            </w:pPr>
            <w:r w:rsidRPr="00E237B9">
              <w:rPr>
                <w:lang w:val="de-DE" w:eastAsia="ko-KR"/>
              </w:rPr>
              <w:t>S band</w:t>
            </w:r>
          </w:p>
        </w:tc>
        <w:tc>
          <w:tcPr>
            <w:tcW w:w="1459" w:type="dxa"/>
          </w:tcPr>
          <w:p w14:paraId="642096C4" w14:textId="77777777" w:rsidR="00E237B9" w:rsidRPr="00E237B9" w:rsidRDefault="00E237B9" w:rsidP="00E237B9">
            <w:pPr>
              <w:contextualSpacing/>
              <w:rPr>
                <w:lang w:val="de-DE" w:eastAsia="ko-KR"/>
              </w:rPr>
            </w:pPr>
            <w:r w:rsidRPr="00E237B9">
              <w:rPr>
                <w:lang w:val="de-DE" w:eastAsia="ko-KR"/>
              </w:rPr>
              <w:t>Ka band</w:t>
            </w:r>
          </w:p>
        </w:tc>
        <w:tc>
          <w:tcPr>
            <w:tcW w:w="1459" w:type="dxa"/>
          </w:tcPr>
          <w:p w14:paraId="5144D1F1" w14:textId="77777777" w:rsidR="00E237B9" w:rsidRPr="00E237B9" w:rsidRDefault="00E237B9" w:rsidP="00E237B9">
            <w:pPr>
              <w:contextualSpacing/>
              <w:rPr>
                <w:lang w:val="de-DE" w:eastAsia="ko-KR"/>
              </w:rPr>
            </w:pPr>
            <w:r w:rsidRPr="00E237B9">
              <w:rPr>
                <w:lang w:val="de-DE" w:eastAsia="ko-KR"/>
              </w:rPr>
              <w:t>S band</w:t>
            </w:r>
          </w:p>
        </w:tc>
        <w:tc>
          <w:tcPr>
            <w:tcW w:w="1458" w:type="dxa"/>
          </w:tcPr>
          <w:p w14:paraId="5836E43D" w14:textId="77777777" w:rsidR="00E237B9" w:rsidRPr="00E237B9" w:rsidRDefault="00E237B9" w:rsidP="00E237B9">
            <w:pPr>
              <w:contextualSpacing/>
              <w:rPr>
                <w:lang w:val="de-DE" w:eastAsia="ko-KR"/>
              </w:rPr>
            </w:pPr>
            <w:r w:rsidRPr="00E237B9">
              <w:rPr>
                <w:lang w:val="de-DE" w:eastAsia="ko-KR"/>
              </w:rPr>
              <w:t>Ka band</w:t>
            </w:r>
          </w:p>
        </w:tc>
        <w:tc>
          <w:tcPr>
            <w:tcW w:w="1459" w:type="dxa"/>
          </w:tcPr>
          <w:p w14:paraId="4CDEE242" w14:textId="77777777" w:rsidR="00E237B9" w:rsidRPr="00E237B9" w:rsidRDefault="00E237B9" w:rsidP="00E237B9">
            <w:pPr>
              <w:contextualSpacing/>
              <w:rPr>
                <w:lang w:val="de-DE" w:eastAsia="ko-KR"/>
              </w:rPr>
            </w:pPr>
            <w:r w:rsidRPr="00E237B9">
              <w:rPr>
                <w:lang w:val="de-DE" w:eastAsia="ko-KR"/>
              </w:rPr>
              <w:t>S band</w:t>
            </w:r>
          </w:p>
        </w:tc>
        <w:tc>
          <w:tcPr>
            <w:tcW w:w="1459" w:type="dxa"/>
          </w:tcPr>
          <w:p w14:paraId="1D9ADF9C" w14:textId="77777777" w:rsidR="00E237B9" w:rsidRPr="00E237B9" w:rsidRDefault="00E237B9" w:rsidP="00E237B9">
            <w:pPr>
              <w:contextualSpacing/>
              <w:rPr>
                <w:lang w:val="de-DE" w:eastAsia="ko-KR"/>
              </w:rPr>
            </w:pPr>
            <w:r w:rsidRPr="00E237B9">
              <w:rPr>
                <w:lang w:val="de-DE" w:eastAsia="ko-KR"/>
              </w:rPr>
              <w:t>Ka band</w:t>
            </w:r>
          </w:p>
        </w:tc>
        <w:tc>
          <w:tcPr>
            <w:tcW w:w="1459" w:type="dxa"/>
          </w:tcPr>
          <w:p w14:paraId="59813126" w14:textId="77777777" w:rsidR="00E237B9" w:rsidRPr="00E237B9" w:rsidRDefault="00E237B9" w:rsidP="00E237B9">
            <w:pPr>
              <w:contextualSpacing/>
              <w:rPr>
                <w:lang w:val="de-DE" w:eastAsia="ko-KR"/>
              </w:rPr>
            </w:pPr>
            <w:r w:rsidRPr="00E237B9">
              <w:rPr>
                <w:lang w:val="de-DE" w:eastAsia="ko-KR"/>
              </w:rPr>
              <w:t>S band</w:t>
            </w:r>
          </w:p>
        </w:tc>
      </w:tr>
      <w:tr w:rsidR="00E237B9" w:rsidRPr="00E237B9" w14:paraId="1501CA51" w14:textId="77777777" w:rsidTr="009E1F01">
        <w:tc>
          <w:tcPr>
            <w:tcW w:w="1129" w:type="dxa"/>
            <w:vAlign w:val="center"/>
          </w:tcPr>
          <w:p w14:paraId="67124FC5" w14:textId="77777777" w:rsidR="00E237B9" w:rsidRPr="00E237B9" w:rsidRDefault="00E237B9" w:rsidP="00E237B9">
            <w:pPr>
              <w:contextualSpacing/>
              <w:jc w:val="center"/>
              <w:rPr>
                <w:b/>
                <w:bCs/>
                <w:lang w:val="de-DE" w:eastAsia="ko-KR"/>
              </w:rPr>
            </w:pPr>
            <w:r w:rsidRPr="00E237B9">
              <w:rPr>
                <w:b/>
                <w:bCs/>
                <w:lang w:val="de-DE" w:eastAsia="ko-KR"/>
              </w:rPr>
              <w:t>Beam on earh</w:t>
            </w:r>
          </w:p>
        </w:tc>
        <w:tc>
          <w:tcPr>
            <w:tcW w:w="1458" w:type="dxa"/>
          </w:tcPr>
          <w:p w14:paraId="448B15B4" w14:textId="77777777" w:rsidR="00E237B9" w:rsidRPr="00E237B9" w:rsidRDefault="00E237B9" w:rsidP="00E237B9">
            <w:pPr>
              <w:contextualSpacing/>
              <w:rPr>
                <w:lang w:val="de-DE" w:eastAsia="ko-KR"/>
              </w:rPr>
            </w:pPr>
            <w:r w:rsidRPr="00E237B9">
              <w:rPr>
                <w:lang w:val="de-DE" w:eastAsia="ko-KR"/>
              </w:rPr>
              <w:t>Earth fixed beams</w:t>
            </w:r>
          </w:p>
        </w:tc>
        <w:tc>
          <w:tcPr>
            <w:tcW w:w="1459" w:type="dxa"/>
          </w:tcPr>
          <w:p w14:paraId="26CC6BC4" w14:textId="77777777" w:rsidR="00E237B9" w:rsidRPr="00E237B9" w:rsidRDefault="00E237B9" w:rsidP="00E237B9">
            <w:pPr>
              <w:contextualSpacing/>
              <w:rPr>
                <w:lang w:val="de-DE" w:eastAsia="ko-KR"/>
              </w:rPr>
            </w:pPr>
            <w:r w:rsidRPr="00E237B9">
              <w:rPr>
                <w:lang w:val="de-DE" w:eastAsia="ko-KR"/>
              </w:rPr>
              <w:t>Earth fixed beams</w:t>
            </w:r>
          </w:p>
        </w:tc>
        <w:tc>
          <w:tcPr>
            <w:tcW w:w="1459" w:type="dxa"/>
          </w:tcPr>
          <w:p w14:paraId="0B4EFBB9" w14:textId="77777777" w:rsidR="00E237B9" w:rsidRPr="00E237B9" w:rsidRDefault="00E237B9" w:rsidP="00E237B9">
            <w:pPr>
              <w:contextualSpacing/>
              <w:rPr>
                <w:lang w:val="de-DE" w:eastAsia="ko-KR"/>
              </w:rPr>
            </w:pPr>
            <w:r w:rsidRPr="00E237B9">
              <w:rPr>
                <w:lang w:val="de-DE" w:eastAsia="ko-KR"/>
              </w:rPr>
              <w:t>Earth fixed beams</w:t>
            </w:r>
          </w:p>
        </w:tc>
        <w:tc>
          <w:tcPr>
            <w:tcW w:w="1458" w:type="dxa"/>
          </w:tcPr>
          <w:p w14:paraId="701BA08D" w14:textId="77777777" w:rsidR="00E237B9" w:rsidRPr="00E237B9" w:rsidRDefault="00E237B9" w:rsidP="00E237B9">
            <w:pPr>
              <w:contextualSpacing/>
              <w:rPr>
                <w:lang w:val="de-DE" w:eastAsia="ko-KR"/>
              </w:rPr>
            </w:pPr>
            <w:r w:rsidRPr="00E237B9">
              <w:rPr>
                <w:lang w:val="de-DE" w:eastAsia="ko-KR"/>
              </w:rPr>
              <w:t>Earth fixed beams</w:t>
            </w:r>
          </w:p>
        </w:tc>
        <w:tc>
          <w:tcPr>
            <w:tcW w:w="1459" w:type="dxa"/>
          </w:tcPr>
          <w:p w14:paraId="6EEB31D6" w14:textId="77777777" w:rsidR="00E237B9" w:rsidRPr="00E237B9" w:rsidRDefault="00E237B9" w:rsidP="00E237B9">
            <w:pPr>
              <w:contextualSpacing/>
              <w:rPr>
                <w:lang w:val="de-DE" w:eastAsia="ko-KR"/>
              </w:rPr>
            </w:pPr>
            <w:r w:rsidRPr="00E237B9">
              <w:rPr>
                <w:lang w:val="de-DE" w:eastAsia="ko-KR"/>
              </w:rPr>
              <w:t>Earth moving beams</w:t>
            </w:r>
          </w:p>
        </w:tc>
        <w:tc>
          <w:tcPr>
            <w:tcW w:w="1459" w:type="dxa"/>
          </w:tcPr>
          <w:p w14:paraId="4FE3DF3E" w14:textId="77777777" w:rsidR="00E237B9" w:rsidRPr="00E237B9" w:rsidRDefault="00E237B9" w:rsidP="00E237B9">
            <w:pPr>
              <w:contextualSpacing/>
              <w:rPr>
                <w:lang w:val="de-DE" w:eastAsia="ko-KR"/>
              </w:rPr>
            </w:pPr>
            <w:r w:rsidRPr="00E237B9">
              <w:rPr>
                <w:lang w:val="de-DE" w:eastAsia="ko-KR"/>
              </w:rPr>
              <w:t>Earth moving beams</w:t>
            </w:r>
          </w:p>
        </w:tc>
        <w:tc>
          <w:tcPr>
            <w:tcW w:w="1459" w:type="dxa"/>
          </w:tcPr>
          <w:p w14:paraId="73F83B24" w14:textId="77777777" w:rsidR="00E237B9" w:rsidRPr="00E237B9" w:rsidRDefault="00E237B9" w:rsidP="00E237B9">
            <w:pPr>
              <w:contextualSpacing/>
              <w:rPr>
                <w:lang w:val="en-US" w:eastAsia="ko-KR"/>
              </w:rPr>
            </w:pPr>
            <w:r w:rsidRPr="00E237B9">
              <w:rPr>
                <w:lang w:val="en-US" w:eastAsia="ko-KR"/>
              </w:rPr>
              <w:t>Earth fixed beams [and/or Earth moving]</w:t>
            </w:r>
          </w:p>
        </w:tc>
      </w:tr>
      <w:tr w:rsidR="00E237B9" w:rsidRPr="00E237B9" w14:paraId="7502CEFB" w14:textId="77777777" w:rsidTr="009E1F01">
        <w:tc>
          <w:tcPr>
            <w:tcW w:w="1129" w:type="dxa"/>
            <w:vAlign w:val="center"/>
          </w:tcPr>
          <w:p w14:paraId="00BB512F" w14:textId="77777777" w:rsidR="00E237B9" w:rsidRPr="00E237B9" w:rsidRDefault="00E237B9" w:rsidP="00E237B9">
            <w:pPr>
              <w:contextualSpacing/>
              <w:jc w:val="center"/>
              <w:rPr>
                <w:b/>
                <w:bCs/>
                <w:lang w:val="en-US" w:eastAsia="ko-KR"/>
              </w:rPr>
            </w:pPr>
            <w:r w:rsidRPr="00E237B9">
              <w:rPr>
                <w:b/>
                <w:bCs/>
                <w:lang w:val="en-US" w:eastAsia="ko-KR"/>
              </w:rPr>
              <w:t>Relative speed of satellite/UAS with respect to earth</w:t>
            </w:r>
          </w:p>
        </w:tc>
        <w:tc>
          <w:tcPr>
            <w:tcW w:w="1458" w:type="dxa"/>
          </w:tcPr>
          <w:p w14:paraId="2D261DB1" w14:textId="77777777" w:rsidR="00E237B9" w:rsidRPr="00E237B9" w:rsidRDefault="00E237B9" w:rsidP="00E237B9">
            <w:pPr>
              <w:contextualSpacing/>
              <w:rPr>
                <w:lang w:val="de-DE" w:eastAsia="ko-KR"/>
              </w:rPr>
            </w:pPr>
            <w:r w:rsidRPr="00E237B9">
              <w:rPr>
                <w:lang w:val="de-DE" w:eastAsia="ko-KR"/>
              </w:rPr>
              <w:t>Negligible</w:t>
            </w:r>
          </w:p>
        </w:tc>
        <w:tc>
          <w:tcPr>
            <w:tcW w:w="1459" w:type="dxa"/>
          </w:tcPr>
          <w:p w14:paraId="2A4DC9D3" w14:textId="77777777" w:rsidR="00E237B9" w:rsidRPr="00E237B9" w:rsidRDefault="00E237B9" w:rsidP="00E237B9">
            <w:pPr>
              <w:contextualSpacing/>
              <w:rPr>
                <w:lang w:val="de-DE" w:eastAsia="ko-KR"/>
              </w:rPr>
            </w:pPr>
            <w:r w:rsidRPr="00E237B9">
              <w:rPr>
                <w:lang w:val="de-DE" w:eastAsia="ko-KR"/>
              </w:rPr>
              <w:t>Negligible</w:t>
            </w:r>
          </w:p>
        </w:tc>
        <w:tc>
          <w:tcPr>
            <w:tcW w:w="1459" w:type="dxa"/>
          </w:tcPr>
          <w:p w14:paraId="05445D50" w14:textId="77777777" w:rsidR="00E237B9" w:rsidRPr="00E237B9" w:rsidRDefault="00E237B9" w:rsidP="00E237B9">
            <w:pPr>
              <w:contextualSpacing/>
              <w:rPr>
                <w:lang w:val="en-US" w:eastAsia="ko-KR"/>
              </w:rPr>
            </w:pPr>
            <w:r w:rsidRPr="00E237B9">
              <w:rPr>
                <w:lang w:val="en-US" w:eastAsia="ko-KR"/>
              </w:rPr>
              <w:t>7.56km/s for 600km</w:t>
            </w:r>
          </w:p>
          <w:p w14:paraId="2ABC83FE" w14:textId="77777777" w:rsidR="00E237B9" w:rsidRPr="00E237B9" w:rsidRDefault="00E237B9" w:rsidP="00E237B9">
            <w:pPr>
              <w:contextualSpacing/>
              <w:rPr>
                <w:lang w:val="en-US" w:eastAsia="ko-KR"/>
              </w:rPr>
            </w:pPr>
            <w:r w:rsidRPr="00E237B9">
              <w:rPr>
                <w:lang w:val="en-US" w:eastAsia="ko-KR"/>
              </w:rPr>
              <w:t>[and Ykm/s for Xkm]</w:t>
            </w:r>
          </w:p>
          <w:p w14:paraId="1D2072C4" w14:textId="77777777" w:rsidR="00E237B9" w:rsidRPr="00E237B9" w:rsidRDefault="00E237B9" w:rsidP="00E237B9">
            <w:pPr>
              <w:contextualSpacing/>
              <w:rPr>
                <w:lang w:val="en-US" w:eastAsia="ko-KR"/>
              </w:rPr>
            </w:pPr>
          </w:p>
        </w:tc>
        <w:tc>
          <w:tcPr>
            <w:tcW w:w="1458" w:type="dxa"/>
          </w:tcPr>
          <w:p w14:paraId="00DF8FFA" w14:textId="77777777" w:rsidR="00E237B9" w:rsidRPr="00E237B9" w:rsidRDefault="00E237B9" w:rsidP="00E237B9">
            <w:pPr>
              <w:contextualSpacing/>
              <w:rPr>
                <w:lang w:val="en-US" w:eastAsia="ko-KR"/>
              </w:rPr>
            </w:pPr>
            <w:r w:rsidRPr="00E237B9">
              <w:rPr>
                <w:lang w:val="en-US" w:eastAsia="ko-KR"/>
              </w:rPr>
              <w:t>7.56km/s for 600km</w:t>
            </w:r>
          </w:p>
          <w:p w14:paraId="1BA31F95" w14:textId="77777777" w:rsidR="00E237B9" w:rsidRPr="00E237B9" w:rsidRDefault="00E237B9" w:rsidP="00E237B9">
            <w:pPr>
              <w:contextualSpacing/>
              <w:rPr>
                <w:lang w:val="en-US" w:eastAsia="ko-KR"/>
              </w:rPr>
            </w:pPr>
            <w:r w:rsidRPr="00E237B9">
              <w:rPr>
                <w:lang w:val="en-US" w:eastAsia="ko-KR"/>
              </w:rPr>
              <w:t>[and Ykm/s for Xkm]</w:t>
            </w:r>
          </w:p>
          <w:p w14:paraId="5BFF6A56" w14:textId="77777777" w:rsidR="00E237B9" w:rsidRPr="00E237B9" w:rsidRDefault="00E237B9" w:rsidP="00E237B9">
            <w:pPr>
              <w:contextualSpacing/>
              <w:rPr>
                <w:lang w:val="en-US" w:eastAsia="ko-KR"/>
              </w:rPr>
            </w:pPr>
          </w:p>
        </w:tc>
        <w:tc>
          <w:tcPr>
            <w:tcW w:w="1459" w:type="dxa"/>
          </w:tcPr>
          <w:p w14:paraId="709F52B6" w14:textId="77777777" w:rsidR="00E237B9" w:rsidRPr="00E237B9" w:rsidRDefault="00E237B9" w:rsidP="00E237B9">
            <w:pPr>
              <w:contextualSpacing/>
              <w:rPr>
                <w:lang w:val="en-US" w:eastAsia="ko-KR"/>
              </w:rPr>
            </w:pPr>
            <w:r w:rsidRPr="00E237B9">
              <w:rPr>
                <w:lang w:val="en-US" w:eastAsia="ko-KR"/>
              </w:rPr>
              <w:t>7.56km/s for 600km</w:t>
            </w:r>
          </w:p>
          <w:p w14:paraId="2B34F86B" w14:textId="77777777" w:rsidR="00E237B9" w:rsidRPr="00E237B9" w:rsidRDefault="00E237B9" w:rsidP="00E237B9">
            <w:pPr>
              <w:contextualSpacing/>
              <w:rPr>
                <w:lang w:val="en-US" w:eastAsia="ko-KR"/>
              </w:rPr>
            </w:pPr>
            <w:r w:rsidRPr="00E237B9">
              <w:rPr>
                <w:lang w:val="en-US" w:eastAsia="ko-KR"/>
              </w:rPr>
              <w:t>[and Ykm/s for Xkm]</w:t>
            </w:r>
          </w:p>
          <w:p w14:paraId="2A2AF4B8" w14:textId="77777777" w:rsidR="00E237B9" w:rsidRPr="00E237B9" w:rsidRDefault="00E237B9" w:rsidP="00E237B9">
            <w:pPr>
              <w:contextualSpacing/>
              <w:rPr>
                <w:lang w:val="en-US" w:eastAsia="ko-KR"/>
              </w:rPr>
            </w:pPr>
          </w:p>
        </w:tc>
        <w:tc>
          <w:tcPr>
            <w:tcW w:w="1459" w:type="dxa"/>
          </w:tcPr>
          <w:p w14:paraId="4CFAF422" w14:textId="77777777" w:rsidR="00E237B9" w:rsidRPr="00E237B9" w:rsidRDefault="00E237B9" w:rsidP="00E237B9">
            <w:pPr>
              <w:contextualSpacing/>
              <w:rPr>
                <w:lang w:val="en-US" w:eastAsia="ko-KR"/>
              </w:rPr>
            </w:pPr>
            <w:r w:rsidRPr="00E237B9">
              <w:rPr>
                <w:lang w:val="en-US" w:eastAsia="ko-KR"/>
              </w:rPr>
              <w:t>7.56km/s for 600km</w:t>
            </w:r>
          </w:p>
          <w:p w14:paraId="5274AC85" w14:textId="77777777" w:rsidR="00E237B9" w:rsidRPr="00E237B9" w:rsidRDefault="00E237B9" w:rsidP="00E237B9">
            <w:pPr>
              <w:contextualSpacing/>
              <w:rPr>
                <w:lang w:val="en-US" w:eastAsia="ko-KR"/>
              </w:rPr>
            </w:pPr>
            <w:r w:rsidRPr="00E237B9">
              <w:rPr>
                <w:lang w:val="en-US" w:eastAsia="ko-KR"/>
              </w:rPr>
              <w:t>[and Ykm/s for Xkm]</w:t>
            </w:r>
          </w:p>
          <w:p w14:paraId="610B40EF" w14:textId="77777777" w:rsidR="00E237B9" w:rsidRPr="00E237B9" w:rsidRDefault="00E237B9" w:rsidP="00E237B9">
            <w:pPr>
              <w:contextualSpacing/>
              <w:rPr>
                <w:lang w:val="en-US" w:eastAsia="ko-KR"/>
              </w:rPr>
            </w:pPr>
          </w:p>
        </w:tc>
        <w:tc>
          <w:tcPr>
            <w:tcW w:w="1459" w:type="dxa"/>
          </w:tcPr>
          <w:p w14:paraId="07C6E9C5" w14:textId="77777777" w:rsidR="00E237B9" w:rsidRPr="00E237B9" w:rsidRDefault="00E237B9" w:rsidP="00E237B9">
            <w:pPr>
              <w:contextualSpacing/>
              <w:rPr>
                <w:lang w:val="de-DE" w:eastAsia="ko-KR"/>
              </w:rPr>
            </w:pPr>
            <w:r w:rsidRPr="00E237B9">
              <w:rPr>
                <w:lang w:val="de-DE" w:eastAsia="ko-KR"/>
              </w:rPr>
              <w:t>[Z]km/s</w:t>
            </w:r>
          </w:p>
        </w:tc>
      </w:tr>
      <w:tr w:rsidR="00E237B9" w:rsidRPr="00E237B9" w14:paraId="2D90697D" w14:textId="77777777" w:rsidTr="009E1F01">
        <w:tc>
          <w:tcPr>
            <w:tcW w:w="1129" w:type="dxa"/>
            <w:vAlign w:val="center"/>
          </w:tcPr>
          <w:p w14:paraId="07CB57AB" w14:textId="77777777" w:rsidR="00E237B9" w:rsidRPr="00E237B9" w:rsidRDefault="00E237B9" w:rsidP="00E237B9">
            <w:pPr>
              <w:contextualSpacing/>
              <w:jc w:val="center"/>
              <w:rPr>
                <w:b/>
                <w:bCs/>
                <w:lang w:val="de-DE" w:eastAsia="ko-KR"/>
              </w:rPr>
            </w:pPr>
            <w:r w:rsidRPr="00E237B9">
              <w:rPr>
                <w:b/>
                <w:bCs/>
                <w:lang w:val="de-DE" w:eastAsia="ko-KR"/>
              </w:rPr>
              <w:t>Typical Min/Max NTN beam foot print diameter</w:t>
            </w:r>
          </w:p>
        </w:tc>
        <w:tc>
          <w:tcPr>
            <w:tcW w:w="1458" w:type="dxa"/>
          </w:tcPr>
          <w:p w14:paraId="1EEEDE91" w14:textId="77777777" w:rsidR="00E237B9" w:rsidRPr="00E237B9" w:rsidRDefault="00E237B9" w:rsidP="00E237B9">
            <w:pPr>
              <w:contextualSpacing/>
              <w:rPr>
                <w:lang w:val="en-US" w:eastAsia="ko-KR"/>
              </w:rPr>
            </w:pPr>
            <w:r w:rsidRPr="00E237B9">
              <w:rPr>
                <w:lang w:val="en-US" w:eastAsia="ko-KR"/>
              </w:rPr>
              <w:t>[100]km/[3500]km (may need to be redefined for the S band)</w:t>
            </w:r>
          </w:p>
        </w:tc>
        <w:tc>
          <w:tcPr>
            <w:tcW w:w="1459" w:type="dxa"/>
          </w:tcPr>
          <w:p w14:paraId="4CDD10EE" w14:textId="77777777" w:rsidR="00E237B9" w:rsidRPr="00E237B9" w:rsidRDefault="00E237B9" w:rsidP="00E237B9">
            <w:pPr>
              <w:contextualSpacing/>
              <w:rPr>
                <w:lang w:val="en-US" w:eastAsia="ko-KR"/>
              </w:rPr>
            </w:pPr>
            <w:r w:rsidRPr="00E237B9">
              <w:rPr>
                <w:lang w:val="en-US" w:eastAsia="ko-KR"/>
              </w:rPr>
              <w:t>[100]km/[3500]km (may need to be redefined for the Ka band)</w:t>
            </w:r>
          </w:p>
        </w:tc>
        <w:tc>
          <w:tcPr>
            <w:tcW w:w="1459" w:type="dxa"/>
          </w:tcPr>
          <w:p w14:paraId="57DF5366" w14:textId="77777777" w:rsidR="00E237B9" w:rsidRPr="00E237B9" w:rsidRDefault="00E237B9" w:rsidP="00E237B9">
            <w:pPr>
              <w:contextualSpacing/>
              <w:rPr>
                <w:lang w:val="en-US" w:eastAsia="ko-KR"/>
              </w:rPr>
            </w:pPr>
            <w:r w:rsidRPr="00E237B9">
              <w:rPr>
                <w:lang w:val="en-US" w:eastAsia="ko-KR"/>
              </w:rPr>
              <w:t>[50]km/[1000]km (may need to be redefined for the S band)</w:t>
            </w:r>
          </w:p>
        </w:tc>
        <w:tc>
          <w:tcPr>
            <w:tcW w:w="1458" w:type="dxa"/>
          </w:tcPr>
          <w:p w14:paraId="2D8F6133" w14:textId="77777777" w:rsidR="00E237B9" w:rsidRPr="00E237B9" w:rsidRDefault="00E237B9" w:rsidP="00E237B9">
            <w:pPr>
              <w:contextualSpacing/>
              <w:rPr>
                <w:lang w:val="en-US" w:eastAsia="ko-KR"/>
              </w:rPr>
            </w:pPr>
            <w:r w:rsidRPr="00E237B9">
              <w:rPr>
                <w:lang w:val="en-US" w:eastAsia="ko-KR"/>
              </w:rPr>
              <w:t>[50]km/[1000]km (may need to be redefined for the Ka band)</w:t>
            </w:r>
          </w:p>
        </w:tc>
        <w:tc>
          <w:tcPr>
            <w:tcW w:w="1459" w:type="dxa"/>
          </w:tcPr>
          <w:p w14:paraId="70909FA4" w14:textId="77777777" w:rsidR="00E237B9" w:rsidRPr="00E237B9" w:rsidRDefault="00E237B9" w:rsidP="00E237B9">
            <w:pPr>
              <w:contextualSpacing/>
              <w:rPr>
                <w:lang w:val="en-US" w:eastAsia="ko-KR"/>
              </w:rPr>
            </w:pPr>
            <w:r w:rsidRPr="00E237B9">
              <w:rPr>
                <w:lang w:val="en-US" w:eastAsia="ko-KR"/>
              </w:rPr>
              <w:t>[50]km/[1000]km (may need to be redefined for the S band)</w:t>
            </w:r>
          </w:p>
        </w:tc>
        <w:tc>
          <w:tcPr>
            <w:tcW w:w="1459" w:type="dxa"/>
          </w:tcPr>
          <w:p w14:paraId="774946AB" w14:textId="77777777" w:rsidR="00E237B9" w:rsidRPr="00E237B9" w:rsidRDefault="00E237B9" w:rsidP="00E237B9">
            <w:pPr>
              <w:contextualSpacing/>
              <w:rPr>
                <w:lang w:val="en-US" w:eastAsia="ko-KR"/>
              </w:rPr>
            </w:pPr>
            <w:r w:rsidRPr="00E237B9">
              <w:rPr>
                <w:lang w:val="en-US" w:eastAsia="ko-KR"/>
              </w:rPr>
              <w:t>[50]km/[1000]km (may need to be redefined for the Ka band)</w:t>
            </w:r>
          </w:p>
        </w:tc>
        <w:tc>
          <w:tcPr>
            <w:tcW w:w="1459" w:type="dxa"/>
          </w:tcPr>
          <w:p w14:paraId="51290422" w14:textId="77777777" w:rsidR="00E237B9" w:rsidRPr="00E237B9" w:rsidRDefault="00E237B9" w:rsidP="00E237B9">
            <w:pPr>
              <w:contextualSpacing/>
              <w:rPr>
                <w:lang w:val="en-US" w:eastAsia="ko-KR"/>
              </w:rPr>
            </w:pPr>
            <w:r w:rsidRPr="00E237B9">
              <w:rPr>
                <w:lang w:val="en-US" w:eastAsia="ko-KR"/>
              </w:rPr>
              <w:t>need to be defined considering the altitude and the band</w:t>
            </w:r>
          </w:p>
        </w:tc>
      </w:tr>
      <w:tr w:rsidR="00E237B9" w:rsidRPr="00E237B9" w14:paraId="3435E169" w14:textId="77777777" w:rsidTr="009E1F01">
        <w:tc>
          <w:tcPr>
            <w:tcW w:w="1129" w:type="dxa"/>
            <w:vAlign w:val="center"/>
          </w:tcPr>
          <w:p w14:paraId="182BB1C9" w14:textId="77777777" w:rsidR="00E237B9" w:rsidRPr="00E237B9" w:rsidRDefault="00E237B9" w:rsidP="00E237B9">
            <w:pPr>
              <w:contextualSpacing/>
              <w:jc w:val="center"/>
              <w:rPr>
                <w:b/>
                <w:bCs/>
                <w:lang w:val="en-US" w:eastAsia="ko-KR"/>
              </w:rPr>
            </w:pPr>
            <w:r w:rsidRPr="00E237B9">
              <w:rPr>
                <w:b/>
                <w:bCs/>
                <w:lang w:val="en-US" w:eastAsia="ko-KR"/>
              </w:rPr>
              <w:t xml:space="preserve">Min/Max propagation delay </w:t>
            </w:r>
            <w:r w:rsidRPr="00E237B9">
              <w:rPr>
                <w:b/>
                <w:bCs/>
                <w:lang w:val="en-US" w:eastAsia="ko-KR"/>
              </w:rPr>
              <w:lastRenderedPageBreak/>
              <w:t>contribution to the round trip delay on the radio interface between the gNB and the UE</w:t>
            </w:r>
          </w:p>
        </w:tc>
        <w:tc>
          <w:tcPr>
            <w:tcW w:w="1458" w:type="dxa"/>
          </w:tcPr>
          <w:p w14:paraId="5F502989" w14:textId="77777777" w:rsidR="00E237B9" w:rsidRPr="00E237B9" w:rsidRDefault="00E237B9" w:rsidP="00E237B9">
            <w:pPr>
              <w:contextualSpacing/>
              <w:rPr>
                <w:lang w:val="en-US" w:eastAsia="ko-KR"/>
              </w:rPr>
            </w:pPr>
            <w:r w:rsidRPr="00E237B9">
              <w:rPr>
                <w:lang w:val="en-US" w:eastAsia="ko-KR"/>
              </w:rPr>
              <w:lastRenderedPageBreak/>
              <w:t xml:space="preserve">477.48ms/541.46ms (for the Maximum </w:t>
            </w:r>
            <w:r w:rsidRPr="00E237B9">
              <w:rPr>
                <w:lang w:val="en-US" w:eastAsia="ko-KR"/>
              </w:rPr>
              <w:lastRenderedPageBreak/>
              <w:t>value, may need to be recalculated based on the Max NTN beam foot print diameter)</w:t>
            </w:r>
          </w:p>
        </w:tc>
        <w:tc>
          <w:tcPr>
            <w:tcW w:w="1459" w:type="dxa"/>
          </w:tcPr>
          <w:p w14:paraId="21564B7B" w14:textId="77777777" w:rsidR="00E237B9" w:rsidRPr="00E237B9" w:rsidRDefault="00E237B9" w:rsidP="00E237B9">
            <w:pPr>
              <w:contextualSpacing/>
              <w:rPr>
                <w:lang w:val="en-US" w:eastAsia="ko-KR"/>
              </w:rPr>
            </w:pPr>
            <w:r w:rsidRPr="00E237B9">
              <w:rPr>
                <w:lang w:val="en-US" w:eastAsia="ko-KR"/>
              </w:rPr>
              <w:lastRenderedPageBreak/>
              <w:t xml:space="preserve">477.48ms/541.46ms (for the Maximum </w:t>
            </w:r>
            <w:r w:rsidRPr="00E237B9">
              <w:rPr>
                <w:lang w:val="en-US" w:eastAsia="ko-KR"/>
              </w:rPr>
              <w:lastRenderedPageBreak/>
              <w:t>value, may need to be recalculated based on the Max NTN beam foot print diameter)</w:t>
            </w:r>
          </w:p>
        </w:tc>
        <w:tc>
          <w:tcPr>
            <w:tcW w:w="1459" w:type="dxa"/>
          </w:tcPr>
          <w:p w14:paraId="069A77F1" w14:textId="77777777" w:rsidR="00E237B9" w:rsidRPr="00E237B9" w:rsidRDefault="00E237B9" w:rsidP="00E237B9">
            <w:pPr>
              <w:contextualSpacing/>
              <w:rPr>
                <w:lang w:val="en-US" w:eastAsia="ko-KR"/>
              </w:rPr>
            </w:pPr>
            <w:r w:rsidRPr="00E237B9">
              <w:rPr>
                <w:lang w:val="en-US" w:eastAsia="ko-KR"/>
              </w:rPr>
              <w:lastRenderedPageBreak/>
              <w:t xml:space="preserve">8ms/25.77ms (for the Maximum </w:t>
            </w:r>
            <w:r w:rsidRPr="00E237B9">
              <w:rPr>
                <w:lang w:val="en-US" w:eastAsia="ko-KR"/>
              </w:rPr>
              <w:lastRenderedPageBreak/>
              <w:t>value, may need to be recalculated based on the Max NTN beam foot print diameter and the satellite’s altitude and reletive movement)</w:t>
            </w:r>
          </w:p>
        </w:tc>
        <w:tc>
          <w:tcPr>
            <w:tcW w:w="1458" w:type="dxa"/>
          </w:tcPr>
          <w:p w14:paraId="6EF80C40" w14:textId="77777777" w:rsidR="00E237B9" w:rsidRPr="00E237B9" w:rsidRDefault="00E237B9" w:rsidP="00E237B9">
            <w:pPr>
              <w:contextualSpacing/>
              <w:rPr>
                <w:lang w:val="en-US" w:eastAsia="ko-KR"/>
              </w:rPr>
            </w:pPr>
            <w:r w:rsidRPr="00E237B9">
              <w:rPr>
                <w:lang w:val="en-US" w:eastAsia="ko-KR"/>
              </w:rPr>
              <w:lastRenderedPageBreak/>
              <w:t xml:space="preserve">8ms/25.77ms (for the Maximum </w:t>
            </w:r>
            <w:r w:rsidRPr="00E237B9">
              <w:rPr>
                <w:lang w:val="en-US" w:eastAsia="ko-KR"/>
              </w:rPr>
              <w:lastRenderedPageBreak/>
              <w:t>value, may need to be recalculated based on the Max NTN beam foot print diameter and the satellite’s altitude and reletive movement)</w:t>
            </w:r>
          </w:p>
        </w:tc>
        <w:tc>
          <w:tcPr>
            <w:tcW w:w="1459" w:type="dxa"/>
          </w:tcPr>
          <w:p w14:paraId="3CFAD9D4" w14:textId="77777777" w:rsidR="00E237B9" w:rsidRPr="00E237B9" w:rsidRDefault="00E237B9" w:rsidP="00E237B9">
            <w:pPr>
              <w:contextualSpacing/>
              <w:rPr>
                <w:lang w:val="en-US" w:eastAsia="ko-KR"/>
              </w:rPr>
            </w:pPr>
            <w:r w:rsidRPr="00E237B9">
              <w:rPr>
                <w:lang w:val="en-US" w:eastAsia="ko-KR"/>
              </w:rPr>
              <w:lastRenderedPageBreak/>
              <w:t xml:space="preserve">8ms/25.77ms (for the Maximum </w:t>
            </w:r>
            <w:r w:rsidRPr="00E237B9">
              <w:rPr>
                <w:lang w:val="en-US" w:eastAsia="ko-KR"/>
              </w:rPr>
              <w:lastRenderedPageBreak/>
              <w:t>value, may need to be recalculated based on the Max NTN beam foot print diameter and the satellite’s altitude and reletive movement)</w:t>
            </w:r>
          </w:p>
        </w:tc>
        <w:tc>
          <w:tcPr>
            <w:tcW w:w="1459" w:type="dxa"/>
          </w:tcPr>
          <w:p w14:paraId="7E83671D" w14:textId="77777777" w:rsidR="00E237B9" w:rsidRPr="00E237B9" w:rsidRDefault="00E237B9" w:rsidP="00E237B9">
            <w:pPr>
              <w:contextualSpacing/>
              <w:rPr>
                <w:lang w:val="en-US" w:eastAsia="ko-KR"/>
              </w:rPr>
            </w:pPr>
            <w:r w:rsidRPr="00E237B9">
              <w:rPr>
                <w:lang w:val="en-US" w:eastAsia="ko-KR"/>
              </w:rPr>
              <w:lastRenderedPageBreak/>
              <w:t xml:space="preserve">8ms/25.77ms (for the Maximum </w:t>
            </w:r>
            <w:r w:rsidRPr="00E237B9">
              <w:rPr>
                <w:lang w:val="en-US" w:eastAsia="ko-KR"/>
              </w:rPr>
              <w:lastRenderedPageBreak/>
              <w:t>value, may need to be recalculated based on the Max NTN beam foot print diameter and the satellite’s altitude and reletive movement)</w:t>
            </w:r>
          </w:p>
        </w:tc>
        <w:tc>
          <w:tcPr>
            <w:tcW w:w="1459" w:type="dxa"/>
          </w:tcPr>
          <w:p w14:paraId="1217C038" w14:textId="77777777" w:rsidR="00E237B9" w:rsidRPr="00E237B9" w:rsidRDefault="00E237B9" w:rsidP="00E237B9">
            <w:pPr>
              <w:contextualSpacing/>
              <w:rPr>
                <w:lang w:val="en-US" w:eastAsia="ko-KR"/>
              </w:rPr>
            </w:pPr>
            <w:r w:rsidRPr="00E237B9">
              <w:rPr>
                <w:lang w:val="en-US" w:eastAsia="ko-KR"/>
              </w:rPr>
              <w:lastRenderedPageBreak/>
              <w:t xml:space="preserve">need to be calculated based on the </w:t>
            </w:r>
            <w:r w:rsidRPr="00E237B9">
              <w:rPr>
                <w:lang w:val="en-US" w:eastAsia="ko-KR"/>
              </w:rPr>
              <w:lastRenderedPageBreak/>
              <w:t>Max HAPS beam foot print diameter and the HAPS’s altitude and reletive movement</w:t>
            </w:r>
          </w:p>
        </w:tc>
      </w:tr>
      <w:tr w:rsidR="00E237B9" w:rsidRPr="00E237B9" w14:paraId="66400CF5" w14:textId="77777777" w:rsidTr="009E1F01">
        <w:tc>
          <w:tcPr>
            <w:tcW w:w="1129" w:type="dxa"/>
            <w:vAlign w:val="center"/>
          </w:tcPr>
          <w:p w14:paraId="12155469" w14:textId="77777777" w:rsidR="00E237B9" w:rsidRPr="00E237B9" w:rsidRDefault="00E237B9" w:rsidP="00E237B9">
            <w:pPr>
              <w:contextualSpacing/>
              <w:jc w:val="center"/>
              <w:rPr>
                <w:b/>
                <w:bCs/>
                <w:lang w:val="en-US" w:eastAsia="ko-KR"/>
              </w:rPr>
            </w:pPr>
            <w:r w:rsidRPr="00E237B9">
              <w:rPr>
                <w:b/>
                <w:bCs/>
                <w:lang w:val="en-US" w:eastAsia="ko-KR"/>
              </w:rPr>
              <w:lastRenderedPageBreak/>
              <w:t>Max delay variation as seen by the UE</w:t>
            </w:r>
          </w:p>
        </w:tc>
        <w:tc>
          <w:tcPr>
            <w:tcW w:w="1458" w:type="dxa"/>
          </w:tcPr>
          <w:p w14:paraId="5753FCC3" w14:textId="77777777" w:rsidR="00E237B9" w:rsidRPr="00E237B9" w:rsidRDefault="00E237B9" w:rsidP="00E237B9">
            <w:pPr>
              <w:contextualSpacing/>
              <w:rPr>
                <w:lang w:val="de-DE" w:eastAsia="ko-KR"/>
              </w:rPr>
            </w:pPr>
            <w:r w:rsidRPr="00E237B9">
              <w:rPr>
                <w:lang w:val="de-DE" w:eastAsia="ko-KR"/>
              </w:rPr>
              <w:t>Negligible</w:t>
            </w:r>
          </w:p>
        </w:tc>
        <w:tc>
          <w:tcPr>
            <w:tcW w:w="1459" w:type="dxa"/>
          </w:tcPr>
          <w:p w14:paraId="4C149CA8" w14:textId="77777777" w:rsidR="00E237B9" w:rsidRPr="00E237B9" w:rsidRDefault="00E237B9" w:rsidP="00E237B9">
            <w:pPr>
              <w:contextualSpacing/>
              <w:rPr>
                <w:lang w:val="de-DE" w:eastAsia="ko-KR"/>
              </w:rPr>
            </w:pPr>
            <w:r w:rsidRPr="00E237B9">
              <w:rPr>
                <w:lang w:val="de-DE" w:eastAsia="ko-KR"/>
              </w:rPr>
              <w:t>Negligible</w:t>
            </w:r>
          </w:p>
        </w:tc>
        <w:tc>
          <w:tcPr>
            <w:tcW w:w="1459" w:type="dxa"/>
          </w:tcPr>
          <w:p w14:paraId="4DCAAE60" w14:textId="77777777" w:rsidR="00E237B9" w:rsidRPr="00E237B9" w:rsidRDefault="00E237B9" w:rsidP="00E237B9">
            <w:pPr>
              <w:contextualSpacing/>
              <w:rPr>
                <w:lang w:val="en-US" w:eastAsia="ko-KR"/>
              </w:rPr>
            </w:pPr>
            <w:r w:rsidRPr="00E237B9">
              <w:rPr>
                <w:lang w:val="en-US" w:eastAsia="ko-KR"/>
              </w:rPr>
              <w:t>Up to +/-40us/sec (may need to be recalculated based on the Max NTN beam foot print diameter and the satellite’s altitude and reletive movement)</w:t>
            </w:r>
          </w:p>
        </w:tc>
        <w:tc>
          <w:tcPr>
            <w:tcW w:w="1458" w:type="dxa"/>
          </w:tcPr>
          <w:p w14:paraId="73906E71" w14:textId="77777777" w:rsidR="00E237B9" w:rsidRPr="00E237B9" w:rsidRDefault="00E237B9" w:rsidP="00E237B9">
            <w:pPr>
              <w:contextualSpacing/>
              <w:rPr>
                <w:lang w:val="en-US" w:eastAsia="ko-KR"/>
              </w:rPr>
            </w:pPr>
            <w:r w:rsidRPr="00E237B9">
              <w:rPr>
                <w:lang w:val="en-US" w:eastAsia="ko-KR"/>
              </w:rPr>
              <w:t>Up to +/-40us/sec (may need to be recalculated based on the Max NTN beam foot print diameter and the satellite’s altitude and reletive movement)</w:t>
            </w:r>
          </w:p>
        </w:tc>
        <w:tc>
          <w:tcPr>
            <w:tcW w:w="1459" w:type="dxa"/>
          </w:tcPr>
          <w:p w14:paraId="06E9CF87" w14:textId="77777777" w:rsidR="00E237B9" w:rsidRPr="00E237B9" w:rsidRDefault="00E237B9" w:rsidP="00E237B9">
            <w:pPr>
              <w:contextualSpacing/>
              <w:rPr>
                <w:lang w:val="en-US" w:eastAsia="ko-KR"/>
              </w:rPr>
            </w:pPr>
            <w:r w:rsidRPr="00E237B9">
              <w:rPr>
                <w:lang w:val="en-US" w:eastAsia="ko-KR"/>
              </w:rPr>
              <w:t>Up to +/-40us/sec (may need to be recalculated based on the Max NTN beam foot print diameter and the satellite’s altitude and reletive movement)</w:t>
            </w:r>
          </w:p>
        </w:tc>
        <w:tc>
          <w:tcPr>
            <w:tcW w:w="1459" w:type="dxa"/>
          </w:tcPr>
          <w:p w14:paraId="52CB25DD" w14:textId="77777777" w:rsidR="00E237B9" w:rsidRPr="00E237B9" w:rsidRDefault="00E237B9" w:rsidP="00E237B9">
            <w:pPr>
              <w:contextualSpacing/>
              <w:rPr>
                <w:lang w:val="en-US" w:eastAsia="ko-KR"/>
              </w:rPr>
            </w:pPr>
            <w:r w:rsidRPr="00E237B9">
              <w:rPr>
                <w:lang w:val="en-US" w:eastAsia="ko-KR"/>
              </w:rPr>
              <w:t>Up to +/-40us/sec (may need to be recalculated based on the Max NTN beam foot print diameter and the satellite’s altitude and reletive movement)</w:t>
            </w:r>
          </w:p>
        </w:tc>
        <w:tc>
          <w:tcPr>
            <w:tcW w:w="1459" w:type="dxa"/>
          </w:tcPr>
          <w:p w14:paraId="5678757C" w14:textId="77777777" w:rsidR="00E237B9" w:rsidRPr="00E237B9" w:rsidRDefault="00E237B9" w:rsidP="00E237B9">
            <w:pPr>
              <w:contextualSpacing/>
              <w:rPr>
                <w:lang w:val="en-US" w:eastAsia="ko-KR"/>
              </w:rPr>
            </w:pPr>
            <w:r w:rsidRPr="00E237B9">
              <w:rPr>
                <w:lang w:val="en-US" w:eastAsia="ko-KR"/>
              </w:rPr>
              <w:t>need to be calculated based on the Max HAPS beam foot print diameter and the HAPS’s altitude and reletive movement</w:t>
            </w:r>
          </w:p>
        </w:tc>
      </w:tr>
      <w:tr w:rsidR="00E237B9" w:rsidRPr="00E237B9" w14:paraId="2EE826FA" w14:textId="77777777" w:rsidTr="009E1F01">
        <w:tc>
          <w:tcPr>
            <w:tcW w:w="1129" w:type="dxa"/>
            <w:vAlign w:val="center"/>
          </w:tcPr>
          <w:p w14:paraId="423DF6F5" w14:textId="77777777" w:rsidR="00E237B9" w:rsidRPr="00E237B9" w:rsidRDefault="00E237B9" w:rsidP="00E237B9">
            <w:pPr>
              <w:contextualSpacing/>
              <w:jc w:val="center"/>
              <w:rPr>
                <w:b/>
                <w:bCs/>
                <w:lang w:val="de-DE" w:eastAsia="ko-KR"/>
              </w:rPr>
            </w:pPr>
            <w:r w:rsidRPr="00E237B9">
              <w:rPr>
                <w:rFonts w:hint="eastAsia"/>
                <w:b/>
                <w:bCs/>
                <w:lang w:val="de-DE" w:eastAsia="ko-KR"/>
              </w:rPr>
              <w:t>C</w:t>
            </w:r>
            <w:r w:rsidRPr="00E237B9">
              <w:rPr>
                <w:b/>
                <w:bCs/>
                <w:lang w:val="de-DE" w:eastAsia="ko-KR"/>
              </w:rPr>
              <w:t>hannel bandwidth</w:t>
            </w:r>
          </w:p>
        </w:tc>
        <w:tc>
          <w:tcPr>
            <w:tcW w:w="1458" w:type="dxa"/>
          </w:tcPr>
          <w:p w14:paraId="5E37FAAE" w14:textId="77777777" w:rsidR="00E237B9" w:rsidRPr="00E237B9" w:rsidRDefault="00E237B9" w:rsidP="00E237B9">
            <w:pPr>
              <w:contextualSpacing/>
              <w:rPr>
                <w:lang w:val="en-US" w:eastAsia="ko-KR"/>
              </w:rPr>
            </w:pPr>
            <w:r w:rsidRPr="00E237B9">
              <w:rPr>
                <w:lang w:val="en-US" w:eastAsia="ko-KR"/>
              </w:rPr>
              <w:t>20MHz for each DL and UL</w:t>
            </w:r>
          </w:p>
        </w:tc>
        <w:tc>
          <w:tcPr>
            <w:tcW w:w="1459" w:type="dxa"/>
          </w:tcPr>
          <w:p w14:paraId="2498D1B6" w14:textId="77777777" w:rsidR="00E237B9" w:rsidRPr="00E237B9" w:rsidRDefault="00E237B9" w:rsidP="00E237B9">
            <w:pPr>
              <w:contextualSpacing/>
              <w:rPr>
                <w:lang w:val="en-US" w:eastAsia="ko-KR"/>
              </w:rPr>
            </w:pPr>
            <w:r w:rsidRPr="00E237B9">
              <w:rPr>
                <w:lang w:val="en-US" w:eastAsia="ko-KR"/>
              </w:rPr>
              <w:t>800MHz for each DL and UL</w:t>
            </w:r>
          </w:p>
        </w:tc>
        <w:tc>
          <w:tcPr>
            <w:tcW w:w="1459" w:type="dxa"/>
          </w:tcPr>
          <w:p w14:paraId="15B1E732" w14:textId="77777777" w:rsidR="00E237B9" w:rsidRPr="00E237B9" w:rsidRDefault="00E237B9" w:rsidP="00E237B9">
            <w:pPr>
              <w:contextualSpacing/>
              <w:rPr>
                <w:lang w:val="en-US" w:eastAsia="ko-KR"/>
              </w:rPr>
            </w:pPr>
            <w:r w:rsidRPr="00E237B9">
              <w:rPr>
                <w:lang w:val="en-US" w:eastAsia="ko-KR"/>
              </w:rPr>
              <w:t>20MHz for each DL and UL</w:t>
            </w:r>
          </w:p>
        </w:tc>
        <w:tc>
          <w:tcPr>
            <w:tcW w:w="1458" w:type="dxa"/>
          </w:tcPr>
          <w:p w14:paraId="64FF25DB" w14:textId="77777777" w:rsidR="00E237B9" w:rsidRPr="00E237B9" w:rsidRDefault="00E237B9" w:rsidP="00E237B9">
            <w:pPr>
              <w:contextualSpacing/>
              <w:rPr>
                <w:lang w:val="en-US" w:eastAsia="ko-KR"/>
              </w:rPr>
            </w:pPr>
            <w:r w:rsidRPr="00E237B9">
              <w:rPr>
                <w:lang w:val="en-US" w:eastAsia="ko-KR"/>
              </w:rPr>
              <w:t>800MHz for each DL and UL</w:t>
            </w:r>
          </w:p>
        </w:tc>
        <w:tc>
          <w:tcPr>
            <w:tcW w:w="1459" w:type="dxa"/>
          </w:tcPr>
          <w:p w14:paraId="2B5C2158" w14:textId="77777777" w:rsidR="00E237B9" w:rsidRPr="00E237B9" w:rsidRDefault="00E237B9" w:rsidP="00E237B9">
            <w:pPr>
              <w:contextualSpacing/>
              <w:rPr>
                <w:lang w:val="en-US" w:eastAsia="ko-KR"/>
              </w:rPr>
            </w:pPr>
            <w:r w:rsidRPr="00E237B9">
              <w:rPr>
                <w:lang w:val="en-US" w:eastAsia="ko-KR"/>
              </w:rPr>
              <w:t>20MHz for each DL and UL</w:t>
            </w:r>
          </w:p>
        </w:tc>
        <w:tc>
          <w:tcPr>
            <w:tcW w:w="1459" w:type="dxa"/>
          </w:tcPr>
          <w:p w14:paraId="0877FE32" w14:textId="77777777" w:rsidR="00E237B9" w:rsidRPr="00E237B9" w:rsidRDefault="00E237B9" w:rsidP="00E237B9">
            <w:pPr>
              <w:contextualSpacing/>
              <w:rPr>
                <w:lang w:val="en-US" w:eastAsia="ko-KR"/>
              </w:rPr>
            </w:pPr>
            <w:r w:rsidRPr="00E237B9">
              <w:rPr>
                <w:lang w:val="en-US" w:eastAsia="ko-KR"/>
              </w:rPr>
              <w:t>800MHz for each DL and UL</w:t>
            </w:r>
          </w:p>
        </w:tc>
        <w:tc>
          <w:tcPr>
            <w:tcW w:w="1459" w:type="dxa"/>
          </w:tcPr>
          <w:p w14:paraId="7E5F73BD" w14:textId="77777777" w:rsidR="00E237B9" w:rsidRPr="00E237B9" w:rsidRDefault="00E237B9" w:rsidP="00E237B9">
            <w:pPr>
              <w:contextualSpacing/>
              <w:rPr>
                <w:lang w:val="en-US" w:eastAsia="ko-KR"/>
              </w:rPr>
            </w:pPr>
            <w:r w:rsidRPr="00E237B9">
              <w:rPr>
                <w:lang w:val="en-US" w:eastAsia="ko-KR"/>
              </w:rPr>
              <w:t>[20]MHz for each DL and UL</w:t>
            </w:r>
          </w:p>
        </w:tc>
      </w:tr>
      <w:tr w:rsidR="00E237B9" w:rsidRPr="00E237B9" w14:paraId="2C949450" w14:textId="77777777" w:rsidTr="009E1F01">
        <w:tc>
          <w:tcPr>
            <w:tcW w:w="1129" w:type="dxa"/>
            <w:vAlign w:val="center"/>
          </w:tcPr>
          <w:p w14:paraId="1B2C0E7A" w14:textId="77777777" w:rsidR="00E237B9" w:rsidRPr="00E237B9" w:rsidRDefault="00E237B9" w:rsidP="00E237B9">
            <w:pPr>
              <w:contextualSpacing/>
              <w:jc w:val="center"/>
              <w:rPr>
                <w:b/>
                <w:bCs/>
                <w:lang w:val="de-DE" w:eastAsia="ko-KR"/>
              </w:rPr>
            </w:pPr>
            <w:r w:rsidRPr="00E237B9">
              <w:rPr>
                <w:b/>
                <w:bCs/>
                <w:lang w:val="de-DE" w:eastAsia="ko-KR"/>
              </w:rPr>
              <w:t>Terminal type</w:t>
            </w:r>
          </w:p>
        </w:tc>
        <w:tc>
          <w:tcPr>
            <w:tcW w:w="1458" w:type="dxa"/>
          </w:tcPr>
          <w:p w14:paraId="04342701" w14:textId="77777777" w:rsidR="00E237B9" w:rsidRPr="00E237B9" w:rsidRDefault="00E237B9" w:rsidP="00E237B9">
            <w:pPr>
              <w:contextualSpacing/>
              <w:rPr>
                <w:lang w:val="de-DE" w:eastAsia="ko-KR"/>
              </w:rPr>
            </w:pPr>
            <w:r w:rsidRPr="00E237B9">
              <w:rPr>
                <w:lang w:val="de-DE" w:eastAsia="ko-KR"/>
              </w:rPr>
              <w:t>Handheld device, PC[3]</w:t>
            </w:r>
          </w:p>
        </w:tc>
        <w:tc>
          <w:tcPr>
            <w:tcW w:w="1459" w:type="dxa"/>
          </w:tcPr>
          <w:p w14:paraId="5FC90C2E" w14:textId="77777777" w:rsidR="00E237B9" w:rsidRPr="00E237B9" w:rsidRDefault="00E237B9" w:rsidP="00E237B9">
            <w:pPr>
              <w:contextualSpacing/>
              <w:rPr>
                <w:lang w:val="de-DE" w:eastAsia="ko-KR"/>
              </w:rPr>
            </w:pPr>
            <w:r w:rsidRPr="00E237B9">
              <w:rPr>
                <w:lang w:val="de-DE" w:eastAsia="ko-KR"/>
              </w:rPr>
              <w:t>VSAT</w:t>
            </w:r>
          </w:p>
        </w:tc>
        <w:tc>
          <w:tcPr>
            <w:tcW w:w="1459" w:type="dxa"/>
          </w:tcPr>
          <w:p w14:paraId="3EE5311B" w14:textId="77777777" w:rsidR="00E237B9" w:rsidRPr="00E237B9" w:rsidRDefault="00E237B9" w:rsidP="00E237B9">
            <w:pPr>
              <w:contextualSpacing/>
              <w:rPr>
                <w:lang w:val="de-DE" w:eastAsia="ko-KR"/>
              </w:rPr>
            </w:pPr>
            <w:r w:rsidRPr="00E237B9">
              <w:rPr>
                <w:lang w:val="de-DE" w:eastAsia="ko-KR"/>
              </w:rPr>
              <w:t>Handheld device, PC[3]</w:t>
            </w:r>
          </w:p>
        </w:tc>
        <w:tc>
          <w:tcPr>
            <w:tcW w:w="1458" w:type="dxa"/>
          </w:tcPr>
          <w:p w14:paraId="79999DF7" w14:textId="77777777" w:rsidR="00E237B9" w:rsidRPr="00E237B9" w:rsidRDefault="00E237B9" w:rsidP="00E237B9">
            <w:pPr>
              <w:contextualSpacing/>
              <w:rPr>
                <w:lang w:val="de-DE" w:eastAsia="ko-KR"/>
              </w:rPr>
            </w:pPr>
            <w:r w:rsidRPr="00E237B9">
              <w:rPr>
                <w:lang w:val="de-DE" w:eastAsia="ko-KR"/>
              </w:rPr>
              <w:t>VSAT</w:t>
            </w:r>
          </w:p>
        </w:tc>
        <w:tc>
          <w:tcPr>
            <w:tcW w:w="1459" w:type="dxa"/>
          </w:tcPr>
          <w:p w14:paraId="154DFFAC" w14:textId="77777777" w:rsidR="00E237B9" w:rsidRPr="00E237B9" w:rsidRDefault="00E237B9" w:rsidP="00E237B9">
            <w:pPr>
              <w:contextualSpacing/>
              <w:rPr>
                <w:lang w:val="de-DE" w:eastAsia="ko-KR"/>
              </w:rPr>
            </w:pPr>
            <w:r w:rsidRPr="00E237B9">
              <w:rPr>
                <w:lang w:val="de-DE" w:eastAsia="ko-KR"/>
              </w:rPr>
              <w:t>Handheld device, PC[3]</w:t>
            </w:r>
          </w:p>
        </w:tc>
        <w:tc>
          <w:tcPr>
            <w:tcW w:w="1459" w:type="dxa"/>
          </w:tcPr>
          <w:p w14:paraId="6C563589" w14:textId="77777777" w:rsidR="00E237B9" w:rsidRPr="00E237B9" w:rsidRDefault="00E237B9" w:rsidP="00E237B9">
            <w:pPr>
              <w:contextualSpacing/>
              <w:rPr>
                <w:lang w:val="de-DE" w:eastAsia="ko-KR"/>
              </w:rPr>
            </w:pPr>
            <w:r w:rsidRPr="00E237B9">
              <w:rPr>
                <w:lang w:val="de-DE" w:eastAsia="ko-KR"/>
              </w:rPr>
              <w:t>VSAT</w:t>
            </w:r>
          </w:p>
        </w:tc>
        <w:tc>
          <w:tcPr>
            <w:tcW w:w="1459" w:type="dxa"/>
          </w:tcPr>
          <w:p w14:paraId="4250B09F" w14:textId="77777777" w:rsidR="00E237B9" w:rsidRPr="00E237B9" w:rsidRDefault="00E237B9" w:rsidP="00E237B9">
            <w:pPr>
              <w:contextualSpacing/>
              <w:rPr>
                <w:lang w:val="de-DE" w:eastAsia="ko-KR"/>
              </w:rPr>
            </w:pPr>
            <w:r w:rsidRPr="00E237B9">
              <w:rPr>
                <w:lang w:val="de-DE" w:eastAsia="ko-KR"/>
              </w:rPr>
              <w:t>Handheld device, PC[3]</w:t>
            </w:r>
          </w:p>
        </w:tc>
      </w:tr>
      <w:tr w:rsidR="00E237B9" w:rsidRPr="00E237B9" w14:paraId="033017D1" w14:textId="77777777" w:rsidTr="009E1F01">
        <w:tc>
          <w:tcPr>
            <w:tcW w:w="1129" w:type="dxa"/>
            <w:vAlign w:val="center"/>
          </w:tcPr>
          <w:p w14:paraId="5B0A7EA7" w14:textId="77777777" w:rsidR="00E237B9" w:rsidRPr="00E237B9" w:rsidRDefault="00E237B9" w:rsidP="00E237B9">
            <w:pPr>
              <w:contextualSpacing/>
              <w:jc w:val="center"/>
              <w:rPr>
                <w:b/>
                <w:bCs/>
                <w:lang w:val="de-DE" w:eastAsia="ko-KR"/>
              </w:rPr>
            </w:pPr>
            <w:r w:rsidRPr="00E237B9">
              <w:rPr>
                <w:b/>
                <w:bCs/>
                <w:lang w:val="de-DE" w:eastAsia="ko-KR"/>
              </w:rPr>
              <w:t>Terminal speed</w:t>
            </w:r>
          </w:p>
        </w:tc>
        <w:tc>
          <w:tcPr>
            <w:tcW w:w="1458" w:type="dxa"/>
          </w:tcPr>
          <w:p w14:paraId="3CA9B259" w14:textId="77777777" w:rsidR="00E237B9" w:rsidRPr="00E237B9" w:rsidRDefault="00E237B9" w:rsidP="00E237B9">
            <w:pPr>
              <w:contextualSpacing/>
              <w:rPr>
                <w:lang w:val="de-DE" w:eastAsia="ko-KR"/>
              </w:rPr>
            </w:pPr>
            <w:r w:rsidRPr="00E237B9">
              <w:rPr>
                <w:lang w:val="de-DE" w:eastAsia="ko-KR"/>
              </w:rPr>
              <w:t>need to be defined</w:t>
            </w:r>
          </w:p>
        </w:tc>
        <w:tc>
          <w:tcPr>
            <w:tcW w:w="1459" w:type="dxa"/>
          </w:tcPr>
          <w:p w14:paraId="552BC677" w14:textId="77777777" w:rsidR="00E237B9" w:rsidRPr="00E237B9" w:rsidRDefault="00E237B9" w:rsidP="00E237B9">
            <w:pPr>
              <w:contextualSpacing/>
              <w:rPr>
                <w:lang w:val="de-DE" w:eastAsia="ko-KR"/>
              </w:rPr>
            </w:pPr>
            <w:r w:rsidRPr="00E237B9">
              <w:rPr>
                <w:lang w:val="de-DE" w:eastAsia="ko-KR"/>
              </w:rPr>
              <w:t>need to be defined</w:t>
            </w:r>
          </w:p>
        </w:tc>
        <w:tc>
          <w:tcPr>
            <w:tcW w:w="1459" w:type="dxa"/>
          </w:tcPr>
          <w:p w14:paraId="0B699DAC" w14:textId="77777777" w:rsidR="00E237B9" w:rsidRPr="00E237B9" w:rsidRDefault="00E237B9" w:rsidP="00E237B9">
            <w:pPr>
              <w:contextualSpacing/>
              <w:rPr>
                <w:lang w:val="de-DE" w:eastAsia="ko-KR"/>
              </w:rPr>
            </w:pPr>
            <w:r w:rsidRPr="00E237B9">
              <w:rPr>
                <w:lang w:val="de-DE" w:eastAsia="ko-KR"/>
              </w:rPr>
              <w:t>need to be defined</w:t>
            </w:r>
          </w:p>
        </w:tc>
        <w:tc>
          <w:tcPr>
            <w:tcW w:w="1458" w:type="dxa"/>
          </w:tcPr>
          <w:p w14:paraId="6DD28C2C" w14:textId="77777777" w:rsidR="00E237B9" w:rsidRPr="00E237B9" w:rsidRDefault="00E237B9" w:rsidP="00E237B9">
            <w:pPr>
              <w:contextualSpacing/>
              <w:rPr>
                <w:lang w:val="de-DE" w:eastAsia="ko-KR"/>
              </w:rPr>
            </w:pPr>
            <w:r w:rsidRPr="00E237B9">
              <w:rPr>
                <w:lang w:val="de-DE" w:eastAsia="ko-KR"/>
              </w:rPr>
              <w:t>need to be defined</w:t>
            </w:r>
          </w:p>
        </w:tc>
        <w:tc>
          <w:tcPr>
            <w:tcW w:w="1459" w:type="dxa"/>
          </w:tcPr>
          <w:p w14:paraId="41587922" w14:textId="77777777" w:rsidR="00E237B9" w:rsidRPr="00E237B9" w:rsidRDefault="00E237B9" w:rsidP="00E237B9">
            <w:pPr>
              <w:contextualSpacing/>
              <w:rPr>
                <w:lang w:val="de-DE" w:eastAsia="ko-KR"/>
              </w:rPr>
            </w:pPr>
            <w:r w:rsidRPr="00E237B9">
              <w:rPr>
                <w:lang w:val="de-DE" w:eastAsia="ko-KR"/>
              </w:rPr>
              <w:t>need to be defined</w:t>
            </w:r>
          </w:p>
        </w:tc>
        <w:tc>
          <w:tcPr>
            <w:tcW w:w="1459" w:type="dxa"/>
          </w:tcPr>
          <w:p w14:paraId="7A2BDEA5" w14:textId="77777777" w:rsidR="00E237B9" w:rsidRPr="00E237B9" w:rsidRDefault="00E237B9" w:rsidP="00E237B9">
            <w:pPr>
              <w:contextualSpacing/>
              <w:rPr>
                <w:lang w:val="de-DE" w:eastAsia="ko-KR"/>
              </w:rPr>
            </w:pPr>
            <w:r w:rsidRPr="00E237B9">
              <w:rPr>
                <w:lang w:val="de-DE" w:eastAsia="ko-KR"/>
              </w:rPr>
              <w:t>need to be defined</w:t>
            </w:r>
          </w:p>
        </w:tc>
        <w:tc>
          <w:tcPr>
            <w:tcW w:w="1459" w:type="dxa"/>
          </w:tcPr>
          <w:p w14:paraId="00096338" w14:textId="77777777" w:rsidR="00E237B9" w:rsidRPr="00E237B9" w:rsidRDefault="00E237B9" w:rsidP="00E237B9">
            <w:pPr>
              <w:contextualSpacing/>
              <w:rPr>
                <w:lang w:val="de-DE" w:eastAsia="ko-KR"/>
              </w:rPr>
            </w:pPr>
            <w:r w:rsidRPr="00E237B9">
              <w:rPr>
                <w:lang w:val="de-DE" w:eastAsia="ko-KR"/>
              </w:rPr>
              <w:t>need to be defined</w:t>
            </w:r>
          </w:p>
        </w:tc>
      </w:tr>
      <w:tr w:rsidR="00E237B9" w:rsidRPr="00E237B9" w14:paraId="398B1B21" w14:textId="77777777" w:rsidTr="009E1F01">
        <w:tc>
          <w:tcPr>
            <w:tcW w:w="1129" w:type="dxa"/>
            <w:vAlign w:val="center"/>
          </w:tcPr>
          <w:p w14:paraId="670E5071" w14:textId="77777777" w:rsidR="00E237B9" w:rsidRPr="00E237B9" w:rsidRDefault="00E237B9" w:rsidP="00E237B9">
            <w:pPr>
              <w:contextualSpacing/>
              <w:jc w:val="center"/>
              <w:rPr>
                <w:b/>
                <w:bCs/>
                <w:lang w:val="en-US" w:eastAsia="ko-KR"/>
              </w:rPr>
            </w:pPr>
            <w:r w:rsidRPr="00E237B9">
              <w:rPr>
                <w:b/>
                <w:bCs/>
                <w:lang w:val="en-US" w:eastAsia="ko-KR"/>
              </w:rPr>
              <w:t>Max differential delay (b/w edge of satellite coverage and Nadir)</w:t>
            </w:r>
          </w:p>
          <w:p w14:paraId="2B30EA4B" w14:textId="77777777" w:rsidR="00E237B9" w:rsidRPr="00E237B9" w:rsidRDefault="00E237B9" w:rsidP="00E237B9">
            <w:pPr>
              <w:contextualSpacing/>
              <w:jc w:val="center"/>
              <w:rPr>
                <w:b/>
                <w:bCs/>
                <w:lang w:val="en-US" w:eastAsia="ko-KR"/>
              </w:rPr>
            </w:pPr>
            <w:r w:rsidRPr="00E237B9">
              <w:rPr>
                <w:b/>
                <w:bCs/>
                <w:lang w:val="en-US" w:eastAsia="ko-KR"/>
              </w:rPr>
              <w:t>Table 5.3.5-1 of TR38.811/</w:t>
            </w:r>
            <w:r w:rsidRPr="00E237B9">
              <w:rPr>
                <w:b/>
                <w:bCs/>
                <w:lang w:eastAsia="ko-KR"/>
              </w:rPr>
              <w:t xml:space="preserve"> </w:t>
            </w:r>
            <w:r w:rsidRPr="00E237B9">
              <w:rPr>
                <w:b/>
                <w:bCs/>
                <w:lang w:val="en-US" w:eastAsia="ko-KR"/>
              </w:rPr>
              <w:t>Table 4.2-2 of TR38.821</w:t>
            </w:r>
          </w:p>
        </w:tc>
        <w:tc>
          <w:tcPr>
            <w:tcW w:w="1458" w:type="dxa"/>
          </w:tcPr>
          <w:p w14:paraId="0E990E73" w14:textId="77777777" w:rsidR="00E237B9" w:rsidRPr="00E237B9" w:rsidRDefault="00E237B9" w:rsidP="00E237B9">
            <w:pPr>
              <w:contextualSpacing/>
              <w:rPr>
                <w:lang w:val="en-US" w:eastAsia="ko-KR"/>
              </w:rPr>
            </w:pPr>
            <w:r w:rsidRPr="00E237B9">
              <w:rPr>
                <w:lang w:val="en-US" w:eastAsia="ko-KR"/>
              </w:rPr>
              <w:t>16ms/10.3 (may need to be recalculated based on the beam foot print diameter)</w:t>
            </w:r>
          </w:p>
        </w:tc>
        <w:tc>
          <w:tcPr>
            <w:tcW w:w="1459" w:type="dxa"/>
          </w:tcPr>
          <w:p w14:paraId="20CC0508" w14:textId="77777777" w:rsidR="00E237B9" w:rsidRPr="00E237B9" w:rsidRDefault="00E237B9" w:rsidP="00E237B9">
            <w:pPr>
              <w:contextualSpacing/>
              <w:rPr>
                <w:lang w:val="en-US" w:eastAsia="ko-KR"/>
              </w:rPr>
            </w:pPr>
            <w:r w:rsidRPr="00E237B9">
              <w:rPr>
                <w:lang w:val="en-US" w:eastAsia="ko-KR"/>
              </w:rPr>
              <w:t>16ms/10.3 (may need to be recalculated based on the beam foot print diameter)</w:t>
            </w:r>
          </w:p>
        </w:tc>
        <w:tc>
          <w:tcPr>
            <w:tcW w:w="1459" w:type="dxa"/>
          </w:tcPr>
          <w:p w14:paraId="4DE9C0AC" w14:textId="77777777" w:rsidR="00E237B9" w:rsidRPr="00E237B9" w:rsidRDefault="00E237B9" w:rsidP="00E237B9">
            <w:pPr>
              <w:contextualSpacing/>
              <w:rPr>
                <w:lang w:val="en-US" w:eastAsia="ko-KR"/>
              </w:rPr>
            </w:pPr>
            <w:r w:rsidRPr="00E237B9">
              <w:rPr>
                <w:lang w:val="en-US" w:eastAsia="ko-KR"/>
              </w:rPr>
              <w:t>4.4ms/3.12ms(for 600km and  3.18ms for 1200km) (may need to be recalculated based on the Max NTN beam foot print diameter and the satellite’s altitude and reletive movement)</w:t>
            </w:r>
          </w:p>
        </w:tc>
        <w:tc>
          <w:tcPr>
            <w:tcW w:w="1458" w:type="dxa"/>
          </w:tcPr>
          <w:p w14:paraId="1B916C3D" w14:textId="77777777" w:rsidR="00E237B9" w:rsidRPr="00E237B9" w:rsidRDefault="00E237B9" w:rsidP="00E237B9">
            <w:pPr>
              <w:contextualSpacing/>
              <w:rPr>
                <w:lang w:val="en-US" w:eastAsia="ko-KR"/>
              </w:rPr>
            </w:pPr>
            <w:r w:rsidRPr="00E237B9">
              <w:rPr>
                <w:lang w:val="en-US" w:eastAsia="ko-KR"/>
              </w:rPr>
              <w:t>4.4ms/3.12ms(for 600km and  3.18ms for 1200km)  (may need to be recalculated based on the Max NTN beam foot print diameter and the satellite’s altitude and reletive movement)</w:t>
            </w:r>
          </w:p>
        </w:tc>
        <w:tc>
          <w:tcPr>
            <w:tcW w:w="1459" w:type="dxa"/>
          </w:tcPr>
          <w:p w14:paraId="34F22D43" w14:textId="77777777" w:rsidR="00E237B9" w:rsidRPr="00E237B9" w:rsidRDefault="00E237B9" w:rsidP="00E237B9">
            <w:pPr>
              <w:contextualSpacing/>
              <w:rPr>
                <w:lang w:val="en-US" w:eastAsia="ko-KR"/>
              </w:rPr>
            </w:pPr>
            <w:r w:rsidRPr="00E237B9">
              <w:rPr>
                <w:lang w:val="en-US" w:eastAsia="ko-KR"/>
              </w:rPr>
              <w:t>4.4ms/3.12ms(for 600km and  3.18ms for 1200km)  (may need to be recalculated based on the Max NTN beam foot print diameter and the satellite’s altitude and reletive movement)</w:t>
            </w:r>
          </w:p>
        </w:tc>
        <w:tc>
          <w:tcPr>
            <w:tcW w:w="1459" w:type="dxa"/>
          </w:tcPr>
          <w:p w14:paraId="49BF39A8" w14:textId="77777777" w:rsidR="00E237B9" w:rsidRPr="00E237B9" w:rsidRDefault="00E237B9" w:rsidP="00E237B9">
            <w:pPr>
              <w:contextualSpacing/>
              <w:rPr>
                <w:lang w:val="en-US" w:eastAsia="ko-KR"/>
              </w:rPr>
            </w:pPr>
            <w:r w:rsidRPr="00E237B9">
              <w:rPr>
                <w:lang w:val="en-US" w:eastAsia="ko-KR"/>
              </w:rPr>
              <w:t>4.4ms/3.12ms(for 600km and  3.18ms for 1200km)  (may need to be recalculated based on the Max NTN beam foot print diameter and the satellite’s altitude and reletive movement)</w:t>
            </w:r>
          </w:p>
        </w:tc>
        <w:tc>
          <w:tcPr>
            <w:tcW w:w="1459" w:type="dxa"/>
          </w:tcPr>
          <w:p w14:paraId="4813C576" w14:textId="77777777" w:rsidR="00E237B9" w:rsidRPr="00E237B9" w:rsidRDefault="00E237B9" w:rsidP="00E237B9">
            <w:pPr>
              <w:contextualSpacing/>
              <w:rPr>
                <w:lang w:val="en-US" w:eastAsia="ko-KR"/>
              </w:rPr>
            </w:pPr>
            <w:r w:rsidRPr="00E237B9">
              <w:rPr>
                <w:lang w:val="en-US" w:eastAsia="ko-KR"/>
              </w:rPr>
              <w:t>0.697ms (may need to be recalculated based on the Max HAPS beam foot print diameter and the HAPS’s altitude and reletive movement)</w:t>
            </w:r>
          </w:p>
        </w:tc>
      </w:tr>
      <w:tr w:rsidR="00E237B9" w:rsidRPr="00E237B9" w14:paraId="37248717" w14:textId="77777777" w:rsidTr="009E1F01">
        <w:tc>
          <w:tcPr>
            <w:tcW w:w="1129" w:type="dxa"/>
            <w:vAlign w:val="center"/>
          </w:tcPr>
          <w:p w14:paraId="289CA3F8" w14:textId="77777777" w:rsidR="00E237B9" w:rsidRPr="00E237B9" w:rsidRDefault="00E237B9" w:rsidP="00E237B9">
            <w:pPr>
              <w:contextualSpacing/>
              <w:jc w:val="center"/>
              <w:rPr>
                <w:b/>
                <w:bCs/>
                <w:lang w:val="de-DE" w:eastAsia="ko-KR"/>
              </w:rPr>
            </w:pPr>
            <w:r w:rsidRPr="00E237B9">
              <w:rPr>
                <w:b/>
                <w:bCs/>
                <w:lang w:val="de-DE" w:eastAsia="ko-KR"/>
              </w:rPr>
              <w:t>Max Doppler shift</w:t>
            </w:r>
          </w:p>
        </w:tc>
        <w:tc>
          <w:tcPr>
            <w:tcW w:w="1458" w:type="dxa"/>
          </w:tcPr>
          <w:p w14:paraId="1C4B38EA" w14:textId="77777777" w:rsidR="00E237B9" w:rsidRPr="00E237B9" w:rsidRDefault="00E237B9" w:rsidP="00E237B9">
            <w:pPr>
              <w:contextualSpacing/>
              <w:rPr>
                <w:lang w:val="de-DE" w:eastAsia="ko-KR"/>
              </w:rPr>
            </w:pPr>
            <w:r w:rsidRPr="00E237B9">
              <w:rPr>
                <w:lang w:val="de-DE" w:eastAsia="ko-KR"/>
              </w:rPr>
              <w:t>need to be defined</w:t>
            </w:r>
          </w:p>
        </w:tc>
        <w:tc>
          <w:tcPr>
            <w:tcW w:w="1459" w:type="dxa"/>
          </w:tcPr>
          <w:p w14:paraId="0CD317FE" w14:textId="77777777" w:rsidR="00E237B9" w:rsidRPr="00E237B9" w:rsidRDefault="00E237B9" w:rsidP="00E237B9">
            <w:pPr>
              <w:contextualSpacing/>
              <w:rPr>
                <w:lang w:val="de-DE" w:eastAsia="ko-KR"/>
              </w:rPr>
            </w:pPr>
            <w:r w:rsidRPr="00E237B9">
              <w:rPr>
                <w:lang w:val="de-DE" w:eastAsia="ko-KR"/>
              </w:rPr>
              <w:t>need to be defined</w:t>
            </w:r>
          </w:p>
        </w:tc>
        <w:tc>
          <w:tcPr>
            <w:tcW w:w="1459" w:type="dxa"/>
          </w:tcPr>
          <w:p w14:paraId="194C1A7B" w14:textId="77777777" w:rsidR="00E237B9" w:rsidRPr="00E237B9" w:rsidRDefault="00E237B9" w:rsidP="00E237B9">
            <w:pPr>
              <w:contextualSpacing/>
              <w:rPr>
                <w:lang w:val="de-DE" w:eastAsia="ko-KR"/>
              </w:rPr>
            </w:pPr>
            <w:r w:rsidRPr="00E237B9">
              <w:rPr>
                <w:lang w:val="de-DE" w:eastAsia="ko-KR"/>
              </w:rPr>
              <w:t>need to be defined</w:t>
            </w:r>
          </w:p>
        </w:tc>
        <w:tc>
          <w:tcPr>
            <w:tcW w:w="1458" w:type="dxa"/>
          </w:tcPr>
          <w:p w14:paraId="17A0A4CC" w14:textId="77777777" w:rsidR="00E237B9" w:rsidRPr="00E237B9" w:rsidRDefault="00E237B9" w:rsidP="00E237B9">
            <w:pPr>
              <w:contextualSpacing/>
              <w:rPr>
                <w:lang w:val="de-DE" w:eastAsia="ko-KR"/>
              </w:rPr>
            </w:pPr>
            <w:r w:rsidRPr="00E237B9">
              <w:rPr>
                <w:lang w:val="de-DE" w:eastAsia="ko-KR"/>
              </w:rPr>
              <w:t>need to be defined</w:t>
            </w:r>
          </w:p>
        </w:tc>
        <w:tc>
          <w:tcPr>
            <w:tcW w:w="1459" w:type="dxa"/>
          </w:tcPr>
          <w:p w14:paraId="08DEDDDC" w14:textId="77777777" w:rsidR="00E237B9" w:rsidRPr="00E237B9" w:rsidRDefault="00E237B9" w:rsidP="00E237B9">
            <w:pPr>
              <w:contextualSpacing/>
              <w:rPr>
                <w:lang w:val="de-DE" w:eastAsia="ko-KR"/>
              </w:rPr>
            </w:pPr>
            <w:r w:rsidRPr="00E237B9">
              <w:rPr>
                <w:lang w:val="de-DE" w:eastAsia="ko-KR"/>
              </w:rPr>
              <w:t>need to be defined</w:t>
            </w:r>
          </w:p>
        </w:tc>
        <w:tc>
          <w:tcPr>
            <w:tcW w:w="1459" w:type="dxa"/>
          </w:tcPr>
          <w:p w14:paraId="68F1F9CA" w14:textId="77777777" w:rsidR="00E237B9" w:rsidRPr="00E237B9" w:rsidRDefault="00E237B9" w:rsidP="00E237B9">
            <w:pPr>
              <w:contextualSpacing/>
              <w:rPr>
                <w:lang w:val="de-DE" w:eastAsia="ko-KR"/>
              </w:rPr>
            </w:pPr>
            <w:r w:rsidRPr="00E237B9">
              <w:rPr>
                <w:lang w:val="de-DE" w:eastAsia="ko-KR"/>
              </w:rPr>
              <w:t>need to be defined</w:t>
            </w:r>
          </w:p>
        </w:tc>
        <w:tc>
          <w:tcPr>
            <w:tcW w:w="1459" w:type="dxa"/>
          </w:tcPr>
          <w:p w14:paraId="2608B56B" w14:textId="77777777" w:rsidR="00E237B9" w:rsidRPr="00E237B9" w:rsidRDefault="00E237B9" w:rsidP="00E237B9">
            <w:pPr>
              <w:contextualSpacing/>
              <w:rPr>
                <w:lang w:val="de-DE" w:eastAsia="ko-KR"/>
              </w:rPr>
            </w:pPr>
            <w:r w:rsidRPr="00E237B9">
              <w:rPr>
                <w:lang w:val="de-DE" w:eastAsia="ko-KR"/>
              </w:rPr>
              <w:t>need to be defined</w:t>
            </w:r>
          </w:p>
        </w:tc>
      </w:tr>
      <w:tr w:rsidR="00E237B9" w:rsidRPr="00E237B9" w14:paraId="318D36F0" w14:textId="77777777" w:rsidTr="009E1F01">
        <w:tc>
          <w:tcPr>
            <w:tcW w:w="1129" w:type="dxa"/>
            <w:vAlign w:val="center"/>
          </w:tcPr>
          <w:p w14:paraId="0F5F4032" w14:textId="77777777" w:rsidR="00E237B9" w:rsidRPr="00E237B9" w:rsidRDefault="00E237B9" w:rsidP="00E237B9">
            <w:pPr>
              <w:contextualSpacing/>
              <w:jc w:val="center"/>
              <w:rPr>
                <w:b/>
                <w:bCs/>
                <w:lang w:val="sv-SE" w:eastAsia="ko-KR"/>
              </w:rPr>
            </w:pPr>
            <w:r w:rsidRPr="00E237B9">
              <w:rPr>
                <w:b/>
                <w:bCs/>
                <w:lang w:val="sv-SE" w:eastAsia="ko-KR"/>
              </w:rPr>
              <w:t>Max Doppler variation [Hz/sec]</w:t>
            </w:r>
          </w:p>
        </w:tc>
        <w:tc>
          <w:tcPr>
            <w:tcW w:w="1458" w:type="dxa"/>
          </w:tcPr>
          <w:p w14:paraId="542E728A" w14:textId="77777777" w:rsidR="00E237B9" w:rsidRPr="00E237B9" w:rsidRDefault="00E237B9" w:rsidP="00E237B9">
            <w:pPr>
              <w:contextualSpacing/>
              <w:rPr>
                <w:lang w:val="de-DE" w:eastAsia="ko-KR"/>
              </w:rPr>
            </w:pPr>
            <w:r w:rsidRPr="00E237B9">
              <w:rPr>
                <w:lang w:val="de-DE" w:eastAsia="ko-KR"/>
              </w:rPr>
              <w:t>need to be defined</w:t>
            </w:r>
          </w:p>
        </w:tc>
        <w:tc>
          <w:tcPr>
            <w:tcW w:w="1459" w:type="dxa"/>
          </w:tcPr>
          <w:p w14:paraId="14ECF0B3" w14:textId="77777777" w:rsidR="00E237B9" w:rsidRPr="00E237B9" w:rsidRDefault="00E237B9" w:rsidP="00E237B9">
            <w:pPr>
              <w:contextualSpacing/>
              <w:rPr>
                <w:lang w:val="de-DE" w:eastAsia="ko-KR"/>
              </w:rPr>
            </w:pPr>
            <w:r w:rsidRPr="00E237B9">
              <w:rPr>
                <w:lang w:val="de-DE" w:eastAsia="ko-KR"/>
              </w:rPr>
              <w:t>need to be defined</w:t>
            </w:r>
          </w:p>
        </w:tc>
        <w:tc>
          <w:tcPr>
            <w:tcW w:w="1459" w:type="dxa"/>
          </w:tcPr>
          <w:p w14:paraId="60DAD153" w14:textId="77777777" w:rsidR="00E237B9" w:rsidRPr="00E237B9" w:rsidRDefault="00E237B9" w:rsidP="00E237B9">
            <w:pPr>
              <w:contextualSpacing/>
              <w:rPr>
                <w:lang w:val="de-DE" w:eastAsia="ko-KR"/>
              </w:rPr>
            </w:pPr>
            <w:r w:rsidRPr="00E237B9">
              <w:rPr>
                <w:lang w:val="de-DE" w:eastAsia="ko-KR"/>
              </w:rPr>
              <w:t>need to be defined</w:t>
            </w:r>
          </w:p>
        </w:tc>
        <w:tc>
          <w:tcPr>
            <w:tcW w:w="1458" w:type="dxa"/>
          </w:tcPr>
          <w:p w14:paraId="459D563D" w14:textId="77777777" w:rsidR="00E237B9" w:rsidRPr="00E237B9" w:rsidRDefault="00E237B9" w:rsidP="00E237B9">
            <w:pPr>
              <w:contextualSpacing/>
              <w:rPr>
                <w:lang w:val="de-DE" w:eastAsia="ko-KR"/>
              </w:rPr>
            </w:pPr>
            <w:r w:rsidRPr="00E237B9">
              <w:rPr>
                <w:lang w:val="de-DE" w:eastAsia="ko-KR"/>
              </w:rPr>
              <w:t>need to be defined</w:t>
            </w:r>
          </w:p>
        </w:tc>
        <w:tc>
          <w:tcPr>
            <w:tcW w:w="1459" w:type="dxa"/>
          </w:tcPr>
          <w:p w14:paraId="40022A04" w14:textId="77777777" w:rsidR="00E237B9" w:rsidRPr="00E237B9" w:rsidRDefault="00E237B9" w:rsidP="00E237B9">
            <w:pPr>
              <w:contextualSpacing/>
              <w:rPr>
                <w:lang w:val="de-DE" w:eastAsia="ko-KR"/>
              </w:rPr>
            </w:pPr>
            <w:r w:rsidRPr="00E237B9">
              <w:rPr>
                <w:lang w:val="de-DE" w:eastAsia="ko-KR"/>
              </w:rPr>
              <w:t>need to be defined</w:t>
            </w:r>
          </w:p>
        </w:tc>
        <w:tc>
          <w:tcPr>
            <w:tcW w:w="1459" w:type="dxa"/>
          </w:tcPr>
          <w:p w14:paraId="2E12BCB6" w14:textId="77777777" w:rsidR="00E237B9" w:rsidRPr="00E237B9" w:rsidRDefault="00E237B9" w:rsidP="00E237B9">
            <w:pPr>
              <w:contextualSpacing/>
              <w:rPr>
                <w:lang w:val="de-DE" w:eastAsia="ko-KR"/>
              </w:rPr>
            </w:pPr>
            <w:r w:rsidRPr="00E237B9">
              <w:rPr>
                <w:lang w:val="de-DE" w:eastAsia="ko-KR"/>
              </w:rPr>
              <w:t>need to be defined</w:t>
            </w:r>
          </w:p>
        </w:tc>
        <w:tc>
          <w:tcPr>
            <w:tcW w:w="1459" w:type="dxa"/>
          </w:tcPr>
          <w:p w14:paraId="1FDE631E" w14:textId="77777777" w:rsidR="00E237B9" w:rsidRPr="00E237B9" w:rsidRDefault="00E237B9" w:rsidP="00E237B9">
            <w:pPr>
              <w:contextualSpacing/>
              <w:rPr>
                <w:lang w:val="de-DE" w:eastAsia="ko-KR"/>
              </w:rPr>
            </w:pPr>
            <w:r w:rsidRPr="00E237B9">
              <w:rPr>
                <w:lang w:val="de-DE" w:eastAsia="ko-KR"/>
              </w:rPr>
              <w:t>need to be defined</w:t>
            </w:r>
          </w:p>
        </w:tc>
      </w:tr>
      <w:tr w:rsidR="00E237B9" w:rsidRPr="00E237B9" w14:paraId="3D706ACE" w14:textId="77777777" w:rsidTr="009E1F01">
        <w:tc>
          <w:tcPr>
            <w:tcW w:w="1129" w:type="dxa"/>
            <w:vAlign w:val="center"/>
          </w:tcPr>
          <w:p w14:paraId="11816224" w14:textId="77777777" w:rsidR="00E237B9" w:rsidRPr="00E237B9" w:rsidRDefault="00E237B9" w:rsidP="00E237B9">
            <w:pPr>
              <w:contextualSpacing/>
              <w:jc w:val="center"/>
              <w:rPr>
                <w:b/>
                <w:bCs/>
                <w:lang w:val="en-US" w:eastAsia="ko-KR"/>
              </w:rPr>
            </w:pPr>
            <w:r w:rsidRPr="00E237B9">
              <w:rPr>
                <w:b/>
                <w:bCs/>
                <w:lang w:val="en-US" w:eastAsia="ko-KR"/>
              </w:rPr>
              <w:t>UE antenna pattern and polarization</w:t>
            </w:r>
          </w:p>
        </w:tc>
        <w:tc>
          <w:tcPr>
            <w:tcW w:w="1458" w:type="dxa"/>
          </w:tcPr>
          <w:p w14:paraId="2B9EC776" w14:textId="1DC69472" w:rsidR="00E237B9" w:rsidRPr="00E237B9" w:rsidRDefault="00E237B9" w:rsidP="00E237B9">
            <w:pPr>
              <w:contextualSpacing/>
              <w:rPr>
                <w:lang w:val="en-US" w:eastAsia="ko-KR"/>
              </w:rPr>
            </w:pPr>
            <w:r w:rsidRPr="00E237B9">
              <w:rPr>
                <w:lang w:val="en-US" w:eastAsia="ko-KR"/>
              </w:rPr>
              <w:t xml:space="preserve">Quasi Isotropic linear polarization [and Co-phased </w:t>
            </w:r>
            <w:r w:rsidR="00C518EE">
              <w:rPr>
                <w:lang w:val="en-US" w:eastAsia="ko-KR"/>
              </w:rPr>
              <w:t>array</w:t>
            </w:r>
            <w:r w:rsidRPr="00E237B9">
              <w:rPr>
                <w:lang w:val="en-US" w:eastAsia="ko-KR"/>
              </w:rPr>
              <w:t xml:space="preserve"> dual linear </w:t>
            </w:r>
            <w:r w:rsidR="00C518EE">
              <w:rPr>
                <w:lang w:val="en-US" w:eastAsia="ko-KR"/>
              </w:rPr>
              <w:t>polarization</w:t>
            </w:r>
            <w:r w:rsidRPr="00E237B9">
              <w:rPr>
                <w:lang w:val="en-US" w:eastAsia="ko-KR"/>
              </w:rPr>
              <w:t>]</w:t>
            </w:r>
          </w:p>
        </w:tc>
        <w:tc>
          <w:tcPr>
            <w:tcW w:w="1459" w:type="dxa"/>
          </w:tcPr>
          <w:p w14:paraId="0556BF2E" w14:textId="02C3CEEC" w:rsidR="00E237B9" w:rsidRPr="00E237B9" w:rsidRDefault="00E237B9" w:rsidP="00E237B9">
            <w:pPr>
              <w:contextualSpacing/>
              <w:rPr>
                <w:lang w:val="en-US" w:eastAsia="ko-KR"/>
              </w:rPr>
            </w:pPr>
            <w:r w:rsidRPr="00E237B9">
              <w:rPr>
                <w:lang w:val="en-US" w:eastAsia="ko-KR"/>
              </w:rPr>
              <w:t xml:space="preserve">Circular polarization and Co-phased </w:t>
            </w:r>
            <w:r w:rsidR="00C518EE">
              <w:rPr>
                <w:lang w:val="en-US" w:eastAsia="ko-KR"/>
              </w:rPr>
              <w:t>array</w:t>
            </w:r>
            <w:r w:rsidRPr="00E237B9">
              <w:rPr>
                <w:lang w:val="en-US" w:eastAsia="ko-KR"/>
              </w:rPr>
              <w:t xml:space="preserve"> dual linear polarization</w:t>
            </w:r>
          </w:p>
        </w:tc>
        <w:tc>
          <w:tcPr>
            <w:tcW w:w="1459" w:type="dxa"/>
          </w:tcPr>
          <w:p w14:paraId="6BF0FBDC" w14:textId="4BAD782B" w:rsidR="00E237B9" w:rsidRPr="00E237B9" w:rsidRDefault="00E237B9" w:rsidP="00E237B9">
            <w:pPr>
              <w:contextualSpacing/>
              <w:rPr>
                <w:lang w:val="en-US" w:eastAsia="ko-KR"/>
              </w:rPr>
            </w:pPr>
            <w:r w:rsidRPr="00E237B9">
              <w:rPr>
                <w:lang w:val="en-US" w:eastAsia="ko-KR"/>
              </w:rPr>
              <w:t xml:space="preserve">Quasi Isotropic linear polarization [and Co-phased </w:t>
            </w:r>
            <w:r w:rsidR="00C518EE">
              <w:rPr>
                <w:lang w:val="en-US" w:eastAsia="ko-KR"/>
              </w:rPr>
              <w:t>array</w:t>
            </w:r>
            <w:r w:rsidRPr="00E237B9">
              <w:rPr>
                <w:lang w:val="en-US" w:eastAsia="ko-KR"/>
              </w:rPr>
              <w:t xml:space="preserve"> dual linear </w:t>
            </w:r>
            <w:r w:rsidR="00C518EE">
              <w:rPr>
                <w:lang w:val="en-US" w:eastAsia="ko-KR"/>
              </w:rPr>
              <w:t>polarization</w:t>
            </w:r>
            <w:r w:rsidRPr="00E237B9">
              <w:rPr>
                <w:lang w:val="en-US" w:eastAsia="ko-KR"/>
              </w:rPr>
              <w:t>]</w:t>
            </w:r>
          </w:p>
        </w:tc>
        <w:tc>
          <w:tcPr>
            <w:tcW w:w="1458" w:type="dxa"/>
          </w:tcPr>
          <w:p w14:paraId="16FB10F3" w14:textId="2A89D473" w:rsidR="00E237B9" w:rsidRPr="00E237B9" w:rsidRDefault="00E237B9" w:rsidP="00E237B9">
            <w:pPr>
              <w:contextualSpacing/>
              <w:rPr>
                <w:lang w:val="en-US" w:eastAsia="ko-KR"/>
              </w:rPr>
            </w:pPr>
            <w:r w:rsidRPr="00E237B9">
              <w:rPr>
                <w:lang w:val="en-US" w:eastAsia="ko-KR"/>
              </w:rPr>
              <w:t xml:space="preserve">Circular polarization and Co-phased </w:t>
            </w:r>
            <w:r w:rsidR="00C518EE">
              <w:rPr>
                <w:lang w:val="en-US" w:eastAsia="ko-KR"/>
              </w:rPr>
              <w:t>array</w:t>
            </w:r>
            <w:r w:rsidRPr="00E237B9">
              <w:rPr>
                <w:lang w:val="en-US" w:eastAsia="ko-KR"/>
              </w:rPr>
              <w:t xml:space="preserve"> dual linear polarization</w:t>
            </w:r>
          </w:p>
        </w:tc>
        <w:tc>
          <w:tcPr>
            <w:tcW w:w="1459" w:type="dxa"/>
          </w:tcPr>
          <w:p w14:paraId="38C5EEA7" w14:textId="53D16EBE" w:rsidR="00E237B9" w:rsidRPr="00E237B9" w:rsidRDefault="00E237B9" w:rsidP="00E237B9">
            <w:pPr>
              <w:contextualSpacing/>
              <w:rPr>
                <w:lang w:val="en-US" w:eastAsia="ko-KR"/>
              </w:rPr>
            </w:pPr>
            <w:r w:rsidRPr="00E237B9">
              <w:rPr>
                <w:lang w:val="en-US" w:eastAsia="ko-KR"/>
              </w:rPr>
              <w:t xml:space="preserve">Quasi Isotropic linear polarization [and Co-phased </w:t>
            </w:r>
            <w:r w:rsidR="00C518EE">
              <w:rPr>
                <w:lang w:val="en-US" w:eastAsia="ko-KR"/>
              </w:rPr>
              <w:t>array</w:t>
            </w:r>
            <w:r w:rsidRPr="00E237B9">
              <w:rPr>
                <w:lang w:val="en-US" w:eastAsia="ko-KR"/>
              </w:rPr>
              <w:t xml:space="preserve"> dual linear </w:t>
            </w:r>
            <w:r w:rsidR="00C518EE">
              <w:rPr>
                <w:lang w:val="en-US" w:eastAsia="ko-KR"/>
              </w:rPr>
              <w:t>polarization</w:t>
            </w:r>
            <w:r w:rsidRPr="00E237B9">
              <w:rPr>
                <w:lang w:val="en-US" w:eastAsia="ko-KR"/>
              </w:rPr>
              <w:t>]</w:t>
            </w:r>
          </w:p>
        </w:tc>
        <w:tc>
          <w:tcPr>
            <w:tcW w:w="1459" w:type="dxa"/>
          </w:tcPr>
          <w:p w14:paraId="1C61553C" w14:textId="1886C8DA" w:rsidR="00E237B9" w:rsidRPr="00E237B9" w:rsidRDefault="00E237B9" w:rsidP="00E237B9">
            <w:pPr>
              <w:contextualSpacing/>
              <w:rPr>
                <w:lang w:val="en-US" w:eastAsia="ko-KR"/>
              </w:rPr>
            </w:pPr>
            <w:r w:rsidRPr="00E237B9">
              <w:rPr>
                <w:lang w:val="en-US" w:eastAsia="ko-KR"/>
              </w:rPr>
              <w:t xml:space="preserve">Circular polarization and Co-phased </w:t>
            </w:r>
            <w:r w:rsidR="00C518EE">
              <w:rPr>
                <w:lang w:val="en-US" w:eastAsia="ko-KR"/>
              </w:rPr>
              <w:t>array</w:t>
            </w:r>
            <w:r w:rsidRPr="00E237B9">
              <w:rPr>
                <w:lang w:val="en-US" w:eastAsia="ko-KR"/>
              </w:rPr>
              <w:t xml:space="preserve"> dual linear polarization</w:t>
            </w:r>
          </w:p>
        </w:tc>
        <w:tc>
          <w:tcPr>
            <w:tcW w:w="1459" w:type="dxa"/>
          </w:tcPr>
          <w:p w14:paraId="5D0FAD18" w14:textId="1EF02AB2" w:rsidR="00E237B9" w:rsidRPr="00E237B9" w:rsidRDefault="00E237B9" w:rsidP="00E237B9">
            <w:pPr>
              <w:contextualSpacing/>
              <w:rPr>
                <w:lang w:val="en-US" w:eastAsia="ko-KR"/>
              </w:rPr>
            </w:pPr>
            <w:r w:rsidRPr="00E237B9">
              <w:rPr>
                <w:lang w:val="en-US" w:eastAsia="ko-KR"/>
              </w:rPr>
              <w:t xml:space="preserve">Quasi Isotropic linear polarization [and Co-phased </w:t>
            </w:r>
            <w:r w:rsidR="00C518EE">
              <w:rPr>
                <w:lang w:val="en-US" w:eastAsia="ko-KR"/>
              </w:rPr>
              <w:t>array</w:t>
            </w:r>
            <w:r w:rsidRPr="00E237B9">
              <w:rPr>
                <w:lang w:val="en-US" w:eastAsia="ko-KR"/>
              </w:rPr>
              <w:t xml:space="preserve"> dual linear </w:t>
            </w:r>
            <w:r w:rsidR="00C518EE">
              <w:rPr>
                <w:lang w:val="en-US" w:eastAsia="ko-KR"/>
              </w:rPr>
              <w:t>polarization</w:t>
            </w:r>
            <w:r w:rsidRPr="00E237B9">
              <w:rPr>
                <w:lang w:val="en-US" w:eastAsia="ko-KR"/>
              </w:rPr>
              <w:t>]</w:t>
            </w:r>
          </w:p>
        </w:tc>
      </w:tr>
    </w:tbl>
    <w:p w14:paraId="69CEA67A" w14:textId="77777777" w:rsidR="00E237B9" w:rsidRPr="002F2DAC" w:rsidRDefault="00E237B9" w:rsidP="00E237B9">
      <w:pPr>
        <w:spacing w:after="120"/>
        <w:rPr>
          <w:color w:val="0070C0"/>
          <w:szCs w:val="24"/>
          <w:lang w:eastAsia="zh-CN"/>
        </w:rPr>
      </w:pPr>
    </w:p>
    <w:p w14:paraId="01FB3B73" w14:textId="77777777" w:rsidR="00A06D1D" w:rsidRPr="002F2DAC" w:rsidRDefault="00A06D1D" w:rsidP="00A06D1D">
      <w:pPr>
        <w:numPr>
          <w:ilvl w:val="1"/>
          <w:numId w:val="4"/>
        </w:numPr>
        <w:spacing w:after="120"/>
        <w:ind w:left="1440"/>
        <w:rPr>
          <w:szCs w:val="24"/>
          <w:lang w:eastAsia="zh-CN"/>
        </w:rPr>
      </w:pPr>
      <w:r w:rsidRPr="002F2DAC">
        <w:rPr>
          <w:szCs w:val="24"/>
          <w:lang w:eastAsia="zh-CN"/>
        </w:rPr>
        <w:t>Option 2: TBA</w:t>
      </w:r>
    </w:p>
    <w:p w14:paraId="1E244993" w14:textId="77777777" w:rsidR="00A06D1D" w:rsidRPr="002F2DAC" w:rsidRDefault="00A06D1D" w:rsidP="00A06D1D">
      <w:pPr>
        <w:numPr>
          <w:ilvl w:val="0"/>
          <w:numId w:val="4"/>
        </w:numPr>
        <w:spacing w:after="120"/>
        <w:ind w:left="720"/>
        <w:rPr>
          <w:szCs w:val="24"/>
          <w:lang w:eastAsia="zh-CN"/>
        </w:rPr>
      </w:pPr>
      <w:r w:rsidRPr="002F2DAC">
        <w:rPr>
          <w:szCs w:val="24"/>
          <w:lang w:eastAsia="zh-CN"/>
        </w:rPr>
        <w:lastRenderedPageBreak/>
        <w:t>Recommended WF</w:t>
      </w:r>
    </w:p>
    <w:p w14:paraId="712758FB" w14:textId="77777777" w:rsidR="00A06D1D" w:rsidRPr="002F2DAC" w:rsidRDefault="00A06D1D" w:rsidP="00A06D1D">
      <w:pPr>
        <w:numPr>
          <w:ilvl w:val="1"/>
          <w:numId w:val="4"/>
        </w:numPr>
        <w:spacing w:after="120"/>
        <w:ind w:left="1440"/>
        <w:rPr>
          <w:szCs w:val="24"/>
          <w:lang w:eastAsia="zh-CN"/>
        </w:rPr>
      </w:pPr>
      <w:r w:rsidRPr="002F2DAC">
        <w:rPr>
          <w:szCs w:val="24"/>
          <w:lang w:eastAsia="zh-CN"/>
        </w:rPr>
        <w:t>TBA</w:t>
      </w:r>
    </w:p>
    <w:p w14:paraId="515ADCA5" w14:textId="77777777" w:rsidR="00A06D1D" w:rsidRPr="001573ED" w:rsidRDefault="00A06D1D" w:rsidP="00E46042">
      <w:pPr>
        <w:rPr>
          <w:color w:val="0070C0"/>
          <w:lang w:val="en-US" w:eastAsia="zh-CN"/>
        </w:rPr>
      </w:pPr>
    </w:p>
    <w:p w14:paraId="7FCC4AA5" w14:textId="77777777" w:rsidR="00E46042" w:rsidRPr="001573ED" w:rsidRDefault="00E46042" w:rsidP="00E46042">
      <w:pPr>
        <w:pStyle w:val="Heading2"/>
        <w:rPr>
          <w:rFonts w:ascii="Times New Roman" w:hAnsi="Times New Roman"/>
        </w:rPr>
      </w:pPr>
      <w:r w:rsidRPr="001573ED">
        <w:rPr>
          <w:rFonts w:ascii="Times New Roman" w:hAnsi="Times New Roman"/>
        </w:rPr>
        <w:t xml:space="preserve">Companies views’ collection for 1st round </w:t>
      </w:r>
    </w:p>
    <w:p w14:paraId="5B589BB1" w14:textId="77777777" w:rsidR="00E46042" w:rsidRPr="001573ED" w:rsidRDefault="00E46042" w:rsidP="00E46042">
      <w:pPr>
        <w:pStyle w:val="Heading3"/>
        <w:rPr>
          <w:rFonts w:ascii="Times New Roman" w:hAnsi="Times New Roman"/>
          <w:sz w:val="24"/>
          <w:szCs w:val="16"/>
        </w:rPr>
      </w:pPr>
      <w:r w:rsidRPr="001573ED">
        <w:rPr>
          <w:rFonts w:ascii="Times New Roman" w:hAnsi="Times New Roman"/>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E46042" w:rsidRPr="001573ED" w14:paraId="21E0B900" w14:textId="77777777" w:rsidTr="0005324B">
        <w:tc>
          <w:tcPr>
            <w:tcW w:w="1242" w:type="dxa"/>
          </w:tcPr>
          <w:p w14:paraId="7159C9F6" w14:textId="77777777" w:rsidR="00E46042" w:rsidRPr="001573ED" w:rsidRDefault="00E46042" w:rsidP="0005324B">
            <w:pPr>
              <w:spacing w:after="120"/>
              <w:rPr>
                <w:rFonts w:eastAsiaTheme="minorEastAsia"/>
                <w:b/>
                <w:bCs/>
                <w:color w:val="0070C0"/>
                <w:lang w:val="en-US" w:eastAsia="zh-CN"/>
              </w:rPr>
            </w:pPr>
            <w:r w:rsidRPr="001573ED">
              <w:rPr>
                <w:rFonts w:eastAsiaTheme="minorEastAsia"/>
                <w:b/>
                <w:bCs/>
                <w:color w:val="0070C0"/>
                <w:lang w:val="en-US" w:eastAsia="zh-CN"/>
              </w:rPr>
              <w:t>Company</w:t>
            </w:r>
          </w:p>
        </w:tc>
        <w:tc>
          <w:tcPr>
            <w:tcW w:w="8615" w:type="dxa"/>
          </w:tcPr>
          <w:p w14:paraId="1CA5DB74" w14:textId="77777777" w:rsidR="00E46042" w:rsidRPr="001573ED" w:rsidRDefault="00E46042" w:rsidP="0005324B">
            <w:pPr>
              <w:spacing w:after="120"/>
              <w:rPr>
                <w:rFonts w:eastAsiaTheme="minorEastAsia"/>
                <w:b/>
                <w:bCs/>
                <w:color w:val="0070C0"/>
                <w:lang w:val="en-US" w:eastAsia="zh-CN"/>
              </w:rPr>
            </w:pPr>
            <w:r w:rsidRPr="001573ED">
              <w:rPr>
                <w:rFonts w:eastAsiaTheme="minorEastAsia"/>
                <w:b/>
                <w:bCs/>
                <w:color w:val="0070C0"/>
                <w:lang w:val="en-US" w:eastAsia="zh-CN"/>
              </w:rPr>
              <w:t>Comments</w:t>
            </w:r>
          </w:p>
        </w:tc>
      </w:tr>
      <w:tr w:rsidR="00E46042" w:rsidRPr="001573ED" w14:paraId="34A5A5B0" w14:textId="77777777" w:rsidTr="0005324B">
        <w:tc>
          <w:tcPr>
            <w:tcW w:w="1242" w:type="dxa"/>
          </w:tcPr>
          <w:p w14:paraId="4525EFE5" w14:textId="77777777" w:rsidR="00E46042" w:rsidRPr="001573ED" w:rsidRDefault="00E46042" w:rsidP="0005324B">
            <w:pPr>
              <w:spacing w:after="120"/>
              <w:rPr>
                <w:rFonts w:eastAsiaTheme="minorEastAsia"/>
                <w:color w:val="0070C0"/>
                <w:lang w:val="en-US" w:eastAsia="zh-CN"/>
              </w:rPr>
            </w:pPr>
            <w:r w:rsidRPr="001573ED">
              <w:rPr>
                <w:rFonts w:eastAsiaTheme="minorEastAsia"/>
                <w:color w:val="0070C0"/>
                <w:lang w:val="en-US" w:eastAsia="zh-CN"/>
              </w:rPr>
              <w:t>XXX</w:t>
            </w:r>
          </w:p>
        </w:tc>
        <w:tc>
          <w:tcPr>
            <w:tcW w:w="8615" w:type="dxa"/>
          </w:tcPr>
          <w:p w14:paraId="5B70F530" w14:textId="77777777" w:rsidR="00E46042" w:rsidRPr="001573ED" w:rsidRDefault="00E46042" w:rsidP="0005324B">
            <w:pPr>
              <w:spacing w:after="120"/>
              <w:rPr>
                <w:rFonts w:eastAsiaTheme="minorEastAsia"/>
                <w:color w:val="0070C0"/>
                <w:lang w:val="en-US" w:eastAsia="zh-CN"/>
              </w:rPr>
            </w:pPr>
            <w:r w:rsidRPr="001573ED">
              <w:rPr>
                <w:rFonts w:eastAsiaTheme="minorEastAsia"/>
                <w:color w:val="0070C0"/>
                <w:lang w:val="en-US" w:eastAsia="zh-CN"/>
              </w:rPr>
              <w:t xml:space="preserve">Sub topic 2-1: </w:t>
            </w:r>
          </w:p>
          <w:p w14:paraId="177B19D7" w14:textId="77777777" w:rsidR="00E46042" w:rsidRPr="001573ED" w:rsidRDefault="00E46042" w:rsidP="0005324B">
            <w:pPr>
              <w:spacing w:after="120"/>
              <w:rPr>
                <w:rFonts w:eastAsiaTheme="minorEastAsia"/>
                <w:color w:val="0070C0"/>
                <w:lang w:val="en-US" w:eastAsia="zh-CN"/>
              </w:rPr>
            </w:pPr>
            <w:r w:rsidRPr="001573ED">
              <w:rPr>
                <w:rFonts w:eastAsiaTheme="minorEastAsia"/>
                <w:color w:val="0070C0"/>
                <w:lang w:val="en-US" w:eastAsia="zh-CN"/>
              </w:rPr>
              <w:t>Sub topic 2-2:</w:t>
            </w:r>
          </w:p>
          <w:p w14:paraId="689B1A0E" w14:textId="77777777" w:rsidR="00E46042" w:rsidRPr="001573ED" w:rsidRDefault="00E46042" w:rsidP="0005324B">
            <w:pPr>
              <w:spacing w:after="120"/>
              <w:rPr>
                <w:rFonts w:eastAsiaTheme="minorEastAsia"/>
                <w:color w:val="0070C0"/>
                <w:lang w:val="en-US" w:eastAsia="zh-CN"/>
              </w:rPr>
            </w:pPr>
            <w:r w:rsidRPr="001573ED">
              <w:rPr>
                <w:rFonts w:eastAsiaTheme="minorEastAsia"/>
                <w:color w:val="0070C0"/>
                <w:lang w:val="en-US" w:eastAsia="zh-CN"/>
              </w:rPr>
              <w:t>….</w:t>
            </w:r>
          </w:p>
          <w:p w14:paraId="214379D5" w14:textId="77777777" w:rsidR="00E46042" w:rsidRPr="001573ED" w:rsidRDefault="00E46042" w:rsidP="0005324B">
            <w:pPr>
              <w:spacing w:after="120"/>
              <w:rPr>
                <w:rFonts w:eastAsiaTheme="minorEastAsia"/>
                <w:color w:val="0070C0"/>
                <w:lang w:val="en-US" w:eastAsia="zh-CN"/>
              </w:rPr>
            </w:pPr>
            <w:r w:rsidRPr="001573ED">
              <w:rPr>
                <w:rFonts w:eastAsiaTheme="minorEastAsia"/>
                <w:color w:val="0070C0"/>
                <w:lang w:val="en-US" w:eastAsia="zh-CN"/>
              </w:rPr>
              <w:t>Others:</w:t>
            </w:r>
          </w:p>
        </w:tc>
      </w:tr>
    </w:tbl>
    <w:p w14:paraId="51D22B73" w14:textId="77777777" w:rsidR="00E46042" w:rsidRPr="001573ED" w:rsidRDefault="00E46042" w:rsidP="00E46042">
      <w:pPr>
        <w:rPr>
          <w:color w:val="0070C0"/>
          <w:lang w:val="en-US" w:eastAsia="zh-CN"/>
        </w:rPr>
      </w:pPr>
      <w:r w:rsidRPr="001573ED">
        <w:rPr>
          <w:color w:val="0070C0"/>
          <w:lang w:val="en-US" w:eastAsia="zh-CN"/>
        </w:rPr>
        <w:t xml:space="preserve"> </w:t>
      </w:r>
    </w:p>
    <w:p w14:paraId="02942A31" w14:textId="77777777" w:rsidR="00E46042" w:rsidRPr="001573ED" w:rsidRDefault="00E46042" w:rsidP="00E46042">
      <w:pPr>
        <w:pStyle w:val="Heading2"/>
        <w:rPr>
          <w:rFonts w:ascii="Times New Roman" w:hAnsi="Times New Roman"/>
        </w:rPr>
      </w:pPr>
      <w:r w:rsidRPr="001573ED">
        <w:rPr>
          <w:rFonts w:ascii="Times New Roman" w:hAnsi="Times New Roman"/>
        </w:rPr>
        <w:t xml:space="preserve">Summary for 1st round </w:t>
      </w:r>
    </w:p>
    <w:p w14:paraId="09235B5E" w14:textId="77777777" w:rsidR="00E46042" w:rsidRPr="001573ED" w:rsidRDefault="00E46042" w:rsidP="00E46042">
      <w:pPr>
        <w:pStyle w:val="Heading3"/>
        <w:rPr>
          <w:rFonts w:ascii="Times New Roman" w:hAnsi="Times New Roman"/>
          <w:sz w:val="24"/>
          <w:szCs w:val="16"/>
        </w:rPr>
      </w:pPr>
      <w:r w:rsidRPr="001573ED">
        <w:rPr>
          <w:rFonts w:ascii="Times New Roman" w:hAnsi="Times New Roman"/>
          <w:sz w:val="24"/>
          <w:szCs w:val="16"/>
        </w:rPr>
        <w:t xml:space="preserve">Open issues </w:t>
      </w:r>
    </w:p>
    <w:p w14:paraId="2C74D628" w14:textId="77777777" w:rsidR="00E46042" w:rsidRPr="001573ED" w:rsidRDefault="00E46042" w:rsidP="00E46042">
      <w:pPr>
        <w:rPr>
          <w:i/>
          <w:color w:val="0070C0"/>
          <w:lang w:val="en-US" w:eastAsia="zh-CN"/>
        </w:rPr>
      </w:pPr>
      <w:r w:rsidRPr="001573ED">
        <w:rPr>
          <w:i/>
          <w:color w:val="0070C0"/>
          <w:lang w:val="en-US" w:eastAsia="zh-CN"/>
        </w:rPr>
        <w:t>Moderator tries to summarize discussion status for 1</w:t>
      </w:r>
      <w:r w:rsidRPr="001573ED">
        <w:rPr>
          <w:i/>
          <w:color w:val="0070C0"/>
          <w:vertAlign w:val="superscript"/>
          <w:lang w:val="en-US" w:eastAsia="zh-CN"/>
        </w:rPr>
        <w:t>st</w:t>
      </w:r>
      <w:r w:rsidRPr="001573ED">
        <w:rPr>
          <w:i/>
          <w:color w:val="0070C0"/>
          <w:lang w:val="en-US" w:eastAsia="zh-CN"/>
        </w:rPr>
        <w:t xml:space="preserve"> round, list all the identified open issues and tentative agreements or candidate options and suggestion for 2</w:t>
      </w:r>
      <w:r w:rsidRPr="001573ED">
        <w:rPr>
          <w:i/>
          <w:color w:val="0070C0"/>
          <w:vertAlign w:val="superscript"/>
          <w:lang w:val="en-US" w:eastAsia="zh-CN"/>
        </w:rPr>
        <w:t>nd</w:t>
      </w:r>
      <w:r w:rsidRPr="001573ED">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E46042" w:rsidRPr="001573ED" w14:paraId="4D64AB37" w14:textId="77777777" w:rsidTr="0005324B">
        <w:tc>
          <w:tcPr>
            <w:tcW w:w="1242" w:type="dxa"/>
          </w:tcPr>
          <w:p w14:paraId="19487F10" w14:textId="77777777" w:rsidR="00E46042" w:rsidRPr="001573ED" w:rsidRDefault="00E46042" w:rsidP="0005324B">
            <w:pPr>
              <w:rPr>
                <w:rFonts w:eastAsiaTheme="minorEastAsia"/>
                <w:b/>
                <w:bCs/>
                <w:color w:val="0070C0"/>
                <w:lang w:val="en-US" w:eastAsia="zh-CN"/>
              </w:rPr>
            </w:pPr>
          </w:p>
        </w:tc>
        <w:tc>
          <w:tcPr>
            <w:tcW w:w="8615" w:type="dxa"/>
          </w:tcPr>
          <w:p w14:paraId="0D3F386F" w14:textId="77777777" w:rsidR="00E46042" w:rsidRPr="001573ED" w:rsidRDefault="00E46042" w:rsidP="0005324B">
            <w:pPr>
              <w:rPr>
                <w:rFonts w:eastAsiaTheme="minorEastAsia"/>
                <w:b/>
                <w:bCs/>
                <w:color w:val="0070C0"/>
                <w:lang w:val="en-US" w:eastAsia="zh-CN"/>
              </w:rPr>
            </w:pPr>
            <w:r w:rsidRPr="001573ED">
              <w:rPr>
                <w:rFonts w:eastAsiaTheme="minorEastAsia"/>
                <w:b/>
                <w:bCs/>
                <w:color w:val="0070C0"/>
                <w:lang w:val="en-US" w:eastAsia="zh-CN"/>
              </w:rPr>
              <w:t xml:space="preserve">Status summary </w:t>
            </w:r>
          </w:p>
        </w:tc>
      </w:tr>
      <w:tr w:rsidR="00E46042" w:rsidRPr="001573ED" w14:paraId="1E1B3B6B" w14:textId="77777777" w:rsidTr="0005324B">
        <w:tc>
          <w:tcPr>
            <w:tcW w:w="1242" w:type="dxa"/>
          </w:tcPr>
          <w:p w14:paraId="2A09379C" w14:textId="77777777" w:rsidR="00E46042" w:rsidRPr="001573ED" w:rsidRDefault="00E46042" w:rsidP="0005324B">
            <w:pPr>
              <w:rPr>
                <w:rFonts w:eastAsiaTheme="minorEastAsia"/>
                <w:color w:val="0070C0"/>
                <w:lang w:val="en-US" w:eastAsia="zh-CN"/>
              </w:rPr>
            </w:pPr>
            <w:r w:rsidRPr="001573ED">
              <w:rPr>
                <w:rFonts w:eastAsiaTheme="minorEastAsia"/>
                <w:b/>
                <w:bCs/>
                <w:color w:val="0070C0"/>
                <w:lang w:val="en-US" w:eastAsia="zh-CN"/>
              </w:rPr>
              <w:t>Sub-topic#1</w:t>
            </w:r>
          </w:p>
        </w:tc>
        <w:tc>
          <w:tcPr>
            <w:tcW w:w="8615" w:type="dxa"/>
          </w:tcPr>
          <w:p w14:paraId="3EA71691" w14:textId="77777777" w:rsidR="00E46042" w:rsidRPr="001573ED" w:rsidRDefault="00E46042" w:rsidP="0005324B">
            <w:pPr>
              <w:rPr>
                <w:rFonts w:eastAsiaTheme="minorEastAsia"/>
                <w:i/>
                <w:color w:val="0070C0"/>
                <w:lang w:val="en-US" w:eastAsia="zh-CN"/>
              </w:rPr>
            </w:pPr>
            <w:r w:rsidRPr="001573ED">
              <w:rPr>
                <w:rFonts w:eastAsiaTheme="minorEastAsia"/>
                <w:i/>
                <w:color w:val="0070C0"/>
                <w:lang w:val="en-US" w:eastAsia="zh-CN"/>
              </w:rPr>
              <w:t>Tentative agreements:</w:t>
            </w:r>
          </w:p>
          <w:p w14:paraId="2B1989AD" w14:textId="77777777" w:rsidR="00E46042" w:rsidRPr="001573ED" w:rsidRDefault="00E46042" w:rsidP="0005324B">
            <w:pPr>
              <w:rPr>
                <w:rFonts w:eastAsiaTheme="minorEastAsia"/>
                <w:i/>
                <w:color w:val="0070C0"/>
                <w:lang w:val="en-US" w:eastAsia="zh-CN"/>
              </w:rPr>
            </w:pPr>
            <w:r w:rsidRPr="001573ED">
              <w:rPr>
                <w:rFonts w:eastAsiaTheme="minorEastAsia"/>
                <w:i/>
                <w:color w:val="0070C0"/>
                <w:lang w:val="en-US" w:eastAsia="zh-CN"/>
              </w:rPr>
              <w:t>Candidate options:</w:t>
            </w:r>
          </w:p>
          <w:p w14:paraId="0DC372E4" w14:textId="77777777" w:rsidR="00E46042" w:rsidRPr="001573ED" w:rsidRDefault="00E46042" w:rsidP="0005324B">
            <w:pPr>
              <w:rPr>
                <w:rFonts w:eastAsiaTheme="minorEastAsia"/>
                <w:color w:val="0070C0"/>
                <w:lang w:val="en-US" w:eastAsia="zh-CN"/>
              </w:rPr>
            </w:pPr>
            <w:r w:rsidRPr="001573ED">
              <w:rPr>
                <w:rFonts w:eastAsiaTheme="minorEastAsia"/>
                <w:i/>
                <w:color w:val="0070C0"/>
                <w:lang w:val="en-US" w:eastAsia="zh-CN"/>
              </w:rPr>
              <w:t>Recommendations for 2</w:t>
            </w:r>
            <w:r w:rsidRPr="001573ED">
              <w:rPr>
                <w:rFonts w:eastAsiaTheme="minorEastAsia"/>
                <w:i/>
                <w:color w:val="0070C0"/>
                <w:vertAlign w:val="superscript"/>
                <w:lang w:val="en-US" w:eastAsia="zh-CN"/>
              </w:rPr>
              <w:t>nd</w:t>
            </w:r>
            <w:r w:rsidRPr="001573ED">
              <w:rPr>
                <w:rFonts w:eastAsiaTheme="minorEastAsia"/>
                <w:i/>
                <w:color w:val="0070C0"/>
                <w:lang w:val="en-US" w:eastAsia="zh-CN"/>
              </w:rPr>
              <w:t xml:space="preserve"> round:</w:t>
            </w:r>
          </w:p>
        </w:tc>
      </w:tr>
    </w:tbl>
    <w:p w14:paraId="15C34041" w14:textId="77777777" w:rsidR="00E46042" w:rsidRPr="001573ED" w:rsidRDefault="00E46042" w:rsidP="00E46042">
      <w:pPr>
        <w:rPr>
          <w:i/>
          <w:color w:val="0070C0"/>
          <w:lang w:val="en-US" w:eastAsia="zh-CN"/>
        </w:rPr>
      </w:pPr>
    </w:p>
    <w:p w14:paraId="7E84C2EB" w14:textId="77777777" w:rsidR="00E46042" w:rsidRPr="001573ED" w:rsidRDefault="00E46042" w:rsidP="00E46042">
      <w:pPr>
        <w:rPr>
          <w:i/>
          <w:color w:val="0070C0"/>
          <w:lang w:val="en-US" w:eastAsia="zh-CN"/>
        </w:rPr>
      </w:pPr>
      <w:r w:rsidRPr="001573ED">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E46042" w:rsidRPr="001573ED" w14:paraId="73F4FF07" w14:textId="77777777" w:rsidTr="0005324B">
        <w:trPr>
          <w:trHeight w:val="744"/>
        </w:trPr>
        <w:tc>
          <w:tcPr>
            <w:tcW w:w="1395" w:type="dxa"/>
          </w:tcPr>
          <w:p w14:paraId="4636B23F" w14:textId="77777777" w:rsidR="00E46042" w:rsidRPr="001573ED" w:rsidRDefault="00E46042" w:rsidP="0005324B">
            <w:pPr>
              <w:rPr>
                <w:rFonts w:eastAsiaTheme="minorEastAsia"/>
                <w:b/>
                <w:bCs/>
                <w:color w:val="0070C0"/>
                <w:lang w:val="en-US" w:eastAsia="zh-CN"/>
              </w:rPr>
            </w:pPr>
          </w:p>
        </w:tc>
        <w:tc>
          <w:tcPr>
            <w:tcW w:w="4554" w:type="dxa"/>
          </w:tcPr>
          <w:p w14:paraId="3B6104E9" w14:textId="77777777" w:rsidR="00E46042" w:rsidRPr="001573ED" w:rsidRDefault="00E46042" w:rsidP="0005324B">
            <w:pPr>
              <w:rPr>
                <w:rFonts w:eastAsiaTheme="minorEastAsia"/>
                <w:b/>
                <w:bCs/>
                <w:color w:val="0070C0"/>
                <w:lang w:val="de-DE" w:eastAsia="zh-CN"/>
              </w:rPr>
            </w:pPr>
            <w:r w:rsidRPr="001573ED">
              <w:rPr>
                <w:rFonts w:eastAsiaTheme="minorEastAsia"/>
                <w:b/>
                <w:bCs/>
                <w:color w:val="0070C0"/>
                <w:lang w:val="de-DE" w:eastAsia="zh-CN"/>
              </w:rPr>
              <w:t xml:space="preserve">WF/LS t-doc Title </w:t>
            </w:r>
          </w:p>
        </w:tc>
        <w:tc>
          <w:tcPr>
            <w:tcW w:w="2932" w:type="dxa"/>
          </w:tcPr>
          <w:p w14:paraId="14063950" w14:textId="77777777" w:rsidR="00E46042" w:rsidRPr="001573ED" w:rsidRDefault="00E46042" w:rsidP="0005324B">
            <w:pPr>
              <w:rPr>
                <w:rFonts w:eastAsiaTheme="minorEastAsia"/>
                <w:b/>
                <w:bCs/>
                <w:color w:val="0070C0"/>
                <w:lang w:val="en-US" w:eastAsia="zh-CN"/>
              </w:rPr>
            </w:pPr>
            <w:r w:rsidRPr="001573ED">
              <w:rPr>
                <w:rFonts w:eastAsiaTheme="minorEastAsia"/>
                <w:b/>
                <w:bCs/>
                <w:color w:val="0070C0"/>
                <w:lang w:val="en-US" w:eastAsia="zh-CN"/>
              </w:rPr>
              <w:t>Assigned Company,</w:t>
            </w:r>
          </w:p>
          <w:p w14:paraId="4DD15D4C" w14:textId="77777777" w:rsidR="00E46042" w:rsidRPr="001573ED" w:rsidRDefault="00E46042" w:rsidP="0005324B">
            <w:pPr>
              <w:rPr>
                <w:rFonts w:eastAsiaTheme="minorEastAsia"/>
                <w:b/>
                <w:bCs/>
                <w:color w:val="0070C0"/>
                <w:lang w:val="en-US" w:eastAsia="zh-CN"/>
              </w:rPr>
            </w:pPr>
            <w:r w:rsidRPr="001573ED">
              <w:rPr>
                <w:rFonts w:eastAsiaTheme="minorEastAsia"/>
                <w:b/>
                <w:bCs/>
                <w:color w:val="0070C0"/>
                <w:lang w:val="en-US" w:eastAsia="zh-CN"/>
              </w:rPr>
              <w:t>WF or LS lead</w:t>
            </w:r>
          </w:p>
        </w:tc>
      </w:tr>
      <w:tr w:rsidR="00E46042" w:rsidRPr="001573ED" w14:paraId="7F5A816C" w14:textId="77777777" w:rsidTr="0005324B">
        <w:trPr>
          <w:trHeight w:val="358"/>
        </w:trPr>
        <w:tc>
          <w:tcPr>
            <w:tcW w:w="1395" w:type="dxa"/>
          </w:tcPr>
          <w:p w14:paraId="18E8A841" w14:textId="77777777" w:rsidR="00E46042" w:rsidRPr="001573ED" w:rsidRDefault="00E46042" w:rsidP="0005324B">
            <w:pPr>
              <w:rPr>
                <w:rFonts w:eastAsiaTheme="minorEastAsia"/>
                <w:color w:val="0070C0"/>
                <w:lang w:val="en-US" w:eastAsia="zh-CN"/>
              </w:rPr>
            </w:pPr>
            <w:r w:rsidRPr="001573ED">
              <w:rPr>
                <w:rFonts w:eastAsiaTheme="minorEastAsia"/>
                <w:color w:val="0070C0"/>
                <w:lang w:val="en-US" w:eastAsia="zh-CN"/>
              </w:rPr>
              <w:t>#1</w:t>
            </w:r>
          </w:p>
        </w:tc>
        <w:tc>
          <w:tcPr>
            <w:tcW w:w="4554" w:type="dxa"/>
          </w:tcPr>
          <w:p w14:paraId="308B9111" w14:textId="77777777" w:rsidR="00E46042" w:rsidRPr="001573ED" w:rsidRDefault="00E46042" w:rsidP="0005324B">
            <w:pPr>
              <w:rPr>
                <w:rFonts w:eastAsiaTheme="minorEastAsia"/>
                <w:color w:val="0070C0"/>
                <w:lang w:val="en-US" w:eastAsia="zh-CN"/>
              </w:rPr>
            </w:pPr>
          </w:p>
        </w:tc>
        <w:tc>
          <w:tcPr>
            <w:tcW w:w="2932" w:type="dxa"/>
          </w:tcPr>
          <w:p w14:paraId="75490FA4" w14:textId="77777777" w:rsidR="00E46042" w:rsidRPr="001573ED" w:rsidRDefault="00E46042" w:rsidP="0005324B">
            <w:pPr>
              <w:spacing w:after="0"/>
              <w:rPr>
                <w:rFonts w:eastAsiaTheme="minorEastAsia"/>
                <w:color w:val="0070C0"/>
                <w:lang w:val="en-US" w:eastAsia="zh-CN"/>
              </w:rPr>
            </w:pPr>
          </w:p>
          <w:p w14:paraId="0EE9F7F3" w14:textId="77777777" w:rsidR="00E46042" w:rsidRPr="001573ED" w:rsidRDefault="00E46042" w:rsidP="0005324B">
            <w:pPr>
              <w:spacing w:after="0"/>
              <w:rPr>
                <w:rFonts w:eastAsiaTheme="minorEastAsia"/>
                <w:color w:val="0070C0"/>
                <w:lang w:val="en-US" w:eastAsia="zh-CN"/>
              </w:rPr>
            </w:pPr>
          </w:p>
          <w:p w14:paraId="40D9D203" w14:textId="77777777" w:rsidR="00E46042" w:rsidRPr="001573ED" w:rsidRDefault="00E46042" w:rsidP="0005324B">
            <w:pPr>
              <w:rPr>
                <w:rFonts w:eastAsiaTheme="minorEastAsia"/>
                <w:color w:val="0070C0"/>
                <w:lang w:val="en-US" w:eastAsia="zh-CN"/>
              </w:rPr>
            </w:pPr>
          </w:p>
        </w:tc>
      </w:tr>
    </w:tbl>
    <w:p w14:paraId="4E23FF40" w14:textId="77777777" w:rsidR="00E46042" w:rsidRPr="001573ED" w:rsidRDefault="00E46042" w:rsidP="00E46042">
      <w:pPr>
        <w:rPr>
          <w:i/>
          <w:color w:val="0070C0"/>
          <w:lang w:val="en-US" w:eastAsia="zh-CN"/>
        </w:rPr>
      </w:pPr>
    </w:p>
    <w:p w14:paraId="3F60F045" w14:textId="77777777" w:rsidR="00E46042" w:rsidRPr="001573ED" w:rsidRDefault="00E46042" w:rsidP="00E46042">
      <w:pPr>
        <w:pStyle w:val="Heading2"/>
        <w:rPr>
          <w:rFonts w:ascii="Times New Roman" w:hAnsi="Times New Roman"/>
        </w:rPr>
      </w:pPr>
      <w:r w:rsidRPr="001573ED">
        <w:rPr>
          <w:rFonts w:ascii="Times New Roman" w:hAnsi="Times New Roman"/>
        </w:rPr>
        <w:t>Discussion on 2nd round (if applicable)</w:t>
      </w:r>
    </w:p>
    <w:p w14:paraId="04EE5765" w14:textId="77777777" w:rsidR="00E46042" w:rsidRPr="001573ED" w:rsidRDefault="00E46042" w:rsidP="00E46042">
      <w:pPr>
        <w:rPr>
          <w:lang w:val="sv-SE" w:eastAsia="zh-CN"/>
        </w:rPr>
      </w:pPr>
    </w:p>
    <w:p w14:paraId="469B6661" w14:textId="77777777" w:rsidR="00E46042" w:rsidRPr="001573ED" w:rsidRDefault="00E46042" w:rsidP="00E46042">
      <w:pPr>
        <w:pStyle w:val="Heading2"/>
        <w:rPr>
          <w:rFonts w:ascii="Times New Roman" w:hAnsi="Times New Roman"/>
        </w:rPr>
      </w:pPr>
      <w:r w:rsidRPr="001573ED">
        <w:rPr>
          <w:rFonts w:ascii="Times New Roman" w:hAnsi="Times New Roman"/>
        </w:rPr>
        <w:t>Summary on 2nd round (if applicable)</w:t>
      </w:r>
    </w:p>
    <w:p w14:paraId="52B362EA" w14:textId="77777777" w:rsidR="00E46042" w:rsidRPr="001573ED" w:rsidRDefault="00E46042" w:rsidP="00E46042">
      <w:pPr>
        <w:rPr>
          <w:i/>
          <w:color w:val="0070C0"/>
          <w:lang w:val="en-US" w:eastAsia="zh-CN"/>
        </w:rPr>
      </w:pPr>
      <w:r w:rsidRPr="001573ED">
        <w:rPr>
          <w:i/>
          <w:color w:val="0070C0"/>
          <w:lang w:val="en-US" w:eastAsia="zh-CN"/>
        </w:rPr>
        <w:t>Moderator tries to summarize discussion status for 2</w:t>
      </w:r>
      <w:r w:rsidRPr="001573ED">
        <w:rPr>
          <w:i/>
          <w:color w:val="0070C0"/>
          <w:vertAlign w:val="superscript"/>
          <w:lang w:val="en-US" w:eastAsia="zh-CN"/>
        </w:rPr>
        <w:t>nd</w:t>
      </w:r>
      <w:r w:rsidRPr="001573ED">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E46042" w:rsidRPr="001573ED" w14:paraId="582ADAAB" w14:textId="77777777" w:rsidTr="0005324B">
        <w:tc>
          <w:tcPr>
            <w:tcW w:w="1242" w:type="dxa"/>
          </w:tcPr>
          <w:p w14:paraId="46E69661" w14:textId="77777777" w:rsidR="00E46042" w:rsidRPr="001573ED" w:rsidRDefault="00E46042" w:rsidP="0005324B">
            <w:pPr>
              <w:rPr>
                <w:rFonts w:eastAsiaTheme="minorEastAsia"/>
                <w:b/>
                <w:bCs/>
                <w:color w:val="0070C0"/>
                <w:lang w:val="en-US" w:eastAsia="zh-CN"/>
              </w:rPr>
            </w:pPr>
            <w:r w:rsidRPr="001573ED">
              <w:rPr>
                <w:rFonts w:eastAsiaTheme="minorEastAsia"/>
                <w:b/>
                <w:bCs/>
                <w:color w:val="0070C0"/>
                <w:lang w:val="en-US" w:eastAsia="zh-CN"/>
              </w:rPr>
              <w:t>CR/TP/LS/WF number</w:t>
            </w:r>
          </w:p>
        </w:tc>
        <w:tc>
          <w:tcPr>
            <w:tcW w:w="8615" w:type="dxa"/>
          </w:tcPr>
          <w:p w14:paraId="1723EC3F" w14:textId="77777777" w:rsidR="00E46042" w:rsidRPr="001573ED" w:rsidRDefault="00E46042" w:rsidP="0005324B">
            <w:pPr>
              <w:rPr>
                <w:rFonts w:eastAsia="MS Mincho"/>
                <w:b/>
                <w:bCs/>
                <w:color w:val="0070C0"/>
                <w:lang w:val="en-US" w:eastAsia="zh-CN"/>
              </w:rPr>
            </w:pPr>
            <w:r w:rsidRPr="001573ED">
              <w:rPr>
                <w:rFonts w:eastAsiaTheme="minorEastAsia"/>
                <w:b/>
                <w:bCs/>
                <w:color w:val="0070C0"/>
                <w:lang w:val="en-US" w:eastAsia="zh-CN"/>
              </w:rPr>
              <w:t xml:space="preserve">T-doc </w:t>
            </w:r>
            <w:r w:rsidRPr="001573ED">
              <w:rPr>
                <w:b/>
                <w:bCs/>
                <w:color w:val="0070C0"/>
                <w:lang w:val="en-US" w:eastAsia="zh-CN"/>
              </w:rPr>
              <w:t xml:space="preserve"> </w:t>
            </w:r>
            <w:r w:rsidRPr="001573ED">
              <w:rPr>
                <w:rFonts w:eastAsiaTheme="minorEastAsia"/>
                <w:b/>
                <w:bCs/>
                <w:color w:val="0070C0"/>
                <w:lang w:val="en-US" w:eastAsia="zh-CN"/>
              </w:rPr>
              <w:t xml:space="preserve">Status update recommendation  </w:t>
            </w:r>
          </w:p>
        </w:tc>
      </w:tr>
      <w:tr w:rsidR="00E46042" w:rsidRPr="001573ED" w14:paraId="5C4B7614" w14:textId="77777777" w:rsidTr="0005324B">
        <w:tc>
          <w:tcPr>
            <w:tcW w:w="1242" w:type="dxa"/>
          </w:tcPr>
          <w:p w14:paraId="7F13AB48" w14:textId="77777777" w:rsidR="00E46042" w:rsidRPr="001573ED" w:rsidRDefault="00E46042" w:rsidP="0005324B">
            <w:pPr>
              <w:rPr>
                <w:rFonts w:eastAsiaTheme="minorEastAsia"/>
                <w:color w:val="0070C0"/>
                <w:lang w:val="en-US" w:eastAsia="zh-CN"/>
              </w:rPr>
            </w:pPr>
            <w:r w:rsidRPr="001573ED">
              <w:rPr>
                <w:rFonts w:eastAsiaTheme="minorEastAsia"/>
                <w:color w:val="0070C0"/>
                <w:lang w:val="en-US" w:eastAsia="zh-CN"/>
              </w:rPr>
              <w:lastRenderedPageBreak/>
              <w:t>XXX</w:t>
            </w:r>
          </w:p>
        </w:tc>
        <w:tc>
          <w:tcPr>
            <w:tcW w:w="8615" w:type="dxa"/>
          </w:tcPr>
          <w:p w14:paraId="309EEF34" w14:textId="77777777" w:rsidR="00E46042" w:rsidRPr="001573ED" w:rsidRDefault="00E46042" w:rsidP="0005324B">
            <w:pPr>
              <w:rPr>
                <w:rFonts w:eastAsiaTheme="minorEastAsia"/>
                <w:color w:val="0070C0"/>
                <w:lang w:val="en-US" w:eastAsia="zh-CN"/>
              </w:rPr>
            </w:pPr>
            <w:r w:rsidRPr="001573ED">
              <w:rPr>
                <w:rFonts w:eastAsiaTheme="minorEastAsia"/>
                <w:i/>
                <w:color w:val="0070C0"/>
                <w:lang w:val="en-US" w:eastAsia="zh-CN"/>
              </w:rPr>
              <w:t>Based on 2nd round of comments collection, moderator can recommend the next steps such as “agreeable”, “to be revised”</w:t>
            </w:r>
          </w:p>
        </w:tc>
      </w:tr>
    </w:tbl>
    <w:p w14:paraId="55FDD573" w14:textId="77777777" w:rsidR="00E46042" w:rsidRPr="001573ED" w:rsidRDefault="00E46042" w:rsidP="00E46042">
      <w:pPr>
        <w:rPr>
          <w:i/>
          <w:color w:val="0070C0"/>
          <w:lang w:val="en-US"/>
        </w:rPr>
      </w:pPr>
    </w:p>
    <w:p w14:paraId="05F2841B" w14:textId="26CA984B" w:rsidR="00E46042" w:rsidRDefault="00E46042" w:rsidP="00E46042">
      <w:pPr>
        <w:rPr>
          <w:lang w:val="en-US" w:eastAsia="zh-CN"/>
        </w:rPr>
      </w:pPr>
    </w:p>
    <w:p w14:paraId="4BBAF5E9" w14:textId="71625BAD" w:rsidR="00A92E0A" w:rsidRPr="00A92E0A" w:rsidRDefault="00A92E0A" w:rsidP="00A92E0A">
      <w:pPr>
        <w:keepNext/>
        <w:keepLines/>
        <w:numPr>
          <w:ilvl w:val="0"/>
          <w:numId w:val="5"/>
        </w:numPr>
        <w:pBdr>
          <w:top w:val="single" w:sz="12" w:space="3" w:color="auto"/>
        </w:pBdr>
        <w:tabs>
          <w:tab w:val="num" w:pos="360"/>
        </w:tabs>
        <w:spacing w:before="240"/>
        <w:ind w:left="0" w:firstLine="0"/>
        <w:outlineLvl w:val="0"/>
        <w:rPr>
          <w:sz w:val="36"/>
          <w:lang w:val="sv-SE" w:eastAsia="ja-JP"/>
        </w:rPr>
      </w:pPr>
      <w:r w:rsidRPr="00A92E0A">
        <w:rPr>
          <w:sz w:val="36"/>
          <w:lang w:val="sv-SE" w:eastAsia="ja-JP"/>
        </w:rPr>
        <w:t>Topic #</w:t>
      </w:r>
      <w:r>
        <w:rPr>
          <w:sz w:val="36"/>
          <w:lang w:val="sv-SE" w:eastAsia="ja-JP"/>
        </w:rPr>
        <w:t>7</w:t>
      </w:r>
      <w:r w:rsidRPr="00A92E0A">
        <w:rPr>
          <w:sz w:val="36"/>
          <w:lang w:val="sv-SE" w:eastAsia="ja-JP"/>
        </w:rPr>
        <w:t>: RRM requirements for beam switching</w:t>
      </w:r>
    </w:p>
    <w:p w14:paraId="5E78BE10" w14:textId="77777777" w:rsidR="00A92E0A" w:rsidRPr="00A92E0A" w:rsidRDefault="00A92E0A" w:rsidP="00A92E0A">
      <w:pPr>
        <w:rPr>
          <w:i/>
          <w:color w:val="0070C0"/>
          <w:lang w:eastAsia="zh-CN"/>
        </w:rPr>
      </w:pPr>
      <w:r w:rsidRPr="00A92E0A">
        <w:rPr>
          <w:i/>
          <w:color w:val="0070C0"/>
          <w:lang w:eastAsia="zh-CN"/>
        </w:rPr>
        <w:t xml:space="preserve">Main technical topic overview. The structure can be done based on sub-agenda basis. </w:t>
      </w:r>
    </w:p>
    <w:p w14:paraId="59206485" w14:textId="3378B3B3" w:rsidR="00A92E0A" w:rsidRPr="00A92E0A" w:rsidRDefault="00A92E0A" w:rsidP="00A92E0A">
      <w:pPr>
        <w:keepNext/>
        <w:keepLines/>
        <w:numPr>
          <w:ilvl w:val="1"/>
          <w:numId w:val="5"/>
        </w:numPr>
        <w:tabs>
          <w:tab w:val="num" w:pos="360"/>
        </w:tabs>
        <w:spacing w:before="180"/>
        <w:ind w:left="0" w:firstLine="0"/>
        <w:outlineLvl w:val="1"/>
        <w:rPr>
          <w:sz w:val="28"/>
          <w:szCs w:val="18"/>
          <w:lang w:val="sv-SE" w:eastAsia="zh-CN"/>
        </w:rPr>
      </w:pPr>
      <w:r>
        <w:rPr>
          <w:sz w:val="28"/>
          <w:szCs w:val="18"/>
          <w:lang w:val="sv-SE" w:eastAsia="zh-CN"/>
        </w:rPr>
        <w:t xml:space="preserve"> </w:t>
      </w:r>
      <w:r w:rsidRPr="00A92E0A">
        <w:rPr>
          <w:sz w:val="28"/>
          <w:szCs w:val="18"/>
          <w:lang w:val="sv-SE" w:eastAsia="zh-CN"/>
        </w:rPr>
        <w:t>Companies’ contributions summary</w:t>
      </w:r>
    </w:p>
    <w:tbl>
      <w:tblPr>
        <w:tblStyle w:val="TableGrid"/>
        <w:tblW w:w="0" w:type="auto"/>
        <w:tblLook w:val="04A0" w:firstRow="1" w:lastRow="0" w:firstColumn="1" w:lastColumn="0" w:noHBand="0" w:noVBand="1"/>
      </w:tblPr>
      <w:tblGrid>
        <w:gridCol w:w="1622"/>
        <w:gridCol w:w="1424"/>
        <w:gridCol w:w="6585"/>
      </w:tblGrid>
      <w:tr w:rsidR="00A92E0A" w:rsidRPr="00A92E0A" w14:paraId="3AEDF911" w14:textId="77777777" w:rsidTr="009E1F01">
        <w:trPr>
          <w:trHeight w:val="468"/>
        </w:trPr>
        <w:tc>
          <w:tcPr>
            <w:tcW w:w="1622" w:type="dxa"/>
            <w:vAlign w:val="center"/>
          </w:tcPr>
          <w:p w14:paraId="4ABD340F" w14:textId="77777777" w:rsidR="00A92E0A" w:rsidRPr="00A92E0A" w:rsidRDefault="00A92E0A" w:rsidP="00A92E0A">
            <w:pPr>
              <w:overflowPunct/>
              <w:autoSpaceDE/>
              <w:autoSpaceDN/>
              <w:adjustRightInd/>
              <w:spacing w:before="120" w:after="120"/>
              <w:textAlignment w:val="auto"/>
              <w:rPr>
                <w:rFonts w:eastAsia="SimSun"/>
                <w:b/>
                <w:bCs/>
              </w:rPr>
            </w:pPr>
            <w:r w:rsidRPr="00A92E0A">
              <w:rPr>
                <w:rFonts w:eastAsia="SimSun"/>
                <w:b/>
                <w:bCs/>
              </w:rPr>
              <w:t>T-doc number</w:t>
            </w:r>
          </w:p>
        </w:tc>
        <w:tc>
          <w:tcPr>
            <w:tcW w:w="1424" w:type="dxa"/>
            <w:vAlign w:val="center"/>
          </w:tcPr>
          <w:p w14:paraId="5782F2F2" w14:textId="77777777" w:rsidR="00A92E0A" w:rsidRPr="00A92E0A" w:rsidRDefault="00A92E0A" w:rsidP="00A92E0A">
            <w:pPr>
              <w:overflowPunct/>
              <w:autoSpaceDE/>
              <w:autoSpaceDN/>
              <w:adjustRightInd/>
              <w:spacing w:before="120" w:after="120"/>
              <w:textAlignment w:val="auto"/>
              <w:rPr>
                <w:rFonts w:eastAsia="SimSun"/>
                <w:b/>
                <w:bCs/>
              </w:rPr>
            </w:pPr>
            <w:r w:rsidRPr="00A92E0A">
              <w:rPr>
                <w:rFonts w:eastAsia="SimSun"/>
                <w:b/>
                <w:bCs/>
              </w:rPr>
              <w:t>Company</w:t>
            </w:r>
          </w:p>
        </w:tc>
        <w:tc>
          <w:tcPr>
            <w:tcW w:w="6585" w:type="dxa"/>
            <w:vAlign w:val="center"/>
          </w:tcPr>
          <w:p w14:paraId="55AF2367" w14:textId="77777777" w:rsidR="00A92E0A" w:rsidRPr="00A92E0A" w:rsidRDefault="00A92E0A" w:rsidP="00A92E0A">
            <w:pPr>
              <w:overflowPunct/>
              <w:autoSpaceDE/>
              <w:autoSpaceDN/>
              <w:adjustRightInd/>
              <w:spacing w:before="120" w:after="120"/>
              <w:textAlignment w:val="auto"/>
              <w:rPr>
                <w:rFonts w:eastAsia="SimSun"/>
                <w:b/>
                <w:bCs/>
              </w:rPr>
            </w:pPr>
            <w:r w:rsidRPr="00A92E0A">
              <w:rPr>
                <w:rFonts w:eastAsia="SimSun"/>
                <w:b/>
                <w:bCs/>
              </w:rPr>
              <w:t>Proposals / Observations</w:t>
            </w:r>
          </w:p>
        </w:tc>
      </w:tr>
      <w:tr w:rsidR="00A92E0A" w:rsidRPr="00A92E0A" w14:paraId="5BAC4F28" w14:textId="77777777" w:rsidTr="009E1F01">
        <w:trPr>
          <w:trHeight w:val="468"/>
        </w:trPr>
        <w:tc>
          <w:tcPr>
            <w:tcW w:w="1622" w:type="dxa"/>
          </w:tcPr>
          <w:p w14:paraId="5678C210" w14:textId="653543D5" w:rsidR="00A92E0A" w:rsidRPr="00A92E0A" w:rsidRDefault="00A92E0A" w:rsidP="00A92E0A">
            <w:pPr>
              <w:overflowPunct/>
              <w:autoSpaceDE/>
              <w:autoSpaceDN/>
              <w:adjustRightInd/>
              <w:spacing w:before="120" w:after="120"/>
              <w:textAlignment w:val="auto"/>
              <w:rPr>
                <w:rFonts w:eastAsia="SimSun"/>
              </w:rPr>
            </w:pPr>
            <w:r w:rsidRPr="00A92E0A">
              <w:rPr>
                <w:rFonts w:eastAsia="SimSun"/>
                <w:lang w:val="en-US"/>
              </w:rPr>
              <w:t>R4-2100715</w:t>
            </w:r>
          </w:p>
        </w:tc>
        <w:tc>
          <w:tcPr>
            <w:tcW w:w="1424" w:type="dxa"/>
          </w:tcPr>
          <w:p w14:paraId="71B9C530" w14:textId="5A562F0A" w:rsidR="00A92E0A" w:rsidRPr="00A92E0A" w:rsidRDefault="00A92E0A" w:rsidP="00A92E0A">
            <w:pPr>
              <w:overflowPunct/>
              <w:autoSpaceDE/>
              <w:autoSpaceDN/>
              <w:adjustRightInd/>
              <w:spacing w:before="120" w:after="120"/>
              <w:textAlignment w:val="auto"/>
              <w:rPr>
                <w:rFonts w:eastAsia="SimSun"/>
              </w:rPr>
            </w:pPr>
            <w:r>
              <w:rPr>
                <w:rFonts w:eastAsia="SimSun"/>
                <w:lang w:val="en-US"/>
              </w:rPr>
              <w:t>Xiaomi</w:t>
            </w:r>
          </w:p>
        </w:tc>
        <w:tc>
          <w:tcPr>
            <w:tcW w:w="6585" w:type="dxa"/>
          </w:tcPr>
          <w:p w14:paraId="7ECEB96C" w14:textId="2767570F" w:rsidR="00A92E0A" w:rsidRPr="00A92E0A" w:rsidRDefault="00A92E0A" w:rsidP="00A92E0A">
            <w:pPr>
              <w:overflowPunct/>
              <w:autoSpaceDE/>
              <w:autoSpaceDN/>
              <w:adjustRightInd/>
              <w:spacing w:before="120" w:after="120"/>
              <w:textAlignment w:val="auto"/>
              <w:rPr>
                <w:rFonts w:eastAsia="SimSun"/>
              </w:rPr>
            </w:pPr>
            <w:r w:rsidRPr="00AC648A">
              <w:rPr>
                <w:b/>
                <w:lang w:val="en-US"/>
              </w:rPr>
              <w:t>Proposal 7:</w:t>
            </w:r>
            <w:r w:rsidRPr="00AC648A">
              <w:rPr>
                <w:lang w:val="en-US"/>
              </w:rPr>
              <w:t xml:space="preserve"> RAN4 is to study the RRM requirements for beam switching once RAN1 has determined the final PCI mapping mechanism for NTN scenario.</w:t>
            </w:r>
          </w:p>
        </w:tc>
      </w:tr>
    </w:tbl>
    <w:p w14:paraId="1B92A26A" w14:textId="77777777" w:rsidR="00A92E0A" w:rsidRPr="00A92E0A" w:rsidRDefault="00A92E0A" w:rsidP="00A92E0A"/>
    <w:p w14:paraId="636D8EA1" w14:textId="6FB87BDF" w:rsidR="00A92E0A" w:rsidRPr="00A92E0A" w:rsidRDefault="00D5283A" w:rsidP="00A92E0A">
      <w:pPr>
        <w:keepNext/>
        <w:keepLines/>
        <w:numPr>
          <w:ilvl w:val="1"/>
          <w:numId w:val="5"/>
        </w:numPr>
        <w:tabs>
          <w:tab w:val="num" w:pos="360"/>
        </w:tabs>
        <w:spacing w:before="180"/>
        <w:ind w:left="0" w:firstLine="0"/>
        <w:outlineLvl w:val="1"/>
        <w:rPr>
          <w:sz w:val="28"/>
          <w:szCs w:val="18"/>
          <w:lang w:val="sv-SE" w:eastAsia="zh-CN"/>
        </w:rPr>
      </w:pPr>
      <w:r>
        <w:rPr>
          <w:sz w:val="28"/>
          <w:szCs w:val="18"/>
          <w:lang w:val="sv-SE" w:eastAsia="zh-CN"/>
        </w:rPr>
        <w:t xml:space="preserve"> </w:t>
      </w:r>
      <w:r w:rsidR="00A92E0A" w:rsidRPr="00A92E0A">
        <w:rPr>
          <w:sz w:val="28"/>
          <w:szCs w:val="18"/>
          <w:lang w:val="sv-SE" w:eastAsia="zh-CN"/>
        </w:rPr>
        <w:t>Open issues summary</w:t>
      </w:r>
    </w:p>
    <w:p w14:paraId="7D059352" w14:textId="77777777" w:rsidR="00A92E0A" w:rsidRPr="00A92E0A" w:rsidRDefault="00A92E0A" w:rsidP="00A92E0A">
      <w:pPr>
        <w:rPr>
          <w:i/>
          <w:color w:val="0070C0"/>
          <w:lang w:eastAsia="zh-CN"/>
        </w:rPr>
      </w:pPr>
      <w:r w:rsidRPr="00A92E0A">
        <w:rPr>
          <w:i/>
          <w:color w:val="0070C0"/>
        </w:rPr>
        <w:t>Before e-Meeting, moderators shall summarize list of open issues, candidate options and possible WF (if applicable) based on companies’ contributions.</w:t>
      </w:r>
    </w:p>
    <w:p w14:paraId="59F1B303" w14:textId="7AE86687" w:rsidR="00A92E0A" w:rsidRPr="00A92E0A" w:rsidRDefault="00A92E0A" w:rsidP="00A92E0A">
      <w:pPr>
        <w:keepNext/>
        <w:keepLines/>
        <w:numPr>
          <w:ilvl w:val="2"/>
          <w:numId w:val="5"/>
        </w:numPr>
        <w:tabs>
          <w:tab w:val="num" w:pos="360"/>
        </w:tabs>
        <w:spacing w:before="120"/>
        <w:ind w:left="0" w:firstLine="0"/>
        <w:outlineLvl w:val="2"/>
        <w:rPr>
          <w:sz w:val="24"/>
          <w:szCs w:val="16"/>
          <w:lang w:val="sv-SE" w:eastAsia="zh-CN"/>
        </w:rPr>
      </w:pPr>
      <w:r w:rsidRPr="00A92E0A">
        <w:rPr>
          <w:sz w:val="24"/>
          <w:szCs w:val="16"/>
          <w:lang w:val="sv-SE" w:eastAsia="zh-CN"/>
        </w:rPr>
        <w:t xml:space="preserve">Sub-topic </w:t>
      </w:r>
      <w:r>
        <w:rPr>
          <w:sz w:val="24"/>
          <w:szCs w:val="16"/>
          <w:lang w:val="sv-SE" w:eastAsia="zh-CN"/>
        </w:rPr>
        <w:t>7</w:t>
      </w:r>
      <w:r w:rsidRPr="00A92E0A">
        <w:rPr>
          <w:sz w:val="24"/>
          <w:szCs w:val="16"/>
          <w:lang w:val="sv-SE" w:eastAsia="zh-CN"/>
        </w:rPr>
        <w:t xml:space="preserve">-1: </w:t>
      </w:r>
      <w:r>
        <w:rPr>
          <w:sz w:val="24"/>
          <w:szCs w:val="16"/>
          <w:lang w:val="sv-SE" w:eastAsia="zh-CN"/>
        </w:rPr>
        <w:t>Beam switching</w:t>
      </w:r>
    </w:p>
    <w:p w14:paraId="286D6E9B" w14:textId="63DBFD24" w:rsidR="00A92E0A" w:rsidRPr="00A92E0A" w:rsidRDefault="00A92E0A" w:rsidP="00A92E0A">
      <w:pPr>
        <w:rPr>
          <w:b/>
          <w:u w:val="single"/>
          <w:lang w:eastAsia="ko-KR"/>
        </w:rPr>
      </w:pPr>
      <w:r w:rsidRPr="00A92E0A">
        <w:rPr>
          <w:b/>
          <w:u w:val="single"/>
          <w:lang w:eastAsia="ko-KR"/>
        </w:rPr>
        <w:t xml:space="preserve">Issue 3-1: </w:t>
      </w:r>
      <w:r>
        <w:rPr>
          <w:b/>
          <w:u w:val="single"/>
          <w:lang w:eastAsia="ko-KR"/>
        </w:rPr>
        <w:t>RRM requirements for beam switching</w:t>
      </w:r>
    </w:p>
    <w:p w14:paraId="0938F519" w14:textId="77777777" w:rsidR="00A92E0A" w:rsidRPr="00A92E0A" w:rsidRDefault="00A92E0A" w:rsidP="00A92E0A">
      <w:pPr>
        <w:numPr>
          <w:ilvl w:val="0"/>
          <w:numId w:val="4"/>
        </w:numPr>
        <w:spacing w:after="120"/>
        <w:ind w:left="720"/>
        <w:rPr>
          <w:szCs w:val="24"/>
          <w:lang w:eastAsia="zh-CN"/>
        </w:rPr>
      </w:pPr>
      <w:r w:rsidRPr="00A92E0A">
        <w:rPr>
          <w:szCs w:val="24"/>
          <w:lang w:eastAsia="zh-CN"/>
        </w:rPr>
        <w:t>Proposals</w:t>
      </w:r>
    </w:p>
    <w:p w14:paraId="691F69D1" w14:textId="51A5EFF8" w:rsidR="00A92E0A" w:rsidRPr="00A92E0A" w:rsidRDefault="00A92E0A" w:rsidP="00A92E0A">
      <w:pPr>
        <w:numPr>
          <w:ilvl w:val="1"/>
          <w:numId w:val="4"/>
        </w:numPr>
        <w:spacing w:after="120"/>
        <w:ind w:left="1440"/>
        <w:rPr>
          <w:szCs w:val="24"/>
          <w:lang w:eastAsia="zh-CN"/>
        </w:rPr>
      </w:pPr>
      <w:r w:rsidRPr="00A92E0A">
        <w:rPr>
          <w:szCs w:val="24"/>
          <w:lang w:eastAsia="zh-CN"/>
        </w:rPr>
        <w:t xml:space="preserve">Option 1: </w:t>
      </w:r>
      <w:r w:rsidRPr="00A92E0A">
        <w:rPr>
          <w:rFonts w:eastAsia="MS Mincho"/>
        </w:rPr>
        <w:t>RAN4 is to study the RRM requirements for beam switching once RAN1 has determined the final PCI mapping mechanism for NTN scenario.</w:t>
      </w:r>
    </w:p>
    <w:p w14:paraId="752B576E" w14:textId="2BB2234D" w:rsidR="00A92E0A" w:rsidRPr="00A92E0A" w:rsidRDefault="00A92E0A" w:rsidP="00A92E0A">
      <w:pPr>
        <w:numPr>
          <w:ilvl w:val="1"/>
          <w:numId w:val="4"/>
        </w:numPr>
        <w:spacing w:after="120"/>
        <w:ind w:left="1440"/>
        <w:rPr>
          <w:szCs w:val="24"/>
          <w:lang w:eastAsia="zh-CN"/>
        </w:rPr>
      </w:pPr>
      <w:r w:rsidRPr="00A92E0A">
        <w:rPr>
          <w:szCs w:val="24"/>
          <w:lang w:eastAsia="zh-CN"/>
        </w:rPr>
        <w:t xml:space="preserve">Option 2: </w:t>
      </w:r>
      <w:r>
        <w:rPr>
          <w:szCs w:val="24"/>
          <w:lang w:eastAsia="zh-CN"/>
        </w:rPr>
        <w:t>TBA</w:t>
      </w:r>
    </w:p>
    <w:p w14:paraId="1AC6155E" w14:textId="77777777" w:rsidR="00A92E0A" w:rsidRPr="00A92E0A" w:rsidRDefault="00A92E0A" w:rsidP="00A92E0A">
      <w:pPr>
        <w:numPr>
          <w:ilvl w:val="0"/>
          <w:numId w:val="4"/>
        </w:numPr>
        <w:spacing w:after="120"/>
        <w:ind w:left="720"/>
        <w:rPr>
          <w:szCs w:val="24"/>
          <w:lang w:eastAsia="zh-CN"/>
        </w:rPr>
      </w:pPr>
      <w:r w:rsidRPr="00A92E0A">
        <w:rPr>
          <w:szCs w:val="24"/>
          <w:lang w:eastAsia="zh-CN"/>
        </w:rPr>
        <w:t>Recommended WF</w:t>
      </w:r>
    </w:p>
    <w:p w14:paraId="3C2E7B1C" w14:textId="77777777" w:rsidR="00A92E0A" w:rsidRPr="00A92E0A" w:rsidRDefault="00A92E0A" w:rsidP="00A92E0A">
      <w:pPr>
        <w:numPr>
          <w:ilvl w:val="1"/>
          <w:numId w:val="4"/>
        </w:numPr>
        <w:spacing w:after="120"/>
        <w:ind w:left="1440"/>
        <w:rPr>
          <w:szCs w:val="24"/>
          <w:lang w:eastAsia="zh-CN"/>
        </w:rPr>
      </w:pPr>
      <w:r w:rsidRPr="00A92E0A">
        <w:rPr>
          <w:szCs w:val="24"/>
          <w:lang w:eastAsia="zh-CN"/>
        </w:rPr>
        <w:t>TBA</w:t>
      </w:r>
    </w:p>
    <w:p w14:paraId="5E35B158" w14:textId="13751EF0" w:rsidR="00A92E0A" w:rsidRPr="00A92E0A" w:rsidRDefault="00D5283A" w:rsidP="00A92E0A">
      <w:pPr>
        <w:keepNext/>
        <w:keepLines/>
        <w:numPr>
          <w:ilvl w:val="1"/>
          <w:numId w:val="5"/>
        </w:numPr>
        <w:tabs>
          <w:tab w:val="num" w:pos="360"/>
        </w:tabs>
        <w:spacing w:before="180"/>
        <w:ind w:left="0" w:firstLine="0"/>
        <w:outlineLvl w:val="1"/>
        <w:rPr>
          <w:sz w:val="28"/>
          <w:szCs w:val="18"/>
          <w:lang w:val="sv-SE" w:eastAsia="zh-CN"/>
        </w:rPr>
      </w:pPr>
      <w:r>
        <w:rPr>
          <w:sz w:val="28"/>
          <w:szCs w:val="18"/>
          <w:lang w:val="sv-SE" w:eastAsia="zh-CN"/>
        </w:rPr>
        <w:t xml:space="preserve"> </w:t>
      </w:r>
      <w:r w:rsidR="00A92E0A" w:rsidRPr="00A92E0A">
        <w:rPr>
          <w:sz w:val="28"/>
          <w:szCs w:val="18"/>
          <w:lang w:val="sv-SE" w:eastAsia="zh-CN"/>
        </w:rPr>
        <w:t xml:space="preserve">Companies views’ collection for 1st round </w:t>
      </w:r>
    </w:p>
    <w:p w14:paraId="4CE16472" w14:textId="77777777" w:rsidR="00A92E0A" w:rsidRPr="00A92E0A" w:rsidRDefault="00A92E0A" w:rsidP="00A92E0A">
      <w:pPr>
        <w:keepNext/>
        <w:keepLines/>
        <w:numPr>
          <w:ilvl w:val="2"/>
          <w:numId w:val="5"/>
        </w:numPr>
        <w:tabs>
          <w:tab w:val="num" w:pos="360"/>
        </w:tabs>
        <w:spacing w:before="120"/>
        <w:ind w:left="0" w:firstLine="0"/>
        <w:outlineLvl w:val="2"/>
        <w:rPr>
          <w:sz w:val="24"/>
          <w:szCs w:val="16"/>
          <w:lang w:val="sv-SE" w:eastAsia="zh-CN"/>
        </w:rPr>
      </w:pPr>
      <w:r w:rsidRPr="00A92E0A">
        <w:rPr>
          <w:sz w:val="24"/>
          <w:szCs w:val="16"/>
          <w:lang w:val="sv-SE" w:eastAsia="zh-CN"/>
        </w:rPr>
        <w:t xml:space="preserve">Open issues </w:t>
      </w:r>
    </w:p>
    <w:tbl>
      <w:tblPr>
        <w:tblStyle w:val="TableGrid"/>
        <w:tblW w:w="0" w:type="auto"/>
        <w:tblLook w:val="04A0" w:firstRow="1" w:lastRow="0" w:firstColumn="1" w:lastColumn="0" w:noHBand="0" w:noVBand="1"/>
      </w:tblPr>
      <w:tblGrid>
        <w:gridCol w:w="1236"/>
        <w:gridCol w:w="8395"/>
      </w:tblGrid>
      <w:tr w:rsidR="00A92E0A" w:rsidRPr="00A92E0A" w14:paraId="7B43AA9E" w14:textId="77777777" w:rsidTr="009E1F01">
        <w:tc>
          <w:tcPr>
            <w:tcW w:w="1242" w:type="dxa"/>
          </w:tcPr>
          <w:p w14:paraId="7DD73D55" w14:textId="77777777" w:rsidR="00A92E0A" w:rsidRPr="00A92E0A" w:rsidRDefault="00A92E0A" w:rsidP="00A92E0A">
            <w:pPr>
              <w:overflowPunct/>
              <w:autoSpaceDE/>
              <w:autoSpaceDN/>
              <w:adjustRightInd/>
              <w:spacing w:after="120"/>
              <w:textAlignment w:val="auto"/>
              <w:rPr>
                <w:rFonts w:eastAsiaTheme="minorEastAsia"/>
                <w:b/>
                <w:bCs/>
                <w:color w:val="0070C0"/>
                <w:lang w:val="en-US" w:eastAsia="zh-CN"/>
              </w:rPr>
            </w:pPr>
            <w:r w:rsidRPr="00A92E0A">
              <w:rPr>
                <w:rFonts w:eastAsiaTheme="minorEastAsia"/>
                <w:b/>
                <w:bCs/>
                <w:color w:val="0070C0"/>
                <w:lang w:val="en-US" w:eastAsia="zh-CN"/>
              </w:rPr>
              <w:t>Company</w:t>
            </w:r>
          </w:p>
        </w:tc>
        <w:tc>
          <w:tcPr>
            <w:tcW w:w="8615" w:type="dxa"/>
          </w:tcPr>
          <w:p w14:paraId="4558D080" w14:textId="77777777" w:rsidR="00A92E0A" w:rsidRPr="00A92E0A" w:rsidRDefault="00A92E0A" w:rsidP="00A92E0A">
            <w:pPr>
              <w:overflowPunct/>
              <w:autoSpaceDE/>
              <w:autoSpaceDN/>
              <w:adjustRightInd/>
              <w:spacing w:after="120"/>
              <w:textAlignment w:val="auto"/>
              <w:rPr>
                <w:rFonts w:eastAsiaTheme="minorEastAsia"/>
                <w:b/>
                <w:bCs/>
                <w:color w:val="0070C0"/>
                <w:lang w:val="en-US" w:eastAsia="zh-CN"/>
              </w:rPr>
            </w:pPr>
            <w:r w:rsidRPr="00A92E0A">
              <w:rPr>
                <w:rFonts w:eastAsiaTheme="minorEastAsia"/>
                <w:b/>
                <w:bCs/>
                <w:color w:val="0070C0"/>
                <w:lang w:val="en-US" w:eastAsia="zh-CN"/>
              </w:rPr>
              <w:t>Comments</w:t>
            </w:r>
          </w:p>
        </w:tc>
      </w:tr>
      <w:tr w:rsidR="00A92E0A" w:rsidRPr="00A92E0A" w14:paraId="69022742" w14:textId="77777777" w:rsidTr="009E1F01">
        <w:tc>
          <w:tcPr>
            <w:tcW w:w="1242" w:type="dxa"/>
          </w:tcPr>
          <w:p w14:paraId="6DF573B8" w14:textId="77777777" w:rsidR="00A92E0A" w:rsidRPr="00A92E0A" w:rsidRDefault="00A92E0A" w:rsidP="00A92E0A">
            <w:pPr>
              <w:overflowPunct/>
              <w:autoSpaceDE/>
              <w:autoSpaceDN/>
              <w:adjustRightInd/>
              <w:spacing w:after="120"/>
              <w:textAlignment w:val="auto"/>
              <w:rPr>
                <w:rFonts w:eastAsiaTheme="minorEastAsia"/>
                <w:color w:val="0070C0"/>
                <w:lang w:val="en-US" w:eastAsia="zh-CN"/>
              </w:rPr>
            </w:pPr>
            <w:r w:rsidRPr="00A92E0A">
              <w:rPr>
                <w:rFonts w:eastAsiaTheme="minorEastAsia"/>
                <w:color w:val="0070C0"/>
                <w:lang w:val="en-US" w:eastAsia="zh-CN"/>
              </w:rPr>
              <w:t>XXX</w:t>
            </w:r>
          </w:p>
        </w:tc>
        <w:tc>
          <w:tcPr>
            <w:tcW w:w="8615" w:type="dxa"/>
          </w:tcPr>
          <w:p w14:paraId="7C6551A7" w14:textId="77777777" w:rsidR="00A92E0A" w:rsidRPr="00A92E0A" w:rsidRDefault="00A92E0A" w:rsidP="00A92E0A">
            <w:pPr>
              <w:overflowPunct/>
              <w:autoSpaceDE/>
              <w:autoSpaceDN/>
              <w:adjustRightInd/>
              <w:spacing w:after="120"/>
              <w:textAlignment w:val="auto"/>
              <w:rPr>
                <w:rFonts w:eastAsiaTheme="minorEastAsia"/>
                <w:color w:val="0070C0"/>
                <w:lang w:val="en-US" w:eastAsia="zh-CN"/>
              </w:rPr>
            </w:pPr>
            <w:r w:rsidRPr="00A92E0A">
              <w:rPr>
                <w:rFonts w:eastAsiaTheme="minorEastAsia"/>
                <w:color w:val="0070C0"/>
                <w:lang w:val="en-US" w:eastAsia="zh-CN"/>
              </w:rPr>
              <w:t xml:space="preserve">Sub topic 2-1: </w:t>
            </w:r>
          </w:p>
          <w:p w14:paraId="55FA5E97" w14:textId="77777777" w:rsidR="00A92E0A" w:rsidRPr="00A92E0A" w:rsidRDefault="00A92E0A" w:rsidP="00A92E0A">
            <w:pPr>
              <w:overflowPunct/>
              <w:autoSpaceDE/>
              <w:autoSpaceDN/>
              <w:adjustRightInd/>
              <w:spacing w:after="120"/>
              <w:textAlignment w:val="auto"/>
              <w:rPr>
                <w:rFonts w:eastAsiaTheme="minorEastAsia"/>
                <w:color w:val="0070C0"/>
                <w:lang w:val="en-US" w:eastAsia="zh-CN"/>
              </w:rPr>
            </w:pPr>
            <w:r w:rsidRPr="00A92E0A">
              <w:rPr>
                <w:rFonts w:eastAsiaTheme="minorEastAsia"/>
                <w:color w:val="0070C0"/>
                <w:lang w:val="en-US" w:eastAsia="zh-CN"/>
              </w:rPr>
              <w:t>Sub topic 2-2:</w:t>
            </w:r>
          </w:p>
          <w:p w14:paraId="010BA87E" w14:textId="77777777" w:rsidR="00A92E0A" w:rsidRPr="00A92E0A" w:rsidRDefault="00A92E0A" w:rsidP="00A92E0A">
            <w:pPr>
              <w:overflowPunct/>
              <w:autoSpaceDE/>
              <w:autoSpaceDN/>
              <w:adjustRightInd/>
              <w:spacing w:after="120"/>
              <w:textAlignment w:val="auto"/>
              <w:rPr>
                <w:rFonts w:eastAsiaTheme="minorEastAsia"/>
                <w:color w:val="0070C0"/>
                <w:lang w:val="en-US" w:eastAsia="zh-CN"/>
              </w:rPr>
            </w:pPr>
            <w:r w:rsidRPr="00A92E0A">
              <w:rPr>
                <w:rFonts w:eastAsiaTheme="minorEastAsia"/>
                <w:color w:val="0070C0"/>
                <w:lang w:val="en-US" w:eastAsia="zh-CN"/>
              </w:rPr>
              <w:t>….</w:t>
            </w:r>
          </w:p>
          <w:p w14:paraId="374B90E3" w14:textId="77777777" w:rsidR="00A92E0A" w:rsidRPr="00A92E0A" w:rsidRDefault="00A92E0A" w:rsidP="00A92E0A">
            <w:pPr>
              <w:overflowPunct/>
              <w:autoSpaceDE/>
              <w:autoSpaceDN/>
              <w:adjustRightInd/>
              <w:spacing w:after="120"/>
              <w:textAlignment w:val="auto"/>
              <w:rPr>
                <w:rFonts w:eastAsiaTheme="minorEastAsia"/>
                <w:color w:val="0070C0"/>
                <w:lang w:val="en-US" w:eastAsia="zh-CN"/>
              </w:rPr>
            </w:pPr>
            <w:r w:rsidRPr="00A92E0A">
              <w:rPr>
                <w:rFonts w:eastAsiaTheme="minorEastAsia"/>
                <w:color w:val="0070C0"/>
                <w:lang w:val="en-US" w:eastAsia="zh-CN"/>
              </w:rPr>
              <w:t>Others:</w:t>
            </w:r>
          </w:p>
        </w:tc>
      </w:tr>
    </w:tbl>
    <w:p w14:paraId="12A90FA2" w14:textId="77777777" w:rsidR="00A92E0A" w:rsidRPr="00A92E0A" w:rsidRDefault="00A92E0A" w:rsidP="00A92E0A">
      <w:pPr>
        <w:rPr>
          <w:color w:val="0070C0"/>
          <w:lang w:val="en-US" w:eastAsia="zh-CN"/>
        </w:rPr>
      </w:pPr>
      <w:r w:rsidRPr="00A92E0A">
        <w:rPr>
          <w:color w:val="0070C0"/>
          <w:lang w:val="en-US" w:eastAsia="zh-CN"/>
        </w:rPr>
        <w:t xml:space="preserve"> </w:t>
      </w:r>
    </w:p>
    <w:p w14:paraId="7AC9689B" w14:textId="0F3099A8" w:rsidR="00A92E0A" w:rsidRPr="00A92E0A" w:rsidRDefault="00D5283A" w:rsidP="00A92E0A">
      <w:pPr>
        <w:keepNext/>
        <w:keepLines/>
        <w:numPr>
          <w:ilvl w:val="1"/>
          <w:numId w:val="5"/>
        </w:numPr>
        <w:tabs>
          <w:tab w:val="num" w:pos="360"/>
        </w:tabs>
        <w:spacing w:before="180"/>
        <w:ind w:left="0" w:firstLine="0"/>
        <w:outlineLvl w:val="1"/>
        <w:rPr>
          <w:sz w:val="28"/>
          <w:szCs w:val="18"/>
          <w:lang w:val="sv-SE" w:eastAsia="zh-CN"/>
        </w:rPr>
      </w:pPr>
      <w:r>
        <w:rPr>
          <w:sz w:val="28"/>
          <w:szCs w:val="18"/>
          <w:lang w:val="sv-SE" w:eastAsia="zh-CN"/>
        </w:rPr>
        <w:lastRenderedPageBreak/>
        <w:t xml:space="preserve"> </w:t>
      </w:r>
      <w:r w:rsidR="00A92E0A" w:rsidRPr="00A92E0A">
        <w:rPr>
          <w:sz w:val="28"/>
          <w:szCs w:val="18"/>
          <w:lang w:val="sv-SE" w:eastAsia="zh-CN"/>
        </w:rPr>
        <w:t xml:space="preserve">Summary for 1st round </w:t>
      </w:r>
    </w:p>
    <w:p w14:paraId="1BBEE956" w14:textId="77777777" w:rsidR="00A92E0A" w:rsidRPr="00A92E0A" w:rsidRDefault="00A92E0A" w:rsidP="00A92E0A">
      <w:pPr>
        <w:keepNext/>
        <w:keepLines/>
        <w:numPr>
          <w:ilvl w:val="2"/>
          <w:numId w:val="5"/>
        </w:numPr>
        <w:tabs>
          <w:tab w:val="num" w:pos="360"/>
        </w:tabs>
        <w:spacing w:before="120"/>
        <w:ind w:left="0" w:firstLine="0"/>
        <w:outlineLvl w:val="2"/>
        <w:rPr>
          <w:sz w:val="24"/>
          <w:szCs w:val="16"/>
          <w:lang w:val="sv-SE" w:eastAsia="zh-CN"/>
        </w:rPr>
      </w:pPr>
      <w:r w:rsidRPr="00A92E0A">
        <w:rPr>
          <w:sz w:val="24"/>
          <w:szCs w:val="16"/>
          <w:lang w:val="sv-SE" w:eastAsia="zh-CN"/>
        </w:rPr>
        <w:t xml:space="preserve">Open issues </w:t>
      </w:r>
    </w:p>
    <w:p w14:paraId="060A58CB" w14:textId="77777777" w:rsidR="00A92E0A" w:rsidRPr="00A92E0A" w:rsidRDefault="00A92E0A" w:rsidP="00A92E0A">
      <w:pPr>
        <w:rPr>
          <w:i/>
          <w:color w:val="0070C0"/>
          <w:lang w:val="en-US" w:eastAsia="zh-CN"/>
        </w:rPr>
      </w:pPr>
      <w:r w:rsidRPr="00A92E0A">
        <w:rPr>
          <w:i/>
          <w:color w:val="0070C0"/>
          <w:lang w:val="en-US" w:eastAsia="zh-CN"/>
        </w:rPr>
        <w:t>Moderator tries to summarize discussion status for 1</w:t>
      </w:r>
      <w:r w:rsidRPr="00A92E0A">
        <w:rPr>
          <w:i/>
          <w:color w:val="0070C0"/>
          <w:vertAlign w:val="superscript"/>
          <w:lang w:val="en-US" w:eastAsia="zh-CN"/>
        </w:rPr>
        <w:t>st</w:t>
      </w:r>
      <w:r w:rsidRPr="00A92E0A">
        <w:rPr>
          <w:i/>
          <w:color w:val="0070C0"/>
          <w:lang w:val="en-US" w:eastAsia="zh-CN"/>
        </w:rPr>
        <w:t xml:space="preserve"> round, list all the identified open issues and tentative agreements or candidate options and suggestion for 2</w:t>
      </w:r>
      <w:r w:rsidRPr="00A92E0A">
        <w:rPr>
          <w:i/>
          <w:color w:val="0070C0"/>
          <w:vertAlign w:val="superscript"/>
          <w:lang w:val="en-US" w:eastAsia="zh-CN"/>
        </w:rPr>
        <w:t>nd</w:t>
      </w:r>
      <w:r w:rsidRPr="00A92E0A">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A92E0A" w:rsidRPr="00A92E0A" w14:paraId="4B59B4DE" w14:textId="77777777" w:rsidTr="009E1F01">
        <w:tc>
          <w:tcPr>
            <w:tcW w:w="1242" w:type="dxa"/>
          </w:tcPr>
          <w:p w14:paraId="55FD2156" w14:textId="77777777" w:rsidR="00A92E0A" w:rsidRPr="00A92E0A" w:rsidRDefault="00A92E0A" w:rsidP="00A92E0A">
            <w:pPr>
              <w:overflowPunct/>
              <w:autoSpaceDE/>
              <w:autoSpaceDN/>
              <w:adjustRightInd/>
              <w:textAlignment w:val="auto"/>
              <w:rPr>
                <w:rFonts w:eastAsiaTheme="minorEastAsia"/>
                <w:b/>
                <w:bCs/>
                <w:color w:val="0070C0"/>
                <w:lang w:val="en-US" w:eastAsia="zh-CN"/>
              </w:rPr>
            </w:pPr>
          </w:p>
        </w:tc>
        <w:tc>
          <w:tcPr>
            <w:tcW w:w="8615" w:type="dxa"/>
          </w:tcPr>
          <w:p w14:paraId="6AF4C5EB" w14:textId="77777777" w:rsidR="00A92E0A" w:rsidRPr="00A92E0A" w:rsidRDefault="00A92E0A" w:rsidP="00A92E0A">
            <w:pPr>
              <w:overflowPunct/>
              <w:autoSpaceDE/>
              <w:autoSpaceDN/>
              <w:adjustRightInd/>
              <w:textAlignment w:val="auto"/>
              <w:rPr>
                <w:rFonts w:eastAsiaTheme="minorEastAsia"/>
                <w:b/>
                <w:bCs/>
                <w:color w:val="0070C0"/>
                <w:lang w:val="en-US" w:eastAsia="zh-CN"/>
              </w:rPr>
            </w:pPr>
            <w:r w:rsidRPr="00A92E0A">
              <w:rPr>
                <w:rFonts w:eastAsiaTheme="minorEastAsia"/>
                <w:b/>
                <w:bCs/>
                <w:color w:val="0070C0"/>
                <w:lang w:val="en-US" w:eastAsia="zh-CN"/>
              </w:rPr>
              <w:t xml:space="preserve">Status summary </w:t>
            </w:r>
          </w:p>
        </w:tc>
      </w:tr>
      <w:tr w:rsidR="00A92E0A" w:rsidRPr="00A92E0A" w14:paraId="54A1F3B4" w14:textId="77777777" w:rsidTr="009E1F01">
        <w:tc>
          <w:tcPr>
            <w:tcW w:w="1242" w:type="dxa"/>
          </w:tcPr>
          <w:p w14:paraId="4B7C8316" w14:textId="77777777" w:rsidR="00A92E0A" w:rsidRPr="00A92E0A" w:rsidRDefault="00A92E0A" w:rsidP="00A92E0A">
            <w:pPr>
              <w:overflowPunct/>
              <w:autoSpaceDE/>
              <w:autoSpaceDN/>
              <w:adjustRightInd/>
              <w:textAlignment w:val="auto"/>
              <w:rPr>
                <w:rFonts w:eastAsiaTheme="minorEastAsia"/>
                <w:color w:val="0070C0"/>
                <w:lang w:val="en-US" w:eastAsia="zh-CN"/>
              </w:rPr>
            </w:pPr>
            <w:r w:rsidRPr="00A92E0A">
              <w:rPr>
                <w:rFonts w:eastAsiaTheme="minorEastAsia"/>
                <w:b/>
                <w:bCs/>
                <w:color w:val="0070C0"/>
                <w:lang w:val="en-US" w:eastAsia="zh-CN"/>
              </w:rPr>
              <w:t>Sub-topic#1</w:t>
            </w:r>
          </w:p>
        </w:tc>
        <w:tc>
          <w:tcPr>
            <w:tcW w:w="8615" w:type="dxa"/>
          </w:tcPr>
          <w:p w14:paraId="02BDC60D" w14:textId="77777777" w:rsidR="00A92E0A" w:rsidRPr="00A92E0A" w:rsidRDefault="00A92E0A" w:rsidP="00A92E0A">
            <w:pPr>
              <w:overflowPunct/>
              <w:autoSpaceDE/>
              <w:autoSpaceDN/>
              <w:adjustRightInd/>
              <w:textAlignment w:val="auto"/>
              <w:rPr>
                <w:rFonts w:eastAsiaTheme="minorEastAsia"/>
                <w:i/>
                <w:color w:val="0070C0"/>
                <w:lang w:val="en-US" w:eastAsia="zh-CN"/>
              </w:rPr>
            </w:pPr>
            <w:r w:rsidRPr="00A92E0A">
              <w:rPr>
                <w:rFonts w:eastAsiaTheme="minorEastAsia"/>
                <w:i/>
                <w:color w:val="0070C0"/>
                <w:lang w:val="en-US" w:eastAsia="zh-CN"/>
              </w:rPr>
              <w:t>Tentative agreements:</w:t>
            </w:r>
          </w:p>
          <w:p w14:paraId="45639925" w14:textId="77777777" w:rsidR="00A92E0A" w:rsidRPr="00A92E0A" w:rsidRDefault="00A92E0A" w:rsidP="00A92E0A">
            <w:pPr>
              <w:overflowPunct/>
              <w:autoSpaceDE/>
              <w:autoSpaceDN/>
              <w:adjustRightInd/>
              <w:textAlignment w:val="auto"/>
              <w:rPr>
                <w:rFonts w:eastAsiaTheme="minorEastAsia"/>
                <w:i/>
                <w:color w:val="0070C0"/>
                <w:lang w:val="en-US" w:eastAsia="zh-CN"/>
              </w:rPr>
            </w:pPr>
            <w:r w:rsidRPr="00A92E0A">
              <w:rPr>
                <w:rFonts w:eastAsiaTheme="minorEastAsia"/>
                <w:i/>
                <w:color w:val="0070C0"/>
                <w:lang w:val="en-US" w:eastAsia="zh-CN"/>
              </w:rPr>
              <w:t>Candidate options:</w:t>
            </w:r>
          </w:p>
          <w:p w14:paraId="18F6F1AB" w14:textId="77777777" w:rsidR="00A92E0A" w:rsidRPr="00A92E0A" w:rsidRDefault="00A92E0A" w:rsidP="00A92E0A">
            <w:pPr>
              <w:overflowPunct/>
              <w:autoSpaceDE/>
              <w:autoSpaceDN/>
              <w:adjustRightInd/>
              <w:textAlignment w:val="auto"/>
              <w:rPr>
                <w:rFonts w:eastAsiaTheme="minorEastAsia"/>
                <w:color w:val="0070C0"/>
                <w:lang w:val="en-US" w:eastAsia="zh-CN"/>
              </w:rPr>
            </w:pPr>
            <w:r w:rsidRPr="00A92E0A">
              <w:rPr>
                <w:rFonts w:eastAsiaTheme="minorEastAsia"/>
                <w:i/>
                <w:color w:val="0070C0"/>
                <w:lang w:val="en-US" w:eastAsia="zh-CN"/>
              </w:rPr>
              <w:t>Recommendations for 2</w:t>
            </w:r>
            <w:r w:rsidRPr="00A92E0A">
              <w:rPr>
                <w:rFonts w:eastAsiaTheme="minorEastAsia"/>
                <w:i/>
                <w:color w:val="0070C0"/>
                <w:vertAlign w:val="superscript"/>
                <w:lang w:val="en-US" w:eastAsia="zh-CN"/>
              </w:rPr>
              <w:t>nd</w:t>
            </w:r>
            <w:r w:rsidRPr="00A92E0A">
              <w:rPr>
                <w:rFonts w:eastAsiaTheme="minorEastAsia"/>
                <w:i/>
                <w:color w:val="0070C0"/>
                <w:lang w:val="en-US" w:eastAsia="zh-CN"/>
              </w:rPr>
              <w:t xml:space="preserve"> round:</w:t>
            </w:r>
          </w:p>
        </w:tc>
      </w:tr>
    </w:tbl>
    <w:p w14:paraId="640F1E46" w14:textId="77777777" w:rsidR="00A92E0A" w:rsidRPr="00A92E0A" w:rsidRDefault="00A92E0A" w:rsidP="00A92E0A">
      <w:pPr>
        <w:rPr>
          <w:i/>
          <w:color w:val="0070C0"/>
          <w:lang w:val="en-US" w:eastAsia="zh-CN"/>
        </w:rPr>
      </w:pPr>
    </w:p>
    <w:p w14:paraId="3309541F" w14:textId="77777777" w:rsidR="00A92E0A" w:rsidRPr="00A92E0A" w:rsidRDefault="00A92E0A" w:rsidP="00A92E0A">
      <w:pPr>
        <w:rPr>
          <w:i/>
          <w:color w:val="0070C0"/>
          <w:lang w:val="en-US" w:eastAsia="zh-CN"/>
        </w:rPr>
      </w:pPr>
      <w:r w:rsidRPr="00A92E0A">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A92E0A" w:rsidRPr="00A92E0A" w14:paraId="51A41059" w14:textId="77777777" w:rsidTr="009E1F01">
        <w:trPr>
          <w:trHeight w:val="744"/>
        </w:trPr>
        <w:tc>
          <w:tcPr>
            <w:tcW w:w="1395" w:type="dxa"/>
          </w:tcPr>
          <w:p w14:paraId="07ED0A4C" w14:textId="77777777" w:rsidR="00A92E0A" w:rsidRPr="00A92E0A" w:rsidRDefault="00A92E0A" w:rsidP="00A92E0A">
            <w:pPr>
              <w:overflowPunct/>
              <w:autoSpaceDE/>
              <w:autoSpaceDN/>
              <w:adjustRightInd/>
              <w:textAlignment w:val="auto"/>
              <w:rPr>
                <w:rFonts w:eastAsiaTheme="minorEastAsia"/>
                <w:b/>
                <w:bCs/>
                <w:color w:val="0070C0"/>
                <w:lang w:val="en-US" w:eastAsia="zh-CN"/>
              </w:rPr>
            </w:pPr>
          </w:p>
        </w:tc>
        <w:tc>
          <w:tcPr>
            <w:tcW w:w="4554" w:type="dxa"/>
          </w:tcPr>
          <w:p w14:paraId="2BB0C1B4" w14:textId="77777777" w:rsidR="00A92E0A" w:rsidRPr="00A92E0A" w:rsidRDefault="00A92E0A" w:rsidP="00A92E0A">
            <w:pPr>
              <w:overflowPunct/>
              <w:autoSpaceDE/>
              <w:autoSpaceDN/>
              <w:adjustRightInd/>
              <w:textAlignment w:val="auto"/>
              <w:rPr>
                <w:rFonts w:eastAsiaTheme="minorEastAsia"/>
                <w:b/>
                <w:bCs/>
                <w:color w:val="0070C0"/>
                <w:lang w:val="de-DE" w:eastAsia="zh-CN"/>
              </w:rPr>
            </w:pPr>
            <w:r w:rsidRPr="00A92E0A">
              <w:rPr>
                <w:rFonts w:eastAsiaTheme="minorEastAsia"/>
                <w:b/>
                <w:bCs/>
                <w:color w:val="0070C0"/>
                <w:lang w:val="de-DE" w:eastAsia="zh-CN"/>
              </w:rPr>
              <w:t xml:space="preserve">WF/LS t-doc Title </w:t>
            </w:r>
          </w:p>
        </w:tc>
        <w:tc>
          <w:tcPr>
            <w:tcW w:w="2932" w:type="dxa"/>
          </w:tcPr>
          <w:p w14:paraId="3703E3CB" w14:textId="77777777" w:rsidR="00A92E0A" w:rsidRPr="00A92E0A" w:rsidRDefault="00A92E0A" w:rsidP="00A92E0A">
            <w:pPr>
              <w:overflowPunct/>
              <w:autoSpaceDE/>
              <w:autoSpaceDN/>
              <w:adjustRightInd/>
              <w:textAlignment w:val="auto"/>
              <w:rPr>
                <w:rFonts w:eastAsiaTheme="minorEastAsia"/>
                <w:b/>
                <w:bCs/>
                <w:color w:val="0070C0"/>
                <w:lang w:val="en-US" w:eastAsia="zh-CN"/>
              </w:rPr>
            </w:pPr>
            <w:r w:rsidRPr="00A92E0A">
              <w:rPr>
                <w:rFonts w:eastAsiaTheme="minorEastAsia"/>
                <w:b/>
                <w:bCs/>
                <w:color w:val="0070C0"/>
                <w:lang w:val="en-US" w:eastAsia="zh-CN"/>
              </w:rPr>
              <w:t>Assigned Company,</w:t>
            </w:r>
          </w:p>
          <w:p w14:paraId="2B46AE93" w14:textId="77777777" w:rsidR="00A92E0A" w:rsidRPr="00A92E0A" w:rsidRDefault="00A92E0A" w:rsidP="00A92E0A">
            <w:pPr>
              <w:overflowPunct/>
              <w:autoSpaceDE/>
              <w:autoSpaceDN/>
              <w:adjustRightInd/>
              <w:textAlignment w:val="auto"/>
              <w:rPr>
                <w:rFonts w:eastAsiaTheme="minorEastAsia"/>
                <w:b/>
                <w:bCs/>
                <w:color w:val="0070C0"/>
                <w:lang w:val="en-US" w:eastAsia="zh-CN"/>
              </w:rPr>
            </w:pPr>
            <w:r w:rsidRPr="00A92E0A">
              <w:rPr>
                <w:rFonts w:eastAsiaTheme="minorEastAsia"/>
                <w:b/>
                <w:bCs/>
                <w:color w:val="0070C0"/>
                <w:lang w:val="en-US" w:eastAsia="zh-CN"/>
              </w:rPr>
              <w:t>WF or LS lead</w:t>
            </w:r>
          </w:p>
        </w:tc>
      </w:tr>
      <w:tr w:rsidR="00A92E0A" w:rsidRPr="00A92E0A" w14:paraId="3935C446" w14:textId="77777777" w:rsidTr="009E1F01">
        <w:trPr>
          <w:trHeight w:val="358"/>
        </w:trPr>
        <w:tc>
          <w:tcPr>
            <w:tcW w:w="1395" w:type="dxa"/>
          </w:tcPr>
          <w:p w14:paraId="1E140318" w14:textId="77777777" w:rsidR="00A92E0A" w:rsidRPr="00A92E0A" w:rsidRDefault="00A92E0A" w:rsidP="00A92E0A">
            <w:pPr>
              <w:overflowPunct/>
              <w:autoSpaceDE/>
              <w:autoSpaceDN/>
              <w:adjustRightInd/>
              <w:textAlignment w:val="auto"/>
              <w:rPr>
                <w:rFonts w:eastAsiaTheme="minorEastAsia"/>
                <w:color w:val="0070C0"/>
                <w:lang w:val="en-US" w:eastAsia="zh-CN"/>
              </w:rPr>
            </w:pPr>
            <w:r w:rsidRPr="00A92E0A">
              <w:rPr>
                <w:rFonts w:eastAsiaTheme="minorEastAsia"/>
                <w:color w:val="0070C0"/>
                <w:lang w:val="en-US" w:eastAsia="zh-CN"/>
              </w:rPr>
              <w:t>#1</w:t>
            </w:r>
          </w:p>
        </w:tc>
        <w:tc>
          <w:tcPr>
            <w:tcW w:w="4554" w:type="dxa"/>
          </w:tcPr>
          <w:p w14:paraId="00C7849E" w14:textId="77777777" w:rsidR="00A92E0A" w:rsidRPr="00A92E0A" w:rsidRDefault="00A92E0A" w:rsidP="00A92E0A">
            <w:pPr>
              <w:overflowPunct/>
              <w:autoSpaceDE/>
              <w:autoSpaceDN/>
              <w:adjustRightInd/>
              <w:textAlignment w:val="auto"/>
              <w:rPr>
                <w:rFonts w:eastAsiaTheme="minorEastAsia"/>
                <w:color w:val="0070C0"/>
                <w:lang w:val="en-US" w:eastAsia="zh-CN"/>
              </w:rPr>
            </w:pPr>
          </w:p>
        </w:tc>
        <w:tc>
          <w:tcPr>
            <w:tcW w:w="2932" w:type="dxa"/>
          </w:tcPr>
          <w:p w14:paraId="01374D29" w14:textId="77777777" w:rsidR="00A92E0A" w:rsidRPr="00A92E0A" w:rsidRDefault="00A92E0A" w:rsidP="00A92E0A">
            <w:pPr>
              <w:overflowPunct/>
              <w:autoSpaceDE/>
              <w:autoSpaceDN/>
              <w:adjustRightInd/>
              <w:spacing w:after="0"/>
              <w:textAlignment w:val="auto"/>
              <w:rPr>
                <w:rFonts w:eastAsiaTheme="minorEastAsia"/>
                <w:color w:val="0070C0"/>
                <w:lang w:val="en-US" w:eastAsia="zh-CN"/>
              </w:rPr>
            </w:pPr>
          </w:p>
          <w:p w14:paraId="4197D45E" w14:textId="77777777" w:rsidR="00A92E0A" w:rsidRPr="00A92E0A" w:rsidRDefault="00A92E0A" w:rsidP="00A92E0A">
            <w:pPr>
              <w:overflowPunct/>
              <w:autoSpaceDE/>
              <w:autoSpaceDN/>
              <w:adjustRightInd/>
              <w:spacing w:after="0"/>
              <w:textAlignment w:val="auto"/>
              <w:rPr>
                <w:rFonts w:eastAsiaTheme="minorEastAsia"/>
                <w:color w:val="0070C0"/>
                <w:lang w:val="en-US" w:eastAsia="zh-CN"/>
              </w:rPr>
            </w:pPr>
          </w:p>
          <w:p w14:paraId="78BB0182" w14:textId="77777777" w:rsidR="00A92E0A" w:rsidRPr="00A92E0A" w:rsidRDefault="00A92E0A" w:rsidP="00A92E0A">
            <w:pPr>
              <w:overflowPunct/>
              <w:autoSpaceDE/>
              <w:autoSpaceDN/>
              <w:adjustRightInd/>
              <w:textAlignment w:val="auto"/>
              <w:rPr>
                <w:rFonts w:eastAsiaTheme="minorEastAsia"/>
                <w:color w:val="0070C0"/>
                <w:lang w:val="en-US" w:eastAsia="zh-CN"/>
              </w:rPr>
            </w:pPr>
          </w:p>
        </w:tc>
      </w:tr>
    </w:tbl>
    <w:p w14:paraId="5EB78892" w14:textId="77777777" w:rsidR="00A92E0A" w:rsidRPr="00A92E0A" w:rsidRDefault="00A92E0A" w:rsidP="00A92E0A">
      <w:pPr>
        <w:rPr>
          <w:i/>
          <w:color w:val="0070C0"/>
          <w:lang w:val="en-US" w:eastAsia="zh-CN"/>
        </w:rPr>
      </w:pPr>
    </w:p>
    <w:p w14:paraId="41FF2C65" w14:textId="56838BE9" w:rsidR="00A92E0A" w:rsidRPr="00A92E0A" w:rsidRDefault="00D5283A" w:rsidP="00A92E0A">
      <w:pPr>
        <w:keepNext/>
        <w:keepLines/>
        <w:numPr>
          <w:ilvl w:val="1"/>
          <w:numId w:val="5"/>
        </w:numPr>
        <w:tabs>
          <w:tab w:val="num" w:pos="360"/>
        </w:tabs>
        <w:spacing w:before="180"/>
        <w:ind w:left="0" w:firstLine="0"/>
        <w:outlineLvl w:val="1"/>
        <w:rPr>
          <w:sz w:val="28"/>
          <w:szCs w:val="18"/>
          <w:lang w:val="sv-SE" w:eastAsia="zh-CN"/>
        </w:rPr>
      </w:pPr>
      <w:r>
        <w:rPr>
          <w:sz w:val="28"/>
          <w:szCs w:val="18"/>
          <w:lang w:val="sv-SE" w:eastAsia="zh-CN"/>
        </w:rPr>
        <w:t xml:space="preserve"> </w:t>
      </w:r>
      <w:r w:rsidR="00A92E0A" w:rsidRPr="00A92E0A">
        <w:rPr>
          <w:sz w:val="28"/>
          <w:szCs w:val="18"/>
          <w:lang w:val="sv-SE" w:eastAsia="zh-CN"/>
        </w:rPr>
        <w:t>Discussion on 2nd round (if applicable)</w:t>
      </w:r>
    </w:p>
    <w:p w14:paraId="7556F2FC" w14:textId="77777777" w:rsidR="00A92E0A" w:rsidRPr="00A92E0A" w:rsidRDefault="00A92E0A" w:rsidP="00A92E0A">
      <w:pPr>
        <w:rPr>
          <w:lang w:val="sv-SE" w:eastAsia="zh-CN"/>
        </w:rPr>
      </w:pPr>
    </w:p>
    <w:p w14:paraId="23B494A6" w14:textId="0F9B473C" w:rsidR="00A92E0A" w:rsidRPr="00A92E0A" w:rsidRDefault="00D5283A" w:rsidP="00A92E0A">
      <w:pPr>
        <w:keepNext/>
        <w:keepLines/>
        <w:numPr>
          <w:ilvl w:val="1"/>
          <w:numId w:val="5"/>
        </w:numPr>
        <w:tabs>
          <w:tab w:val="num" w:pos="360"/>
        </w:tabs>
        <w:spacing w:before="180"/>
        <w:ind w:left="0" w:firstLine="0"/>
        <w:outlineLvl w:val="1"/>
        <w:rPr>
          <w:sz w:val="28"/>
          <w:szCs w:val="18"/>
          <w:lang w:val="sv-SE" w:eastAsia="zh-CN"/>
        </w:rPr>
      </w:pPr>
      <w:r>
        <w:rPr>
          <w:sz w:val="28"/>
          <w:szCs w:val="18"/>
          <w:lang w:val="sv-SE" w:eastAsia="zh-CN"/>
        </w:rPr>
        <w:t xml:space="preserve"> </w:t>
      </w:r>
      <w:r w:rsidR="00A92E0A" w:rsidRPr="00A92E0A">
        <w:rPr>
          <w:sz w:val="28"/>
          <w:szCs w:val="18"/>
          <w:lang w:val="sv-SE" w:eastAsia="zh-CN"/>
        </w:rPr>
        <w:t>Summary on 2nd round (if applicable)</w:t>
      </w:r>
    </w:p>
    <w:p w14:paraId="61B77BBF" w14:textId="77777777" w:rsidR="00A92E0A" w:rsidRPr="00A92E0A" w:rsidRDefault="00A92E0A" w:rsidP="00A92E0A">
      <w:pPr>
        <w:rPr>
          <w:i/>
          <w:color w:val="0070C0"/>
          <w:lang w:val="en-US" w:eastAsia="zh-CN"/>
        </w:rPr>
      </w:pPr>
      <w:r w:rsidRPr="00A92E0A">
        <w:rPr>
          <w:i/>
          <w:color w:val="0070C0"/>
          <w:lang w:val="en-US" w:eastAsia="zh-CN"/>
        </w:rPr>
        <w:t>Moderator tries to summarize discussion status for 2</w:t>
      </w:r>
      <w:r w:rsidRPr="00A92E0A">
        <w:rPr>
          <w:i/>
          <w:color w:val="0070C0"/>
          <w:vertAlign w:val="superscript"/>
          <w:lang w:val="en-US" w:eastAsia="zh-CN"/>
        </w:rPr>
        <w:t>nd</w:t>
      </w:r>
      <w:r w:rsidRPr="00A92E0A">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A92E0A" w:rsidRPr="00A92E0A" w14:paraId="644493D5" w14:textId="77777777" w:rsidTr="009E1F01">
        <w:tc>
          <w:tcPr>
            <w:tcW w:w="1242" w:type="dxa"/>
          </w:tcPr>
          <w:p w14:paraId="57132740" w14:textId="77777777" w:rsidR="00A92E0A" w:rsidRPr="00A92E0A" w:rsidRDefault="00A92E0A" w:rsidP="00A92E0A">
            <w:pPr>
              <w:overflowPunct/>
              <w:autoSpaceDE/>
              <w:autoSpaceDN/>
              <w:adjustRightInd/>
              <w:textAlignment w:val="auto"/>
              <w:rPr>
                <w:rFonts w:eastAsiaTheme="minorEastAsia"/>
                <w:b/>
                <w:bCs/>
                <w:color w:val="0070C0"/>
                <w:lang w:val="en-US" w:eastAsia="zh-CN"/>
              </w:rPr>
            </w:pPr>
            <w:r w:rsidRPr="00A92E0A">
              <w:rPr>
                <w:rFonts w:eastAsiaTheme="minorEastAsia"/>
                <w:b/>
                <w:bCs/>
                <w:color w:val="0070C0"/>
                <w:lang w:val="en-US" w:eastAsia="zh-CN"/>
              </w:rPr>
              <w:t>CR/TP/LS/WF number</w:t>
            </w:r>
          </w:p>
        </w:tc>
        <w:tc>
          <w:tcPr>
            <w:tcW w:w="8615" w:type="dxa"/>
          </w:tcPr>
          <w:p w14:paraId="14D5AC6D" w14:textId="77777777" w:rsidR="00A92E0A" w:rsidRPr="00A92E0A" w:rsidRDefault="00A92E0A" w:rsidP="00A92E0A">
            <w:pPr>
              <w:overflowPunct/>
              <w:autoSpaceDE/>
              <w:autoSpaceDN/>
              <w:adjustRightInd/>
              <w:textAlignment w:val="auto"/>
              <w:rPr>
                <w:rFonts w:eastAsia="MS Mincho"/>
                <w:b/>
                <w:bCs/>
                <w:color w:val="0070C0"/>
                <w:lang w:val="en-US" w:eastAsia="zh-CN"/>
              </w:rPr>
            </w:pPr>
            <w:r w:rsidRPr="00A92E0A">
              <w:rPr>
                <w:rFonts w:eastAsiaTheme="minorEastAsia"/>
                <w:b/>
                <w:bCs/>
                <w:color w:val="0070C0"/>
                <w:lang w:val="en-US" w:eastAsia="zh-CN"/>
              </w:rPr>
              <w:t xml:space="preserve">T-doc </w:t>
            </w:r>
            <w:r w:rsidRPr="00A92E0A">
              <w:rPr>
                <w:rFonts w:eastAsia="SimSun"/>
                <w:b/>
                <w:bCs/>
                <w:color w:val="0070C0"/>
                <w:lang w:val="en-US" w:eastAsia="zh-CN"/>
              </w:rPr>
              <w:t xml:space="preserve"> </w:t>
            </w:r>
            <w:r w:rsidRPr="00A92E0A">
              <w:rPr>
                <w:rFonts w:eastAsiaTheme="minorEastAsia"/>
                <w:b/>
                <w:bCs/>
                <w:color w:val="0070C0"/>
                <w:lang w:val="en-US" w:eastAsia="zh-CN"/>
              </w:rPr>
              <w:t xml:space="preserve">Status update recommendation  </w:t>
            </w:r>
          </w:p>
        </w:tc>
      </w:tr>
      <w:tr w:rsidR="00A92E0A" w:rsidRPr="00A92E0A" w14:paraId="6FDD64EA" w14:textId="77777777" w:rsidTr="009E1F01">
        <w:tc>
          <w:tcPr>
            <w:tcW w:w="1242" w:type="dxa"/>
          </w:tcPr>
          <w:p w14:paraId="35E84219" w14:textId="77777777" w:rsidR="00A92E0A" w:rsidRPr="00A92E0A" w:rsidRDefault="00A92E0A" w:rsidP="00A92E0A">
            <w:pPr>
              <w:overflowPunct/>
              <w:autoSpaceDE/>
              <w:autoSpaceDN/>
              <w:adjustRightInd/>
              <w:textAlignment w:val="auto"/>
              <w:rPr>
                <w:rFonts w:eastAsiaTheme="minorEastAsia"/>
                <w:color w:val="0070C0"/>
                <w:lang w:val="en-US" w:eastAsia="zh-CN"/>
              </w:rPr>
            </w:pPr>
            <w:r w:rsidRPr="00A92E0A">
              <w:rPr>
                <w:rFonts w:eastAsiaTheme="minorEastAsia"/>
                <w:color w:val="0070C0"/>
                <w:lang w:val="en-US" w:eastAsia="zh-CN"/>
              </w:rPr>
              <w:t>XXX</w:t>
            </w:r>
          </w:p>
        </w:tc>
        <w:tc>
          <w:tcPr>
            <w:tcW w:w="8615" w:type="dxa"/>
          </w:tcPr>
          <w:p w14:paraId="2A3C8C41" w14:textId="77777777" w:rsidR="00A92E0A" w:rsidRPr="00A92E0A" w:rsidRDefault="00A92E0A" w:rsidP="00A92E0A">
            <w:pPr>
              <w:overflowPunct/>
              <w:autoSpaceDE/>
              <w:autoSpaceDN/>
              <w:adjustRightInd/>
              <w:textAlignment w:val="auto"/>
              <w:rPr>
                <w:rFonts w:eastAsiaTheme="minorEastAsia"/>
                <w:color w:val="0070C0"/>
                <w:lang w:val="en-US" w:eastAsia="zh-CN"/>
              </w:rPr>
            </w:pPr>
            <w:r w:rsidRPr="00A92E0A">
              <w:rPr>
                <w:rFonts w:eastAsiaTheme="minorEastAsia"/>
                <w:i/>
                <w:color w:val="0070C0"/>
                <w:lang w:val="en-US" w:eastAsia="zh-CN"/>
              </w:rPr>
              <w:t>Based on 2nd round of comments collection, moderator can recommend the next steps such as “agreeable”, “to be revised”</w:t>
            </w:r>
          </w:p>
        </w:tc>
      </w:tr>
    </w:tbl>
    <w:p w14:paraId="1B7553E7" w14:textId="77777777" w:rsidR="00A92E0A" w:rsidRPr="00A92E0A" w:rsidRDefault="00A92E0A" w:rsidP="00A92E0A">
      <w:pPr>
        <w:rPr>
          <w:i/>
          <w:color w:val="0070C0"/>
          <w:lang w:val="en-US"/>
        </w:rPr>
      </w:pPr>
    </w:p>
    <w:p w14:paraId="7F209829" w14:textId="77777777" w:rsidR="00A92E0A" w:rsidRPr="00A92E0A" w:rsidRDefault="00A92E0A" w:rsidP="00A92E0A">
      <w:pPr>
        <w:rPr>
          <w:lang w:val="en-US" w:eastAsia="zh-CN"/>
        </w:rPr>
      </w:pPr>
    </w:p>
    <w:p w14:paraId="45414F03" w14:textId="77777777" w:rsidR="00A92E0A" w:rsidRPr="001573ED" w:rsidRDefault="00A92E0A" w:rsidP="00E46042">
      <w:pPr>
        <w:rPr>
          <w:lang w:val="en-US" w:eastAsia="zh-CN"/>
        </w:rPr>
      </w:pPr>
    </w:p>
    <w:sectPr w:rsidR="00A92E0A" w:rsidRPr="001573E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573BDE" w14:textId="77777777" w:rsidR="009E1F01" w:rsidRDefault="009E1F01">
      <w:r>
        <w:separator/>
      </w:r>
    </w:p>
  </w:endnote>
  <w:endnote w:type="continuationSeparator" w:id="0">
    <w:p w14:paraId="518FDCF7" w14:textId="77777777" w:rsidR="009E1F01" w:rsidRDefault="009E1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00000287" w:usb1="08070000" w:usb2="00000010"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8D7712" w14:textId="77777777" w:rsidR="009E1F01" w:rsidRDefault="009E1F01">
      <w:r>
        <w:separator/>
      </w:r>
    </w:p>
  </w:footnote>
  <w:footnote w:type="continuationSeparator" w:id="0">
    <w:p w14:paraId="011B2C95" w14:textId="77777777" w:rsidR="009E1F01" w:rsidRDefault="009E1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C6747"/>
    <w:multiLevelType w:val="hybridMultilevel"/>
    <w:tmpl w:val="E7402660"/>
    <w:lvl w:ilvl="0" w:tplc="817E5024">
      <w:start w:val="12"/>
      <w:numFmt w:val="bullet"/>
      <w:lvlText w:val="-"/>
      <w:lvlJc w:val="left"/>
      <w:pPr>
        <w:ind w:left="720" w:hanging="360"/>
      </w:pPr>
      <w:rPr>
        <w:rFonts w:ascii="Times New Roman" w:eastAsia="Yu Mincho"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6B5494"/>
    <w:multiLevelType w:val="hybridMultilevel"/>
    <w:tmpl w:val="CDB0745E"/>
    <w:lvl w:ilvl="0" w:tplc="5C6C2CF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15:restartNumberingAfterBreak="0">
    <w:nsid w:val="326C22AE"/>
    <w:multiLevelType w:val="hybridMultilevel"/>
    <w:tmpl w:val="33ACADD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6F91C33"/>
    <w:multiLevelType w:val="hybridMultilevel"/>
    <w:tmpl w:val="28E4401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37FB4606"/>
    <w:multiLevelType w:val="hybridMultilevel"/>
    <w:tmpl w:val="42644F22"/>
    <w:lvl w:ilvl="0" w:tplc="1916E42C">
      <w:numFmt w:val="bullet"/>
      <w:lvlText w:val=""/>
      <w:lvlJc w:val="left"/>
      <w:pPr>
        <w:ind w:left="720" w:hanging="360"/>
      </w:pPr>
      <w:rPr>
        <w:rFonts w:ascii="Symbol" w:eastAsiaTheme="minorHAnsi" w:hAnsi="Symbol" w:cs="Times New Roman" w:hint="default"/>
      </w:rPr>
    </w:lvl>
    <w:lvl w:ilvl="1" w:tplc="5C6C2CFC">
      <w:numFmt w:val="bullet"/>
      <w:lvlText w:val="-"/>
      <w:lvlJc w:val="left"/>
      <w:pPr>
        <w:ind w:left="1440" w:hanging="360"/>
      </w:pPr>
      <w:rPr>
        <w:rFonts w:ascii="Times New Roman" w:eastAsia="Times New Roman" w:hAnsi="Times New Roman"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44CC0F5D"/>
    <w:multiLevelType w:val="hybridMultilevel"/>
    <w:tmpl w:val="0FFCA2FA"/>
    <w:lvl w:ilvl="0" w:tplc="5C6C2CFC">
      <w:numFmt w:val="bullet"/>
      <w:lvlText w:val="-"/>
      <w:lvlJc w:val="left"/>
      <w:pPr>
        <w:ind w:left="720" w:hanging="360"/>
      </w:pPr>
      <w:rPr>
        <w:rFonts w:ascii="Times New Roman" w:eastAsia="Times New Roman" w:hAnsi="Times New Roman" w:cs="Times New Roman" w:hint="default"/>
      </w:rPr>
    </w:lvl>
    <w:lvl w:ilvl="1" w:tplc="5C6C2CFC">
      <w:numFmt w:val="bullet"/>
      <w:lvlText w:val="-"/>
      <w:lvlJc w:val="left"/>
      <w:pPr>
        <w:ind w:left="1440" w:hanging="360"/>
      </w:pPr>
      <w:rPr>
        <w:rFonts w:ascii="Times New Roman" w:eastAsia="Times New Roman" w:hAnsi="Times New Roman"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ADC0C6F"/>
    <w:multiLevelType w:val="hybridMultilevel"/>
    <w:tmpl w:val="76FE4AB8"/>
    <w:lvl w:ilvl="0" w:tplc="1916E42C">
      <w:numFmt w:val="bullet"/>
      <w:lvlText w:val=""/>
      <w:lvlJc w:val="left"/>
      <w:pPr>
        <w:ind w:left="720" w:hanging="360"/>
      </w:pPr>
      <w:rPr>
        <w:rFonts w:ascii="Symbol" w:eastAsiaTheme="minorHAnsi" w:hAnsi="Symbol" w:cs="Times New Roman" w:hint="default"/>
      </w:rPr>
    </w:lvl>
    <w:lvl w:ilvl="1" w:tplc="5C6C2CFC">
      <w:numFmt w:val="bullet"/>
      <w:lvlText w:val="-"/>
      <w:lvlJc w:val="left"/>
      <w:pPr>
        <w:ind w:left="1440" w:hanging="360"/>
      </w:pPr>
      <w:rPr>
        <w:rFonts w:ascii="Times New Roman" w:eastAsia="Times New Roman" w:hAnsi="Times New Roman"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B1C2E1B"/>
    <w:multiLevelType w:val="hybridMultilevel"/>
    <w:tmpl w:val="C366A87C"/>
    <w:lvl w:ilvl="0" w:tplc="5B66D428">
      <w:numFmt w:val="bullet"/>
      <w:lvlText w:val="•"/>
      <w:lvlJc w:val="left"/>
      <w:pPr>
        <w:ind w:left="720" w:hanging="360"/>
      </w:pPr>
      <w:rPr>
        <w:rFonts w:ascii="Times New Roman" w:eastAsia="Yu Mincho"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55487B53"/>
    <w:multiLevelType w:val="multilevel"/>
    <w:tmpl w:val="D4B4887E"/>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850"/>
        </w:tabs>
        <w:ind w:left="850" w:hanging="567"/>
      </w:pPr>
      <w:rPr>
        <w:rFonts w:hint="eastAsia"/>
        <w:b w:val="0"/>
        <w:bCs w:val="0"/>
      </w:rPr>
    </w:lvl>
    <w:lvl w:ilvl="2">
      <w:start w:val="1"/>
      <w:numFmt w:val="decimal"/>
      <w:lvlText w:val="%1.%2.%3"/>
      <w:lvlJc w:val="left"/>
      <w:pPr>
        <w:tabs>
          <w:tab w:val="num" w:pos="1737"/>
        </w:tabs>
        <w:ind w:left="1737" w:hanging="567"/>
      </w:pPr>
      <w:rPr>
        <w:rFonts w:hint="eastAsia"/>
        <w:lang w:val="en-US"/>
      </w:rPr>
    </w:lvl>
    <w:lvl w:ilvl="3">
      <w:start w:val="1"/>
      <w:numFmt w:val="decimal"/>
      <w:lvlText w:val="%1.%2.%3.%4"/>
      <w:lvlJc w:val="left"/>
      <w:pPr>
        <w:tabs>
          <w:tab w:val="num" w:pos="1842"/>
        </w:tabs>
        <w:ind w:left="1842" w:hanging="708"/>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5D7221B8"/>
    <w:multiLevelType w:val="hybridMultilevel"/>
    <w:tmpl w:val="E4F2C08A"/>
    <w:lvl w:ilvl="0" w:tplc="1E7CCE6E">
      <w:numFmt w:val="bullet"/>
      <w:lvlText w:val=""/>
      <w:lvlJc w:val="left"/>
      <w:pPr>
        <w:ind w:left="720" w:hanging="360"/>
      </w:pPr>
      <w:rPr>
        <w:rFonts w:ascii="Symbol" w:eastAsia="SimSun" w:hAnsi="Symbo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F8D7E17"/>
    <w:multiLevelType w:val="hybridMultilevel"/>
    <w:tmpl w:val="B9487FCE"/>
    <w:lvl w:ilvl="0" w:tplc="0407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09D2F0B"/>
    <w:multiLevelType w:val="hybridMultilevel"/>
    <w:tmpl w:val="D98A2448"/>
    <w:lvl w:ilvl="0" w:tplc="1916E42C">
      <w:numFmt w:val="bullet"/>
      <w:lvlText w:val=""/>
      <w:lvlJc w:val="left"/>
      <w:pPr>
        <w:ind w:left="720" w:hanging="360"/>
      </w:pPr>
      <w:rPr>
        <w:rFonts w:ascii="Symbol" w:eastAsiaTheme="minorHAnsi" w:hAnsi="Symbo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4CE5810"/>
    <w:multiLevelType w:val="hybridMultilevel"/>
    <w:tmpl w:val="12BE4EE4"/>
    <w:lvl w:ilvl="0" w:tplc="1916E42C">
      <w:numFmt w:val="bullet"/>
      <w:lvlText w:val=""/>
      <w:lvlJc w:val="left"/>
      <w:pPr>
        <w:ind w:left="720" w:hanging="360"/>
      </w:pPr>
      <w:rPr>
        <w:rFonts w:ascii="Symbol" w:eastAsiaTheme="minorHAns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3"/>
  </w:num>
  <w:num w:numId="3">
    <w:abstractNumId w:val="17"/>
  </w:num>
  <w:num w:numId="4">
    <w:abstractNumId w:val="12"/>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11"/>
  </w:num>
  <w:num w:numId="18">
    <w:abstractNumId w:val="13"/>
  </w:num>
  <w:num w:numId="19">
    <w:abstractNumId w:val="0"/>
  </w:num>
  <w:num w:numId="20">
    <w:abstractNumId w:val="16"/>
  </w:num>
  <w:num w:numId="21">
    <w:abstractNumId w:val="1"/>
  </w:num>
  <w:num w:numId="22">
    <w:abstractNumId w:val="15"/>
  </w:num>
  <w:num w:numId="23">
    <w:abstractNumId w:val="8"/>
  </w:num>
  <w:num w:numId="24">
    <w:abstractNumId w:val="6"/>
  </w:num>
  <w:num w:numId="25">
    <w:abstractNumId w:val="9"/>
  </w:num>
  <w:num w:numId="26">
    <w:abstractNumId w:val="4"/>
  </w:num>
  <w:num w:numId="27">
    <w:abstractNumId w:val="14"/>
  </w:num>
  <w:num w:numId="28">
    <w:abstractNumId w:val="5"/>
  </w:num>
  <w:num w:numId="29">
    <w:abstractNumId w:val="1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Xiaomi">
    <w15:presenceInfo w15:providerId="None" w15:userId="Xiaomi"/>
  </w15:person>
  <w15:person w15:author="Huawei">
    <w15:presenceInfo w15:providerId="None" w15:userId="Huawe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171D"/>
    <w:rsid w:val="00031C1D"/>
    <w:rsid w:val="00035C50"/>
    <w:rsid w:val="000457A1"/>
    <w:rsid w:val="00050001"/>
    <w:rsid w:val="00052041"/>
    <w:rsid w:val="0005324B"/>
    <w:rsid w:val="0005326A"/>
    <w:rsid w:val="00054012"/>
    <w:rsid w:val="0006266D"/>
    <w:rsid w:val="00065506"/>
    <w:rsid w:val="00066E30"/>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B77F2"/>
    <w:rsid w:val="000C1578"/>
    <w:rsid w:val="000C2006"/>
    <w:rsid w:val="000C2553"/>
    <w:rsid w:val="000C38C3"/>
    <w:rsid w:val="000C53BF"/>
    <w:rsid w:val="000D09FD"/>
    <w:rsid w:val="000D44FB"/>
    <w:rsid w:val="000D574B"/>
    <w:rsid w:val="000D6CFC"/>
    <w:rsid w:val="000E537B"/>
    <w:rsid w:val="000E57D0"/>
    <w:rsid w:val="000E7858"/>
    <w:rsid w:val="000F39CA"/>
    <w:rsid w:val="000F65DA"/>
    <w:rsid w:val="00107927"/>
    <w:rsid w:val="00110E26"/>
    <w:rsid w:val="00111321"/>
    <w:rsid w:val="001121AC"/>
    <w:rsid w:val="00117BD6"/>
    <w:rsid w:val="001206C2"/>
    <w:rsid w:val="00121978"/>
    <w:rsid w:val="00123422"/>
    <w:rsid w:val="00124B6A"/>
    <w:rsid w:val="001310DC"/>
    <w:rsid w:val="00136D4C"/>
    <w:rsid w:val="00142BB9"/>
    <w:rsid w:val="00144F96"/>
    <w:rsid w:val="00151EAC"/>
    <w:rsid w:val="00153528"/>
    <w:rsid w:val="00154E68"/>
    <w:rsid w:val="001573ED"/>
    <w:rsid w:val="00162286"/>
    <w:rsid w:val="00162548"/>
    <w:rsid w:val="001631DB"/>
    <w:rsid w:val="001640DD"/>
    <w:rsid w:val="001643EF"/>
    <w:rsid w:val="00164946"/>
    <w:rsid w:val="00165AEB"/>
    <w:rsid w:val="00172183"/>
    <w:rsid w:val="001751AB"/>
    <w:rsid w:val="00175A3F"/>
    <w:rsid w:val="00180E09"/>
    <w:rsid w:val="00183D4C"/>
    <w:rsid w:val="00183F6D"/>
    <w:rsid w:val="0018670E"/>
    <w:rsid w:val="0019219A"/>
    <w:rsid w:val="00195077"/>
    <w:rsid w:val="001A0020"/>
    <w:rsid w:val="001A033F"/>
    <w:rsid w:val="001A08AA"/>
    <w:rsid w:val="001A59CB"/>
    <w:rsid w:val="001C1409"/>
    <w:rsid w:val="001C2AE6"/>
    <w:rsid w:val="001C4A89"/>
    <w:rsid w:val="001C6177"/>
    <w:rsid w:val="001D0363"/>
    <w:rsid w:val="001D7D94"/>
    <w:rsid w:val="001E0A28"/>
    <w:rsid w:val="001E4218"/>
    <w:rsid w:val="001F0B20"/>
    <w:rsid w:val="00200A62"/>
    <w:rsid w:val="00201525"/>
    <w:rsid w:val="0020156E"/>
    <w:rsid w:val="00203740"/>
    <w:rsid w:val="002138EA"/>
    <w:rsid w:val="00213F84"/>
    <w:rsid w:val="00214FBD"/>
    <w:rsid w:val="00215F20"/>
    <w:rsid w:val="00222897"/>
    <w:rsid w:val="00222B0C"/>
    <w:rsid w:val="00235394"/>
    <w:rsid w:val="00235577"/>
    <w:rsid w:val="00235884"/>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06D9"/>
    <w:rsid w:val="002E2CE9"/>
    <w:rsid w:val="002E3BF7"/>
    <w:rsid w:val="002E403E"/>
    <w:rsid w:val="002F158C"/>
    <w:rsid w:val="002F2DAC"/>
    <w:rsid w:val="002F4093"/>
    <w:rsid w:val="002F5636"/>
    <w:rsid w:val="003022A5"/>
    <w:rsid w:val="00307E51"/>
    <w:rsid w:val="00311363"/>
    <w:rsid w:val="00315867"/>
    <w:rsid w:val="00321150"/>
    <w:rsid w:val="003260D7"/>
    <w:rsid w:val="00336697"/>
    <w:rsid w:val="003418CB"/>
    <w:rsid w:val="00355873"/>
    <w:rsid w:val="00356288"/>
    <w:rsid w:val="0035660F"/>
    <w:rsid w:val="003628B9"/>
    <w:rsid w:val="00362D8F"/>
    <w:rsid w:val="00367724"/>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E59D0"/>
    <w:rsid w:val="003F1C1B"/>
    <w:rsid w:val="00401144"/>
    <w:rsid w:val="00404831"/>
    <w:rsid w:val="00407661"/>
    <w:rsid w:val="00407B48"/>
    <w:rsid w:val="00410314"/>
    <w:rsid w:val="00412063"/>
    <w:rsid w:val="00412EB1"/>
    <w:rsid w:val="00413DDE"/>
    <w:rsid w:val="00414118"/>
    <w:rsid w:val="00416084"/>
    <w:rsid w:val="00424F8C"/>
    <w:rsid w:val="004271BA"/>
    <w:rsid w:val="00430497"/>
    <w:rsid w:val="00434DC1"/>
    <w:rsid w:val="004350F4"/>
    <w:rsid w:val="004412A0"/>
    <w:rsid w:val="00446408"/>
    <w:rsid w:val="00450F27"/>
    <w:rsid w:val="004510E5"/>
    <w:rsid w:val="00456A75"/>
    <w:rsid w:val="00461E39"/>
    <w:rsid w:val="00462D3A"/>
    <w:rsid w:val="00463370"/>
    <w:rsid w:val="00463521"/>
    <w:rsid w:val="00464780"/>
    <w:rsid w:val="00471125"/>
    <w:rsid w:val="0047437A"/>
    <w:rsid w:val="00480E42"/>
    <w:rsid w:val="00484C5D"/>
    <w:rsid w:val="0048543E"/>
    <w:rsid w:val="004868C1"/>
    <w:rsid w:val="0048750F"/>
    <w:rsid w:val="0049298B"/>
    <w:rsid w:val="004A495F"/>
    <w:rsid w:val="004A7544"/>
    <w:rsid w:val="004B6B0F"/>
    <w:rsid w:val="004C7DC8"/>
    <w:rsid w:val="004D4122"/>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5DA0"/>
    <w:rsid w:val="005308DB"/>
    <w:rsid w:val="00530A2E"/>
    <w:rsid w:val="00530FBE"/>
    <w:rsid w:val="00533159"/>
    <w:rsid w:val="005339DB"/>
    <w:rsid w:val="00534C89"/>
    <w:rsid w:val="00541573"/>
    <w:rsid w:val="0054348A"/>
    <w:rsid w:val="00552431"/>
    <w:rsid w:val="005716FB"/>
    <w:rsid w:val="00571777"/>
    <w:rsid w:val="00580FF5"/>
    <w:rsid w:val="0058519C"/>
    <w:rsid w:val="005866CB"/>
    <w:rsid w:val="0059149A"/>
    <w:rsid w:val="005956EE"/>
    <w:rsid w:val="005A083E"/>
    <w:rsid w:val="005B4802"/>
    <w:rsid w:val="005C1EA6"/>
    <w:rsid w:val="005D0B99"/>
    <w:rsid w:val="005D308E"/>
    <w:rsid w:val="005D389A"/>
    <w:rsid w:val="005D3A48"/>
    <w:rsid w:val="005D7AF8"/>
    <w:rsid w:val="005E366A"/>
    <w:rsid w:val="005F2145"/>
    <w:rsid w:val="006016E1"/>
    <w:rsid w:val="00601D8C"/>
    <w:rsid w:val="00602D27"/>
    <w:rsid w:val="006144A1"/>
    <w:rsid w:val="00615EBB"/>
    <w:rsid w:val="00616096"/>
    <w:rsid w:val="006160A2"/>
    <w:rsid w:val="0062410E"/>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1C0D"/>
    <w:rsid w:val="006B25DE"/>
    <w:rsid w:val="006C1C3B"/>
    <w:rsid w:val="006C2041"/>
    <w:rsid w:val="006C4E43"/>
    <w:rsid w:val="006C5D75"/>
    <w:rsid w:val="006C643E"/>
    <w:rsid w:val="006D2932"/>
    <w:rsid w:val="006D3671"/>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93C06"/>
    <w:rsid w:val="007A1EAA"/>
    <w:rsid w:val="007A79FD"/>
    <w:rsid w:val="007B0B9D"/>
    <w:rsid w:val="007B52E0"/>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BE8"/>
    <w:rsid w:val="00816078"/>
    <w:rsid w:val="008177E3"/>
    <w:rsid w:val="0082050E"/>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0CA8"/>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E3D6D"/>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0B18"/>
    <w:rsid w:val="00983910"/>
    <w:rsid w:val="009932AC"/>
    <w:rsid w:val="00994351"/>
    <w:rsid w:val="00996A8F"/>
    <w:rsid w:val="009A1DBF"/>
    <w:rsid w:val="009A68E6"/>
    <w:rsid w:val="009A7598"/>
    <w:rsid w:val="009B1DF8"/>
    <w:rsid w:val="009B3D20"/>
    <w:rsid w:val="009B5418"/>
    <w:rsid w:val="009C0727"/>
    <w:rsid w:val="009C492F"/>
    <w:rsid w:val="009D2FF2"/>
    <w:rsid w:val="009D3226"/>
    <w:rsid w:val="009D3385"/>
    <w:rsid w:val="009D793C"/>
    <w:rsid w:val="009E16A9"/>
    <w:rsid w:val="009E1F01"/>
    <w:rsid w:val="009E375F"/>
    <w:rsid w:val="009E39D4"/>
    <w:rsid w:val="009E5401"/>
    <w:rsid w:val="00A06D1D"/>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2E0A"/>
    <w:rsid w:val="00A93F9F"/>
    <w:rsid w:val="00A9420E"/>
    <w:rsid w:val="00A97648"/>
    <w:rsid w:val="00AA1CFD"/>
    <w:rsid w:val="00AA2239"/>
    <w:rsid w:val="00AA33D2"/>
    <w:rsid w:val="00AB0C57"/>
    <w:rsid w:val="00AB1195"/>
    <w:rsid w:val="00AB4182"/>
    <w:rsid w:val="00AC27DB"/>
    <w:rsid w:val="00AC50DF"/>
    <w:rsid w:val="00AC648A"/>
    <w:rsid w:val="00AC6D6B"/>
    <w:rsid w:val="00AD7736"/>
    <w:rsid w:val="00AE10CE"/>
    <w:rsid w:val="00AE70D4"/>
    <w:rsid w:val="00AE7868"/>
    <w:rsid w:val="00AF0407"/>
    <w:rsid w:val="00AF4D8B"/>
    <w:rsid w:val="00B067CA"/>
    <w:rsid w:val="00B12B26"/>
    <w:rsid w:val="00B163F8"/>
    <w:rsid w:val="00B2472D"/>
    <w:rsid w:val="00B24CA0"/>
    <w:rsid w:val="00B2549F"/>
    <w:rsid w:val="00B4108D"/>
    <w:rsid w:val="00B57265"/>
    <w:rsid w:val="00B633AE"/>
    <w:rsid w:val="00B665D2"/>
    <w:rsid w:val="00B6737C"/>
    <w:rsid w:val="00B7214D"/>
    <w:rsid w:val="00B73495"/>
    <w:rsid w:val="00B74372"/>
    <w:rsid w:val="00B75525"/>
    <w:rsid w:val="00B80283"/>
    <w:rsid w:val="00B8095F"/>
    <w:rsid w:val="00B80B0C"/>
    <w:rsid w:val="00B80B11"/>
    <w:rsid w:val="00B831AE"/>
    <w:rsid w:val="00B8446C"/>
    <w:rsid w:val="00B87725"/>
    <w:rsid w:val="00B941F8"/>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2031F"/>
    <w:rsid w:val="00C24C05"/>
    <w:rsid w:val="00C24D2F"/>
    <w:rsid w:val="00C26222"/>
    <w:rsid w:val="00C31283"/>
    <w:rsid w:val="00C33C48"/>
    <w:rsid w:val="00C340E5"/>
    <w:rsid w:val="00C35AA7"/>
    <w:rsid w:val="00C43BA1"/>
    <w:rsid w:val="00C43DAB"/>
    <w:rsid w:val="00C47F08"/>
    <w:rsid w:val="00C514A6"/>
    <w:rsid w:val="00C518EE"/>
    <w:rsid w:val="00C5739F"/>
    <w:rsid w:val="00C57CF0"/>
    <w:rsid w:val="00C649BD"/>
    <w:rsid w:val="00C65891"/>
    <w:rsid w:val="00C66AC9"/>
    <w:rsid w:val="00C71DE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A1B"/>
    <w:rsid w:val="00CE0A7F"/>
    <w:rsid w:val="00CE1718"/>
    <w:rsid w:val="00CF4156"/>
    <w:rsid w:val="00D03D00"/>
    <w:rsid w:val="00D05C30"/>
    <w:rsid w:val="00D11359"/>
    <w:rsid w:val="00D176F2"/>
    <w:rsid w:val="00D3188C"/>
    <w:rsid w:val="00D35F9B"/>
    <w:rsid w:val="00D36B69"/>
    <w:rsid w:val="00D408DD"/>
    <w:rsid w:val="00D45D72"/>
    <w:rsid w:val="00D520E4"/>
    <w:rsid w:val="00D5283A"/>
    <w:rsid w:val="00D53A38"/>
    <w:rsid w:val="00D575DD"/>
    <w:rsid w:val="00D57DFA"/>
    <w:rsid w:val="00D67FCF"/>
    <w:rsid w:val="00D709CE"/>
    <w:rsid w:val="00D71F73"/>
    <w:rsid w:val="00D80786"/>
    <w:rsid w:val="00D81CAB"/>
    <w:rsid w:val="00D8576F"/>
    <w:rsid w:val="00D8677F"/>
    <w:rsid w:val="00D97F0C"/>
    <w:rsid w:val="00DA3A86"/>
    <w:rsid w:val="00DA75AB"/>
    <w:rsid w:val="00DC2500"/>
    <w:rsid w:val="00DC77DC"/>
    <w:rsid w:val="00DD0453"/>
    <w:rsid w:val="00DD0C2C"/>
    <w:rsid w:val="00DD19DE"/>
    <w:rsid w:val="00DD28BC"/>
    <w:rsid w:val="00DE31F0"/>
    <w:rsid w:val="00DE3D1C"/>
    <w:rsid w:val="00E0227D"/>
    <w:rsid w:val="00E04B84"/>
    <w:rsid w:val="00E06466"/>
    <w:rsid w:val="00E06FDA"/>
    <w:rsid w:val="00E160A5"/>
    <w:rsid w:val="00E16A40"/>
    <w:rsid w:val="00E1713D"/>
    <w:rsid w:val="00E20A43"/>
    <w:rsid w:val="00E237B9"/>
    <w:rsid w:val="00E23898"/>
    <w:rsid w:val="00E319F1"/>
    <w:rsid w:val="00E33CD2"/>
    <w:rsid w:val="00E40E90"/>
    <w:rsid w:val="00E45C7E"/>
    <w:rsid w:val="00E46042"/>
    <w:rsid w:val="00E531EB"/>
    <w:rsid w:val="00E54874"/>
    <w:rsid w:val="00E54B6F"/>
    <w:rsid w:val="00E55ACA"/>
    <w:rsid w:val="00E57B74"/>
    <w:rsid w:val="00E65BC6"/>
    <w:rsid w:val="00E661FF"/>
    <w:rsid w:val="00E726EB"/>
    <w:rsid w:val="00E80B52"/>
    <w:rsid w:val="00E824C3"/>
    <w:rsid w:val="00E840B3"/>
    <w:rsid w:val="00E8424A"/>
    <w:rsid w:val="00E84D10"/>
    <w:rsid w:val="00E8629F"/>
    <w:rsid w:val="00E91008"/>
    <w:rsid w:val="00E9374E"/>
    <w:rsid w:val="00E94F54"/>
    <w:rsid w:val="00E97AD5"/>
    <w:rsid w:val="00EA0597"/>
    <w:rsid w:val="00EA1111"/>
    <w:rsid w:val="00EA3B4F"/>
    <w:rsid w:val="00EA3C24"/>
    <w:rsid w:val="00EA73DF"/>
    <w:rsid w:val="00EB61AE"/>
    <w:rsid w:val="00EB7BD1"/>
    <w:rsid w:val="00EC322D"/>
    <w:rsid w:val="00ED383A"/>
    <w:rsid w:val="00EF1EC5"/>
    <w:rsid w:val="00EF4C88"/>
    <w:rsid w:val="00EF55EB"/>
    <w:rsid w:val="00F00DCC"/>
    <w:rsid w:val="00F0156F"/>
    <w:rsid w:val="00F05AC8"/>
    <w:rsid w:val="00F07167"/>
    <w:rsid w:val="00F072D8"/>
    <w:rsid w:val="00F07CE0"/>
    <w:rsid w:val="00F13D05"/>
    <w:rsid w:val="00F166CC"/>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6DF4"/>
    <w:rsid w:val="00F77EB0"/>
    <w:rsid w:val="00F87CDD"/>
    <w:rsid w:val="00F933F0"/>
    <w:rsid w:val="00F937A3"/>
    <w:rsid w:val="00F94715"/>
    <w:rsid w:val="00F96A3D"/>
    <w:rsid w:val="00FA4718"/>
    <w:rsid w:val="00FA5848"/>
    <w:rsid w:val="00FA7F3D"/>
    <w:rsid w:val="00FB38D8"/>
    <w:rsid w:val="00FC051F"/>
    <w:rsid w:val="00FC06FF"/>
    <w:rsid w:val="00FC1460"/>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2E0A"/>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list,列表段落11"/>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styleId="PlaceholderText">
    <w:name w:val="Placeholder Text"/>
    <w:basedOn w:val="DefaultParagraphFont"/>
    <w:uiPriority w:val="99"/>
    <w:semiHidden/>
    <w:rsid w:val="000C53BF"/>
    <w:rPr>
      <w:color w:val="808080"/>
    </w:rPr>
  </w:style>
  <w:style w:type="table" w:customStyle="1" w:styleId="Tabellenraster1">
    <w:name w:val="Tabellenraster1"/>
    <w:basedOn w:val="TableNormal"/>
    <w:next w:val="TableGrid"/>
    <w:uiPriority w:val="59"/>
    <w:qFormat/>
    <w:rsid w:val="00E237B9"/>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4522843">
      <w:bodyDiv w:val="1"/>
      <w:marLeft w:val="0"/>
      <w:marRight w:val="0"/>
      <w:marTop w:val="0"/>
      <w:marBottom w:val="0"/>
      <w:divBdr>
        <w:top w:val="none" w:sz="0" w:space="0" w:color="auto"/>
        <w:left w:val="none" w:sz="0" w:space="0" w:color="auto"/>
        <w:bottom w:val="none" w:sz="0" w:space="0" w:color="auto"/>
        <w:right w:val="none" w:sz="0" w:space="0" w:color="auto"/>
      </w:divBdr>
      <w:divsChild>
        <w:div w:id="2051226038">
          <w:marLeft w:val="1166"/>
          <w:marRight w:val="0"/>
          <w:marTop w:val="86"/>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34401073">
      <w:bodyDiv w:val="1"/>
      <w:marLeft w:val="0"/>
      <w:marRight w:val="0"/>
      <w:marTop w:val="0"/>
      <w:marBottom w:val="0"/>
      <w:divBdr>
        <w:top w:val="none" w:sz="0" w:space="0" w:color="auto"/>
        <w:left w:val="none" w:sz="0" w:space="0" w:color="auto"/>
        <w:bottom w:val="none" w:sz="0" w:space="0" w:color="auto"/>
        <w:right w:val="none" w:sz="0" w:space="0" w:color="auto"/>
      </w:divBdr>
      <w:divsChild>
        <w:div w:id="264459665">
          <w:marLeft w:val="1166"/>
          <w:marRight w:val="0"/>
          <w:marTop w:val="86"/>
          <w:marBottom w:val="0"/>
          <w:divBdr>
            <w:top w:val="none" w:sz="0" w:space="0" w:color="auto"/>
            <w:left w:val="none" w:sz="0" w:space="0" w:color="auto"/>
            <w:bottom w:val="none" w:sz="0" w:space="0" w:color="auto"/>
            <w:right w:val="none" w:sz="0" w:space="0" w:color="auto"/>
          </w:divBdr>
        </w:div>
        <w:div w:id="501629829">
          <w:marLeft w:val="1166"/>
          <w:marRight w:val="0"/>
          <w:marTop w:val="86"/>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05735603">
      <w:bodyDiv w:val="1"/>
      <w:marLeft w:val="0"/>
      <w:marRight w:val="0"/>
      <w:marTop w:val="0"/>
      <w:marBottom w:val="0"/>
      <w:divBdr>
        <w:top w:val="none" w:sz="0" w:space="0" w:color="auto"/>
        <w:left w:val="none" w:sz="0" w:space="0" w:color="auto"/>
        <w:bottom w:val="none" w:sz="0" w:space="0" w:color="auto"/>
        <w:right w:val="none" w:sz="0" w:space="0" w:color="auto"/>
      </w:divBdr>
    </w:div>
    <w:div w:id="1808467524">
      <w:bodyDiv w:val="1"/>
      <w:marLeft w:val="0"/>
      <w:marRight w:val="0"/>
      <w:marTop w:val="0"/>
      <w:marBottom w:val="0"/>
      <w:divBdr>
        <w:top w:val="none" w:sz="0" w:space="0" w:color="auto"/>
        <w:left w:val="none" w:sz="0" w:space="0" w:color="auto"/>
        <w:bottom w:val="none" w:sz="0" w:space="0" w:color="auto"/>
        <w:right w:val="none" w:sz="0" w:space="0" w:color="auto"/>
      </w:divBdr>
      <w:divsChild>
        <w:div w:id="1854569153">
          <w:marLeft w:val="1166"/>
          <w:marRight w:val="0"/>
          <w:marTop w:val="8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2813164">
      <w:bodyDiv w:val="1"/>
      <w:marLeft w:val="0"/>
      <w:marRight w:val="0"/>
      <w:marTop w:val="0"/>
      <w:marBottom w:val="0"/>
      <w:divBdr>
        <w:top w:val="none" w:sz="0" w:space="0" w:color="auto"/>
        <w:left w:val="none" w:sz="0" w:space="0" w:color="auto"/>
        <w:bottom w:val="none" w:sz="0" w:space="0" w:color="auto"/>
        <w:right w:val="none" w:sz="0" w:space="0" w:color="auto"/>
      </w:divBdr>
      <w:divsChild>
        <w:div w:id="69426504">
          <w:marLeft w:val="1166"/>
          <w:marRight w:val="0"/>
          <w:marTop w:val="86"/>
          <w:marBottom w:val="0"/>
          <w:divBdr>
            <w:top w:val="none" w:sz="0" w:space="0" w:color="auto"/>
            <w:left w:val="none" w:sz="0" w:space="0" w:color="auto"/>
            <w:bottom w:val="none" w:sz="0" w:space="0" w:color="auto"/>
            <w:right w:val="none" w:sz="0" w:space="0" w:color="auto"/>
          </w:divBdr>
        </w:div>
        <w:div w:id="1338658395">
          <w:marLeft w:val="1800"/>
          <w:marRight w:val="0"/>
          <w:marTop w:val="67"/>
          <w:marBottom w:val="0"/>
          <w:divBdr>
            <w:top w:val="none" w:sz="0" w:space="0" w:color="auto"/>
            <w:left w:val="none" w:sz="0" w:space="0" w:color="auto"/>
            <w:bottom w:val="none" w:sz="0" w:space="0" w:color="auto"/>
            <w:right w:val="none" w:sz="0" w:space="0" w:color="auto"/>
          </w:divBdr>
        </w:div>
        <w:div w:id="411436172">
          <w:marLeft w:val="1800"/>
          <w:marRight w:val="0"/>
          <w:marTop w:val="67"/>
          <w:marBottom w:val="0"/>
          <w:divBdr>
            <w:top w:val="none" w:sz="0" w:space="0" w:color="auto"/>
            <w:left w:val="none" w:sz="0" w:space="0" w:color="auto"/>
            <w:bottom w:val="none" w:sz="0" w:space="0" w:color="auto"/>
            <w:right w:val="none" w:sz="0" w:space="0" w:color="auto"/>
          </w:divBdr>
        </w:div>
        <w:div w:id="2114082498">
          <w:marLeft w:val="1800"/>
          <w:marRight w:val="0"/>
          <w:marTop w:val="67"/>
          <w:marBottom w:val="0"/>
          <w:divBdr>
            <w:top w:val="none" w:sz="0" w:space="0" w:color="auto"/>
            <w:left w:val="none" w:sz="0" w:space="0" w:color="auto"/>
            <w:bottom w:val="none" w:sz="0" w:space="0" w:color="auto"/>
            <w:right w:val="none" w:sz="0" w:space="0" w:color="auto"/>
          </w:divBdr>
        </w:div>
        <w:div w:id="978727802">
          <w:marLeft w:val="1800"/>
          <w:marRight w:val="0"/>
          <w:marTop w:val="67"/>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54507392">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98_e/Docs/R4-2100780.zip" TargetMode="External"/><Relationship Id="rId18" Type="http://schemas.openxmlformats.org/officeDocument/2006/relationships/hyperlink" Target="https://www.3gpp.org/ftp/TSG_RAN/WG4_Radio/TSGR4_98_e/Docs/R4-2101864.zip"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www.3gpp.org/ftp/TSG_RAN/WG4_Radio/TSGR4_98_e/Docs/R4-2101882.zip" TargetMode="External"/><Relationship Id="rId7" Type="http://schemas.openxmlformats.org/officeDocument/2006/relationships/footnotes" Target="footnotes.xml"/><Relationship Id="rId12" Type="http://schemas.openxmlformats.org/officeDocument/2006/relationships/hyperlink" Target="https://www.3gpp.org/ftp/TSG_RAN/WG4_Radio/TSGR4_98_e/Docs/R4-2100715.zip" TargetMode="External"/><Relationship Id="rId17" Type="http://schemas.openxmlformats.org/officeDocument/2006/relationships/hyperlink" Target="https://www.3gpp.org/ftp/TSG_RAN/WG4_Radio/TSGR4_98_e/Docs/R4-2101712.zip" TargetMode="External"/><Relationship Id="rId25" Type="http://schemas.openxmlformats.org/officeDocument/2006/relationships/image" Target="media/image1.wmf"/><Relationship Id="rId2" Type="http://schemas.openxmlformats.org/officeDocument/2006/relationships/customXml" Target="../customXml/item1.xml"/><Relationship Id="rId16" Type="http://schemas.openxmlformats.org/officeDocument/2006/relationships/hyperlink" Target="https://www.3gpp.org/ftp/TSG_RAN/WG4_Radio/TSGR4_98_e/Docs/R4-2101541.zip" TargetMode="External"/><Relationship Id="rId20" Type="http://schemas.openxmlformats.org/officeDocument/2006/relationships/hyperlink" Target="https://www.3gpp.org/ftp/TSG_RAN/WG4_Radio/TSGR4_98_e/Docs/R4-2101866.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8_e/Docs/R4-2100714.zip" TargetMode="External"/><Relationship Id="rId24" Type="http://schemas.openxmlformats.org/officeDocument/2006/relationships/hyperlink" Target="https://www.3gpp.org/ftp/TSG_RAN/WG4_Radio/TSGR4_98_e/Docs/R4-2102893.zip" TargetMode="External"/><Relationship Id="rId5" Type="http://schemas.openxmlformats.org/officeDocument/2006/relationships/settings" Target="settings.xml"/><Relationship Id="rId15" Type="http://schemas.openxmlformats.org/officeDocument/2006/relationships/hyperlink" Target="https://www.3gpp.org/ftp/TSG_RAN/WG4_Radio/TSGR4_98_e/Docs/R4-2100819.zip" TargetMode="External"/><Relationship Id="rId23" Type="http://schemas.openxmlformats.org/officeDocument/2006/relationships/hyperlink" Target="https://www.3gpp.org/ftp/TSG_RAN/WG4_Radio/TSGR4_98_e/Docs/R4-2102814.zip" TargetMode="External"/><Relationship Id="rId28" Type="http://schemas.openxmlformats.org/officeDocument/2006/relationships/theme" Target="theme/theme1.xml"/><Relationship Id="rId10" Type="http://schemas.openxmlformats.org/officeDocument/2006/relationships/hyperlink" Target="https://www.3gpp.org/ftp/TSG_RAN/WG4_Radio/TSGR4_98_e/Docs/R4-2100647.zip" TargetMode="External"/><Relationship Id="rId19" Type="http://schemas.openxmlformats.org/officeDocument/2006/relationships/hyperlink" Target="https://www.3gpp.org/ftp/TSG_RAN/WG4_Radio/TSGR4_98_e/Docs/R4-2101865.zip" TargetMode="External"/><Relationship Id="rId4" Type="http://schemas.openxmlformats.org/officeDocument/2006/relationships/styles" Target="styles.xml"/><Relationship Id="rId9" Type="http://schemas.openxmlformats.org/officeDocument/2006/relationships/hyperlink" Target="https://www.3gpp.org/ftp/TSG_RAN/WG4_Radio/TSGR4_98_e/Docs/R4-2100646.zip" TargetMode="External"/><Relationship Id="rId14" Type="http://schemas.openxmlformats.org/officeDocument/2006/relationships/hyperlink" Target="https://www.3gpp.org/ftp/TSG_RAN/WG4_Radio/TSGR4_98_e/Docs/R4-2100802.zip" TargetMode="External"/><Relationship Id="rId22" Type="http://schemas.openxmlformats.org/officeDocument/2006/relationships/hyperlink" Target="https://www.3gpp.org/ftp/TSG_RAN/WG4_Radio/TSGR4_98_e/Docs/R4-2102813.zip"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B2B74-5F44-4CE4-B75C-8900BAC1E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27</Pages>
  <Words>7428</Words>
  <Characters>42301</Characters>
  <Application>Microsoft Office Word</Application>
  <DocSecurity>0</DocSecurity>
  <Lines>352</Lines>
  <Paragraphs>99</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3GPP TR ab.cde</vt:lpstr>
    </vt:vector>
  </TitlesOfParts>
  <Company/>
  <LinksUpToDate>false</LinksUpToDate>
  <CharactersWithSpaces>49630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Ericsson</cp:lastModifiedBy>
  <cp:revision>4</cp:revision>
  <cp:lastPrinted>2021-01-22T11:24:00Z</cp:lastPrinted>
  <dcterms:created xsi:type="dcterms:W3CDTF">2021-01-22T12:05:00Z</dcterms:created>
  <dcterms:modified xsi:type="dcterms:W3CDTF">2021-01-22T12:12:00Z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7bb796b883ca4abda411215a90282fc7">
    <vt:lpwstr>CWM/V0a2QIgd6ay4KTXVPUyUBjG/vfZVCOkmveMePxxj07/lUT2xYOLr9dxQROB8/QRCaYVSE1+DuZoY2soJ9kciw==</vt:lpwstr>
  </property>
  <property fmtid="{D5CDD505-2E9C-101B-9397-08002B2CF9AE}" pid="14" name="_2015_ms_pID_725343">
    <vt:lpwstr>(2)rNGqlrp95vpcEBo0JPyTl+RIn7ZTSD2w3WbWXivBVTfIh1deGuG2HoHfYcHPXCZ65gUOoRQI
UPcgTpHD0GHKBmoF5BRlPMnBlUkzN/mFWAL+69/uxrwVYfhhqgY7LviwJDrslIi66M7qqlo5
9yoeuoyGtn1MHoB3pZycJ+m0MCDLwGFP2X+Lw9JhLVYAjmy3oel3pAZ9HTjzsXSZwS6+0GXQ
nNYHd01iyUklsCajuY</vt:lpwstr>
  </property>
  <property fmtid="{D5CDD505-2E9C-101B-9397-08002B2CF9AE}" pid="15" name="_2015_ms_pID_7253431">
    <vt:lpwstr>5bGKVT2443p3WdHlRXOvFaqWU+YxD3GyfddTowColHO4HaJU69LHGs
7JO3G4BSKvTJATTUdSi6wvuEKdZcBImq/P5J5zJHTbUWDGVLooUQU/2r2Poj7tP4xYjA2UMy
MCu6xbJA9P16wKaMBn5vmMP4a+WpkUGQUdobUdRg5CyDO4jXxZmBpgx6PuulboVq08pvILiG
aq/iGXJSm+OgHlji</vt:lpwstr>
  </property>
</Properties>
</file>