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AE64B" w14:textId="6E8D664B" w:rsidR="00437DA9" w:rsidRPr="001E0A28"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#9</w:t>
      </w:r>
      <w:r>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76B18503" w14:textId="77777777" w:rsidR="00437DA9" w:rsidRDefault="00437DA9" w:rsidP="001661B8">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Jan 25</w:t>
      </w:r>
      <w:r w:rsidRPr="001E0A2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Feb 5, 2021</w:t>
      </w:r>
    </w:p>
    <w:p w14:paraId="4F8EBF36" w14:textId="77777777" w:rsidR="00974860" w:rsidRDefault="0097486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5D4D6148" w14:textId="7B7195DA" w:rsidR="00DE3B7E" w:rsidRPr="000B1E97" w:rsidRDefault="00863B5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3B7AF6">
        <w:rPr>
          <w:rFonts w:ascii="Arial" w:eastAsia="MS Mincho" w:hAnsi="Arial" w:cs="Arial"/>
          <w:bCs/>
          <w:color w:val="000000"/>
          <w:sz w:val="22"/>
          <w:lang w:val="pt-BR"/>
        </w:rPr>
        <w:t>11.5.2.1 &amp; 11.5.2.3</w:t>
      </w:r>
    </w:p>
    <w:p w14:paraId="7C99DFA5" w14:textId="12C72BDB" w:rsidR="00DE3B7E" w:rsidRDefault="00863B5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7702AC">
        <w:rPr>
          <w:rFonts w:ascii="Arial" w:hAnsi="Arial" w:cs="Arial"/>
          <w:color w:val="000000"/>
          <w:sz w:val="22"/>
          <w:lang w:eastAsia="zh-CN"/>
        </w:rPr>
        <w:t>Intel</w:t>
      </w:r>
      <w:r w:rsidR="00394C8E">
        <w:rPr>
          <w:rFonts w:ascii="Arial" w:hAnsi="Arial" w:cs="Arial"/>
          <w:color w:val="000000"/>
          <w:sz w:val="22"/>
          <w:lang w:eastAsia="zh-CN"/>
        </w:rPr>
        <w:t xml:space="preserve"> Corporation</w:t>
      </w:r>
      <w:r>
        <w:rPr>
          <w:rFonts w:ascii="Arial" w:hAnsi="Arial" w:cs="Arial"/>
          <w:color w:val="000000"/>
          <w:sz w:val="22"/>
          <w:lang w:eastAsia="zh-CN"/>
        </w:rPr>
        <w:t>)</w:t>
      </w:r>
    </w:p>
    <w:p w14:paraId="3625AAA3" w14:textId="08C8BF3F" w:rsidR="00DE3B7E" w:rsidRDefault="00863B5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sidR="006B75A9">
        <w:rPr>
          <w:rFonts w:ascii="Arial" w:eastAsiaTheme="minorEastAsia" w:hAnsi="Arial" w:cs="Arial"/>
          <w:color w:val="000000"/>
          <w:sz w:val="22"/>
          <w:lang w:eastAsia="zh-CN"/>
        </w:rPr>
        <w:t>8</w:t>
      </w:r>
      <w:r>
        <w:rPr>
          <w:rFonts w:ascii="Arial" w:eastAsiaTheme="minorEastAsia" w:hAnsi="Arial" w:cs="Arial"/>
          <w:color w:val="000000"/>
          <w:sz w:val="22"/>
          <w:lang w:eastAsia="zh-CN"/>
        </w:rPr>
        <w:t>e][</w:t>
      </w:r>
      <w:r w:rsidR="007702AC">
        <w:rPr>
          <w:rFonts w:ascii="Arial" w:eastAsiaTheme="minorEastAsia" w:hAnsi="Arial" w:cs="Arial"/>
          <w:color w:val="000000"/>
          <w:sz w:val="22"/>
          <w:lang w:eastAsia="zh-CN"/>
        </w:rPr>
        <w:t>2</w:t>
      </w:r>
      <w:r w:rsidR="003B7AF6">
        <w:rPr>
          <w:rFonts w:ascii="Arial" w:eastAsiaTheme="minorEastAsia" w:hAnsi="Arial" w:cs="Arial"/>
          <w:color w:val="000000"/>
          <w:sz w:val="22"/>
          <w:lang w:eastAsia="zh-CN"/>
        </w:rPr>
        <w:t>3</w:t>
      </w:r>
      <w:r w:rsidR="000B1E97">
        <w:rPr>
          <w:rFonts w:ascii="Arial" w:eastAsiaTheme="minorEastAsia" w:hAnsi="Arial" w:cs="Arial"/>
          <w:color w:val="000000"/>
          <w:sz w:val="22"/>
          <w:lang w:eastAsia="zh-CN"/>
        </w:rPr>
        <w:t>4</w:t>
      </w:r>
      <w:r>
        <w:rPr>
          <w:rFonts w:ascii="Arial" w:eastAsiaTheme="minorEastAsia" w:hAnsi="Arial" w:cs="Arial"/>
          <w:color w:val="000000"/>
          <w:sz w:val="22"/>
          <w:lang w:eastAsia="zh-CN"/>
        </w:rPr>
        <w:t>] NR_</w:t>
      </w:r>
      <w:r w:rsidR="001E0B9D">
        <w:rPr>
          <w:rFonts w:ascii="Arial" w:eastAsiaTheme="minorEastAsia" w:hAnsi="Arial" w:cs="Arial"/>
          <w:color w:val="000000"/>
          <w:sz w:val="22"/>
          <w:lang w:eastAsia="zh-CN"/>
        </w:rPr>
        <w:t>MG</w:t>
      </w:r>
      <w:r>
        <w:rPr>
          <w:rFonts w:ascii="Arial" w:eastAsiaTheme="minorEastAsia" w:hAnsi="Arial" w:cs="Arial"/>
          <w:color w:val="000000"/>
          <w:sz w:val="22"/>
          <w:lang w:eastAsia="zh-CN"/>
        </w:rPr>
        <w:t>_Part_</w:t>
      </w:r>
      <w:r w:rsidR="007702AC">
        <w:rPr>
          <w:rFonts w:ascii="Arial" w:eastAsiaTheme="minorEastAsia" w:hAnsi="Arial" w:cs="Arial"/>
          <w:color w:val="000000"/>
          <w:sz w:val="22"/>
          <w:lang w:eastAsia="zh-CN"/>
        </w:rPr>
        <w:t>2</w:t>
      </w:r>
    </w:p>
    <w:p w14:paraId="5E10060E" w14:textId="77777777" w:rsidR="00DE3B7E" w:rsidRDefault="00863B5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7C534EF" w14:textId="77777777" w:rsidR="00DE3B7E" w:rsidRDefault="00863B5E">
      <w:pPr>
        <w:pStyle w:val="10"/>
        <w:rPr>
          <w:rFonts w:eastAsiaTheme="minorEastAsia"/>
          <w:lang w:eastAsia="zh-CN"/>
        </w:rPr>
      </w:pPr>
      <w:r>
        <w:rPr>
          <w:rFonts w:hint="eastAsia"/>
          <w:lang w:eastAsia="ja-JP"/>
        </w:rPr>
        <w:t>Introduction</w:t>
      </w:r>
    </w:p>
    <w:p w14:paraId="538C733D" w14:textId="32FCE1D1" w:rsidR="00DE3B7E" w:rsidRDefault="00863B5E">
      <w:pPr>
        <w:rPr>
          <w:iCs/>
          <w:lang w:eastAsia="zh-CN"/>
        </w:rPr>
      </w:pPr>
      <w:r>
        <w:rPr>
          <w:iCs/>
          <w:lang w:eastAsia="zh-CN"/>
        </w:rPr>
        <w:t>The scope of this email discussion is UE RRM requirements for NR positioning from the following agenda items:</w:t>
      </w:r>
    </w:p>
    <w:p w14:paraId="5A1EF452" w14:textId="01CB773D" w:rsidR="00B773F8" w:rsidRPr="00A15CE1" w:rsidRDefault="00B773F8" w:rsidP="00B773F8">
      <w:pPr>
        <w:pStyle w:val="afc"/>
        <w:numPr>
          <w:ilvl w:val="0"/>
          <w:numId w:val="3"/>
        </w:numPr>
        <w:ind w:firstLineChars="0"/>
        <w:rPr>
          <w:iCs/>
          <w:lang w:eastAsia="zh-CN"/>
        </w:rPr>
      </w:pPr>
      <w:r>
        <w:rPr>
          <w:iCs/>
          <w:lang w:eastAsia="zh-CN"/>
        </w:rPr>
        <w:t xml:space="preserve">AI 11.5.2.1 </w:t>
      </w:r>
      <w:r w:rsidR="0028306B" w:rsidRPr="0028306B">
        <w:rPr>
          <w:iCs/>
          <w:lang w:eastAsia="zh-CN"/>
        </w:rPr>
        <w:t>Pre-configured MG pattern</w:t>
      </w:r>
    </w:p>
    <w:p w14:paraId="6CDA434F" w14:textId="5F620CEB" w:rsidR="000B1E97" w:rsidRPr="00A15CE1" w:rsidRDefault="00863B5E" w:rsidP="001E0B9D">
      <w:pPr>
        <w:pStyle w:val="afc"/>
        <w:numPr>
          <w:ilvl w:val="0"/>
          <w:numId w:val="3"/>
        </w:numPr>
        <w:ind w:firstLineChars="0"/>
        <w:rPr>
          <w:iCs/>
          <w:lang w:eastAsia="zh-CN"/>
        </w:rPr>
      </w:pPr>
      <w:r>
        <w:rPr>
          <w:iCs/>
          <w:lang w:eastAsia="zh-CN"/>
        </w:rPr>
        <w:t xml:space="preserve">AI </w:t>
      </w:r>
      <w:r w:rsidR="001E0B9D">
        <w:rPr>
          <w:iCs/>
          <w:lang w:eastAsia="zh-CN"/>
        </w:rPr>
        <w:t xml:space="preserve">11.5.2.3 </w:t>
      </w:r>
      <w:r w:rsidR="00B773F8">
        <w:rPr>
          <w:iCs/>
          <w:lang w:eastAsia="zh-CN"/>
        </w:rPr>
        <w:t>Network Controlled Small Gap</w:t>
      </w:r>
    </w:p>
    <w:p w14:paraId="6F95287D" w14:textId="77777777" w:rsidR="00DE3B7E" w:rsidRDefault="00863B5E">
      <w:pPr>
        <w:rPr>
          <w:iCs/>
          <w:lang w:eastAsia="zh-CN"/>
        </w:rPr>
      </w:pPr>
      <w:r>
        <w:rPr>
          <w:iCs/>
          <w:lang w:eastAsia="zh-CN"/>
        </w:rPr>
        <w:t>In providing comments, companies are encouraged to:</w:t>
      </w:r>
    </w:p>
    <w:p w14:paraId="483F391F" w14:textId="77777777" w:rsidR="00DE3B7E" w:rsidRDefault="00863B5E" w:rsidP="00784CB0">
      <w:pPr>
        <w:pStyle w:val="afc"/>
        <w:numPr>
          <w:ilvl w:val="0"/>
          <w:numId w:val="3"/>
        </w:numPr>
        <w:ind w:firstLineChars="0"/>
        <w:rPr>
          <w:iCs/>
          <w:lang w:eastAsia="zh-CN"/>
        </w:rPr>
      </w:pPr>
      <w:r>
        <w:rPr>
          <w:iCs/>
          <w:lang w:eastAsia="zh-CN"/>
        </w:rPr>
        <w:t>Be concise</w:t>
      </w:r>
    </w:p>
    <w:p w14:paraId="3C7F41E3" w14:textId="419A2BFB" w:rsidR="00DE3B7E" w:rsidRDefault="00863B5E" w:rsidP="00784CB0">
      <w:pPr>
        <w:pStyle w:val="afc"/>
        <w:numPr>
          <w:ilvl w:val="0"/>
          <w:numId w:val="3"/>
        </w:numPr>
        <w:ind w:firstLineChars="0"/>
        <w:rPr>
          <w:iCs/>
          <w:lang w:eastAsia="zh-CN"/>
        </w:rPr>
      </w:pPr>
      <w:r>
        <w:rPr>
          <w:iCs/>
          <w:lang w:eastAsia="zh-CN"/>
        </w:rPr>
        <w:t xml:space="preserve">Provide comments on all topics/sub-topics of interest </w:t>
      </w:r>
    </w:p>
    <w:p w14:paraId="790F8351" w14:textId="529602D7" w:rsidR="00DE3B7E" w:rsidRDefault="00863B5E" w:rsidP="00784CB0">
      <w:pPr>
        <w:pStyle w:val="afc"/>
        <w:numPr>
          <w:ilvl w:val="0"/>
          <w:numId w:val="3"/>
        </w:numPr>
        <w:ind w:firstLineChars="0"/>
        <w:rPr>
          <w:iCs/>
          <w:lang w:eastAsia="zh-CN"/>
        </w:rPr>
      </w:pPr>
      <w:r>
        <w:rPr>
          <w:iCs/>
          <w:lang w:eastAsia="zh-CN"/>
        </w:rPr>
        <w:t>Ensure that comments are inserted in the latest version of the document by checking the folder before uploading</w:t>
      </w:r>
    </w:p>
    <w:p w14:paraId="632DC32B" w14:textId="77777777" w:rsidR="00DE3B7E" w:rsidRDefault="00863B5E" w:rsidP="00784CB0">
      <w:pPr>
        <w:pStyle w:val="afc"/>
        <w:numPr>
          <w:ilvl w:val="0"/>
          <w:numId w:val="3"/>
        </w:numPr>
        <w:ind w:firstLineChars="0"/>
        <w:rPr>
          <w:iCs/>
          <w:lang w:eastAsia="zh-CN"/>
        </w:rPr>
      </w:pPr>
      <w:r>
        <w:rPr>
          <w:iCs/>
          <w:lang w:eastAsia="zh-CN"/>
        </w:rPr>
        <w:t>Use “Track changes” to help identify added comments/changes</w:t>
      </w:r>
    </w:p>
    <w:p w14:paraId="7D889B3C" w14:textId="61AEBFFD" w:rsidR="00DE3B7E" w:rsidRPr="001351C8" w:rsidRDefault="00863B5E">
      <w:pPr>
        <w:pStyle w:val="10"/>
        <w:rPr>
          <w:lang w:val="en-US" w:eastAsia="ja-JP"/>
        </w:rPr>
      </w:pPr>
      <w:r w:rsidRPr="001351C8">
        <w:rPr>
          <w:lang w:val="en-US" w:eastAsia="ja-JP"/>
        </w:rPr>
        <w:t>Topic #</w:t>
      </w:r>
      <w:r w:rsidR="00C64A19" w:rsidRPr="001351C8">
        <w:rPr>
          <w:lang w:val="en-US" w:eastAsia="ja-JP"/>
        </w:rPr>
        <w:t>1</w:t>
      </w:r>
      <w:r w:rsidRPr="001351C8">
        <w:rPr>
          <w:lang w:val="en-US" w:eastAsia="ja-JP"/>
        </w:rPr>
        <w:t xml:space="preserve">: </w:t>
      </w:r>
      <w:r w:rsidR="005F5594">
        <w:rPr>
          <w:lang w:val="en-US" w:eastAsia="ja-JP"/>
        </w:rPr>
        <w:t>Pre-configured MG</w:t>
      </w:r>
      <w:r w:rsidR="00D505C1">
        <w:rPr>
          <w:lang w:val="en-US" w:eastAsia="ja-JP"/>
        </w:rPr>
        <w:t xml:space="preserve"> pattern(s)</w:t>
      </w:r>
    </w:p>
    <w:p w14:paraId="7CB85A2F" w14:textId="3DEBBA51" w:rsidR="00DE3B7E" w:rsidRDefault="00863B5E">
      <w:pPr>
        <w:pStyle w:val="2"/>
      </w:pPr>
      <w:r>
        <w:rPr>
          <w:rFonts w:hint="eastAsia"/>
        </w:rPr>
        <w:t>Companies</w:t>
      </w:r>
      <w:r>
        <w:t>’ contributions summary</w:t>
      </w:r>
    </w:p>
    <w:tbl>
      <w:tblPr>
        <w:tblStyle w:val="af9"/>
        <w:tblW w:w="9350" w:type="dxa"/>
        <w:tblLayout w:type="fixed"/>
        <w:tblLook w:val="04A0" w:firstRow="1" w:lastRow="0" w:firstColumn="1" w:lastColumn="0" w:noHBand="0" w:noVBand="1"/>
      </w:tblPr>
      <w:tblGrid>
        <w:gridCol w:w="1590"/>
        <w:gridCol w:w="1411"/>
        <w:gridCol w:w="6349"/>
      </w:tblGrid>
      <w:tr w:rsidR="00DE3B7E" w:rsidRPr="00D505C1" w14:paraId="39ECF6BC" w14:textId="77777777">
        <w:trPr>
          <w:trHeight w:val="468"/>
        </w:trPr>
        <w:tc>
          <w:tcPr>
            <w:tcW w:w="1590" w:type="dxa"/>
            <w:vAlign w:val="center"/>
          </w:tcPr>
          <w:p w14:paraId="4768B3FC" w14:textId="77777777" w:rsidR="00DE3B7E" w:rsidRPr="00D505C1" w:rsidRDefault="00863B5E" w:rsidP="001661B8">
            <w:pPr>
              <w:spacing w:after="120" w:line="240" w:lineRule="auto"/>
              <w:rPr>
                <w:b/>
                <w:bCs/>
              </w:rPr>
            </w:pPr>
            <w:r w:rsidRPr="00D505C1">
              <w:rPr>
                <w:b/>
                <w:bCs/>
              </w:rPr>
              <w:t>T-doc number</w:t>
            </w:r>
          </w:p>
        </w:tc>
        <w:tc>
          <w:tcPr>
            <w:tcW w:w="1411" w:type="dxa"/>
            <w:vAlign w:val="center"/>
          </w:tcPr>
          <w:p w14:paraId="16CDAE94" w14:textId="77777777" w:rsidR="00DE3B7E" w:rsidRPr="00D505C1" w:rsidRDefault="00863B5E" w:rsidP="001661B8">
            <w:pPr>
              <w:spacing w:after="120" w:line="240" w:lineRule="auto"/>
              <w:rPr>
                <w:b/>
                <w:bCs/>
              </w:rPr>
            </w:pPr>
            <w:r w:rsidRPr="00D505C1">
              <w:rPr>
                <w:b/>
                <w:bCs/>
              </w:rPr>
              <w:t>Company</w:t>
            </w:r>
          </w:p>
        </w:tc>
        <w:tc>
          <w:tcPr>
            <w:tcW w:w="6349" w:type="dxa"/>
            <w:vAlign w:val="center"/>
          </w:tcPr>
          <w:p w14:paraId="6BAF2A0C" w14:textId="77777777" w:rsidR="00DE3B7E" w:rsidRPr="00D505C1" w:rsidRDefault="00863B5E" w:rsidP="001661B8">
            <w:pPr>
              <w:spacing w:after="120" w:line="240" w:lineRule="auto"/>
              <w:rPr>
                <w:b/>
                <w:bCs/>
              </w:rPr>
            </w:pPr>
            <w:r w:rsidRPr="00D505C1">
              <w:rPr>
                <w:b/>
                <w:bCs/>
              </w:rPr>
              <w:t>Proposals / Observations</w:t>
            </w:r>
          </w:p>
        </w:tc>
      </w:tr>
      <w:tr w:rsidR="003410B0" w:rsidRPr="00D505C1" w14:paraId="77C64D5D" w14:textId="77777777">
        <w:trPr>
          <w:trHeight w:val="468"/>
        </w:trPr>
        <w:tc>
          <w:tcPr>
            <w:tcW w:w="1590" w:type="dxa"/>
          </w:tcPr>
          <w:p w14:paraId="42A28C28" w14:textId="60E12B65" w:rsidR="003410B0" w:rsidRPr="00D505C1" w:rsidRDefault="006414FB" w:rsidP="00D505C1">
            <w:pPr>
              <w:spacing w:after="120" w:line="240" w:lineRule="auto"/>
            </w:pPr>
            <w:hyperlink r:id="rId13" w:history="1">
              <w:r w:rsidR="000D649F" w:rsidRPr="001661B8">
                <w:rPr>
                  <w:rStyle w:val="af6"/>
                  <w:b/>
                  <w:bCs/>
                </w:rPr>
                <w:t>R4-2100221</w:t>
              </w:r>
            </w:hyperlink>
          </w:p>
        </w:tc>
        <w:tc>
          <w:tcPr>
            <w:tcW w:w="1411" w:type="dxa"/>
          </w:tcPr>
          <w:p w14:paraId="70E7B68A" w14:textId="1332383D" w:rsidR="003410B0" w:rsidRPr="00D505C1" w:rsidRDefault="003410B0" w:rsidP="00D505C1">
            <w:pPr>
              <w:spacing w:after="120" w:line="240" w:lineRule="auto"/>
            </w:pPr>
            <w:r w:rsidRPr="001661B8">
              <w:t>Apple</w:t>
            </w:r>
          </w:p>
        </w:tc>
        <w:tc>
          <w:tcPr>
            <w:tcW w:w="6349" w:type="dxa"/>
          </w:tcPr>
          <w:p w14:paraId="37DC6F3D"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1</w:t>
            </w:r>
            <w:r w:rsidRPr="00D505C1">
              <w:rPr>
                <w:b/>
                <w:bCs/>
              </w:rPr>
              <w:t xml:space="preserve">: different MG pattern can be preconfigured for different </w:t>
            </w:r>
            <w:r w:rsidRPr="00D505C1">
              <w:rPr>
                <w:b/>
                <w:bCs/>
                <w:lang w:eastAsia="zh-CN"/>
              </w:rPr>
              <w:t>BWP</w:t>
            </w:r>
            <w:r w:rsidRPr="00D505C1">
              <w:rPr>
                <w:b/>
                <w:bCs/>
                <w:lang w:val="en-US" w:eastAsia="zh-CN"/>
              </w:rPr>
              <w:t>.</w:t>
            </w:r>
            <w:r w:rsidRPr="001661B8">
              <w:rPr>
                <w:b/>
                <w:bCs/>
                <w:lang w:val="en-US" w:eastAsia="zh-CN"/>
              </w:rPr>
              <w:fldChar w:fldCharType="end"/>
            </w:r>
          </w:p>
          <w:p w14:paraId="1EA44BAE"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_Ref60224057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2</w:t>
            </w:r>
            <w:r w:rsidRPr="00D505C1">
              <w:rPr>
                <w:b/>
                <w:bCs/>
                <w:lang w:val="en-US" w:eastAsia="zh-CN"/>
              </w:rPr>
              <w:t>: associated MG pattern shall be activated/deactivated upon BWP switch.</w:t>
            </w:r>
            <w:r w:rsidRPr="001661B8">
              <w:rPr>
                <w:b/>
                <w:bCs/>
                <w:lang w:val="en-US" w:eastAsia="zh-CN"/>
              </w:rPr>
              <w:fldChar w:fldCharType="end"/>
            </w:r>
          </w:p>
          <w:p w14:paraId="1FF827DB"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_Ref60224068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1</w:t>
            </w:r>
            <w:r w:rsidRPr="00D505C1">
              <w:rPr>
                <w:b/>
                <w:bCs/>
              </w:rPr>
              <w:t xml:space="preserve">: </w:t>
            </w:r>
            <w:r w:rsidRPr="00D505C1">
              <w:rPr>
                <w:b/>
                <w:bCs/>
                <w:lang w:val="en-US"/>
              </w:rPr>
              <w:t>If BWP switching occurs with no impact on measurement sampling rate on all the carriers to be measured, it is possible for UE to perform L1 averaging on samples before and after BWP switching. Measurement requirements may remain the same before and after BWP switching.</w:t>
            </w:r>
            <w:r w:rsidRPr="001661B8">
              <w:rPr>
                <w:b/>
                <w:bCs/>
                <w:lang w:val="en-US" w:eastAsia="zh-CN"/>
              </w:rPr>
              <w:fldChar w:fldCharType="end"/>
            </w:r>
          </w:p>
          <w:p w14:paraId="0E1DC7A4"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1661B8">
              <w:rPr>
                <w:b/>
                <w:bCs/>
                <w:lang w:val="en-US" w:eastAsia="zh-CN"/>
              </w:rPr>
              <w:instrText xml:space="preserve"> REF _Ref60224075 \h  \* MERGEFORMAT </w:instrText>
            </w:r>
            <w:r w:rsidRPr="001661B8">
              <w:rPr>
                <w:b/>
                <w:bCs/>
                <w:lang w:val="en-US" w:eastAsia="zh-CN"/>
              </w:rPr>
            </w:r>
            <w:r w:rsidRPr="001661B8">
              <w:rPr>
                <w:b/>
                <w:bCs/>
                <w:lang w:val="en-US" w:eastAsia="zh-CN"/>
              </w:rPr>
              <w:fldChar w:fldCharType="separate"/>
            </w:r>
            <w:r w:rsidRPr="00D505C1">
              <w:rPr>
                <w:b/>
                <w:bCs/>
              </w:rPr>
              <w:t xml:space="preserve">Observation </w:t>
            </w:r>
            <w:r w:rsidRPr="00D505C1">
              <w:rPr>
                <w:b/>
                <w:bCs/>
                <w:noProof/>
              </w:rPr>
              <w:t>2</w:t>
            </w:r>
            <w:r w:rsidRPr="00D505C1">
              <w:rPr>
                <w:b/>
                <w:bCs/>
              </w:rPr>
              <w:t xml:space="preserve">: </w:t>
            </w:r>
            <w:r w:rsidRPr="00D505C1">
              <w:rPr>
                <w:b/>
                <w:bCs/>
                <w:lang w:val="en-US"/>
              </w:rPr>
              <w:t>If BWP switching occurs with impact on measurement sampling rate. Measurement period would be different after BWP switch and corresponding measurement requirements need to be updated.</w:t>
            </w:r>
            <w:r w:rsidRPr="001661B8">
              <w:rPr>
                <w:b/>
                <w:bCs/>
                <w:lang w:val="en-US" w:eastAsia="zh-CN"/>
              </w:rPr>
              <w:fldChar w:fldCharType="end"/>
            </w:r>
          </w:p>
          <w:p w14:paraId="27809235" w14:textId="77777777" w:rsidR="000348B1" w:rsidRPr="00D505C1" w:rsidRDefault="000348B1" w:rsidP="001661B8">
            <w:pPr>
              <w:spacing w:after="120" w:line="240" w:lineRule="auto"/>
              <w:jc w:val="both"/>
              <w:rPr>
                <w:b/>
                <w:bCs/>
                <w:lang w:val="en-US" w:eastAsia="zh-CN"/>
              </w:rPr>
            </w:pPr>
            <w:r w:rsidRPr="001661B8">
              <w:rPr>
                <w:b/>
                <w:bCs/>
                <w:lang w:val="en-US" w:eastAsia="zh-CN"/>
              </w:rPr>
              <w:fldChar w:fldCharType="begin"/>
            </w:r>
            <w:r w:rsidRPr="00D505C1">
              <w:rPr>
                <w:b/>
                <w:bCs/>
                <w:lang w:val="x-none" w:eastAsia="zh-CN"/>
              </w:rPr>
              <w:instrText xml:space="preserve"> REF _Ref60224062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D505C1">
              <w:rPr>
                <w:b/>
                <w:bCs/>
              </w:rPr>
              <w:t xml:space="preserve">Proposal </w:t>
            </w:r>
            <w:r w:rsidRPr="00D505C1">
              <w:rPr>
                <w:b/>
                <w:bCs/>
                <w:noProof/>
              </w:rPr>
              <w:t>3</w:t>
            </w:r>
            <w:r w:rsidRPr="00D505C1">
              <w:rPr>
                <w:b/>
                <w:bCs/>
              </w:rPr>
              <w:t>: RAN4 is to discuss the impact on measurement requirement for the following scenario:</w:t>
            </w:r>
            <w:r w:rsidRPr="001661B8">
              <w:rPr>
                <w:b/>
                <w:bCs/>
                <w:lang w:val="en-US" w:eastAsia="zh-CN"/>
              </w:rPr>
              <w:fldChar w:fldCharType="end"/>
            </w:r>
          </w:p>
          <w:p w14:paraId="0A75B481" w14:textId="77777777" w:rsidR="000348B1" w:rsidRPr="00D505C1" w:rsidRDefault="000348B1">
            <w:pPr>
              <w:pStyle w:val="afc"/>
              <w:widowControl w:val="0"/>
              <w:numPr>
                <w:ilvl w:val="0"/>
                <w:numId w:val="15"/>
              </w:numPr>
              <w:overflowPunct/>
              <w:spacing w:after="120" w:line="240" w:lineRule="auto"/>
              <w:ind w:firstLineChars="0"/>
              <w:textAlignment w:val="auto"/>
              <w:rPr>
                <w:b/>
                <w:bCs/>
                <w:lang w:val="en-US"/>
              </w:rPr>
              <w:pPrChange w:id="0" w:author="Unknown" w:date="2021-01-25T18:14:00Z">
                <w:pPr>
                  <w:pStyle w:val="afc"/>
                  <w:widowControl w:val="0"/>
                  <w:numPr>
                    <w:numId w:val="17"/>
                  </w:numPr>
                  <w:overflowPunct/>
                  <w:spacing w:after="120" w:line="240" w:lineRule="auto"/>
                  <w:ind w:left="360" w:firstLineChars="0" w:hanging="360"/>
                  <w:textAlignment w:val="auto"/>
                </w:pPr>
              </w:pPrChange>
            </w:pPr>
            <w:r w:rsidRPr="00D505C1">
              <w:rPr>
                <w:b/>
                <w:bCs/>
                <w:lang w:val="en-US"/>
              </w:rPr>
              <w:t>BWP switching occurs with impact on measurement sampling rate.</w:t>
            </w:r>
          </w:p>
          <w:p w14:paraId="0452CE70" w14:textId="609A63A5" w:rsidR="003410B0" w:rsidRPr="00D505C1" w:rsidRDefault="000348B1" w:rsidP="00D505C1">
            <w:pPr>
              <w:spacing w:after="120" w:line="240" w:lineRule="auto"/>
              <w:rPr>
                <w:lang w:eastAsia="zh-CN"/>
              </w:rPr>
            </w:pPr>
            <w:r w:rsidRPr="001661B8">
              <w:rPr>
                <w:b/>
                <w:bCs/>
                <w:lang w:val="en-US"/>
              </w:rPr>
              <w:fldChar w:fldCharType="begin"/>
            </w:r>
            <w:r w:rsidRPr="00D505C1">
              <w:rPr>
                <w:b/>
                <w:bCs/>
                <w:lang w:val="en-US"/>
              </w:rPr>
              <w:instrText xml:space="preserve"> REF _Ref60918041 \h  \* MERGEFORMAT </w:instrText>
            </w:r>
            <w:r w:rsidRPr="001661B8">
              <w:rPr>
                <w:b/>
                <w:bCs/>
                <w:lang w:val="en-US"/>
              </w:rPr>
            </w:r>
            <w:r w:rsidRPr="001661B8">
              <w:rPr>
                <w:b/>
                <w:bCs/>
                <w:lang w:val="en-US"/>
              </w:rPr>
              <w:fldChar w:fldCharType="separate"/>
            </w:r>
            <w:r w:rsidRPr="00D505C1">
              <w:rPr>
                <w:b/>
                <w:bCs/>
              </w:rPr>
              <w:t xml:space="preserve">Proposal </w:t>
            </w:r>
            <w:r w:rsidRPr="00D505C1">
              <w:rPr>
                <w:b/>
                <w:bCs/>
                <w:noProof/>
              </w:rPr>
              <w:t>4</w:t>
            </w:r>
            <w:r w:rsidRPr="00D505C1">
              <w:rPr>
                <w:b/>
                <w:bCs/>
              </w:rPr>
              <w:t xml:space="preserve">: </w:t>
            </w:r>
            <w:r w:rsidRPr="00D505C1">
              <w:rPr>
                <w:b/>
                <w:bCs/>
                <w:lang w:val="en-US"/>
              </w:rPr>
              <w:t>if BWP switch delay happens to collide with RS to be measured, extra measurement delay is expected.</w:t>
            </w:r>
            <w:r w:rsidRPr="001661B8">
              <w:rPr>
                <w:b/>
                <w:bCs/>
                <w:lang w:val="en-US"/>
              </w:rPr>
              <w:fldChar w:fldCharType="end"/>
            </w:r>
          </w:p>
        </w:tc>
      </w:tr>
      <w:tr w:rsidR="003410B0" w:rsidRPr="00D505C1" w14:paraId="3F2B6388" w14:textId="77777777">
        <w:trPr>
          <w:trHeight w:val="468"/>
        </w:trPr>
        <w:tc>
          <w:tcPr>
            <w:tcW w:w="1590" w:type="dxa"/>
          </w:tcPr>
          <w:p w14:paraId="78BBE294" w14:textId="72E1C0FB" w:rsidR="003410B0" w:rsidRPr="001661B8" w:rsidRDefault="006414FB" w:rsidP="00D505C1">
            <w:pPr>
              <w:spacing w:after="120" w:line="240" w:lineRule="auto"/>
              <w:rPr>
                <w:rFonts w:eastAsia="Times New Roman"/>
                <w:b/>
                <w:bCs/>
                <w:color w:val="0000FF"/>
                <w:u w:val="single"/>
                <w:lang w:val="en-US" w:eastAsia="zh-CN"/>
              </w:rPr>
            </w:pPr>
            <w:hyperlink r:id="rId14" w:history="1">
              <w:r w:rsidR="000D649F" w:rsidRPr="001661B8">
                <w:rPr>
                  <w:rStyle w:val="af6"/>
                  <w:b/>
                  <w:bCs/>
                </w:rPr>
                <w:t>R4-2100454</w:t>
              </w:r>
            </w:hyperlink>
          </w:p>
        </w:tc>
        <w:tc>
          <w:tcPr>
            <w:tcW w:w="1411" w:type="dxa"/>
          </w:tcPr>
          <w:p w14:paraId="5AF04F76" w14:textId="08A43DE0" w:rsidR="003410B0" w:rsidRPr="00D505C1" w:rsidRDefault="003410B0" w:rsidP="00D505C1">
            <w:pPr>
              <w:spacing w:after="120" w:line="240" w:lineRule="auto"/>
            </w:pPr>
            <w:r w:rsidRPr="001661B8">
              <w:t>CATT</w:t>
            </w:r>
          </w:p>
        </w:tc>
        <w:tc>
          <w:tcPr>
            <w:tcW w:w="6349" w:type="dxa"/>
          </w:tcPr>
          <w:p w14:paraId="0E4FE076" w14:textId="77777777" w:rsidR="00FD182B" w:rsidRPr="00D505C1" w:rsidRDefault="00FD182B" w:rsidP="001661B8">
            <w:pPr>
              <w:spacing w:after="120" w:line="240" w:lineRule="auto"/>
              <w:rPr>
                <w:b/>
                <w:lang w:val="en-US" w:eastAsia="zh-CN"/>
              </w:rPr>
            </w:pPr>
            <w:r w:rsidRPr="00D505C1">
              <w:rPr>
                <w:b/>
                <w:lang w:val="en-US" w:eastAsia="zh-CN"/>
              </w:rPr>
              <w:t xml:space="preserve">Observation 1: For the DCI-based or timer-based BWP switch, the UE measurement delay may be prolonged for the case that the active BWP switch triggers a gap-based measurement while the UE performs measurement without gap before active BWP switch or the case the gap pattern needed for UE measurement varies before and after active BWP switch. </w:t>
            </w:r>
          </w:p>
          <w:p w14:paraId="2962CD6F" w14:textId="77777777" w:rsidR="00FD182B" w:rsidRPr="00D505C1" w:rsidRDefault="00FD182B" w:rsidP="001661B8">
            <w:pPr>
              <w:spacing w:after="120" w:line="240" w:lineRule="auto"/>
              <w:rPr>
                <w:b/>
                <w:lang w:val="en-US" w:eastAsia="zh-CN"/>
              </w:rPr>
            </w:pPr>
            <w:r w:rsidRPr="00D505C1">
              <w:rPr>
                <w:b/>
                <w:lang w:val="en-US" w:eastAsia="zh-CN"/>
              </w:rPr>
              <w:t xml:space="preserve">Observation 2: Compared to the current gap configuration, pre-configured gap pattern have no improvement or degradation for case 1 and 4, but can save the processing delay of gap configuration and release by RRC signaling for case 2, 3 and 5. </w:t>
            </w:r>
          </w:p>
          <w:p w14:paraId="4E6FE880" w14:textId="77777777" w:rsidR="00FD182B" w:rsidRPr="00D505C1" w:rsidRDefault="00FD182B" w:rsidP="001661B8">
            <w:pPr>
              <w:spacing w:after="120" w:line="240" w:lineRule="auto"/>
              <w:rPr>
                <w:b/>
                <w:bCs/>
                <w:kern w:val="24"/>
                <w:lang w:eastAsia="zh-CN"/>
              </w:rPr>
            </w:pPr>
            <w:r w:rsidRPr="00D505C1">
              <w:rPr>
                <w:b/>
                <w:bCs/>
                <w:kern w:val="24"/>
                <w:lang w:val="en-US" w:eastAsia="zh-CN"/>
              </w:rPr>
              <w:t xml:space="preserve">Proposal 1: There can be </w:t>
            </w:r>
            <w:r w:rsidRPr="00D505C1">
              <w:rPr>
                <w:b/>
                <w:lang w:eastAsia="zh-CN"/>
              </w:rPr>
              <w:t xml:space="preserve">at most N MG patterns can be pre-configured for each active BWP where N is the maximum number of concurrent and independent gap patterns. </w:t>
            </w:r>
          </w:p>
          <w:p w14:paraId="363753C9"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2</w:t>
            </w:r>
            <w:r w:rsidRPr="00D505C1">
              <w:rPr>
                <w:b/>
                <w:bCs/>
                <w:kern w:val="24"/>
                <w:lang w:val="en-US"/>
              </w:rPr>
              <w:t xml:space="preserve">: </w:t>
            </w:r>
            <w:r w:rsidRPr="00D505C1">
              <w:rPr>
                <w:b/>
                <w:bCs/>
                <w:kern w:val="24"/>
                <w:lang w:val="en-US" w:eastAsia="zh-CN"/>
              </w:rPr>
              <w:t xml:space="preserve">The </w:t>
            </w:r>
            <w:r w:rsidRPr="00D505C1">
              <w:rPr>
                <w:b/>
                <w:lang w:eastAsia="zh-CN"/>
              </w:rPr>
              <w:t>a</w:t>
            </w:r>
            <w:r w:rsidRPr="00D505C1">
              <w:rPr>
                <w:b/>
              </w:rPr>
              <w:t xml:space="preserve">ctivation/deactivation </w:t>
            </w:r>
            <w:r w:rsidRPr="00D505C1">
              <w:rPr>
                <w:b/>
                <w:lang w:eastAsia="zh-CN"/>
              </w:rPr>
              <w:t xml:space="preserve">of pre-configured MG pattern follows the same DCI-based or time-based indication as active BWP switch. </w:t>
            </w:r>
          </w:p>
          <w:p w14:paraId="03962555" w14:textId="77777777" w:rsidR="00FD182B" w:rsidRPr="00D505C1" w:rsidRDefault="00FD182B" w:rsidP="001661B8">
            <w:pPr>
              <w:spacing w:after="120" w:line="240" w:lineRule="auto"/>
              <w:rPr>
                <w:b/>
                <w:lang w:eastAsia="zh-CN"/>
              </w:rPr>
            </w:pPr>
            <w:r w:rsidRPr="00D505C1">
              <w:rPr>
                <w:b/>
                <w:bCs/>
                <w:kern w:val="24"/>
                <w:lang w:val="en-US"/>
              </w:rPr>
              <w:t xml:space="preserve">Proposal </w:t>
            </w:r>
            <w:r w:rsidRPr="00D505C1">
              <w:rPr>
                <w:b/>
                <w:bCs/>
                <w:kern w:val="24"/>
                <w:lang w:val="en-US" w:eastAsia="zh-CN"/>
              </w:rPr>
              <w:t>3</w:t>
            </w:r>
            <w:r w:rsidRPr="00D505C1">
              <w:rPr>
                <w:b/>
                <w:bCs/>
                <w:kern w:val="24"/>
                <w:lang w:val="en-US"/>
              </w:rPr>
              <w:t xml:space="preserve">: </w:t>
            </w:r>
            <w:r w:rsidRPr="00D505C1">
              <w:rPr>
                <w:b/>
                <w:bCs/>
                <w:kern w:val="24"/>
                <w:lang w:val="en-US" w:eastAsia="zh-CN"/>
              </w:rPr>
              <w:t xml:space="preserve">The </w:t>
            </w:r>
            <w:r w:rsidRPr="00D505C1">
              <w:rPr>
                <w:b/>
                <w:lang w:eastAsia="zh-CN"/>
              </w:rPr>
              <w:t xml:space="preserve">pre-configured gap pattern can be applied for all five cases below: </w:t>
            </w:r>
          </w:p>
          <w:p w14:paraId="3222E327" w14:textId="77777777" w:rsidR="00FD182B" w:rsidRPr="00D505C1" w:rsidRDefault="00FD182B">
            <w:pPr>
              <w:pStyle w:val="afc"/>
              <w:widowControl w:val="0"/>
              <w:numPr>
                <w:ilvl w:val="0"/>
                <w:numId w:val="18"/>
              </w:numPr>
              <w:overflowPunct/>
              <w:autoSpaceDE/>
              <w:autoSpaceDN/>
              <w:adjustRightInd/>
              <w:spacing w:after="120" w:line="240" w:lineRule="auto"/>
              <w:ind w:firstLineChars="0"/>
              <w:jc w:val="both"/>
              <w:textAlignment w:val="auto"/>
              <w:rPr>
                <w:b/>
                <w:bCs/>
                <w:kern w:val="24"/>
                <w:lang w:val="en-US"/>
              </w:rPr>
              <w:pPrChange w:id="1" w:author="Unknown" w:date="2021-01-25T18:14:00Z">
                <w:pPr>
                  <w:pStyle w:val="afc"/>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1: MG is not needed for UE measurement before and after active BWP switch;</w:t>
            </w:r>
          </w:p>
          <w:p w14:paraId="7F712EA0" w14:textId="77777777" w:rsidR="00FD182B" w:rsidRPr="00D505C1" w:rsidRDefault="00FD182B">
            <w:pPr>
              <w:pStyle w:val="afc"/>
              <w:widowControl w:val="0"/>
              <w:numPr>
                <w:ilvl w:val="0"/>
                <w:numId w:val="18"/>
              </w:numPr>
              <w:overflowPunct/>
              <w:autoSpaceDE/>
              <w:autoSpaceDN/>
              <w:adjustRightInd/>
              <w:spacing w:after="120" w:line="240" w:lineRule="auto"/>
              <w:ind w:firstLineChars="0"/>
              <w:jc w:val="both"/>
              <w:textAlignment w:val="auto"/>
              <w:rPr>
                <w:b/>
                <w:bCs/>
                <w:kern w:val="24"/>
                <w:lang w:val="en-US"/>
              </w:rPr>
              <w:pPrChange w:id="2" w:author="Unknown" w:date="2021-01-25T18:14:00Z">
                <w:pPr>
                  <w:pStyle w:val="afc"/>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2: MG is not needed for UE measurement before active BWP switch and is needed after active BWP switch;</w:t>
            </w:r>
          </w:p>
          <w:p w14:paraId="341699B3" w14:textId="77777777" w:rsidR="00FD182B" w:rsidRPr="00D505C1" w:rsidRDefault="00FD182B">
            <w:pPr>
              <w:pStyle w:val="afc"/>
              <w:widowControl w:val="0"/>
              <w:numPr>
                <w:ilvl w:val="0"/>
                <w:numId w:val="18"/>
              </w:numPr>
              <w:overflowPunct/>
              <w:autoSpaceDE/>
              <w:autoSpaceDN/>
              <w:adjustRightInd/>
              <w:spacing w:after="120" w:line="240" w:lineRule="auto"/>
              <w:ind w:firstLineChars="0"/>
              <w:jc w:val="both"/>
              <w:textAlignment w:val="auto"/>
              <w:rPr>
                <w:b/>
                <w:bCs/>
                <w:kern w:val="24"/>
                <w:lang w:val="en-US"/>
              </w:rPr>
              <w:pPrChange w:id="3" w:author="Unknown" w:date="2021-01-25T18:14:00Z">
                <w:pPr>
                  <w:pStyle w:val="afc"/>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3: MG is needed for UE measurement before active BWP switch and is not needed after active BWP switch;</w:t>
            </w:r>
          </w:p>
          <w:p w14:paraId="62133F51" w14:textId="77777777" w:rsidR="00FD182B" w:rsidRPr="00D505C1" w:rsidRDefault="00FD182B">
            <w:pPr>
              <w:pStyle w:val="afc"/>
              <w:widowControl w:val="0"/>
              <w:numPr>
                <w:ilvl w:val="0"/>
                <w:numId w:val="18"/>
              </w:numPr>
              <w:overflowPunct/>
              <w:autoSpaceDE/>
              <w:autoSpaceDN/>
              <w:adjustRightInd/>
              <w:spacing w:after="120" w:line="240" w:lineRule="auto"/>
              <w:ind w:firstLineChars="0"/>
              <w:jc w:val="both"/>
              <w:textAlignment w:val="auto"/>
              <w:rPr>
                <w:b/>
                <w:bCs/>
                <w:kern w:val="24"/>
                <w:lang w:val="en-US"/>
              </w:rPr>
              <w:pPrChange w:id="4" w:author="Unknown" w:date="2021-01-25T18:14:00Z">
                <w:pPr>
                  <w:pStyle w:val="afc"/>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4: Same MG is needed for UE measurement before and after active BWP switch;</w:t>
            </w:r>
          </w:p>
          <w:p w14:paraId="1770F7B8" w14:textId="77777777" w:rsidR="00FD182B" w:rsidRPr="00D505C1" w:rsidRDefault="00FD182B">
            <w:pPr>
              <w:pStyle w:val="afc"/>
              <w:widowControl w:val="0"/>
              <w:numPr>
                <w:ilvl w:val="0"/>
                <w:numId w:val="18"/>
              </w:numPr>
              <w:overflowPunct/>
              <w:autoSpaceDE/>
              <w:autoSpaceDN/>
              <w:adjustRightInd/>
              <w:spacing w:after="120" w:line="240" w:lineRule="auto"/>
              <w:ind w:firstLineChars="0"/>
              <w:jc w:val="both"/>
              <w:textAlignment w:val="auto"/>
              <w:rPr>
                <w:b/>
                <w:bCs/>
                <w:kern w:val="24"/>
                <w:lang w:val="en-US"/>
              </w:rPr>
              <w:pPrChange w:id="5" w:author="Unknown" w:date="2021-01-25T18:14:00Z">
                <w:pPr>
                  <w:pStyle w:val="afc"/>
                  <w:widowControl w:val="0"/>
                  <w:numPr>
                    <w:numId w:val="20"/>
                  </w:numPr>
                  <w:overflowPunct/>
                  <w:autoSpaceDE/>
                  <w:autoSpaceDN/>
                  <w:adjustRightInd/>
                  <w:spacing w:after="120" w:line="240" w:lineRule="auto"/>
                  <w:ind w:left="360" w:firstLineChars="0" w:hanging="360"/>
                  <w:jc w:val="both"/>
                  <w:textAlignment w:val="auto"/>
                </w:pPr>
              </w:pPrChange>
            </w:pPr>
            <w:r w:rsidRPr="00D505C1">
              <w:rPr>
                <w:b/>
                <w:bCs/>
                <w:kern w:val="24"/>
                <w:lang w:val="en-US"/>
              </w:rPr>
              <w:t>Case 5: Different measurement gaps are needed for UE measurement before and after active BWP switch;</w:t>
            </w:r>
          </w:p>
          <w:p w14:paraId="502539E8" w14:textId="6B086050" w:rsidR="003410B0" w:rsidRPr="00D505C1" w:rsidRDefault="003410B0" w:rsidP="001661B8">
            <w:pPr>
              <w:spacing w:after="120" w:line="240" w:lineRule="auto"/>
              <w:rPr>
                <w:lang w:val="en-US"/>
              </w:rPr>
            </w:pPr>
          </w:p>
        </w:tc>
      </w:tr>
      <w:tr w:rsidR="003410B0" w:rsidRPr="00D505C1" w14:paraId="375B9AB3" w14:textId="77777777">
        <w:trPr>
          <w:trHeight w:val="468"/>
        </w:trPr>
        <w:tc>
          <w:tcPr>
            <w:tcW w:w="1590" w:type="dxa"/>
          </w:tcPr>
          <w:p w14:paraId="177A1BFD" w14:textId="41275018" w:rsidR="003410B0" w:rsidRPr="001661B8" w:rsidRDefault="006414FB" w:rsidP="00D505C1">
            <w:pPr>
              <w:spacing w:after="120" w:line="240" w:lineRule="auto"/>
              <w:rPr>
                <w:rFonts w:eastAsia="Times New Roman"/>
                <w:b/>
                <w:bCs/>
                <w:color w:val="0000FF"/>
                <w:u w:val="single"/>
                <w:lang w:val="en-US" w:eastAsia="zh-CN"/>
              </w:rPr>
            </w:pPr>
            <w:hyperlink r:id="rId15" w:history="1">
              <w:r w:rsidR="000D649F" w:rsidRPr="001661B8">
                <w:rPr>
                  <w:rStyle w:val="af6"/>
                  <w:b/>
                  <w:bCs/>
                </w:rPr>
                <w:t>R4-2100712</w:t>
              </w:r>
            </w:hyperlink>
          </w:p>
        </w:tc>
        <w:tc>
          <w:tcPr>
            <w:tcW w:w="1411" w:type="dxa"/>
          </w:tcPr>
          <w:p w14:paraId="42906BA3" w14:textId="1FE67951" w:rsidR="003410B0" w:rsidRPr="00D505C1" w:rsidRDefault="003410B0" w:rsidP="00D505C1">
            <w:pPr>
              <w:spacing w:after="120" w:line="240" w:lineRule="auto"/>
            </w:pPr>
            <w:r w:rsidRPr="001661B8">
              <w:t>Xiaomi</w:t>
            </w:r>
          </w:p>
        </w:tc>
        <w:tc>
          <w:tcPr>
            <w:tcW w:w="6349" w:type="dxa"/>
          </w:tcPr>
          <w:p w14:paraId="533EA0AD" w14:textId="77777777" w:rsidR="0044383E" w:rsidRPr="00D505C1" w:rsidRDefault="0044383E" w:rsidP="001661B8">
            <w:pPr>
              <w:spacing w:after="120" w:line="240" w:lineRule="auto"/>
              <w:rPr>
                <w:b/>
              </w:rPr>
            </w:pPr>
            <w:r w:rsidRPr="00D505C1">
              <w:rPr>
                <w:b/>
              </w:rPr>
              <w:t>Proposal 1: RAN4 is to introduce a dynamic activation/deactivated mechanism for measurement gap configuration that matches the active BWP switching.</w:t>
            </w:r>
          </w:p>
          <w:p w14:paraId="24A6E80A" w14:textId="77777777" w:rsidR="0044383E" w:rsidRPr="00D505C1" w:rsidRDefault="0044383E" w:rsidP="001661B8">
            <w:pPr>
              <w:spacing w:after="120" w:line="240" w:lineRule="auto"/>
              <w:rPr>
                <w:b/>
              </w:rPr>
            </w:pPr>
            <w:r w:rsidRPr="00D505C1">
              <w:rPr>
                <w:b/>
              </w:rPr>
              <w:t>Proposal 2: The activation/deactivation of measurement gap is indicated in the same DCI command as the BWP activation.</w:t>
            </w:r>
          </w:p>
          <w:p w14:paraId="397E24EE" w14:textId="32207D48" w:rsidR="003410B0" w:rsidRPr="00D505C1" w:rsidRDefault="0044383E" w:rsidP="001661B8">
            <w:pPr>
              <w:spacing w:after="120" w:line="240" w:lineRule="auto"/>
              <w:rPr>
                <w:lang w:val="en-US"/>
              </w:rPr>
            </w:pPr>
            <w:r w:rsidRPr="00D505C1">
              <w:rPr>
                <w:b/>
              </w:rPr>
              <w:t>Proposal 3: If there is one or more active BWP switching during one measurement period, the relaxed measurement requirement corresponding to the measurement without gap and the measurement with gap shall be applied</w:t>
            </w:r>
          </w:p>
        </w:tc>
      </w:tr>
      <w:tr w:rsidR="003410B0" w:rsidRPr="00D505C1" w14:paraId="05E90C57" w14:textId="77777777">
        <w:trPr>
          <w:trHeight w:val="468"/>
        </w:trPr>
        <w:tc>
          <w:tcPr>
            <w:tcW w:w="1590" w:type="dxa"/>
          </w:tcPr>
          <w:p w14:paraId="689D8C5E" w14:textId="587D18CD" w:rsidR="003410B0" w:rsidRPr="001661B8" w:rsidRDefault="006414FB" w:rsidP="00D505C1">
            <w:pPr>
              <w:spacing w:after="120" w:line="240" w:lineRule="auto"/>
              <w:rPr>
                <w:rFonts w:eastAsia="Times New Roman"/>
                <w:b/>
                <w:bCs/>
                <w:color w:val="0000FF"/>
                <w:u w:val="single"/>
                <w:lang w:val="en-US" w:eastAsia="zh-CN"/>
              </w:rPr>
            </w:pPr>
            <w:hyperlink r:id="rId16" w:history="1">
              <w:r w:rsidR="000D649F" w:rsidRPr="001661B8">
                <w:rPr>
                  <w:rStyle w:val="af6"/>
                  <w:b/>
                  <w:bCs/>
                </w:rPr>
                <w:t>R4-2100871</w:t>
              </w:r>
            </w:hyperlink>
          </w:p>
        </w:tc>
        <w:tc>
          <w:tcPr>
            <w:tcW w:w="1411" w:type="dxa"/>
          </w:tcPr>
          <w:p w14:paraId="7F1EDD4B" w14:textId="67C8E214" w:rsidR="003410B0" w:rsidRPr="00D505C1" w:rsidRDefault="003410B0" w:rsidP="00D505C1">
            <w:pPr>
              <w:spacing w:after="120" w:line="240" w:lineRule="auto"/>
            </w:pPr>
            <w:r w:rsidRPr="001661B8">
              <w:t>CMCC</w:t>
            </w:r>
          </w:p>
        </w:tc>
        <w:tc>
          <w:tcPr>
            <w:tcW w:w="6349" w:type="dxa"/>
          </w:tcPr>
          <w:p w14:paraId="04D79DBD" w14:textId="77777777" w:rsidR="00560EB1" w:rsidRPr="00D505C1" w:rsidRDefault="00560EB1" w:rsidP="001661B8">
            <w:pPr>
              <w:spacing w:after="120" w:line="240" w:lineRule="auto"/>
              <w:rPr>
                <w:b/>
                <w:bCs/>
                <w:i/>
                <w:iCs/>
              </w:rPr>
            </w:pPr>
            <w:r w:rsidRPr="00D505C1">
              <w:rPr>
                <w:b/>
                <w:bCs/>
                <w:i/>
                <w:iCs/>
              </w:rPr>
              <w:t>Observation 1: there may be different mechanism to introduce pre-configured MG pattern. Different mechanism may have different impact on the requirements specification or UE behavior.</w:t>
            </w:r>
          </w:p>
          <w:p w14:paraId="5E1C7CB5" w14:textId="5ECAFFB3" w:rsidR="003410B0" w:rsidRPr="00D505C1" w:rsidRDefault="00560EB1" w:rsidP="001661B8">
            <w:pPr>
              <w:spacing w:after="120" w:line="240" w:lineRule="auto"/>
              <w:rPr>
                <w:lang w:val="en-US"/>
              </w:rPr>
            </w:pPr>
            <w:r w:rsidRPr="00D505C1">
              <w:rPr>
                <w:b/>
                <w:bCs/>
                <w:i/>
                <w:iCs/>
              </w:rPr>
              <w:t>Proposal 1: it is necessary to decide the mechanism of pre-configured MG pattern firstly before the detail discussion on the requirements specification</w:t>
            </w:r>
          </w:p>
        </w:tc>
      </w:tr>
      <w:tr w:rsidR="003410B0" w:rsidRPr="00D505C1" w14:paraId="4CE2F65C" w14:textId="77777777">
        <w:trPr>
          <w:trHeight w:val="468"/>
        </w:trPr>
        <w:tc>
          <w:tcPr>
            <w:tcW w:w="1590" w:type="dxa"/>
          </w:tcPr>
          <w:p w14:paraId="485DBF27" w14:textId="2B70313F" w:rsidR="003410B0" w:rsidRPr="001661B8" w:rsidRDefault="006414FB" w:rsidP="00D505C1">
            <w:pPr>
              <w:spacing w:after="120" w:line="240" w:lineRule="auto"/>
              <w:rPr>
                <w:rFonts w:eastAsia="Times New Roman"/>
                <w:b/>
                <w:bCs/>
                <w:color w:val="0000FF"/>
                <w:u w:val="single"/>
                <w:lang w:val="en-US" w:eastAsia="zh-CN"/>
              </w:rPr>
            </w:pPr>
            <w:hyperlink r:id="rId17" w:history="1">
              <w:r w:rsidR="000D649F" w:rsidRPr="001661B8">
                <w:rPr>
                  <w:rStyle w:val="af6"/>
                  <w:b/>
                  <w:bCs/>
                </w:rPr>
                <w:t>R4-2101062</w:t>
              </w:r>
            </w:hyperlink>
          </w:p>
        </w:tc>
        <w:tc>
          <w:tcPr>
            <w:tcW w:w="1411" w:type="dxa"/>
          </w:tcPr>
          <w:p w14:paraId="4F7B080B" w14:textId="20960850" w:rsidR="003410B0" w:rsidRPr="00D505C1" w:rsidRDefault="003410B0" w:rsidP="00D505C1">
            <w:pPr>
              <w:spacing w:after="120" w:line="240" w:lineRule="auto"/>
            </w:pPr>
            <w:r w:rsidRPr="001661B8">
              <w:t>MediaTek inc.</w:t>
            </w:r>
          </w:p>
        </w:tc>
        <w:tc>
          <w:tcPr>
            <w:tcW w:w="6349" w:type="dxa"/>
          </w:tcPr>
          <w:p w14:paraId="09B35815" w14:textId="5001405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_Ref61107955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1</w:t>
            </w:r>
            <w:r w:rsidRPr="001661B8">
              <w:rPr>
                <w:b/>
                <w:bCs/>
                <w:i/>
              </w:rPr>
              <w:t>: The dynamic MG ON/OFF mechanism can be implicitly triggered by BWP switch via DCI command or Timer.</w:t>
            </w:r>
            <w:r w:rsidRPr="001661B8">
              <w:rPr>
                <w:rFonts w:eastAsia="PMingLiU"/>
                <w:color w:val="0D0D0D"/>
                <w:lang w:eastAsia="zh-TW"/>
              </w:rPr>
              <w:fldChar w:fldCharType="end"/>
            </w:r>
          </w:p>
          <w:p w14:paraId="4046C0D8" w14:textId="5B0D7576"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_Ref61107982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2</w:t>
            </w:r>
            <w:r w:rsidRPr="001661B8">
              <w:rPr>
                <w:b/>
                <w:bCs/>
                <w:i/>
              </w:rPr>
              <w:t>: If NW configures inter-frequency or Inter-RAT MOs which still need MG, the fast MG should always be ON.</w:t>
            </w:r>
            <w:r w:rsidRPr="001661B8">
              <w:rPr>
                <w:rFonts w:eastAsia="PMingLiU"/>
                <w:color w:val="0D0D0D"/>
                <w:lang w:eastAsia="zh-TW"/>
              </w:rPr>
              <w:fldChar w:fldCharType="end"/>
            </w:r>
          </w:p>
          <w:p w14:paraId="7561068B" w14:textId="2E600A62"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_Ref61107991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3</w:t>
            </w:r>
            <w:r w:rsidRPr="001661B8">
              <w:rPr>
                <w:b/>
                <w:bCs/>
                <w:i/>
              </w:rPr>
              <w:t>: When there is only one active serving cell and NW only configures one intra-frequency MO, the fast MG can be ON/OFF according to the BWP switch.</w:t>
            </w:r>
            <w:r w:rsidRPr="001661B8">
              <w:rPr>
                <w:rFonts w:eastAsia="PMingLiU"/>
                <w:color w:val="0D0D0D"/>
                <w:lang w:eastAsia="zh-TW"/>
              </w:rPr>
              <w:fldChar w:fldCharType="end"/>
            </w:r>
          </w:p>
          <w:p w14:paraId="2644E7CD" w14:textId="357B1543"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lastRenderedPageBreak/>
              <w:fldChar w:fldCharType="begin"/>
            </w:r>
            <w:r w:rsidRPr="001661B8">
              <w:rPr>
                <w:rFonts w:eastAsia="PMingLiU"/>
                <w:color w:val="0D0D0D"/>
                <w:lang w:eastAsia="zh-TW"/>
              </w:rPr>
              <w:instrText xml:space="preserve"> REF _Ref61107994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4</w:t>
            </w:r>
            <w:r w:rsidRPr="001661B8">
              <w:rPr>
                <w:b/>
                <w:bCs/>
                <w:i/>
              </w:rPr>
              <w:t>: In NR CA, when only intra-frequency MOs are configured and all intra-frequency measurements do not need MG, the fast MG can be OFF.</w:t>
            </w:r>
            <w:r w:rsidRPr="001661B8">
              <w:rPr>
                <w:rFonts w:eastAsia="PMingLiU"/>
                <w:color w:val="0D0D0D"/>
                <w:lang w:eastAsia="zh-TW"/>
              </w:rPr>
              <w:fldChar w:fldCharType="end"/>
            </w:r>
          </w:p>
          <w:p w14:paraId="3C7D6D21" w14:textId="4DEB8601"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_Ref61107999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5</w:t>
            </w:r>
            <w:r w:rsidRPr="001661B8">
              <w:rPr>
                <w:b/>
                <w:bCs/>
                <w:i/>
              </w:rPr>
              <w:t>: After BWP switching, if any of intra-frequency measurement still needs MG, the fast MG should still be ON.</w:t>
            </w:r>
            <w:r w:rsidRPr="001661B8">
              <w:rPr>
                <w:rFonts w:eastAsia="PMingLiU"/>
                <w:color w:val="0D0D0D"/>
                <w:lang w:eastAsia="zh-TW"/>
              </w:rPr>
              <w:fldChar w:fldCharType="end"/>
            </w:r>
          </w:p>
          <w:p w14:paraId="32D053AB" w14:textId="5F80A5F5" w:rsidR="004D6EDB" w:rsidRPr="001661B8" w:rsidRDefault="004D6EDB" w:rsidP="001661B8">
            <w:pPr>
              <w:spacing w:after="120" w:line="240" w:lineRule="auto"/>
              <w:jc w:val="both"/>
              <w:rPr>
                <w:rFonts w:eastAsia="PMingLiU"/>
                <w:color w:val="0D0D0D"/>
                <w:lang w:eastAsia="zh-TW"/>
              </w:rPr>
            </w:pPr>
            <w:r w:rsidRPr="001661B8">
              <w:rPr>
                <w:rFonts w:eastAsia="PMingLiU"/>
                <w:color w:val="0D0D0D"/>
                <w:lang w:eastAsia="zh-TW"/>
              </w:rPr>
              <w:fldChar w:fldCharType="begin"/>
            </w:r>
            <w:r w:rsidRPr="001661B8">
              <w:rPr>
                <w:rFonts w:eastAsia="PMingLiU"/>
                <w:color w:val="0D0D0D"/>
                <w:lang w:eastAsia="zh-TW"/>
              </w:rPr>
              <w:instrText xml:space="preserve"> REF _Ref61108005 \h </w:instrText>
            </w:r>
            <w:r w:rsidR="00D505C1" w:rsidRPr="001661B8">
              <w:rPr>
                <w:rFonts w:eastAsia="PMingLiU"/>
                <w:color w:val="0D0D0D"/>
                <w:lang w:eastAsia="zh-TW"/>
              </w:rPr>
              <w:instrText xml:space="preserve"> \* MERGEFORMAT </w:instrText>
            </w:r>
            <w:r w:rsidRPr="001661B8">
              <w:rPr>
                <w:rFonts w:eastAsia="PMingLiU"/>
                <w:color w:val="0D0D0D"/>
                <w:lang w:eastAsia="zh-TW"/>
              </w:rPr>
            </w:r>
            <w:r w:rsidRPr="001661B8">
              <w:rPr>
                <w:rFonts w:eastAsia="PMingLiU"/>
                <w:color w:val="0D0D0D"/>
                <w:lang w:eastAsia="zh-TW"/>
              </w:rPr>
              <w:fldChar w:fldCharType="separate"/>
            </w:r>
            <w:r w:rsidRPr="001661B8">
              <w:rPr>
                <w:b/>
                <w:bCs/>
                <w:i/>
              </w:rPr>
              <w:t xml:space="preserve">Proposal </w:t>
            </w:r>
            <w:r w:rsidRPr="001661B8">
              <w:rPr>
                <w:b/>
                <w:bCs/>
                <w:i/>
                <w:noProof/>
              </w:rPr>
              <w:t>6</w:t>
            </w:r>
            <w:r w:rsidRPr="001661B8">
              <w:rPr>
                <w:b/>
                <w:bCs/>
                <w:i/>
              </w:rPr>
              <w:t>: Due to no dynamic coordination between MN and SN, the fast MG mechanism is not applied in DC scenario.</w:t>
            </w:r>
            <w:r w:rsidRPr="001661B8">
              <w:rPr>
                <w:rFonts w:eastAsia="PMingLiU"/>
                <w:color w:val="0D0D0D"/>
                <w:lang w:eastAsia="zh-TW"/>
              </w:rPr>
              <w:fldChar w:fldCharType="end"/>
            </w:r>
          </w:p>
          <w:p w14:paraId="3DF075C6" w14:textId="77777777" w:rsidR="003410B0" w:rsidRPr="00D505C1" w:rsidRDefault="003410B0" w:rsidP="001661B8">
            <w:pPr>
              <w:spacing w:after="120" w:line="240" w:lineRule="auto"/>
            </w:pPr>
          </w:p>
        </w:tc>
      </w:tr>
      <w:tr w:rsidR="003410B0" w:rsidRPr="00D505C1" w14:paraId="70BD988E" w14:textId="77777777">
        <w:trPr>
          <w:trHeight w:val="468"/>
        </w:trPr>
        <w:tc>
          <w:tcPr>
            <w:tcW w:w="1590" w:type="dxa"/>
          </w:tcPr>
          <w:p w14:paraId="44EDDAB8" w14:textId="68AA7448" w:rsidR="003410B0" w:rsidRPr="001661B8" w:rsidRDefault="006414FB" w:rsidP="00D505C1">
            <w:pPr>
              <w:spacing w:after="120" w:line="240" w:lineRule="auto"/>
              <w:rPr>
                <w:rFonts w:eastAsia="Times New Roman"/>
                <w:b/>
                <w:bCs/>
                <w:color w:val="0000FF"/>
                <w:u w:val="single"/>
                <w:lang w:val="en-US" w:eastAsia="zh-CN"/>
              </w:rPr>
            </w:pPr>
            <w:hyperlink r:id="rId18" w:history="1">
              <w:r w:rsidR="000D649F" w:rsidRPr="001661B8">
                <w:rPr>
                  <w:rStyle w:val="af6"/>
                  <w:b/>
                  <w:bCs/>
                </w:rPr>
                <w:t>R4-2101269</w:t>
              </w:r>
            </w:hyperlink>
          </w:p>
        </w:tc>
        <w:tc>
          <w:tcPr>
            <w:tcW w:w="1411" w:type="dxa"/>
          </w:tcPr>
          <w:p w14:paraId="73ECA8DF" w14:textId="36C99FE2" w:rsidR="003410B0" w:rsidRPr="00D505C1" w:rsidRDefault="003410B0" w:rsidP="00D505C1">
            <w:pPr>
              <w:spacing w:after="120" w:line="240" w:lineRule="auto"/>
            </w:pPr>
            <w:r w:rsidRPr="001661B8">
              <w:t>Intel Corporation</w:t>
            </w:r>
          </w:p>
        </w:tc>
        <w:tc>
          <w:tcPr>
            <w:tcW w:w="6349" w:type="dxa"/>
          </w:tcPr>
          <w:p w14:paraId="52FFAF19" w14:textId="77777777" w:rsidR="00661B75" w:rsidRPr="001661B8" w:rsidRDefault="00661B75" w:rsidP="001661B8">
            <w:pPr>
              <w:spacing w:after="120" w:line="240" w:lineRule="auto"/>
              <w:rPr>
                <w:color w:val="000000"/>
              </w:rPr>
            </w:pPr>
            <w:r w:rsidRPr="00ED6F74">
              <w:rPr>
                <w:b/>
                <w:bCs/>
                <w:color w:val="000000"/>
                <w:u w:val="single"/>
              </w:rPr>
              <w:t>Observation</w:t>
            </w:r>
            <w:r w:rsidRPr="00D505C1">
              <w:rPr>
                <w:b/>
                <w:bCs/>
                <w:color w:val="000000"/>
                <w:u w:val="single"/>
              </w:rPr>
              <w:t xml:space="preserve"> 1</w:t>
            </w:r>
            <w:r w:rsidRPr="00D505C1">
              <w:rPr>
                <w:color w:val="000000"/>
              </w:rPr>
              <w:t xml:space="preserve">. </w:t>
            </w:r>
            <w:r w:rsidRPr="00ED6F74">
              <w:rPr>
                <w:b/>
                <w:bCs/>
                <w:color w:val="000000"/>
              </w:rPr>
              <w:t>T</w:t>
            </w:r>
            <w:r w:rsidRPr="00D505C1">
              <w:rPr>
                <w:b/>
                <w:bCs/>
                <w:color w:val="000000"/>
              </w:rPr>
              <w:t xml:space="preserve">he gap for PRS measurement shall be configured immediately when UE </w:t>
            </w:r>
            <w:r w:rsidRPr="00ED6F74">
              <w:rPr>
                <w:b/>
                <w:bCs/>
                <w:color w:val="000000"/>
              </w:rPr>
              <w:t>is requested to measure PRS. That is the gap for PRS measurement is independent from the BWP switching.</w:t>
            </w:r>
          </w:p>
          <w:p w14:paraId="35ED4626" w14:textId="77777777" w:rsidR="00661B75" w:rsidRPr="001661B8" w:rsidRDefault="00661B75" w:rsidP="001661B8">
            <w:pPr>
              <w:spacing w:after="120" w:line="240" w:lineRule="auto"/>
              <w:rPr>
                <w:b/>
                <w:bCs/>
                <w:color w:val="000000"/>
              </w:rPr>
            </w:pPr>
            <w:r w:rsidRPr="001661B8">
              <w:rPr>
                <w:b/>
                <w:bCs/>
                <w:color w:val="000000"/>
                <w:u w:val="single"/>
              </w:rPr>
              <w:t>Observation 2</w:t>
            </w:r>
            <w:r w:rsidRPr="001661B8">
              <w:rPr>
                <w:color w:val="000000"/>
              </w:rPr>
              <w:t xml:space="preserve">. </w:t>
            </w:r>
            <w:r w:rsidRPr="001661B8">
              <w:rPr>
                <w:b/>
                <w:bCs/>
                <w:color w:val="000000"/>
              </w:rPr>
              <w:t>The pre-configured gap can be helpful to reduce MG configuration delay for CSI-RS measurement significantly.</w:t>
            </w:r>
          </w:p>
          <w:p w14:paraId="6AA8E124" w14:textId="77777777" w:rsidR="00661B75" w:rsidRPr="00D505C1" w:rsidRDefault="00661B75" w:rsidP="001661B8">
            <w:pPr>
              <w:spacing w:after="120" w:line="240" w:lineRule="auto"/>
              <w:rPr>
                <w:b/>
                <w:bCs/>
                <w:color w:val="000000"/>
              </w:rPr>
            </w:pPr>
            <w:r w:rsidRPr="001661B8">
              <w:rPr>
                <w:b/>
                <w:bCs/>
                <w:color w:val="000000"/>
                <w:u w:val="single"/>
              </w:rPr>
              <w:t>Observation 3</w:t>
            </w:r>
            <w:r w:rsidRPr="001661B8">
              <w:rPr>
                <w:color w:val="000000"/>
              </w:rPr>
              <w:t xml:space="preserve">. </w:t>
            </w:r>
            <w:r w:rsidRPr="001661B8">
              <w:rPr>
                <w:b/>
                <w:bCs/>
                <w:color w:val="000000"/>
              </w:rPr>
              <w:t>When BWP switching is done on multiple CCs, the criteria to justify whether the pre-configured gap is needed is same</w:t>
            </w:r>
            <w:r w:rsidRPr="00D505C1">
              <w:rPr>
                <w:b/>
                <w:bCs/>
                <w:color w:val="000000"/>
              </w:rPr>
              <w:t xml:space="preserve"> </w:t>
            </w:r>
            <w:r w:rsidRPr="00ED6F74">
              <w:rPr>
                <w:b/>
                <w:bCs/>
                <w:color w:val="000000"/>
              </w:rPr>
              <w:t>as</w:t>
            </w:r>
            <w:r w:rsidRPr="00D505C1">
              <w:rPr>
                <w:b/>
                <w:bCs/>
                <w:color w:val="000000"/>
              </w:rPr>
              <w:t xml:space="preserve"> </w:t>
            </w:r>
            <w:r w:rsidRPr="00ED6F74">
              <w:rPr>
                <w:b/>
                <w:bCs/>
                <w:color w:val="000000"/>
              </w:rPr>
              <w:t>that</w:t>
            </w:r>
            <w:r w:rsidRPr="00D505C1">
              <w:rPr>
                <w:b/>
                <w:bCs/>
                <w:color w:val="000000"/>
              </w:rPr>
              <w:t xml:space="preserve"> </w:t>
            </w:r>
            <w:r w:rsidRPr="00ED6F74">
              <w:rPr>
                <w:b/>
                <w:bCs/>
                <w:color w:val="000000"/>
              </w:rPr>
              <w:t>of</w:t>
            </w:r>
            <w:r w:rsidRPr="00D505C1">
              <w:rPr>
                <w:b/>
                <w:bCs/>
                <w:color w:val="000000"/>
              </w:rPr>
              <w:t xml:space="preserve"> </w:t>
            </w:r>
            <w:r w:rsidRPr="00ED6F74">
              <w:rPr>
                <w:b/>
                <w:bCs/>
                <w:color w:val="000000"/>
              </w:rPr>
              <w:t>when</w:t>
            </w:r>
            <w:r w:rsidRPr="00D505C1">
              <w:rPr>
                <w:b/>
                <w:bCs/>
                <w:color w:val="000000"/>
              </w:rPr>
              <w:t xml:space="preserve"> </w:t>
            </w:r>
            <w:r w:rsidRPr="00ED6F74">
              <w:rPr>
                <w:b/>
                <w:bCs/>
                <w:color w:val="000000"/>
              </w:rPr>
              <w:t>BWP</w:t>
            </w:r>
            <w:r w:rsidRPr="00D505C1">
              <w:rPr>
                <w:b/>
                <w:bCs/>
                <w:color w:val="000000"/>
              </w:rPr>
              <w:t xml:space="preserve"> switching on single CC.</w:t>
            </w:r>
          </w:p>
          <w:p w14:paraId="6BD20AE7" w14:textId="77777777" w:rsidR="00661B75" w:rsidRPr="00ED6F74" w:rsidRDefault="00661B75" w:rsidP="001661B8">
            <w:pPr>
              <w:spacing w:after="120" w:line="240" w:lineRule="auto"/>
              <w:rPr>
                <w:b/>
                <w:bCs/>
                <w:color w:val="000000"/>
              </w:rPr>
            </w:pPr>
          </w:p>
          <w:p w14:paraId="73F91E2D" w14:textId="77777777" w:rsidR="00661B75" w:rsidRPr="001661B8" w:rsidRDefault="00661B75" w:rsidP="00D505C1">
            <w:pPr>
              <w:spacing w:after="120" w:line="240" w:lineRule="auto"/>
              <w:rPr>
                <w:b/>
                <w:i/>
                <w:iCs/>
                <w:color w:val="000000"/>
              </w:rPr>
            </w:pPr>
            <w:r w:rsidRPr="001661B8">
              <w:rPr>
                <w:b/>
                <w:i/>
                <w:iCs/>
                <w:color w:val="000000"/>
                <w:u w:val="single"/>
              </w:rPr>
              <w:t>Proposal 1</w:t>
            </w:r>
            <w:r w:rsidRPr="001661B8">
              <w:rPr>
                <w:b/>
                <w:i/>
                <w:iCs/>
                <w:color w:val="000000"/>
              </w:rPr>
              <w:t xml:space="preserve">: RAN4 can consider the application scenarios of the pre-configured gap for single CC BWP switching below as a starting point. </w:t>
            </w:r>
          </w:p>
          <w:p w14:paraId="370791AB" w14:textId="77777777" w:rsidR="00661B75" w:rsidRPr="00D505C1" w:rsidRDefault="00661B75">
            <w:pPr>
              <w:pStyle w:val="afc"/>
              <w:numPr>
                <w:ilvl w:val="0"/>
                <w:numId w:val="19"/>
              </w:numPr>
              <w:overflowPunct/>
              <w:autoSpaceDE/>
              <w:autoSpaceDN/>
              <w:adjustRightInd/>
              <w:spacing w:after="120" w:line="240" w:lineRule="auto"/>
              <w:ind w:firstLineChars="0"/>
              <w:textAlignment w:val="auto"/>
              <w:rPr>
                <w:b/>
                <w:bCs/>
                <w:i/>
                <w:iCs/>
              </w:rPr>
              <w:pPrChange w:id="6" w:author="Unknown" w:date="2021-01-25T18:14:00Z">
                <w:pPr>
                  <w:pStyle w:val="afc"/>
                  <w:numPr>
                    <w:numId w:val="21"/>
                  </w:numPr>
                  <w:overflowPunct/>
                  <w:autoSpaceDE/>
                  <w:autoSpaceDN/>
                  <w:adjustRightInd/>
                  <w:spacing w:after="120" w:line="240" w:lineRule="auto"/>
                  <w:ind w:left="360" w:firstLineChars="0" w:hanging="360"/>
                  <w:textAlignment w:val="auto"/>
                </w:pPr>
              </w:pPrChange>
            </w:pPr>
            <w:r w:rsidRPr="001661B8">
              <w:rPr>
                <w:b/>
                <w:bCs/>
                <w:i/>
                <w:iCs/>
                <w:color w:val="000000"/>
              </w:rPr>
              <w:t>Scenario 1:</w:t>
            </w:r>
            <w:r w:rsidRPr="00D505C1">
              <w:rPr>
                <w:b/>
                <w:bCs/>
                <w:i/>
                <w:iCs/>
              </w:rPr>
              <w:t xml:space="preserve"> intra-frequency SSB based measurement before</w:t>
            </w:r>
            <w:r w:rsidRPr="00ED6F74">
              <w:rPr>
                <w:b/>
                <w:bCs/>
                <w:i/>
                <w:iCs/>
              </w:rPr>
              <w:t xml:space="preserve"> BWP switching</w:t>
            </w:r>
          </w:p>
          <w:p w14:paraId="386C278F" w14:textId="77777777" w:rsidR="00661B75" w:rsidRPr="00D505C1" w:rsidRDefault="00661B75">
            <w:pPr>
              <w:pStyle w:val="afc"/>
              <w:numPr>
                <w:ilvl w:val="0"/>
                <w:numId w:val="19"/>
              </w:numPr>
              <w:overflowPunct/>
              <w:autoSpaceDE/>
              <w:autoSpaceDN/>
              <w:adjustRightInd/>
              <w:spacing w:after="120" w:line="240" w:lineRule="auto"/>
              <w:ind w:firstLineChars="0"/>
              <w:textAlignment w:val="auto"/>
              <w:rPr>
                <w:b/>
                <w:bCs/>
                <w:i/>
                <w:iCs/>
              </w:rPr>
              <w:pPrChange w:id="7" w:author="Unknown" w:date="2021-01-25T18:14:00Z">
                <w:pPr>
                  <w:pStyle w:val="afc"/>
                  <w:numPr>
                    <w:numId w:val="21"/>
                  </w:numPr>
                  <w:overflowPunct/>
                  <w:autoSpaceDE/>
                  <w:autoSpaceDN/>
                  <w:adjustRightInd/>
                  <w:spacing w:after="120" w:line="240" w:lineRule="auto"/>
                  <w:ind w:left="360" w:firstLineChars="0" w:hanging="360"/>
                  <w:textAlignment w:val="auto"/>
                </w:pPr>
              </w:pPrChange>
            </w:pPr>
            <w:r w:rsidRPr="00ED6F74">
              <w:rPr>
                <w:b/>
                <w:bCs/>
                <w:i/>
                <w:iCs/>
                <w:color w:val="000000"/>
              </w:rPr>
              <w:t xml:space="preserve">Scenario 2: intra-frequency CSI-RS measurement </w:t>
            </w:r>
            <w:r w:rsidRPr="00D505C1">
              <w:rPr>
                <w:b/>
                <w:bCs/>
                <w:i/>
                <w:iCs/>
              </w:rPr>
              <w:t>before</w:t>
            </w:r>
            <w:r w:rsidRPr="00ED6F74">
              <w:rPr>
                <w:b/>
                <w:bCs/>
                <w:i/>
                <w:iCs/>
              </w:rPr>
              <w:t xml:space="preserve"> BWP switching</w:t>
            </w:r>
          </w:p>
          <w:p w14:paraId="28367C02" w14:textId="77777777" w:rsidR="00661B75" w:rsidRPr="001661B8" w:rsidRDefault="00661B75" w:rsidP="001661B8">
            <w:pPr>
              <w:spacing w:after="120" w:line="240" w:lineRule="auto"/>
              <w:rPr>
                <w:b/>
                <w:i/>
                <w:iCs/>
                <w:color w:val="000000"/>
              </w:rPr>
            </w:pPr>
            <w:r w:rsidRPr="00ED6F74">
              <w:rPr>
                <w:b/>
                <w:i/>
                <w:iCs/>
                <w:color w:val="000000"/>
                <w:u w:val="single"/>
              </w:rPr>
              <w:t>Proposal 2:</w:t>
            </w:r>
            <w:r w:rsidRPr="00ED6F74">
              <w:rPr>
                <w:b/>
                <w:i/>
                <w:iCs/>
                <w:color w:val="000000"/>
              </w:rPr>
              <w:t xml:space="preserve"> Do not define separate activation delay requirements for the pre-configured MG activation.</w:t>
            </w:r>
          </w:p>
          <w:p w14:paraId="4D401126" w14:textId="77777777" w:rsidR="00661B75" w:rsidRPr="001661B8" w:rsidRDefault="00661B75" w:rsidP="001661B8">
            <w:pPr>
              <w:spacing w:after="120" w:line="240" w:lineRule="auto"/>
              <w:rPr>
                <w:b/>
                <w:i/>
                <w:iCs/>
                <w:color w:val="000000"/>
              </w:rPr>
            </w:pPr>
            <w:r w:rsidRPr="001661B8">
              <w:rPr>
                <w:b/>
                <w:i/>
                <w:iCs/>
                <w:color w:val="000000"/>
                <w:u w:val="single"/>
              </w:rPr>
              <w:t>Proposal 3:</w:t>
            </w:r>
            <w:r w:rsidRPr="001661B8">
              <w:rPr>
                <w:b/>
                <w:i/>
                <w:iCs/>
                <w:color w:val="000000"/>
              </w:rPr>
              <w:t xml:space="preserve"> Do not define interruption requirements due to pre-configured MG activation. </w:t>
            </w:r>
          </w:p>
          <w:p w14:paraId="2DDEB007" w14:textId="77777777" w:rsidR="00661B75" w:rsidRPr="00D505C1" w:rsidRDefault="00661B75" w:rsidP="001661B8">
            <w:pPr>
              <w:spacing w:after="120" w:line="240" w:lineRule="auto"/>
              <w:rPr>
                <w:b/>
                <w:bCs/>
              </w:rPr>
            </w:pPr>
            <w:r w:rsidRPr="00D505C1">
              <w:rPr>
                <w:b/>
                <w:bCs/>
                <w:u w:val="single"/>
              </w:rPr>
              <w:t>Observation 4:</w:t>
            </w:r>
            <w:r w:rsidRPr="00D505C1">
              <w:rPr>
                <w:b/>
                <w:bCs/>
              </w:rPr>
              <w:t xml:space="preserve"> The same RF switching time when considering pre-configured gap pattern as the legacy gap patterns in NR [3] can be reused.</w:t>
            </w:r>
          </w:p>
          <w:p w14:paraId="5313D27C" w14:textId="77777777" w:rsidR="00661B75" w:rsidRPr="00D505C1" w:rsidRDefault="00661B75" w:rsidP="001661B8">
            <w:pPr>
              <w:spacing w:after="120" w:line="240" w:lineRule="auto"/>
              <w:rPr>
                <w:b/>
                <w:bCs/>
                <w:u w:val="single"/>
              </w:rPr>
            </w:pPr>
            <w:r w:rsidRPr="00D505C1">
              <w:rPr>
                <w:b/>
                <w:bCs/>
                <w:u w:val="single"/>
              </w:rPr>
              <w:t>Observation 5:</w:t>
            </w:r>
            <w:r w:rsidRPr="00D505C1">
              <w:rPr>
                <w:b/>
                <w:bCs/>
              </w:rPr>
              <w:t xml:space="preserve"> MGL of the pre-configured gap patterns can also rely on the measurement type (e.g. SSB or CSI-RS).</w:t>
            </w:r>
          </w:p>
          <w:p w14:paraId="3A7EC600" w14:textId="77777777" w:rsidR="00661B75" w:rsidRPr="00D505C1" w:rsidRDefault="00661B75" w:rsidP="001661B8">
            <w:pPr>
              <w:spacing w:after="120" w:line="240" w:lineRule="auto"/>
              <w:rPr>
                <w:b/>
                <w:bCs/>
              </w:rPr>
            </w:pPr>
            <w:r w:rsidRPr="00D505C1">
              <w:rPr>
                <w:b/>
                <w:bCs/>
                <w:u w:val="single"/>
              </w:rPr>
              <w:t>Observation 6:</w:t>
            </w:r>
            <w:r w:rsidRPr="00D505C1">
              <w:rPr>
                <w:b/>
                <w:bCs/>
              </w:rPr>
              <w:t xml:space="preserve"> The shorter MGL can be considered because of the perfect synchronization of measured BWP.</w:t>
            </w:r>
          </w:p>
          <w:p w14:paraId="2C7EB782" w14:textId="77777777" w:rsidR="00661B75" w:rsidRPr="00D505C1" w:rsidRDefault="00661B75" w:rsidP="001661B8">
            <w:pPr>
              <w:spacing w:after="120" w:line="240" w:lineRule="auto"/>
              <w:rPr>
                <w:b/>
                <w:bCs/>
              </w:rPr>
            </w:pPr>
            <w:r w:rsidRPr="00D505C1">
              <w:rPr>
                <w:b/>
                <w:i/>
                <w:iCs/>
                <w:u w:val="single"/>
              </w:rPr>
              <w:t>Proposal 4 :</w:t>
            </w:r>
            <w:r w:rsidRPr="00D505C1">
              <w:rPr>
                <w:b/>
              </w:rPr>
              <w:t xml:space="preserve"> </w:t>
            </w:r>
            <w:r w:rsidRPr="00D505C1">
              <w:rPr>
                <w:b/>
                <w:i/>
                <w:iCs/>
              </w:rPr>
              <w:t>The existing gap patterns in Rel16 [3] can be reused for the pre-configured MG depending on the configuration of the targeted measurements reference signal.</w:t>
            </w:r>
          </w:p>
          <w:p w14:paraId="1452B0F9" w14:textId="77777777" w:rsidR="00661B75" w:rsidRPr="00D505C1" w:rsidRDefault="00661B75" w:rsidP="001661B8">
            <w:pPr>
              <w:spacing w:after="120" w:line="240" w:lineRule="auto"/>
              <w:rPr>
                <w:b/>
                <w:bCs/>
              </w:rPr>
            </w:pPr>
            <w:r w:rsidRPr="00D505C1">
              <w:rPr>
                <w:b/>
                <w:bCs/>
                <w:u w:val="single"/>
              </w:rPr>
              <w:t>Observation 7:</w:t>
            </w:r>
            <w:r w:rsidRPr="00D505C1">
              <w:rPr>
                <w:b/>
                <w:bCs/>
              </w:rPr>
              <w:t xml:space="preserve"> It is feasible to include the pre-configured gap as one of instance of multiple concurrent gap pattern if UE supported.</w:t>
            </w:r>
          </w:p>
          <w:p w14:paraId="435C0385" w14:textId="77777777" w:rsidR="00661B75" w:rsidRPr="00D505C1" w:rsidRDefault="00661B75" w:rsidP="001661B8">
            <w:pPr>
              <w:spacing w:after="120" w:line="240" w:lineRule="auto"/>
              <w:rPr>
                <w:b/>
                <w:i/>
                <w:iCs/>
              </w:rPr>
            </w:pPr>
            <w:r w:rsidRPr="00D505C1">
              <w:rPr>
                <w:b/>
                <w:i/>
                <w:iCs/>
                <w:u w:val="single"/>
              </w:rPr>
              <w:t>Proposal 4a:</w:t>
            </w:r>
            <w:r w:rsidRPr="00D505C1">
              <w:rPr>
                <w:b/>
                <w:i/>
                <w:iCs/>
              </w:rPr>
              <w:t xml:space="preserve"> The RAN4 minimum requirements for intra-frequency SSB measurement can follow that of intra-frequency SSB measurement requirements with gap specified in </w:t>
            </w:r>
            <w:r w:rsidRPr="00D505C1">
              <w:rPr>
                <w:i/>
                <w:iCs/>
              </w:rPr>
              <w:t>9.2.6</w:t>
            </w:r>
            <w:r w:rsidRPr="00D505C1">
              <w:rPr>
                <w:b/>
                <w:i/>
                <w:iCs/>
              </w:rPr>
              <w:t xml:space="preserve"> of TS38.133 [3]. </w:t>
            </w:r>
          </w:p>
          <w:p w14:paraId="3BFFCE99" w14:textId="77777777" w:rsidR="00661B75" w:rsidRPr="00D505C1" w:rsidRDefault="00661B75" w:rsidP="001661B8">
            <w:pPr>
              <w:spacing w:after="120" w:line="240" w:lineRule="auto"/>
              <w:rPr>
                <w:b/>
                <w:i/>
                <w:iCs/>
              </w:rPr>
            </w:pPr>
            <w:r w:rsidRPr="00D505C1">
              <w:rPr>
                <w:b/>
                <w:i/>
                <w:iCs/>
                <w:u w:val="single"/>
              </w:rPr>
              <w:t>Proposal 4b:</w:t>
            </w:r>
            <w:r w:rsidRPr="00D505C1">
              <w:rPr>
                <w:b/>
                <w:i/>
                <w:iCs/>
              </w:rPr>
              <w:t xml:space="preserve"> The RAN4 minimum requirements for intra-frequency SSB measurement and CSI-RS measurement with pre-configured MG can follow that of intra-frequency SSB measurement requirements with gap specified in </w:t>
            </w:r>
            <w:r w:rsidRPr="00D505C1">
              <w:rPr>
                <w:i/>
                <w:iCs/>
              </w:rPr>
              <w:t>9.2.6</w:t>
            </w:r>
            <w:r w:rsidRPr="00D505C1">
              <w:rPr>
                <w:b/>
                <w:i/>
                <w:iCs/>
              </w:rPr>
              <w:t xml:space="preserve"> of TS38.133 [3] and inter-frequency CSI-RS measurement requirements specified in </w:t>
            </w:r>
            <w:r w:rsidRPr="00D505C1">
              <w:rPr>
                <w:i/>
                <w:iCs/>
              </w:rPr>
              <w:t>9.10.3</w:t>
            </w:r>
            <w:r w:rsidRPr="00D505C1">
              <w:rPr>
                <w:b/>
                <w:i/>
                <w:iCs/>
              </w:rPr>
              <w:t xml:space="preserve"> of TS38.133 [3] respectively. </w:t>
            </w:r>
          </w:p>
          <w:p w14:paraId="5FA58FC8" w14:textId="77777777" w:rsidR="00661B75" w:rsidRPr="00D505C1" w:rsidRDefault="00661B75" w:rsidP="001661B8">
            <w:pPr>
              <w:spacing w:after="120" w:line="240" w:lineRule="auto"/>
              <w:rPr>
                <w:b/>
                <w:i/>
                <w:iCs/>
              </w:rPr>
            </w:pPr>
            <w:r w:rsidRPr="00D505C1">
              <w:rPr>
                <w:b/>
                <w:i/>
                <w:iCs/>
                <w:u w:val="single"/>
              </w:rPr>
              <w:t>Proposal 5:</w:t>
            </w:r>
            <w:r w:rsidRPr="00D505C1">
              <w:rPr>
                <w:b/>
                <w:i/>
                <w:iCs/>
              </w:rPr>
              <w:t xml:space="preserve"> The applicability of pre-configured MG shall be per-UE.</w:t>
            </w:r>
          </w:p>
          <w:p w14:paraId="6D89E171" w14:textId="77777777" w:rsidR="00661B75" w:rsidRPr="00ED6F74" w:rsidRDefault="00661B75" w:rsidP="001661B8">
            <w:pPr>
              <w:spacing w:after="120" w:line="240" w:lineRule="auto"/>
              <w:rPr>
                <w:color w:val="000000"/>
              </w:rPr>
            </w:pPr>
            <w:r w:rsidRPr="00D505C1">
              <w:rPr>
                <w:b/>
                <w:bCs/>
                <w:u w:val="single"/>
              </w:rPr>
              <w:lastRenderedPageBreak/>
              <w:t xml:space="preserve">Observation 7: </w:t>
            </w:r>
            <w:r w:rsidRPr="00D505C1">
              <w:rPr>
                <w:b/>
                <w:bCs/>
              </w:rPr>
              <w:t>There are no restrictions on the total number of preconfigured gaps.</w:t>
            </w:r>
          </w:p>
          <w:p w14:paraId="5D9A9A92" w14:textId="77777777" w:rsidR="00661B75" w:rsidRPr="00ED6F74" w:rsidRDefault="00661B75" w:rsidP="001661B8">
            <w:pPr>
              <w:spacing w:after="120" w:line="240" w:lineRule="auto"/>
              <w:rPr>
                <w:color w:val="000000"/>
              </w:rPr>
            </w:pPr>
            <w:r w:rsidRPr="00D505C1">
              <w:rPr>
                <w:b/>
                <w:bCs/>
                <w:u w:val="single"/>
              </w:rPr>
              <w:t>Observation 8:</w:t>
            </w:r>
            <w:r w:rsidRPr="00D505C1">
              <w:rPr>
                <w:b/>
                <w:bCs/>
              </w:rPr>
              <w:t xml:space="preserve"> The serving gNB need not activate all pre-configured gaps but part of them depending on the measurement configuration and bwp-InactivityTimer[4].</w:t>
            </w:r>
          </w:p>
          <w:p w14:paraId="59175FA8" w14:textId="77777777" w:rsidR="003410B0" w:rsidRPr="00D505C1" w:rsidRDefault="003410B0" w:rsidP="001661B8">
            <w:pPr>
              <w:spacing w:after="120" w:line="240" w:lineRule="auto"/>
            </w:pPr>
          </w:p>
        </w:tc>
      </w:tr>
      <w:tr w:rsidR="003410B0" w:rsidRPr="00D505C1" w14:paraId="4CF39896" w14:textId="77777777">
        <w:trPr>
          <w:trHeight w:val="468"/>
        </w:trPr>
        <w:tc>
          <w:tcPr>
            <w:tcW w:w="1590" w:type="dxa"/>
          </w:tcPr>
          <w:p w14:paraId="709C4F02" w14:textId="1ADD16C4" w:rsidR="003410B0" w:rsidRPr="001661B8" w:rsidRDefault="006414FB" w:rsidP="00D505C1">
            <w:pPr>
              <w:spacing w:after="120" w:line="240" w:lineRule="auto"/>
              <w:rPr>
                <w:rFonts w:eastAsia="Times New Roman"/>
                <w:b/>
                <w:bCs/>
                <w:color w:val="0000FF"/>
                <w:u w:val="single"/>
                <w:lang w:val="en-US" w:eastAsia="zh-CN"/>
              </w:rPr>
            </w:pPr>
            <w:hyperlink r:id="rId19" w:history="1">
              <w:r w:rsidR="000D649F" w:rsidRPr="001661B8">
                <w:rPr>
                  <w:rStyle w:val="af6"/>
                  <w:b/>
                  <w:bCs/>
                </w:rPr>
                <w:t>R4-2101381</w:t>
              </w:r>
            </w:hyperlink>
          </w:p>
        </w:tc>
        <w:tc>
          <w:tcPr>
            <w:tcW w:w="1411" w:type="dxa"/>
          </w:tcPr>
          <w:p w14:paraId="378FF644" w14:textId="70076B21" w:rsidR="003410B0" w:rsidRPr="00D505C1" w:rsidRDefault="003410B0" w:rsidP="00D505C1">
            <w:pPr>
              <w:spacing w:after="120" w:line="240" w:lineRule="auto"/>
            </w:pPr>
            <w:r w:rsidRPr="001661B8">
              <w:t>vivo</w:t>
            </w:r>
          </w:p>
        </w:tc>
        <w:tc>
          <w:tcPr>
            <w:tcW w:w="6349" w:type="dxa"/>
          </w:tcPr>
          <w:p w14:paraId="0EC0024D" w14:textId="77777777" w:rsidR="00AD5EFB" w:rsidRPr="00D505C1" w:rsidRDefault="00AD5EFB" w:rsidP="001661B8">
            <w:pPr>
              <w:pStyle w:val="af2"/>
              <w:spacing w:before="0" w:beforeAutospacing="0" w:after="120" w:afterAutospacing="0" w:line="240" w:lineRule="auto"/>
              <w:jc w:val="both"/>
              <w:rPr>
                <w:b/>
                <w:sz w:val="20"/>
                <w:szCs w:val="20"/>
                <w:lang w:val="en-US"/>
              </w:rPr>
            </w:pPr>
            <w:r w:rsidRPr="00D505C1">
              <w:rPr>
                <w:b/>
                <w:sz w:val="20"/>
                <w:szCs w:val="20"/>
                <w:lang w:val="en-US"/>
              </w:rPr>
              <w:t xml:space="preserve">Proposal 1: </w:t>
            </w:r>
            <w:r w:rsidRPr="00D505C1">
              <w:rPr>
                <w:b/>
                <w:sz w:val="20"/>
                <w:szCs w:val="20"/>
              </w:rPr>
              <w:t>To enable measurement gap activation/deactivation after a BWP switch, one potential solution is to build a relationship between one particular BWP and one particular measurement gap configuration, which requires corresponding RAN2 signalling design</w:t>
            </w:r>
          </w:p>
          <w:p w14:paraId="77250CCD" w14:textId="77777777" w:rsidR="00AD5EFB" w:rsidRPr="00D505C1" w:rsidRDefault="00AD5EFB" w:rsidP="001661B8">
            <w:pPr>
              <w:spacing w:after="120" w:line="240" w:lineRule="auto"/>
              <w:jc w:val="both"/>
              <w:rPr>
                <w:b/>
                <w:lang w:val="en-US"/>
              </w:rPr>
            </w:pPr>
            <w:r w:rsidRPr="00D505C1">
              <w:rPr>
                <w:b/>
              </w:rPr>
              <w:t xml:space="preserve">Proposal 2: Regarding rules for measurement gap activation/deactivation, either network centralized or UE centralized rules will work. </w:t>
            </w:r>
          </w:p>
          <w:p w14:paraId="63690F17" w14:textId="77777777" w:rsidR="00AD5EFB" w:rsidRPr="00D505C1" w:rsidRDefault="00AD5EFB" w:rsidP="001661B8">
            <w:pPr>
              <w:spacing w:after="120" w:line="240" w:lineRule="auto"/>
              <w:jc w:val="both"/>
              <w:rPr>
                <w:b/>
                <w:lang w:val="en-US"/>
              </w:rPr>
            </w:pPr>
            <w:r w:rsidRPr="00D505C1">
              <w:rPr>
                <w:b/>
                <w:lang w:val="en-US"/>
              </w:rPr>
              <w:t xml:space="preserve">Proposal 3: For the </w:t>
            </w:r>
            <w:r w:rsidRPr="001661B8">
              <w:rPr>
                <w:b/>
                <w:color w:val="000000"/>
                <w:lang w:val="en-US"/>
              </w:rPr>
              <w:t>fast MG configuration</w:t>
            </w:r>
            <w:r w:rsidRPr="00D505C1">
              <w:rPr>
                <w:b/>
                <w:lang w:val="en-US"/>
              </w:rPr>
              <w:t xml:space="preserve"> feature, within a particular measurement duration, the measurement requirements may need switch between “with gap” requirements and “without gap” requirements after a BWP switch. In addition, a transition period may need be defined for such a switch</w:t>
            </w:r>
          </w:p>
          <w:p w14:paraId="28E74FF8" w14:textId="77777777" w:rsidR="003410B0" w:rsidRPr="00D505C1" w:rsidRDefault="003410B0" w:rsidP="001661B8">
            <w:pPr>
              <w:spacing w:after="120" w:line="240" w:lineRule="auto"/>
              <w:rPr>
                <w:lang w:val="en-US"/>
              </w:rPr>
            </w:pPr>
          </w:p>
        </w:tc>
      </w:tr>
      <w:tr w:rsidR="003410B0" w:rsidRPr="00D505C1" w14:paraId="5FCD2A5E" w14:textId="77777777">
        <w:trPr>
          <w:trHeight w:val="468"/>
        </w:trPr>
        <w:tc>
          <w:tcPr>
            <w:tcW w:w="1590" w:type="dxa"/>
          </w:tcPr>
          <w:p w14:paraId="42D21860" w14:textId="690E6774" w:rsidR="003410B0" w:rsidRPr="001661B8" w:rsidRDefault="006414FB" w:rsidP="00D505C1">
            <w:pPr>
              <w:spacing w:after="120" w:line="240" w:lineRule="auto"/>
              <w:rPr>
                <w:rFonts w:eastAsia="Times New Roman"/>
                <w:b/>
                <w:bCs/>
                <w:color w:val="0000FF"/>
                <w:u w:val="single"/>
                <w:lang w:val="en-US" w:eastAsia="zh-CN"/>
              </w:rPr>
            </w:pPr>
            <w:hyperlink r:id="rId20" w:history="1">
              <w:r w:rsidR="000D649F" w:rsidRPr="001661B8">
                <w:rPr>
                  <w:rStyle w:val="af6"/>
                  <w:b/>
                  <w:bCs/>
                </w:rPr>
                <w:t>R4-2101537</w:t>
              </w:r>
            </w:hyperlink>
          </w:p>
        </w:tc>
        <w:tc>
          <w:tcPr>
            <w:tcW w:w="1411" w:type="dxa"/>
          </w:tcPr>
          <w:p w14:paraId="10FDFB2A" w14:textId="67A5BC82" w:rsidR="003410B0" w:rsidRPr="00D505C1" w:rsidRDefault="003410B0" w:rsidP="00D505C1">
            <w:pPr>
              <w:spacing w:after="120" w:line="240" w:lineRule="auto"/>
            </w:pPr>
            <w:r w:rsidRPr="001661B8">
              <w:t>OPPO</w:t>
            </w:r>
          </w:p>
        </w:tc>
        <w:tc>
          <w:tcPr>
            <w:tcW w:w="6349" w:type="dxa"/>
          </w:tcPr>
          <w:p w14:paraId="20EBE52B" w14:textId="77777777" w:rsidR="008E6B2F" w:rsidRPr="001661B8" w:rsidRDefault="008E6B2F" w:rsidP="001661B8">
            <w:pPr>
              <w:spacing w:beforeLines="50" w:before="120" w:afterLines="50" w:after="120" w:line="240" w:lineRule="auto"/>
              <w:rPr>
                <w:b/>
              </w:rPr>
            </w:pPr>
            <w:r w:rsidRPr="00ED6F74">
              <w:rPr>
                <w:b/>
              </w:rPr>
              <w:t>Observation 1: The activation/deactivation of per-configured MG in BWP configuration rely on activation/deactivation of BWP following a DCI or timer based BWP switch.</w:t>
            </w:r>
          </w:p>
          <w:p w14:paraId="14C36FE0" w14:textId="77777777" w:rsidR="008E6B2F" w:rsidRPr="001661B8" w:rsidRDefault="008E6B2F" w:rsidP="001661B8">
            <w:pPr>
              <w:spacing w:beforeLines="50" w:before="120" w:afterLines="50" w:after="120" w:line="240" w:lineRule="auto"/>
              <w:rPr>
                <w:b/>
              </w:rPr>
            </w:pPr>
            <w:r w:rsidRPr="001661B8">
              <w:rPr>
                <w:b/>
              </w:rPr>
              <w:t>Proposal 1</w:t>
            </w:r>
            <w:r w:rsidRPr="001661B8">
              <w:rPr>
                <w:rFonts w:hint="eastAsia"/>
                <w:b/>
              </w:rPr>
              <w:t>：</w:t>
            </w:r>
            <w:r w:rsidRPr="001661B8">
              <w:rPr>
                <w:b/>
              </w:rPr>
              <w:t>Per-configured MG in one active BWP can over-ride current RRC configured MG until active BWP switch to a new BWP without per-configured MG pattern.</w:t>
            </w:r>
          </w:p>
          <w:p w14:paraId="28A7A244" w14:textId="77777777" w:rsidR="008E6B2F" w:rsidRPr="001661B8" w:rsidRDefault="008E6B2F" w:rsidP="001661B8">
            <w:pPr>
              <w:spacing w:beforeLines="50" w:before="120" w:afterLines="50" w:after="120" w:line="240" w:lineRule="auto"/>
              <w:rPr>
                <w:b/>
              </w:rPr>
            </w:pPr>
            <w:r w:rsidRPr="001661B8">
              <w:rPr>
                <w:b/>
              </w:rPr>
              <w:t xml:space="preserve">Proposal 2: per-configured MG pattern should comply with current requirements of NR MG pattern 0~23. </w:t>
            </w:r>
          </w:p>
          <w:p w14:paraId="4208E5E4" w14:textId="77777777" w:rsidR="008E6B2F" w:rsidRPr="001661B8" w:rsidRDefault="008E6B2F" w:rsidP="001661B8">
            <w:pPr>
              <w:spacing w:beforeLines="50" w:before="120" w:afterLines="50" w:after="120" w:line="240" w:lineRule="auto"/>
              <w:rPr>
                <w:b/>
              </w:rPr>
            </w:pPr>
            <w:r w:rsidRPr="001661B8">
              <w:rPr>
                <w:b/>
              </w:rPr>
              <w:t xml:space="preserve">Proposal 3: Per BWP MG configuration become valid once this BWP become active, with no extra impact on current BWP switch delay. </w:t>
            </w:r>
          </w:p>
          <w:p w14:paraId="6A6837D6" w14:textId="77777777" w:rsidR="008E6B2F" w:rsidRPr="001661B8" w:rsidRDefault="008E6B2F" w:rsidP="001661B8">
            <w:pPr>
              <w:spacing w:beforeLines="50" w:before="120" w:afterLines="50" w:after="120" w:line="240" w:lineRule="auto"/>
              <w:rPr>
                <w:b/>
              </w:rPr>
            </w:pPr>
            <w:r w:rsidRPr="001661B8">
              <w:rPr>
                <w:b/>
              </w:rPr>
              <w:t>Proposal 4</w:t>
            </w:r>
            <w:r w:rsidRPr="001661B8">
              <w:rPr>
                <w:rFonts w:hint="eastAsia"/>
                <w:b/>
              </w:rPr>
              <w:t>：</w:t>
            </w:r>
            <w:r w:rsidRPr="001661B8">
              <w:rPr>
                <w:b/>
              </w:rPr>
              <w:t>All mandatory gaps for UE should be able to be supported by pre-configured BWP MG configuration.</w:t>
            </w:r>
          </w:p>
          <w:p w14:paraId="3B330F0B" w14:textId="77777777" w:rsidR="008E6B2F" w:rsidRPr="001661B8" w:rsidRDefault="008E6B2F" w:rsidP="001661B8">
            <w:pPr>
              <w:spacing w:beforeLines="50" w:before="120" w:afterLines="50" w:after="120" w:line="240" w:lineRule="auto"/>
              <w:rPr>
                <w:b/>
              </w:rPr>
            </w:pPr>
            <w:r w:rsidRPr="001661B8">
              <w:rPr>
                <w:b/>
              </w:rPr>
              <w:t>Proposal 5</w:t>
            </w:r>
            <w:r w:rsidRPr="001661B8">
              <w:rPr>
                <w:rFonts w:hint="eastAsia"/>
                <w:b/>
              </w:rPr>
              <w:t>：</w:t>
            </w:r>
            <w:r w:rsidRPr="001661B8">
              <w:rPr>
                <w:b/>
              </w:rPr>
              <w:t>The applicability of current per FR gap pattern should also apply for per BWP MG configuration.</w:t>
            </w:r>
          </w:p>
          <w:p w14:paraId="30D4EDF7" w14:textId="77777777" w:rsidR="008E6B2F" w:rsidRPr="001661B8" w:rsidRDefault="008E6B2F" w:rsidP="001661B8">
            <w:pPr>
              <w:spacing w:beforeLines="50" w:before="120" w:afterLines="50" w:after="120" w:line="240" w:lineRule="auto"/>
              <w:rPr>
                <w:b/>
              </w:rPr>
            </w:pPr>
            <w:r w:rsidRPr="001661B8">
              <w:rPr>
                <w:b/>
              </w:rPr>
              <w:t>Proposal 6</w:t>
            </w:r>
            <w:r w:rsidRPr="001661B8">
              <w:rPr>
                <w:rFonts w:hint="eastAsia"/>
                <w:b/>
              </w:rPr>
              <w:t>：</w:t>
            </w:r>
            <w:r w:rsidRPr="001661B8">
              <w:rPr>
                <w:b/>
              </w:rPr>
              <w:t>Limit the available pre-configured MG patterns within the most commonly used MG patterns.</w:t>
            </w:r>
          </w:p>
          <w:p w14:paraId="73B9F5D1" w14:textId="77777777" w:rsidR="008E6B2F" w:rsidRPr="001661B8" w:rsidRDefault="008E6B2F" w:rsidP="001661B8">
            <w:pPr>
              <w:spacing w:beforeLines="50" w:before="120" w:afterLines="50" w:after="120" w:line="240" w:lineRule="auto"/>
              <w:rPr>
                <w:b/>
              </w:rPr>
            </w:pPr>
            <w:r w:rsidRPr="001661B8">
              <w:rPr>
                <w:b/>
              </w:rPr>
              <w:t>Proposal 7</w:t>
            </w:r>
            <w:r w:rsidRPr="001661B8">
              <w:rPr>
                <w:rFonts w:hint="eastAsia"/>
                <w:b/>
              </w:rPr>
              <w:t>：</w:t>
            </w:r>
            <w:r w:rsidRPr="001661B8">
              <w:rPr>
                <w:b/>
              </w:rPr>
              <w:t>Only 1 gap pattern is allowed to per-configured for each BWP. Different gap pattern is allowed to be configured for different UE BWP.</w:t>
            </w:r>
          </w:p>
          <w:p w14:paraId="7A99227E" w14:textId="77777777" w:rsidR="003410B0" w:rsidRPr="00D505C1" w:rsidRDefault="003410B0" w:rsidP="001661B8">
            <w:pPr>
              <w:spacing w:after="120" w:line="240" w:lineRule="auto"/>
            </w:pPr>
          </w:p>
        </w:tc>
      </w:tr>
      <w:tr w:rsidR="00D505C1" w:rsidRPr="00D505C1" w14:paraId="2E30D230" w14:textId="77777777">
        <w:trPr>
          <w:trHeight w:val="468"/>
        </w:trPr>
        <w:tc>
          <w:tcPr>
            <w:tcW w:w="1590" w:type="dxa"/>
          </w:tcPr>
          <w:p w14:paraId="409E2829" w14:textId="3A782CAE" w:rsidR="00D505C1" w:rsidRPr="001661B8" w:rsidRDefault="006414FB" w:rsidP="00D505C1">
            <w:pPr>
              <w:spacing w:after="120" w:line="240" w:lineRule="auto"/>
              <w:rPr>
                <w:rFonts w:eastAsia="Times New Roman"/>
                <w:b/>
                <w:bCs/>
                <w:color w:val="0000FF"/>
                <w:u w:val="single"/>
                <w:lang w:val="en-US" w:eastAsia="zh-CN"/>
              </w:rPr>
            </w:pPr>
            <w:hyperlink r:id="rId21" w:history="1">
              <w:r w:rsidR="00D505C1" w:rsidRPr="001661B8">
                <w:rPr>
                  <w:rStyle w:val="af6"/>
                  <w:b/>
                  <w:bCs/>
                </w:rPr>
                <w:t>R4-2102268</w:t>
              </w:r>
            </w:hyperlink>
          </w:p>
        </w:tc>
        <w:tc>
          <w:tcPr>
            <w:tcW w:w="1411" w:type="dxa"/>
          </w:tcPr>
          <w:p w14:paraId="0E77884F" w14:textId="5C3DBA3D" w:rsidR="00D505C1" w:rsidRPr="00D505C1" w:rsidRDefault="00D505C1" w:rsidP="00D505C1">
            <w:pPr>
              <w:spacing w:after="120" w:line="240" w:lineRule="auto"/>
            </w:pPr>
            <w:r w:rsidRPr="001661B8">
              <w:t>Nokia, Nokia Shanghai Bell</w:t>
            </w:r>
          </w:p>
        </w:tc>
        <w:tc>
          <w:tcPr>
            <w:tcW w:w="6349" w:type="dxa"/>
          </w:tcPr>
          <w:p w14:paraId="51D1DBDB" w14:textId="77777777" w:rsidR="00D505C1" w:rsidRPr="00D505C1" w:rsidRDefault="00D505C1">
            <w:pPr>
              <w:pStyle w:val="RAN4Observation"/>
              <w:numPr>
                <w:ilvl w:val="0"/>
                <w:numId w:val="22"/>
              </w:numPr>
              <w:spacing w:after="120" w:line="240" w:lineRule="auto"/>
              <w:contextualSpacing w:val="0"/>
              <w:pPrChange w:id="8" w:author="Unknown" w:date="2021-01-25T18:14:00Z">
                <w:pPr>
                  <w:pStyle w:val="RAN4Observation"/>
                  <w:numPr>
                    <w:numId w:val="24"/>
                  </w:numPr>
                  <w:spacing w:after="120" w:line="240" w:lineRule="auto"/>
                  <w:ind w:hanging="360"/>
                  <w:contextualSpacing w:val="0"/>
                </w:pPr>
              </w:pPrChange>
            </w:pPr>
            <w:r w:rsidRPr="00D505C1">
              <w:t>RRC signalling for configuring measurement gaps has been used due to the signalling robustness.</w:t>
            </w:r>
          </w:p>
          <w:p w14:paraId="7AEC4EED" w14:textId="77777777" w:rsidR="00D505C1" w:rsidRPr="00D505C1" w:rsidRDefault="00D505C1">
            <w:pPr>
              <w:pStyle w:val="RAN4Observation"/>
              <w:numPr>
                <w:ilvl w:val="0"/>
                <w:numId w:val="22"/>
              </w:numPr>
              <w:spacing w:after="120" w:line="240" w:lineRule="auto"/>
              <w:contextualSpacing w:val="0"/>
              <w:pPrChange w:id="9" w:author="Unknown" w:date="2021-01-25T18:14:00Z">
                <w:pPr>
                  <w:pStyle w:val="RAN4Observation"/>
                  <w:numPr>
                    <w:numId w:val="24"/>
                  </w:numPr>
                  <w:spacing w:after="120" w:line="240" w:lineRule="auto"/>
                  <w:ind w:hanging="360"/>
                  <w:contextualSpacing w:val="0"/>
                </w:pPr>
              </w:pPrChange>
            </w:pPr>
            <w:r w:rsidRPr="00D505C1">
              <w:t>Errors in measurement gap configuration can have significant negative UE and system impact.</w:t>
            </w:r>
          </w:p>
          <w:p w14:paraId="569CC94A" w14:textId="77777777" w:rsidR="00D505C1" w:rsidRPr="00D505C1" w:rsidRDefault="00D505C1">
            <w:pPr>
              <w:pStyle w:val="RAN4Observation"/>
              <w:numPr>
                <w:ilvl w:val="0"/>
                <w:numId w:val="22"/>
              </w:numPr>
              <w:spacing w:after="120" w:line="240" w:lineRule="auto"/>
              <w:contextualSpacing w:val="0"/>
              <w:pPrChange w:id="10" w:author="Unknown" w:date="2021-01-25T18:14:00Z">
                <w:pPr>
                  <w:pStyle w:val="RAN4Observation"/>
                  <w:numPr>
                    <w:numId w:val="24"/>
                  </w:numPr>
                  <w:spacing w:after="120" w:line="240" w:lineRule="auto"/>
                  <w:ind w:hanging="360"/>
                  <w:contextualSpacing w:val="0"/>
                </w:pPr>
              </w:pPrChange>
            </w:pPr>
            <w:r w:rsidRPr="00D505C1">
              <w:t>it is important that changes in the measurement gaps are signalled in a robust way.</w:t>
            </w:r>
          </w:p>
          <w:p w14:paraId="57E30B00" w14:textId="77777777" w:rsidR="00D505C1" w:rsidRPr="00D505C1" w:rsidRDefault="00D505C1" w:rsidP="00D505C1">
            <w:pPr>
              <w:spacing w:after="120" w:line="240" w:lineRule="auto"/>
            </w:pPr>
          </w:p>
          <w:p w14:paraId="3C29E727" w14:textId="77777777" w:rsidR="00D505C1" w:rsidRPr="001661B8" w:rsidRDefault="00D505C1">
            <w:pPr>
              <w:pStyle w:val="RAN4proposal"/>
              <w:numPr>
                <w:ilvl w:val="0"/>
                <w:numId w:val="23"/>
              </w:numPr>
              <w:spacing w:after="120"/>
              <w:rPr>
                <w:rFonts w:cs="Times New Roman"/>
                <w:sz w:val="20"/>
                <w:szCs w:val="20"/>
              </w:rPr>
              <w:pPrChange w:id="11" w:author="Unknown" w:date="2021-01-25T18:14:00Z">
                <w:pPr>
                  <w:pStyle w:val="RAN4proposal"/>
                  <w:numPr>
                    <w:numId w:val="25"/>
                  </w:numPr>
                  <w:spacing w:after="120"/>
                  <w:ind w:left="360" w:hanging="360"/>
                </w:pPr>
              </w:pPrChange>
            </w:pPr>
            <w:r w:rsidRPr="00ED6F74">
              <w:rPr>
                <w:rFonts w:eastAsia="Calibri" w:cs="Times New Roman"/>
                <w:sz w:val="20"/>
                <w:szCs w:val="20"/>
              </w:rPr>
              <w:t xml:space="preserve">RAN4 need to account robustness of the gap changes when evaluating and agreeing on </w:t>
            </w:r>
            <w:r w:rsidRPr="001661B8">
              <w:rPr>
                <w:rFonts w:cs="Times New Roman"/>
                <w:sz w:val="20"/>
                <w:szCs w:val="20"/>
              </w:rPr>
              <w:t>activation/deactivation of MG pattern(s)</w:t>
            </w:r>
            <w:r w:rsidRPr="001661B8">
              <w:rPr>
                <w:rFonts w:eastAsia="Calibri" w:cs="Times New Roman"/>
                <w:sz w:val="20"/>
                <w:szCs w:val="20"/>
              </w:rPr>
              <w:t>.</w:t>
            </w:r>
          </w:p>
          <w:p w14:paraId="2E958914" w14:textId="77777777" w:rsidR="00D505C1" w:rsidRPr="001661B8" w:rsidRDefault="00D505C1">
            <w:pPr>
              <w:pStyle w:val="RAN4proposal"/>
              <w:numPr>
                <w:ilvl w:val="0"/>
                <w:numId w:val="23"/>
              </w:numPr>
              <w:spacing w:after="120"/>
              <w:rPr>
                <w:rFonts w:cs="Times New Roman"/>
                <w:sz w:val="20"/>
                <w:szCs w:val="20"/>
              </w:rPr>
              <w:pPrChange w:id="12" w:author="Unknown" w:date="2021-01-25T18:14:00Z">
                <w:pPr>
                  <w:pStyle w:val="RAN4proposal"/>
                  <w:numPr>
                    <w:numId w:val="25"/>
                  </w:numPr>
                  <w:spacing w:after="120"/>
                  <w:ind w:left="360" w:hanging="360"/>
                </w:pPr>
              </w:pPrChange>
            </w:pPr>
            <w:r w:rsidRPr="001661B8">
              <w:rPr>
                <w:rFonts w:cs="Times New Roman"/>
                <w:sz w:val="20"/>
                <w:szCs w:val="20"/>
              </w:rPr>
              <w:lastRenderedPageBreak/>
              <w:t xml:space="preserve">RAN4 will need to agree on one or more evaluation parameters for selection of the </w:t>
            </w:r>
            <w:r w:rsidRPr="001661B8">
              <w:rPr>
                <w:rFonts w:eastAsia="Calibri" w:cs="Times New Roman"/>
                <w:sz w:val="20"/>
                <w:szCs w:val="20"/>
              </w:rPr>
              <w:t>mechanisms of activation and deactivation of MG.</w:t>
            </w:r>
          </w:p>
          <w:p w14:paraId="39B889CD" w14:textId="77777777" w:rsidR="00D505C1" w:rsidRPr="001661B8" w:rsidRDefault="00D505C1">
            <w:pPr>
              <w:pStyle w:val="RAN4proposal"/>
              <w:numPr>
                <w:ilvl w:val="0"/>
                <w:numId w:val="23"/>
              </w:numPr>
              <w:spacing w:after="120"/>
              <w:rPr>
                <w:rFonts w:cs="Times New Roman"/>
                <w:sz w:val="20"/>
                <w:szCs w:val="20"/>
              </w:rPr>
              <w:pPrChange w:id="13" w:author="Unknown" w:date="2021-01-25T18:14:00Z">
                <w:pPr>
                  <w:pStyle w:val="RAN4proposal"/>
                  <w:numPr>
                    <w:numId w:val="25"/>
                  </w:numPr>
                  <w:spacing w:after="120"/>
                  <w:ind w:left="360" w:hanging="360"/>
                </w:pPr>
              </w:pPrChange>
            </w:pPr>
            <w:r w:rsidRPr="001661B8">
              <w:rPr>
                <w:rFonts w:cs="Times New Roman"/>
                <w:sz w:val="20"/>
                <w:szCs w:val="20"/>
              </w:rPr>
              <w:t>MGP change delay shall be evaluated based on realistic latencies.</w:t>
            </w:r>
          </w:p>
          <w:p w14:paraId="778B4686" w14:textId="77777777" w:rsidR="00D505C1" w:rsidRPr="001661B8" w:rsidRDefault="00D505C1">
            <w:pPr>
              <w:pStyle w:val="RAN4proposal"/>
              <w:numPr>
                <w:ilvl w:val="0"/>
                <w:numId w:val="23"/>
              </w:numPr>
              <w:spacing w:after="120"/>
              <w:rPr>
                <w:rFonts w:cs="Times New Roman"/>
                <w:sz w:val="20"/>
                <w:szCs w:val="20"/>
              </w:rPr>
              <w:pPrChange w:id="14" w:author="Unknown" w:date="2021-01-25T18:14:00Z">
                <w:pPr>
                  <w:pStyle w:val="RAN4proposal"/>
                  <w:numPr>
                    <w:numId w:val="25"/>
                  </w:numPr>
                  <w:spacing w:after="120"/>
                  <w:ind w:left="360" w:hanging="360"/>
                </w:pPr>
              </w:pPrChange>
            </w:pPr>
            <w:r w:rsidRPr="001661B8">
              <w:rPr>
                <w:rFonts w:cs="Times New Roman"/>
                <w:sz w:val="20"/>
                <w:szCs w:val="20"/>
              </w:rPr>
              <w:t>Robustness shall be evaluated including the final signal loss probability.</w:t>
            </w:r>
          </w:p>
          <w:p w14:paraId="351D86B4" w14:textId="77777777" w:rsidR="00D505C1" w:rsidRPr="001661B8" w:rsidRDefault="00D505C1">
            <w:pPr>
              <w:pStyle w:val="RAN4proposal"/>
              <w:numPr>
                <w:ilvl w:val="0"/>
                <w:numId w:val="23"/>
              </w:numPr>
              <w:spacing w:after="120"/>
              <w:rPr>
                <w:rFonts w:eastAsia="Calibri" w:cs="Times New Roman"/>
                <w:sz w:val="20"/>
                <w:szCs w:val="20"/>
              </w:rPr>
              <w:pPrChange w:id="15" w:author="Unknown"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cell detection from a change in MGP.</w:t>
            </w:r>
          </w:p>
          <w:p w14:paraId="48C58354" w14:textId="77777777" w:rsidR="00D505C1" w:rsidRPr="001661B8" w:rsidRDefault="00D505C1">
            <w:pPr>
              <w:pStyle w:val="RAN4proposal"/>
              <w:numPr>
                <w:ilvl w:val="0"/>
                <w:numId w:val="23"/>
              </w:numPr>
              <w:spacing w:after="120"/>
              <w:rPr>
                <w:rFonts w:eastAsia="Calibri" w:cs="Times New Roman"/>
                <w:sz w:val="20"/>
                <w:szCs w:val="20"/>
              </w:rPr>
              <w:pPrChange w:id="16" w:author="Unknown" w:date="2021-01-25T18:14:00Z">
                <w:pPr>
                  <w:pStyle w:val="RAN4proposal"/>
                  <w:numPr>
                    <w:numId w:val="25"/>
                  </w:numPr>
                  <w:spacing w:after="120"/>
                  <w:ind w:left="360" w:hanging="360"/>
                </w:pPr>
              </w:pPrChange>
            </w:pPr>
            <w:r w:rsidRPr="001661B8">
              <w:rPr>
                <w:rFonts w:eastAsia="Calibri" w:cs="Times New Roman"/>
                <w:sz w:val="20"/>
                <w:szCs w:val="20"/>
              </w:rPr>
              <w:t>Analyse and evaluate, under realistic assumption, the possible impact on the measurement period from a change in MGP.</w:t>
            </w:r>
          </w:p>
          <w:p w14:paraId="1AB50941" w14:textId="1EC71ED9" w:rsidR="00D505C1" w:rsidRPr="00D505C1" w:rsidRDefault="00D505C1" w:rsidP="001661B8">
            <w:pPr>
              <w:spacing w:after="120" w:line="240" w:lineRule="auto"/>
            </w:pPr>
          </w:p>
        </w:tc>
      </w:tr>
      <w:tr w:rsidR="00D505C1" w:rsidRPr="00D505C1" w14:paraId="5A968474" w14:textId="77777777">
        <w:trPr>
          <w:trHeight w:val="468"/>
        </w:trPr>
        <w:tc>
          <w:tcPr>
            <w:tcW w:w="1590" w:type="dxa"/>
          </w:tcPr>
          <w:p w14:paraId="1B57B3DA" w14:textId="42F40DF4" w:rsidR="00D505C1" w:rsidRPr="001661B8" w:rsidRDefault="006414FB" w:rsidP="00D505C1">
            <w:pPr>
              <w:spacing w:after="120" w:line="240" w:lineRule="auto"/>
              <w:rPr>
                <w:rFonts w:eastAsia="Times New Roman"/>
                <w:b/>
                <w:bCs/>
                <w:color w:val="0000FF"/>
                <w:u w:val="single"/>
                <w:lang w:val="en-US" w:eastAsia="zh-CN"/>
              </w:rPr>
            </w:pPr>
            <w:hyperlink r:id="rId22" w:history="1">
              <w:r w:rsidR="00D505C1" w:rsidRPr="001661B8">
                <w:rPr>
                  <w:rStyle w:val="af6"/>
                  <w:b/>
                  <w:bCs/>
                </w:rPr>
                <w:t>R4-2102622</w:t>
              </w:r>
            </w:hyperlink>
          </w:p>
        </w:tc>
        <w:tc>
          <w:tcPr>
            <w:tcW w:w="1411" w:type="dxa"/>
          </w:tcPr>
          <w:p w14:paraId="0E9B6E37" w14:textId="471EAF65" w:rsidR="00D505C1" w:rsidRPr="00D505C1" w:rsidRDefault="00D505C1" w:rsidP="00D505C1">
            <w:pPr>
              <w:spacing w:after="120" w:line="240" w:lineRule="auto"/>
            </w:pPr>
            <w:r w:rsidRPr="001661B8">
              <w:t>Qualcomm CDMA Technologies</w:t>
            </w:r>
          </w:p>
        </w:tc>
        <w:tc>
          <w:tcPr>
            <w:tcW w:w="6349" w:type="dxa"/>
          </w:tcPr>
          <w:p w14:paraId="1975C0E1" w14:textId="77777777" w:rsidR="00D505C1" w:rsidRPr="00D505C1" w:rsidRDefault="00D505C1" w:rsidP="001661B8">
            <w:pPr>
              <w:spacing w:after="120" w:line="240" w:lineRule="auto"/>
              <w:jc w:val="both"/>
              <w:rPr>
                <w:b/>
                <w:bCs/>
                <w:lang w:val="en-US"/>
              </w:rPr>
            </w:pPr>
            <w:r w:rsidRPr="00D505C1">
              <w:rPr>
                <w:b/>
                <w:bCs/>
                <w:lang w:val="en-US"/>
              </w:rPr>
              <w:t>Proposal1: RAN4 should focus on the binary enablement of an MG for a BWP when defining the requirements for pre-configured MG pattern.</w:t>
            </w:r>
          </w:p>
          <w:p w14:paraId="5575486F" w14:textId="77777777" w:rsidR="00D505C1" w:rsidRPr="00D505C1" w:rsidRDefault="00D505C1" w:rsidP="001661B8">
            <w:pPr>
              <w:spacing w:after="120" w:line="240" w:lineRule="auto"/>
              <w:rPr>
                <w:lang w:val="en-US" w:eastAsia="zh-CN"/>
              </w:rPr>
            </w:pPr>
            <w:r w:rsidRPr="00D505C1">
              <w:rPr>
                <w:b/>
                <w:bCs/>
              </w:rPr>
              <w:t>Proposal1.1: RAN4 may further discuss whether and how multiple concurrent MG patterns can be associated with each BWP depending on the work progress of multiple concurrent and independent MG patterns</w:t>
            </w:r>
            <w:r w:rsidRPr="00D505C1">
              <w:rPr>
                <w:lang w:val="en-US" w:eastAsia="zh-CN"/>
              </w:rPr>
              <w:t>.</w:t>
            </w:r>
          </w:p>
          <w:p w14:paraId="0F68BC38" w14:textId="77777777" w:rsidR="00D505C1" w:rsidRPr="00D505C1" w:rsidRDefault="00D505C1" w:rsidP="001661B8">
            <w:pPr>
              <w:spacing w:after="120" w:line="240" w:lineRule="auto"/>
              <w:jc w:val="both"/>
              <w:rPr>
                <w:b/>
                <w:bCs/>
                <w:lang w:val="en-US"/>
              </w:rPr>
            </w:pPr>
            <w:r w:rsidRPr="00D505C1">
              <w:rPr>
                <w:b/>
                <w:bCs/>
                <w:lang w:val="en-US"/>
              </w:rPr>
              <w:t xml:space="preserve">Proposal2: RAN4 needs to clarify if pre-configured MG patterns are referenced to the BWPs of PCELL or PSCELL and can be assumed for all the other activated SCells since per CC MG is not supported. </w:t>
            </w:r>
          </w:p>
          <w:p w14:paraId="4009676B" w14:textId="77777777" w:rsidR="00D505C1" w:rsidRPr="00D505C1" w:rsidRDefault="00D505C1" w:rsidP="001661B8">
            <w:pPr>
              <w:spacing w:after="120" w:line="240" w:lineRule="auto"/>
              <w:jc w:val="both"/>
              <w:rPr>
                <w:b/>
                <w:bCs/>
                <w:lang w:val="en-US"/>
              </w:rPr>
            </w:pPr>
            <w:r w:rsidRPr="00D505C1">
              <w:rPr>
                <w:b/>
                <w:bCs/>
                <w:lang w:val="en-US"/>
              </w:rPr>
              <w:t>Proposal2.1: If per UE MG is configured, the BWP of PCell is referenced to activate its MG pattern which applies to all the serving carriers including PSCell and SCells.</w:t>
            </w:r>
          </w:p>
          <w:p w14:paraId="43D13AC1" w14:textId="77777777" w:rsidR="00D505C1" w:rsidRPr="00D505C1" w:rsidRDefault="00D505C1" w:rsidP="001661B8">
            <w:pPr>
              <w:spacing w:after="120" w:line="240" w:lineRule="auto"/>
              <w:jc w:val="both"/>
              <w:rPr>
                <w:b/>
                <w:bCs/>
                <w:lang w:val="en-US"/>
              </w:rPr>
            </w:pPr>
            <w:r w:rsidRPr="00D505C1">
              <w:rPr>
                <w:b/>
                <w:bCs/>
                <w:lang w:val="en-US"/>
              </w:rPr>
              <w:t>Proposal2.2: If per FR MG is configured, BWPs of PCell and PSCell are referenced respectively to decide the pre-configured MGs for applying to the SCells of respective FR.</w:t>
            </w:r>
          </w:p>
          <w:p w14:paraId="4CC7D182" w14:textId="77777777" w:rsidR="00D505C1" w:rsidRPr="00D505C1" w:rsidRDefault="00D505C1" w:rsidP="001661B8">
            <w:pPr>
              <w:spacing w:after="120" w:line="240" w:lineRule="auto"/>
              <w:jc w:val="both"/>
              <w:rPr>
                <w:b/>
                <w:bCs/>
                <w:lang w:val="en-US"/>
              </w:rPr>
            </w:pPr>
            <w:r w:rsidRPr="00D505C1">
              <w:rPr>
                <w:b/>
                <w:bCs/>
                <w:lang w:val="en-US"/>
              </w:rPr>
              <w:t>Proposal2.3: RAN4 may discuss the applicability of preconfigured MG for ENDC and/or NEDC.</w:t>
            </w:r>
          </w:p>
          <w:p w14:paraId="28BD4870" w14:textId="77777777" w:rsidR="00D505C1" w:rsidRPr="00D505C1" w:rsidRDefault="00D505C1" w:rsidP="001661B8">
            <w:pPr>
              <w:spacing w:after="120" w:line="240" w:lineRule="auto"/>
              <w:jc w:val="both"/>
              <w:rPr>
                <w:b/>
                <w:bCs/>
                <w:lang w:val="en-US"/>
              </w:rPr>
            </w:pPr>
            <w:r w:rsidRPr="00D505C1">
              <w:rPr>
                <w:b/>
                <w:bCs/>
              </w:rPr>
              <w:t>Proposal3: RAN4 shall seek clarifications from RAN2 on the signalling design for enabling and disabling the pre-configured MG pattern per BWP.</w:t>
            </w:r>
          </w:p>
          <w:p w14:paraId="0090ACDC" w14:textId="77777777" w:rsidR="00D505C1" w:rsidRPr="00D505C1" w:rsidRDefault="00D505C1" w:rsidP="001661B8">
            <w:pPr>
              <w:spacing w:after="120" w:line="240" w:lineRule="auto"/>
              <w:jc w:val="both"/>
              <w:rPr>
                <w:b/>
                <w:bCs/>
                <w:lang w:val="en-US"/>
              </w:rPr>
            </w:pPr>
            <w:r w:rsidRPr="00D505C1">
              <w:rPr>
                <w:b/>
                <w:bCs/>
                <w:lang w:val="en-US"/>
              </w:rPr>
              <w:t>Proposal4: RAN4 to discuss a time separation of [X]ms from a BWP switch completion to a new MG entry.</w:t>
            </w:r>
          </w:p>
          <w:p w14:paraId="494421ED" w14:textId="77777777" w:rsidR="00D505C1" w:rsidRPr="00D505C1" w:rsidRDefault="00D505C1" w:rsidP="001661B8">
            <w:pPr>
              <w:spacing w:after="120" w:line="240" w:lineRule="auto"/>
              <w:jc w:val="both"/>
              <w:rPr>
                <w:b/>
                <w:bCs/>
                <w:lang w:val="en-US"/>
              </w:rPr>
            </w:pPr>
            <w:r w:rsidRPr="00D505C1">
              <w:rPr>
                <w:b/>
                <w:bCs/>
                <w:lang w:val="en-US"/>
              </w:rPr>
              <w:t>Proposal4.1: RAN4 to discuss if it’s needed to introduce a time separation of [Y]ms from BWP switch is triggered by DCI to the start of an up-coming gap, before which, UE shall abort the gap.</w:t>
            </w:r>
          </w:p>
          <w:p w14:paraId="7BDFFA69" w14:textId="77777777" w:rsidR="00D505C1" w:rsidRPr="00D505C1" w:rsidRDefault="00D505C1" w:rsidP="001661B8">
            <w:pPr>
              <w:spacing w:after="120" w:line="240" w:lineRule="auto"/>
              <w:rPr>
                <w:lang w:val="en-US"/>
              </w:rPr>
            </w:pPr>
          </w:p>
        </w:tc>
      </w:tr>
      <w:tr w:rsidR="00D505C1" w:rsidRPr="00D505C1" w14:paraId="72B6E802" w14:textId="77777777">
        <w:trPr>
          <w:trHeight w:val="468"/>
        </w:trPr>
        <w:tc>
          <w:tcPr>
            <w:tcW w:w="1590" w:type="dxa"/>
          </w:tcPr>
          <w:p w14:paraId="108197DB" w14:textId="279678D3" w:rsidR="00D505C1" w:rsidRPr="001661B8" w:rsidRDefault="006414FB" w:rsidP="00D505C1">
            <w:pPr>
              <w:spacing w:after="120" w:line="240" w:lineRule="auto"/>
              <w:rPr>
                <w:rFonts w:eastAsia="Times New Roman"/>
                <w:b/>
                <w:bCs/>
                <w:color w:val="0000FF"/>
                <w:u w:val="single"/>
                <w:lang w:val="en-US" w:eastAsia="zh-CN"/>
              </w:rPr>
            </w:pPr>
            <w:hyperlink r:id="rId23" w:history="1">
              <w:r w:rsidR="00D505C1" w:rsidRPr="001661B8">
                <w:rPr>
                  <w:rStyle w:val="af6"/>
                  <w:b/>
                  <w:bCs/>
                </w:rPr>
                <w:t>R4-2102655</w:t>
              </w:r>
            </w:hyperlink>
          </w:p>
        </w:tc>
        <w:tc>
          <w:tcPr>
            <w:tcW w:w="1411" w:type="dxa"/>
          </w:tcPr>
          <w:p w14:paraId="56AB711E" w14:textId="7F3B8B7B" w:rsidR="00D505C1" w:rsidRPr="00D505C1" w:rsidRDefault="00D505C1" w:rsidP="00D505C1">
            <w:pPr>
              <w:spacing w:after="120" w:line="240" w:lineRule="auto"/>
            </w:pPr>
            <w:r w:rsidRPr="001661B8">
              <w:t>Ericsson</w:t>
            </w:r>
          </w:p>
        </w:tc>
        <w:tc>
          <w:tcPr>
            <w:tcW w:w="6349" w:type="dxa"/>
          </w:tcPr>
          <w:p w14:paraId="183C8996" w14:textId="77777777" w:rsidR="00D505C1" w:rsidRPr="001661B8" w:rsidRDefault="00D505C1" w:rsidP="001661B8">
            <w:pPr>
              <w:spacing w:after="120" w:line="240" w:lineRule="auto"/>
              <w:rPr>
                <w:b/>
                <w:bCs/>
                <w:u w:val="single"/>
              </w:rPr>
            </w:pPr>
            <w:r w:rsidRPr="001661B8">
              <w:rPr>
                <w:b/>
                <w:bCs/>
                <w:u w:val="single"/>
              </w:rPr>
              <w:t xml:space="preserve">Current status of </w:t>
            </w:r>
            <w:r w:rsidRPr="00D505C1">
              <w:rPr>
                <w:b/>
                <w:bCs/>
                <w:u w:val="single"/>
                <w:lang w:eastAsia="zh-CN"/>
              </w:rPr>
              <w:t>measurement requirements for measurement without gaps:</w:t>
            </w:r>
          </w:p>
          <w:p w14:paraId="6576EE65" w14:textId="77777777" w:rsidR="00D505C1" w:rsidRPr="001661B8" w:rsidRDefault="00D505C1">
            <w:pPr>
              <w:pStyle w:val="aa"/>
              <w:numPr>
                <w:ilvl w:val="0"/>
                <w:numId w:val="7"/>
              </w:numPr>
              <w:spacing w:after="120" w:line="240" w:lineRule="auto"/>
              <w:ind w:left="357" w:hanging="357"/>
              <w:rPr>
                <w:rFonts w:eastAsia="宋体"/>
                <w:lang w:eastAsia="zh-CN"/>
              </w:rPr>
              <w:pPrChange w:id="17" w:author="Unknown" w:date="2021-01-25T18:14:00Z">
                <w:pPr>
                  <w:pStyle w:val="aa"/>
                  <w:numPr>
                    <w:numId w:val="8"/>
                  </w:numPr>
                  <w:tabs>
                    <w:tab w:val="num" w:pos="720"/>
                  </w:tabs>
                  <w:spacing w:after="120" w:line="240" w:lineRule="auto"/>
                  <w:ind w:left="357" w:hanging="357"/>
                </w:pPr>
              </w:pPrChange>
            </w:pPr>
            <w:r w:rsidRPr="001661B8">
              <w:rPr>
                <w:b/>
                <w:bCs/>
                <w:lang w:eastAsia="zh-CN"/>
              </w:rPr>
              <w:t>Observation # 1</w:t>
            </w:r>
            <w:r w:rsidRPr="001661B8">
              <w:rPr>
                <w:lang w:eastAsia="zh-CN"/>
              </w:rPr>
              <w:t>: If an active BWP switch occurs during a measurement being performed without gaps (i.e. within active BWP) and if the new active BWP after the active BWP switching does not fully contain the measured SSB then the UE does not continue the ongoing measurement.</w:t>
            </w:r>
          </w:p>
          <w:p w14:paraId="1EA48DA8" w14:textId="77777777" w:rsidR="00D505C1" w:rsidRPr="001661B8" w:rsidRDefault="00D505C1">
            <w:pPr>
              <w:pStyle w:val="aa"/>
              <w:numPr>
                <w:ilvl w:val="0"/>
                <w:numId w:val="7"/>
              </w:numPr>
              <w:spacing w:after="120" w:line="240" w:lineRule="auto"/>
              <w:ind w:left="357" w:hanging="357"/>
              <w:rPr>
                <w:rFonts w:eastAsia="宋体"/>
                <w:lang w:eastAsia="zh-CN"/>
              </w:rPr>
              <w:pPrChange w:id="18" w:author="Unknown" w:date="2021-01-25T18:14:00Z">
                <w:pPr>
                  <w:pStyle w:val="aa"/>
                  <w:numPr>
                    <w:numId w:val="8"/>
                  </w:numPr>
                  <w:tabs>
                    <w:tab w:val="num" w:pos="720"/>
                  </w:tabs>
                  <w:spacing w:after="120" w:line="240" w:lineRule="auto"/>
                  <w:ind w:left="357" w:hanging="357"/>
                </w:pPr>
              </w:pPrChange>
            </w:pPr>
            <w:r w:rsidRPr="001661B8">
              <w:rPr>
                <w:b/>
                <w:bCs/>
                <w:lang w:eastAsia="zh-CN"/>
              </w:rPr>
              <w:t>Observation # 2</w:t>
            </w:r>
            <w:r w:rsidRPr="001661B8">
              <w:rPr>
                <w:lang w:eastAsia="zh-CN"/>
              </w:rPr>
              <w:t>: If an active BWP switch occurs during a measurement being performed without gaps (i.e. within active BWP) and the new active BWP after the active BWP switching does not fully contain the measured SSB then the UE is not required to continue the measurement even if gaps are provided or available.</w:t>
            </w:r>
          </w:p>
          <w:p w14:paraId="29DB2E44" w14:textId="77777777" w:rsidR="00D505C1" w:rsidRPr="001661B8" w:rsidRDefault="00D505C1" w:rsidP="001661B8">
            <w:pPr>
              <w:spacing w:after="120" w:line="240" w:lineRule="auto"/>
              <w:rPr>
                <w:b/>
                <w:bCs/>
                <w:u w:val="single"/>
                <w:lang w:val="en-US"/>
              </w:rPr>
            </w:pPr>
            <w:r w:rsidRPr="001661B8">
              <w:rPr>
                <w:b/>
                <w:bCs/>
                <w:u w:val="single"/>
                <w:lang w:val="en-US"/>
              </w:rPr>
              <w:t xml:space="preserve">Scenarios for using pre-configured measurement gaps: </w:t>
            </w:r>
          </w:p>
          <w:p w14:paraId="588A9E13" w14:textId="77777777" w:rsidR="00D505C1" w:rsidRPr="001661B8" w:rsidRDefault="00D505C1">
            <w:pPr>
              <w:pStyle w:val="aa"/>
              <w:numPr>
                <w:ilvl w:val="0"/>
                <w:numId w:val="7"/>
              </w:numPr>
              <w:spacing w:after="120" w:line="240" w:lineRule="auto"/>
              <w:ind w:left="357" w:hanging="357"/>
              <w:rPr>
                <w:rFonts w:eastAsia="宋体"/>
                <w:lang w:eastAsia="zh-CN"/>
              </w:rPr>
              <w:pPrChange w:id="19" w:author="Unknown" w:date="2021-01-25T18:14:00Z">
                <w:pPr>
                  <w:pStyle w:val="aa"/>
                  <w:numPr>
                    <w:numId w:val="8"/>
                  </w:numPr>
                  <w:tabs>
                    <w:tab w:val="num" w:pos="720"/>
                  </w:tabs>
                  <w:spacing w:after="120" w:line="240" w:lineRule="auto"/>
                  <w:ind w:left="357" w:hanging="357"/>
                </w:pPr>
              </w:pPrChange>
            </w:pPr>
            <w:r w:rsidRPr="001661B8">
              <w:rPr>
                <w:b/>
                <w:bCs/>
                <w:lang w:eastAsia="zh-CN"/>
              </w:rPr>
              <w:lastRenderedPageBreak/>
              <w:t>Proposal # 1</w:t>
            </w:r>
            <w:r w:rsidRPr="001661B8">
              <w:rPr>
                <w:lang w:eastAsia="zh-CN"/>
              </w:rPr>
              <w:t>: If an active BWP switch occurs while UE is performing a measurement without gaps active and the new active BWP after the active BWP switching does not fully contain the measured SSB then the UE shall continue the ongoing measurement using pre-configured measurement gaps (i.e. if gaps are already available).</w:t>
            </w:r>
          </w:p>
          <w:p w14:paraId="58DF21A8" w14:textId="77777777" w:rsidR="00D505C1" w:rsidRPr="001661B8" w:rsidRDefault="00D505C1">
            <w:pPr>
              <w:pStyle w:val="aa"/>
              <w:numPr>
                <w:ilvl w:val="0"/>
                <w:numId w:val="7"/>
              </w:numPr>
              <w:spacing w:after="120" w:line="240" w:lineRule="auto"/>
              <w:ind w:left="357" w:hanging="357"/>
              <w:rPr>
                <w:rFonts w:eastAsia="宋体"/>
                <w:lang w:eastAsia="zh-CN"/>
              </w:rPr>
              <w:pPrChange w:id="20" w:author="Unknown" w:date="2021-01-25T18:14:00Z">
                <w:pPr>
                  <w:pStyle w:val="aa"/>
                  <w:numPr>
                    <w:numId w:val="8"/>
                  </w:numPr>
                  <w:tabs>
                    <w:tab w:val="num" w:pos="720"/>
                  </w:tabs>
                  <w:spacing w:after="120" w:line="240" w:lineRule="auto"/>
                  <w:ind w:left="357" w:hanging="357"/>
                </w:pPr>
              </w:pPrChange>
            </w:pPr>
            <w:r w:rsidRPr="001661B8">
              <w:rPr>
                <w:b/>
                <w:bCs/>
                <w:lang w:eastAsia="zh-CN"/>
              </w:rPr>
              <w:t>Proposal # 2</w:t>
            </w:r>
            <w:r w:rsidRPr="001661B8">
              <w:rPr>
                <w:lang w:eastAsia="zh-CN"/>
              </w:rPr>
              <w:t>: If an active BWP switch occurs while UE is performing a measurement with gaps (i.e. outside active BWP) and the new active BWP after the active BWP switching fully contains the measured SSB then the UE shall continue the measurement without measurement gaps.</w:t>
            </w:r>
          </w:p>
          <w:p w14:paraId="031B134F" w14:textId="77777777" w:rsidR="00D505C1" w:rsidRPr="00D505C1" w:rsidRDefault="00D505C1" w:rsidP="001661B8">
            <w:pPr>
              <w:pStyle w:val="aa"/>
              <w:spacing w:after="120" w:line="240" w:lineRule="auto"/>
              <w:rPr>
                <w:rFonts w:eastAsia="宋体"/>
                <w:b/>
                <w:bCs/>
                <w:u w:val="single"/>
                <w:lang w:val="en-US" w:eastAsia="zh-CN"/>
              </w:rPr>
            </w:pPr>
            <w:r w:rsidRPr="00D505C1">
              <w:rPr>
                <w:b/>
                <w:bCs/>
                <w:u w:val="single"/>
                <w:lang w:val="en-US" w:eastAsia="zh-CN"/>
              </w:rPr>
              <w:t>Transition time for switching between gapless and pre-configured gap-based measurement procedure:</w:t>
            </w:r>
          </w:p>
          <w:p w14:paraId="40C0790B" w14:textId="77777777" w:rsidR="00D505C1" w:rsidRPr="001661B8" w:rsidRDefault="00D505C1">
            <w:pPr>
              <w:pStyle w:val="aa"/>
              <w:numPr>
                <w:ilvl w:val="0"/>
                <w:numId w:val="7"/>
              </w:numPr>
              <w:spacing w:after="120" w:line="240" w:lineRule="auto"/>
              <w:ind w:left="357" w:hanging="357"/>
              <w:rPr>
                <w:rFonts w:eastAsia="宋体"/>
                <w:lang w:eastAsia="zh-CN"/>
              </w:rPr>
              <w:pPrChange w:id="21" w:author="Unknown" w:date="2021-01-25T18:14:00Z">
                <w:pPr>
                  <w:pStyle w:val="aa"/>
                  <w:numPr>
                    <w:numId w:val="8"/>
                  </w:numPr>
                  <w:tabs>
                    <w:tab w:val="num" w:pos="720"/>
                  </w:tabs>
                  <w:spacing w:after="120" w:line="240" w:lineRule="auto"/>
                  <w:ind w:left="357" w:hanging="357"/>
                </w:pPr>
              </w:pPrChange>
            </w:pPr>
            <w:r w:rsidRPr="001661B8">
              <w:rPr>
                <w:b/>
                <w:bCs/>
                <w:lang w:eastAsia="zh-CN"/>
              </w:rPr>
              <w:t>Observation # 3</w:t>
            </w:r>
            <w:r w:rsidRPr="001661B8">
              <w:rPr>
                <w:lang w:eastAsia="zh-CN"/>
              </w:rPr>
              <w:t>: The UE needs some transition time (</w:t>
            </w:r>
            <w:r w:rsidRPr="001661B8">
              <w:rPr>
                <w:lang w:eastAsia="zh-CN"/>
              </w:rPr>
              <w:sym w:font="Symbol" w:char="F044"/>
            </w:r>
            <w:r w:rsidRPr="001661B8">
              <w:rPr>
                <w:lang w:eastAsia="zh-CN"/>
              </w:rPr>
              <w:t>T) to continue the ongoing measurement when active BWP switching requires the UE to switch between gap-based measurement procedure and gapless measurement procedure.</w:t>
            </w:r>
          </w:p>
          <w:p w14:paraId="32F06F72" w14:textId="77777777" w:rsidR="00D505C1" w:rsidRPr="001661B8" w:rsidRDefault="00D505C1">
            <w:pPr>
              <w:pStyle w:val="aa"/>
              <w:numPr>
                <w:ilvl w:val="0"/>
                <w:numId w:val="7"/>
              </w:numPr>
              <w:spacing w:after="120" w:line="240" w:lineRule="auto"/>
              <w:ind w:left="357" w:hanging="357"/>
              <w:rPr>
                <w:rFonts w:eastAsia="宋体"/>
                <w:lang w:eastAsia="zh-CN"/>
              </w:rPr>
              <w:pPrChange w:id="22" w:author="Unknown" w:date="2021-01-25T18:14:00Z">
                <w:pPr>
                  <w:pStyle w:val="aa"/>
                  <w:numPr>
                    <w:numId w:val="8"/>
                  </w:numPr>
                  <w:tabs>
                    <w:tab w:val="num" w:pos="720"/>
                  </w:tabs>
                  <w:spacing w:after="120" w:line="240" w:lineRule="auto"/>
                  <w:ind w:left="357" w:hanging="357"/>
                </w:pPr>
              </w:pPrChange>
            </w:pPr>
            <w:r w:rsidRPr="001661B8">
              <w:rPr>
                <w:b/>
                <w:bCs/>
                <w:lang w:eastAsia="zh-CN"/>
              </w:rPr>
              <w:t>Proposal # 3</w:t>
            </w:r>
            <w:r w:rsidRPr="001661B8">
              <w:rPr>
                <w:lang w:eastAsia="zh-CN"/>
              </w:rPr>
              <w:t>: The transition time (</w:t>
            </w:r>
            <w:r w:rsidRPr="001661B8">
              <w:rPr>
                <w:lang w:eastAsia="zh-CN"/>
              </w:rPr>
              <w:sym w:font="Symbol" w:char="F044"/>
            </w:r>
            <w:r w:rsidRPr="001661B8">
              <w:rPr>
                <w:lang w:eastAsia="zh-CN"/>
              </w:rPr>
              <w:t>T1), to continue the ongoing measurement when active BWP switching requires the UE to switch from gapless measurement procedure to gap based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margin1, UE</w:t>
            </w:r>
            <w:r w:rsidRPr="001661B8">
              <w:rPr>
                <w:lang w:eastAsia="zh-CN"/>
              </w:rPr>
              <w:t>) and the margin needed by gNB (T</w:t>
            </w:r>
            <w:r w:rsidRPr="001661B8">
              <w:rPr>
                <w:vertAlign w:val="subscript"/>
                <w:lang w:eastAsia="zh-CN"/>
              </w:rPr>
              <w:t>margin1, gNB</w:t>
            </w:r>
            <w:r w:rsidRPr="001661B8">
              <w:rPr>
                <w:lang w:eastAsia="zh-CN"/>
              </w:rPr>
              <w:t>); where T</w:t>
            </w:r>
            <w:r w:rsidRPr="001661B8">
              <w:rPr>
                <w:vertAlign w:val="subscript"/>
                <w:lang w:eastAsia="zh-CN"/>
              </w:rPr>
              <w:t>margin1, UE</w:t>
            </w:r>
            <w:r w:rsidRPr="001661B8">
              <w:rPr>
                <w:lang w:eastAsia="zh-CN"/>
              </w:rPr>
              <w:t xml:space="preserve"> and T</w:t>
            </w:r>
            <w:r w:rsidRPr="001661B8">
              <w:rPr>
                <w:vertAlign w:val="subscript"/>
                <w:lang w:eastAsia="zh-CN"/>
              </w:rPr>
              <w:t>margin1, gNB</w:t>
            </w:r>
            <w:r w:rsidRPr="001661B8">
              <w:rPr>
                <w:lang w:eastAsia="zh-CN"/>
              </w:rPr>
              <w:t xml:space="preserve"> are FFS.</w:t>
            </w:r>
          </w:p>
          <w:p w14:paraId="4CF027BA" w14:textId="77777777" w:rsidR="00D505C1" w:rsidRPr="001661B8" w:rsidRDefault="00D505C1">
            <w:pPr>
              <w:pStyle w:val="aa"/>
              <w:numPr>
                <w:ilvl w:val="0"/>
                <w:numId w:val="7"/>
              </w:numPr>
              <w:spacing w:after="120" w:line="240" w:lineRule="auto"/>
              <w:ind w:left="357" w:hanging="357"/>
              <w:rPr>
                <w:rFonts w:eastAsia="宋体"/>
                <w:lang w:eastAsia="zh-CN"/>
              </w:rPr>
              <w:pPrChange w:id="23" w:author="Unknown" w:date="2021-01-25T18:14:00Z">
                <w:pPr>
                  <w:pStyle w:val="aa"/>
                  <w:numPr>
                    <w:numId w:val="8"/>
                  </w:numPr>
                  <w:tabs>
                    <w:tab w:val="num" w:pos="720"/>
                  </w:tabs>
                  <w:spacing w:after="120" w:line="240" w:lineRule="auto"/>
                  <w:ind w:left="357" w:hanging="357"/>
                </w:pPr>
              </w:pPrChange>
            </w:pPr>
            <w:r w:rsidRPr="001661B8">
              <w:rPr>
                <w:b/>
                <w:bCs/>
                <w:lang w:eastAsia="zh-CN"/>
              </w:rPr>
              <w:t>Proposal # 4</w:t>
            </w:r>
            <w:r w:rsidRPr="001661B8">
              <w:rPr>
                <w:lang w:eastAsia="zh-CN"/>
              </w:rPr>
              <w:t>: The transition time (</w:t>
            </w:r>
            <w:r w:rsidRPr="001661B8">
              <w:rPr>
                <w:lang w:eastAsia="zh-CN"/>
              </w:rPr>
              <w:sym w:font="Symbol" w:char="F044"/>
            </w:r>
            <w:r w:rsidRPr="001661B8">
              <w:rPr>
                <w:lang w:eastAsia="zh-CN"/>
              </w:rPr>
              <w:t>T2), to continue the ongoing measurement when active BWP switching requires the UE to switch from gap-based measurement procedure to gapless measurement procedure, consists of active BWP switching delay (</w:t>
            </w:r>
            <w:r w:rsidRPr="001661B8">
              <w:rPr>
                <w:lang w:eastAsia="zh-CN"/>
              </w:rPr>
              <w:sym w:font="Symbol" w:char="F064"/>
            </w:r>
            <w:r w:rsidRPr="001661B8">
              <w:rPr>
                <w:lang w:eastAsia="zh-CN"/>
              </w:rPr>
              <w:t>t) and the maximum of the margin needed by the UE (T</w:t>
            </w:r>
            <w:r w:rsidRPr="001661B8">
              <w:rPr>
                <w:vertAlign w:val="subscript"/>
                <w:lang w:eastAsia="zh-CN"/>
              </w:rPr>
              <w:t>margin2, UE</w:t>
            </w:r>
            <w:r w:rsidRPr="001661B8">
              <w:rPr>
                <w:lang w:eastAsia="zh-CN"/>
              </w:rPr>
              <w:t>) and the margin needed by gNB (T</w:t>
            </w:r>
            <w:r w:rsidRPr="001661B8">
              <w:rPr>
                <w:vertAlign w:val="subscript"/>
                <w:lang w:eastAsia="zh-CN"/>
              </w:rPr>
              <w:t>margin2, gNB</w:t>
            </w:r>
            <w:r w:rsidRPr="001661B8">
              <w:rPr>
                <w:lang w:eastAsia="zh-CN"/>
              </w:rPr>
              <w:t>); where T</w:t>
            </w:r>
            <w:r w:rsidRPr="001661B8">
              <w:rPr>
                <w:vertAlign w:val="subscript"/>
                <w:lang w:eastAsia="zh-CN"/>
              </w:rPr>
              <w:t>margin2, UE</w:t>
            </w:r>
            <w:r w:rsidRPr="001661B8">
              <w:rPr>
                <w:lang w:eastAsia="zh-CN"/>
              </w:rPr>
              <w:t>) and T</w:t>
            </w:r>
            <w:r w:rsidRPr="001661B8">
              <w:rPr>
                <w:vertAlign w:val="subscript"/>
                <w:lang w:eastAsia="zh-CN"/>
              </w:rPr>
              <w:t>margin2, gNB</w:t>
            </w:r>
            <w:r w:rsidRPr="001661B8">
              <w:rPr>
                <w:lang w:eastAsia="zh-CN"/>
              </w:rPr>
              <w:t xml:space="preserve"> are FFS.</w:t>
            </w:r>
          </w:p>
          <w:p w14:paraId="3430F711" w14:textId="77777777" w:rsidR="00D505C1" w:rsidRPr="00D505C1" w:rsidRDefault="00D505C1" w:rsidP="001661B8">
            <w:pPr>
              <w:pStyle w:val="aa"/>
              <w:spacing w:after="120" w:line="240" w:lineRule="auto"/>
              <w:rPr>
                <w:rFonts w:eastAsia="宋体"/>
                <w:lang w:eastAsia="zh-CN"/>
              </w:rPr>
            </w:pPr>
            <w:r w:rsidRPr="00D505C1">
              <w:rPr>
                <w:b/>
                <w:bCs/>
                <w:u w:val="single"/>
                <w:lang w:eastAsia="zh-CN"/>
              </w:rPr>
              <w:t>Frequency and number of transitions allowed during measurement period</w:t>
            </w:r>
            <w:r w:rsidRPr="00D505C1">
              <w:rPr>
                <w:lang w:eastAsia="zh-CN"/>
              </w:rPr>
              <w:t>:</w:t>
            </w:r>
          </w:p>
          <w:p w14:paraId="5583219D" w14:textId="77777777" w:rsidR="00D505C1" w:rsidRPr="001661B8" w:rsidRDefault="00D505C1">
            <w:pPr>
              <w:pStyle w:val="aa"/>
              <w:numPr>
                <w:ilvl w:val="0"/>
                <w:numId w:val="7"/>
              </w:numPr>
              <w:spacing w:after="120" w:line="240" w:lineRule="auto"/>
              <w:ind w:left="357" w:hanging="357"/>
              <w:rPr>
                <w:rFonts w:eastAsia="宋体"/>
                <w:lang w:eastAsia="zh-CN"/>
              </w:rPr>
              <w:pPrChange w:id="24" w:author="Unknown" w:date="2021-01-25T18:14:00Z">
                <w:pPr>
                  <w:pStyle w:val="aa"/>
                  <w:numPr>
                    <w:numId w:val="8"/>
                  </w:numPr>
                  <w:tabs>
                    <w:tab w:val="num" w:pos="720"/>
                  </w:tabs>
                  <w:spacing w:after="120" w:line="240" w:lineRule="auto"/>
                  <w:ind w:left="357" w:hanging="357"/>
                </w:pPr>
              </w:pPrChange>
            </w:pPr>
            <w:r w:rsidRPr="001661B8">
              <w:rPr>
                <w:b/>
                <w:bCs/>
                <w:lang w:eastAsia="zh-CN"/>
              </w:rPr>
              <w:t>Observation # 4</w:t>
            </w:r>
            <w:r w:rsidRPr="001661B8">
              <w:rPr>
                <w:lang w:eastAsia="zh-CN"/>
              </w:rPr>
              <w:t>: Too frequently switching between gapless measurement procedure and gap-based measurement procedure may lead to measurement instability and may also not give gNB enough opportunity to adapt scheduling.</w:t>
            </w:r>
          </w:p>
          <w:p w14:paraId="22AD6718" w14:textId="77777777" w:rsidR="00D505C1" w:rsidRPr="001661B8" w:rsidRDefault="00D505C1">
            <w:pPr>
              <w:pStyle w:val="aa"/>
              <w:numPr>
                <w:ilvl w:val="0"/>
                <w:numId w:val="7"/>
              </w:numPr>
              <w:spacing w:after="120" w:line="240" w:lineRule="auto"/>
              <w:ind w:left="357" w:hanging="357"/>
              <w:rPr>
                <w:rFonts w:eastAsia="宋体"/>
                <w:lang w:eastAsia="zh-CN"/>
              </w:rPr>
              <w:pPrChange w:id="25" w:author="Unknown" w:date="2021-01-25T18:14:00Z">
                <w:pPr>
                  <w:pStyle w:val="aa"/>
                  <w:numPr>
                    <w:numId w:val="8"/>
                  </w:numPr>
                  <w:tabs>
                    <w:tab w:val="num" w:pos="720"/>
                  </w:tabs>
                  <w:spacing w:after="120" w:line="240" w:lineRule="auto"/>
                  <w:ind w:left="357" w:hanging="357"/>
                </w:pPr>
              </w:pPrChange>
            </w:pPr>
            <w:r w:rsidRPr="001661B8">
              <w:rPr>
                <w:b/>
                <w:bCs/>
                <w:lang w:eastAsia="zh-CN"/>
              </w:rPr>
              <w:t>Proposal # 5</w:t>
            </w:r>
            <w:r w:rsidRPr="001661B8">
              <w:rPr>
                <w:lang w:eastAsia="zh-CN"/>
              </w:rPr>
              <w:t>: RAN4 is to investigate the maximum number of transitions (N</w:t>
            </w:r>
            <w:r w:rsidRPr="001661B8">
              <w:rPr>
                <w:vertAlign w:val="subscript"/>
                <w:lang w:eastAsia="zh-CN"/>
              </w:rPr>
              <w:t>1,max</w:t>
            </w:r>
            <w:r w:rsidRPr="001661B8">
              <w:rPr>
                <w:lang w:eastAsia="zh-CN"/>
              </w:rPr>
              <w:t xml:space="preserve">) allowed for switching from gapless measurement procedure to gap-based measurement procedure during the ongoing measurement. </w:t>
            </w:r>
          </w:p>
          <w:p w14:paraId="7158BC23" w14:textId="77777777" w:rsidR="00D505C1" w:rsidRPr="001661B8" w:rsidRDefault="00D505C1">
            <w:pPr>
              <w:pStyle w:val="aa"/>
              <w:numPr>
                <w:ilvl w:val="0"/>
                <w:numId w:val="7"/>
              </w:numPr>
              <w:spacing w:after="120" w:line="240" w:lineRule="auto"/>
              <w:ind w:left="357" w:hanging="357"/>
              <w:rPr>
                <w:rFonts w:eastAsia="宋体"/>
                <w:lang w:eastAsia="zh-CN"/>
              </w:rPr>
              <w:pPrChange w:id="26" w:author="Unknown" w:date="2021-01-25T18:14:00Z">
                <w:pPr>
                  <w:pStyle w:val="aa"/>
                  <w:numPr>
                    <w:numId w:val="8"/>
                  </w:numPr>
                  <w:tabs>
                    <w:tab w:val="num" w:pos="720"/>
                  </w:tabs>
                  <w:spacing w:after="120" w:line="240" w:lineRule="auto"/>
                  <w:ind w:left="357" w:hanging="357"/>
                </w:pPr>
              </w:pPrChange>
            </w:pPr>
            <w:r w:rsidRPr="001661B8">
              <w:rPr>
                <w:b/>
                <w:bCs/>
                <w:lang w:eastAsia="zh-CN"/>
              </w:rPr>
              <w:t>Proposal # 6:</w:t>
            </w:r>
            <w:r w:rsidRPr="001661B8">
              <w:rPr>
                <w:lang w:eastAsia="zh-CN"/>
              </w:rPr>
              <w:t xml:space="preserve"> RAN4 is to investigate the maximum number of transitions (N</w:t>
            </w:r>
            <w:r w:rsidRPr="001661B8">
              <w:rPr>
                <w:vertAlign w:val="subscript"/>
                <w:lang w:eastAsia="zh-CN"/>
              </w:rPr>
              <w:t>2,max</w:t>
            </w:r>
            <w:r w:rsidRPr="001661B8">
              <w:rPr>
                <w:lang w:eastAsia="zh-CN"/>
              </w:rPr>
              <w:t xml:space="preserve">) allowed for switching from gap-based measurement procedure to gapless measurement procedure during the ongoing measurement. </w:t>
            </w:r>
          </w:p>
          <w:p w14:paraId="7436824C" w14:textId="77777777" w:rsidR="00D505C1" w:rsidRPr="001661B8" w:rsidRDefault="00D505C1">
            <w:pPr>
              <w:pStyle w:val="aa"/>
              <w:numPr>
                <w:ilvl w:val="0"/>
                <w:numId w:val="7"/>
              </w:numPr>
              <w:spacing w:after="120" w:line="240" w:lineRule="auto"/>
              <w:ind w:left="357" w:hanging="357"/>
              <w:rPr>
                <w:rFonts w:eastAsia="宋体"/>
                <w:lang w:eastAsia="zh-CN"/>
              </w:rPr>
              <w:pPrChange w:id="27" w:author="Unknown" w:date="2021-01-25T18:14:00Z">
                <w:pPr>
                  <w:pStyle w:val="aa"/>
                  <w:numPr>
                    <w:numId w:val="8"/>
                  </w:numPr>
                  <w:tabs>
                    <w:tab w:val="num" w:pos="720"/>
                  </w:tabs>
                  <w:spacing w:after="120" w:line="240" w:lineRule="auto"/>
                  <w:ind w:left="357" w:hanging="357"/>
                </w:pPr>
              </w:pPrChange>
            </w:pPr>
            <w:r w:rsidRPr="001661B8">
              <w:rPr>
                <w:b/>
                <w:bCs/>
                <w:lang w:eastAsia="zh-CN"/>
              </w:rPr>
              <w:t>Proposal # 7</w:t>
            </w:r>
            <w:r w:rsidRPr="001661B8">
              <w:rPr>
                <w:lang w:eastAsia="zh-CN"/>
              </w:rPr>
              <w:t>: If an active BWP switch occurs while UE is performing a measurement with gaps for the last at least X subframes and the new active BWP after the active BWP switching fully contains the measured SSB only then the UE shall continue the ongoing measurement without measurement gaps; otherwise the UE shall continue the ongong measurement using pre-configured gaps.</w:t>
            </w:r>
          </w:p>
          <w:p w14:paraId="6A3199EA" w14:textId="77777777" w:rsidR="00D505C1" w:rsidRPr="001661B8" w:rsidRDefault="00D505C1" w:rsidP="001661B8">
            <w:pPr>
              <w:spacing w:after="120" w:line="240" w:lineRule="auto"/>
              <w:rPr>
                <w:b/>
                <w:bCs/>
                <w:u w:val="single"/>
              </w:rPr>
            </w:pPr>
            <w:r w:rsidRPr="00ED6F74">
              <w:rPr>
                <w:b/>
                <w:bCs/>
                <w:u w:val="single"/>
              </w:rPr>
              <w:t>Measurement period for measurement partially performed with and without gaps:</w:t>
            </w:r>
          </w:p>
          <w:p w14:paraId="0BEA8D0A" w14:textId="77777777" w:rsidR="00D505C1" w:rsidRPr="001661B8" w:rsidRDefault="00D505C1">
            <w:pPr>
              <w:pStyle w:val="aa"/>
              <w:numPr>
                <w:ilvl w:val="0"/>
                <w:numId w:val="7"/>
              </w:numPr>
              <w:spacing w:after="120" w:line="240" w:lineRule="auto"/>
              <w:ind w:left="357" w:hanging="357"/>
              <w:rPr>
                <w:rFonts w:eastAsia="宋体"/>
                <w:lang w:eastAsia="zh-CN"/>
              </w:rPr>
              <w:pPrChange w:id="28" w:author="Unknown" w:date="2021-01-25T18:14:00Z">
                <w:pPr>
                  <w:pStyle w:val="aa"/>
                  <w:numPr>
                    <w:numId w:val="8"/>
                  </w:numPr>
                  <w:tabs>
                    <w:tab w:val="num" w:pos="720"/>
                  </w:tabs>
                  <w:spacing w:after="120" w:line="240" w:lineRule="auto"/>
                  <w:ind w:left="357" w:hanging="357"/>
                </w:pPr>
              </w:pPrChange>
            </w:pPr>
            <w:r w:rsidRPr="001661B8">
              <w:rPr>
                <w:b/>
                <w:bCs/>
                <w:lang w:eastAsia="zh-CN"/>
              </w:rPr>
              <w:t>Observation # 5</w:t>
            </w:r>
            <w:r w:rsidRPr="001661B8">
              <w:rPr>
                <w:lang w:eastAsia="zh-CN"/>
              </w:rPr>
              <w:t xml:space="preserve">: The total measurement period for measurement partially performed with and without gaps needs will be impacted due </w:t>
            </w:r>
            <w:r w:rsidRPr="001661B8">
              <w:rPr>
                <w:lang w:eastAsia="zh-CN"/>
              </w:rPr>
              <w:lastRenderedPageBreak/>
              <w:t xml:space="preserve">to transition period and the number of transitions during the measurement period. </w:t>
            </w:r>
          </w:p>
          <w:p w14:paraId="403162BE" w14:textId="77777777" w:rsidR="00D505C1" w:rsidRPr="001661B8" w:rsidRDefault="00D505C1">
            <w:pPr>
              <w:pStyle w:val="aa"/>
              <w:numPr>
                <w:ilvl w:val="0"/>
                <w:numId w:val="7"/>
              </w:numPr>
              <w:spacing w:after="120" w:line="240" w:lineRule="auto"/>
              <w:ind w:left="357" w:hanging="357"/>
              <w:rPr>
                <w:rFonts w:eastAsia="宋体"/>
                <w:lang w:eastAsia="zh-CN"/>
              </w:rPr>
              <w:pPrChange w:id="29" w:author="Unknown" w:date="2021-01-25T18:14:00Z">
                <w:pPr>
                  <w:pStyle w:val="aa"/>
                  <w:numPr>
                    <w:numId w:val="8"/>
                  </w:numPr>
                  <w:tabs>
                    <w:tab w:val="num" w:pos="720"/>
                  </w:tabs>
                  <w:spacing w:after="120" w:line="240" w:lineRule="auto"/>
                  <w:ind w:left="357" w:hanging="357"/>
                </w:pPr>
              </w:pPrChange>
            </w:pPr>
            <w:r w:rsidRPr="001661B8">
              <w:rPr>
                <w:b/>
                <w:bCs/>
                <w:lang w:eastAsia="zh-CN"/>
              </w:rPr>
              <w:t>Proposal # 8</w:t>
            </w:r>
            <w:r w:rsidRPr="001661B8">
              <w:rPr>
                <w:lang w:eastAsia="zh-CN"/>
              </w:rPr>
              <w:t>: T</w:t>
            </w:r>
            <w:r w:rsidRPr="001661B8">
              <w:t>otal measurement period (T</w:t>
            </w:r>
            <w:r w:rsidRPr="001661B8">
              <w:rPr>
                <w:vertAlign w:val="subscript"/>
              </w:rPr>
              <w:t>measure, total</w:t>
            </w:r>
            <w:r w:rsidRPr="001661B8">
              <w:t>) can be expressed in terms of basic measurement period (T</w:t>
            </w:r>
            <w:r w:rsidRPr="001661B8">
              <w:rPr>
                <w:vertAlign w:val="subscript"/>
              </w:rPr>
              <w:t>measure, basic</w:t>
            </w:r>
            <w:r w:rsidRPr="001661B8">
              <w:t xml:space="preserve">) and aggregated time consumed due to total number of transitions </w:t>
            </w:r>
            <w:r w:rsidRPr="001661B8">
              <w:rPr>
                <w:lang w:eastAsia="zh-CN"/>
              </w:rPr>
              <w:t>between gapless measurement procedure and gap-based measurement procedure during the ongoing measurement.</w:t>
            </w:r>
          </w:p>
          <w:p w14:paraId="41A5F002" w14:textId="77777777" w:rsidR="00D505C1" w:rsidRPr="001661B8" w:rsidRDefault="00D505C1">
            <w:pPr>
              <w:pStyle w:val="aa"/>
              <w:numPr>
                <w:ilvl w:val="0"/>
                <w:numId w:val="7"/>
              </w:numPr>
              <w:spacing w:after="120" w:line="240" w:lineRule="auto"/>
              <w:ind w:left="357" w:hanging="357"/>
              <w:rPr>
                <w:rFonts w:eastAsia="宋体"/>
                <w:lang w:eastAsia="zh-CN"/>
              </w:rPr>
              <w:pPrChange w:id="30" w:author="Unknown" w:date="2021-01-25T18:14:00Z">
                <w:pPr>
                  <w:pStyle w:val="aa"/>
                  <w:numPr>
                    <w:numId w:val="8"/>
                  </w:numPr>
                  <w:tabs>
                    <w:tab w:val="num" w:pos="720"/>
                  </w:tabs>
                  <w:spacing w:after="120" w:line="240" w:lineRule="auto"/>
                  <w:ind w:left="357" w:hanging="357"/>
                </w:pPr>
              </w:pPrChange>
            </w:pPr>
            <w:r w:rsidRPr="001661B8">
              <w:rPr>
                <w:b/>
                <w:bCs/>
                <w:lang w:eastAsia="zh-CN"/>
              </w:rPr>
              <w:t>Proposal # 9</w:t>
            </w:r>
            <w:r w:rsidRPr="001661B8">
              <w:rPr>
                <w:lang w:eastAsia="zh-CN"/>
              </w:rPr>
              <w:t xml:space="preserve">: In proposal 8, </w:t>
            </w:r>
            <w:r w:rsidRPr="001661B8">
              <w:t>T</w:t>
            </w:r>
            <w:r w:rsidRPr="001661B8">
              <w:rPr>
                <w:vertAlign w:val="subscript"/>
              </w:rPr>
              <w:t>measure, basic</w:t>
            </w:r>
            <w:r w:rsidRPr="001661B8">
              <w:rPr>
                <w:lang w:val="en-US"/>
              </w:rPr>
              <w:t xml:space="preserve"> </w:t>
            </w:r>
            <w:r w:rsidRPr="001661B8">
              <w:rPr>
                <w:lang w:eastAsia="zh-CN"/>
              </w:rPr>
              <w:t xml:space="preserve">can be expressed as: </w:t>
            </w:r>
            <w:r w:rsidRPr="001661B8">
              <w:t>T</w:t>
            </w:r>
            <w:r w:rsidRPr="001661B8">
              <w:rPr>
                <w:vertAlign w:val="subscript"/>
              </w:rPr>
              <w:t>measure, basic</w:t>
            </w:r>
            <w:r w:rsidRPr="001661B8">
              <w:rPr>
                <w:lang w:val="en-US"/>
              </w:rPr>
              <w:t xml:space="preserve"> </w:t>
            </w:r>
            <w:r w:rsidRPr="001661B8">
              <w:t>= MAX(T</w:t>
            </w:r>
            <w:r w:rsidRPr="001661B8">
              <w:rPr>
                <w:vertAlign w:val="subscript"/>
              </w:rPr>
              <w:t>BWP</w:t>
            </w:r>
            <w:r w:rsidRPr="001661B8">
              <w:t>, T</w:t>
            </w:r>
            <w:r w:rsidRPr="001661B8">
              <w:rPr>
                <w:vertAlign w:val="subscript"/>
              </w:rPr>
              <w:t>G</w:t>
            </w:r>
            <w:r w:rsidRPr="001661B8">
              <w:t>)</w:t>
            </w:r>
            <w:r w:rsidRPr="001661B8">
              <w:rPr>
                <w:lang w:eastAsia="zh-CN"/>
              </w:rPr>
              <w:t>; where:</w:t>
            </w:r>
          </w:p>
          <w:p w14:paraId="15F56687" w14:textId="77777777" w:rsidR="00D505C1" w:rsidRPr="001661B8" w:rsidRDefault="00D505C1">
            <w:pPr>
              <w:pStyle w:val="aa"/>
              <w:numPr>
                <w:ilvl w:val="1"/>
                <w:numId w:val="7"/>
              </w:numPr>
              <w:spacing w:after="120" w:line="240" w:lineRule="auto"/>
              <w:ind w:left="1077" w:hanging="357"/>
              <w:rPr>
                <w:rFonts w:eastAsia="宋体"/>
                <w:lang w:eastAsia="zh-CN"/>
              </w:rPr>
              <w:pPrChange w:id="31" w:author="Unknown" w:date="2021-01-25T18:14:00Z">
                <w:pPr>
                  <w:pStyle w:val="aa"/>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BWP</w:t>
            </w:r>
            <w:r w:rsidRPr="001661B8">
              <w:rPr>
                <w:lang w:val="en-US"/>
              </w:rPr>
              <w:t>= It is the measurement period when the measurement is fully performed without measurement gap</w:t>
            </w:r>
          </w:p>
          <w:p w14:paraId="026B0ECE" w14:textId="77777777" w:rsidR="00D505C1" w:rsidRPr="001661B8" w:rsidRDefault="00D505C1">
            <w:pPr>
              <w:pStyle w:val="aa"/>
              <w:numPr>
                <w:ilvl w:val="1"/>
                <w:numId w:val="7"/>
              </w:numPr>
              <w:spacing w:after="120" w:line="240" w:lineRule="auto"/>
              <w:ind w:left="1077" w:hanging="357"/>
              <w:rPr>
                <w:rFonts w:eastAsia="宋体"/>
                <w:lang w:eastAsia="zh-CN"/>
              </w:rPr>
              <w:pPrChange w:id="32" w:author="Unknown" w:date="2021-01-25T18:14:00Z">
                <w:pPr>
                  <w:pStyle w:val="aa"/>
                  <w:numPr>
                    <w:ilvl w:val="1"/>
                    <w:numId w:val="8"/>
                  </w:numPr>
                  <w:tabs>
                    <w:tab w:val="num" w:pos="1440"/>
                  </w:tabs>
                  <w:spacing w:after="120" w:line="240" w:lineRule="auto"/>
                  <w:ind w:left="1077" w:hanging="357"/>
                </w:pPr>
              </w:pPrChange>
            </w:pPr>
            <w:r w:rsidRPr="001661B8">
              <w:rPr>
                <w:lang w:val="en-US"/>
              </w:rPr>
              <w:t>T</w:t>
            </w:r>
            <w:r w:rsidRPr="001661B8">
              <w:rPr>
                <w:vertAlign w:val="subscript"/>
                <w:lang w:val="en-US"/>
              </w:rPr>
              <w:t>G</w:t>
            </w:r>
            <w:r w:rsidRPr="001661B8">
              <w:rPr>
                <w:lang w:val="en-US"/>
              </w:rPr>
              <w:t>= It is the measurement period when the measurement is fully performed with measurement gap.</w:t>
            </w:r>
          </w:p>
          <w:p w14:paraId="6023AC6E" w14:textId="77777777" w:rsidR="00D505C1" w:rsidRPr="001661B8" w:rsidRDefault="00D505C1" w:rsidP="001661B8">
            <w:pPr>
              <w:spacing w:after="120" w:line="240" w:lineRule="auto"/>
              <w:rPr>
                <w:b/>
                <w:bCs/>
                <w:u w:val="single"/>
              </w:rPr>
            </w:pPr>
            <w:r w:rsidRPr="00ED6F74">
              <w:rPr>
                <w:b/>
                <w:bCs/>
                <w:u w:val="single"/>
              </w:rPr>
              <w:t>Scheduling restriction during pre-configured gaps when they are not used:</w:t>
            </w:r>
          </w:p>
          <w:p w14:paraId="539AEF9F" w14:textId="77777777" w:rsidR="00D505C1" w:rsidRPr="001661B8" w:rsidRDefault="00D505C1">
            <w:pPr>
              <w:pStyle w:val="aa"/>
              <w:numPr>
                <w:ilvl w:val="0"/>
                <w:numId w:val="14"/>
              </w:numPr>
              <w:spacing w:after="120" w:line="240" w:lineRule="auto"/>
              <w:ind w:left="357" w:hanging="357"/>
              <w:rPr>
                <w:rFonts w:eastAsia="宋体"/>
                <w:lang w:eastAsia="zh-CN"/>
              </w:rPr>
              <w:pPrChange w:id="33" w:author="Unknown" w:date="2021-01-25T18:14:00Z">
                <w:pPr>
                  <w:pStyle w:val="aa"/>
                  <w:numPr>
                    <w:numId w:val="16"/>
                  </w:numPr>
                  <w:spacing w:after="120" w:line="240" w:lineRule="auto"/>
                  <w:ind w:left="357" w:hanging="357"/>
                </w:pPr>
              </w:pPrChange>
            </w:pPr>
            <w:r w:rsidRPr="001661B8">
              <w:rPr>
                <w:b/>
                <w:bCs/>
                <w:lang w:eastAsia="zh-CN"/>
              </w:rPr>
              <w:t>Proposal # 10</w:t>
            </w:r>
            <w:r w:rsidRPr="001661B8">
              <w:rPr>
                <w:lang w:eastAsia="zh-CN"/>
              </w:rPr>
              <w:t>: If the UE is measuring without pre-configured gaps and no other frequency layer which needs gaps is configured then the UE can be scheduled during the pre-configured gaps while meeting existing scheduling restriction requirements defined in TS 38.133.</w:t>
            </w:r>
          </w:p>
          <w:p w14:paraId="0A1F6D75" w14:textId="77777777" w:rsidR="00D505C1" w:rsidRPr="00D505C1" w:rsidRDefault="00D505C1" w:rsidP="001661B8">
            <w:pPr>
              <w:spacing w:after="120" w:line="240" w:lineRule="auto"/>
            </w:pPr>
          </w:p>
        </w:tc>
      </w:tr>
      <w:tr w:rsidR="00D505C1" w:rsidRPr="00D505C1" w14:paraId="7AF83D4D" w14:textId="77777777">
        <w:trPr>
          <w:trHeight w:val="468"/>
        </w:trPr>
        <w:tc>
          <w:tcPr>
            <w:tcW w:w="1590" w:type="dxa"/>
          </w:tcPr>
          <w:p w14:paraId="3EEC7CA9" w14:textId="5B99DAD1" w:rsidR="00D505C1" w:rsidRPr="001661B8" w:rsidRDefault="006414FB" w:rsidP="00D505C1">
            <w:pPr>
              <w:spacing w:after="120" w:line="240" w:lineRule="auto"/>
              <w:rPr>
                <w:rFonts w:eastAsia="Times New Roman"/>
                <w:b/>
                <w:bCs/>
                <w:color w:val="0000FF"/>
                <w:u w:val="single"/>
                <w:lang w:val="en-US" w:eastAsia="zh-CN"/>
              </w:rPr>
            </w:pPr>
            <w:hyperlink r:id="rId24" w:history="1">
              <w:r w:rsidR="00D505C1" w:rsidRPr="001661B8">
                <w:rPr>
                  <w:rStyle w:val="af6"/>
                  <w:b/>
                  <w:bCs/>
                </w:rPr>
                <w:t>R4-2102810</w:t>
              </w:r>
            </w:hyperlink>
          </w:p>
        </w:tc>
        <w:tc>
          <w:tcPr>
            <w:tcW w:w="1411" w:type="dxa"/>
          </w:tcPr>
          <w:p w14:paraId="117746B9" w14:textId="2A62ED10" w:rsidR="00D505C1" w:rsidRPr="00D505C1" w:rsidRDefault="00D505C1" w:rsidP="00D505C1">
            <w:pPr>
              <w:spacing w:after="120" w:line="240" w:lineRule="auto"/>
            </w:pPr>
            <w:r w:rsidRPr="001661B8">
              <w:t>Huawei, HiSilicon</w:t>
            </w:r>
          </w:p>
        </w:tc>
        <w:tc>
          <w:tcPr>
            <w:tcW w:w="6349" w:type="dxa"/>
          </w:tcPr>
          <w:p w14:paraId="21448F46"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1: RAN4 to work on the activation/deactivation of the pre-configured per UE or per FR gap following BWP switch. </w:t>
            </w:r>
          </w:p>
          <w:p w14:paraId="5E39470C" w14:textId="77777777" w:rsidR="00D505C1" w:rsidRPr="00D505C1" w:rsidRDefault="00D505C1">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4" w:author="Unknown" w:date="2021-01-25T18:14:00Z">
                <w:pPr>
                  <w:pStyle w:val="afc"/>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activated, the MG pattern applies to both serving cell scheduling and RRM measurement, same as how configured MG is applied in Rel-16</w:t>
            </w:r>
          </w:p>
          <w:p w14:paraId="5667704C" w14:textId="77777777" w:rsidR="00D505C1" w:rsidRPr="00D505C1" w:rsidRDefault="00D505C1">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Change w:id="35" w:author="Unknown" w:date="2021-01-25T18:14:00Z">
                <w:pPr>
                  <w:pStyle w:val="afc"/>
                  <w:numPr>
                    <w:numId w:val="19"/>
                  </w:numPr>
                  <w:overflowPunct/>
                  <w:autoSpaceDE/>
                  <w:autoSpaceDN/>
                  <w:adjustRightInd/>
                  <w:spacing w:beforeLines="50" w:before="120" w:afterLines="50" w:after="120" w:line="240" w:lineRule="auto"/>
                  <w:ind w:left="720" w:firstLineChars="0" w:hanging="360"/>
                  <w:textAlignment w:val="auto"/>
                </w:pPr>
              </w:pPrChange>
            </w:pPr>
            <w:r w:rsidRPr="00D505C1">
              <w:rPr>
                <w:rFonts w:eastAsiaTheme="minorEastAsia"/>
                <w:b/>
                <w:lang w:eastAsia="zh-CN"/>
              </w:rPr>
              <w:t>When the MG is deactivated, there would be no MG interruption on the corresponding serving cells, and the corresponding RRM measurements are performed without MG</w:t>
            </w:r>
          </w:p>
          <w:p w14:paraId="594C04C0"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2: A per-UE or per-FR MG is (de)activated following a BWP switch as follows:</w:t>
            </w:r>
          </w:p>
          <w:p w14:paraId="545F1E3A" w14:textId="77777777" w:rsidR="00D505C1" w:rsidRPr="00D505C1" w:rsidRDefault="00D505C1">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6" w:author="Unknown" w:date="2021-01-25T18:14:00Z">
                <w:pPr>
                  <w:pStyle w:val="afc"/>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 xml:space="preserve">If MG is not required by any of the configured MOs, the MG is deactivated </w:t>
            </w:r>
          </w:p>
          <w:p w14:paraId="60178729" w14:textId="77777777" w:rsidR="00D505C1" w:rsidRPr="00D505C1" w:rsidRDefault="00D505C1">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7" w:author="Unknown" w:date="2021-01-25T18:14:00Z">
                <w:pPr>
                  <w:pStyle w:val="afc"/>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If MG is required by one or more of the configured MOs, the MG is activated</w:t>
            </w:r>
          </w:p>
          <w:p w14:paraId="01A925E9"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3: The delay of MG (de)activation is same as that of BWP switching. No interruption requirement is needed for MG (de)activation.</w:t>
            </w:r>
          </w:p>
          <w:p w14:paraId="51201257"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 xml:space="preserve">Proposal 4: With </w:t>
            </w:r>
            <w:r w:rsidRPr="00D505C1">
              <w:rPr>
                <w:b/>
              </w:rPr>
              <w:t>one or more MG (de)activation in the measurement period</w:t>
            </w:r>
            <w:r w:rsidRPr="00D505C1">
              <w:rPr>
                <w:rFonts w:eastAsiaTheme="minorEastAsia"/>
                <w:b/>
                <w:lang w:eastAsia="zh-CN"/>
              </w:rPr>
              <w:t>, the transition requirements in clause 9.1.6 apply.</w:t>
            </w:r>
          </w:p>
          <w:p w14:paraId="566C845F" w14:textId="77777777" w:rsidR="00D505C1" w:rsidRPr="00D505C1" w:rsidRDefault="00D505C1" w:rsidP="001661B8">
            <w:pPr>
              <w:spacing w:after="120" w:line="240" w:lineRule="auto"/>
              <w:rPr>
                <w:rFonts w:eastAsiaTheme="minorEastAsia"/>
                <w:b/>
                <w:lang w:eastAsia="zh-CN"/>
              </w:rPr>
            </w:pPr>
            <w:r w:rsidRPr="00D505C1">
              <w:rPr>
                <w:rFonts w:eastAsiaTheme="minorEastAsia"/>
                <w:b/>
                <w:lang w:eastAsia="zh-CN"/>
              </w:rPr>
              <w:t>Proposal 5: RAN4 to further discuss whether and how MG (de)activation applies in MR-DC considering at least the following challenges:</w:t>
            </w:r>
          </w:p>
          <w:p w14:paraId="1C1F23FB" w14:textId="77777777" w:rsidR="00D505C1" w:rsidRPr="00D505C1" w:rsidRDefault="00D505C1">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8" w:author="Unknown" w:date="2021-01-25T18:14:00Z">
                <w:pPr>
                  <w:pStyle w:val="afc"/>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MN/SN is not aware of BWP switching in the SN/MN</w:t>
            </w:r>
          </w:p>
          <w:p w14:paraId="71B40423" w14:textId="77777777" w:rsidR="00D505C1" w:rsidRPr="00D505C1" w:rsidRDefault="00D505C1">
            <w:pPr>
              <w:pStyle w:val="afc"/>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Change w:id="39" w:author="Unknown" w:date="2021-01-25T18:14:00Z">
                <w:pPr>
                  <w:pStyle w:val="afc"/>
                  <w:numPr>
                    <w:numId w:val="18"/>
                  </w:numPr>
                  <w:overflowPunct/>
                  <w:autoSpaceDE/>
                  <w:autoSpaceDN/>
                  <w:adjustRightInd/>
                  <w:spacing w:beforeLines="50" w:before="120" w:afterLines="50" w:after="120" w:line="240" w:lineRule="auto"/>
                  <w:ind w:left="420" w:firstLineChars="0" w:hanging="420"/>
                  <w:textAlignment w:val="auto"/>
                </w:pPr>
              </w:pPrChange>
            </w:pPr>
            <w:r w:rsidRPr="00D505C1">
              <w:rPr>
                <w:rFonts w:eastAsiaTheme="minorEastAsia"/>
                <w:b/>
                <w:lang w:eastAsia="zh-CN"/>
              </w:rPr>
              <w:t>SN is not aware of the MO configuration from MN</w:t>
            </w:r>
          </w:p>
          <w:p w14:paraId="27E0ED31" w14:textId="77777777" w:rsidR="00D505C1" w:rsidRPr="00D505C1" w:rsidRDefault="00D505C1" w:rsidP="001661B8">
            <w:pPr>
              <w:spacing w:after="120" w:line="240" w:lineRule="auto"/>
            </w:pPr>
          </w:p>
        </w:tc>
      </w:tr>
    </w:tbl>
    <w:p w14:paraId="3D43B44C" w14:textId="77777777" w:rsidR="00DE3B7E" w:rsidRDefault="00DE3B7E"/>
    <w:p w14:paraId="69688CFE" w14:textId="5F0D71A2" w:rsidR="00DE3B7E" w:rsidRDefault="00863B5E">
      <w:pPr>
        <w:pStyle w:val="2"/>
      </w:pPr>
      <w:r>
        <w:rPr>
          <w:rFonts w:hint="eastAsia"/>
        </w:rPr>
        <w:t>Open issues</w:t>
      </w:r>
      <w:r>
        <w:t xml:space="preserve"> summary</w:t>
      </w:r>
    </w:p>
    <w:p w14:paraId="5B8EE0BC" w14:textId="4694B0C6" w:rsidR="002C3E9E" w:rsidRDefault="00BB0656" w:rsidP="002C3E9E">
      <w:pPr>
        <w:spacing w:before="120" w:after="0"/>
        <w:rPr>
          <w:sz w:val="22"/>
          <w:szCs w:val="22"/>
          <w:lang w:val="en-US"/>
        </w:rPr>
      </w:pPr>
      <w:r>
        <w:rPr>
          <w:sz w:val="22"/>
          <w:szCs w:val="22"/>
          <w:lang w:val="en-US"/>
        </w:rPr>
        <w:t xml:space="preserve">Pre-configured MG </w:t>
      </w:r>
      <w:r w:rsidR="002C3E9E">
        <w:rPr>
          <w:sz w:val="22"/>
          <w:szCs w:val="22"/>
          <w:lang w:val="en-US"/>
        </w:rPr>
        <w:t xml:space="preserve">objectives of this WI </w:t>
      </w:r>
      <w:r w:rsidR="00D505C1">
        <w:rPr>
          <w:sz w:val="22"/>
          <w:szCs w:val="22"/>
          <w:lang w:val="en-US"/>
        </w:rPr>
        <w:t xml:space="preserve">are </w:t>
      </w:r>
      <w:r w:rsidR="002C3E9E">
        <w:rPr>
          <w:sz w:val="22"/>
          <w:szCs w:val="22"/>
          <w:lang w:val="en-US"/>
        </w:rPr>
        <w:t xml:space="preserve">as follows: </w:t>
      </w:r>
    </w:p>
    <w:p w14:paraId="13506311" w14:textId="77777777" w:rsidR="002C3E9E" w:rsidRPr="00E02491" w:rsidRDefault="002C3E9E" w:rsidP="002C3E9E">
      <w:pPr>
        <w:pBdr>
          <w:top w:val="single" w:sz="4" w:space="1" w:color="auto"/>
        </w:pBdr>
        <w:spacing w:before="240" w:after="0"/>
        <w:rPr>
          <w:i/>
          <w:iCs/>
          <w:sz w:val="22"/>
          <w:szCs w:val="22"/>
          <w:lang w:val="en-US"/>
        </w:rPr>
      </w:pPr>
      <w:r w:rsidRPr="00E02491">
        <w:rPr>
          <w:i/>
          <w:iCs/>
          <w:sz w:val="22"/>
          <w:szCs w:val="22"/>
          <w:lang w:val="en-US"/>
        </w:rPr>
        <w:lastRenderedPageBreak/>
        <w:t xml:space="preserve">Pre-configured MG pattern(s) (fast MG configuration) [RAN4, RAN2] </w:t>
      </w:r>
    </w:p>
    <w:p w14:paraId="0DF543B1" w14:textId="77777777" w:rsidR="002C3E9E" w:rsidRPr="00E02491" w:rsidRDefault="002C3E9E">
      <w:pPr>
        <w:numPr>
          <w:ilvl w:val="1"/>
          <w:numId w:val="9"/>
        </w:numPr>
        <w:spacing w:before="120" w:after="0" w:line="240" w:lineRule="auto"/>
        <w:ind w:left="720"/>
        <w:rPr>
          <w:i/>
          <w:iCs/>
          <w:sz w:val="22"/>
          <w:szCs w:val="22"/>
          <w:lang w:val="en-US"/>
        </w:rPr>
        <w:pPrChange w:id="40" w:author="zhixun tang-Mediatek" w:date="2021-01-25T18:14:00Z">
          <w:pPr>
            <w:numPr>
              <w:ilvl w:val="1"/>
              <w:numId w:val="10"/>
            </w:numPr>
            <w:spacing w:before="120" w:after="0" w:line="240" w:lineRule="auto"/>
            <w:ind w:left="720" w:hanging="360"/>
          </w:pPr>
        </w:pPrChange>
      </w:pPr>
      <w:r w:rsidRPr="00E02491">
        <w:rPr>
          <w:i/>
          <w:iCs/>
          <w:sz w:val="22"/>
          <w:szCs w:val="22"/>
          <w:lang w:val="en-US"/>
        </w:rPr>
        <w:t>RRM requirements for pre-configured MG pattern(s) [RAN4]</w:t>
      </w:r>
    </w:p>
    <w:p w14:paraId="15329FD7" w14:textId="514E7A6A" w:rsidR="002C3E9E" w:rsidRPr="00E02491" w:rsidRDefault="002C3E9E">
      <w:pPr>
        <w:numPr>
          <w:ilvl w:val="2"/>
          <w:numId w:val="10"/>
        </w:numPr>
        <w:spacing w:before="120" w:after="0" w:line="240" w:lineRule="auto"/>
        <w:ind w:left="1560" w:hanging="300"/>
        <w:rPr>
          <w:i/>
          <w:iCs/>
          <w:sz w:val="22"/>
          <w:szCs w:val="22"/>
          <w:lang w:val="en-US"/>
        </w:rPr>
        <w:pPrChange w:id="41"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Study requirements of the mechanisms of activation/deactivation of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 e.g., per BWP MG configuration</w:t>
      </w:r>
    </w:p>
    <w:p w14:paraId="522AB9F8" w14:textId="4ABB1038" w:rsidR="002C3E9E" w:rsidRPr="00E02491" w:rsidRDefault="002C3E9E">
      <w:pPr>
        <w:numPr>
          <w:ilvl w:val="2"/>
          <w:numId w:val="10"/>
        </w:numPr>
        <w:spacing w:before="120" w:after="0" w:line="240" w:lineRule="auto"/>
        <w:ind w:left="1560" w:hanging="300"/>
        <w:rPr>
          <w:i/>
          <w:iCs/>
          <w:sz w:val="22"/>
          <w:szCs w:val="22"/>
          <w:lang w:val="en-US"/>
        </w:rPr>
        <w:pPrChange w:id="42" w:author="zhixun tang-Mediatek" w:date="2021-01-25T18:14:00Z">
          <w:pPr>
            <w:numPr>
              <w:ilvl w:val="2"/>
              <w:numId w:val="11"/>
            </w:numPr>
            <w:spacing w:before="120" w:after="0" w:line="240" w:lineRule="auto"/>
            <w:ind w:left="1560" w:hanging="300"/>
          </w:pPr>
        </w:pPrChange>
      </w:pPr>
      <w:r w:rsidRPr="00E02491">
        <w:rPr>
          <w:i/>
          <w:iCs/>
          <w:sz w:val="22"/>
          <w:szCs w:val="22"/>
          <w:lang w:val="en-US"/>
        </w:rPr>
        <w:t xml:space="preserve">Specification of rules and UE behaviour for activation/deactivation of a MG following a DCI or </w:t>
      </w:r>
      <w:r w:rsidR="00D505C1" w:rsidRPr="00E02491">
        <w:rPr>
          <w:i/>
          <w:iCs/>
          <w:sz w:val="22"/>
          <w:szCs w:val="22"/>
          <w:lang w:val="en-US"/>
        </w:rPr>
        <w:t>timer</w:t>
      </w:r>
      <w:r w:rsidR="00D505C1">
        <w:rPr>
          <w:i/>
          <w:iCs/>
          <w:sz w:val="22"/>
          <w:szCs w:val="22"/>
          <w:lang w:val="en-US"/>
        </w:rPr>
        <w:t>-</w:t>
      </w:r>
      <w:r w:rsidRPr="00E02491">
        <w:rPr>
          <w:i/>
          <w:iCs/>
          <w:sz w:val="22"/>
          <w:szCs w:val="22"/>
          <w:lang w:val="en-US"/>
        </w:rPr>
        <w:t>based BWP switch</w:t>
      </w:r>
    </w:p>
    <w:p w14:paraId="4C2D4825" w14:textId="77777777" w:rsidR="002C3E9E" w:rsidRPr="00E02491" w:rsidRDefault="002C3E9E">
      <w:pPr>
        <w:numPr>
          <w:ilvl w:val="2"/>
          <w:numId w:val="10"/>
        </w:numPr>
        <w:spacing w:before="120" w:after="0" w:line="240" w:lineRule="auto"/>
        <w:ind w:left="1560" w:hanging="300"/>
        <w:rPr>
          <w:i/>
          <w:iCs/>
          <w:sz w:val="22"/>
          <w:szCs w:val="22"/>
          <w:lang w:val="en-US"/>
        </w:rPr>
        <w:pPrChange w:id="43" w:author="zhixun tang-Mediatek" w:date="2021-01-25T18:14:00Z">
          <w:pPr>
            <w:numPr>
              <w:ilvl w:val="2"/>
              <w:numId w:val="11"/>
            </w:numPr>
            <w:spacing w:before="120" w:after="0" w:line="240" w:lineRule="auto"/>
            <w:ind w:left="1560" w:hanging="300"/>
          </w:pPr>
        </w:pPrChange>
      </w:pPr>
      <w:r w:rsidRPr="00E02491">
        <w:rPr>
          <w:i/>
          <w:iCs/>
          <w:sz w:val="22"/>
          <w:szCs w:val="22"/>
          <w:lang w:val="en-US"/>
        </w:rPr>
        <w:t>Define measurement period requirements with pre-configured MG pattern(s) in the presence of one or more BWP switch per measurement period</w:t>
      </w:r>
    </w:p>
    <w:p w14:paraId="0035803F" w14:textId="77777777" w:rsidR="002C3E9E" w:rsidRPr="00E02491" w:rsidRDefault="002C3E9E">
      <w:pPr>
        <w:numPr>
          <w:ilvl w:val="1"/>
          <w:numId w:val="9"/>
        </w:numPr>
        <w:spacing w:before="120" w:after="0" w:line="240" w:lineRule="auto"/>
        <w:ind w:left="720"/>
        <w:rPr>
          <w:i/>
          <w:iCs/>
          <w:sz w:val="22"/>
          <w:szCs w:val="22"/>
          <w:lang w:val="en-US"/>
        </w:rPr>
        <w:pPrChange w:id="44" w:author="zhixun tang-Mediatek" w:date="2021-01-25T18:14:00Z">
          <w:pPr>
            <w:numPr>
              <w:ilvl w:val="1"/>
              <w:numId w:val="10"/>
            </w:numPr>
            <w:spacing w:before="120" w:after="0" w:line="240" w:lineRule="auto"/>
            <w:ind w:left="720" w:hanging="360"/>
          </w:pPr>
        </w:pPrChange>
      </w:pPr>
      <w:r w:rsidRPr="00E02491">
        <w:rPr>
          <w:i/>
          <w:iCs/>
          <w:sz w:val="22"/>
          <w:szCs w:val="22"/>
          <w:lang w:val="en-US"/>
        </w:rPr>
        <w:t>Specification of applicability of pre-configured MG pattern(s) [RAN4]</w:t>
      </w:r>
    </w:p>
    <w:p w14:paraId="1F85AB55" w14:textId="77777777" w:rsidR="002C3E9E" w:rsidRPr="00E02491" w:rsidRDefault="002C3E9E">
      <w:pPr>
        <w:numPr>
          <w:ilvl w:val="1"/>
          <w:numId w:val="9"/>
        </w:numPr>
        <w:spacing w:before="120" w:after="0" w:line="240" w:lineRule="auto"/>
        <w:ind w:left="720"/>
        <w:rPr>
          <w:i/>
          <w:iCs/>
          <w:sz w:val="22"/>
          <w:szCs w:val="22"/>
          <w:lang w:val="en-US"/>
        </w:rPr>
        <w:pPrChange w:id="45" w:author="zhixun tang-Mediatek" w:date="2021-01-25T18:14:00Z">
          <w:pPr>
            <w:numPr>
              <w:ilvl w:val="1"/>
              <w:numId w:val="10"/>
            </w:numPr>
            <w:spacing w:before="120" w:after="0" w:line="240" w:lineRule="auto"/>
            <w:ind w:left="720" w:hanging="360"/>
          </w:pPr>
        </w:pPrChange>
      </w:pPr>
      <w:r w:rsidRPr="00E02491">
        <w:rPr>
          <w:i/>
          <w:iCs/>
          <w:sz w:val="22"/>
          <w:szCs w:val="22"/>
          <w:lang w:val="en-US"/>
        </w:rPr>
        <w:t>Procedures and signaling for pre-configured MG pattern(s) [RAN2]</w:t>
      </w:r>
    </w:p>
    <w:p w14:paraId="660AA96E" w14:textId="056A1AC6" w:rsidR="002C3E9E" w:rsidRDefault="002C3E9E">
      <w:pPr>
        <w:numPr>
          <w:ilvl w:val="2"/>
          <w:numId w:val="10"/>
        </w:numPr>
        <w:spacing w:before="120" w:after="0" w:line="240" w:lineRule="auto"/>
        <w:ind w:left="1560" w:hanging="300"/>
        <w:rPr>
          <w:i/>
          <w:iCs/>
          <w:sz w:val="22"/>
          <w:szCs w:val="22"/>
          <w:lang w:val="en-US"/>
        </w:rPr>
        <w:pPrChange w:id="46" w:author="zhixun tang-Mediatek" w:date="2021-01-25T18:14:00Z">
          <w:pPr>
            <w:numPr>
              <w:ilvl w:val="2"/>
              <w:numId w:val="11"/>
            </w:numPr>
            <w:spacing w:before="120" w:after="0" w:line="240" w:lineRule="auto"/>
            <w:ind w:left="1560" w:hanging="300"/>
          </w:pPr>
        </w:pPrChange>
      </w:pPr>
      <w:r w:rsidRPr="00E02491">
        <w:rPr>
          <w:i/>
          <w:iCs/>
          <w:sz w:val="22"/>
          <w:szCs w:val="22"/>
          <w:lang w:val="en-US"/>
        </w:rPr>
        <w:t>Specification of protocol impacts of the mechanisms of activation/deactivation of MG following a DCI or timer</w:t>
      </w:r>
      <w:r w:rsidR="00D505C1">
        <w:rPr>
          <w:i/>
          <w:iCs/>
          <w:sz w:val="22"/>
          <w:szCs w:val="22"/>
          <w:lang w:val="en-US"/>
        </w:rPr>
        <w:t>-</w:t>
      </w:r>
      <w:r w:rsidRPr="00E02491">
        <w:rPr>
          <w:i/>
          <w:iCs/>
          <w:sz w:val="22"/>
          <w:szCs w:val="22"/>
          <w:lang w:val="en-US"/>
        </w:rPr>
        <w:t>based BWP switch, e.g., per BWP MG configuration based on RAN4 input</w:t>
      </w:r>
    </w:p>
    <w:p w14:paraId="21CD49A4" w14:textId="77777777" w:rsidR="002C3E9E" w:rsidRPr="00900C8C" w:rsidRDefault="002C3E9E" w:rsidP="002C3E9E">
      <w:pPr>
        <w:rPr>
          <w:lang w:eastAsia="zh-CN"/>
        </w:rPr>
      </w:pPr>
    </w:p>
    <w:p w14:paraId="2FE39950" w14:textId="7CD5F814" w:rsidR="003F5BC7" w:rsidRDefault="003F5BC7" w:rsidP="003F5BC7">
      <w:pPr>
        <w:pStyle w:val="3"/>
        <w:ind w:left="709" w:hanging="709"/>
        <w:rPr>
          <w:sz w:val="24"/>
          <w:szCs w:val="16"/>
          <w:lang w:val="en-US"/>
        </w:rPr>
      </w:pPr>
      <w:r>
        <w:rPr>
          <w:sz w:val="24"/>
          <w:szCs w:val="16"/>
          <w:lang w:val="en-US"/>
        </w:rPr>
        <w:t xml:space="preserve">Sub-topic </w:t>
      </w:r>
      <w:r w:rsidR="0001570C">
        <w:rPr>
          <w:sz w:val="24"/>
          <w:szCs w:val="16"/>
          <w:lang w:val="en-US"/>
        </w:rPr>
        <w:t>1</w:t>
      </w:r>
      <w:r>
        <w:rPr>
          <w:sz w:val="24"/>
          <w:szCs w:val="16"/>
          <w:lang w:val="en-US"/>
        </w:rPr>
        <w:t xml:space="preserve">-1 </w:t>
      </w:r>
      <w:r w:rsidR="00900C8C">
        <w:rPr>
          <w:sz w:val="24"/>
          <w:szCs w:val="16"/>
          <w:lang w:val="en-US"/>
        </w:rPr>
        <w:t>Definition</w:t>
      </w:r>
      <w:r w:rsidR="00F40688">
        <w:rPr>
          <w:sz w:val="24"/>
          <w:szCs w:val="16"/>
          <w:lang w:val="en-US"/>
        </w:rPr>
        <w:t xml:space="preserve"> and </w:t>
      </w:r>
      <w:r w:rsidR="00A24A31">
        <w:rPr>
          <w:sz w:val="24"/>
          <w:szCs w:val="16"/>
          <w:lang w:val="en-US"/>
        </w:rPr>
        <w:t xml:space="preserve">using scenarios </w:t>
      </w:r>
      <w:r w:rsidR="0024132A">
        <w:rPr>
          <w:sz w:val="24"/>
          <w:szCs w:val="16"/>
          <w:lang w:val="en-US"/>
        </w:rPr>
        <w:t>for</w:t>
      </w:r>
      <w:r w:rsidRPr="00FE19E7">
        <w:rPr>
          <w:sz w:val="24"/>
          <w:szCs w:val="16"/>
          <w:lang w:val="en-US"/>
        </w:rPr>
        <w:t xml:space="preserve"> </w:t>
      </w:r>
      <w:r w:rsidR="00800B05">
        <w:rPr>
          <w:sz w:val="24"/>
          <w:szCs w:val="16"/>
          <w:lang w:val="en-US"/>
        </w:rPr>
        <w:t>Pre-configured measurement gap</w:t>
      </w:r>
      <w:r w:rsidRPr="00FE19E7">
        <w:rPr>
          <w:sz w:val="24"/>
          <w:szCs w:val="16"/>
          <w:lang w:val="en-US"/>
        </w:rPr>
        <w:t xml:space="preserve"> </w:t>
      </w:r>
    </w:p>
    <w:p w14:paraId="446C5343" w14:textId="4A41AC28" w:rsidR="00F40688" w:rsidRDefault="00F40688" w:rsidP="00F4068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p>
    <w:p w14:paraId="0AC2FC59" w14:textId="77777777" w:rsidR="00F40688" w:rsidRDefault="00F40688" w:rsidP="00F40688">
      <w:pPr>
        <w:spacing w:after="0" w:line="240" w:lineRule="auto"/>
        <w:rPr>
          <w:rFonts w:ascii="Calibri" w:hAnsi="Calibri"/>
          <w:color w:val="1F497D"/>
        </w:rPr>
      </w:pPr>
      <w:r w:rsidRPr="00D3379A">
        <w:rPr>
          <w:rFonts w:eastAsiaTheme="minorEastAsia"/>
          <w:i/>
          <w:iCs/>
          <w:color w:val="4472C4" w:themeColor="accent1"/>
          <w:lang w:val="en-US" w:eastAsia="zh-CN"/>
        </w:rPr>
        <w:t>[Moderator Notes</w:t>
      </w:r>
      <w:r w:rsidRPr="004A08F6">
        <w:rPr>
          <w:rFonts w:ascii="Calibri" w:hAnsi="Calibri"/>
          <w:color w:val="1F497D"/>
        </w:rPr>
        <w:t xml:space="preserve"> </w:t>
      </w:r>
      <w:r w:rsidRPr="004A08F6">
        <w:rPr>
          <w:rFonts w:eastAsiaTheme="minorEastAsia"/>
          <w:i/>
          <w:iCs/>
          <w:color w:val="4472C4" w:themeColor="accent1"/>
          <w:lang w:val="en-US" w:eastAsia="zh-CN"/>
        </w:rPr>
        <w:t>: as there are some ambiguit</w:t>
      </w:r>
      <w:r>
        <w:rPr>
          <w:rFonts w:eastAsiaTheme="minorEastAsia"/>
          <w:i/>
          <w:iCs/>
          <w:color w:val="4472C4" w:themeColor="accent1"/>
          <w:lang w:val="en-US" w:eastAsia="zh-CN"/>
        </w:rPr>
        <w:t>ies</w:t>
      </w:r>
      <w:r w:rsidRPr="004A08F6">
        <w:rPr>
          <w:rFonts w:eastAsiaTheme="minorEastAsia"/>
          <w:i/>
          <w:iCs/>
          <w:color w:val="4472C4" w:themeColor="accent1"/>
          <w:lang w:val="en-US" w:eastAsia="zh-CN"/>
        </w:rPr>
        <w:t xml:space="preserve"> on what is exactly preconfigured MG in WID, it is better to align RAN4’s understanding on this essential issue before further discussion. </w:t>
      </w:r>
      <w:r>
        <w:rPr>
          <w:rFonts w:eastAsiaTheme="minorEastAsia"/>
          <w:i/>
          <w:iCs/>
          <w:color w:val="4472C4" w:themeColor="accent1"/>
          <w:lang w:val="en-US" w:eastAsia="zh-CN"/>
        </w:rPr>
        <w:t>Thus please companies provide your views on these options below.</w:t>
      </w:r>
      <w:r w:rsidRPr="004A08F6">
        <w:rPr>
          <w:rFonts w:eastAsiaTheme="minorEastAsia"/>
          <w:i/>
          <w:iCs/>
          <w:color w:val="4472C4" w:themeColor="accent1"/>
          <w:lang w:val="en-US" w:eastAsia="zh-CN"/>
        </w:rPr>
        <w:t>]</w:t>
      </w:r>
    </w:p>
    <w:p w14:paraId="75578EFD" w14:textId="77777777" w:rsidR="00F40688" w:rsidRPr="004A08F6" w:rsidRDefault="00F40688" w:rsidP="00F40688">
      <w:pPr>
        <w:spacing w:after="0" w:line="240" w:lineRule="auto"/>
        <w:rPr>
          <w:rFonts w:ascii="Calibri" w:hAnsi="Calibri"/>
          <w:color w:val="1F497D"/>
          <w:lang w:val="en-US" w:eastAsia="zh-CN"/>
        </w:rPr>
      </w:pPr>
    </w:p>
    <w:p w14:paraId="3B1563A4" w14:textId="77777777" w:rsidR="00F40688" w:rsidRPr="002756B0" w:rsidRDefault="00F40688">
      <w:pPr>
        <w:pStyle w:val="afc"/>
        <w:numPr>
          <w:ilvl w:val="0"/>
          <w:numId w:val="5"/>
        </w:numPr>
        <w:ind w:firstLineChars="0"/>
        <w:rPr>
          <w:lang w:val="en-US" w:eastAsia="zh-CN"/>
        </w:rPr>
        <w:pPrChange w:id="47" w:author="zhixun tang-Mediatek" w:date="2021-01-25T18:14:00Z">
          <w:pPr>
            <w:pStyle w:val="afc"/>
            <w:numPr>
              <w:numId w:val="6"/>
            </w:numPr>
            <w:ind w:left="360" w:firstLineChars="0" w:hanging="360"/>
          </w:pPr>
        </w:pPrChange>
      </w:pPr>
      <w:r w:rsidRPr="004A08F6">
        <w:rPr>
          <w:lang w:val="en-US" w:eastAsia="zh-CN"/>
        </w:rPr>
        <w:t>Option 1:</w:t>
      </w:r>
    </w:p>
    <w:p w14:paraId="3E9C5B6D" w14:textId="77777777" w:rsidR="00F40688" w:rsidRPr="004A08F6" w:rsidRDefault="00F40688">
      <w:pPr>
        <w:pStyle w:val="aa"/>
        <w:numPr>
          <w:ilvl w:val="1"/>
          <w:numId w:val="7"/>
        </w:numPr>
        <w:spacing w:after="120" w:line="240" w:lineRule="auto"/>
        <w:ind w:left="1077" w:hanging="357"/>
        <w:rPr>
          <w:sz w:val="18"/>
          <w:szCs w:val="18"/>
          <w:lang w:eastAsia="zh-CN"/>
        </w:rPr>
        <w:pPrChange w:id="48" w:author="zhixun tang-Mediatek" w:date="2021-01-25T18:14:00Z">
          <w:pPr>
            <w:pStyle w:val="aa"/>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BWP. That is the network uses RRC to configure multiple MGs for a BWP. Then DCI will be used to indicate which MG to be used to UE.</w:t>
      </w:r>
    </w:p>
    <w:p w14:paraId="0F6C3E11" w14:textId="77777777" w:rsidR="00F40688" w:rsidRPr="004A08F6" w:rsidRDefault="00F40688">
      <w:pPr>
        <w:pStyle w:val="afc"/>
        <w:numPr>
          <w:ilvl w:val="0"/>
          <w:numId w:val="5"/>
        </w:numPr>
        <w:ind w:firstLineChars="0"/>
        <w:rPr>
          <w:lang w:val="en-US" w:eastAsia="zh-CN"/>
        </w:rPr>
        <w:pPrChange w:id="49" w:author="zhixun tang-Mediatek" w:date="2021-01-25T18:14:00Z">
          <w:pPr>
            <w:pStyle w:val="afc"/>
            <w:numPr>
              <w:numId w:val="6"/>
            </w:numPr>
            <w:ind w:left="360" w:firstLineChars="0" w:hanging="360"/>
          </w:pPr>
        </w:pPrChange>
      </w:pPr>
      <w:r w:rsidRPr="004A08F6">
        <w:rPr>
          <w:lang w:val="en-US" w:eastAsia="zh-CN"/>
        </w:rPr>
        <w:t xml:space="preserve">Option </w:t>
      </w:r>
      <w:r>
        <w:rPr>
          <w:lang w:val="en-US" w:eastAsia="zh-CN"/>
        </w:rPr>
        <w:t>2:</w:t>
      </w:r>
    </w:p>
    <w:p w14:paraId="4695C102" w14:textId="77777777" w:rsidR="00F40688" w:rsidRPr="004A08F6" w:rsidRDefault="00F40688">
      <w:pPr>
        <w:pStyle w:val="aa"/>
        <w:numPr>
          <w:ilvl w:val="1"/>
          <w:numId w:val="7"/>
        </w:numPr>
        <w:spacing w:after="120" w:line="240" w:lineRule="auto"/>
        <w:ind w:left="1077" w:hanging="357"/>
        <w:rPr>
          <w:sz w:val="18"/>
          <w:szCs w:val="18"/>
          <w:lang w:eastAsia="zh-CN"/>
        </w:rPr>
        <w:pPrChange w:id="50" w:author="zhixun tang-Mediatek" w:date="2021-01-25T18:14:00Z">
          <w:pPr>
            <w:pStyle w:val="aa"/>
            <w:numPr>
              <w:ilvl w:val="1"/>
              <w:numId w:val="8"/>
            </w:numPr>
            <w:tabs>
              <w:tab w:val="num" w:pos="1440"/>
            </w:tabs>
            <w:spacing w:after="120" w:line="240" w:lineRule="auto"/>
            <w:ind w:left="1077" w:hanging="357"/>
          </w:pPr>
        </w:pPrChange>
      </w:pPr>
      <w:r w:rsidRPr="004A08F6">
        <w:rPr>
          <w:sz w:val="18"/>
          <w:szCs w:val="18"/>
          <w:lang w:eastAsia="zh-CN"/>
        </w:rPr>
        <w:t xml:space="preserve">Pre-configured MGs </w:t>
      </w:r>
      <w:r>
        <w:rPr>
          <w:sz w:val="18"/>
          <w:szCs w:val="18"/>
          <w:lang w:eastAsia="zh-CN"/>
        </w:rPr>
        <w:t>are</w:t>
      </w:r>
      <w:r w:rsidRPr="004A08F6">
        <w:rPr>
          <w:sz w:val="18"/>
          <w:szCs w:val="18"/>
          <w:lang w:eastAsia="zh-CN"/>
        </w:rPr>
        <w:t xml:space="preserve"> defined per UE or per FR which </w:t>
      </w:r>
      <w:r>
        <w:rPr>
          <w:sz w:val="18"/>
          <w:szCs w:val="18"/>
          <w:lang w:eastAsia="zh-CN"/>
        </w:rPr>
        <w:t>are</w:t>
      </w:r>
      <w:r w:rsidRPr="004A08F6">
        <w:rPr>
          <w:sz w:val="18"/>
          <w:szCs w:val="18"/>
          <w:lang w:eastAsia="zh-CN"/>
        </w:rPr>
        <w:t xml:space="preserve"> same as these of legacy MGs. The only difference in comparison with the legacy MGs is how to enable them. For the pre-configured MG, UE and network use the BWP status (e.g. whether BWP contains the SSB) to determine whether the MG should be activated (ON) or dis-activated (OFF)</w:t>
      </w:r>
    </w:p>
    <w:p w14:paraId="7A1A315B" w14:textId="77777777" w:rsidR="00F40688" w:rsidRPr="006E1259" w:rsidRDefault="00F40688" w:rsidP="00F40688">
      <w:pPr>
        <w:rPr>
          <w:lang w:val="en-US" w:eastAsia="zh-CN"/>
        </w:rPr>
      </w:pPr>
      <w:r w:rsidRPr="006E1259">
        <w:rPr>
          <w:highlight w:val="yellow"/>
          <w:lang w:val="en-US" w:eastAsia="zh-CN"/>
        </w:rPr>
        <w:t>Recommended WF</w:t>
      </w:r>
      <w:r w:rsidRPr="006E1259">
        <w:rPr>
          <w:lang w:val="en-US" w:eastAsia="zh-CN"/>
        </w:rPr>
        <w:t xml:space="preserve">: Further discussion needed. Collect companies’ views.  </w:t>
      </w:r>
    </w:p>
    <w:p w14:paraId="19575C90" w14:textId="76BDB4C8" w:rsidR="00A57362" w:rsidRPr="001E3745" w:rsidRDefault="00B060C8" w:rsidP="001661B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183FD1" w:rsidRPr="001E3745">
        <w:rPr>
          <w:rFonts w:eastAsiaTheme="minorEastAsia"/>
          <w:b/>
          <w:bCs/>
          <w:sz w:val="22"/>
          <w:szCs w:val="16"/>
          <w:u w:val="single"/>
          <w:lang w:val="en-US"/>
        </w:rPr>
        <w:t>-1</w:t>
      </w:r>
      <w:r w:rsidR="000F36C6" w:rsidRPr="001E3745">
        <w:rPr>
          <w:rFonts w:eastAsiaTheme="minorEastAsia"/>
          <w:b/>
          <w:bCs/>
          <w:sz w:val="22"/>
          <w:szCs w:val="16"/>
          <w:u w:val="single"/>
          <w:lang w:val="en-US"/>
        </w:rPr>
        <w:t>-1</w:t>
      </w:r>
      <w:r w:rsidR="00183FD1" w:rsidRPr="001E3745">
        <w:rPr>
          <w:rFonts w:eastAsiaTheme="minorEastAsia"/>
          <w:b/>
          <w:bCs/>
          <w:sz w:val="22"/>
          <w:szCs w:val="16"/>
          <w:u w:val="single"/>
          <w:lang w:val="en-US"/>
        </w:rPr>
        <w:t xml:space="preserve"> </w:t>
      </w:r>
      <w:r w:rsidRPr="001E3745">
        <w:rPr>
          <w:rFonts w:eastAsiaTheme="minorEastAsia"/>
          <w:b/>
          <w:bCs/>
          <w:sz w:val="22"/>
          <w:szCs w:val="16"/>
          <w:u w:val="single"/>
          <w:lang w:val="en-US"/>
        </w:rPr>
        <w:t xml:space="preserve">Whether the pre-configured MG can be </w:t>
      </w:r>
      <w:r w:rsidR="00B736D6">
        <w:rPr>
          <w:rFonts w:eastAsiaTheme="minorEastAsia"/>
          <w:b/>
          <w:bCs/>
          <w:sz w:val="22"/>
          <w:szCs w:val="16"/>
          <w:u w:val="single"/>
          <w:lang w:val="en-US"/>
        </w:rPr>
        <w:t>defined</w:t>
      </w:r>
      <w:r w:rsidR="00B736D6" w:rsidRPr="001E3745">
        <w:rPr>
          <w:rFonts w:eastAsiaTheme="minorEastAsia"/>
          <w:b/>
          <w:bCs/>
          <w:sz w:val="22"/>
          <w:szCs w:val="16"/>
          <w:u w:val="single"/>
          <w:lang w:val="en-US"/>
        </w:rPr>
        <w:t xml:space="preserve"> </w:t>
      </w:r>
      <w:r w:rsidR="00421EA9" w:rsidRPr="001E3745">
        <w:rPr>
          <w:rFonts w:eastAsiaTheme="minorEastAsia"/>
          <w:b/>
          <w:bCs/>
          <w:sz w:val="22"/>
          <w:szCs w:val="16"/>
          <w:u w:val="single"/>
          <w:lang w:val="en-US"/>
        </w:rPr>
        <w:t xml:space="preserve">depending on </w:t>
      </w:r>
      <w:r w:rsidR="000C582B">
        <w:rPr>
          <w:rFonts w:eastAsiaTheme="minorEastAsia"/>
          <w:b/>
          <w:bCs/>
          <w:sz w:val="22"/>
          <w:szCs w:val="16"/>
          <w:u w:val="single"/>
          <w:lang w:val="en-US"/>
        </w:rPr>
        <w:t xml:space="preserve">whether </w:t>
      </w:r>
      <w:r w:rsidR="00421EA9" w:rsidRPr="001E3745">
        <w:rPr>
          <w:rFonts w:eastAsiaTheme="minorEastAsia"/>
          <w:b/>
          <w:bCs/>
          <w:sz w:val="22"/>
          <w:szCs w:val="16"/>
          <w:u w:val="single"/>
          <w:lang w:val="en-US"/>
        </w:rPr>
        <w:t>MGs is needed before/after BWP switching</w:t>
      </w:r>
      <w:r w:rsidRPr="001E3745">
        <w:rPr>
          <w:rFonts w:eastAsiaTheme="minorEastAsia"/>
          <w:b/>
          <w:bCs/>
          <w:sz w:val="22"/>
          <w:szCs w:val="16"/>
          <w:u w:val="single"/>
          <w:lang w:val="en-US"/>
        </w:rPr>
        <w:t>?</w:t>
      </w:r>
    </w:p>
    <w:p w14:paraId="663286BD" w14:textId="199C3985" w:rsidR="00A57362" w:rsidRDefault="00A57362" w:rsidP="00A57362">
      <w:pPr>
        <w:rPr>
          <w:rFonts w:eastAsiaTheme="minorEastAsia"/>
          <w:i/>
          <w:iCs/>
          <w:color w:val="4472C4" w:themeColor="accent1"/>
          <w:lang w:val="en-US" w:eastAsia="zh-CN"/>
        </w:rPr>
      </w:pPr>
      <w:r w:rsidRPr="002377E7">
        <w:rPr>
          <w:rFonts w:eastAsiaTheme="minorEastAsia"/>
          <w:i/>
          <w:iCs/>
          <w:color w:val="4472C4" w:themeColor="accent1"/>
          <w:lang w:val="en-US" w:eastAsia="zh-CN"/>
        </w:rPr>
        <w:t xml:space="preserve"> [Moderator Notes:</w:t>
      </w:r>
      <w:r w:rsidRPr="00DC69AE">
        <w:rPr>
          <w:rFonts w:eastAsiaTheme="minorEastAsia"/>
          <w:lang w:val="en-US" w:eastAsia="zh-CN"/>
        </w:rPr>
        <w:t xml:space="preserve"> </w:t>
      </w:r>
      <w:r>
        <w:rPr>
          <w:rFonts w:eastAsiaTheme="minorEastAsia"/>
          <w:i/>
          <w:iCs/>
          <w:color w:val="4472C4" w:themeColor="accent1"/>
          <w:lang w:val="en-US" w:eastAsia="zh-CN"/>
        </w:rPr>
        <w:t>these scenarios below defined by the different companies are mainly based on whether the gap is needed or not before/after BWP switching. Therefore, companies are encouraged to input the simple answers in the table below to identify the necessary using scenarios of pre-configured MG]</w:t>
      </w:r>
    </w:p>
    <w:p w14:paraId="0BF4DAEF" w14:textId="39C59E84" w:rsidR="00B060C8" w:rsidRPr="00906A71" w:rsidRDefault="007121A2">
      <w:pPr>
        <w:pStyle w:val="afc"/>
        <w:numPr>
          <w:ilvl w:val="0"/>
          <w:numId w:val="5"/>
        </w:numPr>
        <w:ind w:firstLineChars="0"/>
        <w:rPr>
          <w:lang w:val="en-US" w:eastAsia="zh-CN"/>
        </w:rPr>
        <w:pPrChange w:id="51" w:author="zhixun tang-Mediatek" w:date="2021-01-25T18:14:00Z">
          <w:pPr>
            <w:pStyle w:val="afc"/>
            <w:numPr>
              <w:numId w:val="6"/>
            </w:numPr>
            <w:ind w:left="360" w:firstLineChars="0" w:hanging="360"/>
          </w:pPr>
        </w:pPrChange>
      </w:pPr>
      <w:r w:rsidRPr="00906A71">
        <w:rPr>
          <w:lang w:val="en-US" w:eastAsia="zh-CN"/>
        </w:rPr>
        <w:t>Option 1:</w:t>
      </w:r>
    </w:p>
    <w:tbl>
      <w:tblPr>
        <w:tblStyle w:val="af9"/>
        <w:tblW w:w="9776" w:type="dxa"/>
        <w:tblLook w:val="04A0" w:firstRow="1" w:lastRow="0" w:firstColumn="1" w:lastColumn="0" w:noHBand="0" w:noVBand="1"/>
      </w:tblPr>
      <w:tblGrid>
        <w:gridCol w:w="1129"/>
        <w:gridCol w:w="1701"/>
        <w:gridCol w:w="1843"/>
        <w:gridCol w:w="1701"/>
        <w:gridCol w:w="1418"/>
        <w:gridCol w:w="1984"/>
      </w:tblGrid>
      <w:tr w:rsidR="00EF4715" w14:paraId="45B207F2" w14:textId="77777777" w:rsidTr="001661B8">
        <w:tc>
          <w:tcPr>
            <w:tcW w:w="1129" w:type="dxa"/>
            <w:shd w:val="clear" w:color="auto" w:fill="E7E6E6" w:themeFill="background2"/>
          </w:tcPr>
          <w:p w14:paraId="30E993E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Case Index</w:t>
            </w:r>
          </w:p>
        </w:tc>
        <w:tc>
          <w:tcPr>
            <w:tcW w:w="1701" w:type="dxa"/>
            <w:shd w:val="clear" w:color="auto" w:fill="E7E6E6" w:themeFill="background2"/>
          </w:tcPr>
          <w:p w14:paraId="0BDB562B" w14:textId="34D2C3D1"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the </w:t>
            </w:r>
            <w:r w:rsidR="00EF4715" w:rsidRPr="00F751BB">
              <w:rPr>
                <w:rFonts w:eastAsiaTheme="minorEastAsia"/>
                <w:lang w:val="en-US" w:eastAsia="zh-CN"/>
              </w:rPr>
              <w:t>MG needed before BWP switching</w:t>
            </w:r>
          </w:p>
        </w:tc>
        <w:tc>
          <w:tcPr>
            <w:tcW w:w="1843" w:type="dxa"/>
            <w:shd w:val="clear" w:color="auto" w:fill="E7E6E6" w:themeFill="background2"/>
          </w:tcPr>
          <w:p w14:paraId="788555E8" w14:textId="52AA4585" w:rsidR="00EF4715" w:rsidRPr="00F751BB" w:rsidRDefault="00B736D6" w:rsidP="001661B8">
            <w:pPr>
              <w:spacing w:after="120" w:line="240" w:lineRule="auto"/>
              <w:rPr>
                <w:rFonts w:eastAsiaTheme="minorEastAsia"/>
                <w:lang w:val="en-US" w:eastAsia="zh-CN"/>
              </w:rPr>
            </w:pPr>
            <w:r>
              <w:rPr>
                <w:rFonts w:eastAsiaTheme="minorEastAsia"/>
                <w:lang w:val="en-US" w:eastAsia="zh-CN"/>
              </w:rPr>
              <w:t xml:space="preserve">Whether </w:t>
            </w:r>
            <w:r w:rsidR="00EF4715" w:rsidRPr="00F751BB">
              <w:rPr>
                <w:rFonts w:eastAsiaTheme="minorEastAsia"/>
                <w:lang w:val="en-US" w:eastAsia="zh-CN"/>
              </w:rPr>
              <w:t>MG needed after BWP switching</w:t>
            </w:r>
          </w:p>
        </w:tc>
        <w:tc>
          <w:tcPr>
            <w:tcW w:w="1701" w:type="dxa"/>
            <w:shd w:val="clear" w:color="auto" w:fill="E7E6E6" w:themeFill="background2"/>
          </w:tcPr>
          <w:p w14:paraId="2E3D9E8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Whether the pre-configured MG can be used?</w:t>
            </w:r>
          </w:p>
        </w:tc>
        <w:tc>
          <w:tcPr>
            <w:tcW w:w="1418" w:type="dxa"/>
            <w:shd w:val="clear" w:color="auto" w:fill="E7E6E6" w:themeFill="background2"/>
          </w:tcPr>
          <w:p w14:paraId="0CF703E6" w14:textId="66CD535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Support</w:t>
            </w:r>
            <w:r w:rsidR="00B736D6">
              <w:rPr>
                <w:rFonts w:eastAsiaTheme="minorEastAsia"/>
                <w:lang w:val="en-US" w:eastAsia="zh-CN"/>
              </w:rPr>
              <w:t>ing</w:t>
            </w:r>
            <w:r w:rsidRPr="00F751BB">
              <w:rPr>
                <w:rFonts w:eastAsiaTheme="minorEastAsia"/>
                <w:lang w:val="en-US" w:eastAsia="zh-CN"/>
              </w:rPr>
              <w:t xml:space="preserve"> companies</w:t>
            </w:r>
          </w:p>
        </w:tc>
        <w:tc>
          <w:tcPr>
            <w:tcW w:w="1984" w:type="dxa"/>
            <w:shd w:val="clear" w:color="auto" w:fill="E7E6E6" w:themeFill="background2"/>
          </w:tcPr>
          <w:p w14:paraId="7B5D4F2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Notes</w:t>
            </w:r>
          </w:p>
        </w:tc>
      </w:tr>
      <w:tr w:rsidR="00EF4715" w14:paraId="42C8C21A" w14:textId="77777777" w:rsidTr="001661B8">
        <w:tc>
          <w:tcPr>
            <w:tcW w:w="1129" w:type="dxa"/>
            <w:vMerge w:val="restart"/>
          </w:tcPr>
          <w:p w14:paraId="59E7B018"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1</w:t>
            </w:r>
          </w:p>
        </w:tc>
        <w:tc>
          <w:tcPr>
            <w:tcW w:w="1701" w:type="dxa"/>
            <w:vMerge w:val="restart"/>
          </w:tcPr>
          <w:p w14:paraId="285B791D" w14:textId="6CB0522F"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584212B1" w14:textId="2F7078A9"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79D4033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58D2D6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24148897" w14:textId="77777777" w:rsidR="00EF4715" w:rsidRPr="00F751BB" w:rsidRDefault="00EF4715" w:rsidP="001661B8">
            <w:pPr>
              <w:spacing w:after="120" w:line="240" w:lineRule="auto"/>
              <w:rPr>
                <w:rFonts w:eastAsiaTheme="minorEastAsia"/>
                <w:lang w:val="en-US" w:eastAsia="zh-CN"/>
              </w:rPr>
            </w:pPr>
          </w:p>
        </w:tc>
      </w:tr>
      <w:tr w:rsidR="00EF4715" w14:paraId="21BCDE9C" w14:textId="77777777" w:rsidTr="001661B8">
        <w:tc>
          <w:tcPr>
            <w:tcW w:w="1129" w:type="dxa"/>
            <w:vMerge/>
          </w:tcPr>
          <w:p w14:paraId="2ACB3098"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014063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2B3E70E0" w14:textId="77777777" w:rsidR="00EF4715" w:rsidRPr="00F751BB" w:rsidRDefault="00EF4715" w:rsidP="001661B8">
            <w:pPr>
              <w:spacing w:after="120" w:line="240" w:lineRule="auto"/>
              <w:rPr>
                <w:rFonts w:eastAsiaTheme="minorEastAsia"/>
                <w:lang w:val="en-US" w:eastAsia="zh-CN"/>
              </w:rPr>
            </w:pPr>
          </w:p>
        </w:tc>
        <w:tc>
          <w:tcPr>
            <w:tcW w:w="1701" w:type="dxa"/>
          </w:tcPr>
          <w:p w14:paraId="157D0A8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908DB7D"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63D94870" w14:textId="77777777" w:rsidR="00EF4715" w:rsidRPr="00F751BB" w:rsidRDefault="00EF4715" w:rsidP="001661B8">
            <w:pPr>
              <w:spacing w:after="120" w:line="240" w:lineRule="auto"/>
              <w:rPr>
                <w:rFonts w:eastAsiaTheme="minorEastAsia"/>
                <w:lang w:val="en-US" w:eastAsia="zh-CN"/>
              </w:rPr>
            </w:pPr>
          </w:p>
        </w:tc>
      </w:tr>
      <w:tr w:rsidR="00EF4715" w14:paraId="57D57AF2" w14:textId="77777777" w:rsidTr="001661B8">
        <w:tc>
          <w:tcPr>
            <w:tcW w:w="1129" w:type="dxa"/>
            <w:vMerge w:val="restart"/>
          </w:tcPr>
          <w:p w14:paraId="65B4CC0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2</w:t>
            </w:r>
          </w:p>
        </w:tc>
        <w:tc>
          <w:tcPr>
            <w:tcW w:w="1701" w:type="dxa"/>
            <w:vMerge w:val="restart"/>
          </w:tcPr>
          <w:p w14:paraId="64051691" w14:textId="4988EE9A"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843" w:type="dxa"/>
            <w:vMerge w:val="restart"/>
          </w:tcPr>
          <w:p w14:paraId="323F9E9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4DB36EC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7AEA2E8" w14:textId="024040B4" w:rsidR="00EF4715" w:rsidRPr="00F751BB" w:rsidRDefault="00EF4715" w:rsidP="007121A2">
            <w:pPr>
              <w:spacing w:after="120" w:line="240" w:lineRule="auto"/>
              <w:rPr>
                <w:rFonts w:eastAsiaTheme="minorEastAsia"/>
                <w:lang w:val="en-US" w:eastAsia="zh-CN"/>
              </w:rPr>
            </w:pPr>
            <w:r w:rsidRPr="00F751BB">
              <w:rPr>
                <w:rFonts w:eastAsiaTheme="minorEastAsia"/>
                <w:lang w:val="en-US" w:eastAsia="zh-CN"/>
              </w:rPr>
              <w:t xml:space="preserve">CATT, Intel, </w:t>
            </w:r>
          </w:p>
        </w:tc>
        <w:tc>
          <w:tcPr>
            <w:tcW w:w="1984" w:type="dxa"/>
          </w:tcPr>
          <w:p w14:paraId="01ACA8D4" w14:textId="77777777" w:rsidR="00EF4715" w:rsidRPr="00F751BB" w:rsidRDefault="00EF4715" w:rsidP="001661B8">
            <w:pPr>
              <w:spacing w:after="120" w:line="240" w:lineRule="auto"/>
              <w:rPr>
                <w:rFonts w:eastAsiaTheme="minorEastAsia"/>
                <w:lang w:val="en-US" w:eastAsia="zh-CN"/>
              </w:rPr>
            </w:pPr>
          </w:p>
        </w:tc>
      </w:tr>
      <w:tr w:rsidR="00EF4715" w14:paraId="7E34D9B5" w14:textId="77777777" w:rsidTr="001661B8">
        <w:tc>
          <w:tcPr>
            <w:tcW w:w="1129" w:type="dxa"/>
            <w:vMerge/>
          </w:tcPr>
          <w:p w14:paraId="33DA7D05"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FFAF0E5" w14:textId="77777777" w:rsidR="00EF4715" w:rsidRPr="00F751BB" w:rsidRDefault="00EF4715" w:rsidP="001661B8">
            <w:pPr>
              <w:spacing w:after="120" w:line="240" w:lineRule="auto"/>
              <w:rPr>
                <w:rFonts w:eastAsiaTheme="minorEastAsia"/>
                <w:lang w:val="en-US" w:eastAsia="zh-CN"/>
              </w:rPr>
            </w:pPr>
          </w:p>
        </w:tc>
        <w:tc>
          <w:tcPr>
            <w:tcW w:w="1843" w:type="dxa"/>
            <w:vMerge/>
          </w:tcPr>
          <w:p w14:paraId="38F8775B" w14:textId="77777777" w:rsidR="00EF4715" w:rsidRPr="00F751BB" w:rsidRDefault="00EF4715" w:rsidP="001661B8">
            <w:pPr>
              <w:spacing w:after="120" w:line="240" w:lineRule="auto"/>
              <w:rPr>
                <w:rFonts w:eastAsiaTheme="minorEastAsia"/>
                <w:lang w:val="en-US" w:eastAsia="zh-CN"/>
              </w:rPr>
            </w:pPr>
          </w:p>
        </w:tc>
        <w:tc>
          <w:tcPr>
            <w:tcW w:w="1701" w:type="dxa"/>
          </w:tcPr>
          <w:p w14:paraId="2F07A2B2"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2F948D3" w14:textId="77777777" w:rsidR="00EF4715" w:rsidRPr="00F751BB" w:rsidRDefault="00EF4715" w:rsidP="001661B8">
            <w:pPr>
              <w:spacing w:after="120" w:line="240" w:lineRule="auto"/>
              <w:rPr>
                <w:rFonts w:eastAsiaTheme="minorEastAsia"/>
                <w:lang w:val="en-US" w:eastAsia="zh-CN"/>
              </w:rPr>
            </w:pPr>
          </w:p>
        </w:tc>
        <w:tc>
          <w:tcPr>
            <w:tcW w:w="1984" w:type="dxa"/>
          </w:tcPr>
          <w:p w14:paraId="406BAF67" w14:textId="77777777" w:rsidR="00EF4715" w:rsidRPr="00F751BB" w:rsidRDefault="00EF4715" w:rsidP="001661B8">
            <w:pPr>
              <w:spacing w:after="120" w:line="240" w:lineRule="auto"/>
              <w:rPr>
                <w:rFonts w:eastAsiaTheme="minorEastAsia"/>
                <w:lang w:val="en-US" w:eastAsia="zh-CN"/>
              </w:rPr>
            </w:pPr>
          </w:p>
        </w:tc>
      </w:tr>
      <w:tr w:rsidR="00EF4715" w14:paraId="45C245D7" w14:textId="77777777" w:rsidTr="001661B8">
        <w:tc>
          <w:tcPr>
            <w:tcW w:w="1129" w:type="dxa"/>
            <w:vMerge w:val="restart"/>
          </w:tcPr>
          <w:p w14:paraId="4C90E60C"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3</w:t>
            </w:r>
          </w:p>
        </w:tc>
        <w:tc>
          <w:tcPr>
            <w:tcW w:w="1701" w:type="dxa"/>
            <w:vMerge w:val="restart"/>
          </w:tcPr>
          <w:p w14:paraId="6DD626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4B8C71FF" w14:textId="6186301C" w:rsidR="00EF4715" w:rsidRPr="00F751BB" w:rsidRDefault="000C582B" w:rsidP="001661B8">
            <w:pPr>
              <w:spacing w:after="120" w:line="240" w:lineRule="auto"/>
              <w:rPr>
                <w:rFonts w:eastAsiaTheme="minorEastAsia"/>
                <w:lang w:val="en-US" w:eastAsia="zh-CN"/>
              </w:rPr>
            </w:pPr>
            <w:r w:rsidRPr="00F751BB">
              <w:rPr>
                <w:rFonts w:eastAsiaTheme="minorEastAsia"/>
                <w:lang w:val="en-US" w:eastAsia="zh-CN"/>
              </w:rPr>
              <w:t>No</w:t>
            </w:r>
          </w:p>
        </w:tc>
        <w:tc>
          <w:tcPr>
            <w:tcW w:w="1701" w:type="dxa"/>
          </w:tcPr>
          <w:p w14:paraId="65FE142F"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5F593307" w14:textId="393717A1"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C077938" w14:textId="77777777" w:rsidR="00EF4715" w:rsidRPr="00F751BB" w:rsidRDefault="00EF4715" w:rsidP="001661B8">
            <w:pPr>
              <w:spacing w:after="120" w:line="240" w:lineRule="auto"/>
              <w:rPr>
                <w:rFonts w:eastAsiaTheme="minorEastAsia"/>
                <w:lang w:val="en-US" w:eastAsia="zh-CN"/>
              </w:rPr>
            </w:pPr>
          </w:p>
        </w:tc>
      </w:tr>
      <w:tr w:rsidR="00EF4715" w14:paraId="2169131E" w14:textId="77777777" w:rsidTr="001661B8">
        <w:tc>
          <w:tcPr>
            <w:tcW w:w="1129" w:type="dxa"/>
            <w:vMerge/>
          </w:tcPr>
          <w:p w14:paraId="48FE238B" w14:textId="77777777" w:rsidR="00EF4715" w:rsidRPr="00F751BB" w:rsidRDefault="00EF4715" w:rsidP="001661B8">
            <w:pPr>
              <w:spacing w:after="120" w:line="240" w:lineRule="auto"/>
              <w:rPr>
                <w:rFonts w:eastAsiaTheme="minorEastAsia"/>
                <w:lang w:val="en-US" w:eastAsia="zh-CN"/>
              </w:rPr>
            </w:pPr>
          </w:p>
        </w:tc>
        <w:tc>
          <w:tcPr>
            <w:tcW w:w="1701" w:type="dxa"/>
            <w:vMerge/>
          </w:tcPr>
          <w:p w14:paraId="58A66E8D" w14:textId="77777777" w:rsidR="00EF4715" w:rsidRPr="00F751BB" w:rsidRDefault="00EF4715" w:rsidP="001661B8">
            <w:pPr>
              <w:spacing w:after="120" w:line="240" w:lineRule="auto"/>
              <w:rPr>
                <w:rFonts w:eastAsiaTheme="minorEastAsia"/>
                <w:lang w:val="en-US" w:eastAsia="zh-CN"/>
              </w:rPr>
            </w:pPr>
          </w:p>
        </w:tc>
        <w:tc>
          <w:tcPr>
            <w:tcW w:w="1843" w:type="dxa"/>
            <w:vMerge/>
          </w:tcPr>
          <w:p w14:paraId="03EBF603" w14:textId="77777777" w:rsidR="00EF4715" w:rsidRPr="00F751BB" w:rsidRDefault="00EF4715" w:rsidP="001661B8">
            <w:pPr>
              <w:spacing w:after="120" w:line="240" w:lineRule="auto"/>
              <w:rPr>
                <w:rFonts w:eastAsiaTheme="minorEastAsia"/>
                <w:lang w:val="en-US" w:eastAsia="zh-CN"/>
              </w:rPr>
            </w:pPr>
          </w:p>
        </w:tc>
        <w:tc>
          <w:tcPr>
            <w:tcW w:w="1701" w:type="dxa"/>
          </w:tcPr>
          <w:p w14:paraId="0E497BF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3424EF39" w14:textId="77777777" w:rsidR="00EF4715" w:rsidRPr="00F751BB" w:rsidRDefault="00EF4715" w:rsidP="001661B8">
            <w:pPr>
              <w:spacing w:after="120" w:line="240" w:lineRule="auto"/>
              <w:rPr>
                <w:rFonts w:eastAsiaTheme="minorEastAsia"/>
                <w:lang w:val="en-US" w:eastAsia="zh-CN"/>
              </w:rPr>
            </w:pPr>
          </w:p>
        </w:tc>
        <w:tc>
          <w:tcPr>
            <w:tcW w:w="1984" w:type="dxa"/>
          </w:tcPr>
          <w:p w14:paraId="07FA1E4D" w14:textId="77777777" w:rsidR="00EF4715" w:rsidRPr="00F751BB" w:rsidRDefault="00EF4715" w:rsidP="001661B8">
            <w:pPr>
              <w:spacing w:after="120" w:line="240" w:lineRule="auto"/>
              <w:rPr>
                <w:rFonts w:eastAsiaTheme="minorEastAsia"/>
                <w:lang w:val="en-US" w:eastAsia="zh-CN"/>
              </w:rPr>
            </w:pPr>
          </w:p>
        </w:tc>
      </w:tr>
      <w:tr w:rsidR="00EF4715" w14:paraId="37893BC5" w14:textId="77777777" w:rsidTr="001661B8">
        <w:tc>
          <w:tcPr>
            <w:tcW w:w="1129" w:type="dxa"/>
            <w:vMerge w:val="restart"/>
          </w:tcPr>
          <w:p w14:paraId="570F20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4-1</w:t>
            </w:r>
          </w:p>
        </w:tc>
        <w:tc>
          <w:tcPr>
            <w:tcW w:w="1701" w:type="dxa"/>
            <w:vMerge w:val="restart"/>
          </w:tcPr>
          <w:p w14:paraId="7A641D0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6DB978A4"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701" w:type="dxa"/>
          </w:tcPr>
          <w:p w14:paraId="7F561E4A"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25D500AF" w14:textId="78F47225"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CATT</w:t>
            </w:r>
          </w:p>
        </w:tc>
        <w:tc>
          <w:tcPr>
            <w:tcW w:w="1984" w:type="dxa"/>
          </w:tcPr>
          <w:p w14:paraId="77880087" w14:textId="77777777" w:rsidR="00EF4715" w:rsidRPr="00F751BB" w:rsidRDefault="00EF4715" w:rsidP="001661B8">
            <w:pPr>
              <w:spacing w:after="120" w:line="240" w:lineRule="auto"/>
              <w:rPr>
                <w:rFonts w:eastAsiaTheme="minorEastAsia"/>
                <w:lang w:val="en-US" w:eastAsia="zh-CN"/>
              </w:rPr>
            </w:pPr>
          </w:p>
        </w:tc>
      </w:tr>
      <w:tr w:rsidR="00EF4715" w14:paraId="7B91B557" w14:textId="77777777" w:rsidTr="001661B8">
        <w:tc>
          <w:tcPr>
            <w:tcW w:w="1129" w:type="dxa"/>
            <w:vMerge/>
          </w:tcPr>
          <w:p w14:paraId="26C6D0CE" w14:textId="77777777" w:rsidR="00EF4715" w:rsidRPr="00F751BB" w:rsidRDefault="00EF4715" w:rsidP="001661B8">
            <w:pPr>
              <w:spacing w:after="120" w:line="240" w:lineRule="auto"/>
              <w:rPr>
                <w:rFonts w:eastAsiaTheme="minorEastAsia"/>
                <w:lang w:val="en-US" w:eastAsia="zh-CN"/>
              </w:rPr>
            </w:pPr>
          </w:p>
        </w:tc>
        <w:tc>
          <w:tcPr>
            <w:tcW w:w="1701" w:type="dxa"/>
            <w:vMerge/>
          </w:tcPr>
          <w:p w14:paraId="34453951" w14:textId="77777777" w:rsidR="00EF4715" w:rsidRPr="00F751BB" w:rsidRDefault="00EF4715" w:rsidP="001661B8">
            <w:pPr>
              <w:spacing w:after="120" w:line="240" w:lineRule="auto"/>
              <w:rPr>
                <w:rFonts w:eastAsiaTheme="minorEastAsia"/>
                <w:lang w:val="en-US" w:eastAsia="zh-CN"/>
              </w:rPr>
            </w:pPr>
          </w:p>
        </w:tc>
        <w:tc>
          <w:tcPr>
            <w:tcW w:w="1843" w:type="dxa"/>
            <w:vMerge/>
          </w:tcPr>
          <w:p w14:paraId="5EB4A108" w14:textId="77777777" w:rsidR="00EF4715" w:rsidRPr="00F751BB" w:rsidRDefault="00EF4715" w:rsidP="001661B8">
            <w:pPr>
              <w:spacing w:after="120" w:line="240" w:lineRule="auto"/>
              <w:rPr>
                <w:rFonts w:eastAsiaTheme="minorEastAsia"/>
                <w:lang w:val="en-US" w:eastAsia="zh-CN"/>
              </w:rPr>
            </w:pPr>
          </w:p>
        </w:tc>
        <w:tc>
          <w:tcPr>
            <w:tcW w:w="1701" w:type="dxa"/>
          </w:tcPr>
          <w:p w14:paraId="52928A1E"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5AC9956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Intel</w:t>
            </w:r>
          </w:p>
        </w:tc>
        <w:tc>
          <w:tcPr>
            <w:tcW w:w="1984" w:type="dxa"/>
          </w:tcPr>
          <w:p w14:paraId="0275C84C" w14:textId="77777777" w:rsidR="00EF4715" w:rsidRPr="00F751BB" w:rsidRDefault="00EF4715" w:rsidP="001661B8">
            <w:pPr>
              <w:spacing w:after="120" w:line="240" w:lineRule="auto"/>
              <w:rPr>
                <w:rFonts w:eastAsiaTheme="minorEastAsia"/>
                <w:lang w:val="en-US" w:eastAsia="zh-CN"/>
              </w:rPr>
            </w:pPr>
          </w:p>
        </w:tc>
      </w:tr>
      <w:tr w:rsidR="00EF4715" w14:paraId="79D13DA1" w14:textId="77777777" w:rsidTr="001661B8">
        <w:tc>
          <w:tcPr>
            <w:tcW w:w="1129" w:type="dxa"/>
            <w:vMerge w:val="restart"/>
          </w:tcPr>
          <w:p w14:paraId="1FE6D17B"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4-2</w:t>
            </w:r>
          </w:p>
        </w:tc>
        <w:tc>
          <w:tcPr>
            <w:tcW w:w="1701" w:type="dxa"/>
            <w:vMerge w:val="restart"/>
          </w:tcPr>
          <w:p w14:paraId="74FF2470"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843" w:type="dxa"/>
            <w:vMerge w:val="restart"/>
          </w:tcPr>
          <w:p w14:paraId="7B25C4D6" w14:textId="32B9E002"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r w:rsidR="00B736D6">
              <w:rPr>
                <w:rFonts w:eastAsiaTheme="minorEastAsia"/>
                <w:lang w:val="en-US" w:eastAsia="zh-CN"/>
              </w:rPr>
              <w:t>,</w:t>
            </w:r>
            <w:r w:rsidRPr="00F751BB">
              <w:rPr>
                <w:rFonts w:eastAsiaTheme="minorEastAsia"/>
                <w:lang w:val="en-US" w:eastAsia="zh-CN"/>
              </w:rPr>
              <w:t xml:space="preserve"> but with the different MGs with that of before BWP switching</w:t>
            </w:r>
          </w:p>
        </w:tc>
        <w:tc>
          <w:tcPr>
            <w:tcW w:w="1701" w:type="dxa"/>
          </w:tcPr>
          <w:p w14:paraId="72FD3229"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Yes</w:t>
            </w:r>
          </w:p>
        </w:tc>
        <w:tc>
          <w:tcPr>
            <w:tcW w:w="1418" w:type="dxa"/>
          </w:tcPr>
          <w:p w14:paraId="767A48CD" w14:textId="01705561" w:rsidR="00EF4715" w:rsidRPr="00F751BB" w:rsidRDefault="002917B3" w:rsidP="001661B8">
            <w:pPr>
              <w:spacing w:after="120" w:line="240" w:lineRule="auto"/>
              <w:rPr>
                <w:rFonts w:eastAsiaTheme="minorEastAsia"/>
                <w:lang w:val="en-US" w:eastAsia="zh-CN"/>
              </w:rPr>
            </w:pPr>
            <w:r>
              <w:rPr>
                <w:rFonts w:eastAsiaTheme="minorEastAsia"/>
                <w:lang w:val="en-US" w:eastAsia="zh-CN"/>
              </w:rPr>
              <w:t>CATT</w:t>
            </w:r>
          </w:p>
        </w:tc>
        <w:tc>
          <w:tcPr>
            <w:tcW w:w="1984" w:type="dxa"/>
          </w:tcPr>
          <w:p w14:paraId="4C47CEB1" w14:textId="77777777" w:rsidR="00EF4715" w:rsidRPr="00F751BB" w:rsidRDefault="00EF4715" w:rsidP="001661B8">
            <w:pPr>
              <w:spacing w:after="120" w:line="240" w:lineRule="auto"/>
              <w:rPr>
                <w:rFonts w:eastAsiaTheme="minorEastAsia"/>
                <w:lang w:val="en-US" w:eastAsia="zh-CN"/>
              </w:rPr>
            </w:pPr>
          </w:p>
        </w:tc>
      </w:tr>
      <w:tr w:rsidR="00EF4715" w14:paraId="275E83CC" w14:textId="77777777" w:rsidTr="001661B8">
        <w:tc>
          <w:tcPr>
            <w:tcW w:w="1129" w:type="dxa"/>
            <w:vMerge/>
          </w:tcPr>
          <w:p w14:paraId="6B3647D1" w14:textId="77777777" w:rsidR="00EF4715" w:rsidRPr="00F751BB" w:rsidRDefault="00EF4715" w:rsidP="001661B8">
            <w:pPr>
              <w:spacing w:after="120" w:line="240" w:lineRule="auto"/>
              <w:rPr>
                <w:rFonts w:eastAsiaTheme="minorEastAsia"/>
                <w:lang w:val="en-US" w:eastAsia="zh-CN"/>
              </w:rPr>
            </w:pPr>
          </w:p>
        </w:tc>
        <w:tc>
          <w:tcPr>
            <w:tcW w:w="1701" w:type="dxa"/>
            <w:vMerge/>
          </w:tcPr>
          <w:p w14:paraId="1C6E005C" w14:textId="77777777" w:rsidR="00EF4715" w:rsidRPr="00F751BB" w:rsidRDefault="00EF4715" w:rsidP="001661B8">
            <w:pPr>
              <w:spacing w:after="120" w:line="240" w:lineRule="auto"/>
              <w:rPr>
                <w:rFonts w:eastAsiaTheme="minorEastAsia"/>
                <w:lang w:val="en-US" w:eastAsia="zh-CN"/>
              </w:rPr>
            </w:pPr>
          </w:p>
        </w:tc>
        <w:tc>
          <w:tcPr>
            <w:tcW w:w="1843" w:type="dxa"/>
            <w:vMerge/>
          </w:tcPr>
          <w:p w14:paraId="43107E65" w14:textId="77777777" w:rsidR="00EF4715" w:rsidRPr="00F751BB" w:rsidRDefault="00EF4715" w:rsidP="001661B8">
            <w:pPr>
              <w:spacing w:after="120" w:line="240" w:lineRule="auto"/>
              <w:rPr>
                <w:rFonts w:eastAsiaTheme="minorEastAsia"/>
                <w:lang w:val="en-US" w:eastAsia="zh-CN"/>
              </w:rPr>
            </w:pPr>
          </w:p>
        </w:tc>
        <w:tc>
          <w:tcPr>
            <w:tcW w:w="1701" w:type="dxa"/>
          </w:tcPr>
          <w:p w14:paraId="6ACDD2A3" w14:textId="77777777" w:rsidR="00EF4715" w:rsidRPr="00F751BB" w:rsidRDefault="00EF4715" w:rsidP="001661B8">
            <w:pPr>
              <w:spacing w:after="120" w:line="240" w:lineRule="auto"/>
              <w:rPr>
                <w:rFonts w:eastAsiaTheme="minorEastAsia"/>
                <w:lang w:val="en-US" w:eastAsia="zh-CN"/>
              </w:rPr>
            </w:pPr>
            <w:r w:rsidRPr="00F751BB">
              <w:rPr>
                <w:rFonts w:eastAsiaTheme="minorEastAsia"/>
                <w:lang w:val="en-US" w:eastAsia="zh-CN"/>
              </w:rPr>
              <w:t>No</w:t>
            </w:r>
          </w:p>
        </w:tc>
        <w:tc>
          <w:tcPr>
            <w:tcW w:w="1418" w:type="dxa"/>
          </w:tcPr>
          <w:p w14:paraId="7516B145" w14:textId="77777777" w:rsidR="00EF4715" w:rsidRPr="00F751BB" w:rsidRDefault="00EF4715" w:rsidP="001661B8">
            <w:pPr>
              <w:spacing w:after="120" w:line="240" w:lineRule="auto"/>
              <w:rPr>
                <w:rFonts w:eastAsiaTheme="minorEastAsia"/>
                <w:lang w:val="en-US" w:eastAsia="zh-CN"/>
              </w:rPr>
            </w:pPr>
          </w:p>
        </w:tc>
        <w:tc>
          <w:tcPr>
            <w:tcW w:w="1984" w:type="dxa"/>
          </w:tcPr>
          <w:p w14:paraId="029BA03A" w14:textId="77777777" w:rsidR="00EF4715" w:rsidRPr="00F751BB" w:rsidRDefault="00EF4715" w:rsidP="001661B8">
            <w:pPr>
              <w:spacing w:after="120" w:line="240" w:lineRule="auto"/>
              <w:rPr>
                <w:rFonts w:eastAsiaTheme="minorEastAsia"/>
                <w:lang w:val="en-US" w:eastAsia="zh-CN"/>
              </w:rPr>
            </w:pPr>
          </w:p>
        </w:tc>
      </w:tr>
    </w:tbl>
    <w:p w14:paraId="6FF301D3" w14:textId="77777777" w:rsidR="00EF4715" w:rsidRDefault="00EF4715" w:rsidP="00EF4715">
      <w:pPr>
        <w:rPr>
          <w:rFonts w:eastAsiaTheme="minorEastAsia"/>
          <w:i/>
          <w:iCs/>
          <w:color w:val="4472C4" w:themeColor="accent1"/>
          <w:lang w:val="en-US" w:eastAsia="zh-CN"/>
        </w:rPr>
      </w:pPr>
    </w:p>
    <w:p w14:paraId="6D5F10B5" w14:textId="78C1FE43" w:rsidR="007121A2" w:rsidRPr="00297439" w:rsidRDefault="007121A2">
      <w:pPr>
        <w:pStyle w:val="afc"/>
        <w:numPr>
          <w:ilvl w:val="0"/>
          <w:numId w:val="5"/>
        </w:numPr>
        <w:ind w:firstLineChars="0"/>
        <w:rPr>
          <w:lang w:val="en-US" w:eastAsia="zh-CN"/>
        </w:rPr>
        <w:pPrChange w:id="52" w:author="zhixun tang-Mediatek" w:date="2021-01-25T18:14:00Z">
          <w:pPr>
            <w:pStyle w:val="afc"/>
            <w:numPr>
              <w:numId w:val="6"/>
            </w:numPr>
            <w:ind w:left="360" w:firstLineChars="0" w:hanging="360"/>
          </w:pPr>
        </w:pPrChange>
      </w:pPr>
      <w:r w:rsidRPr="00297439">
        <w:rPr>
          <w:lang w:val="en-US" w:eastAsia="zh-CN"/>
        </w:rPr>
        <w:t>Option 2: There is no directly relation between BWP switch and MG configuration.</w:t>
      </w:r>
      <w:r w:rsidR="00BA13F5" w:rsidRPr="00297439">
        <w:rPr>
          <w:lang w:val="en-US" w:eastAsia="zh-CN"/>
        </w:rPr>
        <w:t xml:space="preserve"> (MTK)</w:t>
      </w:r>
    </w:p>
    <w:p w14:paraId="040F4A5B" w14:textId="1F92099F" w:rsidR="007121A2" w:rsidRDefault="007121A2">
      <w:pPr>
        <w:pStyle w:val="afc"/>
        <w:numPr>
          <w:ilvl w:val="0"/>
          <w:numId w:val="28"/>
        </w:numPr>
        <w:ind w:firstLineChars="0"/>
        <w:rPr>
          <w:lang w:val="en-US" w:eastAsia="zh-CN"/>
        </w:rPr>
        <w:pPrChange w:id="53" w:author="zhixun tang-Mediatek" w:date="2021-01-25T18:14:00Z">
          <w:pPr>
            <w:pStyle w:val="afc"/>
            <w:numPr>
              <w:numId w:val="37"/>
            </w:numPr>
            <w:tabs>
              <w:tab w:val="num" w:pos="360"/>
              <w:tab w:val="num" w:pos="720"/>
            </w:tabs>
            <w:ind w:left="720" w:firstLineChars="0" w:hanging="720"/>
          </w:pPr>
        </w:pPrChange>
      </w:pPr>
      <w:r w:rsidRPr="00297439">
        <w:rPr>
          <w:lang w:val="en-US" w:eastAsia="zh-CN"/>
        </w:rPr>
        <w:t>When there is only one active serving cell and NW only configures one intra-frequency MO, the fast MG can be ON/OFF according to the BWP switch.</w:t>
      </w:r>
    </w:p>
    <w:p w14:paraId="2CCD93DD" w14:textId="7B616B05" w:rsidR="00BA13F5" w:rsidRPr="00297439" w:rsidRDefault="00BA13F5">
      <w:pPr>
        <w:pStyle w:val="afc"/>
        <w:numPr>
          <w:ilvl w:val="0"/>
          <w:numId w:val="28"/>
        </w:numPr>
        <w:ind w:firstLineChars="0"/>
        <w:rPr>
          <w:lang w:val="en-US" w:eastAsia="zh-CN"/>
        </w:rPr>
        <w:pPrChange w:id="54" w:author="zhixun tang-Mediatek" w:date="2021-01-25T18:14:00Z">
          <w:pPr>
            <w:pStyle w:val="afc"/>
            <w:numPr>
              <w:numId w:val="37"/>
            </w:numPr>
            <w:tabs>
              <w:tab w:val="num" w:pos="360"/>
              <w:tab w:val="num" w:pos="720"/>
            </w:tabs>
            <w:ind w:left="720" w:firstLineChars="0" w:hanging="720"/>
          </w:pPr>
        </w:pPrChange>
      </w:pPr>
      <w:r w:rsidRPr="00297439">
        <w:rPr>
          <w:lang w:val="en-US" w:eastAsia="zh-CN"/>
        </w:rPr>
        <w:t>If NW configures inter-frequency or Inter-RAT MOs which still need MG, the fast MG should always be ON.</w:t>
      </w:r>
    </w:p>
    <w:p w14:paraId="1BC3EDD1" w14:textId="7E4CD802" w:rsidR="00BA13F5" w:rsidRPr="00297439" w:rsidRDefault="007121A2">
      <w:pPr>
        <w:pStyle w:val="afc"/>
        <w:numPr>
          <w:ilvl w:val="0"/>
          <w:numId w:val="28"/>
        </w:numPr>
        <w:ind w:firstLineChars="0"/>
        <w:rPr>
          <w:b/>
          <w:bCs/>
          <w:lang w:val="en-US" w:eastAsia="zh-CN"/>
        </w:rPr>
        <w:pPrChange w:id="55" w:author="zhixun tang-Mediatek" w:date="2021-01-25T18:14:00Z">
          <w:pPr>
            <w:pStyle w:val="afc"/>
            <w:numPr>
              <w:numId w:val="37"/>
            </w:numPr>
            <w:tabs>
              <w:tab w:val="num" w:pos="360"/>
              <w:tab w:val="num" w:pos="720"/>
            </w:tabs>
            <w:ind w:left="720" w:firstLineChars="0" w:hanging="720"/>
          </w:pPr>
        </w:pPrChange>
      </w:pPr>
      <w:r w:rsidRPr="00297439">
        <w:rPr>
          <w:lang w:val="en-US" w:eastAsia="zh-CN"/>
        </w:rPr>
        <w:t>After BWP switching, if any of intra-frequency measurement still needs MG, the fast MG should still be ON.</w:t>
      </w:r>
    </w:p>
    <w:p w14:paraId="417C8CBA" w14:textId="6A5D02E3" w:rsidR="003411C2" w:rsidRPr="00114B6D" w:rsidRDefault="003411C2">
      <w:pPr>
        <w:pStyle w:val="afc"/>
        <w:numPr>
          <w:ilvl w:val="0"/>
          <w:numId w:val="5"/>
        </w:numPr>
        <w:ind w:firstLineChars="0"/>
        <w:rPr>
          <w:lang w:val="en-US" w:eastAsia="zh-CN"/>
        </w:rPr>
        <w:pPrChange w:id="56" w:author="zhixun tang-Mediatek" w:date="2021-01-25T18:14:00Z">
          <w:pPr>
            <w:pStyle w:val="afc"/>
            <w:numPr>
              <w:numId w:val="6"/>
            </w:numPr>
            <w:ind w:left="360" w:firstLineChars="0" w:hanging="360"/>
          </w:pPr>
        </w:pPrChange>
      </w:pPr>
      <w:r w:rsidRPr="00297439">
        <w:rPr>
          <w:lang w:val="en-US" w:eastAsia="zh-CN"/>
        </w:rPr>
        <w:t>Option 3</w:t>
      </w:r>
      <w:r w:rsidR="00654EE9">
        <w:rPr>
          <w:lang w:val="en-US" w:eastAsia="zh-CN"/>
        </w:rPr>
        <w:t xml:space="preserve"> (Ericsson)</w:t>
      </w:r>
      <w:r w:rsidRPr="00297439">
        <w:rPr>
          <w:lang w:val="en-US" w:eastAsia="zh-CN"/>
        </w:rPr>
        <w:t>:</w:t>
      </w:r>
    </w:p>
    <w:p w14:paraId="6D213AF9" w14:textId="77777777" w:rsidR="00142105" w:rsidRDefault="00142105">
      <w:pPr>
        <w:pStyle w:val="aa"/>
        <w:numPr>
          <w:ilvl w:val="1"/>
          <w:numId w:val="7"/>
        </w:numPr>
        <w:spacing w:after="120" w:line="240" w:lineRule="auto"/>
        <w:ind w:left="1077" w:hanging="357"/>
        <w:rPr>
          <w:sz w:val="18"/>
          <w:szCs w:val="18"/>
          <w:lang w:eastAsia="zh-CN"/>
        </w:rPr>
        <w:pPrChange w:id="57" w:author="zhixun tang-Mediatek" w:date="2021-01-25T18:14:00Z">
          <w:pPr>
            <w:pStyle w:val="aa"/>
            <w:numPr>
              <w:ilvl w:val="1"/>
              <w:numId w:val="8"/>
            </w:numPr>
            <w:tabs>
              <w:tab w:val="num" w:pos="1440"/>
            </w:tabs>
            <w:spacing w:after="120" w:line="240" w:lineRule="auto"/>
            <w:ind w:left="1077" w:hanging="357"/>
          </w:pPr>
        </w:pPrChange>
      </w:pPr>
      <w:r>
        <w:rPr>
          <w:sz w:val="18"/>
          <w:szCs w:val="18"/>
          <w:lang w:eastAsia="zh-CN"/>
        </w:rPr>
        <w:t>Using pre-configured gaps:</w:t>
      </w:r>
    </w:p>
    <w:p w14:paraId="027D3410" w14:textId="548AD52E" w:rsidR="003411C2" w:rsidRPr="000B1783" w:rsidRDefault="003411C2">
      <w:pPr>
        <w:pStyle w:val="aa"/>
        <w:numPr>
          <w:ilvl w:val="2"/>
          <w:numId w:val="7"/>
        </w:numPr>
        <w:spacing w:before="120" w:after="120" w:line="240" w:lineRule="auto"/>
        <w:ind w:left="1797" w:hanging="357"/>
        <w:rPr>
          <w:sz w:val="18"/>
          <w:szCs w:val="18"/>
          <w:lang w:eastAsia="zh-CN"/>
        </w:rPr>
        <w:pPrChange w:id="58" w:author="zhixun tang-Mediatek" w:date="2021-01-25T18:14:00Z">
          <w:pPr>
            <w:pStyle w:val="aa"/>
            <w:numPr>
              <w:ilvl w:val="2"/>
              <w:numId w:val="8"/>
            </w:numPr>
            <w:tabs>
              <w:tab w:val="num" w:pos="2160"/>
            </w:tabs>
            <w:spacing w:before="120" w:after="120" w:line="240" w:lineRule="auto"/>
            <w:ind w:left="1797" w:hanging="357"/>
          </w:pPr>
        </w:pPrChange>
      </w:pPr>
      <w:r w:rsidRPr="000B1783">
        <w:rPr>
          <w:sz w:val="18"/>
          <w:szCs w:val="18"/>
          <w:lang w:eastAsia="zh-CN"/>
        </w:rPr>
        <w:t>If new active BWP after the active BWP switching does not fully contain the measured SSB then the UE</w:t>
      </w:r>
      <w:r w:rsidR="00C14B72">
        <w:rPr>
          <w:sz w:val="18"/>
          <w:szCs w:val="18"/>
          <w:lang w:eastAsia="zh-CN"/>
        </w:rPr>
        <w:t xml:space="preserve"> continues the measurement using </w:t>
      </w:r>
      <w:r w:rsidRPr="000B1783">
        <w:rPr>
          <w:sz w:val="18"/>
          <w:szCs w:val="18"/>
          <w:lang w:eastAsia="zh-CN"/>
        </w:rPr>
        <w:t>pre-configured measurement gap</w:t>
      </w:r>
      <w:r>
        <w:rPr>
          <w:sz w:val="18"/>
          <w:szCs w:val="18"/>
          <w:lang w:eastAsia="zh-CN"/>
        </w:rPr>
        <w:t>.</w:t>
      </w:r>
    </w:p>
    <w:p w14:paraId="07C27C8C" w14:textId="50167BDA" w:rsidR="00142105" w:rsidRDefault="00142105">
      <w:pPr>
        <w:pStyle w:val="aa"/>
        <w:numPr>
          <w:ilvl w:val="1"/>
          <w:numId w:val="7"/>
        </w:numPr>
        <w:spacing w:before="120" w:after="120" w:line="240" w:lineRule="auto"/>
        <w:ind w:left="1077" w:hanging="357"/>
        <w:rPr>
          <w:sz w:val="18"/>
          <w:szCs w:val="18"/>
          <w:lang w:eastAsia="zh-CN"/>
        </w:rPr>
        <w:pPrChange w:id="59" w:author="zhixun tang-Mediatek" w:date="2021-01-25T18:14:00Z">
          <w:pPr>
            <w:pStyle w:val="aa"/>
            <w:numPr>
              <w:ilvl w:val="1"/>
              <w:numId w:val="8"/>
            </w:numPr>
            <w:tabs>
              <w:tab w:val="num" w:pos="1440"/>
            </w:tabs>
            <w:spacing w:before="120" w:after="120" w:line="240" w:lineRule="auto"/>
            <w:ind w:left="1077" w:hanging="357"/>
          </w:pPr>
        </w:pPrChange>
      </w:pPr>
      <w:r>
        <w:rPr>
          <w:sz w:val="18"/>
          <w:szCs w:val="18"/>
          <w:lang w:eastAsia="zh-CN"/>
        </w:rPr>
        <w:t>Stop using pre-configured gaps:</w:t>
      </w:r>
    </w:p>
    <w:p w14:paraId="184302FC" w14:textId="3E142C21" w:rsidR="003411C2" w:rsidRPr="000B1783" w:rsidRDefault="003411C2">
      <w:pPr>
        <w:pStyle w:val="aa"/>
        <w:numPr>
          <w:ilvl w:val="2"/>
          <w:numId w:val="7"/>
        </w:numPr>
        <w:spacing w:before="120" w:after="120" w:line="240" w:lineRule="auto"/>
        <w:rPr>
          <w:sz w:val="18"/>
          <w:szCs w:val="18"/>
          <w:lang w:eastAsia="zh-CN"/>
        </w:rPr>
        <w:pPrChange w:id="60" w:author="zhixun tang-Mediatek" w:date="2021-01-25T18:14:00Z">
          <w:pPr>
            <w:pStyle w:val="aa"/>
            <w:numPr>
              <w:ilvl w:val="2"/>
              <w:numId w:val="8"/>
            </w:numPr>
            <w:tabs>
              <w:tab w:val="num" w:pos="2160"/>
            </w:tabs>
            <w:spacing w:before="120" w:after="120" w:line="240" w:lineRule="auto"/>
            <w:ind w:left="2160" w:hanging="360"/>
          </w:pPr>
        </w:pPrChange>
      </w:pPr>
      <w:r w:rsidRPr="000B1783">
        <w:rPr>
          <w:sz w:val="18"/>
          <w:szCs w:val="18"/>
          <w:lang w:eastAsia="zh-CN"/>
        </w:rPr>
        <w:t xml:space="preserve">If new active BWP after the active BWP switching fully contains the measured SSB then the </w:t>
      </w:r>
      <w:r w:rsidR="00C14B72">
        <w:rPr>
          <w:sz w:val="18"/>
          <w:szCs w:val="18"/>
          <w:lang w:eastAsia="zh-CN"/>
        </w:rPr>
        <w:t>UE</w:t>
      </w:r>
      <w:r w:rsidRPr="000B1783">
        <w:rPr>
          <w:sz w:val="18"/>
          <w:szCs w:val="18"/>
          <w:lang w:eastAsia="zh-CN"/>
        </w:rPr>
        <w:t xml:space="preserve"> continue the measurement without measurement gaps.</w:t>
      </w:r>
    </w:p>
    <w:p w14:paraId="43E53B89" w14:textId="77777777" w:rsidR="003411C2" w:rsidRPr="003411C2" w:rsidRDefault="003411C2" w:rsidP="00030FE3">
      <w:pPr>
        <w:pStyle w:val="afc"/>
        <w:ind w:left="720" w:firstLineChars="0" w:firstLine="0"/>
        <w:rPr>
          <w:lang w:eastAsia="zh-CN"/>
        </w:rPr>
      </w:pPr>
    </w:p>
    <w:p w14:paraId="0A9BAE7D" w14:textId="0E148A31" w:rsidR="00421EA9" w:rsidRPr="001E3745" w:rsidRDefault="00421EA9" w:rsidP="001661B8">
      <w:pPr>
        <w:pStyle w:val="4"/>
        <w:numPr>
          <w:ilvl w:val="0"/>
          <w:numId w:val="0"/>
        </w:numPr>
        <w:rPr>
          <w:rFonts w:eastAsiaTheme="minorEastAsia"/>
          <w:b/>
          <w:bCs/>
          <w:sz w:val="22"/>
          <w:szCs w:val="16"/>
          <w:u w:val="single"/>
          <w:lang w:val="en-US"/>
        </w:rPr>
      </w:pPr>
      <w:r w:rsidRPr="001E3745">
        <w:rPr>
          <w:rFonts w:eastAsiaTheme="minorEastAsia"/>
          <w:b/>
          <w:bCs/>
          <w:sz w:val="22"/>
          <w:szCs w:val="16"/>
          <w:u w:val="single"/>
          <w:lang w:val="en-US"/>
        </w:rPr>
        <w:t>Issue 1-</w:t>
      </w:r>
      <w:r w:rsidR="000F36C6" w:rsidRPr="001E3745">
        <w:rPr>
          <w:rFonts w:eastAsiaTheme="minorEastAsia"/>
          <w:b/>
          <w:bCs/>
          <w:sz w:val="22"/>
          <w:szCs w:val="16"/>
          <w:u w:val="single"/>
          <w:lang w:val="en-US"/>
        </w:rPr>
        <w:t>1</w:t>
      </w:r>
      <w:r w:rsidR="009F4F57" w:rsidRPr="001E3745">
        <w:rPr>
          <w:rFonts w:eastAsiaTheme="minorEastAsia"/>
          <w:b/>
          <w:bCs/>
          <w:sz w:val="22"/>
          <w:szCs w:val="16"/>
          <w:u w:val="single"/>
          <w:lang w:val="en-US"/>
        </w:rPr>
        <w:t>-</w:t>
      </w:r>
      <w:r w:rsidR="000F36C6" w:rsidRPr="001E3745">
        <w:rPr>
          <w:rFonts w:eastAsiaTheme="minorEastAsia"/>
          <w:b/>
          <w:bCs/>
          <w:sz w:val="22"/>
          <w:szCs w:val="16"/>
          <w:u w:val="single"/>
          <w:lang w:val="en-US"/>
        </w:rPr>
        <w:t>2</w:t>
      </w:r>
      <w:r w:rsidRPr="001E3745">
        <w:rPr>
          <w:rFonts w:eastAsiaTheme="minorEastAsia"/>
          <w:b/>
          <w:bCs/>
          <w:sz w:val="22"/>
          <w:szCs w:val="16"/>
          <w:u w:val="single"/>
          <w:lang w:val="en-US"/>
        </w:rPr>
        <w:t xml:space="preserve"> Whether the pre-configured MG </w:t>
      </w:r>
      <w:r w:rsidR="00D505C1">
        <w:rPr>
          <w:rFonts w:eastAsiaTheme="minorEastAsia"/>
          <w:b/>
          <w:bCs/>
          <w:sz w:val="22"/>
          <w:szCs w:val="16"/>
          <w:u w:val="single"/>
          <w:lang w:val="en-US"/>
        </w:rPr>
        <w:t xml:space="preserve">for the </w:t>
      </w:r>
      <w:r w:rsidR="00DB0821" w:rsidRPr="001E3745">
        <w:rPr>
          <w:rFonts w:eastAsiaTheme="minorEastAsia"/>
          <w:b/>
          <w:bCs/>
          <w:sz w:val="22"/>
          <w:szCs w:val="16"/>
          <w:u w:val="single"/>
          <w:lang w:val="en-US"/>
        </w:rPr>
        <w:t xml:space="preserve">BWP switching on multiple CCs </w:t>
      </w:r>
      <w:r w:rsidR="000C582B">
        <w:rPr>
          <w:rFonts w:eastAsiaTheme="minorEastAsia"/>
          <w:b/>
          <w:bCs/>
          <w:sz w:val="22"/>
          <w:szCs w:val="16"/>
          <w:u w:val="single"/>
          <w:lang w:val="en-US"/>
        </w:rPr>
        <w:t xml:space="preserve">shall </w:t>
      </w:r>
      <w:r w:rsidR="005F1310" w:rsidRPr="001E3745">
        <w:rPr>
          <w:rFonts w:eastAsiaTheme="minorEastAsia"/>
          <w:b/>
          <w:bCs/>
          <w:sz w:val="22"/>
          <w:szCs w:val="16"/>
          <w:u w:val="single"/>
          <w:lang w:val="en-US"/>
        </w:rPr>
        <w:t xml:space="preserve">be </w:t>
      </w:r>
      <w:r w:rsidR="000C582B">
        <w:rPr>
          <w:rFonts w:eastAsiaTheme="minorEastAsia"/>
          <w:b/>
          <w:bCs/>
          <w:sz w:val="22"/>
          <w:szCs w:val="16"/>
          <w:u w:val="single"/>
          <w:lang w:val="en-US"/>
        </w:rPr>
        <w:t>considered</w:t>
      </w:r>
      <w:r w:rsidR="005F1310" w:rsidRPr="001E3745">
        <w:rPr>
          <w:rFonts w:eastAsiaTheme="minorEastAsia"/>
          <w:b/>
          <w:bCs/>
          <w:sz w:val="22"/>
          <w:szCs w:val="16"/>
          <w:u w:val="single"/>
          <w:lang w:val="en-US"/>
        </w:rPr>
        <w:t>?</w:t>
      </w:r>
    </w:p>
    <w:p w14:paraId="3B567BC8" w14:textId="279C4C04" w:rsidR="00A57362" w:rsidRPr="000F36C6" w:rsidRDefault="00A57362" w:rsidP="000F36C6">
      <w:pPr>
        <w:rPr>
          <w:rFonts w:eastAsiaTheme="minorEastAsia"/>
          <w:i/>
          <w:iCs/>
          <w:color w:val="4472C4" w:themeColor="accent1"/>
          <w:lang w:val="en-US" w:eastAsia="zh-CN"/>
        </w:rPr>
      </w:pPr>
      <w:r w:rsidRPr="00A57362">
        <w:rPr>
          <w:rFonts w:eastAsiaTheme="minorEastAsia"/>
          <w:i/>
          <w:iCs/>
          <w:color w:val="4472C4" w:themeColor="accent1"/>
          <w:lang w:val="en-US" w:eastAsia="zh-CN"/>
        </w:rPr>
        <w:t xml:space="preserve">[Moderator Notes: Regarding to the BWP switching on the multiple CCs, the </w:t>
      </w:r>
      <w:r w:rsidR="000F36C6">
        <w:rPr>
          <w:rFonts w:eastAsiaTheme="minorEastAsia"/>
          <w:i/>
          <w:iCs/>
          <w:color w:val="4472C4" w:themeColor="accent1"/>
          <w:lang w:val="en-US" w:eastAsia="zh-CN"/>
        </w:rPr>
        <w:t>above</w:t>
      </w:r>
      <w:r w:rsidRPr="00A57362">
        <w:rPr>
          <w:rFonts w:eastAsiaTheme="minorEastAsia"/>
          <w:i/>
          <w:iCs/>
          <w:color w:val="4472C4" w:themeColor="accent1"/>
          <w:lang w:val="en-US" w:eastAsia="zh-CN"/>
        </w:rPr>
        <w:t xml:space="preserve"> question shall be clarified firstly</w:t>
      </w:r>
      <w:r w:rsidRPr="000F36C6">
        <w:rPr>
          <w:rFonts w:eastAsiaTheme="minorEastAsia"/>
          <w:i/>
          <w:iCs/>
          <w:color w:val="4472C4" w:themeColor="accent1"/>
          <w:lang w:val="en-US" w:eastAsia="zh-CN"/>
        </w:rPr>
        <w:t>]</w:t>
      </w:r>
    </w:p>
    <w:p w14:paraId="113B60D8" w14:textId="1B1EC421" w:rsidR="005F1310" w:rsidRDefault="005F1310">
      <w:pPr>
        <w:pStyle w:val="afc"/>
        <w:numPr>
          <w:ilvl w:val="0"/>
          <w:numId w:val="5"/>
        </w:numPr>
        <w:ind w:firstLineChars="0"/>
        <w:rPr>
          <w:lang w:val="en-US" w:eastAsia="zh-CN"/>
        </w:rPr>
        <w:pPrChange w:id="61" w:author="zhixun tang-Mediatek" w:date="2021-01-25T18:14:00Z">
          <w:pPr>
            <w:pStyle w:val="afc"/>
            <w:numPr>
              <w:numId w:val="6"/>
            </w:numPr>
            <w:ind w:left="360" w:firstLineChars="0" w:hanging="360"/>
          </w:pPr>
        </w:pPrChange>
      </w:pPr>
      <w:r>
        <w:rPr>
          <w:lang w:val="en-US" w:eastAsia="zh-CN"/>
        </w:rPr>
        <w:t>Option 1a (Apple)</w:t>
      </w:r>
      <w:r w:rsidR="0024132A">
        <w:rPr>
          <w:lang w:val="en-US" w:eastAsia="zh-CN"/>
        </w:rPr>
        <w:t>:</w:t>
      </w:r>
      <w:r>
        <w:rPr>
          <w:lang w:val="en-US" w:eastAsia="zh-CN"/>
        </w:rPr>
        <w:t xml:space="preserve"> Yes</w:t>
      </w:r>
      <w:r w:rsidR="00AB4AAD">
        <w:rPr>
          <w:rFonts w:asciiTheme="minorEastAsia" w:eastAsiaTheme="minorEastAsia" w:hAnsiTheme="minorEastAsia" w:hint="eastAsia"/>
          <w:lang w:val="en-US" w:eastAsia="zh-CN"/>
        </w:rPr>
        <w:t>.</w:t>
      </w:r>
      <w:r w:rsidR="00AB4AAD" w:rsidRPr="00AB4AAD">
        <w:rPr>
          <w:lang w:val="en-US" w:eastAsia="zh-CN"/>
        </w:rPr>
        <w:t xml:space="preserve"> </w:t>
      </w:r>
      <w:r w:rsidR="00AB4AAD">
        <w:rPr>
          <w:lang w:val="en-US" w:eastAsia="zh-CN"/>
        </w:rPr>
        <w:t xml:space="preserve">. And </w:t>
      </w:r>
      <w:r w:rsidR="00AB4AAD" w:rsidRPr="004A08F6">
        <w:rPr>
          <w:lang w:val="en-US" w:eastAsia="zh-CN"/>
        </w:rPr>
        <w:fldChar w:fldCharType="begin"/>
      </w:r>
      <w:r w:rsidR="00AB4AAD" w:rsidRPr="004A08F6">
        <w:rPr>
          <w:lang w:val="en-US" w:eastAsia="zh-CN"/>
        </w:rPr>
        <w:instrText xml:space="preserve"> REF _Ref60224051 \h  \* MERGEFORMAT </w:instrText>
      </w:r>
      <w:r w:rsidR="00AB4AAD" w:rsidRPr="004A08F6">
        <w:rPr>
          <w:lang w:val="en-US" w:eastAsia="zh-CN"/>
        </w:rPr>
      </w:r>
      <w:r w:rsidR="00AB4AAD" w:rsidRPr="004A08F6">
        <w:rPr>
          <w:lang w:val="en-US" w:eastAsia="zh-CN"/>
        </w:rPr>
        <w:fldChar w:fldCharType="separate"/>
      </w:r>
      <w:r w:rsidR="00AB4AAD" w:rsidRPr="004A08F6">
        <w:rPr>
          <w:lang w:val="en-US" w:eastAsia="zh-CN"/>
        </w:rPr>
        <w:t>different MG pattern can be preconfigured for different BWP.</w:t>
      </w:r>
      <w:r w:rsidR="00AB4AAD" w:rsidRPr="004A08F6">
        <w:rPr>
          <w:lang w:val="en-US" w:eastAsia="zh-CN"/>
        </w:rPr>
        <w:fldChar w:fldCharType="end"/>
      </w:r>
    </w:p>
    <w:p w14:paraId="3FB61285" w14:textId="17AF84A7" w:rsidR="004038B8" w:rsidRDefault="004038B8">
      <w:pPr>
        <w:pStyle w:val="afc"/>
        <w:numPr>
          <w:ilvl w:val="0"/>
          <w:numId w:val="5"/>
        </w:numPr>
        <w:ind w:firstLineChars="0"/>
        <w:rPr>
          <w:lang w:val="en-US" w:eastAsia="zh-CN"/>
        </w:rPr>
        <w:pPrChange w:id="62" w:author="zhixun tang-Mediatek" w:date="2021-01-25T18:14:00Z">
          <w:pPr>
            <w:pStyle w:val="afc"/>
            <w:numPr>
              <w:numId w:val="6"/>
            </w:numPr>
            <w:ind w:left="360" w:firstLineChars="0" w:hanging="360"/>
          </w:pPr>
        </w:pPrChange>
      </w:pPr>
      <w:r>
        <w:rPr>
          <w:lang w:val="en-US" w:eastAsia="zh-CN"/>
        </w:rPr>
        <w:t>Option 1b (Intel)</w:t>
      </w:r>
      <w:r w:rsidR="0024132A">
        <w:rPr>
          <w:lang w:val="en-US" w:eastAsia="zh-CN"/>
        </w:rPr>
        <w:t>:</w:t>
      </w:r>
      <w:r>
        <w:rPr>
          <w:lang w:val="en-US" w:eastAsia="zh-CN"/>
        </w:rPr>
        <w:t xml:space="preserve"> Yes</w:t>
      </w:r>
      <w:r w:rsidR="009158EC">
        <w:rPr>
          <w:lang w:val="en-US" w:eastAsia="zh-CN"/>
        </w:rPr>
        <w:t xml:space="preserve">, but it shall be deprioritized. </w:t>
      </w:r>
    </w:p>
    <w:p w14:paraId="53E58C5C" w14:textId="45061F7D" w:rsidR="00461F03" w:rsidRDefault="00461F03">
      <w:pPr>
        <w:pStyle w:val="afc"/>
        <w:numPr>
          <w:ilvl w:val="0"/>
          <w:numId w:val="5"/>
        </w:numPr>
        <w:ind w:firstLineChars="0"/>
        <w:rPr>
          <w:lang w:val="en-US" w:eastAsia="zh-CN"/>
        </w:rPr>
        <w:pPrChange w:id="63" w:author="zhixun tang-Mediatek" w:date="2021-01-25T18:14:00Z">
          <w:pPr>
            <w:pStyle w:val="afc"/>
            <w:numPr>
              <w:numId w:val="6"/>
            </w:numPr>
            <w:ind w:left="360" w:firstLineChars="0" w:hanging="360"/>
          </w:pPr>
        </w:pPrChange>
      </w:pPr>
      <w:r>
        <w:rPr>
          <w:lang w:val="en-US" w:eastAsia="zh-CN"/>
        </w:rPr>
        <w:t>Option 1c (Qualcomm, Huawei)</w:t>
      </w:r>
      <w:r w:rsidR="0024132A">
        <w:rPr>
          <w:lang w:val="en-US" w:eastAsia="zh-CN"/>
        </w:rPr>
        <w:t>:</w:t>
      </w:r>
      <w:r>
        <w:rPr>
          <w:lang w:val="en-US" w:eastAsia="zh-CN"/>
        </w:rPr>
        <w:t xml:space="preserve"> Yes, but it shall be subject to some </w:t>
      </w:r>
      <w:r w:rsidR="00E118C9">
        <w:rPr>
          <w:lang w:val="en-US" w:eastAsia="zh-CN"/>
        </w:rPr>
        <w:t>clarifications</w:t>
      </w:r>
      <w:r>
        <w:rPr>
          <w:lang w:val="en-US" w:eastAsia="zh-CN"/>
        </w:rPr>
        <w:t xml:space="preserve">. </w:t>
      </w:r>
    </w:p>
    <w:p w14:paraId="09EB2500" w14:textId="77777777" w:rsidR="00C725C1" w:rsidRPr="00C725C1" w:rsidRDefault="00C725C1" w:rsidP="00C725C1">
      <w:pPr>
        <w:rPr>
          <w:lang w:val="en-US" w:eastAsia="zh-CN"/>
        </w:rPr>
      </w:pPr>
      <w:r w:rsidRPr="00C725C1">
        <w:rPr>
          <w:highlight w:val="yellow"/>
          <w:lang w:val="en-US" w:eastAsia="zh-CN"/>
        </w:rPr>
        <w:t>Recommended WF</w:t>
      </w:r>
      <w:r w:rsidRPr="00C725C1">
        <w:rPr>
          <w:lang w:val="en-US" w:eastAsia="zh-CN"/>
        </w:rPr>
        <w:t xml:space="preserve">: Further discussion needed. Collect companies’ views.  </w:t>
      </w:r>
    </w:p>
    <w:p w14:paraId="276FAE00" w14:textId="77777777" w:rsidR="004038B8" w:rsidRPr="00C725C1" w:rsidRDefault="004038B8" w:rsidP="00C725C1">
      <w:pPr>
        <w:rPr>
          <w:lang w:val="en-US" w:eastAsia="zh-CN"/>
        </w:rPr>
      </w:pPr>
    </w:p>
    <w:p w14:paraId="7DE2160E" w14:textId="26092F18" w:rsidR="001245B7" w:rsidRDefault="001245B7" w:rsidP="001245B7">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1</w:t>
      </w:r>
      <w:r w:rsidRPr="00F51E0A">
        <w:rPr>
          <w:rFonts w:eastAsiaTheme="minorEastAsia"/>
          <w:b/>
          <w:bCs/>
          <w:sz w:val="22"/>
          <w:szCs w:val="16"/>
          <w:u w:val="single"/>
          <w:lang w:val="en-US"/>
        </w:rPr>
        <w:t>-</w:t>
      </w:r>
      <w:r>
        <w:rPr>
          <w:rFonts w:eastAsiaTheme="minorEastAsia"/>
          <w:b/>
          <w:bCs/>
          <w:sz w:val="22"/>
          <w:szCs w:val="16"/>
          <w:u w:val="single"/>
          <w:lang w:val="en-US"/>
        </w:rPr>
        <w:t>3</w:t>
      </w:r>
      <w:r w:rsidRPr="00F51E0A">
        <w:rPr>
          <w:rFonts w:eastAsiaTheme="minorEastAsia"/>
          <w:b/>
          <w:bCs/>
          <w:sz w:val="22"/>
          <w:szCs w:val="16"/>
          <w:u w:val="single"/>
          <w:lang w:val="en-US"/>
        </w:rPr>
        <w:t xml:space="preserve"> </w:t>
      </w:r>
      <w:r>
        <w:rPr>
          <w:rFonts w:eastAsiaTheme="minorEastAsia"/>
          <w:b/>
          <w:bCs/>
          <w:sz w:val="22"/>
          <w:szCs w:val="16"/>
          <w:u w:val="single"/>
          <w:lang w:val="en-US"/>
        </w:rPr>
        <w:t>Whether pre-configured MGs are applicable in MR-DC scenario</w:t>
      </w:r>
    </w:p>
    <w:p w14:paraId="657518C9" w14:textId="77777777" w:rsidR="001245B7" w:rsidRPr="004A08F6" w:rsidRDefault="001245B7" w:rsidP="001245B7">
      <w:pPr>
        <w:rPr>
          <w:rFonts w:eastAsiaTheme="minorEastAsia"/>
          <w:i/>
          <w:iCs/>
          <w:color w:val="4472C4" w:themeColor="accent1"/>
          <w:lang w:val="en-US" w:eastAsia="zh-CN"/>
        </w:rPr>
      </w:pPr>
      <w:r w:rsidRPr="004A08F6">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Pr="004A08F6">
        <w:rPr>
          <w:rFonts w:eastAsiaTheme="minorEastAsia"/>
          <w:i/>
          <w:iCs/>
          <w:color w:val="4472C4" w:themeColor="accent1"/>
          <w:lang w:val="en-US" w:eastAsia="zh-CN"/>
        </w:rPr>
        <w:t>Th</w:t>
      </w:r>
      <w:r>
        <w:rPr>
          <w:rFonts w:eastAsiaTheme="minorEastAsia"/>
          <w:i/>
          <w:iCs/>
          <w:color w:val="4472C4" w:themeColor="accent1"/>
          <w:lang w:val="en-US" w:eastAsia="zh-CN"/>
        </w:rPr>
        <w:t xml:space="preserve">is scenario is focus on the BWP switching on single CC.] </w:t>
      </w:r>
    </w:p>
    <w:p w14:paraId="5844C10B" w14:textId="77777777" w:rsidR="001245B7" w:rsidRPr="00AB4678" w:rsidRDefault="001245B7">
      <w:pPr>
        <w:pStyle w:val="afc"/>
        <w:numPr>
          <w:ilvl w:val="0"/>
          <w:numId w:val="5"/>
        </w:numPr>
        <w:ind w:firstLineChars="0"/>
        <w:rPr>
          <w:rFonts w:eastAsiaTheme="minorEastAsia"/>
          <w:lang w:val="en-US" w:eastAsia="zh-CN"/>
        </w:rPr>
        <w:pPrChange w:id="64" w:author="zhixun tang-Mediatek" w:date="2021-01-25T18:14:00Z">
          <w:pPr>
            <w:pStyle w:val="afc"/>
            <w:numPr>
              <w:numId w:val="6"/>
            </w:numPr>
            <w:ind w:left="360" w:firstLineChars="0" w:hanging="360"/>
          </w:pPr>
        </w:pPrChange>
      </w:pPr>
      <w:r>
        <w:rPr>
          <w:rFonts w:eastAsiaTheme="minorEastAsia"/>
          <w:lang w:val="en-US" w:eastAsia="zh-CN"/>
        </w:rPr>
        <w:t xml:space="preserve">Option 1(Huawei) </w:t>
      </w:r>
      <w:r w:rsidRPr="00AB4678">
        <w:rPr>
          <w:rFonts w:eastAsiaTheme="minorEastAsia"/>
          <w:lang w:val="en-US" w:eastAsia="zh-CN"/>
        </w:rPr>
        <w:t>RAN4 to further discuss whether and how MG (de)activation applies in MR-DC considering at least the following challenges:</w:t>
      </w:r>
    </w:p>
    <w:p w14:paraId="60AE9DA8" w14:textId="77777777" w:rsidR="001245B7" w:rsidRPr="00AB4678" w:rsidRDefault="001245B7">
      <w:pPr>
        <w:pStyle w:val="afc"/>
        <w:numPr>
          <w:ilvl w:val="1"/>
          <w:numId w:val="5"/>
        </w:numPr>
        <w:ind w:firstLineChars="0"/>
        <w:rPr>
          <w:rFonts w:eastAsiaTheme="minorEastAsia"/>
          <w:lang w:val="en-US" w:eastAsia="zh-CN"/>
        </w:rPr>
        <w:pPrChange w:id="65" w:author="zhixun tang-Mediatek" w:date="2021-01-25T18:14:00Z">
          <w:pPr>
            <w:pStyle w:val="afc"/>
            <w:numPr>
              <w:ilvl w:val="1"/>
              <w:numId w:val="6"/>
            </w:numPr>
            <w:ind w:left="1080" w:firstLineChars="0" w:hanging="360"/>
          </w:pPr>
        </w:pPrChange>
      </w:pPr>
      <w:r w:rsidRPr="00AB4678">
        <w:rPr>
          <w:rFonts w:eastAsiaTheme="minorEastAsia"/>
          <w:lang w:val="en-US" w:eastAsia="zh-CN"/>
        </w:rPr>
        <w:t>MN/SN is not aware of BWP switching in the SN/MN</w:t>
      </w:r>
    </w:p>
    <w:p w14:paraId="25E32DFE" w14:textId="77777777" w:rsidR="001245B7" w:rsidRPr="009A596A" w:rsidRDefault="001245B7">
      <w:pPr>
        <w:pStyle w:val="afc"/>
        <w:numPr>
          <w:ilvl w:val="1"/>
          <w:numId w:val="5"/>
        </w:numPr>
        <w:ind w:firstLineChars="0"/>
        <w:rPr>
          <w:rFonts w:eastAsiaTheme="minorEastAsia"/>
          <w:lang w:val="en-US" w:eastAsia="zh-CN"/>
        </w:rPr>
        <w:pPrChange w:id="66" w:author="zhixun tang-Mediatek" w:date="2021-01-25T18:14:00Z">
          <w:pPr>
            <w:pStyle w:val="afc"/>
            <w:numPr>
              <w:ilvl w:val="1"/>
              <w:numId w:val="6"/>
            </w:numPr>
            <w:ind w:left="1080" w:firstLineChars="0" w:hanging="360"/>
          </w:pPr>
        </w:pPrChange>
      </w:pPr>
      <w:r w:rsidRPr="00AB4678">
        <w:rPr>
          <w:rFonts w:eastAsiaTheme="minorEastAsia"/>
          <w:lang w:val="en-US" w:eastAsia="zh-CN"/>
        </w:rPr>
        <w:t>SN is not aware of the MO configuration from MN</w:t>
      </w:r>
    </w:p>
    <w:p w14:paraId="17683BB3" w14:textId="77777777" w:rsidR="001245B7" w:rsidRDefault="001245B7">
      <w:pPr>
        <w:pStyle w:val="afc"/>
        <w:numPr>
          <w:ilvl w:val="0"/>
          <w:numId w:val="5"/>
        </w:numPr>
        <w:ind w:firstLineChars="0"/>
        <w:rPr>
          <w:rFonts w:eastAsiaTheme="minorEastAsia"/>
          <w:lang w:val="en-US" w:eastAsia="zh-CN"/>
        </w:rPr>
        <w:pPrChange w:id="67" w:author="zhixun tang-Mediatek" w:date="2021-01-25T18:14:00Z">
          <w:pPr>
            <w:pStyle w:val="afc"/>
            <w:numPr>
              <w:numId w:val="6"/>
            </w:numPr>
            <w:ind w:left="360" w:firstLineChars="0" w:hanging="360"/>
          </w:pPr>
        </w:pPrChange>
      </w:pPr>
      <w:r w:rsidRPr="004A08F6">
        <w:rPr>
          <w:rFonts w:eastAsiaTheme="minorEastAsia"/>
          <w:lang w:val="en-US" w:eastAsia="zh-CN"/>
        </w:rPr>
        <w:t>Option 2(MTK) Due to no dynamic coordination between MN and SN, the fast MG mechanism is not applied in DC scenario.</w:t>
      </w:r>
    </w:p>
    <w:p w14:paraId="14C6EE03" w14:textId="77777777" w:rsidR="001245B7" w:rsidRDefault="001245B7" w:rsidP="001245B7">
      <w:pPr>
        <w:rPr>
          <w:iCs/>
          <w:lang w:eastAsia="zh-CN"/>
        </w:rPr>
      </w:pPr>
      <w:r w:rsidRPr="000C63CD">
        <w:rPr>
          <w:highlight w:val="yellow"/>
          <w:lang w:val="en-US" w:eastAsia="zh-CN"/>
        </w:rPr>
        <w:t>Recommended WF</w:t>
      </w:r>
      <w:r w:rsidRPr="000C63CD">
        <w:rPr>
          <w:lang w:val="en-US" w:eastAsia="zh-CN"/>
        </w:rPr>
        <w:t>: Further discussion needed. Collect companies’ views</w:t>
      </w:r>
    </w:p>
    <w:p w14:paraId="05B7BE7D" w14:textId="77777777" w:rsidR="00D505C1" w:rsidRDefault="00D505C1" w:rsidP="00C725C1">
      <w:pPr>
        <w:rPr>
          <w:lang w:val="en-US" w:eastAsia="zh-CN"/>
        </w:rPr>
      </w:pPr>
    </w:p>
    <w:p w14:paraId="44345938" w14:textId="610AFB46" w:rsidR="00093D21" w:rsidRPr="00535491" w:rsidRDefault="00F40C5C" w:rsidP="001661B8">
      <w:pPr>
        <w:pStyle w:val="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lastRenderedPageBreak/>
        <w:t>Issue 1-</w:t>
      </w:r>
      <w:r w:rsidR="00CC00B8">
        <w:rPr>
          <w:rFonts w:eastAsiaTheme="minorEastAsia"/>
          <w:b/>
          <w:bCs/>
          <w:sz w:val="22"/>
          <w:szCs w:val="16"/>
          <w:u w:val="single"/>
          <w:lang w:val="en-US"/>
        </w:rPr>
        <w:t>1</w:t>
      </w:r>
      <w:r w:rsidRPr="00535491">
        <w:rPr>
          <w:rFonts w:eastAsiaTheme="minorEastAsia"/>
          <w:b/>
          <w:bCs/>
          <w:sz w:val="22"/>
          <w:szCs w:val="16"/>
          <w:u w:val="single"/>
          <w:lang w:val="en-US"/>
        </w:rPr>
        <w:t>-</w:t>
      </w:r>
      <w:r w:rsidR="00CC00B8">
        <w:rPr>
          <w:rFonts w:eastAsiaTheme="minorEastAsia"/>
          <w:b/>
          <w:bCs/>
          <w:sz w:val="22"/>
          <w:szCs w:val="16"/>
          <w:u w:val="single"/>
          <w:lang w:val="en-US"/>
        </w:rPr>
        <w:t>4</w:t>
      </w:r>
      <w:r w:rsidR="00A90559">
        <w:rPr>
          <w:rFonts w:eastAsiaTheme="minorEastAsia"/>
          <w:b/>
          <w:bCs/>
          <w:sz w:val="22"/>
          <w:szCs w:val="16"/>
          <w:u w:val="single"/>
          <w:lang w:val="en-US"/>
        </w:rPr>
        <w:t xml:space="preserve"> </w:t>
      </w:r>
      <w:r w:rsidR="00D505C1">
        <w:rPr>
          <w:rFonts w:eastAsiaTheme="minorEastAsia"/>
          <w:b/>
          <w:bCs/>
          <w:sz w:val="22"/>
          <w:szCs w:val="16"/>
          <w:u w:val="single"/>
          <w:lang w:val="en-US"/>
        </w:rPr>
        <w:t>Whether t</w:t>
      </w:r>
      <w:r w:rsidR="00093D21" w:rsidRPr="00212EF5">
        <w:rPr>
          <w:rFonts w:eastAsiaTheme="minorEastAsia"/>
          <w:b/>
          <w:bCs/>
          <w:sz w:val="22"/>
          <w:szCs w:val="16"/>
          <w:u w:val="single"/>
          <w:lang w:val="en-US"/>
        </w:rPr>
        <w:t>he pre-configured gap</w:t>
      </w:r>
      <w:r w:rsidR="00D505C1">
        <w:rPr>
          <w:rFonts w:eastAsiaTheme="minorEastAsia"/>
          <w:b/>
          <w:bCs/>
          <w:sz w:val="22"/>
          <w:szCs w:val="16"/>
          <w:u w:val="single"/>
          <w:lang w:val="en-US"/>
        </w:rPr>
        <w:t>s</w:t>
      </w:r>
      <w:r w:rsidR="00093D21" w:rsidRPr="00212EF5">
        <w:rPr>
          <w:rFonts w:eastAsiaTheme="minorEastAsia"/>
          <w:b/>
          <w:bCs/>
          <w:sz w:val="22"/>
          <w:szCs w:val="16"/>
          <w:u w:val="single"/>
          <w:lang w:val="en-US"/>
        </w:rPr>
        <w:t xml:space="preserve"> </w:t>
      </w:r>
      <w:r w:rsidR="00D505C1">
        <w:rPr>
          <w:rFonts w:eastAsiaTheme="minorEastAsia"/>
          <w:b/>
          <w:bCs/>
          <w:sz w:val="22"/>
          <w:szCs w:val="16"/>
          <w:u w:val="single"/>
          <w:lang w:val="en-US"/>
        </w:rPr>
        <w:t>shall be</w:t>
      </w:r>
      <w:r w:rsidR="00D505C1" w:rsidRPr="00212EF5">
        <w:rPr>
          <w:rFonts w:eastAsiaTheme="minorEastAsia"/>
          <w:b/>
          <w:bCs/>
          <w:sz w:val="22"/>
          <w:szCs w:val="16"/>
          <w:u w:val="single"/>
          <w:lang w:val="en-US"/>
        </w:rPr>
        <w:t xml:space="preserve"> </w:t>
      </w:r>
      <w:r w:rsidR="0024132A">
        <w:rPr>
          <w:rFonts w:eastAsiaTheme="minorEastAsia"/>
          <w:b/>
          <w:bCs/>
          <w:sz w:val="22"/>
          <w:szCs w:val="16"/>
          <w:u w:val="single"/>
          <w:lang w:val="en-US"/>
        </w:rPr>
        <w:t>considered</w:t>
      </w:r>
      <w:r w:rsidR="00093D21" w:rsidRPr="00212EF5">
        <w:rPr>
          <w:rFonts w:eastAsiaTheme="minorEastAsia"/>
          <w:b/>
          <w:bCs/>
          <w:sz w:val="22"/>
          <w:szCs w:val="16"/>
          <w:u w:val="single"/>
          <w:lang w:val="en-US"/>
        </w:rPr>
        <w:t xml:space="preserve"> </w:t>
      </w:r>
      <w:r w:rsidR="000C582B">
        <w:rPr>
          <w:rFonts w:eastAsiaTheme="minorEastAsia"/>
          <w:b/>
          <w:bCs/>
          <w:sz w:val="22"/>
          <w:szCs w:val="16"/>
          <w:u w:val="single"/>
          <w:lang w:val="en-US"/>
        </w:rPr>
        <w:t>as a part of</w:t>
      </w:r>
      <w:r w:rsidR="0024132A">
        <w:rPr>
          <w:rFonts w:eastAsiaTheme="minorEastAsia"/>
          <w:b/>
          <w:bCs/>
          <w:sz w:val="22"/>
          <w:szCs w:val="16"/>
          <w:u w:val="single"/>
          <w:lang w:val="en-US"/>
        </w:rPr>
        <w:t xml:space="preserve"> </w:t>
      </w:r>
      <w:r w:rsidR="000C582B">
        <w:rPr>
          <w:rFonts w:eastAsiaTheme="minorEastAsia"/>
          <w:b/>
          <w:bCs/>
          <w:sz w:val="22"/>
          <w:szCs w:val="16"/>
          <w:u w:val="single"/>
          <w:lang w:val="en-US"/>
        </w:rPr>
        <w:t xml:space="preserve">multiple </w:t>
      </w:r>
      <w:r w:rsidR="00093D21" w:rsidRPr="00212EF5">
        <w:rPr>
          <w:rFonts w:eastAsiaTheme="minorEastAsia"/>
          <w:b/>
          <w:bCs/>
          <w:sz w:val="22"/>
          <w:szCs w:val="16"/>
          <w:u w:val="single"/>
          <w:lang w:val="en-US"/>
        </w:rPr>
        <w:t>concurrent gap pattern</w:t>
      </w:r>
      <w:r w:rsidR="0024132A">
        <w:rPr>
          <w:rFonts w:eastAsiaTheme="minorEastAsia"/>
          <w:b/>
          <w:bCs/>
          <w:sz w:val="22"/>
          <w:szCs w:val="16"/>
          <w:u w:val="single"/>
          <w:lang w:val="en-US"/>
        </w:rPr>
        <w:t>s</w:t>
      </w:r>
      <w:r w:rsidR="000C582B">
        <w:rPr>
          <w:rFonts w:eastAsiaTheme="minorEastAsia"/>
          <w:b/>
          <w:bCs/>
          <w:sz w:val="22"/>
          <w:szCs w:val="16"/>
          <w:u w:val="single"/>
          <w:lang w:val="en-US"/>
        </w:rPr>
        <w:t xml:space="preserve"> framework</w:t>
      </w:r>
    </w:p>
    <w:p w14:paraId="54B7002D" w14:textId="7D56A0F1" w:rsidR="005135C0" w:rsidRDefault="00093D21">
      <w:pPr>
        <w:pStyle w:val="afc"/>
        <w:numPr>
          <w:ilvl w:val="0"/>
          <w:numId w:val="5"/>
        </w:numPr>
        <w:ind w:firstLineChars="0"/>
        <w:rPr>
          <w:lang w:val="en-US" w:eastAsia="zh-CN"/>
        </w:rPr>
        <w:pPrChange w:id="68" w:author="zhixun tang-Mediatek" w:date="2021-01-25T18:14:00Z">
          <w:pPr>
            <w:pStyle w:val="afc"/>
            <w:numPr>
              <w:numId w:val="6"/>
            </w:numPr>
            <w:ind w:left="360" w:firstLineChars="0" w:hanging="360"/>
          </w:pPr>
        </w:pPrChange>
      </w:pPr>
      <w:r w:rsidRPr="00190FBB">
        <w:rPr>
          <w:lang w:val="en-US" w:eastAsia="zh-CN"/>
        </w:rPr>
        <w:t>Option 1</w:t>
      </w:r>
      <w:r w:rsidR="00D505C1">
        <w:rPr>
          <w:lang w:val="en-US" w:eastAsia="zh-CN"/>
        </w:rPr>
        <w:t xml:space="preserve">: </w:t>
      </w:r>
      <w:r w:rsidR="00190FBB">
        <w:rPr>
          <w:lang w:val="en-US" w:eastAsia="zh-CN"/>
        </w:rPr>
        <w:t>(Qualcomm, Intel)</w:t>
      </w:r>
    </w:p>
    <w:p w14:paraId="1ADB269E" w14:textId="0B8E9F62" w:rsidR="00C437E2" w:rsidRPr="00190FBB" w:rsidRDefault="00E5485C">
      <w:pPr>
        <w:pStyle w:val="afc"/>
        <w:numPr>
          <w:ilvl w:val="1"/>
          <w:numId w:val="5"/>
        </w:numPr>
        <w:ind w:firstLineChars="0"/>
        <w:rPr>
          <w:lang w:val="en-US" w:eastAsia="zh-CN"/>
        </w:rPr>
        <w:pPrChange w:id="69" w:author="zhixun tang-Mediatek" w:date="2021-01-25T18:14:00Z">
          <w:pPr>
            <w:pStyle w:val="afc"/>
            <w:numPr>
              <w:ilvl w:val="1"/>
              <w:numId w:val="6"/>
            </w:numPr>
            <w:ind w:left="1080" w:firstLineChars="0" w:hanging="360"/>
          </w:pPr>
        </w:pPrChange>
      </w:pPr>
      <w:r w:rsidRPr="00190FBB">
        <w:rPr>
          <w:lang w:val="en-US" w:eastAsia="zh-CN"/>
        </w:rPr>
        <w:t xml:space="preserve">It is feasible </w:t>
      </w:r>
      <w:r w:rsidRPr="00190FBB">
        <w:t>to include the pre-configured gap as one of instance of multiple concurrent gap pattern if UE supported</w:t>
      </w:r>
      <w:r w:rsidRPr="00190FBB">
        <w:rPr>
          <w:lang w:val="en-US" w:eastAsia="zh-CN"/>
        </w:rPr>
        <w:t xml:space="preserve">. But </w:t>
      </w:r>
      <w:r w:rsidR="000A2473" w:rsidRPr="00190FBB">
        <w:rPr>
          <w:lang w:val="en-US" w:eastAsia="zh-CN"/>
        </w:rPr>
        <w:t xml:space="preserve">RAN4 can </w:t>
      </w:r>
      <w:r w:rsidR="00E54953" w:rsidRPr="00190FBB">
        <w:rPr>
          <w:lang w:val="en-US" w:eastAsia="zh-CN"/>
        </w:rPr>
        <w:t xml:space="preserve">focus on the </w:t>
      </w:r>
      <w:r w:rsidR="000B5801" w:rsidRPr="00190FBB">
        <w:rPr>
          <w:lang w:val="en-US" w:eastAsia="zh-CN"/>
        </w:rPr>
        <w:t>separated</w:t>
      </w:r>
      <w:r w:rsidR="000A2473" w:rsidRPr="00190FBB">
        <w:rPr>
          <w:lang w:val="en-US" w:eastAsia="zh-CN"/>
        </w:rPr>
        <w:t xml:space="preserve"> pre-configured MG </w:t>
      </w:r>
      <w:r w:rsidR="00C437E2" w:rsidRPr="00190FBB">
        <w:rPr>
          <w:lang w:val="en-US" w:eastAsia="zh-CN"/>
        </w:rPr>
        <w:t xml:space="preserve">firstly. </w:t>
      </w:r>
    </w:p>
    <w:p w14:paraId="3D695034"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50794DE1" w14:textId="56E42137" w:rsidR="00010C34" w:rsidRDefault="00010C34" w:rsidP="00010C34">
      <w:pPr>
        <w:pStyle w:val="3"/>
        <w:ind w:left="709" w:hanging="709"/>
        <w:rPr>
          <w:sz w:val="24"/>
          <w:szCs w:val="16"/>
          <w:lang w:val="en-US"/>
        </w:rPr>
      </w:pPr>
      <w:r>
        <w:rPr>
          <w:sz w:val="24"/>
          <w:szCs w:val="16"/>
          <w:lang w:val="en-US"/>
        </w:rPr>
        <w:t>Sub-topic 1-</w:t>
      </w:r>
      <w:r w:rsidR="00CC00B8">
        <w:rPr>
          <w:sz w:val="24"/>
          <w:szCs w:val="16"/>
          <w:lang w:val="en-US"/>
        </w:rPr>
        <w:t>2</w:t>
      </w:r>
      <w:r>
        <w:rPr>
          <w:sz w:val="24"/>
          <w:szCs w:val="16"/>
          <w:lang w:val="en-US"/>
        </w:rPr>
        <w:t xml:space="preserve"> Pre-configured MG activation/deactivation</w:t>
      </w:r>
    </w:p>
    <w:p w14:paraId="2B599B56" w14:textId="58785C6D" w:rsidR="00A209FB" w:rsidRPr="001661B8" w:rsidRDefault="0009094D" w:rsidP="001661B8">
      <w:pPr>
        <w:pStyle w:val="4"/>
        <w:numPr>
          <w:ilvl w:val="0"/>
          <w:numId w:val="0"/>
        </w:numPr>
        <w:rPr>
          <w:rFonts w:eastAsiaTheme="minorEastAsia"/>
          <w:b/>
          <w:bCs/>
          <w:sz w:val="22"/>
          <w:szCs w:val="16"/>
          <w:u w:val="single"/>
          <w:lang w:val="en-US"/>
        </w:rPr>
      </w:pPr>
      <w:r w:rsidRPr="00535491">
        <w:rPr>
          <w:rFonts w:eastAsiaTheme="minorEastAsia"/>
          <w:b/>
          <w:bCs/>
          <w:sz w:val="22"/>
          <w:szCs w:val="16"/>
          <w:u w:val="single"/>
          <w:lang w:val="en-US"/>
        </w:rPr>
        <w:t>Issue 1-</w:t>
      </w:r>
      <w:r w:rsidR="00CC00B8">
        <w:rPr>
          <w:rFonts w:eastAsiaTheme="minorEastAsia"/>
          <w:b/>
          <w:bCs/>
          <w:sz w:val="22"/>
          <w:szCs w:val="16"/>
          <w:u w:val="single"/>
          <w:lang w:val="en-US"/>
        </w:rPr>
        <w:t>2</w:t>
      </w:r>
      <w:r w:rsidRPr="00535491">
        <w:rPr>
          <w:rFonts w:eastAsiaTheme="minorEastAsia"/>
          <w:b/>
          <w:bCs/>
          <w:sz w:val="22"/>
          <w:szCs w:val="16"/>
          <w:u w:val="single"/>
          <w:lang w:val="en-US"/>
        </w:rPr>
        <w:t xml:space="preserve">-1 </w:t>
      </w:r>
      <w:r w:rsidR="00A209FB" w:rsidRPr="001661B8">
        <w:rPr>
          <w:rFonts w:eastAsiaTheme="minorEastAsia"/>
          <w:b/>
          <w:bCs/>
          <w:sz w:val="22"/>
          <w:szCs w:val="16"/>
          <w:u w:val="single"/>
          <w:lang w:val="en-US"/>
        </w:rPr>
        <w:t>Pre-configured MG activation/deactivation mechanism</w:t>
      </w:r>
    </w:p>
    <w:p w14:paraId="610937C2" w14:textId="7D55FF5F" w:rsidR="007D1DA7" w:rsidRDefault="00010C34">
      <w:pPr>
        <w:pStyle w:val="afc"/>
        <w:numPr>
          <w:ilvl w:val="0"/>
          <w:numId w:val="5"/>
        </w:numPr>
        <w:ind w:firstLineChars="0"/>
        <w:rPr>
          <w:lang w:val="en-US" w:eastAsia="zh-CN"/>
        </w:rPr>
        <w:pPrChange w:id="70" w:author="zhixun tang-Mediatek" w:date="2021-01-25T18:14:00Z">
          <w:pPr>
            <w:pStyle w:val="afc"/>
            <w:numPr>
              <w:numId w:val="6"/>
            </w:numPr>
            <w:ind w:left="360" w:firstLineChars="0" w:hanging="360"/>
          </w:pPr>
        </w:pPrChange>
      </w:pPr>
      <w:r w:rsidRPr="00AC7784">
        <w:rPr>
          <w:lang w:val="en-US" w:eastAsia="zh-CN"/>
        </w:rPr>
        <w:t>Option 1 (</w:t>
      </w:r>
      <w:r w:rsidR="002A7A50" w:rsidRPr="00AC7784">
        <w:rPr>
          <w:lang w:val="en-US" w:eastAsia="zh-CN"/>
        </w:rPr>
        <w:t>Apple</w:t>
      </w:r>
      <w:r w:rsidR="00AC7784">
        <w:rPr>
          <w:lang w:val="en-US" w:eastAsia="zh-CN"/>
        </w:rPr>
        <w:t xml:space="preserve">, </w:t>
      </w:r>
      <w:r w:rsidR="00622133" w:rsidRPr="00AC7784">
        <w:rPr>
          <w:lang w:val="en-US" w:eastAsia="zh-CN"/>
        </w:rPr>
        <w:t>CATT</w:t>
      </w:r>
      <w:r w:rsidR="00AC7784">
        <w:rPr>
          <w:lang w:val="en-US" w:eastAsia="zh-CN"/>
        </w:rPr>
        <w:t>,</w:t>
      </w:r>
      <w:r w:rsidR="00622133" w:rsidRPr="00AC7784">
        <w:rPr>
          <w:lang w:val="en-US" w:eastAsia="zh-CN"/>
        </w:rPr>
        <w:t xml:space="preserve"> </w:t>
      </w:r>
      <w:r w:rsidRPr="00AC7784">
        <w:rPr>
          <w:lang w:val="en-US" w:eastAsia="zh-CN"/>
        </w:rPr>
        <w:t>MTK</w:t>
      </w:r>
      <w:r w:rsidR="00AC7784">
        <w:rPr>
          <w:lang w:val="en-US" w:eastAsia="zh-CN"/>
        </w:rPr>
        <w:t xml:space="preserve">, </w:t>
      </w:r>
      <w:r w:rsidR="007F794E" w:rsidRPr="00AC7784">
        <w:rPr>
          <w:lang w:val="en-US" w:eastAsia="zh-CN"/>
        </w:rPr>
        <w:t xml:space="preserve"> </w:t>
      </w:r>
      <w:r w:rsidR="008542C1" w:rsidRPr="00AC7784">
        <w:rPr>
          <w:lang w:val="en-US" w:eastAsia="zh-CN"/>
        </w:rPr>
        <w:t>Intel</w:t>
      </w:r>
      <w:r w:rsidR="00137E27" w:rsidRPr="00AC7784">
        <w:rPr>
          <w:lang w:val="en-US" w:eastAsia="zh-CN"/>
        </w:rPr>
        <w:t>, O</w:t>
      </w:r>
      <w:r w:rsidR="00571C77" w:rsidRPr="00AC7784">
        <w:rPr>
          <w:lang w:val="en-US" w:eastAsia="zh-CN"/>
        </w:rPr>
        <w:t>PPO</w:t>
      </w:r>
      <w:r w:rsidR="00F11A48" w:rsidRPr="00AC7784">
        <w:rPr>
          <w:lang w:val="en-US" w:eastAsia="zh-CN"/>
        </w:rPr>
        <w:t>, Xiaomi</w:t>
      </w:r>
      <w:r w:rsidR="00235002">
        <w:rPr>
          <w:lang w:val="en-US" w:eastAsia="zh-CN"/>
        </w:rPr>
        <w:t>,</w:t>
      </w:r>
      <w:r w:rsidR="00235002">
        <w:rPr>
          <w:rFonts w:eastAsiaTheme="minorEastAsia" w:hint="eastAsia"/>
          <w:lang w:val="en-US" w:eastAsia="zh-CN"/>
        </w:rPr>
        <w:t xml:space="preserve"> Huawei</w:t>
      </w:r>
      <w:r w:rsidR="006E7D11">
        <w:rPr>
          <w:rFonts w:eastAsiaTheme="minorEastAsia"/>
          <w:lang w:val="en-US" w:eastAsia="zh-CN"/>
        </w:rPr>
        <w:t>, Ericsson</w:t>
      </w:r>
      <w:r w:rsidRPr="00AC7784">
        <w:rPr>
          <w:lang w:val="en-US" w:eastAsia="zh-CN"/>
        </w:rPr>
        <w:t>)</w:t>
      </w:r>
      <w:r w:rsidR="007D1DA7" w:rsidRPr="00AC7784">
        <w:rPr>
          <w:lang w:val="en-US" w:eastAsia="zh-CN"/>
        </w:rPr>
        <w:t xml:space="preserve"> </w:t>
      </w:r>
      <w:r w:rsidR="008542C1" w:rsidRPr="00AC7784">
        <w:rPr>
          <w:lang w:val="en-US" w:eastAsia="zh-CN"/>
        </w:rPr>
        <w:t>Auto</w:t>
      </w:r>
      <w:r w:rsidR="005E6D0A" w:rsidRPr="00AC7784">
        <w:rPr>
          <w:lang w:val="en-US" w:eastAsia="zh-CN"/>
        </w:rPr>
        <w:t>nomously/</w:t>
      </w:r>
      <w:r w:rsidR="007D1DA7" w:rsidRPr="00AC7784">
        <w:rPr>
          <w:lang w:val="en-US" w:eastAsia="zh-CN"/>
        </w:rPr>
        <w:t>implicitly triggered by BWP switch</w:t>
      </w:r>
      <w:r w:rsidR="005E6D0A" w:rsidRPr="00AC7784">
        <w:rPr>
          <w:lang w:val="en-US" w:eastAsia="zh-CN"/>
        </w:rPr>
        <w:t>ing</w:t>
      </w:r>
      <w:r w:rsidR="007D1DA7" w:rsidRPr="00AC7784">
        <w:rPr>
          <w:lang w:val="en-US" w:eastAsia="zh-CN"/>
        </w:rPr>
        <w:t xml:space="preserve"> </w:t>
      </w:r>
      <w:r w:rsidR="00851813" w:rsidRPr="00AC7784">
        <w:rPr>
          <w:lang w:val="en-US" w:eastAsia="zh-CN"/>
        </w:rPr>
        <w:t xml:space="preserve"> DCI/</w:t>
      </w:r>
      <w:r w:rsidR="007D1DA7" w:rsidRPr="00AC7784">
        <w:rPr>
          <w:lang w:val="en-US" w:eastAsia="zh-CN"/>
        </w:rPr>
        <w:t>Timer.</w:t>
      </w:r>
    </w:p>
    <w:p w14:paraId="697E82D5" w14:textId="77777777" w:rsidR="00087AEB" w:rsidRPr="00EC32ED" w:rsidRDefault="00087AEB">
      <w:pPr>
        <w:pStyle w:val="afc"/>
        <w:numPr>
          <w:ilvl w:val="0"/>
          <w:numId w:val="5"/>
        </w:numPr>
        <w:ind w:firstLineChars="0"/>
        <w:rPr>
          <w:lang w:val="en-US" w:eastAsia="zh-CN"/>
        </w:rPr>
        <w:pPrChange w:id="71" w:author="zhixun tang-Mediatek" w:date="2021-01-25T18:14:00Z">
          <w:pPr>
            <w:pStyle w:val="afc"/>
            <w:numPr>
              <w:numId w:val="6"/>
            </w:numPr>
            <w:ind w:left="360" w:firstLineChars="0" w:hanging="360"/>
          </w:pPr>
        </w:pPrChange>
      </w:pPr>
      <w:r w:rsidRPr="00AC7784">
        <w:rPr>
          <w:lang w:val="en-US" w:eastAsia="zh-CN"/>
        </w:rPr>
        <w:t>Option 1</w:t>
      </w:r>
      <w:r>
        <w:rPr>
          <w:lang w:val="en-US" w:eastAsia="zh-CN"/>
        </w:rPr>
        <w:t>a</w:t>
      </w:r>
      <w:r w:rsidRPr="00AC7784">
        <w:rPr>
          <w:lang w:val="en-US" w:eastAsia="zh-CN"/>
        </w:rPr>
        <w:t xml:space="preserve"> (</w:t>
      </w:r>
      <w:r>
        <w:rPr>
          <w:lang w:val="en-US" w:eastAsia="zh-CN"/>
        </w:rPr>
        <w:t>Huawei</w:t>
      </w:r>
      <w:r w:rsidRPr="00AC7784">
        <w:rPr>
          <w:lang w:val="en-US" w:eastAsia="zh-CN"/>
        </w:rPr>
        <w:t xml:space="preserve">) </w:t>
      </w:r>
      <w:r w:rsidRPr="00EC32ED">
        <w:rPr>
          <w:lang w:val="en-US" w:eastAsia="zh-CN"/>
        </w:rPr>
        <w:t>A per-UE or per-FR MG is (de)activated following a BWP switch as follows:</w:t>
      </w:r>
    </w:p>
    <w:p w14:paraId="356E21E9" w14:textId="77777777" w:rsidR="00087AEB" w:rsidRPr="00EC32ED" w:rsidRDefault="00087AEB">
      <w:pPr>
        <w:pStyle w:val="afc"/>
        <w:numPr>
          <w:ilvl w:val="1"/>
          <w:numId w:val="5"/>
        </w:numPr>
        <w:ind w:firstLineChars="0"/>
        <w:rPr>
          <w:lang w:val="en-US" w:eastAsia="zh-CN"/>
        </w:rPr>
        <w:pPrChange w:id="72" w:author="zhixun tang-Mediatek" w:date="2021-01-25T18:14:00Z">
          <w:pPr>
            <w:pStyle w:val="afc"/>
            <w:numPr>
              <w:ilvl w:val="1"/>
              <w:numId w:val="6"/>
            </w:numPr>
            <w:ind w:left="1080" w:firstLineChars="0" w:hanging="360"/>
          </w:pPr>
        </w:pPrChange>
      </w:pPr>
      <w:r w:rsidRPr="00EC32ED">
        <w:rPr>
          <w:lang w:val="en-US" w:eastAsia="zh-CN"/>
        </w:rPr>
        <w:t xml:space="preserve">If MG is not required by any of the configured MOs, the MG is deactivated </w:t>
      </w:r>
    </w:p>
    <w:p w14:paraId="5D17BD23" w14:textId="77777777" w:rsidR="00087AEB" w:rsidRPr="00EC32ED" w:rsidRDefault="00087AEB">
      <w:pPr>
        <w:pStyle w:val="afc"/>
        <w:numPr>
          <w:ilvl w:val="1"/>
          <w:numId w:val="5"/>
        </w:numPr>
        <w:ind w:firstLineChars="0"/>
        <w:rPr>
          <w:lang w:val="en-US" w:eastAsia="zh-CN"/>
        </w:rPr>
        <w:pPrChange w:id="73" w:author="zhixun tang-Mediatek" w:date="2021-01-25T18:14:00Z">
          <w:pPr>
            <w:pStyle w:val="afc"/>
            <w:numPr>
              <w:ilvl w:val="1"/>
              <w:numId w:val="6"/>
            </w:numPr>
            <w:ind w:left="1080" w:firstLineChars="0" w:hanging="360"/>
          </w:pPr>
        </w:pPrChange>
      </w:pPr>
      <w:r w:rsidRPr="00EC32ED">
        <w:rPr>
          <w:lang w:val="en-US" w:eastAsia="zh-CN"/>
        </w:rPr>
        <w:t>If MG is required by one or more of the configured MOs, the MG is activated</w:t>
      </w:r>
    </w:p>
    <w:p w14:paraId="79ECF2DF" w14:textId="53CB2810" w:rsidR="00A163AF" w:rsidRDefault="00FF561A">
      <w:pPr>
        <w:pStyle w:val="afc"/>
        <w:numPr>
          <w:ilvl w:val="0"/>
          <w:numId w:val="5"/>
        </w:numPr>
        <w:ind w:firstLineChars="0"/>
        <w:rPr>
          <w:lang w:val="en-US" w:eastAsia="zh-CN"/>
        </w:rPr>
        <w:pPrChange w:id="74" w:author="zhixun tang-Mediatek" w:date="2021-01-25T18:14:00Z">
          <w:pPr>
            <w:pStyle w:val="afc"/>
            <w:numPr>
              <w:numId w:val="6"/>
            </w:numPr>
            <w:ind w:left="360" w:firstLineChars="0" w:hanging="360"/>
          </w:pPr>
        </w:pPrChange>
      </w:pPr>
      <w:r w:rsidRPr="0034032F">
        <w:rPr>
          <w:lang w:val="en-US" w:eastAsia="zh-CN"/>
        </w:rPr>
        <w:t>Option 2 (</w:t>
      </w:r>
      <w:r w:rsidR="006E0719" w:rsidRPr="0034032F">
        <w:rPr>
          <w:lang w:val="en-US" w:eastAsia="zh-CN"/>
        </w:rPr>
        <w:t xml:space="preserve">vivo) </w:t>
      </w:r>
      <w:r w:rsidR="0024132A">
        <w:rPr>
          <w:lang w:val="en-US" w:eastAsia="zh-CN"/>
        </w:rPr>
        <w:t>E</w:t>
      </w:r>
      <w:r w:rsidR="0024132A" w:rsidRPr="0034032F">
        <w:rPr>
          <w:lang w:val="en-US" w:eastAsia="zh-CN"/>
        </w:rPr>
        <w:t xml:space="preserve">ither </w:t>
      </w:r>
      <w:r w:rsidR="006E0719" w:rsidRPr="0034032F">
        <w:rPr>
          <w:lang w:val="en-US" w:eastAsia="zh-CN"/>
        </w:rPr>
        <w:t xml:space="preserve">network centralized or UE centralized rules will work. </w:t>
      </w:r>
    </w:p>
    <w:p w14:paraId="50EC10A9" w14:textId="1CA27F86" w:rsidR="009B6B9B" w:rsidRPr="00E45AB8" w:rsidRDefault="009B6B9B">
      <w:pPr>
        <w:pStyle w:val="afc"/>
        <w:numPr>
          <w:ilvl w:val="0"/>
          <w:numId w:val="5"/>
        </w:numPr>
        <w:ind w:firstLineChars="0"/>
        <w:rPr>
          <w:lang w:val="en-US" w:eastAsia="zh-CN"/>
        </w:rPr>
        <w:pPrChange w:id="75" w:author="zhixun tang-Mediatek" w:date="2021-01-25T18:14:00Z">
          <w:pPr>
            <w:pStyle w:val="afc"/>
            <w:numPr>
              <w:numId w:val="6"/>
            </w:numPr>
            <w:ind w:left="360" w:firstLineChars="0" w:hanging="360"/>
          </w:pPr>
        </w:pPrChange>
      </w:pPr>
      <w:r>
        <w:rPr>
          <w:lang w:val="en-US" w:eastAsia="zh-CN"/>
        </w:rPr>
        <w:t xml:space="preserve">Option 3 (Nokia): </w:t>
      </w:r>
      <w:r w:rsidRPr="00ED6F74">
        <w:rPr>
          <w:rFonts w:eastAsia="Calibri"/>
        </w:rPr>
        <w:t xml:space="preserve">RAN4 need to account robustness of the gap changes when evaluating and agreeing on </w:t>
      </w:r>
      <w:r w:rsidRPr="001661B8">
        <w:t>activation/deactivation of MG pattern(s)</w:t>
      </w:r>
      <w:r>
        <w:t>.</w:t>
      </w:r>
    </w:p>
    <w:p w14:paraId="7DA5FA94" w14:textId="40ACDB47" w:rsidR="00E45AB8" w:rsidRPr="00E45AB8" w:rsidRDefault="00E45AB8" w:rsidP="00E45AB8">
      <w:pPr>
        <w:rPr>
          <w:rFonts w:eastAsiaTheme="minorEastAsia"/>
          <w:i/>
          <w:iCs/>
          <w:color w:val="4472C4" w:themeColor="accent1"/>
          <w:lang w:val="en-US" w:eastAsia="zh-CN"/>
        </w:rPr>
      </w:pPr>
      <w:r w:rsidRPr="00E45AB8">
        <w:rPr>
          <w:rFonts w:eastAsiaTheme="minorEastAsia"/>
          <w:i/>
          <w:iCs/>
          <w:color w:val="4472C4" w:themeColor="accent1"/>
          <w:lang w:val="en-US" w:eastAsia="zh-CN"/>
        </w:rPr>
        <w:t xml:space="preserve">[Moderator notes: </w:t>
      </w:r>
      <w:r>
        <w:rPr>
          <w:rFonts w:eastAsiaTheme="minorEastAsia"/>
          <w:i/>
          <w:iCs/>
          <w:color w:val="4472C4" w:themeColor="accent1"/>
          <w:lang w:val="en-US" w:eastAsia="zh-CN"/>
        </w:rPr>
        <w:t>Option 3</w:t>
      </w:r>
      <w:r w:rsidRPr="00E45AB8">
        <w:rPr>
          <w:rFonts w:eastAsiaTheme="minorEastAsia"/>
          <w:i/>
          <w:iCs/>
          <w:color w:val="4472C4" w:themeColor="accent1"/>
          <w:lang w:val="en-US" w:eastAsia="zh-CN"/>
        </w:rPr>
        <w:t xml:space="preserve"> is separated issue listed in 1-2-2]</w:t>
      </w:r>
    </w:p>
    <w:p w14:paraId="33CCBFEF" w14:textId="41540AED" w:rsidR="009B6B9B" w:rsidRPr="004F2E1E" w:rsidRDefault="009B6B9B">
      <w:pPr>
        <w:pStyle w:val="afc"/>
        <w:numPr>
          <w:ilvl w:val="1"/>
          <w:numId w:val="5"/>
        </w:numPr>
        <w:ind w:firstLineChars="0"/>
        <w:rPr>
          <w:lang w:val="en-US" w:eastAsia="zh-CN"/>
        </w:rPr>
        <w:pPrChange w:id="76" w:author="zhixun tang-Mediatek" w:date="2021-01-25T18:14:00Z">
          <w:pPr>
            <w:pStyle w:val="afc"/>
            <w:numPr>
              <w:ilvl w:val="1"/>
              <w:numId w:val="6"/>
            </w:numPr>
            <w:ind w:left="1080" w:firstLineChars="0" w:hanging="360"/>
          </w:pPr>
        </w:pPrChange>
      </w:pPr>
      <w:r w:rsidRPr="001661B8">
        <w:rPr>
          <w:bCs/>
          <w:szCs w:val="16"/>
        </w:rPr>
        <w:t>Robustness shall be evaluated including the final signal loss probabilit</w:t>
      </w:r>
      <w:r>
        <w:rPr>
          <w:bCs/>
          <w:szCs w:val="16"/>
        </w:rPr>
        <w:t>y.</w:t>
      </w:r>
    </w:p>
    <w:p w14:paraId="50340FF8" w14:textId="77777777" w:rsidR="00463BC2" w:rsidRPr="00463BC2" w:rsidRDefault="00463BC2" w:rsidP="00CE4655">
      <w:pPr>
        <w:ind w:left="420"/>
        <w:rPr>
          <w:lang w:val="en-US" w:eastAsia="zh-CN"/>
        </w:rPr>
      </w:pPr>
    </w:p>
    <w:p w14:paraId="3BD6C653"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359BDD3E" w14:textId="77777777" w:rsidR="00A163AF" w:rsidRPr="00A163AF" w:rsidRDefault="00A163AF" w:rsidP="00A163AF">
      <w:pPr>
        <w:rPr>
          <w:lang w:val="en-US" w:eastAsia="zh-CN"/>
        </w:rPr>
      </w:pPr>
    </w:p>
    <w:p w14:paraId="2404F640" w14:textId="491C975A" w:rsidR="00F0138B" w:rsidRPr="00961CF1" w:rsidRDefault="00961CF1"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0138B" w:rsidRPr="00961CF1">
        <w:rPr>
          <w:rFonts w:eastAsiaTheme="minorEastAsia"/>
          <w:b/>
          <w:bCs/>
          <w:sz w:val="22"/>
          <w:szCs w:val="16"/>
          <w:u w:val="single"/>
          <w:lang w:val="en-US"/>
        </w:rPr>
        <w:t xml:space="preserve"> 1-</w:t>
      </w:r>
      <w:r w:rsidR="003A3131">
        <w:rPr>
          <w:rFonts w:eastAsiaTheme="minorEastAsia"/>
          <w:b/>
          <w:bCs/>
          <w:sz w:val="22"/>
          <w:szCs w:val="16"/>
          <w:u w:val="single"/>
          <w:lang w:val="en-US"/>
        </w:rPr>
        <w:t>2</w:t>
      </w:r>
      <w:r>
        <w:rPr>
          <w:rFonts w:eastAsiaTheme="minorEastAsia"/>
          <w:b/>
          <w:bCs/>
          <w:sz w:val="22"/>
          <w:szCs w:val="16"/>
          <w:u w:val="single"/>
          <w:lang w:val="en-US"/>
        </w:rPr>
        <w:t>-2</w:t>
      </w:r>
      <w:r w:rsidR="00F0138B" w:rsidRPr="00961CF1">
        <w:rPr>
          <w:rFonts w:eastAsiaTheme="minorEastAsia"/>
          <w:b/>
          <w:bCs/>
          <w:sz w:val="22"/>
          <w:szCs w:val="16"/>
          <w:u w:val="single"/>
          <w:lang w:val="en-US"/>
        </w:rPr>
        <w:t xml:space="preserve"> </w:t>
      </w:r>
      <w:r w:rsidR="00587D6D" w:rsidRPr="00961CF1">
        <w:rPr>
          <w:rFonts w:eastAsiaTheme="minorEastAsia"/>
          <w:b/>
          <w:bCs/>
          <w:sz w:val="22"/>
          <w:szCs w:val="16"/>
          <w:u w:val="single"/>
          <w:lang w:val="en-US"/>
        </w:rPr>
        <w:t>Evaluation on</w:t>
      </w:r>
      <w:r w:rsidR="00F0138B" w:rsidRPr="00961CF1">
        <w:rPr>
          <w:rFonts w:eastAsiaTheme="minorEastAsia"/>
          <w:b/>
          <w:bCs/>
          <w:sz w:val="22"/>
          <w:szCs w:val="16"/>
          <w:u w:val="single"/>
          <w:lang w:val="en-US"/>
        </w:rPr>
        <w:t xml:space="preserve"> MG activation/deactivation mechanism</w:t>
      </w:r>
    </w:p>
    <w:p w14:paraId="533D59E5" w14:textId="2437E381" w:rsidR="00962C81" w:rsidRPr="00A83525" w:rsidRDefault="00587D6D">
      <w:pPr>
        <w:pStyle w:val="afc"/>
        <w:numPr>
          <w:ilvl w:val="0"/>
          <w:numId w:val="5"/>
        </w:numPr>
        <w:ind w:firstLineChars="0"/>
        <w:rPr>
          <w:lang w:val="en-US" w:eastAsia="zh-CN"/>
        </w:rPr>
        <w:pPrChange w:id="77" w:author="zhixun tang-Mediatek" w:date="2021-01-25T18:14:00Z">
          <w:pPr>
            <w:pStyle w:val="afc"/>
            <w:numPr>
              <w:numId w:val="6"/>
            </w:numPr>
            <w:ind w:left="360" w:firstLineChars="0" w:hanging="360"/>
          </w:pPr>
        </w:pPrChange>
      </w:pPr>
      <w:r w:rsidRPr="00A83525">
        <w:rPr>
          <w:lang w:val="en-US" w:eastAsia="zh-CN"/>
        </w:rPr>
        <w:t>Option 1 (Nokia)</w:t>
      </w:r>
    </w:p>
    <w:p w14:paraId="2536CEEC" w14:textId="77777777" w:rsidR="004E04F9" w:rsidRPr="001661B8" w:rsidRDefault="004E04F9">
      <w:pPr>
        <w:pStyle w:val="RAN4proposal"/>
        <w:numPr>
          <w:ilvl w:val="1"/>
          <w:numId w:val="24"/>
        </w:numPr>
        <w:rPr>
          <w:b w:val="0"/>
          <w:bCs/>
          <w:sz w:val="20"/>
          <w:szCs w:val="16"/>
        </w:rPr>
        <w:pPrChange w:id="78" w:author="zhixun tang-Mediatek" w:date="2021-01-25T18:14:00Z">
          <w:pPr>
            <w:pStyle w:val="RAN4proposal"/>
            <w:numPr>
              <w:ilvl w:val="1"/>
              <w:numId w:val="26"/>
            </w:numPr>
            <w:ind w:left="840" w:hanging="420"/>
          </w:pPr>
        </w:pPrChange>
      </w:pPr>
      <w:r w:rsidRPr="001661B8">
        <w:rPr>
          <w:rFonts w:eastAsia="Calibri" w:cs="Times New Roman"/>
          <w:b w:val="0"/>
          <w:bCs/>
          <w:sz w:val="20"/>
        </w:rPr>
        <w:t xml:space="preserve">RAN4 need to account robustness of the gap changes when evaluating and agreeing on </w:t>
      </w:r>
      <w:r w:rsidRPr="001661B8">
        <w:rPr>
          <w:b w:val="0"/>
          <w:bCs/>
          <w:sz w:val="20"/>
        </w:rPr>
        <w:t>activation/deactivation of MG pattern(s)</w:t>
      </w:r>
      <w:r w:rsidRPr="001661B8">
        <w:rPr>
          <w:rFonts w:eastAsia="Calibri" w:cs="Times New Roman"/>
          <w:b w:val="0"/>
          <w:bCs/>
          <w:sz w:val="20"/>
        </w:rPr>
        <w:t>.</w:t>
      </w:r>
    </w:p>
    <w:p w14:paraId="42ACF466" w14:textId="77777777" w:rsidR="004E04F9" w:rsidRPr="001661B8" w:rsidRDefault="004E04F9">
      <w:pPr>
        <w:pStyle w:val="RAN4proposal"/>
        <w:numPr>
          <w:ilvl w:val="1"/>
          <w:numId w:val="24"/>
        </w:numPr>
        <w:rPr>
          <w:b w:val="0"/>
          <w:bCs/>
          <w:sz w:val="20"/>
          <w:szCs w:val="16"/>
        </w:rPr>
        <w:pPrChange w:id="79" w:author="zhixun tang-Mediatek" w:date="2021-01-25T18:14:00Z">
          <w:pPr>
            <w:pStyle w:val="RAN4proposal"/>
            <w:numPr>
              <w:ilvl w:val="1"/>
              <w:numId w:val="26"/>
            </w:numPr>
            <w:ind w:left="840" w:hanging="420"/>
          </w:pPr>
        </w:pPrChange>
      </w:pPr>
      <w:r w:rsidRPr="001661B8">
        <w:rPr>
          <w:b w:val="0"/>
          <w:bCs/>
          <w:sz w:val="20"/>
          <w:szCs w:val="16"/>
        </w:rPr>
        <w:t xml:space="preserve">RAN4 will need to agree on one or more evaluation parameters for selection of the </w:t>
      </w:r>
      <w:r w:rsidRPr="001661B8">
        <w:rPr>
          <w:rFonts w:eastAsia="Calibri" w:cs="Times New Roman"/>
          <w:b w:val="0"/>
          <w:bCs/>
          <w:sz w:val="20"/>
        </w:rPr>
        <w:t>mechanisms of activation and deactivation of MG.</w:t>
      </w:r>
    </w:p>
    <w:p w14:paraId="0028BD88" w14:textId="77777777" w:rsidR="004E04F9" w:rsidRPr="001661B8" w:rsidRDefault="004E04F9">
      <w:pPr>
        <w:pStyle w:val="RAN4proposal"/>
        <w:numPr>
          <w:ilvl w:val="1"/>
          <w:numId w:val="24"/>
        </w:numPr>
        <w:rPr>
          <w:b w:val="0"/>
          <w:bCs/>
          <w:sz w:val="20"/>
          <w:szCs w:val="16"/>
        </w:rPr>
        <w:pPrChange w:id="80" w:author="zhixun tang-Mediatek" w:date="2021-01-25T18:14:00Z">
          <w:pPr>
            <w:pStyle w:val="RAN4proposal"/>
            <w:numPr>
              <w:ilvl w:val="1"/>
              <w:numId w:val="26"/>
            </w:numPr>
            <w:ind w:left="840" w:hanging="420"/>
          </w:pPr>
        </w:pPrChange>
      </w:pPr>
      <w:r w:rsidRPr="001661B8">
        <w:rPr>
          <w:b w:val="0"/>
          <w:bCs/>
          <w:sz w:val="20"/>
          <w:szCs w:val="16"/>
        </w:rPr>
        <w:t>MGP change delay shall be evaluated based on realistic latencies.</w:t>
      </w:r>
    </w:p>
    <w:p w14:paraId="35FBC108" w14:textId="77777777" w:rsidR="004E04F9" w:rsidRPr="001661B8" w:rsidRDefault="004E04F9">
      <w:pPr>
        <w:pStyle w:val="RAN4proposal"/>
        <w:numPr>
          <w:ilvl w:val="1"/>
          <w:numId w:val="24"/>
        </w:numPr>
        <w:rPr>
          <w:b w:val="0"/>
          <w:bCs/>
          <w:sz w:val="20"/>
          <w:szCs w:val="16"/>
        </w:rPr>
        <w:pPrChange w:id="81" w:author="zhixun tang-Mediatek" w:date="2021-01-25T18:14:00Z">
          <w:pPr>
            <w:pStyle w:val="RAN4proposal"/>
            <w:numPr>
              <w:ilvl w:val="1"/>
              <w:numId w:val="26"/>
            </w:numPr>
            <w:ind w:left="840" w:hanging="420"/>
          </w:pPr>
        </w:pPrChange>
      </w:pPr>
      <w:r w:rsidRPr="001661B8">
        <w:rPr>
          <w:b w:val="0"/>
          <w:bCs/>
          <w:sz w:val="20"/>
          <w:szCs w:val="16"/>
        </w:rPr>
        <w:t>Robustness shall be evaluated including the final signal loss probability.</w:t>
      </w:r>
    </w:p>
    <w:p w14:paraId="16291359" w14:textId="77777777" w:rsidR="004E04F9" w:rsidRPr="001661B8" w:rsidRDefault="004E04F9">
      <w:pPr>
        <w:pStyle w:val="RAN4proposal"/>
        <w:numPr>
          <w:ilvl w:val="1"/>
          <w:numId w:val="24"/>
        </w:numPr>
        <w:rPr>
          <w:rFonts w:eastAsia="Calibri" w:cs="Times New Roman"/>
          <w:b w:val="0"/>
          <w:bCs/>
          <w:sz w:val="20"/>
        </w:rPr>
        <w:pPrChange w:id="82"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cell detection from a change in MGP.</w:t>
      </w:r>
    </w:p>
    <w:p w14:paraId="40D7EB1D" w14:textId="06FCC9C6" w:rsidR="004E04F9" w:rsidRDefault="004E04F9">
      <w:pPr>
        <w:pStyle w:val="RAN4proposal"/>
        <w:numPr>
          <w:ilvl w:val="1"/>
          <w:numId w:val="24"/>
        </w:numPr>
        <w:rPr>
          <w:rFonts w:eastAsia="Calibri" w:cs="Times New Roman"/>
          <w:b w:val="0"/>
          <w:bCs/>
          <w:sz w:val="20"/>
        </w:rPr>
        <w:pPrChange w:id="83" w:author="zhixun tang-Mediatek" w:date="2021-01-25T18:14:00Z">
          <w:pPr>
            <w:pStyle w:val="RAN4proposal"/>
            <w:numPr>
              <w:ilvl w:val="1"/>
              <w:numId w:val="26"/>
            </w:numPr>
            <w:ind w:left="840" w:hanging="420"/>
          </w:pPr>
        </w:pPrChange>
      </w:pPr>
      <w:r w:rsidRPr="001661B8">
        <w:rPr>
          <w:rFonts w:eastAsia="Calibri" w:cs="Times New Roman"/>
          <w:b w:val="0"/>
          <w:bCs/>
          <w:sz w:val="20"/>
        </w:rPr>
        <w:t>Analyse and evaluate, under realistic assumption, the possible impact on the measurement period from a change in MGP.</w:t>
      </w:r>
    </w:p>
    <w:p w14:paraId="56576884" w14:textId="77777777" w:rsidR="0024132A" w:rsidRPr="00ED6F74" w:rsidRDefault="0024132A" w:rsidP="001661B8">
      <w:pPr>
        <w:rPr>
          <w:lang w:val="en-US" w:eastAsia="zh-CN"/>
        </w:rPr>
      </w:pPr>
      <w:r w:rsidRPr="00ED6F74">
        <w:rPr>
          <w:highlight w:val="yellow"/>
          <w:lang w:val="en-US" w:eastAsia="zh-CN"/>
        </w:rPr>
        <w:t>Recommended WF</w:t>
      </w:r>
      <w:r w:rsidRPr="00ED6F74">
        <w:rPr>
          <w:lang w:val="en-US" w:eastAsia="zh-CN"/>
        </w:rPr>
        <w:t xml:space="preserve">: Further discussion needed. Collect companies’ views.  </w:t>
      </w:r>
    </w:p>
    <w:p w14:paraId="2AD55CD7" w14:textId="77777777" w:rsidR="0024132A" w:rsidRPr="001661B8" w:rsidRDefault="0024132A" w:rsidP="001661B8">
      <w:pPr>
        <w:rPr>
          <w:b/>
        </w:rPr>
      </w:pPr>
    </w:p>
    <w:p w14:paraId="2425B8D9" w14:textId="0ABFCB49" w:rsidR="003F5BC7" w:rsidRDefault="003F5BC7" w:rsidP="003F5BC7">
      <w:pPr>
        <w:pStyle w:val="3"/>
        <w:ind w:left="709" w:hanging="709"/>
        <w:rPr>
          <w:sz w:val="24"/>
          <w:szCs w:val="16"/>
          <w:lang w:val="en-US"/>
        </w:rPr>
      </w:pPr>
      <w:r>
        <w:rPr>
          <w:sz w:val="24"/>
          <w:szCs w:val="16"/>
          <w:lang w:val="en-US"/>
        </w:rPr>
        <w:lastRenderedPageBreak/>
        <w:t xml:space="preserve">Sub-topic </w:t>
      </w:r>
      <w:r w:rsidR="00BC6AAD">
        <w:rPr>
          <w:sz w:val="24"/>
          <w:szCs w:val="16"/>
          <w:lang w:val="en-US"/>
        </w:rPr>
        <w:t>1</w:t>
      </w:r>
      <w:r>
        <w:rPr>
          <w:sz w:val="24"/>
          <w:szCs w:val="16"/>
          <w:lang w:val="en-US"/>
        </w:rPr>
        <w:t>-</w:t>
      </w:r>
      <w:r w:rsidR="003A3131">
        <w:rPr>
          <w:sz w:val="24"/>
          <w:szCs w:val="16"/>
          <w:lang w:val="en-US"/>
        </w:rPr>
        <w:t>3</w:t>
      </w:r>
      <w:r>
        <w:rPr>
          <w:sz w:val="24"/>
          <w:szCs w:val="16"/>
          <w:lang w:val="en-US"/>
        </w:rPr>
        <w:t xml:space="preserve"> </w:t>
      </w:r>
      <w:r w:rsidR="00102AB9">
        <w:rPr>
          <w:sz w:val="24"/>
          <w:szCs w:val="16"/>
          <w:lang w:val="en-US"/>
        </w:rPr>
        <w:t>RRM requirements</w:t>
      </w:r>
    </w:p>
    <w:p w14:paraId="563123DD" w14:textId="75E905DB" w:rsidR="003F5BC7" w:rsidRPr="00FA4A55"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FA4A55">
        <w:rPr>
          <w:rFonts w:eastAsiaTheme="minorEastAsia"/>
          <w:b/>
          <w:bCs/>
          <w:sz w:val="22"/>
          <w:szCs w:val="16"/>
          <w:u w:val="single"/>
          <w:lang w:val="en-US"/>
        </w:rPr>
        <w:t xml:space="preserve"> </w:t>
      </w:r>
      <w:r w:rsidR="00BC6AAD" w:rsidRPr="00FA4A55">
        <w:rPr>
          <w:rFonts w:eastAsiaTheme="minorEastAsia"/>
          <w:b/>
          <w:bCs/>
          <w:sz w:val="22"/>
          <w:szCs w:val="16"/>
          <w:u w:val="single"/>
          <w:lang w:val="en-US"/>
        </w:rPr>
        <w:t>1</w:t>
      </w:r>
      <w:r w:rsidR="003F5BC7" w:rsidRPr="00FA4A55">
        <w:rPr>
          <w:rFonts w:eastAsiaTheme="minorEastAsia"/>
          <w:b/>
          <w:bCs/>
          <w:sz w:val="22"/>
          <w:szCs w:val="16"/>
          <w:u w:val="single"/>
          <w:lang w:val="en-US"/>
        </w:rPr>
        <w:t>-</w:t>
      </w:r>
      <w:r w:rsidR="003A3131">
        <w:rPr>
          <w:rFonts w:eastAsiaTheme="minorEastAsia"/>
          <w:b/>
          <w:bCs/>
          <w:sz w:val="22"/>
          <w:szCs w:val="16"/>
          <w:u w:val="single"/>
          <w:lang w:val="en-US"/>
        </w:rPr>
        <w:t>3</w:t>
      </w:r>
      <w:r w:rsidR="003F5BC7" w:rsidRPr="00FA4A55">
        <w:rPr>
          <w:rFonts w:eastAsiaTheme="minorEastAsia"/>
          <w:b/>
          <w:bCs/>
          <w:sz w:val="22"/>
          <w:szCs w:val="16"/>
          <w:u w:val="single"/>
          <w:lang w:val="en-US"/>
        </w:rPr>
        <w:t xml:space="preserve">-1 </w:t>
      </w:r>
      <w:r w:rsidR="00971912" w:rsidRPr="00FA4A55">
        <w:rPr>
          <w:rFonts w:eastAsiaTheme="minorEastAsia"/>
          <w:b/>
          <w:bCs/>
          <w:sz w:val="22"/>
          <w:szCs w:val="16"/>
          <w:u w:val="single"/>
          <w:lang w:val="en-US"/>
        </w:rPr>
        <w:t>Activation</w:t>
      </w:r>
      <w:r w:rsidR="00F70D92" w:rsidRPr="00FA4A55">
        <w:rPr>
          <w:rFonts w:eastAsiaTheme="minorEastAsia"/>
          <w:b/>
          <w:bCs/>
          <w:sz w:val="22"/>
          <w:szCs w:val="16"/>
          <w:u w:val="single"/>
          <w:lang w:val="en-US"/>
        </w:rPr>
        <w:t>/Deactivation</w:t>
      </w:r>
      <w:r w:rsidR="00971912" w:rsidRPr="00FA4A55">
        <w:rPr>
          <w:rFonts w:eastAsiaTheme="minorEastAsia"/>
          <w:b/>
          <w:bCs/>
          <w:sz w:val="22"/>
          <w:szCs w:val="16"/>
          <w:u w:val="single"/>
          <w:lang w:val="en-US"/>
        </w:rPr>
        <w:t xml:space="preserve"> </w:t>
      </w:r>
      <w:r w:rsidR="009B0E72" w:rsidRPr="00FA4A55">
        <w:rPr>
          <w:rFonts w:eastAsiaTheme="minorEastAsia"/>
          <w:b/>
          <w:bCs/>
          <w:sz w:val="22"/>
          <w:szCs w:val="16"/>
          <w:u w:val="single"/>
          <w:lang w:val="en-US"/>
        </w:rPr>
        <w:t>Delay</w:t>
      </w:r>
    </w:p>
    <w:p w14:paraId="5CCD2AF8" w14:textId="67AD3CCC" w:rsidR="009B0E72" w:rsidRDefault="009B0E72">
      <w:pPr>
        <w:pStyle w:val="afc"/>
        <w:numPr>
          <w:ilvl w:val="0"/>
          <w:numId w:val="5"/>
        </w:numPr>
        <w:ind w:firstLineChars="0"/>
        <w:rPr>
          <w:rFonts w:eastAsiaTheme="minorEastAsia"/>
          <w:lang w:val="en-US" w:eastAsia="zh-CN"/>
        </w:rPr>
        <w:pPrChange w:id="84" w:author="zhixun tang-Mediatek" w:date="2021-01-25T18:14:00Z">
          <w:pPr>
            <w:pStyle w:val="afc"/>
            <w:numPr>
              <w:numId w:val="6"/>
            </w:numPr>
            <w:ind w:left="360" w:firstLineChars="0" w:hanging="360"/>
          </w:pPr>
        </w:pPrChange>
      </w:pPr>
      <w:r>
        <w:rPr>
          <w:rFonts w:eastAsiaTheme="minorEastAsia"/>
          <w:lang w:val="en-US" w:eastAsia="zh-CN"/>
        </w:rPr>
        <w:t>Option 1 (Intel</w:t>
      </w:r>
      <w:r w:rsidR="0026001A">
        <w:rPr>
          <w:rFonts w:eastAsiaTheme="minorEastAsia"/>
          <w:lang w:val="en-US" w:eastAsia="zh-CN"/>
        </w:rPr>
        <w:t>, OPPO</w:t>
      </w:r>
      <w:r>
        <w:rPr>
          <w:rFonts w:eastAsiaTheme="minorEastAsia"/>
          <w:lang w:val="en-US" w:eastAsia="zh-CN"/>
        </w:rPr>
        <w:t>): No separated activation delay for the pre-configured MG activation</w:t>
      </w:r>
      <w:r w:rsidR="00DC3084">
        <w:rPr>
          <w:rFonts w:eastAsiaTheme="minorEastAsia"/>
          <w:lang w:val="en-US" w:eastAsia="zh-CN"/>
        </w:rPr>
        <w:t>/deactivation</w:t>
      </w:r>
    </w:p>
    <w:p w14:paraId="55B398B8" w14:textId="127C4078" w:rsidR="00920C6F" w:rsidRPr="00087AEB" w:rsidRDefault="00102AB9">
      <w:pPr>
        <w:pStyle w:val="afc"/>
        <w:numPr>
          <w:ilvl w:val="0"/>
          <w:numId w:val="5"/>
        </w:numPr>
        <w:ind w:firstLineChars="0"/>
        <w:rPr>
          <w:rFonts w:eastAsiaTheme="minorEastAsia"/>
          <w:lang w:val="en-US" w:eastAsia="zh-CN"/>
        </w:rPr>
        <w:pPrChange w:id="85" w:author="zhixun tang-Mediatek" w:date="2021-01-25T18:14:00Z">
          <w:pPr>
            <w:pStyle w:val="afc"/>
            <w:numPr>
              <w:numId w:val="6"/>
            </w:numPr>
            <w:ind w:left="360" w:firstLineChars="0" w:hanging="360"/>
          </w:pPr>
        </w:pPrChange>
      </w:pPr>
      <w:r w:rsidRPr="000C582B">
        <w:rPr>
          <w:rFonts w:eastAsiaTheme="minorEastAsia"/>
          <w:lang w:val="en-US" w:eastAsia="zh-CN"/>
        </w:rPr>
        <w:t xml:space="preserve">Option </w:t>
      </w:r>
      <w:r w:rsidR="00F65102" w:rsidRPr="000C582B">
        <w:rPr>
          <w:rFonts w:eastAsiaTheme="minorEastAsia"/>
          <w:lang w:val="en-US" w:eastAsia="zh-CN"/>
        </w:rPr>
        <w:t>2</w:t>
      </w:r>
      <w:r w:rsidRPr="000C582B">
        <w:rPr>
          <w:rFonts w:eastAsiaTheme="minorEastAsia"/>
          <w:lang w:val="en-US" w:eastAsia="zh-CN"/>
        </w:rPr>
        <w:t>. (Ericsson</w:t>
      </w:r>
      <w:r w:rsidR="00920C6F" w:rsidRPr="000C582B">
        <w:rPr>
          <w:rFonts w:eastAsiaTheme="minorEastAsia"/>
          <w:lang w:val="en-US" w:eastAsia="zh-CN"/>
        </w:rPr>
        <w:t>, Qualcomm, vivo</w:t>
      </w:r>
      <w:r w:rsidRPr="000C582B">
        <w:rPr>
          <w:rFonts w:eastAsiaTheme="minorEastAsia"/>
          <w:lang w:val="en-US" w:eastAsia="zh-CN"/>
        </w:rPr>
        <w:t>)</w:t>
      </w:r>
      <w:r w:rsidR="00DB4B5D" w:rsidRPr="001661B8">
        <w:rPr>
          <w:rFonts w:eastAsia="宋体"/>
          <w:lang w:eastAsia="zh-CN"/>
        </w:rPr>
        <w:t>: some transition time (</w:t>
      </w:r>
      <w:r w:rsidR="00DB4B5D" w:rsidRPr="001661B8">
        <w:rPr>
          <w:rFonts w:eastAsia="宋体"/>
          <w:lang w:eastAsia="zh-CN"/>
        </w:rPr>
        <w:sym w:font="Symbol" w:char="F044"/>
      </w:r>
      <w:r w:rsidR="00DB4B5D" w:rsidRPr="001661B8">
        <w:rPr>
          <w:rFonts w:eastAsia="宋体"/>
          <w:lang w:eastAsia="zh-CN"/>
        </w:rPr>
        <w:t>T)</w:t>
      </w:r>
      <w:r w:rsidR="00920C6F" w:rsidRPr="001661B8">
        <w:rPr>
          <w:rFonts w:eastAsia="宋体"/>
          <w:lang w:eastAsia="zh-CN"/>
        </w:rPr>
        <w:t xml:space="preserve"> shall be included in the pre-configured MG activation/deactivation time.</w:t>
      </w:r>
    </w:p>
    <w:p w14:paraId="72BFCB38" w14:textId="00A13A78" w:rsidR="00087AEB" w:rsidRPr="009B6B9B" w:rsidRDefault="00087AEB">
      <w:pPr>
        <w:pStyle w:val="afc"/>
        <w:numPr>
          <w:ilvl w:val="0"/>
          <w:numId w:val="5"/>
        </w:numPr>
        <w:ind w:firstLineChars="0"/>
        <w:rPr>
          <w:rFonts w:eastAsiaTheme="minorEastAsia"/>
          <w:lang w:val="en-US" w:eastAsia="zh-CN"/>
        </w:rPr>
        <w:pPrChange w:id="86" w:author="zhixun tang-Mediatek" w:date="2021-01-25T18:14:00Z">
          <w:pPr>
            <w:pStyle w:val="afc"/>
            <w:numPr>
              <w:numId w:val="6"/>
            </w:numPr>
            <w:ind w:left="360" w:firstLineChars="0" w:hanging="360"/>
          </w:pPr>
        </w:pPrChange>
      </w:pPr>
      <w:r w:rsidRPr="00087AEB">
        <w:rPr>
          <w:rFonts w:eastAsia="宋体"/>
          <w:lang w:eastAsia="zh-CN"/>
        </w:rPr>
        <w:t>Option 3 (Huawei): The delay of MG (de)activation is same as that of BWP switching.</w:t>
      </w:r>
    </w:p>
    <w:p w14:paraId="444CC99D" w14:textId="3F8090B6" w:rsidR="009B6B9B" w:rsidRPr="009B6B9B" w:rsidRDefault="009B6B9B">
      <w:pPr>
        <w:pStyle w:val="afc"/>
        <w:numPr>
          <w:ilvl w:val="0"/>
          <w:numId w:val="5"/>
        </w:numPr>
        <w:ind w:firstLineChars="0"/>
        <w:rPr>
          <w:rFonts w:eastAsiaTheme="minorEastAsia"/>
          <w:lang w:val="en-US" w:eastAsia="zh-CN"/>
        </w:rPr>
        <w:pPrChange w:id="87" w:author="zhixun tang-Mediatek" w:date="2021-01-25T18:14:00Z">
          <w:pPr>
            <w:pStyle w:val="afc"/>
            <w:numPr>
              <w:numId w:val="6"/>
            </w:numPr>
            <w:ind w:left="360" w:firstLineChars="0" w:hanging="360"/>
          </w:pPr>
        </w:pPrChange>
      </w:pPr>
      <w:r>
        <w:rPr>
          <w:rFonts w:eastAsia="宋体"/>
          <w:lang w:eastAsia="zh-CN"/>
        </w:rPr>
        <w:t xml:space="preserve">Option 4 (Nokia): </w:t>
      </w:r>
      <w:r w:rsidRPr="001661B8">
        <w:t>MGP change delay shall be evaluated based on realistic latencies</w:t>
      </w:r>
      <w:r>
        <w:t>.</w:t>
      </w:r>
    </w:p>
    <w:p w14:paraId="789CC3E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42355DF4" w14:textId="77777777" w:rsidR="00920C6F" w:rsidRPr="00A163AF" w:rsidRDefault="00920C6F" w:rsidP="00A163AF">
      <w:pPr>
        <w:rPr>
          <w:rFonts w:eastAsiaTheme="minorEastAsia"/>
          <w:lang w:val="en-US" w:eastAsia="zh-CN"/>
        </w:rPr>
      </w:pPr>
    </w:p>
    <w:p w14:paraId="1E9C0718" w14:textId="653E06D7" w:rsidR="008B6EDE" w:rsidRPr="00920C6F"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8B6EDE" w:rsidRPr="00920C6F">
        <w:rPr>
          <w:rFonts w:eastAsiaTheme="minorEastAsia"/>
          <w:b/>
          <w:bCs/>
          <w:sz w:val="22"/>
          <w:szCs w:val="16"/>
          <w:u w:val="single"/>
          <w:lang w:val="en-US"/>
        </w:rPr>
        <w:t xml:space="preserve"> 1-</w:t>
      </w:r>
      <w:r w:rsidR="003A3131">
        <w:rPr>
          <w:rFonts w:eastAsiaTheme="minorEastAsia"/>
          <w:b/>
          <w:bCs/>
          <w:sz w:val="22"/>
          <w:szCs w:val="16"/>
          <w:u w:val="single"/>
          <w:lang w:val="en-US"/>
        </w:rPr>
        <w:t>3</w:t>
      </w:r>
      <w:r w:rsidR="001A3B36">
        <w:rPr>
          <w:rFonts w:eastAsiaTheme="minorEastAsia"/>
          <w:b/>
          <w:bCs/>
          <w:sz w:val="22"/>
          <w:szCs w:val="16"/>
          <w:u w:val="single"/>
          <w:lang w:val="en-US"/>
        </w:rPr>
        <w:t>-2</w:t>
      </w:r>
      <w:r w:rsidR="008B6EDE" w:rsidRPr="00920C6F">
        <w:rPr>
          <w:rFonts w:eastAsiaTheme="minorEastAsia"/>
          <w:b/>
          <w:bCs/>
          <w:sz w:val="22"/>
          <w:szCs w:val="16"/>
          <w:u w:val="single"/>
          <w:lang w:val="en-US"/>
        </w:rPr>
        <w:t xml:space="preserve"> Interruption requirements</w:t>
      </w:r>
    </w:p>
    <w:p w14:paraId="62C8E342" w14:textId="7078936B" w:rsidR="008B6EDE" w:rsidRPr="00E2517B" w:rsidRDefault="008B6EDE">
      <w:pPr>
        <w:pStyle w:val="afc"/>
        <w:numPr>
          <w:ilvl w:val="0"/>
          <w:numId w:val="5"/>
        </w:numPr>
        <w:ind w:firstLineChars="0"/>
        <w:rPr>
          <w:rFonts w:eastAsiaTheme="minorEastAsia"/>
          <w:lang w:val="en-US" w:eastAsia="zh-CN"/>
        </w:rPr>
        <w:pPrChange w:id="88" w:author="zhixun tang-Mediatek" w:date="2021-01-25T18:14:00Z">
          <w:pPr>
            <w:pStyle w:val="afc"/>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Apple, Intel</w:t>
      </w:r>
      <w:r w:rsidR="00087AEB">
        <w:rPr>
          <w:rFonts w:eastAsiaTheme="minorEastAsia"/>
          <w:lang w:val="en-US" w:eastAsia="zh-CN"/>
        </w:rPr>
        <w:t>, Huawei</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20C6F">
        <w:rPr>
          <w:rFonts w:eastAsiaTheme="minorEastAsia"/>
          <w:lang w:val="en-US" w:eastAsia="zh-CN"/>
        </w:rPr>
        <w:t>No</w:t>
      </w:r>
    </w:p>
    <w:p w14:paraId="26CA3963" w14:textId="5CAE2717" w:rsidR="00112CF4" w:rsidRDefault="008B6EDE">
      <w:pPr>
        <w:pStyle w:val="afc"/>
        <w:numPr>
          <w:ilvl w:val="0"/>
          <w:numId w:val="5"/>
        </w:numPr>
        <w:ind w:firstLineChars="0"/>
        <w:rPr>
          <w:rFonts w:eastAsiaTheme="minorEastAsia"/>
          <w:lang w:val="en-US" w:eastAsia="zh-CN"/>
        </w:rPr>
        <w:pPrChange w:id="89" w:author="zhixun tang-Mediatek" w:date="2021-01-25T18:14:00Z">
          <w:pPr>
            <w:pStyle w:val="afc"/>
            <w:numPr>
              <w:numId w:val="6"/>
            </w:numPr>
            <w:ind w:left="360" w:firstLineChars="0" w:hanging="360"/>
          </w:pPr>
        </w:pPrChange>
      </w:pPr>
      <w:r w:rsidRPr="009132D7">
        <w:rPr>
          <w:rFonts w:eastAsiaTheme="minorEastAsia"/>
          <w:lang w:val="en-US" w:eastAsia="zh-CN"/>
        </w:rPr>
        <w:t xml:space="preserve">Option 2 </w:t>
      </w:r>
      <w:r w:rsidRPr="00F93C9B">
        <w:rPr>
          <w:rFonts w:eastAsiaTheme="minorEastAsia"/>
          <w:lang w:val="en-US" w:eastAsia="zh-CN"/>
        </w:rPr>
        <w:t>(</w:t>
      </w:r>
      <w:r w:rsidRPr="0005531C">
        <w:rPr>
          <w:rFonts w:eastAsiaTheme="minorEastAsia"/>
          <w:strike/>
          <w:lang w:val="en-US" w:eastAsia="zh-CN"/>
          <w:rPrChange w:id="90" w:author="Qualcomm CDMA Technologies" w:date="2021-01-27T02:32:00Z">
            <w:rPr>
              <w:rFonts w:eastAsiaTheme="minorEastAsia"/>
              <w:lang w:val="en-US" w:eastAsia="zh-CN"/>
            </w:rPr>
          </w:rPrChange>
        </w:rPr>
        <w:t>Qualcomm</w:t>
      </w:r>
      <w:r w:rsidRPr="00F93C9B">
        <w:rPr>
          <w:rFonts w:eastAsiaTheme="minorEastAsia"/>
          <w:lang w:val="en-US" w:eastAsia="zh-CN"/>
        </w:rPr>
        <w:t>):</w:t>
      </w:r>
      <w:r w:rsidRPr="00D7318C">
        <w:rPr>
          <w:rFonts w:eastAsiaTheme="minorEastAsia"/>
          <w:lang w:val="en-US" w:eastAsia="zh-CN"/>
        </w:rPr>
        <w:t xml:space="preserve"> </w:t>
      </w:r>
      <w:r w:rsidR="00163E2B">
        <w:rPr>
          <w:rFonts w:eastAsiaTheme="minorEastAsia"/>
          <w:lang w:val="en-US" w:eastAsia="zh-CN"/>
        </w:rPr>
        <w:t xml:space="preserve">Yes. </w:t>
      </w:r>
      <w:r w:rsidR="00112CF4" w:rsidRPr="00D7318C">
        <w:rPr>
          <w:rFonts w:eastAsiaTheme="minorEastAsia"/>
          <w:lang w:val="en-US" w:eastAsia="zh-CN"/>
        </w:rPr>
        <w:t>RAN4 to address how to capture the NCSG resulted interruptions in addition to the signal characteristics requirements on interruption in the existing</w:t>
      </w:r>
    </w:p>
    <w:p w14:paraId="33B1C56F"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201E92FF" w14:textId="77777777" w:rsidR="00A163AF" w:rsidRPr="00A163AF" w:rsidRDefault="00A163AF" w:rsidP="00A163AF">
      <w:pPr>
        <w:rPr>
          <w:rFonts w:eastAsiaTheme="minorEastAsia"/>
          <w:lang w:val="en-US" w:eastAsia="zh-CN"/>
        </w:rPr>
      </w:pPr>
    </w:p>
    <w:p w14:paraId="3639B69E" w14:textId="705334C3" w:rsidR="003F5BC7" w:rsidRPr="001A3B36"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F5BC7" w:rsidRPr="001A3B36">
        <w:rPr>
          <w:rFonts w:eastAsiaTheme="minorEastAsia"/>
          <w:b/>
          <w:bCs/>
          <w:sz w:val="22"/>
          <w:szCs w:val="16"/>
          <w:u w:val="single"/>
          <w:lang w:val="en-US"/>
        </w:rPr>
        <w:t xml:space="preserve"> </w:t>
      </w:r>
      <w:r w:rsidR="004F7306" w:rsidRPr="001A3B36">
        <w:rPr>
          <w:rFonts w:eastAsiaTheme="minorEastAsia"/>
          <w:b/>
          <w:bCs/>
          <w:sz w:val="22"/>
          <w:szCs w:val="16"/>
          <w:u w:val="single"/>
          <w:lang w:val="en-US"/>
        </w:rPr>
        <w:t>1-</w:t>
      </w:r>
      <w:r w:rsidR="003A3131">
        <w:rPr>
          <w:rFonts w:eastAsiaTheme="minorEastAsia"/>
          <w:b/>
          <w:bCs/>
          <w:sz w:val="22"/>
          <w:szCs w:val="16"/>
          <w:u w:val="single"/>
          <w:lang w:val="en-US"/>
        </w:rPr>
        <w:t>3</w:t>
      </w:r>
      <w:r w:rsidR="004F7306" w:rsidRPr="001A3B36">
        <w:rPr>
          <w:rFonts w:eastAsiaTheme="minorEastAsia"/>
          <w:b/>
          <w:bCs/>
          <w:sz w:val="22"/>
          <w:szCs w:val="16"/>
          <w:u w:val="single"/>
          <w:lang w:val="en-US"/>
        </w:rPr>
        <w:t>-3</w:t>
      </w:r>
      <w:r w:rsidR="002D6C70" w:rsidRPr="001A3B36">
        <w:rPr>
          <w:rFonts w:eastAsiaTheme="minorEastAsia"/>
          <w:b/>
          <w:bCs/>
          <w:sz w:val="22"/>
          <w:szCs w:val="16"/>
          <w:u w:val="single"/>
          <w:lang w:val="en-US"/>
        </w:rPr>
        <w:t xml:space="preserve"> Measurement period</w:t>
      </w:r>
    </w:p>
    <w:p w14:paraId="2E77CD8C" w14:textId="5EE9DC7D" w:rsidR="00643870" w:rsidRPr="00643870" w:rsidRDefault="0008372A">
      <w:pPr>
        <w:pStyle w:val="afc"/>
        <w:numPr>
          <w:ilvl w:val="0"/>
          <w:numId w:val="5"/>
        </w:numPr>
        <w:ind w:firstLineChars="0"/>
        <w:rPr>
          <w:rFonts w:eastAsiaTheme="minorEastAsia"/>
          <w:lang w:val="en-US" w:eastAsia="zh-CN"/>
        </w:rPr>
        <w:pPrChange w:id="91" w:author="zhixun tang-Mediatek" w:date="2021-01-25T18:14:00Z">
          <w:pPr>
            <w:pStyle w:val="afc"/>
            <w:numPr>
              <w:numId w:val="6"/>
            </w:numPr>
            <w:ind w:left="360" w:firstLineChars="0" w:hanging="360"/>
          </w:pPr>
        </w:pPrChange>
      </w:pPr>
      <w:r>
        <w:rPr>
          <w:rFonts w:eastAsiaTheme="minorEastAsia"/>
          <w:lang w:val="en-US" w:eastAsia="zh-CN"/>
        </w:rPr>
        <w:t>Option 1</w:t>
      </w:r>
      <w:r w:rsidR="00082C76">
        <w:rPr>
          <w:rFonts w:eastAsiaTheme="minorEastAsia"/>
          <w:lang w:val="en-US" w:eastAsia="zh-CN"/>
        </w:rPr>
        <w:t xml:space="preserve"> </w:t>
      </w:r>
      <w:r>
        <w:rPr>
          <w:rFonts w:eastAsiaTheme="minorEastAsia"/>
          <w:lang w:val="en-US" w:eastAsia="zh-CN"/>
        </w:rPr>
        <w:t>(Apple)</w:t>
      </w:r>
      <w:r w:rsidR="00643870">
        <w:rPr>
          <w:rFonts w:eastAsiaTheme="minorEastAsia"/>
          <w:lang w:val="en-US" w:eastAsia="zh-CN"/>
        </w:rPr>
        <w:t xml:space="preserve"> </w:t>
      </w:r>
      <w:r w:rsidR="00643870" w:rsidRPr="00643870">
        <w:rPr>
          <w:rFonts w:eastAsiaTheme="minorEastAsia"/>
          <w:lang w:val="en-US" w:eastAsia="zh-CN"/>
        </w:rPr>
        <w:t>RAN4 is to discuss the impact on measurement requirement for the following scenario:</w:t>
      </w:r>
    </w:p>
    <w:p w14:paraId="4DB250F3" w14:textId="45155198" w:rsidR="0008372A" w:rsidRPr="00EC7F8A" w:rsidRDefault="00643870">
      <w:pPr>
        <w:pStyle w:val="afc"/>
        <w:numPr>
          <w:ilvl w:val="2"/>
          <w:numId w:val="10"/>
        </w:numPr>
        <w:ind w:firstLineChars="0"/>
        <w:rPr>
          <w:rFonts w:eastAsiaTheme="minorEastAsia"/>
          <w:lang w:val="en-US" w:eastAsia="zh-CN"/>
        </w:rPr>
        <w:pPrChange w:id="92" w:author="zhixun tang-Mediatek" w:date="2021-01-25T18:14:00Z">
          <w:pPr>
            <w:pStyle w:val="afc"/>
            <w:numPr>
              <w:ilvl w:val="2"/>
              <w:numId w:val="11"/>
            </w:numPr>
            <w:ind w:left="2160" w:firstLineChars="0" w:hanging="360"/>
          </w:pPr>
        </w:pPrChange>
      </w:pPr>
      <w:r w:rsidRPr="00EC7F8A">
        <w:rPr>
          <w:rFonts w:eastAsiaTheme="minorEastAsia"/>
          <w:lang w:val="en-US" w:eastAsia="zh-CN"/>
        </w:rPr>
        <w:t>BWP switching occurs with impact on measurement sampling rate</w:t>
      </w:r>
    </w:p>
    <w:p w14:paraId="19E26614" w14:textId="78C26E62" w:rsidR="004657C1" w:rsidRDefault="003F5BC7">
      <w:pPr>
        <w:pStyle w:val="afc"/>
        <w:numPr>
          <w:ilvl w:val="0"/>
          <w:numId w:val="5"/>
        </w:numPr>
        <w:ind w:firstLineChars="0"/>
        <w:rPr>
          <w:rFonts w:eastAsiaTheme="minorEastAsia"/>
          <w:lang w:val="en-US" w:eastAsia="zh-CN"/>
        </w:rPr>
        <w:pPrChange w:id="93" w:author="zhixun tang-Mediatek" w:date="2021-01-25T18:14:00Z">
          <w:pPr>
            <w:pStyle w:val="afc"/>
            <w:numPr>
              <w:numId w:val="6"/>
            </w:numPr>
            <w:ind w:left="360" w:firstLineChars="0" w:hanging="360"/>
          </w:pPr>
        </w:pPrChange>
      </w:pPr>
      <w:r w:rsidRPr="00E2517B">
        <w:rPr>
          <w:rFonts w:eastAsiaTheme="minorEastAsia"/>
          <w:lang w:val="en-US" w:eastAsia="zh-CN"/>
        </w:rPr>
        <w:t xml:space="preserve">Option </w:t>
      </w:r>
      <w:r w:rsidR="00082C76">
        <w:rPr>
          <w:rFonts w:eastAsiaTheme="minorEastAsia"/>
          <w:lang w:val="en-US" w:eastAsia="zh-CN"/>
        </w:rPr>
        <w:t>2</w:t>
      </w:r>
      <w:r w:rsidRPr="00E2517B">
        <w:rPr>
          <w:rFonts w:eastAsiaTheme="minorEastAsia"/>
          <w:lang w:val="en-US" w:eastAsia="zh-CN"/>
        </w:rPr>
        <w:t xml:space="preserve">. </w:t>
      </w:r>
      <w:r w:rsidR="00643870">
        <w:rPr>
          <w:rFonts w:eastAsiaTheme="minorEastAsia"/>
          <w:lang w:val="en-US" w:eastAsia="zh-CN"/>
        </w:rPr>
        <w:t>(</w:t>
      </w:r>
      <w:r w:rsidR="004657C1">
        <w:rPr>
          <w:rFonts w:eastAsiaTheme="minorEastAsia"/>
          <w:lang w:val="en-US" w:eastAsia="zh-CN"/>
        </w:rPr>
        <w:t>Ericsson</w:t>
      </w:r>
      <w:r w:rsidRPr="00E2517B">
        <w:rPr>
          <w:rFonts w:eastAsiaTheme="minorEastAsia"/>
          <w:lang w:val="en-US" w:eastAsia="zh-CN"/>
        </w:rPr>
        <w:t>)</w:t>
      </w:r>
      <w:r>
        <w:rPr>
          <w:rFonts w:eastAsiaTheme="minorEastAsia"/>
          <w:lang w:val="en-US" w:eastAsia="zh-CN"/>
        </w:rPr>
        <w:t>:</w:t>
      </w:r>
      <w:r w:rsidR="004657C1" w:rsidRPr="004657C1">
        <w:rPr>
          <w:rFonts w:eastAsiaTheme="minorEastAsia"/>
          <w:lang w:val="en-US" w:eastAsia="zh-CN"/>
        </w:rPr>
        <w:t xml:space="preserve"> 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5B6C40B5" w14:textId="7AD6C6D3" w:rsidR="00EC5338" w:rsidRDefault="00C10796">
      <w:pPr>
        <w:pStyle w:val="afc"/>
        <w:numPr>
          <w:ilvl w:val="0"/>
          <w:numId w:val="5"/>
        </w:numPr>
        <w:ind w:firstLineChars="0"/>
        <w:rPr>
          <w:rFonts w:eastAsiaTheme="minorEastAsia"/>
          <w:lang w:val="en-US" w:eastAsia="zh-CN"/>
        </w:rPr>
        <w:pPrChange w:id="94" w:author="zhixun tang-Mediatek" w:date="2021-01-25T18:14:00Z">
          <w:pPr>
            <w:pStyle w:val="afc"/>
            <w:numPr>
              <w:numId w:val="6"/>
            </w:numPr>
            <w:ind w:left="360" w:firstLineChars="0" w:hanging="360"/>
          </w:pPr>
        </w:pPrChange>
      </w:pPr>
      <w:r>
        <w:rPr>
          <w:rFonts w:eastAsiaTheme="minorEastAsia"/>
          <w:lang w:val="en-US" w:eastAsia="zh-CN"/>
        </w:rPr>
        <w:t xml:space="preserve">Option </w:t>
      </w:r>
      <w:r w:rsidR="00082C76">
        <w:rPr>
          <w:rFonts w:eastAsiaTheme="minorEastAsia"/>
          <w:lang w:val="en-US" w:eastAsia="zh-CN"/>
        </w:rPr>
        <w:t>3</w:t>
      </w:r>
      <w:r>
        <w:rPr>
          <w:rFonts w:eastAsiaTheme="minorEastAsia"/>
          <w:lang w:val="en-US" w:eastAsia="zh-CN"/>
        </w:rPr>
        <w:t xml:space="preserve"> (Intel</w:t>
      </w:r>
      <w:r w:rsidR="00214518">
        <w:rPr>
          <w:rFonts w:eastAsiaTheme="minorEastAsia"/>
          <w:lang w:val="en-US" w:eastAsia="zh-CN"/>
        </w:rPr>
        <w:t xml:space="preserve">) </w:t>
      </w:r>
    </w:p>
    <w:p w14:paraId="776875F1" w14:textId="55849C47" w:rsidR="00214518" w:rsidRPr="00214518" w:rsidRDefault="00214518">
      <w:pPr>
        <w:pStyle w:val="afc"/>
        <w:numPr>
          <w:ilvl w:val="1"/>
          <w:numId w:val="25"/>
        </w:numPr>
        <w:ind w:firstLineChars="0"/>
        <w:rPr>
          <w:rFonts w:eastAsiaTheme="minorEastAsia"/>
          <w:lang w:val="en-US" w:eastAsia="zh-CN"/>
        </w:rPr>
        <w:pPrChange w:id="95" w:author="zhixun tang-Mediatek" w:date="2021-01-25T18:14:00Z">
          <w:pPr>
            <w:pStyle w:val="afc"/>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7D818859" w14:textId="17256B3E" w:rsidR="00214518" w:rsidRDefault="00214518">
      <w:pPr>
        <w:pStyle w:val="afc"/>
        <w:numPr>
          <w:ilvl w:val="1"/>
          <w:numId w:val="25"/>
        </w:numPr>
        <w:ind w:firstLineChars="0"/>
        <w:rPr>
          <w:rFonts w:eastAsiaTheme="minorEastAsia"/>
          <w:lang w:val="en-US" w:eastAsia="zh-CN"/>
        </w:rPr>
        <w:pPrChange w:id="96" w:author="zhixun tang-Mediatek" w:date="2021-01-25T18:14:00Z">
          <w:pPr>
            <w:pStyle w:val="afc"/>
            <w:numPr>
              <w:ilvl w:val="1"/>
              <w:numId w:val="27"/>
            </w:numPr>
            <w:ind w:left="1440" w:firstLineChars="0" w:hanging="360"/>
          </w:pPr>
        </w:pPrChange>
      </w:pPr>
      <w:r w:rsidRPr="00214518">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5B79687E" w14:textId="7BA7A939" w:rsidR="003363A3" w:rsidRDefault="003363A3">
      <w:pPr>
        <w:pStyle w:val="afc"/>
        <w:numPr>
          <w:ilvl w:val="0"/>
          <w:numId w:val="5"/>
        </w:numPr>
        <w:ind w:firstLineChars="0"/>
        <w:rPr>
          <w:rFonts w:eastAsiaTheme="minorEastAsia"/>
          <w:lang w:val="en-US" w:eastAsia="zh-CN"/>
        </w:rPr>
        <w:pPrChange w:id="97" w:author="zhixun tang-Mediatek" w:date="2021-01-25T18:14:00Z">
          <w:pPr>
            <w:pStyle w:val="afc"/>
            <w:numPr>
              <w:numId w:val="6"/>
            </w:numPr>
            <w:ind w:left="360" w:firstLineChars="0" w:hanging="360"/>
          </w:pPr>
        </w:pPrChange>
      </w:pPr>
      <w:r>
        <w:rPr>
          <w:rFonts w:eastAsiaTheme="minorEastAsia"/>
          <w:lang w:val="en-US" w:eastAsia="zh-CN"/>
        </w:rPr>
        <w:t xml:space="preserve">Option </w:t>
      </w:r>
      <w:r w:rsidR="005D5F62">
        <w:rPr>
          <w:rFonts w:eastAsiaTheme="minorEastAsia"/>
          <w:lang w:val="en-US" w:eastAsia="zh-CN"/>
        </w:rPr>
        <w:t>4</w:t>
      </w:r>
      <w:r w:rsidR="000C582B">
        <w:rPr>
          <w:rFonts w:eastAsiaTheme="minorEastAsia"/>
          <w:lang w:val="en-US" w:eastAsia="zh-CN"/>
        </w:rPr>
        <w:t xml:space="preserve"> </w:t>
      </w:r>
      <w:r>
        <w:rPr>
          <w:rFonts w:eastAsiaTheme="minorEastAsia"/>
          <w:lang w:val="en-US" w:eastAsia="zh-CN"/>
        </w:rPr>
        <w:t>(Xiaomi)</w:t>
      </w:r>
    </w:p>
    <w:p w14:paraId="5BAA8F73" w14:textId="77777777" w:rsidR="003363A3" w:rsidRDefault="003363A3">
      <w:pPr>
        <w:pStyle w:val="afc"/>
        <w:numPr>
          <w:ilvl w:val="1"/>
          <w:numId w:val="5"/>
        </w:numPr>
        <w:spacing w:before="240" w:after="240"/>
        <w:ind w:firstLineChars="0"/>
        <w:rPr>
          <w:b/>
        </w:rPr>
        <w:pPrChange w:id="98" w:author="zhixun tang-Mediatek" w:date="2021-01-25T18:14:00Z">
          <w:pPr>
            <w:pStyle w:val="afc"/>
            <w:numPr>
              <w:ilvl w:val="1"/>
              <w:numId w:val="6"/>
            </w:numPr>
            <w:spacing w:before="240" w:after="240"/>
            <w:ind w:left="1080" w:firstLineChars="0" w:hanging="360"/>
          </w:pPr>
        </w:pPrChange>
      </w:pPr>
      <w:r w:rsidRPr="00EC7F8A">
        <w:rPr>
          <w:bCs/>
        </w:rPr>
        <w:t>If there is one or more active BWP switching during one measurement period, the relaxed measurement requirement corresponding to the measurement without gap and the measurement with gap shall be applied</w:t>
      </w:r>
      <w:r w:rsidRPr="00240534">
        <w:rPr>
          <w:b/>
        </w:rPr>
        <w:t>.</w:t>
      </w:r>
    </w:p>
    <w:p w14:paraId="5E75A1FD" w14:textId="77777777" w:rsidR="00087AEB" w:rsidRDefault="00087AEB">
      <w:pPr>
        <w:pStyle w:val="afc"/>
        <w:numPr>
          <w:ilvl w:val="0"/>
          <w:numId w:val="5"/>
        </w:numPr>
        <w:ind w:firstLineChars="0"/>
        <w:rPr>
          <w:rFonts w:eastAsiaTheme="minorEastAsia"/>
          <w:lang w:val="en-US" w:eastAsia="zh-CN"/>
        </w:rPr>
        <w:pPrChange w:id="99" w:author="zhixun tang-Mediatek" w:date="2021-01-25T18:14:00Z">
          <w:pPr>
            <w:pStyle w:val="afc"/>
            <w:numPr>
              <w:numId w:val="6"/>
            </w:numPr>
            <w:ind w:left="360" w:firstLineChars="0" w:hanging="360"/>
          </w:pPr>
        </w:pPrChange>
      </w:pPr>
      <w:r>
        <w:rPr>
          <w:rFonts w:eastAsiaTheme="minorEastAsia"/>
          <w:lang w:val="en-US" w:eastAsia="zh-CN"/>
        </w:rPr>
        <w:t>Option 5 (Huawei)</w:t>
      </w:r>
    </w:p>
    <w:p w14:paraId="61D46191" w14:textId="463C6883" w:rsidR="00087AEB" w:rsidRPr="009B6B9B" w:rsidRDefault="00087AEB">
      <w:pPr>
        <w:pStyle w:val="afc"/>
        <w:numPr>
          <w:ilvl w:val="1"/>
          <w:numId w:val="5"/>
        </w:numPr>
        <w:spacing w:before="240" w:after="240"/>
        <w:ind w:firstLineChars="0"/>
        <w:rPr>
          <w:b/>
        </w:rPr>
        <w:pPrChange w:id="100" w:author="zhixun tang-Mediatek" w:date="2021-01-25T18:14:00Z">
          <w:pPr>
            <w:pStyle w:val="afc"/>
            <w:numPr>
              <w:ilvl w:val="1"/>
              <w:numId w:val="6"/>
            </w:numPr>
            <w:spacing w:before="240" w:after="240"/>
            <w:ind w:left="1080" w:firstLineChars="0" w:hanging="360"/>
          </w:pPr>
        </w:pPrChange>
      </w:pPr>
      <w:r w:rsidRPr="00B064FC">
        <w:rPr>
          <w:bCs/>
        </w:rPr>
        <w:t>With one or more MG (de)activation in the measurement period, the transition requirements in clause 9.1.6 apply.</w:t>
      </w:r>
    </w:p>
    <w:p w14:paraId="1DFFE908" w14:textId="77777777" w:rsidR="009B6B9B" w:rsidRPr="0081101B" w:rsidRDefault="009B6B9B">
      <w:pPr>
        <w:pStyle w:val="afc"/>
        <w:numPr>
          <w:ilvl w:val="0"/>
          <w:numId w:val="5"/>
        </w:numPr>
        <w:spacing w:before="240" w:after="240"/>
        <w:ind w:firstLineChars="0"/>
        <w:rPr>
          <w:b/>
        </w:rPr>
        <w:pPrChange w:id="101" w:author="zhixun tang-Mediatek" w:date="2021-01-25T18:14:00Z">
          <w:pPr>
            <w:pStyle w:val="afc"/>
            <w:numPr>
              <w:numId w:val="6"/>
            </w:numPr>
            <w:spacing w:before="240" w:after="240"/>
            <w:ind w:left="360" w:firstLineChars="0" w:hanging="360"/>
          </w:pPr>
        </w:pPrChange>
      </w:pPr>
      <w:r>
        <w:rPr>
          <w:bCs/>
        </w:rPr>
        <w:t>Option 6 (Nokia):</w:t>
      </w:r>
    </w:p>
    <w:p w14:paraId="7D9BA3F4" w14:textId="3A58798A" w:rsidR="009B6B9B" w:rsidRPr="0081101B" w:rsidRDefault="009B6B9B">
      <w:pPr>
        <w:pStyle w:val="afc"/>
        <w:numPr>
          <w:ilvl w:val="1"/>
          <w:numId w:val="5"/>
        </w:numPr>
        <w:spacing w:before="240" w:after="240"/>
        <w:ind w:firstLineChars="0"/>
        <w:rPr>
          <w:b/>
        </w:rPr>
        <w:pPrChange w:id="102" w:author="zhixun tang-Mediatek" w:date="2021-01-25T18:14:00Z">
          <w:pPr>
            <w:pStyle w:val="afc"/>
            <w:numPr>
              <w:ilvl w:val="1"/>
              <w:numId w:val="6"/>
            </w:numPr>
            <w:spacing w:before="240" w:after="240"/>
            <w:ind w:left="1080" w:firstLineChars="0" w:hanging="360"/>
          </w:pPr>
        </w:pPrChange>
      </w:pPr>
      <w:r w:rsidRPr="001661B8">
        <w:rPr>
          <w:rFonts w:eastAsia="Calibri"/>
        </w:rPr>
        <w:lastRenderedPageBreak/>
        <w:t>Analyse and evaluate, under realistic assumption, the possible impact on cell detection from a change in MGP</w:t>
      </w:r>
      <w:r>
        <w:rPr>
          <w:rFonts w:eastAsia="Calibri"/>
        </w:rPr>
        <w:t>.</w:t>
      </w:r>
    </w:p>
    <w:p w14:paraId="168240E2" w14:textId="6F3B6777" w:rsidR="009B6B9B" w:rsidRPr="009B6B9B" w:rsidRDefault="009B6B9B">
      <w:pPr>
        <w:pStyle w:val="afc"/>
        <w:numPr>
          <w:ilvl w:val="1"/>
          <w:numId w:val="5"/>
        </w:numPr>
        <w:spacing w:before="240" w:after="240"/>
        <w:ind w:firstLineChars="0"/>
        <w:rPr>
          <w:b/>
        </w:rPr>
        <w:pPrChange w:id="103" w:author="zhixun tang-Mediatek" w:date="2021-01-25T18:14:00Z">
          <w:pPr>
            <w:pStyle w:val="afc"/>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47334FC5" w14:textId="77777777" w:rsidR="00A163AF" w:rsidRPr="00A163AF" w:rsidRDefault="00A163AF" w:rsidP="00A163AF">
      <w:pPr>
        <w:rPr>
          <w:lang w:val="en-US" w:eastAsia="zh-CN"/>
        </w:rPr>
      </w:pPr>
      <w:r w:rsidRPr="00A163AF">
        <w:rPr>
          <w:highlight w:val="yellow"/>
          <w:lang w:val="en-US" w:eastAsia="zh-CN"/>
        </w:rPr>
        <w:t>Recommended WF</w:t>
      </w:r>
      <w:r w:rsidRPr="00A163AF">
        <w:rPr>
          <w:lang w:val="en-US" w:eastAsia="zh-CN"/>
        </w:rPr>
        <w:t xml:space="preserve">: Further discussion needed. Collect companies’ views.  </w:t>
      </w:r>
    </w:p>
    <w:p w14:paraId="118FFA13" w14:textId="77777777" w:rsidR="003363A3" w:rsidRPr="00A163AF" w:rsidRDefault="003363A3" w:rsidP="00A163AF">
      <w:pPr>
        <w:rPr>
          <w:rFonts w:eastAsiaTheme="minorEastAsia"/>
          <w:lang w:val="en-US" w:eastAsia="zh-CN"/>
        </w:rPr>
      </w:pPr>
    </w:p>
    <w:p w14:paraId="699F5172" w14:textId="5EC80AF3" w:rsidR="00F534CB" w:rsidRPr="005D5F62" w:rsidRDefault="005D5F62"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F534CB" w:rsidRPr="005D5F62">
        <w:rPr>
          <w:rFonts w:eastAsiaTheme="minorEastAsia"/>
          <w:b/>
          <w:bCs/>
          <w:sz w:val="22"/>
          <w:szCs w:val="16"/>
          <w:u w:val="single"/>
          <w:lang w:val="en-US"/>
        </w:rPr>
        <w:t xml:space="preserve"> 1-</w:t>
      </w:r>
      <w:r w:rsidR="00EC7F8A">
        <w:rPr>
          <w:rFonts w:eastAsiaTheme="minorEastAsia"/>
          <w:b/>
          <w:bCs/>
          <w:sz w:val="22"/>
          <w:szCs w:val="16"/>
          <w:u w:val="single"/>
          <w:lang w:val="en-US"/>
        </w:rPr>
        <w:t>3</w:t>
      </w:r>
      <w:r w:rsidR="00F534CB" w:rsidRPr="005D5F62">
        <w:rPr>
          <w:rFonts w:eastAsiaTheme="minorEastAsia"/>
          <w:b/>
          <w:bCs/>
          <w:sz w:val="22"/>
          <w:szCs w:val="16"/>
          <w:u w:val="single"/>
          <w:lang w:val="en-US"/>
        </w:rPr>
        <w:t>-</w:t>
      </w:r>
      <w:r w:rsidR="001A1191">
        <w:rPr>
          <w:rFonts w:eastAsiaTheme="minorEastAsia"/>
          <w:b/>
          <w:bCs/>
          <w:sz w:val="22"/>
          <w:szCs w:val="16"/>
          <w:u w:val="single"/>
          <w:lang w:val="en-US"/>
        </w:rPr>
        <w:t>4</w:t>
      </w:r>
      <w:r w:rsidR="00F534CB" w:rsidRPr="005D5F62">
        <w:rPr>
          <w:rFonts w:eastAsiaTheme="minorEastAsia"/>
          <w:b/>
          <w:bCs/>
          <w:sz w:val="22"/>
          <w:szCs w:val="16"/>
          <w:u w:val="single"/>
          <w:lang w:val="en-US"/>
        </w:rPr>
        <w:t xml:space="preserve"> </w:t>
      </w:r>
      <w:r w:rsidR="00992DB6">
        <w:rPr>
          <w:rFonts w:eastAsiaTheme="minorEastAsia"/>
          <w:b/>
          <w:bCs/>
          <w:sz w:val="22"/>
          <w:szCs w:val="16"/>
          <w:u w:val="single"/>
          <w:lang w:val="en-US"/>
        </w:rPr>
        <w:t>T</w:t>
      </w:r>
      <w:r w:rsidR="00F534CB" w:rsidRPr="005D5F62">
        <w:rPr>
          <w:rFonts w:eastAsiaTheme="minorEastAsia"/>
          <w:b/>
          <w:bCs/>
          <w:sz w:val="22"/>
          <w:szCs w:val="16"/>
          <w:u w:val="single"/>
          <w:lang w:val="en-US"/>
        </w:rPr>
        <w:t>ransitions</w:t>
      </w:r>
      <w:r w:rsidR="00992DB6">
        <w:rPr>
          <w:rFonts w:eastAsiaTheme="minorEastAsia"/>
          <w:b/>
          <w:bCs/>
          <w:sz w:val="22"/>
          <w:szCs w:val="16"/>
          <w:u w:val="single"/>
          <w:lang w:val="en-US"/>
        </w:rPr>
        <w:t xml:space="preserve"> between</w:t>
      </w:r>
      <w:r w:rsidR="00F534CB" w:rsidRPr="005D5F62">
        <w:rPr>
          <w:rFonts w:eastAsiaTheme="minorEastAsia"/>
          <w:b/>
          <w:bCs/>
          <w:sz w:val="22"/>
          <w:szCs w:val="16"/>
          <w:u w:val="single"/>
          <w:lang w:val="en-US"/>
        </w:rPr>
        <w:t xml:space="preserve"> </w:t>
      </w:r>
      <w:r w:rsidR="000C582B" w:rsidRPr="000C582B">
        <w:rPr>
          <w:rFonts w:eastAsiaTheme="minorEastAsia"/>
          <w:b/>
          <w:bCs/>
          <w:sz w:val="22"/>
          <w:szCs w:val="16"/>
          <w:u w:val="single"/>
          <w:lang w:val="en-US"/>
        </w:rPr>
        <w:t xml:space="preserve">gapless </w:t>
      </w:r>
      <w:r w:rsidR="00992DB6">
        <w:rPr>
          <w:rFonts w:eastAsiaTheme="minorEastAsia"/>
          <w:b/>
          <w:bCs/>
          <w:sz w:val="22"/>
          <w:szCs w:val="16"/>
          <w:u w:val="single"/>
          <w:lang w:val="en-US"/>
        </w:rPr>
        <w:t xml:space="preserve">and gap-based </w:t>
      </w:r>
      <w:r w:rsidR="000C582B" w:rsidRPr="000C582B">
        <w:rPr>
          <w:rFonts w:eastAsiaTheme="minorEastAsia"/>
          <w:b/>
          <w:bCs/>
          <w:sz w:val="22"/>
          <w:szCs w:val="16"/>
          <w:u w:val="single"/>
          <w:lang w:val="en-US"/>
        </w:rPr>
        <w:t>measurement procedure</w:t>
      </w:r>
      <w:r w:rsidR="00992DB6">
        <w:rPr>
          <w:rFonts w:eastAsiaTheme="minorEastAsia"/>
          <w:b/>
          <w:bCs/>
          <w:sz w:val="22"/>
          <w:szCs w:val="16"/>
          <w:u w:val="single"/>
          <w:lang w:val="en-US"/>
        </w:rPr>
        <w:t>s during ongoing measurements</w:t>
      </w:r>
    </w:p>
    <w:p w14:paraId="40AE0406" w14:textId="74A7E3B7" w:rsidR="00F534CB" w:rsidRPr="000C582B" w:rsidRDefault="00F534CB">
      <w:pPr>
        <w:pStyle w:val="afc"/>
        <w:numPr>
          <w:ilvl w:val="0"/>
          <w:numId w:val="5"/>
        </w:numPr>
        <w:ind w:firstLineChars="0"/>
        <w:rPr>
          <w:rFonts w:eastAsiaTheme="minorEastAsia"/>
          <w:lang w:val="en-US" w:eastAsia="zh-CN"/>
        </w:rPr>
        <w:pPrChange w:id="104" w:author="zhixun tang-Mediatek" w:date="2021-01-25T18:14:00Z">
          <w:pPr>
            <w:pStyle w:val="afc"/>
            <w:numPr>
              <w:numId w:val="6"/>
            </w:numPr>
            <w:ind w:left="360" w:firstLineChars="0" w:hanging="360"/>
          </w:pPr>
        </w:pPrChange>
      </w:pPr>
      <w:r w:rsidRPr="000C582B">
        <w:rPr>
          <w:rFonts w:eastAsiaTheme="minorEastAsia"/>
          <w:lang w:val="en-US" w:eastAsia="zh-CN"/>
        </w:rPr>
        <w:t xml:space="preserve">Option </w:t>
      </w:r>
      <w:r w:rsidR="00502038" w:rsidRPr="000C582B">
        <w:rPr>
          <w:rFonts w:eastAsiaTheme="minorEastAsia"/>
          <w:lang w:val="en-US" w:eastAsia="zh-CN"/>
        </w:rPr>
        <w:t>1</w:t>
      </w:r>
      <w:r w:rsidRPr="000C582B">
        <w:rPr>
          <w:rFonts w:eastAsiaTheme="minorEastAsia"/>
          <w:lang w:val="en-US" w:eastAsia="zh-CN"/>
        </w:rPr>
        <w:t>(Ericsson):</w:t>
      </w:r>
    </w:p>
    <w:p w14:paraId="6EDD2A47" w14:textId="3B58E30C" w:rsidR="00F534CB" w:rsidRPr="000C582B" w:rsidRDefault="00F534CB">
      <w:pPr>
        <w:pStyle w:val="aa"/>
        <w:numPr>
          <w:ilvl w:val="1"/>
          <w:numId w:val="5"/>
        </w:numPr>
        <w:spacing w:before="120" w:after="120" w:line="240" w:lineRule="auto"/>
        <w:rPr>
          <w:rFonts w:eastAsiaTheme="minorEastAsia"/>
          <w:lang w:val="en-US" w:eastAsia="zh-CN"/>
        </w:rPr>
        <w:pPrChange w:id="105" w:author="zhixun tang-Mediatek" w:date="2021-01-25T18:14:00Z">
          <w:pPr>
            <w:pStyle w:val="aa"/>
            <w:numPr>
              <w:ilvl w:val="1"/>
              <w:numId w:val="6"/>
            </w:numPr>
            <w:spacing w:before="120" w:after="120" w:line="240" w:lineRule="auto"/>
            <w:ind w:left="1080" w:hanging="360"/>
          </w:pPr>
        </w:pPrChange>
      </w:pPr>
      <w:r w:rsidRPr="001661B8">
        <w:rPr>
          <w:lang w:eastAsia="zh-CN"/>
        </w:rPr>
        <w:t>RAN4 is to investigate the maximum number of transitions (N</w:t>
      </w:r>
      <w:r w:rsidRPr="001661B8">
        <w:rPr>
          <w:vertAlign w:val="subscript"/>
          <w:lang w:eastAsia="zh-CN"/>
        </w:rPr>
        <w:t>1,max</w:t>
      </w:r>
      <w:r w:rsidRPr="001661B8">
        <w:rPr>
          <w:lang w:eastAsia="zh-CN"/>
        </w:rPr>
        <w:t xml:space="preserve">) allowed for switching from gapless measurement procedure to gap-based measurement procedure during the ongoing measurement. </w:t>
      </w:r>
    </w:p>
    <w:p w14:paraId="35ABC64D" w14:textId="77777777" w:rsidR="00F534CB" w:rsidRPr="000C582B" w:rsidRDefault="00F534CB">
      <w:pPr>
        <w:pStyle w:val="aa"/>
        <w:numPr>
          <w:ilvl w:val="1"/>
          <w:numId w:val="5"/>
        </w:numPr>
        <w:spacing w:before="120" w:after="120" w:line="240" w:lineRule="auto"/>
        <w:rPr>
          <w:rFonts w:eastAsiaTheme="minorEastAsia"/>
          <w:lang w:val="en-US" w:eastAsia="zh-CN"/>
        </w:rPr>
        <w:pPrChange w:id="106" w:author="zhixun tang-Mediatek" w:date="2021-01-25T18:14:00Z">
          <w:pPr>
            <w:pStyle w:val="aa"/>
            <w:numPr>
              <w:ilvl w:val="1"/>
              <w:numId w:val="6"/>
            </w:numPr>
            <w:spacing w:before="120" w:after="120" w:line="240" w:lineRule="auto"/>
            <w:ind w:left="1080" w:hanging="360"/>
          </w:pPr>
        </w:pPrChange>
      </w:pPr>
      <w:r w:rsidRPr="001661B8">
        <w:rPr>
          <w:lang w:eastAsia="zh-CN"/>
        </w:rPr>
        <w:t>RAN4 is to investigate the maximum number of transitions (N</w:t>
      </w:r>
      <w:r w:rsidRPr="001661B8">
        <w:rPr>
          <w:vertAlign w:val="subscript"/>
          <w:lang w:eastAsia="zh-CN"/>
        </w:rPr>
        <w:t>2,max</w:t>
      </w:r>
      <w:r w:rsidRPr="001661B8">
        <w:rPr>
          <w:lang w:eastAsia="zh-CN"/>
        </w:rPr>
        <w:t>) allowed for switching from gap-based measurement procedure to gapless measurement procedure during the ongoing measurement</w:t>
      </w:r>
    </w:p>
    <w:p w14:paraId="52ED49D5" w14:textId="77777777" w:rsidR="009B6B9B" w:rsidRPr="0081101B" w:rsidRDefault="009B6B9B">
      <w:pPr>
        <w:pStyle w:val="aa"/>
        <w:numPr>
          <w:ilvl w:val="0"/>
          <w:numId w:val="5"/>
        </w:numPr>
        <w:spacing w:before="120" w:after="120" w:line="240" w:lineRule="auto"/>
        <w:rPr>
          <w:rFonts w:eastAsiaTheme="minorEastAsia"/>
          <w:lang w:val="en-US" w:eastAsia="zh-CN"/>
        </w:rPr>
        <w:pPrChange w:id="107" w:author="zhixun tang-Mediatek" w:date="2021-01-25T18:14:00Z">
          <w:pPr>
            <w:pStyle w:val="aa"/>
            <w:numPr>
              <w:numId w:val="6"/>
            </w:numPr>
            <w:spacing w:before="120" w:after="120" w:line="240" w:lineRule="auto"/>
            <w:ind w:left="360" w:hanging="360"/>
          </w:pPr>
        </w:pPrChange>
      </w:pPr>
      <w:r>
        <w:rPr>
          <w:lang w:eastAsia="zh-CN"/>
        </w:rPr>
        <w:t>Option 2 (Nokia):</w:t>
      </w:r>
    </w:p>
    <w:p w14:paraId="74365CB9" w14:textId="68AB90F9" w:rsidR="009B6B9B" w:rsidRPr="00BA7C2E" w:rsidRDefault="009B6B9B">
      <w:pPr>
        <w:pStyle w:val="afc"/>
        <w:numPr>
          <w:ilvl w:val="1"/>
          <w:numId w:val="5"/>
        </w:numPr>
        <w:spacing w:before="240" w:after="240"/>
        <w:ind w:firstLineChars="0"/>
        <w:rPr>
          <w:b/>
        </w:rPr>
        <w:pPrChange w:id="108" w:author="zhixun tang-Mediatek" w:date="2021-01-25T18:14:00Z">
          <w:pPr>
            <w:pStyle w:val="afc"/>
            <w:numPr>
              <w:ilvl w:val="1"/>
              <w:numId w:val="6"/>
            </w:numPr>
            <w:spacing w:before="240" w:after="240"/>
            <w:ind w:left="1080" w:firstLineChars="0" w:hanging="360"/>
          </w:pPr>
        </w:pPrChange>
      </w:pPr>
      <w:r w:rsidRPr="001661B8">
        <w:rPr>
          <w:rFonts w:eastAsia="Calibri"/>
        </w:rPr>
        <w:t>Analyse and evaluate, under realistic assumption, the possible impact on cell detection from a change in MGP</w:t>
      </w:r>
      <w:r>
        <w:rPr>
          <w:rFonts w:eastAsia="Calibri"/>
        </w:rPr>
        <w:t>.</w:t>
      </w:r>
    </w:p>
    <w:p w14:paraId="253450F0" w14:textId="5DBE4D62" w:rsidR="00A163AF" w:rsidRPr="009B6B9B" w:rsidRDefault="009B6B9B">
      <w:pPr>
        <w:pStyle w:val="afc"/>
        <w:numPr>
          <w:ilvl w:val="1"/>
          <w:numId w:val="5"/>
        </w:numPr>
        <w:spacing w:before="240" w:after="240"/>
        <w:ind w:firstLineChars="0"/>
        <w:rPr>
          <w:b/>
        </w:rPr>
        <w:pPrChange w:id="109" w:author="zhixun tang-Mediatek" w:date="2021-01-25T18:14:00Z">
          <w:pPr>
            <w:pStyle w:val="afc"/>
            <w:numPr>
              <w:ilvl w:val="1"/>
              <w:numId w:val="6"/>
            </w:numPr>
            <w:spacing w:before="240" w:after="240"/>
            <w:ind w:left="1080" w:firstLineChars="0" w:hanging="360"/>
          </w:pPr>
        </w:pPrChange>
      </w:pPr>
      <w:r w:rsidRPr="001661B8">
        <w:rPr>
          <w:rFonts w:eastAsia="Calibri"/>
        </w:rPr>
        <w:t>Analyse and evaluate, under realistic assumption, the possible impact on the measurement period from a change in MGP</w:t>
      </w:r>
      <w:r>
        <w:rPr>
          <w:rFonts w:eastAsia="Calibri"/>
        </w:rPr>
        <w:t>.</w:t>
      </w:r>
    </w:p>
    <w:p w14:paraId="548389E7" w14:textId="1D700D92" w:rsidR="001A1191" w:rsidRPr="00BD4CDF" w:rsidRDefault="00B96859" w:rsidP="00BD4CDF">
      <w:pPr>
        <w:rPr>
          <w:lang w:val="en-US" w:eastAsia="zh-CN"/>
        </w:rPr>
      </w:pPr>
      <w:r w:rsidRPr="00B96859">
        <w:rPr>
          <w:highlight w:val="yellow"/>
          <w:lang w:val="en-US" w:eastAsia="zh-CN"/>
        </w:rPr>
        <w:t>Recommended WF</w:t>
      </w:r>
      <w:r w:rsidRPr="00B96859">
        <w:rPr>
          <w:lang w:val="en-US" w:eastAsia="zh-CN"/>
        </w:rPr>
        <w:t xml:space="preserve">: Further discussion needed. Collect companies’ views.  </w:t>
      </w:r>
    </w:p>
    <w:p w14:paraId="2BAC312C" w14:textId="729AC68F" w:rsidR="00F477B7" w:rsidRDefault="00F477B7" w:rsidP="00F477B7">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Pr>
          <w:rFonts w:eastAsiaTheme="minorEastAsia"/>
          <w:b/>
          <w:bCs/>
          <w:sz w:val="22"/>
          <w:szCs w:val="16"/>
          <w:u w:val="single"/>
          <w:lang w:val="en-US"/>
        </w:rPr>
        <w:t>3</w:t>
      </w:r>
      <w:r w:rsidRPr="00F51E0A">
        <w:rPr>
          <w:rFonts w:eastAsiaTheme="minorEastAsia"/>
          <w:b/>
          <w:bCs/>
          <w:sz w:val="22"/>
          <w:szCs w:val="16"/>
          <w:u w:val="single"/>
          <w:lang w:val="en-US"/>
        </w:rPr>
        <w:t>-</w:t>
      </w:r>
      <w:r w:rsidR="007B56B1">
        <w:rPr>
          <w:rFonts w:eastAsiaTheme="minorEastAsia"/>
          <w:b/>
          <w:bCs/>
          <w:sz w:val="22"/>
          <w:szCs w:val="16"/>
          <w:u w:val="single"/>
          <w:lang w:val="en-US"/>
        </w:rPr>
        <w:t>5</w:t>
      </w:r>
      <w:r w:rsidRPr="00F51E0A">
        <w:rPr>
          <w:rFonts w:eastAsiaTheme="minorEastAsia"/>
          <w:b/>
          <w:bCs/>
          <w:sz w:val="22"/>
          <w:szCs w:val="16"/>
          <w:u w:val="single"/>
          <w:lang w:val="en-US"/>
        </w:rPr>
        <w:t xml:space="preserve"> </w:t>
      </w:r>
      <w:r>
        <w:rPr>
          <w:rFonts w:eastAsiaTheme="minorEastAsia"/>
          <w:b/>
          <w:bCs/>
          <w:sz w:val="22"/>
          <w:szCs w:val="16"/>
          <w:u w:val="single"/>
          <w:lang w:val="en-US"/>
        </w:rPr>
        <w:t>Whether there is scheduling restriction during pre-configured MGs when not used.</w:t>
      </w:r>
    </w:p>
    <w:p w14:paraId="07E73BE8" w14:textId="77777777" w:rsidR="00F477B7" w:rsidRPr="004A08F6" w:rsidRDefault="00F477B7">
      <w:pPr>
        <w:pStyle w:val="afc"/>
        <w:numPr>
          <w:ilvl w:val="0"/>
          <w:numId w:val="14"/>
        </w:numPr>
        <w:ind w:firstLineChars="0"/>
        <w:rPr>
          <w:lang w:val="en-US"/>
        </w:rPr>
        <w:pPrChange w:id="110" w:author="zhixun tang-Mediatek" w:date="2021-01-25T18:14:00Z">
          <w:pPr>
            <w:pStyle w:val="afc"/>
            <w:numPr>
              <w:numId w:val="16"/>
            </w:numPr>
            <w:ind w:left="360" w:firstLineChars="0" w:hanging="360"/>
          </w:pPr>
        </w:pPrChange>
      </w:pPr>
      <w:r w:rsidRPr="004A08F6">
        <w:rPr>
          <w:rFonts w:eastAsiaTheme="minorEastAsia"/>
          <w:lang w:val="en-US" w:eastAsia="zh-CN"/>
        </w:rPr>
        <w:t>Option 1</w:t>
      </w:r>
      <w:r>
        <w:rPr>
          <w:rFonts w:eastAsiaTheme="minorEastAsia"/>
          <w:lang w:val="en-US" w:eastAsia="zh-CN"/>
        </w:rPr>
        <w:t xml:space="preserve"> (Ericsson</w:t>
      </w:r>
      <w:r w:rsidRPr="004A08F6">
        <w:rPr>
          <w:rFonts w:eastAsiaTheme="minorEastAsia"/>
          <w:lang w:val="en-US" w:eastAsia="zh-CN"/>
        </w:rPr>
        <w:t>)</w:t>
      </w:r>
      <w:r>
        <w:rPr>
          <w:rFonts w:eastAsiaTheme="minorEastAsia"/>
          <w:lang w:val="en-US" w:eastAsia="zh-CN"/>
        </w:rPr>
        <w:t xml:space="preserve">: </w:t>
      </w:r>
      <w:r w:rsidRPr="00A13CE7">
        <w:rPr>
          <w:rFonts w:eastAsiaTheme="minorEastAsia"/>
          <w:lang w:val="en-US"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4CF1DB5E" w14:textId="77777777" w:rsidR="00F477B7" w:rsidRPr="004A08F6" w:rsidRDefault="00F477B7" w:rsidP="00F477B7">
      <w:pPr>
        <w:pStyle w:val="afc"/>
        <w:ind w:firstLineChars="0" w:firstLine="0"/>
        <w:rPr>
          <w:rFonts w:eastAsiaTheme="minorEastAsia"/>
          <w:lang w:val="en-US" w:eastAsia="zh-CN"/>
        </w:rPr>
      </w:pPr>
      <w:r w:rsidRPr="000C63CD">
        <w:rPr>
          <w:highlight w:val="yellow"/>
          <w:lang w:val="en-US" w:eastAsia="zh-CN"/>
        </w:rPr>
        <w:t>Recommended WF</w:t>
      </w:r>
      <w:r w:rsidRPr="000C63CD">
        <w:rPr>
          <w:lang w:val="en-US" w:eastAsia="zh-CN"/>
        </w:rPr>
        <w:t xml:space="preserve">: Further discussion needed. Collect companies’ views.  </w:t>
      </w:r>
    </w:p>
    <w:p w14:paraId="0BB8B18C" w14:textId="0D00D66C" w:rsidR="003F5BC7" w:rsidRDefault="003F5BC7" w:rsidP="003F5BC7">
      <w:pPr>
        <w:rPr>
          <w:lang w:val="en-US" w:eastAsia="zh-CN"/>
        </w:rPr>
      </w:pPr>
    </w:p>
    <w:p w14:paraId="47801077" w14:textId="76FD0D83" w:rsidR="003F5BC7" w:rsidRPr="002E26E7" w:rsidRDefault="003F5BC7" w:rsidP="002E26E7">
      <w:pPr>
        <w:pStyle w:val="3"/>
        <w:ind w:left="709" w:hanging="709"/>
        <w:rPr>
          <w:sz w:val="24"/>
          <w:szCs w:val="16"/>
          <w:lang w:val="en-US"/>
        </w:rPr>
      </w:pPr>
      <w:r w:rsidRPr="002E26E7">
        <w:rPr>
          <w:sz w:val="24"/>
          <w:szCs w:val="16"/>
          <w:lang w:val="en-US"/>
        </w:rPr>
        <w:t xml:space="preserve">Sub-topic </w:t>
      </w:r>
      <w:r w:rsidR="008210B6" w:rsidRPr="002E26E7">
        <w:rPr>
          <w:sz w:val="24"/>
          <w:szCs w:val="16"/>
          <w:lang w:val="en-US"/>
        </w:rPr>
        <w:t>1-</w:t>
      </w:r>
      <w:r w:rsidR="00EC7F8A">
        <w:rPr>
          <w:sz w:val="24"/>
          <w:szCs w:val="16"/>
          <w:lang w:val="en-US"/>
        </w:rPr>
        <w:t>4</w:t>
      </w:r>
      <w:r w:rsidR="000F2CCF" w:rsidRPr="002E26E7">
        <w:rPr>
          <w:sz w:val="24"/>
          <w:szCs w:val="16"/>
          <w:lang w:val="en-US"/>
        </w:rPr>
        <w:t xml:space="preserve"> </w:t>
      </w:r>
      <w:r w:rsidR="00E82F63" w:rsidRPr="002E26E7">
        <w:rPr>
          <w:sz w:val="24"/>
          <w:szCs w:val="16"/>
          <w:lang w:val="en-US"/>
        </w:rPr>
        <w:t xml:space="preserve">MG pattern </w:t>
      </w:r>
      <w:r w:rsidR="00192C0E">
        <w:rPr>
          <w:sz w:val="24"/>
          <w:szCs w:val="16"/>
          <w:lang w:val="en-US"/>
        </w:rPr>
        <w:t>configurations</w:t>
      </w:r>
      <w:r w:rsidR="00E82F63" w:rsidRPr="002E26E7">
        <w:rPr>
          <w:sz w:val="24"/>
          <w:szCs w:val="16"/>
          <w:lang w:val="en-US"/>
        </w:rPr>
        <w:t xml:space="preserve"> </w:t>
      </w:r>
    </w:p>
    <w:p w14:paraId="3A21FA0B" w14:textId="7E4BD675" w:rsidR="002E26E7" w:rsidRPr="00192C0E" w:rsidRDefault="00192C0E"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2E26E7" w:rsidRPr="00192C0E">
        <w:rPr>
          <w:rFonts w:eastAsiaTheme="minorEastAsia"/>
          <w:b/>
          <w:bCs/>
          <w:sz w:val="22"/>
          <w:szCs w:val="16"/>
          <w:u w:val="single"/>
          <w:lang w:val="en-US"/>
        </w:rPr>
        <w:t xml:space="preserve"> 1-</w:t>
      </w:r>
      <w:r w:rsidR="00EC7F8A">
        <w:rPr>
          <w:rFonts w:eastAsiaTheme="minorEastAsia"/>
          <w:b/>
          <w:bCs/>
          <w:sz w:val="22"/>
          <w:szCs w:val="16"/>
          <w:u w:val="single"/>
          <w:lang w:val="en-US"/>
        </w:rPr>
        <w:t>4</w:t>
      </w:r>
      <w:r w:rsidR="002E26E7" w:rsidRPr="00192C0E">
        <w:rPr>
          <w:rFonts w:eastAsiaTheme="minorEastAsia"/>
          <w:b/>
          <w:bCs/>
          <w:sz w:val="22"/>
          <w:szCs w:val="16"/>
          <w:u w:val="single"/>
          <w:lang w:val="en-US"/>
        </w:rPr>
        <w:t xml:space="preserve">-1 </w:t>
      </w:r>
      <w:r w:rsidR="004F5B2A">
        <w:rPr>
          <w:rFonts w:eastAsiaTheme="minorEastAsia"/>
          <w:b/>
          <w:bCs/>
          <w:sz w:val="22"/>
          <w:szCs w:val="16"/>
          <w:u w:val="single"/>
          <w:lang w:val="en-US"/>
        </w:rPr>
        <w:t>N</w:t>
      </w:r>
      <w:r w:rsidR="00992DB6">
        <w:rPr>
          <w:rFonts w:eastAsiaTheme="minorEastAsia"/>
          <w:b/>
          <w:bCs/>
          <w:sz w:val="22"/>
          <w:szCs w:val="16"/>
          <w:u w:val="single"/>
          <w:lang w:val="en-US"/>
        </w:rPr>
        <w:t xml:space="preserve">umber of </w:t>
      </w:r>
      <w:r w:rsidR="00386E5E" w:rsidRPr="00192C0E">
        <w:rPr>
          <w:rFonts w:eastAsiaTheme="minorEastAsia"/>
          <w:b/>
          <w:bCs/>
          <w:sz w:val="22"/>
          <w:szCs w:val="16"/>
          <w:u w:val="single"/>
          <w:lang w:val="en-US"/>
        </w:rPr>
        <w:t>pre</w:t>
      </w:r>
      <w:r w:rsidR="004F5B2A">
        <w:rPr>
          <w:rFonts w:eastAsiaTheme="minorEastAsia"/>
          <w:b/>
          <w:bCs/>
          <w:sz w:val="22"/>
          <w:szCs w:val="16"/>
          <w:u w:val="single"/>
          <w:lang w:val="en-US"/>
        </w:rPr>
        <w:t>-</w:t>
      </w:r>
      <w:r w:rsidR="00386E5E" w:rsidRPr="00192C0E">
        <w:rPr>
          <w:rFonts w:eastAsiaTheme="minorEastAsia"/>
          <w:b/>
          <w:bCs/>
          <w:sz w:val="22"/>
          <w:szCs w:val="16"/>
          <w:u w:val="single"/>
          <w:lang w:val="en-US"/>
        </w:rPr>
        <w:t>configured</w:t>
      </w:r>
      <w:r w:rsidR="004F5B2A">
        <w:rPr>
          <w:rFonts w:eastAsiaTheme="minorEastAsia"/>
          <w:b/>
          <w:bCs/>
          <w:sz w:val="22"/>
          <w:szCs w:val="16"/>
          <w:u w:val="single"/>
          <w:lang w:val="en-US"/>
        </w:rPr>
        <w:t xml:space="preserve"> MG patterns</w:t>
      </w:r>
    </w:p>
    <w:p w14:paraId="70DD57F6" w14:textId="5BDD70A3" w:rsidR="003F5BC7" w:rsidRPr="003A5C43" w:rsidRDefault="003F5BC7">
      <w:pPr>
        <w:pStyle w:val="afc"/>
        <w:numPr>
          <w:ilvl w:val="0"/>
          <w:numId w:val="5"/>
        </w:numPr>
        <w:ind w:firstLineChars="0"/>
        <w:rPr>
          <w:rFonts w:eastAsiaTheme="minorEastAsia"/>
          <w:lang w:val="en-US" w:eastAsia="zh-CN"/>
        </w:rPr>
        <w:pPrChange w:id="111" w:author="zhixun tang-Mediatek" w:date="2021-01-25T18:14:00Z">
          <w:pPr>
            <w:pStyle w:val="afc"/>
            <w:numPr>
              <w:numId w:val="6"/>
            </w:numPr>
            <w:ind w:left="360" w:firstLineChars="0" w:hanging="360"/>
          </w:pPr>
        </w:pPrChange>
      </w:pPr>
      <w:r w:rsidRPr="003A5C43">
        <w:rPr>
          <w:rFonts w:eastAsiaTheme="minorEastAsia"/>
          <w:lang w:val="en-US" w:eastAsia="zh-CN"/>
        </w:rPr>
        <w:t>Option 1. (</w:t>
      </w:r>
      <w:r w:rsidR="00E82F63" w:rsidRPr="003A5C43">
        <w:rPr>
          <w:rFonts w:eastAsiaTheme="minorEastAsia"/>
          <w:lang w:val="en-US" w:eastAsia="zh-CN"/>
        </w:rPr>
        <w:t>Apple</w:t>
      </w:r>
      <w:r w:rsidR="009C31DA">
        <w:rPr>
          <w:rFonts w:eastAsiaTheme="minorEastAsia"/>
          <w:lang w:val="en-US" w:eastAsia="zh-CN"/>
        </w:rPr>
        <w:t>,</w:t>
      </w:r>
      <w:r w:rsidR="00196382" w:rsidRPr="003A5C43">
        <w:rPr>
          <w:rFonts w:eastAsiaTheme="minorEastAsia"/>
          <w:lang w:val="en-US" w:eastAsia="zh-CN"/>
        </w:rPr>
        <w:t xml:space="preserve"> Intel, OPPO</w:t>
      </w:r>
      <w:r w:rsidRPr="003A5C43">
        <w:rPr>
          <w:rFonts w:eastAsiaTheme="minorEastAsia"/>
          <w:lang w:val="en-US" w:eastAsia="zh-CN"/>
        </w:rPr>
        <w:t xml:space="preserve">): </w:t>
      </w:r>
      <w:r w:rsidR="00F402A2" w:rsidRPr="003A5C43">
        <w:t xml:space="preserve">different MG pattern can be preconfigured for different </w:t>
      </w:r>
      <w:r w:rsidR="00F402A2" w:rsidRPr="003A5C43">
        <w:rPr>
          <w:rFonts w:hint="eastAsia"/>
          <w:lang w:eastAsia="zh-CN"/>
        </w:rPr>
        <w:t>BWP</w:t>
      </w:r>
      <w:r w:rsidR="00F402A2" w:rsidRPr="003A5C43">
        <w:rPr>
          <w:lang w:val="en-US" w:eastAsia="zh-CN"/>
        </w:rPr>
        <w:t>.</w:t>
      </w:r>
    </w:p>
    <w:p w14:paraId="53426A06" w14:textId="3A59623C" w:rsidR="00EF4824" w:rsidRPr="003A5C43" w:rsidRDefault="00EF4824">
      <w:pPr>
        <w:pStyle w:val="afc"/>
        <w:numPr>
          <w:ilvl w:val="0"/>
          <w:numId w:val="5"/>
        </w:numPr>
        <w:ind w:firstLineChars="0"/>
        <w:rPr>
          <w:rFonts w:eastAsiaTheme="minorEastAsia"/>
          <w:lang w:val="en-US" w:eastAsia="zh-CN"/>
        </w:rPr>
        <w:pPrChange w:id="112" w:author="zhixun tang-Mediatek" w:date="2021-01-25T18:14:00Z">
          <w:pPr>
            <w:pStyle w:val="afc"/>
            <w:numPr>
              <w:numId w:val="6"/>
            </w:numPr>
            <w:ind w:left="360" w:firstLineChars="0" w:hanging="360"/>
          </w:pPr>
        </w:pPrChange>
      </w:pPr>
      <w:r w:rsidRPr="003A5C43">
        <w:rPr>
          <w:lang w:val="en-US" w:eastAsia="zh-CN"/>
        </w:rPr>
        <w:t xml:space="preserve">Option 1a (CATT) </w:t>
      </w:r>
      <w:r w:rsidRPr="003A5C43">
        <w:rPr>
          <w:rFonts w:hint="eastAsia"/>
          <w:kern w:val="24"/>
          <w:lang w:val="en-US" w:eastAsia="zh-CN"/>
        </w:rPr>
        <w:t xml:space="preserve">There can be </w:t>
      </w:r>
      <w:r w:rsidRPr="003A5C43">
        <w:rPr>
          <w:rFonts w:hint="eastAsia"/>
          <w:lang w:eastAsia="zh-CN"/>
        </w:rPr>
        <w:t>at most N MG patterns can be pre-configured for each active BWP where N is the maximum number of concurrent and independent gap patterns</w:t>
      </w:r>
    </w:p>
    <w:p w14:paraId="5EF0865F" w14:textId="71C7F3BC" w:rsidR="00502038" w:rsidRPr="003A5C43" w:rsidRDefault="00EF4824">
      <w:pPr>
        <w:pStyle w:val="afc"/>
        <w:numPr>
          <w:ilvl w:val="0"/>
          <w:numId w:val="5"/>
        </w:numPr>
        <w:ind w:firstLineChars="0"/>
        <w:rPr>
          <w:rFonts w:eastAsiaTheme="minorEastAsia"/>
          <w:lang w:val="en-US" w:eastAsia="zh-CN"/>
        </w:rPr>
        <w:pPrChange w:id="113" w:author="zhixun tang-Mediatek" w:date="2021-01-25T18:14:00Z">
          <w:pPr>
            <w:pStyle w:val="afc"/>
            <w:numPr>
              <w:numId w:val="6"/>
            </w:numPr>
            <w:ind w:left="360" w:firstLineChars="0" w:hanging="360"/>
          </w:pPr>
        </w:pPrChange>
      </w:pPr>
      <w:r w:rsidRPr="003A5C43">
        <w:rPr>
          <w:rFonts w:eastAsiaTheme="minorEastAsia"/>
          <w:lang w:val="en-US" w:eastAsia="zh-CN"/>
        </w:rPr>
        <w:t xml:space="preserve"> </w:t>
      </w:r>
      <w:r w:rsidR="00502038" w:rsidRPr="003A5C43">
        <w:rPr>
          <w:rFonts w:eastAsiaTheme="minorEastAsia"/>
          <w:lang w:val="en-US" w:eastAsia="zh-CN"/>
        </w:rPr>
        <w:t>Option 1</w:t>
      </w:r>
      <w:r w:rsidR="002D4F74" w:rsidRPr="003A5C43">
        <w:rPr>
          <w:rFonts w:eastAsiaTheme="minorEastAsia"/>
          <w:lang w:val="en-US" w:eastAsia="zh-CN"/>
        </w:rPr>
        <w:t>b</w:t>
      </w:r>
      <w:r w:rsidR="004F5B2A">
        <w:rPr>
          <w:rFonts w:eastAsiaTheme="minorEastAsia"/>
          <w:lang w:val="en-US" w:eastAsia="zh-CN"/>
        </w:rPr>
        <w:t xml:space="preserve"> </w:t>
      </w:r>
      <w:r w:rsidR="00502038" w:rsidRPr="003A5C43">
        <w:rPr>
          <w:rFonts w:eastAsiaTheme="minorEastAsia"/>
          <w:lang w:val="en-US" w:eastAsia="zh-CN"/>
        </w:rPr>
        <w:t>(Intel)</w:t>
      </w:r>
    </w:p>
    <w:p w14:paraId="4C5FD2E3" w14:textId="77777777" w:rsidR="00502038" w:rsidRPr="003A5C43" w:rsidRDefault="00502038">
      <w:pPr>
        <w:pStyle w:val="afc"/>
        <w:numPr>
          <w:ilvl w:val="1"/>
          <w:numId w:val="5"/>
        </w:numPr>
        <w:ind w:firstLineChars="0"/>
        <w:rPr>
          <w:rFonts w:eastAsiaTheme="minorEastAsia"/>
          <w:lang w:val="en-US" w:eastAsia="zh-CN"/>
        </w:rPr>
        <w:pPrChange w:id="114" w:author="zhixun tang-Mediatek" w:date="2021-01-25T18:14:00Z">
          <w:pPr>
            <w:pStyle w:val="afc"/>
            <w:numPr>
              <w:ilvl w:val="1"/>
              <w:numId w:val="6"/>
            </w:numPr>
            <w:ind w:left="1080" w:firstLineChars="0" w:hanging="360"/>
          </w:pPr>
        </w:pPrChange>
      </w:pPr>
      <w:r w:rsidRPr="003A5C43">
        <w:rPr>
          <w:rFonts w:eastAsiaTheme="minorEastAsia"/>
          <w:lang w:val="en-US" w:eastAsia="zh-CN"/>
        </w:rPr>
        <w:t>There are no restrictions on the total number of preconfigured gaps.</w:t>
      </w:r>
    </w:p>
    <w:p w14:paraId="132A2948" w14:textId="77777777" w:rsidR="00502038" w:rsidRPr="003A5C43" w:rsidRDefault="00502038">
      <w:pPr>
        <w:pStyle w:val="afc"/>
        <w:numPr>
          <w:ilvl w:val="1"/>
          <w:numId w:val="5"/>
        </w:numPr>
        <w:ind w:firstLineChars="0"/>
        <w:rPr>
          <w:rFonts w:eastAsiaTheme="minorEastAsia"/>
          <w:lang w:val="en-US" w:eastAsia="zh-CN"/>
        </w:rPr>
        <w:pPrChange w:id="115" w:author="zhixun tang-Mediatek" w:date="2021-01-25T18:14:00Z">
          <w:pPr>
            <w:pStyle w:val="afc"/>
            <w:numPr>
              <w:ilvl w:val="1"/>
              <w:numId w:val="6"/>
            </w:numPr>
            <w:ind w:left="1080" w:firstLineChars="0" w:hanging="360"/>
          </w:pPr>
        </w:pPrChange>
      </w:pPr>
      <w:r w:rsidRPr="003A5C43">
        <w:rPr>
          <w:rFonts w:eastAsiaTheme="minorEastAsia"/>
          <w:lang w:val="en-US" w:eastAsia="zh-CN"/>
        </w:rPr>
        <w:t xml:space="preserve">The serving gNB need not activate all pre-configured gaps but part of them depending on the measurement configuration and bwp-InactivityTimer. </w:t>
      </w:r>
    </w:p>
    <w:p w14:paraId="1C3368A4" w14:textId="1EDE5827" w:rsidR="00D14FAA" w:rsidRPr="003A5C43" w:rsidRDefault="00D14FAA">
      <w:pPr>
        <w:pStyle w:val="afc"/>
        <w:numPr>
          <w:ilvl w:val="0"/>
          <w:numId w:val="5"/>
        </w:numPr>
        <w:ind w:firstLineChars="0"/>
        <w:rPr>
          <w:lang w:val="en-US" w:eastAsia="zh-CN"/>
        </w:rPr>
        <w:pPrChange w:id="116" w:author="zhixun tang-Mediatek" w:date="2021-01-25T18:14:00Z">
          <w:pPr>
            <w:pStyle w:val="afc"/>
            <w:numPr>
              <w:numId w:val="6"/>
            </w:numPr>
            <w:ind w:left="360" w:firstLineChars="0" w:hanging="360"/>
          </w:pPr>
        </w:pPrChange>
      </w:pPr>
      <w:r w:rsidRPr="003A5C43">
        <w:rPr>
          <w:lang w:val="en-US" w:eastAsia="zh-CN"/>
        </w:rPr>
        <w:t>Option 1c</w:t>
      </w:r>
      <w:r w:rsidR="004F5B2A">
        <w:rPr>
          <w:lang w:val="en-US" w:eastAsia="zh-CN"/>
        </w:rPr>
        <w:t xml:space="preserve"> </w:t>
      </w:r>
      <w:r w:rsidRPr="003A5C43">
        <w:rPr>
          <w:lang w:val="en-US" w:eastAsia="zh-CN"/>
        </w:rPr>
        <w:t>(OPPO)</w:t>
      </w:r>
      <w:r w:rsidRPr="003A5C43">
        <w:rPr>
          <w:rFonts w:hint="eastAsia"/>
          <w:lang w:val="en-US" w:eastAsia="zh-CN"/>
        </w:rPr>
        <w:t xml:space="preserve"> </w:t>
      </w:r>
      <w:r w:rsidRPr="003A5C43">
        <w:rPr>
          <w:lang w:val="en-US" w:eastAsia="zh-CN"/>
        </w:rPr>
        <w:t xml:space="preserve">Only 1 gap pattern is allowed to per-configured for each BWP. Different gap pattern is allowed to be configured for different UE </w:t>
      </w:r>
      <w:r w:rsidRPr="003A5C43">
        <w:rPr>
          <w:rFonts w:hint="eastAsia"/>
          <w:lang w:val="en-US" w:eastAsia="zh-CN"/>
        </w:rPr>
        <w:t>BWP.</w:t>
      </w:r>
    </w:p>
    <w:p w14:paraId="350A3BE6" w14:textId="52E89686" w:rsidR="0032073B" w:rsidRDefault="00351B93">
      <w:pPr>
        <w:pStyle w:val="afc"/>
        <w:numPr>
          <w:ilvl w:val="0"/>
          <w:numId w:val="5"/>
        </w:numPr>
        <w:ind w:firstLineChars="0"/>
        <w:rPr>
          <w:lang w:val="en-US" w:eastAsia="zh-CN"/>
        </w:rPr>
        <w:pPrChange w:id="117" w:author="zhixun tang-Mediatek" w:date="2021-01-25T18:14:00Z">
          <w:pPr>
            <w:pStyle w:val="afc"/>
            <w:numPr>
              <w:numId w:val="6"/>
            </w:numPr>
            <w:ind w:left="360" w:firstLineChars="0" w:hanging="360"/>
          </w:pPr>
        </w:pPrChange>
      </w:pPr>
      <w:r>
        <w:rPr>
          <w:lang w:val="en-US" w:eastAsia="zh-CN"/>
        </w:rPr>
        <w:lastRenderedPageBreak/>
        <w:t xml:space="preserve">Option </w:t>
      </w:r>
      <w:r w:rsidR="00743E18">
        <w:rPr>
          <w:lang w:val="en-US" w:eastAsia="zh-CN"/>
        </w:rPr>
        <w:t>2</w:t>
      </w:r>
      <w:r w:rsidR="004F5B2A">
        <w:rPr>
          <w:lang w:val="en-US" w:eastAsia="zh-CN"/>
        </w:rPr>
        <w:t xml:space="preserve"> </w:t>
      </w:r>
      <w:r w:rsidRPr="00351B93">
        <w:rPr>
          <w:lang w:val="en-US" w:eastAsia="zh-CN"/>
        </w:rPr>
        <w:t>(Qualcomm</w:t>
      </w:r>
      <w:r w:rsidR="003E3E5A">
        <w:rPr>
          <w:lang w:val="en-US" w:eastAsia="zh-CN"/>
        </w:rPr>
        <w:t>)</w:t>
      </w:r>
      <w:r w:rsidR="0032073B" w:rsidRPr="00351B93">
        <w:rPr>
          <w:lang w:val="en-US" w:eastAsia="zh-CN"/>
        </w:rPr>
        <w:t xml:space="preserve"> RAN4 may further discuss whether and how multiple concurrent MG patterns can be associated with each BWP depending on the work progress of multiple concurrent and independent MG patterns</w:t>
      </w:r>
      <w:r w:rsidR="0032073B">
        <w:rPr>
          <w:lang w:val="en-US" w:eastAsia="zh-CN"/>
        </w:rPr>
        <w:t>.</w:t>
      </w:r>
    </w:p>
    <w:p w14:paraId="2BAFDEC7" w14:textId="6BB19B15" w:rsidR="00087AEB" w:rsidRPr="00087AEB" w:rsidRDefault="00087AEB">
      <w:pPr>
        <w:pStyle w:val="afc"/>
        <w:numPr>
          <w:ilvl w:val="0"/>
          <w:numId w:val="5"/>
        </w:numPr>
        <w:ind w:firstLineChars="0"/>
        <w:rPr>
          <w:lang w:val="en-US" w:eastAsia="zh-CN"/>
        </w:rPr>
        <w:pPrChange w:id="118" w:author="zhixun tang-Mediatek" w:date="2021-01-25T18:14:00Z">
          <w:pPr>
            <w:pStyle w:val="afc"/>
            <w:numPr>
              <w:numId w:val="6"/>
            </w:numPr>
            <w:ind w:left="360" w:firstLineChars="0" w:hanging="360"/>
          </w:pPr>
        </w:pPrChange>
      </w:pPr>
      <w:r w:rsidRPr="00087AEB">
        <w:rPr>
          <w:lang w:val="en-US" w:eastAsia="zh-CN"/>
        </w:rPr>
        <w:t>Option 3 (Huawei):</w:t>
      </w:r>
      <w:r w:rsidRPr="00AF36CB">
        <w:t xml:space="preserve"> </w:t>
      </w:r>
      <w:r w:rsidRPr="00087AEB">
        <w:rPr>
          <w:lang w:val="en-US" w:eastAsia="zh-CN"/>
        </w:rPr>
        <w:t>RAN4 to work on the activation/deactivation of the pre-configured per UE or per FR gap following BWP switch</w:t>
      </w:r>
    </w:p>
    <w:p w14:paraId="519F788A"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476CE579" w14:textId="69FBFDED" w:rsidR="00757745" w:rsidRPr="00F52784" w:rsidRDefault="00757745" w:rsidP="00F52784">
      <w:pPr>
        <w:rPr>
          <w:lang w:val="en-US" w:eastAsia="zh-CN"/>
        </w:rPr>
      </w:pPr>
    </w:p>
    <w:p w14:paraId="76847F3C" w14:textId="206B1B05" w:rsidR="003F5BC7" w:rsidRPr="003E3E5A" w:rsidRDefault="003E3E5A"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4771DF" w:rsidRPr="003E3E5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4771DF" w:rsidRPr="003E3E5A">
        <w:rPr>
          <w:rFonts w:eastAsiaTheme="minorEastAsia"/>
          <w:b/>
          <w:bCs/>
          <w:sz w:val="22"/>
          <w:szCs w:val="16"/>
          <w:u w:val="single"/>
          <w:lang w:val="en-US"/>
        </w:rPr>
        <w:t xml:space="preserve">-2 </w:t>
      </w:r>
      <w:r w:rsidR="004F5B2A">
        <w:rPr>
          <w:rFonts w:eastAsiaTheme="minorEastAsia"/>
          <w:b/>
          <w:bCs/>
          <w:sz w:val="22"/>
          <w:szCs w:val="16"/>
          <w:u w:val="single"/>
          <w:lang w:val="en-US"/>
        </w:rPr>
        <w:t>MG</w:t>
      </w:r>
      <w:r w:rsidR="004771DF" w:rsidRPr="003E3E5A">
        <w:rPr>
          <w:rFonts w:eastAsiaTheme="minorEastAsia"/>
          <w:b/>
          <w:bCs/>
          <w:sz w:val="22"/>
          <w:szCs w:val="16"/>
          <w:u w:val="single"/>
          <w:lang w:val="en-US"/>
        </w:rPr>
        <w:t xml:space="preserve"> patterns used for </w:t>
      </w:r>
      <w:r w:rsidR="003C1F1D" w:rsidRPr="003E3E5A">
        <w:rPr>
          <w:rFonts w:eastAsiaTheme="minorEastAsia"/>
          <w:b/>
          <w:bCs/>
          <w:sz w:val="22"/>
          <w:szCs w:val="16"/>
          <w:u w:val="single"/>
          <w:lang w:val="en-US"/>
        </w:rPr>
        <w:t>the pre-configured</w:t>
      </w:r>
      <w:r w:rsidR="00220235">
        <w:rPr>
          <w:rFonts w:eastAsiaTheme="minorEastAsia"/>
          <w:b/>
          <w:bCs/>
          <w:sz w:val="22"/>
          <w:szCs w:val="16"/>
          <w:u w:val="single"/>
          <w:lang w:val="en-US"/>
        </w:rPr>
        <w:t xml:space="preserve"> MG mechanism</w:t>
      </w:r>
    </w:p>
    <w:p w14:paraId="6CD2C65F" w14:textId="5936F328" w:rsidR="003C1F1D" w:rsidRPr="00F52784" w:rsidRDefault="003C1F1D">
      <w:pPr>
        <w:pStyle w:val="afc"/>
        <w:numPr>
          <w:ilvl w:val="0"/>
          <w:numId w:val="5"/>
        </w:numPr>
        <w:ind w:firstLineChars="0"/>
        <w:rPr>
          <w:rFonts w:eastAsiaTheme="minorEastAsia"/>
          <w:lang w:val="en-US" w:eastAsia="zh-CN"/>
        </w:rPr>
        <w:pPrChange w:id="119" w:author="zhixun tang-Mediatek" w:date="2021-01-25T18:14:00Z">
          <w:pPr>
            <w:pStyle w:val="afc"/>
            <w:numPr>
              <w:numId w:val="6"/>
            </w:numPr>
            <w:ind w:left="360" w:firstLineChars="0" w:hanging="360"/>
          </w:pPr>
        </w:pPrChange>
      </w:pPr>
      <w:r w:rsidRPr="003E3E5A">
        <w:rPr>
          <w:rFonts w:eastAsiaTheme="minorEastAsia"/>
          <w:lang w:val="en-US" w:eastAsia="zh-CN"/>
        </w:rPr>
        <w:t>Option 1. (Intel</w:t>
      </w:r>
      <w:r w:rsidR="00E41301" w:rsidRPr="003E3E5A">
        <w:rPr>
          <w:rFonts w:eastAsiaTheme="minorEastAsia"/>
          <w:lang w:val="en-US" w:eastAsia="zh-CN"/>
        </w:rPr>
        <w:t>, OPPO</w:t>
      </w:r>
      <w:r w:rsidRPr="003E3E5A">
        <w:rPr>
          <w:rFonts w:eastAsiaTheme="minorEastAsia"/>
          <w:lang w:val="en-US" w:eastAsia="zh-CN"/>
        </w:rPr>
        <w:t xml:space="preserve">): </w:t>
      </w:r>
      <w:r w:rsidR="00584645" w:rsidRPr="003E3E5A">
        <w:t xml:space="preserve">The existing gap patterns </w:t>
      </w:r>
      <w:r w:rsidR="00E41301" w:rsidRPr="003E3E5A">
        <w:t>(</w:t>
      </w:r>
      <w:r w:rsidR="00E41301" w:rsidRPr="003E3E5A">
        <w:rPr>
          <w:szCs w:val="21"/>
        </w:rPr>
        <w:t xml:space="preserve">0~23) </w:t>
      </w:r>
      <w:r w:rsidR="00584645" w:rsidRPr="003E3E5A">
        <w:t>in Rel16 can be reused for the pre-configured MG</w:t>
      </w:r>
      <w:r w:rsidRPr="003E3E5A">
        <w:rPr>
          <w:lang w:val="en-US" w:eastAsia="zh-CN"/>
        </w:rPr>
        <w:t>.</w:t>
      </w:r>
    </w:p>
    <w:p w14:paraId="261BCA3E" w14:textId="77777777" w:rsidR="00F52784" w:rsidRPr="00F52784" w:rsidRDefault="00F52784" w:rsidP="00F52784">
      <w:pPr>
        <w:rPr>
          <w:lang w:val="en-US" w:eastAsia="zh-CN"/>
        </w:rPr>
      </w:pPr>
      <w:r w:rsidRPr="00F52784">
        <w:rPr>
          <w:highlight w:val="yellow"/>
          <w:lang w:val="en-US" w:eastAsia="zh-CN"/>
        </w:rPr>
        <w:t>Recommended WF</w:t>
      </w:r>
      <w:r w:rsidRPr="00F52784">
        <w:rPr>
          <w:lang w:val="en-US" w:eastAsia="zh-CN"/>
        </w:rPr>
        <w:t xml:space="preserve">: Further discussion needed. Collect companies’ views.  </w:t>
      </w:r>
    </w:p>
    <w:p w14:paraId="5A49E322" w14:textId="77777777" w:rsidR="00F52784" w:rsidRPr="00F52784" w:rsidRDefault="00F52784" w:rsidP="00F52784">
      <w:pPr>
        <w:rPr>
          <w:rFonts w:eastAsiaTheme="minorEastAsia"/>
          <w:lang w:val="en-US" w:eastAsia="zh-CN"/>
        </w:rPr>
      </w:pPr>
    </w:p>
    <w:p w14:paraId="037860C3" w14:textId="1786C467" w:rsidR="007C2A03" w:rsidRPr="00007B3A" w:rsidRDefault="00007B3A"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7C2A03" w:rsidRPr="00007B3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7C2A03" w:rsidRPr="00007B3A">
        <w:rPr>
          <w:rFonts w:eastAsiaTheme="minorEastAsia"/>
          <w:b/>
          <w:bCs/>
          <w:sz w:val="22"/>
          <w:szCs w:val="16"/>
          <w:u w:val="single"/>
          <w:lang w:val="en-US"/>
        </w:rPr>
        <w:t>-</w:t>
      </w:r>
      <w:r>
        <w:rPr>
          <w:rFonts w:eastAsiaTheme="minorEastAsia"/>
          <w:b/>
          <w:bCs/>
          <w:sz w:val="22"/>
          <w:szCs w:val="16"/>
          <w:u w:val="single"/>
          <w:lang w:val="en-US"/>
        </w:rPr>
        <w:t>3</w:t>
      </w:r>
      <w:r w:rsidR="007C2A03" w:rsidRPr="00007B3A">
        <w:rPr>
          <w:rFonts w:eastAsiaTheme="minorEastAsia"/>
          <w:b/>
          <w:bCs/>
          <w:sz w:val="22"/>
          <w:szCs w:val="16"/>
          <w:u w:val="single"/>
          <w:lang w:val="en-US"/>
        </w:rPr>
        <w:t xml:space="preserve"> </w:t>
      </w:r>
      <w:r w:rsidR="005963E5">
        <w:rPr>
          <w:rFonts w:eastAsiaTheme="minorEastAsia"/>
          <w:b/>
          <w:bCs/>
          <w:sz w:val="22"/>
          <w:szCs w:val="16"/>
          <w:u w:val="single"/>
          <w:lang w:val="en-US"/>
        </w:rPr>
        <w:t xml:space="preserve">Relation of pre-configured MG pattern and </w:t>
      </w:r>
      <w:r w:rsidR="007C2A03" w:rsidRPr="00007B3A">
        <w:rPr>
          <w:rFonts w:eastAsiaTheme="minorEastAsia"/>
          <w:b/>
          <w:bCs/>
          <w:sz w:val="22"/>
          <w:szCs w:val="16"/>
          <w:u w:val="single"/>
          <w:lang w:val="en-US"/>
        </w:rPr>
        <w:t xml:space="preserve">with the </w:t>
      </w:r>
      <w:r w:rsidR="00114D41" w:rsidRPr="00007B3A">
        <w:rPr>
          <w:rFonts w:eastAsiaTheme="minorEastAsia"/>
          <w:b/>
          <w:bCs/>
          <w:sz w:val="22"/>
          <w:szCs w:val="16"/>
          <w:u w:val="single"/>
          <w:lang w:val="en-US"/>
        </w:rPr>
        <w:t>current RRC configured MG</w:t>
      </w:r>
    </w:p>
    <w:p w14:paraId="3C24DDA0" w14:textId="6F3CEDEF" w:rsidR="007C2A03" w:rsidRPr="00E2517B" w:rsidRDefault="007C2A03">
      <w:pPr>
        <w:pStyle w:val="afc"/>
        <w:numPr>
          <w:ilvl w:val="0"/>
          <w:numId w:val="5"/>
        </w:numPr>
        <w:ind w:firstLineChars="0"/>
        <w:rPr>
          <w:rFonts w:eastAsiaTheme="minorEastAsia"/>
          <w:lang w:val="en-US" w:eastAsia="zh-CN"/>
        </w:rPr>
        <w:pPrChange w:id="120" w:author="zhixun tang-Mediatek" w:date="2021-01-25T18:14:00Z">
          <w:pPr>
            <w:pStyle w:val="afc"/>
            <w:numPr>
              <w:numId w:val="6"/>
            </w:numPr>
            <w:ind w:left="360" w:firstLineChars="0" w:hanging="360"/>
          </w:pPr>
        </w:pPrChange>
      </w:pPr>
      <w:r w:rsidRPr="00E2517B">
        <w:rPr>
          <w:rFonts w:eastAsiaTheme="minorEastAsia"/>
          <w:lang w:val="en-US" w:eastAsia="zh-CN"/>
        </w:rPr>
        <w:t>Option 1. (</w:t>
      </w:r>
      <w:r w:rsidR="00B8501E">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620E5E" w:rsidRPr="00007B3A">
        <w:rPr>
          <w:bCs/>
          <w:szCs w:val="21"/>
        </w:rPr>
        <w:t>Pr</w:t>
      </w:r>
      <w:r w:rsidR="007C0FD7">
        <w:rPr>
          <w:bCs/>
          <w:szCs w:val="21"/>
        </w:rPr>
        <w:t>e</w:t>
      </w:r>
      <w:r w:rsidR="00620E5E" w:rsidRPr="00007B3A">
        <w:rPr>
          <w:bCs/>
          <w:szCs w:val="21"/>
        </w:rPr>
        <w:t>-configured MG in one active BWP can over-ride current RRC configured MG until active BWP switch to a new BWP without per-configured MG pattern</w:t>
      </w:r>
      <w:r>
        <w:rPr>
          <w:lang w:val="en-US" w:eastAsia="zh-CN"/>
        </w:rPr>
        <w:t>.</w:t>
      </w:r>
    </w:p>
    <w:p w14:paraId="648AA0CF" w14:textId="77777777" w:rsidR="00C2404D" w:rsidRPr="00C2404D" w:rsidRDefault="00C2404D" w:rsidP="00C2404D">
      <w:pPr>
        <w:rPr>
          <w:lang w:val="en-US" w:eastAsia="zh-CN"/>
        </w:rPr>
      </w:pPr>
      <w:r w:rsidRPr="00C2404D">
        <w:rPr>
          <w:highlight w:val="yellow"/>
          <w:lang w:val="en-US" w:eastAsia="zh-CN"/>
        </w:rPr>
        <w:t>Recommended WF</w:t>
      </w:r>
      <w:r w:rsidRPr="00C2404D">
        <w:rPr>
          <w:lang w:val="en-US" w:eastAsia="zh-CN"/>
        </w:rPr>
        <w:t xml:space="preserve">: Further discussion needed. Collect companies’ views.  </w:t>
      </w:r>
    </w:p>
    <w:p w14:paraId="3B9FFB4C" w14:textId="77777777" w:rsidR="007C2A03" w:rsidRPr="00C2404D" w:rsidRDefault="007C2A03" w:rsidP="00C2404D">
      <w:pPr>
        <w:rPr>
          <w:rFonts w:eastAsiaTheme="minorEastAsia"/>
          <w:lang w:val="en-US" w:eastAsia="zh-CN"/>
        </w:rPr>
      </w:pPr>
    </w:p>
    <w:p w14:paraId="6DF8E806" w14:textId="2057A0B7" w:rsidR="00983F72" w:rsidRPr="00F51E0A" w:rsidRDefault="00EC7298"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003228A1" w:rsidRPr="00F51E0A">
        <w:rPr>
          <w:rFonts w:eastAsiaTheme="minorEastAsia"/>
          <w:b/>
          <w:bCs/>
          <w:sz w:val="22"/>
          <w:szCs w:val="16"/>
          <w:u w:val="single"/>
          <w:lang w:val="en-US"/>
        </w:rPr>
        <w:t xml:space="preserve"> 1-</w:t>
      </w:r>
      <w:r w:rsidR="00C2404D">
        <w:rPr>
          <w:rFonts w:eastAsiaTheme="minorEastAsia"/>
          <w:b/>
          <w:bCs/>
          <w:sz w:val="22"/>
          <w:szCs w:val="16"/>
          <w:u w:val="single"/>
          <w:lang w:val="en-US"/>
        </w:rPr>
        <w:t>4</w:t>
      </w:r>
      <w:r w:rsidR="003228A1" w:rsidRPr="00F51E0A">
        <w:rPr>
          <w:rFonts w:eastAsiaTheme="minorEastAsia"/>
          <w:b/>
          <w:bCs/>
          <w:sz w:val="22"/>
          <w:szCs w:val="16"/>
          <w:u w:val="single"/>
          <w:lang w:val="en-US"/>
        </w:rPr>
        <w:t>-</w:t>
      </w:r>
      <w:r>
        <w:rPr>
          <w:rFonts w:eastAsiaTheme="minorEastAsia"/>
          <w:b/>
          <w:bCs/>
          <w:sz w:val="22"/>
          <w:szCs w:val="16"/>
          <w:u w:val="single"/>
          <w:lang w:val="en-US"/>
        </w:rPr>
        <w:t>4</w:t>
      </w:r>
      <w:r w:rsidR="003228A1" w:rsidRPr="00F51E0A">
        <w:rPr>
          <w:rFonts w:eastAsiaTheme="minorEastAsia"/>
          <w:b/>
          <w:bCs/>
          <w:sz w:val="22"/>
          <w:szCs w:val="16"/>
          <w:u w:val="single"/>
          <w:lang w:val="en-US"/>
        </w:rPr>
        <w:t xml:space="preserve"> </w:t>
      </w:r>
      <w:r w:rsidR="007C0FD7">
        <w:rPr>
          <w:rFonts w:eastAsiaTheme="minorEastAsia"/>
          <w:b/>
          <w:bCs/>
          <w:sz w:val="22"/>
          <w:szCs w:val="16"/>
          <w:u w:val="single"/>
          <w:lang w:val="en-US"/>
        </w:rPr>
        <w:t xml:space="preserve">Per-UE/Per-FR pre-configured </w:t>
      </w:r>
      <w:r w:rsidR="00415F66">
        <w:rPr>
          <w:rFonts w:eastAsiaTheme="minorEastAsia"/>
          <w:b/>
          <w:bCs/>
          <w:sz w:val="22"/>
          <w:szCs w:val="16"/>
          <w:u w:val="single"/>
          <w:lang w:val="en-US"/>
        </w:rPr>
        <w:t>MG</w:t>
      </w:r>
      <w:r w:rsidR="003C704F">
        <w:rPr>
          <w:rFonts w:eastAsiaTheme="minorEastAsia"/>
          <w:b/>
          <w:bCs/>
          <w:sz w:val="22"/>
          <w:szCs w:val="16"/>
          <w:u w:val="single"/>
          <w:lang w:val="en-US"/>
        </w:rPr>
        <w:t xml:space="preserve"> pattern</w:t>
      </w:r>
      <w:r w:rsidR="00415F66">
        <w:rPr>
          <w:rFonts w:eastAsiaTheme="minorEastAsia"/>
          <w:b/>
          <w:bCs/>
          <w:sz w:val="22"/>
          <w:szCs w:val="16"/>
          <w:u w:val="single"/>
          <w:lang w:val="en-US"/>
        </w:rPr>
        <w:t xml:space="preserve"> applicability</w:t>
      </w:r>
    </w:p>
    <w:p w14:paraId="4A6D1FC9" w14:textId="342C6347" w:rsidR="00A4568D" w:rsidRDefault="00A4568D">
      <w:pPr>
        <w:pStyle w:val="afc"/>
        <w:numPr>
          <w:ilvl w:val="0"/>
          <w:numId w:val="5"/>
        </w:numPr>
        <w:ind w:firstLineChars="0"/>
        <w:rPr>
          <w:lang w:val="en-US" w:eastAsia="zh-CN"/>
        </w:rPr>
        <w:pPrChange w:id="121" w:author="zhixun tang-Mediatek" w:date="2021-01-25T18:14:00Z">
          <w:pPr>
            <w:pStyle w:val="afc"/>
            <w:numPr>
              <w:numId w:val="6"/>
            </w:numPr>
            <w:ind w:left="360" w:firstLineChars="0" w:hanging="360"/>
          </w:pPr>
        </w:pPrChange>
      </w:pPr>
      <w:r>
        <w:rPr>
          <w:lang w:val="en-US" w:eastAsia="zh-CN"/>
        </w:rPr>
        <w:t xml:space="preserve">Option </w:t>
      </w:r>
      <w:r w:rsidR="00BF7368">
        <w:rPr>
          <w:lang w:val="en-US" w:eastAsia="zh-CN"/>
        </w:rPr>
        <w:t>1</w:t>
      </w:r>
      <w:r>
        <w:rPr>
          <w:lang w:val="en-US" w:eastAsia="zh-CN"/>
        </w:rPr>
        <w:t xml:space="preserve"> (Intel)</w:t>
      </w:r>
    </w:p>
    <w:p w14:paraId="6298107B" w14:textId="097F526E" w:rsidR="00A4568D" w:rsidRPr="006D0F8F" w:rsidRDefault="00B21FFD">
      <w:pPr>
        <w:pStyle w:val="afc"/>
        <w:numPr>
          <w:ilvl w:val="1"/>
          <w:numId w:val="5"/>
        </w:numPr>
        <w:ind w:firstLineChars="0"/>
        <w:rPr>
          <w:lang w:val="en-US" w:eastAsia="zh-CN"/>
        </w:rPr>
        <w:pPrChange w:id="122" w:author="zhixun tang-Mediatek" w:date="2021-01-25T18:14:00Z">
          <w:pPr>
            <w:pStyle w:val="afc"/>
            <w:numPr>
              <w:ilvl w:val="1"/>
              <w:numId w:val="6"/>
            </w:numPr>
            <w:ind w:left="1080" w:firstLineChars="0" w:hanging="360"/>
          </w:pPr>
        </w:pPrChange>
      </w:pPr>
      <w:r>
        <w:rPr>
          <w:lang w:val="en-US" w:eastAsia="zh-CN"/>
        </w:rPr>
        <w:t xml:space="preserve">If the gap patterns which can be used as the pre-configured gap </w:t>
      </w:r>
      <w:r w:rsidR="00843D91">
        <w:rPr>
          <w:lang w:val="en-US" w:eastAsia="zh-CN"/>
        </w:rPr>
        <w:t>are reused from Rel16, the same applicability(per-UE</w:t>
      </w:r>
      <w:r w:rsidR="00551A30">
        <w:rPr>
          <w:lang w:val="en-US" w:eastAsia="zh-CN"/>
        </w:rPr>
        <w:t>/per-FR) shall follow the rules defined in Rel16 also.</w:t>
      </w:r>
      <w:r>
        <w:rPr>
          <w:lang w:val="en-US" w:eastAsia="zh-CN"/>
        </w:rPr>
        <w:t xml:space="preserve"> </w:t>
      </w:r>
    </w:p>
    <w:p w14:paraId="1A1FF79C" w14:textId="63DA96F9" w:rsidR="00BF7368" w:rsidRDefault="00BF7368">
      <w:pPr>
        <w:pStyle w:val="afc"/>
        <w:numPr>
          <w:ilvl w:val="0"/>
          <w:numId w:val="5"/>
        </w:numPr>
        <w:ind w:firstLineChars="0"/>
        <w:rPr>
          <w:lang w:val="en-US" w:eastAsia="zh-CN"/>
        </w:rPr>
        <w:pPrChange w:id="123" w:author="zhixun tang-Mediatek" w:date="2021-01-25T18:14:00Z">
          <w:pPr>
            <w:pStyle w:val="afc"/>
            <w:numPr>
              <w:numId w:val="6"/>
            </w:numPr>
            <w:ind w:left="360" w:firstLineChars="0" w:hanging="360"/>
          </w:pPr>
        </w:pPrChange>
      </w:pPr>
      <w:r w:rsidRPr="00983F72">
        <w:rPr>
          <w:lang w:val="en-US" w:eastAsia="zh-CN"/>
        </w:rPr>
        <w:t>Option 1</w:t>
      </w:r>
      <w:r>
        <w:rPr>
          <w:lang w:val="en-US" w:eastAsia="zh-CN"/>
        </w:rPr>
        <w:t>a</w:t>
      </w:r>
      <w:r w:rsidRPr="00983F72">
        <w:rPr>
          <w:lang w:val="en-US" w:eastAsia="zh-CN"/>
        </w:rPr>
        <w:t xml:space="preserve"> (Qualcomm): </w:t>
      </w:r>
    </w:p>
    <w:p w14:paraId="576AD105" w14:textId="5CBD46A0" w:rsidR="00BF7368" w:rsidRDefault="00BF7368">
      <w:pPr>
        <w:pStyle w:val="afc"/>
        <w:numPr>
          <w:ilvl w:val="1"/>
          <w:numId w:val="5"/>
        </w:numPr>
        <w:ind w:firstLineChars="0"/>
        <w:rPr>
          <w:lang w:val="en-US" w:eastAsia="zh-CN"/>
        </w:rPr>
        <w:pPrChange w:id="124" w:author="zhixun tang-Mediatek" w:date="2021-01-25T18:14:00Z">
          <w:pPr>
            <w:pStyle w:val="afc"/>
            <w:numPr>
              <w:ilvl w:val="1"/>
              <w:numId w:val="6"/>
            </w:numPr>
            <w:ind w:left="1080" w:firstLineChars="0" w:hanging="360"/>
          </w:pPr>
        </w:pPrChange>
      </w:pPr>
      <w:r w:rsidRPr="006D0F8F">
        <w:rPr>
          <w:lang w:val="en-US" w:eastAsia="zh-CN"/>
        </w:rPr>
        <w:t>If per UE MG is configured, the BWP of PCell is referenced to activate its MG pattern which applies to all the serving carriers including PSCell and SCells.</w:t>
      </w:r>
    </w:p>
    <w:p w14:paraId="37E1933F" w14:textId="77777777" w:rsidR="00BF7368" w:rsidRDefault="00BF7368">
      <w:pPr>
        <w:pStyle w:val="afc"/>
        <w:numPr>
          <w:ilvl w:val="1"/>
          <w:numId w:val="5"/>
        </w:numPr>
        <w:ind w:firstLineChars="0"/>
        <w:rPr>
          <w:lang w:val="en-US" w:eastAsia="zh-CN"/>
        </w:rPr>
        <w:pPrChange w:id="125" w:author="zhixun tang-Mediatek" w:date="2021-01-25T18:14:00Z">
          <w:pPr>
            <w:pStyle w:val="afc"/>
            <w:numPr>
              <w:ilvl w:val="1"/>
              <w:numId w:val="6"/>
            </w:numPr>
            <w:ind w:left="1080" w:firstLineChars="0" w:hanging="360"/>
          </w:pPr>
        </w:pPrChange>
      </w:pPr>
      <w:r w:rsidRPr="006D0F8F">
        <w:rPr>
          <w:lang w:val="en-US" w:eastAsia="zh-CN"/>
        </w:rPr>
        <w:t>If per FR MG is configured, BWPs of PCell and PSCell are referenced respectively to decide the pre-configured MGs for applying to the SCells of respective FR.</w:t>
      </w:r>
    </w:p>
    <w:p w14:paraId="0B651B8E" w14:textId="77777777" w:rsidR="00F71888" w:rsidRPr="00F71888" w:rsidRDefault="00A772F0">
      <w:pPr>
        <w:pStyle w:val="afc"/>
        <w:numPr>
          <w:ilvl w:val="0"/>
          <w:numId w:val="5"/>
        </w:numPr>
        <w:ind w:firstLineChars="0"/>
        <w:rPr>
          <w:lang w:val="en-US" w:eastAsia="zh-CN"/>
        </w:rPr>
        <w:pPrChange w:id="126" w:author="zhixun tang-Mediatek" w:date="2021-01-25T18:14:00Z">
          <w:pPr>
            <w:pStyle w:val="afc"/>
            <w:numPr>
              <w:numId w:val="6"/>
            </w:numPr>
            <w:ind w:left="360" w:firstLineChars="0" w:hanging="360"/>
          </w:pPr>
        </w:pPrChange>
      </w:pPr>
      <w:r w:rsidRPr="00C53EF2">
        <w:rPr>
          <w:lang w:val="en-US" w:eastAsia="zh-CN"/>
        </w:rPr>
        <w:t xml:space="preserve">Option </w:t>
      </w:r>
      <w:r w:rsidR="00F71888" w:rsidRPr="00C53EF2">
        <w:rPr>
          <w:lang w:val="en-US" w:eastAsia="zh-CN"/>
        </w:rPr>
        <w:t>1b(OPPO)</w:t>
      </w:r>
    </w:p>
    <w:p w14:paraId="24EF893C" w14:textId="19039617" w:rsidR="003228A1" w:rsidRPr="00C53EF2" w:rsidRDefault="00F71888">
      <w:pPr>
        <w:pStyle w:val="afc"/>
        <w:numPr>
          <w:ilvl w:val="1"/>
          <w:numId w:val="5"/>
        </w:numPr>
        <w:ind w:firstLineChars="0"/>
        <w:rPr>
          <w:bCs/>
          <w:lang w:val="en-US" w:eastAsia="zh-CN"/>
        </w:rPr>
        <w:pPrChange w:id="127" w:author="zhixun tang-Mediatek" w:date="2021-01-25T18:14:00Z">
          <w:pPr>
            <w:pStyle w:val="afc"/>
            <w:numPr>
              <w:ilvl w:val="1"/>
              <w:numId w:val="6"/>
            </w:numPr>
            <w:ind w:left="1080" w:firstLineChars="0" w:hanging="360"/>
          </w:pPr>
        </w:pPrChange>
      </w:pPr>
      <w:r w:rsidRPr="00C53EF2">
        <w:rPr>
          <w:rFonts w:hint="eastAsia"/>
          <w:bCs/>
          <w:szCs w:val="21"/>
        </w:rPr>
        <w:t>The</w:t>
      </w:r>
      <w:r w:rsidRPr="00C53EF2">
        <w:rPr>
          <w:bCs/>
          <w:szCs w:val="21"/>
        </w:rPr>
        <w:t xml:space="preserve"> </w:t>
      </w:r>
      <w:r w:rsidRPr="00C53EF2">
        <w:rPr>
          <w:rFonts w:hint="eastAsia"/>
          <w:bCs/>
          <w:szCs w:val="21"/>
        </w:rPr>
        <w:t>applicability</w:t>
      </w:r>
      <w:r w:rsidRPr="00C53EF2">
        <w:rPr>
          <w:bCs/>
          <w:szCs w:val="21"/>
        </w:rPr>
        <w:t xml:space="preserve"> </w:t>
      </w:r>
      <w:r w:rsidRPr="00C53EF2">
        <w:rPr>
          <w:rFonts w:hint="eastAsia"/>
          <w:bCs/>
          <w:szCs w:val="21"/>
        </w:rPr>
        <w:t>of</w:t>
      </w:r>
      <w:r w:rsidRPr="00C53EF2">
        <w:rPr>
          <w:bCs/>
          <w:szCs w:val="21"/>
        </w:rPr>
        <w:t xml:space="preserve"> curren</w:t>
      </w:r>
      <w:r w:rsidRPr="00C53EF2">
        <w:rPr>
          <w:rFonts w:hint="eastAsia"/>
          <w:bCs/>
          <w:szCs w:val="21"/>
        </w:rPr>
        <w:t>t</w:t>
      </w:r>
      <w:r w:rsidRPr="00C53EF2">
        <w:rPr>
          <w:bCs/>
          <w:szCs w:val="21"/>
        </w:rPr>
        <w:t xml:space="preserve"> per FR </w:t>
      </w:r>
      <w:r w:rsidRPr="00C53EF2">
        <w:rPr>
          <w:rFonts w:hint="eastAsia"/>
          <w:bCs/>
          <w:szCs w:val="21"/>
        </w:rPr>
        <w:t>gap</w:t>
      </w:r>
      <w:r w:rsidRPr="00C53EF2">
        <w:rPr>
          <w:bCs/>
          <w:szCs w:val="21"/>
        </w:rPr>
        <w:t xml:space="preserve"> </w:t>
      </w:r>
      <w:r w:rsidRPr="00C53EF2">
        <w:rPr>
          <w:rFonts w:hint="eastAsia"/>
          <w:bCs/>
          <w:szCs w:val="21"/>
        </w:rPr>
        <w:t>pattern</w:t>
      </w:r>
      <w:r w:rsidRPr="00C53EF2">
        <w:rPr>
          <w:bCs/>
          <w:szCs w:val="21"/>
        </w:rPr>
        <w:t xml:space="preserve"> should also apply for per BWP MG configuration </w:t>
      </w:r>
    </w:p>
    <w:p w14:paraId="1D65FE20" w14:textId="77777777" w:rsidR="003C1F1D" w:rsidRPr="003C1F1D" w:rsidRDefault="003C1F1D" w:rsidP="003C1F1D">
      <w:pPr>
        <w:rPr>
          <w:lang w:val="en-US" w:eastAsia="zh-CN"/>
        </w:rPr>
      </w:pPr>
    </w:p>
    <w:p w14:paraId="5643D1D9"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6065CBA6" w14:textId="77777777" w:rsidR="005137AF" w:rsidRPr="005137AF" w:rsidRDefault="005137AF" w:rsidP="005137AF">
      <w:pPr>
        <w:rPr>
          <w:lang w:val="sv-SE" w:eastAsia="zh-CN"/>
        </w:rPr>
      </w:pPr>
    </w:p>
    <w:p w14:paraId="0298E7A5" w14:textId="4E6007CC" w:rsidR="003F5BC7" w:rsidRDefault="003F5BC7" w:rsidP="003F5BC7">
      <w:pPr>
        <w:pStyle w:val="3"/>
        <w:ind w:left="709" w:hanging="709"/>
        <w:rPr>
          <w:sz w:val="24"/>
          <w:szCs w:val="16"/>
          <w:lang w:val="en-US"/>
        </w:rPr>
      </w:pPr>
      <w:r>
        <w:rPr>
          <w:sz w:val="24"/>
          <w:szCs w:val="16"/>
          <w:lang w:val="en-US"/>
        </w:rPr>
        <w:t xml:space="preserve">Sub-topic </w:t>
      </w:r>
      <w:r w:rsidR="006B7635">
        <w:rPr>
          <w:sz w:val="24"/>
          <w:szCs w:val="16"/>
          <w:lang w:val="en-US"/>
        </w:rPr>
        <w:t>1</w:t>
      </w:r>
      <w:r>
        <w:rPr>
          <w:sz w:val="24"/>
          <w:szCs w:val="16"/>
          <w:lang w:val="en-US"/>
        </w:rPr>
        <w:t>-</w:t>
      </w:r>
      <w:r w:rsidR="00C2404D">
        <w:rPr>
          <w:sz w:val="24"/>
          <w:szCs w:val="16"/>
          <w:lang w:val="en-US"/>
        </w:rPr>
        <w:t>5</w:t>
      </w:r>
      <w:r>
        <w:rPr>
          <w:sz w:val="24"/>
          <w:szCs w:val="16"/>
          <w:lang w:val="en-US"/>
        </w:rPr>
        <w:t xml:space="preserve"> </w:t>
      </w:r>
      <w:r w:rsidR="0071477E">
        <w:rPr>
          <w:sz w:val="24"/>
          <w:szCs w:val="16"/>
          <w:lang w:val="en-US"/>
        </w:rPr>
        <w:t xml:space="preserve">RAN2 </w:t>
      </w:r>
      <w:r w:rsidR="00284A6C">
        <w:rPr>
          <w:sz w:val="24"/>
          <w:szCs w:val="16"/>
          <w:lang w:val="en-US"/>
        </w:rPr>
        <w:t>Singling</w:t>
      </w:r>
    </w:p>
    <w:p w14:paraId="304BE7B2" w14:textId="13C595D0" w:rsidR="00524856" w:rsidRPr="00F51E0A" w:rsidRDefault="00524856" w:rsidP="001661B8">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1-</w:t>
      </w:r>
      <w:r w:rsidR="00C2404D">
        <w:rPr>
          <w:rFonts w:eastAsiaTheme="minorEastAsia"/>
          <w:b/>
          <w:bCs/>
          <w:sz w:val="22"/>
          <w:szCs w:val="16"/>
          <w:u w:val="single"/>
          <w:lang w:val="en-US"/>
        </w:rPr>
        <w:t>5</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sidR="00C0100C">
        <w:rPr>
          <w:rFonts w:eastAsiaTheme="minorEastAsia"/>
          <w:b/>
          <w:bCs/>
          <w:sz w:val="22"/>
          <w:szCs w:val="16"/>
          <w:u w:val="single"/>
          <w:lang w:val="en-US"/>
        </w:rPr>
        <w:t>Signaling</w:t>
      </w:r>
      <w:r>
        <w:rPr>
          <w:rFonts w:eastAsiaTheme="minorEastAsia"/>
          <w:b/>
          <w:bCs/>
          <w:sz w:val="22"/>
          <w:szCs w:val="16"/>
          <w:u w:val="single"/>
          <w:lang w:val="en-US"/>
        </w:rPr>
        <w:t xml:space="preserve"> to enable the pre-configured </w:t>
      </w:r>
      <w:r w:rsidR="00C0100C">
        <w:rPr>
          <w:rFonts w:eastAsiaTheme="minorEastAsia"/>
          <w:b/>
          <w:bCs/>
          <w:sz w:val="22"/>
          <w:szCs w:val="16"/>
          <w:u w:val="single"/>
          <w:lang w:val="en-US"/>
        </w:rPr>
        <w:t>MGs</w:t>
      </w:r>
    </w:p>
    <w:p w14:paraId="4F19D955" w14:textId="77777777" w:rsidR="009A596A" w:rsidRPr="009A596A" w:rsidRDefault="009A596A">
      <w:pPr>
        <w:pStyle w:val="afc"/>
        <w:numPr>
          <w:ilvl w:val="0"/>
          <w:numId w:val="5"/>
        </w:numPr>
        <w:ind w:firstLineChars="0"/>
        <w:rPr>
          <w:rFonts w:eastAsiaTheme="minorEastAsia"/>
          <w:lang w:val="en-US" w:eastAsia="zh-CN"/>
        </w:rPr>
        <w:pPrChange w:id="128" w:author="zhixun tang-Mediatek" w:date="2021-01-25T18:14:00Z">
          <w:pPr>
            <w:pStyle w:val="afc"/>
            <w:numPr>
              <w:numId w:val="6"/>
            </w:numPr>
            <w:ind w:left="360" w:firstLineChars="0" w:hanging="360"/>
          </w:pPr>
        </w:pPrChange>
      </w:pPr>
      <w:r>
        <w:rPr>
          <w:rFonts w:eastAsiaTheme="minorEastAsia"/>
          <w:lang w:val="en-US" w:eastAsia="zh-CN"/>
        </w:rPr>
        <w:t xml:space="preserve">Option 1(Qualcomm) </w:t>
      </w:r>
      <w:r w:rsidRPr="009A596A">
        <w:rPr>
          <w:rFonts w:eastAsiaTheme="minorEastAsia"/>
          <w:lang w:val="en-US" w:eastAsia="zh-CN"/>
        </w:rPr>
        <w:t>RAN4 shall seek clarifications from RAN2 on the signalling design for enabling and disabling the pre-configured MG pattern per BWP.</w:t>
      </w:r>
    </w:p>
    <w:p w14:paraId="3EFB4C81" w14:textId="39ECDA71" w:rsidR="0071477E" w:rsidRPr="00C0100C" w:rsidRDefault="003F5BC7">
      <w:pPr>
        <w:pStyle w:val="afc"/>
        <w:numPr>
          <w:ilvl w:val="0"/>
          <w:numId w:val="5"/>
        </w:numPr>
        <w:ind w:firstLineChars="0"/>
        <w:rPr>
          <w:rFonts w:eastAsiaTheme="minorEastAsia"/>
          <w:lang w:val="en-US" w:eastAsia="zh-CN"/>
        </w:rPr>
        <w:pPrChange w:id="129" w:author="zhixun tang-Mediatek" w:date="2021-01-25T18:14:00Z">
          <w:pPr>
            <w:pStyle w:val="afc"/>
            <w:numPr>
              <w:numId w:val="6"/>
            </w:numPr>
            <w:ind w:left="360" w:firstLineChars="0" w:hanging="360"/>
          </w:pPr>
        </w:pPrChange>
      </w:pPr>
      <w:r w:rsidRPr="00E2517B">
        <w:rPr>
          <w:rFonts w:eastAsiaTheme="minorEastAsia"/>
          <w:lang w:val="en-US" w:eastAsia="zh-CN"/>
        </w:rPr>
        <w:t>Option 1</w:t>
      </w:r>
      <w:r w:rsidR="009A596A">
        <w:rPr>
          <w:rFonts w:eastAsiaTheme="minorEastAsia"/>
          <w:lang w:val="en-US" w:eastAsia="zh-CN"/>
        </w:rPr>
        <w:t>a</w:t>
      </w:r>
      <w:r w:rsidR="00E87EE0">
        <w:rPr>
          <w:rFonts w:eastAsiaTheme="minorEastAsia"/>
          <w:lang w:val="en-US" w:eastAsia="zh-CN"/>
        </w:rPr>
        <w:t>(vivo)</w:t>
      </w:r>
      <w:r w:rsidRPr="00E2517B">
        <w:rPr>
          <w:rFonts w:eastAsiaTheme="minorEastAsia"/>
          <w:lang w:val="en-US" w:eastAsia="zh-CN"/>
        </w:rPr>
        <w:t>.</w:t>
      </w:r>
      <w:r w:rsidR="00E87EE0" w:rsidRPr="00C0100C">
        <w:rPr>
          <w:rFonts w:eastAsiaTheme="minorEastAsia"/>
          <w:lang w:val="en-US" w:eastAsia="zh-CN"/>
        </w:rPr>
        <w:t xml:space="preserve"> To enable measurement gap activation/deactivation after a BWP switch, one potential solution is to build a relationship between one particular BWP and one particular measurement gap configuration, which requires corresponding RAN2 signalling design</w:t>
      </w:r>
    </w:p>
    <w:p w14:paraId="6A8D4A45" w14:textId="1065ECD7" w:rsidR="003F5BC7" w:rsidRDefault="00AD4933" w:rsidP="003F5BC7">
      <w:pPr>
        <w:rPr>
          <w:rFonts w:eastAsiaTheme="minorEastAsia"/>
          <w:i/>
          <w:iCs/>
          <w:color w:val="4472C4" w:themeColor="accent1"/>
          <w:lang w:val="en-US" w:eastAsia="zh-CN"/>
        </w:rPr>
      </w:pPr>
      <w:r w:rsidRPr="00623589">
        <w:rPr>
          <w:rFonts w:eastAsiaTheme="minorEastAsia"/>
          <w:i/>
          <w:iCs/>
          <w:color w:val="4472C4" w:themeColor="accent1"/>
          <w:lang w:val="en-US" w:eastAsia="zh-CN"/>
        </w:rPr>
        <w:lastRenderedPageBreak/>
        <w:t xml:space="preserve"> </w:t>
      </w:r>
      <w:r w:rsidR="003F5BC7" w:rsidRPr="00623589">
        <w:rPr>
          <w:rFonts w:eastAsiaTheme="minorEastAsia"/>
          <w:i/>
          <w:iCs/>
          <w:color w:val="4472C4" w:themeColor="accent1"/>
          <w:lang w:val="en-US" w:eastAsia="zh-CN"/>
        </w:rPr>
        <w:t>[Moderator Notes:</w:t>
      </w:r>
      <w:r>
        <w:rPr>
          <w:rFonts w:eastAsiaTheme="minorEastAsia"/>
          <w:i/>
          <w:iCs/>
          <w:color w:val="4472C4" w:themeColor="accent1"/>
          <w:lang w:val="en-US" w:eastAsia="zh-CN"/>
        </w:rPr>
        <w:t xml:space="preserve"> </w:t>
      </w:r>
      <w:r w:rsidR="00E91418">
        <w:rPr>
          <w:rFonts w:eastAsiaTheme="minorEastAsia"/>
          <w:i/>
          <w:iCs/>
          <w:color w:val="4472C4" w:themeColor="accent1"/>
          <w:lang w:val="en-US" w:eastAsia="zh-CN"/>
        </w:rPr>
        <w:t xml:space="preserve">subject to the conclusion of </w:t>
      </w:r>
      <w:r w:rsidR="003F5BC7" w:rsidRPr="00623589">
        <w:rPr>
          <w:rFonts w:eastAsiaTheme="minorEastAsia"/>
          <w:i/>
          <w:iCs/>
          <w:color w:val="4472C4" w:themeColor="accent1"/>
          <w:lang w:val="en-US" w:eastAsia="zh-CN"/>
        </w:rPr>
        <w:t xml:space="preserve"> </w:t>
      </w:r>
      <w:r w:rsidR="00E91418" w:rsidRPr="001661B8">
        <w:rPr>
          <w:rFonts w:eastAsiaTheme="minorEastAsia"/>
          <w:i/>
          <w:iCs/>
          <w:color w:val="4472C4" w:themeColor="accent1"/>
          <w:lang w:val="en-US" w:eastAsia="zh-CN"/>
        </w:rPr>
        <w:t>Issue 1-</w:t>
      </w:r>
      <w:r w:rsidR="00C2404D" w:rsidRPr="001661B8">
        <w:rPr>
          <w:rFonts w:eastAsiaTheme="minorEastAsia"/>
          <w:i/>
          <w:iCs/>
          <w:color w:val="4472C4" w:themeColor="accent1"/>
          <w:lang w:val="en-US" w:eastAsia="zh-CN"/>
        </w:rPr>
        <w:t>2</w:t>
      </w:r>
      <w:r w:rsidR="00E91418" w:rsidRPr="001661B8">
        <w:rPr>
          <w:rFonts w:eastAsiaTheme="minorEastAsia"/>
          <w:i/>
          <w:iCs/>
          <w:color w:val="4472C4" w:themeColor="accent1"/>
          <w:lang w:val="en-US" w:eastAsia="zh-CN"/>
        </w:rPr>
        <w:t>-1 Pre-configured MG activation/deactivation mechanism</w:t>
      </w:r>
      <w:r w:rsidR="003F5BC7" w:rsidRPr="00623589">
        <w:rPr>
          <w:rFonts w:eastAsiaTheme="minorEastAsia"/>
          <w:i/>
          <w:iCs/>
          <w:color w:val="4472C4" w:themeColor="accent1"/>
          <w:lang w:val="en-US" w:eastAsia="zh-CN"/>
        </w:rPr>
        <w:t>.</w:t>
      </w:r>
      <w:r w:rsidR="003F5BC7">
        <w:rPr>
          <w:rFonts w:eastAsiaTheme="minorEastAsia"/>
          <w:i/>
          <w:iCs/>
          <w:color w:val="4472C4" w:themeColor="accent1"/>
          <w:lang w:val="en-US" w:eastAsia="zh-CN"/>
        </w:rPr>
        <w:t xml:space="preserve"> </w:t>
      </w:r>
      <w:r>
        <w:rPr>
          <w:rFonts w:eastAsiaTheme="minorEastAsia"/>
          <w:i/>
          <w:iCs/>
          <w:color w:val="4472C4" w:themeColor="accent1"/>
          <w:lang w:val="en-US" w:eastAsia="zh-CN"/>
        </w:rPr>
        <w:t xml:space="preserve">E.g. </w:t>
      </w:r>
      <w:r w:rsidRPr="00AD4933">
        <w:rPr>
          <w:rFonts w:eastAsiaTheme="minorEastAsia"/>
          <w:i/>
          <w:iCs/>
          <w:color w:val="4472C4" w:themeColor="accent1"/>
          <w:lang w:val="en-US" w:eastAsia="zh-CN"/>
        </w:rPr>
        <w:t>If the autonomous activation is feasible, such signalling is not needed</w:t>
      </w:r>
      <w:r>
        <w:rPr>
          <w:rFonts w:eastAsiaTheme="minorEastAsia"/>
          <w:i/>
          <w:iCs/>
          <w:color w:val="4472C4" w:themeColor="accent1"/>
          <w:lang w:val="en-US" w:eastAsia="zh-CN"/>
        </w:rPr>
        <w:t>]</w:t>
      </w:r>
    </w:p>
    <w:p w14:paraId="1785C3D2" w14:textId="77777777" w:rsidR="003F5BC7" w:rsidRDefault="003F5BC7" w:rsidP="003F5BC7">
      <w:pPr>
        <w:rPr>
          <w:lang w:val="en-US" w:eastAsia="zh-CN"/>
        </w:rPr>
      </w:pPr>
      <w:r>
        <w:rPr>
          <w:highlight w:val="yellow"/>
          <w:lang w:val="en-US" w:eastAsia="zh-CN"/>
        </w:rPr>
        <w:t>Recommended WF</w:t>
      </w:r>
      <w:r>
        <w:rPr>
          <w:lang w:val="en-US" w:eastAsia="zh-CN"/>
        </w:rPr>
        <w:t xml:space="preserve">: Further discussion needed. Collect companies’ views.  </w:t>
      </w:r>
    </w:p>
    <w:p w14:paraId="116DADBC" w14:textId="77777777" w:rsidR="00087AEB" w:rsidRDefault="00087AEB" w:rsidP="00F372D9">
      <w:pPr>
        <w:rPr>
          <w:lang w:val="en-US" w:eastAsia="zh-CN"/>
        </w:rPr>
      </w:pPr>
    </w:p>
    <w:p w14:paraId="2E437B34" w14:textId="763040E6" w:rsidR="002372F9" w:rsidRPr="00071B70" w:rsidRDefault="002372F9" w:rsidP="00EB5702">
      <w:pPr>
        <w:rPr>
          <w:rFonts w:eastAsiaTheme="minorEastAsia"/>
          <w:lang w:val="en-US" w:eastAsia="zh-CN"/>
        </w:rPr>
      </w:pPr>
    </w:p>
    <w:p w14:paraId="1232FD5F" w14:textId="77777777" w:rsidR="00DE3B7E" w:rsidRDefault="00863B5E">
      <w:pPr>
        <w:pStyle w:val="2"/>
        <w:rPr>
          <w:lang w:val="en-US"/>
        </w:rPr>
      </w:pPr>
      <w:r>
        <w:rPr>
          <w:lang w:val="en-US"/>
        </w:rPr>
        <w:t xml:space="preserve">Companies views’ collection for 1st round </w:t>
      </w:r>
    </w:p>
    <w:p w14:paraId="492EDF22" w14:textId="4B96E1E7" w:rsidR="00DE3B7E" w:rsidRDefault="00863B5E" w:rsidP="002E4CF4">
      <w:pPr>
        <w:pStyle w:val="3"/>
        <w:ind w:left="709" w:hanging="709"/>
        <w:rPr>
          <w:sz w:val="24"/>
          <w:szCs w:val="16"/>
          <w:lang w:val="en-US"/>
        </w:rPr>
      </w:pPr>
      <w:r w:rsidRPr="002E4CF4">
        <w:rPr>
          <w:sz w:val="24"/>
          <w:szCs w:val="16"/>
          <w:lang w:val="en-US"/>
        </w:rPr>
        <w:t xml:space="preserve">Open issues </w:t>
      </w:r>
    </w:p>
    <w:p w14:paraId="2349CC4A" w14:textId="2105B5D7" w:rsidR="00961AC7" w:rsidRPr="003411C2" w:rsidRDefault="00961AC7" w:rsidP="001661B8">
      <w:pPr>
        <w:pStyle w:val="4"/>
        <w:ind w:left="851" w:hanging="851"/>
        <w:rPr>
          <w:lang w:val="en-US"/>
        </w:rPr>
      </w:pPr>
      <w:r w:rsidRPr="003411C2">
        <w:rPr>
          <w:lang w:val="en-US"/>
        </w:rPr>
        <w:t xml:space="preserve">Sub-topic 1-1 </w:t>
      </w:r>
      <w:r w:rsidR="00A24A31">
        <w:rPr>
          <w:lang w:val="en-US"/>
        </w:rPr>
        <w:t>Definition and u</w:t>
      </w:r>
      <w:r w:rsidRPr="003411C2">
        <w:rPr>
          <w:lang w:val="en-US"/>
        </w:rPr>
        <w:t xml:space="preserve">sing scenarios of Pre-configured measurement gap </w:t>
      </w:r>
    </w:p>
    <w:p w14:paraId="4EAC4C93" w14:textId="1841FFE5" w:rsidR="00503BC0" w:rsidRDefault="00503BC0" w:rsidP="00AD41B9">
      <w:pPr>
        <w:rPr>
          <w:rFonts w:eastAsiaTheme="minorEastAsia"/>
          <w:b/>
          <w:bCs/>
          <w:color w:val="0070C0"/>
          <w:lang w:val="en-US" w:eastAsia="zh-CN"/>
        </w:rPr>
      </w:pPr>
      <w:r w:rsidRPr="001E3745">
        <w:rPr>
          <w:rFonts w:eastAsiaTheme="minorEastAsia"/>
          <w:b/>
          <w:bCs/>
          <w:sz w:val="22"/>
          <w:szCs w:val="16"/>
          <w:u w:val="single"/>
          <w:lang w:val="en-US"/>
        </w:rPr>
        <w:t xml:space="preserve">Issue </w:t>
      </w:r>
      <w:r>
        <w:rPr>
          <w:rFonts w:eastAsiaTheme="minorEastAsia"/>
          <w:b/>
          <w:bCs/>
          <w:sz w:val="22"/>
          <w:szCs w:val="16"/>
          <w:u w:val="single"/>
          <w:lang w:val="en-US"/>
        </w:rPr>
        <w:t>1-1-0 Definition of pre-configured MG</w:t>
      </w:r>
      <w:r w:rsidRPr="004772F3">
        <w:rPr>
          <w:rFonts w:eastAsiaTheme="minorEastAsia"/>
          <w:b/>
          <w:bCs/>
          <w:color w:val="0070C0"/>
          <w:lang w:val="en-US" w:eastAsia="zh-CN"/>
        </w:rPr>
        <w:t xml:space="preserve"> </w:t>
      </w:r>
    </w:p>
    <w:tbl>
      <w:tblPr>
        <w:tblStyle w:val="af9"/>
        <w:tblW w:w="9631" w:type="dxa"/>
        <w:tblLayout w:type="fixed"/>
        <w:tblLook w:val="04A0" w:firstRow="1" w:lastRow="0" w:firstColumn="1" w:lastColumn="0" w:noHBand="0" w:noVBand="1"/>
      </w:tblPr>
      <w:tblGrid>
        <w:gridCol w:w="1226"/>
        <w:gridCol w:w="8405"/>
      </w:tblGrid>
      <w:tr w:rsidR="00822114" w14:paraId="456F5760" w14:textId="77777777" w:rsidTr="00413338">
        <w:tc>
          <w:tcPr>
            <w:tcW w:w="1226" w:type="dxa"/>
          </w:tcPr>
          <w:p w14:paraId="7CBBDEB9"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E5C4928" w14:textId="77777777" w:rsidR="00822114" w:rsidRDefault="00822114"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3C0363D" w14:textId="77777777" w:rsidTr="00413338">
        <w:tc>
          <w:tcPr>
            <w:tcW w:w="1226" w:type="dxa"/>
          </w:tcPr>
          <w:p w14:paraId="5B77E187" w14:textId="6FD9B495" w:rsidR="00413338" w:rsidRDefault="00413338" w:rsidP="00413338">
            <w:pPr>
              <w:spacing w:after="120"/>
              <w:rPr>
                <w:rFonts w:eastAsiaTheme="minorEastAsia"/>
                <w:color w:val="0070C0"/>
                <w:lang w:val="en-US" w:eastAsia="zh-CN"/>
              </w:rPr>
            </w:pPr>
            <w:ins w:id="130" w:author="zhixun tang-Mediatek" w:date="2021-01-25T16:28:00Z">
              <w:r w:rsidRPr="0041227D">
                <w:rPr>
                  <w:rFonts w:eastAsiaTheme="minorEastAsia"/>
                  <w:lang w:val="en-US" w:eastAsia="zh-CN"/>
                </w:rPr>
                <w:t>MTK</w:t>
              </w:r>
            </w:ins>
          </w:p>
        </w:tc>
        <w:tc>
          <w:tcPr>
            <w:tcW w:w="8405" w:type="dxa"/>
          </w:tcPr>
          <w:p w14:paraId="0DF19F15" w14:textId="77777777" w:rsidR="00413338" w:rsidRPr="0041227D" w:rsidRDefault="00413338" w:rsidP="00413338">
            <w:pPr>
              <w:overflowPunct/>
              <w:autoSpaceDE/>
              <w:autoSpaceDN/>
              <w:adjustRightInd/>
              <w:spacing w:after="120"/>
              <w:textAlignment w:val="auto"/>
              <w:rPr>
                <w:ins w:id="131" w:author="zhixun tang-Mediatek" w:date="2021-01-25T16:28:00Z"/>
                <w:rFonts w:eastAsiaTheme="minorEastAsia"/>
                <w:lang w:val="en-US" w:eastAsia="zh-CN"/>
              </w:rPr>
            </w:pPr>
            <w:ins w:id="132" w:author="zhixun tang-Mediatek" w:date="2021-01-25T16:28:00Z">
              <w:r w:rsidRPr="0041227D">
                <w:rPr>
                  <w:rFonts w:eastAsiaTheme="minorEastAsia"/>
                  <w:lang w:val="en-US" w:eastAsia="zh-CN"/>
                </w:rPr>
                <w:t>This is a fundamental issue for pre-configured meas. gap.</w:t>
              </w:r>
            </w:ins>
          </w:p>
          <w:p w14:paraId="22E06399" w14:textId="77777777" w:rsidR="009F5049" w:rsidRDefault="00413338" w:rsidP="00413338">
            <w:pPr>
              <w:overflowPunct/>
              <w:autoSpaceDE/>
              <w:autoSpaceDN/>
              <w:adjustRightInd/>
              <w:spacing w:after="120"/>
              <w:textAlignment w:val="auto"/>
              <w:rPr>
                <w:ins w:id="133" w:author="zhixun tang-Mediatek" w:date="2021-01-25T17:04:00Z"/>
                <w:rFonts w:eastAsiaTheme="minorEastAsia"/>
                <w:lang w:val="en-US" w:eastAsia="zh-CN"/>
              </w:rPr>
            </w:pPr>
            <w:ins w:id="134" w:author="zhixun tang-Mediatek" w:date="2021-01-25T16:28:00Z">
              <w:r w:rsidRPr="0041227D">
                <w:rPr>
                  <w:rFonts w:eastAsiaTheme="minorEastAsia"/>
                  <w:lang w:val="en-US" w:eastAsia="zh-CN"/>
                </w:rPr>
                <w:t>BWP switch only relates to whether intra-frequency layer needs gap or not.</w:t>
              </w:r>
              <w:r>
                <w:rPr>
                  <w:rFonts w:eastAsiaTheme="minorEastAsia"/>
                  <w:lang w:val="en-US" w:eastAsia="zh-CN"/>
                </w:rPr>
                <w:t xml:space="preserve"> There is no directly relation between BWP switch and the MG configuration.</w:t>
              </w:r>
            </w:ins>
            <w:ins w:id="135" w:author="zhixun tang-Mediatek" w:date="2021-01-25T17:04:00Z">
              <w:r w:rsidR="009F5049">
                <w:rPr>
                  <w:rFonts w:eastAsiaTheme="minorEastAsia"/>
                  <w:lang w:val="en-US" w:eastAsia="zh-CN"/>
                </w:rPr>
                <w:t xml:space="preserve"> </w:t>
              </w:r>
            </w:ins>
          </w:p>
          <w:p w14:paraId="0970B249" w14:textId="1858900A" w:rsidR="00413338" w:rsidRPr="0041227D" w:rsidRDefault="009F5049" w:rsidP="00413338">
            <w:pPr>
              <w:overflowPunct/>
              <w:autoSpaceDE/>
              <w:autoSpaceDN/>
              <w:adjustRightInd/>
              <w:spacing w:after="120"/>
              <w:textAlignment w:val="auto"/>
              <w:rPr>
                <w:ins w:id="136" w:author="zhixun tang-Mediatek" w:date="2021-01-25T16:28:00Z"/>
                <w:rFonts w:eastAsiaTheme="minorEastAsia"/>
                <w:lang w:val="en-US" w:eastAsia="zh-CN"/>
              </w:rPr>
            </w:pPr>
            <w:ins w:id="137" w:author="zhixun tang-Mediatek" w:date="2021-01-25T17:06:00Z">
              <w:r w:rsidRPr="00217C7E">
                <w:rPr>
                  <w:rFonts w:eastAsiaTheme="minorEastAsia"/>
                  <w:lang w:val="en-US" w:eastAsia="zh-CN"/>
                </w:rPr>
                <w:t>The</w:t>
              </w:r>
            </w:ins>
            <w:ins w:id="138" w:author="zhixun tang-Mediatek" w:date="2021-01-25T17:04:00Z">
              <w:r w:rsidRPr="00217C7E">
                <w:rPr>
                  <w:rFonts w:eastAsiaTheme="minorEastAsia"/>
                  <w:lang w:val="en-US" w:eastAsia="zh-CN"/>
                </w:rPr>
                <w:t xml:space="preserve"> </w:t>
              </w:r>
            </w:ins>
            <w:ins w:id="139" w:author="zhixun tang-Mediatek" w:date="2021-01-25T18:08:00Z">
              <w:r w:rsidR="00217C7E">
                <w:rPr>
                  <w:rFonts w:eastAsiaTheme="minorEastAsia"/>
                  <w:lang w:val="en-US" w:eastAsia="zh-CN"/>
                </w:rPr>
                <w:t xml:space="preserve">total </w:t>
              </w:r>
            </w:ins>
            <w:ins w:id="140" w:author="zhixun tang-Mediatek" w:date="2021-01-25T17:05:00Z">
              <w:r w:rsidRPr="00217C7E">
                <w:rPr>
                  <w:rFonts w:eastAsiaTheme="minorEastAsia"/>
                  <w:lang w:val="en-US" w:eastAsia="zh-CN"/>
                </w:rPr>
                <w:t xml:space="preserve">interruption </w:t>
              </w:r>
            </w:ins>
            <w:ins w:id="141" w:author="zhixun tang-Mediatek" w:date="2021-01-25T17:06:00Z">
              <w:r w:rsidRPr="00217C7E">
                <w:rPr>
                  <w:rFonts w:eastAsiaTheme="minorEastAsia"/>
                  <w:lang w:val="en-US" w:eastAsia="zh-CN"/>
                </w:rPr>
                <w:t xml:space="preserve">of MG </w:t>
              </w:r>
            </w:ins>
            <w:ins w:id="142" w:author="zhixun tang-Mediatek" w:date="2021-01-25T17:05:00Z">
              <w:r w:rsidRPr="00217C7E">
                <w:rPr>
                  <w:rFonts w:eastAsiaTheme="minorEastAsia"/>
                  <w:lang w:val="en-US" w:eastAsia="zh-CN"/>
                </w:rPr>
                <w:t xml:space="preserve">depends on all configured MOs per-UE </w:t>
              </w:r>
            </w:ins>
            <w:ins w:id="143" w:author="zhixun tang-Mediatek" w:date="2021-01-25T18:08:00Z">
              <w:r w:rsidR="00217C7E">
                <w:rPr>
                  <w:rFonts w:eastAsiaTheme="minorEastAsia"/>
                  <w:lang w:val="en-US" w:eastAsia="zh-CN"/>
                </w:rPr>
                <w:t xml:space="preserve">other than depending on the </w:t>
              </w:r>
            </w:ins>
            <w:ins w:id="144" w:author="zhixun tang-Mediatek" w:date="2021-01-25T17:05:00Z">
              <w:r w:rsidRPr="00217C7E">
                <w:rPr>
                  <w:rFonts w:eastAsiaTheme="minorEastAsia"/>
                  <w:lang w:val="en-US" w:eastAsia="zh-CN"/>
                </w:rPr>
                <w:t>BWP</w:t>
              </w:r>
            </w:ins>
            <w:ins w:id="145" w:author="zhixun tang-Mediatek" w:date="2021-01-25T18:08:00Z">
              <w:r w:rsidR="00217C7E">
                <w:rPr>
                  <w:rFonts w:eastAsiaTheme="minorEastAsia"/>
                  <w:lang w:val="en-US" w:eastAsia="zh-CN"/>
                </w:rPr>
                <w:t xml:space="preserve"> switch. Thus, NW cannot use DCI to </w:t>
              </w:r>
            </w:ins>
            <w:ins w:id="146" w:author="zhixun tang-Mediatek" w:date="2021-01-25T18:09:00Z">
              <w:r w:rsidR="00217C7E">
                <w:rPr>
                  <w:rFonts w:eastAsiaTheme="minorEastAsia"/>
                  <w:lang w:val="en-US" w:eastAsia="zh-CN"/>
                </w:rPr>
                <w:t>dynamically</w:t>
              </w:r>
            </w:ins>
            <w:ins w:id="147" w:author="zhixun tang-Mediatek" w:date="2021-01-25T18:08:00Z">
              <w:r w:rsidR="00217C7E">
                <w:rPr>
                  <w:rFonts w:eastAsiaTheme="minorEastAsia"/>
                  <w:lang w:val="en-US" w:eastAsia="zh-CN"/>
                </w:rPr>
                <w:t xml:space="preserve"> </w:t>
              </w:r>
            </w:ins>
            <w:ins w:id="148" w:author="zhixun tang-Mediatek" w:date="2021-01-25T18:09:00Z">
              <w:r w:rsidR="00217C7E">
                <w:rPr>
                  <w:rFonts w:eastAsiaTheme="minorEastAsia"/>
                  <w:lang w:val="en-US" w:eastAsia="zh-CN"/>
                </w:rPr>
                <w:t>indicate which MG can be used to UE by BWP switching.</w:t>
              </w:r>
            </w:ins>
            <w:ins w:id="149" w:author="zhixun tang-Mediatek" w:date="2021-01-25T17:03:00Z">
              <w:r>
                <w:rPr>
                  <w:rFonts w:eastAsiaTheme="minorEastAsia"/>
                  <w:lang w:val="en-US" w:eastAsia="zh-CN"/>
                </w:rPr>
                <w:t xml:space="preserve"> </w:t>
              </w:r>
            </w:ins>
          </w:p>
          <w:p w14:paraId="45BF8E36" w14:textId="77777777" w:rsidR="009F5049" w:rsidRDefault="00413338" w:rsidP="00413338">
            <w:pPr>
              <w:overflowPunct/>
              <w:autoSpaceDE/>
              <w:autoSpaceDN/>
              <w:adjustRightInd/>
              <w:spacing w:after="120"/>
              <w:textAlignment w:val="auto"/>
              <w:rPr>
                <w:ins w:id="150" w:author="zhixun tang-Mediatek" w:date="2021-01-25T17:03:00Z"/>
                <w:rFonts w:eastAsiaTheme="minorEastAsia"/>
                <w:lang w:eastAsia="zh-CN"/>
              </w:rPr>
            </w:pPr>
            <w:ins w:id="151" w:author="zhixun tang-Mediatek" w:date="2021-01-25T16:28:00Z">
              <w:r w:rsidRPr="0041227D">
                <w:rPr>
                  <w:rFonts w:eastAsiaTheme="minorEastAsia"/>
                  <w:lang w:val="en-US" w:eastAsia="zh-CN"/>
                </w:rPr>
                <w:t>Whether NW configures a MG depends on the measurements for all the frequency layers, including inter-frequency, inter-RAT etc. T</w:t>
              </w:r>
              <w:r w:rsidRPr="0041227D">
                <w:rPr>
                  <w:rFonts w:eastAsiaTheme="minorEastAsia"/>
                  <w:lang w:eastAsia="zh-CN"/>
                </w:rPr>
                <w:t>he most straightforward way to determine whether the pre-configured MG is needed is to go through all the configured MOs and check if MG is required by any of them.</w:t>
              </w:r>
              <w:r>
                <w:rPr>
                  <w:rFonts w:eastAsiaTheme="minorEastAsia"/>
                  <w:lang w:eastAsia="zh-CN"/>
                </w:rPr>
                <w:t xml:space="preserve"> </w:t>
              </w:r>
            </w:ins>
          </w:p>
          <w:p w14:paraId="2113E836" w14:textId="11E29C00" w:rsidR="00413338" w:rsidRPr="00FE3DEE" w:rsidRDefault="00413338" w:rsidP="009F5049">
            <w:pPr>
              <w:overflowPunct/>
              <w:autoSpaceDE/>
              <w:autoSpaceDN/>
              <w:adjustRightInd/>
              <w:spacing w:after="120"/>
              <w:textAlignment w:val="auto"/>
              <w:rPr>
                <w:rFonts w:eastAsiaTheme="minorEastAsia"/>
                <w:color w:val="0070C0"/>
                <w:lang w:val="en-US" w:eastAsia="zh-CN"/>
              </w:rPr>
            </w:pPr>
            <w:ins w:id="152" w:author="zhixun tang-Mediatek" w:date="2021-01-25T16:28:00Z">
              <w:r>
                <w:rPr>
                  <w:rFonts w:eastAsiaTheme="minorEastAsia"/>
                  <w:lang w:val="en-US" w:eastAsia="zh-CN"/>
                </w:rPr>
                <w:t xml:space="preserve">Before NW go through all the configured MOs, NW doesn’t know whether MG is needed and which MG pattern shall be configured. </w:t>
              </w:r>
            </w:ins>
          </w:p>
        </w:tc>
      </w:tr>
      <w:tr w:rsidR="00822114" w14:paraId="2F6F4A2B" w14:textId="77777777" w:rsidTr="00413338">
        <w:tc>
          <w:tcPr>
            <w:tcW w:w="1226" w:type="dxa"/>
          </w:tcPr>
          <w:p w14:paraId="4FED74BC" w14:textId="7AE38EF8" w:rsidR="00822114" w:rsidRDefault="00947B35" w:rsidP="00413338">
            <w:pPr>
              <w:spacing w:after="120"/>
              <w:rPr>
                <w:rFonts w:eastAsiaTheme="minorEastAsia"/>
                <w:color w:val="0070C0"/>
                <w:lang w:val="en-US" w:eastAsia="zh-CN"/>
              </w:rPr>
            </w:pPr>
            <w:ins w:id="153" w:author="Qiming Li" w:date="2021-01-25T22:16:00Z">
              <w:r>
                <w:rPr>
                  <w:rFonts w:eastAsiaTheme="minorEastAsia"/>
                  <w:color w:val="0070C0"/>
                  <w:lang w:val="en-US" w:eastAsia="zh-CN"/>
                </w:rPr>
                <w:t>Apple</w:t>
              </w:r>
            </w:ins>
          </w:p>
        </w:tc>
        <w:tc>
          <w:tcPr>
            <w:tcW w:w="8405" w:type="dxa"/>
          </w:tcPr>
          <w:p w14:paraId="50099FD4" w14:textId="77777777" w:rsidR="00822114" w:rsidRDefault="00947B35" w:rsidP="00413338">
            <w:pPr>
              <w:rPr>
                <w:ins w:id="154" w:author="Qiming Li" w:date="2021-01-25T22:16:00Z"/>
                <w:rFonts w:eastAsiaTheme="minorEastAsia"/>
                <w:bCs/>
                <w:color w:val="0070C0"/>
                <w:lang w:val="en-US" w:eastAsia="zh-CN"/>
              </w:rPr>
            </w:pPr>
            <w:ins w:id="155" w:author="Qiming Li" w:date="2021-01-25T22:16:00Z">
              <w:r>
                <w:rPr>
                  <w:rFonts w:eastAsiaTheme="minorEastAsia"/>
                  <w:bCs/>
                  <w:color w:val="0070C0"/>
                  <w:lang w:val="en-US" w:eastAsia="zh-CN"/>
                </w:rPr>
                <w:t>According to the WID scope:</w:t>
              </w:r>
            </w:ins>
          </w:p>
          <w:tbl>
            <w:tblPr>
              <w:tblStyle w:val="af9"/>
              <w:tblW w:w="0" w:type="auto"/>
              <w:tblLayout w:type="fixed"/>
              <w:tblLook w:val="04A0" w:firstRow="1" w:lastRow="0" w:firstColumn="1" w:lastColumn="0" w:noHBand="0" w:noVBand="1"/>
            </w:tblPr>
            <w:tblGrid>
              <w:gridCol w:w="8179"/>
            </w:tblGrid>
            <w:tr w:rsidR="00947B35" w14:paraId="7B678627" w14:textId="77777777" w:rsidTr="00947B35">
              <w:trPr>
                <w:ins w:id="156" w:author="Qiming Li" w:date="2021-01-25T22:16:00Z"/>
              </w:trPr>
              <w:tc>
                <w:tcPr>
                  <w:tcW w:w="8179" w:type="dxa"/>
                </w:tcPr>
                <w:p w14:paraId="6C9962C7" w14:textId="77777777" w:rsidR="00947B35" w:rsidRDefault="00947B35" w:rsidP="00947B35">
                  <w:pPr>
                    <w:pStyle w:val="af2"/>
                    <w:numPr>
                      <w:ilvl w:val="1"/>
                      <w:numId w:val="47"/>
                    </w:numPr>
                    <w:spacing w:before="0" w:beforeAutospacing="0" w:after="120" w:afterAutospacing="0" w:line="240" w:lineRule="auto"/>
                    <w:ind w:hanging="357"/>
                    <w:rPr>
                      <w:ins w:id="157" w:author="Qiming Li" w:date="2021-01-25T22:16:00Z"/>
                      <w:sz w:val="20"/>
                      <w:szCs w:val="20"/>
                      <w:lang w:eastAsia="zh-CN"/>
                    </w:rPr>
                  </w:pPr>
                  <w:ins w:id="158" w:author="Qiming Li" w:date="2021-01-25T22:16:00Z">
                    <w:r>
                      <w:rPr>
                        <w:sz w:val="20"/>
                        <w:szCs w:val="20"/>
                      </w:rPr>
                      <w:t>RRM requirements for pre-configured MG pattern(s) [RAN4]</w:t>
                    </w:r>
                  </w:ins>
                </w:p>
                <w:p w14:paraId="536F5BB6" w14:textId="77777777" w:rsidR="00947B35" w:rsidRDefault="00947B35" w:rsidP="00947B35">
                  <w:pPr>
                    <w:pStyle w:val="af2"/>
                    <w:numPr>
                      <w:ilvl w:val="2"/>
                      <w:numId w:val="48"/>
                    </w:numPr>
                    <w:spacing w:before="0" w:beforeAutospacing="0" w:after="120" w:afterAutospacing="0" w:line="240" w:lineRule="auto"/>
                    <w:ind w:hanging="317"/>
                    <w:rPr>
                      <w:ins w:id="159" w:author="Qiming Li" w:date="2021-01-25T22:16:00Z"/>
                      <w:sz w:val="20"/>
                      <w:szCs w:val="20"/>
                    </w:rPr>
                  </w:pPr>
                  <w:ins w:id="160" w:author="Qiming Li" w:date="2021-01-25T22:16:00Z">
                    <w:r>
                      <w:rPr>
                        <w:sz w:val="20"/>
                        <w:szCs w:val="20"/>
                      </w:rPr>
                      <w:t xml:space="preserve">Study requirements of the mechanisms of activation/deactivation of MG following a DCI or timer based BWP switch, e.g., </w:t>
                    </w:r>
                    <w:r w:rsidRPr="007B279C">
                      <w:rPr>
                        <w:sz w:val="20"/>
                        <w:szCs w:val="20"/>
                        <w:highlight w:val="yellow"/>
                        <w:rPrChange w:id="161" w:author="Qiming Li" w:date="2021-01-25T22:18:00Z">
                          <w:rPr>
                            <w:sz w:val="20"/>
                            <w:szCs w:val="20"/>
                          </w:rPr>
                        </w:rPrChange>
                      </w:rPr>
                      <w:t>per BWP MG configuration</w:t>
                    </w:r>
                  </w:ins>
                </w:p>
                <w:p w14:paraId="721E32DA" w14:textId="77777777" w:rsidR="00947B35" w:rsidRDefault="00947B35" w:rsidP="00947B35">
                  <w:pPr>
                    <w:pStyle w:val="af2"/>
                    <w:numPr>
                      <w:ilvl w:val="2"/>
                      <w:numId w:val="48"/>
                    </w:numPr>
                    <w:spacing w:before="0" w:beforeAutospacing="0" w:after="120" w:afterAutospacing="0" w:line="240" w:lineRule="auto"/>
                    <w:ind w:hanging="317"/>
                    <w:rPr>
                      <w:ins w:id="162" w:author="Qiming Li" w:date="2021-01-25T22:16:00Z"/>
                      <w:sz w:val="20"/>
                      <w:szCs w:val="20"/>
                    </w:rPr>
                  </w:pPr>
                  <w:ins w:id="163" w:author="Qiming Li" w:date="2021-01-25T22:16:00Z">
                    <w:r>
                      <w:rPr>
                        <w:sz w:val="20"/>
                        <w:szCs w:val="20"/>
                      </w:rPr>
                      <w:t>Specification of rules and UE behaviour for activation/deactivation of a MG following a DCI or timer based BWP switch</w:t>
                    </w:r>
                  </w:ins>
                </w:p>
                <w:p w14:paraId="0B91B7F4" w14:textId="77777777" w:rsidR="00947B35" w:rsidRDefault="00947B35" w:rsidP="00947B35">
                  <w:pPr>
                    <w:pStyle w:val="af2"/>
                    <w:numPr>
                      <w:ilvl w:val="2"/>
                      <w:numId w:val="48"/>
                    </w:numPr>
                    <w:spacing w:before="0" w:beforeAutospacing="0" w:after="120" w:afterAutospacing="0" w:line="240" w:lineRule="auto"/>
                    <w:ind w:hanging="317"/>
                    <w:rPr>
                      <w:ins w:id="164" w:author="Qiming Li" w:date="2021-01-25T22:16:00Z"/>
                      <w:sz w:val="20"/>
                      <w:szCs w:val="20"/>
                    </w:rPr>
                  </w:pPr>
                  <w:ins w:id="165" w:author="Qiming Li" w:date="2021-01-25T22:16:00Z">
                    <w:r>
                      <w:rPr>
                        <w:sz w:val="20"/>
                        <w:szCs w:val="20"/>
                      </w:rPr>
                      <w:t>Define measurement period requirements with pre-configured MG pattern(s) in the presence of one or more BWP switch per measurement period</w:t>
                    </w:r>
                  </w:ins>
                </w:p>
                <w:p w14:paraId="704ACEB3" w14:textId="77777777" w:rsidR="00947B35" w:rsidRDefault="00947B35" w:rsidP="00947B35">
                  <w:pPr>
                    <w:pStyle w:val="af2"/>
                    <w:numPr>
                      <w:ilvl w:val="1"/>
                      <w:numId w:val="47"/>
                    </w:numPr>
                    <w:spacing w:before="0" w:beforeAutospacing="0" w:after="120" w:afterAutospacing="0" w:line="240" w:lineRule="auto"/>
                    <w:ind w:hanging="357"/>
                    <w:rPr>
                      <w:ins w:id="166" w:author="Qiming Li" w:date="2021-01-25T22:16:00Z"/>
                      <w:sz w:val="20"/>
                      <w:szCs w:val="20"/>
                    </w:rPr>
                  </w:pPr>
                  <w:ins w:id="167" w:author="Qiming Li" w:date="2021-01-25T22:16:00Z">
                    <w:r>
                      <w:rPr>
                        <w:sz w:val="20"/>
                        <w:szCs w:val="20"/>
                      </w:rPr>
                      <w:t>Specification of applicability of pre-configured MG pattern(s) [RAN4]</w:t>
                    </w:r>
                  </w:ins>
                </w:p>
                <w:p w14:paraId="00E898AD" w14:textId="77777777" w:rsidR="00947B35" w:rsidRDefault="00947B35" w:rsidP="00947B35">
                  <w:pPr>
                    <w:pStyle w:val="af2"/>
                    <w:numPr>
                      <w:ilvl w:val="1"/>
                      <w:numId w:val="47"/>
                    </w:numPr>
                    <w:spacing w:before="0" w:beforeAutospacing="0" w:after="120" w:afterAutospacing="0" w:line="240" w:lineRule="auto"/>
                    <w:ind w:hanging="357"/>
                    <w:rPr>
                      <w:ins w:id="168" w:author="Qiming Li" w:date="2021-01-25T22:16:00Z"/>
                      <w:sz w:val="20"/>
                      <w:szCs w:val="20"/>
                    </w:rPr>
                  </w:pPr>
                  <w:ins w:id="169" w:author="Qiming Li" w:date="2021-01-25T22:16:00Z">
                    <w:r>
                      <w:rPr>
                        <w:sz w:val="20"/>
                        <w:szCs w:val="20"/>
                      </w:rPr>
                      <w:t>Procedures and signaling for pre-configured MG pattern(s) [RAN2]</w:t>
                    </w:r>
                  </w:ins>
                </w:p>
                <w:p w14:paraId="6658E574" w14:textId="7F8984DB" w:rsidR="00947B35" w:rsidRPr="00947B35" w:rsidRDefault="00947B35">
                  <w:pPr>
                    <w:pStyle w:val="af2"/>
                    <w:numPr>
                      <w:ilvl w:val="2"/>
                      <w:numId w:val="48"/>
                    </w:numPr>
                    <w:spacing w:before="0" w:beforeAutospacing="0" w:after="120" w:afterAutospacing="0" w:line="240" w:lineRule="auto"/>
                    <w:ind w:hanging="317"/>
                    <w:rPr>
                      <w:ins w:id="170" w:author="Qiming Li" w:date="2021-01-25T22:16:00Z"/>
                      <w:rPrChange w:id="171" w:author="Qiming Li" w:date="2021-01-25T22:16:00Z">
                        <w:rPr>
                          <w:ins w:id="172" w:author="Qiming Li" w:date="2021-01-25T22:16:00Z"/>
                          <w:lang w:val="en-US" w:eastAsia="zh-CN"/>
                        </w:rPr>
                      </w:rPrChange>
                    </w:rPr>
                    <w:pPrChange w:id="173" w:author="Unknown" w:date="2021-01-25T22:16:00Z">
                      <w:pPr/>
                    </w:pPrChange>
                  </w:pPr>
                  <w:ins w:id="174" w:author="Qiming Li" w:date="2021-01-25T22:16:00Z">
                    <w:r>
                      <w:rPr>
                        <w:sz w:val="20"/>
                        <w:szCs w:val="20"/>
                      </w:rPr>
                      <w:t>Specification of protocol impacts of the mechanisms of activation/deactivation of MG following a DCI or timer based BWP switch, e.g., per BWP MG configuration based on RAN4 input</w:t>
                    </w:r>
                  </w:ins>
                </w:p>
              </w:tc>
            </w:tr>
          </w:tbl>
          <w:p w14:paraId="222E9FBA" w14:textId="7F015052" w:rsidR="00947B35" w:rsidRDefault="007B279C" w:rsidP="00413338">
            <w:pPr>
              <w:rPr>
                <w:ins w:id="175" w:author="Qiming Li" w:date="2021-01-25T22:20:00Z"/>
                <w:rFonts w:eastAsiaTheme="minorEastAsia"/>
                <w:bCs/>
                <w:color w:val="0070C0"/>
                <w:lang w:val="en-US" w:eastAsia="zh-CN"/>
              </w:rPr>
            </w:pPr>
            <w:ins w:id="176" w:author="Qiming Li" w:date="2021-01-25T22:17:00Z">
              <w:r>
                <w:rPr>
                  <w:rFonts w:eastAsiaTheme="minorEastAsia"/>
                  <w:bCs/>
                  <w:color w:val="0070C0"/>
                  <w:lang w:val="en-US" w:eastAsia="zh-CN"/>
                </w:rPr>
                <w:t xml:space="preserve">RAN4 should study </w:t>
              </w:r>
            </w:ins>
            <w:ins w:id="177" w:author="Qiming Li" w:date="2021-01-25T22:18:00Z">
              <w:r>
                <w:rPr>
                  <w:rFonts w:eastAsiaTheme="minorEastAsia"/>
                  <w:bCs/>
                  <w:color w:val="0070C0"/>
                  <w:lang w:val="en-US" w:eastAsia="zh-CN"/>
                </w:rPr>
                <w:t xml:space="preserve">per BWP MG configuration. </w:t>
              </w:r>
            </w:ins>
            <w:ins w:id="178" w:author="Qiming Li" w:date="2021-01-25T22:19:00Z">
              <w:r>
                <w:rPr>
                  <w:rFonts w:eastAsiaTheme="minorEastAsia"/>
                  <w:bCs/>
                  <w:color w:val="0070C0"/>
                  <w:lang w:val="en-US" w:eastAsia="zh-CN"/>
                </w:rPr>
                <w:t xml:space="preserve">Mechanism of activation/deactivation of MG should follow </w:t>
              </w:r>
            </w:ins>
            <w:ins w:id="179" w:author="Qiming Li" w:date="2021-01-25T22:20:00Z">
              <w:r>
                <w:rPr>
                  <w:rFonts w:eastAsiaTheme="minorEastAsia"/>
                  <w:bCs/>
                  <w:color w:val="0070C0"/>
                  <w:lang w:val="en-US" w:eastAsia="zh-CN"/>
                </w:rPr>
                <w:t>a DCI or timer based switch.</w:t>
              </w:r>
            </w:ins>
          </w:p>
          <w:p w14:paraId="15FD243F" w14:textId="26A7283B" w:rsidR="007B279C" w:rsidRDefault="007B279C" w:rsidP="00413338">
            <w:pPr>
              <w:rPr>
                <w:ins w:id="180" w:author="Qiming Li" w:date="2021-01-25T22:26:00Z"/>
                <w:rFonts w:eastAsiaTheme="minorEastAsia"/>
                <w:bCs/>
                <w:color w:val="0070C0"/>
                <w:lang w:val="en-US" w:eastAsia="zh-CN"/>
              </w:rPr>
            </w:pPr>
            <w:ins w:id="181" w:author="Qiming Li" w:date="2021-01-25T22:20:00Z">
              <w:r>
                <w:rPr>
                  <w:rFonts w:eastAsiaTheme="minorEastAsia"/>
                  <w:bCs/>
                  <w:color w:val="0070C0"/>
                  <w:lang w:val="en-US" w:eastAsia="zh-CN"/>
                </w:rPr>
                <w:t xml:space="preserve">Based on this assumption, our understanding </w:t>
              </w:r>
            </w:ins>
            <w:ins w:id="182" w:author="Qiming Li" w:date="2021-01-25T22:21:00Z">
              <w:r>
                <w:rPr>
                  <w:rFonts w:eastAsiaTheme="minorEastAsia"/>
                  <w:bCs/>
                  <w:color w:val="0070C0"/>
                  <w:lang w:val="en-US" w:eastAsia="zh-CN"/>
                </w:rPr>
                <w:t>is</w:t>
              </w:r>
            </w:ins>
            <w:ins w:id="183" w:author="Qiming Li" w:date="2021-01-25T22:22:00Z">
              <w:r>
                <w:rPr>
                  <w:rFonts w:eastAsiaTheme="minorEastAsia"/>
                  <w:bCs/>
                  <w:color w:val="0070C0"/>
                  <w:lang w:val="en-US" w:eastAsia="zh-CN"/>
                </w:rPr>
                <w:t xml:space="preserve"> that pre-configured MG is defined per BWP. </w:t>
              </w:r>
            </w:ins>
            <w:ins w:id="184" w:author="Qiming Li" w:date="2021-01-25T22:26:00Z">
              <w:r>
                <w:rPr>
                  <w:rFonts w:eastAsiaTheme="minorEastAsia"/>
                  <w:bCs/>
                  <w:color w:val="0070C0"/>
                  <w:lang w:val="en-US" w:eastAsia="zh-CN"/>
                </w:rPr>
                <w:t xml:space="preserve">Take following </w:t>
              </w:r>
            </w:ins>
            <w:ins w:id="185" w:author="Qiming Li" w:date="2021-01-25T22:27:00Z">
              <w:r>
                <w:rPr>
                  <w:rFonts w:eastAsiaTheme="minorEastAsia"/>
                  <w:bCs/>
                  <w:color w:val="0070C0"/>
                  <w:lang w:val="en-US" w:eastAsia="zh-CN"/>
                </w:rPr>
                <w:t>scenario for example</w:t>
              </w:r>
              <w:r w:rsidR="00446AA5">
                <w:rPr>
                  <w:rFonts w:eastAsiaTheme="minorEastAsia"/>
                  <w:bCs/>
                  <w:color w:val="0070C0"/>
                  <w:lang w:val="en-US" w:eastAsia="zh-CN"/>
                </w:rPr>
                <w:t>:</w:t>
              </w:r>
            </w:ins>
          </w:p>
          <w:p w14:paraId="4117BF55" w14:textId="6967A295" w:rsidR="007B279C" w:rsidRDefault="00446AA5">
            <w:pPr>
              <w:jc w:val="center"/>
              <w:rPr>
                <w:ins w:id="186" w:author="Qiming Li" w:date="2021-01-25T22:26:00Z"/>
                <w:rFonts w:eastAsiaTheme="minorEastAsia"/>
                <w:bCs/>
                <w:color w:val="0070C0"/>
                <w:lang w:val="en-US" w:eastAsia="zh-CN"/>
              </w:rPr>
              <w:pPrChange w:id="187" w:author="Qiming Li" w:date="2021-01-25T22:27:00Z">
                <w:pPr/>
              </w:pPrChange>
            </w:pPr>
            <w:ins w:id="188" w:author="Qiming Li" w:date="2021-01-25T22:27:00Z">
              <w:r w:rsidRPr="00DA6E01">
                <w:rPr>
                  <w:noProof/>
                  <w:lang w:val="en-US" w:eastAsia="zh-CN"/>
                </w:rPr>
                <w:lastRenderedPageBreak/>
                <w:drawing>
                  <wp:inline distT="0" distB="0" distL="0" distR="0" wp14:anchorId="47D52E42" wp14:editId="585C64AE">
                    <wp:extent cx="3883446" cy="1130103"/>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5"/>
                            <a:stretch>
                              <a:fillRect/>
                            </a:stretch>
                          </pic:blipFill>
                          <pic:spPr>
                            <a:xfrm>
                              <a:off x="0" y="0"/>
                              <a:ext cx="3911422" cy="1138244"/>
                            </a:xfrm>
                            <a:prstGeom prst="rect">
                              <a:avLst/>
                            </a:prstGeom>
                          </pic:spPr>
                        </pic:pic>
                      </a:graphicData>
                    </a:graphic>
                  </wp:inline>
                </w:drawing>
              </w:r>
            </w:ins>
          </w:p>
          <w:p w14:paraId="40984B8C" w14:textId="60B24685" w:rsidR="00446AA5" w:rsidRDefault="00446AA5" w:rsidP="00413338">
            <w:pPr>
              <w:rPr>
                <w:ins w:id="189" w:author="Qiming Li" w:date="2021-01-25T22:30:00Z"/>
                <w:rFonts w:eastAsiaTheme="minorEastAsia"/>
                <w:bCs/>
                <w:color w:val="0070C0"/>
                <w:lang w:val="en-US" w:eastAsia="zh-CN"/>
              </w:rPr>
            </w:pPr>
            <w:ins w:id="190" w:author="Qiming Li" w:date="2021-01-25T22:28:00Z">
              <w:r>
                <w:rPr>
                  <w:rFonts w:eastAsiaTheme="minorEastAsia"/>
                  <w:bCs/>
                  <w:color w:val="0070C0"/>
                  <w:lang w:val="en-US" w:eastAsia="zh-CN"/>
                </w:rPr>
                <w:t xml:space="preserve">Certain MG pattern is preconfigured associated with BWP2, while no MG is preconfigured associated with BWP1. </w:t>
              </w:r>
            </w:ins>
            <w:ins w:id="191" w:author="Qiming Li" w:date="2021-01-25T22:29:00Z">
              <w:r>
                <w:rPr>
                  <w:rFonts w:eastAsiaTheme="minorEastAsia"/>
                  <w:bCs/>
                  <w:color w:val="0070C0"/>
                  <w:lang w:val="en-US" w:eastAsia="zh-CN"/>
                </w:rPr>
                <w:t>The MG pattern will be activated/deactivated along with the BWP switching, i.e. when UE switches from BWP1 to BWP2, MG will be activated</w:t>
              </w:r>
            </w:ins>
            <w:ins w:id="192" w:author="Qiming Li" w:date="2021-01-25T22:30:00Z">
              <w:r>
                <w:rPr>
                  <w:rFonts w:eastAsiaTheme="minorEastAsia"/>
                  <w:bCs/>
                  <w:color w:val="0070C0"/>
                  <w:lang w:val="en-US" w:eastAsia="zh-CN"/>
                </w:rPr>
                <w:t>. When UE switches from BWP2 to BWP1, MG will be deactivated.</w:t>
              </w:r>
            </w:ins>
          </w:p>
          <w:p w14:paraId="70735A10" w14:textId="4EE31B29" w:rsidR="007B279C" w:rsidRDefault="00446AA5">
            <w:pPr>
              <w:rPr>
                <w:ins w:id="193" w:author="Qiming Li" w:date="2021-01-25T22:21:00Z"/>
                <w:rFonts w:eastAsiaTheme="minorEastAsia"/>
                <w:bCs/>
                <w:color w:val="0070C0"/>
                <w:lang w:val="en-US" w:eastAsia="zh-CN"/>
              </w:rPr>
            </w:pPr>
            <w:ins w:id="194" w:author="Qiming Li" w:date="2021-01-25T22:30:00Z">
              <w:r>
                <w:rPr>
                  <w:rFonts w:eastAsiaTheme="minorEastAsia"/>
                  <w:bCs/>
                  <w:color w:val="0070C0"/>
                  <w:lang w:val="en-US" w:eastAsia="zh-CN"/>
                </w:rPr>
                <w:t xml:space="preserve">To extend the concept, we expect </w:t>
              </w:r>
            </w:ins>
            <w:ins w:id="195" w:author="Qiming Li" w:date="2021-01-25T22:22:00Z">
              <w:r w:rsidR="007B279C">
                <w:rPr>
                  <w:rFonts w:eastAsiaTheme="minorEastAsia"/>
                  <w:bCs/>
                  <w:color w:val="0070C0"/>
                  <w:lang w:val="en-US" w:eastAsia="zh-CN"/>
                </w:rPr>
                <w:t xml:space="preserve">network uses RRC to configure </w:t>
              </w:r>
            </w:ins>
            <w:ins w:id="196" w:author="Qiming Li" w:date="2021-01-25T22:25:00Z">
              <w:r w:rsidR="007B279C">
                <w:rPr>
                  <w:rFonts w:eastAsiaTheme="minorEastAsia"/>
                  <w:bCs/>
                  <w:color w:val="0070C0"/>
                  <w:lang w:val="en-US" w:eastAsia="zh-CN"/>
                </w:rPr>
                <w:t>a</w:t>
              </w:r>
            </w:ins>
            <w:ins w:id="197" w:author="Qiming Li" w:date="2021-01-25T22:22:00Z">
              <w:r w:rsidR="007B279C">
                <w:rPr>
                  <w:rFonts w:eastAsiaTheme="minorEastAsia"/>
                  <w:bCs/>
                  <w:color w:val="0070C0"/>
                  <w:lang w:val="en-US" w:eastAsia="zh-CN"/>
                </w:rPr>
                <w:t xml:space="preserve"> single MG</w:t>
              </w:r>
            </w:ins>
            <w:ins w:id="198" w:author="Qiming Li" w:date="2021-01-25T22:25:00Z">
              <w:r w:rsidR="007B279C">
                <w:rPr>
                  <w:rFonts w:eastAsiaTheme="minorEastAsia"/>
                  <w:bCs/>
                  <w:color w:val="0070C0"/>
                  <w:lang w:val="en-US" w:eastAsia="zh-CN"/>
                </w:rPr>
                <w:t xml:space="preserve"> pattern</w:t>
              </w:r>
            </w:ins>
            <w:ins w:id="199" w:author="Qiming Li" w:date="2021-01-25T22:22:00Z">
              <w:r w:rsidR="007B279C">
                <w:rPr>
                  <w:rFonts w:eastAsiaTheme="minorEastAsia"/>
                  <w:bCs/>
                  <w:color w:val="0070C0"/>
                  <w:lang w:val="en-US" w:eastAsia="zh-CN"/>
                </w:rPr>
                <w:t xml:space="preserve"> for each BWP (mix</w:t>
              </w:r>
            </w:ins>
            <w:ins w:id="200" w:author="Qiming Li" w:date="2021-01-25T22:23:00Z">
              <w:r w:rsidR="007B279C">
                <w:rPr>
                  <w:rFonts w:eastAsiaTheme="minorEastAsia"/>
                  <w:bCs/>
                  <w:color w:val="0070C0"/>
                  <w:lang w:val="en-US" w:eastAsia="zh-CN"/>
                </w:rPr>
                <w:t>ed operation with multiple concurrent MGs is not considered here</w:t>
              </w:r>
            </w:ins>
            <w:ins w:id="201" w:author="Qiming Li" w:date="2021-01-25T22:22:00Z">
              <w:r w:rsidR="007B279C">
                <w:rPr>
                  <w:rFonts w:eastAsiaTheme="minorEastAsia"/>
                  <w:bCs/>
                  <w:color w:val="0070C0"/>
                  <w:lang w:val="en-US" w:eastAsia="zh-CN"/>
                </w:rPr>
                <w:t>)</w:t>
              </w:r>
            </w:ins>
            <w:ins w:id="202" w:author="Qiming Li" w:date="2021-01-25T22:23:00Z">
              <w:r w:rsidR="007B279C">
                <w:rPr>
                  <w:rFonts w:eastAsiaTheme="minorEastAsia"/>
                  <w:bCs/>
                  <w:color w:val="0070C0"/>
                  <w:lang w:val="en-US" w:eastAsia="zh-CN"/>
                </w:rPr>
                <w:t>.</w:t>
              </w:r>
            </w:ins>
            <w:ins w:id="203" w:author="Qiming Li" w:date="2021-01-25T22:25:00Z">
              <w:r w:rsidR="007B279C">
                <w:rPr>
                  <w:rFonts w:eastAsiaTheme="minorEastAsia"/>
                  <w:bCs/>
                  <w:color w:val="0070C0"/>
                  <w:lang w:val="en-US" w:eastAsia="zh-CN"/>
                </w:rPr>
                <w:t xml:space="preserve"> Actual MG pattern may be distinct for </w:t>
              </w:r>
            </w:ins>
            <w:ins w:id="204" w:author="Qiming Li" w:date="2021-01-25T22:26:00Z">
              <w:r w:rsidR="007B279C">
                <w:rPr>
                  <w:rFonts w:eastAsiaTheme="minorEastAsia"/>
                  <w:bCs/>
                  <w:color w:val="0070C0"/>
                  <w:lang w:val="en-US" w:eastAsia="zh-CN"/>
                </w:rPr>
                <w:t>different BWP.</w:t>
              </w:r>
            </w:ins>
            <w:ins w:id="205" w:author="Qiming Li" w:date="2021-01-25T22:23:00Z">
              <w:r w:rsidR="007B279C">
                <w:rPr>
                  <w:rFonts w:eastAsiaTheme="minorEastAsia"/>
                  <w:bCs/>
                  <w:color w:val="0070C0"/>
                  <w:lang w:val="en-US" w:eastAsia="zh-CN"/>
                </w:rPr>
                <w:t xml:space="preserve"> </w:t>
              </w:r>
            </w:ins>
            <w:ins w:id="206" w:author="Qiming Li" w:date="2021-01-25T22:31:00Z">
              <w:r>
                <w:rPr>
                  <w:rFonts w:eastAsiaTheme="minorEastAsia"/>
                  <w:bCs/>
                  <w:color w:val="0070C0"/>
                  <w:lang w:val="en-US" w:eastAsia="zh-CN"/>
                </w:rPr>
                <w:t xml:space="preserve">The active MG pattern is determined by the associated active BWP. </w:t>
              </w:r>
            </w:ins>
            <w:ins w:id="207" w:author="Qiming Li" w:date="2021-01-25T22:23:00Z">
              <w:r w:rsidR="007B279C">
                <w:rPr>
                  <w:rFonts w:eastAsiaTheme="minorEastAsia"/>
                  <w:bCs/>
                  <w:color w:val="0070C0"/>
                  <w:lang w:val="en-US" w:eastAsia="zh-CN"/>
                </w:rPr>
                <w:t>Since there is up to only one active BWP, there is onl</w:t>
              </w:r>
            </w:ins>
            <w:ins w:id="208" w:author="Qiming Li" w:date="2021-01-25T22:24:00Z">
              <w:r w:rsidR="007B279C">
                <w:rPr>
                  <w:rFonts w:eastAsiaTheme="minorEastAsia"/>
                  <w:bCs/>
                  <w:color w:val="0070C0"/>
                  <w:lang w:val="en-US" w:eastAsia="zh-CN"/>
                </w:rPr>
                <w:t xml:space="preserve">y one active MG at a time. </w:t>
              </w:r>
            </w:ins>
          </w:p>
          <w:p w14:paraId="479C0D8E" w14:textId="1A5767F5" w:rsidR="007B279C" w:rsidRDefault="00446AA5" w:rsidP="00446AA5">
            <w:pPr>
              <w:rPr>
                <w:ins w:id="209" w:author="Qiming Li" w:date="2021-01-25T22:33:00Z"/>
                <w:rFonts w:eastAsiaTheme="minorEastAsia"/>
                <w:bCs/>
                <w:color w:val="0070C0"/>
                <w:lang w:val="en-US" w:eastAsia="zh-CN"/>
              </w:rPr>
            </w:pPr>
            <w:ins w:id="210" w:author="Qiming Li" w:date="2021-01-25T22:31:00Z">
              <w:r>
                <w:rPr>
                  <w:rFonts w:eastAsiaTheme="minorEastAsia"/>
                  <w:bCs/>
                  <w:color w:val="0070C0"/>
                  <w:lang w:val="en-US" w:eastAsia="zh-CN"/>
                </w:rPr>
                <w:t xml:space="preserve">Therefore, </w:t>
              </w:r>
            </w:ins>
            <w:ins w:id="211" w:author="Qiming Li" w:date="2021-01-25T22:32:00Z">
              <w:r>
                <w:rPr>
                  <w:rFonts w:eastAsiaTheme="minorEastAsia"/>
                  <w:bCs/>
                  <w:color w:val="0070C0"/>
                  <w:lang w:val="en-US" w:eastAsia="zh-CN"/>
                </w:rPr>
                <w:t>our understanding</w:t>
              </w:r>
            </w:ins>
            <w:ins w:id="212" w:author="Qiming Li" w:date="2021-01-25T22:33:00Z">
              <w:r>
                <w:rPr>
                  <w:rFonts w:eastAsiaTheme="minorEastAsia"/>
                  <w:bCs/>
                  <w:color w:val="0070C0"/>
                  <w:lang w:val="en-US" w:eastAsia="zh-CN"/>
                </w:rPr>
                <w:t xml:space="preserve"> </w:t>
              </w:r>
            </w:ins>
            <w:ins w:id="213" w:author="Qiming Li" w:date="2021-01-25T22:36:00Z">
              <w:r>
                <w:rPr>
                  <w:rFonts w:eastAsiaTheme="minorEastAsia"/>
                  <w:bCs/>
                  <w:color w:val="0070C0"/>
                  <w:lang w:val="en-US" w:eastAsia="zh-CN"/>
                </w:rPr>
                <w:t xml:space="preserve">is close to option 2 but </w:t>
              </w:r>
            </w:ins>
            <w:ins w:id="214" w:author="Qiming Li" w:date="2021-01-25T22:33:00Z">
              <w:r>
                <w:rPr>
                  <w:rFonts w:eastAsiaTheme="minorEastAsia"/>
                  <w:bCs/>
                  <w:color w:val="0070C0"/>
                  <w:lang w:val="en-US" w:eastAsia="zh-CN"/>
                </w:rPr>
                <w:t>not exactly same as neither option 1 nor option 2. We propose option 3:</w:t>
              </w:r>
            </w:ins>
          </w:p>
          <w:p w14:paraId="4721876A" w14:textId="060FB456" w:rsidR="00446AA5" w:rsidRPr="0047664E" w:rsidRDefault="00446AA5" w:rsidP="00446AA5">
            <w:pPr>
              <w:pStyle w:val="afc"/>
              <w:numPr>
                <w:ilvl w:val="0"/>
                <w:numId w:val="5"/>
              </w:numPr>
              <w:ind w:firstLineChars="0"/>
              <w:rPr>
                <w:ins w:id="215" w:author="Qiming Li" w:date="2021-01-25T22:33:00Z"/>
                <w:b/>
                <w:bCs/>
                <w:lang w:val="en-US" w:eastAsia="zh-CN"/>
                <w:rPrChange w:id="216" w:author="Qiming Li" w:date="2021-01-25T22:45:00Z">
                  <w:rPr>
                    <w:ins w:id="217" w:author="Qiming Li" w:date="2021-01-25T22:33:00Z"/>
                    <w:lang w:val="en-US" w:eastAsia="zh-CN"/>
                  </w:rPr>
                </w:rPrChange>
              </w:rPr>
            </w:pPr>
            <w:ins w:id="218" w:author="Qiming Li" w:date="2021-01-25T22:33:00Z">
              <w:r w:rsidRPr="0047664E">
                <w:rPr>
                  <w:b/>
                  <w:bCs/>
                  <w:lang w:val="en-US" w:eastAsia="zh-CN"/>
                  <w:rPrChange w:id="219" w:author="Qiming Li" w:date="2021-01-25T22:45:00Z">
                    <w:rPr>
                      <w:lang w:val="en-US" w:eastAsia="zh-CN"/>
                    </w:rPr>
                  </w:rPrChange>
                </w:rPr>
                <w:t>Option 3:</w:t>
              </w:r>
            </w:ins>
          </w:p>
          <w:p w14:paraId="63A44170" w14:textId="71997DA6" w:rsidR="00947B35" w:rsidRPr="00EB54EB" w:rsidRDefault="00446AA5">
            <w:pPr>
              <w:pStyle w:val="aa"/>
              <w:numPr>
                <w:ilvl w:val="1"/>
                <w:numId w:val="7"/>
              </w:numPr>
              <w:spacing w:after="120" w:line="240" w:lineRule="auto"/>
              <w:ind w:left="1077" w:hanging="357"/>
              <w:rPr>
                <w:rFonts w:eastAsiaTheme="minorEastAsia"/>
                <w:bCs/>
                <w:color w:val="0070C0"/>
                <w:lang w:val="en-US" w:eastAsia="zh-CN"/>
              </w:rPr>
              <w:pPrChange w:id="220" w:author="Qiming Li" w:date="2021-01-25T22:41:00Z">
                <w:pPr/>
              </w:pPrChange>
            </w:pPr>
            <w:ins w:id="221" w:author="Qiming Li" w:date="2021-01-25T22:33:00Z">
              <w:r w:rsidRPr="0047664E">
                <w:rPr>
                  <w:b/>
                  <w:bCs/>
                  <w:sz w:val="18"/>
                  <w:szCs w:val="18"/>
                  <w:lang w:eastAsia="zh-CN"/>
                  <w:rPrChange w:id="222" w:author="Qiming Li" w:date="2021-01-25T22:45:00Z">
                    <w:rPr>
                      <w:sz w:val="18"/>
                      <w:szCs w:val="18"/>
                      <w:lang w:eastAsia="zh-CN"/>
                    </w:rPr>
                  </w:rPrChange>
                </w:rPr>
                <w:t xml:space="preserve">Pre-configured MG </w:t>
              </w:r>
            </w:ins>
            <w:ins w:id="223" w:author="Qiming Li" w:date="2021-01-25T22:34:00Z">
              <w:r w:rsidRPr="0047664E">
                <w:rPr>
                  <w:b/>
                  <w:bCs/>
                  <w:sz w:val="18"/>
                  <w:szCs w:val="18"/>
                  <w:lang w:eastAsia="zh-CN"/>
                  <w:rPrChange w:id="224" w:author="Qiming Li" w:date="2021-01-25T22:45:00Z">
                    <w:rPr>
                      <w:sz w:val="18"/>
                      <w:szCs w:val="18"/>
                      <w:lang w:eastAsia="zh-CN"/>
                    </w:rPr>
                  </w:rPrChange>
                </w:rPr>
                <w:t>is</w:t>
              </w:r>
            </w:ins>
            <w:ins w:id="225" w:author="Qiming Li" w:date="2021-01-25T22:33:00Z">
              <w:r w:rsidRPr="0047664E">
                <w:rPr>
                  <w:b/>
                  <w:bCs/>
                  <w:sz w:val="18"/>
                  <w:szCs w:val="18"/>
                  <w:lang w:eastAsia="zh-CN"/>
                  <w:rPrChange w:id="226" w:author="Qiming Li" w:date="2021-01-25T22:45:00Z">
                    <w:rPr>
                      <w:sz w:val="18"/>
                      <w:szCs w:val="18"/>
                      <w:lang w:eastAsia="zh-CN"/>
                    </w:rPr>
                  </w:rPrChange>
                </w:rPr>
                <w:t xml:space="preserve"> defined per BWP. That is the network uses RRC to configure MGs for </w:t>
              </w:r>
            </w:ins>
            <w:ins w:id="227" w:author="Qiming Li" w:date="2021-01-25T22:34:00Z">
              <w:r w:rsidRPr="0047664E">
                <w:rPr>
                  <w:b/>
                  <w:bCs/>
                  <w:sz w:val="18"/>
                  <w:szCs w:val="18"/>
                  <w:lang w:eastAsia="zh-CN"/>
                  <w:rPrChange w:id="228" w:author="Qiming Li" w:date="2021-01-25T22:45:00Z">
                    <w:rPr>
                      <w:sz w:val="18"/>
                      <w:szCs w:val="18"/>
                      <w:lang w:eastAsia="zh-CN"/>
                    </w:rPr>
                  </w:rPrChange>
                </w:rPr>
                <w:t>each</w:t>
              </w:r>
            </w:ins>
            <w:ins w:id="229" w:author="Qiming Li" w:date="2021-01-25T22:33:00Z">
              <w:r w:rsidRPr="0047664E">
                <w:rPr>
                  <w:b/>
                  <w:bCs/>
                  <w:sz w:val="18"/>
                  <w:szCs w:val="18"/>
                  <w:lang w:eastAsia="zh-CN"/>
                  <w:rPrChange w:id="230" w:author="Qiming Li" w:date="2021-01-25T22:45:00Z">
                    <w:rPr>
                      <w:sz w:val="18"/>
                      <w:szCs w:val="18"/>
                      <w:lang w:eastAsia="zh-CN"/>
                    </w:rPr>
                  </w:rPrChange>
                </w:rPr>
                <w:t xml:space="preserve"> BWP.</w:t>
              </w:r>
            </w:ins>
            <w:ins w:id="231" w:author="Qiming Li" w:date="2021-01-25T22:34:00Z">
              <w:r w:rsidRPr="0047664E">
                <w:rPr>
                  <w:b/>
                  <w:bCs/>
                  <w:sz w:val="18"/>
                  <w:szCs w:val="18"/>
                  <w:lang w:eastAsia="zh-CN"/>
                  <w:rPrChange w:id="232" w:author="Qiming Li" w:date="2021-01-25T22:45:00Z">
                    <w:rPr>
                      <w:sz w:val="18"/>
                      <w:szCs w:val="18"/>
                      <w:lang w:eastAsia="zh-CN"/>
                    </w:rPr>
                  </w:rPrChange>
                </w:rPr>
                <w:t xml:space="preserve"> </w:t>
              </w:r>
            </w:ins>
            <w:ins w:id="233" w:author="Qiming Li" w:date="2021-01-25T22:35:00Z">
              <w:r w:rsidRPr="0047664E">
                <w:rPr>
                  <w:b/>
                  <w:bCs/>
                  <w:sz w:val="18"/>
                  <w:szCs w:val="18"/>
                  <w:lang w:eastAsia="zh-CN"/>
                  <w:rPrChange w:id="234" w:author="Qiming Li" w:date="2021-01-25T22:45:00Z">
                    <w:rPr>
                      <w:sz w:val="18"/>
                      <w:szCs w:val="18"/>
                      <w:lang w:eastAsia="zh-CN"/>
                    </w:rPr>
                  </w:rPrChange>
                </w:rPr>
                <w:t xml:space="preserve">The </w:t>
              </w:r>
            </w:ins>
            <w:ins w:id="235" w:author="Qiming Li" w:date="2021-01-25T22:38:00Z">
              <w:r w:rsidRPr="0047664E">
                <w:rPr>
                  <w:b/>
                  <w:bCs/>
                  <w:sz w:val="18"/>
                  <w:szCs w:val="18"/>
                  <w:lang w:eastAsia="zh-CN"/>
                  <w:rPrChange w:id="236" w:author="Qiming Li" w:date="2021-01-25T22:45:00Z">
                    <w:rPr>
                      <w:sz w:val="18"/>
                      <w:szCs w:val="18"/>
                      <w:lang w:eastAsia="zh-CN"/>
                    </w:rPr>
                  </w:rPrChange>
                </w:rPr>
                <w:t>active MG should be determined based on the active BWP</w:t>
              </w:r>
            </w:ins>
            <w:ins w:id="237" w:author="Qiming Li" w:date="2021-01-25T22:41:00Z">
              <w:r w:rsidR="00145A00" w:rsidRPr="0047664E">
                <w:rPr>
                  <w:b/>
                  <w:bCs/>
                  <w:sz w:val="18"/>
                  <w:szCs w:val="18"/>
                  <w:lang w:eastAsia="zh-CN"/>
                  <w:rPrChange w:id="238" w:author="Qiming Li" w:date="2021-01-25T22:45:00Z">
                    <w:rPr>
                      <w:sz w:val="18"/>
                      <w:szCs w:val="18"/>
                      <w:lang w:eastAsia="zh-CN"/>
                    </w:rPr>
                  </w:rPrChange>
                </w:rPr>
                <w:t>.</w:t>
              </w:r>
            </w:ins>
          </w:p>
        </w:tc>
      </w:tr>
      <w:tr w:rsidR="00822114" w14:paraId="31946E08" w14:textId="77777777" w:rsidTr="00413338">
        <w:tc>
          <w:tcPr>
            <w:tcW w:w="1226" w:type="dxa"/>
          </w:tcPr>
          <w:p w14:paraId="5B7D1D59" w14:textId="1CCB8AE0" w:rsidR="00822114" w:rsidRDefault="00B81D47" w:rsidP="00413338">
            <w:pPr>
              <w:spacing w:after="120"/>
              <w:rPr>
                <w:rFonts w:eastAsiaTheme="minorEastAsia"/>
                <w:color w:val="0070C0"/>
                <w:lang w:val="en-US" w:eastAsia="zh-CN"/>
              </w:rPr>
            </w:pPr>
            <w:ins w:id="239" w:author="jingjing chen" w:date="2021-01-27T08:4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405" w:type="dxa"/>
          </w:tcPr>
          <w:p w14:paraId="69DBD558" w14:textId="2A79636C" w:rsidR="00822114" w:rsidRPr="00B81D47" w:rsidRDefault="00B81D47" w:rsidP="00413338">
            <w:pPr>
              <w:spacing w:after="120"/>
              <w:rPr>
                <w:rFonts w:eastAsiaTheme="minorEastAsia"/>
                <w:color w:val="0070C0"/>
                <w:lang w:val="en-US" w:eastAsia="zh-CN"/>
              </w:rPr>
            </w:pPr>
            <w:ins w:id="240" w:author="jingjing chen" w:date="2021-01-27T08:50:00Z">
              <w:r w:rsidRPr="00B81D47">
                <w:rPr>
                  <w:rFonts w:eastAsiaTheme="minorEastAsia"/>
                  <w:color w:val="0070C0"/>
                  <w:lang w:val="en-US" w:eastAsia="zh-CN"/>
                  <w:rPrChange w:id="241" w:author="jingjing chen" w:date="2021-01-27T08:51:00Z">
                    <w:rPr>
                      <w:rFonts w:eastAsiaTheme="minorEastAsia"/>
                      <w:b/>
                      <w:bCs/>
                      <w:color w:val="0070C0"/>
                      <w:lang w:val="en-US" w:eastAsia="zh-CN"/>
                    </w:rPr>
                  </w:rPrChange>
                </w:rPr>
                <w:t>For option 1,</w:t>
              </w:r>
            </w:ins>
            <w:ins w:id="242" w:author="jingjing chen" w:date="2021-01-27T08:51:00Z">
              <w:r w:rsidRPr="00B81D47">
                <w:rPr>
                  <w:rFonts w:eastAsiaTheme="minorEastAsia"/>
                  <w:color w:val="0070C0"/>
                  <w:lang w:val="en-US" w:eastAsia="zh-CN"/>
                  <w:rPrChange w:id="243" w:author="jingjing chen" w:date="2021-01-27T08:51:00Z">
                    <w:rPr>
                      <w:rFonts w:eastAsiaTheme="minorEastAsia"/>
                      <w:b/>
                      <w:bCs/>
                      <w:color w:val="0070C0"/>
                      <w:lang w:val="en-US" w:eastAsia="zh-CN"/>
                    </w:rPr>
                  </w:rPrChange>
                </w:rPr>
                <w:t xml:space="preserve"> the wording “</w:t>
              </w:r>
              <w:r w:rsidRPr="00B81D47">
                <w:rPr>
                  <w:sz w:val="18"/>
                  <w:szCs w:val="18"/>
                  <w:lang w:eastAsia="zh-CN"/>
                </w:rPr>
                <w:t>DCI will be used to indicate which MG to be used to UE</w:t>
              </w:r>
              <w:r w:rsidRPr="00B81D47">
                <w:rPr>
                  <w:rFonts w:eastAsiaTheme="minorEastAsia"/>
                  <w:color w:val="0070C0"/>
                  <w:lang w:val="en-US" w:eastAsia="zh-CN"/>
                </w:rPr>
                <w:t>”</w:t>
              </w:r>
            </w:ins>
            <w:ins w:id="244" w:author="jingjing chen" w:date="2021-01-27T08:50:00Z">
              <w:r w:rsidRPr="00B81D47">
                <w:rPr>
                  <w:rFonts w:eastAsiaTheme="minorEastAsia"/>
                  <w:color w:val="0070C0"/>
                  <w:lang w:val="en-US" w:eastAsia="zh-CN"/>
                </w:rPr>
                <w:t xml:space="preserve"> </w:t>
              </w:r>
            </w:ins>
            <w:ins w:id="245" w:author="jingjing chen" w:date="2021-01-27T08:51:00Z">
              <w:r>
                <w:rPr>
                  <w:rFonts w:eastAsiaTheme="minorEastAsia"/>
                  <w:color w:val="0070C0"/>
                  <w:lang w:val="en-US" w:eastAsia="zh-CN"/>
                </w:rPr>
                <w:t>in</w:t>
              </w:r>
            </w:ins>
            <w:ins w:id="246" w:author="jingjing chen" w:date="2021-01-27T08:52:00Z">
              <w:r>
                <w:rPr>
                  <w:rFonts w:eastAsiaTheme="minorEastAsia"/>
                  <w:color w:val="0070C0"/>
                  <w:lang w:val="en-US" w:eastAsia="zh-CN"/>
                </w:rPr>
                <w:t>clude two possible cases which may need to have further discussion. One case is that the DCI to indicate MG</w:t>
              </w:r>
            </w:ins>
            <w:ins w:id="247" w:author="jingjing chen" w:date="2021-01-27T08:53:00Z">
              <w:r>
                <w:rPr>
                  <w:rFonts w:eastAsiaTheme="minorEastAsia"/>
                  <w:color w:val="0070C0"/>
                  <w:lang w:val="en-US" w:eastAsia="zh-CN"/>
                </w:rPr>
                <w:t xml:space="preserve"> is the same DCI to indicate BWP switch, which means MG is </w:t>
              </w:r>
            </w:ins>
            <w:ins w:id="248" w:author="jingjing chen" w:date="2021-01-27T09:37:00Z">
              <w:r w:rsidR="00D9066E">
                <w:rPr>
                  <w:rFonts w:eastAsiaTheme="minorEastAsia"/>
                  <w:color w:val="0070C0"/>
                  <w:lang w:val="en-US" w:eastAsia="zh-CN"/>
                </w:rPr>
                <w:t>activated/deactivated</w:t>
              </w:r>
            </w:ins>
            <w:ins w:id="249" w:author="jingjing chen" w:date="2021-01-27T08:53:00Z">
              <w:r>
                <w:rPr>
                  <w:rFonts w:eastAsiaTheme="minorEastAsia"/>
                  <w:color w:val="0070C0"/>
                  <w:lang w:val="en-US" w:eastAsia="zh-CN"/>
                </w:rPr>
                <w:t xml:space="preserve"> accordingly with BWP switch. Another case is that </w:t>
              </w:r>
            </w:ins>
            <w:ins w:id="250" w:author="jingjing chen" w:date="2021-01-27T08:54:00Z">
              <w:r>
                <w:rPr>
                  <w:rFonts w:eastAsiaTheme="minorEastAsia"/>
                  <w:color w:val="0070C0"/>
                  <w:lang w:val="en-US" w:eastAsia="zh-CN"/>
                </w:rPr>
                <w:t>a separate DCI is in use to indicate MG</w:t>
              </w:r>
            </w:ins>
            <w:ins w:id="251" w:author="jingjing chen" w:date="2021-01-27T09:34:00Z">
              <w:r w:rsidR="00D9066E">
                <w:rPr>
                  <w:rFonts w:eastAsiaTheme="minorEastAsia"/>
                  <w:color w:val="0070C0"/>
                  <w:lang w:val="en-US" w:eastAsia="zh-CN"/>
                </w:rPr>
                <w:t xml:space="preserve">. </w:t>
              </w:r>
            </w:ins>
            <w:ins w:id="252" w:author="jingjing chen" w:date="2021-01-27T09:35:00Z">
              <w:r w:rsidR="00D9066E">
                <w:rPr>
                  <w:rFonts w:eastAsiaTheme="minorEastAsia"/>
                  <w:color w:val="0070C0"/>
                  <w:lang w:val="en-US" w:eastAsia="zh-CN"/>
                </w:rPr>
                <w:t>T</w:t>
              </w:r>
            </w:ins>
            <w:ins w:id="253" w:author="jingjing chen" w:date="2021-01-27T09:34:00Z">
              <w:r w:rsidR="00D9066E">
                <w:rPr>
                  <w:rFonts w:eastAsiaTheme="minorEastAsia"/>
                  <w:color w:val="0070C0"/>
                  <w:lang w:val="en-US" w:eastAsia="zh-CN"/>
                </w:rPr>
                <w:t>he latter one is re</w:t>
              </w:r>
            </w:ins>
            <w:ins w:id="254" w:author="jingjing chen" w:date="2021-01-27T09:35:00Z">
              <w:r w:rsidR="00D9066E">
                <w:rPr>
                  <w:rFonts w:eastAsiaTheme="minorEastAsia"/>
                  <w:color w:val="0070C0"/>
                  <w:lang w:val="en-US" w:eastAsia="zh-CN"/>
                </w:rPr>
                <w:t xml:space="preserve">lated </w:t>
              </w:r>
            </w:ins>
            <w:ins w:id="255" w:author="jingjing chen" w:date="2021-01-27T09:36:00Z">
              <w:r w:rsidR="00D9066E">
                <w:rPr>
                  <w:rFonts w:eastAsiaTheme="minorEastAsia"/>
                  <w:color w:val="0070C0"/>
                  <w:lang w:val="en-US" w:eastAsia="zh-CN"/>
                </w:rPr>
                <w:t xml:space="preserve">with </w:t>
              </w:r>
            </w:ins>
            <w:ins w:id="256" w:author="jingjing chen" w:date="2021-01-27T09:35:00Z">
              <w:r w:rsidR="00D9066E">
                <w:rPr>
                  <w:rFonts w:eastAsiaTheme="minorEastAsia"/>
                  <w:color w:val="0070C0"/>
                  <w:lang w:val="en-US" w:eastAsia="zh-CN"/>
                </w:rPr>
                <w:t xml:space="preserve">whether </w:t>
              </w:r>
            </w:ins>
            <w:ins w:id="257" w:author="jingjing chen" w:date="2021-01-27T09:36:00Z">
              <w:r w:rsidR="00D9066E">
                <w:rPr>
                  <w:rFonts w:eastAsiaTheme="minorEastAsia"/>
                  <w:color w:val="0070C0"/>
                  <w:lang w:val="en-US" w:eastAsia="zh-CN"/>
                </w:rPr>
                <w:t>the scope of pre-configured MG includes</w:t>
              </w:r>
            </w:ins>
            <w:ins w:id="258" w:author="jingjing chen" w:date="2021-01-27T09:35:00Z">
              <w:r w:rsidR="00D9066E">
                <w:rPr>
                  <w:rFonts w:eastAsiaTheme="minorEastAsia"/>
                  <w:color w:val="0070C0"/>
                  <w:lang w:val="en-US" w:eastAsia="zh-CN"/>
                </w:rPr>
                <w:t xml:space="preserve"> the </w:t>
              </w:r>
            </w:ins>
            <w:ins w:id="259" w:author="jingjing chen" w:date="2021-01-27T09:36:00Z">
              <w:r w:rsidR="00D9066E" w:rsidRPr="00D9066E">
                <w:rPr>
                  <w:rFonts w:eastAsiaTheme="minorEastAsia"/>
                  <w:color w:val="0070C0"/>
                  <w:lang w:val="en-US" w:eastAsia="zh-CN"/>
                </w:rPr>
                <w:t>change of MG pattern. For example, MG is needed before and after the BWP switch, but MG pattern 1 is used before the BWP switch, and MG pattern 2 is used after the BWP switch.</w:t>
              </w:r>
            </w:ins>
            <w:ins w:id="260" w:author="jingjing chen" w:date="2021-01-27T09:38:00Z">
              <w:r w:rsidR="00156314">
                <w:rPr>
                  <w:rFonts w:eastAsiaTheme="minorEastAsia" w:hint="eastAsia"/>
                  <w:color w:val="0070C0"/>
                  <w:lang w:val="en-US" w:eastAsia="zh-CN"/>
                </w:rPr>
                <w:t xml:space="preserve"> </w:t>
              </w:r>
            </w:ins>
            <w:ins w:id="261" w:author="jingjing chen" w:date="2021-01-27T08:55:00Z">
              <w:r>
                <w:rPr>
                  <w:rFonts w:eastAsiaTheme="minorEastAsia"/>
                  <w:color w:val="0070C0"/>
                  <w:lang w:val="en-US" w:eastAsia="zh-CN"/>
                </w:rPr>
                <w:t xml:space="preserve">In our view, above two cases also need to be discussed to determine the mechanism of </w:t>
              </w:r>
            </w:ins>
            <w:ins w:id="262" w:author="jingjing chen" w:date="2021-01-27T08:56:00Z">
              <w:r>
                <w:rPr>
                  <w:rFonts w:eastAsiaTheme="minorEastAsia"/>
                  <w:color w:val="0070C0"/>
                  <w:lang w:val="en-US" w:eastAsia="zh-CN"/>
                </w:rPr>
                <w:t>pre-configured MG.</w:t>
              </w:r>
            </w:ins>
          </w:p>
        </w:tc>
      </w:tr>
      <w:tr w:rsidR="009E28B4" w14:paraId="0BF3825E" w14:textId="77777777" w:rsidTr="00413338">
        <w:tc>
          <w:tcPr>
            <w:tcW w:w="1226" w:type="dxa"/>
          </w:tcPr>
          <w:p w14:paraId="264DF350" w14:textId="220D46E9" w:rsidR="009E28B4" w:rsidRDefault="009E28B4" w:rsidP="009E28B4">
            <w:pPr>
              <w:spacing w:after="120"/>
              <w:rPr>
                <w:rFonts w:eastAsiaTheme="minorEastAsia"/>
                <w:color w:val="0070C0"/>
                <w:lang w:val="en-US" w:eastAsia="zh-CN"/>
              </w:rPr>
            </w:pPr>
            <w:ins w:id="263" w:author="MK" w:date="2021-01-27T09:20:00Z">
              <w:r w:rsidRPr="00C91B73">
                <w:rPr>
                  <w:rFonts w:eastAsiaTheme="minorEastAsia"/>
                  <w:color w:val="0070C0"/>
                  <w:lang w:val="en-US" w:eastAsia="zh-CN"/>
                </w:rPr>
                <w:t>Ericsson</w:t>
              </w:r>
            </w:ins>
          </w:p>
        </w:tc>
        <w:tc>
          <w:tcPr>
            <w:tcW w:w="8405" w:type="dxa"/>
          </w:tcPr>
          <w:p w14:paraId="177C05B4" w14:textId="726618EE" w:rsidR="009E28B4" w:rsidRDefault="009E28B4" w:rsidP="009E28B4">
            <w:pPr>
              <w:spacing w:after="120"/>
              <w:rPr>
                <w:bCs/>
                <w:szCs w:val="16"/>
                <w:lang w:val="en-US"/>
              </w:rPr>
            </w:pPr>
            <w:ins w:id="264" w:author="MK" w:date="2021-01-27T09:20:00Z">
              <w:r w:rsidRPr="00397E3F">
                <w:rPr>
                  <w:rFonts w:eastAsiaTheme="minorEastAsia"/>
                  <w:color w:val="0070C0"/>
                  <w:lang w:val="en-US" w:eastAsia="zh-CN"/>
                </w:rPr>
                <w:t xml:space="preserve">Support option </w:t>
              </w:r>
              <w:r>
                <w:rPr>
                  <w:rFonts w:eastAsiaTheme="minorEastAsia"/>
                  <w:color w:val="0070C0"/>
                  <w:lang w:val="en-US" w:eastAsia="zh-CN"/>
                </w:rPr>
                <w:t xml:space="preserve">2, which is much simpler approach. We do not see any benefit with MGP per BWP. </w:t>
              </w:r>
              <w:r w:rsidRPr="00397E3F">
                <w:rPr>
                  <w:rFonts w:eastAsiaTheme="minorEastAsia"/>
                  <w:color w:val="0070C0"/>
                  <w:lang w:val="en-US" w:eastAsia="zh-CN"/>
                </w:rPr>
                <w:t xml:space="preserve"> </w:t>
              </w:r>
              <w:r>
                <w:rPr>
                  <w:rFonts w:eastAsiaTheme="minorEastAsia"/>
                  <w:color w:val="0070C0"/>
                  <w:lang w:val="en-US" w:eastAsia="zh-CN"/>
                </w:rPr>
                <w:t>In the WID, per BWP MG is just listed as an example. It is up to RAN4 to decide the details.</w:t>
              </w:r>
            </w:ins>
          </w:p>
        </w:tc>
      </w:tr>
      <w:tr w:rsidR="00822114" w14:paraId="3820ED1A" w14:textId="77777777" w:rsidTr="00413338">
        <w:tc>
          <w:tcPr>
            <w:tcW w:w="1226" w:type="dxa"/>
          </w:tcPr>
          <w:p w14:paraId="17DCF790" w14:textId="39B4E933" w:rsidR="00822114" w:rsidRDefault="006675A1" w:rsidP="00413338">
            <w:pPr>
              <w:spacing w:after="120"/>
              <w:rPr>
                <w:rFonts w:eastAsiaTheme="minorEastAsia"/>
                <w:color w:val="0070C0"/>
                <w:lang w:val="en-US" w:eastAsia="zh-CN"/>
              </w:rPr>
            </w:pPr>
            <w:ins w:id="265" w:author="Xusheng Wei" w:date="2021-01-27T17:49:00Z">
              <w:r>
                <w:rPr>
                  <w:rFonts w:eastAsiaTheme="minorEastAsia"/>
                  <w:color w:val="0070C0"/>
                  <w:lang w:val="en-US" w:eastAsia="zh-CN"/>
                </w:rPr>
                <w:t>vivo</w:t>
              </w:r>
            </w:ins>
          </w:p>
        </w:tc>
        <w:tc>
          <w:tcPr>
            <w:tcW w:w="8405" w:type="dxa"/>
          </w:tcPr>
          <w:p w14:paraId="1312179F" w14:textId="71B55173" w:rsidR="00822114" w:rsidRDefault="006675A1" w:rsidP="00413338">
            <w:pPr>
              <w:spacing w:after="120"/>
              <w:rPr>
                <w:bCs/>
                <w:szCs w:val="16"/>
                <w:lang w:val="en-US"/>
              </w:rPr>
            </w:pPr>
            <w:ins w:id="266" w:author="Xusheng Wei" w:date="2021-01-27T17:50:00Z">
              <w:r>
                <w:rPr>
                  <w:rFonts w:eastAsiaTheme="minorEastAsia" w:hint="eastAsia"/>
                  <w:b/>
                  <w:bCs/>
                  <w:color w:val="0070C0"/>
                  <w:lang w:val="en-US" w:eastAsia="zh-CN"/>
                </w:rPr>
                <w:t>Ou</w:t>
              </w:r>
              <w:r>
                <w:rPr>
                  <w:rFonts w:eastAsiaTheme="minorEastAsia"/>
                  <w:b/>
                  <w:bCs/>
                  <w:color w:val="0070C0"/>
                  <w:lang w:val="en-US" w:eastAsia="zh-CN"/>
                </w:rPr>
                <w:t xml:space="preserve">r view is to MG configuration is still based on legacy method and for a particular BWP, a particular MG can be pre-configured to that BWP. And a mechanism which can quickly enable/disable that particular MG should be designed. In summary, out understanding is more inline with option 2.  </w:t>
              </w:r>
              <w:r>
                <w:rPr>
                  <w:bCs/>
                  <w:szCs w:val="16"/>
                  <w:lang w:val="en-US"/>
                </w:rPr>
                <w:tab/>
              </w:r>
            </w:ins>
          </w:p>
        </w:tc>
      </w:tr>
      <w:tr w:rsidR="008851CB" w14:paraId="05AFA35D" w14:textId="77777777" w:rsidTr="0042702F">
        <w:trPr>
          <w:ins w:id="267" w:author="Qualcomm CDMA Technologies" w:date="2021-01-27T02:25:00Z"/>
        </w:trPr>
        <w:tc>
          <w:tcPr>
            <w:tcW w:w="1226" w:type="dxa"/>
          </w:tcPr>
          <w:p w14:paraId="61D11759" w14:textId="77777777" w:rsidR="008851CB" w:rsidRDefault="008851CB" w:rsidP="0042702F">
            <w:pPr>
              <w:spacing w:after="0"/>
              <w:rPr>
                <w:ins w:id="268" w:author="Qualcomm CDMA Technologies" w:date="2021-01-27T02:25:00Z"/>
                <w:rFonts w:eastAsiaTheme="minorEastAsia"/>
                <w:color w:val="0070C0"/>
                <w:lang w:val="en-US" w:eastAsia="zh-CN"/>
              </w:rPr>
            </w:pPr>
            <w:ins w:id="269" w:author="Qualcomm CDMA Technologies" w:date="2021-01-27T02:25:00Z">
              <w:r>
                <w:rPr>
                  <w:rFonts w:eastAsiaTheme="minorEastAsia"/>
                  <w:color w:val="0070C0"/>
                  <w:lang w:val="en-US" w:eastAsia="zh-CN"/>
                </w:rPr>
                <w:t>Qualcomm</w:t>
              </w:r>
            </w:ins>
          </w:p>
        </w:tc>
        <w:tc>
          <w:tcPr>
            <w:tcW w:w="8405" w:type="dxa"/>
          </w:tcPr>
          <w:p w14:paraId="2D798969" w14:textId="77777777" w:rsidR="008851CB" w:rsidRPr="00890AEE" w:rsidRDefault="008851CB" w:rsidP="0042702F">
            <w:pPr>
              <w:spacing w:after="0"/>
              <w:rPr>
                <w:ins w:id="270" w:author="Qualcomm CDMA Technologies" w:date="2021-01-27T02:25:00Z"/>
                <w:rFonts w:eastAsiaTheme="minorEastAsia"/>
                <w:color w:val="0070C0"/>
                <w:lang w:val="en-US" w:eastAsia="zh-CN"/>
              </w:rPr>
            </w:pPr>
            <w:ins w:id="271" w:author="Qualcomm CDMA Technologies" w:date="2021-01-27T02:25:00Z">
              <w:r w:rsidRPr="00890AEE">
                <w:rPr>
                  <w:rFonts w:eastAsiaTheme="minorEastAsia"/>
                  <w:color w:val="0070C0"/>
                  <w:lang w:val="en-US" w:eastAsia="zh-CN"/>
                </w:rPr>
                <w:t xml:space="preserve">In our view, pre-configured MG pattern per BWP shall be </w:t>
              </w:r>
              <w:r>
                <w:rPr>
                  <w:rFonts w:eastAsiaTheme="minorEastAsia"/>
                  <w:color w:val="0070C0"/>
                  <w:lang w:val="en-US" w:eastAsia="zh-CN"/>
                </w:rPr>
                <w:t xml:space="preserve">determined and </w:t>
              </w:r>
              <w:r w:rsidRPr="00890AEE">
                <w:rPr>
                  <w:rFonts w:eastAsiaTheme="minorEastAsia"/>
                  <w:color w:val="0070C0"/>
                  <w:lang w:val="en-US" w:eastAsia="zh-CN"/>
                </w:rPr>
                <w:t>configured by NW via RRC.</w:t>
              </w:r>
            </w:ins>
          </w:p>
          <w:p w14:paraId="2A9944BB" w14:textId="77777777" w:rsidR="008851CB" w:rsidRPr="00890AEE" w:rsidRDefault="008851CB" w:rsidP="0042702F">
            <w:pPr>
              <w:spacing w:after="0"/>
              <w:rPr>
                <w:ins w:id="272" w:author="Qualcomm CDMA Technologies" w:date="2021-01-27T02:25:00Z"/>
                <w:rFonts w:eastAsiaTheme="minorEastAsia"/>
                <w:color w:val="0070C0"/>
                <w:lang w:val="en-US" w:eastAsia="zh-CN"/>
              </w:rPr>
            </w:pPr>
            <w:ins w:id="273" w:author="Qualcomm CDMA Technologies" w:date="2021-01-27T02:25:00Z">
              <w:r w:rsidRPr="00890AEE">
                <w:rPr>
                  <w:rFonts w:eastAsiaTheme="minorEastAsia"/>
                  <w:color w:val="0070C0"/>
                  <w:lang w:val="en-US" w:eastAsia="zh-CN"/>
                </w:rPr>
                <w:t xml:space="preserve">Pre-configured MG per BWP shall be </w:t>
              </w:r>
              <w:r>
                <w:rPr>
                  <w:rFonts w:eastAsiaTheme="minorEastAsia"/>
                  <w:color w:val="0070C0"/>
                  <w:lang w:val="en-US" w:eastAsia="zh-CN"/>
                </w:rPr>
                <w:t>default-</w:t>
              </w:r>
              <w:r w:rsidRPr="00890AEE">
                <w:rPr>
                  <w:rFonts w:eastAsiaTheme="minorEastAsia"/>
                  <w:color w:val="0070C0"/>
                  <w:lang w:val="en-US" w:eastAsia="zh-CN"/>
                </w:rPr>
                <w:t xml:space="preserve">ON or </w:t>
              </w:r>
              <w:r>
                <w:rPr>
                  <w:rFonts w:eastAsiaTheme="minorEastAsia"/>
                  <w:color w:val="0070C0"/>
                  <w:lang w:val="en-US" w:eastAsia="zh-CN"/>
                </w:rPr>
                <w:t>default-</w:t>
              </w:r>
              <w:r w:rsidRPr="00890AEE">
                <w:rPr>
                  <w:rFonts w:eastAsiaTheme="minorEastAsia"/>
                  <w:color w:val="0070C0"/>
                  <w:lang w:val="en-US" w:eastAsia="zh-CN"/>
                </w:rPr>
                <w:t>OFF as configured by NW.</w:t>
              </w:r>
            </w:ins>
          </w:p>
          <w:p w14:paraId="54EE8DA1" w14:textId="77777777" w:rsidR="008851CB" w:rsidRDefault="008851CB" w:rsidP="0042702F">
            <w:pPr>
              <w:spacing w:after="0"/>
              <w:rPr>
                <w:ins w:id="274" w:author="Qualcomm CDMA Technologies" w:date="2021-01-27T02:25:00Z"/>
                <w:rFonts w:eastAsiaTheme="minorEastAsia"/>
                <w:color w:val="0070C0"/>
                <w:lang w:val="en-US" w:eastAsia="zh-CN"/>
              </w:rPr>
            </w:pPr>
            <w:ins w:id="275" w:author="Qualcomm CDMA Technologies" w:date="2021-01-27T02:25:00Z">
              <w:r w:rsidRPr="0023683F">
                <w:rPr>
                  <w:rFonts w:eastAsiaTheme="minorEastAsia"/>
                  <w:color w:val="0070C0"/>
                  <w:lang w:val="en-US" w:eastAsia="zh-CN"/>
                </w:rPr>
                <w:t xml:space="preserve">UE can activate/deactivate the pre-configured MG </w:t>
              </w:r>
              <w:r>
                <w:rPr>
                  <w:rFonts w:eastAsiaTheme="minorEastAsia"/>
                  <w:color w:val="0070C0"/>
                  <w:lang w:val="en-US" w:eastAsia="zh-CN"/>
                </w:rPr>
                <w:t>upon BWP switch according to the ON/OFF bit</w:t>
              </w:r>
              <w:r w:rsidRPr="0023683F">
                <w:rPr>
                  <w:rFonts w:eastAsiaTheme="minorEastAsia"/>
                  <w:color w:val="0070C0"/>
                  <w:lang w:val="en-US" w:eastAsia="zh-CN"/>
                </w:rPr>
                <w:t>.</w:t>
              </w:r>
            </w:ins>
          </w:p>
          <w:p w14:paraId="5EBC2F34" w14:textId="77777777" w:rsidR="008851CB" w:rsidRDefault="008851CB" w:rsidP="0042702F">
            <w:pPr>
              <w:spacing w:after="0"/>
              <w:rPr>
                <w:ins w:id="276" w:author="Qualcomm CDMA Technologies" w:date="2021-01-27T02:25:00Z"/>
                <w:rFonts w:eastAsiaTheme="minorEastAsia"/>
                <w:color w:val="0070C0"/>
                <w:lang w:val="en-US" w:eastAsia="zh-CN"/>
              </w:rPr>
            </w:pPr>
            <w:ins w:id="277" w:author="Qualcomm CDMA Technologies" w:date="2021-01-27T02:25:00Z">
              <w:r w:rsidRPr="00A330D5">
                <w:rPr>
                  <w:rFonts w:eastAsiaTheme="minorEastAsia"/>
                  <w:color w:val="0070C0"/>
                  <w:lang w:val="en-US" w:eastAsia="zh-CN"/>
                </w:rPr>
                <w:t xml:space="preserve">FFS </w:t>
              </w:r>
              <w:r>
                <w:rPr>
                  <w:rFonts w:eastAsiaTheme="minorEastAsia"/>
                  <w:color w:val="0070C0"/>
                  <w:lang w:val="en-US" w:eastAsia="zh-CN"/>
                </w:rPr>
                <w:t>whether to have</w:t>
              </w:r>
              <w:r w:rsidRPr="00A330D5">
                <w:rPr>
                  <w:rFonts w:eastAsiaTheme="minorEastAsia"/>
                  <w:color w:val="0070C0"/>
                  <w:lang w:val="en-US" w:eastAsia="zh-CN"/>
                </w:rPr>
                <w:t xml:space="preserve"> multiple pre-configured MGs per BWP.</w:t>
              </w:r>
            </w:ins>
          </w:p>
          <w:p w14:paraId="746BD64C" w14:textId="77777777" w:rsidR="008851CB" w:rsidRPr="0023683F" w:rsidRDefault="008851CB" w:rsidP="0042702F">
            <w:pPr>
              <w:spacing w:after="0"/>
              <w:rPr>
                <w:ins w:id="278" w:author="Qualcomm CDMA Technologies" w:date="2021-01-27T02:25:00Z"/>
                <w:rFonts w:eastAsiaTheme="minorEastAsia"/>
                <w:color w:val="0070C0"/>
                <w:lang w:val="en-US" w:eastAsia="zh-CN"/>
              </w:rPr>
            </w:pPr>
          </w:p>
          <w:p w14:paraId="68091DD7" w14:textId="77777777" w:rsidR="008851CB" w:rsidRPr="0023683F" w:rsidRDefault="008851CB" w:rsidP="0042702F">
            <w:pPr>
              <w:spacing w:after="0"/>
              <w:rPr>
                <w:ins w:id="279" w:author="Qualcomm CDMA Technologies" w:date="2021-01-27T02:25:00Z"/>
                <w:rFonts w:eastAsiaTheme="minorEastAsia"/>
                <w:color w:val="0070C0"/>
                <w:lang w:val="en-US" w:eastAsia="zh-CN"/>
              </w:rPr>
            </w:pPr>
            <w:ins w:id="280" w:author="Qualcomm CDMA Technologies" w:date="2021-01-27T02:25:00Z">
              <w:r>
                <w:rPr>
                  <w:rFonts w:eastAsiaTheme="minorEastAsia"/>
                  <w:color w:val="0070C0"/>
                  <w:lang w:val="en-US" w:eastAsia="zh-CN"/>
                </w:rPr>
                <w:t>Therefore, we try to propose option 3a,</w:t>
              </w:r>
            </w:ins>
          </w:p>
          <w:p w14:paraId="40CAA13D" w14:textId="77777777" w:rsidR="008851CB" w:rsidRPr="00832697" w:rsidRDefault="008851CB" w:rsidP="0042702F">
            <w:pPr>
              <w:spacing w:after="0"/>
              <w:rPr>
                <w:ins w:id="281" w:author="Qualcomm CDMA Technologies" w:date="2021-01-27T02:25:00Z"/>
                <w:rFonts w:eastAsiaTheme="minorEastAsia"/>
                <w:b/>
                <w:bCs/>
                <w:color w:val="0070C0"/>
                <w:lang w:val="en-US" w:eastAsia="zh-CN"/>
                <w:rPrChange w:id="282" w:author="Qualcomm CDMA Technologies" w:date="2021-01-27T02:25:00Z">
                  <w:rPr>
                    <w:ins w:id="283" w:author="Qualcomm CDMA Technologies" w:date="2021-01-27T02:25:00Z"/>
                    <w:rFonts w:eastAsiaTheme="minorEastAsia"/>
                    <w:color w:val="0070C0"/>
                    <w:lang w:val="en-US" w:eastAsia="zh-CN"/>
                  </w:rPr>
                </w:rPrChange>
              </w:rPr>
            </w:pPr>
            <w:ins w:id="284" w:author="Qualcomm CDMA Technologies" w:date="2021-01-27T02:25:00Z">
              <w:r w:rsidRPr="00832697">
                <w:rPr>
                  <w:rFonts w:eastAsiaTheme="minorEastAsia"/>
                  <w:b/>
                  <w:bCs/>
                  <w:color w:val="0070C0"/>
                  <w:lang w:val="en-US" w:eastAsia="zh-CN"/>
                </w:rPr>
                <w:t>Option3a</w:t>
              </w:r>
              <w:r w:rsidRPr="00832697">
                <w:rPr>
                  <w:rFonts w:eastAsiaTheme="minorEastAsia"/>
                  <w:b/>
                  <w:bCs/>
                  <w:color w:val="0070C0"/>
                  <w:lang w:val="en-US" w:eastAsia="zh-CN"/>
                  <w:rPrChange w:id="285" w:author="Qualcomm CDMA Technologies" w:date="2021-01-27T02:25:00Z">
                    <w:rPr>
                      <w:rFonts w:eastAsiaTheme="minorEastAsia"/>
                      <w:color w:val="0070C0"/>
                      <w:lang w:val="en-US" w:eastAsia="zh-CN"/>
                    </w:rPr>
                  </w:rPrChange>
                </w:rPr>
                <w:t xml:space="preserve">: Pre-configured MG is defined per BWP. That is the network uses RRC to configure MGs for each BWP including </w:t>
              </w:r>
              <w:r w:rsidRPr="00832697">
                <w:rPr>
                  <w:rFonts w:eastAsiaTheme="minorEastAsia"/>
                  <w:b/>
                  <w:bCs/>
                  <w:color w:val="0070C0"/>
                  <w:lang w:val="en-US" w:eastAsia="zh-CN"/>
                  <w:rPrChange w:id="286" w:author="Qualcomm CDMA Technologies" w:date="2021-01-27T02:26:00Z">
                    <w:rPr>
                      <w:rFonts w:eastAsiaTheme="minorEastAsia"/>
                      <w:color w:val="FF0000"/>
                      <w:lang w:val="en-US" w:eastAsia="zh-CN"/>
                    </w:rPr>
                  </w:rPrChange>
                </w:rPr>
                <w:t>1) the MG pattern (and type incl. per UE or per FR) and 2) an ON/OFF bit</w:t>
              </w:r>
              <w:r w:rsidRPr="00832697">
                <w:rPr>
                  <w:rFonts w:eastAsiaTheme="minorEastAsia"/>
                  <w:b/>
                  <w:bCs/>
                  <w:color w:val="0070C0"/>
                  <w:lang w:val="en-US" w:eastAsia="zh-CN"/>
                  <w:rPrChange w:id="287" w:author="Qualcomm CDMA Technologies" w:date="2021-01-27T02:25:00Z">
                    <w:rPr>
                      <w:rFonts w:eastAsiaTheme="minorEastAsia"/>
                      <w:color w:val="0070C0"/>
                      <w:lang w:val="en-US" w:eastAsia="zh-CN"/>
                    </w:rPr>
                  </w:rPrChange>
                </w:rPr>
                <w:t xml:space="preserve">.  </w:t>
              </w:r>
            </w:ins>
          </w:p>
          <w:p w14:paraId="4CF59DB2" w14:textId="77777777" w:rsidR="008851CB" w:rsidRPr="0023683F" w:rsidRDefault="008851CB" w:rsidP="0042702F">
            <w:pPr>
              <w:spacing w:after="0"/>
              <w:rPr>
                <w:ins w:id="288" w:author="Qualcomm CDMA Technologies" w:date="2021-01-27T02:25:00Z"/>
                <w:rFonts w:eastAsiaTheme="minorEastAsia"/>
                <w:color w:val="0070C0"/>
                <w:lang w:val="en-US" w:eastAsia="zh-CN"/>
              </w:rPr>
            </w:pPr>
            <w:ins w:id="289" w:author="Qualcomm CDMA Technologies" w:date="2021-01-27T02:25:00Z">
              <w:r>
                <w:rPr>
                  <w:rFonts w:eastAsiaTheme="minorEastAsia"/>
                  <w:color w:val="0070C0"/>
                  <w:lang w:val="en-US" w:eastAsia="zh-CN"/>
                </w:rPr>
                <w:t xml:space="preserve">Agree with E/// that RAN4 may further discuss if the same MG pattern applies to all the BWPs. We propose adding this as a new issue, in which case MG pattern is not needed in the configuration. </w:t>
              </w:r>
              <w:r w:rsidRPr="0023683F">
                <w:rPr>
                  <w:rFonts w:eastAsiaTheme="minorEastAsia"/>
                  <w:color w:val="0070C0"/>
                  <w:highlight w:val="yellow"/>
                  <w:lang w:val="en-US" w:eastAsia="zh-CN"/>
                </w:rPr>
                <w:t>@Moderator</w:t>
              </w:r>
            </w:ins>
          </w:p>
        </w:tc>
      </w:tr>
      <w:tr w:rsidR="0042702F" w14:paraId="5211BC31" w14:textId="77777777" w:rsidTr="00413338">
        <w:tc>
          <w:tcPr>
            <w:tcW w:w="1226" w:type="dxa"/>
          </w:tcPr>
          <w:p w14:paraId="6234DD14" w14:textId="20E652AB" w:rsidR="0042702F" w:rsidRDefault="0042702F" w:rsidP="0042702F">
            <w:pPr>
              <w:spacing w:after="120"/>
              <w:rPr>
                <w:rFonts w:eastAsiaTheme="minorEastAsia"/>
                <w:color w:val="0070C0"/>
                <w:lang w:val="en-US" w:eastAsia="zh-CN"/>
              </w:rPr>
            </w:pPr>
            <w:ins w:id="290" w:author="Roy Hu" w:date="2021-01-27T19:22: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211231EB" w14:textId="7F350DD6" w:rsidR="0042702F" w:rsidRDefault="0042702F" w:rsidP="0042702F">
            <w:pPr>
              <w:spacing w:after="120"/>
              <w:rPr>
                <w:rFonts w:eastAsiaTheme="minorEastAsia"/>
                <w:color w:val="0070C0"/>
                <w:lang w:val="en-US" w:eastAsia="zh-CN"/>
              </w:rPr>
            </w:pPr>
            <w:ins w:id="291" w:author="Roy Hu" w:date="2021-01-27T19:22:00Z">
              <w:r>
                <w:rPr>
                  <w:rFonts w:eastAsiaTheme="minorEastAsia"/>
                  <w:bCs/>
                  <w:szCs w:val="16"/>
                  <w:lang w:val="en-US" w:eastAsia="zh-CN"/>
                </w:rPr>
                <w:t>Option 3 provided by Apple is ok for us</w:t>
              </w:r>
              <w:r>
                <w:t xml:space="preserve"> </w:t>
              </w:r>
              <w:r>
                <w:rPr>
                  <w:rFonts w:eastAsiaTheme="minorEastAsia"/>
                  <w:bCs/>
                  <w:szCs w:val="16"/>
                  <w:lang w:val="en-US" w:eastAsia="zh-CN"/>
                </w:rPr>
                <w:t>that p</w:t>
              </w:r>
              <w:r w:rsidRPr="00B3280A">
                <w:rPr>
                  <w:rFonts w:eastAsiaTheme="minorEastAsia"/>
                  <w:bCs/>
                  <w:szCs w:val="16"/>
                  <w:lang w:val="en-US" w:eastAsia="zh-CN"/>
                </w:rPr>
                <w:t>re-configured MG is defined per BWP</w:t>
              </w:r>
              <w:r>
                <w:rPr>
                  <w:rFonts w:eastAsiaTheme="minorEastAsia"/>
                  <w:bCs/>
                  <w:szCs w:val="16"/>
                  <w:lang w:val="en-US" w:eastAsia="zh-CN"/>
                </w:rPr>
                <w:t xml:space="preserve">. For clarification, per BWP gap </w:t>
              </w:r>
            </w:ins>
            <w:ins w:id="292" w:author="Roy Hu" w:date="2021-01-27T19:23:00Z">
              <w:r>
                <w:rPr>
                  <w:rFonts w:eastAsiaTheme="minorEastAsia"/>
                  <w:bCs/>
                  <w:szCs w:val="16"/>
                  <w:lang w:val="en-US" w:eastAsia="zh-CN"/>
                </w:rPr>
                <w:t>could</w:t>
              </w:r>
            </w:ins>
            <w:ins w:id="293" w:author="Roy Hu" w:date="2021-01-27T19:22:00Z">
              <w:r>
                <w:rPr>
                  <w:rFonts w:eastAsiaTheme="minorEastAsia"/>
                  <w:bCs/>
                  <w:szCs w:val="16"/>
                  <w:lang w:val="en-US" w:eastAsia="zh-CN"/>
                </w:rPr>
                <w:t xml:space="preserve"> be independent from other on-going legacy gap (e.g., per UE or per FR gap). </w:t>
              </w:r>
              <w:r w:rsidRPr="00C05DCF">
                <w:rPr>
                  <w:rFonts w:eastAsiaTheme="minorEastAsia"/>
                  <w:bCs/>
                  <w:szCs w:val="16"/>
                  <w:lang w:val="en-US" w:eastAsia="zh-CN"/>
                </w:rPr>
                <w:t>The activ</w:t>
              </w:r>
              <w:r>
                <w:rPr>
                  <w:rFonts w:eastAsiaTheme="minorEastAsia"/>
                  <w:bCs/>
                  <w:szCs w:val="16"/>
                  <w:lang w:val="en-US" w:eastAsia="zh-CN"/>
                </w:rPr>
                <w:t>ation of</w:t>
              </w:r>
              <w:r w:rsidRPr="00C05DCF">
                <w:rPr>
                  <w:rFonts w:eastAsiaTheme="minorEastAsia"/>
                  <w:bCs/>
                  <w:szCs w:val="16"/>
                  <w:lang w:val="en-US" w:eastAsia="zh-CN"/>
                </w:rPr>
                <w:t xml:space="preserve"> </w:t>
              </w:r>
              <w:r>
                <w:rPr>
                  <w:rFonts w:eastAsiaTheme="minorEastAsia"/>
                  <w:bCs/>
                  <w:szCs w:val="16"/>
                  <w:lang w:val="en-US" w:eastAsia="zh-CN"/>
                </w:rPr>
                <w:t xml:space="preserve">pre-configured </w:t>
              </w:r>
              <w:r w:rsidRPr="00C05DCF">
                <w:rPr>
                  <w:rFonts w:eastAsiaTheme="minorEastAsia"/>
                  <w:bCs/>
                  <w:szCs w:val="16"/>
                  <w:lang w:val="en-US" w:eastAsia="zh-CN"/>
                </w:rPr>
                <w:t xml:space="preserve">MG should </w:t>
              </w:r>
            </w:ins>
            <w:ins w:id="294" w:author="Roy Hu" w:date="2021-01-27T19:23:00Z">
              <w:r>
                <w:rPr>
                  <w:rFonts w:eastAsiaTheme="minorEastAsia"/>
                  <w:bCs/>
                  <w:szCs w:val="16"/>
                  <w:lang w:val="en-US" w:eastAsia="zh-CN"/>
                </w:rPr>
                <w:t>can</w:t>
              </w:r>
            </w:ins>
            <w:ins w:id="295" w:author="Roy Hu" w:date="2021-01-27T19:22:00Z">
              <w:r>
                <w:rPr>
                  <w:rFonts w:eastAsiaTheme="minorEastAsia"/>
                  <w:bCs/>
                  <w:szCs w:val="16"/>
                  <w:lang w:val="en-US" w:eastAsia="zh-CN"/>
                </w:rPr>
                <w:t xml:space="preserve"> the manner of activation/switch of </w:t>
              </w:r>
              <w:r w:rsidRPr="00C05DCF">
                <w:rPr>
                  <w:rFonts w:eastAsiaTheme="minorEastAsia"/>
                  <w:bCs/>
                  <w:szCs w:val="16"/>
                  <w:lang w:val="en-US" w:eastAsia="zh-CN"/>
                </w:rPr>
                <w:t>BWP.</w:t>
              </w:r>
              <w:r>
                <w:rPr>
                  <w:rFonts w:eastAsiaTheme="minorEastAsia"/>
                  <w:bCs/>
                  <w:szCs w:val="16"/>
                  <w:lang w:val="en-US" w:eastAsia="zh-CN"/>
                </w:rPr>
                <w:t xml:space="preserve"> In addition, how to identify the DCI </w:t>
              </w:r>
            </w:ins>
            <w:ins w:id="296" w:author="Roy Hu" w:date="2021-01-27T19:24:00Z">
              <w:r>
                <w:rPr>
                  <w:rFonts w:eastAsiaTheme="minorEastAsia"/>
                  <w:bCs/>
                  <w:szCs w:val="16"/>
                  <w:lang w:val="en-US" w:eastAsia="zh-CN"/>
                </w:rPr>
                <w:t>signaling</w:t>
              </w:r>
            </w:ins>
            <w:ins w:id="297" w:author="Roy Hu" w:date="2021-01-27T19:23:00Z">
              <w:r>
                <w:rPr>
                  <w:rFonts w:eastAsiaTheme="minorEastAsia"/>
                  <w:bCs/>
                  <w:szCs w:val="16"/>
                  <w:lang w:val="en-US" w:eastAsia="zh-CN"/>
                </w:rPr>
                <w:t xml:space="preserve"> (including </w:t>
              </w:r>
            </w:ins>
            <w:ins w:id="298" w:author="Roy Hu" w:date="2021-01-27T19:24:00Z">
              <w:r>
                <w:rPr>
                  <w:rFonts w:eastAsiaTheme="minorEastAsia"/>
                  <w:bCs/>
                  <w:szCs w:val="16"/>
                  <w:lang w:val="en-US" w:eastAsia="zh-CN"/>
                </w:rPr>
                <w:t>ON/OFF bit</w:t>
              </w:r>
            </w:ins>
            <w:ins w:id="299" w:author="Roy Hu" w:date="2021-01-27T19:23:00Z">
              <w:r>
                <w:rPr>
                  <w:rFonts w:eastAsiaTheme="minorEastAsia"/>
                  <w:bCs/>
                  <w:szCs w:val="16"/>
                  <w:lang w:val="en-US" w:eastAsia="zh-CN"/>
                </w:rPr>
                <w:t>)</w:t>
              </w:r>
            </w:ins>
            <w:ins w:id="300" w:author="Roy Hu" w:date="2021-01-27T19:22:00Z">
              <w:r>
                <w:rPr>
                  <w:rFonts w:eastAsiaTheme="minorEastAsia"/>
                  <w:bCs/>
                  <w:szCs w:val="16"/>
                  <w:lang w:val="en-US" w:eastAsia="zh-CN"/>
                </w:rPr>
                <w:t xml:space="preserve"> </w:t>
              </w:r>
            </w:ins>
            <w:ins w:id="301" w:author="Roy Hu" w:date="2021-01-27T19:24:00Z">
              <w:r>
                <w:rPr>
                  <w:rFonts w:eastAsiaTheme="minorEastAsia"/>
                  <w:bCs/>
                  <w:szCs w:val="16"/>
                  <w:lang w:val="en-US" w:eastAsia="zh-CN"/>
                </w:rPr>
                <w:t>need</w:t>
              </w:r>
            </w:ins>
            <w:ins w:id="302" w:author="Roy Hu" w:date="2021-01-27T19:22:00Z">
              <w:r>
                <w:rPr>
                  <w:rFonts w:eastAsiaTheme="minorEastAsia"/>
                  <w:bCs/>
                  <w:szCs w:val="16"/>
                  <w:lang w:val="en-US" w:eastAsia="zh-CN"/>
                </w:rPr>
                <w:t xml:space="preserve"> further discuss</w:t>
              </w:r>
            </w:ins>
            <w:ins w:id="303" w:author="Roy Hu" w:date="2021-01-27T19:24:00Z">
              <w:r>
                <w:rPr>
                  <w:rFonts w:eastAsiaTheme="minorEastAsia"/>
                  <w:bCs/>
                  <w:szCs w:val="16"/>
                  <w:lang w:val="en-US" w:eastAsia="zh-CN"/>
                </w:rPr>
                <w:t>ion</w:t>
              </w:r>
            </w:ins>
            <w:ins w:id="304" w:author="Roy Hu" w:date="2021-01-27T19:22:00Z">
              <w:r>
                <w:rPr>
                  <w:rFonts w:eastAsiaTheme="minorEastAsia"/>
                  <w:bCs/>
                  <w:szCs w:val="16"/>
                  <w:lang w:val="en-US" w:eastAsia="zh-CN"/>
                </w:rPr>
                <w:t>.</w:t>
              </w:r>
            </w:ins>
          </w:p>
        </w:tc>
      </w:tr>
      <w:tr w:rsidR="004263F0" w14:paraId="652D0EB5" w14:textId="77777777" w:rsidTr="00413338">
        <w:trPr>
          <w:ins w:id="305" w:author="Xiaomi" w:date="2021-01-27T20:05:00Z"/>
        </w:trPr>
        <w:tc>
          <w:tcPr>
            <w:tcW w:w="1226" w:type="dxa"/>
          </w:tcPr>
          <w:p w14:paraId="42A6A11A" w14:textId="0C9A1FA2" w:rsidR="004263F0" w:rsidRDefault="004263F0" w:rsidP="0042702F">
            <w:pPr>
              <w:spacing w:after="120"/>
              <w:rPr>
                <w:ins w:id="306" w:author="Xiaomi" w:date="2021-01-27T20:05:00Z"/>
                <w:rFonts w:eastAsiaTheme="minorEastAsia"/>
                <w:color w:val="0070C0"/>
                <w:lang w:val="en-US" w:eastAsia="zh-CN"/>
              </w:rPr>
            </w:pPr>
            <w:ins w:id="307" w:author="Xiaomi" w:date="2021-01-27T20:05:00Z">
              <w:r>
                <w:rPr>
                  <w:rFonts w:eastAsiaTheme="minorEastAsia" w:hint="eastAsia"/>
                  <w:color w:val="0070C0"/>
                  <w:lang w:val="en-US" w:eastAsia="zh-CN"/>
                </w:rPr>
                <w:lastRenderedPageBreak/>
                <w:t>Xiaomi</w:t>
              </w:r>
            </w:ins>
          </w:p>
        </w:tc>
        <w:tc>
          <w:tcPr>
            <w:tcW w:w="8405" w:type="dxa"/>
          </w:tcPr>
          <w:p w14:paraId="0D7F3BFD" w14:textId="2FB5106A" w:rsidR="004263F0" w:rsidRDefault="004263F0" w:rsidP="0042702F">
            <w:pPr>
              <w:spacing w:after="120"/>
              <w:rPr>
                <w:ins w:id="308" w:author="Xiaomi" w:date="2021-01-27T20:05:00Z"/>
                <w:rFonts w:eastAsiaTheme="minorEastAsia"/>
                <w:bCs/>
                <w:szCs w:val="16"/>
                <w:lang w:val="en-US" w:eastAsia="zh-CN"/>
              </w:rPr>
            </w:pPr>
            <w:ins w:id="309" w:author="Xiaomi" w:date="2021-01-27T20:05:00Z">
              <w:r>
                <w:rPr>
                  <w:rFonts w:eastAsiaTheme="minorEastAsia" w:hint="eastAsia"/>
                  <w:bCs/>
                  <w:szCs w:val="16"/>
                  <w:lang w:val="en-US" w:eastAsia="zh-CN"/>
                </w:rPr>
                <w:t>Support</w:t>
              </w:r>
              <w:r>
                <w:rPr>
                  <w:rFonts w:eastAsiaTheme="minorEastAsia"/>
                  <w:bCs/>
                  <w:szCs w:val="16"/>
                  <w:lang w:val="en-US" w:eastAsia="zh-CN"/>
                </w:rPr>
                <w:t xml:space="preserve"> option 2</w:t>
              </w:r>
            </w:ins>
            <w:ins w:id="310" w:author="Xiaomi" w:date="2021-01-27T20:06:00Z">
              <w:r>
                <w:rPr>
                  <w:rFonts w:eastAsiaTheme="minorEastAsia"/>
                  <w:bCs/>
                  <w:szCs w:val="16"/>
                  <w:lang w:val="en-US" w:eastAsia="zh-CN"/>
                </w:rPr>
                <w:t>.</w:t>
              </w:r>
            </w:ins>
            <w:ins w:id="311" w:author="Xiaomi" w:date="2021-01-27T20:07:00Z">
              <w:r>
                <w:rPr>
                  <w:rFonts w:eastAsiaTheme="minorEastAsia"/>
                  <w:bCs/>
                  <w:szCs w:val="16"/>
                  <w:lang w:val="en-US" w:eastAsia="zh-CN"/>
                </w:rPr>
                <w:t xml:space="preserve"> Whether to activate or deactivate the pre-configure MG depends on the  </w:t>
              </w:r>
            </w:ins>
            <w:ins w:id="312" w:author="Xiaomi" w:date="2021-01-27T20:08:00Z">
              <w:r>
                <w:rPr>
                  <w:rFonts w:eastAsiaTheme="minorEastAsia"/>
                  <w:bCs/>
                  <w:szCs w:val="16"/>
                  <w:lang w:val="en-US" w:eastAsia="zh-CN"/>
                </w:rPr>
                <w:t xml:space="preserve">frequency domain relationship between </w:t>
              </w:r>
            </w:ins>
            <w:ins w:id="313" w:author="Xiaomi" w:date="2021-01-27T20:07:00Z">
              <w:r>
                <w:rPr>
                  <w:rFonts w:eastAsiaTheme="minorEastAsia"/>
                  <w:bCs/>
                  <w:szCs w:val="16"/>
                  <w:lang w:val="en-US" w:eastAsia="zh-CN"/>
                </w:rPr>
                <w:t xml:space="preserve">active BWP </w:t>
              </w:r>
            </w:ins>
            <w:ins w:id="314" w:author="Xiaomi" w:date="2021-01-27T20:08:00Z">
              <w:r>
                <w:rPr>
                  <w:rFonts w:eastAsiaTheme="minorEastAsia"/>
                  <w:bCs/>
                  <w:szCs w:val="16"/>
                  <w:lang w:val="en-US" w:eastAsia="zh-CN"/>
                </w:rPr>
                <w:t xml:space="preserve">and MOs. </w:t>
              </w:r>
            </w:ins>
          </w:p>
        </w:tc>
      </w:tr>
      <w:tr w:rsidR="00A60404" w14:paraId="3182960D" w14:textId="77777777" w:rsidTr="00413338">
        <w:trPr>
          <w:ins w:id="315" w:author="Huawei" w:date="2021-01-27T21:07:00Z"/>
        </w:trPr>
        <w:tc>
          <w:tcPr>
            <w:tcW w:w="1226" w:type="dxa"/>
          </w:tcPr>
          <w:p w14:paraId="46D85A3C" w14:textId="07AB1137" w:rsidR="00A60404" w:rsidRPr="00A60404" w:rsidRDefault="00A60404" w:rsidP="00A60404">
            <w:pPr>
              <w:spacing w:after="120"/>
              <w:rPr>
                <w:ins w:id="316" w:author="Huawei" w:date="2021-01-27T21:07:00Z"/>
                <w:rFonts w:eastAsiaTheme="minorEastAsia" w:hint="eastAsia"/>
                <w:color w:val="0070C0"/>
                <w:lang w:eastAsia="zh-CN"/>
                <w:rPrChange w:id="317" w:author="Huawei" w:date="2021-01-27T21:07:00Z">
                  <w:rPr>
                    <w:ins w:id="318" w:author="Huawei" w:date="2021-01-27T21:07:00Z"/>
                    <w:rFonts w:eastAsiaTheme="minorEastAsia" w:hint="eastAsia"/>
                    <w:color w:val="0070C0"/>
                    <w:lang w:val="en-US" w:eastAsia="zh-CN"/>
                  </w:rPr>
                </w:rPrChange>
              </w:rPr>
            </w:pPr>
            <w:ins w:id="319" w:author="Huawei" w:date="2021-01-27T21:07: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48C00E32" w14:textId="77777777" w:rsidR="00A60404" w:rsidRDefault="00A60404" w:rsidP="00A60404">
            <w:pPr>
              <w:spacing w:after="120"/>
              <w:rPr>
                <w:ins w:id="320" w:author="Huawei" w:date="2021-01-27T21:07:00Z"/>
                <w:rFonts w:eastAsiaTheme="minorEastAsia"/>
                <w:color w:val="0070C0"/>
                <w:lang w:val="en-US" w:eastAsia="zh-CN"/>
              </w:rPr>
            </w:pPr>
            <w:ins w:id="321" w:author="Huawei" w:date="2021-01-27T21:07:00Z">
              <w:r>
                <w:rPr>
                  <w:rFonts w:eastAsiaTheme="minorEastAsia" w:hint="eastAsia"/>
                  <w:color w:val="0070C0"/>
                  <w:lang w:val="en-US" w:eastAsia="zh-CN"/>
                </w:rPr>
                <w:t>W</w:t>
              </w:r>
              <w:r>
                <w:rPr>
                  <w:rFonts w:eastAsiaTheme="minorEastAsia"/>
                  <w:color w:val="0070C0"/>
                  <w:lang w:val="en-US" w:eastAsia="zh-CN"/>
                </w:rPr>
                <w:t xml:space="preserve">e support option 2. </w:t>
              </w:r>
            </w:ins>
          </w:p>
          <w:p w14:paraId="0AED7C3E" w14:textId="77777777" w:rsidR="00A60404" w:rsidRDefault="00A60404" w:rsidP="00A60404">
            <w:pPr>
              <w:spacing w:after="120"/>
              <w:rPr>
                <w:ins w:id="322" w:author="Huawei" w:date="2021-01-27T21:07:00Z"/>
                <w:rFonts w:eastAsiaTheme="minorEastAsia"/>
                <w:color w:val="0070C0"/>
                <w:lang w:val="en-US" w:eastAsia="zh-CN"/>
              </w:rPr>
            </w:pPr>
            <w:ins w:id="323" w:author="Huawei" w:date="2021-01-27T21:07:00Z">
              <w:r>
                <w:rPr>
                  <w:rFonts w:eastAsiaTheme="minorEastAsia" w:hint="eastAsia"/>
                  <w:color w:val="0070C0"/>
                  <w:lang w:val="en-US" w:eastAsia="zh-CN"/>
                </w:rPr>
                <w:t>I</w:t>
              </w:r>
              <w:r>
                <w:rPr>
                  <w:rFonts w:eastAsiaTheme="minorEastAsia"/>
                  <w:color w:val="0070C0"/>
                  <w:lang w:val="en-US" w:eastAsia="zh-CN"/>
                </w:rPr>
                <w:t xml:space="preserve">n our view, BWP is associated with data transmission, e.g. when there is large data to transmit, NW may switch the UE to a BWP with larger BW, but we do not see the point to associate different MG patterns with different BWP, or configure the MG on per BWP basis. </w:t>
              </w:r>
            </w:ins>
          </w:p>
          <w:p w14:paraId="53C41576" w14:textId="77777777" w:rsidR="00A60404" w:rsidRDefault="00A60404" w:rsidP="00A60404">
            <w:pPr>
              <w:spacing w:after="120"/>
              <w:rPr>
                <w:ins w:id="324" w:author="Huawei" w:date="2021-01-27T21:07:00Z"/>
                <w:rFonts w:eastAsiaTheme="minorEastAsia"/>
                <w:color w:val="0070C0"/>
                <w:lang w:val="en-US" w:eastAsia="zh-CN"/>
              </w:rPr>
            </w:pPr>
            <w:ins w:id="325" w:author="Huawei" w:date="2021-01-27T21:07:00Z">
              <w:r>
                <w:rPr>
                  <w:rFonts w:eastAsiaTheme="minorEastAsia"/>
                  <w:color w:val="0070C0"/>
                  <w:lang w:val="en-US" w:eastAsia="zh-CN"/>
                </w:rPr>
                <w:t xml:space="preserve">BWP switch on a serving cell may change the need for MG for one or more MOs, but there could be other MOs to be considered. The need for MG, or activation/deactivation of the pre-configured MG, should be based on the need for MG from all the MOs. </w:t>
              </w:r>
            </w:ins>
          </w:p>
          <w:p w14:paraId="750A91A6" w14:textId="24783FE3" w:rsidR="00A60404" w:rsidRDefault="00A60404" w:rsidP="00A60404">
            <w:pPr>
              <w:spacing w:after="120"/>
              <w:rPr>
                <w:ins w:id="326" w:author="Huawei" w:date="2021-01-27T21:07:00Z"/>
                <w:rFonts w:eastAsiaTheme="minorEastAsia" w:hint="eastAsia"/>
                <w:bCs/>
                <w:szCs w:val="16"/>
                <w:lang w:val="en-US" w:eastAsia="zh-CN"/>
              </w:rPr>
            </w:pPr>
            <w:ins w:id="327" w:author="Huawei" w:date="2021-01-27T21:07:00Z">
              <w:r>
                <w:rPr>
                  <w:rFonts w:eastAsiaTheme="minorEastAsia"/>
                  <w:color w:val="0070C0"/>
                  <w:lang w:val="en-US" w:eastAsia="zh-CN"/>
                </w:rPr>
                <w:t>Another question to option 1 is: what is the MG pattern to use if on different serving cells the MG patterns associated with the active BWPs are different?</w:t>
              </w:r>
            </w:ins>
          </w:p>
        </w:tc>
      </w:tr>
    </w:tbl>
    <w:p w14:paraId="0D6D8A02" w14:textId="77777777" w:rsidR="00822114" w:rsidRDefault="00822114" w:rsidP="00822114">
      <w:pPr>
        <w:rPr>
          <w:color w:val="0070C0"/>
          <w:lang w:val="en-US" w:eastAsia="zh-CN"/>
        </w:rPr>
      </w:pPr>
      <w:r>
        <w:rPr>
          <w:rFonts w:hint="eastAsia"/>
          <w:color w:val="0070C0"/>
          <w:lang w:val="en-US" w:eastAsia="zh-CN"/>
        </w:rPr>
        <w:t xml:space="preserve"> </w:t>
      </w:r>
    </w:p>
    <w:p w14:paraId="3702AD37" w14:textId="77777777" w:rsidR="00822114" w:rsidRDefault="00822114" w:rsidP="00AD41B9">
      <w:pPr>
        <w:rPr>
          <w:rFonts w:eastAsiaTheme="minorEastAsia"/>
          <w:b/>
          <w:bCs/>
          <w:color w:val="0070C0"/>
          <w:lang w:val="en-US" w:eastAsia="zh-CN"/>
        </w:rPr>
      </w:pPr>
    </w:p>
    <w:p w14:paraId="011EDE47" w14:textId="77777777" w:rsidR="00822114" w:rsidRDefault="00822114" w:rsidP="00AD41B9">
      <w:pPr>
        <w:rPr>
          <w:rFonts w:eastAsiaTheme="minorEastAsia"/>
          <w:b/>
          <w:bCs/>
          <w:color w:val="0070C0"/>
          <w:lang w:val="en-US" w:eastAsia="zh-CN"/>
        </w:rPr>
      </w:pPr>
    </w:p>
    <w:p w14:paraId="57886A43" w14:textId="3E1F37CB" w:rsidR="00AD41B9" w:rsidRDefault="004772F3" w:rsidP="00AD41B9">
      <w:pPr>
        <w:rPr>
          <w:rFonts w:eastAsiaTheme="minorEastAsia"/>
          <w:b/>
          <w:bCs/>
          <w:color w:val="0070C0"/>
          <w:lang w:val="en-US" w:eastAsia="zh-CN"/>
        </w:rPr>
      </w:pPr>
      <w:r w:rsidRPr="004772F3">
        <w:rPr>
          <w:rFonts w:eastAsiaTheme="minorEastAsia"/>
          <w:b/>
          <w:bCs/>
          <w:color w:val="0070C0"/>
          <w:lang w:val="en-US" w:eastAsia="zh-CN"/>
        </w:rPr>
        <w:t>Issue 1-1-1 Whether the pre-configured MG can be defined depending on whether MGs is needed before/after BWP switching</w:t>
      </w:r>
    </w:p>
    <w:p w14:paraId="542E30EC" w14:textId="3203526E" w:rsidR="00D505C1" w:rsidRDefault="00D505C1" w:rsidP="00D505C1">
      <w:pPr>
        <w:rPr>
          <w:rFonts w:eastAsiaTheme="minorEastAsia"/>
          <w:i/>
          <w:iCs/>
          <w:color w:val="4472C4" w:themeColor="accent1"/>
          <w:lang w:val="en-US" w:eastAsia="zh-CN"/>
        </w:rPr>
      </w:pPr>
      <w:r w:rsidRPr="002377E7">
        <w:rPr>
          <w:rFonts w:eastAsiaTheme="minorEastAsia"/>
          <w:i/>
          <w:iCs/>
          <w:color w:val="4472C4" w:themeColor="accent1"/>
          <w:lang w:val="en-US" w:eastAsia="zh-CN"/>
        </w:rPr>
        <w:t>[Moderator Notes:</w:t>
      </w:r>
      <w:r w:rsidRPr="00DC69AE">
        <w:rPr>
          <w:rFonts w:eastAsiaTheme="minorEastAsia"/>
          <w:lang w:val="en-US" w:eastAsia="zh-CN"/>
        </w:rPr>
        <w:t xml:space="preserve"> </w:t>
      </w:r>
      <w:r>
        <w:rPr>
          <w:rFonts w:eastAsiaTheme="minorEastAsia"/>
          <w:i/>
          <w:iCs/>
          <w:color w:val="4472C4" w:themeColor="accent1"/>
          <w:lang w:val="en-US" w:eastAsia="zh-CN"/>
        </w:rPr>
        <w:t>Companies are encouraged to input the simple answers in the table below to identify the necessary using scenarios of pre-configured MG]</w:t>
      </w:r>
    </w:p>
    <w:p w14:paraId="5422C00A" w14:textId="77777777" w:rsidR="00D505C1" w:rsidRPr="00F66ED8" w:rsidRDefault="00D505C1" w:rsidP="00AD41B9">
      <w:pPr>
        <w:rPr>
          <w:rFonts w:eastAsiaTheme="minorEastAsia"/>
          <w:b/>
          <w:bCs/>
          <w:color w:val="0070C0"/>
          <w:lang w:val="en-US" w:eastAsia="zh-CN"/>
        </w:rPr>
      </w:pPr>
    </w:p>
    <w:tbl>
      <w:tblPr>
        <w:tblStyle w:val="af9"/>
        <w:tblW w:w="9631" w:type="dxa"/>
        <w:tblLayout w:type="fixed"/>
        <w:tblLook w:val="04A0" w:firstRow="1" w:lastRow="0" w:firstColumn="1" w:lastColumn="0" w:noHBand="0" w:noVBand="1"/>
      </w:tblPr>
      <w:tblGrid>
        <w:gridCol w:w="1226"/>
        <w:gridCol w:w="8405"/>
      </w:tblGrid>
      <w:tr w:rsidR="00DE3B7E" w14:paraId="2095D12C" w14:textId="77777777">
        <w:tc>
          <w:tcPr>
            <w:tcW w:w="1226" w:type="dxa"/>
          </w:tcPr>
          <w:p w14:paraId="2632E8FB"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A209F8E" w14:textId="77777777" w:rsidR="00DE3B7E" w:rsidRDefault="00863B5E">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B81071D" w14:textId="77777777">
        <w:tc>
          <w:tcPr>
            <w:tcW w:w="1226" w:type="dxa"/>
          </w:tcPr>
          <w:p w14:paraId="2E863C82" w14:textId="4B760632" w:rsidR="00413338" w:rsidRDefault="00413338" w:rsidP="00413338">
            <w:pPr>
              <w:spacing w:after="120"/>
              <w:rPr>
                <w:rFonts w:eastAsiaTheme="minorEastAsia"/>
                <w:color w:val="0070C0"/>
                <w:lang w:val="en-US" w:eastAsia="zh-CN"/>
              </w:rPr>
            </w:pPr>
            <w:ins w:id="328" w:author="zhixun tang-Mediatek" w:date="2021-01-25T16:28:00Z">
              <w:r w:rsidRPr="0041227D">
                <w:rPr>
                  <w:rFonts w:eastAsiaTheme="minorEastAsia"/>
                  <w:lang w:val="en-US" w:eastAsia="zh-CN"/>
                </w:rPr>
                <w:t>MTK</w:t>
              </w:r>
            </w:ins>
          </w:p>
        </w:tc>
        <w:tc>
          <w:tcPr>
            <w:tcW w:w="8405" w:type="dxa"/>
          </w:tcPr>
          <w:p w14:paraId="09D89332" w14:textId="77777777" w:rsidR="00413338" w:rsidRPr="0041227D" w:rsidRDefault="00413338" w:rsidP="00413338">
            <w:pPr>
              <w:overflowPunct/>
              <w:autoSpaceDE/>
              <w:autoSpaceDN/>
              <w:adjustRightInd/>
              <w:spacing w:after="120"/>
              <w:textAlignment w:val="auto"/>
              <w:rPr>
                <w:ins w:id="329" w:author="zhixun tang-Mediatek" w:date="2021-01-25T16:28:00Z"/>
                <w:rFonts w:eastAsiaTheme="minorEastAsia"/>
                <w:lang w:val="en-US" w:eastAsia="zh-CN"/>
              </w:rPr>
            </w:pPr>
            <w:ins w:id="330" w:author="zhixun tang-Mediatek" w:date="2021-01-25T16:28:00Z">
              <w:r w:rsidRPr="0041227D">
                <w:rPr>
                  <w:rFonts w:eastAsiaTheme="minorEastAsia"/>
                  <w:lang w:val="en-US" w:eastAsia="zh-CN"/>
                </w:rPr>
                <w:t>Option 2.</w:t>
              </w:r>
            </w:ins>
          </w:p>
          <w:p w14:paraId="3D876F10" w14:textId="77777777" w:rsidR="00413338" w:rsidRDefault="00413338" w:rsidP="00413338">
            <w:pPr>
              <w:overflowPunct/>
              <w:autoSpaceDE/>
              <w:autoSpaceDN/>
              <w:adjustRightInd/>
              <w:spacing w:after="120"/>
              <w:textAlignment w:val="auto"/>
              <w:rPr>
                <w:ins w:id="331" w:author="zhixun tang-Mediatek" w:date="2021-01-25T17:07:00Z"/>
                <w:rFonts w:eastAsiaTheme="minorEastAsia"/>
                <w:lang w:val="en-US" w:eastAsia="zh-CN"/>
              </w:rPr>
            </w:pPr>
            <w:ins w:id="332" w:author="zhixun tang-Mediatek" w:date="2021-01-25T16:28:00Z">
              <w:r w:rsidRPr="0041227D">
                <w:rPr>
                  <w:rFonts w:eastAsiaTheme="minorEastAsia"/>
                  <w:lang w:val="en-US" w:eastAsia="zh-CN"/>
                </w:rPr>
                <w:t>RAN4 needs to clarify Issue 1-1-0 firstly.</w:t>
              </w:r>
            </w:ins>
          </w:p>
          <w:p w14:paraId="0FBC8218" w14:textId="77777777" w:rsidR="009F5049" w:rsidRDefault="009F5049">
            <w:pPr>
              <w:pStyle w:val="afc"/>
              <w:numPr>
                <w:ilvl w:val="0"/>
                <w:numId w:val="29"/>
              </w:numPr>
              <w:spacing w:after="120"/>
              <w:ind w:firstLineChars="0"/>
              <w:rPr>
                <w:ins w:id="333" w:author="zhixun tang-Mediatek" w:date="2021-01-25T17:07:00Z"/>
                <w:rFonts w:eastAsiaTheme="minorEastAsia"/>
                <w:lang w:val="en-US" w:eastAsia="zh-CN"/>
              </w:rPr>
              <w:pPrChange w:id="334" w:author="Unknown" w:date="2021-01-25T18:14:00Z">
                <w:pPr>
                  <w:pStyle w:val="afc"/>
                  <w:numPr>
                    <w:numId w:val="38"/>
                  </w:numPr>
                  <w:tabs>
                    <w:tab w:val="num" w:pos="360"/>
                    <w:tab w:val="num" w:pos="720"/>
                  </w:tabs>
                  <w:spacing w:after="120"/>
                  <w:ind w:left="720" w:firstLineChars="0" w:hanging="720"/>
                </w:pPr>
              </w:pPrChange>
            </w:pPr>
            <w:ins w:id="335" w:author="zhixun tang-Mediatek" w:date="2021-01-25T17:07:00Z">
              <w:r w:rsidRPr="0041227D">
                <w:rPr>
                  <w:rFonts w:eastAsiaTheme="minorEastAsia"/>
                  <w:lang w:eastAsia="zh-CN"/>
                </w:rPr>
                <w:t xml:space="preserve">In MR-DC, due to no </w:t>
              </w:r>
              <w:r w:rsidRPr="0041227D">
                <w:rPr>
                  <w:rFonts w:eastAsiaTheme="minorEastAsia"/>
                  <w:lang w:val="en-US" w:eastAsia="zh-CN"/>
                </w:rPr>
                <w:t>dynamic coordination</w:t>
              </w:r>
              <w:r>
                <w:rPr>
                  <w:rFonts w:eastAsiaTheme="minorEastAsia"/>
                  <w:lang w:val="en-US" w:eastAsia="zh-CN"/>
                </w:rPr>
                <w:t xml:space="preserve"> </w:t>
              </w:r>
              <w:r w:rsidRPr="0041227D">
                <w:rPr>
                  <w:rFonts w:eastAsiaTheme="minorEastAsia"/>
                  <w:lang w:val="en-US" w:eastAsia="zh-CN"/>
                </w:rPr>
                <w:t>(BWP switch is a L1 procedure) between MN and SN, the fast MG mechanism is not applied</w:t>
              </w:r>
              <w:r>
                <w:rPr>
                  <w:rFonts w:eastAsiaTheme="minorEastAsia"/>
                  <w:lang w:val="en-US" w:eastAsia="zh-CN"/>
                </w:rPr>
                <w:t>.</w:t>
              </w:r>
            </w:ins>
          </w:p>
          <w:p w14:paraId="4DD79EEC" w14:textId="77777777" w:rsidR="009F5049" w:rsidRDefault="009F5049">
            <w:pPr>
              <w:pStyle w:val="afc"/>
              <w:numPr>
                <w:ilvl w:val="0"/>
                <w:numId w:val="29"/>
              </w:numPr>
              <w:spacing w:after="120"/>
              <w:ind w:firstLineChars="0"/>
              <w:rPr>
                <w:ins w:id="336" w:author="zhixun tang-Mediatek" w:date="2021-01-25T17:07:00Z"/>
                <w:rFonts w:eastAsiaTheme="minorEastAsia"/>
                <w:lang w:val="en-US" w:eastAsia="zh-CN"/>
              </w:rPr>
              <w:pPrChange w:id="337" w:author="Unknown" w:date="2021-01-25T18:14:00Z">
                <w:pPr>
                  <w:pStyle w:val="afc"/>
                  <w:numPr>
                    <w:numId w:val="38"/>
                  </w:numPr>
                  <w:tabs>
                    <w:tab w:val="num" w:pos="360"/>
                    <w:tab w:val="num" w:pos="720"/>
                  </w:tabs>
                  <w:spacing w:after="120"/>
                  <w:ind w:left="720" w:firstLineChars="0" w:hanging="720"/>
                </w:pPr>
              </w:pPrChange>
            </w:pPr>
            <w:ins w:id="338" w:author="zhixun tang-Mediatek" w:date="2021-01-25T17:07:00Z">
              <w:r>
                <w:rPr>
                  <w:rFonts w:eastAsiaTheme="minorEastAsia"/>
                  <w:lang w:val="en-US" w:eastAsia="zh-CN"/>
                </w:rPr>
                <w:t xml:space="preserve">In NR SA, if there is any of intra-frequency, inter-frequency, or inter-RAT MO needs MG, </w:t>
              </w:r>
              <w:r w:rsidRPr="0041227D">
                <w:rPr>
                  <w:rFonts w:eastAsiaTheme="minorEastAsia"/>
                  <w:lang w:val="en-US" w:eastAsia="zh-CN"/>
                </w:rPr>
                <w:t>the fast MG</w:t>
              </w:r>
              <w:r>
                <w:rPr>
                  <w:rFonts w:eastAsiaTheme="minorEastAsia"/>
                  <w:lang w:val="en-US" w:eastAsia="zh-CN"/>
                </w:rPr>
                <w:t xml:space="preserve"> shall be ON.</w:t>
              </w:r>
            </w:ins>
          </w:p>
          <w:p w14:paraId="63F89328" w14:textId="77777777" w:rsidR="009F5049" w:rsidRDefault="009F5049">
            <w:pPr>
              <w:pStyle w:val="afc"/>
              <w:numPr>
                <w:ilvl w:val="0"/>
                <w:numId w:val="29"/>
              </w:numPr>
              <w:spacing w:after="120"/>
              <w:ind w:firstLineChars="0"/>
              <w:rPr>
                <w:ins w:id="339" w:author="zhixun tang-Mediatek" w:date="2021-01-25T17:07:00Z"/>
                <w:rFonts w:eastAsiaTheme="minorEastAsia"/>
                <w:lang w:val="en-US" w:eastAsia="zh-CN"/>
              </w:rPr>
              <w:pPrChange w:id="340" w:author="Unknown" w:date="2021-01-25T18:14:00Z">
                <w:pPr>
                  <w:pStyle w:val="afc"/>
                  <w:numPr>
                    <w:numId w:val="38"/>
                  </w:numPr>
                  <w:tabs>
                    <w:tab w:val="num" w:pos="360"/>
                    <w:tab w:val="num" w:pos="720"/>
                  </w:tabs>
                  <w:spacing w:after="120"/>
                  <w:ind w:left="720" w:firstLineChars="0" w:hanging="720"/>
                </w:pPr>
              </w:pPrChange>
            </w:pPr>
            <w:ins w:id="341" w:author="zhixun tang-Mediatek" w:date="2021-01-25T17:07:00Z">
              <w:r>
                <w:rPr>
                  <w:rFonts w:eastAsiaTheme="minorEastAsia"/>
                  <w:lang w:val="en-US" w:eastAsia="zh-CN"/>
                </w:rPr>
                <w:t>In NR SA,</w:t>
              </w:r>
            </w:ins>
          </w:p>
          <w:p w14:paraId="5232540D" w14:textId="77777777" w:rsidR="009F5049" w:rsidRDefault="009F5049">
            <w:pPr>
              <w:pStyle w:val="afc"/>
              <w:numPr>
                <w:ilvl w:val="1"/>
                <w:numId w:val="29"/>
              </w:numPr>
              <w:spacing w:after="120"/>
              <w:ind w:firstLineChars="0"/>
              <w:rPr>
                <w:ins w:id="342" w:author="zhixun tang-Mediatek" w:date="2021-01-25T17:07:00Z"/>
                <w:rFonts w:eastAsiaTheme="minorEastAsia"/>
                <w:lang w:val="en-US" w:eastAsia="zh-CN"/>
              </w:rPr>
              <w:pPrChange w:id="343" w:author="Unknown" w:date="2021-01-25T18:14:00Z">
                <w:pPr>
                  <w:pStyle w:val="afc"/>
                  <w:numPr>
                    <w:ilvl w:val="1"/>
                    <w:numId w:val="38"/>
                  </w:numPr>
                  <w:tabs>
                    <w:tab w:val="num" w:pos="360"/>
                    <w:tab w:val="num" w:pos="1440"/>
                  </w:tabs>
                  <w:spacing w:after="120"/>
                  <w:ind w:left="1440" w:firstLineChars="0" w:hanging="720"/>
                </w:pPr>
              </w:pPrChange>
            </w:pPr>
            <w:ins w:id="344" w:author="zhixun tang-Mediatek" w:date="2021-01-25T17:07:00Z">
              <w:r>
                <w:rPr>
                  <w:rFonts w:eastAsiaTheme="minorEastAsia"/>
                  <w:lang w:val="en-US" w:eastAsia="zh-CN"/>
                </w:rPr>
                <w:t xml:space="preserve">if UE supports inter-frequency measurement without MG, and </w:t>
              </w:r>
              <w:r>
                <w:t xml:space="preserve">the SSB is completely contained in the active BWP or </w:t>
              </w:r>
            </w:ins>
          </w:p>
          <w:p w14:paraId="6FCF4D7D" w14:textId="77777777" w:rsidR="009F5049" w:rsidRPr="0030197E" w:rsidRDefault="009F5049">
            <w:pPr>
              <w:pStyle w:val="afc"/>
              <w:numPr>
                <w:ilvl w:val="1"/>
                <w:numId w:val="29"/>
              </w:numPr>
              <w:spacing w:after="120"/>
              <w:ind w:firstLineChars="0"/>
              <w:rPr>
                <w:ins w:id="345" w:author="zhixun tang-Mediatek" w:date="2021-01-25T17:07:00Z"/>
                <w:rFonts w:eastAsiaTheme="minorEastAsia"/>
                <w:lang w:val="en-US" w:eastAsia="zh-CN"/>
              </w:rPr>
              <w:pPrChange w:id="346" w:author="Unknown" w:date="2021-01-25T18:14:00Z">
                <w:pPr>
                  <w:pStyle w:val="afc"/>
                  <w:numPr>
                    <w:ilvl w:val="1"/>
                    <w:numId w:val="38"/>
                  </w:numPr>
                  <w:tabs>
                    <w:tab w:val="num" w:pos="360"/>
                    <w:tab w:val="num" w:pos="1440"/>
                  </w:tabs>
                  <w:spacing w:after="120"/>
                  <w:ind w:left="1440" w:firstLineChars="0" w:hanging="720"/>
                </w:pPr>
              </w:pPrChange>
            </w:pPr>
            <w:ins w:id="347" w:author="zhixun tang-Mediatek" w:date="2021-01-25T17:07:00Z">
              <w:r w:rsidRPr="007E33BF">
                <w:rPr>
                  <w:rFonts w:eastAsiaTheme="minorEastAsia"/>
                  <w:lang w:val="en-US" w:eastAsia="zh-CN"/>
                </w:rPr>
                <w:t xml:space="preserve">if there is intra-frequency </w:t>
              </w:r>
              <w:r w:rsidRPr="0030197E">
                <w:rPr>
                  <w:rFonts w:eastAsiaTheme="minorEastAsia"/>
                  <w:lang w:val="en-US" w:eastAsia="zh-CN"/>
                </w:rPr>
                <w:t>MOs</w:t>
              </w:r>
              <w:r w:rsidRPr="00845235">
                <w:rPr>
                  <w:rFonts w:eastAsiaTheme="minorEastAsia"/>
                  <w:lang w:val="en-US" w:eastAsia="zh-CN"/>
                </w:rPr>
                <w:t>,</w:t>
              </w:r>
              <w:r w:rsidRPr="0041227D">
                <w:rPr>
                  <w:rFonts w:eastAsiaTheme="minorEastAsia"/>
                  <w:lang w:val="en-US" w:eastAsia="zh-CN"/>
                </w:rPr>
                <w:t xml:space="preserve"> and all of </w:t>
              </w:r>
              <w:r>
                <w:rPr>
                  <w:rFonts w:eastAsiaTheme="minorEastAsia"/>
                  <w:lang w:val="en-US" w:eastAsia="zh-CN"/>
                </w:rPr>
                <w:t>intra-</w:t>
              </w:r>
              <w:r w:rsidRPr="007E33BF">
                <w:rPr>
                  <w:rFonts w:eastAsiaTheme="minorEastAsia"/>
                  <w:lang w:val="en-US" w:eastAsia="zh-CN"/>
                </w:rPr>
                <w:t xml:space="preserve">frequencies’ </w:t>
              </w:r>
              <w:r>
                <w:rPr>
                  <w:rFonts w:eastAsiaTheme="minorEastAsia"/>
                  <w:lang w:val="en-US" w:eastAsia="zh-CN"/>
                </w:rPr>
                <w:t xml:space="preserve">active </w:t>
              </w:r>
              <w:r w:rsidRPr="007E33BF">
                <w:rPr>
                  <w:rFonts w:eastAsiaTheme="minorEastAsia"/>
                  <w:lang w:val="en-US" w:eastAsia="zh-CN"/>
                </w:rPr>
                <w:t>BWP</w:t>
              </w:r>
              <w:r>
                <w:rPr>
                  <w:rFonts w:eastAsiaTheme="minorEastAsia"/>
                  <w:lang w:val="en-US" w:eastAsia="zh-CN"/>
                </w:rPr>
                <w:t>s</w:t>
              </w:r>
              <w:r w:rsidRPr="007E33BF">
                <w:rPr>
                  <w:rFonts w:eastAsiaTheme="minorEastAsia"/>
                  <w:lang w:val="en-US" w:eastAsia="zh-CN"/>
                </w:rPr>
                <w:t xml:space="preserve"> include SSB, </w:t>
              </w:r>
            </w:ins>
          </w:p>
          <w:p w14:paraId="36858661" w14:textId="7EDC9B48" w:rsidR="009F5049" w:rsidRPr="00FE3DEE" w:rsidRDefault="009F5049" w:rsidP="009F5049">
            <w:pPr>
              <w:overflowPunct/>
              <w:autoSpaceDE/>
              <w:autoSpaceDN/>
              <w:adjustRightInd/>
              <w:spacing w:after="120"/>
              <w:textAlignment w:val="auto"/>
              <w:rPr>
                <w:rFonts w:eastAsiaTheme="minorEastAsia"/>
                <w:color w:val="0070C0"/>
                <w:lang w:val="en-US" w:eastAsia="zh-CN"/>
              </w:rPr>
            </w:pPr>
            <w:ins w:id="348" w:author="zhixun tang-Mediatek" w:date="2021-01-25T17:07:00Z">
              <w:r>
                <w:rPr>
                  <w:rFonts w:eastAsiaTheme="minorEastAsia"/>
                  <w:lang w:val="en-US" w:eastAsia="zh-CN"/>
                </w:rPr>
                <w:t xml:space="preserve">                             </w:t>
              </w:r>
              <w:r w:rsidRPr="0041227D">
                <w:rPr>
                  <w:rFonts w:eastAsiaTheme="minorEastAsia"/>
                  <w:lang w:val="en-US" w:eastAsia="zh-CN"/>
                </w:rPr>
                <w:t>the fast MG can be OFF.</w:t>
              </w:r>
            </w:ins>
          </w:p>
        </w:tc>
      </w:tr>
      <w:tr w:rsidR="00DE3B7E" w14:paraId="6FF7CEE5" w14:textId="77777777">
        <w:tc>
          <w:tcPr>
            <w:tcW w:w="1226" w:type="dxa"/>
          </w:tcPr>
          <w:p w14:paraId="5FFAAF23" w14:textId="7E141097" w:rsidR="00DE3B7E" w:rsidRDefault="0047664E">
            <w:pPr>
              <w:spacing w:after="120"/>
              <w:rPr>
                <w:rFonts w:eastAsiaTheme="minorEastAsia"/>
                <w:color w:val="0070C0"/>
                <w:lang w:val="en-US" w:eastAsia="zh-CN"/>
              </w:rPr>
            </w:pPr>
            <w:ins w:id="349" w:author="Qiming Li" w:date="2021-01-25T22:48:00Z">
              <w:r>
                <w:rPr>
                  <w:rFonts w:eastAsiaTheme="minorEastAsia"/>
                  <w:color w:val="0070C0"/>
                  <w:lang w:val="en-US" w:eastAsia="zh-CN"/>
                </w:rPr>
                <w:t>Apple</w:t>
              </w:r>
            </w:ins>
          </w:p>
        </w:tc>
        <w:tc>
          <w:tcPr>
            <w:tcW w:w="8405" w:type="dxa"/>
          </w:tcPr>
          <w:p w14:paraId="769C5E37" w14:textId="77777777" w:rsidR="00EB54EB" w:rsidRDefault="0047664E">
            <w:pPr>
              <w:rPr>
                <w:ins w:id="350" w:author="Qiming Li" w:date="2021-01-25T22:48:00Z"/>
                <w:rFonts w:eastAsiaTheme="minorEastAsia"/>
                <w:bCs/>
                <w:color w:val="0070C0"/>
                <w:lang w:val="en-US" w:eastAsia="zh-CN"/>
              </w:rPr>
            </w:pPr>
            <w:ins w:id="351" w:author="Qiming Li" w:date="2021-01-25T22:48:00Z">
              <w:r>
                <w:rPr>
                  <w:rFonts w:eastAsiaTheme="minorEastAsia"/>
                  <w:bCs/>
                  <w:color w:val="0070C0"/>
                  <w:lang w:val="en-US" w:eastAsia="zh-CN"/>
                </w:rPr>
                <w:t>It is better for RAN4 to reach consensus on issue 1-1-0 first.</w:t>
              </w:r>
            </w:ins>
          </w:p>
          <w:p w14:paraId="2F3DC0AE" w14:textId="21C85525" w:rsidR="0047664E" w:rsidRDefault="00036CC5">
            <w:pPr>
              <w:rPr>
                <w:ins w:id="352" w:author="Qiming Li" w:date="2021-01-25T23:01:00Z"/>
                <w:rFonts w:eastAsiaTheme="minorEastAsia"/>
                <w:bCs/>
                <w:color w:val="0070C0"/>
                <w:lang w:val="en-US" w:eastAsia="zh-CN"/>
              </w:rPr>
            </w:pPr>
            <w:ins w:id="353" w:author="Qiming Li" w:date="2021-01-25T22:53:00Z">
              <w:r>
                <w:rPr>
                  <w:rFonts w:eastAsiaTheme="minorEastAsia"/>
                  <w:bCs/>
                  <w:color w:val="0070C0"/>
                  <w:lang w:val="en-US" w:eastAsia="zh-CN"/>
                </w:rPr>
                <w:t xml:space="preserve">In above option 1&amp;2&amp;3, </w:t>
              </w:r>
            </w:ins>
            <w:ins w:id="354" w:author="Qiming Li" w:date="2021-01-25T22:54:00Z">
              <w:r>
                <w:rPr>
                  <w:rFonts w:eastAsiaTheme="minorEastAsia"/>
                  <w:bCs/>
                  <w:color w:val="0070C0"/>
                  <w:lang w:val="en-US" w:eastAsia="zh-CN"/>
                </w:rPr>
                <w:t xml:space="preserve">seems </w:t>
              </w:r>
            </w:ins>
            <w:ins w:id="355" w:author="Qiming Li" w:date="2021-01-25T22:53:00Z">
              <w:r>
                <w:rPr>
                  <w:rFonts w:eastAsiaTheme="minorEastAsia"/>
                  <w:bCs/>
                  <w:color w:val="0070C0"/>
                  <w:lang w:val="en-US" w:eastAsia="zh-CN"/>
                </w:rPr>
                <w:t xml:space="preserve">there </w:t>
              </w:r>
            </w:ins>
            <w:ins w:id="356" w:author="Qiming Li" w:date="2021-01-25T22:54:00Z">
              <w:r>
                <w:rPr>
                  <w:rFonts w:eastAsiaTheme="minorEastAsia"/>
                  <w:bCs/>
                  <w:color w:val="0070C0"/>
                  <w:lang w:val="en-US" w:eastAsia="zh-CN"/>
                </w:rPr>
                <w:t>are</w:t>
              </w:r>
            </w:ins>
            <w:ins w:id="357" w:author="Qiming Li" w:date="2021-01-25T22:53:00Z">
              <w:r>
                <w:rPr>
                  <w:rFonts w:eastAsiaTheme="minorEastAsia"/>
                  <w:bCs/>
                  <w:color w:val="0070C0"/>
                  <w:lang w:val="en-US" w:eastAsia="zh-CN"/>
                </w:rPr>
                <w:t xml:space="preserve"> quite a lot of conditions </w:t>
              </w:r>
            </w:ins>
            <w:ins w:id="358" w:author="Qiming Li" w:date="2021-01-25T22:54:00Z">
              <w:r>
                <w:rPr>
                  <w:rFonts w:eastAsiaTheme="minorEastAsia"/>
                  <w:bCs/>
                  <w:color w:val="0070C0"/>
                  <w:lang w:val="en-US" w:eastAsia="zh-CN"/>
                </w:rPr>
                <w:t xml:space="preserve">to check if the MG should be ON or OFF. </w:t>
              </w:r>
            </w:ins>
            <w:ins w:id="359" w:author="Qiming Li" w:date="2021-01-25T22:55:00Z">
              <w:r>
                <w:rPr>
                  <w:rFonts w:eastAsiaTheme="minorEastAsia"/>
                  <w:bCs/>
                  <w:color w:val="0070C0"/>
                  <w:lang w:val="en-US" w:eastAsia="zh-CN"/>
                </w:rPr>
                <w:t>Actually</w:t>
              </w:r>
            </w:ins>
            <w:ins w:id="360" w:author="Qiming Li" w:date="2021-01-25T22:56:00Z">
              <w:r>
                <w:rPr>
                  <w:rFonts w:eastAsiaTheme="minorEastAsia"/>
                  <w:bCs/>
                  <w:color w:val="0070C0"/>
                  <w:lang w:val="en-US" w:eastAsia="zh-CN"/>
                </w:rPr>
                <w:t>,</w:t>
              </w:r>
            </w:ins>
            <w:ins w:id="361" w:author="Qiming Li" w:date="2021-01-25T22:55:00Z">
              <w:r>
                <w:rPr>
                  <w:rFonts w:eastAsiaTheme="minorEastAsia"/>
                  <w:bCs/>
                  <w:color w:val="0070C0"/>
                  <w:lang w:val="en-US" w:eastAsia="zh-CN"/>
                </w:rPr>
                <w:t xml:space="preserve"> situation could be </w:t>
              </w:r>
            </w:ins>
            <w:ins w:id="362" w:author="Qiming Li" w:date="2021-01-25T22:56:00Z">
              <w:r>
                <w:rPr>
                  <w:rFonts w:eastAsiaTheme="minorEastAsia"/>
                  <w:bCs/>
                  <w:color w:val="0070C0"/>
                  <w:lang w:val="en-US" w:eastAsia="zh-CN"/>
                </w:rPr>
                <w:t xml:space="preserve">much more complicated. For instance, we also need to consider different SCS and whether UE can support mixed numerologies. </w:t>
              </w:r>
            </w:ins>
            <w:ins w:id="363" w:author="Qiming Li" w:date="2021-01-25T22:57:00Z">
              <w:r>
                <w:rPr>
                  <w:rFonts w:eastAsiaTheme="minorEastAsia"/>
                  <w:bCs/>
                  <w:color w:val="0070C0"/>
                  <w:lang w:val="en-US" w:eastAsia="zh-CN"/>
                </w:rPr>
                <w:t>We may also need to consider pre-configured N</w:t>
              </w:r>
            </w:ins>
            <w:ins w:id="364" w:author="Qiming Li" w:date="2021-01-25T22:58:00Z">
              <w:r>
                <w:rPr>
                  <w:rFonts w:eastAsiaTheme="minorEastAsia"/>
                  <w:bCs/>
                  <w:color w:val="0070C0"/>
                  <w:lang w:val="en-US" w:eastAsia="zh-CN"/>
                </w:rPr>
                <w:t xml:space="preserve">CSG together with legacy MG, although we are still far from the mixed operation of </w:t>
              </w:r>
            </w:ins>
            <w:ins w:id="365" w:author="Qiming Li" w:date="2021-01-25T22:59:00Z">
              <w:r>
                <w:rPr>
                  <w:rFonts w:eastAsiaTheme="minorEastAsia"/>
                  <w:bCs/>
                  <w:color w:val="0070C0"/>
                  <w:lang w:val="en-US" w:eastAsia="zh-CN"/>
                </w:rPr>
                <w:t>three enhancements in this work item</w:t>
              </w:r>
            </w:ins>
            <w:ins w:id="366" w:author="Qiming Li" w:date="2021-01-25T23:00:00Z">
              <w:r w:rsidR="00826DD0">
                <w:rPr>
                  <w:rFonts w:eastAsiaTheme="minorEastAsia"/>
                  <w:bCs/>
                  <w:color w:val="0070C0"/>
                  <w:lang w:val="en-US" w:eastAsia="zh-CN"/>
                </w:rPr>
                <w:t xml:space="preserve">, we think it is still possible. </w:t>
              </w:r>
            </w:ins>
            <w:ins w:id="367" w:author="Qiming Li" w:date="2021-01-25T23:01:00Z">
              <w:r w:rsidR="00826DD0">
                <w:rPr>
                  <w:rFonts w:eastAsiaTheme="minorEastAsia"/>
                  <w:bCs/>
                  <w:color w:val="0070C0"/>
                  <w:lang w:val="en-US" w:eastAsia="zh-CN"/>
                </w:rPr>
                <w:t xml:space="preserve">If we are going </w:t>
              </w:r>
            </w:ins>
            <w:ins w:id="368" w:author="Qiming Li" w:date="2021-01-25T23:02:00Z">
              <w:r w:rsidR="00826DD0">
                <w:rPr>
                  <w:rFonts w:eastAsiaTheme="minorEastAsia"/>
                  <w:bCs/>
                  <w:color w:val="0070C0"/>
                  <w:lang w:val="en-US" w:eastAsia="zh-CN"/>
                </w:rPr>
                <w:t xml:space="preserve">to capture all the possible scenarios and configuration into the mechanism w.r.t. activation/deactivation of MG, </w:t>
              </w:r>
            </w:ins>
            <w:ins w:id="369" w:author="Qiming Li" w:date="2021-01-25T23:03:00Z">
              <w:r w:rsidR="00826DD0">
                <w:rPr>
                  <w:rFonts w:eastAsiaTheme="minorEastAsia"/>
                  <w:bCs/>
                  <w:color w:val="0070C0"/>
                  <w:lang w:val="en-US" w:eastAsia="zh-CN"/>
                </w:rPr>
                <w:t>we may end up with very c</w:t>
              </w:r>
            </w:ins>
            <w:ins w:id="370" w:author="Qiming Li" w:date="2021-01-25T23:04:00Z">
              <w:r w:rsidR="00826DD0">
                <w:rPr>
                  <w:rFonts w:eastAsiaTheme="minorEastAsia"/>
                  <w:bCs/>
                  <w:color w:val="0070C0"/>
                  <w:lang w:val="en-US" w:eastAsia="zh-CN"/>
                </w:rPr>
                <w:t>omplicated criteria in our spec.</w:t>
              </w:r>
            </w:ins>
          </w:p>
          <w:p w14:paraId="4E641148" w14:textId="1B07C83E" w:rsidR="00826DD0" w:rsidRPr="00EB54EB" w:rsidRDefault="00826DD0">
            <w:pPr>
              <w:rPr>
                <w:rFonts w:eastAsiaTheme="minorEastAsia"/>
                <w:bCs/>
                <w:color w:val="0070C0"/>
                <w:lang w:val="en-US" w:eastAsia="zh-CN"/>
              </w:rPr>
            </w:pPr>
            <w:ins w:id="371" w:author="Qiming Li" w:date="2021-01-25T23:01:00Z">
              <w:r>
                <w:rPr>
                  <w:rFonts w:eastAsiaTheme="minorEastAsia"/>
                  <w:bCs/>
                  <w:color w:val="0070C0"/>
                  <w:lang w:val="en-US" w:eastAsia="zh-CN"/>
                </w:rPr>
                <w:t xml:space="preserve">To simply our specification, </w:t>
              </w:r>
            </w:ins>
            <w:ins w:id="372" w:author="Qiming Li" w:date="2021-01-25T23:03:00Z">
              <w:r>
                <w:rPr>
                  <w:rFonts w:eastAsiaTheme="minorEastAsia"/>
                  <w:bCs/>
                  <w:color w:val="0070C0"/>
                  <w:lang w:val="en-US" w:eastAsia="zh-CN"/>
                </w:rPr>
                <w:t xml:space="preserve">we prefer to let network control explicitly control whether MG should be ON or OFF. A simple way is to link the MG configuration to the BWP configuration. UE only needs to check if there is MG configured associated with the active BWP. If so then MG is ON, otherwise is </w:t>
              </w:r>
              <w:r>
                <w:rPr>
                  <w:rFonts w:eastAsiaTheme="minorEastAsia"/>
                  <w:bCs/>
                  <w:color w:val="0070C0"/>
                  <w:lang w:val="en-US" w:eastAsia="zh-CN"/>
                </w:rPr>
                <w:lastRenderedPageBreak/>
                <w:t>OFF.</w:t>
              </w:r>
            </w:ins>
            <w:ins w:id="373" w:author="Qiming Li" w:date="2021-01-25T23:04:00Z">
              <w:r>
                <w:rPr>
                  <w:rFonts w:eastAsiaTheme="minorEastAsia"/>
                  <w:bCs/>
                  <w:color w:val="0070C0"/>
                  <w:lang w:val="en-US" w:eastAsia="zh-CN"/>
                </w:rPr>
                <w:t xml:space="preserve"> On top of that RA</w:t>
              </w:r>
            </w:ins>
            <w:ins w:id="374" w:author="Qiming Li" w:date="2021-01-25T23:05:00Z">
              <w:r>
                <w:rPr>
                  <w:rFonts w:eastAsiaTheme="minorEastAsia"/>
                  <w:bCs/>
                  <w:color w:val="0070C0"/>
                  <w:lang w:val="en-US" w:eastAsia="zh-CN"/>
                </w:rPr>
                <w:t xml:space="preserve">N can further discuss some side condition </w:t>
              </w:r>
            </w:ins>
            <w:ins w:id="375" w:author="Qiming Li" w:date="2021-01-25T23:06:00Z">
              <w:r>
                <w:rPr>
                  <w:rFonts w:eastAsiaTheme="minorEastAsia"/>
                  <w:bCs/>
                  <w:color w:val="0070C0"/>
                  <w:lang w:val="en-US" w:eastAsia="zh-CN"/>
                </w:rPr>
                <w:t xml:space="preserve">for corresponding RRM requirements </w:t>
              </w:r>
            </w:ins>
            <w:ins w:id="376" w:author="Qiming Li" w:date="2021-01-25T23:05:00Z">
              <w:r>
                <w:rPr>
                  <w:rFonts w:eastAsiaTheme="minorEastAsia"/>
                  <w:bCs/>
                  <w:color w:val="0070C0"/>
                  <w:lang w:val="en-US" w:eastAsia="zh-CN"/>
                </w:rPr>
                <w:t>to avoid unexpected configuration</w:t>
              </w:r>
            </w:ins>
            <w:ins w:id="377" w:author="Qiming Li" w:date="2021-01-25T23:06:00Z">
              <w:r>
                <w:rPr>
                  <w:rFonts w:eastAsiaTheme="minorEastAsia"/>
                  <w:bCs/>
                  <w:color w:val="0070C0"/>
                  <w:lang w:val="en-US" w:eastAsia="zh-CN"/>
                </w:rPr>
                <w:t>.</w:t>
              </w:r>
            </w:ins>
          </w:p>
        </w:tc>
      </w:tr>
      <w:tr w:rsidR="008E11E9" w14:paraId="149462C2" w14:textId="77777777">
        <w:tc>
          <w:tcPr>
            <w:tcW w:w="1226" w:type="dxa"/>
          </w:tcPr>
          <w:p w14:paraId="10C91BEF" w14:textId="75C35318" w:rsidR="008E11E9" w:rsidRDefault="008E11E9" w:rsidP="008E11E9">
            <w:pPr>
              <w:spacing w:after="120"/>
              <w:rPr>
                <w:rFonts w:eastAsiaTheme="minorEastAsia"/>
                <w:color w:val="0070C0"/>
                <w:lang w:val="en-US" w:eastAsia="zh-CN"/>
              </w:rPr>
            </w:pPr>
            <w:ins w:id="378" w:author="MK" w:date="2021-01-27T09:20:00Z">
              <w:r w:rsidRPr="00C91B73">
                <w:rPr>
                  <w:rFonts w:eastAsiaTheme="minorEastAsia"/>
                  <w:color w:val="0070C0"/>
                  <w:lang w:val="en-US" w:eastAsia="zh-CN"/>
                </w:rPr>
                <w:lastRenderedPageBreak/>
                <w:t>Ericsson</w:t>
              </w:r>
            </w:ins>
          </w:p>
        </w:tc>
        <w:tc>
          <w:tcPr>
            <w:tcW w:w="8405" w:type="dxa"/>
          </w:tcPr>
          <w:p w14:paraId="30219D18" w14:textId="6157A7CB" w:rsidR="008E11E9" w:rsidRDefault="008E11E9" w:rsidP="008E11E9">
            <w:pPr>
              <w:spacing w:after="120"/>
              <w:rPr>
                <w:rFonts w:eastAsiaTheme="minorEastAsia"/>
                <w:b/>
                <w:bCs/>
                <w:color w:val="0070C0"/>
                <w:lang w:val="en-US" w:eastAsia="zh-CN"/>
              </w:rPr>
            </w:pPr>
            <w:ins w:id="379" w:author="MK" w:date="2021-01-27T09:20:00Z">
              <w:r w:rsidRPr="000269B4">
                <w:rPr>
                  <w:rFonts w:eastAsiaTheme="minorEastAsia"/>
                  <w:color w:val="0070C0"/>
                  <w:lang w:val="en-US" w:eastAsia="zh-CN"/>
                </w:rPr>
                <w:t xml:space="preserve">Support option 3. The use of preconfigured </w:t>
              </w:r>
              <w:r>
                <w:rPr>
                  <w:rFonts w:eastAsiaTheme="minorEastAsia"/>
                  <w:color w:val="0070C0"/>
                  <w:lang w:val="en-US" w:eastAsia="zh-CN"/>
                </w:rPr>
                <w:t xml:space="preserve">MGP should be triggered based on BWP switching if the UE needs gaps or UE stops using </w:t>
              </w:r>
              <w:r w:rsidRPr="000269B4">
                <w:rPr>
                  <w:rFonts w:eastAsiaTheme="minorEastAsia"/>
                  <w:color w:val="0070C0"/>
                  <w:lang w:val="en-US" w:eastAsia="zh-CN"/>
                </w:rPr>
                <w:t xml:space="preserve">preconfigured </w:t>
              </w:r>
              <w:r>
                <w:rPr>
                  <w:rFonts w:eastAsiaTheme="minorEastAsia"/>
                  <w:color w:val="0070C0"/>
                  <w:lang w:val="en-US" w:eastAsia="zh-CN"/>
                </w:rPr>
                <w:t>MGP based on BWP switching if the UE does not need gaps anymore.</w:t>
              </w:r>
            </w:ins>
          </w:p>
        </w:tc>
      </w:tr>
      <w:tr w:rsidR="006675A1" w14:paraId="5264EDE1" w14:textId="77777777">
        <w:tc>
          <w:tcPr>
            <w:tcW w:w="1226" w:type="dxa"/>
          </w:tcPr>
          <w:p w14:paraId="1B9D796E" w14:textId="30C0515B" w:rsidR="006675A1" w:rsidRDefault="006675A1" w:rsidP="006675A1">
            <w:pPr>
              <w:spacing w:after="120"/>
              <w:rPr>
                <w:rFonts w:eastAsiaTheme="minorEastAsia"/>
                <w:color w:val="0070C0"/>
                <w:lang w:val="en-US" w:eastAsia="zh-CN"/>
              </w:rPr>
            </w:pPr>
            <w:ins w:id="380" w:author="Xusheng Wei" w:date="2021-01-27T17:50:00Z">
              <w:r>
                <w:rPr>
                  <w:rFonts w:eastAsiaTheme="minorEastAsia"/>
                  <w:color w:val="0070C0"/>
                  <w:lang w:val="en-US" w:eastAsia="zh-CN"/>
                </w:rPr>
                <w:t>vivo</w:t>
              </w:r>
            </w:ins>
          </w:p>
        </w:tc>
        <w:tc>
          <w:tcPr>
            <w:tcW w:w="8405" w:type="dxa"/>
          </w:tcPr>
          <w:p w14:paraId="22F955FF" w14:textId="0FDBF56D" w:rsidR="006675A1" w:rsidRDefault="006675A1" w:rsidP="006675A1">
            <w:pPr>
              <w:spacing w:after="120"/>
              <w:rPr>
                <w:bCs/>
                <w:szCs w:val="16"/>
                <w:lang w:val="en-US"/>
              </w:rPr>
            </w:pPr>
            <w:ins w:id="381" w:author="Xusheng Wei" w:date="2021-01-27T17:50:00Z">
              <w:r>
                <w:rPr>
                  <w:rFonts w:eastAsiaTheme="minorEastAsia"/>
                  <w:b/>
                  <w:bCs/>
                  <w:color w:val="0070C0"/>
                  <w:lang w:val="en-US" w:eastAsia="zh-CN"/>
                </w:rPr>
                <w:t xml:space="preserve">Based on conclusion of </w:t>
              </w:r>
              <w:r w:rsidRPr="0041227D">
                <w:rPr>
                  <w:rFonts w:eastAsiaTheme="minorEastAsia"/>
                  <w:lang w:val="en-US" w:eastAsia="zh-CN"/>
                </w:rPr>
                <w:t>Issue 1-1-0</w:t>
              </w:r>
            </w:ins>
          </w:p>
        </w:tc>
      </w:tr>
      <w:tr w:rsidR="00C87FE4" w14:paraId="68879C72" w14:textId="77777777" w:rsidTr="0042702F">
        <w:trPr>
          <w:ins w:id="382" w:author="Qualcomm CDMA Technologies" w:date="2021-01-27T02:26:00Z"/>
        </w:trPr>
        <w:tc>
          <w:tcPr>
            <w:tcW w:w="1226" w:type="dxa"/>
          </w:tcPr>
          <w:p w14:paraId="254BF3BA" w14:textId="77777777" w:rsidR="00C87FE4" w:rsidRDefault="00C87FE4" w:rsidP="0042702F">
            <w:pPr>
              <w:spacing w:after="120"/>
              <w:rPr>
                <w:ins w:id="383" w:author="Qualcomm CDMA Technologies" w:date="2021-01-27T02:26:00Z"/>
                <w:rFonts w:eastAsiaTheme="minorEastAsia"/>
                <w:color w:val="0070C0"/>
                <w:lang w:val="en-US" w:eastAsia="zh-CN"/>
              </w:rPr>
            </w:pPr>
            <w:ins w:id="384" w:author="Qualcomm CDMA Technologies" w:date="2021-01-27T02:26:00Z">
              <w:r>
                <w:rPr>
                  <w:rFonts w:eastAsiaTheme="minorEastAsia"/>
                  <w:color w:val="0070C0"/>
                  <w:lang w:val="en-US" w:eastAsia="zh-CN"/>
                </w:rPr>
                <w:t>Qualcomm</w:t>
              </w:r>
            </w:ins>
          </w:p>
        </w:tc>
        <w:tc>
          <w:tcPr>
            <w:tcW w:w="8405" w:type="dxa"/>
          </w:tcPr>
          <w:p w14:paraId="6DD1DA0B" w14:textId="77777777" w:rsidR="00C87FE4" w:rsidRPr="0023683F" w:rsidRDefault="00C87FE4" w:rsidP="0042702F">
            <w:pPr>
              <w:spacing w:after="0"/>
              <w:rPr>
                <w:ins w:id="385" w:author="Qualcomm CDMA Technologies" w:date="2021-01-27T02:26:00Z"/>
                <w:rFonts w:eastAsiaTheme="minorEastAsia"/>
                <w:color w:val="0070C0"/>
                <w:lang w:val="en-US" w:eastAsia="zh-CN"/>
              </w:rPr>
            </w:pPr>
            <w:ins w:id="386" w:author="Qualcomm CDMA Technologies" w:date="2021-01-27T02:26:00Z">
              <w:r w:rsidRPr="0023683F">
                <w:rPr>
                  <w:rFonts w:eastAsiaTheme="minorEastAsia"/>
                  <w:color w:val="0070C0"/>
                  <w:lang w:val="en-US" w:eastAsia="zh-CN"/>
                </w:rPr>
                <w:t xml:space="preserve">Both options2 and 3 shall be referred when NW determines how to program the ON/OFF bit for the pre-configured MG per BWP. </w:t>
              </w:r>
            </w:ins>
          </w:p>
          <w:p w14:paraId="26A6D008" w14:textId="77777777" w:rsidR="00C87FE4" w:rsidRPr="0023683F" w:rsidRDefault="00C87FE4" w:rsidP="0042702F">
            <w:pPr>
              <w:spacing w:after="0"/>
              <w:rPr>
                <w:ins w:id="387" w:author="Qualcomm CDMA Technologies" w:date="2021-01-27T02:26:00Z"/>
                <w:rFonts w:eastAsiaTheme="minorEastAsia"/>
                <w:color w:val="0070C0"/>
                <w:lang w:val="en-US" w:eastAsia="zh-CN"/>
              </w:rPr>
            </w:pPr>
            <w:ins w:id="388" w:author="Qualcomm CDMA Technologies" w:date="2021-01-27T02:26:00Z">
              <w:r>
                <w:rPr>
                  <w:rFonts w:eastAsiaTheme="minorEastAsia"/>
                  <w:color w:val="0070C0"/>
                  <w:lang w:val="en-US" w:eastAsia="zh-CN"/>
                </w:rPr>
                <w:t>Share the same view as Apple that t</w:t>
              </w:r>
              <w:r w:rsidRPr="0023683F">
                <w:rPr>
                  <w:rFonts w:eastAsiaTheme="minorEastAsia"/>
                  <w:color w:val="0070C0"/>
                  <w:lang w:val="en-US" w:eastAsia="zh-CN"/>
                </w:rPr>
                <w:t>he logic of selecting MG pattern, determining default state of pre-configured MG per BWP per CC shall be handled by NW for robustness and consistency.</w:t>
              </w:r>
            </w:ins>
          </w:p>
        </w:tc>
      </w:tr>
      <w:tr w:rsidR="0042702F" w14:paraId="2B43A8E9" w14:textId="77777777">
        <w:tc>
          <w:tcPr>
            <w:tcW w:w="1226" w:type="dxa"/>
          </w:tcPr>
          <w:p w14:paraId="0506AD34" w14:textId="6A3BBB99" w:rsidR="0042702F" w:rsidRPr="00C87FE4" w:rsidRDefault="0042702F" w:rsidP="0042702F">
            <w:pPr>
              <w:spacing w:after="120"/>
              <w:rPr>
                <w:rFonts w:eastAsiaTheme="minorEastAsia"/>
                <w:color w:val="0070C0"/>
                <w:lang w:eastAsia="zh-CN"/>
                <w:rPrChange w:id="389" w:author="Qualcomm CDMA Technologies" w:date="2021-01-27T02:26:00Z">
                  <w:rPr>
                    <w:rFonts w:eastAsiaTheme="minorEastAsia"/>
                    <w:color w:val="0070C0"/>
                    <w:lang w:val="en-US" w:eastAsia="zh-CN"/>
                  </w:rPr>
                </w:rPrChange>
              </w:rPr>
            </w:pPr>
            <w:ins w:id="390" w:author="Roy Hu" w:date="2021-01-27T19:25: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7E76B67C" w14:textId="76B385A1" w:rsidR="0042702F" w:rsidRDefault="0042702F" w:rsidP="0042702F">
            <w:pPr>
              <w:spacing w:after="120"/>
              <w:rPr>
                <w:bCs/>
                <w:szCs w:val="16"/>
                <w:lang w:val="en-US"/>
              </w:rPr>
            </w:pPr>
            <w:ins w:id="391" w:author="Roy Hu" w:date="2021-01-27T19:25:00Z">
              <w:r>
                <w:rPr>
                  <w:rFonts w:eastAsiaTheme="minorEastAsia" w:hint="eastAsia"/>
                  <w:bCs/>
                  <w:color w:val="0070C0"/>
                  <w:lang w:val="en-US" w:eastAsia="zh-CN"/>
                </w:rPr>
                <w:t>N</w:t>
              </w:r>
              <w:r>
                <w:rPr>
                  <w:rFonts w:eastAsiaTheme="minorEastAsia"/>
                  <w:bCs/>
                  <w:color w:val="0070C0"/>
                  <w:lang w:val="en-US" w:eastAsia="zh-CN"/>
                </w:rPr>
                <w:t xml:space="preserve">eed more clarification on the definition and usage of per-configured gap, e.g., whether </w:t>
              </w:r>
              <w:r w:rsidRPr="00094505">
                <w:rPr>
                  <w:rFonts w:eastAsiaTheme="minorEastAsia" w:hint="eastAsia"/>
                  <w:bCs/>
                  <w:color w:val="0070C0"/>
                  <w:lang w:val="en-US" w:eastAsia="zh-CN"/>
                </w:rPr>
                <w:t>per-configured</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BWP</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gap</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w</w:t>
              </w:r>
              <w:r w:rsidRPr="00094505">
                <w:rPr>
                  <w:rFonts w:eastAsiaTheme="minorEastAsia"/>
                  <w:bCs/>
                  <w:color w:val="0070C0"/>
                  <w:lang w:val="en-US" w:eastAsia="zh-CN"/>
                </w:rPr>
                <w:t>as assumed to supplement per-UE or per-</w:t>
              </w:r>
              <w:r w:rsidRPr="00094505">
                <w:rPr>
                  <w:rFonts w:eastAsiaTheme="minorEastAsia" w:hint="eastAsia"/>
                  <w:bCs/>
                  <w:color w:val="0070C0"/>
                  <w:lang w:val="en-US" w:eastAsia="zh-CN"/>
                </w:rPr>
                <w:t>FR</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gap</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already</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configured</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for</w:t>
              </w:r>
              <w:r w:rsidRPr="00094505">
                <w:rPr>
                  <w:rFonts w:eastAsiaTheme="minorEastAsia"/>
                  <w:bCs/>
                  <w:color w:val="0070C0"/>
                  <w:lang w:val="en-US" w:eastAsia="zh-CN"/>
                </w:rPr>
                <w:t xml:space="preserve"> </w:t>
              </w:r>
              <w:r w:rsidRPr="00094505">
                <w:rPr>
                  <w:rFonts w:eastAsiaTheme="minorEastAsia" w:hint="eastAsia"/>
                  <w:bCs/>
                  <w:color w:val="0070C0"/>
                  <w:lang w:val="en-US" w:eastAsia="zh-CN"/>
                </w:rPr>
                <w:t>UE</w:t>
              </w:r>
              <w:r>
                <w:rPr>
                  <w:rFonts w:eastAsiaTheme="minorEastAsia" w:hint="eastAsia"/>
                  <w:bCs/>
                  <w:color w:val="0070C0"/>
                  <w:lang w:val="en-US" w:eastAsia="zh-CN"/>
                </w:rPr>
                <w:t>,</w:t>
              </w:r>
              <w:r>
                <w:rPr>
                  <w:rFonts w:eastAsiaTheme="minorEastAsia"/>
                  <w:bCs/>
                  <w:color w:val="0070C0"/>
                  <w:lang w:val="en-US" w:eastAsia="zh-CN"/>
                </w:rPr>
                <w:t xml:space="preserve"> or per-configured gap was just to trigger per </w:t>
              </w:r>
              <w:r>
                <w:rPr>
                  <w:rFonts w:eastAsiaTheme="minorEastAsia" w:hint="eastAsia"/>
                  <w:bCs/>
                  <w:color w:val="0070C0"/>
                  <w:lang w:val="en-US" w:eastAsia="zh-CN"/>
                </w:rPr>
                <w:t>UE</w:t>
              </w:r>
              <w:r>
                <w:rPr>
                  <w:rFonts w:eastAsiaTheme="minorEastAsia"/>
                  <w:bCs/>
                  <w:color w:val="0070C0"/>
                  <w:lang w:val="en-US" w:eastAsia="zh-CN"/>
                </w:rPr>
                <w:t xml:space="preserve"> </w:t>
              </w:r>
              <w:r>
                <w:rPr>
                  <w:rFonts w:eastAsiaTheme="minorEastAsia" w:hint="eastAsia"/>
                  <w:bCs/>
                  <w:color w:val="0070C0"/>
                  <w:lang w:val="en-US" w:eastAsia="zh-CN"/>
                </w:rPr>
                <w:t>or</w:t>
              </w:r>
              <w:r>
                <w:rPr>
                  <w:rFonts w:eastAsiaTheme="minorEastAsia"/>
                  <w:bCs/>
                  <w:color w:val="0070C0"/>
                  <w:lang w:val="en-US" w:eastAsia="zh-CN"/>
                </w:rPr>
                <w:t xml:space="preserve"> </w:t>
              </w:r>
              <w:r>
                <w:rPr>
                  <w:rFonts w:eastAsiaTheme="minorEastAsia" w:hint="eastAsia"/>
                  <w:bCs/>
                  <w:color w:val="0070C0"/>
                  <w:lang w:val="en-US" w:eastAsia="zh-CN"/>
                </w:rPr>
                <w:t>per</w:t>
              </w:r>
              <w:r>
                <w:rPr>
                  <w:rFonts w:eastAsiaTheme="minorEastAsia"/>
                  <w:bCs/>
                  <w:color w:val="0070C0"/>
                  <w:lang w:val="en-US" w:eastAsia="zh-CN"/>
                </w:rPr>
                <w:t xml:space="preserve"> </w:t>
              </w:r>
              <w:r>
                <w:rPr>
                  <w:rFonts w:eastAsiaTheme="minorEastAsia" w:hint="eastAsia"/>
                  <w:bCs/>
                  <w:color w:val="0070C0"/>
                  <w:lang w:val="en-US" w:eastAsia="zh-CN"/>
                </w:rPr>
                <w:t>FR</w:t>
              </w:r>
              <w:r>
                <w:rPr>
                  <w:rFonts w:eastAsiaTheme="minorEastAsia"/>
                  <w:bCs/>
                  <w:color w:val="0070C0"/>
                  <w:lang w:val="en-US" w:eastAsia="zh-CN"/>
                </w:rPr>
                <w:t xml:space="preserve"> </w:t>
              </w:r>
              <w:r>
                <w:rPr>
                  <w:rFonts w:eastAsiaTheme="minorEastAsia" w:hint="eastAsia"/>
                  <w:bCs/>
                  <w:color w:val="0070C0"/>
                  <w:lang w:val="en-US" w:eastAsia="zh-CN"/>
                </w:rPr>
                <w:t>gap</w:t>
              </w:r>
              <w:r>
                <w:rPr>
                  <w:rFonts w:eastAsiaTheme="minorEastAsia"/>
                  <w:bCs/>
                  <w:color w:val="0070C0"/>
                  <w:lang w:val="en-US" w:eastAsia="zh-CN"/>
                </w:rPr>
                <w:t xml:space="preserve"> on/</w:t>
              </w:r>
              <w:r>
                <w:rPr>
                  <w:rFonts w:eastAsiaTheme="minorEastAsia" w:hint="eastAsia"/>
                  <w:bCs/>
                  <w:color w:val="0070C0"/>
                  <w:lang w:val="en-US" w:eastAsia="zh-CN"/>
                </w:rPr>
                <w:t>off</w:t>
              </w:r>
              <w:r>
                <w:rPr>
                  <w:rFonts w:eastAsiaTheme="minorEastAsia"/>
                  <w:bCs/>
                  <w:color w:val="0070C0"/>
                  <w:lang w:val="en-US" w:eastAsia="zh-CN"/>
                </w:rPr>
                <w:t>. The UE behavior may be different.</w:t>
              </w:r>
            </w:ins>
          </w:p>
        </w:tc>
      </w:tr>
      <w:tr w:rsidR="0042702F" w14:paraId="369C6F52" w14:textId="77777777">
        <w:tc>
          <w:tcPr>
            <w:tcW w:w="1226" w:type="dxa"/>
          </w:tcPr>
          <w:p w14:paraId="5DB3C1D8" w14:textId="29B3828A" w:rsidR="0042702F" w:rsidRDefault="004263F0" w:rsidP="0042702F">
            <w:pPr>
              <w:spacing w:after="120"/>
              <w:rPr>
                <w:rFonts w:eastAsiaTheme="minorEastAsia"/>
                <w:color w:val="0070C0"/>
                <w:lang w:val="en-US" w:eastAsia="zh-CN"/>
              </w:rPr>
            </w:pPr>
            <w:ins w:id="392" w:author="Xiaomi" w:date="2021-01-27T20:10: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55EE6B6F" w14:textId="7684D478" w:rsidR="0042702F" w:rsidRDefault="004263F0" w:rsidP="0042702F">
            <w:pPr>
              <w:spacing w:after="120"/>
              <w:rPr>
                <w:rFonts w:eastAsiaTheme="minorEastAsia"/>
                <w:color w:val="0070C0"/>
                <w:lang w:val="en-US" w:eastAsia="zh-CN"/>
              </w:rPr>
            </w:pPr>
            <w:ins w:id="393" w:author="Xiaomi" w:date="2021-01-27T20:11:00Z">
              <w:r>
                <w:rPr>
                  <w:rFonts w:eastAsiaTheme="minorEastAsia"/>
                  <w:color w:val="0070C0"/>
                  <w:lang w:val="en-US" w:eastAsia="zh-CN"/>
                </w:rPr>
                <w:t xml:space="preserve">Whether UE need MG or not can be indicated </w:t>
              </w:r>
              <w:r w:rsidR="006345F0">
                <w:rPr>
                  <w:rFonts w:eastAsiaTheme="minorEastAsia"/>
                  <w:color w:val="0070C0"/>
                  <w:lang w:val="en-US" w:eastAsia="zh-CN"/>
                </w:rPr>
                <w:t xml:space="preserve">dynamically </w:t>
              </w:r>
            </w:ins>
            <w:ins w:id="394" w:author="Xiaomi" w:date="2021-01-27T20:12:00Z">
              <w:r w:rsidR="006345F0">
                <w:rPr>
                  <w:rFonts w:eastAsiaTheme="minorEastAsia"/>
                  <w:color w:val="0070C0"/>
                  <w:lang w:val="en-US" w:eastAsia="zh-CN"/>
                </w:rPr>
                <w:t>in the same command which is used for active BWP switching.</w:t>
              </w:r>
            </w:ins>
          </w:p>
        </w:tc>
      </w:tr>
      <w:tr w:rsidR="00A60404" w14:paraId="31D2372F" w14:textId="77777777">
        <w:trPr>
          <w:ins w:id="395" w:author="Huawei" w:date="2021-01-27T21:07:00Z"/>
        </w:trPr>
        <w:tc>
          <w:tcPr>
            <w:tcW w:w="1226" w:type="dxa"/>
          </w:tcPr>
          <w:p w14:paraId="0E50253D" w14:textId="4F9FFCB4" w:rsidR="00A60404" w:rsidRDefault="00A60404" w:rsidP="00A60404">
            <w:pPr>
              <w:spacing w:after="120"/>
              <w:rPr>
                <w:ins w:id="396" w:author="Huawei" w:date="2021-01-27T21:07:00Z"/>
                <w:rFonts w:eastAsiaTheme="minorEastAsia" w:hint="eastAsia"/>
                <w:color w:val="0070C0"/>
                <w:lang w:val="en-US" w:eastAsia="zh-CN"/>
              </w:rPr>
            </w:pPr>
            <w:ins w:id="397" w:author="Huawei" w:date="2021-01-27T21:07:00Z">
              <w:r>
                <w:rPr>
                  <w:rFonts w:eastAsiaTheme="minorEastAsia" w:hint="eastAsia"/>
                  <w:color w:val="0070C0"/>
                  <w:lang w:eastAsia="zh-CN"/>
                </w:rPr>
                <w:t>H</w:t>
              </w:r>
              <w:r>
                <w:rPr>
                  <w:rFonts w:eastAsiaTheme="minorEastAsia"/>
                  <w:color w:val="0070C0"/>
                  <w:lang w:eastAsia="zh-CN"/>
                </w:rPr>
                <w:t>uawei</w:t>
              </w:r>
            </w:ins>
          </w:p>
        </w:tc>
        <w:tc>
          <w:tcPr>
            <w:tcW w:w="8405" w:type="dxa"/>
          </w:tcPr>
          <w:p w14:paraId="33B13F32" w14:textId="47AE5377" w:rsidR="00A60404" w:rsidRDefault="00A60404" w:rsidP="00A60404">
            <w:pPr>
              <w:spacing w:after="120"/>
              <w:rPr>
                <w:ins w:id="398" w:author="Huawei" w:date="2021-01-27T21:07:00Z"/>
                <w:rFonts w:eastAsiaTheme="minorEastAsia"/>
                <w:color w:val="0070C0"/>
                <w:lang w:val="en-US" w:eastAsia="zh-CN"/>
              </w:rPr>
            </w:pPr>
            <w:ins w:id="399" w:author="Huawei" w:date="2021-01-27T21:07:00Z">
              <w:r>
                <w:rPr>
                  <w:rFonts w:eastAsiaTheme="minorEastAsia" w:hint="eastAsia"/>
                  <w:bCs/>
                  <w:szCs w:val="16"/>
                  <w:lang w:val="en-US" w:eastAsia="zh-CN"/>
                </w:rPr>
                <w:t>W</w:t>
              </w:r>
              <w:r>
                <w:rPr>
                  <w:rFonts w:eastAsiaTheme="minorEastAsia"/>
                  <w:bCs/>
                  <w:szCs w:val="16"/>
                  <w:lang w:val="en-US" w:eastAsia="zh-CN"/>
                </w:rPr>
                <w:t>e support the principle of option 2, although some details may need to be checked, e.g. some inter-frequency and inter-RAT MOs may not require MG, so the pre-configured MG does not have to be always ON as in the second bullet.</w:t>
              </w:r>
            </w:ins>
          </w:p>
        </w:tc>
      </w:tr>
    </w:tbl>
    <w:p w14:paraId="0A33FEDF" w14:textId="709757AE" w:rsidR="00082D94" w:rsidRDefault="00863B5E" w:rsidP="00AD41B9">
      <w:pPr>
        <w:rPr>
          <w:color w:val="0070C0"/>
          <w:lang w:val="en-US" w:eastAsia="zh-CN"/>
        </w:rPr>
      </w:pPr>
      <w:r>
        <w:rPr>
          <w:rFonts w:hint="eastAsia"/>
          <w:color w:val="0070C0"/>
          <w:lang w:val="en-US" w:eastAsia="zh-CN"/>
        </w:rPr>
        <w:t xml:space="preserve"> </w:t>
      </w:r>
    </w:p>
    <w:p w14:paraId="210BEDC5" w14:textId="77777777" w:rsidR="00863011" w:rsidRPr="000D6CBF" w:rsidRDefault="00863011">
      <w:pPr>
        <w:pStyle w:val="aa"/>
        <w:numPr>
          <w:ilvl w:val="2"/>
          <w:numId w:val="7"/>
        </w:numPr>
        <w:spacing w:before="120" w:after="120" w:line="240" w:lineRule="auto"/>
        <w:ind w:left="1516"/>
        <w:rPr>
          <w:color w:val="0070C0"/>
          <w:lang w:eastAsia="zh-CN"/>
        </w:rPr>
        <w:pPrChange w:id="400" w:author="zhixun tang-Mediatek" w:date="2021-01-25T18:14:00Z">
          <w:pPr>
            <w:pStyle w:val="aa"/>
            <w:numPr>
              <w:ilvl w:val="2"/>
              <w:numId w:val="8"/>
            </w:numPr>
            <w:tabs>
              <w:tab w:val="num" w:pos="2160"/>
            </w:tabs>
            <w:spacing w:before="120" w:after="120" w:line="240" w:lineRule="auto"/>
            <w:ind w:left="1516" w:hanging="360"/>
          </w:pPr>
        </w:pPrChange>
      </w:pPr>
    </w:p>
    <w:p w14:paraId="74D2048B" w14:textId="77777777" w:rsidR="00D505C1" w:rsidRDefault="00D505C1" w:rsidP="00AD41B9">
      <w:pPr>
        <w:rPr>
          <w:color w:val="0070C0"/>
          <w:lang w:val="en-US" w:eastAsia="zh-CN"/>
        </w:rPr>
      </w:pPr>
    </w:p>
    <w:p w14:paraId="4D2E38F5" w14:textId="77777777" w:rsidR="0013636D" w:rsidRPr="0013636D" w:rsidRDefault="0013636D" w:rsidP="0013636D">
      <w:pPr>
        <w:rPr>
          <w:rFonts w:eastAsiaTheme="minorEastAsia"/>
          <w:b/>
          <w:bCs/>
          <w:color w:val="0070C0"/>
          <w:lang w:val="en-US" w:eastAsia="zh-CN"/>
        </w:rPr>
      </w:pPr>
      <w:r w:rsidRPr="0013636D">
        <w:rPr>
          <w:rFonts w:eastAsiaTheme="minorEastAsia"/>
          <w:b/>
          <w:bCs/>
          <w:color w:val="0070C0"/>
          <w:lang w:val="en-US" w:eastAsia="zh-CN"/>
        </w:rPr>
        <w:t>Issue 1-1-2 Whether shall the pre-configured MG when BWP switching on the multiple CCs be discussed?</w:t>
      </w:r>
    </w:p>
    <w:tbl>
      <w:tblPr>
        <w:tblStyle w:val="af9"/>
        <w:tblW w:w="9631" w:type="dxa"/>
        <w:tblLayout w:type="fixed"/>
        <w:tblLook w:val="04A0" w:firstRow="1" w:lastRow="0" w:firstColumn="1" w:lastColumn="0" w:noHBand="0" w:noVBand="1"/>
      </w:tblPr>
      <w:tblGrid>
        <w:gridCol w:w="1226"/>
        <w:gridCol w:w="8405"/>
      </w:tblGrid>
      <w:tr w:rsidR="00AD41B9" w14:paraId="1F987093" w14:textId="77777777" w:rsidTr="00A54F7D">
        <w:tc>
          <w:tcPr>
            <w:tcW w:w="1226" w:type="dxa"/>
          </w:tcPr>
          <w:p w14:paraId="086658C8"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968ABEC" w14:textId="77777777" w:rsidR="00AD41B9" w:rsidRDefault="00AD41B9" w:rsidP="00A54F7D">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2F637AD5" w14:textId="77777777" w:rsidTr="00A54F7D">
        <w:tc>
          <w:tcPr>
            <w:tcW w:w="1226" w:type="dxa"/>
          </w:tcPr>
          <w:p w14:paraId="36238A33" w14:textId="5B72DC7D" w:rsidR="00413338" w:rsidRDefault="00413338" w:rsidP="00413338">
            <w:pPr>
              <w:spacing w:after="120"/>
              <w:rPr>
                <w:rFonts w:eastAsiaTheme="minorEastAsia"/>
                <w:color w:val="0070C0"/>
                <w:lang w:val="en-US" w:eastAsia="zh-CN"/>
              </w:rPr>
            </w:pPr>
            <w:ins w:id="401" w:author="zhixun tang-Mediatek" w:date="2021-01-25T16:28:00Z">
              <w:r w:rsidRPr="0041227D">
                <w:rPr>
                  <w:rFonts w:eastAsiaTheme="minorEastAsia"/>
                  <w:lang w:val="en-US" w:eastAsia="zh-CN"/>
                </w:rPr>
                <w:t>MTK</w:t>
              </w:r>
            </w:ins>
          </w:p>
        </w:tc>
        <w:tc>
          <w:tcPr>
            <w:tcW w:w="8405" w:type="dxa"/>
          </w:tcPr>
          <w:p w14:paraId="703E287E" w14:textId="2680FFC8" w:rsidR="009F5049" w:rsidRDefault="009F5049" w:rsidP="00413338">
            <w:pPr>
              <w:overflowPunct/>
              <w:autoSpaceDE/>
              <w:autoSpaceDN/>
              <w:adjustRightInd/>
              <w:spacing w:after="120"/>
              <w:textAlignment w:val="auto"/>
              <w:rPr>
                <w:ins w:id="402" w:author="zhixun tang-Mediatek" w:date="2021-01-25T17:07:00Z"/>
                <w:rFonts w:eastAsiaTheme="minorEastAsia"/>
                <w:lang w:val="en-US" w:eastAsia="zh-CN"/>
              </w:rPr>
            </w:pPr>
            <w:ins w:id="403" w:author="zhixun tang-Mediatek" w:date="2021-01-25T17:07:00Z">
              <w:r>
                <w:rPr>
                  <w:rFonts w:eastAsiaTheme="minorEastAsia"/>
                  <w:lang w:val="en-US" w:eastAsia="zh-CN"/>
                </w:rPr>
                <w:t>Yes for CA only;</w:t>
              </w:r>
            </w:ins>
            <w:ins w:id="404" w:author="zhixun tang-Mediatek" w:date="2021-01-25T17:08:00Z">
              <w:r>
                <w:rPr>
                  <w:rFonts w:eastAsiaTheme="minorEastAsia"/>
                  <w:lang w:val="en-US" w:eastAsia="zh-CN"/>
                </w:rPr>
                <w:t xml:space="preserve"> but not for DC(Option 1d).</w:t>
              </w:r>
            </w:ins>
          </w:p>
          <w:p w14:paraId="60818764" w14:textId="77777777" w:rsidR="00413338" w:rsidRPr="009F5049" w:rsidRDefault="00413338">
            <w:pPr>
              <w:pStyle w:val="afc"/>
              <w:numPr>
                <w:ilvl w:val="0"/>
                <w:numId w:val="35"/>
              </w:numPr>
              <w:spacing w:after="120"/>
              <w:ind w:firstLineChars="0"/>
              <w:rPr>
                <w:ins w:id="405" w:author="zhixun tang-Mediatek" w:date="2021-01-25T16:28:00Z"/>
                <w:rFonts w:eastAsiaTheme="minorEastAsia"/>
                <w:lang w:val="en-US" w:eastAsia="zh-CN"/>
              </w:rPr>
              <w:pPrChange w:id="406" w:author="Unknown" w:date="2021-01-25T18:14:00Z">
                <w:pPr>
                  <w:pStyle w:val="afc"/>
                  <w:numPr>
                    <w:numId w:val="39"/>
                  </w:numPr>
                  <w:tabs>
                    <w:tab w:val="num" w:pos="360"/>
                    <w:tab w:val="num" w:pos="720"/>
                  </w:tabs>
                  <w:spacing w:after="120"/>
                  <w:ind w:left="720" w:firstLineChars="0" w:hanging="720"/>
                </w:pPr>
              </w:pPrChange>
            </w:pPr>
            <w:ins w:id="407" w:author="zhixun tang-Mediatek" w:date="2021-01-25T16:28:00Z">
              <w:r w:rsidRPr="009F5049">
                <w:rPr>
                  <w:rFonts w:eastAsiaTheme="minorEastAsia"/>
                  <w:lang w:val="en-US" w:eastAsia="zh-CN"/>
                </w:rPr>
                <w:t>In NR SA, it’s possible to ON/OFF preconfigured MG depends on MO configurations and BWP status.</w:t>
              </w:r>
            </w:ins>
          </w:p>
          <w:p w14:paraId="0C79955B" w14:textId="6433FB51" w:rsidR="00413338" w:rsidRPr="009F5049" w:rsidRDefault="00413338">
            <w:pPr>
              <w:pStyle w:val="afc"/>
              <w:numPr>
                <w:ilvl w:val="0"/>
                <w:numId w:val="35"/>
              </w:numPr>
              <w:spacing w:after="120"/>
              <w:ind w:firstLineChars="0"/>
              <w:rPr>
                <w:rFonts w:eastAsiaTheme="minorEastAsia"/>
                <w:color w:val="0070C0"/>
                <w:lang w:val="en-US" w:eastAsia="zh-CN"/>
              </w:rPr>
              <w:pPrChange w:id="408" w:author="Unknown" w:date="2021-01-25T18:14:00Z">
                <w:pPr>
                  <w:pStyle w:val="afc"/>
                  <w:numPr>
                    <w:numId w:val="39"/>
                  </w:numPr>
                  <w:tabs>
                    <w:tab w:val="num" w:pos="360"/>
                    <w:tab w:val="num" w:pos="720"/>
                  </w:tabs>
                  <w:spacing w:after="120"/>
                  <w:ind w:left="720" w:firstLineChars="0" w:hanging="720"/>
                </w:pPr>
              </w:pPrChange>
            </w:pPr>
            <w:ins w:id="409" w:author="zhixun tang-Mediatek" w:date="2021-01-25T16:28:00Z">
              <w:r w:rsidRPr="009F5049">
                <w:rPr>
                  <w:rFonts w:eastAsiaTheme="minorEastAsia"/>
                  <w:lang w:val="en-US" w:eastAsia="zh-CN"/>
                </w:rPr>
                <w:t>In MR-DC, due to no dynamic coordination between MN and SN, the fast MG mechanism is not applied.</w:t>
              </w:r>
            </w:ins>
          </w:p>
        </w:tc>
      </w:tr>
      <w:tr w:rsidR="00AD41B9" w14:paraId="7B8A6232" w14:textId="77777777" w:rsidTr="00A54F7D">
        <w:tc>
          <w:tcPr>
            <w:tcW w:w="1226" w:type="dxa"/>
          </w:tcPr>
          <w:p w14:paraId="166C0EC1" w14:textId="75630187" w:rsidR="00AD41B9" w:rsidRDefault="00964A2D" w:rsidP="00A54F7D">
            <w:pPr>
              <w:spacing w:after="120"/>
              <w:rPr>
                <w:rFonts w:eastAsiaTheme="minorEastAsia"/>
                <w:color w:val="0070C0"/>
                <w:lang w:val="en-US" w:eastAsia="zh-CN"/>
              </w:rPr>
            </w:pPr>
            <w:ins w:id="410" w:author="Qiming Li" w:date="2021-01-25T23:06:00Z">
              <w:r>
                <w:rPr>
                  <w:rFonts w:eastAsiaTheme="minorEastAsia"/>
                  <w:color w:val="0070C0"/>
                  <w:lang w:val="en-US" w:eastAsia="zh-CN"/>
                </w:rPr>
                <w:t>Apple</w:t>
              </w:r>
            </w:ins>
          </w:p>
        </w:tc>
        <w:tc>
          <w:tcPr>
            <w:tcW w:w="8405" w:type="dxa"/>
          </w:tcPr>
          <w:p w14:paraId="7DAF2225" w14:textId="77777777" w:rsidR="00AD41B9" w:rsidRDefault="0010301A" w:rsidP="00A54F7D">
            <w:pPr>
              <w:rPr>
                <w:ins w:id="411" w:author="Qiming Li" w:date="2021-01-25T23:11:00Z"/>
                <w:rFonts w:eastAsiaTheme="minorEastAsia"/>
                <w:bCs/>
                <w:color w:val="0070C0"/>
                <w:lang w:val="en-US" w:eastAsia="zh-CN"/>
              </w:rPr>
            </w:pPr>
            <w:ins w:id="412" w:author="Qiming Li" w:date="2021-01-25T23:10:00Z">
              <w:r>
                <w:rPr>
                  <w:rFonts w:eastAsiaTheme="minorEastAsia"/>
                  <w:bCs/>
                  <w:color w:val="0070C0"/>
                  <w:lang w:val="en-US" w:eastAsia="zh-CN"/>
                </w:rPr>
                <w:t xml:space="preserve">It is better to </w:t>
              </w:r>
            </w:ins>
            <w:ins w:id="413" w:author="Qiming Li" w:date="2021-01-25T23:11:00Z">
              <w:r>
                <w:rPr>
                  <w:rFonts w:eastAsiaTheme="minorEastAsia"/>
                  <w:bCs/>
                  <w:color w:val="0070C0"/>
                  <w:lang w:val="en-US" w:eastAsia="zh-CN"/>
                </w:rPr>
                <w:t xml:space="preserve">first </w:t>
              </w:r>
            </w:ins>
            <w:ins w:id="414" w:author="Qiming Li" w:date="2021-01-25T23:10:00Z">
              <w:r>
                <w:rPr>
                  <w:rFonts w:eastAsiaTheme="minorEastAsia"/>
                  <w:bCs/>
                  <w:color w:val="0070C0"/>
                  <w:lang w:val="en-US" w:eastAsia="zh-CN"/>
                </w:rPr>
                <w:t>align the understanding on me</w:t>
              </w:r>
            </w:ins>
            <w:ins w:id="415" w:author="Qiming Li" w:date="2021-01-25T23:11:00Z">
              <w:r>
                <w:rPr>
                  <w:rFonts w:eastAsiaTheme="minorEastAsia"/>
                  <w:bCs/>
                  <w:color w:val="0070C0"/>
                  <w:lang w:val="en-US" w:eastAsia="zh-CN"/>
                </w:rPr>
                <w:t>chanism of pre-configured MG.</w:t>
              </w:r>
            </w:ins>
          </w:p>
          <w:p w14:paraId="4A7EBFA1" w14:textId="7299B00E" w:rsidR="0010301A" w:rsidRPr="00EB54EB" w:rsidRDefault="0010301A" w:rsidP="00A54F7D">
            <w:pPr>
              <w:rPr>
                <w:rFonts w:eastAsiaTheme="minorEastAsia"/>
                <w:bCs/>
                <w:color w:val="0070C0"/>
                <w:lang w:val="en-US" w:eastAsia="zh-CN"/>
              </w:rPr>
            </w:pPr>
            <w:ins w:id="416" w:author="Qiming Li" w:date="2021-01-25T23:14:00Z">
              <w:r>
                <w:rPr>
                  <w:rFonts w:eastAsiaTheme="minorEastAsia"/>
                  <w:bCs/>
                  <w:color w:val="0070C0"/>
                  <w:lang w:val="en-US" w:eastAsia="zh-CN"/>
                </w:rPr>
                <w:t>F</w:t>
              </w:r>
            </w:ins>
            <w:ins w:id="417" w:author="Qiming Li" w:date="2021-01-25T23:12:00Z">
              <w:r>
                <w:rPr>
                  <w:rFonts w:eastAsiaTheme="minorEastAsia"/>
                  <w:bCs/>
                  <w:color w:val="0070C0"/>
                  <w:lang w:val="en-US" w:eastAsia="zh-CN"/>
                </w:rPr>
                <w:t xml:space="preserve">or the use case, we think at least CA should be in the scope. Whether in MR-DC it </w:t>
              </w:r>
            </w:ins>
            <w:ins w:id="418" w:author="Qiming Li" w:date="2021-01-25T23:13:00Z">
              <w:r>
                <w:rPr>
                  <w:rFonts w:eastAsiaTheme="minorEastAsia"/>
                  <w:bCs/>
                  <w:color w:val="0070C0"/>
                  <w:lang w:val="en-US" w:eastAsia="zh-CN"/>
                </w:rPr>
                <w:t xml:space="preserve">can work depends on the mechanism. But of course it </w:t>
              </w:r>
            </w:ins>
            <w:ins w:id="419" w:author="Qiming Li" w:date="2021-01-25T23:14:00Z">
              <w:r>
                <w:rPr>
                  <w:rFonts w:eastAsiaTheme="minorEastAsia"/>
                  <w:bCs/>
                  <w:color w:val="0070C0"/>
                  <w:lang w:val="en-US" w:eastAsia="zh-CN"/>
                </w:rPr>
                <w:t xml:space="preserve">would be </w:t>
              </w:r>
            </w:ins>
            <w:ins w:id="420" w:author="Qiming Li" w:date="2021-01-25T23:16:00Z">
              <w:r>
                <w:rPr>
                  <w:rFonts w:eastAsiaTheme="minorEastAsia"/>
                  <w:bCs/>
                  <w:color w:val="0070C0"/>
                  <w:lang w:val="en-US" w:eastAsia="zh-CN"/>
                </w:rPr>
                <w:t>more</w:t>
              </w:r>
            </w:ins>
            <w:ins w:id="421" w:author="Qiming Li" w:date="2021-01-25T23:13:00Z">
              <w:r>
                <w:rPr>
                  <w:rFonts w:eastAsiaTheme="minorEastAsia"/>
                  <w:bCs/>
                  <w:color w:val="0070C0"/>
                  <w:lang w:val="en-US" w:eastAsia="zh-CN"/>
                </w:rPr>
                <w:t xml:space="preserve"> </w:t>
              </w:r>
            </w:ins>
            <w:ins w:id="422" w:author="Qiming Li" w:date="2021-01-25T23:14:00Z">
              <w:r>
                <w:rPr>
                  <w:rFonts w:eastAsiaTheme="minorEastAsia"/>
                  <w:bCs/>
                  <w:color w:val="0070C0"/>
                  <w:lang w:val="en-US" w:eastAsia="zh-CN"/>
                </w:rPr>
                <w:t>challenging in MR-DC.</w:t>
              </w:r>
            </w:ins>
          </w:p>
        </w:tc>
      </w:tr>
      <w:tr w:rsidR="00F41233" w14:paraId="0B69EB4B" w14:textId="77777777" w:rsidTr="00A54F7D">
        <w:tc>
          <w:tcPr>
            <w:tcW w:w="1226" w:type="dxa"/>
          </w:tcPr>
          <w:p w14:paraId="06E608C9" w14:textId="08AD9A6B" w:rsidR="00F41233" w:rsidRDefault="00F41233" w:rsidP="00F41233">
            <w:pPr>
              <w:spacing w:after="120"/>
              <w:rPr>
                <w:rFonts w:eastAsiaTheme="minorEastAsia"/>
                <w:color w:val="0070C0"/>
                <w:lang w:val="en-US" w:eastAsia="zh-CN"/>
              </w:rPr>
            </w:pPr>
            <w:ins w:id="423" w:author="MK" w:date="2021-01-27T09:21:00Z">
              <w:r w:rsidRPr="00EC370B">
                <w:rPr>
                  <w:rFonts w:eastAsiaTheme="minorEastAsia"/>
                  <w:color w:val="0070C0"/>
                  <w:lang w:val="en-US" w:eastAsia="zh-CN"/>
                </w:rPr>
                <w:t>E///</w:t>
              </w:r>
            </w:ins>
          </w:p>
        </w:tc>
        <w:tc>
          <w:tcPr>
            <w:tcW w:w="8405" w:type="dxa"/>
          </w:tcPr>
          <w:p w14:paraId="41EBBACC" w14:textId="0709A2F6" w:rsidR="00F41233" w:rsidRDefault="00F41233" w:rsidP="00F41233">
            <w:pPr>
              <w:spacing w:after="120"/>
              <w:rPr>
                <w:rFonts w:eastAsiaTheme="minorEastAsia"/>
                <w:b/>
                <w:bCs/>
                <w:color w:val="0070C0"/>
                <w:lang w:val="en-US" w:eastAsia="zh-CN"/>
              </w:rPr>
            </w:pPr>
            <w:ins w:id="424" w:author="MK" w:date="2021-01-27T09:21:00Z">
              <w:r w:rsidRPr="00397E3F">
                <w:rPr>
                  <w:rFonts w:eastAsiaTheme="minorEastAsia"/>
                  <w:color w:val="0070C0"/>
                  <w:lang w:val="en-US" w:eastAsia="zh-CN"/>
                </w:rPr>
                <w:t>In our view</w:t>
              </w:r>
              <w:r>
                <w:rPr>
                  <w:rFonts w:eastAsiaTheme="minorEastAsia"/>
                  <w:color w:val="0070C0"/>
                  <w:lang w:val="en-US" w:eastAsia="zh-CN"/>
                </w:rPr>
                <w:t xml:space="preserve"> RAN4 should first start with basic scenario where BWP switch occurs on one CC. But multiple CC case should also be studied. </w:t>
              </w:r>
            </w:ins>
          </w:p>
        </w:tc>
      </w:tr>
      <w:tr w:rsidR="00AD41B9" w14:paraId="5BB406DB" w14:textId="77777777" w:rsidTr="00A54F7D">
        <w:tc>
          <w:tcPr>
            <w:tcW w:w="1226" w:type="dxa"/>
          </w:tcPr>
          <w:p w14:paraId="79746526" w14:textId="49E6BB20" w:rsidR="00AD41B9" w:rsidRDefault="006675A1" w:rsidP="00A54F7D">
            <w:pPr>
              <w:spacing w:after="120"/>
              <w:rPr>
                <w:rFonts w:eastAsiaTheme="minorEastAsia"/>
                <w:color w:val="0070C0"/>
                <w:lang w:val="en-US" w:eastAsia="zh-CN"/>
              </w:rPr>
            </w:pPr>
            <w:ins w:id="425" w:author="Xusheng Wei" w:date="2021-01-27T17:50:00Z">
              <w:r>
                <w:rPr>
                  <w:rFonts w:eastAsiaTheme="minorEastAsia"/>
                  <w:color w:val="0070C0"/>
                  <w:lang w:val="en-US" w:eastAsia="zh-CN"/>
                </w:rPr>
                <w:t>vivo</w:t>
              </w:r>
            </w:ins>
          </w:p>
        </w:tc>
        <w:tc>
          <w:tcPr>
            <w:tcW w:w="8405" w:type="dxa"/>
          </w:tcPr>
          <w:p w14:paraId="015958E5" w14:textId="2C5B3821" w:rsidR="00AD41B9" w:rsidRDefault="006675A1" w:rsidP="00A54F7D">
            <w:pPr>
              <w:spacing w:after="120"/>
              <w:rPr>
                <w:bCs/>
                <w:szCs w:val="16"/>
                <w:lang w:val="en-US"/>
              </w:rPr>
            </w:pPr>
            <w:ins w:id="426" w:author="Xusheng Wei" w:date="2021-01-27T17:50:00Z">
              <w:r>
                <w:rPr>
                  <w:rFonts w:eastAsiaTheme="minorEastAsia"/>
                  <w:b/>
                  <w:bCs/>
                  <w:color w:val="0070C0"/>
                  <w:lang w:val="en-US" w:eastAsia="zh-CN"/>
                </w:rPr>
                <w:t>Consider</w:t>
              </w:r>
            </w:ins>
            <w:ins w:id="427" w:author="Xusheng Wei" w:date="2021-01-27T17:51:00Z">
              <w:r>
                <w:rPr>
                  <w:rFonts w:eastAsiaTheme="minorEastAsia"/>
                  <w:b/>
                  <w:bCs/>
                  <w:color w:val="0070C0"/>
                  <w:lang w:val="en-US" w:eastAsia="zh-CN"/>
                </w:rPr>
                <w:t xml:space="preserve"> signle CC and</w:t>
              </w:r>
            </w:ins>
            <w:ins w:id="428" w:author="Xusheng Wei" w:date="2021-01-27T17:50:00Z">
              <w:r>
                <w:rPr>
                  <w:rFonts w:eastAsiaTheme="minorEastAsia"/>
                  <w:b/>
                  <w:bCs/>
                  <w:color w:val="0070C0"/>
                  <w:lang w:val="en-US" w:eastAsia="zh-CN"/>
                </w:rPr>
                <w:t xml:space="preserve"> CA firstly.</w:t>
              </w:r>
            </w:ins>
          </w:p>
        </w:tc>
      </w:tr>
      <w:tr w:rsidR="003D4756" w14:paraId="454A2ABB" w14:textId="77777777" w:rsidTr="00A54F7D">
        <w:tc>
          <w:tcPr>
            <w:tcW w:w="1226" w:type="dxa"/>
          </w:tcPr>
          <w:p w14:paraId="2477EC35" w14:textId="7BB8B449" w:rsidR="003D4756" w:rsidRDefault="003D4756" w:rsidP="003D4756">
            <w:pPr>
              <w:spacing w:after="120"/>
              <w:rPr>
                <w:rFonts w:eastAsiaTheme="minorEastAsia"/>
                <w:color w:val="0070C0"/>
                <w:lang w:val="en-US" w:eastAsia="zh-CN"/>
              </w:rPr>
            </w:pPr>
            <w:ins w:id="429" w:author="Qualcomm CDMA Technologies" w:date="2021-01-27T02:27:00Z">
              <w:r>
                <w:rPr>
                  <w:rFonts w:eastAsiaTheme="minorEastAsia"/>
                  <w:color w:val="0070C0"/>
                  <w:lang w:val="en-US" w:eastAsia="zh-CN"/>
                </w:rPr>
                <w:t>Qualcomm</w:t>
              </w:r>
            </w:ins>
          </w:p>
        </w:tc>
        <w:tc>
          <w:tcPr>
            <w:tcW w:w="8405" w:type="dxa"/>
          </w:tcPr>
          <w:p w14:paraId="27AD7ABB" w14:textId="77E9498E" w:rsidR="003D4756" w:rsidRDefault="003D4756" w:rsidP="003D4756">
            <w:pPr>
              <w:spacing w:after="120"/>
              <w:rPr>
                <w:bCs/>
                <w:szCs w:val="16"/>
                <w:lang w:val="en-US"/>
              </w:rPr>
            </w:pPr>
            <w:ins w:id="430" w:author="Qualcomm CDMA Technologies" w:date="2021-01-27T02:27:00Z">
              <w:r w:rsidRPr="0023683F">
                <w:rPr>
                  <w:rFonts w:eastAsiaTheme="minorEastAsia"/>
                  <w:color w:val="0070C0"/>
                  <w:lang w:val="en-US" w:eastAsia="zh-CN"/>
                </w:rPr>
                <w:t>Support Option1c as UE could AND the ON/OFF bit across CCs to determine whether to activate the pre-configured MG. Note, we need to discuss whether the pre-configured MG pattern shall be the same across CCs, which we assume yes.</w:t>
              </w:r>
            </w:ins>
          </w:p>
        </w:tc>
      </w:tr>
      <w:tr w:rsidR="0042702F" w14:paraId="3FAF7168" w14:textId="77777777" w:rsidTr="00A54F7D">
        <w:tc>
          <w:tcPr>
            <w:tcW w:w="1226" w:type="dxa"/>
          </w:tcPr>
          <w:p w14:paraId="495616C2" w14:textId="48909E9E" w:rsidR="0042702F" w:rsidRDefault="0042702F" w:rsidP="0042702F">
            <w:pPr>
              <w:spacing w:after="120"/>
              <w:rPr>
                <w:rFonts w:eastAsiaTheme="minorEastAsia"/>
                <w:color w:val="0070C0"/>
                <w:lang w:val="en-US" w:eastAsia="zh-CN"/>
              </w:rPr>
            </w:pPr>
            <w:ins w:id="431" w:author="Roy Hu" w:date="2021-01-27T19:25: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06B3ED9E" w14:textId="6F21E43E" w:rsidR="0042702F" w:rsidRDefault="0042702F" w:rsidP="0042702F">
            <w:pPr>
              <w:spacing w:after="120"/>
              <w:rPr>
                <w:rFonts w:eastAsiaTheme="minorEastAsia"/>
                <w:color w:val="0070C0"/>
                <w:lang w:val="en-US" w:eastAsia="zh-CN"/>
              </w:rPr>
            </w:pPr>
            <w:ins w:id="432" w:author="Roy Hu" w:date="2021-01-27T19:25:00Z">
              <w:r w:rsidRPr="00B25CA2">
                <w:rPr>
                  <w:rFonts w:eastAsiaTheme="minorEastAsia"/>
                  <w:bCs/>
                  <w:color w:val="0070C0"/>
                  <w:lang w:val="en-US" w:eastAsia="zh-CN"/>
                </w:rPr>
                <w:t>Agree with option 1. And we can focus on CA firstly.</w:t>
              </w:r>
            </w:ins>
          </w:p>
        </w:tc>
      </w:tr>
      <w:tr w:rsidR="006345F0" w14:paraId="5C964A52" w14:textId="77777777" w:rsidTr="00A54F7D">
        <w:trPr>
          <w:ins w:id="433" w:author="Xiaomi" w:date="2021-01-27T20:12:00Z"/>
        </w:trPr>
        <w:tc>
          <w:tcPr>
            <w:tcW w:w="1226" w:type="dxa"/>
          </w:tcPr>
          <w:p w14:paraId="572D6CB0" w14:textId="0ACA65E5" w:rsidR="006345F0" w:rsidRDefault="006345F0" w:rsidP="0042702F">
            <w:pPr>
              <w:spacing w:after="120"/>
              <w:rPr>
                <w:ins w:id="434" w:author="Xiaomi" w:date="2021-01-27T20:12:00Z"/>
                <w:rFonts w:eastAsiaTheme="minorEastAsia"/>
                <w:color w:val="0070C0"/>
                <w:lang w:val="en-US" w:eastAsia="zh-CN"/>
              </w:rPr>
            </w:pPr>
            <w:ins w:id="435" w:author="Xiaomi" w:date="2021-01-27T20:13: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04AF8537" w14:textId="23F62599" w:rsidR="006345F0" w:rsidRPr="00B25CA2" w:rsidRDefault="006345F0" w:rsidP="006345F0">
            <w:pPr>
              <w:spacing w:after="120"/>
              <w:rPr>
                <w:ins w:id="436" w:author="Xiaomi" w:date="2021-01-27T20:12:00Z"/>
                <w:rFonts w:eastAsiaTheme="minorEastAsia"/>
                <w:bCs/>
                <w:color w:val="0070C0"/>
                <w:lang w:val="en-US" w:eastAsia="zh-CN"/>
              </w:rPr>
            </w:pPr>
            <w:ins w:id="437" w:author="Xiaomi" w:date="2021-01-27T20:13:00Z">
              <w:r>
                <w:rPr>
                  <w:rFonts w:eastAsiaTheme="minorEastAsia" w:hint="eastAsia"/>
                  <w:bCs/>
                  <w:color w:val="0070C0"/>
                  <w:lang w:val="en-US" w:eastAsia="zh-CN"/>
                </w:rPr>
                <w:t>A</w:t>
              </w:r>
              <w:r>
                <w:rPr>
                  <w:rFonts w:eastAsiaTheme="minorEastAsia"/>
                  <w:bCs/>
                  <w:color w:val="0070C0"/>
                  <w:lang w:val="en-US" w:eastAsia="zh-CN"/>
                </w:rPr>
                <w:t xml:space="preserve">gree with Ericsson, </w:t>
              </w:r>
            </w:ins>
            <w:ins w:id="438" w:author="Xiaomi" w:date="2021-01-27T20:14:00Z">
              <w:r>
                <w:rPr>
                  <w:rFonts w:eastAsiaTheme="minorEastAsia"/>
                  <w:bCs/>
                  <w:color w:val="0070C0"/>
                  <w:lang w:val="en-US" w:eastAsia="zh-CN"/>
                </w:rPr>
                <w:t>we may firstly start with basic scenario.</w:t>
              </w:r>
            </w:ins>
            <w:ins w:id="439" w:author="Xiaomi" w:date="2021-01-27T20:15:00Z">
              <w:r>
                <w:rPr>
                  <w:rFonts w:eastAsiaTheme="minorEastAsia"/>
                  <w:bCs/>
                  <w:color w:val="0070C0"/>
                  <w:lang w:val="en-US" w:eastAsia="zh-CN"/>
                </w:rPr>
                <w:t xml:space="preserve"> And we assume the </w:t>
              </w:r>
              <w:r w:rsidRPr="0023683F">
                <w:rPr>
                  <w:rFonts w:eastAsiaTheme="minorEastAsia"/>
                  <w:color w:val="0070C0"/>
                  <w:lang w:val="en-US" w:eastAsia="zh-CN"/>
                </w:rPr>
                <w:t>pre-configured MG pattern shall be the same across CCs</w:t>
              </w:r>
              <w:r>
                <w:rPr>
                  <w:rFonts w:eastAsiaTheme="minorEastAsia"/>
                  <w:color w:val="0070C0"/>
                  <w:lang w:val="en-US" w:eastAsia="zh-CN"/>
                </w:rPr>
                <w:t>.</w:t>
              </w:r>
            </w:ins>
          </w:p>
        </w:tc>
      </w:tr>
      <w:tr w:rsidR="00A60404" w14:paraId="2830B8C1" w14:textId="77777777" w:rsidTr="00A54F7D">
        <w:trPr>
          <w:ins w:id="440" w:author="Huawei" w:date="2021-01-27T21:07:00Z"/>
        </w:trPr>
        <w:tc>
          <w:tcPr>
            <w:tcW w:w="1226" w:type="dxa"/>
          </w:tcPr>
          <w:p w14:paraId="15D07586" w14:textId="1F4A3186" w:rsidR="00A60404" w:rsidRDefault="00A60404" w:rsidP="00A60404">
            <w:pPr>
              <w:spacing w:after="120"/>
              <w:rPr>
                <w:ins w:id="441" w:author="Huawei" w:date="2021-01-27T21:07:00Z"/>
                <w:rFonts w:eastAsiaTheme="minorEastAsia" w:hint="eastAsia"/>
                <w:color w:val="0070C0"/>
                <w:lang w:val="en-US" w:eastAsia="zh-CN"/>
              </w:rPr>
            </w:pPr>
            <w:ins w:id="442" w:author="Huawei" w:date="2021-01-27T21:07: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793959A3" w14:textId="7C5AB0E0" w:rsidR="00A60404" w:rsidRDefault="00A60404" w:rsidP="00A60404">
            <w:pPr>
              <w:spacing w:after="120"/>
              <w:rPr>
                <w:ins w:id="443" w:author="Huawei" w:date="2021-01-27T21:07:00Z"/>
                <w:rFonts w:eastAsiaTheme="minorEastAsia" w:hint="eastAsia"/>
                <w:bCs/>
                <w:color w:val="0070C0"/>
                <w:lang w:val="en-US" w:eastAsia="zh-CN"/>
              </w:rPr>
            </w:pPr>
            <w:ins w:id="444" w:author="Huawei" w:date="2021-01-27T21:07:00Z">
              <w:r>
                <w:rPr>
                  <w:rFonts w:eastAsiaTheme="minorEastAsia" w:hint="eastAsia"/>
                  <w:color w:val="0070C0"/>
                  <w:lang w:val="en-US" w:eastAsia="zh-CN"/>
                </w:rPr>
                <w:t>W</w:t>
              </w:r>
              <w:r>
                <w:rPr>
                  <w:rFonts w:eastAsiaTheme="minorEastAsia"/>
                  <w:color w:val="0070C0"/>
                  <w:lang w:val="en-US" w:eastAsia="zh-CN"/>
                </w:rPr>
                <w:t>e can support option 1d mentioned by MTK above.</w:t>
              </w:r>
            </w:ins>
          </w:p>
        </w:tc>
      </w:tr>
    </w:tbl>
    <w:p w14:paraId="489E86A9" w14:textId="77777777" w:rsidR="00AD41B9" w:rsidRPr="00F84A7F" w:rsidRDefault="00AD41B9" w:rsidP="00AD41B9">
      <w:pPr>
        <w:rPr>
          <w:rFonts w:eastAsiaTheme="minorEastAsia"/>
          <w:b/>
          <w:bCs/>
          <w:color w:val="0070C0"/>
          <w:lang w:val="en-US" w:eastAsia="zh-CN"/>
        </w:rPr>
      </w:pPr>
      <w:r>
        <w:rPr>
          <w:rFonts w:hint="eastAsia"/>
          <w:color w:val="0070C0"/>
          <w:lang w:val="en-US" w:eastAsia="zh-CN"/>
        </w:rPr>
        <w:t xml:space="preserve"> </w:t>
      </w:r>
    </w:p>
    <w:p w14:paraId="1991835E" w14:textId="3E87D906" w:rsidR="00BD60C6" w:rsidRPr="0013636D" w:rsidRDefault="00BD60C6" w:rsidP="00BD60C6">
      <w:pPr>
        <w:rPr>
          <w:rFonts w:eastAsiaTheme="minorEastAsia"/>
          <w:b/>
          <w:bCs/>
          <w:color w:val="0070C0"/>
          <w:lang w:val="en-US" w:eastAsia="zh-CN"/>
        </w:rPr>
      </w:pPr>
      <w:r w:rsidRPr="00BD60C6">
        <w:rPr>
          <w:rFonts w:eastAsiaTheme="minorEastAsia"/>
          <w:b/>
          <w:bCs/>
          <w:color w:val="0070C0"/>
          <w:lang w:val="en-US" w:eastAsia="zh-CN"/>
        </w:rPr>
        <w:t xml:space="preserve">Issue 1-1-3 </w:t>
      </w:r>
      <w:r w:rsidR="00777C6B" w:rsidRPr="00F84A7F">
        <w:rPr>
          <w:rFonts w:eastAsiaTheme="minorEastAsia"/>
          <w:b/>
          <w:bCs/>
          <w:color w:val="0070C0"/>
          <w:lang w:val="en-US" w:eastAsia="zh-CN"/>
        </w:rPr>
        <w:t>Whether pre-configured MGs are applicable in MR-DC scenario</w:t>
      </w:r>
    </w:p>
    <w:tbl>
      <w:tblPr>
        <w:tblStyle w:val="af9"/>
        <w:tblW w:w="9631" w:type="dxa"/>
        <w:tblLayout w:type="fixed"/>
        <w:tblLook w:val="04A0" w:firstRow="1" w:lastRow="0" w:firstColumn="1" w:lastColumn="0" w:noHBand="0" w:noVBand="1"/>
      </w:tblPr>
      <w:tblGrid>
        <w:gridCol w:w="1226"/>
        <w:gridCol w:w="8405"/>
      </w:tblGrid>
      <w:tr w:rsidR="00BD60C6" w14:paraId="14166A08" w14:textId="77777777" w:rsidTr="00997421">
        <w:tc>
          <w:tcPr>
            <w:tcW w:w="1226" w:type="dxa"/>
          </w:tcPr>
          <w:p w14:paraId="7E696C03"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14:paraId="2D619824"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7F04351" w14:textId="77777777" w:rsidTr="00997421">
        <w:tc>
          <w:tcPr>
            <w:tcW w:w="1226" w:type="dxa"/>
          </w:tcPr>
          <w:p w14:paraId="3AEE7D4A" w14:textId="0D723AFC" w:rsidR="00413338" w:rsidRDefault="00413338" w:rsidP="00413338">
            <w:pPr>
              <w:spacing w:after="120"/>
              <w:rPr>
                <w:rFonts w:eastAsiaTheme="minorEastAsia"/>
                <w:color w:val="0070C0"/>
                <w:lang w:val="en-US" w:eastAsia="zh-CN"/>
              </w:rPr>
            </w:pPr>
            <w:ins w:id="445" w:author="zhixun tang-Mediatek" w:date="2021-01-25T16:28:00Z">
              <w:r w:rsidRPr="0041227D">
                <w:rPr>
                  <w:rFonts w:eastAsiaTheme="minorEastAsia"/>
                  <w:lang w:val="en-US" w:eastAsia="zh-CN"/>
                </w:rPr>
                <w:t>MTK</w:t>
              </w:r>
            </w:ins>
          </w:p>
        </w:tc>
        <w:tc>
          <w:tcPr>
            <w:tcW w:w="8405" w:type="dxa"/>
          </w:tcPr>
          <w:p w14:paraId="724D7B75" w14:textId="77777777" w:rsidR="00413338" w:rsidRPr="0041227D" w:rsidRDefault="00413338" w:rsidP="00413338">
            <w:pPr>
              <w:overflowPunct/>
              <w:autoSpaceDE/>
              <w:autoSpaceDN/>
              <w:adjustRightInd/>
              <w:spacing w:after="120"/>
              <w:textAlignment w:val="auto"/>
              <w:rPr>
                <w:ins w:id="446" w:author="zhixun tang-Mediatek" w:date="2021-01-25T16:28:00Z"/>
                <w:rFonts w:eastAsiaTheme="minorEastAsia"/>
                <w:lang w:val="en-US" w:eastAsia="zh-CN"/>
              </w:rPr>
            </w:pPr>
            <w:ins w:id="447" w:author="zhixun tang-Mediatek" w:date="2021-01-25T16:28:00Z">
              <w:r w:rsidRPr="0041227D">
                <w:rPr>
                  <w:rFonts w:eastAsiaTheme="minorEastAsia"/>
                  <w:lang w:val="en-US" w:eastAsia="zh-CN"/>
                </w:rPr>
                <w:t>Option 2.</w:t>
              </w:r>
            </w:ins>
          </w:p>
          <w:p w14:paraId="21863443" w14:textId="77777777" w:rsidR="00413338" w:rsidRDefault="00413338" w:rsidP="00413338">
            <w:pPr>
              <w:overflowPunct/>
              <w:autoSpaceDE/>
              <w:autoSpaceDN/>
              <w:adjustRightInd/>
              <w:spacing w:after="120"/>
              <w:textAlignment w:val="auto"/>
              <w:rPr>
                <w:ins w:id="448" w:author="zhixun tang-Mediatek" w:date="2021-01-25T16:28:00Z"/>
                <w:rFonts w:eastAsiaTheme="minorEastAsia"/>
                <w:lang w:val="en-US" w:eastAsia="zh-CN"/>
              </w:rPr>
            </w:pPr>
            <w:ins w:id="449" w:author="zhixun tang-Mediatek" w:date="2021-01-25T16:28:00Z">
              <w:r w:rsidRPr="0041227D">
                <w:rPr>
                  <w:rFonts w:eastAsiaTheme="minorEastAsia"/>
                  <w:lang w:val="en-US" w:eastAsia="zh-CN"/>
                </w:rPr>
                <w:t xml:space="preserve">BWP switch is a L1 procedure. </w:t>
              </w:r>
            </w:ins>
          </w:p>
          <w:p w14:paraId="348FB273" w14:textId="77777777" w:rsidR="00413338" w:rsidRPr="0041227D" w:rsidRDefault="00413338" w:rsidP="00413338">
            <w:pPr>
              <w:overflowPunct/>
              <w:autoSpaceDE/>
              <w:autoSpaceDN/>
              <w:adjustRightInd/>
              <w:spacing w:after="120"/>
              <w:textAlignment w:val="auto"/>
              <w:rPr>
                <w:ins w:id="450" w:author="zhixun tang-Mediatek" w:date="2021-01-25T16:28:00Z"/>
                <w:rFonts w:eastAsiaTheme="minorEastAsia"/>
                <w:lang w:val="en-US" w:eastAsia="zh-CN"/>
              </w:rPr>
            </w:pPr>
            <w:ins w:id="451" w:author="zhixun tang-Mediatek" w:date="2021-01-25T16:28:00Z">
              <w:r>
                <w:rPr>
                  <w:rFonts w:eastAsiaTheme="minorEastAsia"/>
                  <w:lang w:val="en-US" w:eastAsia="zh-CN"/>
                </w:rPr>
                <w:t xml:space="preserve">From NW side, </w:t>
              </w:r>
              <w:r w:rsidRPr="0041227D">
                <w:rPr>
                  <w:rFonts w:eastAsiaTheme="minorEastAsia"/>
                  <w:lang w:val="en-US" w:eastAsia="zh-CN"/>
                </w:rPr>
                <w:t xml:space="preserve">MN and SN cannot have timely communication for this </w:t>
              </w:r>
              <w:r>
                <w:rPr>
                  <w:rFonts w:eastAsiaTheme="minorEastAsia"/>
                  <w:lang w:val="en-US" w:eastAsia="zh-CN"/>
                </w:rPr>
                <w:t xml:space="preserve">L1 </w:t>
              </w:r>
              <w:r w:rsidRPr="0041227D">
                <w:rPr>
                  <w:rFonts w:eastAsiaTheme="minorEastAsia"/>
                  <w:lang w:val="en-US" w:eastAsia="zh-CN"/>
                </w:rPr>
                <w:t xml:space="preserve">procedure. </w:t>
              </w:r>
            </w:ins>
          </w:p>
          <w:p w14:paraId="6A494530" w14:textId="07BDC3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452" w:author="zhixun tang-Mediatek" w:date="2021-01-25T16:28:00Z">
              <w:r w:rsidRPr="0041227D">
                <w:rPr>
                  <w:rFonts w:eastAsiaTheme="minorEastAsia"/>
                  <w:lang w:val="en-US" w:eastAsia="zh-CN"/>
                </w:rPr>
                <w:t>From UE side, there is also no dynamic coordination on BWP switch between CGs.</w:t>
              </w:r>
            </w:ins>
          </w:p>
        </w:tc>
      </w:tr>
      <w:tr w:rsidR="00BD60C6" w14:paraId="3CC97AC7" w14:textId="77777777" w:rsidTr="00997421">
        <w:tc>
          <w:tcPr>
            <w:tcW w:w="1226" w:type="dxa"/>
          </w:tcPr>
          <w:p w14:paraId="77533E15" w14:textId="67783B59" w:rsidR="00BD60C6" w:rsidRDefault="0010301A" w:rsidP="00997421">
            <w:pPr>
              <w:spacing w:after="120"/>
              <w:rPr>
                <w:rFonts w:eastAsiaTheme="minorEastAsia"/>
                <w:color w:val="0070C0"/>
                <w:lang w:val="en-US" w:eastAsia="zh-CN"/>
              </w:rPr>
            </w:pPr>
            <w:ins w:id="453" w:author="Qiming Li" w:date="2021-01-25T23:15:00Z">
              <w:r>
                <w:rPr>
                  <w:rFonts w:eastAsiaTheme="minorEastAsia"/>
                  <w:color w:val="0070C0"/>
                  <w:lang w:val="en-US" w:eastAsia="zh-CN"/>
                </w:rPr>
                <w:t>Apple</w:t>
              </w:r>
            </w:ins>
          </w:p>
        </w:tc>
        <w:tc>
          <w:tcPr>
            <w:tcW w:w="8405" w:type="dxa"/>
          </w:tcPr>
          <w:p w14:paraId="4F81ACA8" w14:textId="7100E284" w:rsidR="00BD60C6" w:rsidRPr="00EB54EB" w:rsidRDefault="0010301A" w:rsidP="00997421">
            <w:pPr>
              <w:rPr>
                <w:rFonts w:eastAsiaTheme="minorEastAsia"/>
                <w:bCs/>
                <w:color w:val="0070C0"/>
                <w:lang w:val="en-US" w:eastAsia="zh-CN"/>
              </w:rPr>
            </w:pPr>
            <w:ins w:id="454" w:author="Qiming Li" w:date="2021-01-25T23:16:00Z">
              <w:r>
                <w:rPr>
                  <w:rFonts w:eastAsiaTheme="minorEastAsia"/>
                  <w:bCs/>
                  <w:color w:val="0070C0"/>
                  <w:lang w:val="en-US" w:eastAsia="zh-CN"/>
                </w:rPr>
                <w:t>We prefer to start from CA and deprioritize MR-DC scenario.</w:t>
              </w:r>
            </w:ins>
          </w:p>
        </w:tc>
      </w:tr>
      <w:tr w:rsidR="000F15DB" w14:paraId="61F62C0E" w14:textId="77777777" w:rsidTr="00997421">
        <w:tc>
          <w:tcPr>
            <w:tcW w:w="1226" w:type="dxa"/>
          </w:tcPr>
          <w:p w14:paraId="187804A7" w14:textId="1DF9DA4E" w:rsidR="000F15DB" w:rsidRDefault="000F15DB" w:rsidP="000F15DB">
            <w:pPr>
              <w:spacing w:after="120"/>
              <w:rPr>
                <w:rFonts w:eastAsiaTheme="minorEastAsia"/>
                <w:color w:val="0070C0"/>
                <w:lang w:val="en-US" w:eastAsia="zh-CN"/>
              </w:rPr>
            </w:pPr>
            <w:ins w:id="455" w:author="MK" w:date="2021-01-27T09:21:00Z">
              <w:r w:rsidRPr="005C1357">
                <w:rPr>
                  <w:rFonts w:eastAsiaTheme="minorEastAsia"/>
                  <w:color w:val="0070C0"/>
                  <w:lang w:val="en-US" w:eastAsia="zh-CN"/>
                </w:rPr>
                <w:t>E///</w:t>
              </w:r>
            </w:ins>
          </w:p>
        </w:tc>
        <w:tc>
          <w:tcPr>
            <w:tcW w:w="8405" w:type="dxa"/>
          </w:tcPr>
          <w:p w14:paraId="4F5744C5" w14:textId="1538A09B" w:rsidR="000F15DB" w:rsidRDefault="000F15DB" w:rsidP="000F15DB">
            <w:pPr>
              <w:spacing w:after="120"/>
              <w:rPr>
                <w:rFonts w:eastAsiaTheme="minorEastAsia"/>
                <w:b/>
                <w:bCs/>
                <w:color w:val="0070C0"/>
                <w:lang w:val="en-US" w:eastAsia="zh-CN"/>
              </w:rPr>
            </w:pPr>
            <w:ins w:id="456" w:author="MK" w:date="2021-01-27T09:21:00Z">
              <w:r w:rsidRPr="00397E3F">
                <w:rPr>
                  <w:rFonts w:eastAsiaTheme="minorEastAsia"/>
                  <w:color w:val="0070C0"/>
                  <w:lang w:val="en-US" w:eastAsia="zh-CN"/>
                </w:rPr>
                <w:t>We</w:t>
              </w:r>
              <w:r>
                <w:rPr>
                  <w:rFonts w:eastAsiaTheme="minorEastAsia"/>
                  <w:color w:val="0070C0"/>
                  <w:lang w:val="en-US" w:eastAsia="zh-CN"/>
                </w:rPr>
                <w:t xml:space="preserve"> agree to start with CA including per FR pre-configured MG within the same CG in MR-DC. </w:t>
              </w:r>
            </w:ins>
          </w:p>
        </w:tc>
      </w:tr>
      <w:tr w:rsidR="001E4802" w14:paraId="1AEFEF58" w14:textId="77777777" w:rsidTr="00997421">
        <w:tc>
          <w:tcPr>
            <w:tcW w:w="1226" w:type="dxa"/>
          </w:tcPr>
          <w:p w14:paraId="3C0503E8" w14:textId="436D2279" w:rsidR="001E4802" w:rsidRDefault="001E4802" w:rsidP="001E4802">
            <w:pPr>
              <w:spacing w:after="120"/>
              <w:rPr>
                <w:rFonts w:eastAsiaTheme="minorEastAsia"/>
                <w:color w:val="0070C0"/>
                <w:lang w:val="en-US" w:eastAsia="zh-CN"/>
              </w:rPr>
            </w:pPr>
            <w:ins w:id="457" w:author="Qualcomm CDMA Technologies" w:date="2021-01-27T02:27:00Z">
              <w:r>
                <w:rPr>
                  <w:rFonts w:eastAsiaTheme="minorEastAsia"/>
                  <w:color w:val="0070C0"/>
                  <w:lang w:val="en-US" w:eastAsia="zh-CN"/>
                </w:rPr>
                <w:t>Qualcomm</w:t>
              </w:r>
            </w:ins>
          </w:p>
        </w:tc>
        <w:tc>
          <w:tcPr>
            <w:tcW w:w="8405" w:type="dxa"/>
          </w:tcPr>
          <w:p w14:paraId="2773A78F" w14:textId="4CD04C81" w:rsidR="001E4802" w:rsidRDefault="001E4802" w:rsidP="001E4802">
            <w:pPr>
              <w:spacing w:after="120"/>
              <w:rPr>
                <w:bCs/>
                <w:szCs w:val="16"/>
                <w:lang w:val="en-US"/>
              </w:rPr>
            </w:pPr>
            <w:ins w:id="458" w:author="Qualcomm CDMA Technologies" w:date="2021-01-27T02:27:00Z">
              <w:r w:rsidRPr="0023683F">
                <w:rPr>
                  <w:rFonts w:eastAsiaTheme="minorEastAsia"/>
                  <w:color w:val="0070C0"/>
                  <w:lang w:val="en-US" w:eastAsia="zh-CN"/>
                </w:rPr>
                <w:t>Support we focus on NR SA and FFS on applicability of fast MG in MR-DC</w:t>
              </w:r>
              <w:r>
                <w:rPr>
                  <w:rFonts w:eastAsiaTheme="minorEastAsia"/>
                  <w:color w:val="0070C0"/>
                  <w:lang w:val="en-US" w:eastAsia="zh-CN"/>
                </w:rPr>
                <w:t xml:space="preserve"> via per-FR type of pre-configured MG on MCG if not SCG</w:t>
              </w:r>
              <w:r w:rsidRPr="0023683F">
                <w:rPr>
                  <w:rFonts w:eastAsiaTheme="minorEastAsia"/>
                  <w:color w:val="0070C0"/>
                  <w:lang w:val="en-US" w:eastAsia="zh-CN"/>
                </w:rPr>
                <w:t>.</w:t>
              </w:r>
            </w:ins>
          </w:p>
        </w:tc>
      </w:tr>
      <w:tr w:rsidR="0042702F" w14:paraId="4F526038" w14:textId="77777777" w:rsidTr="00997421">
        <w:tc>
          <w:tcPr>
            <w:tcW w:w="1226" w:type="dxa"/>
          </w:tcPr>
          <w:p w14:paraId="01BDC702" w14:textId="1E543BDD" w:rsidR="0042702F" w:rsidRDefault="0042702F" w:rsidP="0042702F">
            <w:pPr>
              <w:spacing w:after="120"/>
              <w:rPr>
                <w:rFonts w:eastAsiaTheme="minorEastAsia"/>
                <w:color w:val="0070C0"/>
                <w:lang w:val="en-US" w:eastAsia="zh-CN"/>
              </w:rPr>
            </w:pPr>
            <w:ins w:id="459" w:author="Roy Hu" w:date="2021-01-27T19:26: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68884881" w14:textId="0B0769A1" w:rsidR="0042702F" w:rsidRDefault="0042702F" w:rsidP="0042702F">
            <w:pPr>
              <w:spacing w:after="120"/>
              <w:rPr>
                <w:bCs/>
                <w:szCs w:val="16"/>
                <w:lang w:val="en-US"/>
              </w:rPr>
            </w:pPr>
            <w:ins w:id="460" w:author="Roy Hu" w:date="2021-01-27T19:26:00Z">
              <w:r w:rsidRPr="00B25CA2">
                <w:rPr>
                  <w:rFonts w:eastAsiaTheme="minorEastAsia" w:hint="eastAsia"/>
                  <w:bCs/>
                  <w:color w:val="0070C0"/>
                  <w:lang w:val="en-US" w:eastAsia="zh-CN"/>
                </w:rPr>
                <w:t>A</w:t>
              </w:r>
              <w:r w:rsidRPr="00B25CA2">
                <w:rPr>
                  <w:rFonts w:eastAsiaTheme="minorEastAsia"/>
                  <w:bCs/>
                  <w:color w:val="0070C0"/>
                  <w:lang w:val="en-US" w:eastAsia="zh-CN"/>
                </w:rPr>
                <w:t>gree with Apple’s view.</w:t>
              </w:r>
            </w:ins>
          </w:p>
        </w:tc>
      </w:tr>
      <w:tr w:rsidR="0042702F" w14:paraId="7E2E534C" w14:textId="77777777" w:rsidTr="00997421">
        <w:tc>
          <w:tcPr>
            <w:tcW w:w="1226" w:type="dxa"/>
          </w:tcPr>
          <w:p w14:paraId="26422FA5" w14:textId="68189F55" w:rsidR="0042702F" w:rsidRDefault="006345F0" w:rsidP="0042702F">
            <w:pPr>
              <w:spacing w:after="120"/>
              <w:rPr>
                <w:rFonts w:eastAsiaTheme="minorEastAsia"/>
                <w:color w:val="0070C0"/>
                <w:lang w:val="en-US" w:eastAsia="zh-CN"/>
              </w:rPr>
            </w:pPr>
            <w:ins w:id="461" w:author="Xiaomi" w:date="2021-01-27T20:15:00Z">
              <w:r>
                <w:rPr>
                  <w:rFonts w:eastAsiaTheme="minorEastAsia" w:hint="eastAsia"/>
                  <w:color w:val="0070C0"/>
                  <w:lang w:val="en-US" w:eastAsia="zh-CN"/>
                </w:rPr>
                <w:t>X</w:t>
              </w:r>
              <w:r>
                <w:rPr>
                  <w:rFonts w:eastAsiaTheme="minorEastAsia"/>
                  <w:color w:val="0070C0"/>
                  <w:lang w:val="en-US" w:eastAsia="zh-CN"/>
                </w:rPr>
                <w:t>iaom</w:t>
              </w:r>
            </w:ins>
            <w:ins w:id="462" w:author="Xiaomi" w:date="2021-01-27T20:16:00Z">
              <w:r>
                <w:rPr>
                  <w:rFonts w:eastAsiaTheme="minorEastAsia"/>
                  <w:color w:val="0070C0"/>
                  <w:lang w:val="en-US" w:eastAsia="zh-CN"/>
                </w:rPr>
                <w:t>i</w:t>
              </w:r>
            </w:ins>
          </w:p>
        </w:tc>
        <w:tc>
          <w:tcPr>
            <w:tcW w:w="8405" w:type="dxa"/>
          </w:tcPr>
          <w:p w14:paraId="542A849D" w14:textId="0865166B" w:rsidR="0042702F" w:rsidRDefault="006345F0" w:rsidP="0042702F">
            <w:pPr>
              <w:spacing w:after="120"/>
              <w:rPr>
                <w:rFonts w:eastAsiaTheme="minorEastAsia"/>
                <w:color w:val="0070C0"/>
                <w:lang w:val="en-US" w:eastAsia="zh-CN"/>
              </w:rPr>
            </w:pPr>
            <w:ins w:id="463" w:author="Xiaomi" w:date="2021-01-27T20:16:00Z">
              <w:r>
                <w:rPr>
                  <w:rFonts w:eastAsiaTheme="minorEastAsia" w:hint="eastAsia"/>
                  <w:color w:val="0070C0"/>
                  <w:lang w:val="en-US" w:eastAsia="zh-CN"/>
                </w:rPr>
                <w:t>S</w:t>
              </w:r>
              <w:r>
                <w:rPr>
                  <w:rFonts w:eastAsiaTheme="minorEastAsia"/>
                  <w:color w:val="0070C0"/>
                  <w:lang w:val="en-US" w:eastAsia="zh-CN"/>
                </w:rPr>
                <w:t>ame view as Apple</w:t>
              </w:r>
            </w:ins>
          </w:p>
        </w:tc>
      </w:tr>
      <w:tr w:rsidR="00A60404" w14:paraId="314E712F" w14:textId="77777777" w:rsidTr="00997421">
        <w:trPr>
          <w:ins w:id="464" w:author="Huawei" w:date="2021-01-27T21:08:00Z"/>
        </w:trPr>
        <w:tc>
          <w:tcPr>
            <w:tcW w:w="1226" w:type="dxa"/>
          </w:tcPr>
          <w:p w14:paraId="7A0DAF3B" w14:textId="2EE38F49" w:rsidR="00A60404" w:rsidRDefault="00A60404" w:rsidP="00A60404">
            <w:pPr>
              <w:spacing w:after="120"/>
              <w:rPr>
                <w:ins w:id="465" w:author="Huawei" w:date="2021-01-27T21:08:00Z"/>
                <w:rFonts w:eastAsiaTheme="minorEastAsia" w:hint="eastAsia"/>
                <w:color w:val="0070C0"/>
                <w:lang w:val="en-US" w:eastAsia="zh-CN"/>
              </w:rPr>
            </w:pPr>
            <w:ins w:id="466"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7A0873C6" w14:textId="6AFCA587" w:rsidR="00A60404" w:rsidRDefault="00A60404" w:rsidP="00A60404">
            <w:pPr>
              <w:spacing w:after="120"/>
              <w:rPr>
                <w:ins w:id="467" w:author="Huawei" w:date="2021-01-27T21:08:00Z"/>
                <w:rFonts w:eastAsiaTheme="minorEastAsia" w:hint="eastAsia"/>
                <w:color w:val="0070C0"/>
                <w:lang w:val="en-US" w:eastAsia="zh-CN"/>
              </w:rPr>
            </w:pPr>
            <w:ins w:id="468" w:author="Huawei" w:date="2021-01-27T21:08:00Z">
              <w:r>
                <w:rPr>
                  <w:rFonts w:eastAsiaTheme="minorEastAsia" w:hint="eastAsia"/>
                  <w:bCs/>
                  <w:szCs w:val="16"/>
                  <w:lang w:val="en-US" w:eastAsia="zh-CN"/>
                </w:rPr>
                <w:t>W</w:t>
              </w:r>
              <w:r>
                <w:rPr>
                  <w:rFonts w:eastAsiaTheme="minorEastAsia"/>
                  <w:bCs/>
                  <w:szCs w:val="16"/>
                  <w:lang w:val="en-US" w:eastAsia="zh-CN"/>
                </w:rPr>
                <w:t>e can support option 2 considering the challenges in DC cases. We are also fine to keep the DC case FFS for now and work on the CA case first.</w:t>
              </w:r>
            </w:ins>
          </w:p>
        </w:tc>
      </w:tr>
    </w:tbl>
    <w:p w14:paraId="523E89C3" w14:textId="77777777" w:rsidR="00BD60C6" w:rsidRDefault="00BD60C6" w:rsidP="00BD60C6">
      <w:pPr>
        <w:rPr>
          <w:color w:val="0070C0"/>
          <w:lang w:val="en-US" w:eastAsia="zh-CN"/>
        </w:rPr>
      </w:pPr>
      <w:r>
        <w:rPr>
          <w:rFonts w:hint="eastAsia"/>
          <w:color w:val="0070C0"/>
          <w:lang w:val="en-US" w:eastAsia="zh-CN"/>
        </w:rPr>
        <w:t xml:space="preserve"> </w:t>
      </w:r>
    </w:p>
    <w:p w14:paraId="4437E11F" w14:textId="05EB2264" w:rsidR="00BD60C6" w:rsidRPr="0013636D" w:rsidRDefault="009601A7" w:rsidP="00BD60C6">
      <w:pPr>
        <w:rPr>
          <w:rFonts w:eastAsiaTheme="minorEastAsia"/>
          <w:b/>
          <w:bCs/>
          <w:color w:val="0070C0"/>
          <w:lang w:val="en-US" w:eastAsia="zh-CN"/>
        </w:rPr>
      </w:pPr>
      <w:r w:rsidRPr="009601A7">
        <w:rPr>
          <w:rFonts w:eastAsiaTheme="minorEastAsia"/>
          <w:b/>
          <w:bCs/>
          <w:color w:val="0070C0"/>
          <w:lang w:val="en-US" w:eastAsia="zh-CN"/>
        </w:rPr>
        <w:t>Issue 1-1-4 Whether the pre-configured gaps shall be considered as a part of multiple concurrent gap patterns framework</w:t>
      </w:r>
    </w:p>
    <w:tbl>
      <w:tblPr>
        <w:tblStyle w:val="af9"/>
        <w:tblW w:w="9631" w:type="dxa"/>
        <w:tblLayout w:type="fixed"/>
        <w:tblLook w:val="04A0" w:firstRow="1" w:lastRow="0" w:firstColumn="1" w:lastColumn="0" w:noHBand="0" w:noVBand="1"/>
      </w:tblPr>
      <w:tblGrid>
        <w:gridCol w:w="1226"/>
        <w:gridCol w:w="8405"/>
      </w:tblGrid>
      <w:tr w:rsidR="00BD60C6" w14:paraId="57BDDB8C" w14:textId="77777777" w:rsidTr="00997421">
        <w:tc>
          <w:tcPr>
            <w:tcW w:w="1226" w:type="dxa"/>
          </w:tcPr>
          <w:p w14:paraId="2EC42F9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76278B7" w14:textId="77777777" w:rsidR="00BD60C6" w:rsidRDefault="00BD60C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E210BB2" w14:textId="77777777" w:rsidTr="00997421">
        <w:tc>
          <w:tcPr>
            <w:tcW w:w="1226" w:type="dxa"/>
          </w:tcPr>
          <w:p w14:paraId="299C663F" w14:textId="37A40A79" w:rsidR="00413338" w:rsidRDefault="00413338" w:rsidP="00413338">
            <w:pPr>
              <w:spacing w:after="120"/>
              <w:rPr>
                <w:rFonts w:eastAsiaTheme="minorEastAsia"/>
                <w:color w:val="0070C0"/>
                <w:lang w:val="en-US" w:eastAsia="zh-CN"/>
              </w:rPr>
            </w:pPr>
            <w:ins w:id="469" w:author="zhixun tang-Mediatek" w:date="2021-01-25T16:28:00Z">
              <w:r w:rsidRPr="0041227D">
                <w:rPr>
                  <w:rFonts w:eastAsiaTheme="minorEastAsia"/>
                  <w:lang w:val="en-US" w:eastAsia="zh-CN"/>
                </w:rPr>
                <w:t>MTK</w:t>
              </w:r>
            </w:ins>
          </w:p>
        </w:tc>
        <w:tc>
          <w:tcPr>
            <w:tcW w:w="8405" w:type="dxa"/>
          </w:tcPr>
          <w:p w14:paraId="2B32A7D7" w14:textId="77777777" w:rsidR="00413338" w:rsidRPr="0041227D" w:rsidRDefault="00413338" w:rsidP="00413338">
            <w:pPr>
              <w:overflowPunct/>
              <w:autoSpaceDE/>
              <w:autoSpaceDN/>
              <w:adjustRightInd/>
              <w:spacing w:after="120"/>
              <w:textAlignment w:val="auto"/>
              <w:rPr>
                <w:ins w:id="470" w:author="zhixun tang-Mediatek" w:date="2021-01-25T16:28:00Z"/>
                <w:rFonts w:eastAsiaTheme="minorEastAsia"/>
                <w:lang w:val="en-US" w:eastAsia="zh-CN"/>
              </w:rPr>
            </w:pPr>
            <w:ins w:id="471" w:author="zhixun tang-Mediatek" w:date="2021-01-25T16:28:00Z">
              <w:r w:rsidRPr="0041227D">
                <w:rPr>
                  <w:rFonts w:eastAsiaTheme="minorEastAsia"/>
                  <w:lang w:val="en-US" w:eastAsia="zh-CN"/>
                </w:rPr>
                <w:t>Support option 1.</w:t>
              </w:r>
            </w:ins>
          </w:p>
          <w:p w14:paraId="515D9B73" w14:textId="77777777" w:rsidR="00413338" w:rsidRPr="0041227D" w:rsidRDefault="00413338" w:rsidP="00413338">
            <w:pPr>
              <w:overflowPunct/>
              <w:autoSpaceDE/>
              <w:autoSpaceDN/>
              <w:adjustRightInd/>
              <w:spacing w:after="120"/>
              <w:textAlignment w:val="auto"/>
              <w:rPr>
                <w:ins w:id="472" w:author="zhixun tang-Mediatek" w:date="2021-01-25T16:28:00Z"/>
                <w:rFonts w:eastAsiaTheme="minorEastAsia"/>
                <w:lang w:val="en-US" w:eastAsia="zh-CN"/>
              </w:rPr>
            </w:pPr>
            <w:ins w:id="473" w:author="zhixun tang-Mediatek" w:date="2021-01-25T16:28:00Z">
              <w:r w:rsidRPr="0041227D">
                <w:rPr>
                  <w:rFonts w:eastAsiaTheme="minorEastAsia"/>
                  <w:lang w:val="en-US" w:eastAsia="zh-CN"/>
                </w:rPr>
                <w:t>From our understanding, concurrent gaps is a powerful container. Both pre-configured gap and NCSG can be one of instance of concurrent gaps.</w:t>
              </w:r>
            </w:ins>
          </w:p>
          <w:p w14:paraId="700B574D" w14:textId="6FAC2F7E"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474" w:author="zhixun tang-Mediatek" w:date="2021-01-25T16:28:00Z">
              <w:r w:rsidRPr="0041227D">
                <w:rPr>
                  <w:rFonts w:eastAsiaTheme="minorEastAsia"/>
                  <w:lang w:val="en-US" w:eastAsia="zh-CN"/>
                </w:rPr>
                <w:t xml:space="preserve">RAN4 can focus on separate topic in 1st stage, and discuss the combination in 2nd stage. (The 2 stage definition can be found in email thread </w:t>
              </w:r>
            </w:ins>
            <w:ins w:id="475" w:author="zhixun tang-Mediatek" w:date="2021-01-25T17:10:00Z">
              <w:r w:rsidR="006371D6">
                <w:rPr>
                  <w:rFonts w:eastAsiaTheme="minorEastAsia"/>
                  <w:lang w:val="en-US" w:eastAsia="zh-CN"/>
                </w:rPr>
                <w:t>[</w:t>
              </w:r>
            </w:ins>
            <w:ins w:id="476" w:author="zhixun tang-Mediatek" w:date="2021-01-25T16:28:00Z">
              <w:r w:rsidRPr="0041227D">
                <w:rPr>
                  <w:rFonts w:eastAsiaTheme="minorEastAsia"/>
                  <w:lang w:val="en-US" w:eastAsia="zh-CN"/>
                </w:rPr>
                <w:t>233</w:t>
              </w:r>
            </w:ins>
            <w:ins w:id="477" w:author="zhixun tang-Mediatek" w:date="2021-01-25T17:10:00Z">
              <w:r w:rsidR="006371D6">
                <w:rPr>
                  <w:rFonts w:eastAsiaTheme="minorEastAsia"/>
                  <w:lang w:val="en-US" w:eastAsia="zh-CN"/>
                </w:rPr>
                <w:t>]</w:t>
              </w:r>
            </w:ins>
            <w:ins w:id="478" w:author="zhixun tang-Mediatek" w:date="2021-01-25T16:28:00Z">
              <w:r w:rsidRPr="0041227D">
                <w:rPr>
                  <w:rFonts w:eastAsiaTheme="minorEastAsia"/>
                  <w:lang w:val="en-US" w:eastAsia="zh-CN"/>
                </w:rPr>
                <w:t xml:space="preserve"> general issue 1-2)</w:t>
              </w:r>
            </w:ins>
          </w:p>
        </w:tc>
      </w:tr>
      <w:tr w:rsidR="00BD60C6" w14:paraId="7EE3E24C" w14:textId="77777777" w:rsidTr="00997421">
        <w:tc>
          <w:tcPr>
            <w:tcW w:w="1226" w:type="dxa"/>
          </w:tcPr>
          <w:p w14:paraId="54CAAD10" w14:textId="5E138C5B" w:rsidR="00BD60C6" w:rsidRDefault="0010301A" w:rsidP="00997421">
            <w:pPr>
              <w:spacing w:after="120"/>
              <w:rPr>
                <w:rFonts w:eastAsiaTheme="minorEastAsia"/>
                <w:color w:val="0070C0"/>
                <w:lang w:val="en-US" w:eastAsia="zh-CN"/>
              </w:rPr>
            </w:pPr>
            <w:ins w:id="479" w:author="Qiming Li" w:date="2021-01-25T23:16:00Z">
              <w:r>
                <w:rPr>
                  <w:rFonts w:eastAsiaTheme="minorEastAsia"/>
                  <w:color w:val="0070C0"/>
                  <w:lang w:val="en-US" w:eastAsia="zh-CN"/>
                </w:rPr>
                <w:t>Apple</w:t>
              </w:r>
            </w:ins>
          </w:p>
        </w:tc>
        <w:tc>
          <w:tcPr>
            <w:tcW w:w="8405" w:type="dxa"/>
          </w:tcPr>
          <w:p w14:paraId="7E5E3353" w14:textId="2D091611" w:rsidR="00BD60C6" w:rsidRPr="00EB54EB" w:rsidRDefault="0010301A" w:rsidP="00997421">
            <w:pPr>
              <w:rPr>
                <w:rFonts w:eastAsiaTheme="minorEastAsia"/>
                <w:bCs/>
                <w:color w:val="0070C0"/>
                <w:lang w:val="en-US" w:eastAsia="zh-CN"/>
              </w:rPr>
            </w:pPr>
            <w:ins w:id="480" w:author="Qiming Li" w:date="2021-01-25T23:17:00Z">
              <w:r>
                <w:rPr>
                  <w:rFonts w:eastAsiaTheme="minorEastAsia"/>
                  <w:bCs/>
                  <w:color w:val="0070C0"/>
                  <w:lang w:val="en-US" w:eastAsia="zh-CN"/>
                </w:rPr>
                <w:t>Support option 1</w:t>
              </w:r>
            </w:ins>
            <w:ins w:id="481" w:author="Qiming Li" w:date="2021-01-25T23:18:00Z">
              <w:r>
                <w:rPr>
                  <w:rFonts w:eastAsiaTheme="minorEastAsia"/>
                  <w:bCs/>
                  <w:color w:val="0070C0"/>
                  <w:lang w:val="en-US" w:eastAsia="zh-CN"/>
                </w:rPr>
                <w:t xml:space="preserve">. We </w:t>
              </w:r>
            </w:ins>
            <w:ins w:id="482" w:author="Qiming Li" w:date="2021-01-25T23:23:00Z">
              <w:r w:rsidR="00F231FC">
                <w:rPr>
                  <w:rFonts w:eastAsiaTheme="minorEastAsia"/>
                  <w:bCs/>
                  <w:color w:val="0070C0"/>
                  <w:lang w:val="en-US" w:eastAsia="zh-CN"/>
                </w:rPr>
                <w:t>shall keep this in mind when discussing separate objective</w:t>
              </w:r>
            </w:ins>
            <w:ins w:id="483" w:author="Qiming Li" w:date="2021-01-25T23:19:00Z">
              <w:r>
                <w:rPr>
                  <w:rFonts w:eastAsiaTheme="minorEastAsia"/>
                  <w:bCs/>
                  <w:color w:val="0070C0"/>
                  <w:lang w:val="en-US" w:eastAsia="zh-CN"/>
                </w:rPr>
                <w:t xml:space="preserve">. </w:t>
              </w:r>
            </w:ins>
          </w:p>
        </w:tc>
      </w:tr>
      <w:tr w:rsidR="00BD60C6" w14:paraId="4BACD30D" w14:textId="77777777" w:rsidTr="00997421">
        <w:tc>
          <w:tcPr>
            <w:tcW w:w="1226" w:type="dxa"/>
          </w:tcPr>
          <w:p w14:paraId="076D743A" w14:textId="2C08F99B" w:rsidR="00BD60C6" w:rsidRPr="009753A3" w:rsidRDefault="00D11F54" w:rsidP="00997421">
            <w:pPr>
              <w:spacing w:after="120"/>
              <w:rPr>
                <w:rFonts w:eastAsiaTheme="minorEastAsia"/>
                <w:color w:val="0070C0"/>
                <w:lang w:val="en-US" w:eastAsia="zh-CN"/>
              </w:rPr>
            </w:pPr>
            <w:ins w:id="484" w:author="jingjing chen" w:date="2021-01-27T09:00:00Z">
              <w:r w:rsidRPr="009753A3">
                <w:rPr>
                  <w:rFonts w:eastAsiaTheme="minorEastAsia"/>
                  <w:color w:val="0070C0"/>
                  <w:lang w:val="en-US" w:eastAsia="zh-CN"/>
                </w:rPr>
                <w:t>CMCC</w:t>
              </w:r>
            </w:ins>
          </w:p>
        </w:tc>
        <w:tc>
          <w:tcPr>
            <w:tcW w:w="8405" w:type="dxa"/>
          </w:tcPr>
          <w:p w14:paraId="0D1076DE" w14:textId="0A74FD44" w:rsidR="00BD60C6" w:rsidRPr="009753A3" w:rsidRDefault="00D11F54" w:rsidP="00997421">
            <w:pPr>
              <w:spacing w:after="120"/>
              <w:rPr>
                <w:rFonts w:eastAsiaTheme="minorEastAsia"/>
                <w:color w:val="0070C0"/>
                <w:lang w:val="en-US" w:eastAsia="zh-CN"/>
              </w:rPr>
            </w:pPr>
            <w:ins w:id="485" w:author="jingjing chen" w:date="2021-01-27T09:01:00Z">
              <w:r w:rsidRPr="009753A3">
                <w:rPr>
                  <w:rFonts w:eastAsiaTheme="minorEastAsia"/>
                  <w:color w:val="0070C0"/>
                  <w:lang w:val="en-US" w:eastAsia="zh-CN"/>
                </w:rPr>
                <w:t xml:space="preserve">We do not have strong preference. One consideration is that pre-configured MG and multiple concurrent </w:t>
              </w:r>
            </w:ins>
            <w:ins w:id="486" w:author="jingjing chen" w:date="2021-01-27T09:02:00Z">
              <w:r w:rsidRPr="009753A3">
                <w:rPr>
                  <w:rFonts w:eastAsiaTheme="minorEastAsia"/>
                  <w:color w:val="0070C0"/>
                  <w:lang w:val="en-US" w:eastAsia="zh-CN"/>
                </w:rPr>
                <w:t>MG are two parallel ongoing objectives, mix them together at th</w:t>
              </w:r>
            </w:ins>
            <w:ins w:id="487" w:author="jingjing chen" w:date="2021-01-27T09:33:00Z">
              <w:r w:rsidR="00D9066E">
                <w:rPr>
                  <w:rFonts w:eastAsiaTheme="minorEastAsia"/>
                  <w:color w:val="0070C0"/>
                  <w:lang w:val="en-US" w:eastAsia="zh-CN"/>
                </w:rPr>
                <w:t>is</w:t>
              </w:r>
            </w:ins>
            <w:ins w:id="488" w:author="jingjing chen" w:date="2021-01-27T09:02:00Z">
              <w:r w:rsidRPr="009753A3">
                <w:rPr>
                  <w:rFonts w:eastAsiaTheme="minorEastAsia"/>
                  <w:color w:val="0070C0"/>
                  <w:lang w:val="en-US" w:eastAsia="zh-CN"/>
                </w:rPr>
                <w:t xml:space="preserve"> ea</w:t>
              </w:r>
            </w:ins>
            <w:ins w:id="489" w:author="jingjing chen" w:date="2021-01-27T09:03:00Z">
              <w:r w:rsidRPr="009753A3">
                <w:rPr>
                  <w:rFonts w:eastAsiaTheme="minorEastAsia"/>
                  <w:color w:val="0070C0"/>
                  <w:lang w:val="en-US" w:eastAsia="zh-CN"/>
                </w:rPr>
                <w:t>rly stage may complex the discussion.</w:t>
              </w:r>
            </w:ins>
          </w:p>
        </w:tc>
      </w:tr>
      <w:tr w:rsidR="00943FA4" w14:paraId="4CFD91E9" w14:textId="77777777" w:rsidTr="00997421">
        <w:tc>
          <w:tcPr>
            <w:tcW w:w="1226" w:type="dxa"/>
          </w:tcPr>
          <w:p w14:paraId="40298099" w14:textId="372F2AB7" w:rsidR="00943FA4" w:rsidRDefault="00943FA4" w:rsidP="00943FA4">
            <w:pPr>
              <w:spacing w:after="120"/>
              <w:rPr>
                <w:rFonts w:eastAsiaTheme="minorEastAsia"/>
                <w:color w:val="0070C0"/>
                <w:lang w:val="en-US" w:eastAsia="zh-CN"/>
              </w:rPr>
            </w:pPr>
            <w:ins w:id="490" w:author="MK" w:date="2021-01-27T09:22:00Z">
              <w:r w:rsidRPr="00ED6B80">
                <w:rPr>
                  <w:rFonts w:eastAsiaTheme="minorEastAsia"/>
                  <w:color w:val="0070C0"/>
                  <w:lang w:val="en-US" w:eastAsia="zh-CN"/>
                </w:rPr>
                <w:t>E///</w:t>
              </w:r>
            </w:ins>
          </w:p>
        </w:tc>
        <w:tc>
          <w:tcPr>
            <w:tcW w:w="8405" w:type="dxa"/>
          </w:tcPr>
          <w:p w14:paraId="1337567C" w14:textId="2786767D" w:rsidR="00943FA4" w:rsidRDefault="00943FA4" w:rsidP="00943FA4">
            <w:pPr>
              <w:spacing w:after="120"/>
              <w:rPr>
                <w:bCs/>
                <w:szCs w:val="16"/>
                <w:lang w:val="en-US"/>
              </w:rPr>
            </w:pPr>
            <w:ins w:id="491" w:author="MK" w:date="2021-01-27T09:22:00Z">
              <w:r w:rsidRPr="00397E3F">
                <w:rPr>
                  <w:rFonts w:eastAsiaTheme="minorEastAsia"/>
                  <w:color w:val="0070C0"/>
                  <w:lang w:val="en-US" w:eastAsia="zh-CN"/>
                </w:rPr>
                <w:t>Option 1 can be considered in 2</w:t>
              </w:r>
              <w:r w:rsidRPr="00397E3F">
                <w:rPr>
                  <w:rFonts w:eastAsiaTheme="minorEastAsia"/>
                  <w:color w:val="0070C0"/>
                  <w:vertAlign w:val="superscript"/>
                  <w:lang w:val="en-US" w:eastAsia="zh-CN"/>
                </w:rPr>
                <w:t>nd</w:t>
              </w:r>
              <w:r w:rsidRPr="00397E3F">
                <w:rPr>
                  <w:rFonts w:eastAsiaTheme="minorEastAsia"/>
                  <w:color w:val="0070C0"/>
                  <w:lang w:val="en-US" w:eastAsia="zh-CN"/>
                </w:rPr>
                <w:t xml:space="preserve"> stage</w:t>
              </w:r>
              <w:r>
                <w:rPr>
                  <w:rFonts w:eastAsiaTheme="minorEastAsia"/>
                  <w:color w:val="0070C0"/>
                  <w:lang w:val="en-US" w:eastAsia="zh-CN"/>
                </w:rPr>
                <w:t xml:space="preserve"> e.g. Q4-2021</w:t>
              </w:r>
              <w:r w:rsidRPr="00397E3F">
                <w:rPr>
                  <w:rFonts w:eastAsiaTheme="minorEastAsia"/>
                  <w:color w:val="0070C0"/>
                  <w:lang w:val="en-US" w:eastAsia="zh-CN"/>
                </w:rPr>
                <w:t xml:space="preserve">. </w:t>
              </w:r>
              <w:r>
                <w:rPr>
                  <w:rFonts w:eastAsiaTheme="minorEastAsia"/>
                  <w:color w:val="0070C0"/>
                  <w:lang w:val="en-US" w:eastAsia="zh-CN"/>
                </w:rPr>
                <w:t>In the first stage no combination of objectives should be considered.</w:t>
              </w:r>
            </w:ins>
          </w:p>
        </w:tc>
      </w:tr>
      <w:tr w:rsidR="00664EEE" w14:paraId="05FB2B0B" w14:textId="77777777" w:rsidTr="00997421">
        <w:tc>
          <w:tcPr>
            <w:tcW w:w="1226" w:type="dxa"/>
          </w:tcPr>
          <w:p w14:paraId="36D380B2" w14:textId="002824F2" w:rsidR="00664EEE" w:rsidRDefault="00664EEE" w:rsidP="00664EEE">
            <w:pPr>
              <w:spacing w:after="120"/>
              <w:rPr>
                <w:rFonts w:eastAsiaTheme="minorEastAsia"/>
                <w:color w:val="0070C0"/>
                <w:lang w:val="en-US" w:eastAsia="zh-CN"/>
              </w:rPr>
            </w:pPr>
            <w:ins w:id="492" w:author="Qualcomm CDMA Technologies" w:date="2021-01-27T02:27:00Z">
              <w:r>
                <w:rPr>
                  <w:rFonts w:eastAsiaTheme="minorEastAsia"/>
                  <w:color w:val="0070C0"/>
                  <w:lang w:val="en-US" w:eastAsia="zh-CN"/>
                </w:rPr>
                <w:t>Qualcomm</w:t>
              </w:r>
            </w:ins>
          </w:p>
        </w:tc>
        <w:tc>
          <w:tcPr>
            <w:tcW w:w="8405" w:type="dxa"/>
          </w:tcPr>
          <w:p w14:paraId="6AFCF977" w14:textId="1F1DFD28" w:rsidR="00664EEE" w:rsidRDefault="00664EEE" w:rsidP="00664EEE">
            <w:pPr>
              <w:spacing w:after="120"/>
              <w:rPr>
                <w:bCs/>
                <w:szCs w:val="16"/>
                <w:lang w:val="en-US"/>
              </w:rPr>
            </w:pPr>
            <w:ins w:id="493" w:author="Qualcomm CDMA Technologies" w:date="2021-01-27T02:27:00Z">
              <w:r w:rsidRPr="0023683F">
                <w:rPr>
                  <w:rFonts w:eastAsiaTheme="minorEastAsia"/>
                  <w:color w:val="0070C0"/>
                  <w:lang w:val="en-US" w:eastAsia="zh-CN"/>
                </w:rPr>
                <w:t>Support we focus on NR SA and FFS on applicability of fast MG in MR-DC</w:t>
              </w:r>
              <w:r>
                <w:rPr>
                  <w:rFonts w:eastAsiaTheme="minorEastAsia"/>
                  <w:color w:val="0070C0"/>
                  <w:lang w:val="en-US" w:eastAsia="zh-CN"/>
                </w:rPr>
                <w:t xml:space="preserve"> via per-FR type of pre-configured MG on MCG if not SCG</w:t>
              </w:r>
              <w:r w:rsidRPr="0023683F">
                <w:rPr>
                  <w:rFonts w:eastAsiaTheme="minorEastAsia"/>
                  <w:color w:val="0070C0"/>
                  <w:lang w:val="en-US" w:eastAsia="zh-CN"/>
                </w:rPr>
                <w:t>.</w:t>
              </w:r>
            </w:ins>
          </w:p>
        </w:tc>
      </w:tr>
      <w:tr w:rsidR="0042702F" w14:paraId="6DD222CE" w14:textId="77777777" w:rsidTr="00997421">
        <w:tc>
          <w:tcPr>
            <w:tcW w:w="1226" w:type="dxa"/>
          </w:tcPr>
          <w:p w14:paraId="0FAEEC30" w14:textId="21E907CB" w:rsidR="0042702F" w:rsidRDefault="0042702F" w:rsidP="0042702F">
            <w:pPr>
              <w:spacing w:after="120"/>
              <w:rPr>
                <w:rFonts w:eastAsiaTheme="minorEastAsia"/>
                <w:color w:val="0070C0"/>
                <w:lang w:val="en-US" w:eastAsia="zh-CN"/>
              </w:rPr>
            </w:pPr>
            <w:ins w:id="494" w:author="Roy Hu" w:date="2021-01-27T19:26: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44A7A0D7" w14:textId="03DCC580" w:rsidR="0042702F" w:rsidRDefault="0042702F" w:rsidP="0042702F">
            <w:pPr>
              <w:spacing w:after="120"/>
              <w:rPr>
                <w:rFonts w:eastAsiaTheme="minorEastAsia"/>
                <w:color w:val="0070C0"/>
                <w:lang w:val="en-US" w:eastAsia="zh-CN"/>
              </w:rPr>
            </w:pPr>
            <w:ins w:id="495" w:author="Roy Hu" w:date="2021-01-27T19:26:00Z">
              <w:r>
                <w:rPr>
                  <w:rFonts w:eastAsiaTheme="minorEastAsia" w:hint="eastAsia"/>
                  <w:bCs/>
                  <w:szCs w:val="16"/>
                  <w:lang w:val="en-US" w:eastAsia="zh-CN"/>
                </w:rPr>
                <w:t>W</w:t>
              </w:r>
              <w:r>
                <w:rPr>
                  <w:rFonts w:eastAsiaTheme="minorEastAsia"/>
                  <w:bCs/>
                  <w:szCs w:val="16"/>
                  <w:lang w:val="en-US" w:eastAsia="zh-CN"/>
                </w:rPr>
                <w:t xml:space="preserve">e think </w:t>
              </w:r>
              <w:r w:rsidRPr="00190FBB">
                <w:t xml:space="preserve">pre-configured gap </w:t>
              </w:r>
              <w:r>
                <w:t>is feasible for</w:t>
              </w:r>
              <w:r w:rsidRPr="00190FBB">
                <w:t xml:space="preserve"> </w:t>
              </w:r>
              <w:r>
                <w:t xml:space="preserve">both </w:t>
              </w:r>
              <w:r w:rsidRPr="00190FBB">
                <w:t xml:space="preserve">multiple concurrent gap pattern </w:t>
              </w:r>
              <w:r>
                <w:t>and</w:t>
              </w:r>
              <w:r w:rsidRPr="00190FBB">
                <w:rPr>
                  <w:lang w:val="en-US" w:eastAsia="zh-CN"/>
                </w:rPr>
                <w:t xml:space="preserve"> separated pre-configured MG.</w:t>
              </w:r>
              <w:r>
                <w:rPr>
                  <w:lang w:val="en-US" w:eastAsia="zh-CN"/>
                </w:rPr>
                <w:t xml:space="preserve"> Ok with option 1 to priority separated manner at early stage, which is easier to be specified.</w:t>
              </w:r>
            </w:ins>
          </w:p>
        </w:tc>
      </w:tr>
      <w:tr w:rsidR="006345F0" w14:paraId="35E974B6" w14:textId="77777777" w:rsidTr="00997421">
        <w:trPr>
          <w:ins w:id="496" w:author="Xiaomi" w:date="2021-01-27T20:17:00Z"/>
        </w:trPr>
        <w:tc>
          <w:tcPr>
            <w:tcW w:w="1226" w:type="dxa"/>
          </w:tcPr>
          <w:p w14:paraId="3FBA84FC" w14:textId="7172A868" w:rsidR="006345F0" w:rsidRDefault="006345F0" w:rsidP="0042702F">
            <w:pPr>
              <w:spacing w:after="120"/>
              <w:rPr>
                <w:ins w:id="497" w:author="Xiaomi" w:date="2021-01-27T20:17:00Z"/>
                <w:rFonts w:eastAsiaTheme="minorEastAsia"/>
                <w:color w:val="0070C0"/>
                <w:lang w:val="en-US" w:eastAsia="zh-CN"/>
              </w:rPr>
            </w:pPr>
            <w:ins w:id="498" w:author="Xiaomi" w:date="2021-01-27T20:18: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718C7ECD" w14:textId="54C56649" w:rsidR="006345F0" w:rsidRDefault="006345F0" w:rsidP="0042702F">
            <w:pPr>
              <w:spacing w:after="120"/>
              <w:rPr>
                <w:ins w:id="499" w:author="Xiaomi" w:date="2021-01-27T20:17:00Z"/>
                <w:rFonts w:eastAsiaTheme="minorEastAsia"/>
                <w:bCs/>
                <w:szCs w:val="16"/>
                <w:lang w:val="en-US" w:eastAsia="zh-CN"/>
              </w:rPr>
            </w:pPr>
            <w:ins w:id="500" w:author="Xiaomi" w:date="2021-01-27T20:19:00Z">
              <w:r>
                <w:rPr>
                  <w:rFonts w:eastAsiaTheme="minorEastAsia" w:hint="eastAsia"/>
                  <w:bCs/>
                  <w:szCs w:val="16"/>
                  <w:lang w:val="en-US" w:eastAsia="zh-CN"/>
                </w:rPr>
                <w:t>S</w:t>
              </w:r>
              <w:r>
                <w:rPr>
                  <w:rFonts w:eastAsiaTheme="minorEastAsia"/>
                  <w:bCs/>
                  <w:szCs w:val="16"/>
                  <w:lang w:val="en-US" w:eastAsia="zh-CN"/>
                </w:rPr>
                <w:t>imilar view as CMCC, it is too early to disc</w:t>
              </w:r>
            </w:ins>
            <w:ins w:id="501" w:author="Xiaomi" w:date="2021-01-27T20:20:00Z">
              <w:r>
                <w:rPr>
                  <w:rFonts w:eastAsiaTheme="minorEastAsia"/>
                  <w:bCs/>
                  <w:szCs w:val="16"/>
                  <w:lang w:val="en-US" w:eastAsia="zh-CN"/>
                </w:rPr>
                <w:t>uss them together.</w:t>
              </w:r>
            </w:ins>
          </w:p>
        </w:tc>
      </w:tr>
      <w:tr w:rsidR="00A60404" w14:paraId="142E20D2" w14:textId="77777777" w:rsidTr="00997421">
        <w:trPr>
          <w:ins w:id="502" w:author="Huawei" w:date="2021-01-27T21:08:00Z"/>
        </w:trPr>
        <w:tc>
          <w:tcPr>
            <w:tcW w:w="1226" w:type="dxa"/>
          </w:tcPr>
          <w:p w14:paraId="2B152DFE" w14:textId="54CB1AFD" w:rsidR="00A60404" w:rsidRDefault="00A60404" w:rsidP="00A60404">
            <w:pPr>
              <w:spacing w:after="120"/>
              <w:rPr>
                <w:ins w:id="503" w:author="Huawei" w:date="2021-01-27T21:08:00Z"/>
                <w:rFonts w:eastAsiaTheme="minorEastAsia" w:hint="eastAsia"/>
                <w:color w:val="0070C0"/>
                <w:lang w:val="en-US" w:eastAsia="zh-CN"/>
              </w:rPr>
            </w:pPr>
            <w:ins w:id="504"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66924356" w14:textId="0ED73E4B" w:rsidR="00A60404" w:rsidRDefault="00A60404" w:rsidP="00A60404">
            <w:pPr>
              <w:spacing w:after="120"/>
              <w:rPr>
                <w:ins w:id="505" w:author="Huawei" w:date="2021-01-27T21:08:00Z"/>
                <w:rFonts w:eastAsiaTheme="minorEastAsia" w:hint="eastAsia"/>
                <w:bCs/>
                <w:szCs w:val="16"/>
                <w:lang w:val="en-US" w:eastAsia="zh-CN"/>
              </w:rPr>
            </w:pPr>
            <w:ins w:id="506" w:author="Huawei" w:date="2021-01-27T21:08:00Z">
              <w:r>
                <w:rPr>
                  <w:rFonts w:eastAsiaTheme="minorEastAsia" w:hint="eastAsia"/>
                  <w:color w:val="0070C0"/>
                  <w:lang w:val="en-US" w:eastAsia="zh-CN"/>
                </w:rPr>
                <w:t>W</w:t>
              </w:r>
              <w:r>
                <w:rPr>
                  <w:rFonts w:eastAsiaTheme="minorEastAsia"/>
                  <w:color w:val="0070C0"/>
                  <w:lang w:val="en-US" w:eastAsia="zh-CN"/>
                </w:rPr>
                <w:t xml:space="preserve">e suggest to focus on individual objective of the WI for now. No need to consider combining pre-configured MG and concurrent MG in next meeting. </w:t>
              </w:r>
            </w:ins>
          </w:p>
        </w:tc>
      </w:tr>
    </w:tbl>
    <w:p w14:paraId="318E3CB6" w14:textId="77777777" w:rsidR="00BD60C6" w:rsidRDefault="00BD60C6" w:rsidP="00BD60C6">
      <w:pPr>
        <w:rPr>
          <w:color w:val="0070C0"/>
          <w:lang w:val="en-US" w:eastAsia="zh-CN"/>
        </w:rPr>
      </w:pPr>
      <w:r>
        <w:rPr>
          <w:rFonts w:hint="eastAsia"/>
          <w:color w:val="0070C0"/>
          <w:lang w:val="en-US" w:eastAsia="zh-CN"/>
        </w:rPr>
        <w:t xml:space="preserve"> </w:t>
      </w:r>
    </w:p>
    <w:p w14:paraId="71F3854C" w14:textId="455BE0AB" w:rsidR="00A90559" w:rsidRPr="003411C2" w:rsidRDefault="00A90559" w:rsidP="001661B8">
      <w:pPr>
        <w:pStyle w:val="4"/>
        <w:ind w:left="851" w:hanging="851"/>
        <w:rPr>
          <w:lang w:val="en-US"/>
        </w:rPr>
      </w:pPr>
      <w:r w:rsidRPr="003411C2">
        <w:rPr>
          <w:lang w:val="en-US"/>
        </w:rPr>
        <w:t>Sub-topic 1-2 Pre-configured MG activation/deactivation</w:t>
      </w:r>
    </w:p>
    <w:p w14:paraId="414B04CB" w14:textId="20F9DAF0" w:rsidR="00A90559" w:rsidRPr="00F66ED8" w:rsidRDefault="00A90559" w:rsidP="00A90559">
      <w:pPr>
        <w:rPr>
          <w:rFonts w:eastAsiaTheme="minorEastAsia"/>
          <w:b/>
          <w:bCs/>
          <w:color w:val="0070C0"/>
          <w:lang w:val="en-US" w:eastAsia="zh-CN"/>
        </w:rPr>
      </w:pPr>
      <w:r w:rsidRPr="00A90559">
        <w:rPr>
          <w:rFonts w:eastAsiaTheme="minorEastAsia"/>
          <w:b/>
          <w:bCs/>
          <w:color w:val="0070C0"/>
          <w:lang w:val="en-US" w:eastAsia="zh-CN"/>
        </w:rPr>
        <w:t>Issue 1-2-1 Pre-configured MG activation/deactivation mechanism</w:t>
      </w:r>
    </w:p>
    <w:tbl>
      <w:tblPr>
        <w:tblStyle w:val="af9"/>
        <w:tblW w:w="9631" w:type="dxa"/>
        <w:tblLayout w:type="fixed"/>
        <w:tblLook w:val="04A0" w:firstRow="1" w:lastRow="0" w:firstColumn="1" w:lastColumn="0" w:noHBand="0" w:noVBand="1"/>
      </w:tblPr>
      <w:tblGrid>
        <w:gridCol w:w="1226"/>
        <w:gridCol w:w="8405"/>
      </w:tblGrid>
      <w:tr w:rsidR="00A90559" w14:paraId="5CA98C2D" w14:textId="77777777" w:rsidTr="00997421">
        <w:tc>
          <w:tcPr>
            <w:tcW w:w="1226" w:type="dxa"/>
          </w:tcPr>
          <w:p w14:paraId="7603BEC1"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8B9D83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BE945B2" w14:textId="77777777" w:rsidTr="00997421">
        <w:tc>
          <w:tcPr>
            <w:tcW w:w="1226" w:type="dxa"/>
          </w:tcPr>
          <w:p w14:paraId="6F738964" w14:textId="156936E9" w:rsidR="00413338" w:rsidRDefault="00413338" w:rsidP="00413338">
            <w:pPr>
              <w:spacing w:after="120"/>
              <w:rPr>
                <w:rFonts w:eastAsiaTheme="minorEastAsia"/>
                <w:color w:val="0070C0"/>
                <w:lang w:val="en-US" w:eastAsia="zh-CN"/>
              </w:rPr>
            </w:pPr>
            <w:ins w:id="507" w:author="zhixun tang-Mediatek" w:date="2021-01-25T16:29:00Z">
              <w:r w:rsidRPr="0041227D">
                <w:rPr>
                  <w:rFonts w:eastAsiaTheme="minorEastAsia"/>
                  <w:lang w:val="en-US" w:eastAsia="zh-CN"/>
                </w:rPr>
                <w:lastRenderedPageBreak/>
                <w:t>MTK</w:t>
              </w:r>
            </w:ins>
          </w:p>
        </w:tc>
        <w:tc>
          <w:tcPr>
            <w:tcW w:w="8405" w:type="dxa"/>
          </w:tcPr>
          <w:p w14:paraId="006C432B" w14:textId="77777777" w:rsidR="00413338" w:rsidRPr="0041227D" w:rsidRDefault="00413338" w:rsidP="00413338">
            <w:pPr>
              <w:overflowPunct/>
              <w:autoSpaceDE/>
              <w:autoSpaceDN/>
              <w:adjustRightInd/>
              <w:spacing w:after="120"/>
              <w:textAlignment w:val="auto"/>
              <w:rPr>
                <w:ins w:id="508" w:author="zhixun tang-Mediatek" w:date="2021-01-25T16:29:00Z"/>
                <w:rFonts w:eastAsiaTheme="minorEastAsia"/>
                <w:lang w:val="en-US" w:eastAsia="zh-CN"/>
              </w:rPr>
            </w:pPr>
            <w:ins w:id="509" w:author="zhixun tang-Mediatek" w:date="2021-01-25T16:29:00Z">
              <w:r w:rsidRPr="0041227D">
                <w:rPr>
                  <w:rFonts w:eastAsiaTheme="minorEastAsia"/>
                  <w:lang w:val="en-US" w:eastAsia="zh-CN"/>
                </w:rPr>
                <w:t>Option 1.</w:t>
              </w:r>
            </w:ins>
          </w:p>
          <w:p w14:paraId="545976C7" w14:textId="77777777" w:rsidR="00413338" w:rsidRDefault="00413338" w:rsidP="00413338">
            <w:pPr>
              <w:jc w:val="both"/>
              <w:rPr>
                <w:ins w:id="510" w:author="zhixun tang-Mediatek" w:date="2021-01-25T16:29:00Z"/>
                <w:rFonts w:eastAsiaTheme="minorEastAsia"/>
                <w:lang w:val="en-US" w:eastAsia="zh-CN"/>
              </w:rPr>
            </w:pPr>
            <w:ins w:id="511" w:author="zhixun tang-Mediatek" w:date="2021-01-25T16:29:00Z">
              <w:r>
                <w:rPr>
                  <w:rFonts w:eastAsiaTheme="minorEastAsia"/>
                  <w:lang w:val="en-US" w:eastAsia="zh-CN"/>
                </w:rPr>
                <w:t xml:space="preserve">For DCI based BWP switch, the both NW and UE knows whether both current BWP and target BWP have SSB or not. </w:t>
              </w:r>
            </w:ins>
          </w:p>
          <w:p w14:paraId="072E85F1" w14:textId="77777777" w:rsidR="00413338" w:rsidRDefault="00413338" w:rsidP="00413338">
            <w:pPr>
              <w:jc w:val="both"/>
              <w:rPr>
                <w:ins w:id="512" w:author="zhixun tang-Mediatek" w:date="2021-01-25T16:29:00Z"/>
                <w:rFonts w:eastAsiaTheme="minorEastAsia"/>
                <w:lang w:val="en-US" w:eastAsia="zh-CN"/>
              </w:rPr>
            </w:pPr>
            <w:ins w:id="513" w:author="zhixun tang-Mediatek" w:date="2021-01-25T16:29:00Z">
              <w:r>
                <w:rPr>
                  <w:rFonts w:eastAsiaTheme="minorEastAsia"/>
                  <w:lang w:val="en-US" w:eastAsia="zh-CN"/>
                </w:rPr>
                <w:t xml:space="preserve">For Timer based BWP switch, the both NW and UE knows the timer and also whether the default BWP has SSB or not. </w:t>
              </w:r>
            </w:ins>
          </w:p>
          <w:p w14:paraId="3E6AA283" w14:textId="1ED51EB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514" w:author="zhixun tang-Mediatek" w:date="2021-01-25T16:29:00Z">
              <w:r>
                <w:rPr>
                  <w:rFonts w:eastAsiaTheme="minorEastAsia"/>
                  <w:lang w:val="en-US" w:eastAsia="zh-CN"/>
                </w:rPr>
                <w:t xml:space="preserve">Thus, the MG ON/OFF mechanism can be implicitly triggered by NW with the BWP switch DCI command or Timer. </w:t>
              </w:r>
            </w:ins>
          </w:p>
        </w:tc>
      </w:tr>
      <w:tr w:rsidR="00A90559" w14:paraId="098A0C2C" w14:textId="77777777" w:rsidTr="00997421">
        <w:tc>
          <w:tcPr>
            <w:tcW w:w="1226" w:type="dxa"/>
          </w:tcPr>
          <w:p w14:paraId="5F2389CA" w14:textId="1D25A192" w:rsidR="00A90559" w:rsidRDefault="0010301A" w:rsidP="00997421">
            <w:pPr>
              <w:spacing w:after="120"/>
              <w:rPr>
                <w:rFonts w:eastAsiaTheme="minorEastAsia"/>
                <w:color w:val="0070C0"/>
                <w:lang w:val="en-US" w:eastAsia="zh-CN"/>
              </w:rPr>
            </w:pPr>
            <w:ins w:id="515" w:author="Qiming Li" w:date="2021-01-25T23:19:00Z">
              <w:r>
                <w:rPr>
                  <w:rFonts w:eastAsiaTheme="minorEastAsia"/>
                  <w:color w:val="0070C0"/>
                  <w:lang w:val="en-US" w:eastAsia="zh-CN"/>
                </w:rPr>
                <w:t>Apple</w:t>
              </w:r>
            </w:ins>
          </w:p>
        </w:tc>
        <w:tc>
          <w:tcPr>
            <w:tcW w:w="8405" w:type="dxa"/>
          </w:tcPr>
          <w:p w14:paraId="7169F933" w14:textId="5507BE1C" w:rsidR="00A90559" w:rsidRPr="00EB54EB" w:rsidRDefault="000240F2" w:rsidP="00997421">
            <w:pPr>
              <w:rPr>
                <w:rFonts w:eastAsiaTheme="minorEastAsia"/>
                <w:bCs/>
                <w:color w:val="0070C0"/>
                <w:lang w:val="en-US" w:eastAsia="zh-CN"/>
              </w:rPr>
            </w:pPr>
            <w:ins w:id="516" w:author="Qiming Li" w:date="2021-01-25T23:25:00Z">
              <w:r>
                <w:rPr>
                  <w:rFonts w:eastAsiaTheme="minorEastAsia"/>
                  <w:bCs/>
                  <w:color w:val="0070C0"/>
                  <w:lang w:val="en-US" w:eastAsia="zh-CN"/>
                </w:rPr>
                <w:t xml:space="preserve">We can </w:t>
              </w:r>
            </w:ins>
            <w:ins w:id="517" w:author="Qiming Li" w:date="2021-01-25T23:26:00Z">
              <w:r w:rsidR="006F7AAB">
                <w:rPr>
                  <w:rFonts w:eastAsiaTheme="minorEastAsia"/>
                  <w:bCs/>
                  <w:color w:val="0070C0"/>
                  <w:lang w:val="en-US" w:eastAsia="zh-CN"/>
                </w:rPr>
                <w:t>discuss this later once we reach consensus on issue 1-1-0.</w:t>
              </w:r>
            </w:ins>
            <w:ins w:id="518" w:author="Qiming Li" w:date="2021-01-25T23:29:00Z">
              <w:r w:rsidR="00B86E4D">
                <w:rPr>
                  <w:rFonts w:eastAsiaTheme="minorEastAsia"/>
                  <w:bCs/>
                  <w:color w:val="0070C0"/>
                  <w:lang w:val="en-US" w:eastAsia="zh-CN"/>
                </w:rPr>
                <w:t xml:space="preserve"> Even though many companies are listed behind option 1, we are not sure if all companies are on the same page.</w:t>
              </w:r>
            </w:ins>
          </w:p>
        </w:tc>
      </w:tr>
      <w:tr w:rsidR="00A90559" w14:paraId="6AB2F355" w14:textId="77777777" w:rsidTr="00997421">
        <w:tc>
          <w:tcPr>
            <w:tcW w:w="1226" w:type="dxa"/>
          </w:tcPr>
          <w:p w14:paraId="1001A42B" w14:textId="3BC8C87F" w:rsidR="00A90559" w:rsidRDefault="007B4323" w:rsidP="00997421">
            <w:pPr>
              <w:spacing w:after="120"/>
              <w:rPr>
                <w:rFonts w:eastAsiaTheme="minorEastAsia"/>
                <w:color w:val="0070C0"/>
                <w:lang w:val="en-US" w:eastAsia="zh-CN"/>
              </w:rPr>
            </w:pPr>
            <w:ins w:id="519" w:author="jingjing chen" w:date="2021-01-27T09:26: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2A03B13B" w14:textId="2F774984" w:rsidR="00A90559" w:rsidRPr="007B4323" w:rsidRDefault="007B4323" w:rsidP="00997421">
            <w:pPr>
              <w:spacing w:after="120"/>
              <w:rPr>
                <w:rFonts w:eastAsiaTheme="minorEastAsia"/>
                <w:color w:val="0070C0"/>
                <w:lang w:val="en-US" w:eastAsia="zh-CN"/>
                <w:rPrChange w:id="520" w:author="jingjing chen" w:date="2021-01-27T09:26:00Z">
                  <w:rPr>
                    <w:rFonts w:eastAsiaTheme="minorEastAsia"/>
                    <w:b/>
                    <w:bCs/>
                    <w:color w:val="0070C0"/>
                    <w:lang w:val="en-US" w:eastAsia="zh-CN"/>
                  </w:rPr>
                </w:rPrChange>
              </w:rPr>
            </w:pPr>
            <w:ins w:id="521" w:author="jingjing chen" w:date="2021-01-27T09:26:00Z">
              <w:r>
                <w:rPr>
                  <w:rFonts w:eastAsiaTheme="minorEastAsia"/>
                  <w:color w:val="0070C0"/>
                  <w:lang w:val="en-US" w:eastAsia="zh-CN"/>
                </w:rPr>
                <w:t xml:space="preserve">We have one </w:t>
              </w:r>
            </w:ins>
            <w:ins w:id="522" w:author="jingjing chen" w:date="2021-01-27T09:27:00Z">
              <w:r>
                <w:rPr>
                  <w:rFonts w:eastAsiaTheme="minorEastAsia"/>
                  <w:color w:val="0070C0"/>
                  <w:lang w:val="en-US" w:eastAsia="zh-CN"/>
                </w:rPr>
                <w:t xml:space="preserve">question for clarification, whether </w:t>
              </w:r>
            </w:ins>
            <w:ins w:id="523" w:author="jingjing chen" w:date="2021-01-27T09:28:00Z">
              <w:r w:rsidR="00D9066E">
                <w:rPr>
                  <w:rFonts w:eastAsiaTheme="minorEastAsia"/>
                  <w:color w:val="0070C0"/>
                  <w:lang w:val="en-US" w:eastAsia="zh-CN"/>
                </w:rPr>
                <w:t>p</w:t>
              </w:r>
              <w:r w:rsidR="00D9066E" w:rsidRPr="00D9066E">
                <w:rPr>
                  <w:rFonts w:eastAsiaTheme="minorEastAsia"/>
                  <w:color w:val="0070C0"/>
                  <w:lang w:val="en-US" w:eastAsia="zh-CN"/>
                </w:rPr>
                <w:t>re-configured MG activation/deactivation</w:t>
              </w:r>
              <w:r w:rsidR="00D9066E">
                <w:rPr>
                  <w:rFonts w:eastAsiaTheme="minorEastAsia"/>
                  <w:color w:val="0070C0"/>
                  <w:lang w:val="en-US" w:eastAsia="zh-CN"/>
                </w:rPr>
                <w:t xml:space="preserve"> includes the change of MG pattern. </w:t>
              </w:r>
            </w:ins>
            <w:ins w:id="524" w:author="jingjing chen" w:date="2021-01-27T09:29:00Z">
              <w:r w:rsidR="00D9066E">
                <w:rPr>
                  <w:rFonts w:eastAsiaTheme="minorEastAsia"/>
                  <w:color w:val="0070C0"/>
                  <w:lang w:val="en-US" w:eastAsia="zh-CN"/>
                </w:rPr>
                <w:t>For example, MG is needed before and after the BWP sw</w:t>
              </w:r>
            </w:ins>
            <w:ins w:id="525" w:author="jingjing chen" w:date="2021-01-27T09:30:00Z">
              <w:r w:rsidR="00D9066E">
                <w:rPr>
                  <w:rFonts w:eastAsiaTheme="minorEastAsia"/>
                  <w:color w:val="0070C0"/>
                  <w:lang w:val="en-US" w:eastAsia="zh-CN"/>
                </w:rPr>
                <w:t>it</w:t>
              </w:r>
            </w:ins>
            <w:ins w:id="526" w:author="jingjing chen" w:date="2021-01-27T09:29:00Z">
              <w:r w:rsidR="00D9066E">
                <w:rPr>
                  <w:rFonts w:eastAsiaTheme="minorEastAsia"/>
                  <w:color w:val="0070C0"/>
                  <w:lang w:val="en-US" w:eastAsia="zh-CN"/>
                </w:rPr>
                <w:t xml:space="preserve">ch, but </w:t>
              </w:r>
            </w:ins>
            <w:ins w:id="527" w:author="jingjing chen" w:date="2021-01-27T09:30:00Z">
              <w:r w:rsidR="00D9066E">
                <w:rPr>
                  <w:rFonts w:eastAsiaTheme="minorEastAsia"/>
                  <w:color w:val="0070C0"/>
                  <w:lang w:val="en-US" w:eastAsia="zh-CN"/>
                </w:rPr>
                <w:t xml:space="preserve">MG pattern 1 is used before the BWP switch, and MG pattern 2 is used after the BWP switch. We would like to know whether this </w:t>
              </w:r>
            </w:ins>
            <w:ins w:id="528" w:author="jingjing chen" w:date="2021-01-27T09:31:00Z">
              <w:r w:rsidR="00D9066E">
                <w:rPr>
                  <w:rFonts w:eastAsiaTheme="minorEastAsia"/>
                  <w:color w:val="0070C0"/>
                  <w:lang w:val="en-US" w:eastAsia="zh-CN"/>
                </w:rPr>
                <w:t xml:space="preserve">scenario is considered or not. If this scenario is considered, option 1 </w:t>
              </w:r>
            </w:ins>
            <w:ins w:id="529" w:author="jingjing chen" w:date="2021-01-27T09:32:00Z">
              <w:r w:rsidR="00D9066E">
                <w:rPr>
                  <w:rFonts w:eastAsiaTheme="minorEastAsia"/>
                  <w:color w:val="0070C0"/>
                  <w:lang w:val="en-US" w:eastAsia="zh-CN"/>
                </w:rPr>
                <w:t>a</w:t>
              </w:r>
            </w:ins>
            <w:ins w:id="530" w:author="jingjing chen" w:date="2021-01-27T09:31:00Z">
              <w:r w:rsidR="00D9066E" w:rsidRPr="00D9066E">
                <w:rPr>
                  <w:rFonts w:eastAsiaTheme="minorEastAsia"/>
                  <w:color w:val="0070C0"/>
                  <w:lang w:val="en-US" w:eastAsia="zh-CN"/>
                </w:rPr>
                <w:t>utonomously/implicitly triggered by BWP switching DCI/Timer</w:t>
              </w:r>
            </w:ins>
            <w:ins w:id="531" w:author="jingjing chen" w:date="2021-01-27T09:32:00Z">
              <w:r w:rsidR="00D9066E">
                <w:rPr>
                  <w:rFonts w:eastAsiaTheme="minorEastAsia"/>
                  <w:color w:val="0070C0"/>
                  <w:lang w:val="en-US" w:eastAsia="zh-CN"/>
                </w:rPr>
                <w:t xml:space="preserve"> may be not suitable, since which MG patterns to adopt is also related with co</w:t>
              </w:r>
            </w:ins>
            <w:ins w:id="532" w:author="jingjing chen" w:date="2021-01-27T09:33:00Z">
              <w:r w:rsidR="00D9066E">
                <w:rPr>
                  <w:rFonts w:eastAsiaTheme="minorEastAsia"/>
                  <w:color w:val="0070C0"/>
                  <w:lang w:val="en-US" w:eastAsia="zh-CN"/>
                </w:rPr>
                <w:t>n</w:t>
              </w:r>
            </w:ins>
            <w:ins w:id="533" w:author="jingjing chen" w:date="2021-01-27T09:32:00Z">
              <w:r w:rsidR="00D9066E">
                <w:rPr>
                  <w:rFonts w:eastAsiaTheme="minorEastAsia"/>
                  <w:color w:val="0070C0"/>
                  <w:lang w:val="en-US" w:eastAsia="zh-CN"/>
                </w:rPr>
                <w:t>fig</w:t>
              </w:r>
            </w:ins>
            <w:ins w:id="534" w:author="jingjing chen" w:date="2021-01-27T09:33:00Z">
              <w:r w:rsidR="00D9066E">
                <w:rPr>
                  <w:rFonts w:eastAsiaTheme="minorEastAsia"/>
                  <w:color w:val="0070C0"/>
                  <w:lang w:val="en-US" w:eastAsia="zh-CN"/>
                </w:rPr>
                <w:t>ured MOs.</w:t>
              </w:r>
            </w:ins>
          </w:p>
        </w:tc>
      </w:tr>
      <w:tr w:rsidR="00DD1B3D" w14:paraId="3C7F2570" w14:textId="77777777" w:rsidTr="00997421">
        <w:tc>
          <w:tcPr>
            <w:tcW w:w="1226" w:type="dxa"/>
          </w:tcPr>
          <w:p w14:paraId="6E2DE7FB" w14:textId="0BCB89F6" w:rsidR="00DD1B3D" w:rsidRDefault="00DD1B3D" w:rsidP="00DD1B3D">
            <w:pPr>
              <w:spacing w:after="120"/>
              <w:rPr>
                <w:rFonts w:eastAsiaTheme="minorEastAsia"/>
                <w:color w:val="0070C0"/>
                <w:lang w:val="en-US" w:eastAsia="zh-CN"/>
              </w:rPr>
            </w:pPr>
            <w:ins w:id="535" w:author="MK" w:date="2021-01-27T09:23:00Z">
              <w:r w:rsidRPr="00CB08E6">
                <w:rPr>
                  <w:rFonts w:eastAsiaTheme="minorEastAsia"/>
                  <w:color w:val="0070C0"/>
                  <w:lang w:val="en-US" w:eastAsia="zh-CN"/>
                </w:rPr>
                <w:t>E///</w:t>
              </w:r>
            </w:ins>
          </w:p>
        </w:tc>
        <w:tc>
          <w:tcPr>
            <w:tcW w:w="8405" w:type="dxa"/>
          </w:tcPr>
          <w:p w14:paraId="72297BCC" w14:textId="34DFF2BC" w:rsidR="00DD1B3D" w:rsidRDefault="00DD1B3D" w:rsidP="00DD1B3D">
            <w:pPr>
              <w:spacing w:after="120"/>
              <w:rPr>
                <w:bCs/>
                <w:szCs w:val="16"/>
                <w:lang w:val="en-US"/>
              </w:rPr>
            </w:pPr>
            <w:ins w:id="536" w:author="MK" w:date="2021-01-27T09:23:00Z">
              <w:r w:rsidRPr="00397E3F">
                <w:rPr>
                  <w:rFonts w:eastAsiaTheme="minorEastAsia"/>
                  <w:color w:val="0070C0"/>
                  <w:lang w:val="en-US" w:eastAsia="zh-CN"/>
                </w:rPr>
                <w:t>We support option 1.</w:t>
              </w:r>
              <w:r>
                <w:rPr>
                  <w:rFonts w:eastAsiaTheme="minorEastAsia"/>
                  <w:color w:val="0070C0"/>
                  <w:lang w:val="en-US" w:eastAsia="zh-CN"/>
                </w:rPr>
                <w:t xml:space="preserve"> There is no need for any additional signaling since DCI or timer expiry is enough to trigger start/stop use of preconfigured MGP.</w:t>
              </w:r>
              <w:r w:rsidR="007D2DAA">
                <w:rPr>
                  <w:rFonts w:eastAsiaTheme="minorEastAsia"/>
                  <w:color w:val="0070C0"/>
                  <w:lang w:val="en-US" w:eastAsia="zh-CN"/>
                </w:rPr>
                <w:t xml:space="preserve"> This means </w:t>
              </w:r>
              <w:r w:rsidR="007D2DAA" w:rsidRPr="00D9066E">
                <w:rPr>
                  <w:rFonts w:eastAsiaTheme="minorEastAsia"/>
                  <w:color w:val="0070C0"/>
                  <w:lang w:val="en-US" w:eastAsia="zh-CN"/>
                </w:rPr>
                <w:t>activation/deactivation</w:t>
              </w:r>
              <w:r w:rsidR="007D2DAA">
                <w:rPr>
                  <w:rFonts w:eastAsiaTheme="minorEastAsia"/>
                  <w:color w:val="0070C0"/>
                  <w:lang w:val="en-US" w:eastAsia="zh-CN"/>
                </w:rPr>
                <w:t xml:space="preserve"> should be UE autonomous but based on rules.</w:t>
              </w:r>
            </w:ins>
            <w:ins w:id="537" w:author="MK" w:date="2021-01-27T09:30:00Z">
              <w:r w:rsidR="007B59CF">
                <w:rPr>
                  <w:rFonts w:eastAsiaTheme="minorEastAsia"/>
                  <w:color w:val="0070C0"/>
                  <w:lang w:val="en-US" w:eastAsia="zh-CN"/>
                </w:rPr>
                <w:t xml:space="preserve"> NW knows if SSB is within the new active BWP or not triggering UE to use or not to use preconfigured gaps; so common understanding/alignment between UE and gNB can be realized without any signaling.</w:t>
              </w:r>
            </w:ins>
          </w:p>
        </w:tc>
      </w:tr>
      <w:tr w:rsidR="00A90559" w14:paraId="2801E0C7" w14:textId="77777777" w:rsidTr="00997421">
        <w:tc>
          <w:tcPr>
            <w:tcW w:w="1226" w:type="dxa"/>
          </w:tcPr>
          <w:p w14:paraId="74CC1BEA" w14:textId="4478CA43" w:rsidR="00A90559" w:rsidRDefault="00BC0A3E" w:rsidP="00997421">
            <w:pPr>
              <w:spacing w:after="120"/>
              <w:rPr>
                <w:rFonts w:eastAsiaTheme="minorEastAsia"/>
                <w:color w:val="0070C0"/>
                <w:lang w:val="en-US" w:eastAsia="zh-CN"/>
              </w:rPr>
            </w:pPr>
            <w:ins w:id="538" w:author="Xusheng Wei" w:date="2021-01-27T17:51:00Z">
              <w:r>
                <w:rPr>
                  <w:rFonts w:eastAsiaTheme="minorEastAsia"/>
                  <w:color w:val="0070C0"/>
                  <w:lang w:val="en-US" w:eastAsia="zh-CN"/>
                </w:rPr>
                <w:t>vivo</w:t>
              </w:r>
            </w:ins>
          </w:p>
        </w:tc>
        <w:tc>
          <w:tcPr>
            <w:tcW w:w="8405" w:type="dxa"/>
          </w:tcPr>
          <w:p w14:paraId="5557E53B" w14:textId="78FAB655" w:rsidR="00A90559" w:rsidRDefault="00BC0A3E" w:rsidP="00BC0A3E">
            <w:pPr>
              <w:tabs>
                <w:tab w:val="left" w:pos="1002"/>
              </w:tabs>
              <w:spacing w:after="120"/>
              <w:rPr>
                <w:bCs/>
                <w:szCs w:val="16"/>
                <w:lang w:val="en-US"/>
              </w:rPr>
            </w:pPr>
            <w:ins w:id="539" w:author="Xusheng Wei" w:date="2021-01-27T17:51:00Z">
              <w:r>
                <w:rPr>
                  <w:bCs/>
                  <w:szCs w:val="16"/>
                  <w:lang w:val="en-US"/>
                </w:rPr>
                <w:tab/>
                <w:t>Agree with Apple to wait for the clarification of issue 1-1-0</w:t>
              </w:r>
            </w:ins>
          </w:p>
        </w:tc>
      </w:tr>
      <w:tr w:rsidR="00B719DF" w14:paraId="1CB912FD" w14:textId="77777777" w:rsidTr="00997421">
        <w:tc>
          <w:tcPr>
            <w:tcW w:w="1226" w:type="dxa"/>
          </w:tcPr>
          <w:p w14:paraId="6B18EBB0" w14:textId="1DB64A04" w:rsidR="00B719DF" w:rsidRDefault="00B719DF" w:rsidP="00B719DF">
            <w:pPr>
              <w:spacing w:after="120"/>
              <w:rPr>
                <w:rFonts w:eastAsiaTheme="minorEastAsia"/>
                <w:color w:val="0070C0"/>
                <w:lang w:val="en-US" w:eastAsia="zh-CN"/>
              </w:rPr>
            </w:pPr>
            <w:ins w:id="540" w:author="Qualcomm CDMA Technologies" w:date="2021-01-27T02:27:00Z">
              <w:r>
                <w:rPr>
                  <w:rFonts w:eastAsiaTheme="minorEastAsia"/>
                  <w:color w:val="0070C0"/>
                  <w:lang w:val="en-US" w:eastAsia="zh-CN"/>
                </w:rPr>
                <w:t>Qualcomm</w:t>
              </w:r>
            </w:ins>
          </w:p>
        </w:tc>
        <w:tc>
          <w:tcPr>
            <w:tcW w:w="8405" w:type="dxa"/>
          </w:tcPr>
          <w:p w14:paraId="75424E52" w14:textId="77777777" w:rsidR="00B719DF" w:rsidRPr="0023683F" w:rsidRDefault="00B719DF" w:rsidP="00B719DF">
            <w:pPr>
              <w:spacing w:after="0"/>
              <w:rPr>
                <w:ins w:id="541" w:author="Qualcomm CDMA Technologies" w:date="2021-01-27T02:27:00Z"/>
                <w:rFonts w:eastAsiaTheme="minorEastAsia"/>
                <w:color w:val="0070C0"/>
                <w:lang w:val="en-US" w:eastAsia="zh-CN"/>
              </w:rPr>
            </w:pPr>
            <w:ins w:id="542" w:author="Qualcomm CDMA Technologies" w:date="2021-01-27T02:27:00Z">
              <w:r w:rsidRPr="0023683F">
                <w:rPr>
                  <w:rFonts w:eastAsiaTheme="minorEastAsia"/>
                  <w:color w:val="0070C0"/>
                  <w:lang w:val="en-US" w:eastAsia="zh-CN"/>
                </w:rPr>
                <w:t xml:space="preserve">Option1 is supported. </w:t>
              </w:r>
            </w:ins>
          </w:p>
          <w:p w14:paraId="36169E06" w14:textId="0BC39BF3" w:rsidR="00B719DF" w:rsidRDefault="00B719DF" w:rsidP="00B719DF">
            <w:pPr>
              <w:spacing w:after="120"/>
              <w:rPr>
                <w:rFonts w:eastAsiaTheme="minorEastAsia"/>
                <w:color w:val="0070C0"/>
                <w:lang w:val="en-US" w:eastAsia="zh-CN"/>
              </w:rPr>
            </w:pPr>
            <w:ins w:id="543" w:author="Qualcomm CDMA Technologies" w:date="2021-01-27T02:27:00Z">
              <w:r w:rsidRPr="0023683F">
                <w:rPr>
                  <w:rFonts w:eastAsiaTheme="minorEastAsia"/>
                  <w:color w:val="0070C0"/>
                  <w:lang w:val="en-US" w:eastAsia="zh-CN"/>
                </w:rPr>
                <w:t>For option1a, if the logic were assumed on the UE end, it would not be preferred.</w:t>
              </w:r>
              <w:r>
                <w:rPr>
                  <w:rFonts w:eastAsiaTheme="minorEastAsia"/>
                  <w:color w:val="0070C0"/>
                  <w:lang w:val="en-US" w:eastAsia="zh-CN"/>
                </w:rPr>
                <w:t xml:space="preserve"> UE can determine the trigger of activation/deactivation, but the enablement is owned and directed by NW.</w:t>
              </w:r>
            </w:ins>
          </w:p>
        </w:tc>
      </w:tr>
      <w:tr w:rsidR="0042702F" w14:paraId="063144AA" w14:textId="77777777" w:rsidTr="00997421">
        <w:trPr>
          <w:ins w:id="544" w:author="Roy Hu" w:date="2021-01-27T19:26:00Z"/>
        </w:trPr>
        <w:tc>
          <w:tcPr>
            <w:tcW w:w="1226" w:type="dxa"/>
          </w:tcPr>
          <w:p w14:paraId="072A6799" w14:textId="4ED7E7D2" w:rsidR="0042702F" w:rsidRDefault="0042702F" w:rsidP="0042702F">
            <w:pPr>
              <w:spacing w:after="120"/>
              <w:rPr>
                <w:ins w:id="545" w:author="Roy Hu" w:date="2021-01-27T19:26:00Z"/>
                <w:rFonts w:eastAsiaTheme="minorEastAsia"/>
                <w:color w:val="0070C0"/>
                <w:lang w:val="en-US" w:eastAsia="zh-CN"/>
              </w:rPr>
            </w:pPr>
            <w:ins w:id="546" w:author="Roy Hu" w:date="2021-01-27T19:26:00Z">
              <w:r w:rsidRPr="00C00FDE">
                <w:rPr>
                  <w:rFonts w:eastAsiaTheme="minorEastAsia" w:hint="eastAsia"/>
                  <w:bCs/>
                  <w:color w:val="0070C0"/>
                  <w:lang w:val="en-US" w:eastAsia="zh-CN"/>
                </w:rPr>
                <w:t>O</w:t>
              </w:r>
              <w:r w:rsidRPr="00C00FDE">
                <w:rPr>
                  <w:rFonts w:eastAsiaTheme="minorEastAsia"/>
                  <w:bCs/>
                  <w:color w:val="0070C0"/>
                  <w:lang w:val="en-US" w:eastAsia="zh-CN"/>
                </w:rPr>
                <w:t>PPO</w:t>
              </w:r>
            </w:ins>
          </w:p>
        </w:tc>
        <w:tc>
          <w:tcPr>
            <w:tcW w:w="8405" w:type="dxa"/>
          </w:tcPr>
          <w:p w14:paraId="4BE53257" w14:textId="67B1CA8F" w:rsidR="0042702F" w:rsidRDefault="0042702F" w:rsidP="0042702F">
            <w:pPr>
              <w:spacing w:after="120"/>
              <w:rPr>
                <w:ins w:id="547" w:author="Roy Hu" w:date="2021-01-27T19:26:00Z"/>
                <w:rFonts w:eastAsiaTheme="minorEastAsia"/>
                <w:bCs/>
                <w:color w:val="0070C0"/>
                <w:lang w:val="en-US" w:eastAsia="zh-CN"/>
              </w:rPr>
            </w:pPr>
            <w:ins w:id="548" w:author="Roy Hu" w:date="2021-01-27T19:26:00Z">
              <w:r>
                <w:rPr>
                  <w:rFonts w:eastAsiaTheme="minorEastAsia"/>
                  <w:bCs/>
                  <w:color w:val="0070C0"/>
                  <w:lang w:val="en-US" w:eastAsia="zh-CN"/>
                </w:rPr>
                <w:t xml:space="preserve">Support option 1 in principle. </w:t>
              </w:r>
              <w:r w:rsidRPr="00C00FDE">
                <w:rPr>
                  <w:rFonts w:eastAsiaTheme="minorEastAsia" w:hint="eastAsia"/>
                  <w:bCs/>
                  <w:color w:val="0070C0"/>
                  <w:lang w:val="en-US" w:eastAsia="zh-CN"/>
                </w:rPr>
                <w:t>From</w:t>
              </w:r>
              <w:r w:rsidRPr="00C00FDE">
                <w:rPr>
                  <w:rFonts w:eastAsiaTheme="minorEastAsia"/>
                  <w:bCs/>
                  <w:color w:val="0070C0"/>
                  <w:lang w:val="en-US" w:eastAsia="zh-CN"/>
                </w:rPr>
                <w:t xml:space="preserve"> </w:t>
              </w:r>
              <w:r w:rsidRPr="00C00FDE">
                <w:rPr>
                  <w:rFonts w:eastAsiaTheme="minorEastAsia" w:hint="eastAsia"/>
                  <w:bCs/>
                  <w:color w:val="0070C0"/>
                  <w:lang w:val="en-US" w:eastAsia="zh-CN"/>
                </w:rPr>
                <w:t>our</w:t>
              </w:r>
              <w:r w:rsidRPr="00C00FDE">
                <w:rPr>
                  <w:rFonts w:eastAsiaTheme="minorEastAsia"/>
                  <w:bCs/>
                  <w:color w:val="0070C0"/>
                  <w:lang w:val="en-US" w:eastAsia="zh-CN"/>
                </w:rPr>
                <w:t xml:space="preserve"> </w:t>
              </w:r>
              <w:r w:rsidRPr="00C00FDE">
                <w:rPr>
                  <w:rFonts w:eastAsiaTheme="minorEastAsia" w:hint="eastAsia"/>
                  <w:bCs/>
                  <w:color w:val="0070C0"/>
                  <w:lang w:val="en-US" w:eastAsia="zh-CN"/>
                </w:rPr>
                <w:t>side</w:t>
              </w:r>
              <w:r>
                <w:rPr>
                  <w:rFonts w:eastAsiaTheme="minorEastAsia" w:hint="eastAsia"/>
                  <w:bCs/>
                  <w:color w:val="0070C0"/>
                  <w:lang w:val="en-US" w:eastAsia="zh-CN"/>
                </w:rPr>
                <w:t>,</w:t>
              </w:r>
              <w:r>
                <w:rPr>
                  <w:rFonts w:eastAsiaTheme="minorEastAsia"/>
                  <w:bCs/>
                  <w:color w:val="0070C0"/>
                  <w:lang w:val="en-US" w:eastAsia="zh-CN"/>
                </w:rPr>
                <w:t xml:space="preserve"> </w:t>
              </w:r>
              <w:r w:rsidRPr="00C00FDE">
                <w:rPr>
                  <w:rFonts w:eastAsiaTheme="minorEastAsia" w:hint="eastAsia"/>
                  <w:bCs/>
                  <w:color w:val="0070C0"/>
                  <w:lang w:val="en-US" w:eastAsia="zh-CN"/>
                </w:rPr>
                <w:t>b</w:t>
              </w:r>
              <w:r w:rsidRPr="00C00FDE">
                <w:rPr>
                  <w:rFonts w:eastAsiaTheme="minorEastAsia"/>
                  <w:bCs/>
                  <w:color w:val="0070C0"/>
                  <w:lang w:val="en-US" w:eastAsia="zh-CN"/>
                </w:rPr>
                <w:t xml:space="preserve">oth per-configured MG ON/OFF and MG reconfiguration by BWP </w:t>
              </w:r>
              <w:r>
                <w:rPr>
                  <w:rFonts w:eastAsiaTheme="minorEastAsia"/>
                  <w:bCs/>
                  <w:color w:val="0070C0"/>
                  <w:lang w:val="en-US" w:eastAsia="zh-CN"/>
                </w:rPr>
                <w:t>switch</w:t>
              </w:r>
            </w:ins>
            <w:ins w:id="549" w:author="Roy Hu" w:date="2021-01-27T19:27:00Z">
              <w:r>
                <w:rPr>
                  <w:rFonts w:eastAsiaTheme="minorEastAsia"/>
                  <w:bCs/>
                  <w:color w:val="0070C0"/>
                  <w:lang w:val="en-US" w:eastAsia="zh-CN"/>
                </w:rPr>
                <w:t xml:space="preserve"> triggering</w:t>
              </w:r>
            </w:ins>
            <w:ins w:id="550" w:author="Roy Hu" w:date="2021-01-27T19:26:00Z">
              <w:r>
                <w:rPr>
                  <w:rFonts w:eastAsiaTheme="minorEastAsia"/>
                  <w:bCs/>
                  <w:color w:val="0070C0"/>
                  <w:lang w:val="en-US" w:eastAsia="zh-CN"/>
                </w:rPr>
                <w:t xml:space="preserve"> </w:t>
              </w:r>
              <w:r w:rsidRPr="00C00FDE">
                <w:rPr>
                  <w:rFonts w:eastAsiaTheme="minorEastAsia"/>
                  <w:bCs/>
                  <w:color w:val="0070C0"/>
                  <w:lang w:val="en-US" w:eastAsia="zh-CN"/>
                </w:rPr>
                <w:t>should be considered.</w:t>
              </w:r>
              <w:r>
                <w:rPr>
                  <w:rFonts w:eastAsiaTheme="minorEastAsia"/>
                  <w:bCs/>
                  <w:color w:val="0070C0"/>
                  <w:lang w:val="en-US" w:eastAsia="zh-CN"/>
                </w:rPr>
                <w:t xml:space="preserve"> </w:t>
              </w:r>
            </w:ins>
          </w:p>
          <w:p w14:paraId="00D4FE6D" w14:textId="32C8FF49" w:rsidR="0042702F" w:rsidRPr="0023683F" w:rsidRDefault="0042702F" w:rsidP="0042702F">
            <w:pPr>
              <w:spacing w:after="0"/>
              <w:rPr>
                <w:ins w:id="551" w:author="Roy Hu" w:date="2021-01-27T19:26:00Z"/>
                <w:rFonts w:eastAsiaTheme="minorEastAsia"/>
                <w:color w:val="0070C0"/>
                <w:lang w:val="en-US" w:eastAsia="zh-CN"/>
              </w:rPr>
            </w:pPr>
            <w:ins w:id="552" w:author="Roy Hu" w:date="2021-01-27T19:26:00Z">
              <w:r>
                <w:rPr>
                  <w:rFonts w:eastAsiaTheme="minorEastAsia"/>
                  <w:bCs/>
                  <w:color w:val="0070C0"/>
                  <w:lang w:val="en-US" w:eastAsia="zh-CN"/>
                </w:rPr>
                <w:t>For option 1a, it may be not beneficial for the case intra-f/inter-f without gap after BWP switch. The specified BWP-configured gap which is not required for one MO should always keep active, if existing some other MO/frequency layer always needs MG.</w:t>
              </w:r>
            </w:ins>
          </w:p>
        </w:tc>
      </w:tr>
      <w:tr w:rsidR="006345F0" w14:paraId="0922AA05" w14:textId="77777777" w:rsidTr="00997421">
        <w:trPr>
          <w:ins w:id="553" w:author="Xiaomi" w:date="2021-01-27T20:20:00Z"/>
        </w:trPr>
        <w:tc>
          <w:tcPr>
            <w:tcW w:w="1226" w:type="dxa"/>
          </w:tcPr>
          <w:p w14:paraId="6562ABA3" w14:textId="11E12B68" w:rsidR="006345F0" w:rsidRPr="00C00FDE" w:rsidRDefault="006345F0" w:rsidP="0042702F">
            <w:pPr>
              <w:spacing w:after="120"/>
              <w:rPr>
                <w:ins w:id="554" w:author="Xiaomi" w:date="2021-01-27T20:20:00Z"/>
                <w:rFonts w:eastAsiaTheme="minorEastAsia"/>
                <w:bCs/>
                <w:color w:val="0070C0"/>
                <w:lang w:val="en-US" w:eastAsia="zh-CN"/>
              </w:rPr>
            </w:pPr>
            <w:ins w:id="555" w:author="Xiaomi" w:date="2021-01-27T20:20:00Z">
              <w:r>
                <w:rPr>
                  <w:rFonts w:eastAsiaTheme="minorEastAsia" w:hint="eastAsia"/>
                  <w:bCs/>
                  <w:color w:val="0070C0"/>
                  <w:lang w:val="en-US" w:eastAsia="zh-CN"/>
                </w:rPr>
                <w:t>Xiaomi</w:t>
              </w:r>
            </w:ins>
          </w:p>
        </w:tc>
        <w:tc>
          <w:tcPr>
            <w:tcW w:w="8405" w:type="dxa"/>
          </w:tcPr>
          <w:p w14:paraId="155F6E99" w14:textId="74CA002D" w:rsidR="006345F0" w:rsidRDefault="006345F0" w:rsidP="006345F0">
            <w:pPr>
              <w:spacing w:after="120"/>
              <w:rPr>
                <w:ins w:id="556" w:author="Xiaomi" w:date="2021-01-27T20:20:00Z"/>
                <w:rFonts w:eastAsiaTheme="minorEastAsia"/>
                <w:bCs/>
                <w:color w:val="0070C0"/>
                <w:lang w:val="en-US" w:eastAsia="zh-CN"/>
              </w:rPr>
            </w:pPr>
            <w:ins w:id="557" w:author="Xiaomi" w:date="2021-01-27T20:20:00Z">
              <w:r>
                <w:rPr>
                  <w:rFonts w:eastAsiaTheme="minorEastAsia" w:hint="eastAsia"/>
                  <w:bCs/>
                  <w:color w:val="0070C0"/>
                  <w:lang w:val="en-US" w:eastAsia="zh-CN"/>
                </w:rPr>
                <w:t>S</w:t>
              </w:r>
              <w:r>
                <w:rPr>
                  <w:rFonts w:eastAsiaTheme="minorEastAsia"/>
                  <w:bCs/>
                  <w:color w:val="0070C0"/>
                  <w:lang w:val="en-US" w:eastAsia="zh-CN"/>
                </w:rPr>
                <w:t>upport option 1.</w:t>
              </w:r>
            </w:ins>
            <w:ins w:id="558" w:author="Xiaomi" w:date="2021-01-27T20:21:00Z">
              <w:r>
                <w:rPr>
                  <w:rFonts w:eastAsiaTheme="minorEastAsia"/>
                  <w:color w:val="0070C0"/>
                  <w:lang w:val="en-US" w:eastAsia="zh-CN"/>
                </w:rPr>
                <w:t xml:space="preserve"> MG ON/OFF</w:t>
              </w:r>
            </w:ins>
            <w:ins w:id="559" w:author="Xiaomi" w:date="2021-01-27T20:22:00Z">
              <w:r w:rsidR="00183874">
                <w:rPr>
                  <w:rFonts w:eastAsiaTheme="minorEastAsia"/>
                  <w:color w:val="0070C0"/>
                  <w:lang w:val="en-US" w:eastAsia="zh-CN"/>
                </w:rPr>
                <w:t xml:space="preserve"> for each configured M</w:t>
              </w:r>
            </w:ins>
            <w:ins w:id="560" w:author="Xiaomi" w:date="2021-01-27T20:25:00Z">
              <w:r w:rsidR="00183874">
                <w:rPr>
                  <w:rFonts w:eastAsiaTheme="minorEastAsia"/>
                  <w:color w:val="0070C0"/>
                  <w:lang w:val="en-US" w:eastAsia="zh-CN"/>
                </w:rPr>
                <w:t>O</w:t>
              </w:r>
            </w:ins>
            <w:ins w:id="561" w:author="Xiaomi" w:date="2021-01-27T20:21:00Z">
              <w:r>
                <w:rPr>
                  <w:rFonts w:eastAsiaTheme="minorEastAsia"/>
                  <w:color w:val="0070C0"/>
                  <w:lang w:val="en-US" w:eastAsia="zh-CN"/>
                </w:rPr>
                <w:t xml:space="preserve"> can be indicated dynamically in the same command which is used for active BWP switching.</w:t>
              </w:r>
            </w:ins>
          </w:p>
        </w:tc>
      </w:tr>
      <w:tr w:rsidR="00A60404" w14:paraId="24DAE636" w14:textId="77777777" w:rsidTr="00997421">
        <w:trPr>
          <w:ins w:id="562" w:author="Huawei" w:date="2021-01-27T21:08:00Z"/>
        </w:trPr>
        <w:tc>
          <w:tcPr>
            <w:tcW w:w="1226" w:type="dxa"/>
          </w:tcPr>
          <w:p w14:paraId="6A422A08" w14:textId="2B4F63EA" w:rsidR="00A60404" w:rsidRDefault="00A60404" w:rsidP="00A60404">
            <w:pPr>
              <w:spacing w:after="120"/>
              <w:rPr>
                <w:ins w:id="563" w:author="Huawei" w:date="2021-01-27T21:08:00Z"/>
                <w:rFonts w:eastAsiaTheme="minorEastAsia" w:hint="eastAsia"/>
                <w:bCs/>
                <w:color w:val="0070C0"/>
                <w:lang w:val="en-US" w:eastAsia="zh-CN"/>
              </w:rPr>
            </w:pPr>
            <w:ins w:id="564"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1FB8C6F3" w14:textId="77777777" w:rsidR="00A60404" w:rsidRDefault="00A60404" w:rsidP="00A60404">
            <w:pPr>
              <w:spacing w:after="0"/>
              <w:rPr>
                <w:ins w:id="565" w:author="Huawei" w:date="2021-01-27T21:08:00Z"/>
                <w:rFonts w:eastAsiaTheme="minorEastAsia"/>
                <w:color w:val="0070C0"/>
                <w:lang w:val="en-US" w:eastAsia="zh-CN"/>
              </w:rPr>
            </w:pPr>
            <w:ins w:id="566" w:author="Huawei" w:date="2021-01-27T21:08:00Z">
              <w:r>
                <w:rPr>
                  <w:rFonts w:eastAsiaTheme="minorEastAsia"/>
                  <w:color w:val="0070C0"/>
                  <w:lang w:val="en-US" w:eastAsia="zh-CN"/>
                </w:rPr>
                <w:t>Support option 1 and option 1a.</w:t>
              </w:r>
            </w:ins>
          </w:p>
          <w:p w14:paraId="075361C8" w14:textId="0EB521EF" w:rsidR="00A60404" w:rsidRDefault="00A60404" w:rsidP="00A60404">
            <w:pPr>
              <w:spacing w:after="120"/>
              <w:rPr>
                <w:ins w:id="567" w:author="Huawei" w:date="2021-01-27T21:08:00Z"/>
                <w:rFonts w:eastAsiaTheme="minorEastAsia" w:hint="eastAsia"/>
                <w:bCs/>
                <w:color w:val="0070C0"/>
                <w:lang w:val="en-US" w:eastAsia="zh-CN"/>
              </w:rPr>
            </w:pPr>
            <w:ins w:id="568" w:author="Huawei" w:date="2021-01-27T21:08:00Z">
              <w:r>
                <w:rPr>
                  <w:rFonts w:eastAsiaTheme="minorEastAsia"/>
                  <w:color w:val="0070C0"/>
                  <w:lang w:val="en-US" w:eastAsia="zh-CN"/>
                </w:rPr>
                <w:t xml:space="preserve">Both UE and NW can determine the need for MG based on MO list and BWP status on each serving cell, so the activation/deactivation of the pre-configured MG can be determined by NW and UE separately. </w:t>
              </w:r>
            </w:ins>
          </w:p>
        </w:tc>
      </w:tr>
    </w:tbl>
    <w:p w14:paraId="031A4057" w14:textId="77777777" w:rsidR="00A90559" w:rsidRDefault="00A90559" w:rsidP="00A90559">
      <w:pPr>
        <w:rPr>
          <w:color w:val="0070C0"/>
          <w:lang w:val="en-US" w:eastAsia="zh-CN"/>
        </w:rPr>
      </w:pPr>
      <w:r>
        <w:rPr>
          <w:rFonts w:hint="eastAsia"/>
          <w:color w:val="0070C0"/>
          <w:lang w:val="en-US" w:eastAsia="zh-CN"/>
        </w:rPr>
        <w:t xml:space="preserve"> </w:t>
      </w:r>
    </w:p>
    <w:p w14:paraId="21230793" w14:textId="41C75113" w:rsidR="00A90559" w:rsidRPr="0013636D" w:rsidRDefault="00A90559" w:rsidP="00A90559">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2</w:t>
      </w:r>
      <w:r w:rsidRPr="0013636D">
        <w:rPr>
          <w:rFonts w:eastAsiaTheme="minorEastAsia"/>
          <w:b/>
          <w:bCs/>
          <w:color w:val="0070C0"/>
          <w:lang w:val="en-US" w:eastAsia="zh-CN"/>
        </w:rPr>
        <w:t xml:space="preserve">-2 </w:t>
      </w:r>
      <w:r>
        <w:rPr>
          <w:rFonts w:eastAsiaTheme="minorEastAsia"/>
          <w:b/>
          <w:bCs/>
          <w:color w:val="0070C0"/>
          <w:lang w:val="en-US" w:eastAsia="zh-CN"/>
        </w:rPr>
        <w:t>I</w:t>
      </w:r>
      <w:r w:rsidRPr="004D3B96">
        <w:rPr>
          <w:rFonts w:eastAsiaTheme="minorEastAsia"/>
          <w:b/>
          <w:bCs/>
          <w:color w:val="0070C0"/>
          <w:lang w:val="en-US" w:eastAsia="zh-CN"/>
        </w:rPr>
        <w:t>ssue 1-2-2 Evaluation on MG activation/deactivation mechanis</w:t>
      </w:r>
      <w:r w:rsidR="004D3B96">
        <w:rPr>
          <w:rFonts w:eastAsiaTheme="minorEastAsia"/>
          <w:b/>
          <w:bCs/>
          <w:color w:val="0070C0"/>
          <w:lang w:val="en-US" w:eastAsia="zh-CN"/>
        </w:rPr>
        <w:t>m</w:t>
      </w:r>
    </w:p>
    <w:tbl>
      <w:tblPr>
        <w:tblStyle w:val="af9"/>
        <w:tblW w:w="9631" w:type="dxa"/>
        <w:tblLayout w:type="fixed"/>
        <w:tblLook w:val="04A0" w:firstRow="1" w:lastRow="0" w:firstColumn="1" w:lastColumn="0" w:noHBand="0" w:noVBand="1"/>
      </w:tblPr>
      <w:tblGrid>
        <w:gridCol w:w="1226"/>
        <w:gridCol w:w="8405"/>
      </w:tblGrid>
      <w:tr w:rsidR="00A90559" w14:paraId="3711E9B2" w14:textId="77777777" w:rsidTr="00997421">
        <w:tc>
          <w:tcPr>
            <w:tcW w:w="1226" w:type="dxa"/>
          </w:tcPr>
          <w:p w14:paraId="57E64E32"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952C30F" w14:textId="77777777" w:rsidR="00A90559" w:rsidRDefault="00A90559"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0032B34" w14:textId="77777777" w:rsidTr="00997421">
        <w:tc>
          <w:tcPr>
            <w:tcW w:w="1226" w:type="dxa"/>
          </w:tcPr>
          <w:p w14:paraId="453F23EF" w14:textId="422DB5F6" w:rsidR="00413338" w:rsidRDefault="00413338" w:rsidP="00413338">
            <w:pPr>
              <w:spacing w:after="120"/>
              <w:rPr>
                <w:rFonts w:eastAsiaTheme="minorEastAsia"/>
                <w:color w:val="0070C0"/>
                <w:lang w:val="en-US" w:eastAsia="zh-CN"/>
              </w:rPr>
            </w:pPr>
            <w:ins w:id="569" w:author="zhixun tang-Mediatek" w:date="2021-01-25T16:29:00Z">
              <w:r w:rsidRPr="0041227D">
                <w:rPr>
                  <w:rFonts w:eastAsiaTheme="minorEastAsia"/>
                  <w:lang w:val="en-US" w:eastAsia="zh-CN"/>
                </w:rPr>
                <w:t>MTK</w:t>
              </w:r>
            </w:ins>
          </w:p>
        </w:tc>
        <w:tc>
          <w:tcPr>
            <w:tcW w:w="8405" w:type="dxa"/>
          </w:tcPr>
          <w:p w14:paraId="6EAA6CE4" w14:textId="0C732AC7" w:rsidR="00413338" w:rsidRPr="0041227D" w:rsidRDefault="00413338" w:rsidP="00413338">
            <w:pPr>
              <w:overflowPunct/>
              <w:autoSpaceDE/>
              <w:autoSpaceDN/>
              <w:adjustRightInd/>
              <w:spacing w:after="120"/>
              <w:textAlignment w:val="auto"/>
              <w:rPr>
                <w:ins w:id="570" w:author="zhixun tang-Mediatek" w:date="2021-01-25T16:29:00Z"/>
                <w:rFonts w:eastAsiaTheme="minorEastAsia"/>
                <w:lang w:val="en-US" w:eastAsia="zh-CN"/>
              </w:rPr>
            </w:pPr>
            <w:ins w:id="571" w:author="zhixun tang-Mediatek" w:date="2021-01-25T16:29:00Z">
              <w:r w:rsidRPr="0041227D">
                <w:rPr>
                  <w:rFonts w:eastAsiaTheme="minorEastAsia"/>
                  <w:lang w:val="en-US" w:eastAsia="zh-CN"/>
                </w:rPr>
                <w:t xml:space="preserve">Due to </w:t>
              </w:r>
              <w:r>
                <w:rPr>
                  <w:rFonts w:eastAsiaTheme="minorEastAsia"/>
                  <w:lang w:val="en-US" w:eastAsia="zh-CN"/>
                </w:rPr>
                <w:t>implicitly triggered the MG ON/OFF by NW with the BWP switch DCI command or Timer,</w:t>
              </w:r>
              <w:r w:rsidRPr="0041227D">
                <w:rPr>
                  <w:rFonts w:eastAsiaTheme="minorEastAsia"/>
                  <w:lang w:val="en-US" w:eastAsia="zh-CN"/>
                </w:rPr>
                <w:t xml:space="preserve"> </w:t>
              </w:r>
              <w:r>
                <w:rPr>
                  <w:rFonts w:eastAsiaTheme="minorEastAsia"/>
                  <w:lang w:val="en-US" w:eastAsia="zh-CN"/>
                </w:rPr>
                <w:t>no new signaling is needed</w:t>
              </w:r>
              <w:r w:rsidRPr="0041227D">
                <w:rPr>
                  <w:rFonts w:eastAsiaTheme="minorEastAsia"/>
                  <w:lang w:val="en-US" w:eastAsia="zh-CN"/>
                </w:rPr>
                <w:t>.</w:t>
              </w:r>
            </w:ins>
          </w:p>
          <w:p w14:paraId="1B204E75" w14:textId="77777777" w:rsidR="00413338" w:rsidRDefault="00413338" w:rsidP="00413338">
            <w:pPr>
              <w:overflowPunct/>
              <w:autoSpaceDE/>
              <w:autoSpaceDN/>
              <w:adjustRightInd/>
              <w:spacing w:after="120"/>
              <w:textAlignment w:val="auto"/>
              <w:rPr>
                <w:ins w:id="572" w:author="zhixun tang-Mediatek" w:date="2021-01-25T16:29:00Z"/>
                <w:rFonts w:eastAsiaTheme="minorEastAsia"/>
                <w:lang w:val="en-US" w:eastAsia="zh-CN"/>
              </w:rPr>
            </w:pPr>
            <w:ins w:id="573" w:author="zhixun tang-Mediatek" w:date="2021-01-25T16:29:00Z">
              <w:r w:rsidRPr="0041227D">
                <w:rPr>
                  <w:rFonts w:eastAsiaTheme="minorEastAsia"/>
                  <w:lang w:val="en-US" w:eastAsia="zh-CN"/>
                </w:rPr>
                <w:t xml:space="preserve">Not only the measurement gap configuration, but the data scheduling from NW will be error once UE can’t correctly switch the BWP, such as not decode the DCI correctly. When NW doesn’t receive the HARQ feedback in new BWP, NW will know the UE fails to decode the DCI. </w:t>
              </w:r>
            </w:ins>
          </w:p>
          <w:p w14:paraId="22527299" w14:textId="6DF92904" w:rsidR="00413338" w:rsidRPr="00FE3DEE" w:rsidRDefault="00413338" w:rsidP="006371D6">
            <w:pPr>
              <w:overflowPunct/>
              <w:autoSpaceDE/>
              <w:autoSpaceDN/>
              <w:adjustRightInd/>
              <w:spacing w:after="120"/>
              <w:textAlignment w:val="auto"/>
              <w:rPr>
                <w:rFonts w:eastAsiaTheme="minorEastAsia"/>
                <w:color w:val="0070C0"/>
                <w:lang w:val="en-US" w:eastAsia="zh-CN"/>
              </w:rPr>
            </w:pPr>
            <w:ins w:id="574" w:author="zhixun tang-Mediatek" w:date="2021-01-25T16:29:00Z">
              <w:r>
                <w:rPr>
                  <w:rFonts w:eastAsiaTheme="minorEastAsia"/>
                  <w:lang w:val="en-US" w:eastAsia="zh-CN"/>
                </w:rPr>
                <w:t>All these evaluations ha</w:t>
              </w:r>
            </w:ins>
            <w:ins w:id="575" w:author="zhixun tang-Mediatek" w:date="2021-01-25T17:14:00Z">
              <w:r w:rsidR="006371D6">
                <w:rPr>
                  <w:rFonts w:eastAsiaTheme="minorEastAsia"/>
                  <w:lang w:val="en-US" w:eastAsia="zh-CN"/>
                </w:rPr>
                <w:t>d</w:t>
              </w:r>
            </w:ins>
            <w:ins w:id="576" w:author="zhixun tang-Mediatek" w:date="2021-01-25T16:29:00Z">
              <w:r>
                <w:rPr>
                  <w:rFonts w:eastAsiaTheme="minorEastAsia"/>
                  <w:lang w:val="en-US" w:eastAsia="zh-CN"/>
                </w:rPr>
                <w:t xml:space="preserve"> finished in BWP switch design from RAN1. RAN4 doesn’t need to evaluate the reliability of BWP switch again. </w:t>
              </w:r>
            </w:ins>
          </w:p>
        </w:tc>
      </w:tr>
      <w:tr w:rsidR="00A90559" w14:paraId="1F1F91E2" w14:textId="77777777" w:rsidTr="00997421">
        <w:tc>
          <w:tcPr>
            <w:tcW w:w="1226" w:type="dxa"/>
          </w:tcPr>
          <w:p w14:paraId="249D38A4" w14:textId="040B0588" w:rsidR="00A90559" w:rsidRDefault="00B86E4D" w:rsidP="00997421">
            <w:pPr>
              <w:spacing w:after="120"/>
              <w:rPr>
                <w:rFonts w:eastAsiaTheme="minorEastAsia"/>
                <w:color w:val="0070C0"/>
                <w:lang w:val="en-US" w:eastAsia="zh-CN"/>
              </w:rPr>
            </w:pPr>
            <w:ins w:id="577" w:author="Qiming Li" w:date="2021-01-25T23:28:00Z">
              <w:r>
                <w:rPr>
                  <w:rFonts w:eastAsiaTheme="minorEastAsia"/>
                  <w:color w:val="0070C0"/>
                  <w:lang w:val="en-US" w:eastAsia="zh-CN"/>
                </w:rPr>
                <w:lastRenderedPageBreak/>
                <w:t>Apple</w:t>
              </w:r>
            </w:ins>
          </w:p>
        </w:tc>
        <w:tc>
          <w:tcPr>
            <w:tcW w:w="8405" w:type="dxa"/>
          </w:tcPr>
          <w:p w14:paraId="3E92C1BF" w14:textId="7D286F08" w:rsidR="00A90559" w:rsidRPr="00EB54EB" w:rsidRDefault="00B86E4D" w:rsidP="00997421">
            <w:pPr>
              <w:rPr>
                <w:rFonts w:eastAsiaTheme="minorEastAsia"/>
                <w:bCs/>
                <w:color w:val="0070C0"/>
                <w:lang w:val="en-US" w:eastAsia="zh-CN"/>
              </w:rPr>
            </w:pPr>
            <w:ins w:id="578" w:author="Qiming Li" w:date="2021-01-25T23:30:00Z">
              <w:r>
                <w:rPr>
                  <w:rFonts w:eastAsiaTheme="minorEastAsia"/>
                  <w:bCs/>
                  <w:color w:val="0070C0"/>
                  <w:lang w:val="en-US" w:eastAsia="zh-CN"/>
                </w:rPr>
                <w:t xml:space="preserve">We support to let NW explicitly indicate whether and which MG to be used. Especially when </w:t>
              </w:r>
              <w:r w:rsidR="00DE17D7">
                <w:rPr>
                  <w:rFonts w:eastAsiaTheme="minorEastAsia"/>
                  <w:bCs/>
                  <w:color w:val="0070C0"/>
                  <w:lang w:val="en-US" w:eastAsia="zh-CN"/>
                </w:rPr>
                <w:t xml:space="preserve">pre-configured MG is </w:t>
              </w:r>
            </w:ins>
            <w:ins w:id="579" w:author="Qiming Li" w:date="2021-01-25T23:31:00Z">
              <w:r w:rsidR="00DE17D7">
                <w:rPr>
                  <w:rFonts w:eastAsiaTheme="minorEastAsia"/>
                  <w:bCs/>
                  <w:color w:val="0070C0"/>
                  <w:lang w:val="en-US" w:eastAsia="zh-CN"/>
                </w:rPr>
                <w:t xml:space="preserve">considered together with multiple concurrent MG and NCSG. Such that NW and UE can have common understanding on </w:t>
              </w:r>
            </w:ins>
            <w:ins w:id="580" w:author="Qiming Li" w:date="2021-01-25T23:32:00Z">
              <w:r w:rsidR="00DE17D7">
                <w:rPr>
                  <w:rFonts w:eastAsiaTheme="minorEastAsia"/>
                  <w:bCs/>
                  <w:color w:val="0070C0"/>
                  <w:lang w:val="en-US" w:eastAsia="zh-CN"/>
                </w:rPr>
                <w:t>the actual measurement period.</w:t>
              </w:r>
            </w:ins>
          </w:p>
        </w:tc>
      </w:tr>
      <w:tr w:rsidR="00E92EFA" w14:paraId="69AC4EF8" w14:textId="77777777" w:rsidTr="00997421">
        <w:tc>
          <w:tcPr>
            <w:tcW w:w="1226" w:type="dxa"/>
          </w:tcPr>
          <w:p w14:paraId="192C483F" w14:textId="3447C149" w:rsidR="00E92EFA" w:rsidRDefault="00E92EFA" w:rsidP="00E92EFA">
            <w:pPr>
              <w:spacing w:after="120"/>
              <w:rPr>
                <w:rFonts w:eastAsiaTheme="minorEastAsia"/>
                <w:color w:val="0070C0"/>
                <w:lang w:val="en-US" w:eastAsia="zh-CN"/>
              </w:rPr>
            </w:pPr>
            <w:ins w:id="581" w:author="MK" w:date="2021-01-27T09:24:00Z">
              <w:r w:rsidRPr="00A36CED">
                <w:rPr>
                  <w:rFonts w:eastAsiaTheme="minorEastAsia"/>
                  <w:color w:val="0070C0"/>
                  <w:lang w:val="en-US" w:eastAsia="zh-CN"/>
                </w:rPr>
                <w:t>E///</w:t>
              </w:r>
            </w:ins>
          </w:p>
        </w:tc>
        <w:tc>
          <w:tcPr>
            <w:tcW w:w="8405" w:type="dxa"/>
          </w:tcPr>
          <w:p w14:paraId="52DC54C1" w14:textId="43E94D7F" w:rsidR="00E92EFA" w:rsidRDefault="00E92EFA" w:rsidP="00E92EFA">
            <w:pPr>
              <w:spacing w:after="120"/>
              <w:rPr>
                <w:rFonts w:eastAsiaTheme="minorEastAsia"/>
                <w:b/>
                <w:bCs/>
                <w:color w:val="0070C0"/>
                <w:lang w:val="en-US" w:eastAsia="zh-CN"/>
              </w:rPr>
            </w:pPr>
            <w:ins w:id="582" w:author="MK" w:date="2021-01-27T09:24:00Z">
              <w:r w:rsidRPr="00397E3F">
                <w:rPr>
                  <w:rFonts w:eastAsiaTheme="minorEastAsia"/>
                  <w:color w:val="0070C0"/>
                  <w:lang w:val="en-US" w:eastAsia="zh-CN"/>
                </w:rPr>
                <w:t>Agree with MTK that</w:t>
              </w:r>
              <w:r>
                <w:rPr>
                  <w:rFonts w:eastAsiaTheme="minorEastAsia"/>
                  <w:color w:val="0070C0"/>
                  <w:lang w:val="en-US" w:eastAsia="zh-CN"/>
                </w:rPr>
                <w:t xml:space="preserve"> DCI reception or HARQ feedback for DCI are reliable enough for making UE and NW aware when the UE is using or stopping preconfigured MGPs. For timer-based BWP switch there is no reliability issue. We do not see any need to further evaluate reliability of current BWP switching mechanism.</w:t>
              </w:r>
              <w:r w:rsidR="00AC2C56">
                <w:rPr>
                  <w:rFonts w:eastAsiaTheme="minorEastAsia"/>
                  <w:color w:val="0070C0"/>
                  <w:lang w:val="en-US" w:eastAsia="zh-CN"/>
                </w:rPr>
                <w:t xml:space="preserve"> </w:t>
              </w:r>
            </w:ins>
          </w:p>
        </w:tc>
      </w:tr>
      <w:tr w:rsidR="00403114" w14:paraId="41664AF4" w14:textId="77777777" w:rsidTr="00997421">
        <w:tc>
          <w:tcPr>
            <w:tcW w:w="1226" w:type="dxa"/>
          </w:tcPr>
          <w:p w14:paraId="125E7EA7" w14:textId="1D81C511" w:rsidR="00403114" w:rsidRPr="008B7E41" w:rsidRDefault="00403114" w:rsidP="00403114">
            <w:pPr>
              <w:spacing w:after="120"/>
              <w:rPr>
                <w:rFonts w:eastAsiaTheme="minorEastAsia"/>
                <w:b/>
                <w:bCs/>
                <w:color w:val="0070C0"/>
                <w:lang w:val="en-US" w:eastAsia="zh-CN"/>
                <w:rPrChange w:id="583" w:author="Qualcomm CDMA Technologies" w:date="2021-01-27T02:28:00Z">
                  <w:rPr>
                    <w:rFonts w:eastAsiaTheme="minorEastAsia"/>
                    <w:color w:val="0070C0"/>
                    <w:lang w:val="en-US" w:eastAsia="zh-CN"/>
                  </w:rPr>
                </w:rPrChange>
              </w:rPr>
            </w:pPr>
            <w:ins w:id="584" w:author="Qualcomm CDMA Technologies" w:date="2021-01-27T02:28:00Z">
              <w:r>
                <w:rPr>
                  <w:rFonts w:eastAsiaTheme="minorEastAsia"/>
                  <w:color w:val="0070C0"/>
                  <w:lang w:val="en-US" w:eastAsia="zh-CN"/>
                </w:rPr>
                <w:t>Qualcomm</w:t>
              </w:r>
            </w:ins>
          </w:p>
        </w:tc>
        <w:tc>
          <w:tcPr>
            <w:tcW w:w="8405" w:type="dxa"/>
          </w:tcPr>
          <w:p w14:paraId="4E2D7820" w14:textId="02DFD8C5" w:rsidR="00403114" w:rsidRDefault="00A7222A" w:rsidP="00403114">
            <w:pPr>
              <w:spacing w:after="120"/>
              <w:rPr>
                <w:bCs/>
                <w:szCs w:val="16"/>
                <w:lang w:val="en-US"/>
              </w:rPr>
            </w:pPr>
            <w:ins w:id="585" w:author="Qualcomm CDMA Technologies" w:date="2021-01-27T02:31:00Z">
              <w:r>
                <w:rPr>
                  <w:rFonts w:eastAsiaTheme="minorEastAsia"/>
                  <w:color w:val="0070C0"/>
                  <w:lang w:val="en-US" w:eastAsia="zh-CN"/>
                </w:rPr>
                <w:t>Please see our comment in</w:t>
              </w:r>
              <w:r w:rsidR="007665E8">
                <w:rPr>
                  <w:rFonts w:eastAsiaTheme="minorEastAsia"/>
                  <w:color w:val="0070C0"/>
                  <w:lang w:val="en-US" w:eastAsia="zh-CN"/>
                </w:rPr>
                <w:t xml:space="preserve"> issue</w:t>
              </w:r>
              <w:r>
                <w:rPr>
                  <w:rFonts w:eastAsiaTheme="minorEastAsia"/>
                  <w:color w:val="0070C0"/>
                  <w:lang w:val="en-US" w:eastAsia="zh-CN"/>
                </w:rPr>
                <w:t xml:space="preserve"> 1-2-1</w:t>
              </w:r>
            </w:ins>
          </w:p>
        </w:tc>
      </w:tr>
      <w:tr w:rsidR="0042702F" w14:paraId="0BEECB6D" w14:textId="77777777" w:rsidTr="00997421">
        <w:tc>
          <w:tcPr>
            <w:tcW w:w="1226" w:type="dxa"/>
          </w:tcPr>
          <w:p w14:paraId="0C5638A1" w14:textId="6AE96242" w:rsidR="0042702F" w:rsidRDefault="0042702F" w:rsidP="0042702F">
            <w:pPr>
              <w:spacing w:after="120"/>
              <w:rPr>
                <w:rFonts w:eastAsiaTheme="minorEastAsia"/>
                <w:color w:val="0070C0"/>
                <w:lang w:val="en-US" w:eastAsia="zh-CN"/>
              </w:rPr>
            </w:pPr>
            <w:ins w:id="586" w:author="Roy Hu" w:date="2021-01-27T19:27: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166B69A7" w14:textId="431B2451" w:rsidR="0042702F" w:rsidRPr="00373B1F" w:rsidRDefault="0042702F" w:rsidP="0042702F">
            <w:pPr>
              <w:spacing w:after="120"/>
              <w:rPr>
                <w:ins w:id="587" w:author="Roy Hu" w:date="2021-01-27T19:27:00Z"/>
                <w:rFonts w:eastAsiaTheme="minorEastAsia"/>
                <w:bCs/>
                <w:color w:val="0070C0"/>
                <w:lang w:val="en-US" w:eastAsia="zh-CN"/>
              </w:rPr>
            </w:pPr>
            <w:ins w:id="588" w:author="Roy Hu" w:date="2021-01-27T19:27:00Z">
              <w:r w:rsidRPr="00373B1F">
                <w:rPr>
                  <w:rFonts w:eastAsiaTheme="minorEastAsia"/>
                  <w:bCs/>
                  <w:color w:val="0070C0"/>
                  <w:lang w:val="en-US" w:eastAsia="zh-CN"/>
                </w:rPr>
                <w:t xml:space="preserve">I thought some intention </w:t>
              </w:r>
              <w:r w:rsidR="00C009FA">
                <w:rPr>
                  <w:rFonts w:eastAsiaTheme="minorEastAsia"/>
                  <w:bCs/>
                  <w:color w:val="0070C0"/>
                  <w:lang w:val="en-US" w:eastAsia="zh-CN"/>
                </w:rPr>
                <w:t>was</w:t>
              </w:r>
              <w:r w:rsidRPr="00373B1F">
                <w:rPr>
                  <w:rFonts w:eastAsiaTheme="minorEastAsia"/>
                  <w:bCs/>
                  <w:color w:val="0070C0"/>
                  <w:lang w:val="en-US" w:eastAsia="zh-CN"/>
                </w:rPr>
                <w:t xml:space="preserve"> to evaluate the impact on requirements for current BWP switch. We also do not think we need to evaluate the reliability of BWP switch.  </w:t>
              </w:r>
            </w:ins>
          </w:p>
          <w:p w14:paraId="62C71EA0" w14:textId="31C0DFE5" w:rsidR="0042702F" w:rsidRDefault="0042702F" w:rsidP="0042702F">
            <w:pPr>
              <w:spacing w:after="120"/>
              <w:rPr>
                <w:bCs/>
                <w:szCs w:val="16"/>
                <w:lang w:val="en-US"/>
              </w:rPr>
            </w:pPr>
            <w:ins w:id="589" w:author="Roy Hu" w:date="2021-01-27T19:27:00Z">
              <w:r w:rsidRPr="00373B1F">
                <w:rPr>
                  <w:rFonts w:eastAsiaTheme="minorEastAsia"/>
                  <w:bCs/>
                  <w:color w:val="0070C0"/>
                  <w:lang w:val="en-US" w:eastAsia="zh-CN"/>
                </w:rPr>
                <w:t>Besides, agree with Apple to let NW explicitly indicate whether and which MG to be used.</w:t>
              </w:r>
            </w:ins>
          </w:p>
        </w:tc>
      </w:tr>
      <w:tr w:rsidR="0042702F" w14:paraId="6E29D4AB" w14:textId="77777777" w:rsidTr="00997421">
        <w:tc>
          <w:tcPr>
            <w:tcW w:w="1226" w:type="dxa"/>
          </w:tcPr>
          <w:p w14:paraId="62FECC44" w14:textId="0A0EB945" w:rsidR="0042702F" w:rsidRDefault="00183874" w:rsidP="0042702F">
            <w:pPr>
              <w:spacing w:after="120"/>
              <w:rPr>
                <w:rFonts w:eastAsiaTheme="minorEastAsia"/>
                <w:color w:val="0070C0"/>
                <w:lang w:val="en-US" w:eastAsia="zh-CN"/>
              </w:rPr>
            </w:pPr>
            <w:ins w:id="590" w:author="Xiaomi" w:date="2021-01-27T20:22: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63EF4B54" w14:textId="32C3E6AA" w:rsidR="0042702F" w:rsidRDefault="00183874" w:rsidP="00183874">
            <w:pPr>
              <w:spacing w:after="120"/>
              <w:rPr>
                <w:rFonts w:eastAsiaTheme="minorEastAsia"/>
                <w:color w:val="0070C0"/>
                <w:lang w:val="en-US" w:eastAsia="zh-CN"/>
              </w:rPr>
            </w:pPr>
            <w:ins w:id="591" w:author="Xiaomi" w:date="2021-01-27T20:25:00Z">
              <w:r>
                <w:rPr>
                  <w:rFonts w:eastAsiaTheme="minorEastAsia"/>
                  <w:color w:val="0070C0"/>
                  <w:lang w:val="en-US" w:eastAsia="zh-CN"/>
                </w:rPr>
                <w:t>If MG ON/OFF for each configured MO can be indicated dynamically in the same command which is used for active BWP switching, we think n</w:t>
              </w:r>
            </w:ins>
            <w:ins w:id="592" w:author="Xiaomi" w:date="2021-01-27T20:24:00Z">
              <w:r>
                <w:rPr>
                  <w:rFonts w:eastAsiaTheme="minorEastAsia"/>
                  <w:color w:val="0070C0"/>
                  <w:lang w:val="en-US" w:eastAsia="zh-CN"/>
                </w:rPr>
                <w:t xml:space="preserve">o need to evaluate the MG </w:t>
              </w:r>
            </w:ins>
            <w:ins w:id="593" w:author="Xiaomi" w:date="2021-01-27T20:25:00Z">
              <w:r>
                <w:rPr>
                  <w:rFonts w:eastAsiaTheme="minorEastAsia"/>
                  <w:color w:val="0070C0"/>
                  <w:lang w:val="en-US" w:eastAsia="zh-CN"/>
                </w:rPr>
                <w:t>activation/deactivation mechanism</w:t>
              </w:r>
            </w:ins>
          </w:p>
        </w:tc>
      </w:tr>
      <w:tr w:rsidR="00A60404" w14:paraId="2404EEFD" w14:textId="77777777" w:rsidTr="00997421">
        <w:trPr>
          <w:ins w:id="594" w:author="Huawei" w:date="2021-01-27T21:08:00Z"/>
        </w:trPr>
        <w:tc>
          <w:tcPr>
            <w:tcW w:w="1226" w:type="dxa"/>
          </w:tcPr>
          <w:p w14:paraId="1D34FA64" w14:textId="2F8C42F5" w:rsidR="00A60404" w:rsidRDefault="00A60404" w:rsidP="00A60404">
            <w:pPr>
              <w:spacing w:after="120"/>
              <w:rPr>
                <w:ins w:id="595" w:author="Huawei" w:date="2021-01-27T21:08:00Z"/>
                <w:rFonts w:eastAsiaTheme="minorEastAsia" w:hint="eastAsia"/>
                <w:color w:val="0070C0"/>
                <w:lang w:val="en-US" w:eastAsia="zh-CN"/>
              </w:rPr>
            </w:pPr>
            <w:ins w:id="596"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1476937D" w14:textId="32F18513" w:rsidR="00A60404" w:rsidRDefault="00A60404" w:rsidP="00A60404">
            <w:pPr>
              <w:spacing w:after="120"/>
              <w:rPr>
                <w:ins w:id="597" w:author="Huawei" w:date="2021-01-27T21:08:00Z"/>
                <w:rFonts w:eastAsiaTheme="minorEastAsia"/>
                <w:color w:val="0070C0"/>
                <w:lang w:val="en-US" w:eastAsia="zh-CN"/>
              </w:rPr>
            </w:pPr>
            <w:ins w:id="598" w:author="Huawei" w:date="2021-01-27T21:08:00Z">
              <w:r>
                <w:rPr>
                  <w:rFonts w:eastAsiaTheme="minorEastAsia"/>
                  <w:bCs/>
                  <w:szCs w:val="16"/>
                  <w:lang w:val="en-US" w:eastAsia="zh-CN"/>
                </w:rPr>
                <w:t xml:space="preserve">Share similar view as MTK and Ericsson. </w:t>
              </w:r>
            </w:ins>
          </w:p>
        </w:tc>
      </w:tr>
    </w:tbl>
    <w:p w14:paraId="55D08753" w14:textId="77777777" w:rsidR="00A90559" w:rsidRDefault="00A90559" w:rsidP="00A90559">
      <w:pPr>
        <w:rPr>
          <w:color w:val="0070C0"/>
          <w:lang w:val="en-US" w:eastAsia="zh-CN"/>
        </w:rPr>
      </w:pPr>
      <w:r>
        <w:rPr>
          <w:rFonts w:hint="eastAsia"/>
          <w:color w:val="0070C0"/>
          <w:lang w:val="en-US" w:eastAsia="zh-CN"/>
        </w:rPr>
        <w:t xml:space="preserve"> </w:t>
      </w:r>
    </w:p>
    <w:p w14:paraId="5EFF1200" w14:textId="77777777" w:rsidR="00127D85" w:rsidRDefault="00127D85" w:rsidP="001661B8">
      <w:pPr>
        <w:pStyle w:val="4"/>
        <w:ind w:left="851" w:hanging="851"/>
      </w:pPr>
      <w:r>
        <w:t>Sub-topic 1-3 RRM requirements</w:t>
      </w:r>
    </w:p>
    <w:p w14:paraId="7A627658" w14:textId="77777777" w:rsidR="00127D85" w:rsidRPr="00127D85" w:rsidRDefault="00127D85" w:rsidP="00127D85">
      <w:pPr>
        <w:rPr>
          <w:rFonts w:eastAsiaTheme="minorEastAsia"/>
          <w:b/>
          <w:bCs/>
          <w:color w:val="0070C0"/>
          <w:lang w:val="en-US" w:eastAsia="zh-CN"/>
        </w:rPr>
      </w:pPr>
      <w:r w:rsidRPr="00127D85">
        <w:rPr>
          <w:rFonts w:eastAsiaTheme="minorEastAsia"/>
          <w:b/>
          <w:bCs/>
          <w:color w:val="0070C0"/>
          <w:lang w:val="en-US" w:eastAsia="zh-CN"/>
        </w:rPr>
        <w:t>Issue 1-3-1 Activation/Deactivation Delay</w:t>
      </w:r>
    </w:p>
    <w:tbl>
      <w:tblPr>
        <w:tblStyle w:val="af9"/>
        <w:tblW w:w="9631" w:type="dxa"/>
        <w:tblLayout w:type="fixed"/>
        <w:tblLook w:val="04A0" w:firstRow="1" w:lastRow="0" w:firstColumn="1" w:lastColumn="0" w:noHBand="0" w:noVBand="1"/>
      </w:tblPr>
      <w:tblGrid>
        <w:gridCol w:w="1226"/>
        <w:gridCol w:w="8405"/>
      </w:tblGrid>
      <w:tr w:rsidR="004D3B96" w14:paraId="3CCA6A8E" w14:textId="77777777" w:rsidTr="00997421">
        <w:tc>
          <w:tcPr>
            <w:tcW w:w="1226" w:type="dxa"/>
          </w:tcPr>
          <w:p w14:paraId="75E8037C"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0DA9672"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D53DE92" w14:textId="77777777" w:rsidTr="00997421">
        <w:tc>
          <w:tcPr>
            <w:tcW w:w="1226" w:type="dxa"/>
          </w:tcPr>
          <w:p w14:paraId="3C66ACF1" w14:textId="6B3FEC0C" w:rsidR="00413338" w:rsidRDefault="00413338" w:rsidP="00413338">
            <w:pPr>
              <w:spacing w:after="120"/>
              <w:rPr>
                <w:rFonts w:eastAsiaTheme="minorEastAsia"/>
                <w:color w:val="0070C0"/>
                <w:lang w:val="en-US" w:eastAsia="zh-CN"/>
              </w:rPr>
            </w:pPr>
            <w:ins w:id="599" w:author="zhixun tang-Mediatek" w:date="2021-01-25T16:29:00Z">
              <w:r w:rsidRPr="0041227D">
                <w:rPr>
                  <w:rFonts w:eastAsia="宋体"/>
                  <w:lang w:eastAsia="zh-CN"/>
                </w:rPr>
                <w:t>MTK</w:t>
              </w:r>
            </w:ins>
          </w:p>
        </w:tc>
        <w:tc>
          <w:tcPr>
            <w:tcW w:w="8405" w:type="dxa"/>
          </w:tcPr>
          <w:p w14:paraId="0E4F67F9" w14:textId="2EF7B67C" w:rsidR="00413338" w:rsidRPr="0041227D" w:rsidRDefault="006371D6" w:rsidP="00413338">
            <w:pPr>
              <w:overflowPunct/>
              <w:autoSpaceDE/>
              <w:autoSpaceDN/>
              <w:adjustRightInd/>
              <w:spacing w:after="120"/>
              <w:textAlignment w:val="auto"/>
              <w:rPr>
                <w:ins w:id="600" w:author="zhixun tang-Mediatek" w:date="2021-01-25T16:29:00Z"/>
                <w:rFonts w:eastAsia="宋体"/>
                <w:lang w:eastAsia="zh-CN"/>
              </w:rPr>
            </w:pPr>
            <w:ins w:id="601" w:author="zhixun tang-Mediatek" w:date="2021-01-25T17:16:00Z">
              <w:r>
                <w:rPr>
                  <w:rFonts w:eastAsia="宋体"/>
                  <w:lang w:eastAsia="zh-CN"/>
                </w:rPr>
                <w:t>S</w:t>
              </w:r>
            </w:ins>
            <w:ins w:id="602" w:author="zhixun tang-Mediatek" w:date="2021-01-25T16:29:00Z">
              <w:r w:rsidR="00413338" w:rsidRPr="0041227D">
                <w:rPr>
                  <w:rFonts w:eastAsia="宋体"/>
                  <w:lang w:eastAsia="zh-CN"/>
                </w:rPr>
                <w:t>upport option 2.</w:t>
              </w:r>
            </w:ins>
          </w:p>
          <w:p w14:paraId="1754663E" w14:textId="77777777" w:rsidR="00413338" w:rsidRPr="0041227D" w:rsidRDefault="00413338" w:rsidP="00413338">
            <w:pPr>
              <w:overflowPunct/>
              <w:autoSpaceDE/>
              <w:autoSpaceDN/>
              <w:adjustRightInd/>
              <w:spacing w:after="120"/>
              <w:textAlignment w:val="auto"/>
              <w:rPr>
                <w:ins w:id="603" w:author="zhixun tang-Mediatek" w:date="2021-01-25T16:29:00Z"/>
                <w:rFonts w:eastAsia="宋体"/>
                <w:lang w:eastAsia="zh-CN"/>
              </w:rPr>
            </w:pPr>
            <w:ins w:id="604" w:author="zhixun tang-Mediatek" w:date="2021-01-25T16:29:00Z">
              <w:r w:rsidRPr="0041227D">
                <w:rPr>
                  <w:rFonts w:eastAsia="宋体"/>
                  <w:lang w:eastAsia="zh-CN"/>
                </w:rPr>
                <w:t xml:space="preserve">BWP switch is a L1 procedure but MG activation is a L3 procedure. It may be a mismatch between these two procedures. </w:t>
              </w:r>
            </w:ins>
          </w:p>
          <w:p w14:paraId="4A056DD8" w14:textId="1BE3278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05" w:author="zhixun tang-Mediatek" w:date="2021-01-25T16:29:00Z">
              <w:r w:rsidRPr="0041227D">
                <w:rPr>
                  <w:rFonts w:eastAsia="宋体"/>
                  <w:lang w:eastAsia="zh-CN"/>
                </w:rPr>
                <w:t xml:space="preserve">The detail </w:t>
              </w:r>
              <w:r w:rsidRPr="001661B8">
                <w:rPr>
                  <w:rFonts w:eastAsia="宋体"/>
                  <w:lang w:eastAsia="zh-CN"/>
                </w:rPr>
                <w:sym w:font="Symbol" w:char="F044"/>
              </w:r>
              <w:r w:rsidRPr="001661B8">
                <w:rPr>
                  <w:rFonts w:eastAsia="宋体"/>
                  <w:lang w:eastAsia="zh-CN"/>
                </w:rPr>
                <w:t>T</w:t>
              </w:r>
              <w:r>
                <w:rPr>
                  <w:rFonts w:eastAsia="宋体"/>
                  <w:lang w:eastAsia="zh-CN"/>
                </w:rPr>
                <w:t xml:space="preserve"> can be further discussed.</w:t>
              </w:r>
            </w:ins>
          </w:p>
        </w:tc>
      </w:tr>
      <w:tr w:rsidR="004D3B96" w14:paraId="54367E08" w14:textId="77777777" w:rsidTr="00997421">
        <w:tc>
          <w:tcPr>
            <w:tcW w:w="1226" w:type="dxa"/>
          </w:tcPr>
          <w:p w14:paraId="258E5E7B" w14:textId="02314A6E" w:rsidR="004D3B96" w:rsidRDefault="006734EC" w:rsidP="00997421">
            <w:pPr>
              <w:spacing w:after="120"/>
              <w:rPr>
                <w:rFonts w:eastAsiaTheme="minorEastAsia"/>
                <w:color w:val="0070C0"/>
                <w:lang w:val="en-US" w:eastAsia="zh-CN"/>
              </w:rPr>
            </w:pPr>
            <w:ins w:id="606" w:author="Qiming Li" w:date="2021-01-25T23:32:00Z">
              <w:r>
                <w:rPr>
                  <w:rFonts w:eastAsiaTheme="minorEastAsia"/>
                  <w:color w:val="0070C0"/>
                  <w:lang w:val="en-US" w:eastAsia="zh-CN"/>
                </w:rPr>
                <w:t>Apple</w:t>
              </w:r>
            </w:ins>
          </w:p>
        </w:tc>
        <w:tc>
          <w:tcPr>
            <w:tcW w:w="8405" w:type="dxa"/>
          </w:tcPr>
          <w:p w14:paraId="61CB6D8C" w14:textId="6845512E" w:rsidR="004D3B96" w:rsidRPr="00EB54EB" w:rsidRDefault="007A2B7B" w:rsidP="00997421">
            <w:pPr>
              <w:rPr>
                <w:rFonts w:eastAsiaTheme="minorEastAsia"/>
                <w:bCs/>
                <w:color w:val="0070C0"/>
                <w:lang w:val="en-US" w:eastAsia="zh-CN"/>
              </w:rPr>
            </w:pPr>
            <w:ins w:id="607" w:author="Qiming Li" w:date="2021-01-25T23:35:00Z">
              <w:r>
                <w:rPr>
                  <w:rFonts w:eastAsiaTheme="minorEastAsia"/>
                  <w:bCs/>
                  <w:color w:val="0070C0"/>
                  <w:lang w:val="en-US" w:eastAsia="zh-CN"/>
                </w:rPr>
                <w:t xml:space="preserve">According to our understanding of the procedure, some transition time may be needed. We prefer option 2. </w:t>
              </w:r>
            </w:ins>
            <w:ins w:id="608" w:author="Qiming Li" w:date="2021-01-25T23:36:00Z">
              <w:r>
                <w:rPr>
                  <w:rFonts w:eastAsiaTheme="minorEastAsia"/>
                  <w:bCs/>
                  <w:color w:val="0070C0"/>
                  <w:lang w:val="en-US" w:eastAsia="zh-CN"/>
                </w:rPr>
                <w:t>However, i</w:t>
              </w:r>
            </w:ins>
            <w:ins w:id="609" w:author="Qiming Li" w:date="2021-01-25T23:32:00Z">
              <w:r w:rsidR="006734EC">
                <w:rPr>
                  <w:rFonts w:eastAsiaTheme="minorEastAsia"/>
                  <w:bCs/>
                  <w:color w:val="0070C0"/>
                  <w:lang w:val="en-US" w:eastAsia="zh-CN"/>
                </w:rPr>
                <w:t xml:space="preserve">t </w:t>
              </w:r>
            </w:ins>
            <w:ins w:id="610" w:author="Qiming Li" w:date="2021-01-25T23:36:00Z">
              <w:r>
                <w:rPr>
                  <w:rFonts w:eastAsiaTheme="minorEastAsia"/>
                  <w:bCs/>
                  <w:color w:val="0070C0"/>
                  <w:lang w:val="en-US" w:eastAsia="zh-CN"/>
                </w:rPr>
                <w:t>may be challenging</w:t>
              </w:r>
            </w:ins>
            <w:ins w:id="611" w:author="Qiming Li" w:date="2021-01-25T23:32:00Z">
              <w:r w:rsidR="006734EC">
                <w:rPr>
                  <w:rFonts w:eastAsiaTheme="minorEastAsia"/>
                  <w:bCs/>
                  <w:color w:val="0070C0"/>
                  <w:lang w:val="en-US" w:eastAsia="zh-CN"/>
                </w:rPr>
                <w:t xml:space="preserve"> to reach consensus since </w:t>
              </w:r>
            </w:ins>
            <w:ins w:id="612" w:author="Qiming Li" w:date="2021-01-25T23:33:00Z">
              <w:r w:rsidR="006734EC">
                <w:rPr>
                  <w:rFonts w:eastAsiaTheme="minorEastAsia"/>
                  <w:bCs/>
                  <w:color w:val="0070C0"/>
                  <w:lang w:val="en-US" w:eastAsia="zh-CN"/>
                </w:rPr>
                <w:t xml:space="preserve">companies may have different understanding on the mechanism. It is better to focus on mechanism first. </w:t>
              </w:r>
            </w:ins>
          </w:p>
        </w:tc>
      </w:tr>
      <w:tr w:rsidR="00C11F0F" w14:paraId="1E76844D" w14:textId="77777777" w:rsidTr="00997421">
        <w:tc>
          <w:tcPr>
            <w:tcW w:w="1226" w:type="dxa"/>
          </w:tcPr>
          <w:p w14:paraId="498DE182" w14:textId="266FA5E2" w:rsidR="00C11F0F" w:rsidRDefault="00C11F0F" w:rsidP="00C11F0F">
            <w:pPr>
              <w:spacing w:after="120"/>
              <w:rPr>
                <w:rFonts w:eastAsiaTheme="minorEastAsia"/>
                <w:color w:val="0070C0"/>
                <w:lang w:val="en-US" w:eastAsia="zh-CN"/>
              </w:rPr>
            </w:pPr>
            <w:ins w:id="613" w:author="MK" w:date="2021-01-27T09:31:00Z">
              <w:r w:rsidRPr="00434F4E">
                <w:rPr>
                  <w:rFonts w:eastAsiaTheme="minorEastAsia"/>
                  <w:color w:val="0070C0"/>
                  <w:lang w:val="en-US" w:eastAsia="zh-CN"/>
                </w:rPr>
                <w:t>E///</w:t>
              </w:r>
            </w:ins>
          </w:p>
        </w:tc>
        <w:tc>
          <w:tcPr>
            <w:tcW w:w="8405" w:type="dxa"/>
          </w:tcPr>
          <w:p w14:paraId="63110194" w14:textId="243B9503" w:rsidR="00C11F0F" w:rsidRDefault="00C11F0F" w:rsidP="00C11F0F">
            <w:pPr>
              <w:spacing w:after="120"/>
              <w:rPr>
                <w:rFonts w:eastAsiaTheme="minorEastAsia"/>
                <w:b/>
                <w:bCs/>
                <w:color w:val="0070C0"/>
                <w:lang w:val="en-US" w:eastAsia="zh-CN"/>
              </w:rPr>
            </w:pPr>
            <w:ins w:id="614" w:author="MK" w:date="2021-01-27T09:31:00Z">
              <w:r w:rsidRPr="00397E3F">
                <w:rPr>
                  <w:rFonts w:eastAsiaTheme="minorEastAsia"/>
                  <w:color w:val="0070C0"/>
                  <w:lang w:val="en-US" w:eastAsia="zh-CN"/>
                </w:rPr>
                <w:t xml:space="preserve">Support option 2. </w:t>
              </w:r>
              <w:r>
                <w:rPr>
                  <w:rFonts w:eastAsiaTheme="minorEastAsia"/>
                  <w:color w:val="0070C0"/>
                  <w:lang w:val="en-US" w:eastAsia="zh-CN"/>
                </w:rPr>
                <w:t>Transition time is needed for both UE and gNB. The UE needs some time for adapting the measurement sampling etc. The gNB also needs to prepare for scheduling in gaps if UE will stop gaps after BWP switch or stopping scheduling UE in the gaps if UE will start using gaps after BWP switch. The biggest challenge for UE and gNB is when BWP switch occurs close to the gap. In such case delaying the start or stoppage of gaps by one MGRP might be reasonable.  But RAN4 can check the details.</w:t>
              </w:r>
            </w:ins>
          </w:p>
        </w:tc>
      </w:tr>
      <w:tr w:rsidR="004D3B96" w14:paraId="0FEFD067" w14:textId="77777777" w:rsidTr="00997421">
        <w:tc>
          <w:tcPr>
            <w:tcW w:w="1226" w:type="dxa"/>
          </w:tcPr>
          <w:p w14:paraId="43BE4947" w14:textId="1E6C4526" w:rsidR="004D3B96" w:rsidRDefault="005A3C33" w:rsidP="00997421">
            <w:pPr>
              <w:spacing w:after="120"/>
              <w:rPr>
                <w:rFonts w:eastAsiaTheme="minorEastAsia"/>
                <w:color w:val="0070C0"/>
                <w:lang w:val="en-US" w:eastAsia="zh-CN"/>
              </w:rPr>
            </w:pPr>
            <w:ins w:id="615" w:author="Xusheng Wei" w:date="2021-01-27T17:53:00Z">
              <w:r>
                <w:rPr>
                  <w:rFonts w:eastAsiaTheme="minorEastAsia"/>
                  <w:color w:val="0070C0"/>
                  <w:lang w:val="en-US" w:eastAsia="zh-CN"/>
                </w:rPr>
                <w:t>Vivo</w:t>
              </w:r>
            </w:ins>
          </w:p>
        </w:tc>
        <w:tc>
          <w:tcPr>
            <w:tcW w:w="8405" w:type="dxa"/>
          </w:tcPr>
          <w:p w14:paraId="760DF152" w14:textId="221A019F" w:rsidR="004D3B96" w:rsidRDefault="005A3C33" w:rsidP="00997421">
            <w:pPr>
              <w:spacing w:after="120"/>
              <w:rPr>
                <w:bCs/>
                <w:szCs w:val="16"/>
                <w:lang w:val="en-US"/>
              </w:rPr>
            </w:pPr>
            <w:ins w:id="616" w:author="Xusheng Wei" w:date="2021-01-27T17:53:00Z">
              <w:r>
                <w:rPr>
                  <w:bCs/>
                  <w:szCs w:val="16"/>
                  <w:lang w:val="en-US"/>
                </w:rPr>
                <w:t>Support option 2</w:t>
              </w:r>
            </w:ins>
          </w:p>
        </w:tc>
      </w:tr>
      <w:tr w:rsidR="001634C1" w14:paraId="6D37B6C1" w14:textId="77777777" w:rsidTr="00997421">
        <w:tc>
          <w:tcPr>
            <w:tcW w:w="1226" w:type="dxa"/>
          </w:tcPr>
          <w:p w14:paraId="7E1AAB66" w14:textId="687BDCE2" w:rsidR="001634C1" w:rsidRDefault="001634C1" w:rsidP="001634C1">
            <w:pPr>
              <w:spacing w:after="120"/>
              <w:rPr>
                <w:rFonts w:eastAsiaTheme="minorEastAsia"/>
                <w:color w:val="0070C0"/>
                <w:lang w:val="en-US" w:eastAsia="zh-CN"/>
              </w:rPr>
            </w:pPr>
            <w:ins w:id="617" w:author="Qualcomm CDMA Technologies" w:date="2021-01-27T02:32:00Z">
              <w:r w:rsidRPr="005C12B4">
                <w:rPr>
                  <w:rFonts w:eastAsiaTheme="minorEastAsia"/>
                  <w:color w:val="0070C0"/>
                  <w:lang w:val="en-US" w:eastAsia="zh-CN"/>
                </w:rPr>
                <w:t>Qualcomm</w:t>
              </w:r>
            </w:ins>
          </w:p>
        </w:tc>
        <w:tc>
          <w:tcPr>
            <w:tcW w:w="8405" w:type="dxa"/>
          </w:tcPr>
          <w:p w14:paraId="602E59CB" w14:textId="72D5C3B5" w:rsidR="001634C1" w:rsidRDefault="001634C1" w:rsidP="001634C1">
            <w:pPr>
              <w:spacing w:after="120"/>
              <w:rPr>
                <w:bCs/>
                <w:szCs w:val="16"/>
                <w:lang w:val="en-US"/>
              </w:rPr>
            </w:pPr>
            <w:ins w:id="618" w:author="Qualcomm CDMA Technologies" w:date="2021-01-27T02:32:00Z">
              <w:r w:rsidRPr="0023683F">
                <w:rPr>
                  <w:rFonts w:eastAsiaTheme="minorEastAsia"/>
                  <w:color w:val="0070C0"/>
                  <w:lang w:val="en-US" w:eastAsia="zh-CN"/>
                </w:rPr>
                <w:t>We propose and support Option2.</w:t>
              </w:r>
            </w:ins>
          </w:p>
        </w:tc>
      </w:tr>
      <w:tr w:rsidR="00C009FA" w14:paraId="32C5FC83" w14:textId="77777777" w:rsidTr="00997421">
        <w:tc>
          <w:tcPr>
            <w:tcW w:w="1226" w:type="dxa"/>
          </w:tcPr>
          <w:p w14:paraId="0D6B0D8A" w14:textId="2343FE30" w:rsidR="00C009FA" w:rsidRDefault="00C009FA" w:rsidP="00C009FA">
            <w:pPr>
              <w:spacing w:after="120"/>
              <w:rPr>
                <w:rFonts w:eastAsiaTheme="minorEastAsia"/>
                <w:color w:val="0070C0"/>
                <w:lang w:val="en-US" w:eastAsia="zh-CN"/>
              </w:rPr>
            </w:pPr>
            <w:ins w:id="619"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5EF331AF" w14:textId="027B3C3A" w:rsidR="00C009FA" w:rsidRDefault="00C009FA" w:rsidP="00C009FA">
            <w:pPr>
              <w:spacing w:after="120"/>
              <w:rPr>
                <w:rFonts w:eastAsiaTheme="minorEastAsia"/>
                <w:color w:val="0070C0"/>
                <w:lang w:val="en-US" w:eastAsia="zh-CN"/>
              </w:rPr>
            </w:pPr>
            <w:ins w:id="620" w:author="Roy Hu" w:date="2021-01-27T19:28:00Z">
              <w:r>
                <w:rPr>
                  <w:rFonts w:eastAsiaTheme="minorEastAsia"/>
                  <w:bCs/>
                  <w:color w:val="0070C0"/>
                  <w:lang w:val="en-US" w:eastAsia="zh-CN"/>
                </w:rPr>
                <w:t>Prefer o</w:t>
              </w:r>
              <w:r>
                <w:rPr>
                  <w:rFonts w:eastAsiaTheme="minorEastAsia" w:hint="eastAsia"/>
                  <w:bCs/>
                  <w:color w:val="0070C0"/>
                  <w:lang w:val="en-US" w:eastAsia="zh-CN"/>
                </w:rPr>
                <w:t>ption</w:t>
              </w:r>
              <w:r>
                <w:rPr>
                  <w:rFonts w:eastAsiaTheme="minorEastAsia"/>
                  <w:bCs/>
                  <w:color w:val="0070C0"/>
                  <w:lang w:val="en-US" w:eastAsia="zh-CN"/>
                </w:rPr>
                <w:t xml:space="preserve"> 1. </w:t>
              </w:r>
              <w:r w:rsidRPr="00373B1F">
                <w:rPr>
                  <w:rFonts w:eastAsiaTheme="minorEastAsia" w:hint="eastAsia"/>
                  <w:bCs/>
                  <w:color w:val="0070C0"/>
                  <w:lang w:val="en-US" w:eastAsia="zh-CN"/>
                </w:rPr>
                <w:t>A</w:t>
              </w:r>
              <w:r w:rsidRPr="00373B1F">
                <w:rPr>
                  <w:rFonts w:eastAsiaTheme="minorEastAsia"/>
                  <w:bCs/>
                  <w:color w:val="0070C0"/>
                  <w:lang w:val="en-US" w:eastAsia="zh-CN"/>
                </w:rPr>
                <w:t xml:space="preserve">gree to reach consensus on the definition and mechanism of per-configured </w:t>
              </w:r>
              <w:r w:rsidRPr="00373B1F">
                <w:rPr>
                  <w:rFonts w:eastAsiaTheme="minorEastAsia" w:hint="eastAsia"/>
                  <w:bCs/>
                  <w:color w:val="0070C0"/>
                  <w:lang w:val="en-US" w:eastAsia="zh-CN"/>
                </w:rPr>
                <w:t>MG</w:t>
              </w:r>
              <w:r w:rsidRPr="00373B1F">
                <w:rPr>
                  <w:rFonts w:eastAsiaTheme="minorEastAsia"/>
                  <w:bCs/>
                  <w:color w:val="0070C0"/>
                  <w:lang w:val="en-US" w:eastAsia="zh-CN"/>
                </w:rPr>
                <w:t xml:space="preserve"> </w:t>
              </w:r>
              <w:r w:rsidRPr="00373B1F">
                <w:rPr>
                  <w:rFonts w:eastAsiaTheme="minorEastAsia" w:hint="eastAsia"/>
                  <w:bCs/>
                  <w:color w:val="0070C0"/>
                  <w:lang w:val="en-US" w:eastAsia="zh-CN"/>
                </w:rPr>
                <w:t>first</w:t>
              </w:r>
              <w:r w:rsidRPr="00373B1F">
                <w:rPr>
                  <w:rFonts w:eastAsiaTheme="minorEastAsia"/>
                  <w:bCs/>
                  <w:color w:val="0070C0"/>
                  <w:lang w:val="en-US" w:eastAsia="zh-CN"/>
                </w:rPr>
                <w:t xml:space="preserve"> </w:t>
              </w:r>
            </w:ins>
          </w:p>
        </w:tc>
      </w:tr>
      <w:tr w:rsidR="00183874" w14:paraId="31D33C1A" w14:textId="77777777" w:rsidTr="00997421">
        <w:trPr>
          <w:ins w:id="621" w:author="Xiaomi" w:date="2021-01-27T20:26:00Z"/>
        </w:trPr>
        <w:tc>
          <w:tcPr>
            <w:tcW w:w="1226" w:type="dxa"/>
          </w:tcPr>
          <w:p w14:paraId="466A4F76" w14:textId="0A8A60B7" w:rsidR="00183874" w:rsidRDefault="00183874" w:rsidP="00C009FA">
            <w:pPr>
              <w:spacing w:after="120"/>
              <w:rPr>
                <w:ins w:id="622" w:author="Xiaomi" w:date="2021-01-27T20:26:00Z"/>
                <w:rFonts w:eastAsiaTheme="minorEastAsia"/>
                <w:color w:val="0070C0"/>
                <w:lang w:val="en-US" w:eastAsia="zh-CN"/>
              </w:rPr>
            </w:pPr>
            <w:ins w:id="623" w:author="Xiaomi" w:date="2021-01-27T20:26: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77772BAB" w14:textId="2CDFB474" w:rsidR="00183874" w:rsidRDefault="00183874" w:rsidP="00C009FA">
            <w:pPr>
              <w:spacing w:after="120"/>
              <w:rPr>
                <w:ins w:id="624" w:author="Xiaomi" w:date="2021-01-27T20:26:00Z"/>
                <w:rFonts w:eastAsiaTheme="minorEastAsia"/>
                <w:bCs/>
                <w:color w:val="0070C0"/>
                <w:lang w:val="en-US" w:eastAsia="zh-CN"/>
              </w:rPr>
            </w:pPr>
            <w:ins w:id="625" w:author="Xiaomi" w:date="2021-01-27T20:27:00Z">
              <w:r>
                <w:rPr>
                  <w:rFonts w:eastAsiaTheme="minorEastAsia"/>
                  <w:bCs/>
                  <w:color w:val="0070C0"/>
                  <w:lang w:val="en-US" w:eastAsia="zh-CN"/>
                </w:rPr>
                <w:t>We think the transition time can be considered in the active BWP switching time.</w:t>
              </w:r>
            </w:ins>
          </w:p>
        </w:tc>
      </w:tr>
      <w:tr w:rsidR="00A60404" w14:paraId="58FDFF2D" w14:textId="77777777" w:rsidTr="00997421">
        <w:trPr>
          <w:ins w:id="626" w:author="Huawei" w:date="2021-01-27T21:08:00Z"/>
        </w:trPr>
        <w:tc>
          <w:tcPr>
            <w:tcW w:w="1226" w:type="dxa"/>
          </w:tcPr>
          <w:p w14:paraId="1B719235" w14:textId="44251708" w:rsidR="00A60404" w:rsidRDefault="00A60404" w:rsidP="00A60404">
            <w:pPr>
              <w:spacing w:after="120"/>
              <w:rPr>
                <w:ins w:id="627" w:author="Huawei" w:date="2021-01-27T21:08:00Z"/>
                <w:rFonts w:eastAsiaTheme="minorEastAsia" w:hint="eastAsia"/>
                <w:color w:val="0070C0"/>
                <w:lang w:val="en-US" w:eastAsia="zh-CN"/>
              </w:rPr>
            </w:pPr>
            <w:ins w:id="628"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5DF15C48" w14:textId="77777777" w:rsidR="00A60404" w:rsidRDefault="00A60404" w:rsidP="00A60404">
            <w:pPr>
              <w:spacing w:after="120"/>
              <w:rPr>
                <w:ins w:id="629" w:author="Huawei" w:date="2021-01-27T21:08:00Z"/>
                <w:rFonts w:eastAsiaTheme="minorEastAsia"/>
                <w:color w:val="0070C0"/>
                <w:lang w:val="en-US" w:eastAsia="zh-CN"/>
              </w:rPr>
            </w:pPr>
            <w:ins w:id="630" w:author="Huawei" w:date="2021-01-27T21:08:00Z">
              <w:r>
                <w:rPr>
                  <w:rFonts w:eastAsiaTheme="minorEastAsia" w:hint="eastAsia"/>
                  <w:color w:val="0070C0"/>
                  <w:lang w:val="en-US" w:eastAsia="zh-CN"/>
                </w:rPr>
                <w:t>W</w:t>
              </w:r>
              <w:r>
                <w:rPr>
                  <w:rFonts w:eastAsiaTheme="minorEastAsia"/>
                  <w:color w:val="0070C0"/>
                  <w:lang w:val="en-US" w:eastAsia="zh-CN"/>
                </w:rPr>
                <w:t xml:space="preserve">e support option 3, since the MG is pre-configured, what UE needs to do is to use (ON) or not use (OFF) the MG, so we think the delay should be same as BWP switch. </w:t>
              </w:r>
            </w:ins>
          </w:p>
          <w:p w14:paraId="6F02C9A0" w14:textId="0F6E0FD9" w:rsidR="00A60404" w:rsidRDefault="00A60404" w:rsidP="00A60404">
            <w:pPr>
              <w:spacing w:after="120"/>
              <w:rPr>
                <w:ins w:id="631" w:author="Huawei" w:date="2021-01-27T21:08:00Z"/>
                <w:rFonts w:eastAsiaTheme="minorEastAsia"/>
                <w:bCs/>
                <w:color w:val="0070C0"/>
                <w:lang w:val="en-US" w:eastAsia="zh-CN"/>
              </w:rPr>
            </w:pPr>
            <w:ins w:id="632" w:author="Huawei" w:date="2021-01-27T21:08:00Z">
              <w:r>
                <w:rPr>
                  <w:rFonts w:eastAsiaTheme="minorEastAsia" w:hint="eastAsia"/>
                  <w:color w:val="0070C0"/>
                  <w:lang w:val="en-US" w:eastAsia="zh-CN"/>
                </w:rPr>
                <w:t>W</w:t>
              </w:r>
              <w:r>
                <w:rPr>
                  <w:rFonts w:eastAsiaTheme="minorEastAsia"/>
                  <w:color w:val="0070C0"/>
                  <w:lang w:val="en-US" w:eastAsia="zh-CN"/>
                </w:rPr>
                <w:t>e are fine to further study if additional time than BWP switching delay is needed, but if the transition time is too long, the benefit of pre-configured MG will vanish.</w:t>
              </w:r>
            </w:ins>
          </w:p>
        </w:tc>
      </w:tr>
    </w:tbl>
    <w:p w14:paraId="707503AE" w14:textId="77777777" w:rsidR="004D3B96" w:rsidRDefault="004D3B96" w:rsidP="004D3B96">
      <w:pPr>
        <w:rPr>
          <w:color w:val="0070C0"/>
          <w:lang w:val="en-US" w:eastAsia="zh-CN"/>
        </w:rPr>
      </w:pPr>
      <w:r>
        <w:rPr>
          <w:rFonts w:hint="eastAsia"/>
          <w:color w:val="0070C0"/>
          <w:lang w:val="en-US" w:eastAsia="zh-CN"/>
        </w:rPr>
        <w:t xml:space="preserve"> </w:t>
      </w:r>
    </w:p>
    <w:p w14:paraId="541B1F19" w14:textId="26595F2D" w:rsidR="004D3B96" w:rsidRPr="0013636D" w:rsidRDefault="004D3B96" w:rsidP="004D3B96">
      <w:pPr>
        <w:rPr>
          <w:rFonts w:eastAsiaTheme="minorEastAsia"/>
          <w:b/>
          <w:bCs/>
          <w:color w:val="0070C0"/>
          <w:lang w:val="en-US" w:eastAsia="zh-CN"/>
        </w:rPr>
      </w:pPr>
      <w:r w:rsidRPr="0013636D">
        <w:rPr>
          <w:rFonts w:eastAsiaTheme="minorEastAsia"/>
          <w:b/>
          <w:bCs/>
          <w:color w:val="0070C0"/>
          <w:lang w:val="en-US" w:eastAsia="zh-CN"/>
        </w:rPr>
        <w:t>Issue 1-</w:t>
      </w:r>
      <w:r w:rsidR="00127D85">
        <w:rPr>
          <w:rFonts w:eastAsiaTheme="minorEastAsia"/>
          <w:b/>
          <w:bCs/>
          <w:color w:val="0070C0"/>
          <w:lang w:val="en-US" w:eastAsia="zh-CN"/>
        </w:rPr>
        <w:t>3</w:t>
      </w:r>
      <w:r w:rsidRPr="0013636D">
        <w:rPr>
          <w:rFonts w:eastAsiaTheme="minorEastAsia"/>
          <w:b/>
          <w:bCs/>
          <w:color w:val="0070C0"/>
          <w:lang w:val="en-US" w:eastAsia="zh-CN"/>
        </w:rPr>
        <w:t xml:space="preserve">-2 </w:t>
      </w:r>
      <w:r w:rsidR="00127D85" w:rsidRPr="00127D85">
        <w:rPr>
          <w:rFonts w:eastAsiaTheme="minorEastAsia"/>
          <w:b/>
          <w:bCs/>
          <w:color w:val="0070C0"/>
          <w:lang w:val="en-US" w:eastAsia="zh-CN"/>
        </w:rPr>
        <w:t>Issue 1-3-2 Interruption requirements</w:t>
      </w:r>
    </w:p>
    <w:tbl>
      <w:tblPr>
        <w:tblStyle w:val="af9"/>
        <w:tblW w:w="9631" w:type="dxa"/>
        <w:tblLayout w:type="fixed"/>
        <w:tblLook w:val="04A0" w:firstRow="1" w:lastRow="0" w:firstColumn="1" w:lastColumn="0" w:noHBand="0" w:noVBand="1"/>
      </w:tblPr>
      <w:tblGrid>
        <w:gridCol w:w="1226"/>
        <w:gridCol w:w="8405"/>
      </w:tblGrid>
      <w:tr w:rsidR="004D3B96" w14:paraId="2F32910E" w14:textId="77777777" w:rsidTr="00997421">
        <w:tc>
          <w:tcPr>
            <w:tcW w:w="1226" w:type="dxa"/>
          </w:tcPr>
          <w:p w14:paraId="2F84E9B6"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14:paraId="1906A69D" w14:textId="77777777" w:rsidR="004D3B96" w:rsidRDefault="004D3B96"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5CC4F546" w14:textId="77777777" w:rsidTr="00997421">
        <w:tc>
          <w:tcPr>
            <w:tcW w:w="1226" w:type="dxa"/>
          </w:tcPr>
          <w:p w14:paraId="41F38C85" w14:textId="31933075" w:rsidR="00413338" w:rsidRDefault="00413338" w:rsidP="00413338">
            <w:pPr>
              <w:spacing w:after="120"/>
              <w:rPr>
                <w:rFonts w:eastAsiaTheme="minorEastAsia"/>
                <w:color w:val="0070C0"/>
                <w:lang w:val="en-US" w:eastAsia="zh-CN"/>
              </w:rPr>
            </w:pPr>
            <w:ins w:id="633" w:author="zhixun tang-Mediatek" w:date="2021-01-25T16:29:00Z">
              <w:r w:rsidRPr="0041227D">
                <w:rPr>
                  <w:rFonts w:eastAsia="宋体"/>
                  <w:lang w:eastAsia="zh-CN"/>
                </w:rPr>
                <w:t>MTK</w:t>
              </w:r>
            </w:ins>
          </w:p>
        </w:tc>
        <w:tc>
          <w:tcPr>
            <w:tcW w:w="8405" w:type="dxa"/>
          </w:tcPr>
          <w:p w14:paraId="4C49BF26" w14:textId="77777777" w:rsidR="0009540D" w:rsidRDefault="0009540D" w:rsidP="00413338">
            <w:pPr>
              <w:overflowPunct/>
              <w:autoSpaceDE/>
              <w:autoSpaceDN/>
              <w:adjustRightInd/>
              <w:spacing w:after="120"/>
              <w:textAlignment w:val="auto"/>
              <w:rPr>
                <w:ins w:id="634" w:author="zhixun tang-Mediatek" w:date="2021-01-25T17:20:00Z"/>
                <w:rFonts w:eastAsia="宋体"/>
                <w:lang w:eastAsia="zh-CN"/>
              </w:rPr>
            </w:pPr>
            <w:ins w:id="635" w:author="zhixun tang-Mediatek" w:date="2021-01-25T17:20:00Z">
              <w:r>
                <w:rPr>
                  <w:rFonts w:eastAsia="宋体"/>
                  <w:lang w:eastAsia="zh-CN"/>
                </w:rPr>
                <w:t>No additional</w:t>
              </w:r>
            </w:ins>
            <w:ins w:id="636" w:author="zhixun tang-Mediatek" w:date="2021-01-25T16:29:00Z">
              <w:r w:rsidR="00413338" w:rsidRPr="0041227D">
                <w:rPr>
                  <w:rFonts w:eastAsia="宋体"/>
                  <w:lang w:eastAsia="zh-CN"/>
                </w:rPr>
                <w:t xml:space="preserve"> interruption requirement </w:t>
              </w:r>
            </w:ins>
            <w:ins w:id="637" w:author="zhixun tang-Mediatek" w:date="2021-01-25T17:20:00Z">
              <w:r>
                <w:rPr>
                  <w:rFonts w:eastAsia="宋体"/>
                  <w:lang w:eastAsia="zh-CN"/>
                </w:rPr>
                <w:t xml:space="preserve">needed. </w:t>
              </w:r>
            </w:ins>
          </w:p>
          <w:p w14:paraId="0B14BA1E" w14:textId="77777777" w:rsidR="0009540D" w:rsidRDefault="0009540D" w:rsidP="00413338">
            <w:pPr>
              <w:overflowPunct/>
              <w:autoSpaceDE/>
              <w:autoSpaceDN/>
              <w:adjustRightInd/>
              <w:spacing w:after="120"/>
              <w:textAlignment w:val="auto"/>
              <w:rPr>
                <w:ins w:id="638" w:author="zhixun tang-Mediatek" w:date="2021-01-25T17:20:00Z"/>
                <w:rFonts w:eastAsia="宋体"/>
                <w:lang w:eastAsia="zh-CN"/>
              </w:rPr>
            </w:pPr>
            <w:ins w:id="639" w:author="zhixun tang-Mediatek" w:date="2021-01-25T17:20:00Z">
              <w:r>
                <w:rPr>
                  <w:rFonts w:eastAsia="宋体"/>
                  <w:lang w:eastAsia="zh-CN"/>
                </w:rPr>
                <w:t xml:space="preserve">The interruption requirement </w:t>
              </w:r>
            </w:ins>
            <w:ins w:id="640" w:author="zhixun tang-Mediatek" w:date="2021-01-25T16:29:00Z">
              <w:r w:rsidR="00413338" w:rsidRPr="0041227D">
                <w:rPr>
                  <w:rFonts w:eastAsia="宋体"/>
                  <w:lang w:eastAsia="zh-CN"/>
                </w:rPr>
                <w:t>had already defined in BWP switch.</w:t>
              </w:r>
            </w:ins>
          </w:p>
          <w:p w14:paraId="5C042A6B" w14:textId="3534BB16" w:rsidR="00413338" w:rsidRPr="0041227D" w:rsidRDefault="00413338" w:rsidP="00413338">
            <w:pPr>
              <w:overflowPunct/>
              <w:autoSpaceDE/>
              <w:autoSpaceDN/>
              <w:adjustRightInd/>
              <w:spacing w:after="120"/>
              <w:textAlignment w:val="auto"/>
              <w:rPr>
                <w:ins w:id="641" w:author="zhixun tang-Mediatek" w:date="2021-01-25T16:29:00Z"/>
                <w:rFonts w:eastAsia="宋体"/>
                <w:lang w:eastAsia="zh-CN"/>
              </w:rPr>
            </w:pPr>
            <w:ins w:id="642" w:author="zhixun tang-Mediatek" w:date="2021-01-25T16:29:00Z">
              <w:r w:rsidRPr="0041227D">
                <w:rPr>
                  <w:rFonts w:eastAsia="宋体"/>
                  <w:lang w:eastAsia="zh-CN"/>
                </w:rPr>
                <w:t xml:space="preserve"> </w:t>
              </w:r>
            </w:ins>
          </w:p>
          <w:p w14:paraId="26DC39FE" w14:textId="77777777" w:rsidR="00413338" w:rsidRPr="0041227D" w:rsidRDefault="00413338" w:rsidP="00413338">
            <w:pPr>
              <w:overflowPunct/>
              <w:autoSpaceDE/>
              <w:autoSpaceDN/>
              <w:adjustRightInd/>
              <w:spacing w:after="120"/>
              <w:textAlignment w:val="auto"/>
              <w:rPr>
                <w:ins w:id="643" w:author="zhixun tang-Mediatek" w:date="2021-01-25T16:29:00Z"/>
                <w:rFonts w:eastAsia="宋体"/>
                <w:lang w:eastAsia="zh-CN"/>
              </w:rPr>
            </w:pPr>
            <w:ins w:id="644" w:author="zhixun tang-Mediatek" w:date="2021-01-25T16:29:00Z">
              <w:r w:rsidRPr="0041227D">
                <w:rPr>
                  <w:rFonts w:eastAsia="宋体"/>
                  <w:lang w:eastAsia="zh-CN"/>
                </w:rPr>
                <w:t>To QC,</w:t>
              </w:r>
            </w:ins>
          </w:p>
          <w:p w14:paraId="37629A44" w14:textId="69A9870F"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45" w:author="zhixun tang-Mediatek" w:date="2021-01-25T16:29:00Z">
              <w:r w:rsidRPr="0041227D">
                <w:rPr>
                  <w:rFonts w:eastAsia="宋体"/>
                  <w:lang w:eastAsia="zh-CN"/>
                </w:rPr>
                <w:t>Not very clear the relation with NCSG, could QC further explain your option?</w:t>
              </w:r>
            </w:ins>
          </w:p>
        </w:tc>
      </w:tr>
      <w:tr w:rsidR="004D3B96" w14:paraId="75F95EA5" w14:textId="77777777" w:rsidTr="00997421">
        <w:tc>
          <w:tcPr>
            <w:tcW w:w="1226" w:type="dxa"/>
          </w:tcPr>
          <w:p w14:paraId="0B025EB7" w14:textId="47313CF6" w:rsidR="004D3B96" w:rsidRDefault="00EF61E0" w:rsidP="00997421">
            <w:pPr>
              <w:spacing w:after="120"/>
              <w:rPr>
                <w:rFonts w:eastAsiaTheme="minorEastAsia"/>
                <w:color w:val="0070C0"/>
                <w:lang w:val="en-US" w:eastAsia="zh-CN"/>
              </w:rPr>
            </w:pPr>
            <w:ins w:id="646" w:author="Qiming Li" w:date="2021-01-25T23:36:00Z">
              <w:r>
                <w:rPr>
                  <w:rFonts w:eastAsiaTheme="minorEastAsia"/>
                  <w:color w:val="0070C0"/>
                  <w:lang w:val="en-US" w:eastAsia="zh-CN"/>
                </w:rPr>
                <w:t>Apple</w:t>
              </w:r>
            </w:ins>
          </w:p>
        </w:tc>
        <w:tc>
          <w:tcPr>
            <w:tcW w:w="8405" w:type="dxa"/>
          </w:tcPr>
          <w:p w14:paraId="74F8559D" w14:textId="6EC9F596" w:rsidR="004D3B96" w:rsidRPr="00EB54EB" w:rsidRDefault="00EF61E0" w:rsidP="00997421">
            <w:pPr>
              <w:rPr>
                <w:rFonts w:eastAsiaTheme="minorEastAsia"/>
                <w:bCs/>
                <w:color w:val="0070C0"/>
                <w:lang w:val="en-US" w:eastAsia="zh-CN"/>
              </w:rPr>
            </w:pPr>
            <w:ins w:id="647" w:author="Qiming Li" w:date="2021-01-25T23:36:00Z">
              <w:r>
                <w:rPr>
                  <w:rFonts w:eastAsiaTheme="minorEastAsia"/>
                  <w:bCs/>
                  <w:color w:val="0070C0"/>
                  <w:lang w:val="en-US" w:eastAsia="zh-CN"/>
                </w:rPr>
                <w:t>Our view is</w:t>
              </w:r>
            </w:ins>
            <w:ins w:id="648" w:author="Qiming Li" w:date="2021-01-25T23:37:00Z">
              <w:r>
                <w:rPr>
                  <w:rFonts w:eastAsiaTheme="minorEastAsia"/>
                  <w:bCs/>
                  <w:color w:val="0070C0"/>
                  <w:lang w:val="en-US" w:eastAsia="zh-CN"/>
                </w:rPr>
                <w:t xml:space="preserve"> no further interruption is needed on top of the interruption </w:t>
              </w:r>
            </w:ins>
            <w:ins w:id="649" w:author="Qiming Li" w:date="2021-01-25T23:38:00Z">
              <w:r>
                <w:rPr>
                  <w:rFonts w:eastAsiaTheme="minorEastAsia"/>
                  <w:bCs/>
                  <w:color w:val="0070C0"/>
                  <w:lang w:val="en-US" w:eastAsia="zh-CN"/>
                </w:rPr>
                <w:t>caused by</w:t>
              </w:r>
            </w:ins>
            <w:ins w:id="650" w:author="Qiming Li" w:date="2021-01-25T23:37:00Z">
              <w:r>
                <w:rPr>
                  <w:rFonts w:eastAsiaTheme="minorEastAsia"/>
                  <w:bCs/>
                  <w:color w:val="0070C0"/>
                  <w:lang w:val="en-US" w:eastAsia="zh-CN"/>
                </w:rPr>
                <w:t xml:space="preserve"> BWP switching.</w:t>
              </w:r>
            </w:ins>
          </w:p>
        </w:tc>
      </w:tr>
      <w:tr w:rsidR="005E6739" w14:paraId="0BE41CAD" w14:textId="77777777" w:rsidTr="00997421">
        <w:tc>
          <w:tcPr>
            <w:tcW w:w="1226" w:type="dxa"/>
          </w:tcPr>
          <w:p w14:paraId="7AB0CE75" w14:textId="7BA64FB7" w:rsidR="005E6739" w:rsidRDefault="005E6739" w:rsidP="005E6739">
            <w:pPr>
              <w:spacing w:after="120"/>
              <w:rPr>
                <w:rFonts w:eastAsiaTheme="minorEastAsia"/>
                <w:color w:val="0070C0"/>
                <w:lang w:val="en-US" w:eastAsia="zh-CN"/>
              </w:rPr>
            </w:pPr>
            <w:ins w:id="651" w:author="MK" w:date="2021-01-27T09:31:00Z">
              <w:r w:rsidRPr="002F7D95">
                <w:rPr>
                  <w:rFonts w:eastAsiaTheme="minorEastAsia"/>
                  <w:color w:val="0070C0"/>
                  <w:lang w:val="en-US" w:eastAsia="zh-CN"/>
                </w:rPr>
                <w:t>E///</w:t>
              </w:r>
            </w:ins>
          </w:p>
        </w:tc>
        <w:tc>
          <w:tcPr>
            <w:tcW w:w="8405" w:type="dxa"/>
          </w:tcPr>
          <w:p w14:paraId="364D0C34" w14:textId="77777777" w:rsidR="005E6739" w:rsidRDefault="005E6739" w:rsidP="005E6739">
            <w:pPr>
              <w:spacing w:after="120"/>
              <w:rPr>
                <w:ins w:id="652" w:author="MK" w:date="2021-01-27T09:31:00Z"/>
                <w:rFonts w:eastAsiaTheme="minorEastAsia"/>
                <w:color w:val="0070C0"/>
                <w:lang w:val="en-US" w:eastAsia="zh-CN"/>
              </w:rPr>
            </w:pPr>
            <w:ins w:id="653" w:author="MK" w:date="2021-01-27T09:31:00Z">
              <w:r w:rsidRPr="00397E3F">
                <w:rPr>
                  <w:rFonts w:eastAsiaTheme="minorEastAsia"/>
                  <w:color w:val="0070C0"/>
                  <w:lang w:val="en-US" w:eastAsia="zh-CN"/>
                </w:rPr>
                <w:t xml:space="preserve">Support option 1. </w:t>
              </w:r>
              <w:r>
                <w:rPr>
                  <w:rFonts w:eastAsiaTheme="minorEastAsia"/>
                  <w:color w:val="0070C0"/>
                  <w:lang w:val="en-US" w:eastAsia="zh-CN"/>
                </w:rPr>
                <w:t xml:space="preserve">The RF should be within the gap (ie. part of MGL) when UE starts using the MG. There is existing interruption due to BWP switch which is enough. </w:t>
              </w:r>
            </w:ins>
          </w:p>
          <w:p w14:paraId="6BED5BB5" w14:textId="44D9EFF2" w:rsidR="005E6739" w:rsidRDefault="005E6739" w:rsidP="005E6739">
            <w:pPr>
              <w:spacing w:after="120"/>
              <w:rPr>
                <w:rFonts w:eastAsiaTheme="minorEastAsia"/>
                <w:b/>
                <w:bCs/>
                <w:color w:val="0070C0"/>
                <w:lang w:val="en-US" w:eastAsia="zh-CN"/>
              </w:rPr>
            </w:pPr>
            <w:ins w:id="654" w:author="MK" w:date="2021-01-27T09:31:00Z">
              <w:r>
                <w:rPr>
                  <w:rFonts w:eastAsiaTheme="minorEastAsia"/>
                  <w:color w:val="0070C0"/>
                  <w:lang w:val="en-US" w:eastAsia="zh-CN"/>
                </w:rPr>
                <w:t xml:space="preserve">To QC: </w:t>
              </w:r>
              <w:r>
                <w:rPr>
                  <w:rFonts w:eastAsia="宋体"/>
                  <w:lang w:eastAsia="zh-CN"/>
                </w:rPr>
                <w:t xml:space="preserve">combination of preconfigured MGP and </w:t>
              </w:r>
              <w:r w:rsidRPr="0041227D">
                <w:rPr>
                  <w:rFonts w:eastAsia="宋体"/>
                  <w:lang w:eastAsia="zh-CN"/>
                </w:rPr>
                <w:t>NCSG</w:t>
              </w:r>
              <w:r>
                <w:rPr>
                  <w:rFonts w:eastAsia="宋体"/>
                  <w:lang w:eastAsia="zh-CN"/>
                </w:rPr>
                <w:t xml:space="preserve"> can be considered in 2</w:t>
              </w:r>
              <w:r w:rsidRPr="00397E3F">
                <w:rPr>
                  <w:vertAlign w:val="superscript"/>
                  <w:lang w:eastAsia="zh-CN"/>
                </w:rPr>
                <w:t>nd</w:t>
              </w:r>
              <w:r>
                <w:rPr>
                  <w:rFonts w:eastAsia="宋体"/>
                  <w:lang w:eastAsia="zh-CN"/>
                </w:rPr>
                <w:t xml:space="preserve"> phase.</w:t>
              </w:r>
            </w:ins>
          </w:p>
        </w:tc>
      </w:tr>
      <w:tr w:rsidR="0005531C" w14:paraId="4FCA86CD" w14:textId="77777777" w:rsidTr="00997421">
        <w:tc>
          <w:tcPr>
            <w:tcW w:w="1226" w:type="dxa"/>
          </w:tcPr>
          <w:p w14:paraId="492CDE4E" w14:textId="615ED340" w:rsidR="0005531C" w:rsidRDefault="0005531C" w:rsidP="0005531C">
            <w:pPr>
              <w:spacing w:after="120"/>
              <w:rPr>
                <w:rFonts w:eastAsiaTheme="minorEastAsia"/>
                <w:color w:val="0070C0"/>
                <w:lang w:val="en-US" w:eastAsia="zh-CN"/>
              </w:rPr>
            </w:pPr>
            <w:ins w:id="655" w:author="Qualcomm CDMA Technologies" w:date="2021-01-27T02:32:00Z">
              <w:r>
                <w:rPr>
                  <w:rFonts w:eastAsiaTheme="minorEastAsia"/>
                  <w:color w:val="0070C0"/>
                  <w:lang w:val="en-US" w:eastAsia="zh-CN"/>
                </w:rPr>
                <w:t>Qualcomm</w:t>
              </w:r>
            </w:ins>
          </w:p>
        </w:tc>
        <w:tc>
          <w:tcPr>
            <w:tcW w:w="8405" w:type="dxa"/>
          </w:tcPr>
          <w:p w14:paraId="0DDB3BAF" w14:textId="77777777" w:rsidR="0005531C" w:rsidRDefault="0005531C" w:rsidP="0005531C">
            <w:pPr>
              <w:spacing w:after="120"/>
              <w:rPr>
                <w:ins w:id="656" w:author="Qualcomm CDMA Technologies" w:date="2021-01-27T02:32:00Z"/>
                <w:rFonts w:eastAsiaTheme="minorEastAsia"/>
                <w:color w:val="0070C0"/>
                <w:lang w:val="en-US" w:eastAsia="zh-CN"/>
              </w:rPr>
            </w:pPr>
            <w:ins w:id="657" w:author="Qualcomm CDMA Technologies" w:date="2021-01-27T02:32:00Z">
              <w:r>
                <w:rPr>
                  <w:rFonts w:eastAsiaTheme="minorEastAsia"/>
                  <w:color w:val="0070C0"/>
                  <w:lang w:val="en-US" w:eastAsia="zh-CN"/>
                </w:rPr>
                <w:t>To MTK, moderator, please note option2 doesnot  seem to be from us(</w:t>
              </w:r>
              <w:r w:rsidRPr="00CE0AE4">
                <w:rPr>
                  <w:rFonts w:eastAsiaTheme="minorEastAsia"/>
                  <w:color w:val="0070C0"/>
                  <w:lang w:val="en-US" w:eastAsia="zh-CN"/>
                </w:rPr>
                <w:t>R4-2102622</w:t>
              </w:r>
              <w:r>
                <w:rPr>
                  <w:rFonts w:eastAsiaTheme="minorEastAsia"/>
                  <w:color w:val="0070C0"/>
                  <w:lang w:val="en-US" w:eastAsia="zh-CN"/>
                </w:rPr>
                <w:t>). We would like to be untagged from the option as it seems related to NCSG. Thanks! @Moderator</w:t>
              </w:r>
            </w:ins>
          </w:p>
          <w:p w14:paraId="59593EC9" w14:textId="2E8D5E99" w:rsidR="0005531C" w:rsidRDefault="0005531C" w:rsidP="0005531C">
            <w:pPr>
              <w:spacing w:after="120"/>
              <w:rPr>
                <w:bCs/>
                <w:szCs w:val="16"/>
                <w:lang w:val="en-US"/>
              </w:rPr>
            </w:pPr>
            <w:ins w:id="658" w:author="Qualcomm CDMA Technologies" w:date="2021-01-27T02:32:00Z">
              <w:r>
                <w:rPr>
                  <w:rFonts w:eastAsiaTheme="minorEastAsia"/>
                  <w:color w:val="0070C0"/>
                  <w:lang w:val="en-US" w:eastAsia="zh-CN"/>
                </w:rPr>
                <w:t xml:space="preserve">Option1 can be supported. </w:t>
              </w:r>
            </w:ins>
          </w:p>
        </w:tc>
      </w:tr>
      <w:tr w:rsidR="00C009FA" w14:paraId="552ACB64" w14:textId="77777777" w:rsidTr="00997421">
        <w:tc>
          <w:tcPr>
            <w:tcW w:w="1226" w:type="dxa"/>
          </w:tcPr>
          <w:p w14:paraId="27A241E3" w14:textId="267051BF" w:rsidR="00C009FA" w:rsidRDefault="00C009FA" w:rsidP="00C009FA">
            <w:pPr>
              <w:spacing w:after="120"/>
              <w:rPr>
                <w:rFonts w:eastAsiaTheme="minorEastAsia"/>
                <w:color w:val="0070C0"/>
                <w:lang w:val="en-US" w:eastAsia="zh-CN"/>
              </w:rPr>
            </w:pPr>
            <w:ins w:id="659"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16C66C05" w14:textId="3DFCCD0D" w:rsidR="00C009FA" w:rsidRDefault="00C009FA" w:rsidP="00C009FA">
            <w:pPr>
              <w:spacing w:after="120"/>
              <w:rPr>
                <w:bCs/>
                <w:szCs w:val="16"/>
                <w:lang w:val="en-US"/>
              </w:rPr>
            </w:pPr>
            <w:ins w:id="660" w:author="Roy Hu" w:date="2021-01-27T19:28:00Z">
              <w:r w:rsidRPr="00B25CA2">
                <w:rPr>
                  <w:rFonts w:eastAsiaTheme="minorEastAsia"/>
                  <w:bCs/>
                  <w:color w:val="0070C0"/>
                  <w:lang w:val="en-US" w:eastAsia="zh-CN"/>
                </w:rPr>
                <w:t>Option 1 is fine</w:t>
              </w:r>
              <w:r>
                <w:rPr>
                  <w:rFonts w:eastAsiaTheme="minorEastAsia"/>
                  <w:bCs/>
                  <w:color w:val="0070C0"/>
                  <w:lang w:val="en-US" w:eastAsia="zh-CN"/>
                </w:rPr>
                <w:t>.</w:t>
              </w:r>
            </w:ins>
          </w:p>
        </w:tc>
      </w:tr>
      <w:tr w:rsidR="00C009FA" w14:paraId="2C8FBC1B" w14:textId="77777777" w:rsidTr="00997421">
        <w:tc>
          <w:tcPr>
            <w:tcW w:w="1226" w:type="dxa"/>
          </w:tcPr>
          <w:p w14:paraId="65C9916B" w14:textId="7C159E80" w:rsidR="00C009FA" w:rsidRDefault="00183874" w:rsidP="00C009FA">
            <w:pPr>
              <w:spacing w:after="120"/>
              <w:rPr>
                <w:rFonts w:eastAsiaTheme="minorEastAsia"/>
                <w:color w:val="0070C0"/>
                <w:lang w:val="en-US" w:eastAsia="zh-CN"/>
              </w:rPr>
            </w:pPr>
            <w:ins w:id="661" w:author="Xiaomi" w:date="2021-01-27T20:27:00Z">
              <w:r>
                <w:rPr>
                  <w:rFonts w:eastAsiaTheme="minorEastAsia" w:hint="eastAsia"/>
                  <w:color w:val="0070C0"/>
                  <w:lang w:val="en-US" w:eastAsia="zh-CN"/>
                </w:rPr>
                <w:t>X</w:t>
              </w:r>
              <w:r>
                <w:rPr>
                  <w:rFonts w:eastAsiaTheme="minorEastAsia"/>
                  <w:color w:val="0070C0"/>
                  <w:lang w:val="en-US" w:eastAsia="zh-CN"/>
                </w:rPr>
                <w:t>iaom</w:t>
              </w:r>
            </w:ins>
            <w:ins w:id="662" w:author="Xiaomi" w:date="2021-01-27T20:28:00Z">
              <w:r>
                <w:rPr>
                  <w:rFonts w:eastAsiaTheme="minorEastAsia"/>
                  <w:color w:val="0070C0"/>
                  <w:lang w:val="en-US" w:eastAsia="zh-CN"/>
                </w:rPr>
                <w:t>i</w:t>
              </w:r>
            </w:ins>
          </w:p>
        </w:tc>
        <w:tc>
          <w:tcPr>
            <w:tcW w:w="8405" w:type="dxa"/>
          </w:tcPr>
          <w:p w14:paraId="00DCAAC3" w14:textId="35480249" w:rsidR="00C009FA" w:rsidRDefault="00183874" w:rsidP="00C009FA">
            <w:pPr>
              <w:spacing w:after="120"/>
              <w:rPr>
                <w:rFonts w:eastAsiaTheme="minorEastAsia"/>
                <w:color w:val="0070C0"/>
                <w:lang w:val="en-US" w:eastAsia="zh-CN"/>
              </w:rPr>
            </w:pPr>
            <w:ins w:id="663" w:author="Xiaomi" w:date="2021-01-27T20:28:00Z">
              <w:r>
                <w:rPr>
                  <w:rFonts w:eastAsiaTheme="minorEastAsia" w:hint="eastAsia"/>
                  <w:color w:val="0070C0"/>
                  <w:lang w:val="en-US" w:eastAsia="zh-CN"/>
                </w:rPr>
                <w:t>O</w:t>
              </w:r>
              <w:r>
                <w:rPr>
                  <w:rFonts w:eastAsiaTheme="minorEastAsia"/>
                  <w:color w:val="0070C0"/>
                  <w:lang w:val="en-US" w:eastAsia="zh-CN"/>
                </w:rPr>
                <w:t>ption 1, the interruption is defined in BWP switching.</w:t>
              </w:r>
            </w:ins>
          </w:p>
        </w:tc>
      </w:tr>
      <w:tr w:rsidR="00A60404" w14:paraId="07858245" w14:textId="77777777" w:rsidTr="00997421">
        <w:trPr>
          <w:ins w:id="664" w:author="Huawei" w:date="2021-01-27T21:08:00Z"/>
        </w:trPr>
        <w:tc>
          <w:tcPr>
            <w:tcW w:w="1226" w:type="dxa"/>
          </w:tcPr>
          <w:p w14:paraId="3C67232D" w14:textId="1F18A6F3" w:rsidR="00A60404" w:rsidRDefault="00A60404" w:rsidP="00A60404">
            <w:pPr>
              <w:spacing w:after="120"/>
              <w:rPr>
                <w:ins w:id="665" w:author="Huawei" w:date="2021-01-27T21:08:00Z"/>
                <w:rFonts w:eastAsiaTheme="minorEastAsia" w:hint="eastAsia"/>
                <w:color w:val="0070C0"/>
                <w:lang w:val="en-US" w:eastAsia="zh-CN"/>
              </w:rPr>
            </w:pPr>
            <w:ins w:id="666"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5BBD4824" w14:textId="0FC97978" w:rsidR="00A60404" w:rsidRDefault="00A60404" w:rsidP="00A60404">
            <w:pPr>
              <w:spacing w:after="120"/>
              <w:rPr>
                <w:ins w:id="667" w:author="Huawei" w:date="2021-01-27T21:08:00Z"/>
                <w:rFonts w:eastAsiaTheme="minorEastAsia" w:hint="eastAsia"/>
                <w:color w:val="0070C0"/>
                <w:lang w:val="en-US" w:eastAsia="zh-CN"/>
              </w:rPr>
            </w:pPr>
            <w:ins w:id="668" w:author="Huawei" w:date="2021-01-27T21:08:00Z">
              <w:r>
                <w:rPr>
                  <w:rFonts w:eastAsiaTheme="minorEastAsia"/>
                  <w:bCs/>
                  <w:szCs w:val="16"/>
                  <w:lang w:val="en-US" w:eastAsia="zh-CN"/>
                </w:rPr>
                <w:t xml:space="preserve">Support option 1. </w:t>
              </w:r>
              <w:r w:rsidRPr="009B3868">
                <w:rPr>
                  <w:rFonts w:eastAsiaTheme="minorEastAsia"/>
                  <w:bCs/>
                  <w:szCs w:val="16"/>
                  <w:lang w:val="en-US" w:eastAsia="zh-CN"/>
                </w:rPr>
                <w:t>The interruption requirement had already defined in BWP switch.</w:t>
              </w:r>
            </w:ins>
          </w:p>
        </w:tc>
      </w:tr>
    </w:tbl>
    <w:p w14:paraId="2130134E" w14:textId="77777777" w:rsidR="004D3B96" w:rsidRDefault="004D3B96" w:rsidP="004D3B96">
      <w:pPr>
        <w:rPr>
          <w:color w:val="0070C0"/>
          <w:lang w:val="en-US" w:eastAsia="zh-CN"/>
        </w:rPr>
      </w:pPr>
      <w:r>
        <w:rPr>
          <w:rFonts w:hint="eastAsia"/>
          <w:color w:val="0070C0"/>
          <w:lang w:val="en-US" w:eastAsia="zh-CN"/>
        </w:rPr>
        <w:t xml:space="preserve"> </w:t>
      </w:r>
    </w:p>
    <w:p w14:paraId="4335A350" w14:textId="2AF75B9C" w:rsidR="00127D85" w:rsidRPr="0013636D" w:rsidRDefault="00127D85" w:rsidP="00127D85">
      <w:pPr>
        <w:rPr>
          <w:rFonts w:eastAsiaTheme="minorEastAsia"/>
          <w:b/>
          <w:bCs/>
          <w:color w:val="0070C0"/>
          <w:lang w:val="en-US" w:eastAsia="zh-CN"/>
        </w:rPr>
      </w:pPr>
      <w:r w:rsidRPr="0013636D">
        <w:rPr>
          <w:rFonts w:eastAsiaTheme="minorEastAsia"/>
          <w:b/>
          <w:bCs/>
          <w:color w:val="0070C0"/>
          <w:lang w:val="en-US" w:eastAsia="zh-CN"/>
        </w:rPr>
        <w:t>Issue 1-</w:t>
      </w:r>
      <w:r>
        <w:rPr>
          <w:rFonts w:eastAsiaTheme="minorEastAsia"/>
          <w:b/>
          <w:bCs/>
          <w:color w:val="0070C0"/>
          <w:lang w:val="en-US" w:eastAsia="zh-CN"/>
        </w:rPr>
        <w:t>3</w:t>
      </w:r>
      <w:r w:rsidRPr="0013636D">
        <w:rPr>
          <w:rFonts w:eastAsiaTheme="minorEastAsia"/>
          <w:b/>
          <w:bCs/>
          <w:color w:val="0070C0"/>
          <w:lang w:val="en-US" w:eastAsia="zh-CN"/>
        </w:rPr>
        <w:t>-</w:t>
      </w:r>
      <w:r>
        <w:rPr>
          <w:rFonts w:eastAsiaTheme="minorEastAsia"/>
          <w:b/>
          <w:bCs/>
          <w:color w:val="0070C0"/>
          <w:lang w:val="en-US" w:eastAsia="zh-CN"/>
        </w:rPr>
        <w:t>3</w:t>
      </w:r>
      <w:r w:rsidRPr="0013636D">
        <w:rPr>
          <w:rFonts w:eastAsiaTheme="minorEastAsia"/>
          <w:b/>
          <w:bCs/>
          <w:color w:val="0070C0"/>
          <w:lang w:val="en-US" w:eastAsia="zh-CN"/>
        </w:rPr>
        <w:t xml:space="preserve"> </w:t>
      </w:r>
      <w:r w:rsidRPr="00127D85">
        <w:rPr>
          <w:rFonts w:eastAsiaTheme="minorEastAsia"/>
          <w:b/>
          <w:bCs/>
          <w:color w:val="0070C0"/>
          <w:lang w:val="en-US" w:eastAsia="zh-CN"/>
        </w:rPr>
        <w:t>Issue 1-3-</w:t>
      </w:r>
      <w:r>
        <w:rPr>
          <w:rFonts w:eastAsiaTheme="minorEastAsia"/>
          <w:b/>
          <w:bCs/>
          <w:color w:val="0070C0"/>
          <w:lang w:val="en-US" w:eastAsia="zh-CN"/>
        </w:rPr>
        <w:t>3 Measurement period</w:t>
      </w:r>
    </w:p>
    <w:tbl>
      <w:tblPr>
        <w:tblStyle w:val="af9"/>
        <w:tblW w:w="9631" w:type="dxa"/>
        <w:tblLayout w:type="fixed"/>
        <w:tblLook w:val="04A0" w:firstRow="1" w:lastRow="0" w:firstColumn="1" w:lastColumn="0" w:noHBand="0" w:noVBand="1"/>
      </w:tblPr>
      <w:tblGrid>
        <w:gridCol w:w="1226"/>
        <w:gridCol w:w="8405"/>
      </w:tblGrid>
      <w:tr w:rsidR="00127D85" w14:paraId="60E621C4" w14:textId="77777777" w:rsidTr="00997421">
        <w:tc>
          <w:tcPr>
            <w:tcW w:w="1226" w:type="dxa"/>
          </w:tcPr>
          <w:p w14:paraId="7BC704AF"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D0B9880"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705A2A4" w14:textId="77777777" w:rsidTr="00997421">
        <w:tc>
          <w:tcPr>
            <w:tcW w:w="1226" w:type="dxa"/>
          </w:tcPr>
          <w:p w14:paraId="77AA500A" w14:textId="4F3A0CF9" w:rsidR="00413338" w:rsidRDefault="00413338" w:rsidP="00413338">
            <w:pPr>
              <w:spacing w:after="120"/>
              <w:rPr>
                <w:rFonts w:eastAsiaTheme="minorEastAsia"/>
                <w:color w:val="0070C0"/>
                <w:lang w:val="en-US" w:eastAsia="zh-CN"/>
              </w:rPr>
            </w:pPr>
            <w:ins w:id="669" w:author="zhixun tang-Mediatek" w:date="2021-01-25T16:29:00Z">
              <w:r w:rsidRPr="0041227D">
                <w:rPr>
                  <w:rFonts w:eastAsia="宋体"/>
                  <w:lang w:eastAsia="zh-CN"/>
                </w:rPr>
                <w:t>MTK</w:t>
              </w:r>
            </w:ins>
          </w:p>
        </w:tc>
        <w:tc>
          <w:tcPr>
            <w:tcW w:w="8405" w:type="dxa"/>
          </w:tcPr>
          <w:p w14:paraId="01109729" w14:textId="77777777" w:rsidR="00413338" w:rsidRDefault="00413338" w:rsidP="00413338">
            <w:pPr>
              <w:overflowPunct/>
              <w:autoSpaceDE/>
              <w:autoSpaceDN/>
              <w:adjustRightInd/>
              <w:spacing w:after="120"/>
              <w:textAlignment w:val="auto"/>
              <w:rPr>
                <w:ins w:id="670" w:author="zhixun tang-Mediatek" w:date="2021-01-25T16:29:00Z"/>
                <w:rFonts w:eastAsiaTheme="minorEastAsia"/>
                <w:lang w:val="en-US" w:eastAsia="zh-CN"/>
              </w:rPr>
            </w:pPr>
            <w:ins w:id="671" w:author="zhixun tang-Mediatek" w:date="2021-01-25T16:29:00Z">
              <w:r>
                <w:rPr>
                  <w:rFonts w:eastAsia="宋体"/>
                  <w:lang w:eastAsia="zh-CN"/>
                </w:rPr>
                <w:t xml:space="preserve">Depends on the discussion </w:t>
              </w:r>
              <w:r>
                <w:rPr>
                  <w:rFonts w:eastAsiaTheme="minorEastAsia"/>
                  <w:lang w:val="en-US" w:eastAsia="zh-CN"/>
                </w:rPr>
                <w:t>on issue 1-1-0.</w:t>
              </w:r>
            </w:ins>
          </w:p>
          <w:p w14:paraId="7483A62E" w14:textId="42F9F895" w:rsidR="00413338" w:rsidRDefault="00413338" w:rsidP="00413338">
            <w:pPr>
              <w:overflowPunct/>
              <w:autoSpaceDE/>
              <w:autoSpaceDN/>
              <w:adjustRightInd/>
              <w:spacing w:after="120"/>
              <w:textAlignment w:val="auto"/>
              <w:rPr>
                <w:ins w:id="672" w:author="zhixun tang-Mediatek" w:date="2021-01-25T16:29:00Z"/>
                <w:bCs/>
              </w:rPr>
            </w:pPr>
            <w:ins w:id="673" w:author="zhixun tang-Mediatek" w:date="2021-01-25T16:29:00Z">
              <w:r>
                <w:rPr>
                  <w:rFonts w:eastAsiaTheme="minorEastAsia"/>
                  <w:lang w:val="en-US" w:eastAsia="zh-CN"/>
                </w:rPr>
                <w:t>When there is only one transition</w:t>
              </w:r>
            </w:ins>
            <w:ins w:id="674" w:author="zhixun tang-Mediatek" w:date="2021-01-25T17:22:00Z">
              <w:r w:rsidR="0009540D">
                <w:rPr>
                  <w:rFonts w:eastAsiaTheme="minorEastAsia"/>
                  <w:lang w:val="en-US" w:eastAsia="zh-CN"/>
                </w:rPr>
                <w:t xml:space="preserve"> in the measurement period</w:t>
              </w:r>
            </w:ins>
            <w:ins w:id="675"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5BCD88CA" w14:textId="2723D97C"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676" w:author="zhixun tang-Mediatek" w:date="2021-01-25T16:29:00Z">
              <w:r>
                <w:rPr>
                  <w:bCs/>
                </w:rPr>
                <w:t>When there is more than one transitions</w:t>
              </w:r>
            </w:ins>
            <w:ins w:id="677" w:author="zhixun tang-Mediatek" w:date="2021-01-25T17:22:00Z">
              <w:r w:rsidR="0009540D">
                <w:rPr>
                  <w:bCs/>
                </w:rPr>
                <w:t xml:space="preserve"> </w:t>
              </w:r>
              <w:r w:rsidR="0009540D">
                <w:rPr>
                  <w:rFonts w:eastAsiaTheme="minorEastAsia"/>
                  <w:lang w:val="en-US" w:eastAsia="zh-CN"/>
                </w:rPr>
                <w:t>in the measurement period</w:t>
              </w:r>
            </w:ins>
            <w:ins w:id="678" w:author="zhixun tang-Mediatek" w:date="2021-01-25T16:29:00Z">
              <w:r>
                <w:rPr>
                  <w:bCs/>
                </w:rPr>
                <w:t>, the requirements are FFS.</w:t>
              </w:r>
            </w:ins>
          </w:p>
        </w:tc>
      </w:tr>
      <w:tr w:rsidR="00127D85" w14:paraId="520311ED" w14:textId="77777777" w:rsidTr="00997421">
        <w:tc>
          <w:tcPr>
            <w:tcW w:w="1226" w:type="dxa"/>
          </w:tcPr>
          <w:p w14:paraId="2E3D780C" w14:textId="60C283F1" w:rsidR="00127D85" w:rsidRDefault="00821CD9" w:rsidP="00997421">
            <w:pPr>
              <w:spacing w:after="120"/>
              <w:rPr>
                <w:rFonts w:eastAsiaTheme="minorEastAsia"/>
                <w:color w:val="0070C0"/>
                <w:lang w:val="en-US" w:eastAsia="zh-CN"/>
              </w:rPr>
            </w:pPr>
            <w:ins w:id="679" w:author="Qiming Li" w:date="2021-01-25T23:39:00Z">
              <w:r>
                <w:rPr>
                  <w:rFonts w:eastAsiaTheme="minorEastAsia"/>
                  <w:color w:val="0070C0"/>
                  <w:lang w:val="en-US" w:eastAsia="zh-CN"/>
                </w:rPr>
                <w:t>Apple</w:t>
              </w:r>
            </w:ins>
          </w:p>
        </w:tc>
        <w:tc>
          <w:tcPr>
            <w:tcW w:w="8405" w:type="dxa"/>
          </w:tcPr>
          <w:p w14:paraId="0733319D" w14:textId="0B03984D" w:rsidR="00127D85" w:rsidRPr="00EB54EB" w:rsidRDefault="00821CD9" w:rsidP="00997421">
            <w:pPr>
              <w:rPr>
                <w:rFonts w:eastAsiaTheme="minorEastAsia"/>
                <w:bCs/>
                <w:color w:val="0070C0"/>
                <w:lang w:val="en-US" w:eastAsia="zh-CN"/>
              </w:rPr>
            </w:pPr>
            <w:ins w:id="680" w:author="Qiming Li" w:date="2021-01-25T23:39:00Z">
              <w:r>
                <w:rPr>
                  <w:rFonts w:eastAsiaTheme="minorEastAsia"/>
                  <w:bCs/>
                  <w:color w:val="0070C0"/>
                  <w:lang w:val="en-US" w:eastAsia="zh-CN"/>
                </w:rPr>
                <w:t>It is better to discuss this after we have consensus on issue 1-1-0.</w:t>
              </w:r>
            </w:ins>
          </w:p>
        </w:tc>
      </w:tr>
      <w:tr w:rsidR="009B7710" w14:paraId="6D834557" w14:textId="77777777" w:rsidTr="00997421">
        <w:tc>
          <w:tcPr>
            <w:tcW w:w="1226" w:type="dxa"/>
          </w:tcPr>
          <w:p w14:paraId="5AD38C49" w14:textId="69E00F67" w:rsidR="009B7710" w:rsidRDefault="009B7710" w:rsidP="009B7710">
            <w:pPr>
              <w:spacing w:after="120"/>
              <w:rPr>
                <w:rFonts w:eastAsiaTheme="minorEastAsia"/>
                <w:color w:val="0070C0"/>
                <w:lang w:val="en-US" w:eastAsia="zh-CN"/>
              </w:rPr>
            </w:pPr>
            <w:ins w:id="681" w:author="MK" w:date="2021-01-27T09:32:00Z">
              <w:r w:rsidRPr="004803E0">
                <w:rPr>
                  <w:rFonts w:eastAsiaTheme="minorEastAsia"/>
                  <w:color w:val="0070C0"/>
                  <w:lang w:val="en-US" w:eastAsia="zh-CN"/>
                </w:rPr>
                <w:t>E///</w:t>
              </w:r>
            </w:ins>
          </w:p>
        </w:tc>
        <w:tc>
          <w:tcPr>
            <w:tcW w:w="8405" w:type="dxa"/>
          </w:tcPr>
          <w:p w14:paraId="00B9A889" w14:textId="53BBDD86" w:rsidR="009B7710" w:rsidRDefault="009B7710" w:rsidP="009B7710">
            <w:pPr>
              <w:spacing w:after="120"/>
              <w:rPr>
                <w:rFonts w:eastAsiaTheme="minorEastAsia"/>
                <w:b/>
                <w:bCs/>
                <w:color w:val="0070C0"/>
                <w:lang w:val="en-US" w:eastAsia="zh-CN"/>
              </w:rPr>
            </w:pPr>
            <w:ins w:id="682" w:author="MK" w:date="2021-01-27T09:32:00Z">
              <w:r w:rsidRPr="00397E3F">
                <w:rPr>
                  <w:rFonts w:eastAsiaTheme="minorEastAsia"/>
                  <w:color w:val="0070C0"/>
                  <w:lang w:val="en-US" w:eastAsia="zh-CN"/>
                </w:rPr>
                <w:t xml:space="preserve">We support option 2. </w:t>
              </w:r>
              <w:r>
                <w:rPr>
                  <w:rFonts w:eastAsiaTheme="minorEastAsia"/>
                  <w:color w:val="0070C0"/>
                  <w:lang w:val="en-US" w:eastAsia="zh-CN"/>
                </w:rPr>
                <w:t>The problem with clause 9.1.6 is that it does not give any quantitative figure. The other issue is that in legacy scenario, gNB assumes that the UE is always using the gaps. So gNB never schedules the UE in gaps even though UE may not be using gaps. But with preconfigured gaps there will be well defined rules when gaps are used or not. So this will allow quantitative measurement period when measurement is partially done with and w/o gaps.</w:t>
              </w:r>
            </w:ins>
          </w:p>
        </w:tc>
      </w:tr>
      <w:tr w:rsidR="001247F6" w14:paraId="45473598" w14:textId="77777777" w:rsidTr="00997421">
        <w:tc>
          <w:tcPr>
            <w:tcW w:w="1226" w:type="dxa"/>
          </w:tcPr>
          <w:p w14:paraId="600815F0" w14:textId="7C80B199" w:rsidR="001247F6" w:rsidRDefault="001247F6" w:rsidP="001247F6">
            <w:pPr>
              <w:spacing w:after="120"/>
              <w:rPr>
                <w:rFonts w:eastAsiaTheme="minorEastAsia"/>
                <w:color w:val="0070C0"/>
                <w:lang w:val="en-US" w:eastAsia="zh-CN"/>
              </w:rPr>
            </w:pPr>
            <w:ins w:id="683" w:author="Qualcomm CDMA Technologies" w:date="2021-01-27T02:33:00Z">
              <w:r w:rsidRPr="00AC7359">
                <w:rPr>
                  <w:rFonts w:eastAsiaTheme="minorEastAsia"/>
                  <w:color w:val="0070C0"/>
                  <w:lang w:val="en-US" w:eastAsia="zh-CN"/>
                </w:rPr>
                <w:t>Qualcomm</w:t>
              </w:r>
            </w:ins>
          </w:p>
        </w:tc>
        <w:tc>
          <w:tcPr>
            <w:tcW w:w="8405" w:type="dxa"/>
          </w:tcPr>
          <w:p w14:paraId="313E7CD1" w14:textId="702A3623" w:rsidR="001247F6" w:rsidRDefault="001247F6" w:rsidP="001247F6">
            <w:pPr>
              <w:spacing w:after="120"/>
              <w:rPr>
                <w:bCs/>
                <w:szCs w:val="16"/>
                <w:lang w:val="en-US"/>
              </w:rPr>
            </w:pPr>
            <w:ins w:id="684" w:author="Qualcomm CDMA Technologies" w:date="2021-01-27T02:33:00Z">
              <w:r w:rsidRPr="0023683F">
                <w:rPr>
                  <w:rFonts w:eastAsiaTheme="minorEastAsia"/>
                  <w:color w:val="0070C0"/>
                  <w:lang w:val="en-US" w:eastAsia="zh-CN"/>
                </w:rPr>
                <w:t>Wait for issue 1-1-0 and come back.</w:t>
              </w:r>
            </w:ins>
          </w:p>
        </w:tc>
      </w:tr>
      <w:tr w:rsidR="00C009FA" w14:paraId="1B095C8D" w14:textId="77777777" w:rsidTr="00997421">
        <w:tc>
          <w:tcPr>
            <w:tcW w:w="1226" w:type="dxa"/>
          </w:tcPr>
          <w:p w14:paraId="57DFCFA0" w14:textId="04CECF43" w:rsidR="00C009FA" w:rsidRDefault="00C009FA" w:rsidP="00C009FA">
            <w:pPr>
              <w:spacing w:after="120"/>
              <w:rPr>
                <w:rFonts w:eastAsiaTheme="minorEastAsia"/>
                <w:color w:val="0070C0"/>
                <w:lang w:val="en-US" w:eastAsia="zh-CN"/>
              </w:rPr>
            </w:pPr>
            <w:ins w:id="685"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402D0AEF" w14:textId="0CF1F491" w:rsidR="00C009FA" w:rsidRDefault="00C009FA" w:rsidP="00C009FA">
            <w:pPr>
              <w:spacing w:after="120"/>
              <w:rPr>
                <w:bCs/>
                <w:szCs w:val="16"/>
                <w:lang w:val="en-US"/>
              </w:rPr>
            </w:pPr>
            <w:ins w:id="686" w:author="Roy Hu" w:date="2021-01-27T19:28:00Z">
              <w:r>
                <w:rPr>
                  <w:rFonts w:eastAsia="宋体"/>
                  <w:lang w:eastAsia="zh-CN"/>
                </w:rPr>
                <w:t xml:space="preserve">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ins>
          </w:p>
        </w:tc>
      </w:tr>
      <w:tr w:rsidR="00C009FA" w14:paraId="0490F5E9" w14:textId="77777777" w:rsidTr="00997421">
        <w:tc>
          <w:tcPr>
            <w:tcW w:w="1226" w:type="dxa"/>
          </w:tcPr>
          <w:p w14:paraId="51304C03" w14:textId="6787E12A" w:rsidR="00C009FA" w:rsidRDefault="00183874" w:rsidP="00C009FA">
            <w:pPr>
              <w:spacing w:after="120"/>
              <w:rPr>
                <w:rFonts w:eastAsiaTheme="minorEastAsia"/>
                <w:color w:val="0070C0"/>
                <w:lang w:val="en-US" w:eastAsia="zh-CN"/>
              </w:rPr>
            </w:pPr>
            <w:ins w:id="687" w:author="Xiaomi" w:date="2021-01-27T20:29: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44E0F12C" w14:textId="5FD88F2F" w:rsidR="00C009FA" w:rsidRDefault="00183874" w:rsidP="00C009FA">
            <w:pPr>
              <w:spacing w:after="120"/>
              <w:rPr>
                <w:rFonts w:eastAsiaTheme="minorEastAsia"/>
                <w:color w:val="0070C0"/>
                <w:lang w:val="en-US" w:eastAsia="zh-CN"/>
              </w:rPr>
            </w:pPr>
            <w:ins w:id="688" w:author="Xiaomi" w:date="2021-01-27T20:29:00Z">
              <w:r>
                <w:rPr>
                  <w:rFonts w:eastAsiaTheme="minorEastAsia"/>
                  <w:color w:val="0070C0"/>
                  <w:lang w:val="en-US" w:eastAsia="zh-CN"/>
                </w:rPr>
                <w:t>We are OK to wait for the conclusion on issue 1-1-0.</w:t>
              </w:r>
            </w:ins>
          </w:p>
        </w:tc>
      </w:tr>
      <w:tr w:rsidR="00A60404" w14:paraId="79EA1046" w14:textId="77777777" w:rsidTr="00997421">
        <w:trPr>
          <w:ins w:id="689" w:author="Huawei" w:date="2021-01-27T21:09:00Z"/>
        </w:trPr>
        <w:tc>
          <w:tcPr>
            <w:tcW w:w="1226" w:type="dxa"/>
          </w:tcPr>
          <w:p w14:paraId="14C47D2E" w14:textId="4AE352B3" w:rsidR="00A60404" w:rsidRDefault="00A60404" w:rsidP="00A60404">
            <w:pPr>
              <w:spacing w:after="120"/>
              <w:rPr>
                <w:ins w:id="690" w:author="Huawei" w:date="2021-01-27T21:09:00Z"/>
                <w:rFonts w:eastAsiaTheme="minorEastAsia" w:hint="eastAsia"/>
                <w:color w:val="0070C0"/>
                <w:lang w:val="en-US" w:eastAsia="zh-CN"/>
              </w:rPr>
            </w:pPr>
            <w:ins w:id="691" w:author="Huawei" w:date="2021-01-27T21:09: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0DE886D4" w14:textId="77777777" w:rsidR="00A60404" w:rsidRDefault="00A60404" w:rsidP="00A60404">
            <w:pPr>
              <w:spacing w:after="120"/>
              <w:rPr>
                <w:ins w:id="692" w:author="Huawei" w:date="2021-01-27T21:09:00Z"/>
                <w:rFonts w:eastAsiaTheme="minorEastAsia"/>
                <w:bCs/>
                <w:szCs w:val="16"/>
                <w:lang w:val="en-US" w:eastAsia="zh-CN"/>
              </w:rPr>
            </w:pPr>
            <w:ins w:id="693" w:author="Huawei" w:date="2021-01-27T21:09:00Z">
              <w:r>
                <w:rPr>
                  <w:rFonts w:eastAsiaTheme="minorEastAsia" w:hint="eastAsia"/>
                  <w:bCs/>
                  <w:szCs w:val="16"/>
                  <w:lang w:val="en-US" w:eastAsia="zh-CN"/>
                </w:rPr>
                <w:t>C</w:t>
              </w:r>
              <w:r>
                <w:rPr>
                  <w:rFonts w:eastAsiaTheme="minorEastAsia"/>
                  <w:bCs/>
                  <w:szCs w:val="16"/>
                  <w:lang w:val="en-US" w:eastAsia="zh-CN"/>
                </w:rPr>
                <w:t>an be FFS.</w:t>
              </w:r>
            </w:ins>
          </w:p>
          <w:p w14:paraId="5102F7D2" w14:textId="2C8938C6" w:rsidR="00A60404" w:rsidRDefault="00A60404" w:rsidP="00A60404">
            <w:pPr>
              <w:spacing w:after="120"/>
              <w:rPr>
                <w:ins w:id="694" w:author="Huawei" w:date="2021-01-27T21:09:00Z"/>
                <w:rFonts w:eastAsiaTheme="minorEastAsia"/>
                <w:color w:val="0070C0"/>
                <w:lang w:val="en-US" w:eastAsia="zh-CN"/>
              </w:rPr>
            </w:pPr>
            <w:ins w:id="695" w:author="Huawei" w:date="2021-01-27T21:09:00Z">
              <w:r>
                <w:rPr>
                  <w:rFonts w:eastAsiaTheme="minorEastAsia"/>
                  <w:bCs/>
                  <w:szCs w:val="16"/>
                  <w:lang w:val="en-US" w:eastAsia="zh-CN"/>
                </w:rPr>
                <w:t>The most straightforward way is to re-use the 9.1.6 (option 5), but we are open to stufy the concern raised by Ericsson.</w:t>
              </w:r>
            </w:ins>
          </w:p>
        </w:tc>
      </w:tr>
    </w:tbl>
    <w:p w14:paraId="4836A5B7" w14:textId="77777777" w:rsidR="00127D85" w:rsidRDefault="00127D85" w:rsidP="00127D85">
      <w:pPr>
        <w:rPr>
          <w:color w:val="0070C0"/>
          <w:lang w:val="en-US" w:eastAsia="zh-CN"/>
        </w:rPr>
      </w:pPr>
      <w:r>
        <w:rPr>
          <w:rFonts w:hint="eastAsia"/>
          <w:color w:val="0070C0"/>
          <w:lang w:val="en-US" w:eastAsia="zh-CN"/>
        </w:rPr>
        <w:t xml:space="preserve"> </w:t>
      </w:r>
    </w:p>
    <w:p w14:paraId="2C6ECBB9" w14:textId="60005D3D" w:rsidR="00127D85" w:rsidRPr="0013636D" w:rsidRDefault="002E59EE" w:rsidP="00127D85">
      <w:pPr>
        <w:rPr>
          <w:rFonts w:eastAsiaTheme="minorEastAsia"/>
          <w:b/>
          <w:bCs/>
          <w:color w:val="0070C0"/>
          <w:lang w:val="en-US" w:eastAsia="zh-CN"/>
        </w:rPr>
      </w:pPr>
      <w:r w:rsidRPr="002E59EE">
        <w:rPr>
          <w:rFonts w:eastAsiaTheme="minorEastAsia"/>
          <w:b/>
          <w:bCs/>
          <w:color w:val="0070C0"/>
          <w:lang w:val="en-US" w:eastAsia="zh-CN"/>
        </w:rPr>
        <w:t>Issue 1-3-4 Transitions between gapless and gap-based measurement procedures during ongoing measurements</w:t>
      </w:r>
    </w:p>
    <w:tbl>
      <w:tblPr>
        <w:tblStyle w:val="af9"/>
        <w:tblW w:w="9631" w:type="dxa"/>
        <w:tblLayout w:type="fixed"/>
        <w:tblLook w:val="04A0" w:firstRow="1" w:lastRow="0" w:firstColumn="1" w:lastColumn="0" w:noHBand="0" w:noVBand="1"/>
      </w:tblPr>
      <w:tblGrid>
        <w:gridCol w:w="1226"/>
        <w:gridCol w:w="8405"/>
      </w:tblGrid>
      <w:tr w:rsidR="00127D85" w14:paraId="2C051DAD" w14:textId="77777777" w:rsidTr="00997421">
        <w:tc>
          <w:tcPr>
            <w:tcW w:w="1226" w:type="dxa"/>
          </w:tcPr>
          <w:p w14:paraId="318A3C8B"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F416D26" w14:textId="77777777" w:rsidR="00127D85" w:rsidRDefault="00127D85"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42DB7F6" w14:textId="77777777" w:rsidTr="00997421">
        <w:tc>
          <w:tcPr>
            <w:tcW w:w="1226" w:type="dxa"/>
          </w:tcPr>
          <w:p w14:paraId="5B504BA4" w14:textId="6CD66FD3" w:rsidR="00413338" w:rsidRDefault="00413338" w:rsidP="00413338">
            <w:pPr>
              <w:spacing w:after="120"/>
              <w:rPr>
                <w:rFonts w:eastAsiaTheme="minorEastAsia"/>
                <w:color w:val="0070C0"/>
                <w:lang w:val="en-US" w:eastAsia="zh-CN"/>
              </w:rPr>
            </w:pPr>
            <w:ins w:id="696" w:author="zhixun tang-Mediatek" w:date="2021-01-25T16:29:00Z">
              <w:r w:rsidRPr="0041227D">
                <w:rPr>
                  <w:bCs/>
                </w:rPr>
                <w:t>MTK</w:t>
              </w:r>
            </w:ins>
          </w:p>
        </w:tc>
        <w:tc>
          <w:tcPr>
            <w:tcW w:w="8405" w:type="dxa"/>
          </w:tcPr>
          <w:p w14:paraId="798CF2C0" w14:textId="77777777" w:rsidR="00413338" w:rsidRDefault="00413338" w:rsidP="00413338">
            <w:pPr>
              <w:overflowPunct/>
              <w:autoSpaceDE/>
              <w:autoSpaceDN/>
              <w:adjustRightInd/>
              <w:spacing w:after="120"/>
              <w:textAlignment w:val="auto"/>
              <w:rPr>
                <w:ins w:id="697" w:author="zhixun tang-Mediatek" w:date="2021-01-25T16:29:00Z"/>
                <w:rFonts w:eastAsiaTheme="minorEastAsia"/>
                <w:lang w:val="en-US" w:eastAsia="zh-CN"/>
              </w:rPr>
            </w:pPr>
            <w:ins w:id="698" w:author="zhixun tang-Mediatek" w:date="2021-01-25T16:29:00Z">
              <w:r>
                <w:rPr>
                  <w:rFonts w:eastAsia="宋体"/>
                  <w:lang w:eastAsia="zh-CN"/>
                </w:rPr>
                <w:t xml:space="preserve">Depends on the discussion </w:t>
              </w:r>
              <w:r>
                <w:rPr>
                  <w:rFonts w:eastAsiaTheme="minorEastAsia"/>
                  <w:lang w:val="en-US" w:eastAsia="zh-CN"/>
                </w:rPr>
                <w:t>on issue 1-1-0.</w:t>
              </w:r>
            </w:ins>
          </w:p>
          <w:p w14:paraId="2F49AEC1" w14:textId="37242C9A" w:rsidR="00413338" w:rsidRDefault="00413338" w:rsidP="00413338">
            <w:pPr>
              <w:overflowPunct/>
              <w:autoSpaceDE/>
              <w:autoSpaceDN/>
              <w:adjustRightInd/>
              <w:spacing w:after="120"/>
              <w:textAlignment w:val="auto"/>
              <w:rPr>
                <w:ins w:id="699" w:author="zhixun tang-Mediatek" w:date="2021-01-25T16:29:00Z"/>
                <w:bCs/>
              </w:rPr>
            </w:pPr>
            <w:ins w:id="700" w:author="zhixun tang-Mediatek" w:date="2021-01-25T16:29:00Z">
              <w:r>
                <w:rPr>
                  <w:rFonts w:eastAsiaTheme="minorEastAsia"/>
                  <w:lang w:val="en-US" w:eastAsia="zh-CN"/>
                </w:rPr>
                <w:lastRenderedPageBreak/>
                <w:t>When there is only one transition</w:t>
              </w:r>
            </w:ins>
            <w:ins w:id="701" w:author="zhixun tang-Mediatek" w:date="2021-01-25T17:22:00Z">
              <w:r w:rsidR="0009540D">
                <w:rPr>
                  <w:rFonts w:eastAsiaTheme="minorEastAsia"/>
                  <w:lang w:val="en-US" w:eastAsia="zh-CN"/>
                </w:rPr>
                <w:t xml:space="preserve"> in the measurement period</w:t>
              </w:r>
            </w:ins>
            <w:ins w:id="702" w:author="zhixun tang-Mediatek" w:date="2021-01-25T16:29:00Z">
              <w:r>
                <w:rPr>
                  <w:rFonts w:eastAsiaTheme="minorEastAsia"/>
                  <w:lang w:val="en-US" w:eastAsia="zh-CN"/>
                </w:rPr>
                <w:t xml:space="preserve">, </w:t>
              </w:r>
              <w:r w:rsidRPr="00B064FC">
                <w:rPr>
                  <w:bCs/>
                </w:rPr>
                <w:t xml:space="preserve">the transition requirements in clause 9.1.6 </w:t>
              </w:r>
              <w:r>
                <w:rPr>
                  <w:bCs/>
                </w:rPr>
                <w:t xml:space="preserve">can be </w:t>
              </w:r>
              <w:r w:rsidRPr="00B064FC">
                <w:rPr>
                  <w:bCs/>
                </w:rPr>
                <w:t>appl</w:t>
              </w:r>
              <w:r>
                <w:rPr>
                  <w:bCs/>
                </w:rPr>
                <w:t>ied.</w:t>
              </w:r>
            </w:ins>
          </w:p>
          <w:p w14:paraId="3272AB98" w14:textId="1DD608E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703" w:author="zhixun tang-Mediatek" w:date="2021-01-25T16:29:00Z">
              <w:r>
                <w:rPr>
                  <w:bCs/>
                </w:rPr>
                <w:t>When there is more than one transitions</w:t>
              </w:r>
            </w:ins>
            <w:ins w:id="704" w:author="zhixun tang-Mediatek" w:date="2021-01-25T17:22:00Z">
              <w:r w:rsidR="0009540D">
                <w:rPr>
                  <w:bCs/>
                </w:rPr>
                <w:t xml:space="preserve"> </w:t>
              </w:r>
              <w:r w:rsidR="0009540D">
                <w:rPr>
                  <w:rFonts w:eastAsiaTheme="minorEastAsia"/>
                  <w:lang w:val="en-US" w:eastAsia="zh-CN"/>
                </w:rPr>
                <w:t>in the measurement period</w:t>
              </w:r>
            </w:ins>
            <w:ins w:id="705" w:author="zhixun tang-Mediatek" w:date="2021-01-25T16:29:00Z">
              <w:r>
                <w:rPr>
                  <w:bCs/>
                </w:rPr>
                <w:t>, the requirements are FFS.</w:t>
              </w:r>
            </w:ins>
          </w:p>
        </w:tc>
      </w:tr>
      <w:tr w:rsidR="00127D85" w14:paraId="754E9DBC" w14:textId="77777777" w:rsidTr="00997421">
        <w:tc>
          <w:tcPr>
            <w:tcW w:w="1226" w:type="dxa"/>
          </w:tcPr>
          <w:p w14:paraId="18F75F17" w14:textId="75EE14A0" w:rsidR="00127D85" w:rsidRDefault="00821CD9" w:rsidP="00997421">
            <w:pPr>
              <w:spacing w:after="120"/>
              <w:rPr>
                <w:rFonts w:eastAsiaTheme="minorEastAsia"/>
                <w:color w:val="0070C0"/>
                <w:lang w:val="en-US" w:eastAsia="zh-CN"/>
              </w:rPr>
            </w:pPr>
            <w:ins w:id="706" w:author="Qiming Li" w:date="2021-01-25T23:40:00Z">
              <w:r>
                <w:rPr>
                  <w:rFonts w:eastAsiaTheme="minorEastAsia"/>
                  <w:color w:val="0070C0"/>
                  <w:lang w:val="en-US" w:eastAsia="zh-CN"/>
                </w:rPr>
                <w:lastRenderedPageBreak/>
                <w:t>Apple</w:t>
              </w:r>
            </w:ins>
          </w:p>
        </w:tc>
        <w:tc>
          <w:tcPr>
            <w:tcW w:w="8405" w:type="dxa"/>
          </w:tcPr>
          <w:p w14:paraId="6507BF9C" w14:textId="47619D56" w:rsidR="00127D85" w:rsidRPr="00EB54EB" w:rsidRDefault="00821CD9" w:rsidP="00997421">
            <w:pPr>
              <w:rPr>
                <w:rFonts w:eastAsiaTheme="minorEastAsia"/>
                <w:bCs/>
                <w:color w:val="0070C0"/>
                <w:lang w:val="en-US" w:eastAsia="zh-CN"/>
              </w:rPr>
            </w:pPr>
            <w:ins w:id="707" w:author="Qiming Li" w:date="2021-01-25T23:40:00Z">
              <w:r>
                <w:rPr>
                  <w:rFonts w:eastAsiaTheme="minorEastAsia"/>
                  <w:bCs/>
                  <w:color w:val="0070C0"/>
                  <w:lang w:val="en-US" w:eastAsia="zh-CN"/>
                </w:rPr>
                <w:t>It is better to discuss this after we have consensus on issue 1-1-0.</w:t>
              </w:r>
            </w:ins>
          </w:p>
        </w:tc>
      </w:tr>
      <w:tr w:rsidR="00CB5B11" w14:paraId="0CA577A4" w14:textId="77777777" w:rsidTr="00997421">
        <w:tc>
          <w:tcPr>
            <w:tcW w:w="1226" w:type="dxa"/>
          </w:tcPr>
          <w:p w14:paraId="64061BDF" w14:textId="24863FEC" w:rsidR="00CB5B11" w:rsidRDefault="00CB5B11" w:rsidP="00CB5B11">
            <w:pPr>
              <w:spacing w:after="120"/>
              <w:rPr>
                <w:rFonts w:eastAsiaTheme="minorEastAsia"/>
                <w:color w:val="0070C0"/>
                <w:lang w:val="en-US" w:eastAsia="zh-CN"/>
              </w:rPr>
            </w:pPr>
            <w:ins w:id="708" w:author="MK" w:date="2021-01-27T09:32:00Z">
              <w:r w:rsidRPr="000A28C8">
                <w:rPr>
                  <w:rFonts w:eastAsiaTheme="minorEastAsia"/>
                  <w:color w:val="0070C0"/>
                  <w:lang w:val="en-US" w:eastAsia="zh-CN"/>
                </w:rPr>
                <w:t>E///</w:t>
              </w:r>
            </w:ins>
          </w:p>
        </w:tc>
        <w:tc>
          <w:tcPr>
            <w:tcW w:w="8405" w:type="dxa"/>
          </w:tcPr>
          <w:p w14:paraId="59682D7A" w14:textId="4D4F0E49" w:rsidR="00CB5B11" w:rsidRDefault="00CB5B11" w:rsidP="00CB5B11">
            <w:pPr>
              <w:spacing w:after="120"/>
              <w:rPr>
                <w:rFonts w:eastAsiaTheme="minorEastAsia"/>
                <w:b/>
                <w:bCs/>
                <w:color w:val="0070C0"/>
                <w:lang w:val="en-US" w:eastAsia="zh-CN"/>
              </w:rPr>
            </w:pPr>
            <w:ins w:id="709" w:author="MK" w:date="2021-01-27T09:32:00Z">
              <w:r>
                <w:rPr>
                  <w:rFonts w:eastAsiaTheme="minorEastAsia"/>
                  <w:color w:val="0070C0"/>
                  <w:lang w:val="en-US" w:eastAsia="zh-CN"/>
                </w:rPr>
                <w:t>We support option 1. I</w:t>
              </w:r>
              <w:r w:rsidRPr="00397E3F">
                <w:rPr>
                  <w:rFonts w:eastAsiaTheme="minorEastAsia"/>
                  <w:color w:val="0070C0"/>
                  <w:lang w:val="en-US" w:eastAsia="zh-CN"/>
                </w:rPr>
                <w:t>ssues 1-3-1 and 1-3-4</w:t>
              </w:r>
              <w:r>
                <w:rPr>
                  <w:rFonts w:eastAsiaTheme="minorEastAsia"/>
                  <w:color w:val="0070C0"/>
                  <w:lang w:val="en-US" w:eastAsia="zh-CN"/>
                </w:rPr>
                <w:t xml:space="preserve"> are fundamentally the same. In issue 1-3-4, the idea is to check the transition time.</w:t>
              </w:r>
            </w:ins>
          </w:p>
        </w:tc>
      </w:tr>
      <w:tr w:rsidR="00923337" w14:paraId="3168F1DF" w14:textId="77777777" w:rsidTr="00997421">
        <w:tc>
          <w:tcPr>
            <w:tcW w:w="1226" w:type="dxa"/>
          </w:tcPr>
          <w:p w14:paraId="42EB8BA5" w14:textId="337300E8" w:rsidR="00923337" w:rsidRDefault="00923337" w:rsidP="00923337">
            <w:pPr>
              <w:spacing w:after="120"/>
              <w:rPr>
                <w:rFonts w:eastAsiaTheme="minorEastAsia"/>
                <w:color w:val="0070C0"/>
                <w:lang w:val="en-US" w:eastAsia="zh-CN"/>
              </w:rPr>
            </w:pPr>
            <w:ins w:id="710" w:author="Qualcomm CDMA Technologies" w:date="2021-01-27T02:33:00Z">
              <w:r>
                <w:rPr>
                  <w:rFonts w:eastAsiaTheme="minorEastAsia"/>
                  <w:color w:val="0070C0"/>
                  <w:lang w:val="en-US" w:eastAsia="zh-CN"/>
                </w:rPr>
                <w:t>Qualcomm</w:t>
              </w:r>
            </w:ins>
          </w:p>
        </w:tc>
        <w:tc>
          <w:tcPr>
            <w:tcW w:w="8405" w:type="dxa"/>
          </w:tcPr>
          <w:p w14:paraId="5DF68877" w14:textId="77777777" w:rsidR="00923337" w:rsidRDefault="00923337" w:rsidP="00923337">
            <w:pPr>
              <w:spacing w:after="0"/>
              <w:rPr>
                <w:ins w:id="711" w:author="Qualcomm CDMA Technologies" w:date="2021-01-27T02:33:00Z"/>
                <w:rFonts w:eastAsiaTheme="minorEastAsia"/>
                <w:color w:val="0070C0"/>
                <w:lang w:val="en-US" w:eastAsia="zh-CN"/>
              </w:rPr>
            </w:pPr>
            <w:ins w:id="712" w:author="Qualcomm CDMA Technologies" w:date="2021-01-27T02:33:00Z">
              <w:r w:rsidRPr="0023683F">
                <w:rPr>
                  <w:rFonts w:eastAsiaTheme="minorEastAsia"/>
                  <w:color w:val="0070C0"/>
                  <w:lang w:val="en-US" w:eastAsia="zh-CN"/>
                </w:rPr>
                <w:t xml:space="preserve">Option1 can be further discussed. </w:t>
              </w:r>
            </w:ins>
          </w:p>
          <w:p w14:paraId="61591434" w14:textId="55DE224F" w:rsidR="00923337" w:rsidRDefault="00923337" w:rsidP="00923337">
            <w:pPr>
              <w:spacing w:after="120"/>
              <w:rPr>
                <w:bCs/>
                <w:szCs w:val="16"/>
                <w:lang w:val="en-US"/>
              </w:rPr>
            </w:pPr>
            <w:ins w:id="713" w:author="Qualcomm CDMA Technologies" w:date="2021-01-27T02:33:00Z">
              <w:r w:rsidRPr="0023683F">
                <w:rPr>
                  <w:rFonts w:eastAsiaTheme="minorEastAsia"/>
                  <w:color w:val="0070C0"/>
                  <w:lang w:val="en-US" w:eastAsia="zh-CN"/>
                </w:rPr>
                <w:t>Another case of measurement period change due to the transition may be caused by issue 1-3-1 if BWP switch to MG activation is too close s.t. UE must drop the MG</w:t>
              </w:r>
              <w:r>
                <w:rPr>
                  <w:rFonts w:eastAsiaTheme="minorEastAsia"/>
                  <w:color w:val="0070C0"/>
                  <w:lang w:val="en-US" w:eastAsia="zh-CN"/>
                </w:rPr>
                <w:t xml:space="preserve"> instance</w:t>
              </w:r>
              <w:r w:rsidRPr="0023683F">
                <w:rPr>
                  <w:rFonts w:eastAsiaTheme="minorEastAsia"/>
                  <w:color w:val="0070C0"/>
                  <w:lang w:val="en-US" w:eastAsia="zh-CN"/>
                </w:rPr>
                <w:t xml:space="preserve">. </w:t>
              </w:r>
            </w:ins>
          </w:p>
        </w:tc>
      </w:tr>
      <w:tr w:rsidR="00C009FA" w14:paraId="6B8B17FD" w14:textId="77777777" w:rsidTr="00997421">
        <w:tc>
          <w:tcPr>
            <w:tcW w:w="1226" w:type="dxa"/>
          </w:tcPr>
          <w:p w14:paraId="2213CFD4" w14:textId="4D75A6B6" w:rsidR="00C009FA" w:rsidRDefault="00C009FA" w:rsidP="00C009FA">
            <w:pPr>
              <w:spacing w:after="120"/>
              <w:rPr>
                <w:rFonts w:eastAsiaTheme="minorEastAsia"/>
                <w:color w:val="0070C0"/>
                <w:lang w:val="en-US" w:eastAsia="zh-CN"/>
              </w:rPr>
            </w:pPr>
            <w:ins w:id="714"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6D18CD5B" w14:textId="35896651" w:rsidR="00C009FA" w:rsidRDefault="00C009FA" w:rsidP="00C009FA">
            <w:pPr>
              <w:spacing w:after="120"/>
              <w:rPr>
                <w:bCs/>
                <w:szCs w:val="16"/>
                <w:lang w:val="en-US"/>
              </w:rPr>
            </w:pPr>
            <w:ins w:id="715" w:author="Roy Hu" w:date="2021-01-27T19:28:00Z">
              <w:r>
                <w:rPr>
                  <w:rFonts w:eastAsia="宋体"/>
                  <w:lang w:eastAsia="zh-CN"/>
                </w:rPr>
                <w:t xml:space="preserve">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ins>
          </w:p>
        </w:tc>
      </w:tr>
      <w:tr w:rsidR="00C009FA" w14:paraId="2DC3F901" w14:textId="77777777" w:rsidTr="00997421">
        <w:tc>
          <w:tcPr>
            <w:tcW w:w="1226" w:type="dxa"/>
          </w:tcPr>
          <w:p w14:paraId="52242F88" w14:textId="69AC67F0" w:rsidR="00C009FA" w:rsidRDefault="00183874" w:rsidP="00C009FA">
            <w:pPr>
              <w:spacing w:after="120"/>
              <w:rPr>
                <w:rFonts w:eastAsiaTheme="minorEastAsia"/>
                <w:color w:val="0070C0"/>
                <w:lang w:val="en-US" w:eastAsia="zh-CN"/>
              </w:rPr>
            </w:pPr>
            <w:ins w:id="716" w:author="Xiaomi" w:date="2021-01-27T20:30: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51406087" w14:textId="0BF21A81" w:rsidR="00C009FA" w:rsidRDefault="00183874" w:rsidP="00C009FA">
            <w:pPr>
              <w:spacing w:after="120"/>
              <w:rPr>
                <w:rFonts w:eastAsiaTheme="minorEastAsia"/>
                <w:color w:val="0070C0"/>
                <w:lang w:val="en-US" w:eastAsia="zh-CN"/>
              </w:rPr>
            </w:pPr>
            <w:ins w:id="717" w:author="Xiaomi" w:date="2021-01-27T20:30:00Z">
              <w:r>
                <w:rPr>
                  <w:rFonts w:eastAsiaTheme="minorEastAsia"/>
                  <w:color w:val="0070C0"/>
                  <w:lang w:val="en-US" w:eastAsia="zh-CN"/>
                </w:rPr>
                <w:t>Wait for the conclusion on issue 1-1-0.</w:t>
              </w:r>
            </w:ins>
          </w:p>
        </w:tc>
      </w:tr>
      <w:tr w:rsidR="00A60404" w14:paraId="79B4E4D2" w14:textId="77777777" w:rsidTr="00997421">
        <w:trPr>
          <w:ins w:id="718" w:author="Huawei" w:date="2021-01-27T21:09:00Z"/>
        </w:trPr>
        <w:tc>
          <w:tcPr>
            <w:tcW w:w="1226" w:type="dxa"/>
          </w:tcPr>
          <w:p w14:paraId="2183DD8A" w14:textId="0D3253C5" w:rsidR="00A60404" w:rsidRDefault="00A60404" w:rsidP="00A60404">
            <w:pPr>
              <w:spacing w:after="120"/>
              <w:rPr>
                <w:ins w:id="719" w:author="Huawei" w:date="2021-01-27T21:09:00Z"/>
                <w:rFonts w:eastAsiaTheme="minorEastAsia" w:hint="eastAsia"/>
                <w:color w:val="0070C0"/>
                <w:lang w:val="en-US" w:eastAsia="zh-CN"/>
              </w:rPr>
            </w:pPr>
            <w:ins w:id="720" w:author="Huawei" w:date="2021-01-27T21:09: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5EC4734C" w14:textId="77777777" w:rsidR="00A60404" w:rsidRDefault="00A60404" w:rsidP="00A60404">
            <w:pPr>
              <w:spacing w:after="120"/>
              <w:rPr>
                <w:ins w:id="721" w:author="Huawei" w:date="2021-01-27T21:09:00Z"/>
                <w:rFonts w:eastAsiaTheme="minorEastAsia"/>
                <w:bCs/>
                <w:szCs w:val="16"/>
                <w:lang w:val="en-US" w:eastAsia="zh-CN"/>
              </w:rPr>
            </w:pPr>
            <w:ins w:id="722" w:author="Huawei" w:date="2021-01-27T21:09:00Z">
              <w:r>
                <w:rPr>
                  <w:rFonts w:eastAsiaTheme="minorEastAsia" w:hint="eastAsia"/>
                  <w:bCs/>
                  <w:szCs w:val="16"/>
                  <w:lang w:val="en-US" w:eastAsia="zh-CN"/>
                </w:rPr>
                <w:t>C</w:t>
              </w:r>
              <w:r>
                <w:rPr>
                  <w:rFonts w:eastAsiaTheme="minorEastAsia"/>
                  <w:bCs/>
                  <w:szCs w:val="16"/>
                  <w:lang w:val="en-US" w:eastAsia="zh-CN"/>
                </w:rPr>
                <w:t>an be FFS.</w:t>
              </w:r>
            </w:ins>
          </w:p>
          <w:p w14:paraId="5AD6B399" w14:textId="3188166F" w:rsidR="00A60404" w:rsidRDefault="00A60404" w:rsidP="00A60404">
            <w:pPr>
              <w:spacing w:after="120"/>
              <w:rPr>
                <w:ins w:id="723" w:author="Huawei" w:date="2021-01-27T21:09:00Z"/>
                <w:rFonts w:eastAsiaTheme="minorEastAsia"/>
                <w:color w:val="0070C0"/>
                <w:lang w:val="en-US" w:eastAsia="zh-CN"/>
              </w:rPr>
            </w:pPr>
            <w:ins w:id="724" w:author="Huawei" w:date="2021-01-27T21:09:00Z">
              <w:r>
                <w:rPr>
                  <w:rFonts w:eastAsiaTheme="minorEastAsia"/>
                  <w:bCs/>
                  <w:szCs w:val="16"/>
                  <w:lang w:val="en-US" w:eastAsia="zh-CN"/>
                </w:rPr>
                <w:t>On option 1, not sure if we need to define a max number of allowed transitions. If the measurement period requirement should be defined in generic way, this may not be needed.</w:t>
              </w:r>
            </w:ins>
          </w:p>
        </w:tc>
      </w:tr>
    </w:tbl>
    <w:p w14:paraId="52346CA9" w14:textId="791E8739" w:rsidR="00127D85" w:rsidRDefault="00127D85" w:rsidP="00127D85">
      <w:pPr>
        <w:rPr>
          <w:color w:val="0070C0"/>
          <w:lang w:val="en-US" w:eastAsia="zh-CN"/>
        </w:rPr>
      </w:pPr>
      <w:r>
        <w:rPr>
          <w:rFonts w:hint="eastAsia"/>
          <w:color w:val="0070C0"/>
          <w:lang w:val="en-US" w:eastAsia="zh-CN"/>
        </w:rPr>
        <w:t xml:space="preserve"> </w:t>
      </w:r>
    </w:p>
    <w:p w14:paraId="7E5E91C4" w14:textId="1495FFB7" w:rsidR="002D3EF3" w:rsidRPr="0013636D" w:rsidRDefault="002D3EF3" w:rsidP="002D3EF3">
      <w:pPr>
        <w:rPr>
          <w:rFonts w:eastAsiaTheme="minorEastAsia"/>
          <w:b/>
          <w:bCs/>
          <w:color w:val="0070C0"/>
          <w:lang w:val="en-US" w:eastAsia="zh-CN"/>
        </w:rPr>
      </w:pPr>
      <w:r w:rsidRPr="002E59EE">
        <w:rPr>
          <w:rFonts w:eastAsiaTheme="minorEastAsia"/>
          <w:b/>
          <w:bCs/>
          <w:color w:val="0070C0"/>
          <w:lang w:val="en-US" w:eastAsia="zh-CN"/>
        </w:rPr>
        <w:t>Issue 1-3-</w:t>
      </w:r>
      <w:r>
        <w:rPr>
          <w:rFonts w:eastAsiaTheme="minorEastAsia"/>
          <w:b/>
          <w:bCs/>
          <w:color w:val="0070C0"/>
          <w:lang w:val="en-US" w:eastAsia="zh-CN"/>
        </w:rPr>
        <w:t>5</w:t>
      </w:r>
      <w:r w:rsidRPr="002E59EE">
        <w:rPr>
          <w:rFonts w:eastAsiaTheme="minorEastAsia"/>
          <w:b/>
          <w:bCs/>
          <w:color w:val="0070C0"/>
          <w:lang w:val="en-US" w:eastAsia="zh-CN"/>
        </w:rPr>
        <w:t xml:space="preserve"> </w:t>
      </w:r>
      <w:r w:rsidRPr="00F84A7F">
        <w:rPr>
          <w:rFonts w:eastAsiaTheme="minorEastAsia"/>
          <w:b/>
          <w:bCs/>
          <w:color w:val="0070C0"/>
          <w:lang w:val="en-US" w:eastAsia="zh-CN"/>
        </w:rPr>
        <w:t>Whether there is scheduling restriction during pre-configured MGs when not used</w:t>
      </w:r>
    </w:p>
    <w:tbl>
      <w:tblPr>
        <w:tblStyle w:val="af9"/>
        <w:tblW w:w="9631" w:type="dxa"/>
        <w:tblLayout w:type="fixed"/>
        <w:tblLook w:val="04A0" w:firstRow="1" w:lastRow="0" w:firstColumn="1" w:lastColumn="0" w:noHBand="0" w:noVBand="1"/>
      </w:tblPr>
      <w:tblGrid>
        <w:gridCol w:w="1226"/>
        <w:gridCol w:w="8405"/>
      </w:tblGrid>
      <w:tr w:rsidR="002D3EF3" w14:paraId="55CFBC22" w14:textId="77777777" w:rsidTr="00413338">
        <w:tc>
          <w:tcPr>
            <w:tcW w:w="1226" w:type="dxa"/>
          </w:tcPr>
          <w:p w14:paraId="0D0B14BA"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D26D53F" w14:textId="77777777" w:rsidR="002D3EF3" w:rsidRDefault="002D3EF3" w:rsidP="00413338">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3288566C" w14:textId="77777777" w:rsidTr="00413338">
        <w:tc>
          <w:tcPr>
            <w:tcW w:w="1226" w:type="dxa"/>
          </w:tcPr>
          <w:p w14:paraId="1D715412" w14:textId="12491500" w:rsidR="00413338" w:rsidRDefault="00413338" w:rsidP="00413338">
            <w:pPr>
              <w:spacing w:after="120"/>
              <w:rPr>
                <w:rFonts w:eastAsiaTheme="minorEastAsia"/>
                <w:color w:val="0070C0"/>
                <w:lang w:val="en-US" w:eastAsia="zh-CN"/>
              </w:rPr>
            </w:pPr>
            <w:ins w:id="725" w:author="zhixun tang-Mediatek" w:date="2021-01-25T16:30:00Z">
              <w:r w:rsidRPr="0041227D">
                <w:rPr>
                  <w:bCs/>
                </w:rPr>
                <w:t>MTK</w:t>
              </w:r>
            </w:ins>
          </w:p>
        </w:tc>
        <w:tc>
          <w:tcPr>
            <w:tcW w:w="8405" w:type="dxa"/>
          </w:tcPr>
          <w:p w14:paraId="18B75FCB" w14:textId="77777777" w:rsidR="00413338" w:rsidRDefault="00413338" w:rsidP="00413338">
            <w:pPr>
              <w:spacing w:after="120"/>
              <w:rPr>
                <w:ins w:id="726" w:author="zhixun tang-Mediatek" w:date="2021-01-25T16:30:00Z"/>
                <w:rFonts w:eastAsiaTheme="minorEastAsia"/>
                <w:lang w:val="en-US" w:eastAsia="zh-CN"/>
              </w:rPr>
            </w:pPr>
            <w:ins w:id="727" w:author="zhixun tang-Mediatek" w:date="2021-01-25T16:30:00Z">
              <w:r w:rsidRPr="0041227D">
                <w:rPr>
                  <w:bCs/>
                </w:rPr>
                <w:t>Depends</w:t>
              </w:r>
              <w:r>
                <w:rPr>
                  <w:rFonts w:eastAsia="宋体"/>
                  <w:lang w:eastAsia="zh-CN"/>
                </w:rPr>
                <w:t xml:space="preserve"> on the discussion </w:t>
              </w:r>
              <w:r>
                <w:rPr>
                  <w:rFonts w:eastAsiaTheme="minorEastAsia"/>
                  <w:lang w:val="en-US" w:eastAsia="zh-CN"/>
                </w:rPr>
                <w:t>on issue 1-1-0.</w:t>
              </w:r>
            </w:ins>
          </w:p>
          <w:p w14:paraId="4DE2AA77" w14:textId="77777777" w:rsidR="00413338" w:rsidRDefault="00413338" w:rsidP="00413338">
            <w:pPr>
              <w:pStyle w:val="afc"/>
              <w:spacing w:after="120"/>
              <w:ind w:firstLineChars="0" w:firstLine="0"/>
              <w:rPr>
                <w:ins w:id="728" w:author="zhixun tang-Mediatek" w:date="2021-01-25T16:30:00Z"/>
                <w:rFonts w:eastAsiaTheme="minorEastAsia"/>
                <w:lang w:val="en-US" w:eastAsia="zh-CN"/>
              </w:rPr>
            </w:pPr>
            <w:ins w:id="729" w:author="zhixun tang-Mediatek" w:date="2021-01-25T16:30:00Z">
              <w:r>
                <w:rPr>
                  <w:rFonts w:eastAsiaTheme="minorEastAsia"/>
                  <w:lang w:val="en-US" w:eastAsia="zh-CN"/>
                </w:rPr>
                <w:t>In NR SA,</w:t>
              </w:r>
            </w:ins>
          </w:p>
          <w:p w14:paraId="0BB26828" w14:textId="77777777" w:rsidR="00413338" w:rsidRDefault="00413338">
            <w:pPr>
              <w:pStyle w:val="afc"/>
              <w:numPr>
                <w:ilvl w:val="1"/>
                <w:numId w:val="29"/>
              </w:numPr>
              <w:spacing w:after="120"/>
              <w:ind w:left="720" w:firstLineChars="0"/>
              <w:rPr>
                <w:ins w:id="730" w:author="zhixun tang-Mediatek" w:date="2021-01-25T16:30:00Z"/>
                <w:rFonts w:eastAsiaTheme="minorEastAsia"/>
                <w:lang w:val="en-US" w:eastAsia="zh-CN"/>
              </w:rPr>
              <w:pPrChange w:id="731" w:author="Unknown" w:date="2021-01-25T18:14:00Z">
                <w:pPr>
                  <w:pStyle w:val="afc"/>
                  <w:numPr>
                    <w:ilvl w:val="1"/>
                    <w:numId w:val="38"/>
                  </w:numPr>
                  <w:tabs>
                    <w:tab w:val="num" w:pos="360"/>
                    <w:tab w:val="num" w:pos="1440"/>
                  </w:tabs>
                  <w:spacing w:after="120"/>
                  <w:ind w:left="720" w:firstLineChars="0" w:hanging="720"/>
                </w:pPr>
              </w:pPrChange>
            </w:pPr>
            <w:ins w:id="732" w:author="zhixun tang-Mediatek" w:date="2021-01-25T16:30:00Z">
              <w:r>
                <w:rPr>
                  <w:rFonts w:eastAsiaTheme="minorEastAsia"/>
                  <w:lang w:val="en-US" w:eastAsia="zh-CN"/>
                </w:rPr>
                <w:t xml:space="preserve">if UE supports inter-frequency measurement without MG, and </w:t>
              </w:r>
              <w:r>
                <w:t xml:space="preserve">the SSB is completely contained in the active BWP or </w:t>
              </w:r>
            </w:ins>
          </w:p>
          <w:p w14:paraId="5652809A" w14:textId="77777777" w:rsidR="00413338" w:rsidRPr="0041227D" w:rsidRDefault="00413338">
            <w:pPr>
              <w:pStyle w:val="afc"/>
              <w:numPr>
                <w:ilvl w:val="1"/>
                <w:numId w:val="29"/>
              </w:numPr>
              <w:spacing w:after="120"/>
              <w:ind w:left="720" w:firstLineChars="0"/>
              <w:rPr>
                <w:ins w:id="733" w:author="zhixun tang-Mediatek" w:date="2021-01-25T16:30:00Z"/>
                <w:rFonts w:eastAsiaTheme="minorEastAsia"/>
                <w:lang w:val="en-US" w:eastAsia="zh-CN"/>
              </w:rPr>
              <w:pPrChange w:id="734" w:author="Unknown" w:date="2021-01-25T18:14:00Z">
                <w:pPr>
                  <w:pStyle w:val="afc"/>
                  <w:numPr>
                    <w:ilvl w:val="1"/>
                    <w:numId w:val="38"/>
                  </w:numPr>
                  <w:tabs>
                    <w:tab w:val="num" w:pos="360"/>
                    <w:tab w:val="num" w:pos="1440"/>
                  </w:tabs>
                  <w:spacing w:after="120"/>
                  <w:ind w:left="720" w:firstLineChars="0" w:hanging="720"/>
                </w:pPr>
              </w:pPrChange>
            </w:pPr>
            <w:ins w:id="735" w:author="zhixun tang-Mediatek" w:date="2021-01-25T16:30:00Z">
              <w:r w:rsidRPr="0041227D">
                <w:rPr>
                  <w:rFonts w:eastAsiaTheme="minorEastAsia"/>
                  <w:lang w:val="en-US" w:eastAsia="zh-CN"/>
                </w:rPr>
                <w:t xml:space="preserve">if there is intra-frequency MOs, and all of </w:t>
              </w:r>
              <w:r>
                <w:rPr>
                  <w:rFonts w:eastAsiaTheme="minorEastAsia"/>
                  <w:lang w:val="en-US" w:eastAsia="zh-CN"/>
                </w:rPr>
                <w:t>intra-</w:t>
              </w:r>
              <w:r w:rsidRPr="0041227D">
                <w:rPr>
                  <w:rFonts w:eastAsiaTheme="minorEastAsia"/>
                  <w:lang w:val="en-US" w:eastAsia="zh-CN"/>
                </w:rPr>
                <w:t xml:space="preserve">frequencies’ </w:t>
              </w:r>
              <w:r>
                <w:rPr>
                  <w:rFonts w:eastAsiaTheme="minorEastAsia"/>
                  <w:lang w:val="en-US" w:eastAsia="zh-CN"/>
                </w:rPr>
                <w:t xml:space="preserve">active </w:t>
              </w:r>
              <w:r w:rsidRPr="0041227D">
                <w:rPr>
                  <w:rFonts w:eastAsiaTheme="minorEastAsia"/>
                  <w:lang w:val="en-US" w:eastAsia="zh-CN"/>
                </w:rPr>
                <w:t>BWP</w:t>
              </w:r>
              <w:r>
                <w:rPr>
                  <w:rFonts w:eastAsiaTheme="minorEastAsia"/>
                  <w:lang w:val="en-US" w:eastAsia="zh-CN"/>
                </w:rPr>
                <w:t>s</w:t>
              </w:r>
              <w:r w:rsidRPr="0041227D">
                <w:rPr>
                  <w:rFonts w:eastAsiaTheme="minorEastAsia"/>
                  <w:lang w:val="en-US" w:eastAsia="zh-CN"/>
                </w:rPr>
                <w:t xml:space="preserve"> include SSB, </w:t>
              </w:r>
            </w:ins>
          </w:p>
          <w:p w14:paraId="1FB309B6" w14:textId="0AC14AE7" w:rsidR="00413338" w:rsidRPr="00FE3DEE" w:rsidRDefault="00413338" w:rsidP="0009540D">
            <w:pPr>
              <w:overflowPunct/>
              <w:autoSpaceDE/>
              <w:autoSpaceDN/>
              <w:adjustRightInd/>
              <w:spacing w:after="120"/>
              <w:textAlignment w:val="auto"/>
              <w:rPr>
                <w:rFonts w:eastAsiaTheme="minorEastAsia"/>
                <w:color w:val="0070C0"/>
                <w:lang w:val="en-US" w:eastAsia="zh-CN"/>
              </w:rPr>
            </w:pPr>
            <w:ins w:id="736" w:author="zhixun tang-Mediatek" w:date="2021-01-25T16:30:00Z">
              <w:r w:rsidRPr="0041227D">
                <w:rPr>
                  <w:rFonts w:eastAsiaTheme="minorEastAsia"/>
                  <w:lang w:val="en-US" w:eastAsia="zh-CN"/>
                </w:rPr>
                <w:t>the fast MG can be OFF.</w:t>
              </w:r>
              <w:r>
                <w:rPr>
                  <w:rFonts w:eastAsiaTheme="minorEastAsia"/>
                  <w:lang w:val="en-US" w:eastAsia="zh-CN"/>
                </w:rPr>
                <w:t xml:space="preserve"> The NW can schedule data in this time duration.</w:t>
              </w:r>
            </w:ins>
          </w:p>
        </w:tc>
      </w:tr>
      <w:tr w:rsidR="002D3EF3" w14:paraId="13D0D50D" w14:textId="77777777" w:rsidTr="00413338">
        <w:tc>
          <w:tcPr>
            <w:tcW w:w="1226" w:type="dxa"/>
          </w:tcPr>
          <w:p w14:paraId="336835C4" w14:textId="71F2413C" w:rsidR="002D3EF3" w:rsidRDefault="003A72F5" w:rsidP="00413338">
            <w:pPr>
              <w:spacing w:after="120"/>
              <w:rPr>
                <w:rFonts w:eastAsiaTheme="minorEastAsia"/>
                <w:color w:val="0070C0"/>
                <w:lang w:val="en-US" w:eastAsia="zh-CN"/>
              </w:rPr>
            </w:pPr>
            <w:ins w:id="737" w:author="Qiming Li" w:date="2021-01-25T23:41:00Z">
              <w:r>
                <w:rPr>
                  <w:rFonts w:eastAsiaTheme="minorEastAsia"/>
                  <w:color w:val="0070C0"/>
                  <w:lang w:val="en-US" w:eastAsia="zh-CN"/>
                </w:rPr>
                <w:t>Apple</w:t>
              </w:r>
            </w:ins>
          </w:p>
        </w:tc>
        <w:tc>
          <w:tcPr>
            <w:tcW w:w="8405" w:type="dxa"/>
          </w:tcPr>
          <w:p w14:paraId="3FE37373" w14:textId="053520D2" w:rsidR="002D3EF3" w:rsidRPr="00EB54EB" w:rsidRDefault="003A72F5" w:rsidP="00413338">
            <w:pPr>
              <w:rPr>
                <w:rFonts w:eastAsiaTheme="minorEastAsia"/>
                <w:bCs/>
                <w:color w:val="0070C0"/>
                <w:lang w:val="en-US" w:eastAsia="zh-CN"/>
              </w:rPr>
            </w:pPr>
            <w:ins w:id="738" w:author="Qiming Li" w:date="2021-01-25T23:41:00Z">
              <w:r>
                <w:rPr>
                  <w:rFonts w:eastAsiaTheme="minorEastAsia"/>
                  <w:bCs/>
                  <w:color w:val="0070C0"/>
                  <w:lang w:val="en-US" w:eastAsia="zh-CN"/>
                </w:rPr>
                <w:t>Prefer to discuss the scheduling restriction after we have clear design of pre-configured MG.</w:t>
              </w:r>
            </w:ins>
          </w:p>
        </w:tc>
      </w:tr>
      <w:tr w:rsidR="00F067B6" w14:paraId="56BB5635" w14:textId="77777777" w:rsidTr="00413338">
        <w:tc>
          <w:tcPr>
            <w:tcW w:w="1226" w:type="dxa"/>
          </w:tcPr>
          <w:p w14:paraId="4D8A1822" w14:textId="18D46940" w:rsidR="00F067B6" w:rsidRDefault="00F067B6" w:rsidP="00F067B6">
            <w:pPr>
              <w:spacing w:after="120"/>
              <w:rPr>
                <w:rFonts w:eastAsiaTheme="minorEastAsia"/>
                <w:color w:val="0070C0"/>
                <w:lang w:val="en-US" w:eastAsia="zh-CN"/>
              </w:rPr>
            </w:pPr>
            <w:ins w:id="739" w:author="MK" w:date="2021-01-27T09:33:00Z">
              <w:r w:rsidRPr="009A2DFD">
                <w:rPr>
                  <w:rFonts w:eastAsiaTheme="minorEastAsia"/>
                  <w:color w:val="0070C0"/>
                  <w:lang w:val="en-US" w:eastAsia="zh-CN"/>
                </w:rPr>
                <w:t>E///</w:t>
              </w:r>
            </w:ins>
          </w:p>
        </w:tc>
        <w:tc>
          <w:tcPr>
            <w:tcW w:w="8405" w:type="dxa"/>
          </w:tcPr>
          <w:p w14:paraId="45CCA3F9" w14:textId="702776E6" w:rsidR="00F067B6" w:rsidRDefault="00F067B6" w:rsidP="00F067B6">
            <w:pPr>
              <w:spacing w:after="120"/>
              <w:rPr>
                <w:rFonts w:eastAsiaTheme="minorEastAsia"/>
                <w:b/>
                <w:bCs/>
                <w:color w:val="0070C0"/>
                <w:lang w:val="en-US" w:eastAsia="zh-CN"/>
              </w:rPr>
            </w:pPr>
            <w:ins w:id="740" w:author="MK" w:date="2021-01-27T09:33:00Z">
              <w:r w:rsidRPr="00397E3F">
                <w:rPr>
                  <w:rFonts w:eastAsiaTheme="minorEastAsia"/>
                  <w:color w:val="0070C0"/>
                  <w:lang w:val="en-US" w:eastAsia="zh-CN"/>
                </w:rPr>
                <w:t xml:space="preserve">We support option 1. </w:t>
              </w:r>
              <w:r>
                <w:rPr>
                  <w:rFonts w:eastAsiaTheme="minorEastAsia"/>
                  <w:color w:val="0070C0"/>
                  <w:lang w:val="en-US" w:eastAsia="zh-CN"/>
                </w:rPr>
                <w:t xml:space="preserve">In our view if gNB cannot schedule the UE during pre-configured MGP when the UE is NOT using the gaps then pre-configured MGP is not useful feature for the network. If gNB cannot schedule the UE </w:t>
              </w:r>
              <w:r w:rsidR="00E87969">
                <w:rPr>
                  <w:rFonts w:eastAsiaTheme="minorEastAsia"/>
                  <w:color w:val="0070C0"/>
                  <w:lang w:val="en-US" w:eastAsia="zh-CN"/>
                </w:rPr>
                <w:t xml:space="preserve">in unused preconfigured gaps, </w:t>
              </w:r>
              <w:r>
                <w:rPr>
                  <w:rFonts w:eastAsiaTheme="minorEastAsia"/>
                  <w:color w:val="0070C0"/>
                  <w:lang w:val="en-US" w:eastAsia="zh-CN"/>
                </w:rPr>
                <w:t xml:space="preserve">then network can use legacy MGP and assume gaps are used all the time. </w:t>
              </w:r>
            </w:ins>
          </w:p>
        </w:tc>
      </w:tr>
      <w:tr w:rsidR="009120C5" w14:paraId="455F2426" w14:textId="77777777" w:rsidTr="00413338">
        <w:tc>
          <w:tcPr>
            <w:tcW w:w="1226" w:type="dxa"/>
          </w:tcPr>
          <w:p w14:paraId="6BE7056B" w14:textId="27A39AC3" w:rsidR="009120C5" w:rsidRDefault="009120C5" w:rsidP="009120C5">
            <w:pPr>
              <w:spacing w:after="120"/>
              <w:rPr>
                <w:rFonts w:eastAsiaTheme="minorEastAsia"/>
                <w:color w:val="0070C0"/>
                <w:lang w:val="en-US" w:eastAsia="zh-CN"/>
              </w:rPr>
            </w:pPr>
            <w:ins w:id="741" w:author="Qualcomm CDMA Technologies" w:date="2021-01-27T02:33:00Z">
              <w:r>
                <w:rPr>
                  <w:rFonts w:eastAsiaTheme="minorEastAsia"/>
                  <w:color w:val="0070C0"/>
                  <w:lang w:val="en-US" w:eastAsia="zh-CN"/>
                </w:rPr>
                <w:t>Qualcomm</w:t>
              </w:r>
            </w:ins>
          </w:p>
        </w:tc>
        <w:tc>
          <w:tcPr>
            <w:tcW w:w="8405" w:type="dxa"/>
          </w:tcPr>
          <w:p w14:paraId="18C7D5BB" w14:textId="4A7504AE" w:rsidR="009120C5" w:rsidRDefault="009120C5" w:rsidP="009120C5">
            <w:pPr>
              <w:spacing w:after="120"/>
              <w:rPr>
                <w:bCs/>
                <w:szCs w:val="16"/>
                <w:lang w:val="en-US"/>
              </w:rPr>
            </w:pPr>
            <w:ins w:id="742" w:author="Qualcomm CDMA Technologies" w:date="2021-01-27T02:33:00Z">
              <w:r w:rsidRPr="0023683F">
                <w:rPr>
                  <w:rFonts w:eastAsiaTheme="minorEastAsia"/>
                  <w:color w:val="0070C0"/>
                  <w:lang w:val="en-US" w:eastAsia="zh-CN"/>
                </w:rPr>
                <w:t>In our view when preconfigured MG is ON but not used, it is up to NW to reconfigure with legacy MG or disable the pre-configured MG if needed.</w:t>
              </w:r>
              <w:r>
                <w:rPr>
                  <w:bCs/>
                  <w:szCs w:val="16"/>
                  <w:lang w:val="en-US"/>
                </w:rPr>
                <w:t xml:space="preserve"> </w:t>
              </w:r>
            </w:ins>
          </w:p>
        </w:tc>
      </w:tr>
      <w:tr w:rsidR="00C009FA" w14:paraId="5AF68216" w14:textId="77777777" w:rsidTr="00413338">
        <w:tc>
          <w:tcPr>
            <w:tcW w:w="1226" w:type="dxa"/>
          </w:tcPr>
          <w:p w14:paraId="6DFAAF00" w14:textId="5B4AC51E" w:rsidR="00C009FA" w:rsidRDefault="00C009FA" w:rsidP="00C009FA">
            <w:pPr>
              <w:spacing w:after="120"/>
              <w:rPr>
                <w:rFonts w:eastAsiaTheme="minorEastAsia"/>
                <w:color w:val="0070C0"/>
                <w:lang w:val="en-US" w:eastAsia="zh-CN"/>
              </w:rPr>
            </w:pPr>
            <w:ins w:id="743"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4518941A" w14:textId="5E78E95C" w:rsidR="00C009FA" w:rsidRDefault="00C009FA" w:rsidP="00C009FA">
            <w:pPr>
              <w:spacing w:after="120"/>
              <w:rPr>
                <w:bCs/>
                <w:szCs w:val="16"/>
                <w:lang w:val="en-US"/>
              </w:rPr>
            </w:pPr>
            <w:ins w:id="744" w:author="Roy Hu" w:date="2021-01-27T19:28:00Z">
              <w:r>
                <w:rPr>
                  <w:rFonts w:eastAsia="宋体"/>
                  <w:lang w:eastAsia="zh-CN"/>
                </w:rPr>
                <w:t xml:space="preserve">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ins>
          </w:p>
        </w:tc>
      </w:tr>
      <w:tr w:rsidR="00C009FA" w14:paraId="1FF4D0C9" w14:textId="77777777" w:rsidTr="00413338">
        <w:tc>
          <w:tcPr>
            <w:tcW w:w="1226" w:type="dxa"/>
          </w:tcPr>
          <w:p w14:paraId="3DE95B43" w14:textId="513B8155" w:rsidR="00C009FA" w:rsidRDefault="00183874" w:rsidP="00C009FA">
            <w:pPr>
              <w:spacing w:after="120"/>
              <w:rPr>
                <w:rFonts w:eastAsiaTheme="minorEastAsia"/>
                <w:color w:val="0070C0"/>
                <w:lang w:val="en-US" w:eastAsia="zh-CN"/>
              </w:rPr>
            </w:pPr>
            <w:ins w:id="745" w:author="Xiaomi" w:date="2021-01-27T20:30: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3C5EE7F1" w14:textId="1AC97944" w:rsidR="00C009FA" w:rsidRDefault="00183874" w:rsidP="00C009FA">
            <w:pPr>
              <w:spacing w:after="120"/>
              <w:rPr>
                <w:rFonts w:eastAsiaTheme="minorEastAsia"/>
                <w:color w:val="0070C0"/>
                <w:lang w:val="en-US" w:eastAsia="zh-CN"/>
              </w:rPr>
            </w:pPr>
            <w:ins w:id="746" w:author="Xiaomi" w:date="2021-01-27T20:31:00Z">
              <w:r>
                <w:rPr>
                  <w:rFonts w:eastAsiaTheme="minorEastAsia"/>
                  <w:color w:val="0070C0"/>
                  <w:lang w:val="en-US" w:eastAsia="zh-CN"/>
                </w:rPr>
                <w:t xml:space="preserve">Propose to postpone the discussion  on this issue unless we had enough progress on </w:t>
              </w:r>
            </w:ins>
            <w:ins w:id="747" w:author="Xiaomi" w:date="2021-01-27T20:32:00Z">
              <w:r>
                <w:rPr>
                  <w:rFonts w:eastAsiaTheme="minorEastAsia"/>
                  <w:color w:val="0070C0"/>
                  <w:lang w:val="en-US" w:eastAsia="zh-CN"/>
                </w:rPr>
                <w:t xml:space="preserve">the design of </w:t>
              </w:r>
              <w:r w:rsidR="00B755BB">
                <w:rPr>
                  <w:rFonts w:eastAsiaTheme="minorEastAsia"/>
                  <w:color w:val="0070C0"/>
                  <w:lang w:val="en-US" w:eastAsia="zh-CN"/>
                </w:rPr>
                <w:t>pre-configure MG.</w:t>
              </w:r>
            </w:ins>
          </w:p>
        </w:tc>
      </w:tr>
      <w:tr w:rsidR="00A60404" w14:paraId="6311B87A" w14:textId="77777777" w:rsidTr="00413338">
        <w:trPr>
          <w:ins w:id="748" w:author="Huawei" w:date="2021-01-27T21:09:00Z"/>
        </w:trPr>
        <w:tc>
          <w:tcPr>
            <w:tcW w:w="1226" w:type="dxa"/>
          </w:tcPr>
          <w:p w14:paraId="2869083B" w14:textId="5499E187" w:rsidR="00A60404" w:rsidRDefault="00A60404" w:rsidP="00A60404">
            <w:pPr>
              <w:spacing w:after="120"/>
              <w:rPr>
                <w:ins w:id="749" w:author="Huawei" w:date="2021-01-27T21:09:00Z"/>
                <w:rFonts w:eastAsiaTheme="minorEastAsia" w:hint="eastAsia"/>
                <w:color w:val="0070C0"/>
                <w:lang w:val="en-US" w:eastAsia="zh-CN"/>
              </w:rPr>
            </w:pPr>
            <w:ins w:id="750" w:author="Huawei" w:date="2021-01-27T21:09: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2E6DC84B" w14:textId="77777777" w:rsidR="00A60404" w:rsidRDefault="00A60404" w:rsidP="00A60404">
            <w:pPr>
              <w:spacing w:after="120"/>
              <w:rPr>
                <w:ins w:id="751" w:author="Huawei" w:date="2021-01-27T21:09:00Z"/>
                <w:rFonts w:eastAsiaTheme="minorEastAsia"/>
                <w:bCs/>
                <w:szCs w:val="16"/>
                <w:lang w:val="en-US" w:eastAsia="zh-CN"/>
              </w:rPr>
            </w:pPr>
            <w:ins w:id="752" w:author="Huawei" w:date="2021-01-27T21:09:00Z">
              <w:r>
                <w:rPr>
                  <w:rFonts w:eastAsiaTheme="minorEastAsia"/>
                  <w:bCs/>
                  <w:szCs w:val="16"/>
                  <w:lang w:val="en-US" w:eastAsia="zh-CN"/>
                </w:rPr>
                <w:t>Support the principle of option 1, but details can be FFS after clarifying the basic mechanism.</w:t>
              </w:r>
            </w:ins>
          </w:p>
          <w:p w14:paraId="606D7AED" w14:textId="44A9AD54" w:rsidR="00A60404" w:rsidRDefault="00A60404" w:rsidP="00A60404">
            <w:pPr>
              <w:spacing w:after="120"/>
              <w:rPr>
                <w:ins w:id="753" w:author="Huawei" w:date="2021-01-27T21:09:00Z"/>
                <w:rFonts w:eastAsiaTheme="minorEastAsia"/>
                <w:color w:val="0070C0"/>
                <w:lang w:val="en-US" w:eastAsia="zh-CN"/>
              </w:rPr>
            </w:pPr>
            <w:ins w:id="754" w:author="Huawei" w:date="2021-01-27T21:09:00Z">
              <w:r>
                <w:rPr>
                  <w:rFonts w:eastAsiaTheme="minorEastAsia" w:hint="eastAsia"/>
                  <w:bCs/>
                  <w:szCs w:val="16"/>
                  <w:lang w:val="en-US" w:eastAsia="zh-CN"/>
                </w:rPr>
                <w:t>E</w:t>
              </w:r>
              <w:r>
                <w:rPr>
                  <w:rFonts w:eastAsiaTheme="minorEastAsia"/>
                  <w:bCs/>
                  <w:szCs w:val="16"/>
                  <w:lang w:val="en-US" w:eastAsia="zh-CN"/>
                </w:rPr>
                <w:t>ven the pre-configured MG is deactivated following BWP switching (meaning no MG is effective in use), the legacy scheduling restrictions should still apply.</w:t>
              </w:r>
            </w:ins>
          </w:p>
        </w:tc>
      </w:tr>
    </w:tbl>
    <w:p w14:paraId="0DFA6665" w14:textId="77777777" w:rsidR="002D3EF3" w:rsidRDefault="002D3EF3" w:rsidP="002D3EF3">
      <w:pPr>
        <w:rPr>
          <w:color w:val="0070C0"/>
          <w:lang w:val="en-US" w:eastAsia="zh-CN"/>
        </w:rPr>
      </w:pPr>
      <w:r>
        <w:rPr>
          <w:rFonts w:hint="eastAsia"/>
          <w:color w:val="0070C0"/>
          <w:lang w:val="en-US" w:eastAsia="zh-CN"/>
        </w:rPr>
        <w:t xml:space="preserve"> </w:t>
      </w:r>
    </w:p>
    <w:p w14:paraId="23368A26" w14:textId="77777777" w:rsidR="002D3EF3" w:rsidRDefault="002D3EF3" w:rsidP="00127D85">
      <w:pPr>
        <w:rPr>
          <w:color w:val="0070C0"/>
          <w:lang w:val="en-US" w:eastAsia="zh-CN"/>
        </w:rPr>
      </w:pPr>
    </w:p>
    <w:p w14:paraId="50810C8D" w14:textId="21F0DD3C" w:rsidR="009C761E" w:rsidRDefault="009C761E" w:rsidP="001661B8">
      <w:pPr>
        <w:pStyle w:val="4"/>
        <w:ind w:left="851" w:hanging="851"/>
      </w:pPr>
      <w:r>
        <w:t xml:space="preserve">Sub-topic </w:t>
      </w:r>
      <w:r w:rsidRPr="001661B8">
        <w:t>1-4 MG pattern configurations</w:t>
      </w:r>
    </w:p>
    <w:p w14:paraId="01CB51AC" w14:textId="74E3D080" w:rsidR="009C761E" w:rsidRPr="00127D85" w:rsidRDefault="009C761E" w:rsidP="009C761E">
      <w:pPr>
        <w:rPr>
          <w:rFonts w:eastAsiaTheme="minorEastAsia"/>
          <w:b/>
          <w:bCs/>
          <w:color w:val="0070C0"/>
          <w:lang w:val="en-US" w:eastAsia="zh-CN"/>
        </w:rPr>
      </w:pPr>
      <w:r w:rsidRPr="009C761E">
        <w:rPr>
          <w:rFonts w:eastAsiaTheme="minorEastAsia"/>
          <w:b/>
          <w:bCs/>
          <w:color w:val="0070C0"/>
          <w:lang w:val="en-US" w:eastAsia="zh-CN"/>
        </w:rPr>
        <w:t xml:space="preserve">Issue 1-4-1 </w:t>
      </w:r>
      <w:r w:rsidR="002E59EE" w:rsidRPr="002E59EE">
        <w:rPr>
          <w:rFonts w:eastAsiaTheme="minorEastAsia"/>
          <w:b/>
          <w:bCs/>
          <w:color w:val="0070C0"/>
          <w:lang w:val="en-US" w:eastAsia="zh-CN"/>
        </w:rPr>
        <w:t>Number of pre-configured MG patterns</w:t>
      </w:r>
    </w:p>
    <w:tbl>
      <w:tblPr>
        <w:tblStyle w:val="af9"/>
        <w:tblW w:w="9631" w:type="dxa"/>
        <w:tblLayout w:type="fixed"/>
        <w:tblLook w:val="04A0" w:firstRow="1" w:lastRow="0" w:firstColumn="1" w:lastColumn="0" w:noHBand="0" w:noVBand="1"/>
      </w:tblPr>
      <w:tblGrid>
        <w:gridCol w:w="1226"/>
        <w:gridCol w:w="8405"/>
      </w:tblGrid>
      <w:tr w:rsidR="009C761E" w14:paraId="4FE3F751" w14:textId="77777777" w:rsidTr="00997421">
        <w:tc>
          <w:tcPr>
            <w:tcW w:w="1226" w:type="dxa"/>
          </w:tcPr>
          <w:p w14:paraId="7008DBCB"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14:paraId="1EE4F050" w14:textId="77777777" w:rsidR="009C761E" w:rsidRDefault="009C761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169AC02" w14:textId="77777777" w:rsidTr="00997421">
        <w:tc>
          <w:tcPr>
            <w:tcW w:w="1226" w:type="dxa"/>
          </w:tcPr>
          <w:p w14:paraId="7793B87D" w14:textId="45D3310A" w:rsidR="00413338" w:rsidRDefault="00413338" w:rsidP="00413338">
            <w:pPr>
              <w:spacing w:after="120"/>
              <w:rPr>
                <w:rFonts w:eastAsiaTheme="minorEastAsia"/>
                <w:color w:val="0070C0"/>
                <w:lang w:val="en-US" w:eastAsia="zh-CN"/>
              </w:rPr>
            </w:pPr>
            <w:ins w:id="755" w:author="zhixun tang-Mediatek" w:date="2021-01-25T16:30:00Z">
              <w:r w:rsidRPr="0041227D">
                <w:rPr>
                  <w:rFonts w:eastAsiaTheme="minorEastAsia"/>
                  <w:lang w:val="en-US" w:eastAsia="zh-CN"/>
                </w:rPr>
                <w:t>MTK</w:t>
              </w:r>
            </w:ins>
          </w:p>
        </w:tc>
        <w:tc>
          <w:tcPr>
            <w:tcW w:w="8405" w:type="dxa"/>
          </w:tcPr>
          <w:p w14:paraId="520D2A84" w14:textId="77777777" w:rsidR="00413338" w:rsidRPr="0041227D" w:rsidRDefault="00413338" w:rsidP="00413338">
            <w:pPr>
              <w:overflowPunct/>
              <w:autoSpaceDE/>
              <w:autoSpaceDN/>
              <w:adjustRightInd/>
              <w:spacing w:after="120"/>
              <w:textAlignment w:val="auto"/>
              <w:rPr>
                <w:ins w:id="756" w:author="zhixun tang-Mediatek" w:date="2021-01-25T16:30:00Z"/>
                <w:rFonts w:eastAsiaTheme="minorEastAsia"/>
                <w:lang w:val="en-US" w:eastAsia="zh-CN"/>
              </w:rPr>
            </w:pPr>
            <w:ins w:id="757" w:author="zhixun tang-Mediatek" w:date="2021-01-25T16:30:00Z">
              <w:r w:rsidRPr="0041227D">
                <w:rPr>
                  <w:rFonts w:eastAsiaTheme="minorEastAsia"/>
                  <w:lang w:val="en-US" w:eastAsia="zh-CN"/>
                </w:rPr>
                <w:t>Support option 3.</w:t>
              </w:r>
            </w:ins>
          </w:p>
          <w:p w14:paraId="5E24FAA5" w14:textId="77777777" w:rsidR="00413338" w:rsidRDefault="00413338" w:rsidP="00413338">
            <w:pPr>
              <w:overflowPunct/>
              <w:autoSpaceDE/>
              <w:autoSpaceDN/>
              <w:adjustRightInd/>
              <w:spacing w:after="120"/>
              <w:textAlignment w:val="auto"/>
              <w:rPr>
                <w:ins w:id="758" w:author="zhixun tang-Mediatek" w:date="2021-01-25T16:30:00Z"/>
                <w:rFonts w:eastAsiaTheme="minorEastAsia"/>
                <w:lang w:val="en-US" w:eastAsia="zh-CN"/>
              </w:rPr>
            </w:pPr>
            <w:ins w:id="759" w:author="zhixun tang-Mediatek" w:date="2021-01-25T16:30:00Z">
              <w:r>
                <w:rPr>
                  <w:rFonts w:eastAsiaTheme="minorEastAsia"/>
                  <w:lang w:val="en-US" w:eastAsia="zh-CN"/>
                </w:rPr>
                <w:t>Pending on the discussion on issue 1-1-0.</w:t>
              </w:r>
            </w:ins>
          </w:p>
          <w:p w14:paraId="791979FC" w14:textId="4BB06CF9"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760" w:author="zhixun tang-Mediatek" w:date="2021-01-25T16:30:00Z">
              <w:r w:rsidRPr="0041227D">
                <w:rPr>
                  <w:rFonts w:eastAsiaTheme="minorEastAsia"/>
                  <w:lang w:val="en-US" w:eastAsia="zh-CN"/>
                </w:rPr>
                <w:t>RAN4 shall work on ON/OFF mechanism of fast MG other than how many number of pre-configured MG patterns.</w:t>
              </w:r>
            </w:ins>
          </w:p>
        </w:tc>
      </w:tr>
      <w:tr w:rsidR="009C761E" w14:paraId="596CFEC5" w14:textId="77777777" w:rsidTr="00997421">
        <w:tc>
          <w:tcPr>
            <w:tcW w:w="1226" w:type="dxa"/>
          </w:tcPr>
          <w:p w14:paraId="2DF8C57C" w14:textId="128E7908" w:rsidR="009C761E" w:rsidRDefault="00CF1D20" w:rsidP="00997421">
            <w:pPr>
              <w:spacing w:after="120"/>
              <w:rPr>
                <w:rFonts w:eastAsiaTheme="minorEastAsia"/>
                <w:color w:val="0070C0"/>
                <w:lang w:val="en-US" w:eastAsia="zh-CN"/>
              </w:rPr>
            </w:pPr>
            <w:ins w:id="761" w:author="Qiming Li" w:date="2021-01-25T23:43:00Z">
              <w:r>
                <w:rPr>
                  <w:rFonts w:eastAsiaTheme="minorEastAsia"/>
                  <w:color w:val="0070C0"/>
                  <w:lang w:val="en-US" w:eastAsia="zh-CN"/>
                </w:rPr>
                <w:t>Apple</w:t>
              </w:r>
            </w:ins>
          </w:p>
        </w:tc>
        <w:tc>
          <w:tcPr>
            <w:tcW w:w="8405" w:type="dxa"/>
          </w:tcPr>
          <w:p w14:paraId="3BBCEA15" w14:textId="5C96C3BE" w:rsidR="009C761E" w:rsidRPr="00EB54EB" w:rsidRDefault="00CF1D20" w:rsidP="00997421">
            <w:pPr>
              <w:rPr>
                <w:rFonts w:eastAsiaTheme="minorEastAsia"/>
                <w:bCs/>
                <w:color w:val="0070C0"/>
                <w:lang w:val="en-US" w:eastAsia="zh-CN"/>
              </w:rPr>
            </w:pPr>
            <w:ins w:id="762" w:author="Qiming Li" w:date="2021-01-25T23:45:00Z">
              <w:r>
                <w:rPr>
                  <w:rFonts w:eastAsiaTheme="minorEastAsia"/>
                  <w:bCs/>
                  <w:color w:val="0070C0"/>
                  <w:lang w:val="en-US" w:eastAsia="zh-CN"/>
                </w:rPr>
                <w:t xml:space="preserve">Need further discussion. </w:t>
              </w:r>
            </w:ins>
            <w:ins w:id="763" w:author="Qiming Li" w:date="2021-01-25T23:44:00Z">
              <w:r>
                <w:rPr>
                  <w:rFonts w:eastAsiaTheme="minorEastAsia"/>
                  <w:bCs/>
                  <w:color w:val="0070C0"/>
                  <w:lang w:val="en-US" w:eastAsia="zh-CN"/>
                </w:rPr>
                <w:t xml:space="preserve">It is better to discuss this after we have consensus on issue 1-1-0. In our view, </w:t>
              </w:r>
              <w:r w:rsidRPr="003A5C43">
                <w:t xml:space="preserve">different MG pattern can be preconfigured for different </w:t>
              </w:r>
              <w:r w:rsidRPr="003A5C43">
                <w:rPr>
                  <w:rFonts w:hint="eastAsia"/>
                  <w:lang w:eastAsia="zh-CN"/>
                </w:rPr>
                <w:t>BWP</w:t>
              </w:r>
              <w:r>
                <w:rPr>
                  <w:lang w:eastAsia="zh-CN"/>
                </w:rPr>
                <w:t xml:space="preserve">. Multiple MG patterns can be configured if we </w:t>
              </w:r>
            </w:ins>
            <w:ins w:id="764" w:author="Qiming Li" w:date="2021-01-25T23:45:00Z">
              <w:r>
                <w:rPr>
                  <w:lang w:eastAsia="zh-CN"/>
                </w:rPr>
                <w:t>consider multiple concurrent MG.</w:t>
              </w:r>
            </w:ins>
          </w:p>
        </w:tc>
      </w:tr>
      <w:tr w:rsidR="009C761E" w14:paraId="1DA0BBA6" w14:textId="77777777" w:rsidTr="00997421">
        <w:tc>
          <w:tcPr>
            <w:tcW w:w="1226" w:type="dxa"/>
          </w:tcPr>
          <w:p w14:paraId="4576AEEC" w14:textId="1D446B3B" w:rsidR="009C761E" w:rsidRDefault="00D949F9" w:rsidP="00997421">
            <w:pPr>
              <w:spacing w:after="120"/>
              <w:rPr>
                <w:rFonts w:eastAsiaTheme="minorEastAsia"/>
                <w:color w:val="0070C0"/>
                <w:lang w:val="en-US" w:eastAsia="zh-CN"/>
              </w:rPr>
            </w:pPr>
            <w:ins w:id="765" w:author="jingjing chen" w:date="2021-01-27T09:41: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75216807" w14:textId="4A9F4E4E" w:rsidR="009C761E" w:rsidRPr="00D949F9" w:rsidRDefault="00A4002B" w:rsidP="00997421">
            <w:pPr>
              <w:spacing w:after="120"/>
              <w:rPr>
                <w:rFonts w:eastAsiaTheme="minorEastAsia"/>
                <w:color w:val="0070C0"/>
                <w:lang w:val="en-US" w:eastAsia="zh-CN"/>
              </w:rPr>
            </w:pPr>
            <w:ins w:id="766" w:author="jingjing chen" w:date="2021-01-27T09:49:00Z">
              <w:r>
                <w:rPr>
                  <w:rFonts w:eastAsiaTheme="minorEastAsia"/>
                  <w:color w:val="0070C0"/>
                  <w:lang w:val="en-US" w:eastAsia="zh-CN"/>
                </w:rPr>
                <w:t>Our basic consideration is that the impact on throughput loss need</w:t>
              </w:r>
            </w:ins>
            <w:ins w:id="767" w:author="jingjing chen" w:date="2021-01-27T09:50:00Z">
              <w:r>
                <w:rPr>
                  <w:rFonts w:eastAsiaTheme="minorEastAsia"/>
                  <w:color w:val="0070C0"/>
                  <w:lang w:val="en-US" w:eastAsia="zh-CN"/>
                </w:rPr>
                <w:t xml:space="preserve"> to be considered. </w:t>
              </w:r>
            </w:ins>
            <w:ins w:id="768" w:author="jingjing chen" w:date="2021-01-27T09:43:00Z">
              <w:r w:rsidR="00D949F9">
                <w:rPr>
                  <w:rFonts w:eastAsiaTheme="minorEastAsia"/>
                  <w:color w:val="0070C0"/>
                  <w:lang w:val="en-US" w:eastAsia="zh-CN"/>
                </w:rPr>
                <w:t>In our view</w:t>
              </w:r>
            </w:ins>
            <w:ins w:id="769" w:author="jingjing chen" w:date="2021-01-27T09:44:00Z">
              <w:r w:rsidR="00D949F9">
                <w:rPr>
                  <w:rFonts w:eastAsiaTheme="minorEastAsia"/>
                  <w:color w:val="0070C0"/>
                  <w:lang w:val="en-US" w:eastAsia="zh-CN"/>
                </w:rPr>
                <w:t xml:space="preserve">, the pre-configured MG can be discussed taking </w:t>
              </w:r>
            </w:ins>
            <w:ins w:id="770" w:author="jingjing chen" w:date="2021-01-27T09:46:00Z">
              <w:r w:rsidR="00D949F9">
                <w:rPr>
                  <w:rFonts w:eastAsiaTheme="minorEastAsia"/>
                  <w:color w:val="0070C0"/>
                  <w:lang w:val="en-US" w:eastAsia="zh-CN"/>
                </w:rPr>
                <w:t>legacy</w:t>
              </w:r>
            </w:ins>
            <w:ins w:id="771" w:author="jingjing chen" w:date="2021-01-27T09:44:00Z">
              <w:r w:rsidR="00D949F9">
                <w:rPr>
                  <w:rFonts w:eastAsiaTheme="minorEastAsia"/>
                  <w:color w:val="0070C0"/>
                  <w:lang w:val="en-US" w:eastAsia="zh-CN"/>
                </w:rPr>
                <w:t xml:space="preserve"> MG mechanism</w:t>
              </w:r>
            </w:ins>
            <w:ins w:id="772" w:author="jingjing chen" w:date="2021-01-27T09:45:00Z">
              <w:r w:rsidR="00D949F9">
                <w:rPr>
                  <w:rFonts w:eastAsiaTheme="minorEastAsia"/>
                  <w:color w:val="0070C0"/>
                  <w:lang w:val="en-US" w:eastAsia="zh-CN"/>
                </w:rPr>
                <w:t xml:space="preserve"> as baseline. The </w:t>
              </w:r>
            </w:ins>
            <w:ins w:id="773" w:author="jingjing chen" w:date="2021-01-27T09:46:00Z">
              <w:r w:rsidR="00D949F9">
                <w:rPr>
                  <w:rFonts w:eastAsiaTheme="minorEastAsia"/>
                  <w:color w:val="0070C0"/>
                  <w:lang w:val="en-US" w:eastAsia="zh-CN"/>
                </w:rPr>
                <w:t xml:space="preserve">legacy </w:t>
              </w:r>
            </w:ins>
            <w:ins w:id="774" w:author="jingjing chen" w:date="2021-01-27T09:45:00Z">
              <w:r w:rsidR="00D949F9">
                <w:rPr>
                  <w:rFonts w:eastAsiaTheme="minorEastAsia"/>
                  <w:color w:val="0070C0"/>
                  <w:lang w:val="en-US" w:eastAsia="zh-CN"/>
                </w:rPr>
                <w:t xml:space="preserve">MG mechanism is that only one MG pattern per UE or per FR </w:t>
              </w:r>
            </w:ins>
            <w:ins w:id="775" w:author="jingjing chen" w:date="2021-01-27T09:46:00Z">
              <w:r w:rsidR="00D949F9">
                <w:rPr>
                  <w:rFonts w:eastAsiaTheme="minorEastAsia"/>
                  <w:color w:val="0070C0"/>
                  <w:lang w:val="en-US" w:eastAsia="zh-CN"/>
                </w:rPr>
                <w:t xml:space="preserve">is used. </w:t>
              </w:r>
            </w:ins>
            <w:ins w:id="776" w:author="jingjing chen" w:date="2021-01-27T09:47:00Z">
              <w:r w:rsidR="00D949F9">
                <w:rPr>
                  <w:rFonts w:eastAsiaTheme="minorEastAsia"/>
                  <w:color w:val="0070C0"/>
                  <w:lang w:val="en-US" w:eastAsia="zh-CN"/>
                </w:rPr>
                <w:t xml:space="preserve">Based on this consideration, </w:t>
              </w:r>
            </w:ins>
            <w:ins w:id="777" w:author="jingjing chen" w:date="2021-01-27T09:48:00Z">
              <w:r w:rsidR="00D949F9">
                <w:rPr>
                  <w:rFonts w:eastAsiaTheme="minorEastAsia"/>
                  <w:color w:val="0070C0"/>
                  <w:lang w:val="en-US" w:eastAsia="zh-CN"/>
                </w:rPr>
                <w:t xml:space="preserve">even </w:t>
              </w:r>
              <w:r>
                <w:rPr>
                  <w:rFonts w:eastAsiaTheme="minorEastAsia"/>
                  <w:color w:val="0070C0"/>
                  <w:lang w:val="en-US" w:eastAsia="zh-CN"/>
                </w:rPr>
                <w:t xml:space="preserve">multiple </w:t>
              </w:r>
              <w:r w:rsidRPr="00A4002B">
                <w:rPr>
                  <w:rFonts w:eastAsiaTheme="minorEastAsia"/>
                  <w:color w:val="0070C0"/>
                  <w:lang w:val="en-US" w:eastAsia="zh-CN"/>
                </w:rPr>
                <w:t>MG patterns</w:t>
              </w:r>
              <w:r>
                <w:rPr>
                  <w:rFonts w:eastAsiaTheme="minorEastAsia"/>
                  <w:color w:val="0070C0"/>
                  <w:lang w:val="en-US" w:eastAsia="zh-CN"/>
                </w:rPr>
                <w:t xml:space="preserve"> are </w:t>
              </w:r>
              <w:r w:rsidRPr="00A4002B">
                <w:rPr>
                  <w:rFonts w:eastAsiaTheme="minorEastAsia"/>
                  <w:color w:val="0070C0"/>
                  <w:lang w:val="en-US" w:eastAsia="zh-CN"/>
                </w:rPr>
                <w:t>pre-configured</w:t>
              </w:r>
              <w:r>
                <w:rPr>
                  <w:rFonts w:eastAsiaTheme="minorEastAsia"/>
                  <w:color w:val="0070C0"/>
                  <w:lang w:val="en-US" w:eastAsia="zh-CN"/>
                </w:rPr>
                <w:t xml:space="preserve">, but only one </w:t>
              </w:r>
            </w:ins>
            <w:ins w:id="778" w:author="jingjing chen" w:date="2021-01-27T09:49:00Z">
              <w:r>
                <w:rPr>
                  <w:rFonts w:eastAsiaTheme="minorEastAsia"/>
                  <w:color w:val="0070C0"/>
                  <w:lang w:val="en-US" w:eastAsia="zh-CN"/>
                </w:rPr>
                <w:t xml:space="preserve">MG per UE or per FR is </w:t>
              </w:r>
            </w:ins>
            <w:ins w:id="779" w:author="jingjing chen" w:date="2021-01-27T09:53:00Z">
              <w:r>
                <w:rPr>
                  <w:rFonts w:eastAsiaTheme="minorEastAsia"/>
                  <w:color w:val="0070C0"/>
                  <w:lang w:val="en-US" w:eastAsia="zh-CN"/>
                </w:rPr>
                <w:t>activated</w:t>
              </w:r>
            </w:ins>
            <w:ins w:id="780" w:author="jingjing chen" w:date="2021-01-27T09:50:00Z">
              <w:r>
                <w:rPr>
                  <w:rFonts w:eastAsiaTheme="minorEastAsia"/>
                  <w:color w:val="0070C0"/>
                  <w:lang w:val="en-US" w:eastAsia="zh-CN"/>
                </w:rPr>
                <w:t xml:space="preserve">. In the later </w:t>
              </w:r>
            </w:ins>
            <w:ins w:id="781" w:author="jingjing chen" w:date="2021-01-27T09:53:00Z">
              <w:r>
                <w:rPr>
                  <w:rFonts w:eastAsiaTheme="minorEastAsia"/>
                  <w:color w:val="0070C0"/>
                  <w:lang w:val="en-US" w:eastAsia="zh-CN"/>
                </w:rPr>
                <w:t>phase</w:t>
              </w:r>
            </w:ins>
            <w:ins w:id="782" w:author="jingjing chen" w:date="2021-01-27T09:50:00Z">
              <w:r>
                <w:rPr>
                  <w:rFonts w:eastAsiaTheme="minorEastAsia"/>
                  <w:color w:val="0070C0"/>
                  <w:lang w:val="en-US" w:eastAsia="zh-CN"/>
                </w:rPr>
                <w:t>, if multiple concurrent MGs are cons</w:t>
              </w:r>
            </w:ins>
            <w:ins w:id="783" w:author="jingjing chen" w:date="2021-01-27T09:51:00Z">
              <w:r>
                <w:rPr>
                  <w:rFonts w:eastAsiaTheme="minorEastAsia"/>
                  <w:color w:val="0070C0"/>
                  <w:lang w:val="en-US" w:eastAsia="zh-CN"/>
                </w:rPr>
                <w:t xml:space="preserve">idered for </w:t>
              </w:r>
              <w:r w:rsidRPr="00A4002B">
                <w:rPr>
                  <w:rFonts w:eastAsiaTheme="minorEastAsia"/>
                  <w:color w:val="0070C0"/>
                  <w:lang w:val="en-US" w:eastAsia="zh-CN"/>
                </w:rPr>
                <w:t>pre-configured</w:t>
              </w:r>
              <w:r>
                <w:rPr>
                  <w:rFonts w:eastAsiaTheme="minorEastAsia"/>
                  <w:color w:val="0070C0"/>
                  <w:lang w:val="en-US" w:eastAsia="zh-CN"/>
                </w:rPr>
                <w:t xml:space="preserve"> MG, the number of concurrent MGs </w:t>
              </w:r>
            </w:ins>
            <w:ins w:id="784" w:author="jingjing chen" w:date="2021-01-27T09:52:00Z">
              <w:r>
                <w:rPr>
                  <w:rFonts w:eastAsiaTheme="minorEastAsia"/>
                  <w:color w:val="0070C0"/>
                  <w:lang w:val="en-US" w:eastAsia="zh-CN"/>
                </w:rPr>
                <w:t xml:space="preserve">is also discussed in the topic of multiple concurrent </w:t>
              </w:r>
            </w:ins>
            <w:ins w:id="785" w:author="jingjing chen" w:date="2021-01-27T09:53:00Z">
              <w:r>
                <w:rPr>
                  <w:rFonts w:eastAsiaTheme="minorEastAsia"/>
                  <w:color w:val="0070C0"/>
                  <w:lang w:val="en-US" w:eastAsia="zh-CN"/>
                </w:rPr>
                <w:t>MG</w:t>
              </w:r>
            </w:ins>
            <w:ins w:id="786" w:author="jingjing chen" w:date="2021-01-27T09:54:00Z">
              <w:r>
                <w:rPr>
                  <w:rFonts w:eastAsiaTheme="minorEastAsia"/>
                  <w:color w:val="0070C0"/>
                  <w:lang w:val="en-US" w:eastAsia="zh-CN"/>
                </w:rPr>
                <w:t>, and the conclusion can be reused.</w:t>
              </w:r>
            </w:ins>
            <w:ins w:id="787" w:author="jingjing chen" w:date="2021-01-27T09:51:00Z">
              <w:r>
                <w:rPr>
                  <w:rFonts w:eastAsiaTheme="minorEastAsia"/>
                  <w:color w:val="0070C0"/>
                  <w:lang w:val="en-US" w:eastAsia="zh-CN"/>
                </w:rPr>
                <w:t xml:space="preserve"> </w:t>
              </w:r>
            </w:ins>
          </w:p>
        </w:tc>
      </w:tr>
      <w:tr w:rsidR="002D3D47" w14:paraId="0D16A768" w14:textId="77777777" w:rsidTr="00997421">
        <w:tc>
          <w:tcPr>
            <w:tcW w:w="1226" w:type="dxa"/>
          </w:tcPr>
          <w:p w14:paraId="3A4B8062" w14:textId="0C1AA45F" w:rsidR="002D3D47" w:rsidRDefault="002D3D47" w:rsidP="002D3D47">
            <w:pPr>
              <w:spacing w:after="120"/>
              <w:rPr>
                <w:rFonts w:eastAsiaTheme="minorEastAsia"/>
                <w:color w:val="0070C0"/>
                <w:lang w:val="en-US" w:eastAsia="zh-CN"/>
              </w:rPr>
            </w:pPr>
            <w:ins w:id="788" w:author="MK" w:date="2021-01-27T09:34:00Z">
              <w:r>
                <w:rPr>
                  <w:rFonts w:eastAsiaTheme="minorEastAsia"/>
                  <w:color w:val="0070C0"/>
                  <w:lang w:val="en-US" w:eastAsia="zh-CN"/>
                </w:rPr>
                <w:t>E</w:t>
              </w:r>
              <w:r w:rsidRPr="00042CA1">
                <w:rPr>
                  <w:rFonts w:eastAsiaTheme="minorEastAsia"/>
                  <w:color w:val="0070C0"/>
                  <w:lang w:val="en-US" w:eastAsia="zh-CN"/>
                </w:rPr>
                <w:t>///</w:t>
              </w:r>
            </w:ins>
          </w:p>
        </w:tc>
        <w:tc>
          <w:tcPr>
            <w:tcW w:w="8405" w:type="dxa"/>
          </w:tcPr>
          <w:p w14:paraId="752080A6" w14:textId="77777777" w:rsidR="002D3D47" w:rsidRDefault="002D3D47" w:rsidP="002D3D47">
            <w:pPr>
              <w:spacing w:after="120"/>
              <w:rPr>
                <w:ins w:id="789" w:author="MK" w:date="2021-01-27T09:34:00Z"/>
                <w:rFonts w:eastAsiaTheme="minorEastAsia"/>
                <w:color w:val="0070C0"/>
                <w:lang w:val="en-US" w:eastAsia="zh-CN"/>
              </w:rPr>
            </w:pPr>
            <w:ins w:id="790" w:author="MK" w:date="2021-01-27T09:34:00Z">
              <w:r w:rsidRPr="00397E3F">
                <w:rPr>
                  <w:rFonts w:eastAsiaTheme="minorEastAsia"/>
                  <w:color w:val="0070C0"/>
                  <w:lang w:val="en-US" w:eastAsia="zh-CN"/>
                </w:rPr>
                <w:t>Support option 3</w:t>
              </w:r>
              <w:r>
                <w:rPr>
                  <w:rFonts w:eastAsiaTheme="minorEastAsia"/>
                  <w:color w:val="0070C0"/>
                  <w:lang w:val="en-US" w:eastAsia="zh-CN"/>
                </w:rPr>
                <w:t xml:space="preserve"> assuming there is one preconfigured MG pattern (per UE pr per FR)</w:t>
              </w:r>
              <w:r w:rsidRPr="00397E3F">
                <w:rPr>
                  <w:rFonts w:eastAsiaTheme="minorEastAsia"/>
                  <w:color w:val="0070C0"/>
                  <w:lang w:val="en-US" w:eastAsia="zh-CN"/>
                </w:rPr>
                <w:t xml:space="preserve">. </w:t>
              </w:r>
              <w:r>
                <w:rPr>
                  <w:rFonts w:eastAsiaTheme="minorEastAsia"/>
                  <w:color w:val="0070C0"/>
                  <w:lang w:val="en-US" w:eastAsia="zh-CN"/>
                </w:rPr>
                <w:t>Concurrent preconfigured MG patterns can be considered in 2</w:t>
              </w:r>
              <w:r w:rsidRPr="00397E3F">
                <w:rPr>
                  <w:rFonts w:eastAsiaTheme="minorEastAsia"/>
                  <w:color w:val="0070C0"/>
                  <w:vertAlign w:val="superscript"/>
                  <w:lang w:val="en-US" w:eastAsia="zh-CN"/>
                </w:rPr>
                <w:t>nd</w:t>
              </w:r>
              <w:r>
                <w:rPr>
                  <w:rFonts w:eastAsiaTheme="minorEastAsia"/>
                  <w:color w:val="0070C0"/>
                  <w:lang w:val="en-US" w:eastAsia="zh-CN"/>
                </w:rPr>
                <w:t xml:space="preserve"> phase of the WI.</w:t>
              </w:r>
            </w:ins>
          </w:p>
          <w:p w14:paraId="7D890877" w14:textId="7AF46855" w:rsidR="002D3D47" w:rsidRDefault="002D3D47" w:rsidP="002D3D47">
            <w:pPr>
              <w:spacing w:after="120"/>
              <w:rPr>
                <w:bCs/>
                <w:szCs w:val="16"/>
                <w:lang w:val="en-US"/>
              </w:rPr>
            </w:pPr>
            <w:ins w:id="791" w:author="MK" w:date="2021-01-27T09:34:00Z">
              <w:r>
                <w:rPr>
                  <w:rFonts w:eastAsiaTheme="minorEastAsia"/>
                  <w:color w:val="0070C0"/>
                  <w:lang w:val="en-US" w:eastAsia="zh-CN"/>
                </w:rPr>
                <w:t>We don’t see any benefit of having one MGP per BWP since gaps will be used when SSB is not within BWP or gaps will not be used when SSB is within BWP after BWP switch. It does not matter which BWP is switch.</w:t>
              </w:r>
            </w:ins>
          </w:p>
        </w:tc>
      </w:tr>
      <w:tr w:rsidR="009C761E" w14:paraId="56BCF50B" w14:textId="77777777" w:rsidTr="00997421">
        <w:tc>
          <w:tcPr>
            <w:tcW w:w="1226" w:type="dxa"/>
          </w:tcPr>
          <w:p w14:paraId="39210318" w14:textId="6E93A7A2" w:rsidR="009C761E" w:rsidRDefault="005A3C33" w:rsidP="00997421">
            <w:pPr>
              <w:spacing w:after="120"/>
              <w:rPr>
                <w:rFonts w:eastAsiaTheme="minorEastAsia"/>
                <w:color w:val="0070C0"/>
                <w:lang w:val="en-US" w:eastAsia="zh-CN"/>
              </w:rPr>
            </w:pPr>
            <w:ins w:id="792" w:author="Xusheng Wei" w:date="2021-01-27T17:58:00Z">
              <w:r>
                <w:rPr>
                  <w:rFonts w:eastAsiaTheme="minorEastAsia"/>
                  <w:color w:val="0070C0"/>
                  <w:lang w:val="en-US" w:eastAsia="zh-CN"/>
                </w:rPr>
                <w:t>Vivo</w:t>
              </w:r>
            </w:ins>
          </w:p>
        </w:tc>
        <w:tc>
          <w:tcPr>
            <w:tcW w:w="8405" w:type="dxa"/>
          </w:tcPr>
          <w:p w14:paraId="4280800B" w14:textId="370B9F85" w:rsidR="009C761E" w:rsidRDefault="005A3C33" w:rsidP="00997421">
            <w:pPr>
              <w:spacing w:after="120"/>
              <w:rPr>
                <w:bCs/>
                <w:szCs w:val="16"/>
                <w:lang w:val="en-US"/>
              </w:rPr>
            </w:pPr>
            <w:ins w:id="793" w:author="Xusheng Wei" w:date="2021-01-27T17:58:00Z">
              <w:r>
                <w:rPr>
                  <w:bCs/>
                  <w:szCs w:val="16"/>
                  <w:lang w:val="en-US"/>
                </w:rPr>
                <w:t>In our view, different and same MG pattern can be preconfigured for different BWP.</w:t>
              </w:r>
            </w:ins>
          </w:p>
        </w:tc>
      </w:tr>
      <w:tr w:rsidR="0053758A" w14:paraId="3A324D95" w14:textId="77777777" w:rsidTr="00997421">
        <w:tc>
          <w:tcPr>
            <w:tcW w:w="1226" w:type="dxa"/>
          </w:tcPr>
          <w:p w14:paraId="2A11990A" w14:textId="7A34EF5B" w:rsidR="0053758A" w:rsidRDefault="0053758A" w:rsidP="0053758A">
            <w:pPr>
              <w:spacing w:after="120"/>
              <w:rPr>
                <w:rFonts w:eastAsiaTheme="minorEastAsia"/>
                <w:color w:val="0070C0"/>
                <w:lang w:val="en-US" w:eastAsia="zh-CN"/>
              </w:rPr>
            </w:pPr>
            <w:ins w:id="794" w:author="Qualcomm CDMA Technologies" w:date="2021-01-27T02:33:00Z">
              <w:r>
                <w:rPr>
                  <w:rFonts w:eastAsiaTheme="minorEastAsia"/>
                  <w:color w:val="0070C0"/>
                  <w:lang w:val="en-US" w:eastAsia="zh-CN"/>
                </w:rPr>
                <w:t>Qualcomm</w:t>
              </w:r>
            </w:ins>
          </w:p>
        </w:tc>
        <w:tc>
          <w:tcPr>
            <w:tcW w:w="8405" w:type="dxa"/>
          </w:tcPr>
          <w:p w14:paraId="5BCF81A6" w14:textId="77777777" w:rsidR="0053758A" w:rsidRDefault="0053758A" w:rsidP="0053758A">
            <w:pPr>
              <w:spacing w:after="120"/>
              <w:rPr>
                <w:ins w:id="795" w:author="Qualcomm CDMA Technologies" w:date="2021-01-27T02:33:00Z"/>
                <w:rFonts w:eastAsiaTheme="minorEastAsia"/>
                <w:color w:val="0070C0"/>
                <w:lang w:val="en-US" w:eastAsia="zh-CN"/>
              </w:rPr>
            </w:pPr>
            <w:ins w:id="796" w:author="Qualcomm CDMA Technologies" w:date="2021-01-27T02:33:00Z">
              <w:r w:rsidRPr="0023683F">
                <w:rPr>
                  <w:rFonts w:eastAsiaTheme="minorEastAsia"/>
                  <w:color w:val="0070C0"/>
                  <w:lang w:val="en-US" w:eastAsia="zh-CN"/>
                </w:rPr>
                <w:t>Option3 can be supported.</w:t>
              </w:r>
              <w:r>
                <w:rPr>
                  <w:rFonts w:eastAsiaTheme="minorEastAsia"/>
                  <w:color w:val="0070C0"/>
                  <w:lang w:val="en-US" w:eastAsia="zh-CN"/>
                </w:rPr>
                <w:t xml:space="preserve"> </w:t>
              </w:r>
            </w:ins>
          </w:p>
          <w:p w14:paraId="0028D9A5" w14:textId="42ADA66E" w:rsidR="0053758A" w:rsidRDefault="0053758A" w:rsidP="0053758A">
            <w:pPr>
              <w:spacing w:after="120"/>
              <w:rPr>
                <w:rFonts w:eastAsiaTheme="minorEastAsia"/>
                <w:color w:val="0070C0"/>
                <w:lang w:val="en-US" w:eastAsia="zh-CN"/>
              </w:rPr>
            </w:pPr>
            <w:ins w:id="797" w:author="Qualcomm CDMA Technologies" w:date="2021-01-27T02:33:00Z">
              <w:r>
                <w:rPr>
                  <w:rFonts w:eastAsiaTheme="minorEastAsia"/>
                  <w:color w:val="0070C0"/>
                  <w:lang w:val="en-US" w:eastAsia="zh-CN"/>
                </w:rPr>
                <w:t>Options 1/1c/2 depend on agreements of previous issue.</w:t>
              </w:r>
            </w:ins>
          </w:p>
        </w:tc>
      </w:tr>
      <w:tr w:rsidR="00C009FA" w14:paraId="5484AF95" w14:textId="77777777" w:rsidTr="00997421">
        <w:trPr>
          <w:ins w:id="798" w:author="Roy Hu" w:date="2021-01-27T19:29:00Z"/>
        </w:trPr>
        <w:tc>
          <w:tcPr>
            <w:tcW w:w="1226" w:type="dxa"/>
          </w:tcPr>
          <w:p w14:paraId="162E4C4C" w14:textId="658CFAC1" w:rsidR="00C009FA" w:rsidRDefault="00C009FA" w:rsidP="00C009FA">
            <w:pPr>
              <w:spacing w:after="120"/>
              <w:rPr>
                <w:ins w:id="799" w:author="Roy Hu" w:date="2021-01-27T19:29:00Z"/>
                <w:rFonts w:eastAsiaTheme="minorEastAsia"/>
                <w:color w:val="0070C0"/>
                <w:lang w:val="en-US" w:eastAsia="zh-CN"/>
              </w:rPr>
            </w:pPr>
            <w:ins w:id="800" w:author="Roy Hu" w:date="2021-01-27T19:29: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0931BF4D" w14:textId="6C7CB0D3" w:rsidR="00C009FA" w:rsidRPr="0023683F" w:rsidRDefault="00C009FA" w:rsidP="00C009FA">
            <w:pPr>
              <w:spacing w:after="120"/>
              <w:rPr>
                <w:ins w:id="801" w:author="Roy Hu" w:date="2021-01-27T19:29:00Z"/>
                <w:rFonts w:eastAsiaTheme="minorEastAsia"/>
                <w:color w:val="0070C0"/>
                <w:lang w:val="en-US" w:eastAsia="zh-CN"/>
              </w:rPr>
            </w:pPr>
            <w:ins w:id="802" w:author="Roy Hu" w:date="2021-01-27T19:29:00Z">
              <w:r>
                <w:rPr>
                  <w:rFonts w:eastAsiaTheme="minorEastAsia" w:hint="eastAsia"/>
                  <w:bCs/>
                  <w:szCs w:val="16"/>
                  <w:lang w:val="en-US" w:eastAsia="zh-CN"/>
                </w:rPr>
                <w:t>S</w:t>
              </w:r>
              <w:r>
                <w:rPr>
                  <w:rFonts w:eastAsiaTheme="minorEastAsia"/>
                  <w:bCs/>
                  <w:szCs w:val="16"/>
                  <w:lang w:val="en-US" w:eastAsia="zh-CN"/>
                </w:rPr>
                <w:t>upport option 1/1c. It relates to multiple concurrent MG</w:t>
              </w:r>
              <w:r>
                <w:rPr>
                  <w:rFonts w:eastAsiaTheme="minorEastAsia"/>
                  <w:lang w:val="en-US" w:eastAsia="zh-CN"/>
                </w:rPr>
                <w:t xml:space="preserve">. It is suggested to </w:t>
              </w:r>
              <w:r>
                <w:rPr>
                  <w:rFonts w:eastAsiaTheme="minorEastAsia" w:hint="eastAsia"/>
                  <w:lang w:val="en-US" w:eastAsia="zh-CN"/>
                </w:rPr>
                <w:t>co</w:t>
              </w:r>
              <w:r>
                <w:rPr>
                  <w:rFonts w:eastAsiaTheme="minorEastAsia"/>
                  <w:lang w:val="en-US" w:eastAsia="zh-CN"/>
                </w:rPr>
                <w:t>me back after clear definition.</w:t>
              </w:r>
            </w:ins>
          </w:p>
        </w:tc>
      </w:tr>
      <w:tr w:rsidR="00B755BB" w14:paraId="6AD8F39E" w14:textId="77777777" w:rsidTr="00997421">
        <w:trPr>
          <w:ins w:id="803" w:author="Xiaomi" w:date="2021-01-27T20:32:00Z"/>
        </w:trPr>
        <w:tc>
          <w:tcPr>
            <w:tcW w:w="1226" w:type="dxa"/>
          </w:tcPr>
          <w:p w14:paraId="77DD8A40" w14:textId="2248491D" w:rsidR="00B755BB" w:rsidRDefault="00B755BB" w:rsidP="00C009FA">
            <w:pPr>
              <w:spacing w:after="120"/>
              <w:rPr>
                <w:ins w:id="804" w:author="Xiaomi" w:date="2021-01-27T20:32:00Z"/>
                <w:rFonts w:eastAsiaTheme="minorEastAsia"/>
                <w:color w:val="0070C0"/>
                <w:lang w:val="en-US" w:eastAsia="zh-CN"/>
              </w:rPr>
            </w:pPr>
            <w:ins w:id="805" w:author="Xiaomi" w:date="2021-01-27T20:33: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090DA0A8" w14:textId="118F88DE" w:rsidR="00B755BB" w:rsidRDefault="00B755BB" w:rsidP="00C009FA">
            <w:pPr>
              <w:spacing w:after="120"/>
              <w:rPr>
                <w:ins w:id="806" w:author="Xiaomi" w:date="2021-01-27T20:32:00Z"/>
                <w:rFonts w:eastAsiaTheme="minorEastAsia"/>
                <w:bCs/>
                <w:szCs w:val="16"/>
                <w:lang w:val="en-US" w:eastAsia="zh-CN"/>
              </w:rPr>
            </w:pPr>
            <w:ins w:id="807" w:author="Xiaomi" w:date="2021-01-27T20:34:00Z">
              <w:r>
                <w:rPr>
                  <w:rFonts w:eastAsiaTheme="minorEastAsia"/>
                  <w:bCs/>
                  <w:szCs w:val="16"/>
                  <w:lang w:val="en-US" w:eastAsia="zh-CN"/>
                </w:rPr>
                <w:t>Support option 3</w:t>
              </w:r>
            </w:ins>
          </w:p>
        </w:tc>
      </w:tr>
      <w:tr w:rsidR="00A60404" w14:paraId="00D1A8BB" w14:textId="77777777" w:rsidTr="00997421">
        <w:trPr>
          <w:ins w:id="808" w:author="Huawei" w:date="2021-01-27T21:09:00Z"/>
        </w:trPr>
        <w:tc>
          <w:tcPr>
            <w:tcW w:w="1226" w:type="dxa"/>
          </w:tcPr>
          <w:p w14:paraId="749DDDA3" w14:textId="26B2CFB4" w:rsidR="00A60404" w:rsidRDefault="00A60404" w:rsidP="00A60404">
            <w:pPr>
              <w:spacing w:after="120"/>
              <w:rPr>
                <w:ins w:id="809" w:author="Huawei" w:date="2021-01-27T21:09:00Z"/>
                <w:rFonts w:eastAsiaTheme="minorEastAsia" w:hint="eastAsia"/>
                <w:color w:val="0070C0"/>
                <w:lang w:val="en-US" w:eastAsia="zh-CN"/>
              </w:rPr>
            </w:pPr>
            <w:ins w:id="810" w:author="Huawei" w:date="2021-01-27T21:09: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674C9A8B" w14:textId="34D6F526" w:rsidR="00A60404" w:rsidRDefault="00A60404" w:rsidP="00A60404">
            <w:pPr>
              <w:spacing w:after="120"/>
              <w:rPr>
                <w:ins w:id="811" w:author="Huawei" w:date="2021-01-27T21:09:00Z"/>
                <w:rFonts w:eastAsiaTheme="minorEastAsia"/>
                <w:bCs/>
                <w:szCs w:val="16"/>
                <w:lang w:val="en-US" w:eastAsia="zh-CN"/>
              </w:rPr>
            </w:pPr>
            <w:ins w:id="812" w:author="Huawei" w:date="2021-01-27T21:09:00Z">
              <w:r>
                <w:rPr>
                  <w:rFonts w:eastAsiaTheme="minorEastAsia"/>
                  <w:color w:val="0070C0"/>
                  <w:lang w:val="en-US" w:eastAsia="zh-CN"/>
                </w:rPr>
                <w:t>Support option 3. Same comment as MTK.</w:t>
              </w:r>
            </w:ins>
          </w:p>
        </w:tc>
      </w:tr>
    </w:tbl>
    <w:p w14:paraId="36D72147" w14:textId="77777777" w:rsidR="009C761E" w:rsidRDefault="009C761E" w:rsidP="009C761E">
      <w:pPr>
        <w:rPr>
          <w:color w:val="0070C0"/>
          <w:lang w:val="en-US" w:eastAsia="zh-CN"/>
        </w:rPr>
      </w:pPr>
      <w:r>
        <w:rPr>
          <w:rFonts w:hint="eastAsia"/>
          <w:color w:val="0070C0"/>
          <w:lang w:val="en-US" w:eastAsia="zh-CN"/>
        </w:rPr>
        <w:t xml:space="preserve"> </w:t>
      </w:r>
    </w:p>
    <w:p w14:paraId="61D62F0E" w14:textId="3B42FD49" w:rsidR="00E90BA7" w:rsidRPr="00127D85" w:rsidRDefault="00E90BA7" w:rsidP="00E90BA7">
      <w:pPr>
        <w:rPr>
          <w:rFonts w:eastAsiaTheme="minorEastAsia"/>
          <w:b/>
          <w:bCs/>
          <w:color w:val="0070C0"/>
          <w:lang w:val="en-US" w:eastAsia="zh-CN"/>
        </w:rPr>
      </w:pPr>
      <w:r w:rsidRPr="00E90BA7">
        <w:rPr>
          <w:rFonts w:eastAsiaTheme="minorEastAsia"/>
          <w:b/>
          <w:bCs/>
          <w:color w:val="0070C0"/>
          <w:lang w:val="en-US" w:eastAsia="zh-CN"/>
        </w:rPr>
        <w:t xml:space="preserve">Issue 1-4-2 </w:t>
      </w:r>
      <w:r w:rsidR="00A94173" w:rsidRPr="00A94173">
        <w:rPr>
          <w:rFonts w:eastAsiaTheme="minorEastAsia"/>
          <w:b/>
          <w:bCs/>
          <w:color w:val="0070C0"/>
          <w:lang w:val="en-US" w:eastAsia="zh-CN"/>
        </w:rPr>
        <w:t>MG patterns used for the pre-configured MG mechanism</w:t>
      </w:r>
    </w:p>
    <w:tbl>
      <w:tblPr>
        <w:tblStyle w:val="af9"/>
        <w:tblW w:w="9631" w:type="dxa"/>
        <w:tblLayout w:type="fixed"/>
        <w:tblLook w:val="04A0" w:firstRow="1" w:lastRow="0" w:firstColumn="1" w:lastColumn="0" w:noHBand="0" w:noVBand="1"/>
      </w:tblPr>
      <w:tblGrid>
        <w:gridCol w:w="1226"/>
        <w:gridCol w:w="8405"/>
      </w:tblGrid>
      <w:tr w:rsidR="00E90BA7" w14:paraId="3D080FDF" w14:textId="77777777" w:rsidTr="00997421">
        <w:tc>
          <w:tcPr>
            <w:tcW w:w="1226" w:type="dxa"/>
          </w:tcPr>
          <w:p w14:paraId="70D81B47"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D9B61EA" w14:textId="77777777" w:rsidR="00E90BA7" w:rsidRDefault="00E90BA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AEE4A07" w14:textId="77777777" w:rsidTr="00997421">
        <w:tc>
          <w:tcPr>
            <w:tcW w:w="1226" w:type="dxa"/>
          </w:tcPr>
          <w:p w14:paraId="7955AAE3" w14:textId="534BB522" w:rsidR="00413338" w:rsidRDefault="00413338" w:rsidP="00413338">
            <w:pPr>
              <w:spacing w:after="120"/>
              <w:rPr>
                <w:rFonts w:eastAsiaTheme="minorEastAsia"/>
                <w:color w:val="0070C0"/>
                <w:lang w:val="en-US" w:eastAsia="zh-CN"/>
              </w:rPr>
            </w:pPr>
            <w:ins w:id="813" w:author="zhixun tang-Mediatek" w:date="2021-01-25T16:30:00Z">
              <w:r w:rsidRPr="0041227D">
                <w:rPr>
                  <w:rFonts w:eastAsiaTheme="minorEastAsia"/>
                  <w:lang w:val="en-US" w:eastAsia="zh-CN"/>
                </w:rPr>
                <w:t>MTK</w:t>
              </w:r>
            </w:ins>
          </w:p>
        </w:tc>
        <w:tc>
          <w:tcPr>
            <w:tcW w:w="8405" w:type="dxa"/>
          </w:tcPr>
          <w:p w14:paraId="49515FB7" w14:textId="77777777" w:rsidR="00413338" w:rsidRDefault="00413338" w:rsidP="00413338">
            <w:pPr>
              <w:overflowPunct/>
              <w:autoSpaceDE/>
              <w:autoSpaceDN/>
              <w:adjustRightInd/>
              <w:spacing w:after="120"/>
              <w:textAlignment w:val="auto"/>
              <w:rPr>
                <w:ins w:id="814" w:author="zhixun tang-Mediatek" w:date="2021-01-25T16:30:00Z"/>
                <w:rFonts w:eastAsiaTheme="minorEastAsia"/>
                <w:lang w:val="en-US" w:eastAsia="zh-CN"/>
              </w:rPr>
            </w:pPr>
            <w:ins w:id="815" w:author="zhixun tang-Mediatek" w:date="2021-01-25T16:30:00Z">
              <w:r>
                <w:rPr>
                  <w:rFonts w:eastAsiaTheme="minorEastAsia"/>
                  <w:lang w:val="en-US" w:eastAsia="zh-CN"/>
                </w:rPr>
                <w:t>Pending on the discussion on issue 1-1-0.</w:t>
              </w:r>
            </w:ins>
          </w:p>
          <w:p w14:paraId="6689AE3D" w14:textId="51D1C7D2"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816" w:author="zhixun tang-Mediatek" w:date="2021-01-25T16:30:00Z">
              <w:r w:rsidRPr="0041227D">
                <w:rPr>
                  <w:rFonts w:eastAsiaTheme="minorEastAsia"/>
                  <w:lang w:val="en-US" w:eastAsia="zh-CN"/>
                </w:rPr>
                <w:t>RAN4 shall work on ON/OFF mechanism of fast MG other than pre-configured MG patterns.</w:t>
              </w:r>
            </w:ins>
          </w:p>
        </w:tc>
      </w:tr>
      <w:tr w:rsidR="00E90BA7" w14:paraId="0B185B38" w14:textId="77777777" w:rsidTr="00997421">
        <w:tc>
          <w:tcPr>
            <w:tcW w:w="1226" w:type="dxa"/>
          </w:tcPr>
          <w:p w14:paraId="329ACFA7" w14:textId="6F6009E4" w:rsidR="00E90BA7" w:rsidRDefault="00CF1D20" w:rsidP="00997421">
            <w:pPr>
              <w:spacing w:after="120"/>
              <w:rPr>
                <w:rFonts w:eastAsiaTheme="minorEastAsia"/>
                <w:color w:val="0070C0"/>
                <w:lang w:val="en-US" w:eastAsia="zh-CN"/>
              </w:rPr>
            </w:pPr>
            <w:ins w:id="817" w:author="Qiming Li" w:date="2021-01-25T23:46:00Z">
              <w:r>
                <w:rPr>
                  <w:rFonts w:eastAsiaTheme="minorEastAsia"/>
                  <w:color w:val="0070C0"/>
                  <w:lang w:val="en-US" w:eastAsia="zh-CN"/>
                </w:rPr>
                <w:t>Apple</w:t>
              </w:r>
            </w:ins>
          </w:p>
        </w:tc>
        <w:tc>
          <w:tcPr>
            <w:tcW w:w="8405" w:type="dxa"/>
          </w:tcPr>
          <w:p w14:paraId="6C604BBD" w14:textId="77777777" w:rsidR="00E90BA7" w:rsidRDefault="00CF1D20" w:rsidP="00997421">
            <w:pPr>
              <w:rPr>
                <w:ins w:id="818" w:author="Qiming Li" w:date="2021-01-25T23:47:00Z"/>
                <w:rFonts w:eastAsiaTheme="minorEastAsia"/>
                <w:bCs/>
                <w:color w:val="0070C0"/>
                <w:lang w:val="en-US" w:eastAsia="zh-CN"/>
              </w:rPr>
            </w:pPr>
            <w:ins w:id="819" w:author="Qiming Li" w:date="2021-01-25T23:46:00Z">
              <w:r>
                <w:rPr>
                  <w:rFonts w:eastAsiaTheme="minorEastAsia"/>
                  <w:bCs/>
                  <w:color w:val="0070C0"/>
                  <w:lang w:val="en-US" w:eastAsia="zh-CN"/>
                </w:rPr>
                <w:t>Fine with opti</w:t>
              </w:r>
            </w:ins>
            <w:ins w:id="820" w:author="Qiming Li" w:date="2021-01-25T23:47:00Z">
              <w:r>
                <w:rPr>
                  <w:rFonts w:eastAsiaTheme="minorEastAsia"/>
                  <w:bCs/>
                  <w:color w:val="0070C0"/>
                  <w:lang w:val="en-US" w:eastAsia="zh-CN"/>
                </w:rPr>
                <w:t>on 1.</w:t>
              </w:r>
            </w:ins>
          </w:p>
          <w:p w14:paraId="781CFCBA" w14:textId="4AF1A912" w:rsidR="00CF1D20" w:rsidRPr="00EB54EB" w:rsidRDefault="00CF1D20" w:rsidP="00997421">
            <w:pPr>
              <w:rPr>
                <w:rFonts w:eastAsiaTheme="minorEastAsia"/>
                <w:bCs/>
                <w:color w:val="0070C0"/>
                <w:lang w:val="en-US" w:eastAsia="zh-CN"/>
              </w:rPr>
            </w:pPr>
            <w:ins w:id="821" w:author="Qiming Li" w:date="2021-01-25T23:47:00Z">
              <w:r>
                <w:rPr>
                  <w:rFonts w:eastAsiaTheme="minorEastAsia"/>
                  <w:bCs/>
                  <w:color w:val="0070C0"/>
                  <w:lang w:val="en-US" w:eastAsia="zh-CN"/>
                </w:rPr>
                <w:t>To MTK: could MTK clarify more on the comment? In our view pre-configured MG patterns is explicitly captured in the WID.</w:t>
              </w:r>
            </w:ins>
          </w:p>
        </w:tc>
      </w:tr>
      <w:tr w:rsidR="00CD0DBE" w14:paraId="41B79D70" w14:textId="77777777" w:rsidTr="00997421">
        <w:tc>
          <w:tcPr>
            <w:tcW w:w="1226" w:type="dxa"/>
          </w:tcPr>
          <w:p w14:paraId="40701955" w14:textId="6B04664F" w:rsidR="00CD0DBE" w:rsidRDefault="00CD0DBE" w:rsidP="00CD0DBE">
            <w:pPr>
              <w:spacing w:after="120"/>
              <w:rPr>
                <w:rFonts w:eastAsiaTheme="minorEastAsia"/>
                <w:color w:val="0070C0"/>
                <w:lang w:val="en-US" w:eastAsia="zh-CN"/>
              </w:rPr>
            </w:pPr>
            <w:ins w:id="822" w:author="MK" w:date="2021-01-27T09:34:00Z">
              <w:r>
                <w:rPr>
                  <w:rFonts w:eastAsiaTheme="minorEastAsia"/>
                  <w:color w:val="0070C0"/>
                  <w:lang w:val="en-US" w:eastAsia="zh-CN"/>
                </w:rPr>
                <w:t>E///</w:t>
              </w:r>
            </w:ins>
          </w:p>
        </w:tc>
        <w:tc>
          <w:tcPr>
            <w:tcW w:w="8405" w:type="dxa"/>
          </w:tcPr>
          <w:p w14:paraId="2788AF3E" w14:textId="22D5CD14" w:rsidR="00CD0DBE" w:rsidRDefault="00CD0DBE" w:rsidP="00CD0DBE">
            <w:pPr>
              <w:spacing w:after="120"/>
              <w:rPr>
                <w:rFonts w:eastAsiaTheme="minorEastAsia"/>
                <w:b/>
                <w:bCs/>
                <w:color w:val="0070C0"/>
                <w:lang w:val="en-US" w:eastAsia="zh-CN"/>
              </w:rPr>
            </w:pPr>
            <w:ins w:id="823" w:author="MK" w:date="2021-01-27T09:34:00Z">
              <w:r>
                <w:rPr>
                  <w:rFonts w:eastAsiaTheme="minorEastAsia"/>
                  <w:color w:val="0070C0"/>
                  <w:lang w:val="en-US" w:eastAsia="zh-CN"/>
                </w:rPr>
                <w:t>All existing MGPs should be considered for preconfigured MGP i.e. including MGP # 24 and 25 i.e. # 0 to # 25.</w:t>
              </w:r>
            </w:ins>
          </w:p>
        </w:tc>
      </w:tr>
      <w:tr w:rsidR="00F51F2A" w14:paraId="2E871243" w14:textId="77777777" w:rsidTr="00997421">
        <w:tc>
          <w:tcPr>
            <w:tcW w:w="1226" w:type="dxa"/>
          </w:tcPr>
          <w:p w14:paraId="3C1FA934" w14:textId="6DEAABB8" w:rsidR="00F51F2A" w:rsidRDefault="00F51F2A" w:rsidP="00F51F2A">
            <w:pPr>
              <w:spacing w:after="120"/>
              <w:rPr>
                <w:rFonts w:eastAsiaTheme="minorEastAsia"/>
                <w:color w:val="0070C0"/>
                <w:lang w:val="en-US" w:eastAsia="zh-CN"/>
              </w:rPr>
            </w:pPr>
            <w:ins w:id="824" w:author="Qualcomm CDMA Technologies" w:date="2021-01-27T02:33:00Z">
              <w:r>
                <w:rPr>
                  <w:rFonts w:eastAsiaTheme="minorEastAsia"/>
                  <w:color w:val="0070C0"/>
                  <w:lang w:val="en-US" w:eastAsia="zh-CN"/>
                </w:rPr>
                <w:t>Qualcomm</w:t>
              </w:r>
            </w:ins>
          </w:p>
        </w:tc>
        <w:tc>
          <w:tcPr>
            <w:tcW w:w="8405" w:type="dxa"/>
          </w:tcPr>
          <w:p w14:paraId="25AB0FBA" w14:textId="5ECAAAC7" w:rsidR="00F51F2A" w:rsidRDefault="00F51F2A" w:rsidP="00F51F2A">
            <w:pPr>
              <w:spacing w:after="120"/>
              <w:rPr>
                <w:bCs/>
                <w:szCs w:val="16"/>
                <w:lang w:val="en-US"/>
              </w:rPr>
            </w:pPr>
            <w:ins w:id="825" w:author="Qualcomm CDMA Technologies" w:date="2021-01-27T02:33:00Z">
              <w:r w:rsidRPr="0023683F">
                <w:rPr>
                  <w:rFonts w:eastAsiaTheme="minorEastAsia"/>
                  <w:color w:val="0070C0"/>
                  <w:lang w:val="en-US" w:eastAsia="zh-CN"/>
                </w:rPr>
                <w:t>Choice of pattern is up to NW.</w:t>
              </w:r>
            </w:ins>
          </w:p>
        </w:tc>
      </w:tr>
      <w:tr w:rsidR="00C009FA" w14:paraId="6104CAE2" w14:textId="77777777" w:rsidTr="00997421">
        <w:tc>
          <w:tcPr>
            <w:tcW w:w="1226" w:type="dxa"/>
          </w:tcPr>
          <w:p w14:paraId="0ED456F4" w14:textId="7EA1FC96" w:rsidR="00C009FA" w:rsidRDefault="00C009FA" w:rsidP="00C009FA">
            <w:pPr>
              <w:spacing w:after="120"/>
              <w:rPr>
                <w:rFonts w:eastAsiaTheme="minorEastAsia"/>
                <w:color w:val="0070C0"/>
                <w:lang w:val="en-US" w:eastAsia="zh-CN"/>
              </w:rPr>
            </w:pPr>
            <w:ins w:id="826" w:author="Roy Hu" w:date="2021-01-27T19:29:00Z">
              <w:r w:rsidRPr="00B25CA2">
                <w:rPr>
                  <w:rFonts w:eastAsiaTheme="minorEastAsia" w:hint="eastAsia"/>
                  <w:color w:val="0070C0"/>
                  <w:lang w:val="en-US" w:eastAsia="zh-CN"/>
                </w:rPr>
                <w:t>O</w:t>
              </w:r>
              <w:r w:rsidRPr="00B25CA2">
                <w:rPr>
                  <w:rFonts w:eastAsiaTheme="minorEastAsia"/>
                  <w:color w:val="0070C0"/>
                  <w:lang w:val="en-US" w:eastAsia="zh-CN"/>
                </w:rPr>
                <w:t>PPO</w:t>
              </w:r>
            </w:ins>
          </w:p>
        </w:tc>
        <w:tc>
          <w:tcPr>
            <w:tcW w:w="8405" w:type="dxa"/>
          </w:tcPr>
          <w:p w14:paraId="0318947A" w14:textId="1DD664D3" w:rsidR="00C009FA" w:rsidRDefault="00C009FA" w:rsidP="00C009FA">
            <w:pPr>
              <w:spacing w:after="120"/>
              <w:rPr>
                <w:bCs/>
                <w:szCs w:val="16"/>
                <w:lang w:val="en-US"/>
              </w:rPr>
            </w:pPr>
            <w:ins w:id="827" w:author="Roy Hu" w:date="2021-01-27T19:29:00Z">
              <w:r w:rsidRPr="00B25CA2">
                <w:rPr>
                  <w:rFonts w:eastAsiaTheme="minorEastAsia" w:hint="eastAsia"/>
                  <w:bCs/>
                  <w:color w:val="0070C0"/>
                  <w:lang w:val="en-US" w:eastAsia="zh-CN"/>
                </w:rPr>
                <w:t>F</w:t>
              </w:r>
              <w:r w:rsidRPr="00B25CA2">
                <w:rPr>
                  <w:rFonts w:eastAsiaTheme="minorEastAsia"/>
                  <w:bCs/>
                  <w:color w:val="0070C0"/>
                  <w:lang w:val="en-US" w:eastAsia="zh-CN"/>
                </w:rPr>
                <w:t xml:space="preserve">ine with option 1. We also think both on/off fast gap and per-configured MG </w:t>
              </w:r>
              <w:r>
                <w:rPr>
                  <w:rFonts w:eastAsiaTheme="minorEastAsia"/>
                  <w:bCs/>
                  <w:color w:val="0070C0"/>
                  <w:lang w:val="en-US" w:eastAsia="zh-CN"/>
                </w:rPr>
                <w:t>should be</w:t>
              </w:r>
              <w:r w:rsidRPr="00B25CA2">
                <w:rPr>
                  <w:rFonts w:eastAsiaTheme="minorEastAsia"/>
                  <w:bCs/>
                  <w:color w:val="0070C0"/>
                  <w:lang w:val="en-US" w:eastAsia="zh-CN"/>
                </w:rPr>
                <w:t xml:space="preserve"> considered.</w:t>
              </w:r>
            </w:ins>
          </w:p>
        </w:tc>
      </w:tr>
      <w:tr w:rsidR="00C009FA" w14:paraId="01D130E5" w14:textId="77777777" w:rsidTr="00997421">
        <w:tc>
          <w:tcPr>
            <w:tcW w:w="1226" w:type="dxa"/>
          </w:tcPr>
          <w:p w14:paraId="0FE833A6" w14:textId="3A9FF937" w:rsidR="00C009FA" w:rsidRDefault="00B755BB" w:rsidP="00C009FA">
            <w:pPr>
              <w:spacing w:after="120"/>
              <w:rPr>
                <w:rFonts w:eastAsiaTheme="minorEastAsia"/>
                <w:color w:val="0070C0"/>
                <w:lang w:val="en-US" w:eastAsia="zh-CN"/>
              </w:rPr>
            </w:pPr>
            <w:ins w:id="828" w:author="Xiaomi" w:date="2021-01-27T20:35: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5A120EDE" w14:textId="5B2BE9BD" w:rsidR="00C009FA" w:rsidRDefault="00B755BB" w:rsidP="00C009FA">
            <w:pPr>
              <w:spacing w:after="120"/>
              <w:rPr>
                <w:rFonts w:eastAsiaTheme="minorEastAsia"/>
                <w:color w:val="0070C0"/>
                <w:lang w:val="en-US" w:eastAsia="zh-CN"/>
              </w:rPr>
            </w:pPr>
            <w:ins w:id="829" w:author="Xiaomi" w:date="2021-01-27T20:35:00Z">
              <w:r>
                <w:rPr>
                  <w:rFonts w:eastAsiaTheme="minorEastAsia" w:hint="eastAsia"/>
                  <w:color w:val="0070C0"/>
                  <w:lang w:val="en-US" w:eastAsia="zh-CN"/>
                </w:rPr>
                <w:t>O</w:t>
              </w:r>
              <w:r>
                <w:rPr>
                  <w:rFonts w:eastAsiaTheme="minorEastAsia"/>
                  <w:color w:val="0070C0"/>
                  <w:lang w:val="en-US" w:eastAsia="zh-CN"/>
                </w:rPr>
                <w:t>K with option 1</w:t>
              </w:r>
            </w:ins>
          </w:p>
        </w:tc>
      </w:tr>
      <w:tr w:rsidR="00A60404" w14:paraId="3350AD7F" w14:textId="77777777" w:rsidTr="00997421">
        <w:trPr>
          <w:ins w:id="830" w:author="Huawei" w:date="2021-01-27T21:09:00Z"/>
        </w:trPr>
        <w:tc>
          <w:tcPr>
            <w:tcW w:w="1226" w:type="dxa"/>
          </w:tcPr>
          <w:p w14:paraId="2C0E70CB" w14:textId="59B82AC9" w:rsidR="00A60404" w:rsidRDefault="00A60404" w:rsidP="00A60404">
            <w:pPr>
              <w:spacing w:after="120"/>
              <w:rPr>
                <w:ins w:id="831" w:author="Huawei" w:date="2021-01-27T21:09:00Z"/>
                <w:rFonts w:eastAsiaTheme="minorEastAsia" w:hint="eastAsia"/>
                <w:color w:val="0070C0"/>
                <w:lang w:val="en-US" w:eastAsia="zh-CN"/>
              </w:rPr>
            </w:pPr>
            <w:ins w:id="832" w:author="Huawei" w:date="2021-01-27T21:09: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094E58C2" w14:textId="77777777" w:rsidR="00A60404" w:rsidRDefault="00A60404" w:rsidP="00A60404">
            <w:pPr>
              <w:spacing w:after="120"/>
              <w:rPr>
                <w:ins w:id="833" w:author="Huawei" w:date="2021-01-27T21:09:00Z"/>
                <w:rFonts w:eastAsiaTheme="minorEastAsia"/>
                <w:bCs/>
                <w:szCs w:val="16"/>
                <w:lang w:val="en-US" w:eastAsia="zh-CN"/>
              </w:rPr>
            </w:pPr>
            <w:ins w:id="834" w:author="Huawei" w:date="2021-01-27T21:09:00Z">
              <w:r>
                <w:rPr>
                  <w:rFonts w:eastAsiaTheme="minorEastAsia" w:hint="eastAsia"/>
                  <w:bCs/>
                  <w:szCs w:val="16"/>
                  <w:lang w:val="en-US" w:eastAsia="zh-CN"/>
                </w:rPr>
                <w:t>O</w:t>
              </w:r>
              <w:r>
                <w:rPr>
                  <w:rFonts w:eastAsiaTheme="minorEastAsia"/>
                  <w:bCs/>
                  <w:szCs w:val="16"/>
                  <w:lang w:val="en-US" w:eastAsia="zh-CN"/>
                </w:rPr>
                <w:t xml:space="preserve">ption 1 is fine, if it means all the MG patterns 0~23 can be used as pre-configured MG, and can be activated or deactivated. </w:t>
              </w:r>
            </w:ins>
          </w:p>
          <w:p w14:paraId="4109E2DA" w14:textId="1DAFC7FF" w:rsidR="00A60404" w:rsidRDefault="00A60404" w:rsidP="00A60404">
            <w:pPr>
              <w:spacing w:after="120"/>
              <w:rPr>
                <w:ins w:id="835" w:author="Huawei" w:date="2021-01-27T21:09:00Z"/>
                <w:rFonts w:eastAsiaTheme="minorEastAsia" w:hint="eastAsia"/>
                <w:color w:val="0070C0"/>
                <w:lang w:val="en-US" w:eastAsia="zh-CN"/>
              </w:rPr>
            </w:pPr>
            <w:ins w:id="836" w:author="Huawei" w:date="2021-01-27T21:09:00Z">
              <w:r>
                <w:rPr>
                  <w:rFonts w:eastAsiaTheme="minorEastAsia"/>
                  <w:bCs/>
                  <w:szCs w:val="16"/>
                  <w:lang w:val="en-US" w:eastAsia="zh-CN"/>
                </w:rPr>
                <w:t>We can further discuss MG pattern #24 and #25.</w:t>
              </w:r>
            </w:ins>
          </w:p>
        </w:tc>
      </w:tr>
    </w:tbl>
    <w:p w14:paraId="514D774A" w14:textId="77777777" w:rsidR="00E90BA7" w:rsidRDefault="00E90BA7" w:rsidP="00E90BA7">
      <w:pPr>
        <w:rPr>
          <w:color w:val="0070C0"/>
          <w:lang w:val="en-US" w:eastAsia="zh-CN"/>
        </w:rPr>
      </w:pPr>
      <w:r>
        <w:rPr>
          <w:rFonts w:hint="eastAsia"/>
          <w:color w:val="0070C0"/>
          <w:lang w:val="en-US" w:eastAsia="zh-CN"/>
        </w:rPr>
        <w:lastRenderedPageBreak/>
        <w:t xml:space="preserve"> </w:t>
      </w:r>
    </w:p>
    <w:p w14:paraId="263CE774" w14:textId="77777777" w:rsidR="001D0AB3" w:rsidRPr="00807DAE" w:rsidRDefault="001D0AB3" w:rsidP="001D0AB3">
      <w:pPr>
        <w:rPr>
          <w:rFonts w:eastAsiaTheme="minorEastAsia"/>
          <w:b/>
          <w:bCs/>
          <w:color w:val="0070C0"/>
          <w:lang w:val="en-US" w:eastAsia="zh-CN"/>
        </w:rPr>
      </w:pPr>
    </w:p>
    <w:p w14:paraId="09880B8F" w14:textId="662C4358" w:rsidR="001D0AB3" w:rsidRPr="00127D85" w:rsidRDefault="001D0AB3" w:rsidP="001D0AB3">
      <w:pPr>
        <w:rPr>
          <w:rFonts w:eastAsiaTheme="minorEastAsia"/>
          <w:b/>
          <w:bCs/>
          <w:color w:val="0070C0"/>
          <w:lang w:val="en-US" w:eastAsia="zh-CN"/>
        </w:rPr>
      </w:pPr>
      <w:r w:rsidRPr="00E90BA7">
        <w:rPr>
          <w:rFonts w:eastAsiaTheme="minorEastAsia"/>
          <w:b/>
          <w:bCs/>
          <w:color w:val="0070C0"/>
          <w:lang w:val="en-US" w:eastAsia="zh-CN"/>
        </w:rPr>
        <w:t>Issue 1-4-</w:t>
      </w:r>
      <w:r w:rsidR="00807DAE">
        <w:rPr>
          <w:rFonts w:eastAsiaTheme="minorEastAsia"/>
          <w:b/>
          <w:bCs/>
          <w:color w:val="0070C0"/>
          <w:lang w:val="en-US" w:eastAsia="zh-CN"/>
        </w:rPr>
        <w:t>3</w:t>
      </w:r>
      <w:r w:rsidRPr="00E90BA7">
        <w:rPr>
          <w:rFonts w:eastAsiaTheme="minorEastAsia"/>
          <w:b/>
          <w:bCs/>
          <w:color w:val="0070C0"/>
          <w:lang w:val="en-US" w:eastAsia="zh-CN"/>
        </w:rPr>
        <w:t xml:space="preserve"> </w:t>
      </w:r>
      <w:r w:rsidR="00A94173" w:rsidRPr="00A94173">
        <w:rPr>
          <w:rFonts w:eastAsiaTheme="minorEastAsia"/>
          <w:b/>
          <w:bCs/>
          <w:color w:val="0070C0"/>
          <w:lang w:val="en-US" w:eastAsia="zh-CN"/>
        </w:rPr>
        <w:t>Relation of pre-configured MG pattern and with the current RRC configured MG</w:t>
      </w:r>
    </w:p>
    <w:tbl>
      <w:tblPr>
        <w:tblStyle w:val="af9"/>
        <w:tblW w:w="9631" w:type="dxa"/>
        <w:tblLayout w:type="fixed"/>
        <w:tblLook w:val="04A0" w:firstRow="1" w:lastRow="0" w:firstColumn="1" w:lastColumn="0" w:noHBand="0" w:noVBand="1"/>
      </w:tblPr>
      <w:tblGrid>
        <w:gridCol w:w="1226"/>
        <w:gridCol w:w="8405"/>
      </w:tblGrid>
      <w:tr w:rsidR="001D0AB3" w14:paraId="12106C4B" w14:textId="77777777" w:rsidTr="00997421">
        <w:tc>
          <w:tcPr>
            <w:tcW w:w="1226" w:type="dxa"/>
          </w:tcPr>
          <w:p w14:paraId="43302C30"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A1C12F8" w14:textId="77777777" w:rsidR="001D0AB3" w:rsidRDefault="001D0AB3"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6870E3B" w14:textId="77777777" w:rsidTr="00997421">
        <w:tc>
          <w:tcPr>
            <w:tcW w:w="1226" w:type="dxa"/>
          </w:tcPr>
          <w:p w14:paraId="1B173591" w14:textId="557DE2D0" w:rsidR="00413338" w:rsidRDefault="00413338" w:rsidP="00413338">
            <w:pPr>
              <w:spacing w:after="120"/>
              <w:rPr>
                <w:rFonts w:eastAsiaTheme="minorEastAsia"/>
                <w:color w:val="0070C0"/>
                <w:lang w:val="en-US" w:eastAsia="zh-CN"/>
              </w:rPr>
            </w:pPr>
            <w:ins w:id="837" w:author="zhixun tang-Mediatek" w:date="2021-01-25T16:30:00Z">
              <w:r w:rsidRPr="0041227D">
                <w:rPr>
                  <w:rFonts w:eastAsiaTheme="minorEastAsia"/>
                  <w:lang w:val="en-US" w:eastAsia="zh-CN"/>
                </w:rPr>
                <w:t>MTK</w:t>
              </w:r>
            </w:ins>
          </w:p>
        </w:tc>
        <w:tc>
          <w:tcPr>
            <w:tcW w:w="8405" w:type="dxa"/>
          </w:tcPr>
          <w:p w14:paraId="5630A6CB" w14:textId="77777777" w:rsidR="00413338" w:rsidRDefault="00413338" w:rsidP="00413338">
            <w:pPr>
              <w:overflowPunct/>
              <w:autoSpaceDE/>
              <w:autoSpaceDN/>
              <w:adjustRightInd/>
              <w:spacing w:after="120"/>
              <w:textAlignment w:val="auto"/>
              <w:rPr>
                <w:ins w:id="838" w:author="zhixun tang-Mediatek" w:date="2021-01-25T16:30:00Z"/>
                <w:rFonts w:eastAsiaTheme="minorEastAsia"/>
                <w:lang w:val="en-US" w:eastAsia="zh-CN"/>
              </w:rPr>
            </w:pPr>
            <w:ins w:id="839" w:author="zhixun tang-Mediatek" w:date="2021-01-25T16:30:00Z">
              <w:r>
                <w:rPr>
                  <w:rFonts w:eastAsiaTheme="minorEastAsia"/>
                  <w:lang w:val="en-US" w:eastAsia="zh-CN"/>
                </w:rPr>
                <w:t>Pending on the discussion on issue 1-1-0.</w:t>
              </w:r>
            </w:ins>
          </w:p>
          <w:p w14:paraId="646EB79E" w14:textId="237B8A8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840"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multiple</w:t>
              </w:r>
              <w:r w:rsidRPr="0041227D">
                <w:rPr>
                  <w:rFonts w:eastAsiaTheme="minorEastAsia"/>
                  <w:lang w:val="en-US" w:eastAsia="zh-CN"/>
                </w:rPr>
                <w:t xml:space="preserve"> MG patterns.</w:t>
              </w:r>
            </w:ins>
          </w:p>
        </w:tc>
      </w:tr>
      <w:tr w:rsidR="001D0AB3" w14:paraId="34890F3C" w14:textId="77777777" w:rsidTr="00997421">
        <w:tc>
          <w:tcPr>
            <w:tcW w:w="1226" w:type="dxa"/>
          </w:tcPr>
          <w:p w14:paraId="06399B25" w14:textId="4E6EDB9F" w:rsidR="001D0AB3" w:rsidRDefault="00CF1D20" w:rsidP="00997421">
            <w:pPr>
              <w:spacing w:after="120"/>
              <w:rPr>
                <w:rFonts w:eastAsiaTheme="minorEastAsia"/>
                <w:color w:val="0070C0"/>
                <w:lang w:val="en-US" w:eastAsia="zh-CN"/>
              </w:rPr>
            </w:pPr>
            <w:ins w:id="841" w:author="Qiming Li" w:date="2021-01-25T23:48:00Z">
              <w:r>
                <w:rPr>
                  <w:rFonts w:eastAsiaTheme="minorEastAsia"/>
                  <w:color w:val="0070C0"/>
                  <w:lang w:val="en-US" w:eastAsia="zh-CN"/>
                </w:rPr>
                <w:t>Apple</w:t>
              </w:r>
            </w:ins>
          </w:p>
        </w:tc>
        <w:tc>
          <w:tcPr>
            <w:tcW w:w="8405" w:type="dxa"/>
          </w:tcPr>
          <w:p w14:paraId="6B018646" w14:textId="63554B4B" w:rsidR="001D0AB3" w:rsidRPr="00EB54EB" w:rsidRDefault="00CF1D20" w:rsidP="00997421">
            <w:pPr>
              <w:rPr>
                <w:rFonts w:eastAsiaTheme="minorEastAsia"/>
                <w:bCs/>
                <w:color w:val="0070C0"/>
                <w:lang w:val="en-US" w:eastAsia="zh-CN"/>
              </w:rPr>
            </w:pPr>
            <w:ins w:id="842" w:author="Qiming Li" w:date="2021-01-25T23:48:00Z">
              <w:r>
                <w:rPr>
                  <w:rFonts w:eastAsiaTheme="minorEastAsia"/>
                  <w:bCs/>
                  <w:color w:val="0070C0"/>
                  <w:lang w:val="en-US" w:eastAsia="zh-CN"/>
                </w:rPr>
                <w:t>We think it is a bit early to discuss such detail.</w:t>
              </w:r>
            </w:ins>
          </w:p>
        </w:tc>
      </w:tr>
      <w:tr w:rsidR="003D36A6" w14:paraId="337CE8EB" w14:textId="77777777" w:rsidTr="00997421">
        <w:tc>
          <w:tcPr>
            <w:tcW w:w="1226" w:type="dxa"/>
          </w:tcPr>
          <w:p w14:paraId="091A488B" w14:textId="5F26E651" w:rsidR="003D36A6" w:rsidRDefault="003D36A6" w:rsidP="003D36A6">
            <w:pPr>
              <w:spacing w:after="120"/>
              <w:rPr>
                <w:rFonts w:eastAsiaTheme="minorEastAsia"/>
                <w:color w:val="0070C0"/>
                <w:lang w:val="en-US" w:eastAsia="zh-CN"/>
              </w:rPr>
            </w:pPr>
            <w:ins w:id="843" w:author="MK" w:date="2021-01-27T09:35:00Z">
              <w:r w:rsidRPr="006117EF">
                <w:rPr>
                  <w:rFonts w:eastAsiaTheme="minorEastAsia"/>
                  <w:color w:val="0070C0"/>
                  <w:lang w:val="en-US" w:eastAsia="zh-CN"/>
                </w:rPr>
                <w:t>E///</w:t>
              </w:r>
            </w:ins>
          </w:p>
        </w:tc>
        <w:tc>
          <w:tcPr>
            <w:tcW w:w="8405" w:type="dxa"/>
          </w:tcPr>
          <w:p w14:paraId="505DA482" w14:textId="455176FD" w:rsidR="003D36A6" w:rsidRDefault="003D36A6" w:rsidP="003D36A6">
            <w:pPr>
              <w:spacing w:after="120"/>
              <w:rPr>
                <w:rFonts w:eastAsiaTheme="minorEastAsia"/>
                <w:b/>
                <w:bCs/>
                <w:color w:val="0070C0"/>
                <w:lang w:val="en-US" w:eastAsia="zh-CN"/>
              </w:rPr>
            </w:pPr>
            <w:ins w:id="844" w:author="MK" w:date="2021-01-27T09:35:00Z">
              <w:r>
                <w:rPr>
                  <w:rFonts w:eastAsiaTheme="minorEastAsia"/>
                  <w:color w:val="0070C0"/>
                  <w:lang w:val="en-US" w:eastAsia="zh-CN"/>
                </w:rPr>
                <w:t xml:space="preserve">This is under network control. </w:t>
              </w:r>
              <w:r w:rsidRPr="00397E3F">
                <w:rPr>
                  <w:rFonts w:eastAsiaTheme="minorEastAsia"/>
                  <w:color w:val="0070C0"/>
                  <w:lang w:val="en-US" w:eastAsia="zh-CN"/>
                </w:rPr>
                <w:t xml:space="preserve">In our view </w:t>
              </w:r>
              <w:r>
                <w:rPr>
                  <w:rFonts w:eastAsiaTheme="minorEastAsia"/>
                  <w:color w:val="0070C0"/>
                  <w:lang w:val="en-US" w:eastAsia="zh-CN"/>
                </w:rPr>
                <w:t>NW can configure either p</w:t>
              </w:r>
              <w:r w:rsidRPr="006117EF">
                <w:rPr>
                  <w:rFonts w:eastAsiaTheme="minorEastAsia"/>
                  <w:color w:val="0070C0"/>
                  <w:lang w:val="en-US" w:eastAsia="zh-CN"/>
                </w:rPr>
                <w:t>re-configured MG</w:t>
              </w:r>
              <w:r>
                <w:rPr>
                  <w:rFonts w:eastAsiaTheme="minorEastAsia"/>
                  <w:color w:val="0070C0"/>
                  <w:lang w:val="en-US" w:eastAsia="zh-CN"/>
                </w:rPr>
                <w:t xml:space="preserve"> or legacy MG (i.e. using legacy approach). If gaps are already configured e.g. for inter-frequency or inter-RAT measurements etc., then it is unlikely that NW deconfigure</w:t>
              </w:r>
              <w:r w:rsidR="00230539">
                <w:rPr>
                  <w:rFonts w:eastAsiaTheme="minorEastAsia"/>
                  <w:color w:val="0070C0"/>
                  <w:lang w:val="en-US" w:eastAsia="zh-CN"/>
                </w:rPr>
                <w:t>s</w:t>
              </w:r>
              <w:r>
                <w:rPr>
                  <w:rFonts w:eastAsiaTheme="minorEastAsia"/>
                  <w:color w:val="0070C0"/>
                  <w:lang w:val="en-US" w:eastAsia="zh-CN"/>
                </w:rPr>
                <w:t xml:space="preserve"> it and configure preconfigured gaps. Any way this is up to NW implementation.</w:t>
              </w:r>
            </w:ins>
          </w:p>
        </w:tc>
      </w:tr>
      <w:tr w:rsidR="00D32049" w14:paraId="4C1D7087" w14:textId="77777777" w:rsidTr="00997421">
        <w:tc>
          <w:tcPr>
            <w:tcW w:w="1226" w:type="dxa"/>
          </w:tcPr>
          <w:p w14:paraId="5A00431B" w14:textId="78AB5469" w:rsidR="00D32049" w:rsidRDefault="00D32049" w:rsidP="00D32049">
            <w:pPr>
              <w:spacing w:after="120"/>
              <w:rPr>
                <w:rFonts w:eastAsiaTheme="minorEastAsia"/>
                <w:color w:val="0070C0"/>
                <w:lang w:val="en-US" w:eastAsia="zh-CN"/>
              </w:rPr>
            </w:pPr>
            <w:ins w:id="845" w:author="Qualcomm CDMA Technologies" w:date="2021-01-27T02:34:00Z">
              <w:r>
                <w:rPr>
                  <w:rFonts w:eastAsiaTheme="minorEastAsia"/>
                  <w:color w:val="0070C0"/>
                  <w:lang w:val="en-US" w:eastAsia="zh-CN"/>
                </w:rPr>
                <w:t>Qualcomm</w:t>
              </w:r>
            </w:ins>
          </w:p>
        </w:tc>
        <w:tc>
          <w:tcPr>
            <w:tcW w:w="8405" w:type="dxa"/>
          </w:tcPr>
          <w:p w14:paraId="571B4470" w14:textId="5FD23149" w:rsidR="00D32049" w:rsidRDefault="00D32049" w:rsidP="00D32049">
            <w:pPr>
              <w:spacing w:after="120"/>
              <w:rPr>
                <w:bCs/>
                <w:szCs w:val="16"/>
                <w:lang w:val="en-US"/>
              </w:rPr>
            </w:pPr>
            <w:ins w:id="846" w:author="Qualcomm CDMA Technologies" w:date="2021-01-27T02:34:00Z">
              <w:r>
                <w:rPr>
                  <w:rFonts w:eastAsiaTheme="minorEastAsia"/>
                  <w:color w:val="0070C0"/>
                  <w:lang w:val="en-US" w:eastAsia="zh-CN"/>
                </w:rPr>
                <w:t xml:space="preserve">Preconfigured MG should be directed by the NW whether to replace or coexist with the legacy MG. </w:t>
              </w:r>
            </w:ins>
          </w:p>
        </w:tc>
      </w:tr>
      <w:tr w:rsidR="00C009FA" w14:paraId="5C0F1A98" w14:textId="77777777" w:rsidTr="00997421">
        <w:tc>
          <w:tcPr>
            <w:tcW w:w="1226" w:type="dxa"/>
          </w:tcPr>
          <w:p w14:paraId="2072BDD7" w14:textId="2D3E1AF7" w:rsidR="00C009FA" w:rsidRDefault="00C009FA" w:rsidP="00C009FA">
            <w:pPr>
              <w:spacing w:after="120"/>
              <w:rPr>
                <w:rFonts w:eastAsiaTheme="minorEastAsia"/>
                <w:color w:val="0070C0"/>
                <w:lang w:val="en-US" w:eastAsia="zh-CN"/>
              </w:rPr>
            </w:pPr>
            <w:ins w:id="847" w:author="Roy Hu" w:date="2021-01-27T19:30:00Z">
              <w:r w:rsidRPr="00B25CA2">
                <w:rPr>
                  <w:rFonts w:eastAsiaTheme="minorEastAsia" w:hint="eastAsia"/>
                  <w:color w:val="0070C0"/>
                  <w:lang w:val="en-US" w:eastAsia="zh-CN"/>
                </w:rPr>
                <w:t>O</w:t>
              </w:r>
              <w:r w:rsidRPr="00B25CA2">
                <w:rPr>
                  <w:rFonts w:eastAsiaTheme="minorEastAsia"/>
                  <w:color w:val="0070C0"/>
                  <w:lang w:val="en-US" w:eastAsia="zh-CN"/>
                </w:rPr>
                <w:t>PPO</w:t>
              </w:r>
            </w:ins>
          </w:p>
        </w:tc>
        <w:tc>
          <w:tcPr>
            <w:tcW w:w="8405" w:type="dxa"/>
          </w:tcPr>
          <w:p w14:paraId="6CE9AFED" w14:textId="429D3738" w:rsidR="00C009FA" w:rsidRDefault="00C009FA" w:rsidP="00C009FA">
            <w:pPr>
              <w:spacing w:after="120"/>
              <w:rPr>
                <w:bCs/>
                <w:szCs w:val="16"/>
                <w:lang w:val="en-US"/>
              </w:rPr>
            </w:pPr>
            <w:ins w:id="848" w:author="Roy Hu" w:date="2021-01-27T19:30:00Z">
              <w:r w:rsidRPr="00B25CA2">
                <w:rPr>
                  <w:rFonts w:eastAsiaTheme="minorEastAsia" w:hint="eastAsia"/>
                  <w:bCs/>
                  <w:color w:val="0070C0"/>
                  <w:lang w:val="en-US" w:eastAsia="zh-CN"/>
                </w:rPr>
                <w:t>S</w:t>
              </w:r>
              <w:r w:rsidRPr="00B25CA2">
                <w:rPr>
                  <w:rFonts w:eastAsiaTheme="minorEastAsia"/>
                  <w:bCs/>
                  <w:color w:val="0070C0"/>
                  <w:lang w:val="en-US" w:eastAsia="zh-CN"/>
                </w:rPr>
                <w:t>upport option 1. It should be considered that per-configured MG is expected as concurrent and independent gap.</w:t>
              </w:r>
            </w:ins>
          </w:p>
        </w:tc>
      </w:tr>
      <w:tr w:rsidR="00C009FA" w14:paraId="3C880AEB" w14:textId="77777777" w:rsidTr="00997421">
        <w:tc>
          <w:tcPr>
            <w:tcW w:w="1226" w:type="dxa"/>
          </w:tcPr>
          <w:p w14:paraId="4A7C3107" w14:textId="58FFC8DB" w:rsidR="00C009FA" w:rsidRDefault="00B755BB" w:rsidP="00C009FA">
            <w:pPr>
              <w:spacing w:after="120"/>
              <w:rPr>
                <w:rFonts w:eastAsiaTheme="minorEastAsia"/>
                <w:color w:val="0070C0"/>
                <w:lang w:val="en-US" w:eastAsia="zh-CN"/>
              </w:rPr>
            </w:pPr>
            <w:ins w:id="849" w:author="Xiaomi" w:date="2021-01-27T20:35: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1971C465" w14:textId="7E1BC9F0" w:rsidR="00C009FA" w:rsidRDefault="00B755BB" w:rsidP="00C009FA">
            <w:pPr>
              <w:spacing w:after="120"/>
              <w:rPr>
                <w:rFonts w:eastAsiaTheme="minorEastAsia"/>
                <w:color w:val="0070C0"/>
                <w:lang w:val="en-US" w:eastAsia="zh-CN"/>
              </w:rPr>
            </w:pPr>
            <w:ins w:id="850" w:author="Xiaomi" w:date="2021-01-27T20:38:00Z">
              <w:r>
                <w:rPr>
                  <w:rFonts w:eastAsiaTheme="minorEastAsia"/>
                  <w:color w:val="0070C0"/>
                  <w:lang w:val="en-US" w:eastAsia="zh-CN"/>
                </w:rPr>
                <w:t xml:space="preserve">In this objective, </w:t>
              </w:r>
            </w:ins>
            <w:ins w:id="851" w:author="Xiaomi" w:date="2021-01-27T20:37:00Z">
              <w:r>
                <w:rPr>
                  <w:rFonts w:eastAsiaTheme="minorEastAsia"/>
                  <w:color w:val="0070C0"/>
                  <w:lang w:val="en-US" w:eastAsia="zh-CN"/>
                </w:rPr>
                <w:t xml:space="preserve">RAN4 </w:t>
              </w:r>
            </w:ins>
            <w:ins w:id="852" w:author="Xiaomi" w:date="2021-01-27T20:38:00Z">
              <w:r>
                <w:rPr>
                  <w:rFonts w:eastAsiaTheme="minorEastAsia"/>
                  <w:color w:val="0070C0"/>
                  <w:lang w:val="en-US" w:eastAsia="zh-CN"/>
                </w:rPr>
                <w:t xml:space="preserve">is to </w:t>
              </w:r>
            </w:ins>
            <w:ins w:id="853" w:author="Xiaomi" w:date="2021-01-27T20:37:00Z">
              <w:r>
                <w:rPr>
                  <w:rFonts w:eastAsiaTheme="minorEastAsia"/>
                  <w:color w:val="0070C0"/>
                  <w:lang w:val="en-US" w:eastAsia="zh-CN"/>
                </w:rPr>
                <w:t>work on ON/OFF scheme for pre-configure MG</w:t>
              </w:r>
            </w:ins>
            <w:ins w:id="854" w:author="Xiaomi" w:date="2021-01-27T20:38:00Z">
              <w:r>
                <w:rPr>
                  <w:rFonts w:eastAsiaTheme="minorEastAsia"/>
                  <w:color w:val="0070C0"/>
                  <w:lang w:val="en-US" w:eastAsia="zh-CN"/>
                </w:rPr>
                <w:t xml:space="preserve">, other than </w:t>
              </w:r>
            </w:ins>
            <w:ins w:id="855" w:author="Xiaomi" w:date="2021-01-27T20:39:00Z">
              <w:r>
                <w:rPr>
                  <w:rFonts w:eastAsiaTheme="minorEastAsia"/>
                  <w:color w:val="0070C0"/>
                  <w:lang w:val="en-US" w:eastAsia="zh-CN"/>
                </w:rPr>
                <w:t>replacing the RRC configured MG.</w:t>
              </w:r>
            </w:ins>
          </w:p>
        </w:tc>
      </w:tr>
      <w:tr w:rsidR="00A60404" w14:paraId="5EEA035D" w14:textId="77777777" w:rsidTr="00997421">
        <w:trPr>
          <w:ins w:id="856" w:author="Huawei" w:date="2021-01-27T21:09:00Z"/>
        </w:trPr>
        <w:tc>
          <w:tcPr>
            <w:tcW w:w="1226" w:type="dxa"/>
          </w:tcPr>
          <w:p w14:paraId="074A472D" w14:textId="337946AA" w:rsidR="00A60404" w:rsidRDefault="00A60404" w:rsidP="00A60404">
            <w:pPr>
              <w:spacing w:after="120"/>
              <w:rPr>
                <w:ins w:id="857" w:author="Huawei" w:date="2021-01-27T21:09:00Z"/>
                <w:rFonts w:eastAsiaTheme="minorEastAsia" w:hint="eastAsia"/>
                <w:color w:val="0070C0"/>
                <w:lang w:val="en-US" w:eastAsia="zh-CN"/>
              </w:rPr>
            </w:pPr>
            <w:ins w:id="858" w:author="Huawei" w:date="2021-01-27T21:09: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4E98A5DF" w14:textId="77777777" w:rsidR="00A60404" w:rsidRDefault="00A60404" w:rsidP="00A60404">
            <w:pPr>
              <w:overflowPunct/>
              <w:autoSpaceDE/>
              <w:autoSpaceDN/>
              <w:adjustRightInd/>
              <w:spacing w:after="120"/>
              <w:textAlignment w:val="auto"/>
              <w:rPr>
                <w:ins w:id="859" w:author="Huawei" w:date="2021-01-27T21:09:00Z"/>
                <w:rFonts w:eastAsiaTheme="minorEastAsia"/>
                <w:lang w:val="en-US" w:eastAsia="zh-CN"/>
              </w:rPr>
            </w:pPr>
            <w:ins w:id="860" w:author="Huawei" w:date="2021-01-27T21:09:00Z">
              <w:r>
                <w:rPr>
                  <w:rFonts w:eastAsiaTheme="minorEastAsia"/>
                  <w:lang w:val="en-US" w:eastAsia="zh-CN"/>
                </w:rPr>
                <w:t>Pending on the discussion on issue 1-1-0.</w:t>
              </w:r>
            </w:ins>
          </w:p>
          <w:p w14:paraId="47994B49" w14:textId="51204C1B" w:rsidR="00A60404" w:rsidRDefault="00A60404" w:rsidP="00A60404">
            <w:pPr>
              <w:spacing w:after="120"/>
              <w:rPr>
                <w:ins w:id="861" w:author="Huawei" w:date="2021-01-27T21:09:00Z"/>
                <w:rFonts w:eastAsiaTheme="minorEastAsia"/>
                <w:color w:val="0070C0"/>
                <w:lang w:val="en-US" w:eastAsia="zh-CN"/>
              </w:rPr>
            </w:pPr>
            <w:ins w:id="862" w:author="Huawei" w:date="2021-01-27T21:09:00Z">
              <w:r>
                <w:rPr>
                  <w:rFonts w:eastAsiaTheme="minorEastAsia" w:hint="eastAsia"/>
                  <w:bCs/>
                  <w:szCs w:val="16"/>
                  <w:lang w:val="en-US" w:eastAsia="zh-CN"/>
                </w:rPr>
                <w:t>T</w:t>
              </w:r>
              <w:r>
                <w:rPr>
                  <w:rFonts w:eastAsiaTheme="minorEastAsia"/>
                  <w:bCs/>
                  <w:szCs w:val="16"/>
                  <w:lang w:val="en-US" w:eastAsia="zh-CN"/>
                </w:rPr>
                <w:t>his issue may not be relevant if we go with option 2 in Issue 1-1-0.</w:t>
              </w:r>
            </w:ins>
          </w:p>
        </w:tc>
      </w:tr>
    </w:tbl>
    <w:p w14:paraId="4A17A400" w14:textId="77777777" w:rsidR="001D0AB3" w:rsidRDefault="001D0AB3" w:rsidP="001D0AB3">
      <w:pPr>
        <w:rPr>
          <w:color w:val="0070C0"/>
          <w:lang w:val="en-US" w:eastAsia="zh-CN"/>
        </w:rPr>
      </w:pPr>
      <w:r>
        <w:rPr>
          <w:rFonts w:hint="eastAsia"/>
          <w:color w:val="0070C0"/>
          <w:lang w:val="en-US" w:eastAsia="zh-CN"/>
        </w:rPr>
        <w:t xml:space="preserve"> </w:t>
      </w:r>
    </w:p>
    <w:p w14:paraId="12CFAC73" w14:textId="5958448A" w:rsidR="00807DAE" w:rsidRPr="00127D85" w:rsidRDefault="00807DAE" w:rsidP="00807DAE">
      <w:pPr>
        <w:rPr>
          <w:rFonts w:eastAsiaTheme="minorEastAsia"/>
          <w:b/>
          <w:bCs/>
          <w:color w:val="0070C0"/>
          <w:lang w:val="en-US" w:eastAsia="zh-CN"/>
        </w:rPr>
      </w:pPr>
      <w:r w:rsidRPr="00E90BA7">
        <w:rPr>
          <w:rFonts w:eastAsiaTheme="minorEastAsia"/>
          <w:b/>
          <w:bCs/>
          <w:color w:val="0070C0"/>
          <w:lang w:val="en-US" w:eastAsia="zh-CN"/>
        </w:rPr>
        <w:t>Issue 1-4-</w:t>
      </w:r>
      <w:r w:rsidR="00CF129B" w:rsidRPr="00CF129B">
        <w:rPr>
          <w:rFonts w:eastAsiaTheme="minorEastAsia"/>
          <w:b/>
          <w:bCs/>
          <w:color w:val="0070C0"/>
          <w:lang w:val="en-US" w:eastAsia="zh-CN"/>
        </w:rPr>
        <w:t xml:space="preserve">4 </w:t>
      </w:r>
      <w:r w:rsidR="00344083" w:rsidRPr="00344083">
        <w:rPr>
          <w:rFonts w:eastAsiaTheme="minorEastAsia"/>
          <w:b/>
          <w:bCs/>
          <w:color w:val="0070C0"/>
          <w:lang w:val="en-US" w:eastAsia="zh-CN"/>
        </w:rPr>
        <w:t>Per-UE/Per-FR pre-configured MG pattern applicability</w:t>
      </w:r>
    </w:p>
    <w:tbl>
      <w:tblPr>
        <w:tblStyle w:val="af9"/>
        <w:tblW w:w="9631" w:type="dxa"/>
        <w:tblLayout w:type="fixed"/>
        <w:tblLook w:val="04A0" w:firstRow="1" w:lastRow="0" w:firstColumn="1" w:lastColumn="0" w:noHBand="0" w:noVBand="1"/>
      </w:tblPr>
      <w:tblGrid>
        <w:gridCol w:w="1226"/>
        <w:gridCol w:w="8405"/>
      </w:tblGrid>
      <w:tr w:rsidR="00807DAE" w14:paraId="7A3AE645" w14:textId="77777777" w:rsidTr="00997421">
        <w:tc>
          <w:tcPr>
            <w:tcW w:w="1226" w:type="dxa"/>
          </w:tcPr>
          <w:p w14:paraId="441775F8"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53157BCA" w14:textId="77777777" w:rsidR="00807DAE" w:rsidRDefault="00807DAE"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21E3BAB" w14:textId="77777777" w:rsidTr="00997421">
        <w:tc>
          <w:tcPr>
            <w:tcW w:w="1226" w:type="dxa"/>
          </w:tcPr>
          <w:p w14:paraId="40A0E8DE" w14:textId="1C56F6DD" w:rsidR="00413338" w:rsidRDefault="00413338" w:rsidP="00413338">
            <w:pPr>
              <w:spacing w:after="120"/>
              <w:rPr>
                <w:rFonts w:eastAsiaTheme="minorEastAsia"/>
                <w:color w:val="0070C0"/>
                <w:lang w:val="en-US" w:eastAsia="zh-CN"/>
              </w:rPr>
            </w:pPr>
            <w:ins w:id="863" w:author="zhixun tang-Mediatek" w:date="2021-01-25T16:30:00Z">
              <w:r w:rsidRPr="0041227D">
                <w:rPr>
                  <w:rFonts w:eastAsiaTheme="minorEastAsia"/>
                  <w:lang w:val="en-US" w:eastAsia="zh-CN"/>
                </w:rPr>
                <w:t>MTK</w:t>
              </w:r>
            </w:ins>
          </w:p>
        </w:tc>
        <w:tc>
          <w:tcPr>
            <w:tcW w:w="8405" w:type="dxa"/>
          </w:tcPr>
          <w:p w14:paraId="027F4233" w14:textId="77777777" w:rsidR="00413338" w:rsidRDefault="00413338" w:rsidP="00413338">
            <w:pPr>
              <w:overflowPunct/>
              <w:autoSpaceDE/>
              <w:autoSpaceDN/>
              <w:adjustRightInd/>
              <w:spacing w:after="120"/>
              <w:textAlignment w:val="auto"/>
              <w:rPr>
                <w:ins w:id="864" w:author="zhixun tang-Mediatek" w:date="2021-01-25T16:30:00Z"/>
                <w:rFonts w:eastAsiaTheme="minorEastAsia"/>
                <w:lang w:val="en-US" w:eastAsia="zh-CN"/>
              </w:rPr>
            </w:pPr>
            <w:ins w:id="865" w:author="zhixun tang-Mediatek" w:date="2021-01-25T16:30:00Z">
              <w:r>
                <w:rPr>
                  <w:rFonts w:eastAsiaTheme="minorEastAsia"/>
                  <w:lang w:val="en-US" w:eastAsia="zh-CN"/>
                </w:rPr>
                <w:t>Pending on the discussion on issue 1-1-0.</w:t>
              </w:r>
            </w:ins>
          </w:p>
          <w:p w14:paraId="7812539A" w14:textId="671B45F0"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866" w:author="zhixun tang-Mediatek" w:date="2021-01-25T16:30:00Z">
              <w:r w:rsidRPr="0041227D">
                <w:rPr>
                  <w:rFonts w:eastAsiaTheme="minorEastAsia"/>
                  <w:lang w:val="en-US" w:eastAsia="zh-CN"/>
                </w:rPr>
                <w:t xml:space="preserve">RAN4 shall work on ON/OFF mechanism of fast MG other than </w:t>
              </w:r>
              <w:r>
                <w:rPr>
                  <w:rFonts w:eastAsiaTheme="minorEastAsia"/>
                  <w:lang w:val="en-US" w:eastAsia="zh-CN"/>
                </w:rPr>
                <w:t>per-UE/per-FR MG pattern</w:t>
              </w:r>
              <w:r w:rsidRPr="0041227D">
                <w:rPr>
                  <w:rFonts w:eastAsiaTheme="minorEastAsia"/>
                  <w:lang w:val="en-US" w:eastAsia="zh-CN"/>
                </w:rPr>
                <w:t>.</w:t>
              </w:r>
            </w:ins>
          </w:p>
        </w:tc>
      </w:tr>
      <w:tr w:rsidR="00807DAE" w14:paraId="2AF1F86A" w14:textId="77777777" w:rsidTr="00997421">
        <w:tc>
          <w:tcPr>
            <w:tcW w:w="1226" w:type="dxa"/>
          </w:tcPr>
          <w:p w14:paraId="0CE411B9" w14:textId="6BCC40FB" w:rsidR="00807DAE" w:rsidRDefault="003D1E85" w:rsidP="00997421">
            <w:pPr>
              <w:spacing w:after="120"/>
              <w:rPr>
                <w:rFonts w:eastAsiaTheme="minorEastAsia"/>
                <w:color w:val="0070C0"/>
                <w:lang w:val="en-US" w:eastAsia="zh-CN"/>
              </w:rPr>
            </w:pPr>
            <w:ins w:id="867" w:author="Qiming Li" w:date="2021-01-25T23:50:00Z">
              <w:r>
                <w:rPr>
                  <w:rFonts w:eastAsiaTheme="minorEastAsia"/>
                  <w:color w:val="0070C0"/>
                  <w:lang w:val="en-US" w:eastAsia="zh-CN"/>
                </w:rPr>
                <w:t>Apple</w:t>
              </w:r>
            </w:ins>
          </w:p>
        </w:tc>
        <w:tc>
          <w:tcPr>
            <w:tcW w:w="8405" w:type="dxa"/>
          </w:tcPr>
          <w:p w14:paraId="2488B0C3" w14:textId="7CFBED02" w:rsidR="00807DAE" w:rsidRPr="00EB54EB" w:rsidRDefault="003D1E85" w:rsidP="00997421">
            <w:pPr>
              <w:rPr>
                <w:rFonts w:eastAsiaTheme="minorEastAsia"/>
                <w:bCs/>
                <w:color w:val="0070C0"/>
                <w:lang w:val="en-US" w:eastAsia="zh-CN"/>
              </w:rPr>
            </w:pPr>
            <w:ins w:id="868" w:author="Qiming Li" w:date="2021-01-25T23:50:00Z">
              <w:r>
                <w:rPr>
                  <w:rFonts w:eastAsiaTheme="minorEastAsia"/>
                  <w:bCs/>
                  <w:color w:val="0070C0"/>
                  <w:lang w:val="en-US" w:eastAsia="zh-CN"/>
                </w:rPr>
                <w:t>We discuss this later once we have agreement on issue 1-1-0.</w:t>
              </w:r>
            </w:ins>
          </w:p>
        </w:tc>
      </w:tr>
      <w:tr w:rsidR="002F3F8A" w14:paraId="58924D38" w14:textId="77777777" w:rsidTr="00997421">
        <w:tc>
          <w:tcPr>
            <w:tcW w:w="1226" w:type="dxa"/>
          </w:tcPr>
          <w:p w14:paraId="1FD3D09A" w14:textId="0474D8EF" w:rsidR="002F3F8A" w:rsidRDefault="002F3F8A" w:rsidP="002F3F8A">
            <w:pPr>
              <w:spacing w:after="120"/>
              <w:rPr>
                <w:rFonts w:eastAsiaTheme="minorEastAsia"/>
                <w:color w:val="0070C0"/>
                <w:lang w:val="en-US" w:eastAsia="zh-CN"/>
              </w:rPr>
            </w:pPr>
            <w:ins w:id="869" w:author="MK" w:date="2021-01-27T09:36:00Z">
              <w:r w:rsidRPr="00244717">
                <w:rPr>
                  <w:rFonts w:eastAsiaTheme="minorEastAsia"/>
                  <w:color w:val="0070C0"/>
                  <w:lang w:val="en-US" w:eastAsia="zh-CN"/>
                </w:rPr>
                <w:t>E///</w:t>
              </w:r>
            </w:ins>
          </w:p>
        </w:tc>
        <w:tc>
          <w:tcPr>
            <w:tcW w:w="8405" w:type="dxa"/>
          </w:tcPr>
          <w:p w14:paraId="1BF67279" w14:textId="11B2FDE0" w:rsidR="002F3F8A" w:rsidRDefault="002F3F8A" w:rsidP="002F3F8A">
            <w:pPr>
              <w:spacing w:after="120"/>
              <w:rPr>
                <w:rFonts w:eastAsiaTheme="minorEastAsia"/>
                <w:b/>
                <w:bCs/>
                <w:color w:val="0070C0"/>
                <w:lang w:val="en-US" w:eastAsia="zh-CN"/>
              </w:rPr>
            </w:pPr>
            <w:ins w:id="870" w:author="MK" w:date="2021-01-27T09:36:00Z">
              <w:r w:rsidRPr="00397E3F">
                <w:rPr>
                  <w:rFonts w:eastAsiaTheme="minorEastAsia"/>
                  <w:color w:val="0070C0"/>
                  <w:lang w:val="en-US" w:eastAsia="zh-CN"/>
                </w:rPr>
                <w:t>Pre</w:t>
              </w:r>
              <w:r>
                <w:rPr>
                  <w:rFonts w:eastAsiaTheme="minorEastAsia"/>
                  <w:color w:val="0070C0"/>
                  <w:lang w:val="en-US" w:eastAsia="zh-CN"/>
                </w:rPr>
                <w:t>-</w:t>
              </w:r>
              <w:r w:rsidRPr="00397E3F">
                <w:rPr>
                  <w:rFonts w:eastAsiaTheme="minorEastAsia"/>
                  <w:color w:val="0070C0"/>
                  <w:lang w:val="en-US" w:eastAsia="zh-CN"/>
                </w:rPr>
                <w:t xml:space="preserve">configured gaps </w:t>
              </w:r>
              <w:r>
                <w:rPr>
                  <w:rFonts w:eastAsiaTheme="minorEastAsia"/>
                  <w:color w:val="0070C0"/>
                  <w:lang w:val="en-US" w:eastAsia="zh-CN"/>
                </w:rPr>
                <w:t>can be per UE or per FR depending on UE capability. In principle option 1 is OK but details can be further discussed.</w:t>
              </w:r>
            </w:ins>
          </w:p>
        </w:tc>
      </w:tr>
      <w:tr w:rsidR="005F2CF4" w14:paraId="2DEDD627" w14:textId="77777777" w:rsidTr="00997421">
        <w:tc>
          <w:tcPr>
            <w:tcW w:w="1226" w:type="dxa"/>
          </w:tcPr>
          <w:p w14:paraId="7FA93F32" w14:textId="382FEABB" w:rsidR="005F2CF4" w:rsidRDefault="005F2CF4" w:rsidP="005F2CF4">
            <w:pPr>
              <w:spacing w:after="120"/>
              <w:rPr>
                <w:rFonts w:eastAsiaTheme="minorEastAsia"/>
                <w:color w:val="0070C0"/>
                <w:lang w:val="en-US" w:eastAsia="zh-CN"/>
              </w:rPr>
            </w:pPr>
            <w:ins w:id="871" w:author="Qualcomm CDMA Technologies" w:date="2021-01-27T02:34:00Z">
              <w:r w:rsidRPr="0023683F">
                <w:rPr>
                  <w:rFonts w:eastAsiaTheme="minorEastAsia"/>
                  <w:bCs/>
                  <w:color w:val="0070C0"/>
                  <w:lang w:val="en-US" w:eastAsia="zh-CN"/>
                </w:rPr>
                <w:t>Qualcomm</w:t>
              </w:r>
            </w:ins>
          </w:p>
        </w:tc>
        <w:tc>
          <w:tcPr>
            <w:tcW w:w="8405" w:type="dxa"/>
          </w:tcPr>
          <w:p w14:paraId="214CCBC0" w14:textId="77777777" w:rsidR="005F2CF4" w:rsidRDefault="005F2CF4" w:rsidP="005F2CF4">
            <w:pPr>
              <w:spacing w:after="120"/>
              <w:rPr>
                <w:ins w:id="872" w:author="Qualcomm CDMA Technologies" w:date="2021-01-27T02:34:00Z"/>
                <w:rFonts w:eastAsiaTheme="minorEastAsia"/>
                <w:bCs/>
                <w:color w:val="0070C0"/>
                <w:lang w:val="en-US" w:eastAsia="zh-CN"/>
              </w:rPr>
            </w:pPr>
            <w:ins w:id="873" w:author="Qualcomm CDMA Technologies" w:date="2021-01-27T02:34:00Z">
              <w:r w:rsidRPr="0023683F">
                <w:rPr>
                  <w:rFonts w:eastAsiaTheme="minorEastAsia"/>
                  <w:bCs/>
                  <w:color w:val="0070C0"/>
                  <w:lang w:val="en-US" w:eastAsia="zh-CN"/>
                </w:rPr>
                <w:t xml:space="preserve">Option1a </w:t>
              </w:r>
              <w:r>
                <w:rPr>
                  <w:rFonts w:eastAsiaTheme="minorEastAsia"/>
                  <w:bCs/>
                  <w:color w:val="0070C0"/>
                  <w:lang w:val="en-US" w:eastAsia="zh-CN"/>
                </w:rPr>
                <w:t xml:space="preserve">was motivated by the question if MG pattern would be different per BWP. </w:t>
              </w:r>
            </w:ins>
          </w:p>
          <w:p w14:paraId="1AEA69E9" w14:textId="1A3137A1" w:rsidR="005F2CF4" w:rsidRDefault="005F2CF4" w:rsidP="005F2CF4">
            <w:pPr>
              <w:spacing w:after="120"/>
              <w:rPr>
                <w:bCs/>
                <w:szCs w:val="16"/>
                <w:lang w:val="en-US"/>
              </w:rPr>
            </w:pPr>
            <w:ins w:id="874" w:author="Qualcomm CDMA Technologies" w:date="2021-01-27T02:34:00Z">
              <w:r>
                <w:rPr>
                  <w:rFonts w:eastAsiaTheme="minorEastAsia"/>
                  <w:bCs/>
                  <w:color w:val="0070C0"/>
                  <w:lang w:val="en-US" w:eastAsia="zh-CN"/>
                </w:rPr>
                <w:t>We support option 1 and agree to revisit option1a later.</w:t>
              </w:r>
            </w:ins>
          </w:p>
        </w:tc>
      </w:tr>
      <w:tr w:rsidR="00C009FA" w14:paraId="0886D6B6" w14:textId="77777777" w:rsidTr="00997421">
        <w:tc>
          <w:tcPr>
            <w:tcW w:w="1226" w:type="dxa"/>
          </w:tcPr>
          <w:p w14:paraId="183D6D16" w14:textId="794E8B5C" w:rsidR="00C009FA" w:rsidRDefault="00C009FA" w:rsidP="00C009FA">
            <w:pPr>
              <w:spacing w:after="120"/>
              <w:rPr>
                <w:rFonts w:eastAsiaTheme="minorEastAsia"/>
                <w:color w:val="0070C0"/>
                <w:lang w:val="en-US" w:eastAsia="zh-CN"/>
              </w:rPr>
            </w:pPr>
            <w:ins w:id="875" w:author="Roy Hu" w:date="2021-01-27T19:30: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078EB372" w14:textId="4F8C7672" w:rsidR="00C009FA" w:rsidRDefault="00C009FA" w:rsidP="00C009FA">
            <w:pPr>
              <w:spacing w:after="120"/>
              <w:rPr>
                <w:bCs/>
                <w:szCs w:val="16"/>
                <w:lang w:val="en-US"/>
              </w:rPr>
            </w:pPr>
            <w:ins w:id="876" w:author="Roy Hu" w:date="2021-01-27T19:31:00Z">
              <w:r>
                <w:rPr>
                  <w:rFonts w:eastAsia="宋体"/>
                  <w:lang w:eastAsia="zh-CN"/>
                </w:rPr>
                <w:t>Option 1b is preferred. But it d</w:t>
              </w:r>
            </w:ins>
            <w:ins w:id="877" w:author="Roy Hu" w:date="2021-01-27T19:30:00Z">
              <w:r>
                <w:rPr>
                  <w:rFonts w:eastAsia="宋体"/>
                  <w:lang w:eastAsia="zh-CN"/>
                </w:rPr>
                <w:t xml:space="preserve">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ins>
          </w:p>
        </w:tc>
      </w:tr>
      <w:tr w:rsidR="00C009FA" w14:paraId="0845ED82" w14:textId="77777777" w:rsidTr="00997421">
        <w:tc>
          <w:tcPr>
            <w:tcW w:w="1226" w:type="dxa"/>
          </w:tcPr>
          <w:p w14:paraId="37E7C3BB" w14:textId="4F757C8D" w:rsidR="00C009FA" w:rsidRDefault="00B755BB" w:rsidP="00C009FA">
            <w:pPr>
              <w:spacing w:after="120"/>
              <w:rPr>
                <w:rFonts w:eastAsiaTheme="minorEastAsia"/>
                <w:color w:val="0070C0"/>
                <w:lang w:val="en-US" w:eastAsia="zh-CN"/>
              </w:rPr>
            </w:pPr>
            <w:ins w:id="878" w:author="Xiaomi" w:date="2021-01-27T20:39: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514CBEF0" w14:textId="0D2F271C" w:rsidR="00C009FA" w:rsidRDefault="00B755BB" w:rsidP="00B755BB">
            <w:pPr>
              <w:spacing w:after="120"/>
              <w:rPr>
                <w:rFonts w:eastAsiaTheme="minorEastAsia"/>
                <w:color w:val="0070C0"/>
                <w:lang w:val="en-US" w:eastAsia="zh-CN"/>
              </w:rPr>
            </w:pPr>
            <w:ins w:id="879" w:author="Xiaomi" w:date="2021-01-27T20:40:00Z">
              <w:r>
                <w:rPr>
                  <w:rFonts w:eastAsiaTheme="minorEastAsia"/>
                  <w:color w:val="0070C0"/>
                  <w:lang w:val="en-US" w:eastAsia="zh-CN"/>
                </w:rPr>
                <w:t>Similar view as Apple, p</w:t>
              </w:r>
            </w:ins>
            <w:ins w:id="880" w:author="Xiaomi" w:date="2021-01-27T20:39:00Z">
              <w:r>
                <w:rPr>
                  <w:rFonts w:eastAsiaTheme="minorEastAsia"/>
                  <w:color w:val="0070C0"/>
                  <w:lang w:val="en-US" w:eastAsia="zh-CN"/>
                </w:rPr>
                <w:t>refer to discuss t</w:t>
              </w:r>
            </w:ins>
            <w:ins w:id="881" w:author="Xiaomi" w:date="2021-01-27T20:40:00Z">
              <w:r>
                <w:rPr>
                  <w:rFonts w:eastAsiaTheme="minorEastAsia"/>
                  <w:color w:val="0070C0"/>
                  <w:lang w:val="en-US" w:eastAsia="zh-CN"/>
                </w:rPr>
                <w:t>his issue later until we have agreement on issue 1-1-0</w:t>
              </w:r>
            </w:ins>
          </w:p>
        </w:tc>
      </w:tr>
      <w:tr w:rsidR="00A60404" w14:paraId="1289870A" w14:textId="77777777" w:rsidTr="00997421">
        <w:trPr>
          <w:ins w:id="882" w:author="Huawei" w:date="2021-01-27T21:09:00Z"/>
        </w:trPr>
        <w:tc>
          <w:tcPr>
            <w:tcW w:w="1226" w:type="dxa"/>
          </w:tcPr>
          <w:p w14:paraId="0417A515" w14:textId="6733DC25" w:rsidR="00A60404" w:rsidRDefault="00A60404" w:rsidP="00A60404">
            <w:pPr>
              <w:spacing w:after="120"/>
              <w:rPr>
                <w:ins w:id="883" w:author="Huawei" w:date="2021-01-27T21:09:00Z"/>
                <w:rFonts w:eastAsiaTheme="minorEastAsia" w:hint="eastAsia"/>
                <w:color w:val="0070C0"/>
                <w:lang w:val="en-US" w:eastAsia="zh-CN"/>
              </w:rPr>
            </w:pPr>
            <w:ins w:id="884" w:author="Huawei" w:date="2021-01-27T21:10: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1A24D845" w14:textId="6DF50770" w:rsidR="00A60404" w:rsidRDefault="00A60404" w:rsidP="00A60404">
            <w:pPr>
              <w:spacing w:after="120"/>
              <w:rPr>
                <w:ins w:id="885" w:author="Huawei" w:date="2021-01-27T21:09:00Z"/>
                <w:rFonts w:eastAsiaTheme="minorEastAsia"/>
                <w:color w:val="0070C0"/>
                <w:lang w:val="en-US" w:eastAsia="zh-CN"/>
              </w:rPr>
            </w:pPr>
            <w:ins w:id="886" w:author="Huawei" w:date="2021-01-27T21:10:00Z">
              <w:r>
                <w:rPr>
                  <w:rFonts w:eastAsiaTheme="minorEastAsia" w:hint="eastAsia"/>
                  <w:bCs/>
                  <w:szCs w:val="16"/>
                  <w:lang w:val="en-US" w:eastAsia="zh-CN"/>
                </w:rPr>
                <w:t>W</w:t>
              </w:r>
              <w:r>
                <w:rPr>
                  <w:rFonts w:eastAsiaTheme="minorEastAsia"/>
                  <w:bCs/>
                  <w:szCs w:val="16"/>
                  <w:lang w:val="en-US" w:eastAsia="zh-CN"/>
                </w:rPr>
                <w:t>e are fine with the principle of option 1, if it means both per-UE and per-FR MG can be activated and deactivated.</w:t>
              </w:r>
            </w:ins>
          </w:p>
        </w:tc>
      </w:tr>
    </w:tbl>
    <w:p w14:paraId="7DB5526A" w14:textId="77777777" w:rsidR="00807DAE" w:rsidRDefault="00807DAE" w:rsidP="00807DAE">
      <w:pPr>
        <w:rPr>
          <w:color w:val="0070C0"/>
          <w:lang w:val="en-US" w:eastAsia="zh-CN"/>
        </w:rPr>
      </w:pPr>
      <w:r>
        <w:rPr>
          <w:rFonts w:hint="eastAsia"/>
          <w:color w:val="0070C0"/>
          <w:lang w:val="en-US" w:eastAsia="zh-CN"/>
        </w:rPr>
        <w:t xml:space="preserve"> </w:t>
      </w:r>
    </w:p>
    <w:p w14:paraId="2CAF08A2" w14:textId="68A2D4AC" w:rsidR="00CF129B" w:rsidRDefault="00CF129B" w:rsidP="001661B8">
      <w:pPr>
        <w:pStyle w:val="4"/>
        <w:ind w:left="851" w:hanging="851"/>
      </w:pPr>
      <w:r>
        <w:t xml:space="preserve">Sub-topic </w:t>
      </w:r>
      <w:r w:rsidRPr="00CF129B">
        <w:t>1-</w:t>
      </w:r>
      <w:r w:rsidR="00AE1109">
        <w:t>5</w:t>
      </w:r>
      <w:r w:rsidR="00AE1109" w:rsidRPr="00CF129B">
        <w:t xml:space="preserve"> </w:t>
      </w:r>
      <w:r w:rsidRPr="00CF129B">
        <w:t>MG pattern configurations</w:t>
      </w:r>
    </w:p>
    <w:p w14:paraId="51EAF5CF" w14:textId="472E7414" w:rsidR="00CF129B" w:rsidRPr="00127D85" w:rsidRDefault="00CF129B" w:rsidP="00CF129B">
      <w:pPr>
        <w:rPr>
          <w:rFonts w:eastAsiaTheme="minorEastAsia"/>
          <w:b/>
          <w:bCs/>
          <w:color w:val="0070C0"/>
          <w:lang w:val="en-US" w:eastAsia="zh-CN"/>
        </w:rPr>
      </w:pPr>
      <w:r w:rsidRPr="009C761E">
        <w:rPr>
          <w:rFonts w:eastAsiaTheme="minorEastAsia"/>
          <w:b/>
          <w:bCs/>
          <w:color w:val="0070C0"/>
          <w:lang w:val="en-US" w:eastAsia="zh-CN"/>
        </w:rPr>
        <w:t>Issue 1-</w:t>
      </w:r>
      <w:r w:rsidR="00154E2E">
        <w:rPr>
          <w:rFonts w:eastAsiaTheme="minorEastAsia"/>
          <w:b/>
          <w:bCs/>
          <w:color w:val="0070C0"/>
          <w:lang w:val="en-US" w:eastAsia="zh-CN"/>
        </w:rPr>
        <w:t>5</w:t>
      </w:r>
      <w:r w:rsidRPr="009C761E">
        <w:rPr>
          <w:rFonts w:eastAsiaTheme="minorEastAsia"/>
          <w:b/>
          <w:bCs/>
          <w:color w:val="0070C0"/>
          <w:lang w:val="en-US" w:eastAsia="zh-CN"/>
        </w:rPr>
        <w:t>-1</w:t>
      </w:r>
      <w:r w:rsidR="00154E2E" w:rsidRPr="00154E2E">
        <w:rPr>
          <w:rFonts w:eastAsiaTheme="minorEastAsia"/>
          <w:b/>
          <w:bCs/>
          <w:color w:val="0070C0"/>
          <w:lang w:val="en-US" w:eastAsia="zh-CN"/>
        </w:rPr>
        <w:t xml:space="preserve"> Signaling to enable the pre-configured MGs</w:t>
      </w:r>
    </w:p>
    <w:tbl>
      <w:tblPr>
        <w:tblStyle w:val="af9"/>
        <w:tblW w:w="9631" w:type="dxa"/>
        <w:tblLayout w:type="fixed"/>
        <w:tblLook w:val="04A0" w:firstRow="1" w:lastRow="0" w:firstColumn="1" w:lastColumn="0" w:noHBand="0" w:noVBand="1"/>
      </w:tblPr>
      <w:tblGrid>
        <w:gridCol w:w="1226"/>
        <w:gridCol w:w="8405"/>
      </w:tblGrid>
      <w:tr w:rsidR="00CF129B" w14:paraId="4552BBF6" w14:textId="77777777" w:rsidTr="00997421">
        <w:tc>
          <w:tcPr>
            <w:tcW w:w="1226" w:type="dxa"/>
          </w:tcPr>
          <w:p w14:paraId="3DE4E090"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087D067" w14:textId="77777777" w:rsidR="00CF129B" w:rsidRDefault="00CF129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0A5E8A9C" w14:textId="77777777" w:rsidTr="00997421">
        <w:tc>
          <w:tcPr>
            <w:tcW w:w="1226" w:type="dxa"/>
          </w:tcPr>
          <w:p w14:paraId="12019D38" w14:textId="3C538271" w:rsidR="00413338" w:rsidRDefault="00413338" w:rsidP="00413338">
            <w:pPr>
              <w:spacing w:after="120"/>
              <w:rPr>
                <w:rFonts w:eastAsiaTheme="minorEastAsia"/>
                <w:color w:val="0070C0"/>
                <w:lang w:val="en-US" w:eastAsia="zh-CN"/>
              </w:rPr>
            </w:pPr>
            <w:ins w:id="887" w:author="zhixun tang-Mediatek" w:date="2021-01-25T16:31:00Z">
              <w:r w:rsidRPr="0041227D">
                <w:rPr>
                  <w:rFonts w:eastAsiaTheme="minorEastAsia"/>
                  <w:lang w:val="en-US" w:eastAsia="zh-CN"/>
                </w:rPr>
                <w:t>MTK</w:t>
              </w:r>
            </w:ins>
          </w:p>
        </w:tc>
        <w:tc>
          <w:tcPr>
            <w:tcW w:w="8405" w:type="dxa"/>
          </w:tcPr>
          <w:p w14:paraId="34634933" w14:textId="77777777" w:rsidR="0009540D" w:rsidRDefault="0009540D" w:rsidP="00413338">
            <w:pPr>
              <w:overflowPunct/>
              <w:autoSpaceDE/>
              <w:autoSpaceDN/>
              <w:adjustRightInd/>
              <w:spacing w:after="120"/>
              <w:textAlignment w:val="auto"/>
              <w:rPr>
                <w:ins w:id="888" w:author="zhixun tang-Mediatek" w:date="2021-01-25T17:26:00Z"/>
                <w:rFonts w:eastAsiaTheme="minorEastAsia"/>
                <w:lang w:val="en-US" w:eastAsia="zh-CN"/>
              </w:rPr>
            </w:pPr>
            <w:ins w:id="889" w:author="zhixun tang-Mediatek" w:date="2021-01-25T17:26:00Z">
              <w:r>
                <w:rPr>
                  <w:rFonts w:eastAsiaTheme="minorEastAsia"/>
                  <w:lang w:val="en-US" w:eastAsia="zh-CN"/>
                </w:rPr>
                <w:t>Option 1.</w:t>
              </w:r>
            </w:ins>
          </w:p>
          <w:p w14:paraId="5FFBF5BA" w14:textId="620C22AB" w:rsidR="0009540D" w:rsidRDefault="00217C7E" w:rsidP="00413338">
            <w:pPr>
              <w:overflowPunct/>
              <w:autoSpaceDE/>
              <w:autoSpaceDN/>
              <w:adjustRightInd/>
              <w:spacing w:after="120"/>
              <w:textAlignment w:val="auto"/>
              <w:rPr>
                <w:ins w:id="890" w:author="zhixun tang-Mediatek" w:date="2021-01-25T17:26:00Z"/>
                <w:rFonts w:eastAsiaTheme="minorEastAsia"/>
                <w:lang w:val="en-US" w:eastAsia="zh-CN"/>
              </w:rPr>
            </w:pPr>
            <w:ins w:id="891" w:author="zhixun tang-Mediatek" w:date="2021-01-25T18:10:00Z">
              <w:r w:rsidRPr="00217C7E">
                <w:rPr>
                  <w:rFonts w:eastAsiaTheme="minorEastAsia"/>
                  <w:lang w:val="en-US" w:eastAsia="zh-CN"/>
                </w:rPr>
                <w:t xml:space="preserve">A </w:t>
              </w:r>
            </w:ins>
            <w:ins w:id="892" w:author="zhixun tang-Mediatek" w:date="2021-01-25T18:11:00Z">
              <w:r w:rsidRPr="00217C7E">
                <w:rPr>
                  <w:rFonts w:eastAsiaTheme="minorEastAsia"/>
                  <w:lang w:val="en-US" w:eastAsia="zh-CN"/>
                </w:rPr>
                <w:t>n</w:t>
              </w:r>
            </w:ins>
            <w:ins w:id="893" w:author="zhixun tang-Mediatek" w:date="2021-01-25T17:26:00Z">
              <w:r w:rsidR="0009540D" w:rsidRPr="00217C7E">
                <w:rPr>
                  <w:rFonts w:eastAsiaTheme="minorEastAsia"/>
                  <w:lang w:val="en-US" w:eastAsia="zh-CN"/>
                </w:rPr>
                <w:t>ew signaling to enable/disable</w:t>
              </w:r>
            </w:ins>
            <w:ins w:id="894" w:author="zhixun tang-Mediatek" w:date="2021-01-25T18:10:00Z">
              <w:r>
                <w:rPr>
                  <w:rFonts w:eastAsiaTheme="minorEastAsia"/>
                  <w:lang w:val="en-US" w:eastAsia="zh-CN"/>
                </w:rPr>
                <w:t xml:space="preserve"> preconfigured MG can be introduced in RAN2.</w:t>
              </w:r>
            </w:ins>
          </w:p>
          <w:p w14:paraId="62F92071" w14:textId="0A5D3EC4" w:rsidR="00413338" w:rsidRPr="00FE3DEE" w:rsidRDefault="00217C7E" w:rsidP="00217C7E">
            <w:pPr>
              <w:overflowPunct/>
              <w:autoSpaceDE/>
              <w:autoSpaceDN/>
              <w:adjustRightInd/>
              <w:spacing w:after="120"/>
              <w:textAlignment w:val="auto"/>
              <w:rPr>
                <w:rFonts w:eastAsiaTheme="minorEastAsia"/>
                <w:color w:val="0070C0"/>
                <w:lang w:val="en-US" w:eastAsia="zh-CN"/>
              </w:rPr>
            </w:pPr>
            <w:ins w:id="895" w:author="zhixun tang-Mediatek" w:date="2021-01-25T18:11:00Z">
              <w:r>
                <w:rPr>
                  <w:rFonts w:eastAsiaTheme="minorEastAsia"/>
                  <w:lang w:val="en-US" w:eastAsia="zh-CN"/>
                </w:rPr>
                <w:lastRenderedPageBreak/>
                <w:t>But n</w:t>
              </w:r>
            </w:ins>
            <w:ins w:id="896" w:author="zhixun tang-Mediatek" w:date="2021-01-25T16:31:00Z">
              <w:r>
                <w:rPr>
                  <w:rFonts w:eastAsiaTheme="minorEastAsia"/>
                  <w:lang w:val="en-US" w:eastAsia="zh-CN"/>
                </w:rPr>
                <w:t>o additional</w:t>
              </w:r>
              <w:r w:rsidR="00413338" w:rsidRPr="0041227D">
                <w:rPr>
                  <w:rFonts w:eastAsiaTheme="minorEastAsia"/>
                  <w:lang w:val="en-US" w:eastAsia="zh-CN"/>
                </w:rPr>
                <w:t xml:space="preserve"> signaling is needed</w:t>
              </w:r>
            </w:ins>
            <w:ins w:id="897" w:author="zhixun tang-Mediatek" w:date="2021-01-25T17:27:00Z">
              <w:r w:rsidR="0009540D">
                <w:rPr>
                  <w:rFonts w:eastAsiaTheme="minorEastAsia"/>
                  <w:lang w:val="en-US" w:eastAsia="zh-CN"/>
                </w:rPr>
                <w:t xml:space="preserve"> for MG activation/deactivation(ON/OFF)</w:t>
              </w:r>
            </w:ins>
            <w:ins w:id="898" w:author="zhixun tang-Mediatek" w:date="2021-01-25T16:31:00Z">
              <w:r w:rsidR="00413338" w:rsidRPr="0041227D">
                <w:rPr>
                  <w:rFonts w:eastAsiaTheme="minorEastAsia"/>
                  <w:lang w:val="en-US" w:eastAsia="zh-CN"/>
                </w:rPr>
                <w:t>.</w:t>
              </w:r>
            </w:ins>
            <w:ins w:id="899" w:author="zhixun tang-Mediatek" w:date="2021-01-25T17:27:00Z">
              <w:r w:rsidR="0009540D">
                <w:rPr>
                  <w:rFonts w:eastAsiaTheme="minorEastAsia"/>
                  <w:lang w:val="en-US" w:eastAsia="zh-CN"/>
                </w:rPr>
                <w:t xml:space="preserve"> </w:t>
              </w:r>
            </w:ins>
            <w:ins w:id="900" w:author="zhixun tang-Mediatek" w:date="2021-01-25T16:31:00Z">
              <w:r w:rsidR="00413338">
                <w:rPr>
                  <w:rFonts w:eastAsiaTheme="minorEastAsia"/>
                  <w:lang w:val="en-US" w:eastAsia="zh-CN"/>
                </w:rPr>
                <w:t xml:space="preserve">ON/OFF MG can be implicitly triggered by BWP switch. </w:t>
              </w:r>
            </w:ins>
          </w:p>
        </w:tc>
      </w:tr>
      <w:tr w:rsidR="00192C60" w14:paraId="3C08634C" w14:textId="77777777" w:rsidTr="00997421">
        <w:tc>
          <w:tcPr>
            <w:tcW w:w="1226" w:type="dxa"/>
          </w:tcPr>
          <w:p w14:paraId="67F84A4D" w14:textId="3850B30B" w:rsidR="00192C60" w:rsidRDefault="00192C60" w:rsidP="00192C60">
            <w:pPr>
              <w:spacing w:after="120"/>
              <w:rPr>
                <w:rFonts w:eastAsiaTheme="minorEastAsia"/>
                <w:color w:val="0070C0"/>
                <w:lang w:val="en-US" w:eastAsia="zh-CN"/>
              </w:rPr>
            </w:pPr>
            <w:ins w:id="901" w:author="Qiming Li" w:date="2021-01-25T23:51:00Z">
              <w:r>
                <w:rPr>
                  <w:rFonts w:eastAsiaTheme="minorEastAsia"/>
                  <w:color w:val="0070C0"/>
                  <w:lang w:val="en-US" w:eastAsia="zh-CN"/>
                </w:rPr>
                <w:lastRenderedPageBreak/>
                <w:t>Apple</w:t>
              </w:r>
            </w:ins>
          </w:p>
        </w:tc>
        <w:tc>
          <w:tcPr>
            <w:tcW w:w="8405" w:type="dxa"/>
          </w:tcPr>
          <w:p w14:paraId="3B475EB0" w14:textId="013FDC2B" w:rsidR="00192C60" w:rsidRPr="00EB54EB" w:rsidRDefault="00192C60" w:rsidP="00192C60">
            <w:pPr>
              <w:rPr>
                <w:rFonts w:eastAsiaTheme="minorEastAsia"/>
                <w:bCs/>
                <w:color w:val="0070C0"/>
                <w:lang w:val="en-US" w:eastAsia="zh-CN"/>
              </w:rPr>
            </w:pPr>
            <w:ins w:id="902" w:author="Qiming Li" w:date="2021-01-25T23:52:00Z">
              <w:r>
                <w:rPr>
                  <w:rFonts w:eastAsiaTheme="minorEastAsia"/>
                  <w:bCs/>
                  <w:color w:val="0070C0"/>
                  <w:lang w:val="en-US" w:eastAsia="zh-CN"/>
                </w:rPr>
                <w:t>We discuss this later once we have agreement on issue 1-1-0.</w:t>
              </w:r>
            </w:ins>
          </w:p>
        </w:tc>
      </w:tr>
      <w:tr w:rsidR="005C1420" w14:paraId="6D324C04" w14:textId="77777777" w:rsidTr="00997421">
        <w:tc>
          <w:tcPr>
            <w:tcW w:w="1226" w:type="dxa"/>
          </w:tcPr>
          <w:p w14:paraId="28D640E3" w14:textId="154A8D19" w:rsidR="005C1420" w:rsidRDefault="005C1420" w:rsidP="005C1420">
            <w:pPr>
              <w:spacing w:after="120"/>
              <w:rPr>
                <w:rFonts w:eastAsiaTheme="minorEastAsia"/>
                <w:color w:val="0070C0"/>
                <w:lang w:val="en-US" w:eastAsia="zh-CN"/>
              </w:rPr>
            </w:pPr>
            <w:ins w:id="903" w:author="MK" w:date="2021-01-27T09:36:00Z">
              <w:r w:rsidRPr="00024477">
                <w:rPr>
                  <w:rFonts w:eastAsiaTheme="minorEastAsia"/>
                  <w:color w:val="0070C0"/>
                  <w:lang w:val="en-US" w:eastAsia="zh-CN"/>
                </w:rPr>
                <w:t>E///</w:t>
              </w:r>
            </w:ins>
          </w:p>
        </w:tc>
        <w:tc>
          <w:tcPr>
            <w:tcW w:w="8405" w:type="dxa"/>
          </w:tcPr>
          <w:p w14:paraId="30AE9268" w14:textId="77777777" w:rsidR="004A1B5F" w:rsidRDefault="005C1420" w:rsidP="005C1420">
            <w:pPr>
              <w:spacing w:after="120"/>
              <w:rPr>
                <w:ins w:id="904" w:author="MK" w:date="2021-01-27T09:36:00Z"/>
                <w:rFonts w:eastAsiaTheme="minorEastAsia"/>
                <w:color w:val="0070C0"/>
                <w:lang w:val="en-US" w:eastAsia="zh-CN"/>
              </w:rPr>
            </w:pPr>
            <w:ins w:id="905" w:author="MK" w:date="2021-01-27T09:36:00Z">
              <w:r w:rsidRPr="00397E3F">
                <w:rPr>
                  <w:rFonts w:eastAsiaTheme="minorEastAsia"/>
                  <w:color w:val="0070C0"/>
                  <w:lang w:val="en-US" w:eastAsia="zh-CN"/>
                </w:rPr>
                <w:t>The issue</w:t>
              </w:r>
              <w:r>
                <w:rPr>
                  <w:rFonts w:eastAsiaTheme="minorEastAsia"/>
                  <w:color w:val="0070C0"/>
                  <w:lang w:val="en-US" w:eastAsia="zh-CN"/>
                </w:rPr>
                <w:t xml:space="preserve"> is not very clear. If the intention is to check how the preconfigured MGP will be configured then we agree that RAN4 need to ask RAN2 and even requests them to define the signaling.</w:t>
              </w:r>
            </w:ins>
          </w:p>
          <w:p w14:paraId="3E841BFB" w14:textId="34337DBE" w:rsidR="005C1420" w:rsidRDefault="005C1420" w:rsidP="005C1420">
            <w:pPr>
              <w:spacing w:after="120"/>
              <w:rPr>
                <w:rFonts w:eastAsiaTheme="minorEastAsia"/>
                <w:b/>
                <w:bCs/>
                <w:color w:val="0070C0"/>
                <w:lang w:val="en-US" w:eastAsia="zh-CN"/>
              </w:rPr>
            </w:pPr>
            <w:ins w:id="906" w:author="MK" w:date="2021-01-27T09:36:00Z">
              <w:r>
                <w:rPr>
                  <w:rFonts w:eastAsiaTheme="minorEastAsia"/>
                  <w:color w:val="0070C0"/>
                  <w:lang w:val="en-US" w:eastAsia="zh-CN"/>
                </w:rPr>
                <w:t>However, this is not an urgent issue. RAN4 can send LS to RAN2 when RAN4 has progressed their work on preconfigured MGP</w:t>
              </w:r>
            </w:ins>
            <w:ins w:id="907" w:author="MK" w:date="2021-01-27T09:37:00Z">
              <w:r w:rsidR="004A1B5F">
                <w:rPr>
                  <w:rFonts w:eastAsiaTheme="minorEastAsia"/>
                  <w:color w:val="0070C0"/>
                  <w:lang w:val="en-US" w:eastAsia="zh-CN"/>
                </w:rPr>
                <w:t>.</w:t>
              </w:r>
            </w:ins>
          </w:p>
        </w:tc>
      </w:tr>
      <w:tr w:rsidR="00604B47" w14:paraId="45AE19AE" w14:textId="77777777" w:rsidTr="00997421">
        <w:tc>
          <w:tcPr>
            <w:tcW w:w="1226" w:type="dxa"/>
          </w:tcPr>
          <w:p w14:paraId="3D9B1B82" w14:textId="4178B9BE" w:rsidR="00604B47" w:rsidRDefault="00604B47" w:rsidP="00604B47">
            <w:pPr>
              <w:spacing w:after="120"/>
              <w:rPr>
                <w:rFonts w:eastAsiaTheme="minorEastAsia"/>
                <w:color w:val="0070C0"/>
                <w:lang w:val="en-US" w:eastAsia="zh-CN"/>
              </w:rPr>
            </w:pPr>
            <w:ins w:id="908" w:author="Qualcomm CDMA Technologies" w:date="2021-01-27T02:34:00Z">
              <w:r>
                <w:rPr>
                  <w:rFonts w:eastAsiaTheme="minorEastAsia"/>
                  <w:color w:val="0070C0"/>
                  <w:lang w:val="en-US" w:eastAsia="zh-CN"/>
                </w:rPr>
                <w:t>Qualcomm</w:t>
              </w:r>
            </w:ins>
          </w:p>
        </w:tc>
        <w:tc>
          <w:tcPr>
            <w:tcW w:w="8405" w:type="dxa"/>
          </w:tcPr>
          <w:p w14:paraId="4F7A83AA" w14:textId="77777777" w:rsidR="00604B47" w:rsidRDefault="00604B47" w:rsidP="00604B47">
            <w:pPr>
              <w:spacing w:after="120"/>
              <w:rPr>
                <w:ins w:id="909" w:author="Qualcomm CDMA Technologies" w:date="2021-01-27T02:34:00Z"/>
                <w:rFonts w:eastAsiaTheme="minorEastAsia"/>
                <w:color w:val="0070C0"/>
                <w:lang w:val="en-US" w:eastAsia="zh-CN"/>
              </w:rPr>
            </w:pPr>
            <w:ins w:id="910" w:author="Qualcomm CDMA Technologies" w:date="2021-01-27T02:34:00Z">
              <w:r w:rsidRPr="0023683F">
                <w:rPr>
                  <w:rFonts w:eastAsiaTheme="minorEastAsia"/>
                  <w:color w:val="0070C0"/>
                  <w:lang w:val="en-US" w:eastAsia="zh-CN"/>
                </w:rPr>
                <w:t>Option1</w:t>
              </w:r>
              <w:r>
                <w:rPr>
                  <w:rFonts w:eastAsiaTheme="minorEastAsia"/>
                  <w:color w:val="0070C0"/>
                  <w:lang w:val="en-US" w:eastAsia="zh-CN"/>
                </w:rPr>
                <w:t xml:space="preserve"> is supported</w:t>
              </w:r>
              <w:r w:rsidRPr="0023683F">
                <w:rPr>
                  <w:rFonts w:eastAsiaTheme="minorEastAsia"/>
                  <w:color w:val="0070C0"/>
                  <w:lang w:val="en-US" w:eastAsia="zh-CN"/>
                </w:rPr>
                <w:t xml:space="preserve">. </w:t>
              </w:r>
            </w:ins>
          </w:p>
          <w:p w14:paraId="027B0CFE" w14:textId="2A1A0233" w:rsidR="00604B47" w:rsidRDefault="00604B47" w:rsidP="00604B47">
            <w:pPr>
              <w:spacing w:after="120"/>
              <w:rPr>
                <w:bCs/>
                <w:szCs w:val="16"/>
                <w:lang w:val="en-US"/>
              </w:rPr>
            </w:pPr>
            <w:ins w:id="911" w:author="Qualcomm CDMA Technologies" w:date="2021-01-27T02:34:00Z">
              <w:r w:rsidRPr="0023683F">
                <w:rPr>
                  <w:rFonts w:eastAsiaTheme="minorEastAsia"/>
                  <w:color w:val="0070C0"/>
                  <w:lang w:val="en-US" w:eastAsia="zh-CN"/>
                </w:rPr>
                <w:t xml:space="preserve">We feel additional </w:t>
              </w:r>
              <w:r w:rsidRPr="008771B2">
                <w:rPr>
                  <w:rFonts w:eastAsiaTheme="minorEastAsia"/>
                  <w:color w:val="0070C0"/>
                  <w:lang w:val="en-US" w:eastAsia="zh-CN"/>
                </w:rPr>
                <w:t>signaling</w:t>
              </w:r>
              <w:r w:rsidRPr="0023683F">
                <w:rPr>
                  <w:rFonts w:eastAsiaTheme="minorEastAsia"/>
                  <w:color w:val="0070C0"/>
                  <w:lang w:val="en-US" w:eastAsia="zh-CN"/>
                </w:rPr>
                <w:t xml:space="preserve"> is </w:t>
              </w:r>
              <w:r>
                <w:rPr>
                  <w:rFonts w:eastAsiaTheme="minorEastAsia"/>
                  <w:color w:val="0070C0"/>
                  <w:lang w:val="en-US" w:eastAsia="zh-CN"/>
                </w:rPr>
                <w:t>needed to support the binary enablement of the pre-configured MG. So would like to bring this issue up for awareness from the beginning.</w:t>
              </w:r>
            </w:ins>
          </w:p>
        </w:tc>
      </w:tr>
      <w:tr w:rsidR="00C009FA" w14:paraId="5EEEF239" w14:textId="77777777" w:rsidTr="00997421">
        <w:tc>
          <w:tcPr>
            <w:tcW w:w="1226" w:type="dxa"/>
          </w:tcPr>
          <w:p w14:paraId="431C04E6" w14:textId="5A282A30" w:rsidR="00C009FA" w:rsidRDefault="00C009FA" w:rsidP="00C009FA">
            <w:pPr>
              <w:spacing w:after="120"/>
              <w:rPr>
                <w:rFonts w:eastAsiaTheme="minorEastAsia"/>
                <w:color w:val="0070C0"/>
                <w:lang w:val="en-US" w:eastAsia="zh-CN"/>
              </w:rPr>
            </w:pPr>
            <w:ins w:id="912" w:author="Roy Hu" w:date="2021-01-27T19:32: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14:paraId="24F4D07C" w14:textId="51E75FC8" w:rsidR="00C009FA" w:rsidRDefault="00C009FA" w:rsidP="00C009FA">
            <w:pPr>
              <w:spacing w:after="120"/>
              <w:rPr>
                <w:bCs/>
                <w:szCs w:val="16"/>
                <w:lang w:val="en-US"/>
              </w:rPr>
            </w:pPr>
            <w:ins w:id="913" w:author="Roy Hu" w:date="2021-01-27T19:32:00Z">
              <w:r w:rsidRPr="00B25CA2">
                <w:rPr>
                  <w:rFonts w:eastAsiaTheme="minorEastAsia" w:hint="eastAsia"/>
                  <w:bCs/>
                  <w:color w:val="0070C0"/>
                  <w:lang w:val="en-US" w:eastAsia="zh-CN"/>
                </w:rPr>
                <w:t>S</w:t>
              </w:r>
              <w:r w:rsidRPr="00B25CA2">
                <w:rPr>
                  <w:rFonts w:eastAsiaTheme="minorEastAsia"/>
                  <w:bCs/>
                  <w:color w:val="0070C0"/>
                  <w:lang w:val="en-US" w:eastAsia="zh-CN"/>
                </w:rPr>
                <w:t>upport option 1 in principle. We can communicate with RAN2 on the signaling</w:t>
              </w:r>
              <w:r>
                <w:rPr>
                  <w:rFonts w:eastAsiaTheme="minorEastAsia"/>
                  <w:bCs/>
                  <w:color w:val="0070C0"/>
                  <w:lang w:val="en-US" w:eastAsia="zh-CN"/>
                </w:rPr>
                <w:t xml:space="preserve"> once we had some clear understanding.</w:t>
              </w:r>
            </w:ins>
          </w:p>
        </w:tc>
      </w:tr>
      <w:tr w:rsidR="00C009FA" w14:paraId="73B19BC3" w14:textId="77777777" w:rsidTr="00997421">
        <w:tc>
          <w:tcPr>
            <w:tcW w:w="1226" w:type="dxa"/>
          </w:tcPr>
          <w:p w14:paraId="0FCF51FF" w14:textId="38144D58" w:rsidR="00C009FA" w:rsidRDefault="00B755BB" w:rsidP="00C009FA">
            <w:pPr>
              <w:spacing w:after="120"/>
              <w:rPr>
                <w:rFonts w:eastAsiaTheme="minorEastAsia"/>
                <w:color w:val="0070C0"/>
                <w:lang w:val="en-US" w:eastAsia="zh-CN"/>
              </w:rPr>
            </w:pPr>
            <w:ins w:id="914" w:author="Xiaomi" w:date="2021-01-27T20:41:00Z">
              <w:r>
                <w:rPr>
                  <w:rFonts w:eastAsiaTheme="minorEastAsia" w:hint="eastAsia"/>
                  <w:color w:val="0070C0"/>
                  <w:lang w:val="en-US" w:eastAsia="zh-CN"/>
                </w:rPr>
                <w:t>X</w:t>
              </w:r>
              <w:r>
                <w:rPr>
                  <w:rFonts w:eastAsiaTheme="minorEastAsia"/>
                  <w:color w:val="0070C0"/>
                  <w:lang w:val="en-US" w:eastAsia="zh-CN"/>
                </w:rPr>
                <w:t>iaomi</w:t>
              </w:r>
            </w:ins>
          </w:p>
        </w:tc>
        <w:tc>
          <w:tcPr>
            <w:tcW w:w="8405" w:type="dxa"/>
          </w:tcPr>
          <w:p w14:paraId="1F895C96" w14:textId="37F10770" w:rsidR="00C009FA" w:rsidRDefault="00B755BB" w:rsidP="00C009FA">
            <w:pPr>
              <w:spacing w:after="120"/>
              <w:rPr>
                <w:rFonts w:eastAsiaTheme="minorEastAsia"/>
                <w:color w:val="0070C0"/>
                <w:lang w:val="en-US" w:eastAsia="zh-CN"/>
              </w:rPr>
            </w:pPr>
            <w:ins w:id="915" w:author="Xiaomi" w:date="2021-01-27T20:42:00Z">
              <w:r>
                <w:rPr>
                  <w:rFonts w:eastAsiaTheme="minorEastAsia"/>
                  <w:color w:val="0070C0"/>
                  <w:lang w:val="en-US" w:eastAsia="zh-CN"/>
                </w:rPr>
                <w:t xml:space="preserve">We think no additional signaling is needed for MG ON/OFF </w:t>
              </w:r>
              <w:r w:rsidR="000B55E5">
                <w:rPr>
                  <w:rFonts w:eastAsiaTheme="minorEastAsia"/>
                  <w:color w:val="0070C0"/>
                  <w:lang w:val="en-US" w:eastAsia="zh-CN"/>
                </w:rPr>
                <w:t xml:space="preserve">procedure, it can be indicated in the same command </w:t>
              </w:r>
            </w:ins>
            <w:ins w:id="916" w:author="Xiaomi" w:date="2021-01-27T20:43:00Z">
              <w:r w:rsidR="000B55E5">
                <w:rPr>
                  <w:rFonts w:eastAsiaTheme="minorEastAsia"/>
                  <w:color w:val="0070C0"/>
                  <w:lang w:val="en-US" w:eastAsia="zh-CN"/>
                </w:rPr>
                <w:t>which used for active BWP switching.</w:t>
              </w:r>
            </w:ins>
          </w:p>
        </w:tc>
      </w:tr>
      <w:tr w:rsidR="00A60404" w14:paraId="7DDC616D" w14:textId="77777777" w:rsidTr="00997421">
        <w:trPr>
          <w:ins w:id="917" w:author="Huawei" w:date="2021-01-27T21:10:00Z"/>
        </w:trPr>
        <w:tc>
          <w:tcPr>
            <w:tcW w:w="1226" w:type="dxa"/>
          </w:tcPr>
          <w:p w14:paraId="112020A2" w14:textId="43BCA201" w:rsidR="00A60404" w:rsidRDefault="00A60404" w:rsidP="00A60404">
            <w:pPr>
              <w:spacing w:after="120"/>
              <w:rPr>
                <w:ins w:id="918" w:author="Huawei" w:date="2021-01-27T21:10:00Z"/>
                <w:rFonts w:eastAsiaTheme="minorEastAsia" w:hint="eastAsia"/>
                <w:color w:val="0070C0"/>
                <w:lang w:val="en-US" w:eastAsia="zh-CN"/>
              </w:rPr>
            </w:pPr>
            <w:ins w:id="919" w:author="Huawei" w:date="2021-01-27T21:10:00Z">
              <w:r>
                <w:rPr>
                  <w:rFonts w:eastAsiaTheme="minorEastAsia"/>
                  <w:color w:val="0070C0"/>
                  <w:lang w:val="en-US" w:eastAsia="zh-CN"/>
                </w:rPr>
                <w:t>Huawei</w:t>
              </w:r>
            </w:ins>
          </w:p>
        </w:tc>
        <w:tc>
          <w:tcPr>
            <w:tcW w:w="8405" w:type="dxa"/>
          </w:tcPr>
          <w:p w14:paraId="369FC5F9" w14:textId="77777777" w:rsidR="00A60404" w:rsidRDefault="00A60404" w:rsidP="00A60404">
            <w:pPr>
              <w:spacing w:after="120"/>
              <w:rPr>
                <w:ins w:id="920" w:author="Huawei" w:date="2021-01-27T21:10:00Z"/>
                <w:rFonts w:eastAsiaTheme="minorEastAsia"/>
                <w:bCs/>
                <w:color w:val="0070C0"/>
                <w:lang w:val="en-US" w:eastAsia="zh-CN"/>
              </w:rPr>
            </w:pPr>
            <w:ins w:id="921" w:author="Huawei" w:date="2021-01-27T21:10:00Z">
              <w:r>
                <w:rPr>
                  <w:rFonts w:eastAsiaTheme="minorEastAsia"/>
                  <w:bCs/>
                  <w:color w:val="0070C0"/>
                  <w:lang w:val="en-US" w:eastAsia="zh-CN"/>
                </w:rPr>
                <w:t>Pending on issue 1-1-0.</w:t>
              </w:r>
            </w:ins>
          </w:p>
          <w:p w14:paraId="18909622" w14:textId="2A7AB17B" w:rsidR="00A60404" w:rsidRDefault="00A60404" w:rsidP="00A60404">
            <w:pPr>
              <w:spacing w:after="120"/>
              <w:rPr>
                <w:ins w:id="922" w:author="Huawei" w:date="2021-01-27T21:10:00Z"/>
                <w:rFonts w:eastAsiaTheme="minorEastAsia"/>
                <w:color w:val="0070C0"/>
                <w:lang w:val="en-US" w:eastAsia="zh-CN"/>
              </w:rPr>
            </w:pPr>
            <w:ins w:id="923" w:author="Huawei" w:date="2021-01-27T21:10:00Z">
              <w:r>
                <w:rPr>
                  <w:rFonts w:eastAsiaTheme="minorEastAsia"/>
                  <w:bCs/>
                  <w:color w:val="0070C0"/>
                  <w:lang w:val="en-US" w:eastAsia="zh-CN"/>
                </w:rPr>
                <w:t>Both option 1 and option 1a are based on per BWP configured MG, which may not be relevant if we go with option 2 in 1-1-0.</w:t>
              </w:r>
            </w:ins>
          </w:p>
        </w:tc>
      </w:tr>
    </w:tbl>
    <w:p w14:paraId="7FB18DA9" w14:textId="77777777" w:rsidR="00CF129B" w:rsidRDefault="00CF129B" w:rsidP="00CF129B">
      <w:pPr>
        <w:rPr>
          <w:color w:val="0070C0"/>
          <w:lang w:val="en-US" w:eastAsia="zh-CN"/>
        </w:rPr>
      </w:pPr>
      <w:r>
        <w:rPr>
          <w:rFonts w:hint="eastAsia"/>
          <w:color w:val="0070C0"/>
          <w:lang w:val="en-US" w:eastAsia="zh-CN"/>
        </w:rPr>
        <w:t xml:space="preserve"> </w:t>
      </w:r>
    </w:p>
    <w:p w14:paraId="5C396770" w14:textId="77777777" w:rsidR="00DE3B7E" w:rsidRPr="002E4CF4" w:rsidRDefault="00863B5E" w:rsidP="002E4CF4">
      <w:pPr>
        <w:pStyle w:val="3"/>
        <w:ind w:left="709" w:hanging="709"/>
        <w:rPr>
          <w:sz w:val="24"/>
          <w:szCs w:val="16"/>
          <w:lang w:val="en-US"/>
        </w:rPr>
      </w:pPr>
      <w:r w:rsidRPr="002E4CF4">
        <w:rPr>
          <w:sz w:val="24"/>
          <w:szCs w:val="16"/>
          <w:lang w:val="en-US"/>
        </w:rPr>
        <w:t>CRs/TPs comments collection</w:t>
      </w:r>
    </w:p>
    <w:tbl>
      <w:tblPr>
        <w:tblStyle w:val="af9"/>
        <w:tblW w:w="9857" w:type="dxa"/>
        <w:tblLayout w:type="fixed"/>
        <w:tblLook w:val="04A0" w:firstRow="1" w:lastRow="0" w:firstColumn="1" w:lastColumn="0" w:noHBand="0" w:noVBand="1"/>
      </w:tblPr>
      <w:tblGrid>
        <w:gridCol w:w="1242"/>
        <w:gridCol w:w="8615"/>
      </w:tblGrid>
      <w:tr w:rsidR="00FE3F94" w14:paraId="730F80B8" w14:textId="77777777" w:rsidTr="00FE3F94">
        <w:tc>
          <w:tcPr>
            <w:tcW w:w="1242" w:type="dxa"/>
          </w:tcPr>
          <w:p w14:paraId="214219F8"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EAF03E" w14:textId="77777777" w:rsidR="00FE3F94" w:rsidRDefault="00FE3F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3F94" w14:paraId="02CC4B38" w14:textId="4056A790" w:rsidTr="00FE3F94">
        <w:tc>
          <w:tcPr>
            <w:tcW w:w="1242" w:type="dxa"/>
            <w:vMerge w:val="restart"/>
          </w:tcPr>
          <w:p w14:paraId="34C9F8F9" w14:textId="0710B45A" w:rsidR="00FE3F94" w:rsidRDefault="00FE3F94" w:rsidP="00FE3F94">
            <w:pPr>
              <w:spacing w:after="120"/>
              <w:rPr>
                <w:rFonts w:eastAsiaTheme="minorEastAsia"/>
                <w:color w:val="0070C0"/>
                <w:lang w:val="en-US" w:eastAsia="zh-CN"/>
              </w:rPr>
            </w:pPr>
            <w:bookmarkStart w:id="924" w:name="_Hlk42101878"/>
          </w:p>
        </w:tc>
        <w:tc>
          <w:tcPr>
            <w:tcW w:w="8615" w:type="dxa"/>
          </w:tcPr>
          <w:p w14:paraId="4361321D" w14:textId="72C5460F" w:rsidR="00FE3F94" w:rsidRDefault="00FE3F94" w:rsidP="00FE3F94">
            <w:pPr>
              <w:spacing w:after="120"/>
              <w:rPr>
                <w:rFonts w:eastAsiaTheme="minorEastAsia"/>
                <w:color w:val="0070C0"/>
                <w:lang w:val="en-US" w:eastAsia="zh-CN"/>
              </w:rPr>
            </w:pPr>
          </w:p>
        </w:tc>
      </w:tr>
      <w:tr w:rsidR="00FE3F94" w14:paraId="3C32621F" w14:textId="77777777" w:rsidTr="00FE3F94">
        <w:tc>
          <w:tcPr>
            <w:tcW w:w="1242" w:type="dxa"/>
            <w:vMerge/>
          </w:tcPr>
          <w:p w14:paraId="726E5E29" w14:textId="77777777" w:rsidR="00FE3F94" w:rsidRDefault="00FE3F94" w:rsidP="00FE3F94">
            <w:pPr>
              <w:spacing w:after="120"/>
              <w:rPr>
                <w:rFonts w:eastAsiaTheme="minorEastAsia"/>
                <w:color w:val="0070C0"/>
                <w:lang w:val="en-US" w:eastAsia="zh-CN"/>
              </w:rPr>
            </w:pPr>
          </w:p>
        </w:tc>
        <w:tc>
          <w:tcPr>
            <w:tcW w:w="8615" w:type="dxa"/>
          </w:tcPr>
          <w:p w14:paraId="0F1F3B4B" w14:textId="2EEEC781" w:rsidR="00FE3F94" w:rsidRDefault="00FE3F94" w:rsidP="00FE3F94">
            <w:pPr>
              <w:spacing w:after="120"/>
              <w:rPr>
                <w:rFonts w:eastAsiaTheme="minorEastAsia"/>
                <w:color w:val="0070C0"/>
                <w:lang w:val="en-US" w:eastAsia="zh-CN"/>
              </w:rPr>
            </w:pPr>
          </w:p>
        </w:tc>
      </w:tr>
      <w:tr w:rsidR="00FE3F94" w14:paraId="58F6A8C7" w14:textId="77777777" w:rsidTr="00FE3F94">
        <w:tc>
          <w:tcPr>
            <w:tcW w:w="1242" w:type="dxa"/>
            <w:vMerge/>
          </w:tcPr>
          <w:p w14:paraId="73EB09BD" w14:textId="77777777" w:rsidR="00FE3F94" w:rsidRDefault="00FE3F94" w:rsidP="00FE3F94">
            <w:pPr>
              <w:spacing w:after="120"/>
              <w:rPr>
                <w:rFonts w:eastAsiaTheme="minorEastAsia"/>
                <w:color w:val="0070C0"/>
                <w:lang w:val="en-US" w:eastAsia="zh-CN"/>
              </w:rPr>
            </w:pPr>
          </w:p>
        </w:tc>
        <w:tc>
          <w:tcPr>
            <w:tcW w:w="8615" w:type="dxa"/>
          </w:tcPr>
          <w:p w14:paraId="1AE186A2" w14:textId="77777777" w:rsidR="00FE3F94" w:rsidRDefault="00FE3F94" w:rsidP="00FE3F94">
            <w:pPr>
              <w:spacing w:after="120"/>
              <w:rPr>
                <w:rFonts w:eastAsiaTheme="minorEastAsia"/>
                <w:color w:val="0070C0"/>
                <w:lang w:val="en-US" w:eastAsia="zh-CN"/>
              </w:rPr>
            </w:pPr>
          </w:p>
        </w:tc>
      </w:tr>
      <w:bookmarkEnd w:id="924"/>
      <w:tr w:rsidR="00FE3F94" w14:paraId="07860676" w14:textId="77777777" w:rsidTr="00FE3F94">
        <w:tc>
          <w:tcPr>
            <w:tcW w:w="1242" w:type="dxa"/>
            <w:vMerge w:val="restart"/>
          </w:tcPr>
          <w:p w14:paraId="09B5AF6A" w14:textId="7462F037" w:rsidR="00FE3F94" w:rsidRDefault="00FE3F94" w:rsidP="00FE3F94">
            <w:pPr>
              <w:spacing w:after="120"/>
              <w:rPr>
                <w:rFonts w:eastAsiaTheme="minorEastAsia"/>
                <w:color w:val="0070C0"/>
                <w:lang w:val="en-US" w:eastAsia="zh-CN"/>
              </w:rPr>
            </w:pPr>
          </w:p>
        </w:tc>
        <w:tc>
          <w:tcPr>
            <w:tcW w:w="8615" w:type="dxa"/>
          </w:tcPr>
          <w:p w14:paraId="1A17362C" w14:textId="6133E1BF" w:rsidR="00FE3F94" w:rsidRDefault="00FE3F94" w:rsidP="00FE3F94">
            <w:pPr>
              <w:spacing w:after="120"/>
              <w:rPr>
                <w:rFonts w:eastAsiaTheme="minorEastAsia"/>
                <w:color w:val="0070C0"/>
                <w:lang w:val="en-US" w:eastAsia="zh-CN"/>
              </w:rPr>
            </w:pPr>
          </w:p>
        </w:tc>
      </w:tr>
      <w:tr w:rsidR="00FE3F94" w14:paraId="0ACE3961" w14:textId="77777777" w:rsidTr="00FE3F94">
        <w:tc>
          <w:tcPr>
            <w:tcW w:w="1242" w:type="dxa"/>
            <w:vMerge/>
          </w:tcPr>
          <w:p w14:paraId="3BB2937E" w14:textId="77777777" w:rsidR="00FE3F94" w:rsidRDefault="00FE3F94" w:rsidP="00FE3F94">
            <w:pPr>
              <w:spacing w:after="120"/>
              <w:rPr>
                <w:rFonts w:eastAsiaTheme="minorEastAsia"/>
                <w:color w:val="0070C0"/>
                <w:lang w:val="en-US" w:eastAsia="zh-CN"/>
              </w:rPr>
            </w:pPr>
          </w:p>
        </w:tc>
        <w:tc>
          <w:tcPr>
            <w:tcW w:w="8615" w:type="dxa"/>
          </w:tcPr>
          <w:p w14:paraId="4CD10C35" w14:textId="1E684105" w:rsidR="00FE3F94" w:rsidRDefault="00FE3F94" w:rsidP="00FE3F94">
            <w:pPr>
              <w:spacing w:after="120"/>
              <w:rPr>
                <w:rFonts w:eastAsiaTheme="minorEastAsia"/>
                <w:color w:val="0070C0"/>
                <w:lang w:val="en-US" w:eastAsia="zh-CN"/>
              </w:rPr>
            </w:pPr>
          </w:p>
        </w:tc>
      </w:tr>
      <w:tr w:rsidR="00FE3F94" w14:paraId="1843308C" w14:textId="77777777" w:rsidTr="00FE3F94">
        <w:tc>
          <w:tcPr>
            <w:tcW w:w="1242" w:type="dxa"/>
            <w:vMerge/>
          </w:tcPr>
          <w:p w14:paraId="247BF5D6" w14:textId="77777777" w:rsidR="00FE3F94" w:rsidRDefault="00FE3F94" w:rsidP="00FE3F94">
            <w:pPr>
              <w:spacing w:after="120"/>
              <w:rPr>
                <w:rFonts w:eastAsiaTheme="minorEastAsia"/>
                <w:color w:val="0070C0"/>
                <w:lang w:val="en-US" w:eastAsia="zh-CN"/>
              </w:rPr>
            </w:pPr>
          </w:p>
        </w:tc>
        <w:tc>
          <w:tcPr>
            <w:tcW w:w="8615" w:type="dxa"/>
          </w:tcPr>
          <w:p w14:paraId="4292E40A" w14:textId="77777777" w:rsidR="00FE3F94" w:rsidRDefault="00FE3F94" w:rsidP="00FE3F94">
            <w:pPr>
              <w:spacing w:after="120"/>
              <w:rPr>
                <w:rFonts w:eastAsiaTheme="minorEastAsia"/>
                <w:color w:val="0070C0"/>
                <w:lang w:val="en-US" w:eastAsia="zh-CN"/>
              </w:rPr>
            </w:pPr>
          </w:p>
        </w:tc>
      </w:tr>
    </w:tbl>
    <w:p w14:paraId="64AA2753" w14:textId="77777777" w:rsidR="00DE3B7E" w:rsidRDefault="00DE3B7E">
      <w:pPr>
        <w:rPr>
          <w:color w:val="0070C0"/>
          <w:lang w:val="en-US" w:eastAsia="zh-CN"/>
        </w:rPr>
      </w:pPr>
    </w:p>
    <w:p w14:paraId="6EB38B64" w14:textId="77777777" w:rsidR="00DE3B7E" w:rsidRDefault="00863B5E">
      <w:pPr>
        <w:pStyle w:val="2"/>
      </w:pPr>
      <w:r>
        <w:t>Summary</w:t>
      </w:r>
      <w:r>
        <w:rPr>
          <w:rFonts w:hint="eastAsia"/>
        </w:rPr>
        <w:t xml:space="preserve"> for 1st round </w:t>
      </w:r>
    </w:p>
    <w:p w14:paraId="78F77F46" w14:textId="77777777" w:rsidR="00DE3B7E" w:rsidRDefault="00863B5E" w:rsidP="002E4CF4">
      <w:pPr>
        <w:pStyle w:val="3"/>
        <w:ind w:left="709" w:hanging="709"/>
        <w:rPr>
          <w:sz w:val="24"/>
          <w:szCs w:val="16"/>
        </w:rPr>
      </w:pPr>
      <w:r>
        <w:rPr>
          <w:sz w:val="24"/>
          <w:szCs w:val="16"/>
        </w:rPr>
        <w:t xml:space="preserve">Open issues </w:t>
      </w:r>
    </w:p>
    <w:tbl>
      <w:tblPr>
        <w:tblStyle w:val="af9"/>
        <w:tblW w:w="9857" w:type="dxa"/>
        <w:tblLayout w:type="fixed"/>
        <w:tblLook w:val="04A0" w:firstRow="1" w:lastRow="0" w:firstColumn="1" w:lastColumn="0" w:noHBand="0" w:noVBand="1"/>
      </w:tblPr>
      <w:tblGrid>
        <w:gridCol w:w="1548"/>
        <w:gridCol w:w="8309"/>
      </w:tblGrid>
      <w:tr w:rsidR="00DE3B7E" w14:paraId="4FCDD928" w14:textId="77777777">
        <w:tc>
          <w:tcPr>
            <w:tcW w:w="1548" w:type="dxa"/>
          </w:tcPr>
          <w:p w14:paraId="49DA9BB0" w14:textId="77777777" w:rsidR="00DE3B7E" w:rsidRDefault="00DE3B7E">
            <w:pPr>
              <w:rPr>
                <w:rFonts w:eastAsiaTheme="minorEastAsia"/>
                <w:b/>
                <w:bCs/>
                <w:color w:val="0070C0"/>
                <w:lang w:val="en-US" w:eastAsia="zh-CN"/>
              </w:rPr>
            </w:pPr>
          </w:p>
        </w:tc>
        <w:tc>
          <w:tcPr>
            <w:tcW w:w="8309" w:type="dxa"/>
          </w:tcPr>
          <w:p w14:paraId="6293812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14:paraId="447B83ED" w14:textId="77777777">
        <w:tc>
          <w:tcPr>
            <w:tcW w:w="1548" w:type="dxa"/>
          </w:tcPr>
          <w:p w14:paraId="2710AB46" w14:textId="61705B91" w:rsidR="00DE3B7E" w:rsidRDefault="004A106B">
            <w:pPr>
              <w:rPr>
                <w:rFonts w:eastAsiaTheme="minorEastAsia"/>
                <w:color w:val="0070C0"/>
                <w:lang w:val="en-US" w:eastAsia="zh-CN"/>
              </w:rPr>
            </w:pPr>
            <w:r>
              <w:rPr>
                <w:rFonts w:eastAsiaTheme="minorEastAsia"/>
                <w:b/>
                <w:bCs/>
                <w:color w:val="0070C0"/>
                <w:lang w:val="en-US" w:eastAsia="zh-CN"/>
              </w:rPr>
              <w:t>Issue</w:t>
            </w:r>
            <w:r w:rsidR="00863B5E">
              <w:rPr>
                <w:rFonts w:eastAsiaTheme="minorEastAsia" w:hint="eastAsia"/>
                <w:b/>
                <w:bCs/>
                <w:color w:val="0070C0"/>
                <w:lang w:val="en-US" w:eastAsia="zh-CN"/>
              </w:rPr>
              <w:t>#</w:t>
            </w:r>
            <w:r w:rsidR="00794A84">
              <w:rPr>
                <w:rFonts w:eastAsiaTheme="minorEastAsia"/>
                <w:b/>
                <w:bCs/>
                <w:color w:val="0070C0"/>
                <w:lang w:val="en-US" w:eastAsia="zh-CN"/>
              </w:rPr>
              <w:t>1</w:t>
            </w:r>
            <w:r w:rsidR="00863B5E">
              <w:rPr>
                <w:rFonts w:eastAsiaTheme="minorEastAsia"/>
                <w:b/>
                <w:bCs/>
                <w:color w:val="0070C0"/>
                <w:lang w:val="en-US" w:eastAsia="zh-CN"/>
              </w:rPr>
              <w:t>-</w:t>
            </w:r>
            <w:r w:rsidR="00863B5E">
              <w:rPr>
                <w:rFonts w:eastAsiaTheme="minorEastAsia" w:hint="eastAsia"/>
                <w:b/>
                <w:bCs/>
                <w:color w:val="0070C0"/>
                <w:lang w:val="en-US" w:eastAsia="zh-CN"/>
              </w:rPr>
              <w:t>1</w:t>
            </w:r>
            <w:r>
              <w:rPr>
                <w:rFonts w:eastAsiaTheme="minorEastAsia"/>
                <w:b/>
                <w:bCs/>
                <w:color w:val="0070C0"/>
                <w:lang w:val="en-US" w:eastAsia="zh-CN"/>
              </w:rPr>
              <w:t>-1</w:t>
            </w:r>
          </w:p>
        </w:tc>
        <w:tc>
          <w:tcPr>
            <w:tcW w:w="8309" w:type="dxa"/>
          </w:tcPr>
          <w:p w14:paraId="0A648C0A" w14:textId="0C9B597F" w:rsidR="00174C2C" w:rsidRPr="001661B8" w:rsidRDefault="00E20BD4" w:rsidP="001661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68C293" w14:textId="77777777" w:rsidR="00E20BD4" w:rsidRPr="00855107" w:rsidRDefault="00E20BD4" w:rsidP="00E20BD4">
            <w:pPr>
              <w:rPr>
                <w:rFonts w:eastAsiaTheme="minorEastAsia"/>
                <w:i/>
                <w:color w:val="0070C0"/>
                <w:lang w:val="en-US" w:eastAsia="zh-CN"/>
              </w:rPr>
            </w:pPr>
            <w:r>
              <w:rPr>
                <w:rFonts w:eastAsiaTheme="minorEastAsia" w:hint="eastAsia"/>
                <w:i/>
                <w:color w:val="0070C0"/>
                <w:lang w:val="en-US" w:eastAsia="zh-CN"/>
              </w:rPr>
              <w:t>Candidate options:</w:t>
            </w:r>
          </w:p>
          <w:p w14:paraId="1DE710C8" w14:textId="11990D75" w:rsidR="00612076" w:rsidRDefault="00E20BD4" w:rsidP="00551AC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sidRPr="005071E1">
              <w:rPr>
                <w:rFonts w:eastAsiaTheme="minorEastAsia" w:hint="eastAsia"/>
                <w:i/>
                <w:lang w:val="en-US" w:eastAsia="zh-CN"/>
              </w:rPr>
              <w:t>:</w:t>
            </w:r>
            <w:r w:rsidR="00024626" w:rsidRPr="005071E1">
              <w:rPr>
                <w:rFonts w:eastAsiaTheme="minorEastAsia"/>
                <w:i/>
                <w:lang w:val="en-US" w:eastAsia="zh-CN"/>
              </w:rPr>
              <w:t xml:space="preserve"> </w:t>
            </w:r>
          </w:p>
        </w:tc>
      </w:tr>
      <w:tr w:rsidR="006E5F4A" w14:paraId="18F3857A" w14:textId="77777777">
        <w:tc>
          <w:tcPr>
            <w:tcW w:w="1548" w:type="dxa"/>
          </w:tcPr>
          <w:p w14:paraId="4BF683AD" w14:textId="02288C4B" w:rsidR="006E5F4A" w:rsidRDefault="004A106B" w:rsidP="006E5F4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-2</w:t>
            </w:r>
          </w:p>
        </w:tc>
        <w:tc>
          <w:tcPr>
            <w:tcW w:w="8309" w:type="dxa"/>
          </w:tcPr>
          <w:p w14:paraId="73ECC917" w14:textId="60782A6F" w:rsidR="006E5F4A" w:rsidRPr="00855107" w:rsidRDefault="006E5F4A" w:rsidP="006E5F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EB7BAD" w14:textId="77777777" w:rsidR="006E5F4A" w:rsidRPr="00855107" w:rsidRDefault="006E5F4A" w:rsidP="006E5F4A">
            <w:pPr>
              <w:rPr>
                <w:rFonts w:eastAsiaTheme="minorEastAsia"/>
                <w:i/>
                <w:color w:val="0070C0"/>
                <w:lang w:val="en-US" w:eastAsia="zh-CN"/>
              </w:rPr>
            </w:pPr>
            <w:r>
              <w:rPr>
                <w:rFonts w:eastAsiaTheme="minorEastAsia" w:hint="eastAsia"/>
                <w:i/>
                <w:color w:val="0070C0"/>
                <w:lang w:val="en-US" w:eastAsia="zh-CN"/>
              </w:rPr>
              <w:t>Candidate options:</w:t>
            </w:r>
          </w:p>
          <w:p w14:paraId="4B265764" w14:textId="702288BD" w:rsidR="006E5F4A" w:rsidRPr="002E4CF4" w:rsidRDefault="006E5F4A" w:rsidP="006E5F4A">
            <w:pPr>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22F52F3F" w14:textId="77777777">
        <w:tc>
          <w:tcPr>
            <w:tcW w:w="1548" w:type="dxa"/>
          </w:tcPr>
          <w:p w14:paraId="5B094B9C" w14:textId="50158C13" w:rsidR="002B539E" w:rsidRDefault="002B539E" w:rsidP="002B539E">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-3</w:t>
            </w:r>
          </w:p>
        </w:tc>
        <w:tc>
          <w:tcPr>
            <w:tcW w:w="8309" w:type="dxa"/>
          </w:tcPr>
          <w:p w14:paraId="5449184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363EE2"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EA67578" w14:textId="23170FB6"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B539E" w14:paraId="6585A068" w14:textId="77777777">
        <w:tc>
          <w:tcPr>
            <w:tcW w:w="1548" w:type="dxa"/>
          </w:tcPr>
          <w:p w14:paraId="7AE62A39" w14:textId="3B10E16D" w:rsidR="002B539E" w:rsidRDefault="002B539E" w:rsidP="002B539E">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-4</w:t>
            </w:r>
          </w:p>
        </w:tc>
        <w:tc>
          <w:tcPr>
            <w:tcW w:w="8309" w:type="dxa"/>
          </w:tcPr>
          <w:p w14:paraId="1A386F3E" w14:textId="77777777" w:rsidR="002B539E" w:rsidRPr="00855107" w:rsidRDefault="002B539E" w:rsidP="002B539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1050C7" w14:textId="77777777" w:rsidR="002B539E" w:rsidRPr="00855107" w:rsidRDefault="002B539E" w:rsidP="002B539E">
            <w:pPr>
              <w:rPr>
                <w:rFonts w:eastAsiaTheme="minorEastAsia"/>
                <w:i/>
                <w:color w:val="0070C0"/>
                <w:lang w:val="en-US" w:eastAsia="zh-CN"/>
              </w:rPr>
            </w:pPr>
            <w:r>
              <w:rPr>
                <w:rFonts w:eastAsiaTheme="minorEastAsia" w:hint="eastAsia"/>
                <w:i/>
                <w:color w:val="0070C0"/>
                <w:lang w:val="en-US" w:eastAsia="zh-CN"/>
              </w:rPr>
              <w:t>Candidate options:</w:t>
            </w:r>
          </w:p>
          <w:p w14:paraId="6AEEC843" w14:textId="46F79F0F" w:rsidR="002B539E" w:rsidRPr="00855107" w:rsidRDefault="002B539E" w:rsidP="002B53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72ABBC7" w14:textId="77777777">
        <w:tc>
          <w:tcPr>
            <w:tcW w:w="1548" w:type="dxa"/>
          </w:tcPr>
          <w:p w14:paraId="330BAD18" w14:textId="6C6C46A6"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1</w:t>
            </w:r>
          </w:p>
        </w:tc>
        <w:tc>
          <w:tcPr>
            <w:tcW w:w="8309" w:type="dxa"/>
          </w:tcPr>
          <w:p w14:paraId="60CC5D71"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29B0EA"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61FC4D34" w14:textId="2974B3F6"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17A10821" w14:textId="77777777">
        <w:tc>
          <w:tcPr>
            <w:tcW w:w="1548" w:type="dxa"/>
          </w:tcPr>
          <w:p w14:paraId="667DE8BC" w14:textId="0A3EE76D"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2</w:t>
            </w:r>
            <w:r>
              <w:rPr>
                <w:rFonts w:eastAsiaTheme="minorEastAsia"/>
                <w:b/>
                <w:bCs/>
                <w:color w:val="0070C0"/>
                <w:lang w:val="en-US" w:eastAsia="zh-CN"/>
              </w:rPr>
              <w:t>-2</w:t>
            </w:r>
          </w:p>
        </w:tc>
        <w:tc>
          <w:tcPr>
            <w:tcW w:w="8309" w:type="dxa"/>
          </w:tcPr>
          <w:p w14:paraId="48D6AF24"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F09DD27"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7565FAC" w14:textId="687622A4"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0E135A" w14:paraId="249AC14E" w14:textId="77777777">
        <w:tc>
          <w:tcPr>
            <w:tcW w:w="1548" w:type="dxa"/>
          </w:tcPr>
          <w:p w14:paraId="40F81837" w14:textId="1A3E52C1" w:rsidR="000E135A" w:rsidRDefault="000E135A" w:rsidP="000E135A">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sidR="00946E2B">
              <w:rPr>
                <w:rFonts w:eastAsiaTheme="minorEastAsia"/>
                <w:b/>
                <w:bCs/>
                <w:color w:val="0070C0"/>
                <w:lang w:val="en-US" w:eastAsia="zh-CN"/>
              </w:rPr>
              <w:t>1</w:t>
            </w:r>
            <w:r>
              <w:rPr>
                <w:rFonts w:eastAsiaTheme="minorEastAsia"/>
                <w:b/>
                <w:bCs/>
                <w:color w:val="0070C0"/>
                <w:lang w:val="en-US" w:eastAsia="zh-CN"/>
              </w:rPr>
              <w:t>-</w:t>
            </w:r>
            <w:r w:rsidR="00946E2B">
              <w:rPr>
                <w:rFonts w:eastAsiaTheme="minorEastAsia"/>
                <w:b/>
                <w:bCs/>
                <w:color w:val="0070C0"/>
                <w:lang w:val="en-US" w:eastAsia="zh-CN"/>
              </w:rPr>
              <w:t>3</w:t>
            </w:r>
            <w:r>
              <w:rPr>
                <w:rFonts w:eastAsiaTheme="minorEastAsia"/>
                <w:b/>
                <w:bCs/>
                <w:color w:val="0070C0"/>
                <w:lang w:val="en-US" w:eastAsia="zh-CN"/>
              </w:rPr>
              <w:t>-1</w:t>
            </w:r>
          </w:p>
        </w:tc>
        <w:tc>
          <w:tcPr>
            <w:tcW w:w="8309" w:type="dxa"/>
          </w:tcPr>
          <w:p w14:paraId="4417383E" w14:textId="77777777" w:rsidR="000E135A" w:rsidRPr="00855107" w:rsidRDefault="000E135A" w:rsidP="000E13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9D56A61" w14:textId="77777777" w:rsidR="000E135A" w:rsidRPr="00855107" w:rsidRDefault="000E135A" w:rsidP="000E135A">
            <w:pPr>
              <w:rPr>
                <w:rFonts w:eastAsiaTheme="minorEastAsia"/>
                <w:i/>
                <w:color w:val="0070C0"/>
                <w:lang w:val="en-US" w:eastAsia="zh-CN"/>
              </w:rPr>
            </w:pPr>
            <w:r>
              <w:rPr>
                <w:rFonts w:eastAsiaTheme="minorEastAsia" w:hint="eastAsia"/>
                <w:i/>
                <w:color w:val="0070C0"/>
                <w:lang w:val="en-US" w:eastAsia="zh-CN"/>
              </w:rPr>
              <w:t>Candidate options:</w:t>
            </w:r>
          </w:p>
          <w:p w14:paraId="08C5BAC5" w14:textId="1B5EEC7F" w:rsidR="000E135A" w:rsidRPr="00855107" w:rsidRDefault="000E135A" w:rsidP="000E13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0FB3A323" w14:textId="77777777">
        <w:tc>
          <w:tcPr>
            <w:tcW w:w="1548" w:type="dxa"/>
          </w:tcPr>
          <w:p w14:paraId="01550C6D" w14:textId="617E60CF"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1-3-2</w:t>
            </w:r>
          </w:p>
        </w:tc>
        <w:tc>
          <w:tcPr>
            <w:tcW w:w="8309" w:type="dxa"/>
          </w:tcPr>
          <w:p w14:paraId="18849C86"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758B89"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6CA733C" w14:textId="6276CBDA"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946E2B" w14:paraId="6F0B6AA2" w14:textId="77777777">
        <w:tc>
          <w:tcPr>
            <w:tcW w:w="1548" w:type="dxa"/>
          </w:tcPr>
          <w:p w14:paraId="2673A940" w14:textId="7711EA37" w:rsidR="00946E2B" w:rsidRDefault="00946E2B" w:rsidP="00946E2B">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1-3-3</w:t>
            </w:r>
          </w:p>
        </w:tc>
        <w:tc>
          <w:tcPr>
            <w:tcW w:w="8309" w:type="dxa"/>
          </w:tcPr>
          <w:p w14:paraId="35E993CF" w14:textId="77777777" w:rsidR="00946E2B" w:rsidRPr="00855107" w:rsidRDefault="00946E2B" w:rsidP="00946E2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D83747" w14:textId="77777777" w:rsidR="00946E2B" w:rsidRPr="00855107" w:rsidRDefault="00946E2B" w:rsidP="00946E2B">
            <w:pPr>
              <w:rPr>
                <w:rFonts w:eastAsiaTheme="minorEastAsia"/>
                <w:i/>
                <w:color w:val="0070C0"/>
                <w:lang w:val="en-US" w:eastAsia="zh-CN"/>
              </w:rPr>
            </w:pPr>
            <w:r>
              <w:rPr>
                <w:rFonts w:eastAsiaTheme="minorEastAsia" w:hint="eastAsia"/>
                <w:i/>
                <w:color w:val="0070C0"/>
                <w:lang w:val="en-US" w:eastAsia="zh-CN"/>
              </w:rPr>
              <w:t>Candidate options:</w:t>
            </w:r>
          </w:p>
          <w:p w14:paraId="3E30BE90" w14:textId="6DCD78C8" w:rsidR="00946E2B" w:rsidRPr="00855107" w:rsidRDefault="00946E2B" w:rsidP="00946E2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2F7231" w14:paraId="2640874E" w14:textId="77777777">
        <w:tc>
          <w:tcPr>
            <w:tcW w:w="1548" w:type="dxa"/>
          </w:tcPr>
          <w:p w14:paraId="4C21CFFB" w14:textId="434E52E5" w:rsidR="002F7231" w:rsidRDefault="002F7231" w:rsidP="002F7231">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1-3-4</w:t>
            </w:r>
          </w:p>
        </w:tc>
        <w:tc>
          <w:tcPr>
            <w:tcW w:w="8309" w:type="dxa"/>
          </w:tcPr>
          <w:p w14:paraId="6FA223C9" w14:textId="77777777" w:rsidR="002F7231" w:rsidRPr="00855107" w:rsidRDefault="002F7231" w:rsidP="002F723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A43B76D" w14:textId="77777777" w:rsidR="002F7231" w:rsidRPr="00855107" w:rsidRDefault="002F7231" w:rsidP="002F7231">
            <w:pPr>
              <w:rPr>
                <w:rFonts w:eastAsiaTheme="minorEastAsia"/>
                <w:i/>
                <w:color w:val="0070C0"/>
                <w:lang w:val="en-US" w:eastAsia="zh-CN"/>
              </w:rPr>
            </w:pPr>
            <w:r>
              <w:rPr>
                <w:rFonts w:eastAsiaTheme="minorEastAsia" w:hint="eastAsia"/>
                <w:i/>
                <w:color w:val="0070C0"/>
                <w:lang w:val="en-US" w:eastAsia="zh-CN"/>
              </w:rPr>
              <w:t>Candidate options:</w:t>
            </w:r>
          </w:p>
          <w:p w14:paraId="4834A23B" w14:textId="52E0AF88" w:rsidR="002F7231" w:rsidRPr="00855107" w:rsidRDefault="002F7231" w:rsidP="002F7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2E65DF4" w14:textId="77777777">
        <w:tc>
          <w:tcPr>
            <w:tcW w:w="1548" w:type="dxa"/>
          </w:tcPr>
          <w:p w14:paraId="7979E4EC" w14:textId="2B40A5A3"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1-4-1</w:t>
            </w:r>
          </w:p>
        </w:tc>
        <w:tc>
          <w:tcPr>
            <w:tcW w:w="8309" w:type="dxa"/>
          </w:tcPr>
          <w:p w14:paraId="2F2AEF9C"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D3706C5"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4502D4A" w14:textId="630B77E6"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64F13C23" w14:textId="77777777">
        <w:tc>
          <w:tcPr>
            <w:tcW w:w="1548" w:type="dxa"/>
          </w:tcPr>
          <w:p w14:paraId="060A5471" w14:textId="490CD5E6"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1-4-2</w:t>
            </w:r>
          </w:p>
        </w:tc>
        <w:tc>
          <w:tcPr>
            <w:tcW w:w="8309" w:type="dxa"/>
          </w:tcPr>
          <w:p w14:paraId="3FF30202"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A0D2DA"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55625B4" w14:textId="7CC5E403"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5C170A9F" w14:textId="77777777">
        <w:tc>
          <w:tcPr>
            <w:tcW w:w="1548" w:type="dxa"/>
          </w:tcPr>
          <w:p w14:paraId="7BB1C74A" w14:textId="3FFFE5DD"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1-4-3</w:t>
            </w:r>
          </w:p>
        </w:tc>
        <w:tc>
          <w:tcPr>
            <w:tcW w:w="8309" w:type="dxa"/>
          </w:tcPr>
          <w:p w14:paraId="2EC8E230"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B9A22E0"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6E375725" w14:textId="1338EA9B"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08B71184" w14:textId="77777777">
        <w:tc>
          <w:tcPr>
            <w:tcW w:w="1548" w:type="dxa"/>
          </w:tcPr>
          <w:p w14:paraId="7AFE36A2" w14:textId="55D273D0" w:rsidR="00566085" w:rsidRDefault="00566085" w:rsidP="00566085">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1-4-4</w:t>
            </w:r>
          </w:p>
        </w:tc>
        <w:tc>
          <w:tcPr>
            <w:tcW w:w="8309" w:type="dxa"/>
          </w:tcPr>
          <w:p w14:paraId="79079804"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FBA47"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582DF24" w14:textId="7A7A1420"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r w:rsidR="00566085" w14:paraId="26471DAC" w14:textId="77777777">
        <w:tc>
          <w:tcPr>
            <w:tcW w:w="1548" w:type="dxa"/>
          </w:tcPr>
          <w:p w14:paraId="1C21FB27" w14:textId="10055A0B" w:rsidR="00566085" w:rsidRDefault="00566085" w:rsidP="00566085">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1-5-1</w:t>
            </w:r>
          </w:p>
        </w:tc>
        <w:tc>
          <w:tcPr>
            <w:tcW w:w="8309" w:type="dxa"/>
          </w:tcPr>
          <w:p w14:paraId="047615D1" w14:textId="77777777" w:rsidR="00566085" w:rsidRPr="00855107" w:rsidRDefault="00566085" w:rsidP="0056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2FAA4C" w14:textId="77777777" w:rsidR="00566085" w:rsidRPr="00855107" w:rsidRDefault="00566085" w:rsidP="00566085">
            <w:pPr>
              <w:rPr>
                <w:rFonts w:eastAsiaTheme="minorEastAsia"/>
                <w:i/>
                <w:color w:val="0070C0"/>
                <w:lang w:val="en-US" w:eastAsia="zh-CN"/>
              </w:rPr>
            </w:pPr>
            <w:r>
              <w:rPr>
                <w:rFonts w:eastAsiaTheme="minorEastAsia" w:hint="eastAsia"/>
                <w:i/>
                <w:color w:val="0070C0"/>
                <w:lang w:val="en-US" w:eastAsia="zh-CN"/>
              </w:rPr>
              <w:t>Candidate options:</w:t>
            </w:r>
          </w:p>
          <w:p w14:paraId="5EACCD26" w14:textId="5CA5085D" w:rsidR="00566085" w:rsidRPr="00855107" w:rsidRDefault="00566085" w:rsidP="0056608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tc>
      </w:tr>
    </w:tbl>
    <w:p w14:paraId="28B0CD14" w14:textId="77777777" w:rsidR="00E012AA" w:rsidRDefault="00E012AA" w:rsidP="00E012AA">
      <w:pPr>
        <w:pStyle w:val="3"/>
        <w:ind w:left="810" w:hanging="810"/>
        <w:rPr>
          <w:sz w:val="24"/>
          <w:szCs w:val="16"/>
        </w:rPr>
      </w:pPr>
      <w:r>
        <w:rPr>
          <w:sz w:val="24"/>
          <w:szCs w:val="16"/>
        </w:rPr>
        <w:t>CRs/TPs</w:t>
      </w:r>
    </w:p>
    <w:tbl>
      <w:tblPr>
        <w:tblStyle w:val="af9"/>
        <w:tblW w:w="9857" w:type="dxa"/>
        <w:tblLayout w:type="fixed"/>
        <w:tblLook w:val="04A0" w:firstRow="1" w:lastRow="0" w:firstColumn="1" w:lastColumn="0" w:noHBand="0" w:noVBand="1"/>
      </w:tblPr>
      <w:tblGrid>
        <w:gridCol w:w="1242"/>
        <w:gridCol w:w="8615"/>
      </w:tblGrid>
      <w:tr w:rsidR="00E012AA" w14:paraId="374EDBD2" w14:textId="77777777" w:rsidTr="003470BC">
        <w:tc>
          <w:tcPr>
            <w:tcW w:w="1242" w:type="dxa"/>
          </w:tcPr>
          <w:p w14:paraId="21B84C1D" w14:textId="77777777" w:rsidR="00E012AA" w:rsidRDefault="00E012AA" w:rsidP="003470B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4CB1D4" w14:textId="77777777" w:rsidR="00E012AA" w:rsidRDefault="00E012AA" w:rsidP="003470B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012AA" w14:paraId="7AB0E37B" w14:textId="77777777" w:rsidTr="003470BC">
        <w:tc>
          <w:tcPr>
            <w:tcW w:w="1242" w:type="dxa"/>
          </w:tcPr>
          <w:p w14:paraId="6753DDE7" w14:textId="134D193D" w:rsidR="00E012AA" w:rsidRDefault="00E012AA" w:rsidP="003470BC">
            <w:pPr>
              <w:rPr>
                <w:rFonts w:eastAsiaTheme="minorEastAsia"/>
                <w:color w:val="0070C0"/>
                <w:lang w:val="en-US" w:eastAsia="zh-CN"/>
              </w:rPr>
            </w:pPr>
          </w:p>
        </w:tc>
        <w:tc>
          <w:tcPr>
            <w:tcW w:w="8615" w:type="dxa"/>
          </w:tcPr>
          <w:p w14:paraId="1774E639" w14:textId="0FCDF9AD" w:rsidR="00E012AA" w:rsidRDefault="00E012AA" w:rsidP="003470BC">
            <w:pPr>
              <w:rPr>
                <w:rFonts w:eastAsiaTheme="minorEastAsia"/>
                <w:color w:val="0070C0"/>
                <w:lang w:val="en-US" w:eastAsia="zh-CN"/>
              </w:rPr>
            </w:pPr>
          </w:p>
        </w:tc>
      </w:tr>
    </w:tbl>
    <w:p w14:paraId="6F13F086" w14:textId="77777777" w:rsidR="00E012AA" w:rsidRDefault="00E012AA" w:rsidP="00E012AA">
      <w:pPr>
        <w:rPr>
          <w:color w:val="0070C0"/>
          <w:lang w:val="en-US" w:eastAsia="zh-CN"/>
        </w:rPr>
      </w:pPr>
    </w:p>
    <w:p w14:paraId="6701FFC3" w14:textId="77777777" w:rsidR="00DE3B7E" w:rsidRDefault="00DE3B7E">
      <w:pPr>
        <w:rPr>
          <w:color w:val="0070C0"/>
          <w:lang w:val="en-US" w:eastAsia="zh-CN"/>
        </w:rPr>
      </w:pPr>
    </w:p>
    <w:p w14:paraId="52BDC603" w14:textId="77777777" w:rsidR="00DE3B7E" w:rsidRDefault="00863B5E">
      <w:pPr>
        <w:pStyle w:val="2"/>
        <w:rPr>
          <w:lang w:val="en-US"/>
        </w:rPr>
      </w:pPr>
      <w:r>
        <w:rPr>
          <w:lang w:val="en-US"/>
        </w:rPr>
        <w:t xml:space="preserve">Discussion on 2nd round </w:t>
      </w:r>
    </w:p>
    <w:p w14:paraId="556249B0" w14:textId="714866B6"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01993B26" w14:textId="77777777" w:rsidR="00C2296A" w:rsidRDefault="00C2296A">
      <w:pPr>
        <w:rPr>
          <w:lang w:val="en-US" w:eastAsia="zh-CN"/>
        </w:rPr>
      </w:pPr>
    </w:p>
    <w:p w14:paraId="5F967484" w14:textId="08122C09" w:rsidR="00DE3B7E" w:rsidRDefault="00863B5E">
      <w:pPr>
        <w:pStyle w:val="2"/>
        <w:rPr>
          <w:lang w:val="en-US"/>
        </w:rPr>
      </w:pPr>
      <w:r>
        <w:rPr>
          <w:lang w:val="en-US"/>
        </w:rPr>
        <w:t xml:space="preserve">Summary on 2nd round </w:t>
      </w:r>
    </w:p>
    <w:p w14:paraId="292880A6" w14:textId="7D0DD70C" w:rsidR="005750E9" w:rsidRPr="005750E9" w:rsidRDefault="005750E9" w:rsidP="005750E9">
      <w:pPr>
        <w:rPr>
          <w:lang w:val="en-US" w:eastAsia="zh-CN"/>
        </w:rPr>
      </w:pPr>
      <w:r>
        <w:rPr>
          <w:lang w:val="en-US" w:eastAsia="zh-CN"/>
        </w:rPr>
        <w:t>No further agreement was reached in the 2</w:t>
      </w:r>
      <w:r w:rsidRPr="005750E9">
        <w:rPr>
          <w:vertAlign w:val="superscript"/>
          <w:lang w:val="en-US" w:eastAsia="zh-CN"/>
        </w:rPr>
        <w:t>nd</w:t>
      </w:r>
      <w:r>
        <w:rPr>
          <w:lang w:val="en-US" w:eastAsia="zh-CN"/>
        </w:rPr>
        <w:t xml:space="preserve"> round.</w:t>
      </w:r>
    </w:p>
    <w:tbl>
      <w:tblPr>
        <w:tblStyle w:val="af9"/>
        <w:tblW w:w="9857" w:type="dxa"/>
        <w:tblLayout w:type="fixed"/>
        <w:tblLook w:val="04A0" w:firstRow="1" w:lastRow="0" w:firstColumn="1" w:lastColumn="0" w:noHBand="0" w:noVBand="1"/>
      </w:tblPr>
      <w:tblGrid>
        <w:gridCol w:w="1494"/>
        <w:gridCol w:w="8363"/>
      </w:tblGrid>
      <w:tr w:rsidR="008F2E1E" w14:paraId="7ACF57B5" w14:textId="77777777" w:rsidTr="001F35AF">
        <w:tc>
          <w:tcPr>
            <w:tcW w:w="1494" w:type="dxa"/>
          </w:tcPr>
          <w:p w14:paraId="4BFC0561" w14:textId="77777777" w:rsidR="008F2E1E" w:rsidRDefault="008F2E1E"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1E674503" w14:textId="77777777" w:rsidR="008F2E1E" w:rsidRDefault="008F2E1E" w:rsidP="001F35A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02F28" w14:paraId="3F0AE05D" w14:textId="77777777" w:rsidTr="001F35AF">
        <w:tc>
          <w:tcPr>
            <w:tcW w:w="1494" w:type="dxa"/>
          </w:tcPr>
          <w:p w14:paraId="7F64AFDD" w14:textId="698728D5" w:rsidR="00602F28" w:rsidRDefault="00602F28" w:rsidP="00602F28">
            <w:pPr>
              <w:rPr>
                <w:rFonts w:eastAsiaTheme="minorEastAsia"/>
                <w:color w:val="0070C0"/>
                <w:lang w:val="en-US" w:eastAsia="zh-CN"/>
              </w:rPr>
            </w:pPr>
          </w:p>
        </w:tc>
        <w:tc>
          <w:tcPr>
            <w:tcW w:w="8363" w:type="dxa"/>
          </w:tcPr>
          <w:p w14:paraId="54BBADE4" w14:textId="2808829A" w:rsidR="00602F28" w:rsidRDefault="00602F28" w:rsidP="00602F28">
            <w:pPr>
              <w:rPr>
                <w:rFonts w:eastAsiaTheme="minorEastAsia"/>
                <w:color w:val="0070C0"/>
                <w:lang w:val="en-US" w:eastAsia="zh-CN"/>
              </w:rPr>
            </w:pPr>
          </w:p>
        </w:tc>
      </w:tr>
      <w:tr w:rsidR="00602F28" w14:paraId="78D028F1" w14:textId="77777777" w:rsidTr="001F35AF">
        <w:tc>
          <w:tcPr>
            <w:tcW w:w="1494" w:type="dxa"/>
          </w:tcPr>
          <w:p w14:paraId="3D3D6F3D" w14:textId="1D22F929" w:rsidR="00602F28" w:rsidRDefault="00602F28" w:rsidP="00602F28">
            <w:pPr>
              <w:rPr>
                <w:rFonts w:eastAsiaTheme="minorEastAsia"/>
                <w:color w:val="0070C0"/>
                <w:lang w:val="en-US" w:eastAsia="zh-CN"/>
              </w:rPr>
            </w:pPr>
          </w:p>
        </w:tc>
        <w:tc>
          <w:tcPr>
            <w:tcW w:w="8363" w:type="dxa"/>
          </w:tcPr>
          <w:p w14:paraId="78E15D95" w14:textId="013659E3" w:rsidR="00602F28" w:rsidRDefault="00602F28" w:rsidP="00602F28">
            <w:pPr>
              <w:rPr>
                <w:rFonts w:eastAsiaTheme="minorEastAsia"/>
                <w:i/>
                <w:color w:val="0070C0"/>
                <w:lang w:val="en-US" w:eastAsia="zh-CN"/>
              </w:rPr>
            </w:pPr>
          </w:p>
        </w:tc>
      </w:tr>
      <w:tr w:rsidR="00602F28" w14:paraId="2762D059" w14:textId="77777777" w:rsidTr="001F35AF">
        <w:tc>
          <w:tcPr>
            <w:tcW w:w="1494" w:type="dxa"/>
          </w:tcPr>
          <w:p w14:paraId="742E8DDF" w14:textId="6B0D9632" w:rsidR="00602F28" w:rsidRDefault="00602F28" w:rsidP="00602F28">
            <w:pPr>
              <w:rPr>
                <w:rFonts w:eastAsiaTheme="minorEastAsia"/>
                <w:color w:val="0070C0"/>
                <w:lang w:val="en-US" w:eastAsia="zh-CN"/>
              </w:rPr>
            </w:pPr>
          </w:p>
        </w:tc>
        <w:tc>
          <w:tcPr>
            <w:tcW w:w="8363" w:type="dxa"/>
          </w:tcPr>
          <w:p w14:paraId="39059CF2" w14:textId="2DA9ED9E" w:rsidR="00602F28" w:rsidRDefault="00602F28" w:rsidP="00602F28">
            <w:pPr>
              <w:rPr>
                <w:rFonts w:eastAsiaTheme="minorEastAsia"/>
                <w:i/>
                <w:color w:val="0070C0"/>
                <w:lang w:val="en-US" w:eastAsia="zh-CN"/>
              </w:rPr>
            </w:pPr>
          </w:p>
        </w:tc>
      </w:tr>
    </w:tbl>
    <w:p w14:paraId="09834D08" w14:textId="77777777" w:rsidR="00DE3B7E" w:rsidRDefault="00DE3B7E"/>
    <w:p w14:paraId="2F2F78B1" w14:textId="386AD035" w:rsidR="00DE3B7E" w:rsidRPr="001351C8" w:rsidRDefault="00863B5E" w:rsidP="00913105">
      <w:pPr>
        <w:pStyle w:val="10"/>
        <w:rPr>
          <w:lang w:val="en-US" w:eastAsia="ja-JP"/>
        </w:rPr>
      </w:pPr>
      <w:r w:rsidRPr="00DE31DA">
        <w:rPr>
          <w:lang w:val="en-US" w:eastAsia="ja-JP"/>
        </w:rPr>
        <w:t xml:space="preserve">Topic </w:t>
      </w:r>
      <w:r w:rsidR="00DE31DA">
        <w:rPr>
          <w:lang w:val="en-US" w:eastAsia="ja-JP"/>
        </w:rPr>
        <w:t>#2</w:t>
      </w:r>
      <w:r w:rsidR="00845324">
        <w:rPr>
          <w:lang w:val="en-US" w:eastAsia="ja-JP"/>
        </w:rPr>
        <w:t>:</w:t>
      </w:r>
      <w:r w:rsidR="00DE31DA">
        <w:rPr>
          <w:lang w:val="en-US" w:eastAsia="ja-JP"/>
        </w:rPr>
        <w:t xml:space="preserve"> </w:t>
      </w:r>
      <w:r w:rsidR="008C4B4B" w:rsidRPr="008C4B4B">
        <w:rPr>
          <w:lang w:val="en-US" w:eastAsia="ja-JP"/>
        </w:rPr>
        <w:t>Network Controlled Small Gap (NCSG)</w:t>
      </w:r>
    </w:p>
    <w:p w14:paraId="4B35F7D7" w14:textId="3BB17179" w:rsidR="00DE3B7E" w:rsidRDefault="00863B5E">
      <w:pPr>
        <w:pStyle w:val="2"/>
      </w:pPr>
      <w:r>
        <w:rPr>
          <w:rFonts w:hint="eastAsia"/>
        </w:rPr>
        <w:t>Companies</w:t>
      </w:r>
      <w:r>
        <w:t>’ contributions summary</w:t>
      </w:r>
    </w:p>
    <w:tbl>
      <w:tblPr>
        <w:tblStyle w:val="af9"/>
        <w:tblW w:w="9350" w:type="dxa"/>
        <w:tblLayout w:type="fixed"/>
        <w:tblLook w:val="04A0" w:firstRow="1" w:lastRow="0" w:firstColumn="1" w:lastColumn="0" w:noHBand="0" w:noVBand="1"/>
      </w:tblPr>
      <w:tblGrid>
        <w:gridCol w:w="1590"/>
        <w:gridCol w:w="1099"/>
        <w:gridCol w:w="6661"/>
      </w:tblGrid>
      <w:tr w:rsidR="00231943" w:rsidRPr="00BB0656" w14:paraId="5D6F8CF4" w14:textId="77777777" w:rsidTr="00B061B8">
        <w:trPr>
          <w:trHeight w:val="468"/>
        </w:trPr>
        <w:tc>
          <w:tcPr>
            <w:tcW w:w="1590" w:type="dxa"/>
            <w:vAlign w:val="center"/>
          </w:tcPr>
          <w:p w14:paraId="273AB745" w14:textId="77777777" w:rsidR="00231943" w:rsidRPr="00BB0656" w:rsidRDefault="00231943" w:rsidP="00F93C9B">
            <w:pPr>
              <w:spacing w:after="120" w:line="240" w:lineRule="auto"/>
              <w:rPr>
                <w:b/>
                <w:bCs/>
              </w:rPr>
            </w:pPr>
            <w:r w:rsidRPr="00BB0656">
              <w:rPr>
                <w:b/>
                <w:bCs/>
              </w:rPr>
              <w:t>T-doc number</w:t>
            </w:r>
          </w:p>
        </w:tc>
        <w:tc>
          <w:tcPr>
            <w:tcW w:w="1099" w:type="dxa"/>
            <w:vAlign w:val="center"/>
          </w:tcPr>
          <w:p w14:paraId="1295913C" w14:textId="77777777" w:rsidR="00231943" w:rsidRPr="00BB0656" w:rsidRDefault="00231943" w:rsidP="00F93C9B">
            <w:pPr>
              <w:spacing w:after="120" w:line="240" w:lineRule="auto"/>
              <w:rPr>
                <w:b/>
                <w:bCs/>
              </w:rPr>
            </w:pPr>
            <w:r w:rsidRPr="00BB0656">
              <w:rPr>
                <w:b/>
                <w:bCs/>
              </w:rPr>
              <w:t>Company</w:t>
            </w:r>
          </w:p>
        </w:tc>
        <w:tc>
          <w:tcPr>
            <w:tcW w:w="6661" w:type="dxa"/>
            <w:vAlign w:val="center"/>
          </w:tcPr>
          <w:p w14:paraId="0EF162FF" w14:textId="77777777" w:rsidR="00231943" w:rsidRPr="00BB0656" w:rsidRDefault="00231943" w:rsidP="00F93C9B">
            <w:pPr>
              <w:spacing w:after="120" w:line="240" w:lineRule="auto"/>
              <w:rPr>
                <w:b/>
                <w:bCs/>
              </w:rPr>
            </w:pPr>
            <w:r w:rsidRPr="00BB0656">
              <w:rPr>
                <w:b/>
                <w:bCs/>
              </w:rPr>
              <w:t>Proposals / Observations</w:t>
            </w:r>
          </w:p>
        </w:tc>
      </w:tr>
      <w:tr w:rsidR="00C2628E" w:rsidRPr="00BB0656" w14:paraId="3DD488C4" w14:textId="77777777" w:rsidTr="00B061B8">
        <w:trPr>
          <w:trHeight w:val="468"/>
        </w:trPr>
        <w:tc>
          <w:tcPr>
            <w:tcW w:w="1590" w:type="dxa"/>
          </w:tcPr>
          <w:p w14:paraId="1B7F4EF3" w14:textId="6DB68685" w:rsidR="00C2628E" w:rsidRPr="00BB0656" w:rsidRDefault="006414FB" w:rsidP="00C2628E">
            <w:pPr>
              <w:spacing w:after="120" w:line="240" w:lineRule="auto"/>
            </w:pPr>
            <w:hyperlink r:id="rId26" w:history="1">
              <w:r w:rsidR="000D649F" w:rsidRPr="001661B8">
                <w:rPr>
                  <w:rStyle w:val="af6"/>
                  <w:b/>
                  <w:bCs/>
                </w:rPr>
                <w:t>R4-2100223</w:t>
              </w:r>
            </w:hyperlink>
            <w:r w:rsidR="00C2628E" w:rsidRPr="001661B8">
              <w:t xml:space="preserve"> On network controlled small gap</w:t>
            </w:r>
          </w:p>
        </w:tc>
        <w:tc>
          <w:tcPr>
            <w:tcW w:w="1099" w:type="dxa"/>
          </w:tcPr>
          <w:p w14:paraId="7E047FBD" w14:textId="6F7FE258" w:rsidR="00C2628E" w:rsidRPr="00BB0656" w:rsidRDefault="00C2628E" w:rsidP="00C2628E">
            <w:pPr>
              <w:spacing w:after="120" w:line="240" w:lineRule="auto"/>
            </w:pPr>
            <w:r w:rsidRPr="001661B8">
              <w:t>Apple</w:t>
            </w:r>
          </w:p>
        </w:tc>
        <w:tc>
          <w:tcPr>
            <w:tcW w:w="6661" w:type="dxa"/>
          </w:tcPr>
          <w:p w14:paraId="7C460C4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1</w:t>
            </w:r>
            <w:r w:rsidRPr="00BB0656">
              <w:rPr>
                <w:b/>
                <w:bCs/>
              </w:rPr>
              <w:t>: VIL, ML and VIPR in NR NCSG can be defined as:</w:t>
            </w:r>
            <w:r w:rsidRPr="001661B8">
              <w:rPr>
                <w:b/>
                <w:bCs/>
                <w:lang w:val="en-US" w:eastAsia="zh-CN"/>
              </w:rPr>
              <w:fldChar w:fldCharType="end"/>
            </w:r>
          </w:p>
          <w:p w14:paraId="26523259" w14:textId="77777777" w:rsidR="004C1332" w:rsidRPr="00BB0656" w:rsidRDefault="004C1332">
            <w:pPr>
              <w:numPr>
                <w:ilvl w:val="0"/>
                <w:numId w:val="11"/>
              </w:numPr>
              <w:spacing w:line="240" w:lineRule="auto"/>
              <w:rPr>
                <w:b/>
                <w:bCs/>
                <w:lang w:val="en-US" w:eastAsia="x-none"/>
              </w:rPr>
              <w:pPrChange w:id="925" w:author="Unknown" w:date="2021-01-25T18:14:00Z">
                <w:pPr>
                  <w:numPr>
                    <w:numId w:val="13"/>
                  </w:numPr>
                  <w:spacing w:line="240" w:lineRule="auto"/>
                  <w:ind w:left="360" w:hanging="360"/>
                </w:pPr>
              </w:pPrChange>
            </w:pPr>
            <w:r w:rsidRPr="00BB0656">
              <w:rPr>
                <w:b/>
                <w:bCs/>
                <w:lang w:val="en-US" w:eastAsia="x-none"/>
              </w:rPr>
              <w:t>VIL1 is the visible interruption length before measurement. During VIL1 UE is not expected to transmit or receive any date on corresponding serving cell(s).</w:t>
            </w:r>
          </w:p>
          <w:p w14:paraId="3A62547A" w14:textId="77777777" w:rsidR="004C1332" w:rsidRPr="00BB0656" w:rsidRDefault="004C1332">
            <w:pPr>
              <w:numPr>
                <w:ilvl w:val="0"/>
                <w:numId w:val="11"/>
              </w:numPr>
              <w:spacing w:line="240" w:lineRule="auto"/>
              <w:rPr>
                <w:b/>
                <w:bCs/>
                <w:lang w:val="en-US" w:eastAsia="x-none"/>
              </w:rPr>
              <w:pPrChange w:id="926" w:author="Unknown" w:date="2021-01-25T18:14:00Z">
                <w:pPr>
                  <w:numPr>
                    <w:numId w:val="13"/>
                  </w:numPr>
                  <w:spacing w:line="240" w:lineRule="auto"/>
                  <w:ind w:left="360" w:hanging="360"/>
                </w:pPr>
              </w:pPrChange>
            </w:pPr>
            <w:r w:rsidRPr="00BB0656">
              <w:rPr>
                <w:b/>
                <w:bCs/>
                <w:lang w:val="en-US" w:eastAsia="x-none"/>
              </w:rPr>
              <w:t>ML is the measurement length. During ML UE is expected to transmit and receive data on the corresponding serving cell(s).</w:t>
            </w:r>
          </w:p>
          <w:p w14:paraId="694FA57C" w14:textId="77777777" w:rsidR="004C1332" w:rsidRPr="00BB0656" w:rsidRDefault="004C1332">
            <w:pPr>
              <w:numPr>
                <w:ilvl w:val="0"/>
                <w:numId w:val="11"/>
              </w:numPr>
              <w:spacing w:line="240" w:lineRule="auto"/>
              <w:rPr>
                <w:b/>
                <w:bCs/>
                <w:lang w:val="en-US" w:eastAsia="x-none"/>
              </w:rPr>
              <w:pPrChange w:id="927" w:author="Unknown" w:date="2021-01-25T18:14:00Z">
                <w:pPr>
                  <w:numPr>
                    <w:numId w:val="13"/>
                  </w:numPr>
                  <w:spacing w:line="240" w:lineRule="auto"/>
                  <w:ind w:left="360" w:hanging="360"/>
                </w:pPr>
              </w:pPrChange>
            </w:pPr>
            <w:r w:rsidRPr="00BB0656">
              <w:rPr>
                <w:b/>
                <w:bCs/>
                <w:lang w:val="en-US" w:eastAsia="x-none"/>
              </w:rPr>
              <w:t>VIL2 is the visible interruption length after measurement. During VIL2 UE is not expected to transmit or receive any date on corresponding serving cell(s).</w:t>
            </w:r>
          </w:p>
          <w:p w14:paraId="2F8C65BB" w14:textId="77777777" w:rsidR="004C1332" w:rsidRPr="00BB0656" w:rsidRDefault="004C1332">
            <w:pPr>
              <w:pStyle w:val="afc"/>
              <w:widowControl w:val="0"/>
              <w:numPr>
                <w:ilvl w:val="0"/>
                <w:numId w:val="11"/>
              </w:numPr>
              <w:overflowPunct/>
              <w:spacing w:after="0" w:line="360" w:lineRule="auto"/>
              <w:ind w:firstLineChars="0"/>
              <w:textAlignment w:val="auto"/>
              <w:rPr>
                <w:b/>
                <w:bCs/>
              </w:rPr>
              <w:pPrChange w:id="928" w:author="Unknown" w:date="2021-01-25T18:14:00Z">
                <w:pPr>
                  <w:pStyle w:val="afc"/>
                  <w:widowControl w:val="0"/>
                  <w:numPr>
                    <w:numId w:val="13"/>
                  </w:numPr>
                  <w:overflowPunct/>
                  <w:spacing w:after="0" w:line="360" w:lineRule="auto"/>
                  <w:ind w:left="360" w:firstLineChars="0" w:hanging="360"/>
                  <w:textAlignment w:val="auto"/>
                </w:pPr>
              </w:pPrChange>
            </w:pPr>
            <w:r w:rsidRPr="00BB0656">
              <w:rPr>
                <w:b/>
                <w:bCs/>
                <w:lang w:val="en-US"/>
              </w:rPr>
              <w:lastRenderedPageBreak/>
              <w:t>VIRP is the visible interruption repetition period.</w:t>
            </w:r>
          </w:p>
          <w:p w14:paraId="38278F0D"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_Ref61043347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2</w:t>
            </w:r>
            <w:r w:rsidRPr="00BB0656">
              <w:rPr>
                <w:b/>
                <w:bCs/>
              </w:rPr>
              <w:t>: based on legacy R16 MG patterns, 26 NCSG patterns can be introduced with MGRP = VIRP and MGL = VIL1+ML+VIL2.</w:t>
            </w:r>
            <w:r w:rsidRPr="001661B8">
              <w:rPr>
                <w:b/>
                <w:bCs/>
                <w:lang w:val="en-US" w:eastAsia="zh-CN"/>
              </w:rPr>
              <w:fldChar w:fldCharType="end"/>
            </w:r>
          </w:p>
          <w:p w14:paraId="60A7B093"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_Ref61043354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3</w:t>
            </w:r>
            <w:r w:rsidRPr="00BB0656">
              <w:rPr>
                <w:b/>
                <w:bCs/>
              </w:rPr>
              <w:t>: for UE supporting per-FR gap, VIL is allowed only on the serving cell in the same FR wherein there is NCSG operation. Otherwise, VIL is allowed on all serving cells.</w:t>
            </w:r>
            <w:r w:rsidRPr="001661B8">
              <w:rPr>
                <w:b/>
                <w:bCs/>
                <w:lang w:val="en-US" w:eastAsia="zh-CN"/>
              </w:rPr>
              <w:fldChar w:fldCharType="end"/>
            </w:r>
          </w:p>
          <w:p w14:paraId="1C2DE2DA"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_Ref61043360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4</w:t>
            </w:r>
            <w:r w:rsidRPr="00BB0656">
              <w:rPr>
                <w:b/>
                <w:bCs/>
              </w:rPr>
              <w:t>: switching time in VIL1 and VIL2 should be 0.5ms and 0.25ms for FR1 and FR2, respectively. Actual interruption length depends on VIL on aggressive cell and SCS of the victim cell.</w:t>
            </w:r>
            <w:r w:rsidRPr="001661B8">
              <w:rPr>
                <w:b/>
                <w:bCs/>
                <w:lang w:val="en-US" w:eastAsia="zh-CN"/>
              </w:rPr>
              <w:fldChar w:fldCharType="end"/>
            </w:r>
          </w:p>
          <w:p w14:paraId="27648ACE"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_Ref61043368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5</w:t>
            </w:r>
            <w:r w:rsidRPr="00BB0656">
              <w:rPr>
                <w:b/>
                <w:bCs/>
              </w:rPr>
              <w:t>: VIL1 = 1 slot in both DL and UL on synchronous victim cells in 15kHz. VIL1 = 2 slot in both DL and UL on asynchronous victim cells in 15kHz.</w:t>
            </w:r>
            <w:r w:rsidRPr="001661B8">
              <w:rPr>
                <w:b/>
                <w:bCs/>
                <w:lang w:val="en-US" w:eastAsia="zh-CN"/>
              </w:rPr>
              <w:fldChar w:fldCharType="end"/>
            </w:r>
          </w:p>
          <w:p w14:paraId="572DD0DC"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_Ref61043372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6</w:t>
            </w:r>
            <w:r w:rsidRPr="00BB0656">
              <w:rPr>
                <w:b/>
                <w:bCs/>
              </w:rPr>
              <w:t>: for synchronous victim cells in 15kHz. VIL2 = 1 slot on DL and VIL2 = slots on UL. For asynchronous victim cells in 15kHz, one more slot interruption is allowed on VIL2 DL.</w:t>
            </w:r>
            <w:r w:rsidRPr="001661B8">
              <w:rPr>
                <w:b/>
                <w:bCs/>
                <w:lang w:val="en-US" w:eastAsia="zh-CN"/>
              </w:rPr>
              <w:fldChar w:fldCharType="end"/>
            </w:r>
          </w:p>
          <w:p w14:paraId="13B26177"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_Ref61043377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7</w:t>
            </w:r>
            <w:r w:rsidRPr="00BB0656">
              <w:rPr>
                <w:b/>
                <w:bCs/>
              </w:rPr>
              <w:t>: VIL1 and VIL2 on UL are one more slot longer than that on DL for 30kHz, 60kHz and 120kHz in synchronous case.</w:t>
            </w:r>
            <w:r w:rsidRPr="001661B8">
              <w:rPr>
                <w:b/>
                <w:bCs/>
                <w:lang w:val="en-US" w:eastAsia="zh-CN"/>
              </w:rPr>
              <w:fldChar w:fldCharType="end"/>
            </w:r>
          </w:p>
          <w:p w14:paraId="3D51C808" w14:textId="77777777" w:rsidR="004C1332" w:rsidRPr="00ED6F74" w:rsidRDefault="004C1332" w:rsidP="004C1332">
            <w:pPr>
              <w:jc w:val="both"/>
              <w:rPr>
                <w:b/>
                <w:bCs/>
                <w:lang w:val="en-US" w:eastAsia="zh-CN"/>
              </w:rPr>
            </w:pPr>
            <w:r w:rsidRPr="001661B8">
              <w:rPr>
                <w:b/>
                <w:bCs/>
                <w:lang w:val="en-US" w:eastAsia="zh-CN"/>
              </w:rPr>
              <w:fldChar w:fldCharType="begin"/>
            </w:r>
            <w:r w:rsidRPr="00BB0656">
              <w:rPr>
                <w:b/>
                <w:bCs/>
                <w:lang w:val="en-US"/>
              </w:rPr>
              <w:instrText xml:space="preserve"> REF _Ref61043381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8</w:t>
            </w:r>
            <w:r w:rsidRPr="00BB0656">
              <w:rPr>
                <w:b/>
                <w:bCs/>
              </w:rPr>
              <w:t>: summary of VIL1 and VIL2:</w:t>
            </w:r>
            <w:r w:rsidRPr="001661B8">
              <w:rPr>
                <w:b/>
                <w:bCs/>
                <w:lang w:val="en-US" w:eastAsia="zh-CN"/>
              </w:rPr>
              <w:fldChar w:fldCharType="end"/>
            </w:r>
          </w:p>
          <w:tbl>
            <w:tblPr>
              <w:tblpPr w:leftFromText="180" w:rightFromText="180" w:horzAnchor="page" w:tblpX="638" w:tblpY="354"/>
              <w:tblOverlap w:val="never"/>
              <w:tblW w:w="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51"/>
              <w:gridCol w:w="1067"/>
              <w:gridCol w:w="2217"/>
              <w:gridCol w:w="744"/>
            </w:tblGrid>
            <w:tr w:rsidR="004C1332" w:rsidRPr="00BB0656" w14:paraId="6D3C9EE7" w14:textId="77777777" w:rsidTr="004C1332">
              <w:trPr>
                <w:trHeight w:val="387"/>
              </w:trPr>
              <w:tc>
                <w:tcPr>
                  <w:tcW w:w="697" w:type="dxa"/>
                  <w:tcBorders>
                    <w:top w:val="single" w:sz="4" w:space="0" w:color="auto"/>
                    <w:left w:val="single" w:sz="4" w:space="0" w:color="auto"/>
                    <w:bottom w:val="nil"/>
                    <w:right w:val="single" w:sz="4" w:space="0" w:color="auto"/>
                  </w:tcBorders>
                  <w:vAlign w:val="center"/>
                  <w:hideMark/>
                </w:tcPr>
                <w:p w14:paraId="05739E6C" w14:textId="77777777" w:rsidR="004C1332" w:rsidRPr="001661B8" w:rsidRDefault="004C1332" w:rsidP="004C1332">
                  <w:pPr>
                    <w:pStyle w:val="TAH"/>
                    <w:rPr>
                      <w:rFonts w:ascii="Times New Roman" w:hAnsi="Times New Roman"/>
                      <w:sz w:val="20"/>
                    </w:rPr>
                  </w:pPr>
                  <w:r w:rsidRPr="001661B8">
                    <w:rPr>
                      <w:rFonts w:ascii="Times New Roman" w:hAnsi="Times New Roman"/>
                      <w:noProof/>
                      <w:sz w:val="20"/>
                      <w:lang w:val="en-US" w:eastAsia="zh-CN"/>
                    </w:rPr>
                    <w:drawing>
                      <wp:inline distT="0" distB="0" distL="0" distR="0" wp14:anchorId="4B928A63" wp14:editId="4FD3D3D4">
                        <wp:extent cx="142240" cy="16002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rsidRPr="001661B8">
                    <w:rPr>
                      <w:rFonts w:ascii="Times New Roman" w:hAnsi="Times New Roman"/>
                      <w:sz w:val="20"/>
                    </w:rPr>
                    <w:t xml:space="preserve"> (victim cell)</w:t>
                  </w:r>
                </w:p>
              </w:tc>
              <w:tc>
                <w:tcPr>
                  <w:tcW w:w="851" w:type="dxa"/>
                  <w:tcBorders>
                    <w:top w:val="single" w:sz="4" w:space="0" w:color="auto"/>
                    <w:left w:val="single" w:sz="4" w:space="0" w:color="auto"/>
                    <w:bottom w:val="nil"/>
                    <w:right w:val="single" w:sz="4" w:space="0" w:color="auto"/>
                  </w:tcBorders>
                  <w:vAlign w:val="center"/>
                  <w:hideMark/>
                </w:tcPr>
                <w:p w14:paraId="3F913B99"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 xml:space="preserve">NR Slot length (ms) </w:t>
                  </w:r>
                </w:p>
              </w:tc>
              <w:tc>
                <w:tcPr>
                  <w:tcW w:w="4028" w:type="dxa"/>
                  <w:gridSpan w:val="3"/>
                  <w:tcBorders>
                    <w:top w:val="single" w:sz="4" w:space="0" w:color="auto"/>
                    <w:left w:val="single" w:sz="4" w:space="0" w:color="auto"/>
                    <w:bottom w:val="single" w:sz="4" w:space="0" w:color="auto"/>
                    <w:right w:val="single" w:sz="4" w:space="0" w:color="auto"/>
                  </w:tcBorders>
                  <w:vAlign w:val="center"/>
                  <w:hideMark/>
                </w:tcPr>
                <w:p w14:paraId="41A8366C"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VIL1 and VIL2 (slots)</w:t>
                  </w:r>
                </w:p>
              </w:tc>
            </w:tr>
            <w:tr w:rsidR="004C1332" w:rsidRPr="00BB0656" w14:paraId="1AE068FF" w14:textId="77777777" w:rsidTr="004C1332">
              <w:trPr>
                <w:trHeight w:val="164"/>
              </w:trPr>
              <w:tc>
                <w:tcPr>
                  <w:tcW w:w="697" w:type="dxa"/>
                  <w:tcBorders>
                    <w:top w:val="nil"/>
                    <w:left w:val="single" w:sz="4" w:space="0" w:color="auto"/>
                    <w:bottom w:val="single" w:sz="4" w:space="0" w:color="auto"/>
                    <w:right w:val="single" w:sz="4" w:space="0" w:color="auto"/>
                  </w:tcBorders>
                  <w:vAlign w:val="center"/>
                </w:tcPr>
                <w:p w14:paraId="49A903AC" w14:textId="77777777" w:rsidR="004C1332" w:rsidRPr="001661B8" w:rsidRDefault="004C1332" w:rsidP="004C1332">
                  <w:pPr>
                    <w:pStyle w:val="TAH"/>
                    <w:rPr>
                      <w:rFonts w:ascii="Times New Roman" w:hAnsi="Times New Roman"/>
                      <w:noProof/>
                      <w:sz w:val="20"/>
                      <w:lang w:val="en-US" w:eastAsia="zh-CN"/>
                    </w:rPr>
                  </w:pPr>
                </w:p>
              </w:tc>
              <w:tc>
                <w:tcPr>
                  <w:tcW w:w="851" w:type="dxa"/>
                  <w:tcBorders>
                    <w:top w:val="nil"/>
                    <w:left w:val="single" w:sz="4" w:space="0" w:color="auto"/>
                    <w:bottom w:val="single" w:sz="4" w:space="0" w:color="auto"/>
                    <w:right w:val="single" w:sz="4" w:space="0" w:color="auto"/>
                  </w:tcBorders>
                  <w:vAlign w:val="center"/>
                </w:tcPr>
                <w:p w14:paraId="73FEABC8"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of victim cell</w:t>
                  </w:r>
                </w:p>
              </w:tc>
              <w:tc>
                <w:tcPr>
                  <w:tcW w:w="3284" w:type="dxa"/>
                  <w:gridSpan w:val="2"/>
                  <w:tcBorders>
                    <w:top w:val="single" w:sz="4" w:space="0" w:color="auto"/>
                    <w:left w:val="single" w:sz="4" w:space="0" w:color="auto"/>
                    <w:bottom w:val="single" w:sz="4" w:space="0" w:color="auto"/>
                    <w:right w:val="single" w:sz="4" w:space="0" w:color="auto"/>
                  </w:tcBorders>
                  <w:vAlign w:val="center"/>
                </w:tcPr>
                <w:p w14:paraId="0C1110BE"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Sync</w:t>
                  </w:r>
                </w:p>
              </w:tc>
              <w:tc>
                <w:tcPr>
                  <w:tcW w:w="743" w:type="dxa"/>
                  <w:tcBorders>
                    <w:top w:val="single" w:sz="4" w:space="0" w:color="auto"/>
                    <w:left w:val="single" w:sz="4" w:space="0" w:color="auto"/>
                    <w:bottom w:val="single" w:sz="4" w:space="0" w:color="auto"/>
                    <w:right w:val="single" w:sz="4" w:space="0" w:color="auto"/>
                  </w:tcBorders>
                  <w:vAlign w:val="center"/>
                </w:tcPr>
                <w:p w14:paraId="05BC10E2" w14:textId="77777777" w:rsidR="004C1332" w:rsidRPr="001661B8" w:rsidRDefault="004C1332" w:rsidP="004C1332">
                  <w:pPr>
                    <w:pStyle w:val="TAH"/>
                    <w:rPr>
                      <w:rFonts w:ascii="Times New Roman" w:hAnsi="Times New Roman"/>
                      <w:sz w:val="20"/>
                    </w:rPr>
                  </w:pPr>
                  <w:r w:rsidRPr="001661B8">
                    <w:rPr>
                      <w:rFonts w:ascii="Times New Roman" w:hAnsi="Times New Roman"/>
                      <w:sz w:val="20"/>
                    </w:rPr>
                    <w:t>Async</w:t>
                  </w:r>
                </w:p>
              </w:tc>
            </w:tr>
            <w:tr w:rsidR="004C1332" w:rsidRPr="00BB0656" w14:paraId="54D10A36" w14:textId="77777777" w:rsidTr="004C1332">
              <w:trPr>
                <w:trHeight w:val="405"/>
              </w:trPr>
              <w:tc>
                <w:tcPr>
                  <w:tcW w:w="697" w:type="dxa"/>
                  <w:tcBorders>
                    <w:top w:val="single" w:sz="4" w:space="0" w:color="auto"/>
                    <w:left w:val="single" w:sz="4" w:space="0" w:color="auto"/>
                    <w:bottom w:val="single" w:sz="4" w:space="0" w:color="auto"/>
                    <w:right w:val="single" w:sz="4" w:space="0" w:color="auto"/>
                  </w:tcBorders>
                  <w:vAlign w:val="center"/>
                  <w:hideMark/>
                </w:tcPr>
                <w:p w14:paraId="2E28CFA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2614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3284" w:type="dxa"/>
                  <w:gridSpan w:val="2"/>
                  <w:tcBorders>
                    <w:top w:val="single" w:sz="4" w:space="0" w:color="auto"/>
                    <w:left w:val="single" w:sz="4" w:space="0" w:color="auto"/>
                    <w:bottom w:val="single" w:sz="4" w:space="0" w:color="auto"/>
                    <w:right w:val="single" w:sz="4" w:space="0" w:color="auto"/>
                  </w:tcBorders>
                  <w:vAlign w:val="center"/>
                  <w:hideMark/>
                </w:tcPr>
                <w:p w14:paraId="4C49C790"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4579CE22"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top w:val="single" w:sz="4" w:space="0" w:color="auto"/>
                    <w:left w:val="single" w:sz="4" w:space="0" w:color="auto"/>
                    <w:bottom w:val="single" w:sz="4" w:space="0" w:color="auto"/>
                    <w:right w:val="single" w:sz="4" w:space="0" w:color="auto"/>
                  </w:tcBorders>
                  <w:vAlign w:val="center"/>
                </w:tcPr>
                <w:p w14:paraId="6CE5BAA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443588E1"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816FBE6" w14:textId="77777777" w:rsidTr="004C1332">
              <w:trPr>
                <w:trHeight w:val="91"/>
              </w:trPr>
              <w:tc>
                <w:tcPr>
                  <w:tcW w:w="697" w:type="dxa"/>
                  <w:vMerge w:val="restart"/>
                  <w:tcBorders>
                    <w:top w:val="single" w:sz="4" w:space="0" w:color="auto"/>
                    <w:left w:val="single" w:sz="4" w:space="0" w:color="auto"/>
                    <w:right w:val="single" w:sz="4" w:space="0" w:color="auto"/>
                  </w:tcBorders>
                  <w:vAlign w:val="center"/>
                  <w:hideMark/>
                </w:tcPr>
                <w:p w14:paraId="728197B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1</w:t>
                  </w:r>
                </w:p>
              </w:tc>
              <w:tc>
                <w:tcPr>
                  <w:tcW w:w="851" w:type="dxa"/>
                  <w:vMerge w:val="restart"/>
                  <w:tcBorders>
                    <w:top w:val="single" w:sz="4" w:space="0" w:color="auto"/>
                    <w:left w:val="single" w:sz="4" w:space="0" w:color="auto"/>
                    <w:right w:val="single" w:sz="4" w:space="0" w:color="auto"/>
                  </w:tcBorders>
                  <w:vAlign w:val="center"/>
                  <w:hideMark/>
                </w:tcPr>
                <w:p w14:paraId="70A699C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0.5</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2674894"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0F58406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47AB0203"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top w:val="single" w:sz="4" w:space="0" w:color="auto"/>
                    <w:left w:val="single" w:sz="4" w:space="0" w:color="auto"/>
                    <w:right w:val="single" w:sz="4" w:space="0" w:color="auto"/>
                  </w:tcBorders>
                  <w:vAlign w:val="center"/>
                </w:tcPr>
                <w:p w14:paraId="0679041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6B9E6F0B"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1E9B8325" w14:textId="77777777" w:rsidTr="004C1332">
              <w:trPr>
                <w:trHeight w:val="91"/>
              </w:trPr>
              <w:tc>
                <w:tcPr>
                  <w:tcW w:w="697" w:type="dxa"/>
                  <w:vMerge/>
                  <w:tcBorders>
                    <w:left w:val="single" w:sz="4" w:space="0" w:color="auto"/>
                    <w:bottom w:val="single" w:sz="4" w:space="0" w:color="auto"/>
                    <w:right w:val="single" w:sz="4" w:space="0" w:color="auto"/>
                  </w:tcBorders>
                  <w:vAlign w:val="center"/>
                </w:tcPr>
                <w:p w14:paraId="64CA669E" w14:textId="77777777" w:rsidR="004C1332" w:rsidRPr="001661B8" w:rsidRDefault="004C1332" w:rsidP="004C1332">
                  <w:pPr>
                    <w:pStyle w:val="TAC"/>
                    <w:rPr>
                      <w:rFonts w:ascii="Times New Roman" w:hAnsi="Times New Roman"/>
                      <w:sz w:val="20"/>
                    </w:rPr>
                  </w:pPr>
                </w:p>
              </w:tc>
              <w:tc>
                <w:tcPr>
                  <w:tcW w:w="851" w:type="dxa"/>
                  <w:vMerge/>
                  <w:tcBorders>
                    <w:left w:val="single" w:sz="4" w:space="0" w:color="auto"/>
                    <w:bottom w:val="single" w:sz="4" w:space="0" w:color="auto"/>
                    <w:right w:val="single" w:sz="4" w:space="0" w:color="auto"/>
                  </w:tcBorders>
                  <w:vAlign w:val="center"/>
                </w:tcPr>
                <w:p w14:paraId="43CFA0DA"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F5AA2CA"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2323DFD3"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VIL1 = (DL: 1 &amp; UL: 1)</w:t>
                  </w:r>
                </w:p>
                <w:p w14:paraId="324E5D39" w14:textId="77777777" w:rsidR="004C1332" w:rsidRPr="003411C2" w:rsidRDefault="004C1332" w:rsidP="004C1332">
                  <w:pPr>
                    <w:pStyle w:val="TAC"/>
                    <w:rPr>
                      <w:rFonts w:ascii="Times New Roman" w:hAnsi="Times New Roman"/>
                      <w:sz w:val="20"/>
                      <w:lang w:val="sv-SE"/>
                    </w:rPr>
                  </w:pPr>
                  <w:r w:rsidRPr="003411C2">
                    <w:rPr>
                      <w:rFonts w:ascii="Times New Roman" w:hAnsi="Times New Roman"/>
                      <w:sz w:val="20"/>
                      <w:lang w:val="sv-SE"/>
                    </w:rPr>
                    <w:t>VIL2 = (DL: 1 &amp; UL: 2)</w:t>
                  </w:r>
                </w:p>
              </w:tc>
              <w:tc>
                <w:tcPr>
                  <w:tcW w:w="743" w:type="dxa"/>
                  <w:tcBorders>
                    <w:left w:val="single" w:sz="4" w:space="0" w:color="auto"/>
                    <w:bottom w:val="single" w:sz="4" w:space="0" w:color="auto"/>
                    <w:right w:val="single" w:sz="4" w:space="0" w:color="auto"/>
                  </w:tcBorders>
                  <w:vAlign w:val="center"/>
                </w:tcPr>
                <w:p w14:paraId="035B16B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58826CF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3437D263" w14:textId="77777777" w:rsidTr="004C1332">
              <w:trPr>
                <w:trHeight w:val="379"/>
              </w:trPr>
              <w:tc>
                <w:tcPr>
                  <w:tcW w:w="697" w:type="dxa"/>
                  <w:tcBorders>
                    <w:top w:val="single" w:sz="4" w:space="0" w:color="auto"/>
                    <w:left w:val="single" w:sz="4" w:space="0" w:color="auto"/>
                    <w:bottom w:val="nil"/>
                    <w:right w:val="single" w:sz="4" w:space="0" w:color="auto"/>
                  </w:tcBorders>
                  <w:vAlign w:val="center"/>
                </w:tcPr>
                <w:p w14:paraId="4F02F17D"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2</w:t>
                  </w:r>
                </w:p>
              </w:tc>
              <w:tc>
                <w:tcPr>
                  <w:tcW w:w="851" w:type="dxa"/>
                  <w:tcBorders>
                    <w:top w:val="single" w:sz="4" w:space="0" w:color="auto"/>
                    <w:left w:val="single" w:sz="4" w:space="0" w:color="auto"/>
                    <w:bottom w:val="nil"/>
                    <w:right w:val="single" w:sz="4" w:space="0" w:color="auto"/>
                  </w:tcBorders>
                  <w:vAlign w:val="center"/>
                </w:tcPr>
                <w:p w14:paraId="3EF73A74"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0.25</w:t>
                  </w:r>
                </w:p>
              </w:tc>
              <w:tc>
                <w:tcPr>
                  <w:tcW w:w="1067" w:type="dxa"/>
                  <w:tcBorders>
                    <w:top w:val="single" w:sz="4" w:space="0" w:color="auto"/>
                    <w:left w:val="single" w:sz="4" w:space="0" w:color="auto"/>
                    <w:bottom w:val="single" w:sz="4" w:space="0" w:color="auto"/>
                    <w:right w:val="single" w:sz="4" w:space="0" w:color="auto"/>
                  </w:tcBorders>
                  <w:vAlign w:val="center"/>
                </w:tcPr>
                <w:p w14:paraId="2D8A3927"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ABF4BCF"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2 </w:t>
                  </w:r>
                </w:p>
                <w:p w14:paraId="07CC1859"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3 </w:t>
                  </w:r>
                </w:p>
              </w:tc>
              <w:tc>
                <w:tcPr>
                  <w:tcW w:w="743" w:type="dxa"/>
                  <w:tcBorders>
                    <w:top w:val="single" w:sz="4" w:space="0" w:color="auto"/>
                    <w:left w:val="single" w:sz="4" w:space="0" w:color="auto"/>
                    <w:right w:val="single" w:sz="4" w:space="0" w:color="auto"/>
                  </w:tcBorders>
                  <w:vAlign w:val="center"/>
                </w:tcPr>
                <w:p w14:paraId="3BCEC12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3 </w:t>
                  </w:r>
                </w:p>
                <w:p w14:paraId="05D4150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3</w:t>
                  </w:r>
                </w:p>
              </w:tc>
            </w:tr>
            <w:tr w:rsidR="004C1332" w:rsidRPr="00BB0656" w14:paraId="5825DBEC" w14:textId="77777777" w:rsidTr="004C1332">
              <w:trPr>
                <w:trHeight w:val="614"/>
              </w:trPr>
              <w:tc>
                <w:tcPr>
                  <w:tcW w:w="697" w:type="dxa"/>
                  <w:tcBorders>
                    <w:top w:val="nil"/>
                    <w:left w:val="single" w:sz="4" w:space="0" w:color="auto"/>
                    <w:bottom w:val="single" w:sz="4" w:space="0" w:color="auto"/>
                    <w:right w:val="single" w:sz="4" w:space="0" w:color="auto"/>
                  </w:tcBorders>
                  <w:vAlign w:val="center"/>
                </w:tcPr>
                <w:p w14:paraId="5C8EEAD1"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1D33F5F"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50330B7C"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514C6425"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1 </w:t>
                  </w:r>
                </w:p>
                <w:p w14:paraId="7AAABFF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c>
                <w:tcPr>
                  <w:tcW w:w="743" w:type="dxa"/>
                  <w:tcBorders>
                    <w:left w:val="single" w:sz="4" w:space="0" w:color="auto"/>
                    <w:right w:val="single" w:sz="4" w:space="0" w:color="auto"/>
                  </w:tcBorders>
                  <w:vAlign w:val="center"/>
                </w:tcPr>
                <w:p w14:paraId="0392A55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DL: 2</w:t>
                  </w:r>
                </w:p>
                <w:p w14:paraId="2BDCFEC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UL: 2</w:t>
                  </w:r>
                </w:p>
              </w:tc>
            </w:tr>
            <w:tr w:rsidR="004C1332" w:rsidRPr="00BB0656" w14:paraId="2B46C479" w14:textId="77777777" w:rsidTr="004C1332">
              <w:trPr>
                <w:trHeight w:val="614"/>
              </w:trPr>
              <w:tc>
                <w:tcPr>
                  <w:tcW w:w="697" w:type="dxa"/>
                  <w:tcBorders>
                    <w:top w:val="single" w:sz="4" w:space="0" w:color="auto"/>
                    <w:left w:val="single" w:sz="4" w:space="0" w:color="auto"/>
                    <w:bottom w:val="nil"/>
                    <w:right w:val="single" w:sz="4" w:space="0" w:color="auto"/>
                  </w:tcBorders>
                  <w:vAlign w:val="center"/>
                </w:tcPr>
                <w:p w14:paraId="3F72D43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3</w:t>
                  </w:r>
                </w:p>
              </w:tc>
              <w:tc>
                <w:tcPr>
                  <w:tcW w:w="851" w:type="dxa"/>
                  <w:tcBorders>
                    <w:top w:val="single" w:sz="4" w:space="0" w:color="auto"/>
                    <w:left w:val="single" w:sz="4" w:space="0" w:color="auto"/>
                    <w:bottom w:val="nil"/>
                    <w:right w:val="single" w:sz="4" w:space="0" w:color="auto"/>
                  </w:tcBorders>
                  <w:vAlign w:val="center"/>
                </w:tcPr>
                <w:p w14:paraId="3343EF8A"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0.125</w:t>
                  </w:r>
                </w:p>
              </w:tc>
              <w:tc>
                <w:tcPr>
                  <w:tcW w:w="1067" w:type="dxa"/>
                  <w:tcBorders>
                    <w:top w:val="single" w:sz="4" w:space="0" w:color="auto"/>
                    <w:left w:val="single" w:sz="4" w:space="0" w:color="auto"/>
                    <w:bottom w:val="single" w:sz="4" w:space="0" w:color="auto"/>
                    <w:right w:val="single" w:sz="4" w:space="0" w:color="auto"/>
                  </w:tcBorders>
                  <w:vAlign w:val="center"/>
                </w:tcPr>
                <w:p w14:paraId="50494564"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14:paraId="25F7F960"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4 </w:t>
                  </w:r>
                </w:p>
                <w:p w14:paraId="3526AEDE"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c>
                <w:tcPr>
                  <w:tcW w:w="743" w:type="dxa"/>
                  <w:tcBorders>
                    <w:top w:val="single" w:sz="4" w:space="0" w:color="auto"/>
                    <w:left w:val="single" w:sz="4" w:space="0" w:color="auto"/>
                    <w:right w:val="single" w:sz="4" w:space="0" w:color="auto"/>
                  </w:tcBorders>
                  <w:vAlign w:val="center"/>
                </w:tcPr>
                <w:p w14:paraId="280F5012"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DL: 5 </w:t>
                  </w:r>
                </w:p>
                <w:p w14:paraId="6E7F78B6" w14:textId="77777777" w:rsidR="004C1332" w:rsidRPr="001661B8" w:rsidRDefault="004C1332" w:rsidP="004C1332">
                  <w:pPr>
                    <w:pStyle w:val="TAC"/>
                    <w:rPr>
                      <w:rFonts w:ascii="Times New Roman" w:hAnsi="Times New Roman"/>
                      <w:sz w:val="20"/>
                    </w:rPr>
                  </w:pPr>
                  <w:r w:rsidRPr="001661B8">
                    <w:rPr>
                      <w:rFonts w:ascii="Times New Roman" w:hAnsi="Times New Roman"/>
                      <w:sz w:val="20"/>
                    </w:rPr>
                    <w:t xml:space="preserve">UL: 5  </w:t>
                  </w:r>
                </w:p>
              </w:tc>
            </w:tr>
            <w:tr w:rsidR="004C1332" w:rsidRPr="00BB0656" w14:paraId="7142471B" w14:textId="77777777" w:rsidTr="004C1332">
              <w:trPr>
                <w:trHeight w:val="623"/>
              </w:trPr>
              <w:tc>
                <w:tcPr>
                  <w:tcW w:w="697" w:type="dxa"/>
                  <w:tcBorders>
                    <w:top w:val="nil"/>
                    <w:left w:val="single" w:sz="4" w:space="0" w:color="auto"/>
                    <w:bottom w:val="single" w:sz="4" w:space="0" w:color="auto"/>
                    <w:right w:val="single" w:sz="4" w:space="0" w:color="auto"/>
                  </w:tcBorders>
                  <w:vAlign w:val="center"/>
                </w:tcPr>
                <w:p w14:paraId="54EC0E3A" w14:textId="77777777" w:rsidR="004C1332" w:rsidRPr="001661B8" w:rsidRDefault="004C1332" w:rsidP="004C1332">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14:paraId="7EEAB0B7" w14:textId="77777777" w:rsidR="004C1332" w:rsidRPr="001661B8" w:rsidRDefault="004C1332" w:rsidP="004C1332">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0C8A6108" w14:textId="77777777" w:rsidR="004C1332" w:rsidRPr="001661B8" w:rsidRDefault="004C1332" w:rsidP="004C1332">
                  <w:pPr>
                    <w:pStyle w:val="TAC"/>
                    <w:rPr>
                      <w:rFonts w:ascii="Times New Roman" w:hAnsi="Times New Roman"/>
                      <w:sz w:val="20"/>
                      <w:lang w:val="en-US" w:eastAsia="zh-CN"/>
                    </w:rPr>
                  </w:pPr>
                  <w:r w:rsidRPr="001661B8">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14:paraId="33B92FD2"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2 </w:t>
                  </w:r>
                </w:p>
                <w:p w14:paraId="626C62CE"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c>
                <w:tcPr>
                  <w:tcW w:w="743" w:type="dxa"/>
                  <w:tcBorders>
                    <w:left w:val="single" w:sz="4" w:space="0" w:color="auto"/>
                    <w:right w:val="single" w:sz="4" w:space="0" w:color="auto"/>
                  </w:tcBorders>
                  <w:vAlign w:val="center"/>
                </w:tcPr>
                <w:p w14:paraId="731758AB"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DL: 3 </w:t>
                  </w:r>
                </w:p>
                <w:p w14:paraId="61B17E2C" w14:textId="77777777" w:rsidR="004C1332" w:rsidRPr="001661B8" w:rsidRDefault="004C1332" w:rsidP="004C1332">
                  <w:pPr>
                    <w:pStyle w:val="TAC"/>
                    <w:rPr>
                      <w:rFonts w:ascii="Times New Roman" w:hAnsi="Times New Roman"/>
                      <w:sz w:val="20"/>
                      <w:lang w:val="en-US"/>
                    </w:rPr>
                  </w:pPr>
                  <w:r w:rsidRPr="001661B8">
                    <w:rPr>
                      <w:rFonts w:ascii="Times New Roman" w:hAnsi="Times New Roman"/>
                      <w:sz w:val="20"/>
                      <w:lang w:val="en-US"/>
                    </w:rPr>
                    <w:t xml:space="preserve">UL: 3  </w:t>
                  </w:r>
                </w:p>
              </w:tc>
            </w:tr>
          </w:tbl>
          <w:p w14:paraId="541ED4BF" w14:textId="16AED0F2" w:rsidR="00C2628E" w:rsidRPr="00BB0656" w:rsidRDefault="004C1332" w:rsidP="00C2628E">
            <w:pPr>
              <w:spacing w:after="120" w:line="240" w:lineRule="auto"/>
              <w:rPr>
                <w:i/>
                <w:lang w:eastAsia="ja-JP"/>
              </w:rPr>
            </w:pPr>
            <w:r w:rsidRPr="001661B8">
              <w:rPr>
                <w:b/>
                <w:bCs/>
                <w:lang w:val="en-US" w:eastAsia="zh-CN"/>
              </w:rPr>
              <w:fldChar w:fldCharType="begin"/>
            </w:r>
            <w:r w:rsidRPr="00BB0656">
              <w:rPr>
                <w:b/>
                <w:bCs/>
                <w:lang w:val="en-US"/>
              </w:rPr>
              <w:instrText xml:space="preserve"> REF _Ref61043385 \h </w:instrText>
            </w:r>
            <w:r w:rsidRPr="001661B8">
              <w:rPr>
                <w:b/>
                <w:bCs/>
                <w:lang w:val="en-US" w:eastAsia="zh-CN"/>
              </w:rPr>
              <w:instrText xml:space="preserve"> \* MERGEFORMAT </w:instrText>
            </w:r>
            <w:r w:rsidRPr="001661B8">
              <w:rPr>
                <w:b/>
                <w:bCs/>
                <w:lang w:val="en-US" w:eastAsia="zh-CN"/>
              </w:rPr>
            </w:r>
            <w:r w:rsidRPr="001661B8">
              <w:rPr>
                <w:b/>
                <w:bCs/>
                <w:lang w:val="en-US" w:eastAsia="zh-CN"/>
              </w:rPr>
              <w:fldChar w:fldCharType="separate"/>
            </w:r>
            <w:r w:rsidRPr="00BB0656">
              <w:rPr>
                <w:b/>
                <w:bCs/>
              </w:rPr>
              <w:t xml:space="preserve">Proposal </w:t>
            </w:r>
            <w:r w:rsidRPr="00BB0656">
              <w:rPr>
                <w:b/>
                <w:bCs/>
                <w:noProof/>
              </w:rPr>
              <w:t>9</w:t>
            </w:r>
            <w:r w:rsidRPr="00BB0656">
              <w:rPr>
                <w:b/>
                <w:bCs/>
              </w:rPr>
              <w:t>: signalling structure of NeedForGap in R16 can be used as baseline when discussing the support of NCSG.</w:t>
            </w:r>
            <w:r w:rsidRPr="001661B8">
              <w:rPr>
                <w:b/>
                <w:bCs/>
                <w:lang w:val="en-US" w:eastAsia="zh-CN"/>
              </w:rPr>
              <w:fldChar w:fldCharType="end"/>
            </w:r>
          </w:p>
        </w:tc>
      </w:tr>
      <w:tr w:rsidR="00C2628E" w:rsidRPr="00BB0656" w14:paraId="5534D1F9" w14:textId="77777777" w:rsidTr="00B061B8">
        <w:trPr>
          <w:trHeight w:val="468"/>
        </w:trPr>
        <w:tc>
          <w:tcPr>
            <w:tcW w:w="1590" w:type="dxa"/>
          </w:tcPr>
          <w:p w14:paraId="1D8FAED5" w14:textId="2625C20F" w:rsidR="00C2628E" w:rsidRPr="00BB0656" w:rsidRDefault="006414FB" w:rsidP="00C2628E">
            <w:pPr>
              <w:spacing w:after="120" w:line="240" w:lineRule="auto"/>
            </w:pPr>
            <w:hyperlink r:id="rId28" w:history="1">
              <w:r w:rsidR="000D649F" w:rsidRPr="001661B8">
                <w:rPr>
                  <w:rStyle w:val="af6"/>
                  <w:b/>
                  <w:bCs/>
                </w:rPr>
                <w:t>R4-2100456</w:t>
              </w:r>
            </w:hyperlink>
            <w:r w:rsidR="00C2628E" w:rsidRPr="001661B8">
              <w:t xml:space="preserve"> Initial discussion on Network </w:t>
            </w:r>
            <w:r w:rsidR="00C2628E" w:rsidRPr="001661B8">
              <w:lastRenderedPageBreak/>
              <w:t>Controlled Small Gap (NCSG)</w:t>
            </w:r>
          </w:p>
        </w:tc>
        <w:tc>
          <w:tcPr>
            <w:tcW w:w="1099" w:type="dxa"/>
          </w:tcPr>
          <w:p w14:paraId="2C32DCE0" w14:textId="181B3EEF" w:rsidR="00C2628E" w:rsidRPr="00BB0656" w:rsidRDefault="00C2628E" w:rsidP="00C2628E">
            <w:pPr>
              <w:spacing w:after="120" w:line="240" w:lineRule="auto"/>
            </w:pPr>
            <w:r w:rsidRPr="001661B8">
              <w:lastRenderedPageBreak/>
              <w:t>CATT</w:t>
            </w:r>
          </w:p>
        </w:tc>
        <w:tc>
          <w:tcPr>
            <w:tcW w:w="6661" w:type="dxa"/>
          </w:tcPr>
          <w:p w14:paraId="1517AB57" w14:textId="77777777" w:rsidR="00C246B9" w:rsidRPr="00BB0656" w:rsidRDefault="00C246B9" w:rsidP="00C246B9">
            <w:pPr>
              <w:rPr>
                <w:b/>
                <w:lang w:val="en-US" w:eastAsia="zh-CN"/>
              </w:rPr>
            </w:pPr>
            <w:bookmarkStart w:id="929" w:name="OLE_LINK1"/>
            <w:bookmarkStart w:id="930" w:name="OLE_LINK2"/>
            <w:r w:rsidRPr="00BB0656">
              <w:rPr>
                <w:b/>
                <w:lang w:val="en-US" w:eastAsia="zh-CN"/>
              </w:rPr>
              <w:t xml:space="preserve">Proposal 1: The same approach as LTE for NCSG can be reused in NR for both FR1 and FR2. </w:t>
            </w:r>
          </w:p>
          <w:bookmarkEnd w:id="929"/>
          <w:bookmarkEnd w:id="930"/>
          <w:p w14:paraId="4814ED51" w14:textId="77777777" w:rsidR="00C246B9" w:rsidRPr="00BB0656" w:rsidRDefault="00C246B9" w:rsidP="00C246B9">
            <w:pPr>
              <w:rPr>
                <w:b/>
                <w:lang w:val="en-US" w:eastAsia="zh-CN"/>
              </w:rPr>
            </w:pPr>
            <w:r w:rsidRPr="00BB0656">
              <w:rPr>
                <w:b/>
                <w:bCs/>
                <w:kern w:val="24"/>
                <w:lang w:val="en-US" w:eastAsia="zh-CN"/>
              </w:rPr>
              <w:lastRenderedPageBreak/>
              <w:t xml:space="preserve">Proposal 2: Introduce the following NCSG pattern for gap pattern #24 and #25. </w:t>
            </w: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57"/>
              <w:gridCol w:w="923"/>
              <w:gridCol w:w="916"/>
              <w:gridCol w:w="923"/>
              <w:gridCol w:w="816"/>
              <w:gridCol w:w="2155"/>
            </w:tblGrid>
            <w:tr w:rsidR="00C246B9" w:rsidRPr="00BB0656" w14:paraId="3B0F7406" w14:textId="77777777" w:rsidTr="00C246B9">
              <w:trPr>
                <w:trHeight w:val="862"/>
              </w:trPr>
              <w:tc>
                <w:tcPr>
                  <w:tcW w:w="557" w:type="dxa"/>
                  <w:shd w:val="clear" w:color="auto" w:fill="auto"/>
                  <w:tcMar>
                    <w:top w:w="15" w:type="dxa"/>
                    <w:left w:w="108" w:type="dxa"/>
                    <w:bottom w:w="0" w:type="dxa"/>
                    <w:right w:w="108" w:type="dxa"/>
                  </w:tcMar>
                  <w:hideMark/>
                </w:tcPr>
                <w:p w14:paraId="65E1110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923" w:type="dxa"/>
                  <w:shd w:val="clear" w:color="auto" w:fill="auto"/>
                  <w:tcMar>
                    <w:top w:w="15" w:type="dxa"/>
                    <w:left w:w="108" w:type="dxa"/>
                    <w:bottom w:w="0" w:type="dxa"/>
                    <w:right w:w="108" w:type="dxa"/>
                  </w:tcMar>
                  <w:hideMark/>
                </w:tcPr>
                <w:p w14:paraId="0658395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length before measurement (VIL1, ms)</w:t>
                  </w:r>
                </w:p>
              </w:tc>
              <w:tc>
                <w:tcPr>
                  <w:tcW w:w="916" w:type="dxa"/>
                  <w:shd w:val="clear" w:color="auto" w:fill="auto"/>
                  <w:tcMar>
                    <w:top w:w="15" w:type="dxa"/>
                    <w:left w:w="108" w:type="dxa"/>
                    <w:bottom w:w="0" w:type="dxa"/>
                    <w:right w:w="108" w:type="dxa"/>
                  </w:tcMar>
                  <w:hideMark/>
                </w:tcPr>
                <w:p w14:paraId="019C0CEF"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Measurement Length during which there is no gap (ML, ms)</w:t>
                  </w:r>
                </w:p>
              </w:tc>
              <w:tc>
                <w:tcPr>
                  <w:tcW w:w="923" w:type="dxa"/>
                  <w:shd w:val="clear" w:color="auto" w:fill="auto"/>
                  <w:tcMar>
                    <w:top w:w="15" w:type="dxa"/>
                    <w:left w:w="108" w:type="dxa"/>
                    <w:bottom w:w="0" w:type="dxa"/>
                    <w:right w:w="108" w:type="dxa"/>
                  </w:tcMar>
                  <w:hideMark/>
                </w:tcPr>
                <w:p w14:paraId="5AA8CFE4"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length after measurement (VIL2, ms)</w:t>
                  </w:r>
                </w:p>
              </w:tc>
              <w:tc>
                <w:tcPr>
                  <w:tcW w:w="816" w:type="dxa"/>
                  <w:shd w:val="clear" w:color="auto" w:fill="auto"/>
                  <w:tcMar>
                    <w:top w:w="15" w:type="dxa"/>
                    <w:left w:w="108" w:type="dxa"/>
                    <w:bottom w:w="0" w:type="dxa"/>
                    <w:right w:w="108" w:type="dxa"/>
                  </w:tcMar>
                  <w:hideMark/>
                </w:tcPr>
                <w:p w14:paraId="193C37F9"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363BF7BE"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(VIRP, ms)</w:t>
                  </w:r>
                </w:p>
              </w:tc>
              <w:tc>
                <w:tcPr>
                  <w:tcW w:w="2155" w:type="dxa"/>
                  <w:shd w:val="clear" w:color="auto" w:fill="auto"/>
                  <w:tcMar>
                    <w:top w:w="15" w:type="dxa"/>
                    <w:left w:w="108" w:type="dxa"/>
                    <w:bottom w:w="0" w:type="dxa"/>
                    <w:right w:w="108" w:type="dxa"/>
                  </w:tcMar>
                  <w:hideMark/>
                </w:tcPr>
                <w:p w14:paraId="359BF4EA" w14:textId="77777777" w:rsidR="00C246B9" w:rsidRPr="001661B8" w:rsidRDefault="00C246B9" w:rsidP="00C246B9">
                  <w:pPr>
                    <w:pStyle w:val="TAH"/>
                    <w:rPr>
                      <w:rFonts w:ascii="Times New Roman" w:hAnsi="Times New Roman"/>
                      <w:sz w:val="20"/>
                      <w:lang w:val="en-US" w:eastAsia="zh-CN"/>
                    </w:rPr>
                  </w:pPr>
                  <w:r w:rsidRPr="001661B8">
                    <w:rPr>
                      <w:rFonts w:ascii="Times New Roman" w:hAnsi="Times New Roman"/>
                      <w:kern w:val="24"/>
                      <w:sz w:val="20"/>
                      <w:lang w:val="en-US" w:eastAsia="zh-CN"/>
                    </w:rPr>
                    <w:t xml:space="preserve"> </w:t>
                  </w:r>
                  <w:r w:rsidRPr="001661B8">
                    <w:rPr>
                      <w:rFonts w:ascii="Times New Roman" w:hAnsi="Times New Roman"/>
                      <w:kern w:val="24"/>
                      <w:sz w:val="20"/>
                      <w:lang w:eastAsia="zh-CN"/>
                    </w:rPr>
                    <w:t>Purpose</w:t>
                  </w:r>
                </w:p>
              </w:tc>
            </w:tr>
            <w:tr w:rsidR="00C246B9" w:rsidRPr="00BB0656" w14:paraId="0375115F" w14:textId="77777777" w:rsidTr="00C246B9">
              <w:trPr>
                <w:trHeight w:val="575"/>
              </w:trPr>
              <w:tc>
                <w:tcPr>
                  <w:tcW w:w="557" w:type="dxa"/>
                  <w:shd w:val="clear" w:color="auto" w:fill="auto"/>
                  <w:tcMar>
                    <w:top w:w="15" w:type="dxa"/>
                    <w:left w:w="108" w:type="dxa"/>
                    <w:bottom w:w="0" w:type="dxa"/>
                    <w:right w:w="108" w:type="dxa"/>
                  </w:tcMar>
                </w:tcPr>
                <w:p w14:paraId="5AE2DAC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4</w:t>
                  </w:r>
                </w:p>
              </w:tc>
              <w:tc>
                <w:tcPr>
                  <w:tcW w:w="923" w:type="dxa"/>
                  <w:shd w:val="clear" w:color="auto" w:fill="auto"/>
                  <w:tcMar>
                    <w:top w:w="15" w:type="dxa"/>
                    <w:left w:w="108" w:type="dxa"/>
                    <w:bottom w:w="0" w:type="dxa"/>
                    <w:right w:w="108" w:type="dxa"/>
                  </w:tcMar>
                </w:tcPr>
                <w:p w14:paraId="4BF0D5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7137653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5340EC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6926FF7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18237417"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23295380"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3B6CA" w14:textId="77777777" w:rsidTr="00C246B9">
              <w:trPr>
                <w:trHeight w:val="575"/>
              </w:trPr>
              <w:tc>
                <w:tcPr>
                  <w:tcW w:w="557" w:type="dxa"/>
                  <w:shd w:val="clear" w:color="auto" w:fill="auto"/>
                  <w:tcMar>
                    <w:top w:w="15" w:type="dxa"/>
                    <w:left w:w="108" w:type="dxa"/>
                    <w:bottom w:w="0" w:type="dxa"/>
                    <w:right w:w="108" w:type="dxa"/>
                  </w:tcMar>
                </w:tcPr>
                <w:p w14:paraId="3D282202"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5</w:t>
                  </w:r>
                </w:p>
              </w:tc>
              <w:tc>
                <w:tcPr>
                  <w:tcW w:w="923" w:type="dxa"/>
                  <w:shd w:val="clear" w:color="auto" w:fill="auto"/>
                  <w:tcMar>
                    <w:top w:w="15" w:type="dxa"/>
                    <w:left w:w="108" w:type="dxa"/>
                    <w:bottom w:w="0" w:type="dxa"/>
                    <w:right w:w="108" w:type="dxa"/>
                  </w:tcMar>
                </w:tcPr>
                <w:p w14:paraId="47AD7EEB"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14:paraId="65EACF31"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14:paraId="7C1B7220"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DL: 1</w:t>
                  </w:r>
                </w:p>
                <w:p w14:paraId="43F621F9"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14:paraId="54821A1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1E30770C"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2728111D" w14:textId="77777777" w:rsidTr="00C246B9">
              <w:trPr>
                <w:trHeight w:val="575"/>
              </w:trPr>
              <w:tc>
                <w:tcPr>
                  <w:tcW w:w="557" w:type="dxa"/>
                  <w:shd w:val="clear" w:color="auto" w:fill="auto"/>
                  <w:tcMar>
                    <w:top w:w="15" w:type="dxa"/>
                    <w:left w:w="108" w:type="dxa"/>
                    <w:bottom w:w="0" w:type="dxa"/>
                    <w:right w:w="108" w:type="dxa"/>
                  </w:tcMar>
                </w:tcPr>
                <w:p w14:paraId="5A983C65"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6</w:t>
                  </w:r>
                </w:p>
              </w:tc>
              <w:tc>
                <w:tcPr>
                  <w:tcW w:w="923" w:type="dxa"/>
                  <w:shd w:val="clear" w:color="auto" w:fill="auto"/>
                  <w:tcMar>
                    <w:top w:w="15" w:type="dxa"/>
                    <w:left w:w="108" w:type="dxa"/>
                    <w:bottom w:w="0" w:type="dxa"/>
                    <w:right w:w="108" w:type="dxa"/>
                  </w:tcMar>
                </w:tcPr>
                <w:p w14:paraId="1D51E6C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2</w:t>
                  </w:r>
                </w:p>
              </w:tc>
              <w:tc>
                <w:tcPr>
                  <w:tcW w:w="916" w:type="dxa"/>
                  <w:shd w:val="clear" w:color="auto" w:fill="auto"/>
                  <w:tcMar>
                    <w:top w:w="15" w:type="dxa"/>
                    <w:left w:w="108" w:type="dxa"/>
                    <w:bottom w:w="0" w:type="dxa"/>
                    <w:right w:w="108" w:type="dxa"/>
                  </w:tcMar>
                </w:tcPr>
                <w:p w14:paraId="6A1026D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08AE837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29F6F82D"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14:paraId="029B9EC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r w:rsidR="00C246B9" w:rsidRPr="00BB0656" w14:paraId="4457AE33" w14:textId="77777777" w:rsidTr="00C246B9">
              <w:trPr>
                <w:trHeight w:val="575"/>
              </w:trPr>
              <w:tc>
                <w:tcPr>
                  <w:tcW w:w="557" w:type="dxa"/>
                  <w:shd w:val="clear" w:color="auto" w:fill="auto"/>
                  <w:tcMar>
                    <w:top w:w="15" w:type="dxa"/>
                    <w:left w:w="108" w:type="dxa"/>
                    <w:bottom w:w="0" w:type="dxa"/>
                    <w:right w:w="108" w:type="dxa"/>
                  </w:tcMar>
                </w:tcPr>
                <w:p w14:paraId="47255BEE"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7F44947F"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916" w:type="dxa"/>
                  <w:shd w:val="clear" w:color="auto" w:fill="auto"/>
                  <w:tcMar>
                    <w:top w:w="15" w:type="dxa"/>
                    <w:left w:w="108" w:type="dxa"/>
                    <w:bottom w:w="0" w:type="dxa"/>
                    <w:right w:w="108" w:type="dxa"/>
                  </w:tcMar>
                </w:tcPr>
                <w:p w14:paraId="0501C094"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14:paraId="2F45ABBC"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14:paraId="1EDA0718" w14:textId="77777777" w:rsidR="00C246B9" w:rsidRPr="001661B8" w:rsidRDefault="00C246B9" w:rsidP="00C246B9">
                  <w:pPr>
                    <w:pStyle w:val="TAC"/>
                    <w:rPr>
                      <w:rFonts w:ascii="Times New Roman" w:hAnsi="Times New Roman"/>
                      <w:kern w:val="24"/>
                      <w:sz w:val="20"/>
                      <w:lang w:eastAsia="zh-CN"/>
                    </w:rPr>
                  </w:pPr>
                  <w:r w:rsidRPr="001661B8">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14:paraId="2D4ED53F" w14:textId="77777777" w:rsidR="00C246B9" w:rsidRPr="001661B8" w:rsidRDefault="00C246B9" w:rsidP="00C246B9">
                  <w:pPr>
                    <w:pStyle w:val="TAC"/>
                    <w:rPr>
                      <w:rFonts w:ascii="Times New Roman" w:hAnsi="Times New Roman"/>
                      <w:kern w:val="24"/>
                      <w:sz w:val="20"/>
                      <w:lang w:val="en-US" w:eastAsia="zh-CN"/>
                    </w:rPr>
                  </w:pPr>
                  <w:r w:rsidRPr="001661B8">
                    <w:rPr>
                      <w:rFonts w:ascii="Times New Roman" w:hAnsi="Times New Roman"/>
                      <w:kern w:val="24"/>
                      <w:sz w:val="20"/>
                      <w:lang w:val="en-US" w:eastAsia="zh-CN"/>
                    </w:rPr>
                    <w:t>Interruption control according to requirements in sections 8.2.2.2.3</w:t>
                  </w:r>
                </w:p>
              </w:tc>
            </w:tr>
          </w:tbl>
          <w:p w14:paraId="72C2ABF9" w14:textId="77777777" w:rsidR="00C246B9" w:rsidRPr="00BB0656" w:rsidRDefault="00C246B9" w:rsidP="00C246B9">
            <w:pPr>
              <w:rPr>
                <w:b/>
                <w:lang w:val="en-US" w:eastAsia="zh-CN"/>
              </w:rPr>
            </w:pPr>
            <w:r w:rsidRPr="00BB0656">
              <w:rPr>
                <w:b/>
                <w:lang w:val="en-US" w:eastAsia="zh-CN"/>
              </w:rPr>
              <w:t xml:space="preserve">Proposal 3: Introduce the NCSG pattern in [4] to NR. </w:t>
            </w:r>
          </w:p>
          <w:p w14:paraId="2753CEE4" w14:textId="249AE86F" w:rsidR="00C2628E" w:rsidRPr="00BB0656" w:rsidRDefault="00C2628E" w:rsidP="00C2628E">
            <w:pPr>
              <w:spacing w:after="120" w:line="240" w:lineRule="auto"/>
              <w:rPr>
                <w:bCs/>
              </w:rPr>
            </w:pPr>
          </w:p>
        </w:tc>
      </w:tr>
      <w:tr w:rsidR="00C2628E" w:rsidRPr="00BB0656" w14:paraId="4D23716B" w14:textId="77777777" w:rsidTr="00B061B8">
        <w:trPr>
          <w:trHeight w:val="468"/>
        </w:trPr>
        <w:tc>
          <w:tcPr>
            <w:tcW w:w="1590" w:type="dxa"/>
          </w:tcPr>
          <w:p w14:paraId="666832CB" w14:textId="48EC67E9" w:rsidR="00C2628E" w:rsidRPr="00BB0656" w:rsidRDefault="006414FB" w:rsidP="00C2628E">
            <w:pPr>
              <w:spacing w:after="120" w:line="240" w:lineRule="auto"/>
            </w:pPr>
            <w:hyperlink r:id="rId29" w:history="1">
              <w:r w:rsidR="000D649F" w:rsidRPr="001661B8">
                <w:rPr>
                  <w:rStyle w:val="af6"/>
                  <w:b/>
                  <w:bCs/>
                </w:rPr>
                <w:t>R4-2100460</w:t>
              </w:r>
            </w:hyperlink>
            <w:r w:rsidR="00C2628E" w:rsidRPr="001661B8">
              <w:t xml:space="preserve"> CR on NCSG in 38.133</w:t>
            </w:r>
          </w:p>
        </w:tc>
        <w:tc>
          <w:tcPr>
            <w:tcW w:w="1099" w:type="dxa"/>
          </w:tcPr>
          <w:p w14:paraId="467180D2" w14:textId="684A1F21" w:rsidR="00C2628E" w:rsidRPr="00BB0656" w:rsidRDefault="00C2628E" w:rsidP="00C2628E">
            <w:pPr>
              <w:spacing w:after="120" w:line="240" w:lineRule="auto"/>
            </w:pPr>
            <w:r w:rsidRPr="001661B8">
              <w:t>CATT</w:t>
            </w:r>
          </w:p>
        </w:tc>
        <w:tc>
          <w:tcPr>
            <w:tcW w:w="6661" w:type="dxa"/>
          </w:tcPr>
          <w:p w14:paraId="5C26875A" w14:textId="6A13DC5D" w:rsidR="00C2628E" w:rsidRPr="00BB0656" w:rsidRDefault="00C246B9" w:rsidP="00C2628E">
            <w:pPr>
              <w:spacing w:after="120" w:line="240" w:lineRule="auto"/>
              <w:rPr>
                <w:lang w:eastAsia="zh-CN"/>
              </w:rPr>
            </w:pPr>
            <w:r w:rsidRPr="00BB0656">
              <w:rPr>
                <w:lang w:eastAsia="zh-CN"/>
              </w:rPr>
              <w:t>CR</w:t>
            </w:r>
          </w:p>
        </w:tc>
      </w:tr>
      <w:tr w:rsidR="00C2628E" w:rsidRPr="00BB0656" w14:paraId="214768C6" w14:textId="77777777" w:rsidTr="00B061B8">
        <w:trPr>
          <w:trHeight w:val="468"/>
        </w:trPr>
        <w:tc>
          <w:tcPr>
            <w:tcW w:w="1590" w:type="dxa"/>
          </w:tcPr>
          <w:p w14:paraId="63C2FB06" w14:textId="53F05F24" w:rsidR="00C2628E" w:rsidRPr="00BB0656" w:rsidRDefault="006414FB" w:rsidP="00C2628E">
            <w:pPr>
              <w:spacing w:after="120" w:line="240" w:lineRule="auto"/>
              <w:rPr>
                <w:rFonts w:eastAsia="Times New Roman"/>
                <w:b/>
                <w:bCs/>
                <w:color w:val="0000FF"/>
                <w:u w:val="single"/>
                <w:lang w:val="en-US" w:eastAsia="zh-CN"/>
              </w:rPr>
            </w:pPr>
            <w:hyperlink r:id="rId30" w:history="1">
              <w:r w:rsidR="000D649F" w:rsidRPr="001661B8">
                <w:rPr>
                  <w:rStyle w:val="af6"/>
                  <w:b/>
                  <w:bCs/>
                </w:rPr>
                <w:t>R4-2101064</w:t>
              </w:r>
            </w:hyperlink>
            <w:r w:rsidR="00C2628E" w:rsidRPr="001661B8">
              <w:t xml:space="preserve"> Network Controlled Small Gap</w:t>
            </w:r>
          </w:p>
        </w:tc>
        <w:tc>
          <w:tcPr>
            <w:tcW w:w="1099" w:type="dxa"/>
          </w:tcPr>
          <w:p w14:paraId="4A24F743" w14:textId="7E9919B0" w:rsidR="00C2628E" w:rsidRPr="00BB0656" w:rsidRDefault="00C2628E" w:rsidP="00C2628E">
            <w:pPr>
              <w:spacing w:after="120" w:line="240" w:lineRule="auto"/>
            </w:pPr>
            <w:r w:rsidRPr="001661B8">
              <w:t>MediaTek inc.</w:t>
            </w:r>
          </w:p>
        </w:tc>
        <w:tc>
          <w:tcPr>
            <w:tcW w:w="6661" w:type="dxa"/>
          </w:tcPr>
          <w:p w14:paraId="3273ADFC" w14:textId="77777777" w:rsidR="00C2628E" w:rsidRPr="001661B8" w:rsidRDefault="001B34FE" w:rsidP="00C2628E">
            <w:pPr>
              <w:spacing w:after="120" w:line="240" w:lineRule="auto"/>
              <w:rPr>
                <w:rFonts w:eastAsia="宋体"/>
                <w:b/>
                <w:bCs/>
                <w:i/>
              </w:rPr>
            </w:pPr>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w:t>
            </w:r>
            <w:r w:rsidRPr="001661B8">
              <w:rPr>
                <w:b/>
                <w:bCs/>
                <w:i/>
              </w:rPr>
              <w:fldChar w:fldCharType="end"/>
            </w:r>
            <w:r w:rsidRPr="001661B8">
              <w:rPr>
                <w:b/>
                <w:bCs/>
                <w:i/>
              </w:rPr>
              <w:t>: Intra-frequency measurements with MG, inter-frequency measurements with MG or Inter-RAT measurements may use NCSG instead of MG when UE supports related band combination and have additional RF chains during the measurements</w:t>
            </w:r>
          </w:p>
          <w:p w14:paraId="1AE667B4" w14:textId="77777777" w:rsidR="006D32A2" w:rsidRPr="001661B8" w:rsidRDefault="006D32A2" w:rsidP="006D32A2">
            <w:pPr>
              <w:pStyle w:val="a8"/>
              <w:rPr>
                <w:bCs/>
                <w:i/>
              </w:rPr>
            </w:pPr>
            <w:r w:rsidRPr="001661B8">
              <w:rPr>
                <w:bCs/>
                <w:i/>
              </w:rPr>
              <w:t xml:space="preserve">Observation </w:t>
            </w:r>
            <w:r w:rsidRPr="001661B8">
              <w:rPr>
                <w:bCs/>
                <w:i/>
              </w:rPr>
              <w:fldChar w:fldCharType="begin"/>
            </w:r>
            <w:r w:rsidRPr="001661B8">
              <w:rPr>
                <w:bCs/>
                <w:i/>
              </w:rPr>
              <w:instrText xml:space="preserve"> SEQ Observation \* ARABIC </w:instrText>
            </w:r>
            <w:r w:rsidRPr="001661B8">
              <w:rPr>
                <w:bCs/>
                <w:i/>
              </w:rPr>
              <w:fldChar w:fldCharType="separate"/>
            </w:r>
            <w:r w:rsidRPr="001661B8">
              <w:rPr>
                <w:bCs/>
                <w:i/>
                <w:noProof/>
              </w:rPr>
              <w:t>1</w:t>
            </w:r>
            <w:r w:rsidRPr="001661B8">
              <w:rPr>
                <w:bCs/>
                <w:i/>
              </w:rPr>
              <w:fldChar w:fldCharType="end"/>
            </w:r>
            <w:r w:rsidRPr="001661B8">
              <w:rPr>
                <w:bCs/>
                <w:i/>
              </w:rPr>
              <w:t>: In Rel-16 NeedForGap’ mechanism, there is an ambiguity left that with ‘no gap’ UE is still allowed to cause interruptions or not.</w:t>
            </w:r>
          </w:p>
          <w:p w14:paraId="2E2FCCE5" w14:textId="77777777" w:rsidR="00E1706C" w:rsidRPr="001661B8" w:rsidRDefault="00E1706C" w:rsidP="00E1706C">
            <w:pPr>
              <w:spacing w:before="120"/>
              <w:rPr>
                <w:rFonts w:eastAsia="宋体"/>
                <w:b/>
                <w:bCs/>
                <w:i/>
              </w:rPr>
            </w:pPr>
            <w:bookmarkStart w:id="931" w:name="_Ref6144768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2</w:t>
            </w:r>
            <w:r w:rsidRPr="001661B8">
              <w:rPr>
                <w:b/>
                <w:bCs/>
                <w:i/>
              </w:rPr>
              <w:fldChar w:fldCharType="end"/>
            </w:r>
            <w:r w:rsidRPr="001661B8">
              <w:rPr>
                <w:b/>
                <w:bCs/>
                <w:i/>
              </w:rPr>
              <w:t>: Rel-17 NCSG to directly reuse Rel-16 ‘NeedForGap’ signalling with ‘no gap’ equalling NCSG.</w:t>
            </w:r>
            <w:bookmarkEnd w:id="931"/>
            <w:r w:rsidRPr="001661B8">
              <w:rPr>
                <w:b/>
                <w:bCs/>
                <w:i/>
              </w:rPr>
              <w:t xml:space="preserve"> </w:t>
            </w:r>
          </w:p>
          <w:p w14:paraId="203CA4CB" w14:textId="77777777" w:rsidR="006D32A2" w:rsidRPr="001661B8" w:rsidRDefault="00DD0F4F" w:rsidP="00C2628E">
            <w:pPr>
              <w:spacing w:after="120" w:line="240" w:lineRule="auto"/>
              <w:rPr>
                <w:rFonts w:eastAsia="宋体"/>
                <w:b/>
                <w:bCs/>
                <w:i/>
              </w:rPr>
            </w:pPr>
            <w:bookmarkStart w:id="932" w:name="_Ref61202968"/>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3</w:t>
            </w:r>
            <w:r w:rsidRPr="001661B8">
              <w:rPr>
                <w:b/>
                <w:bCs/>
                <w:i/>
              </w:rPr>
              <w:fldChar w:fldCharType="end"/>
            </w:r>
            <w:r w:rsidRPr="001661B8">
              <w:rPr>
                <w:b/>
                <w:bCs/>
                <w:i/>
              </w:rPr>
              <w:t>: The NR gap patterns #0~23 can be used to NCSG pattern and gap patterns #24 and #25 won’t apply to NCSG.</w:t>
            </w:r>
            <w:bookmarkEnd w:id="932"/>
          </w:p>
          <w:p w14:paraId="7A7D8373" w14:textId="77777777" w:rsidR="00912252" w:rsidRPr="001661B8" w:rsidRDefault="00912252" w:rsidP="00912252">
            <w:pPr>
              <w:jc w:val="both"/>
              <w:rPr>
                <w:rFonts w:eastAsia="宋体"/>
                <w:b/>
                <w:bCs/>
                <w:i/>
              </w:rPr>
            </w:pPr>
            <w:bookmarkStart w:id="933" w:name="_Ref61202972"/>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4</w:t>
            </w:r>
            <w:r w:rsidRPr="001661B8">
              <w:rPr>
                <w:b/>
                <w:bCs/>
                <w:i/>
              </w:rPr>
              <w:fldChar w:fldCharType="end"/>
            </w:r>
            <w:r w:rsidRPr="001661B8">
              <w:rPr>
                <w:b/>
                <w:bCs/>
                <w:i/>
              </w:rPr>
              <w:t>: Both VIL length before and after measurements can be 0.5ms for per-UE gap and FR1 gap. Both VIL length before and after measurements can be 0.25ms for FR2 gap.</w:t>
            </w:r>
            <w:bookmarkEnd w:id="933"/>
          </w:p>
          <w:p w14:paraId="3C28BBAD" w14:textId="77777777" w:rsidR="00912252" w:rsidRPr="001661B8" w:rsidRDefault="00912252" w:rsidP="00912252">
            <w:pPr>
              <w:jc w:val="both"/>
              <w:rPr>
                <w:rFonts w:eastAsia="宋体"/>
                <w:b/>
                <w:bCs/>
                <w:i/>
              </w:rPr>
            </w:pPr>
            <w:bookmarkStart w:id="934" w:name="_Ref6120297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5</w:t>
            </w:r>
            <w:r w:rsidRPr="001661B8">
              <w:rPr>
                <w:b/>
                <w:bCs/>
                <w:i/>
              </w:rPr>
              <w:fldChar w:fldCharType="end"/>
            </w:r>
            <w:r w:rsidRPr="001661B8">
              <w:rPr>
                <w:b/>
                <w:bCs/>
                <w:i/>
              </w:rPr>
              <w:t>: For NCSG, the requirements related to MGTA and impact to UL transmission follow Rel-15.</w:t>
            </w:r>
            <w:bookmarkEnd w:id="934"/>
          </w:p>
          <w:p w14:paraId="01B4C114" w14:textId="77777777" w:rsidR="00912252" w:rsidRPr="001661B8" w:rsidRDefault="00912252" w:rsidP="00912252">
            <w:pPr>
              <w:jc w:val="both"/>
              <w:rPr>
                <w:rFonts w:eastAsia="宋体"/>
                <w:b/>
                <w:bCs/>
                <w:i/>
              </w:rPr>
            </w:pPr>
            <w:bookmarkStart w:id="935" w:name="_Ref61202980"/>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6</w:t>
            </w:r>
            <w:r w:rsidRPr="001661B8">
              <w:rPr>
                <w:b/>
                <w:bCs/>
                <w:i/>
              </w:rPr>
              <w:fldChar w:fldCharType="end"/>
            </w:r>
            <w:r w:rsidRPr="001661B8">
              <w:rPr>
                <w:b/>
                <w:bCs/>
                <w:i/>
              </w:rPr>
              <w:t>: For NCSG, the VIRP is the same as MGRP in Rel-15.</w:t>
            </w:r>
            <w:bookmarkEnd w:id="935"/>
            <w:r w:rsidRPr="001661B8">
              <w:rPr>
                <w:b/>
                <w:bCs/>
                <w:i/>
              </w:rPr>
              <w:t xml:space="preserve"> </w:t>
            </w:r>
          </w:p>
          <w:p w14:paraId="0E5FDEF5" w14:textId="77777777" w:rsidR="00912252" w:rsidRPr="001661B8" w:rsidRDefault="00912252" w:rsidP="00912252">
            <w:pPr>
              <w:jc w:val="both"/>
              <w:rPr>
                <w:rFonts w:eastAsia="宋体"/>
                <w:b/>
                <w:bCs/>
                <w:i/>
              </w:rPr>
            </w:pPr>
            <w:bookmarkStart w:id="936" w:name="_Ref61202983"/>
            <w:r w:rsidRPr="001661B8">
              <w:rPr>
                <w:b/>
                <w:bCs/>
                <w:i/>
              </w:rPr>
              <w:lastRenderedPageBreak/>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7</w:t>
            </w:r>
            <w:r w:rsidRPr="001661B8">
              <w:rPr>
                <w:b/>
                <w:bCs/>
                <w:i/>
              </w:rPr>
              <w:fldChar w:fldCharType="end"/>
            </w:r>
            <w:r w:rsidRPr="001661B8">
              <w:rPr>
                <w:b/>
                <w:bCs/>
                <w:i/>
              </w:rPr>
              <w:t>: The overall interrupted slots (before and after ML) is 3 for asynchronous operation when victim cell’s SCS=15KHz and VIL=0.5ms in FR1.</w:t>
            </w:r>
            <w:bookmarkEnd w:id="936"/>
          </w:p>
          <w:p w14:paraId="53895C4D" w14:textId="77777777" w:rsidR="00181A5B" w:rsidRPr="001661B8" w:rsidRDefault="00181A5B" w:rsidP="00181A5B">
            <w:pPr>
              <w:spacing w:before="120"/>
              <w:jc w:val="both"/>
              <w:rPr>
                <w:rFonts w:eastAsia="宋体"/>
                <w:b/>
                <w:bCs/>
                <w:i/>
              </w:rPr>
            </w:pPr>
            <w:bookmarkStart w:id="937" w:name="_Ref6120298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8</w:t>
            </w:r>
            <w:r w:rsidRPr="001661B8">
              <w:rPr>
                <w:b/>
                <w:bCs/>
                <w:i/>
              </w:rPr>
              <w:fldChar w:fldCharType="end"/>
            </w:r>
            <w:r w:rsidRPr="001661B8">
              <w:rPr>
                <w:b/>
                <w:bCs/>
                <w:i/>
              </w:rPr>
              <w:t>: UE is not expected to measure 2 inter-freq/RAT layers in parallel even if UE reports the support of NCSG to both corresponding bands.</w:t>
            </w:r>
            <w:bookmarkEnd w:id="937"/>
          </w:p>
          <w:p w14:paraId="0D682BE6" w14:textId="77777777" w:rsidR="00262FFC" w:rsidRPr="001661B8" w:rsidRDefault="00262FFC" w:rsidP="00262FFC">
            <w:pPr>
              <w:jc w:val="both"/>
              <w:rPr>
                <w:rFonts w:eastAsia="宋体"/>
                <w:b/>
                <w:bCs/>
              </w:rPr>
            </w:pPr>
            <w:bookmarkStart w:id="938" w:name="_Ref61202993"/>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9</w:t>
            </w:r>
            <w:r w:rsidRPr="001661B8">
              <w:rPr>
                <w:b/>
                <w:bCs/>
                <w:i/>
              </w:rPr>
              <w:fldChar w:fldCharType="end"/>
            </w:r>
            <w:r w:rsidRPr="001661B8">
              <w:rPr>
                <w:b/>
                <w:bCs/>
                <w:i/>
              </w:rPr>
              <w:t>: For FR2 intra-band or inter-band with CBM, UE can’t receive data or perform L1 or L3 measurements simultaneously with inter-frequency L3 measurement even if UE claims NCSG for these bands.</w:t>
            </w:r>
            <w:bookmarkEnd w:id="938"/>
          </w:p>
          <w:p w14:paraId="5290BA3F" w14:textId="77777777" w:rsidR="00427A94" w:rsidRPr="00BB0656" w:rsidRDefault="00427A94" w:rsidP="00427A94">
            <w:pPr>
              <w:rPr>
                <w:rFonts w:eastAsiaTheme="minorEastAsia"/>
                <w:lang w:val="en-US" w:eastAsia="zh-TW"/>
              </w:rPr>
            </w:pPr>
            <w:bookmarkStart w:id="939" w:name="_Ref61202996"/>
            <w:r w:rsidRPr="001661B8">
              <w:rPr>
                <w:b/>
                <w:bCs/>
                <w:i/>
              </w:rPr>
              <w:t xml:space="preserve">Proposal </w:t>
            </w:r>
            <w:r w:rsidRPr="001661B8">
              <w:rPr>
                <w:b/>
                <w:bCs/>
                <w:i/>
              </w:rPr>
              <w:fldChar w:fldCharType="begin"/>
            </w:r>
            <w:r w:rsidRPr="001661B8">
              <w:rPr>
                <w:b/>
                <w:bCs/>
                <w:i/>
              </w:rPr>
              <w:instrText xml:space="preserve"> SEQ Proposal \* ARABIC </w:instrText>
            </w:r>
            <w:r w:rsidRPr="001661B8">
              <w:rPr>
                <w:b/>
                <w:bCs/>
                <w:i/>
              </w:rPr>
              <w:fldChar w:fldCharType="separate"/>
            </w:r>
            <w:r w:rsidRPr="001661B8">
              <w:rPr>
                <w:b/>
                <w:bCs/>
                <w:i/>
                <w:noProof/>
              </w:rPr>
              <w:t>10</w:t>
            </w:r>
            <w:r w:rsidRPr="001661B8">
              <w:rPr>
                <w:b/>
                <w:bCs/>
                <w:i/>
              </w:rPr>
              <w:fldChar w:fldCharType="end"/>
            </w:r>
            <w:r w:rsidRPr="001661B8">
              <w:rPr>
                <w:b/>
                <w:bCs/>
                <w:i/>
              </w:rPr>
              <w:t>: Due to no searcher limitation, when UE performs intra-frequency measurements for PCell and one SCell. FFS whether an additional inter-RAT measurement for NCSG band can also be performed in parallel.</w:t>
            </w:r>
            <w:bookmarkEnd w:id="939"/>
          </w:p>
          <w:p w14:paraId="072E9644" w14:textId="7D437717" w:rsidR="00912252" w:rsidRPr="00BB0656" w:rsidRDefault="00912252" w:rsidP="00C2628E">
            <w:pPr>
              <w:spacing w:after="120" w:line="240" w:lineRule="auto"/>
              <w:rPr>
                <w:lang w:val="en-US"/>
              </w:rPr>
            </w:pPr>
          </w:p>
        </w:tc>
      </w:tr>
      <w:tr w:rsidR="00C2628E" w:rsidRPr="00BB0656" w14:paraId="649BEC46" w14:textId="77777777" w:rsidTr="00B061B8">
        <w:trPr>
          <w:trHeight w:val="468"/>
        </w:trPr>
        <w:tc>
          <w:tcPr>
            <w:tcW w:w="1590" w:type="dxa"/>
          </w:tcPr>
          <w:p w14:paraId="4B8B4500" w14:textId="32765625" w:rsidR="00C2628E" w:rsidRPr="00BB0656" w:rsidRDefault="006414FB" w:rsidP="00C2628E">
            <w:pPr>
              <w:spacing w:after="120" w:line="240" w:lineRule="auto"/>
            </w:pPr>
            <w:hyperlink r:id="rId31" w:history="1">
              <w:r w:rsidR="000D649F" w:rsidRPr="001661B8">
                <w:rPr>
                  <w:rStyle w:val="af6"/>
                  <w:b/>
                  <w:bCs/>
                </w:rPr>
                <w:t>R4-2101271</w:t>
              </w:r>
            </w:hyperlink>
            <w:r w:rsidR="00C2628E" w:rsidRPr="001661B8">
              <w:t xml:space="preserve"> Discussion on NCSG in NR</w:t>
            </w:r>
          </w:p>
        </w:tc>
        <w:tc>
          <w:tcPr>
            <w:tcW w:w="1099" w:type="dxa"/>
          </w:tcPr>
          <w:p w14:paraId="38E2FF5F" w14:textId="527B79EF" w:rsidR="00C2628E" w:rsidRPr="00BB0656" w:rsidRDefault="00C2628E" w:rsidP="00C2628E">
            <w:pPr>
              <w:spacing w:after="120" w:line="240" w:lineRule="auto"/>
            </w:pPr>
            <w:r w:rsidRPr="001661B8">
              <w:t>Intel Corporation</w:t>
            </w:r>
          </w:p>
        </w:tc>
        <w:tc>
          <w:tcPr>
            <w:tcW w:w="6661" w:type="dxa"/>
          </w:tcPr>
          <w:p w14:paraId="4F0A932C" w14:textId="77777777" w:rsidR="00AD0E1B" w:rsidRPr="001661B8" w:rsidRDefault="00AD0E1B" w:rsidP="00AD0E1B">
            <w:pPr>
              <w:rPr>
                <w:bCs/>
                <w:i/>
                <w:iCs/>
              </w:rPr>
            </w:pPr>
            <w:r w:rsidRPr="00ED6F74">
              <w:rPr>
                <w:b/>
                <w:i/>
                <w:iCs/>
                <w:u w:val="single"/>
              </w:rPr>
              <w:t>Proposal 1</w:t>
            </w:r>
            <w:r w:rsidRPr="00ED6F74">
              <w:rPr>
                <w:bCs/>
                <w:i/>
                <w:iCs/>
                <w:u w:val="single"/>
              </w:rPr>
              <w:t>:</w:t>
            </w:r>
            <w:r w:rsidRPr="00ED6F74">
              <w:rPr>
                <w:bCs/>
                <w:i/>
                <w:iCs/>
              </w:rPr>
              <w:t xml:space="preserve"> </w:t>
            </w:r>
            <w:r w:rsidRPr="00ED6F74">
              <w:rPr>
                <w:b/>
                <w:i/>
                <w:iCs/>
              </w:rPr>
              <w:t>Similar as in LTE, RAN4 can prioritize the following NR NCSG using scenario</w:t>
            </w:r>
            <w:r w:rsidRPr="001661B8">
              <w:rPr>
                <w:bCs/>
                <w:i/>
                <w:iCs/>
              </w:rPr>
              <w:t>:</w:t>
            </w:r>
          </w:p>
          <w:p w14:paraId="63BCD034" w14:textId="77777777" w:rsidR="00AD0E1B" w:rsidRPr="001661B8" w:rsidRDefault="00AD0E1B">
            <w:pPr>
              <w:numPr>
                <w:ilvl w:val="2"/>
                <w:numId w:val="8"/>
              </w:numPr>
              <w:spacing w:after="160"/>
              <w:rPr>
                <w:b/>
                <w:i/>
                <w:iCs/>
              </w:rPr>
              <w:pPrChange w:id="940" w:author="Unknown" w:date="2021-01-25T18:14:00Z">
                <w:pPr>
                  <w:numPr>
                    <w:ilvl w:val="2"/>
                    <w:numId w:val="9"/>
                  </w:numPr>
                  <w:spacing w:after="160"/>
                  <w:ind w:left="2160" w:hanging="180"/>
                </w:pPr>
              </w:pPrChange>
            </w:pPr>
            <w:r w:rsidRPr="001661B8">
              <w:rPr>
                <w:b/>
                <w:i/>
                <w:iCs/>
              </w:rPr>
              <w:t>Eliminate/reduce interruptions to the serving carriers due to RF chain states transition when measuring the deactivated SCells</w:t>
            </w:r>
          </w:p>
          <w:p w14:paraId="72108BA6" w14:textId="77777777" w:rsidR="00080146" w:rsidRPr="00BB0656" w:rsidRDefault="00080146" w:rsidP="00080146">
            <w:pPr>
              <w:jc w:val="both"/>
              <w:rPr>
                <w:b/>
                <w:i/>
                <w:iCs/>
              </w:rPr>
            </w:pPr>
            <w:r w:rsidRPr="00BB0656">
              <w:rPr>
                <w:b/>
                <w:i/>
                <w:iCs/>
                <w:u w:val="single"/>
              </w:rPr>
              <w:t>Proposal 2</w:t>
            </w:r>
            <w:r w:rsidRPr="00BB0656">
              <w:rPr>
                <w:b/>
                <w:i/>
                <w:iCs/>
              </w:rPr>
              <w:t>: In order to minimize RAN4 and other RAN group’s standardization efforts, RAN4 can define  NR NCSG patterns based on existing NR legacy MG patterns in [2].</w:t>
            </w:r>
          </w:p>
          <w:p w14:paraId="299AC3ED" w14:textId="77777777" w:rsidR="00C2628E" w:rsidRPr="001661B8" w:rsidRDefault="00C92CAE" w:rsidP="00C2628E">
            <w:pPr>
              <w:spacing w:after="120" w:line="240" w:lineRule="auto"/>
              <w:rPr>
                <w:b/>
                <w:i/>
                <w:iCs/>
              </w:rPr>
            </w:pPr>
            <w:r w:rsidRPr="00ED6F74">
              <w:rPr>
                <w:b/>
                <w:i/>
                <w:iCs/>
                <w:u w:val="single"/>
              </w:rPr>
              <w:t xml:space="preserve">Proposal 3: </w:t>
            </w:r>
            <w:r w:rsidRPr="00ED6F74">
              <w:rPr>
                <w:b/>
                <w:i/>
                <w:iCs/>
              </w:rPr>
              <w:t>The interruption requirements during measurements on SCC defined in TS38.133 and TS36.133 shall be revisited because of NCSG is used.</w:t>
            </w:r>
          </w:p>
          <w:p w14:paraId="315B1DC9" w14:textId="77777777" w:rsidR="009A59DE" w:rsidRPr="001661B8" w:rsidRDefault="009A59DE" w:rsidP="009A59DE">
            <w:pPr>
              <w:tabs>
                <w:tab w:val="num" w:pos="2160"/>
              </w:tabs>
              <w:rPr>
                <w:b/>
                <w:i/>
                <w:iCs/>
                <w:u w:val="single"/>
              </w:rPr>
            </w:pPr>
            <w:r w:rsidRPr="001661B8">
              <w:rPr>
                <w:b/>
                <w:i/>
                <w:iCs/>
                <w:u w:val="single"/>
              </w:rPr>
              <w:t>Proposal 4</w:t>
            </w:r>
            <w:r w:rsidRPr="001661B8">
              <w:rPr>
                <w:b/>
                <w:u w:val="single"/>
              </w:rPr>
              <w:t xml:space="preserve">: </w:t>
            </w:r>
            <w:r w:rsidRPr="001661B8">
              <w:rPr>
                <w:b/>
                <w:i/>
                <w:iCs/>
              </w:rPr>
              <w:t>The “NeefForGap” signaling structure can be reused for NR NCSG as a start point</w:t>
            </w:r>
            <w:r w:rsidRPr="001661B8">
              <w:rPr>
                <w:b/>
                <w:i/>
                <w:iCs/>
                <w:u w:val="single"/>
              </w:rPr>
              <w:t>.</w:t>
            </w:r>
          </w:p>
          <w:p w14:paraId="64F6A16E" w14:textId="5777CA5A" w:rsidR="009A59DE" w:rsidRPr="00BB0656" w:rsidRDefault="009A59DE" w:rsidP="00C2628E">
            <w:pPr>
              <w:spacing w:after="120" w:line="240" w:lineRule="auto"/>
            </w:pPr>
          </w:p>
        </w:tc>
      </w:tr>
      <w:tr w:rsidR="00C2628E" w:rsidRPr="00BB0656" w14:paraId="7C33A618" w14:textId="77777777" w:rsidTr="00B061B8">
        <w:trPr>
          <w:trHeight w:val="468"/>
        </w:trPr>
        <w:tc>
          <w:tcPr>
            <w:tcW w:w="1590" w:type="dxa"/>
          </w:tcPr>
          <w:p w14:paraId="4CC4282C" w14:textId="52BC36B4" w:rsidR="00C2628E" w:rsidRPr="00BB0656" w:rsidRDefault="006414FB" w:rsidP="00C2628E">
            <w:pPr>
              <w:spacing w:after="120" w:line="240" w:lineRule="auto"/>
            </w:pPr>
            <w:hyperlink r:id="rId32" w:history="1">
              <w:r w:rsidR="000D649F" w:rsidRPr="001661B8">
                <w:rPr>
                  <w:rStyle w:val="af6"/>
                  <w:b/>
                  <w:bCs/>
                </w:rPr>
                <w:t>R4-2101382</w:t>
              </w:r>
            </w:hyperlink>
            <w:r w:rsidR="00C2628E" w:rsidRPr="001661B8">
              <w:t xml:space="preserve"> Considerations on network controlled small gap</w:t>
            </w:r>
          </w:p>
        </w:tc>
        <w:tc>
          <w:tcPr>
            <w:tcW w:w="1099" w:type="dxa"/>
          </w:tcPr>
          <w:p w14:paraId="1C460BA9" w14:textId="6601AF8C" w:rsidR="00C2628E" w:rsidRPr="00BB0656" w:rsidRDefault="00C2628E" w:rsidP="00C2628E">
            <w:pPr>
              <w:spacing w:after="120" w:line="240" w:lineRule="auto"/>
            </w:pPr>
            <w:r w:rsidRPr="001661B8">
              <w:t>vivo</w:t>
            </w:r>
          </w:p>
        </w:tc>
        <w:tc>
          <w:tcPr>
            <w:tcW w:w="6661" w:type="dxa"/>
          </w:tcPr>
          <w:p w14:paraId="39FD5D5C" w14:textId="77777777" w:rsidR="00C60A0B" w:rsidRPr="00BB0656" w:rsidRDefault="00C60A0B" w:rsidP="00C60A0B">
            <w:pPr>
              <w:spacing w:before="240"/>
              <w:jc w:val="both"/>
              <w:rPr>
                <w:b/>
                <w:lang w:val="en-US"/>
              </w:rPr>
            </w:pPr>
            <w:r w:rsidRPr="00BB0656">
              <w:rPr>
                <w:b/>
                <w:lang w:val="en-US"/>
              </w:rPr>
              <w:t xml:space="preserve">Observation: NCSG could provide more benefit on top of inter frequency measurement without gap feature. On the other hand, the benefit may be reduced when the SMTC window of different inter-frequency layers are not aligned.      </w:t>
            </w:r>
          </w:p>
          <w:p w14:paraId="47F362D2" w14:textId="77777777" w:rsidR="00C60A0B" w:rsidRPr="00BB0656" w:rsidRDefault="00C60A0B" w:rsidP="00C60A0B">
            <w:pPr>
              <w:spacing w:before="240"/>
              <w:jc w:val="both"/>
              <w:rPr>
                <w:b/>
                <w:lang w:val="en-US"/>
              </w:rPr>
            </w:pPr>
            <w:r w:rsidRPr="00BB0656">
              <w:rPr>
                <w:b/>
                <w:lang w:val="en-US"/>
              </w:rPr>
              <w:t>Proposal 1: For one particular NCSG gap pattern designed for Rel-17, initially only consider the structure where one gap pattern consists of VIL1, ML, VIL2 and VIRP.</w:t>
            </w:r>
          </w:p>
          <w:p w14:paraId="5F22E84E" w14:textId="77777777" w:rsidR="00C60A0B" w:rsidRPr="00BB0656" w:rsidRDefault="00C60A0B" w:rsidP="00C60A0B">
            <w:pPr>
              <w:spacing w:before="240"/>
              <w:jc w:val="both"/>
              <w:rPr>
                <w:b/>
                <w:lang w:val="en-US"/>
              </w:rPr>
            </w:pPr>
            <w:r w:rsidRPr="00BB0656">
              <w:rPr>
                <w:b/>
                <w:lang w:val="en-US"/>
              </w:rPr>
              <w:t>Proposal 2: The complexity caused by introducing extra NCSG patterns should be carefully studied as well during the WI period</w:t>
            </w:r>
          </w:p>
          <w:p w14:paraId="7C3E46EB" w14:textId="5936E641" w:rsidR="00C2628E" w:rsidRPr="00BB0656" w:rsidRDefault="00C60A0B" w:rsidP="00C60A0B">
            <w:pPr>
              <w:spacing w:after="120" w:line="240" w:lineRule="auto"/>
              <w:rPr>
                <w:iCs/>
              </w:rPr>
            </w:pPr>
            <w:r w:rsidRPr="00BB0656">
              <w:rPr>
                <w:b/>
                <w:lang w:val="en-US"/>
              </w:rPr>
              <w:t>Proposal 3: whether to introduce NCSG pattern for each already defined gap pattern or not needs investigation</w:t>
            </w:r>
          </w:p>
        </w:tc>
      </w:tr>
      <w:tr w:rsidR="00C2628E" w:rsidRPr="00BB0656" w14:paraId="58CF6403" w14:textId="77777777" w:rsidTr="00B061B8">
        <w:trPr>
          <w:trHeight w:val="468"/>
        </w:trPr>
        <w:tc>
          <w:tcPr>
            <w:tcW w:w="1590" w:type="dxa"/>
          </w:tcPr>
          <w:p w14:paraId="4AD10027" w14:textId="43AD856A" w:rsidR="00C2628E" w:rsidRPr="00BB0656" w:rsidRDefault="006414FB" w:rsidP="00C2628E">
            <w:pPr>
              <w:spacing w:after="120" w:line="240" w:lineRule="auto"/>
              <w:rPr>
                <w:rFonts w:eastAsia="Times New Roman"/>
                <w:b/>
                <w:bCs/>
                <w:color w:val="0000FF"/>
                <w:u w:val="single"/>
                <w:lang w:val="en-US" w:eastAsia="zh-CN"/>
              </w:rPr>
            </w:pPr>
            <w:hyperlink r:id="rId33" w:history="1">
              <w:r w:rsidR="000D649F" w:rsidRPr="001661B8">
                <w:rPr>
                  <w:rStyle w:val="af6"/>
                  <w:b/>
                  <w:bCs/>
                </w:rPr>
                <w:t>R4-2101539</w:t>
              </w:r>
            </w:hyperlink>
            <w:r w:rsidR="00C2628E" w:rsidRPr="001661B8">
              <w:t xml:space="preserve"> Views on pre-configured MG pattern(s) for NR_MG_enh</w:t>
            </w:r>
          </w:p>
        </w:tc>
        <w:tc>
          <w:tcPr>
            <w:tcW w:w="1099" w:type="dxa"/>
          </w:tcPr>
          <w:p w14:paraId="4EFFBBE6" w14:textId="69B87303" w:rsidR="00C2628E" w:rsidRPr="00BB0656" w:rsidRDefault="00C2628E" w:rsidP="00C2628E">
            <w:pPr>
              <w:spacing w:after="120" w:line="240" w:lineRule="auto"/>
            </w:pPr>
            <w:r w:rsidRPr="001661B8">
              <w:t>OPPO</w:t>
            </w:r>
          </w:p>
        </w:tc>
        <w:tc>
          <w:tcPr>
            <w:tcW w:w="6661" w:type="dxa"/>
          </w:tcPr>
          <w:p w14:paraId="51F8A18A" w14:textId="77777777" w:rsidR="00170DA2" w:rsidRPr="001661B8" w:rsidRDefault="00170DA2" w:rsidP="00170DA2">
            <w:pPr>
              <w:spacing w:beforeLines="50" w:before="120" w:afterLines="50" w:after="120"/>
              <w:rPr>
                <w:b/>
              </w:rPr>
            </w:pPr>
            <w:r w:rsidRPr="001661B8">
              <w:rPr>
                <w:b/>
              </w:rPr>
              <w:t>Observation 1: The design of NCSG including VIL, ML and VIRP can be based on the methods for LTE.</w:t>
            </w:r>
          </w:p>
          <w:p w14:paraId="4A5A1ADA" w14:textId="77777777" w:rsidR="00170DA2" w:rsidRPr="001661B8" w:rsidRDefault="00170DA2" w:rsidP="00170DA2">
            <w:pPr>
              <w:spacing w:beforeLines="50" w:before="120" w:afterLines="50" w:after="120"/>
              <w:rPr>
                <w:b/>
              </w:rPr>
            </w:pPr>
            <w:r w:rsidRPr="001661B8">
              <w:rPr>
                <w:b/>
              </w:rPr>
              <w:t>Proposal 1: Reuse the LTE values of VIL for NR.</w:t>
            </w:r>
          </w:p>
          <w:p w14:paraId="7DC4F05D" w14:textId="77777777" w:rsidR="00170DA2" w:rsidRPr="001661B8" w:rsidRDefault="00170DA2" w:rsidP="00170DA2">
            <w:pPr>
              <w:spacing w:beforeLines="50" w:before="120" w:afterLines="50" w:after="120"/>
              <w:rPr>
                <w:b/>
              </w:rPr>
            </w:pPr>
            <w:r w:rsidRPr="001661B8">
              <w:rPr>
                <w:b/>
              </w:rPr>
              <w:t>Proposal 2: NCSG for NR should be defined for the measurements with long MGL, e.g., 6ms for FR1 or 5.5ms FR2.</w:t>
            </w:r>
          </w:p>
          <w:p w14:paraId="07461175" w14:textId="77777777" w:rsidR="00170DA2" w:rsidRPr="001661B8" w:rsidRDefault="00170DA2" w:rsidP="00170DA2">
            <w:pPr>
              <w:spacing w:beforeLines="50" w:before="120" w:afterLines="50" w:after="120"/>
              <w:rPr>
                <w:b/>
              </w:rPr>
            </w:pPr>
            <w:r w:rsidRPr="001661B8">
              <w:rPr>
                <w:b/>
              </w:rPr>
              <w:t>Proposal 3: The VIRP of NCSG should refer to the MGRP of NR measurement gap, including 20, 40, 80, 160 ms.</w:t>
            </w:r>
          </w:p>
          <w:p w14:paraId="261857C0" w14:textId="77777777" w:rsidR="00170DA2" w:rsidRPr="001661B8" w:rsidRDefault="00170DA2" w:rsidP="00170DA2">
            <w:pPr>
              <w:spacing w:beforeLines="50" w:before="120" w:afterLines="50" w:after="120"/>
              <w:rPr>
                <w:b/>
              </w:rPr>
            </w:pPr>
            <w:r w:rsidRPr="001661B8">
              <w:rPr>
                <w:b/>
              </w:rPr>
              <w:lastRenderedPageBreak/>
              <w:t>Proposal 4: During the VIL1 and VIL2, the UE is not expected to transmit and receive any data. UE shall not make any autonomous interruption outside the visual interruption (VIL) of the configured NCSG for the measurement</w:t>
            </w:r>
          </w:p>
          <w:p w14:paraId="0EEB149B" w14:textId="77777777" w:rsidR="00170DA2" w:rsidRPr="001661B8" w:rsidRDefault="00170DA2" w:rsidP="00170DA2">
            <w:pPr>
              <w:spacing w:beforeLines="50" w:before="120" w:afterLines="50" w:after="120"/>
              <w:rPr>
                <w:b/>
              </w:rPr>
            </w:pPr>
            <w:r w:rsidRPr="001661B8">
              <w:rPr>
                <w:b/>
              </w:rPr>
              <w:t>Proposal 5: During ML, the UE is expected to transmit and receive data on the corresponding serving carrier, where measurement is allowed.</w:t>
            </w:r>
          </w:p>
          <w:p w14:paraId="6B822618" w14:textId="77777777" w:rsidR="00170DA2" w:rsidRPr="001661B8" w:rsidRDefault="00170DA2" w:rsidP="00170DA2">
            <w:pPr>
              <w:spacing w:beforeLines="50" w:before="120" w:afterLines="50" w:after="120"/>
              <w:rPr>
                <w:b/>
              </w:rPr>
            </w:pPr>
            <w:r w:rsidRPr="001661B8">
              <w:rPr>
                <w:b/>
              </w:rPr>
              <w:t>Proposal 6: Define NCSG configuration for NR with a fixed length (ms) of VIL and ML as Table 2.</w:t>
            </w:r>
          </w:p>
          <w:p w14:paraId="7AFC51DD" w14:textId="77777777" w:rsidR="00170DA2" w:rsidRPr="001661B8" w:rsidRDefault="00170DA2" w:rsidP="00170DA2">
            <w:pPr>
              <w:pStyle w:val="TAH"/>
              <w:spacing w:beforeLines="50" w:before="120" w:afterLines="50" w:after="120"/>
              <w:ind w:left="284" w:firstLine="284"/>
              <w:rPr>
                <w:rFonts w:ascii="Times New Roman" w:eastAsia="Malgun Gothic" w:hAnsi="Times New Roman"/>
                <w:sz w:val="20"/>
                <w:lang w:eastAsia="ko-KR"/>
              </w:rPr>
            </w:pPr>
            <w:r w:rsidRPr="001661B8">
              <w:rPr>
                <w:rFonts w:ascii="Times New Roman" w:eastAsia="Malgun Gothic" w:hAnsi="Times New Roman"/>
                <w:sz w:val="20"/>
                <w:lang w:eastAsia="ko-KR"/>
              </w:rPr>
              <w:t>Table 2: NCSG configuration for NR</w:t>
            </w: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37"/>
              <w:gridCol w:w="1387"/>
              <w:gridCol w:w="1377"/>
              <w:gridCol w:w="1387"/>
              <w:gridCol w:w="1226"/>
            </w:tblGrid>
            <w:tr w:rsidR="00170DA2" w:rsidRPr="00BB0656" w14:paraId="70C26696" w14:textId="77777777" w:rsidTr="00997421">
              <w:trPr>
                <w:trHeight w:val="1027"/>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CDD81E6"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eastAsia="zh-CN"/>
                    </w:rPr>
                    <w:t>NCSG Pattern Id</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CD1CB7"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length before measurement (VIL1, ms)</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FD348E3"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Measurement Length during which there is no gap (ML, ms)</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79FECFB"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length after measurement (VIL2, ms)</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D531BB9"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Visible interruption Repetition Period</w:t>
                  </w:r>
                </w:p>
                <w:p w14:paraId="485B4712" w14:textId="77777777" w:rsidR="00170DA2" w:rsidRPr="001661B8" w:rsidRDefault="00170DA2" w:rsidP="00170DA2">
                  <w:pPr>
                    <w:pStyle w:val="TAH"/>
                    <w:jc w:val="both"/>
                    <w:rPr>
                      <w:rFonts w:ascii="Times New Roman" w:hAnsi="Times New Roman"/>
                      <w:sz w:val="20"/>
                      <w:lang w:val="en-US" w:eastAsia="zh-CN"/>
                    </w:rPr>
                  </w:pPr>
                  <w:r w:rsidRPr="001661B8">
                    <w:rPr>
                      <w:rFonts w:ascii="Times New Roman" w:hAnsi="Times New Roman"/>
                      <w:kern w:val="24"/>
                      <w:sz w:val="20"/>
                      <w:lang w:val="en-US" w:eastAsia="zh-CN"/>
                    </w:rPr>
                    <w:t>(VIRP, ms)</w:t>
                  </w:r>
                </w:p>
              </w:tc>
            </w:tr>
            <w:tr w:rsidR="00170DA2" w:rsidRPr="00BB0656" w14:paraId="20CD8108" w14:textId="77777777" w:rsidTr="00997421">
              <w:trPr>
                <w:trHeight w:val="329"/>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CE67BA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122BC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CB6319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499B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5909DDE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A92E7A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2CC18F82" w14:textId="77777777" w:rsidTr="00997421">
              <w:trPr>
                <w:trHeight w:val="436"/>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6DBCC7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93F28A0"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47065B97"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9F4850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4A10B5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013D6E6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0E0C7D18" w14:textId="77777777" w:rsidTr="00997421">
              <w:trPr>
                <w:trHeight w:val="258"/>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8AB2E25"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A15FE18"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C1CD34"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DEA041A"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5AC4CD6"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40</w:t>
                  </w:r>
                </w:p>
              </w:tc>
            </w:tr>
            <w:tr w:rsidR="00170DA2" w:rsidRPr="00BB0656" w14:paraId="1645402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1027C2E9"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606D192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546B6D1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38462AAF"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hideMark/>
                </w:tcPr>
                <w:p w14:paraId="76E04F0B" w14:textId="77777777" w:rsidR="00170DA2" w:rsidRPr="001661B8" w:rsidRDefault="00170DA2" w:rsidP="00170DA2">
                  <w:pPr>
                    <w:pStyle w:val="TAC"/>
                    <w:jc w:val="both"/>
                    <w:rPr>
                      <w:rFonts w:ascii="Times New Roman" w:hAnsi="Times New Roman"/>
                      <w:sz w:val="20"/>
                      <w:lang w:val="en-US" w:eastAsia="zh-CN"/>
                    </w:rPr>
                  </w:pPr>
                  <w:r w:rsidRPr="001661B8">
                    <w:rPr>
                      <w:rFonts w:ascii="Times New Roman" w:hAnsi="Times New Roman"/>
                      <w:kern w:val="24"/>
                      <w:sz w:val="20"/>
                      <w:lang w:val="en-US" w:eastAsia="zh-CN"/>
                    </w:rPr>
                    <w:t>80</w:t>
                  </w:r>
                </w:p>
              </w:tc>
            </w:tr>
            <w:tr w:rsidR="00170DA2" w:rsidRPr="00BB0656" w14:paraId="41D5333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9BBB6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53F54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CF697C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B28F94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DF089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FEA7D4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F276E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B1A62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3BF85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B27BF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4B921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152F8B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C024BE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713B3B25"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6B7E5B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6</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F36FA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10EFD8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22310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BF26A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1FA77A9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858F02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7</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01EFC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05920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644965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047DAF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6D7EC6"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717A6CF"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16741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56C66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07293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2C46F0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E54AA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77B15DE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A53BE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9</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7F731A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138CAB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AC63377"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70B1134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43E5E3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86C828C"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6BBB9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2092A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A1573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C9C2AD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E24E4D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40</w:t>
                  </w:r>
                </w:p>
              </w:tc>
            </w:tr>
            <w:tr w:rsidR="00170DA2" w:rsidRPr="00BB0656" w14:paraId="6F53DFB1"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5D8F84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FBA415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76A911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E4DB079"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577C88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80</w:t>
                  </w:r>
                </w:p>
              </w:tc>
            </w:tr>
            <w:tr w:rsidR="00170DA2" w:rsidRPr="00BB0656" w14:paraId="2C6595E9"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FB9798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78A73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4B4654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79DAB95"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06CC50D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747110A"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56E0B27D"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034C6FD"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3C2AC5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E5AEDB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15F147E"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DL: 1</w:t>
                  </w:r>
                </w:p>
                <w:p w14:paraId="67A225C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28F19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r w:rsidR="00170DA2" w:rsidRPr="00BB0656" w14:paraId="1BE2E543"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52C58E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15A5FB2"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315ECBB"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B279D33"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9C66A26"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20</w:t>
                  </w:r>
                </w:p>
              </w:tc>
            </w:tr>
            <w:tr w:rsidR="00170DA2" w:rsidRPr="00BB0656" w14:paraId="4E1DDA1B" w14:textId="77777777" w:rsidTr="00997421">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6A81EA51"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507215C"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D978A88"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49AA6184"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86BE430" w14:textId="77777777" w:rsidR="00170DA2" w:rsidRPr="001661B8" w:rsidRDefault="00170DA2" w:rsidP="00170DA2">
                  <w:pPr>
                    <w:pStyle w:val="TAC"/>
                    <w:jc w:val="both"/>
                    <w:rPr>
                      <w:rFonts w:ascii="Times New Roman" w:hAnsi="Times New Roman"/>
                      <w:kern w:val="24"/>
                      <w:sz w:val="20"/>
                      <w:lang w:val="en-US" w:eastAsia="zh-CN"/>
                    </w:rPr>
                  </w:pPr>
                  <w:r w:rsidRPr="001661B8">
                    <w:rPr>
                      <w:rFonts w:ascii="Times New Roman" w:hAnsi="Times New Roman"/>
                      <w:kern w:val="24"/>
                      <w:sz w:val="20"/>
                      <w:lang w:val="en-US" w:eastAsia="zh-CN"/>
                    </w:rPr>
                    <w:t>160</w:t>
                  </w:r>
                </w:p>
              </w:tc>
            </w:tr>
          </w:tbl>
          <w:p w14:paraId="6A452163" w14:textId="77777777" w:rsidR="00170DA2" w:rsidRPr="001661B8" w:rsidRDefault="00170DA2" w:rsidP="00170DA2">
            <w:pPr>
              <w:spacing w:beforeLines="50" w:before="120" w:afterLines="50" w:after="120" w:line="360" w:lineRule="auto"/>
              <w:rPr>
                <w:b/>
              </w:rPr>
            </w:pPr>
            <w:r w:rsidRPr="001661B8">
              <w:rPr>
                <w:b/>
              </w:rPr>
              <w:t>Proposal 7: NCSG pattern should be configured based on MG configuration considering per FR1 or FR2 gap.</w:t>
            </w:r>
          </w:p>
          <w:p w14:paraId="43D83754" w14:textId="26B70032" w:rsidR="00C2628E" w:rsidRPr="00BB0656" w:rsidRDefault="00C2628E" w:rsidP="00C2628E">
            <w:pPr>
              <w:spacing w:after="120" w:line="240" w:lineRule="auto"/>
              <w:rPr>
                <w:iCs/>
              </w:rPr>
            </w:pPr>
          </w:p>
        </w:tc>
      </w:tr>
      <w:tr w:rsidR="00C2628E" w:rsidRPr="00BB0656" w14:paraId="4F251878" w14:textId="77777777" w:rsidTr="00B061B8">
        <w:trPr>
          <w:trHeight w:val="468"/>
        </w:trPr>
        <w:tc>
          <w:tcPr>
            <w:tcW w:w="1590" w:type="dxa"/>
          </w:tcPr>
          <w:p w14:paraId="43ED8F6B" w14:textId="29B5C1C9" w:rsidR="00C2628E" w:rsidRPr="00BB0656" w:rsidRDefault="006414FB" w:rsidP="00C2628E">
            <w:pPr>
              <w:spacing w:after="120" w:line="240" w:lineRule="auto"/>
              <w:rPr>
                <w:rFonts w:eastAsia="Times New Roman"/>
                <w:b/>
                <w:bCs/>
                <w:color w:val="0000FF"/>
                <w:u w:val="single"/>
                <w:lang w:val="en-US" w:eastAsia="zh-CN"/>
              </w:rPr>
            </w:pPr>
            <w:hyperlink r:id="rId34" w:history="1">
              <w:r w:rsidR="000D649F" w:rsidRPr="001661B8">
                <w:rPr>
                  <w:rStyle w:val="af6"/>
                  <w:b/>
                  <w:bCs/>
                </w:rPr>
                <w:t>R4-2102611</w:t>
              </w:r>
            </w:hyperlink>
            <w:r w:rsidR="00C2628E" w:rsidRPr="001661B8">
              <w:t xml:space="preserve"> Discussion on network controlled small gap</w:t>
            </w:r>
          </w:p>
        </w:tc>
        <w:tc>
          <w:tcPr>
            <w:tcW w:w="1099" w:type="dxa"/>
          </w:tcPr>
          <w:p w14:paraId="0BA3E500" w14:textId="64211C2B" w:rsidR="00C2628E" w:rsidRPr="00BB0656" w:rsidRDefault="00C2628E" w:rsidP="00C2628E">
            <w:pPr>
              <w:spacing w:after="120" w:line="240" w:lineRule="auto"/>
            </w:pPr>
            <w:r w:rsidRPr="001661B8">
              <w:t>Qualcomm CDMA Technologies</w:t>
            </w:r>
          </w:p>
        </w:tc>
        <w:tc>
          <w:tcPr>
            <w:tcW w:w="6661" w:type="dxa"/>
          </w:tcPr>
          <w:p w14:paraId="33796EA9" w14:textId="77777777" w:rsidR="00AC1CD1" w:rsidRPr="00BB0656" w:rsidRDefault="001C02EC" w:rsidP="00AC1CD1">
            <w:pPr>
              <w:spacing w:after="0"/>
              <w:jc w:val="both"/>
              <w:rPr>
                <w:b/>
                <w:bCs/>
                <w:lang w:val="en-US"/>
              </w:rPr>
            </w:pPr>
            <w:r w:rsidRPr="00BB0656">
              <w:rPr>
                <w:b/>
                <w:bCs/>
                <w:lang w:val="en-US"/>
              </w:rPr>
              <w:t>Observation1</w:t>
            </w:r>
            <w:r w:rsidRPr="00BB0656">
              <w:rPr>
                <w:lang w:val="en-US"/>
              </w:rPr>
              <w:t>: Choice of LTE NCSG patterns depends on whether UE is configured</w:t>
            </w:r>
            <w:r w:rsidR="00AC1CD1" w:rsidRPr="00BB0656">
              <w:rPr>
                <w:b/>
                <w:bCs/>
                <w:lang w:val="en-US"/>
              </w:rPr>
              <w:t xml:space="preserve"> </w:t>
            </w:r>
          </w:p>
          <w:p w14:paraId="425F57C5" w14:textId="575D5B03" w:rsidR="00AC1CD1" w:rsidRPr="00BB0656" w:rsidRDefault="00AC1CD1" w:rsidP="00AC1CD1">
            <w:pPr>
              <w:spacing w:after="0"/>
              <w:jc w:val="both"/>
              <w:rPr>
                <w:lang w:val="en-US"/>
              </w:rPr>
            </w:pPr>
            <w:r w:rsidRPr="00BB0656">
              <w:rPr>
                <w:b/>
                <w:bCs/>
                <w:lang w:val="en-US"/>
              </w:rPr>
              <w:t>Observation2</w:t>
            </w:r>
            <w:r w:rsidRPr="00BB0656">
              <w:rPr>
                <w:lang w:val="en-US"/>
              </w:rPr>
              <w:t>: use cases of NCSG can be two scenarios,</w:t>
            </w:r>
          </w:p>
          <w:p w14:paraId="5EB6F95B" w14:textId="77777777" w:rsidR="00AC1CD1" w:rsidRPr="00BB0656" w:rsidRDefault="00AC1CD1">
            <w:pPr>
              <w:pStyle w:val="afc"/>
              <w:numPr>
                <w:ilvl w:val="0"/>
                <w:numId w:val="12"/>
              </w:numPr>
              <w:overflowPunct/>
              <w:autoSpaceDE/>
              <w:autoSpaceDN/>
              <w:adjustRightInd/>
              <w:spacing w:after="0" w:line="240" w:lineRule="auto"/>
              <w:ind w:firstLineChars="0"/>
              <w:contextualSpacing/>
              <w:jc w:val="both"/>
              <w:textAlignment w:val="auto"/>
              <w:pPrChange w:id="941" w:author="Unknown" w:date="2021-01-25T18:14:00Z">
                <w:pPr>
                  <w:pStyle w:val="afc"/>
                  <w:numPr>
                    <w:numId w:val="14"/>
                  </w:numPr>
                  <w:overflowPunct/>
                  <w:autoSpaceDE/>
                  <w:autoSpaceDN/>
                  <w:adjustRightInd/>
                  <w:spacing w:after="0" w:line="240" w:lineRule="auto"/>
                  <w:ind w:left="360" w:firstLineChars="0" w:hanging="360"/>
                  <w:contextualSpacing/>
                  <w:jc w:val="both"/>
                  <w:textAlignment w:val="auto"/>
                </w:pPr>
              </w:pPrChange>
            </w:pPr>
            <w:r w:rsidRPr="00BB0656">
              <w:t>When measurement gap is not configured at all, NCSG can be explicitly provided to UE for minimal interruptions on a serving carrier while an idle chain is employed for measurement.</w:t>
            </w:r>
          </w:p>
          <w:p w14:paraId="2C88FB44" w14:textId="77777777" w:rsidR="00AC1CD1" w:rsidRPr="00BB0656" w:rsidRDefault="00AC1CD1">
            <w:pPr>
              <w:pStyle w:val="afc"/>
              <w:numPr>
                <w:ilvl w:val="0"/>
                <w:numId w:val="12"/>
              </w:numPr>
              <w:overflowPunct/>
              <w:autoSpaceDE/>
              <w:autoSpaceDN/>
              <w:adjustRightInd/>
              <w:spacing w:after="0" w:line="240" w:lineRule="auto"/>
              <w:ind w:firstLineChars="0"/>
              <w:contextualSpacing/>
              <w:jc w:val="both"/>
              <w:textAlignment w:val="auto"/>
              <w:pPrChange w:id="942" w:author="Unknown" w:date="2021-01-25T18:14:00Z">
                <w:pPr>
                  <w:pStyle w:val="afc"/>
                  <w:numPr>
                    <w:numId w:val="14"/>
                  </w:numPr>
                  <w:overflowPunct/>
                  <w:autoSpaceDE/>
                  <w:autoSpaceDN/>
                  <w:adjustRightInd/>
                  <w:spacing w:after="0" w:line="240" w:lineRule="auto"/>
                  <w:ind w:left="360" w:firstLineChars="0" w:hanging="360"/>
                  <w:contextualSpacing/>
                  <w:jc w:val="both"/>
                  <w:textAlignment w:val="auto"/>
                </w:pPr>
              </w:pPrChange>
            </w:pPr>
            <w:r w:rsidRPr="00BB0656">
              <w:t>When measurement gap is configured for some carriers but not the others, NCSG can be implicitly configured on serving carriers, where the serving carrier can be PCC or SCC.*</w:t>
            </w:r>
          </w:p>
          <w:p w14:paraId="1E1C2610" w14:textId="77777777" w:rsidR="00AC1CD1" w:rsidRPr="00BB0656" w:rsidRDefault="00AC1CD1" w:rsidP="00AC1CD1">
            <w:pPr>
              <w:spacing w:before="120" w:after="120"/>
              <w:jc w:val="both"/>
            </w:pPr>
            <w:r w:rsidRPr="00BB0656">
              <w:rPr>
                <w:b/>
                <w:bCs/>
              </w:rPr>
              <w:lastRenderedPageBreak/>
              <w:t>Observation3</w:t>
            </w:r>
            <w:r w:rsidRPr="00BB0656">
              <w:t>: NCSG is not applicable when measurement gap is configured on all the serving carriers including PCC and SCCs.</w:t>
            </w:r>
          </w:p>
          <w:p w14:paraId="70A9453F" w14:textId="38ECFCCB" w:rsidR="001C02EC" w:rsidRPr="00BB0656" w:rsidRDefault="001C02EC" w:rsidP="001C02EC">
            <w:pPr>
              <w:rPr>
                <w:lang w:val="en-US"/>
              </w:rPr>
            </w:pPr>
            <w:r w:rsidRPr="00BB0656">
              <w:rPr>
                <w:lang w:val="en-US"/>
              </w:rPr>
              <w:t xml:space="preserve"> with asynchronous DC for PCELL and PSCELL.</w:t>
            </w:r>
          </w:p>
          <w:p w14:paraId="1DE0A955" w14:textId="77777777" w:rsidR="00A46D82" w:rsidRPr="00BB0656" w:rsidRDefault="00A46D82" w:rsidP="00A46D82">
            <w:pPr>
              <w:jc w:val="both"/>
              <w:rPr>
                <w:b/>
                <w:bCs/>
                <w:lang w:val="en-US"/>
              </w:rPr>
            </w:pPr>
            <w:r w:rsidRPr="00BB0656">
              <w:rPr>
                <w:b/>
                <w:bCs/>
                <w:lang w:val="en-US"/>
              </w:rPr>
              <w:t xml:space="preserve">Proposal1: NR NCSG VIL1 may consider [1]ms for 15Khz SCS. </w:t>
            </w:r>
          </w:p>
          <w:p w14:paraId="4ECCD68E" w14:textId="77777777" w:rsidR="00A46D82" w:rsidRPr="00BB0656" w:rsidRDefault="00A46D82" w:rsidP="00A46D82">
            <w:pPr>
              <w:jc w:val="both"/>
              <w:rPr>
                <w:b/>
                <w:bCs/>
                <w:lang w:val="en-US"/>
              </w:rPr>
            </w:pPr>
            <w:r w:rsidRPr="00BB0656">
              <w:rPr>
                <w:b/>
                <w:bCs/>
                <w:lang w:val="en-US"/>
              </w:rPr>
              <w:t>Proposal1.1: VIL1 can be longer as [2]ms and VIL2 can be [2]ms for NR 15Khz SCS.</w:t>
            </w:r>
          </w:p>
          <w:p w14:paraId="234FD3AA" w14:textId="77777777" w:rsidR="00A46D82" w:rsidRPr="00BB0656" w:rsidRDefault="00A46D82" w:rsidP="00A46D82">
            <w:pPr>
              <w:jc w:val="both"/>
              <w:rPr>
                <w:b/>
                <w:bCs/>
                <w:lang w:val="en-US"/>
              </w:rPr>
            </w:pPr>
            <w:r w:rsidRPr="00BB0656">
              <w:rPr>
                <w:b/>
                <w:bCs/>
                <w:lang w:val="en-US"/>
              </w:rPr>
              <w:t>Proposal1.2: choice of NR NCSG ML shall consider configured MGL such that VIL1+VIL2 &lt; ML, where ML is the same as MGL by default.</w:t>
            </w:r>
          </w:p>
          <w:p w14:paraId="4877DE93" w14:textId="77777777" w:rsidR="00A46D82" w:rsidRPr="00BB0656" w:rsidRDefault="00A46D82" w:rsidP="00A46D82">
            <w:pPr>
              <w:jc w:val="both"/>
              <w:rPr>
                <w:b/>
                <w:bCs/>
                <w:lang w:val="en-US"/>
              </w:rPr>
            </w:pPr>
            <w:r w:rsidRPr="00BB0656">
              <w:rPr>
                <w:b/>
                <w:bCs/>
                <w:lang w:val="en-US"/>
              </w:rPr>
              <w:t xml:space="preserve">Proposal2: UE may assume the implicit and explicit configurations of NCSG are not concurrently activated. </w:t>
            </w:r>
          </w:p>
          <w:p w14:paraId="39A2819F" w14:textId="77777777" w:rsidR="00A46D82" w:rsidRPr="00BB0656" w:rsidRDefault="00A46D82" w:rsidP="00A46D82">
            <w:pPr>
              <w:jc w:val="both"/>
              <w:rPr>
                <w:b/>
                <w:bCs/>
                <w:lang w:val="en-US"/>
              </w:rPr>
            </w:pPr>
            <w:r w:rsidRPr="00BB0656">
              <w:rPr>
                <w:b/>
                <w:bCs/>
                <w:lang w:val="en-US"/>
              </w:rPr>
              <w:t>Proposal2.1: Implicit activation of NCSG means UE may introduce VILs at the start and stop of a configured MG while ML is the same as MGL and VIRP is the same as MGRP.</w:t>
            </w:r>
          </w:p>
          <w:p w14:paraId="2A5390E5" w14:textId="77777777" w:rsidR="00A46D82" w:rsidRPr="00BB0656" w:rsidRDefault="00A46D82" w:rsidP="00A46D82">
            <w:pPr>
              <w:jc w:val="both"/>
              <w:rPr>
                <w:b/>
                <w:bCs/>
                <w:lang w:val="en-US"/>
              </w:rPr>
            </w:pPr>
            <w:r w:rsidRPr="00BB0656">
              <w:rPr>
                <w:b/>
                <w:bCs/>
                <w:lang w:val="en-US"/>
              </w:rPr>
              <w:t>Proposal2.2: Explicit activation of NCSG means UE follows the configuration of the network in terms of VIL1/VIL2/ML and VIRP.</w:t>
            </w:r>
          </w:p>
          <w:p w14:paraId="62EA7CC1" w14:textId="77777777" w:rsidR="00A46D82" w:rsidRPr="00BB0656" w:rsidRDefault="00A46D82" w:rsidP="00A46D82">
            <w:pPr>
              <w:jc w:val="both"/>
              <w:rPr>
                <w:b/>
                <w:bCs/>
                <w:lang w:val="en-US"/>
              </w:rPr>
            </w:pPr>
            <w:r w:rsidRPr="00BB0656">
              <w:rPr>
                <w:b/>
                <w:bCs/>
                <w:lang w:val="en-US"/>
              </w:rPr>
              <w:t>Proposal3: UE capabilities for supporting per UE based NCSG and/or per FR based NCSG shall be introduced instead of overloading the existing per FR/per UE MG UE capability.</w:t>
            </w:r>
          </w:p>
          <w:p w14:paraId="58C0D09A" w14:textId="77777777" w:rsidR="00A46D82" w:rsidRPr="00BB0656" w:rsidRDefault="00A46D82" w:rsidP="00A46D82">
            <w:pPr>
              <w:jc w:val="both"/>
              <w:rPr>
                <w:lang w:val="en-US"/>
              </w:rPr>
            </w:pPr>
            <w:r w:rsidRPr="00BB0656">
              <w:rPr>
                <w:b/>
                <w:bCs/>
                <w:lang w:val="en-US"/>
              </w:rPr>
              <w:t>Proposal3.1: In NR CA/DC, when NCSG is enabled, VIL interruptions can take place on serving carriers if their active BWPs donot cover the target raster point and a spare RF chain is available for measuring the target frequency</w:t>
            </w:r>
            <w:r w:rsidRPr="00BB0656">
              <w:rPr>
                <w:lang w:val="en-US"/>
              </w:rPr>
              <w:t xml:space="preserve">. </w:t>
            </w:r>
          </w:p>
          <w:p w14:paraId="780F91A3" w14:textId="77777777" w:rsidR="00A46D82" w:rsidRPr="00BB0656" w:rsidRDefault="00A46D82" w:rsidP="00A46D82">
            <w:pPr>
              <w:jc w:val="both"/>
              <w:rPr>
                <w:b/>
                <w:bCs/>
                <w:lang w:val="en-US"/>
              </w:rPr>
            </w:pPr>
            <w:r w:rsidRPr="00BB0656">
              <w:rPr>
                <w:b/>
                <w:bCs/>
                <w:lang w:val="en-US"/>
              </w:rPr>
              <w:t>Proposal3.2: in ENDC or NEDC, when per UE based NCSG is configured, it is expected to follow the same NCSG pattern for both LTE and NR, i.e. NR NCSG pattern shall be aligned with the LTE NCSG pattern.</w:t>
            </w:r>
          </w:p>
          <w:p w14:paraId="0853176C" w14:textId="77777777" w:rsidR="00A46D82" w:rsidRPr="00BB0656" w:rsidRDefault="00A46D82" w:rsidP="00A46D82">
            <w:pPr>
              <w:jc w:val="both"/>
              <w:rPr>
                <w:b/>
                <w:bCs/>
                <w:lang w:val="en-US"/>
              </w:rPr>
            </w:pPr>
            <w:r w:rsidRPr="00BB0656">
              <w:rPr>
                <w:b/>
                <w:bCs/>
                <w:lang w:val="en-US"/>
              </w:rPr>
              <w:t>Proposal4: Similar section for defining NCSG patterns can be introduced in the 38.133 section 9.1.2 Measurement capability.</w:t>
            </w:r>
          </w:p>
          <w:p w14:paraId="76B651CA" w14:textId="77777777" w:rsidR="00A46D82" w:rsidRPr="00BB0656" w:rsidRDefault="00A46D82" w:rsidP="00A46D82">
            <w:pPr>
              <w:jc w:val="both"/>
              <w:rPr>
                <w:b/>
                <w:bCs/>
                <w:lang w:val="en-US"/>
              </w:rPr>
            </w:pPr>
            <w:r w:rsidRPr="00BB0656">
              <w:rPr>
                <w:b/>
                <w:bCs/>
                <w:lang w:val="en-US"/>
              </w:rPr>
              <w:t>Proposal4.1: Impacts of supporting NCSG include the interruptions on PCELL, PSCELL and/or other activated SCELLs shall be properly captured in 38.133 section8.2 for interruptions when running measurements for NRCA, NRDC, ENDC, NEDC and RSTD measurements.</w:t>
            </w:r>
          </w:p>
          <w:p w14:paraId="4B6C9E21" w14:textId="77777777" w:rsidR="00A46D82" w:rsidRPr="00BB0656" w:rsidRDefault="00A46D82" w:rsidP="00A46D82">
            <w:pPr>
              <w:jc w:val="both"/>
              <w:rPr>
                <w:b/>
                <w:bCs/>
                <w:lang w:val="en-US"/>
              </w:rPr>
            </w:pPr>
            <w:r w:rsidRPr="00BB0656">
              <w:rPr>
                <w:b/>
                <w:bCs/>
                <w:lang w:val="en-US"/>
              </w:rPr>
              <w:t>Proposal4.2: RAN4 to address how to capture the NCSG resulted interruptions in addition to the signal characteristics requirements on interruption in the existing spec.</w:t>
            </w:r>
          </w:p>
          <w:p w14:paraId="2994DE69" w14:textId="1DBA7B4F" w:rsidR="00C2628E" w:rsidRPr="00BB0656" w:rsidRDefault="00C2628E" w:rsidP="00C2628E">
            <w:pPr>
              <w:spacing w:after="120" w:line="240" w:lineRule="auto"/>
              <w:rPr>
                <w:iCs/>
                <w:lang w:val="en-US"/>
              </w:rPr>
            </w:pPr>
          </w:p>
        </w:tc>
      </w:tr>
      <w:tr w:rsidR="00C2628E" w:rsidRPr="00BB0656" w14:paraId="0691100B" w14:textId="77777777" w:rsidTr="00B061B8">
        <w:trPr>
          <w:trHeight w:val="468"/>
        </w:trPr>
        <w:tc>
          <w:tcPr>
            <w:tcW w:w="1590" w:type="dxa"/>
          </w:tcPr>
          <w:p w14:paraId="00016246" w14:textId="5B1F4BB7" w:rsidR="00C2628E" w:rsidRPr="00BB0656" w:rsidRDefault="006414FB" w:rsidP="00C2628E">
            <w:pPr>
              <w:spacing w:after="120" w:line="240" w:lineRule="auto"/>
              <w:rPr>
                <w:rFonts w:eastAsia="Times New Roman"/>
                <w:b/>
                <w:bCs/>
                <w:color w:val="0000FF"/>
                <w:u w:val="single"/>
                <w:lang w:val="en-US" w:eastAsia="zh-CN"/>
              </w:rPr>
            </w:pPr>
            <w:hyperlink r:id="rId35" w:history="1">
              <w:r w:rsidR="000D649F" w:rsidRPr="001661B8">
                <w:rPr>
                  <w:rStyle w:val="af6"/>
                  <w:b/>
                  <w:bCs/>
                </w:rPr>
                <w:t>R4-2102656</w:t>
              </w:r>
            </w:hyperlink>
            <w:r w:rsidR="00C2628E" w:rsidRPr="001661B8">
              <w:t xml:space="preserve"> Overview of requirements for network controlled small gap</w:t>
            </w:r>
          </w:p>
        </w:tc>
        <w:tc>
          <w:tcPr>
            <w:tcW w:w="1099" w:type="dxa"/>
          </w:tcPr>
          <w:p w14:paraId="5023B9AC" w14:textId="654294E8" w:rsidR="00C2628E" w:rsidRPr="00BB0656" w:rsidRDefault="00C2628E" w:rsidP="00C2628E">
            <w:pPr>
              <w:spacing w:after="120" w:line="240" w:lineRule="auto"/>
            </w:pPr>
            <w:r w:rsidRPr="001661B8">
              <w:t>Ericsson</w:t>
            </w:r>
          </w:p>
        </w:tc>
        <w:tc>
          <w:tcPr>
            <w:tcW w:w="6661" w:type="dxa"/>
          </w:tcPr>
          <w:p w14:paraId="565FB27E" w14:textId="77777777" w:rsidR="00D336A8" w:rsidRPr="00BB0656" w:rsidRDefault="00D336A8">
            <w:pPr>
              <w:pStyle w:val="aa"/>
              <w:numPr>
                <w:ilvl w:val="0"/>
                <w:numId w:val="7"/>
              </w:numPr>
              <w:spacing w:before="240" w:after="120" w:line="240" w:lineRule="auto"/>
              <w:ind w:left="357" w:hanging="357"/>
              <w:rPr>
                <w:rFonts w:eastAsia="宋体"/>
                <w:lang w:eastAsia="zh-CN"/>
              </w:rPr>
              <w:pPrChange w:id="943" w:author="Unknown" w:date="2021-01-25T18:14:00Z">
                <w:pPr>
                  <w:pStyle w:val="aa"/>
                  <w:numPr>
                    <w:numId w:val="8"/>
                  </w:numPr>
                  <w:tabs>
                    <w:tab w:val="num" w:pos="720"/>
                  </w:tabs>
                  <w:spacing w:before="240" w:after="120" w:line="240" w:lineRule="auto"/>
                  <w:ind w:left="357" w:hanging="357"/>
                </w:pPr>
              </w:pPrChange>
            </w:pPr>
            <w:r w:rsidRPr="00BB0656">
              <w:rPr>
                <w:b/>
                <w:bCs/>
                <w:lang w:eastAsia="zh-CN"/>
              </w:rPr>
              <w:t>Proposal # 1</w:t>
            </w:r>
            <w:r w:rsidRPr="00BB0656">
              <w:rPr>
                <w:lang w:eastAsia="zh-CN"/>
              </w:rPr>
              <w:t xml:space="preserve">: </w:t>
            </w:r>
            <w:r w:rsidRPr="00BB0656">
              <w:t>If NCSG is configured then the interruptions on PCell, PSCell or activated SCell(s) due to measurements on PCell, PSCell, activated SCell, deactivated SCell, SCell with dormant BWP or unused RF chain shall not occur outside the visible interruption length before measurement (VIL1) and the visible interruption length after measurement (VIL2).</w:t>
            </w:r>
          </w:p>
          <w:p w14:paraId="304F73A0" w14:textId="77777777" w:rsidR="00D336A8" w:rsidRPr="00BB0656" w:rsidRDefault="00D336A8">
            <w:pPr>
              <w:pStyle w:val="aa"/>
              <w:numPr>
                <w:ilvl w:val="0"/>
                <w:numId w:val="7"/>
              </w:numPr>
              <w:spacing w:before="120" w:after="0" w:line="240" w:lineRule="auto"/>
              <w:ind w:left="357" w:hanging="357"/>
              <w:rPr>
                <w:rFonts w:eastAsia="宋体"/>
                <w:lang w:eastAsia="zh-CN"/>
              </w:rPr>
              <w:pPrChange w:id="944" w:author="Unknown" w:date="2021-01-25T18:14:00Z">
                <w:pPr>
                  <w:pStyle w:val="aa"/>
                  <w:numPr>
                    <w:numId w:val="8"/>
                  </w:numPr>
                  <w:tabs>
                    <w:tab w:val="num" w:pos="720"/>
                  </w:tabs>
                  <w:spacing w:before="120" w:after="0" w:line="240" w:lineRule="auto"/>
                  <w:ind w:left="357" w:hanging="357"/>
                </w:pPr>
              </w:pPrChange>
            </w:pPr>
            <w:r w:rsidRPr="00BB0656">
              <w:rPr>
                <w:b/>
                <w:bCs/>
                <w:lang w:eastAsia="zh-CN"/>
              </w:rPr>
              <w:t>Proposal # 2</w:t>
            </w:r>
            <w:r w:rsidRPr="00BB0656">
              <w:rPr>
                <w:lang w:eastAsia="zh-CN"/>
              </w:rPr>
              <w:t xml:space="preserve">: </w:t>
            </w:r>
            <w:r w:rsidRPr="00BB0656">
              <w:t xml:space="preserve">If NCSG is pre-configured then after switching from non-dormant BWP to dormant BWP on a SCell, then interruptions on PCell, PSCell or activated SCell(s) due to measurements on the SCell with dormant BWP shall not occur outside the visible interruption length before </w:t>
            </w:r>
            <w:r w:rsidRPr="00BB0656">
              <w:lastRenderedPageBreak/>
              <w:t>measurement (VIL1) and the visible interruption length after measurement (VIL2).</w:t>
            </w:r>
          </w:p>
          <w:p w14:paraId="73139185" w14:textId="77777777" w:rsidR="00D336A8" w:rsidRPr="00BB0656" w:rsidRDefault="00D336A8">
            <w:pPr>
              <w:pStyle w:val="aa"/>
              <w:numPr>
                <w:ilvl w:val="0"/>
                <w:numId w:val="7"/>
              </w:numPr>
              <w:spacing w:before="240" w:after="0" w:line="240" w:lineRule="auto"/>
              <w:ind w:left="357" w:hanging="357"/>
              <w:rPr>
                <w:rFonts w:eastAsia="宋体"/>
                <w:lang w:eastAsia="zh-CN"/>
              </w:rPr>
              <w:pPrChange w:id="945" w:author="Unknown" w:date="2021-01-25T18:14:00Z">
                <w:pPr>
                  <w:pStyle w:val="aa"/>
                  <w:numPr>
                    <w:numId w:val="8"/>
                  </w:numPr>
                  <w:tabs>
                    <w:tab w:val="num" w:pos="720"/>
                  </w:tabs>
                  <w:spacing w:before="240" w:after="0" w:line="240" w:lineRule="auto"/>
                  <w:ind w:left="357" w:hanging="357"/>
                </w:pPr>
              </w:pPrChange>
            </w:pPr>
            <w:r w:rsidRPr="00BB0656">
              <w:rPr>
                <w:b/>
                <w:bCs/>
                <w:lang w:eastAsia="zh-CN"/>
              </w:rPr>
              <w:t>Proposal # 3</w:t>
            </w:r>
            <w:r w:rsidRPr="00BB0656">
              <w:rPr>
                <w:lang w:eastAsia="zh-CN"/>
              </w:rPr>
              <w:t xml:space="preserve">: </w:t>
            </w:r>
            <w:r w:rsidRPr="00BB0656">
              <w:t>For UE capable of per UE gaps, NCSG pattern can be configured to avoid intterruptions provided that the UE is not configured with any legacy gap pattern defined in Table 9.1.2-1, TS 38.133.</w:t>
            </w:r>
          </w:p>
          <w:p w14:paraId="50C297B2" w14:textId="77777777" w:rsidR="00D336A8" w:rsidRPr="00BB0656" w:rsidRDefault="00D336A8">
            <w:pPr>
              <w:pStyle w:val="aa"/>
              <w:numPr>
                <w:ilvl w:val="0"/>
                <w:numId w:val="7"/>
              </w:numPr>
              <w:spacing w:before="240" w:after="0" w:line="240" w:lineRule="auto"/>
              <w:ind w:left="357" w:hanging="357"/>
              <w:rPr>
                <w:rFonts w:eastAsia="宋体"/>
                <w:lang w:eastAsia="zh-CN"/>
              </w:rPr>
              <w:pPrChange w:id="946" w:author="Unknown" w:date="2021-01-25T18:14:00Z">
                <w:pPr>
                  <w:pStyle w:val="aa"/>
                  <w:numPr>
                    <w:numId w:val="8"/>
                  </w:numPr>
                  <w:tabs>
                    <w:tab w:val="num" w:pos="720"/>
                  </w:tabs>
                  <w:spacing w:before="240" w:after="0" w:line="240" w:lineRule="auto"/>
                  <w:ind w:left="357" w:hanging="357"/>
                </w:pPr>
              </w:pPrChange>
            </w:pPr>
            <w:r w:rsidRPr="00BB0656">
              <w:rPr>
                <w:b/>
                <w:bCs/>
                <w:lang w:eastAsia="zh-CN"/>
              </w:rPr>
              <w:t>Proposal # 4</w:t>
            </w:r>
            <w:r w:rsidRPr="00BB0656">
              <w:rPr>
                <w:lang w:eastAsia="zh-CN"/>
              </w:rPr>
              <w:t xml:space="preserve">: </w:t>
            </w:r>
            <w:r w:rsidRPr="00BB0656">
              <w:t>For UE capable of per FR gaps:</w:t>
            </w:r>
          </w:p>
          <w:p w14:paraId="54427595" w14:textId="77777777" w:rsidR="00D336A8" w:rsidRPr="00BB0656" w:rsidRDefault="00D336A8">
            <w:pPr>
              <w:pStyle w:val="aa"/>
              <w:numPr>
                <w:ilvl w:val="1"/>
                <w:numId w:val="7"/>
              </w:numPr>
              <w:spacing w:before="120" w:after="0" w:line="240" w:lineRule="auto"/>
              <w:ind w:left="1077" w:hanging="357"/>
              <w:rPr>
                <w:rFonts w:eastAsia="宋体"/>
                <w:lang w:eastAsia="zh-CN"/>
              </w:rPr>
              <w:pPrChange w:id="947" w:author="Unknown" w:date="2021-01-25T18:14:00Z">
                <w:pPr>
                  <w:pStyle w:val="aa"/>
                  <w:numPr>
                    <w:ilvl w:val="1"/>
                    <w:numId w:val="8"/>
                  </w:numPr>
                  <w:tabs>
                    <w:tab w:val="num" w:pos="1440"/>
                  </w:tabs>
                  <w:spacing w:before="120" w:after="0" w:line="240" w:lineRule="auto"/>
                  <w:ind w:left="1077" w:hanging="357"/>
                </w:pPr>
              </w:pPrChange>
            </w:pPr>
            <w:r w:rsidRPr="00BB0656">
              <w:t>NCSG pattern cannot be configured in parallel with any legacy gap pattern (defined in Table 9.1.2-1, TS 38.133) on the same FR.</w:t>
            </w:r>
          </w:p>
          <w:p w14:paraId="14A5C0E1" w14:textId="77777777" w:rsidR="00D336A8" w:rsidRPr="00BB0656" w:rsidRDefault="00D336A8">
            <w:pPr>
              <w:pStyle w:val="aa"/>
              <w:numPr>
                <w:ilvl w:val="1"/>
                <w:numId w:val="7"/>
              </w:numPr>
              <w:spacing w:before="120" w:after="0" w:line="240" w:lineRule="auto"/>
              <w:ind w:left="1077" w:hanging="357"/>
              <w:rPr>
                <w:rFonts w:eastAsia="宋体"/>
                <w:lang w:eastAsia="zh-CN"/>
              </w:rPr>
              <w:pPrChange w:id="948" w:author="Unknown" w:date="2021-01-25T18:14:00Z">
                <w:pPr>
                  <w:pStyle w:val="aa"/>
                  <w:numPr>
                    <w:ilvl w:val="1"/>
                    <w:numId w:val="8"/>
                  </w:numPr>
                  <w:tabs>
                    <w:tab w:val="num" w:pos="1440"/>
                  </w:tabs>
                  <w:spacing w:before="120" w:after="0" w:line="240" w:lineRule="auto"/>
                  <w:ind w:left="1077" w:hanging="357"/>
                </w:pPr>
              </w:pPrChange>
            </w:pPr>
            <w:r w:rsidRPr="00BB0656">
              <w:t>NCSG pattern can be configured on an FR to avoid intterruptions provided that on the same FR the UE is not configured with any legacy gap pattern defined in Table 9.1.2-1, TS 38.133.</w:t>
            </w:r>
          </w:p>
          <w:p w14:paraId="35E532DC" w14:textId="77777777" w:rsidR="00D336A8" w:rsidRPr="00BB0656" w:rsidRDefault="00D336A8">
            <w:pPr>
              <w:pStyle w:val="aa"/>
              <w:numPr>
                <w:ilvl w:val="0"/>
                <w:numId w:val="7"/>
              </w:numPr>
              <w:spacing w:before="240" w:after="0" w:line="240" w:lineRule="auto"/>
              <w:ind w:left="357" w:hanging="357"/>
              <w:rPr>
                <w:rFonts w:eastAsia="宋体"/>
                <w:lang w:eastAsia="zh-CN"/>
              </w:rPr>
              <w:pPrChange w:id="949" w:author="Unknown" w:date="2021-01-25T18:14:00Z">
                <w:pPr>
                  <w:pStyle w:val="aa"/>
                  <w:numPr>
                    <w:numId w:val="8"/>
                  </w:numPr>
                  <w:tabs>
                    <w:tab w:val="num" w:pos="720"/>
                  </w:tabs>
                  <w:spacing w:before="240" w:after="0" w:line="240" w:lineRule="auto"/>
                  <w:ind w:left="357" w:hanging="357"/>
                </w:pPr>
              </w:pPrChange>
            </w:pPr>
            <w:r w:rsidRPr="00BB0656">
              <w:rPr>
                <w:b/>
                <w:bCs/>
                <w:lang w:eastAsia="zh-CN"/>
              </w:rPr>
              <w:t>Proposal # 5:</w:t>
            </w:r>
            <w:r w:rsidRPr="00BB0656">
              <w:rPr>
                <w:lang w:eastAsia="zh-CN"/>
              </w:rPr>
              <w:t xml:space="preserve"> </w:t>
            </w:r>
            <w:r w:rsidRPr="00BB0656">
              <w:t>If UE capable of NCSG and per UE gaps is configured with any legacy gap pattern defined in Table 9.1.2-1, TS 38.133 and there is no inter-frequency or inter-RAT carrier to monitor, then the UE shall not cause any interruption PCell, PSCell or activated SCells due to measurements on PCell, PSCell or SCells.</w:t>
            </w:r>
          </w:p>
          <w:p w14:paraId="34DCE176" w14:textId="08216BC7" w:rsidR="00D336A8" w:rsidRPr="00BB0656" w:rsidRDefault="00D336A8">
            <w:pPr>
              <w:pStyle w:val="aa"/>
              <w:numPr>
                <w:ilvl w:val="0"/>
                <w:numId w:val="7"/>
              </w:numPr>
              <w:spacing w:before="240" w:after="0" w:line="240" w:lineRule="auto"/>
              <w:ind w:left="357" w:hanging="357"/>
              <w:rPr>
                <w:rFonts w:eastAsia="宋体"/>
                <w:lang w:eastAsia="zh-CN"/>
              </w:rPr>
              <w:pPrChange w:id="950" w:author="Unknown" w:date="2021-01-25T18:14:00Z">
                <w:pPr>
                  <w:pStyle w:val="aa"/>
                  <w:numPr>
                    <w:numId w:val="8"/>
                  </w:numPr>
                  <w:tabs>
                    <w:tab w:val="num" w:pos="720"/>
                  </w:tabs>
                  <w:spacing w:before="240" w:after="0" w:line="240" w:lineRule="auto"/>
                  <w:ind w:left="357" w:hanging="357"/>
                </w:pPr>
              </w:pPrChange>
            </w:pPr>
            <w:r w:rsidRPr="00BB0656">
              <w:rPr>
                <w:b/>
                <w:bCs/>
                <w:lang w:eastAsia="zh-CN"/>
              </w:rPr>
              <w:t>Proposal # 6:</w:t>
            </w:r>
            <w:r w:rsidRPr="00BB0656">
              <w:rPr>
                <w:lang w:eastAsia="zh-CN"/>
              </w:rPr>
              <w:t xml:space="preserve"> </w:t>
            </w:r>
            <w:r w:rsidRPr="00BB0656">
              <w:t>If UE capable of NCSG and per FR gaps is configured with any legacy gap pattern defined in Table 9.1.2-1, TS 38.133 on an FR and there is no inter-frequency or inter-RAT carrier to monitor on that FR, then the UE shall not cause any interruption PCell, PSCell or activated SCells on that FR due to measurements on PCell, PSCell or SCells of that FR.</w:t>
            </w:r>
          </w:p>
          <w:p w14:paraId="2AB3C0F7" w14:textId="77777777" w:rsidR="001E4C0E" w:rsidRPr="00BB0656" w:rsidRDefault="001E4C0E">
            <w:pPr>
              <w:pStyle w:val="aa"/>
              <w:numPr>
                <w:ilvl w:val="0"/>
                <w:numId w:val="7"/>
              </w:numPr>
              <w:spacing w:before="240" w:after="0" w:line="240" w:lineRule="auto"/>
              <w:ind w:left="357" w:hanging="357"/>
              <w:rPr>
                <w:rFonts w:eastAsia="宋体"/>
                <w:lang w:eastAsia="zh-CN"/>
              </w:rPr>
              <w:pPrChange w:id="951" w:author="Unknown" w:date="2021-01-25T18:14:00Z">
                <w:pPr>
                  <w:pStyle w:val="aa"/>
                  <w:numPr>
                    <w:numId w:val="8"/>
                  </w:numPr>
                  <w:tabs>
                    <w:tab w:val="num" w:pos="720"/>
                  </w:tabs>
                  <w:spacing w:before="240" w:after="0" w:line="240" w:lineRule="auto"/>
                  <w:ind w:left="357" w:hanging="357"/>
                </w:pPr>
              </w:pPrChange>
            </w:pPr>
            <w:r w:rsidRPr="00BB0656">
              <w:rPr>
                <w:b/>
                <w:bCs/>
                <w:lang w:eastAsia="zh-CN"/>
              </w:rPr>
              <w:t>Proposal # 7</w:t>
            </w:r>
            <w:r w:rsidRPr="00BB0656">
              <w:rPr>
                <w:lang w:eastAsia="zh-CN"/>
              </w:rPr>
              <w:t xml:space="preserve">: Define separate </w:t>
            </w:r>
            <w:r w:rsidRPr="00BB0656">
              <w:t>NCSG patterns for synchronous and asynchronous MR-DC.</w:t>
            </w:r>
          </w:p>
          <w:p w14:paraId="4CFE9EEB" w14:textId="77777777" w:rsidR="001E4C0E" w:rsidRPr="00BB0656" w:rsidRDefault="001E4C0E">
            <w:pPr>
              <w:pStyle w:val="aa"/>
              <w:numPr>
                <w:ilvl w:val="0"/>
                <w:numId w:val="7"/>
              </w:numPr>
              <w:spacing w:before="240" w:after="0" w:line="240" w:lineRule="auto"/>
              <w:ind w:left="357" w:hanging="357"/>
              <w:rPr>
                <w:rFonts w:eastAsia="宋体"/>
                <w:lang w:eastAsia="zh-CN"/>
              </w:rPr>
              <w:pPrChange w:id="952" w:author="Unknown" w:date="2021-01-25T18:14:00Z">
                <w:pPr>
                  <w:pStyle w:val="aa"/>
                  <w:numPr>
                    <w:numId w:val="8"/>
                  </w:numPr>
                  <w:tabs>
                    <w:tab w:val="num" w:pos="720"/>
                  </w:tabs>
                  <w:spacing w:before="240" w:after="0" w:line="240" w:lineRule="auto"/>
                  <w:ind w:left="357" w:hanging="357"/>
                </w:pPr>
              </w:pPrChange>
            </w:pPr>
            <w:r w:rsidRPr="00BB0656">
              <w:rPr>
                <w:b/>
                <w:bCs/>
                <w:lang w:eastAsia="zh-CN"/>
              </w:rPr>
              <w:t>Proposal # 8</w:t>
            </w:r>
            <w:r w:rsidRPr="00BB0656">
              <w:rPr>
                <w:lang w:eastAsia="zh-CN"/>
              </w:rPr>
              <w:t xml:space="preserve">: Define </w:t>
            </w:r>
            <w:r w:rsidRPr="00BB0656">
              <w:t>NCSG patterns for synchronous and asynchronous MR-DC corresponding to legacy gap patterns with ID # 0 to ID #23 (defined in Table 9.1.2-1, TS 38.133).</w:t>
            </w:r>
          </w:p>
          <w:p w14:paraId="65D2D46F" w14:textId="77777777" w:rsidR="00F45D0C" w:rsidRPr="00BB0656" w:rsidRDefault="00F45D0C">
            <w:pPr>
              <w:pStyle w:val="aa"/>
              <w:numPr>
                <w:ilvl w:val="0"/>
                <w:numId w:val="7"/>
              </w:numPr>
              <w:spacing w:before="240" w:after="120" w:line="240" w:lineRule="auto"/>
              <w:ind w:left="357" w:hanging="357"/>
              <w:rPr>
                <w:rFonts w:eastAsia="宋体"/>
                <w:lang w:eastAsia="zh-CN"/>
              </w:rPr>
              <w:pPrChange w:id="953" w:author="Unknown" w:date="2021-01-25T18:14:00Z">
                <w:pPr>
                  <w:pStyle w:val="aa"/>
                  <w:numPr>
                    <w:numId w:val="8"/>
                  </w:numPr>
                  <w:tabs>
                    <w:tab w:val="num" w:pos="720"/>
                  </w:tabs>
                  <w:spacing w:before="240" w:after="120" w:line="240" w:lineRule="auto"/>
                  <w:ind w:left="357" w:hanging="357"/>
                </w:pPr>
              </w:pPrChange>
            </w:pPr>
            <w:r w:rsidRPr="00BB0656">
              <w:rPr>
                <w:b/>
                <w:bCs/>
                <w:lang w:eastAsia="zh-CN"/>
              </w:rPr>
              <w:t>Proposal # 9</w:t>
            </w:r>
            <w:r w:rsidRPr="00BB0656">
              <w:rPr>
                <w:lang w:eastAsia="zh-CN"/>
              </w:rPr>
              <w:t xml:space="preserve">: </w:t>
            </w:r>
            <w:r w:rsidRPr="00BB0656">
              <w:t>VIL1 and VIL2 for FR1 and FR2 are defined as follows</w:t>
            </w:r>
            <w:r w:rsidRPr="00BB0656">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F45D0C" w:rsidRPr="00BB0656" w14:paraId="4C87F7FA"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642C858E" w14:textId="77777777" w:rsidR="00F45D0C" w:rsidRPr="001661B8" w:rsidRDefault="00F45D0C" w:rsidP="00F45D0C">
                  <w:pPr>
                    <w:keepNext/>
                    <w:keepLines/>
                    <w:spacing w:after="0"/>
                    <w:jc w:val="center"/>
                    <w:rPr>
                      <w:b/>
                    </w:rPr>
                  </w:pPr>
                  <w:r w:rsidRPr="001661B8">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B0C939F" w14:textId="77777777" w:rsidR="00F45D0C" w:rsidRPr="001661B8" w:rsidRDefault="00F45D0C" w:rsidP="00F45D0C">
                  <w:pPr>
                    <w:keepNext/>
                    <w:keepLines/>
                    <w:spacing w:after="0"/>
                    <w:jc w:val="center"/>
                    <w:rPr>
                      <w:b/>
                    </w:rPr>
                  </w:pPr>
                  <w:r w:rsidRPr="001661B8">
                    <w:rPr>
                      <w:b/>
                    </w:rPr>
                    <w:t>VIL2</w:t>
                  </w:r>
                </w:p>
              </w:tc>
            </w:tr>
            <w:tr w:rsidR="00F45D0C" w:rsidRPr="00BB0656" w14:paraId="388C4964"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17411B06" w14:textId="77777777" w:rsidR="00F45D0C" w:rsidRPr="001661B8" w:rsidRDefault="00F45D0C" w:rsidP="00F45D0C">
                  <w:pPr>
                    <w:keepNext/>
                    <w:keepLines/>
                    <w:spacing w:after="0"/>
                    <w:jc w:val="center"/>
                    <w:rPr>
                      <w:b/>
                    </w:rPr>
                  </w:pPr>
                  <w:r w:rsidRPr="001661B8">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37B6698E" w14:textId="77777777" w:rsidR="00F45D0C" w:rsidRPr="001661B8" w:rsidRDefault="00F45D0C" w:rsidP="00F45D0C">
                  <w:pPr>
                    <w:keepNext/>
                    <w:keepLines/>
                    <w:spacing w:after="0"/>
                    <w:jc w:val="center"/>
                    <w:rPr>
                      <w:b/>
                    </w:rPr>
                  </w:pPr>
                  <w:r w:rsidRPr="001661B8">
                    <w:rPr>
                      <w:b/>
                    </w:rPr>
                    <w:t>Async</w:t>
                  </w:r>
                </w:p>
              </w:tc>
              <w:tc>
                <w:tcPr>
                  <w:tcW w:w="1484" w:type="dxa"/>
                  <w:tcBorders>
                    <w:top w:val="single" w:sz="4" w:space="0" w:color="auto"/>
                    <w:left w:val="single" w:sz="4" w:space="0" w:color="auto"/>
                    <w:bottom w:val="single" w:sz="4" w:space="0" w:color="auto"/>
                    <w:right w:val="single" w:sz="4" w:space="0" w:color="auto"/>
                  </w:tcBorders>
                </w:tcPr>
                <w:p w14:paraId="6BFC4526" w14:textId="77777777" w:rsidR="00F45D0C" w:rsidRPr="001661B8" w:rsidRDefault="00F45D0C" w:rsidP="00F45D0C">
                  <w:pPr>
                    <w:keepNext/>
                    <w:keepLines/>
                    <w:spacing w:after="0"/>
                    <w:jc w:val="center"/>
                    <w:rPr>
                      <w:b/>
                    </w:rPr>
                  </w:pPr>
                  <w:r w:rsidRPr="001661B8">
                    <w:rPr>
                      <w:b/>
                    </w:rPr>
                    <w:t>Sync</w:t>
                  </w:r>
                </w:p>
              </w:tc>
              <w:tc>
                <w:tcPr>
                  <w:tcW w:w="1484" w:type="dxa"/>
                  <w:tcBorders>
                    <w:top w:val="single" w:sz="4" w:space="0" w:color="auto"/>
                    <w:left w:val="single" w:sz="4" w:space="0" w:color="auto"/>
                    <w:bottom w:val="single" w:sz="4" w:space="0" w:color="auto"/>
                    <w:right w:val="single" w:sz="4" w:space="0" w:color="auto"/>
                  </w:tcBorders>
                </w:tcPr>
                <w:p w14:paraId="47F5B778" w14:textId="77777777" w:rsidR="00F45D0C" w:rsidRPr="001661B8" w:rsidRDefault="00F45D0C" w:rsidP="00F45D0C">
                  <w:pPr>
                    <w:keepNext/>
                    <w:keepLines/>
                    <w:spacing w:after="0"/>
                    <w:jc w:val="center"/>
                    <w:rPr>
                      <w:b/>
                    </w:rPr>
                  </w:pPr>
                  <w:r w:rsidRPr="001661B8">
                    <w:rPr>
                      <w:b/>
                    </w:rPr>
                    <w:t>Async</w:t>
                  </w:r>
                </w:p>
              </w:tc>
            </w:tr>
            <w:tr w:rsidR="00F45D0C" w:rsidRPr="00BB0656" w14:paraId="757FC873"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78E85026" w14:textId="77777777" w:rsidR="00F45D0C" w:rsidRPr="001661B8" w:rsidRDefault="00F45D0C" w:rsidP="00F45D0C">
                  <w:pPr>
                    <w:keepNext/>
                    <w:keepLines/>
                    <w:spacing w:after="0"/>
                    <w:jc w:val="center"/>
                  </w:pPr>
                  <w:r w:rsidRPr="001661B8">
                    <w:t>1 ms</w:t>
                  </w:r>
                </w:p>
              </w:tc>
              <w:tc>
                <w:tcPr>
                  <w:tcW w:w="1488" w:type="dxa"/>
                  <w:tcBorders>
                    <w:top w:val="single" w:sz="4" w:space="0" w:color="auto"/>
                    <w:left w:val="single" w:sz="4" w:space="0" w:color="auto"/>
                    <w:bottom w:val="single" w:sz="4" w:space="0" w:color="auto"/>
                    <w:right w:val="single" w:sz="4" w:space="0" w:color="auto"/>
                  </w:tcBorders>
                  <w:hideMark/>
                </w:tcPr>
                <w:p w14:paraId="0357C54F" w14:textId="77777777" w:rsidR="00F45D0C" w:rsidRPr="001661B8" w:rsidRDefault="00F45D0C" w:rsidP="00F45D0C">
                  <w:pPr>
                    <w:keepNext/>
                    <w:keepLines/>
                    <w:spacing w:after="0"/>
                    <w:jc w:val="center"/>
                  </w:pPr>
                  <w:r w:rsidRPr="001661B8">
                    <w:t>2 ms</w:t>
                  </w:r>
                </w:p>
              </w:tc>
              <w:tc>
                <w:tcPr>
                  <w:tcW w:w="1484" w:type="dxa"/>
                  <w:tcBorders>
                    <w:top w:val="single" w:sz="4" w:space="0" w:color="auto"/>
                    <w:left w:val="single" w:sz="4" w:space="0" w:color="auto"/>
                    <w:bottom w:val="single" w:sz="4" w:space="0" w:color="auto"/>
                    <w:right w:val="single" w:sz="4" w:space="0" w:color="auto"/>
                  </w:tcBorders>
                </w:tcPr>
                <w:p w14:paraId="593912C8" w14:textId="77777777" w:rsidR="00F45D0C" w:rsidRPr="001661B8" w:rsidRDefault="00F45D0C" w:rsidP="00F45D0C">
                  <w:pPr>
                    <w:keepNext/>
                    <w:keepLines/>
                    <w:spacing w:after="0"/>
                    <w:jc w:val="center"/>
                  </w:pPr>
                  <w:r w:rsidRPr="001661B8">
                    <w:t>1 ms</w:t>
                  </w:r>
                </w:p>
              </w:tc>
              <w:tc>
                <w:tcPr>
                  <w:tcW w:w="1484" w:type="dxa"/>
                  <w:tcBorders>
                    <w:top w:val="single" w:sz="4" w:space="0" w:color="auto"/>
                    <w:left w:val="single" w:sz="4" w:space="0" w:color="auto"/>
                    <w:bottom w:val="single" w:sz="4" w:space="0" w:color="auto"/>
                    <w:right w:val="single" w:sz="4" w:space="0" w:color="auto"/>
                  </w:tcBorders>
                </w:tcPr>
                <w:p w14:paraId="7D926D80" w14:textId="77777777" w:rsidR="00F45D0C" w:rsidRPr="001661B8" w:rsidRDefault="00F45D0C" w:rsidP="00F45D0C">
                  <w:pPr>
                    <w:keepNext/>
                    <w:keepLines/>
                    <w:spacing w:after="0"/>
                    <w:jc w:val="center"/>
                  </w:pPr>
                  <w:r w:rsidRPr="001661B8">
                    <w:t>2 ms</w:t>
                  </w:r>
                </w:p>
              </w:tc>
            </w:tr>
            <w:tr w:rsidR="00F45D0C" w:rsidRPr="00BB0656" w14:paraId="0E512DE8"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4239D4D8" w14:textId="77777777" w:rsidR="00F45D0C" w:rsidRPr="001661B8" w:rsidRDefault="00F45D0C" w:rsidP="00F45D0C">
                  <w:pPr>
                    <w:keepNext/>
                    <w:keepLines/>
                    <w:spacing w:after="0"/>
                    <w:jc w:val="center"/>
                  </w:pPr>
                  <w:r w:rsidRPr="001661B8">
                    <w:t>0.75 ms</w:t>
                  </w:r>
                </w:p>
              </w:tc>
              <w:tc>
                <w:tcPr>
                  <w:tcW w:w="2968" w:type="dxa"/>
                  <w:gridSpan w:val="2"/>
                  <w:tcBorders>
                    <w:top w:val="single" w:sz="4" w:space="0" w:color="auto"/>
                    <w:left w:val="single" w:sz="4" w:space="0" w:color="auto"/>
                    <w:bottom w:val="single" w:sz="4" w:space="0" w:color="auto"/>
                    <w:right w:val="single" w:sz="4" w:space="0" w:color="auto"/>
                  </w:tcBorders>
                </w:tcPr>
                <w:p w14:paraId="3FA7400E" w14:textId="77777777" w:rsidR="00F45D0C" w:rsidRPr="001661B8" w:rsidRDefault="00F45D0C" w:rsidP="00F45D0C">
                  <w:pPr>
                    <w:keepNext/>
                    <w:keepLines/>
                    <w:spacing w:after="0"/>
                    <w:jc w:val="center"/>
                  </w:pPr>
                  <w:r w:rsidRPr="001661B8">
                    <w:t>0.75 ms</w:t>
                  </w:r>
                </w:p>
              </w:tc>
            </w:tr>
          </w:tbl>
          <w:p w14:paraId="7E4073C3" w14:textId="77777777" w:rsidR="0058541F" w:rsidRPr="00BB0656" w:rsidRDefault="0058541F">
            <w:pPr>
              <w:pStyle w:val="aa"/>
              <w:numPr>
                <w:ilvl w:val="0"/>
                <w:numId w:val="7"/>
              </w:numPr>
              <w:spacing w:before="240" w:after="120" w:line="240" w:lineRule="auto"/>
              <w:ind w:left="357" w:hanging="357"/>
              <w:rPr>
                <w:rFonts w:eastAsia="宋体"/>
                <w:lang w:eastAsia="zh-CN"/>
              </w:rPr>
              <w:pPrChange w:id="954" w:author="Unknown" w:date="2021-01-25T18:14:00Z">
                <w:pPr>
                  <w:pStyle w:val="aa"/>
                  <w:numPr>
                    <w:numId w:val="8"/>
                  </w:numPr>
                  <w:tabs>
                    <w:tab w:val="num" w:pos="720"/>
                  </w:tabs>
                  <w:spacing w:before="240" w:after="120" w:line="240" w:lineRule="auto"/>
                  <w:ind w:left="357" w:hanging="357"/>
                </w:pPr>
              </w:pPrChange>
            </w:pPr>
            <w:r w:rsidRPr="00BB0656">
              <w:rPr>
                <w:b/>
                <w:bCs/>
                <w:lang w:eastAsia="zh-CN"/>
              </w:rPr>
              <w:t>Proposal # 10:</w:t>
            </w:r>
            <w:r w:rsidRPr="00BB0656">
              <w:rPr>
                <w:lang w:eastAsia="zh-CN"/>
              </w:rPr>
              <w:t xml:space="preserve"> </w:t>
            </w:r>
            <w:r w:rsidRPr="00BB0656">
              <w:rPr>
                <w:lang w:val="en-US"/>
              </w:rPr>
              <w:t>ML for synchronous MR-DC (ML</w:t>
            </w:r>
            <w:r w:rsidRPr="00BB0656">
              <w:rPr>
                <w:vertAlign w:val="subscript"/>
                <w:lang w:val="en-US"/>
              </w:rPr>
              <w:t>sync</w:t>
            </w:r>
            <w:r w:rsidRPr="00BB0656">
              <w:rPr>
                <w:lang w:val="en-US"/>
              </w:rPr>
              <w:t>) and ML for aynchronous MR-DC (ML</w:t>
            </w:r>
            <w:r w:rsidRPr="00BB0656">
              <w:rPr>
                <w:vertAlign w:val="subscript"/>
                <w:lang w:val="en-US"/>
              </w:rPr>
              <w:t>async</w:t>
            </w:r>
            <w:r w:rsidRPr="00BB0656">
              <w:rPr>
                <w:lang w:val="en-US"/>
              </w:rPr>
              <w:t>) can be derived as follows:</w:t>
            </w:r>
          </w:p>
          <w:p w14:paraId="09A5EE23" w14:textId="77777777" w:rsidR="0058541F" w:rsidRPr="00BB0656" w:rsidRDefault="0058541F" w:rsidP="0058541F">
            <w:pPr>
              <w:pStyle w:val="aa"/>
              <w:spacing w:before="120"/>
              <w:ind w:left="357"/>
              <w:rPr>
                <w:rFonts w:eastAsia="宋体"/>
                <w:lang w:val="sv-SE" w:eastAsia="zh-CN"/>
              </w:rPr>
            </w:pPr>
            <w:r w:rsidRPr="00BB0656">
              <w:rPr>
                <w:lang w:val="en-US" w:eastAsia="zh-CN"/>
              </w:rPr>
              <w:t xml:space="preserve">                                            </w:t>
            </w:r>
            <w:r w:rsidRPr="00BB0656">
              <w:rPr>
                <w:lang w:val="sv-SE" w:eastAsia="zh-CN"/>
              </w:rPr>
              <w:t>ML</w:t>
            </w:r>
            <w:r w:rsidRPr="00BB0656">
              <w:rPr>
                <w:vertAlign w:val="subscript"/>
                <w:lang w:val="sv-SE" w:eastAsia="zh-CN"/>
              </w:rPr>
              <w:t>sync</w:t>
            </w:r>
            <w:r w:rsidRPr="00BB0656">
              <w:rPr>
                <w:lang w:val="sv-SE" w:eastAsia="zh-CN"/>
              </w:rPr>
              <w:t xml:space="preserve"> =  N</w:t>
            </w:r>
            <w:r w:rsidRPr="00BB0656">
              <w:rPr>
                <w:vertAlign w:val="subscript"/>
                <w:lang w:val="sv-SE" w:eastAsia="zh-CN"/>
              </w:rPr>
              <w:t>slots_sync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3DAD7694" w14:textId="77777777" w:rsidR="0058541F" w:rsidRPr="00BB0656" w:rsidRDefault="0058541F" w:rsidP="0058541F">
            <w:pPr>
              <w:pStyle w:val="aa"/>
              <w:spacing w:before="120"/>
              <w:jc w:val="center"/>
              <w:rPr>
                <w:rFonts w:eastAsia="宋体"/>
                <w:lang w:val="sv-SE" w:eastAsia="zh-CN"/>
              </w:rPr>
            </w:pPr>
            <w:r w:rsidRPr="00BB0656">
              <w:rPr>
                <w:lang w:val="sv-SE" w:eastAsia="zh-CN"/>
              </w:rPr>
              <w:t>ML</w:t>
            </w:r>
            <w:r w:rsidRPr="00BB0656">
              <w:rPr>
                <w:vertAlign w:val="subscript"/>
                <w:lang w:val="sv-SE" w:eastAsia="zh-CN"/>
              </w:rPr>
              <w:t>async</w:t>
            </w:r>
            <w:r w:rsidRPr="00BB0656">
              <w:rPr>
                <w:lang w:val="sv-SE" w:eastAsia="zh-CN"/>
              </w:rPr>
              <w:t xml:space="preserve"> =  N</w:t>
            </w:r>
            <w:r w:rsidRPr="00BB0656">
              <w:rPr>
                <w:vertAlign w:val="subscript"/>
                <w:lang w:val="sv-SE" w:eastAsia="zh-CN"/>
              </w:rPr>
              <w:t>slots_async</w:t>
            </w:r>
            <w:r w:rsidRPr="00BB0656">
              <w:rPr>
                <w:lang w:val="sv-SE" w:eastAsia="zh-CN"/>
              </w:rPr>
              <w:t xml:space="preserve"> </w:t>
            </w:r>
            <w:r w:rsidRPr="00BB0656">
              <w:rPr>
                <w:lang w:val="sv-SE" w:eastAsia="zh-CN"/>
              </w:rPr>
              <w:sym w:font="Symbol" w:char="F0B4"/>
            </w:r>
            <w:r w:rsidRPr="00BB0656">
              <w:rPr>
                <w:lang w:val="sv-SE" w:eastAsia="zh-CN"/>
              </w:rPr>
              <w:t>T</w:t>
            </w:r>
            <w:r w:rsidRPr="00BB0656">
              <w:rPr>
                <w:vertAlign w:val="subscript"/>
                <w:lang w:val="sv-SE" w:eastAsia="zh-CN"/>
              </w:rPr>
              <w:t>slot</w:t>
            </w:r>
            <w:r w:rsidRPr="00BB0656">
              <w:rPr>
                <w:lang w:val="sv-SE" w:eastAsia="zh-CN"/>
              </w:rPr>
              <w:t xml:space="preserve">  - (VIL1+VIL2)              [ms]</w:t>
            </w:r>
          </w:p>
          <w:p w14:paraId="42AAD8A4" w14:textId="77777777" w:rsidR="0058541F" w:rsidRPr="00BB0656" w:rsidRDefault="0058541F" w:rsidP="0058541F">
            <w:pPr>
              <w:pStyle w:val="aa"/>
              <w:spacing w:after="0"/>
              <w:ind w:left="360"/>
              <w:rPr>
                <w:rFonts w:eastAsia="宋体"/>
                <w:lang w:eastAsia="zh-CN"/>
              </w:rPr>
            </w:pPr>
            <w:r w:rsidRPr="00BB0656">
              <w:rPr>
                <w:lang w:eastAsia="zh-CN"/>
              </w:rPr>
              <w:t>Where:</w:t>
            </w:r>
          </w:p>
          <w:p w14:paraId="2F45F35B" w14:textId="77777777" w:rsidR="0058541F" w:rsidRPr="00BB0656" w:rsidRDefault="0058541F">
            <w:pPr>
              <w:pStyle w:val="aa"/>
              <w:numPr>
                <w:ilvl w:val="1"/>
                <w:numId w:val="7"/>
              </w:numPr>
              <w:spacing w:after="0" w:line="240" w:lineRule="auto"/>
              <w:rPr>
                <w:rFonts w:eastAsia="宋体"/>
                <w:lang w:eastAsia="zh-CN"/>
              </w:rPr>
              <w:pPrChange w:id="955" w:author="Unknown" w:date="2021-01-25T18:14:00Z">
                <w:pPr>
                  <w:pStyle w:val="aa"/>
                  <w:numPr>
                    <w:ilvl w:val="1"/>
                    <w:numId w:val="8"/>
                  </w:numPr>
                  <w:tabs>
                    <w:tab w:val="num" w:pos="1440"/>
                  </w:tabs>
                  <w:spacing w:after="0" w:line="240" w:lineRule="auto"/>
                  <w:ind w:left="1440" w:hanging="360"/>
                </w:pPr>
              </w:pPrChange>
            </w:pPr>
            <w:r w:rsidRPr="00BB0656">
              <w:rPr>
                <w:lang w:eastAsia="zh-CN"/>
              </w:rPr>
              <w:t>N</w:t>
            </w:r>
            <w:r w:rsidRPr="00BB0656">
              <w:rPr>
                <w:vertAlign w:val="subscript"/>
                <w:lang w:eastAsia="zh-CN"/>
              </w:rPr>
              <w:t>slots_sync</w:t>
            </w:r>
            <w:r w:rsidRPr="00BB0656">
              <w:rPr>
                <w:lang w:eastAsia="zh-CN"/>
              </w:rPr>
              <w:t xml:space="preserve"> = Total number of interrupted slots on serving cells defined in Table 9.1.2-4, TS 38.133.</w:t>
            </w:r>
          </w:p>
          <w:p w14:paraId="2995B37D" w14:textId="77777777" w:rsidR="0058541F" w:rsidRPr="00BB0656" w:rsidRDefault="0058541F">
            <w:pPr>
              <w:pStyle w:val="aa"/>
              <w:numPr>
                <w:ilvl w:val="1"/>
                <w:numId w:val="7"/>
              </w:numPr>
              <w:spacing w:after="0" w:line="240" w:lineRule="auto"/>
              <w:rPr>
                <w:rFonts w:eastAsia="宋体"/>
                <w:lang w:eastAsia="zh-CN"/>
              </w:rPr>
              <w:pPrChange w:id="956" w:author="Unknown" w:date="2021-01-25T18:14:00Z">
                <w:pPr>
                  <w:pStyle w:val="aa"/>
                  <w:numPr>
                    <w:ilvl w:val="1"/>
                    <w:numId w:val="8"/>
                  </w:numPr>
                  <w:tabs>
                    <w:tab w:val="num" w:pos="1440"/>
                  </w:tabs>
                  <w:spacing w:after="0" w:line="240" w:lineRule="auto"/>
                  <w:ind w:left="1440" w:hanging="360"/>
                </w:pPr>
              </w:pPrChange>
            </w:pPr>
            <w:r w:rsidRPr="00BB0656">
              <w:rPr>
                <w:lang w:eastAsia="zh-CN"/>
              </w:rPr>
              <w:t>N</w:t>
            </w:r>
            <w:r w:rsidRPr="00BB0656">
              <w:rPr>
                <w:vertAlign w:val="subscript"/>
                <w:lang w:eastAsia="zh-CN"/>
              </w:rPr>
              <w:t>slots_async</w:t>
            </w:r>
            <w:r w:rsidRPr="00BB0656">
              <w:rPr>
                <w:lang w:eastAsia="zh-CN"/>
              </w:rPr>
              <w:t xml:space="preserve"> = Total number of interrupted slots on serving cells defined in Table 9.1.2-4a, TS 38.133.</w:t>
            </w:r>
          </w:p>
          <w:p w14:paraId="6F139C8C" w14:textId="77777777" w:rsidR="0058541F" w:rsidRPr="00BB0656" w:rsidRDefault="0058541F">
            <w:pPr>
              <w:pStyle w:val="aa"/>
              <w:numPr>
                <w:ilvl w:val="1"/>
                <w:numId w:val="7"/>
              </w:numPr>
              <w:spacing w:after="0" w:line="240" w:lineRule="auto"/>
              <w:rPr>
                <w:rFonts w:eastAsia="宋体"/>
                <w:lang w:eastAsia="zh-CN"/>
              </w:rPr>
              <w:pPrChange w:id="957" w:author="Unknown" w:date="2021-01-25T18:14:00Z">
                <w:pPr>
                  <w:pStyle w:val="aa"/>
                  <w:numPr>
                    <w:ilvl w:val="1"/>
                    <w:numId w:val="8"/>
                  </w:numPr>
                  <w:tabs>
                    <w:tab w:val="num" w:pos="1440"/>
                  </w:tabs>
                  <w:spacing w:after="0" w:line="240" w:lineRule="auto"/>
                  <w:ind w:left="1440" w:hanging="360"/>
                </w:pPr>
              </w:pPrChange>
            </w:pPr>
            <w:r w:rsidRPr="00BB0656">
              <w:rPr>
                <w:lang w:val="en-US" w:eastAsia="zh-CN"/>
              </w:rPr>
              <w:t>T</w:t>
            </w:r>
            <w:r w:rsidRPr="00BB0656">
              <w:rPr>
                <w:vertAlign w:val="subscript"/>
                <w:lang w:val="en-US" w:eastAsia="zh-CN"/>
              </w:rPr>
              <w:t>slot</w:t>
            </w:r>
            <w:r w:rsidRPr="00BB0656">
              <w:rPr>
                <w:lang w:val="en-US" w:eastAsia="zh-CN"/>
              </w:rPr>
              <w:t xml:space="preserve">  = </w:t>
            </w:r>
            <w:r w:rsidRPr="00BB0656">
              <w:rPr>
                <w:lang w:val="en-US" w:eastAsia="zh-CN"/>
              </w:rPr>
              <w:tab/>
              <w:t>NR slot length in ms</w:t>
            </w:r>
          </w:p>
          <w:p w14:paraId="0530582F" w14:textId="4246D680" w:rsidR="001E4C0E" w:rsidRPr="00BB0656" w:rsidRDefault="003108F1">
            <w:pPr>
              <w:pStyle w:val="aa"/>
              <w:numPr>
                <w:ilvl w:val="0"/>
                <w:numId w:val="7"/>
              </w:numPr>
              <w:spacing w:before="240" w:after="0" w:line="240" w:lineRule="auto"/>
              <w:ind w:left="357" w:hanging="357"/>
              <w:rPr>
                <w:rFonts w:eastAsia="宋体"/>
                <w:lang w:eastAsia="zh-CN"/>
              </w:rPr>
              <w:pPrChange w:id="958" w:author="Unknown" w:date="2021-01-25T18:14:00Z">
                <w:pPr>
                  <w:pStyle w:val="aa"/>
                  <w:numPr>
                    <w:numId w:val="8"/>
                  </w:numPr>
                  <w:tabs>
                    <w:tab w:val="num" w:pos="720"/>
                  </w:tabs>
                  <w:spacing w:before="240" w:after="0" w:line="240" w:lineRule="auto"/>
                  <w:ind w:left="357" w:hanging="357"/>
                </w:pPr>
              </w:pPrChange>
            </w:pPr>
            <w:r w:rsidRPr="00BB0656">
              <w:rPr>
                <w:b/>
                <w:bCs/>
                <w:lang w:eastAsia="zh-CN"/>
              </w:rPr>
              <w:t>Proposal # 11</w:t>
            </w:r>
            <w:r w:rsidRPr="00BB0656">
              <w:rPr>
                <w:lang w:eastAsia="zh-CN"/>
              </w:rPr>
              <w:t>: Measurement period for measurement done on cells of a carrier when NCSG pattern is used or legacy gap pattern is used for avoiding interruption will depend on and scale with the gap periodicity of the corresponding NCSG pattern or legacy gap pattern</w:t>
            </w:r>
          </w:p>
          <w:p w14:paraId="0596D5B4" w14:textId="77777777" w:rsidR="00C2628E" w:rsidRPr="00BB0656" w:rsidRDefault="00C2628E" w:rsidP="00C2628E">
            <w:pPr>
              <w:spacing w:after="120" w:line="240" w:lineRule="auto"/>
              <w:rPr>
                <w:iCs/>
                <w:lang w:val="en-US"/>
              </w:rPr>
            </w:pPr>
          </w:p>
        </w:tc>
      </w:tr>
      <w:tr w:rsidR="00C2628E" w:rsidRPr="00BB0656" w14:paraId="24E4698A" w14:textId="77777777" w:rsidTr="00B061B8">
        <w:trPr>
          <w:trHeight w:val="468"/>
        </w:trPr>
        <w:tc>
          <w:tcPr>
            <w:tcW w:w="1590" w:type="dxa"/>
          </w:tcPr>
          <w:p w14:paraId="144D58A5" w14:textId="0A39EEBB" w:rsidR="00C2628E" w:rsidRPr="00BB0656" w:rsidRDefault="006414FB" w:rsidP="00C2628E">
            <w:pPr>
              <w:spacing w:after="120" w:line="240" w:lineRule="auto"/>
              <w:rPr>
                <w:rFonts w:eastAsia="Times New Roman"/>
                <w:b/>
                <w:bCs/>
                <w:color w:val="0000FF"/>
                <w:u w:val="single"/>
                <w:lang w:val="en-US" w:eastAsia="zh-CN"/>
              </w:rPr>
            </w:pPr>
            <w:hyperlink r:id="rId36" w:history="1">
              <w:r w:rsidR="000D649F" w:rsidRPr="001661B8">
                <w:rPr>
                  <w:rStyle w:val="af6"/>
                  <w:b/>
                  <w:bCs/>
                </w:rPr>
                <w:t>R4-2102689</w:t>
              </w:r>
            </w:hyperlink>
            <w:r w:rsidR="00C2628E" w:rsidRPr="001661B8">
              <w:t xml:space="preserve"> On Introduction of Network Controlled Small Gaps for NR</w:t>
            </w:r>
          </w:p>
        </w:tc>
        <w:tc>
          <w:tcPr>
            <w:tcW w:w="1099" w:type="dxa"/>
          </w:tcPr>
          <w:p w14:paraId="764E67D0" w14:textId="465768B7" w:rsidR="00C2628E" w:rsidRPr="00BB0656" w:rsidRDefault="00C2628E" w:rsidP="00C2628E">
            <w:pPr>
              <w:spacing w:after="120" w:line="240" w:lineRule="auto"/>
            </w:pPr>
            <w:r w:rsidRPr="001661B8">
              <w:t>Nokia, Nokia Shanghai Bell</w:t>
            </w:r>
          </w:p>
        </w:tc>
        <w:tc>
          <w:tcPr>
            <w:tcW w:w="6661" w:type="dxa"/>
          </w:tcPr>
          <w:p w14:paraId="41BF74E6" w14:textId="77777777" w:rsidR="002B1C96" w:rsidRPr="00BB0656" w:rsidRDefault="002B1C96" w:rsidP="002B1C96">
            <w:pPr>
              <w:pStyle w:val="RAN4Proposal0"/>
              <w:ind w:left="1134" w:hanging="1134"/>
            </w:pPr>
            <w:r w:rsidRPr="00BB0656">
              <w:t>Feedback on RF tuning times in FR1 and FR2 should be acquired from UE RF subgroup. Existing interruption requirements for SCell activation/deactivation can serve as starting point for the study of VIL requirements.</w:t>
            </w:r>
          </w:p>
          <w:p w14:paraId="1700C421" w14:textId="15D2B17C" w:rsidR="00FF5661" w:rsidRPr="00BB0656" w:rsidRDefault="00FF5661" w:rsidP="00FF5661">
            <w:pPr>
              <w:pStyle w:val="RAN4Proposal0"/>
              <w:ind w:left="1134" w:hanging="1134"/>
            </w:pPr>
            <w:r w:rsidRPr="00BB0656">
              <w:t xml:space="preserve">For ML requirements, RAN4 should align to specified measurement gap lengths in TS 38.133 and study even longer measurement durations. </w:t>
            </w:r>
          </w:p>
          <w:p w14:paraId="57F78AF9" w14:textId="77777777" w:rsidR="00C63E9B" w:rsidRPr="00BB0656" w:rsidRDefault="00C63E9B" w:rsidP="00C63E9B">
            <w:pPr>
              <w:pStyle w:val="RAN4Proposal0"/>
              <w:ind w:left="1134" w:hanging="1134"/>
            </w:pPr>
            <w:r w:rsidRPr="00BB0656">
              <w:rPr>
                <w:lang w:val="en-US"/>
              </w:rPr>
              <w:t>RAN4 should specify NCSG patterns for synchronous NR SA / MR-DC and asynchronous NR SA / MR-DC operation and assign higher priority to synchronous NR SA / MR-DC operation</w:t>
            </w:r>
            <w:r w:rsidRPr="00BB0656">
              <w:t xml:space="preserve">. </w:t>
            </w:r>
          </w:p>
          <w:p w14:paraId="5FE4674A" w14:textId="77777777" w:rsidR="000D686A" w:rsidRPr="00BB0656" w:rsidRDefault="000D686A" w:rsidP="000D686A">
            <w:pPr>
              <w:pStyle w:val="RAN4Proposal0"/>
              <w:ind w:left="1134" w:hanging="1134"/>
            </w:pPr>
            <w:r w:rsidRPr="00BB0656">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Pr="00BB0656">
              <w:rPr>
                <w:color w:val="000000" w:themeColor="text1"/>
              </w:rPr>
              <w:t>different support levels related to VIL requirements</w:t>
            </w:r>
            <w:r w:rsidRPr="00BB0656">
              <w:t xml:space="preserve">. </w:t>
            </w:r>
          </w:p>
          <w:p w14:paraId="4EEF936D" w14:textId="77777777" w:rsidR="00C63E9B" w:rsidRPr="00BB0656" w:rsidRDefault="00C63E9B" w:rsidP="00C63E9B"/>
          <w:p w14:paraId="38F18768" w14:textId="4F9928CF" w:rsidR="00C2628E" w:rsidRPr="00BB0656" w:rsidRDefault="00C2628E" w:rsidP="00C2628E">
            <w:pPr>
              <w:spacing w:after="120" w:line="240" w:lineRule="auto"/>
              <w:rPr>
                <w:iCs/>
              </w:rPr>
            </w:pPr>
          </w:p>
        </w:tc>
      </w:tr>
      <w:tr w:rsidR="00C2628E" w:rsidRPr="00BB0656" w14:paraId="49A0B53C" w14:textId="77777777" w:rsidTr="00B061B8">
        <w:trPr>
          <w:trHeight w:val="468"/>
        </w:trPr>
        <w:tc>
          <w:tcPr>
            <w:tcW w:w="1590" w:type="dxa"/>
          </w:tcPr>
          <w:p w14:paraId="2E86AB32" w14:textId="0DAC38F8" w:rsidR="00C2628E" w:rsidRPr="001661B8" w:rsidRDefault="006414FB" w:rsidP="00C2628E">
            <w:pPr>
              <w:spacing w:after="120" w:line="240" w:lineRule="auto"/>
              <w:rPr>
                <w:b/>
                <w:bCs/>
                <w:color w:val="0000FF"/>
                <w:u w:val="single"/>
              </w:rPr>
            </w:pPr>
            <w:hyperlink r:id="rId37" w:history="1">
              <w:r w:rsidR="000D649F" w:rsidRPr="001661B8">
                <w:rPr>
                  <w:rStyle w:val="af6"/>
                  <w:b/>
                  <w:bCs/>
                </w:rPr>
                <w:t>R4-2102812</w:t>
              </w:r>
            </w:hyperlink>
            <w:r w:rsidR="00C2628E" w:rsidRPr="001661B8">
              <w:t xml:space="preserve"> Initial discussion on NCSG</w:t>
            </w:r>
          </w:p>
        </w:tc>
        <w:tc>
          <w:tcPr>
            <w:tcW w:w="1099" w:type="dxa"/>
          </w:tcPr>
          <w:p w14:paraId="7F625EB9" w14:textId="2259058E" w:rsidR="00C2628E" w:rsidRPr="001661B8" w:rsidRDefault="00C2628E" w:rsidP="00C2628E">
            <w:pPr>
              <w:spacing w:after="120" w:line="240" w:lineRule="auto"/>
            </w:pPr>
            <w:r w:rsidRPr="001661B8">
              <w:t>Huawei, HiSilicon</w:t>
            </w:r>
          </w:p>
        </w:tc>
        <w:tc>
          <w:tcPr>
            <w:tcW w:w="6661" w:type="dxa"/>
          </w:tcPr>
          <w:p w14:paraId="080FF5DE"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1: Support per UE and per FR NCSG for RRM measurement based on UE capability reporting.</w:t>
            </w:r>
          </w:p>
          <w:p w14:paraId="6757EEDB"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2: Define same VIL for UL and DL. UE UL transmission behaviour after VIL1 and VIL2 is same as that after MG.</w:t>
            </w:r>
          </w:p>
          <w:p w14:paraId="33734404" w14:textId="77777777" w:rsidR="004E06DE" w:rsidRPr="00BB0656" w:rsidRDefault="004E06DE" w:rsidP="004E06DE">
            <w:pPr>
              <w:spacing w:before="120" w:after="120"/>
              <w:rPr>
                <w:rFonts w:eastAsiaTheme="minorEastAsia"/>
                <w:b/>
                <w:lang w:val="en-US" w:eastAsia="zh-CN"/>
              </w:rPr>
            </w:pPr>
            <w:r w:rsidRPr="00BB0656">
              <w:rPr>
                <w:rFonts w:eastAsiaTheme="minorEastAsia"/>
                <w:b/>
                <w:lang w:eastAsia="zh-CN"/>
              </w:rPr>
              <w:t>Proposal 3: Define same VIL for sync and async DC cases. Slots that overlap with VIL is considered as interrupted, and UE is required to receive and transmit in all the other slots including the ML (except UL slots after VIL).</w:t>
            </w:r>
          </w:p>
          <w:p w14:paraId="68051BFA"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Proposal 4: Define an NCSG pattern for each of the MG pattern #0-23, where</w:t>
            </w:r>
          </w:p>
          <w:p w14:paraId="270F2D73" w14:textId="77777777" w:rsidR="004E06DE" w:rsidRPr="00BB0656" w:rsidRDefault="004E06DE">
            <w:pPr>
              <w:pStyle w:val="afc"/>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959" w:author="Unknown" w:date="2021-01-25T18:14:00Z">
                <w:pPr>
                  <w:pStyle w:val="afc"/>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VIRP is same as the corresponding MGRP</w:t>
            </w:r>
          </w:p>
          <w:p w14:paraId="0C4F5046" w14:textId="77777777" w:rsidR="004E06DE" w:rsidRPr="00BB0656" w:rsidRDefault="004E06DE">
            <w:pPr>
              <w:pStyle w:val="afc"/>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960" w:author="Unknown" w:date="2021-01-25T18:14:00Z">
                <w:pPr>
                  <w:pStyle w:val="afc"/>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VIL is 0.5ms if it corresponds to MG pattern #0-11, and 0.25ms for MG pattern #12-23 </w:t>
            </w:r>
          </w:p>
          <w:p w14:paraId="59C74972" w14:textId="77777777" w:rsidR="004E06DE" w:rsidRPr="00BB0656" w:rsidRDefault="004E06DE">
            <w:pPr>
              <w:pStyle w:val="afc"/>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961" w:author="Unknown" w:date="2021-01-25T18:14:00Z">
                <w:pPr>
                  <w:pStyle w:val="afc"/>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ML is the corresponding MGL excluding VIL1 and VIL2</w:t>
            </w:r>
          </w:p>
          <w:p w14:paraId="4D598736" w14:textId="77777777" w:rsidR="004E06DE" w:rsidRPr="00BB0656" w:rsidRDefault="004E06DE" w:rsidP="004E06DE">
            <w:pPr>
              <w:spacing w:before="120" w:after="120"/>
              <w:rPr>
                <w:rFonts w:eastAsiaTheme="minorEastAsia"/>
                <w:b/>
                <w:lang w:eastAsia="zh-CN"/>
              </w:rPr>
            </w:pPr>
            <w:r w:rsidRPr="00BB0656">
              <w:rPr>
                <w:rFonts w:eastAsiaTheme="minorEastAsia"/>
                <w:b/>
                <w:lang w:eastAsia="zh-CN"/>
              </w:rPr>
              <w:t xml:space="preserve">Proposal 5: Further discuss two options for measurement during ML </w:t>
            </w:r>
          </w:p>
          <w:p w14:paraId="7EA4F290" w14:textId="77777777" w:rsidR="004E06DE" w:rsidRPr="00BB0656" w:rsidRDefault="004E06DE">
            <w:pPr>
              <w:pStyle w:val="afc"/>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962" w:author="Unknown" w:date="2021-01-25T18:14:00Z">
                <w:pPr>
                  <w:pStyle w:val="afc"/>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 xml:space="preserve">Option 1: UE only performs measurement that requires NCSG </w:t>
            </w:r>
          </w:p>
          <w:p w14:paraId="18FA7740" w14:textId="77777777" w:rsidR="004E06DE" w:rsidRPr="00BB0656" w:rsidRDefault="004E06DE">
            <w:pPr>
              <w:pStyle w:val="afc"/>
              <w:numPr>
                <w:ilvl w:val="0"/>
                <w:numId w:val="13"/>
              </w:numPr>
              <w:overflowPunct/>
              <w:autoSpaceDE/>
              <w:autoSpaceDN/>
              <w:adjustRightInd/>
              <w:spacing w:beforeLines="50" w:before="120" w:afterLines="50" w:after="120" w:line="240" w:lineRule="auto"/>
              <w:ind w:firstLineChars="0"/>
              <w:textAlignment w:val="auto"/>
              <w:rPr>
                <w:rFonts w:eastAsiaTheme="minorEastAsia"/>
                <w:b/>
                <w:lang w:eastAsia="zh-CN"/>
              </w:rPr>
              <w:pPrChange w:id="963" w:author="Unknown" w:date="2021-01-25T18:14:00Z">
                <w:pPr>
                  <w:pStyle w:val="afc"/>
                  <w:numPr>
                    <w:numId w:val="15"/>
                  </w:numPr>
                  <w:overflowPunct/>
                  <w:autoSpaceDE/>
                  <w:autoSpaceDN/>
                  <w:adjustRightInd/>
                  <w:spacing w:beforeLines="50" w:before="120" w:afterLines="50" w:after="120" w:line="240" w:lineRule="auto"/>
                  <w:ind w:left="1008" w:firstLineChars="0" w:hanging="360"/>
                  <w:textAlignment w:val="auto"/>
                </w:pPr>
              </w:pPrChange>
            </w:pPr>
            <w:r w:rsidRPr="00BB0656">
              <w:rPr>
                <w:rFonts w:eastAsiaTheme="minorEastAsia"/>
                <w:b/>
                <w:lang w:eastAsia="zh-CN"/>
              </w:rPr>
              <w:t>Option 2: UE performs both measurement that requires NCSG and measurement that does not require NCSG or MG</w:t>
            </w:r>
          </w:p>
          <w:p w14:paraId="7BD8DCEF" w14:textId="77777777" w:rsidR="00C2628E" w:rsidRPr="00BB0656" w:rsidRDefault="00C2628E" w:rsidP="00C2628E">
            <w:pPr>
              <w:spacing w:after="120" w:line="240" w:lineRule="auto"/>
              <w:rPr>
                <w:iCs/>
              </w:rPr>
            </w:pPr>
          </w:p>
        </w:tc>
      </w:tr>
    </w:tbl>
    <w:p w14:paraId="5200C059" w14:textId="4DC3AEE2" w:rsidR="00DE3B7E" w:rsidRDefault="00863B5E">
      <w:pPr>
        <w:pStyle w:val="2"/>
      </w:pPr>
      <w:r>
        <w:rPr>
          <w:rFonts w:hint="eastAsia"/>
        </w:rPr>
        <w:t>Open issues</w:t>
      </w:r>
      <w:r>
        <w:t xml:space="preserve"> summary</w:t>
      </w:r>
    </w:p>
    <w:p w14:paraId="1DD99AA2" w14:textId="51E925E0" w:rsidR="00BB0656" w:rsidRDefault="00ED6F74" w:rsidP="00BB0656">
      <w:pPr>
        <w:spacing w:before="120" w:after="0"/>
        <w:rPr>
          <w:sz w:val="22"/>
          <w:szCs w:val="22"/>
          <w:lang w:val="en-US"/>
        </w:rPr>
      </w:pPr>
      <w:r>
        <w:rPr>
          <w:sz w:val="22"/>
          <w:szCs w:val="22"/>
          <w:lang w:val="en-US"/>
        </w:rPr>
        <w:t>NCSG</w:t>
      </w:r>
      <w:r w:rsidR="00BB0656">
        <w:rPr>
          <w:sz w:val="22"/>
          <w:szCs w:val="22"/>
          <w:lang w:val="en-US"/>
        </w:rPr>
        <w:t xml:space="preserve"> of this WI are as follows: </w:t>
      </w:r>
    </w:p>
    <w:p w14:paraId="1D74C7C5" w14:textId="12CB0011" w:rsidR="00BB0656" w:rsidRDefault="00BB0656" w:rsidP="00BB0656">
      <w:pPr>
        <w:spacing w:before="120" w:after="0" w:line="240" w:lineRule="auto"/>
        <w:rPr>
          <w:i/>
          <w:iCs/>
          <w:sz w:val="22"/>
          <w:szCs w:val="22"/>
          <w:lang w:val="en-US"/>
        </w:rPr>
      </w:pPr>
    </w:p>
    <w:p w14:paraId="5BDF2BC1" w14:textId="77777777" w:rsidR="00BB0656" w:rsidRPr="001661B8" w:rsidRDefault="00BB0656">
      <w:pPr>
        <w:numPr>
          <w:ilvl w:val="1"/>
          <w:numId w:val="9"/>
        </w:numPr>
        <w:spacing w:before="120" w:after="0" w:line="240" w:lineRule="auto"/>
        <w:ind w:left="720"/>
        <w:rPr>
          <w:i/>
          <w:iCs/>
          <w:sz w:val="22"/>
          <w:szCs w:val="22"/>
          <w:lang w:val="en-US"/>
        </w:rPr>
        <w:pPrChange w:id="964" w:author="zhixun tang-Mediatek" w:date="2021-01-25T18:14:00Z">
          <w:pPr>
            <w:numPr>
              <w:ilvl w:val="1"/>
              <w:numId w:val="10"/>
            </w:numPr>
            <w:spacing w:before="120" w:after="0" w:line="240" w:lineRule="auto"/>
            <w:ind w:left="720" w:hanging="360"/>
          </w:pPr>
        </w:pPrChange>
      </w:pPr>
      <w:r w:rsidRPr="001661B8">
        <w:rPr>
          <w:i/>
          <w:iCs/>
          <w:sz w:val="22"/>
          <w:szCs w:val="22"/>
          <w:lang w:val="en-US"/>
        </w:rPr>
        <w:t>Network Controlled Small Gap (NCSG) specification [RAN4, RAN2]</w:t>
      </w:r>
    </w:p>
    <w:p w14:paraId="1B9E77FD" w14:textId="77777777" w:rsidR="00BB0656" w:rsidRPr="001661B8" w:rsidRDefault="00BB0656">
      <w:pPr>
        <w:numPr>
          <w:ilvl w:val="2"/>
          <w:numId w:val="10"/>
        </w:numPr>
        <w:spacing w:before="120" w:after="0" w:line="240" w:lineRule="auto"/>
        <w:ind w:left="1560" w:hanging="300"/>
        <w:rPr>
          <w:i/>
          <w:iCs/>
          <w:sz w:val="22"/>
          <w:szCs w:val="22"/>
          <w:lang w:val="en-US"/>
        </w:rPr>
        <w:pPrChange w:id="965" w:author="zhixun tang-Mediatek" w:date="2021-01-25T18:14:00Z">
          <w:pPr>
            <w:numPr>
              <w:ilvl w:val="2"/>
              <w:numId w:val="11"/>
            </w:numPr>
            <w:spacing w:before="120" w:after="0" w:line="240" w:lineRule="auto"/>
            <w:ind w:left="1560" w:hanging="300"/>
          </w:pPr>
        </w:pPrChange>
      </w:pPr>
      <w:r w:rsidRPr="001661B8">
        <w:rPr>
          <w:i/>
          <w:iCs/>
          <w:sz w:val="22"/>
          <w:szCs w:val="22"/>
          <w:lang w:val="en-US"/>
        </w:rPr>
        <w:t>RRM requirements for NCSG [RAN4]</w:t>
      </w:r>
    </w:p>
    <w:p w14:paraId="296DD577" w14:textId="77777777" w:rsidR="00BB0656" w:rsidRPr="001661B8" w:rsidRDefault="00BB0656">
      <w:pPr>
        <w:numPr>
          <w:ilvl w:val="3"/>
          <w:numId w:val="27"/>
        </w:numPr>
        <w:spacing w:before="120" w:after="0" w:line="240" w:lineRule="auto"/>
        <w:ind w:left="2268" w:hanging="425"/>
        <w:rPr>
          <w:i/>
          <w:iCs/>
          <w:sz w:val="22"/>
          <w:szCs w:val="22"/>
          <w:lang w:val="en-US"/>
        </w:rPr>
        <w:pPrChange w:id="966"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 xml:space="preserve">Requirements for Visible Interruption Length (VIL) for different numerologies in FR1 and FR2 </w:t>
      </w:r>
    </w:p>
    <w:p w14:paraId="75A304AD" w14:textId="77777777" w:rsidR="00BB0656" w:rsidRPr="001661B8" w:rsidRDefault="00BB0656">
      <w:pPr>
        <w:numPr>
          <w:ilvl w:val="3"/>
          <w:numId w:val="27"/>
        </w:numPr>
        <w:spacing w:before="120" w:after="0" w:line="240" w:lineRule="auto"/>
        <w:ind w:left="2268" w:hanging="425"/>
        <w:rPr>
          <w:i/>
          <w:iCs/>
          <w:sz w:val="22"/>
          <w:szCs w:val="22"/>
          <w:lang w:val="en-US"/>
        </w:rPr>
        <w:pPrChange w:id="967"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lastRenderedPageBreak/>
        <w:t>Specification of NCSG patterns, Measurement Length (ML), and Visible Interruption Repetition Period (VIRP)</w:t>
      </w:r>
    </w:p>
    <w:p w14:paraId="09F767DF" w14:textId="77777777" w:rsidR="00BB0656" w:rsidRPr="001661B8" w:rsidRDefault="00BB0656">
      <w:pPr>
        <w:numPr>
          <w:ilvl w:val="3"/>
          <w:numId w:val="27"/>
        </w:numPr>
        <w:spacing w:before="120" w:after="0" w:line="240" w:lineRule="auto"/>
        <w:ind w:left="2268" w:hanging="425"/>
        <w:rPr>
          <w:i/>
          <w:iCs/>
          <w:sz w:val="22"/>
          <w:szCs w:val="22"/>
          <w:lang w:val="en-US"/>
        </w:rPr>
        <w:pPrChange w:id="968"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Requirements for DL reception and UL transmission during ML, before start VIL and after end VIL</w:t>
      </w:r>
    </w:p>
    <w:p w14:paraId="735895C6" w14:textId="77777777" w:rsidR="00BB0656" w:rsidRPr="001661B8" w:rsidRDefault="00BB0656">
      <w:pPr>
        <w:numPr>
          <w:ilvl w:val="3"/>
          <w:numId w:val="27"/>
        </w:numPr>
        <w:spacing w:before="120" w:after="0" w:line="240" w:lineRule="auto"/>
        <w:ind w:left="2268" w:hanging="425"/>
        <w:rPr>
          <w:i/>
          <w:iCs/>
          <w:sz w:val="22"/>
          <w:szCs w:val="22"/>
          <w:lang w:val="en-US"/>
        </w:rPr>
        <w:pPrChange w:id="969" w:author="zhixun tang-Mediatek" w:date="2021-01-25T18:14:00Z">
          <w:pPr>
            <w:numPr>
              <w:ilvl w:val="3"/>
              <w:numId w:val="40"/>
            </w:numPr>
            <w:tabs>
              <w:tab w:val="num" w:pos="360"/>
              <w:tab w:val="num" w:pos="2880"/>
            </w:tabs>
            <w:spacing w:before="120" w:after="0" w:line="240" w:lineRule="auto"/>
            <w:ind w:left="2268" w:hanging="425"/>
          </w:pPr>
        </w:pPrChange>
      </w:pPr>
      <w:r w:rsidRPr="001661B8">
        <w:rPr>
          <w:i/>
          <w:iCs/>
          <w:sz w:val="22"/>
          <w:szCs w:val="22"/>
          <w:lang w:val="en-US"/>
        </w:rPr>
        <w:t>Measurement requirements with NCSG</w:t>
      </w:r>
    </w:p>
    <w:p w14:paraId="2876BCE0" w14:textId="77777777" w:rsidR="00BB0656" w:rsidRPr="001661B8" w:rsidRDefault="00BB0656">
      <w:pPr>
        <w:numPr>
          <w:ilvl w:val="2"/>
          <w:numId w:val="10"/>
        </w:numPr>
        <w:spacing w:before="120" w:after="0" w:line="240" w:lineRule="auto"/>
        <w:ind w:left="1560" w:hanging="300"/>
        <w:rPr>
          <w:i/>
          <w:iCs/>
          <w:sz w:val="22"/>
          <w:szCs w:val="22"/>
          <w:lang w:val="en-US"/>
        </w:rPr>
        <w:pPrChange w:id="970" w:author="zhixun tang-Mediatek" w:date="2021-01-25T18:14:00Z">
          <w:pPr>
            <w:numPr>
              <w:ilvl w:val="2"/>
              <w:numId w:val="11"/>
            </w:numPr>
            <w:spacing w:before="120" w:after="0" w:line="240" w:lineRule="auto"/>
            <w:ind w:left="1560" w:hanging="300"/>
          </w:pPr>
        </w:pPrChange>
      </w:pPr>
      <w:r w:rsidRPr="001661B8">
        <w:rPr>
          <w:i/>
          <w:iCs/>
          <w:sz w:val="22"/>
          <w:szCs w:val="22"/>
          <w:lang w:val="en-US"/>
        </w:rPr>
        <w:t>Specification of applicability of NCSG patterns [RAN4]</w:t>
      </w:r>
    </w:p>
    <w:p w14:paraId="6E389F3C" w14:textId="77777777" w:rsidR="00BB0656" w:rsidRPr="001661B8" w:rsidRDefault="00BB0656">
      <w:pPr>
        <w:numPr>
          <w:ilvl w:val="2"/>
          <w:numId w:val="10"/>
        </w:numPr>
        <w:spacing w:before="120" w:after="0" w:line="240" w:lineRule="auto"/>
        <w:ind w:left="1560" w:hanging="300"/>
        <w:rPr>
          <w:i/>
          <w:iCs/>
          <w:sz w:val="22"/>
          <w:szCs w:val="22"/>
          <w:lang w:val="en-US"/>
        </w:rPr>
        <w:pPrChange w:id="971" w:author="zhixun tang-Mediatek" w:date="2021-01-25T18:14:00Z">
          <w:pPr>
            <w:numPr>
              <w:ilvl w:val="2"/>
              <w:numId w:val="11"/>
            </w:numPr>
            <w:spacing w:before="120" w:after="0" w:line="240" w:lineRule="auto"/>
            <w:ind w:left="1560" w:hanging="300"/>
          </w:pPr>
        </w:pPrChange>
      </w:pPr>
      <w:r w:rsidRPr="001661B8">
        <w:rPr>
          <w:i/>
          <w:iCs/>
          <w:sz w:val="22"/>
          <w:szCs w:val="22"/>
          <w:lang w:val="en-US"/>
        </w:rPr>
        <w:t>Procedures and signaling for NCSG patterns [RAN2]</w:t>
      </w:r>
    </w:p>
    <w:p w14:paraId="380652B0" w14:textId="77777777" w:rsidR="00BB0656" w:rsidRPr="00BB0656" w:rsidRDefault="00BB0656" w:rsidP="00BB0656">
      <w:pPr>
        <w:pBdr>
          <w:bottom w:val="single" w:sz="4" w:space="1" w:color="auto"/>
        </w:pBdr>
        <w:spacing w:before="120" w:after="0" w:line="240" w:lineRule="auto"/>
        <w:rPr>
          <w:i/>
          <w:iCs/>
          <w:sz w:val="22"/>
          <w:szCs w:val="22"/>
          <w:lang w:val="en-US"/>
        </w:rPr>
      </w:pPr>
    </w:p>
    <w:p w14:paraId="659EECEC" w14:textId="77777777" w:rsidR="00BB0656" w:rsidRPr="002C3E9E" w:rsidRDefault="00BB0656" w:rsidP="00BB0656">
      <w:pPr>
        <w:rPr>
          <w:lang w:val="en-US" w:eastAsia="zh-CN"/>
        </w:rPr>
      </w:pPr>
    </w:p>
    <w:p w14:paraId="7C85FAB0" w14:textId="02DCC12C" w:rsidR="00FE19E7" w:rsidRDefault="004E07A1" w:rsidP="00FE19E7">
      <w:pPr>
        <w:pStyle w:val="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 xml:space="preserve">-1 </w:t>
      </w:r>
      <w:r w:rsidR="00123CB8">
        <w:rPr>
          <w:sz w:val="24"/>
          <w:szCs w:val="16"/>
          <w:lang w:val="en-US"/>
        </w:rPr>
        <w:t>S</w:t>
      </w:r>
      <w:r w:rsidR="009A59DE">
        <w:rPr>
          <w:sz w:val="24"/>
          <w:szCs w:val="16"/>
          <w:lang w:val="en-US"/>
        </w:rPr>
        <w:t xml:space="preserve">cenarios </w:t>
      </w:r>
      <w:r w:rsidR="006C56F0">
        <w:rPr>
          <w:sz w:val="24"/>
          <w:szCs w:val="16"/>
          <w:lang w:val="en-US"/>
        </w:rPr>
        <w:t>and use cases</w:t>
      </w:r>
    </w:p>
    <w:p w14:paraId="28FDADA6" w14:textId="5B58F708" w:rsidR="00D24E02" w:rsidRPr="001661B8" w:rsidRDefault="005761D4" w:rsidP="001661B8">
      <w:pPr>
        <w:pStyle w:val="4"/>
        <w:numPr>
          <w:ilvl w:val="0"/>
          <w:numId w:val="0"/>
        </w:numPr>
        <w:rPr>
          <w:rFonts w:eastAsiaTheme="minorEastAsia"/>
          <w:b/>
          <w:bCs/>
          <w:sz w:val="22"/>
          <w:szCs w:val="16"/>
          <w:u w:val="single"/>
          <w:lang w:val="en-US"/>
        </w:rPr>
      </w:pPr>
      <w:r w:rsidRPr="001661B8">
        <w:rPr>
          <w:rFonts w:eastAsiaTheme="minorEastAsia"/>
          <w:b/>
          <w:bCs/>
          <w:sz w:val="22"/>
          <w:szCs w:val="16"/>
          <w:u w:val="single"/>
          <w:lang w:val="en-US"/>
        </w:rPr>
        <w:t>Issue 2-1</w:t>
      </w:r>
      <w:r w:rsidR="004818C4" w:rsidRPr="001661B8">
        <w:rPr>
          <w:rFonts w:eastAsiaTheme="minorEastAsia"/>
          <w:b/>
          <w:bCs/>
          <w:sz w:val="22"/>
          <w:szCs w:val="16"/>
          <w:u w:val="single"/>
          <w:lang w:val="en-US"/>
        </w:rPr>
        <w:t>-1</w:t>
      </w:r>
      <w:r w:rsidR="00D24E02" w:rsidRPr="001661B8">
        <w:rPr>
          <w:rFonts w:eastAsiaTheme="minorEastAsia"/>
          <w:b/>
          <w:bCs/>
          <w:sz w:val="22"/>
          <w:szCs w:val="16"/>
          <w:u w:val="single"/>
          <w:lang w:val="en-US"/>
        </w:rPr>
        <w:t xml:space="preserve"> NCSG</w:t>
      </w:r>
      <w:r w:rsidR="00FD085A" w:rsidRPr="001661B8">
        <w:rPr>
          <w:rFonts w:eastAsiaTheme="minorEastAsia"/>
          <w:b/>
          <w:bCs/>
          <w:sz w:val="22"/>
          <w:szCs w:val="16"/>
          <w:u w:val="single"/>
          <w:lang w:val="en-US"/>
        </w:rPr>
        <w:t xml:space="preserve"> </w:t>
      </w:r>
      <w:r w:rsidR="003E2EEE">
        <w:rPr>
          <w:rFonts w:eastAsiaTheme="minorEastAsia"/>
          <w:b/>
          <w:bCs/>
          <w:sz w:val="22"/>
          <w:szCs w:val="16"/>
          <w:u w:val="single"/>
          <w:lang w:val="en-US"/>
        </w:rPr>
        <w:t>s</w:t>
      </w:r>
      <w:r w:rsidR="0041208F">
        <w:rPr>
          <w:rFonts w:eastAsiaTheme="minorEastAsia"/>
          <w:b/>
          <w:bCs/>
          <w:sz w:val="22"/>
          <w:szCs w:val="16"/>
          <w:u w:val="single"/>
          <w:lang w:val="en-US"/>
        </w:rPr>
        <w:t>cenarios</w:t>
      </w:r>
      <w:r w:rsidR="00D24E02" w:rsidRPr="001661B8">
        <w:rPr>
          <w:rFonts w:eastAsiaTheme="minorEastAsia"/>
          <w:b/>
          <w:bCs/>
          <w:sz w:val="22"/>
          <w:szCs w:val="16"/>
          <w:u w:val="single"/>
          <w:lang w:val="en-US"/>
        </w:rPr>
        <w:t xml:space="preserve"> </w:t>
      </w:r>
    </w:p>
    <w:p w14:paraId="44233A54" w14:textId="7326EE44" w:rsidR="00E35E49" w:rsidRPr="004818C4" w:rsidRDefault="004E07A1">
      <w:pPr>
        <w:pStyle w:val="afc"/>
        <w:numPr>
          <w:ilvl w:val="0"/>
          <w:numId w:val="5"/>
        </w:numPr>
        <w:ind w:firstLineChars="0"/>
        <w:rPr>
          <w:lang w:val="en-US" w:eastAsia="zh-CN"/>
        </w:rPr>
        <w:pPrChange w:id="972" w:author="zhixun tang-Mediatek" w:date="2021-01-25T18:14:00Z">
          <w:pPr>
            <w:pStyle w:val="afc"/>
            <w:numPr>
              <w:numId w:val="6"/>
            </w:numPr>
            <w:ind w:left="360" w:firstLineChars="0" w:hanging="360"/>
          </w:pPr>
        </w:pPrChange>
      </w:pPr>
      <w:r w:rsidRPr="004818C4">
        <w:rPr>
          <w:lang w:val="en-US" w:eastAsia="zh-CN"/>
        </w:rPr>
        <w:t>Option 1 (</w:t>
      </w:r>
      <w:r w:rsidR="00361B01" w:rsidRPr="004818C4">
        <w:rPr>
          <w:lang w:val="en-US" w:eastAsia="zh-CN"/>
        </w:rPr>
        <w:t>Intel</w:t>
      </w:r>
      <w:r w:rsidRPr="004818C4">
        <w:rPr>
          <w:lang w:val="en-US" w:eastAsia="zh-CN"/>
        </w:rPr>
        <w:t xml:space="preserve">): </w:t>
      </w:r>
      <w:r w:rsidR="00E35E49" w:rsidRPr="004818C4">
        <w:rPr>
          <w:lang w:val="en-US" w:eastAsia="zh-CN"/>
        </w:rPr>
        <w:t>RAN4 can prioritize the following NR NCSG using scenario:</w:t>
      </w:r>
      <w:r w:rsidR="001945A5">
        <w:rPr>
          <w:lang w:val="en-US" w:eastAsia="zh-CN"/>
        </w:rPr>
        <w:t xml:space="preserve"> </w:t>
      </w:r>
      <w:r w:rsidR="00E35E49" w:rsidRPr="004818C4">
        <w:rPr>
          <w:lang w:val="en-US" w:eastAsia="zh-CN"/>
        </w:rPr>
        <w:t>Eliminate/reduce interruptions to the serving carriers due to RF chain states transition when measuring the deactivated SCells</w:t>
      </w:r>
    </w:p>
    <w:p w14:paraId="3C3F0F65" w14:textId="69EB5E58" w:rsidR="006215BB" w:rsidRDefault="006215BB">
      <w:pPr>
        <w:pStyle w:val="afc"/>
        <w:numPr>
          <w:ilvl w:val="0"/>
          <w:numId w:val="5"/>
        </w:numPr>
        <w:ind w:firstLineChars="0"/>
        <w:rPr>
          <w:lang w:val="en-US" w:eastAsia="zh-CN"/>
        </w:rPr>
        <w:pPrChange w:id="973" w:author="zhixun tang-Mediatek" w:date="2021-01-25T18:14:00Z">
          <w:pPr>
            <w:pStyle w:val="afc"/>
            <w:numPr>
              <w:numId w:val="6"/>
            </w:numPr>
            <w:ind w:left="360" w:firstLineChars="0" w:hanging="360"/>
          </w:pPr>
        </w:pPrChange>
      </w:pPr>
      <w:r>
        <w:rPr>
          <w:lang w:val="en-US" w:eastAsia="zh-CN"/>
        </w:rPr>
        <w:t xml:space="preserve">Option </w:t>
      </w:r>
      <w:r w:rsidR="005313F2">
        <w:rPr>
          <w:lang w:val="en-US" w:eastAsia="zh-CN"/>
        </w:rPr>
        <w:t>1</w:t>
      </w:r>
      <w:r w:rsidR="001945A5">
        <w:rPr>
          <w:lang w:val="en-US" w:eastAsia="zh-CN"/>
        </w:rPr>
        <w:t>a</w:t>
      </w:r>
      <w:r w:rsidR="00682901">
        <w:rPr>
          <w:lang w:val="en-US" w:eastAsia="zh-CN"/>
        </w:rPr>
        <w:t xml:space="preserve"> </w:t>
      </w:r>
      <w:r>
        <w:rPr>
          <w:lang w:val="en-US" w:eastAsia="zh-CN"/>
        </w:rPr>
        <w:t>(Qualcomm): use cases of NCSG can be two scenarios,</w:t>
      </w:r>
    </w:p>
    <w:p w14:paraId="5A3E5BAC" w14:textId="77777777" w:rsidR="006215BB" w:rsidRPr="006215BB" w:rsidRDefault="006215BB">
      <w:pPr>
        <w:pStyle w:val="afc"/>
        <w:numPr>
          <w:ilvl w:val="1"/>
          <w:numId w:val="5"/>
        </w:numPr>
        <w:ind w:firstLineChars="0"/>
        <w:rPr>
          <w:lang w:val="en-US" w:eastAsia="zh-CN"/>
        </w:rPr>
        <w:pPrChange w:id="974" w:author="zhixun tang-Mediatek" w:date="2021-01-25T18:14:00Z">
          <w:pPr>
            <w:pStyle w:val="afc"/>
            <w:numPr>
              <w:ilvl w:val="1"/>
              <w:numId w:val="6"/>
            </w:numPr>
            <w:ind w:left="1080" w:firstLineChars="0" w:hanging="360"/>
          </w:pPr>
        </w:pPrChange>
      </w:pPr>
      <w:r w:rsidRPr="006215BB">
        <w:rPr>
          <w:lang w:val="en-US" w:eastAsia="zh-CN"/>
        </w:rPr>
        <w:t>When measurement gap is not configured at all, NCSG can be explicitly provided to UE for minimal interruptions on a serving carrier while an idle chain is employed for measurement.</w:t>
      </w:r>
    </w:p>
    <w:p w14:paraId="254FC85A" w14:textId="234CF46D" w:rsidR="006215BB" w:rsidRPr="006215BB" w:rsidRDefault="006215BB">
      <w:pPr>
        <w:pStyle w:val="afc"/>
        <w:numPr>
          <w:ilvl w:val="1"/>
          <w:numId w:val="5"/>
        </w:numPr>
        <w:ind w:firstLineChars="0"/>
        <w:rPr>
          <w:lang w:val="en-US" w:eastAsia="zh-CN"/>
        </w:rPr>
        <w:pPrChange w:id="975" w:author="zhixun tang-Mediatek" w:date="2021-01-25T18:14:00Z">
          <w:pPr>
            <w:pStyle w:val="afc"/>
            <w:numPr>
              <w:ilvl w:val="1"/>
              <w:numId w:val="6"/>
            </w:numPr>
            <w:ind w:left="1080" w:firstLineChars="0" w:hanging="360"/>
          </w:pPr>
        </w:pPrChange>
      </w:pPr>
      <w:r w:rsidRPr="006215BB">
        <w:rPr>
          <w:lang w:val="en-US" w:eastAsia="zh-CN"/>
        </w:rPr>
        <w:t>When measurement gap is configured for some carriers but not the others, NCSG can be implicitly configured on serving carriers, where the serving carrier can be PCC or SCC.</w:t>
      </w:r>
    </w:p>
    <w:p w14:paraId="5E836159" w14:textId="77944556" w:rsidR="000E2DD8" w:rsidRDefault="00304DFB">
      <w:pPr>
        <w:pStyle w:val="afc"/>
        <w:numPr>
          <w:ilvl w:val="0"/>
          <w:numId w:val="5"/>
        </w:numPr>
        <w:ind w:firstLineChars="0"/>
        <w:rPr>
          <w:lang w:val="en-US" w:eastAsia="zh-CN"/>
        </w:rPr>
        <w:pPrChange w:id="976" w:author="zhixun tang-Mediatek" w:date="2021-01-25T18:14:00Z">
          <w:pPr>
            <w:pStyle w:val="afc"/>
            <w:numPr>
              <w:numId w:val="6"/>
            </w:numPr>
            <w:ind w:left="360" w:firstLineChars="0" w:hanging="360"/>
          </w:pPr>
        </w:pPrChange>
      </w:pPr>
      <w:r>
        <w:rPr>
          <w:lang w:val="en-US" w:eastAsia="zh-CN"/>
        </w:rPr>
        <w:t>Option 1</w:t>
      </w:r>
      <w:r w:rsidR="001945A5">
        <w:rPr>
          <w:lang w:val="en-US" w:eastAsia="zh-CN"/>
        </w:rPr>
        <w:t>b</w:t>
      </w:r>
      <w:r>
        <w:rPr>
          <w:lang w:val="en-US" w:eastAsia="zh-CN"/>
        </w:rPr>
        <w:t xml:space="preserve"> (Ericsson): </w:t>
      </w:r>
    </w:p>
    <w:p w14:paraId="2305717E" w14:textId="4D16AA10" w:rsidR="004E07A1" w:rsidRPr="004818C4" w:rsidRDefault="007B306F">
      <w:pPr>
        <w:pStyle w:val="afc"/>
        <w:numPr>
          <w:ilvl w:val="1"/>
          <w:numId w:val="5"/>
        </w:numPr>
        <w:ind w:firstLineChars="0"/>
        <w:rPr>
          <w:lang w:val="en-US" w:eastAsia="zh-CN"/>
        </w:rPr>
        <w:pPrChange w:id="977" w:author="zhixun tang-Mediatek" w:date="2021-01-25T18:14:00Z">
          <w:pPr>
            <w:pStyle w:val="afc"/>
            <w:numPr>
              <w:ilvl w:val="1"/>
              <w:numId w:val="6"/>
            </w:numPr>
            <w:ind w:left="1080" w:firstLineChars="0" w:hanging="360"/>
          </w:pPr>
        </w:pPrChange>
      </w:pPr>
      <w:r w:rsidRPr="004818C4">
        <w:rPr>
          <w:lang w:val="en-US" w:eastAsia="zh-CN"/>
        </w:rPr>
        <w:t xml:space="preserve">Case 1: </w:t>
      </w:r>
      <w:r w:rsidR="000E2DD8" w:rsidRPr="004818C4">
        <w:rPr>
          <w:lang w:val="en-US" w:eastAsia="zh-CN"/>
        </w:rPr>
        <w:t>If NCSG is configured then the interruptions on PCell, PSCell or activated SCell(s) due to measurements on PCell, PSCell, activated SCell, deactivated SCell, SCell with dormant BWP or unused RF chain shall not occur outside the visible interruption length before measurement (VIL1) and the visible interruption length after measurement (VIL2).</w:t>
      </w:r>
    </w:p>
    <w:p w14:paraId="42E66CA4" w14:textId="0C3D736F" w:rsidR="00A079D3" w:rsidRPr="004818C4" w:rsidRDefault="007B306F">
      <w:pPr>
        <w:pStyle w:val="afc"/>
        <w:numPr>
          <w:ilvl w:val="1"/>
          <w:numId w:val="5"/>
        </w:numPr>
        <w:ind w:firstLineChars="0"/>
        <w:rPr>
          <w:lang w:val="en-US" w:eastAsia="zh-CN"/>
        </w:rPr>
        <w:pPrChange w:id="978" w:author="zhixun tang-Mediatek" w:date="2021-01-25T18:14:00Z">
          <w:pPr>
            <w:pStyle w:val="afc"/>
            <w:numPr>
              <w:ilvl w:val="1"/>
              <w:numId w:val="6"/>
            </w:numPr>
            <w:ind w:left="1080" w:firstLineChars="0" w:hanging="360"/>
          </w:pPr>
        </w:pPrChange>
      </w:pPr>
      <w:r w:rsidRPr="004818C4">
        <w:rPr>
          <w:lang w:val="en-US" w:eastAsia="zh-CN"/>
        </w:rPr>
        <w:t xml:space="preserve">Case 2: </w:t>
      </w:r>
      <w:r w:rsidR="00A079D3" w:rsidRPr="004818C4">
        <w:rPr>
          <w:lang w:val="en-US" w:eastAsia="zh-CN"/>
        </w:rPr>
        <w:t>If NCSG is pre-configured then after switching from non-dormant BWP to dormant BWP on a SCell, then interruptions on PCell, PSCell or activated SCell(s) due to measurements on the SCell with dormant BWP shall not occur outside the visible interruption length before measurement (VIL1) and the visible interruption length after measurement (VIL2).</w:t>
      </w:r>
    </w:p>
    <w:p w14:paraId="0C201D81" w14:textId="0361510F" w:rsidR="00CA38C1" w:rsidRPr="004818C4" w:rsidRDefault="00CA38C1">
      <w:pPr>
        <w:pStyle w:val="afc"/>
        <w:numPr>
          <w:ilvl w:val="1"/>
          <w:numId w:val="5"/>
        </w:numPr>
        <w:ind w:firstLineChars="0"/>
        <w:rPr>
          <w:lang w:val="en-US" w:eastAsia="zh-CN"/>
        </w:rPr>
        <w:pPrChange w:id="979" w:author="zhixun tang-Mediatek" w:date="2021-01-25T18:14:00Z">
          <w:pPr>
            <w:pStyle w:val="afc"/>
            <w:numPr>
              <w:ilvl w:val="1"/>
              <w:numId w:val="6"/>
            </w:numPr>
            <w:ind w:left="1080" w:firstLineChars="0" w:hanging="360"/>
          </w:pPr>
        </w:pPrChange>
      </w:pPr>
      <w:r w:rsidRPr="004818C4">
        <w:rPr>
          <w:lang w:val="en-US" w:eastAsia="zh-CN"/>
        </w:rPr>
        <w:t>Case 3: For UE capable of per UE gaps, NCSG pattern can be configured to avoid interruptions provided that the UE is not configured with any legacy gap pattern defined in Table 9.1.2-1, TS 38.133.</w:t>
      </w:r>
    </w:p>
    <w:p w14:paraId="4718953C" w14:textId="2E1BDBDB" w:rsidR="00CA38C1" w:rsidRPr="004818C4" w:rsidRDefault="00CA38C1">
      <w:pPr>
        <w:pStyle w:val="afc"/>
        <w:numPr>
          <w:ilvl w:val="1"/>
          <w:numId w:val="5"/>
        </w:numPr>
        <w:ind w:firstLineChars="0"/>
        <w:rPr>
          <w:lang w:val="en-US" w:eastAsia="zh-CN"/>
        </w:rPr>
        <w:pPrChange w:id="980" w:author="zhixun tang-Mediatek" w:date="2021-01-25T18:14:00Z">
          <w:pPr>
            <w:pStyle w:val="afc"/>
            <w:numPr>
              <w:ilvl w:val="1"/>
              <w:numId w:val="6"/>
            </w:numPr>
            <w:ind w:left="1080" w:firstLineChars="0" w:hanging="360"/>
          </w:pPr>
        </w:pPrChange>
      </w:pPr>
      <w:r w:rsidRPr="004818C4">
        <w:rPr>
          <w:lang w:val="en-US" w:eastAsia="zh-CN"/>
        </w:rPr>
        <w:t>Case 4: For UE capable of per FR gaps:</w:t>
      </w:r>
    </w:p>
    <w:p w14:paraId="1522018E" w14:textId="77777777" w:rsidR="00CA38C1" w:rsidRPr="001661B8" w:rsidRDefault="00CA38C1">
      <w:pPr>
        <w:pStyle w:val="afc"/>
        <w:numPr>
          <w:ilvl w:val="2"/>
          <w:numId w:val="26"/>
        </w:numPr>
        <w:ind w:firstLineChars="0"/>
        <w:rPr>
          <w:lang w:val="en-US"/>
        </w:rPr>
        <w:pPrChange w:id="981" w:author="zhixun tang-Mediatek" w:date="2021-01-25T18:14:00Z">
          <w:pPr>
            <w:pStyle w:val="afc"/>
            <w:numPr>
              <w:ilvl w:val="2"/>
              <w:numId w:val="28"/>
            </w:numPr>
            <w:ind w:left="2160" w:firstLineChars="0" w:hanging="360"/>
          </w:pPr>
        </w:pPrChange>
      </w:pPr>
      <w:r w:rsidRPr="001661B8">
        <w:rPr>
          <w:lang w:val="en-US"/>
        </w:rPr>
        <w:t>NCSG pattern cannot be configured in parallel with any legacy gap pattern (defined in Table 9.1.2-1, TS 38.133) on the same FR.</w:t>
      </w:r>
    </w:p>
    <w:p w14:paraId="54A2677F" w14:textId="476F5895" w:rsidR="00CA38C1" w:rsidRPr="001661B8" w:rsidRDefault="00CA38C1">
      <w:pPr>
        <w:pStyle w:val="afc"/>
        <w:numPr>
          <w:ilvl w:val="2"/>
          <w:numId w:val="26"/>
        </w:numPr>
        <w:ind w:firstLineChars="0"/>
        <w:rPr>
          <w:lang w:val="en-US"/>
        </w:rPr>
        <w:pPrChange w:id="982" w:author="zhixun tang-Mediatek" w:date="2021-01-25T18:14:00Z">
          <w:pPr>
            <w:pStyle w:val="afc"/>
            <w:numPr>
              <w:ilvl w:val="2"/>
              <w:numId w:val="28"/>
            </w:numPr>
            <w:ind w:left="2160" w:firstLineChars="0" w:hanging="360"/>
          </w:pPr>
        </w:pPrChange>
      </w:pPr>
      <w:r w:rsidRPr="001661B8">
        <w:rPr>
          <w:lang w:val="en-US"/>
        </w:rPr>
        <w:t>NCSG pattern can be configured on an FR to avoid interruptions provided that on the same FR the UE is not configured with any legacy gap pattern defined in Table 9.1.2-1, TS 38.133.</w:t>
      </w:r>
    </w:p>
    <w:p w14:paraId="756954D7" w14:textId="02281EAE" w:rsidR="00CA38C1" w:rsidRPr="004818C4" w:rsidRDefault="00CA38C1">
      <w:pPr>
        <w:pStyle w:val="afc"/>
        <w:numPr>
          <w:ilvl w:val="1"/>
          <w:numId w:val="5"/>
        </w:numPr>
        <w:ind w:firstLineChars="0"/>
        <w:rPr>
          <w:lang w:val="en-US" w:eastAsia="zh-CN"/>
        </w:rPr>
        <w:pPrChange w:id="983" w:author="zhixun tang-Mediatek" w:date="2021-01-25T18:14:00Z">
          <w:pPr>
            <w:pStyle w:val="afc"/>
            <w:numPr>
              <w:ilvl w:val="1"/>
              <w:numId w:val="6"/>
            </w:numPr>
            <w:ind w:left="1080" w:firstLineChars="0" w:hanging="360"/>
          </w:pPr>
        </w:pPrChange>
      </w:pPr>
      <w:r w:rsidRPr="004818C4">
        <w:rPr>
          <w:lang w:val="en-US" w:eastAsia="zh-CN"/>
        </w:rPr>
        <w:t>Case 5: If UE capable of NCSG and per UE gaps is configured with any legacy gap pattern defined in Table 9.1.2-1, TS 38.133 and there is no inter-frequency or inter-RAT carrier to monitor, then the UE shall not cause any interruption PCell, PSCell or activated SCells due to measurements on PCell, PSCell or SCells.</w:t>
      </w:r>
    </w:p>
    <w:p w14:paraId="64E8B6E9" w14:textId="75DFF60C" w:rsidR="00CA38C1" w:rsidRPr="004818C4" w:rsidRDefault="006876B9">
      <w:pPr>
        <w:pStyle w:val="afc"/>
        <w:numPr>
          <w:ilvl w:val="1"/>
          <w:numId w:val="5"/>
        </w:numPr>
        <w:ind w:firstLineChars="0"/>
        <w:rPr>
          <w:lang w:val="en-US" w:eastAsia="zh-CN"/>
        </w:rPr>
        <w:pPrChange w:id="984" w:author="zhixun tang-Mediatek" w:date="2021-01-25T18:14:00Z">
          <w:pPr>
            <w:pStyle w:val="afc"/>
            <w:numPr>
              <w:ilvl w:val="1"/>
              <w:numId w:val="6"/>
            </w:numPr>
            <w:ind w:left="1080" w:firstLineChars="0" w:hanging="360"/>
          </w:pPr>
        </w:pPrChange>
      </w:pPr>
      <w:r w:rsidRPr="004818C4">
        <w:rPr>
          <w:lang w:val="en-US" w:eastAsia="zh-CN"/>
        </w:rPr>
        <w:t>Case</w:t>
      </w:r>
      <w:r w:rsidR="00CA38C1" w:rsidRPr="004818C4">
        <w:rPr>
          <w:lang w:val="en-US" w:eastAsia="zh-CN"/>
        </w:rPr>
        <w:t xml:space="preserve"> 6: If UE capable of NCSG and per FR gaps is configured with any legacy gap pattern defined in Table 9.1.2-1, TS 38.133 on an FR and there is no inter-frequency or inter-RAT carrier to monitor on that FR, then the UE shall not cause any interruption PCell, PSCell or activated SCells on that FR due to measurements on PCell, PSCell or SCells of that FR.</w:t>
      </w:r>
    </w:p>
    <w:p w14:paraId="2EBC78D5" w14:textId="45754DAC" w:rsidR="009C44E7" w:rsidRDefault="00BC4E64">
      <w:pPr>
        <w:pStyle w:val="afc"/>
        <w:numPr>
          <w:ilvl w:val="0"/>
          <w:numId w:val="5"/>
        </w:numPr>
        <w:ind w:firstLineChars="0"/>
        <w:rPr>
          <w:lang w:eastAsia="x-none"/>
        </w:rPr>
        <w:pPrChange w:id="985" w:author="zhixun tang-Mediatek" w:date="2021-01-25T18:14:00Z">
          <w:pPr>
            <w:pStyle w:val="afc"/>
            <w:numPr>
              <w:numId w:val="6"/>
            </w:numPr>
            <w:ind w:left="360" w:firstLineChars="0" w:hanging="360"/>
          </w:pPr>
        </w:pPrChange>
      </w:pPr>
      <w:r w:rsidRPr="00BC4E64">
        <w:rPr>
          <w:lang w:eastAsia="x-none"/>
        </w:rPr>
        <w:lastRenderedPageBreak/>
        <w:t xml:space="preserve">Option </w:t>
      </w:r>
      <w:r w:rsidR="0041208F">
        <w:rPr>
          <w:lang w:eastAsia="x-none"/>
        </w:rPr>
        <w:t>2</w:t>
      </w:r>
      <w:r w:rsidRPr="00BC4E64">
        <w:rPr>
          <w:lang w:eastAsia="x-none"/>
        </w:rPr>
        <w:t>. (MTK): Intra-frequency measurements with MG, inter-frequency measurements with MG or Inter-RAT measurements may use NCSG instead of MG when UE supports related band combination and have additional RF chains during the measurements</w:t>
      </w:r>
    </w:p>
    <w:p w14:paraId="37138266" w14:textId="06ED02F5" w:rsidR="002372F9" w:rsidRDefault="002372F9">
      <w:pPr>
        <w:pStyle w:val="afc"/>
        <w:numPr>
          <w:ilvl w:val="0"/>
          <w:numId w:val="5"/>
        </w:numPr>
        <w:ind w:firstLineChars="0"/>
        <w:rPr>
          <w:lang w:eastAsia="x-none"/>
        </w:rPr>
        <w:pPrChange w:id="986" w:author="zhixun tang-Mediatek" w:date="2021-01-25T18:14:00Z">
          <w:pPr>
            <w:pStyle w:val="afc"/>
            <w:numPr>
              <w:numId w:val="6"/>
            </w:numPr>
            <w:ind w:left="360" w:firstLineChars="0" w:hanging="360"/>
          </w:pPr>
        </w:pPrChange>
      </w:pPr>
      <w:r w:rsidRPr="00BC4E64">
        <w:rPr>
          <w:lang w:eastAsia="x-none"/>
        </w:rPr>
        <w:t xml:space="preserve">Option </w:t>
      </w:r>
      <w:r>
        <w:rPr>
          <w:lang w:eastAsia="x-none"/>
        </w:rPr>
        <w:t>3</w:t>
      </w:r>
      <w:r w:rsidRPr="00BC4E64">
        <w:rPr>
          <w:lang w:eastAsia="x-none"/>
        </w:rPr>
        <w:t>. (</w:t>
      </w:r>
      <w:r>
        <w:rPr>
          <w:lang w:eastAsia="x-none"/>
        </w:rPr>
        <w:t>Huawei</w:t>
      </w:r>
      <w:r w:rsidRPr="00BC4E64">
        <w:rPr>
          <w:lang w:eastAsia="x-none"/>
        </w:rPr>
        <w:t xml:space="preserve">): </w:t>
      </w:r>
      <w:r w:rsidRPr="00E61621">
        <w:rPr>
          <w:lang w:eastAsia="x-none"/>
        </w:rPr>
        <w:t>Support per UE and per FR NCSG for RRM measurement based on UE capability reporting</w:t>
      </w:r>
      <w:r>
        <w:rPr>
          <w:lang w:eastAsia="x-none"/>
        </w:rPr>
        <w:t xml:space="preserve"> (e.g. extension to Rel-16 NeedForGap signaling)</w:t>
      </w:r>
      <w:r w:rsidRPr="00E61621">
        <w:rPr>
          <w:lang w:eastAsia="x-none"/>
        </w:rPr>
        <w:t>.</w:t>
      </w:r>
    </w:p>
    <w:p w14:paraId="0E250AAF" w14:textId="64BD211F" w:rsidR="00863175" w:rsidRPr="00ED4157" w:rsidRDefault="00863175" w:rsidP="00ED4157">
      <w:pPr>
        <w:rPr>
          <w:iCs/>
          <w:lang w:eastAsia="zh-CN"/>
        </w:rPr>
      </w:pPr>
      <w:r w:rsidRPr="00ED4157">
        <w:rPr>
          <w:iCs/>
          <w:highlight w:val="yellow"/>
          <w:lang w:eastAsia="zh-CN"/>
        </w:rPr>
        <w:t>Recommended WF</w:t>
      </w:r>
      <w:r w:rsidRPr="00ED4157">
        <w:rPr>
          <w:iCs/>
          <w:lang w:eastAsia="zh-CN"/>
        </w:rPr>
        <w:t xml:space="preserve">: </w:t>
      </w:r>
      <w:r w:rsidR="00ED4157" w:rsidRPr="00B96859">
        <w:rPr>
          <w:lang w:val="en-US" w:eastAsia="zh-CN"/>
        </w:rPr>
        <w:t xml:space="preserve">Further discussion needed. Collect companies’ views.  </w:t>
      </w:r>
    </w:p>
    <w:p w14:paraId="5AFE146D" w14:textId="77777777" w:rsidR="00863175" w:rsidRPr="00BC4E64" w:rsidRDefault="00863175" w:rsidP="00863175">
      <w:pPr>
        <w:rPr>
          <w:lang w:eastAsia="x-none"/>
        </w:rPr>
      </w:pPr>
    </w:p>
    <w:p w14:paraId="036AE020" w14:textId="27CBCFC0" w:rsidR="00A36295" w:rsidRPr="003411C2" w:rsidRDefault="00F97923" w:rsidP="00F97923">
      <w:pPr>
        <w:pStyle w:val="4"/>
        <w:numPr>
          <w:ilvl w:val="0"/>
          <w:numId w:val="0"/>
        </w:numPr>
        <w:ind w:left="864" w:hanging="864"/>
        <w:rPr>
          <w:lang w:val="en-US"/>
        </w:rPr>
      </w:pPr>
      <w:r w:rsidRPr="003411C2">
        <w:rPr>
          <w:b/>
          <w:bCs/>
          <w:sz w:val="22"/>
          <w:szCs w:val="16"/>
          <w:u w:val="single"/>
          <w:lang w:val="en-US"/>
        </w:rPr>
        <w:t>Issue 2-1-</w:t>
      </w:r>
      <w:r w:rsidR="00E66075" w:rsidRPr="003411C2">
        <w:rPr>
          <w:b/>
          <w:bCs/>
          <w:sz w:val="22"/>
          <w:szCs w:val="16"/>
          <w:u w:val="single"/>
          <w:lang w:val="en-US"/>
        </w:rPr>
        <w:t>2</w:t>
      </w:r>
      <w:r w:rsidR="00A36295" w:rsidRPr="003411C2">
        <w:rPr>
          <w:b/>
          <w:bCs/>
          <w:sz w:val="22"/>
          <w:szCs w:val="16"/>
          <w:u w:val="single"/>
          <w:lang w:val="en-US"/>
        </w:rPr>
        <w:t xml:space="preserve"> NCSG </w:t>
      </w:r>
      <w:r w:rsidR="006D32C6" w:rsidRPr="003411C2">
        <w:rPr>
          <w:b/>
          <w:bCs/>
          <w:sz w:val="22"/>
          <w:szCs w:val="16"/>
          <w:u w:val="single"/>
          <w:lang w:val="en-US"/>
        </w:rPr>
        <w:t>for synchronous/asynch</w:t>
      </w:r>
      <w:r w:rsidR="0038132F" w:rsidRPr="003411C2">
        <w:rPr>
          <w:b/>
          <w:bCs/>
          <w:sz w:val="22"/>
          <w:szCs w:val="16"/>
          <w:u w:val="single"/>
          <w:lang w:val="en-US"/>
        </w:rPr>
        <w:t>r</w:t>
      </w:r>
      <w:r w:rsidR="006D32C6" w:rsidRPr="003411C2">
        <w:rPr>
          <w:b/>
          <w:bCs/>
          <w:sz w:val="22"/>
          <w:szCs w:val="16"/>
          <w:u w:val="single"/>
          <w:lang w:val="en-US"/>
        </w:rPr>
        <w:t>o</w:t>
      </w:r>
      <w:r w:rsidR="00B7457D" w:rsidRPr="003411C2">
        <w:rPr>
          <w:b/>
          <w:bCs/>
          <w:sz w:val="22"/>
          <w:szCs w:val="16"/>
          <w:u w:val="single"/>
          <w:lang w:val="en-US"/>
        </w:rPr>
        <w:t>nous</w:t>
      </w:r>
      <w:r w:rsidR="00E43447" w:rsidRPr="003411C2">
        <w:rPr>
          <w:b/>
          <w:bCs/>
          <w:sz w:val="22"/>
          <w:szCs w:val="16"/>
          <w:u w:val="single"/>
          <w:lang w:val="en-US"/>
        </w:rPr>
        <w:t xml:space="preserve"> operation</w:t>
      </w:r>
      <w:r w:rsidR="006D32C6" w:rsidRPr="003411C2">
        <w:rPr>
          <w:lang w:val="en-US"/>
        </w:rPr>
        <w:t xml:space="preserve"> </w:t>
      </w:r>
      <w:r w:rsidR="00A36295" w:rsidRPr="003411C2">
        <w:rPr>
          <w:lang w:val="en-US"/>
        </w:rPr>
        <w:t xml:space="preserve"> </w:t>
      </w:r>
    </w:p>
    <w:p w14:paraId="43C5685D" w14:textId="2D0A9C8A" w:rsidR="006D32C6" w:rsidRPr="00BC4E64" w:rsidRDefault="006D32C6">
      <w:pPr>
        <w:pStyle w:val="afc"/>
        <w:numPr>
          <w:ilvl w:val="0"/>
          <w:numId w:val="5"/>
        </w:numPr>
        <w:ind w:firstLineChars="0"/>
        <w:rPr>
          <w:lang w:eastAsia="x-none"/>
        </w:rPr>
        <w:pPrChange w:id="987" w:author="zhixun tang-Mediatek" w:date="2021-01-25T18:14:00Z">
          <w:pPr>
            <w:pStyle w:val="afc"/>
            <w:numPr>
              <w:numId w:val="6"/>
            </w:numPr>
            <w:ind w:left="360" w:firstLineChars="0" w:hanging="360"/>
          </w:pPr>
        </w:pPrChange>
      </w:pPr>
      <w:r w:rsidRPr="00BC4E64">
        <w:rPr>
          <w:lang w:eastAsia="x-none"/>
        </w:rPr>
        <w:t>Option 1. (</w:t>
      </w:r>
      <w:r>
        <w:rPr>
          <w:lang w:eastAsia="x-none"/>
        </w:rPr>
        <w:t>Nokia</w:t>
      </w:r>
      <w:r w:rsidR="0029396A">
        <w:rPr>
          <w:lang w:eastAsia="x-none"/>
        </w:rPr>
        <w:t>, Intel</w:t>
      </w:r>
      <w:r w:rsidR="00B014EA">
        <w:rPr>
          <w:lang w:eastAsia="x-none"/>
        </w:rPr>
        <w:t>, Ericsson</w:t>
      </w:r>
      <w:r w:rsidR="001C3BCE">
        <w:rPr>
          <w:lang w:eastAsia="x-none"/>
        </w:rPr>
        <w:t>, Apple</w:t>
      </w:r>
      <w:r w:rsidRPr="00BC4E64">
        <w:rPr>
          <w:lang w:eastAsia="x-none"/>
        </w:rPr>
        <w:t xml:space="preserve">): </w:t>
      </w:r>
      <w:r w:rsidR="003757E5">
        <w:rPr>
          <w:lang w:val="en-US"/>
        </w:rPr>
        <w:t xml:space="preserve">NCSG patterns </w:t>
      </w:r>
      <w:r w:rsidR="00C0190A">
        <w:rPr>
          <w:lang w:val="en-US"/>
        </w:rPr>
        <w:t xml:space="preserve">shall </w:t>
      </w:r>
      <w:r w:rsidR="0029396A">
        <w:rPr>
          <w:lang w:val="en-US"/>
        </w:rPr>
        <w:t xml:space="preserve">be defined </w:t>
      </w:r>
      <w:r w:rsidR="003757E5">
        <w:rPr>
          <w:lang w:val="en-US"/>
        </w:rPr>
        <w:t xml:space="preserve">for </w:t>
      </w:r>
      <w:r w:rsidR="0029396A">
        <w:rPr>
          <w:lang w:val="en-US"/>
        </w:rPr>
        <w:t xml:space="preserve">both </w:t>
      </w:r>
      <w:r w:rsidR="00720EEB" w:rsidRPr="00F84A7F">
        <w:rPr>
          <w:lang w:val="en-US"/>
        </w:rPr>
        <w:t>synchronous</w:t>
      </w:r>
      <w:r w:rsidR="00720EEB">
        <w:rPr>
          <w:lang w:val="en-US"/>
        </w:rPr>
        <w:t xml:space="preserve"> </w:t>
      </w:r>
      <w:r w:rsidR="003757E5">
        <w:rPr>
          <w:lang w:val="en-US"/>
        </w:rPr>
        <w:t xml:space="preserve">and asynchronous </w:t>
      </w:r>
      <w:r w:rsidR="0029396A">
        <w:rPr>
          <w:lang w:val="en-US"/>
        </w:rPr>
        <w:t>operations</w:t>
      </w:r>
    </w:p>
    <w:p w14:paraId="6FF563D1" w14:textId="3E5F37CE" w:rsidR="00280A60" w:rsidRPr="00280A60" w:rsidRDefault="00280A60" w:rsidP="00280A60">
      <w:pPr>
        <w:rPr>
          <w:iCs/>
          <w:lang w:eastAsia="zh-CN"/>
        </w:rPr>
      </w:pPr>
      <w:r w:rsidRPr="00280A60">
        <w:rPr>
          <w:iCs/>
          <w:highlight w:val="yellow"/>
          <w:lang w:eastAsia="zh-CN"/>
        </w:rPr>
        <w:t>Recommended WF</w:t>
      </w:r>
      <w:r w:rsidRPr="00280A60">
        <w:rPr>
          <w:iCs/>
          <w:lang w:eastAsia="zh-CN"/>
        </w:rPr>
        <w:t xml:space="preserve">: </w:t>
      </w:r>
      <w:r w:rsidR="001B1023">
        <w:rPr>
          <w:iCs/>
          <w:lang w:eastAsia="zh-CN"/>
        </w:rPr>
        <w:t>Agree Option 1</w:t>
      </w:r>
      <w:r w:rsidRPr="00280A60">
        <w:rPr>
          <w:iCs/>
          <w:lang w:eastAsia="zh-CN"/>
        </w:rPr>
        <w:t xml:space="preserve">. </w:t>
      </w:r>
    </w:p>
    <w:p w14:paraId="3BF364B2" w14:textId="77777777" w:rsidR="00A36295" w:rsidRPr="006D32C6" w:rsidRDefault="00A36295" w:rsidP="00F84A7F"/>
    <w:p w14:paraId="4B25EAFA" w14:textId="6FA695D6" w:rsidR="00166F6F" w:rsidRDefault="00166F6F" w:rsidP="00166F6F">
      <w:pPr>
        <w:pStyle w:val="3"/>
        <w:ind w:left="709" w:hanging="709"/>
        <w:rPr>
          <w:sz w:val="24"/>
          <w:szCs w:val="16"/>
          <w:lang w:val="en-US"/>
        </w:rPr>
      </w:pPr>
      <w:r>
        <w:rPr>
          <w:sz w:val="24"/>
          <w:szCs w:val="16"/>
          <w:lang w:val="en-US"/>
        </w:rPr>
        <w:t>Sub-topic 2-2 UE behavior within NCSG</w:t>
      </w:r>
    </w:p>
    <w:p w14:paraId="7BE51F74" w14:textId="66E5048B" w:rsidR="002B781F" w:rsidRPr="003411C2" w:rsidRDefault="002B781F" w:rsidP="002B781F">
      <w:pPr>
        <w:pStyle w:val="4"/>
        <w:numPr>
          <w:ilvl w:val="0"/>
          <w:numId w:val="0"/>
        </w:numPr>
        <w:ind w:left="864" w:hanging="864"/>
        <w:rPr>
          <w:b/>
          <w:bCs/>
          <w:sz w:val="22"/>
          <w:szCs w:val="16"/>
          <w:u w:val="single"/>
          <w:lang w:val="en-US"/>
        </w:rPr>
      </w:pPr>
      <w:r w:rsidRPr="003411C2">
        <w:rPr>
          <w:b/>
          <w:bCs/>
          <w:sz w:val="22"/>
          <w:szCs w:val="16"/>
          <w:u w:val="single"/>
          <w:lang w:val="en-US"/>
        </w:rPr>
        <w:t xml:space="preserve">Issue 2-2-1 UE behvior during </w:t>
      </w:r>
      <w:r w:rsidR="00CE6020" w:rsidRPr="003411C2">
        <w:rPr>
          <w:b/>
          <w:bCs/>
          <w:sz w:val="22"/>
          <w:szCs w:val="16"/>
          <w:u w:val="single"/>
          <w:lang w:val="en-US"/>
        </w:rPr>
        <w:t xml:space="preserve">VIL, ML </w:t>
      </w:r>
      <w:r w:rsidRPr="003411C2">
        <w:rPr>
          <w:b/>
          <w:bCs/>
          <w:sz w:val="22"/>
          <w:szCs w:val="16"/>
          <w:u w:val="single"/>
          <w:lang w:val="en-US"/>
        </w:rPr>
        <w:t xml:space="preserve">  </w:t>
      </w:r>
    </w:p>
    <w:p w14:paraId="0F433831" w14:textId="6A42933B" w:rsidR="002E30AB" w:rsidRPr="00CE6020" w:rsidRDefault="002E30AB">
      <w:pPr>
        <w:pStyle w:val="afc"/>
        <w:numPr>
          <w:ilvl w:val="0"/>
          <w:numId w:val="5"/>
        </w:numPr>
        <w:ind w:firstLineChars="0"/>
        <w:rPr>
          <w:lang w:eastAsia="x-none"/>
        </w:rPr>
        <w:pPrChange w:id="988" w:author="zhixun tang-Mediatek" w:date="2021-01-25T18:14:00Z">
          <w:pPr>
            <w:pStyle w:val="afc"/>
            <w:numPr>
              <w:numId w:val="6"/>
            </w:numPr>
            <w:ind w:left="360" w:firstLineChars="0" w:hanging="360"/>
          </w:pPr>
        </w:pPrChange>
      </w:pPr>
      <w:r w:rsidRPr="00CE6020">
        <w:rPr>
          <w:lang w:eastAsia="x-none"/>
        </w:rPr>
        <w:t>Option 1</w:t>
      </w:r>
      <w:r w:rsidR="00B629C5" w:rsidRPr="00CE6020">
        <w:rPr>
          <w:lang w:eastAsia="x-none"/>
        </w:rPr>
        <w:t xml:space="preserve"> (Apple, OPPO): same as UE </w:t>
      </w:r>
      <w:r w:rsidR="00BF1DF1" w:rsidRPr="00CE6020">
        <w:rPr>
          <w:lang w:eastAsia="x-none"/>
        </w:rPr>
        <w:t>within LTE NCSG, that is</w:t>
      </w:r>
    </w:p>
    <w:p w14:paraId="7EC1975F" w14:textId="1CD8F279" w:rsidR="002E30AB" w:rsidRPr="00BF1DF1" w:rsidRDefault="002E30AB">
      <w:pPr>
        <w:numPr>
          <w:ilvl w:val="1"/>
          <w:numId w:val="11"/>
        </w:numPr>
        <w:spacing w:line="240" w:lineRule="auto"/>
        <w:rPr>
          <w:lang w:val="en-US" w:eastAsia="x-none"/>
        </w:rPr>
        <w:pPrChange w:id="989" w:author="zhixun tang-Mediatek" w:date="2021-01-25T18:14:00Z">
          <w:pPr>
            <w:numPr>
              <w:ilvl w:val="1"/>
              <w:numId w:val="13"/>
            </w:numPr>
            <w:spacing w:line="240" w:lineRule="auto"/>
            <w:ind w:left="840" w:hanging="420"/>
          </w:pPr>
        </w:pPrChange>
      </w:pPr>
      <w:r w:rsidRPr="00BF1DF1">
        <w:rPr>
          <w:lang w:val="en-US" w:eastAsia="x-none"/>
        </w:rPr>
        <w:t>During VIL1</w:t>
      </w:r>
      <w:r w:rsidR="00B629C5" w:rsidRPr="00BF1DF1">
        <w:rPr>
          <w:lang w:val="en-US" w:eastAsia="x-none"/>
        </w:rPr>
        <w:t>/VIL2</w:t>
      </w:r>
      <w:r w:rsidRPr="00BF1DF1">
        <w:rPr>
          <w:lang w:val="en-US" w:eastAsia="x-none"/>
        </w:rPr>
        <w:t xml:space="preserve"> UE is not expected to transmit or receive any date on corresponding serving cell(s).</w:t>
      </w:r>
    </w:p>
    <w:p w14:paraId="63D922BA" w14:textId="7C5CB88B" w:rsidR="002E30AB" w:rsidRPr="00BF1DF1" w:rsidRDefault="002E30AB">
      <w:pPr>
        <w:numPr>
          <w:ilvl w:val="1"/>
          <w:numId w:val="11"/>
        </w:numPr>
        <w:spacing w:line="240" w:lineRule="auto"/>
        <w:rPr>
          <w:lang w:val="en-US" w:eastAsia="x-none"/>
        </w:rPr>
        <w:pPrChange w:id="990" w:author="zhixun tang-Mediatek" w:date="2021-01-25T18:14:00Z">
          <w:pPr>
            <w:numPr>
              <w:ilvl w:val="1"/>
              <w:numId w:val="13"/>
            </w:numPr>
            <w:spacing w:line="240" w:lineRule="auto"/>
            <w:ind w:left="840" w:hanging="420"/>
          </w:pPr>
        </w:pPrChange>
      </w:pPr>
      <w:r w:rsidRPr="00BF1DF1">
        <w:rPr>
          <w:lang w:val="en-US" w:eastAsia="x-none"/>
        </w:rPr>
        <w:t>During ML UE is expected to transmit and receive data on the corresponding serving cell(s).</w:t>
      </w:r>
    </w:p>
    <w:p w14:paraId="5590547B"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4D035C56" w14:textId="77777777" w:rsidR="00BF6CDD" w:rsidRPr="002E30AB" w:rsidRDefault="00BF6CDD" w:rsidP="004E07A1">
      <w:pPr>
        <w:rPr>
          <w:iCs/>
          <w:lang w:val="en-US" w:eastAsia="zh-CN"/>
        </w:rPr>
      </w:pPr>
    </w:p>
    <w:p w14:paraId="01E007ED" w14:textId="0223097C" w:rsidR="00DE3B7E" w:rsidRDefault="00863B5E" w:rsidP="00E5711E">
      <w:pPr>
        <w:pStyle w:val="3"/>
        <w:ind w:left="709" w:hanging="709"/>
        <w:rPr>
          <w:sz w:val="24"/>
          <w:szCs w:val="16"/>
          <w:lang w:val="en-US"/>
        </w:rPr>
      </w:pPr>
      <w:r>
        <w:rPr>
          <w:sz w:val="24"/>
          <w:szCs w:val="16"/>
          <w:lang w:val="en-US"/>
        </w:rPr>
        <w:t xml:space="preserve">Sub-topic </w:t>
      </w:r>
      <w:r w:rsidR="00467418">
        <w:rPr>
          <w:sz w:val="24"/>
          <w:szCs w:val="16"/>
          <w:lang w:val="en-US"/>
        </w:rPr>
        <w:t>2</w:t>
      </w:r>
      <w:r>
        <w:rPr>
          <w:sz w:val="24"/>
          <w:szCs w:val="16"/>
          <w:lang w:val="en-US"/>
        </w:rPr>
        <w:t>-</w:t>
      </w:r>
      <w:r w:rsidR="00B014EA">
        <w:rPr>
          <w:sz w:val="24"/>
          <w:szCs w:val="16"/>
          <w:lang w:val="en-US"/>
        </w:rPr>
        <w:t>3</w:t>
      </w:r>
      <w:r>
        <w:rPr>
          <w:sz w:val="24"/>
          <w:szCs w:val="16"/>
          <w:lang w:val="en-US"/>
        </w:rPr>
        <w:t xml:space="preserve"> </w:t>
      </w:r>
      <w:r w:rsidR="00DA35D5">
        <w:rPr>
          <w:sz w:val="24"/>
          <w:szCs w:val="16"/>
          <w:lang w:val="en-US"/>
        </w:rPr>
        <w:t>NCSG pattern</w:t>
      </w:r>
    </w:p>
    <w:p w14:paraId="41B1AA1D" w14:textId="65990A73" w:rsidR="00F14D8C" w:rsidRPr="003411C2" w:rsidRDefault="00CE6020" w:rsidP="00CE6020">
      <w:pPr>
        <w:pStyle w:val="4"/>
        <w:numPr>
          <w:ilvl w:val="0"/>
          <w:numId w:val="0"/>
        </w:numPr>
        <w:ind w:left="864" w:hanging="864"/>
        <w:rPr>
          <w:b/>
          <w:bCs/>
          <w:sz w:val="22"/>
          <w:szCs w:val="16"/>
          <w:u w:val="single"/>
          <w:lang w:val="en-US"/>
        </w:rPr>
      </w:pPr>
      <w:r w:rsidRPr="003411C2">
        <w:rPr>
          <w:b/>
          <w:bCs/>
          <w:sz w:val="22"/>
          <w:szCs w:val="16"/>
          <w:u w:val="single"/>
          <w:lang w:val="en-US"/>
        </w:rPr>
        <w:t>Issue</w:t>
      </w:r>
      <w:r w:rsidR="00025EFF" w:rsidRPr="003411C2">
        <w:rPr>
          <w:b/>
          <w:bCs/>
          <w:sz w:val="22"/>
          <w:szCs w:val="16"/>
          <w:u w:val="single"/>
          <w:lang w:val="en-US"/>
        </w:rPr>
        <w:t xml:space="preserve"> 2-</w:t>
      </w:r>
      <w:r w:rsidR="00B014EA" w:rsidRPr="003411C2">
        <w:rPr>
          <w:b/>
          <w:bCs/>
          <w:sz w:val="22"/>
          <w:szCs w:val="16"/>
          <w:u w:val="single"/>
          <w:lang w:val="en-US"/>
        </w:rPr>
        <w:t>3</w:t>
      </w:r>
      <w:r w:rsidR="00025EFF" w:rsidRPr="003411C2">
        <w:rPr>
          <w:b/>
          <w:bCs/>
          <w:sz w:val="22"/>
          <w:szCs w:val="16"/>
          <w:u w:val="single"/>
          <w:lang w:val="en-US"/>
        </w:rPr>
        <w:t xml:space="preserve">-1 </w:t>
      </w:r>
      <w:r w:rsidR="004B1B5E" w:rsidRPr="003411C2">
        <w:rPr>
          <w:b/>
          <w:bCs/>
          <w:sz w:val="22"/>
          <w:szCs w:val="16"/>
          <w:u w:val="single"/>
          <w:lang w:val="en-US"/>
        </w:rPr>
        <w:t>G</w:t>
      </w:r>
      <w:r w:rsidR="009549EF" w:rsidRPr="003411C2">
        <w:rPr>
          <w:b/>
          <w:bCs/>
          <w:sz w:val="22"/>
          <w:szCs w:val="16"/>
          <w:u w:val="single"/>
          <w:lang w:val="en-US"/>
        </w:rPr>
        <w:t>en</w:t>
      </w:r>
      <w:r w:rsidR="00FC3630" w:rsidRPr="003411C2">
        <w:rPr>
          <w:b/>
          <w:bCs/>
          <w:sz w:val="22"/>
          <w:szCs w:val="16"/>
          <w:u w:val="single"/>
          <w:lang w:val="en-US"/>
        </w:rPr>
        <w:t>er</w:t>
      </w:r>
      <w:r w:rsidR="009549EF" w:rsidRPr="003411C2">
        <w:rPr>
          <w:b/>
          <w:bCs/>
          <w:sz w:val="22"/>
          <w:szCs w:val="16"/>
          <w:u w:val="single"/>
          <w:lang w:val="en-US"/>
        </w:rPr>
        <w:t xml:space="preserve">al NCSG </w:t>
      </w:r>
      <w:r w:rsidR="005B335C" w:rsidRPr="003411C2">
        <w:rPr>
          <w:b/>
          <w:bCs/>
          <w:sz w:val="22"/>
          <w:szCs w:val="16"/>
          <w:u w:val="single"/>
          <w:lang w:val="en-US"/>
        </w:rPr>
        <w:t xml:space="preserve">pattern </w:t>
      </w:r>
      <w:r w:rsidR="009549EF" w:rsidRPr="003411C2">
        <w:rPr>
          <w:b/>
          <w:bCs/>
          <w:sz w:val="22"/>
          <w:szCs w:val="16"/>
          <w:u w:val="single"/>
          <w:lang w:val="en-US"/>
        </w:rPr>
        <w:t>design</w:t>
      </w:r>
      <w:r w:rsidRPr="003411C2">
        <w:rPr>
          <w:b/>
          <w:bCs/>
          <w:sz w:val="22"/>
          <w:szCs w:val="16"/>
          <w:u w:val="single"/>
          <w:lang w:val="en-US"/>
        </w:rPr>
        <w:t xml:space="preserve"> principle</w:t>
      </w:r>
    </w:p>
    <w:p w14:paraId="39007E10" w14:textId="10A7F346" w:rsidR="00AD2336" w:rsidRDefault="00BB34BD">
      <w:pPr>
        <w:pStyle w:val="afc"/>
        <w:numPr>
          <w:ilvl w:val="0"/>
          <w:numId w:val="5"/>
        </w:numPr>
        <w:ind w:firstLineChars="0"/>
        <w:rPr>
          <w:lang w:eastAsia="x-none"/>
        </w:rPr>
        <w:pPrChange w:id="991" w:author="zhixun tang-Mediatek" w:date="2021-01-25T18:14:00Z">
          <w:pPr>
            <w:pStyle w:val="afc"/>
            <w:numPr>
              <w:numId w:val="6"/>
            </w:numPr>
            <w:ind w:left="360" w:firstLineChars="0" w:hanging="360"/>
          </w:pPr>
        </w:pPrChange>
      </w:pPr>
      <w:r w:rsidRPr="00E67524">
        <w:rPr>
          <w:lang w:eastAsia="x-none"/>
        </w:rPr>
        <w:t>Option 1</w:t>
      </w:r>
      <w:r w:rsidR="00422802">
        <w:rPr>
          <w:lang w:eastAsia="x-none"/>
        </w:rPr>
        <w:t>a</w:t>
      </w:r>
      <w:r w:rsidR="00DB7605">
        <w:rPr>
          <w:lang w:eastAsia="x-none"/>
        </w:rPr>
        <w:t xml:space="preserve"> </w:t>
      </w:r>
      <w:r w:rsidR="00356D34" w:rsidRPr="00E67524">
        <w:rPr>
          <w:lang w:eastAsia="x-none"/>
        </w:rPr>
        <w:t xml:space="preserve">(CATT) </w:t>
      </w:r>
      <w:r w:rsidR="00356D34" w:rsidRPr="00E67524">
        <w:rPr>
          <w:rFonts w:hint="eastAsia"/>
          <w:lang w:eastAsia="x-none"/>
        </w:rPr>
        <w:t>The same approach as LTE for NCSG can be reused in NR for both FR1 and FR2</w:t>
      </w:r>
      <w:r w:rsidR="00356D34" w:rsidRPr="00E67524">
        <w:rPr>
          <w:lang w:eastAsia="x-none"/>
        </w:rPr>
        <w:t xml:space="preserve">. And the new  </w:t>
      </w:r>
      <w:r w:rsidR="00356D34" w:rsidRPr="00E67524">
        <w:rPr>
          <w:rFonts w:hint="eastAsia"/>
          <w:lang w:eastAsia="x-none"/>
        </w:rPr>
        <w:t>NCSG pattern for gap pattern #24 and #25</w:t>
      </w:r>
      <w:r w:rsidR="00356D34" w:rsidRPr="00E67524">
        <w:rPr>
          <w:lang w:eastAsia="x-none"/>
        </w:rPr>
        <w:t xml:space="preserve"> are introduced</w:t>
      </w:r>
      <w:r w:rsidR="00356D34" w:rsidRPr="00E67524">
        <w:rPr>
          <w:rFonts w:hint="eastAsia"/>
          <w:lang w:eastAsia="x-none"/>
        </w:rPr>
        <w:t>.</w:t>
      </w:r>
    </w:p>
    <w:p w14:paraId="3127F74E" w14:textId="32E5A9D9" w:rsidR="00E67524" w:rsidRPr="00A55493" w:rsidRDefault="00E67524">
      <w:pPr>
        <w:pStyle w:val="afc"/>
        <w:numPr>
          <w:ilvl w:val="0"/>
          <w:numId w:val="5"/>
        </w:numPr>
        <w:ind w:firstLineChars="0"/>
        <w:rPr>
          <w:lang w:eastAsia="x-none"/>
        </w:rPr>
        <w:pPrChange w:id="992" w:author="zhixun tang-Mediatek" w:date="2021-01-25T18:14:00Z">
          <w:pPr>
            <w:pStyle w:val="afc"/>
            <w:numPr>
              <w:numId w:val="6"/>
            </w:numPr>
            <w:ind w:left="360" w:firstLineChars="0" w:hanging="360"/>
          </w:pPr>
        </w:pPrChange>
      </w:pPr>
      <w:r w:rsidRPr="00A55493">
        <w:rPr>
          <w:lang w:eastAsia="x-none"/>
        </w:rPr>
        <w:t>Option 1</w:t>
      </w:r>
      <w:r w:rsidR="00422802" w:rsidRPr="00A55493">
        <w:rPr>
          <w:lang w:eastAsia="x-none"/>
        </w:rPr>
        <w:t>b (Apple)</w:t>
      </w:r>
      <w:r w:rsidR="00422802" w:rsidRPr="00A55493">
        <w:t xml:space="preserve">: </w:t>
      </w:r>
      <w:r w:rsidR="00426107" w:rsidRPr="00A55493">
        <w:t>B</w:t>
      </w:r>
      <w:r w:rsidR="00422802" w:rsidRPr="00A55493">
        <w:t>ased on legacy R16 MG patterns, 26 NCSG patterns can be introduced with MGRP = VIRP and MGL = VIL1+ML+VIL2</w:t>
      </w:r>
    </w:p>
    <w:p w14:paraId="1DEA097C" w14:textId="3D44E97B" w:rsidR="00422802" w:rsidRPr="00BD6E5B" w:rsidRDefault="00422802">
      <w:pPr>
        <w:pStyle w:val="afc"/>
        <w:numPr>
          <w:ilvl w:val="0"/>
          <w:numId w:val="5"/>
        </w:numPr>
        <w:ind w:firstLineChars="0"/>
        <w:rPr>
          <w:lang w:eastAsia="x-none"/>
        </w:rPr>
        <w:pPrChange w:id="993" w:author="zhixun tang-Mediatek" w:date="2021-01-25T18:14:00Z">
          <w:pPr>
            <w:pStyle w:val="afc"/>
            <w:numPr>
              <w:numId w:val="6"/>
            </w:numPr>
            <w:ind w:left="360" w:firstLineChars="0" w:hanging="360"/>
          </w:pPr>
        </w:pPrChange>
      </w:pPr>
      <w:r w:rsidRPr="00A55493">
        <w:t xml:space="preserve">Option </w:t>
      </w:r>
      <w:r w:rsidR="00EB33C7" w:rsidRPr="00A55493">
        <w:t xml:space="preserve">2 (Intel) </w:t>
      </w:r>
      <w:r w:rsidR="009A5EDD" w:rsidRPr="00A55493">
        <w:rPr>
          <w:rFonts w:cstheme="minorHAnsi"/>
        </w:rPr>
        <w:t xml:space="preserve">reuse </w:t>
      </w:r>
      <w:r w:rsidR="00B014EA">
        <w:rPr>
          <w:rFonts w:cstheme="minorHAnsi"/>
        </w:rPr>
        <w:t>part</w:t>
      </w:r>
      <w:r w:rsidR="009A5EDD" w:rsidRPr="00A55493">
        <w:rPr>
          <w:rFonts w:cstheme="minorHAnsi"/>
        </w:rPr>
        <w:t xml:space="preserve"> of the legacy MG patterns in [2] as the new NCSG patterns in NR.</w:t>
      </w:r>
    </w:p>
    <w:p w14:paraId="0E559A63" w14:textId="3B51D031" w:rsidR="00AE1109" w:rsidRDefault="00AE1109">
      <w:pPr>
        <w:pStyle w:val="afc"/>
        <w:numPr>
          <w:ilvl w:val="1"/>
          <w:numId w:val="5"/>
        </w:numPr>
        <w:ind w:firstLineChars="0"/>
        <w:rPr>
          <w:rFonts w:cstheme="minorHAnsi"/>
        </w:rPr>
        <w:pPrChange w:id="994" w:author="zhixun tang-Mediatek" w:date="2021-01-25T18:14:00Z">
          <w:pPr>
            <w:pStyle w:val="afc"/>
            <w:numPr>
              <w:ilvl w:val="1"/>
              <w:numId w:val="6"/>
            </w:numPr>
            <w:ind w:left="1080" w:firstLineChars="0" w:hanging="360"/>
          </w:pPr>
        </w:pPrChange>
      </w:pPr>
      <w:r>
        <w:rPr>
          <w:rFonts w:cstheme="minorHAnsi"/>
        </w:rPr>
        <w:t>Option 2</w:t>
      </w:r>
      <w:r w:rsidR="00581845">
        <w:rPr>
          <w:rFonts w:cstheme="minorHAnsi"/>
        </w:rPr>
        <w:t xml:space="preserve">a </w:t>
      </w:r>
      <w:r>
        <w:rPr>
          <w:rFonts w:cstheme="minorHAnsi"/>
        </w:rPr>
        <w:t xml:space="preserve">(OPPO): reuse part of the legacy MG patterns with long MGL, e.g., </w:t>
      </w:r>
      <w:r w:rsidRPr="004F2E1E">
        <w:rPr>
          <w:rFonts w:cstheme="minorHAnsi"/>
        </w:rPr>
        <w:t>gap pattern with ID 0,1,4,5 for FR1, or ID 12,13,14,15 for FR2.</w:t>
      </w:r>
    </w:p>
    <w:p w14:paraId="1D9383CB" w14:textId="2862101E" w:rsidR="00581845" w:rsidRPr="00AC1A3C" w:rsidRDefault="00581845">
      <w:pPr>
        <w:pStyle w:val="afc"/>
        <w:numPr>
          <w:ilvl w:val="1"/>
          <w:numId w:val="5"/>
        </w:numPr>
        <w:ind w:firstLineChars="0"/>
        <w:rPr>
          <w:rFonts w:cstheme="minorHAnsi"/>
        </w:rPr>
        <w:pPrChange w:id="995" w:author="zhixun tang-Mediatek" w:date="2021-01-25T18:14:00Z">
          <w:pPr>
            <w:pStyle w:val="afc"/>
            <w:numPr>
              <w:ilvl w:val="1"/>
              <w:numId w:val="6"/>
            </w:numPr>
            <w:ind w:left="1080" w:firstLineChars="0" w:hanging="360"/>
          </w:pPr>
        </w:pPrChange>
      </w:pPr>
      <w:r>
        <w:t xml:space="preserve">Option 2b (MTK) </w:t>
      </w:r>
      <w:r w:rsidRPr="000F6861">
        <w:t>The NR gap patterns #0~23 can be used to NCSG pattern and gap patterns #24 and #25 won’t apply to NCSG.</w:t>
      </w:r>
    </w:p>
    <w:p w14:paraId="6538B080" w14:textId="0BB8A9D1" w:rsidR="0028766C" w:rsidRDefault="0028766C">
      <w:pPr>
        <w:pStyle w:val="afc"/>
        <w:numPr>
          <w:ilvl w:val="0"/>
          <w:numId w:val="5"/>
        </w:numPr>
        <w:ind w:firstLineChars="0"/>
        <w:rPr>
          <w:lang w:eastAsia="x-none"/>
        </w:rPr>
        <w:pPrChange w:id="996" w:author="zhixun tang-Mediatek" w:date="2021-01-25T18:14:00Z">
          <w:pPr>
            <w:pStyle w:val="afc"/>
            <w:numPr>
              <w:numId w:val="6"/>
            </w:numPr>
            <w:ind w:left="360" w:firstLineChars="0" w:hanging="360"/>
          </w:pPr>
        </w:pPrChange>
      </w:pPr>
      <w:r w:rsidRPr="00A55493">
        <w:t>Option 3</w:t>
      </w:r>
      <w:r w:rsidR="00DB7605">
        <w:t xml:space="preserve"> </w:t>
      </w:r>
      <w:r w:rsidRPr="00A55493">
        <w:t>(Ericsson</w:t>
      </w:r>
      <w:r w:rsidR="000C63CD">
        <w:t>, Huawei</w:t>
      </w:r>
      <w:r w:rsidRPr="00A55493">
        <w:t xml:space="preserve">) </w:t>
      </w:r>
      <w:r w:rsidRPr="00A55493">
        <w:rPr>
          <w:rFonts w:eastAsia="宋体"/>
          <w:lang w:eastAsia="zh-CN"/>
        </w:rPr>
        <w:t xml:space="preserve">Define </w:t>
      </w:r>
      <w:r w:rsidRPr="00A55493">
        <w:t>NCSG patterns for synchronous and asynchronous MR-DC corresponding to legacy gap patterns with ID # 0 to ID #23 (defined in Table 9.1.2-1, TS 38.133).</w:t>
      </w:r>
    </w:p>
    <w:p w14:paraId="30FF1CD6" w14:textId="77777777" w:rsidR="00A55493" w:rsidRPr="00A55493" w:rsidRDefault="00A55493" w:rsidP="00A55493">
      <w:pPr>
        <w:rPr>
          <w:iCs/>
          <w:lang w:eastAsia="zh-CN"/>
        </w:rPr>
      </w:pPr>
      <w:r w:rsidRPr="00A55493">
        <w:rPr>
          <w:iCs/>
          <w:highlight w:val="yellow"/>
          <w:lang w:eastAsia="zh-CN"/>
        </w:rPr>
        <w:t>Recommended WF</w:t>
      </w:r>
      <w:r w:rsidRPr="00A55493">
        <w:rPr>
          <w:iCs/>
          <w:lang w:eastAsia="zh-CN"/>
        </w:rPr>
        <w:t xml:space="preserve">: Further discussion needed. Collect companies’ views. </w:t>
      </w:r>
    </w:p>
    <w:p w14:paraId="78A36FAA" w14:textId="77777777" w:rsidR="00E67524" w:rsidRPr="003411C2" w:rsidRDefault="00E67524" w:rsidP="00AD2336">
      <w:pPr>
        <w:rPr>
          <w:lang w:val="en-US" w:eastAsia="zh-CN"/>
        </w:rPr>
      </w:pPr>
    </w:p>
    <w:p w14:paraId="77D8BDAB" w14:textId="2FF50952" w:rsidR="004B1B5E" w:rsidRPr="003411C2" w:rsidRDefault="00B014EA" w:rsidP="00B014EA">
      <w:pPr>
        <w:pStyle w:val="4"/>
        <w:numPr>
          <w:ilvl w:val="0"/>
          <w:numId w:val="0"/>
        </w:numPr>
        <w:ind w:left="864" w:hanging="864"/>
        <w:rPr>
          <w:b/>
          <w:bCs/>
          <w:sz w:val="22"/>
          <w:szCs w:val="16"/>
          <w:u w:val="single"/>
          <w:lang w:val="en-US"/>
        </w:rPr>
      </w:pPr>
      <w:r w:rsidRPr="003411C2">
        <w:rPr>
          <w:b/>
          <w:bCs/>
          <w:sz w:val="22"/>
          <w:szCs w:val="16"/>
          <w:u w:val="single"/>
          <w:lang w:val="en-US"/>
        </w:rPr>
        <w:t>Issue</w:t>
      </w:r>
      <w:r w:rsidR="004B1B5E" w:rsidRPr="003411C2">
        <w:rPr>
          <w:b/>
          <w:bCs/>
          <w:sz w:val="22"/>
          <w:szCs w:val="16"/>
          <w:u w:val="single"/>
          <w:lang w:val="en-US"/>
        </w:rPr>
        <w:t xml:space="preserve"> 2-</w:t>
      </w:r>
      <w:r w:rsidRPr="003411C2">
        <w:rPr>
          <w:b/>
          <w:bCs/>
          <w:sz w:val="22"/>
          <w:szCs w:val="16"/>
          <w:u w:val="single"/>
          <w:lang w:val="en-US"/>
        </w:rPr>
        <w:t>3</w:t>
      </w:r>
      <w:r w:rsidR="004B1B5E" w:rsidRPr="003411C2">
        <w:rPr>
          <w:b/>
          <w:bCs/>
          <w:sz w:val="22"/>
          <w:szCs w:val="16"/>
          <w:u w:val="single"/>
          <w:lang w:val="en-US"/>
        </w:rPr>
        <w:t>-</w:t>
      </w:r>
      <w:r w:rsidR="005B10C4" w:rsidRPr="003411C2">
        <w:rPr>
          <w:b/>
          <w:bCs/>
          <w:sz w:val="22"/>
          <w:szCs w:val="16"/>
          <w:u w:val="single"/>
          <w:lang w:val="en-US"/>
        </w:rPr>
        <w:t>2</w:t>
      </w:r>
      <w:r w:rsidR="004B1B5E" w:rsidRPr="003411C2">
        <w:rPr>
          <w:b/>
          <w:bCs/>
          <w:sz w:val="22"/>
          <w:szCs w:val="16"/>
          <w:u w:val="single"/>
          <w:lang w:val="en-US"/>
        </w:rPr>
        <w:t xml:space="preserve"> Visible Interruption Length (VIL)</w:t>
      </w:r>
    </w:p>
    <w:p w14:paraId="4A777A13" w14:textId="682FD341" w:rsidR="00163C68" w:rsidRDefault="005F0366">
      <w:pPr>
        <w:pStyle w:val="afc"/>
        <w:numPr>
          <w:ilvl w:val="0"/>
          <w:numId w:val="5"/>
        </w:numPr>
        <w:ind w:firstLineChars="0"/>
        <w:rPr>
          <w:lang w:eastAsia="x-none"/>
        </w:rPr>
        <w:pPrChange w:id="997" w:author="zhixun tang-Mediatek" w:date="2021-01-25T18:14:00Z">
          <w:pPr>
            <w:pStyle w:val="afc"/>
            <w:numPr>
              <w:numId w:val="6"/>
            </w:numPr>
            <w:ind w:left="360" w:firstLineChars="0" w:hanging="360"/>
          </w:pPr>
        </w:pPrChange>
      </w:pPr>
      <w:r w:rsidRPr="00163C68">
        <w:rPr>
          <w:lang w:eastAsia="x-none"/>
        </w:rPr>
        <w:t>Option 1 (</w:t>
      </w:r>
      <w:r w:rsidR="00163C68">
        <w:rPr>
          <w:lang w:eastAsia="x-none"/>
        </w:rPr>
        <w:t>Apple</w:t>
      </w:r>
      <w:r w:rsidRPr="00163C68">
        <w:rPr>
          <w:lang w:eastAsia="x-none"/>
        </w:rPr>
        <w:t>):</w:t>
      </w:r>
      <w:r w:rsidR="00163C68" w:rsidRPr="00163C68">
        <w:rPr>
          <w:lang w:eastAsia="x-none"/>
        </w:rPr>
        <w:t xml:space="preserve"> VIL1</w:t>
      </w:r>
      <w:r w:rsidR="00CC7B62">
        <w:rPr>
          <w:lang w:eastAsia="x-none"/>
        </w:rPr>
        <w:t>&amp;2</w:t>
      </w:r>
      <w:r w:rsidR="00163C68" w:rsidRPr="00163C68">
        <w:rPr>
          <w:lang w:eastAsia="x-none"/>
        </w:rPr>
        <w:t xml:space="preserve"> is the visible interruption length before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73"/>
        <w:gridCol w:w="1220"/>
        <w:gridCol w:w="2534"/>
        <w:gridCol w:w="850"/>
      </w:tblGrid>
      <w:tr w:rsidR="002F1166" w:rsidRPr="009C5807" w14:paraId="14010EDB" w14:textId="77777777" w:rsidTr="00997421">
        <w:trPr>
          <w:trHeight w:val="423"/>
          <w:jc w:val="center"/>
        </w:trPr>
        <w:tc>
          <w:tcPr>
            <w:tcW w:w="797" w:type="dxa"/>
            <w:tcBorders>
              <w:top w:val="single" w:sz="4" w:space="0" w:color="auto"/>
              <w:left w:val="single" w:sz="4" w:space="0" w:color="auto"/>
              <w:bottom w:val="nil"/>
              <w:right w:val="single" w:sz="4" w:space="0" w:color="auto"/>
            </w:tcBorders>
            <w:vAlign w:val="center"/>
            <w:hideMark/>
          </w:tcPr>
          <w:p w14:paraId="7EAACC3B" w14:textId="77777777" w:rsidR="002F1166" w:rsidRPr="009C5807" w:rsidRDefault="002F1166" w:rsidP="00997421">
            <w:pPr>
              <w:pStyle w:val="TAH"/>
            </w:pPr>
            <w:r w:rsidRPr="009C5807">
              <w:rPr>
                <w:noProof/>
                <w:lang w:val="en-US" w:eastAsia="zh-CN"/>
              </w:rPr>
              <w:lastRenderedPageBreak/>
              <w:drawing>
                <wp:inline distT="0" distB="0" distL="0" distR="0" wp14:anchorId="7E5B1CF6" wp14:editId="0872F9B0">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r>
              <w:t xml:space="preserve"> (victim cell)</w:t>
            </w:r>
          </w:p>
        </w:tc>
        <w:tc>
          <w:tcPr>
            <w:tcW w:w="973" w:type="dxa"/>
            <w:tcBorders>
              <w:top w:val="single" w:sz="4" w:space="0" w:color="auto"/>
              <w:left w:val="single" w:sz="4" w:space="0" w:color="auto"/>
              <w:bottom w:val="nil"/>
              <w:right w:val="single" w:sz="4" w:space="0" w:color="auto"/>
            </w:tcBorders>
            <w:vAlign w:val="center"/>
            <w:hideMark/>
          </w:tcPr>
          <w:p w14:paraId="7969E326" w14:textId="77777777" w:rsidR="002F1166" w:rsidRPr="009C5807" w:rsidRDefault="002F1166" w:rsidP="00997421">
            <w:pPr>
              <w:pStyle w:val="TAH"/>
            </w:pPr>
            <w:r w:rsidRPr="009C5807">
              <w:t xml:space="preserve">NR Slot length (ms) </w:t>
            </w:r>
          </w:p>
        </w:tc>
        <w:tc>
          <w:tcPr>
            <w:tcW w:w="4604" w:type="dxa"/>
            <w:gridSpan w:val="3"/>
            <w:tcBorders>
              <w:top w:val="single" w:sz="4" w:space="0" w:color="auto"/>
              <w:left w:val="single" w:sz="4" w:space="0" w:color="auto"/>
              <w:bottom w:val="single" w:sz="4" w:space="0" w:color="auto"/>
              <w:right w:val="single" w:sz="4" w:space="0" w:color="auto"/>
            </w:tcBorders>
            <w:vAlign w:val="center"/>
            <w:hideMark/>
          </w:tcPr>
          <w:p w14:paraId="6E3C2269" w14:textId="77777777" w:rsidR="002F1166" w:rsidRPr="009C5807" w:rsidRDefault="002F1166" w:rsidP="00997421">
            <w:pPr>
              <w:pStyle w:val="TAH"/>
            </w:pPr>
            <w:r>
              <w:t>VIL1 and VIL2</w:t>
            </w:r>
            <w:r w:rsidRPr="009C5807">
              <w:t xml:space="preserve"> (slots)</w:t>
            </w:r>
          </w:p>
        </w:tc>
      </w:tr>
      <w:tr w:rsidR="002F1166" w:rsidRPr="009C5807" w14:paraId="36F3B620" w14:textId="77777777" w:rsidTr="00997421">
        <w:trPr>
          <w:trHeight w:val="180"/>
          <w:jc w:val="center"/>
        </w:trPr>
        <w:tc>
          <w:tcPr>
            <w:tcW w:w="797" w:type="dxa"/>
            <w:tcBorders>
              <w:top w:val="nil"/>
              <w:left w:val="single" w:sz="4" w:space="0" w:color="auto"/>
              <w:bottom w:val="single" w:sz="4" w:space="0" w:color="auto"/>
              <w:right w:val="single" w:sz="4" w:space="0" w:color="auto"/>
            </w:tcBorders>
            <w:vAlign w:val="center"/>
          </w:tcPr>
          <w:p w14:paraId="07A3B304" w14:textId="77777777" w:rsidR="002F1166" w:rsidRPr="009C5807" w:rsidRDefault="002F1166" w:rsidP="00997421">
            <w:pPr>
              <w:pStyle w:val="TAH"/>
              <w:rPr>
                <w:noProof/>
                <w:lang w:val="en-US" w:eastAsia="zh-CN"/>
              </w:rPr>
            </w:pPr>
          </w:p>
        </w:tc>
        <w:tc>
          <w:tcPr>
            <w:tcW w:w="973" w:type="dxa"/>
            <w:tcBorders>
              <w:top w:val="nil"/>
              <w:left w:val="single" w:sz="4" w:space="0" w:color="auto"/>
              <w:bottom w:val="single" w:sz="4" w:space="0" w:color="auto"/>
              <w:right w:val="single" w:sz="4" w:space="0" w:color="auto"/>
            </w:tcBorders>
            <w:vAlign w:val="center"/>
          </w:tcPr>
          <w:p w14:paraId="2E17508F" w14:textId="77777777" w:rsidR="002F1166" w:rsidRPr="009C5807" w:rsidRDefault="002F1166" w:rsidP="00997421">
            <w:pPr>
              <w:pStyle w:val="TAH"/>
            </w:pPr>
            <w:r w:rsidRPr="009C5807">
              <w:t>of victim cell</w:t>
            </w:r>
          </w:p>
        </w:tc>
        <w:tc>
          <w:tcPr>
            <w:tcW w:w="3754" w:type="dxa"/>
            <w:gridSpan w:val="2"/>
            <w:tcBorders>
              <w:top w:val="single" w:sz="4" w:space="0" w:color="auto"/>
              <w:left w:val="single" w:sz="4" w:space="0" w:color="auto"/>
              <w:bottom w:val="single" w:sz="4" w:space="0" w:color="auto"/>
              <w:right w:val="single" w:sz="4" w:space="0" w:color="auto"/>
            </w:tcBorders>
            <w:vAlign w:val="center"/>
          </w:tcPr>
          <w:p w14:paraId="4F7A48F4" w14:textId="77777777" w:rsidR="002F1166" w:rsidRPr="009C5807" w:rsidRDefault="002F1166" w:rsidP="00997421">
            <w:pPr>
              <w:pStyle w:val="TAH"/>
            </w:pPr>
            <w:r w:rsidRPr="009C5807">
              <w:rPr>
                <w:rFonts w:hint="eastAsia"/>
              </w:rPr>
              <w:t>Sync</w:t>
            </w:r>
          </w:p>
        </w:tc>
        <w:tc>
          <w:tcPr>
            <w:tcW w:w="850" w:type="dxa"/>
            <w:tcBorders>
              <w:top w:val="single" w:sz="4" w:space="0" w:color="auto"/>
              <w:left w:val="single" w:sz="4" w:space="0" w:color="auto"/>
              <w:bottom w:val="single" w:sz="4" w:space="0" w:color="auto"/>
              <w:right w:val="single" w:sz="4" w:space="0" w:color="auto"/>
            </w:tcBorders>
            <w:vAlign w:val="center"/>
          </w:tcPr>
          <w:p w14:paraId="214D8BAA" w14:textId="77777777" w:rsidR="002F1166" w:rsidRPr="009C5807" w:rsidRDefault="002F1166" w:rsidP="00997421">
            <w:pPr>
              <w:pStyle w:val="TAH"/>
            </w:pPr>
            <w:r w:rsidRPr="009C5807">
              <w:rPr>
                <w:rFonts w:hint="eastAsia"/>
              </w:rPr>
              <w:t>Async</w:t>
            </w:r>
          </w:p>
        </w:tc>
      </w:tr>
      <w:tr w:rsidR="002F1166" w:rsidRPr="009C5807" w14:paraId="7C28FC2D" w14:textId="77777777" w:rsidTr="00997421">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E9EBA66" w14:textId="77777777" w:rsidR="002F1166" w:rsidRPr="009C5807" w:rsidRDefault="002F1166" w:rsidP="00997421">
            <w:pPr>
              <w:pStyle w:val="TAC"/>
            </w:pPr>
            <w:r w:rsidRPr="009C5807">
              <w:t>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A61AD8C" w14:textId="77777777" w:rsidR="002F1166" w:rsidRPr="009C5807" w:rsidRDefault="002F1166" w:rsidP="00997421">
            <w:pPr>
              <w:pStyle w:val="TAC"/>
            </w:pPr>
            <w:r w:rsidRPr="009C5807">
              <w:t>1</w:t>
            </w:r>
          </w:p>
        </w:tc>
        <w:tc>
          <w:tcPr>
            <w:tcW w:w="3754" w:type="dxa"/>
            <w:gridSpan w:val="2"/>
            <w:tcBorders>
              <w:top w:val="single" w:sz="4" w:space="0" w:color="auto"/>
              <w:left w:val="single" w:sz="4" w:space="0" w:color="auto"/>
              <w:bottom w:val="single" w:sz="4" w:space="0" w:color="auto"/>
              <w:right w:val="single" w:sz="4" w:space="0" w:color="auto"/>
            </w:tcBorders>
            <w:vAlign w:val="center"/>
            <w:hideMark/>
          </w:tcPr>
          <w:p w14:paraId="404BD38A"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37FF1C6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top w:val="single" w:sz="4" w:space="0" w:color="auto"/>
              <w:left w:val="single" w:sz="4" w:space="0" w:color="auto"/>
              <w:bottom w:val="single" w:sz="4" w:space="0" w:color="auto"/>
              <w:right w:val="single" w:sz="4" w:space="0" w:color="auto"/>
            </w:tcBorders>
            <w:vAlign w:val="center"/>
          </w:tcPr>
          <w:p w14:paraId="50F0F833"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476EAE7E" w14:textId="77777777" w:rsidR="002F1166" w:rsidRPr="009C5807" w:rsidRDefault="002F1166" w:rsidP="00997421">
            <w:pPr>
              <w:pStyle w:val="TAC"/>
              <w:rPr>
                <w:rFonts w:cs="Arial"/>
                <w:szCs w:val="18"/>
              </w:rPr>
            </w:pPr>
            <w:r>
              <w:rPr>
                <w:rFonts w:cs="Arial"/>
                <w:szCs w:val="18"/>
              </w:rPr>
              <w:t>UL: 2</w:t>
            </w:r>
          </w:p>
        </w:tc>
      </w:tr>
      <w:tr w:rsidR="002F1166" w:rsidRPr="009C5807" w14:paraId="787B81CF" w14:textId="77777777" w:rsidTr="00997421">
        <w:trPr>
          <w:trHeight w:val="100"/>
          <w:jc w:val="center"/>
        </w:trPr>
        <w:tc>
          <w:tcPr>
            <w:tcW w:w="797" w:type="dxa"/>
            <w:vMerge w:val="restart"/>
            <w:tcBorders>
              <w:top w:val="single" w:sz="4" w:space="0" w:color="auto"/>
              <w:left w:val="single" w:sz="4" w:space="0" w:color="auto"/>
              <w:right w:val="single" w:sz="4" w:space="0" w:color="auto"/>
            </w:tcBorders>
            <w:vAlign w:val="center"/>
            <w:hideMark/>
          </w:tcPr>
          <w:p w14:paraId="4B5F3379" w14:textId="77777777" w:rsidR="002F1166" w:rsidRPr="009C5807" w:rsidRDefault="002F1166" w:rsidP="00997421">
            <w:pPr>
              <w:pStyle w:val="TAC"/>
            </w:pPr>
            <w:r w:rsidRPr="009C5807">
              <w:t>1</w:t>
            </w:r>
          </w:p>
        </w:tc>
        <w:tc>
          <w:tcPr>
            <w:tcW w:w="973" w:type="dxa"/>
            <w:vMerge w:val="restart"/>
            <w:tcBorders>
              <w:top w:val="single" w:sz="4" w:space="0" w:color="auto"/>
              <w:left w:val="single" w:sz="4" w:space="0" w:color="auto"/>
              <w:right w:val="single" w:sz="4" w:space="0" w:color="auto"/>
            </w:tcBorders>
            <w:vAlign w:val="center"/>
            <w:hideMark/>
          </w:tcPr>
          <w:p w14:paraId="1E467CCE" w14:textId="77777777" w:rsidR="002F1166" w:rsidRPr="009C5807" w:rsidRDefault="002F1166" w:rsidP="00997421">
            <w:pPr>
              <w:pStyle w:val="TAC"/>
            </w:pPr>
            <w:r w:rsidRPr="009C5807">
              <w:t>0.5</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12EA821" w14:textId="77777777" w:rsidR="002F1166" w:rsidRPr="002F1166" w:rsidRDefault="002F1166" w:rsidP="00997421">
            <w:pPr>
              <w:pStyle w:val="TAC"/>
              <w:rPr>
                <w:rFonts w:cs="Arial"/>
                <w:szCs w:val="18"/>
                <w:lang w:val="en-US"/>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45F4C3CB"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5A08195D" w14:textId="77777777" w:rsidR="002F1166" w:rsidRPr="009C5807" w:rsidRDefault="002F1166" w:rsidP="00997421">
            <w:pPr>
              <w:pStyle w:val="TAC"/>
              <w:rPr>
                <w:rFonts w:cs="Arial"/>
                <w:szCs w:val="18"/>
              </w:rPr>
            </w:pPr>
            <w:r>
              <w:rPr>
                <w:rFonts w:cs="Arial"/>
                <w:szCs w:val="18"/>
              </w:rPr>
              <w:t>UL: 2</w:t>
            </w:r>
          </w:p>
        </w:tc>
        <w:tc>
          <w:tcPr>
            <w:tcW w:w="850" w:type="dxa"/>
            <w:tcBorders>
              <w:top w:val="single" w:sz="4" w:space="0" w:color="auto"/>
              <w:left w:val="single" w:sz="4" w:space="0" w:color="auto"/>
              <w:right w:val="single" w:sz="4" w:space="0" w:color="auto"/>
            </w:tcBorders>
            <w:vAlign w:val="center"/>
          </w:tcPr>
          <w:p w14:paraId="03C1DDB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3F63F359" w14:textId="77777777" w:rsidR="002F1166" w:rsidRPr="009C5807" w:rsidRDefault="002F1166" w:rsidP="00997421">
            <w:pPr>
              <w:pStyle w:val="TAC"/>
              <w:rPr>
                <w:rFonts w:cs="Arial"/>
                <w:szCs w:val="18"/>
              </w:rPr>
            </w:pPr>
            <w:r>
              <w:rPr>
                <w:rFonts w:cs="Arial"/>
                <w:szCs w:val="18"/>
              </w:rPr>
              <w:t>UL: 2</w:t>
            </w:r>
          </w:p>
        </w:tc>
      </w:tr>
      <w:tr w:rsidR="002F1166" w:rsidRPr="009C5807" w14:paraId="26114E64" w14:textId="77777777" w:rsidTr="00997421">
        <w:trPr>
          <w:trHeight w:val="100"/>
          <w:jc w:val="center"/>
        </w:trPr>
        <w:tc>
          <w:tcPr>
            <w:tcW w:w="797" w:type="dxa"/>
            <w:vMerge/>
            <w:tcBorders>
              <w:left w:val="single" w:sz="4" w:space="0" w:color="auto"/>
              <w:bottom w:val="single" w:sz="4" w:space="0" w:color="auto"/>
              <w:right w:val="single" w:sz="4" w:space="0" w:color="auto"/>
            </w:tcBorders>
            <w:vAlign w:val="center"/>
          </w:tcPr>
          <w:p w14:paraId="352FD24B" w14:textId="77777777" w:rsidR="002F1166" w:rsidRPr="009C5807" w:rsidRDefault="002F1166" w:rsidP="00997421">
            <w:pPr>
              <w:pStyle w:val="TAC"/>
            </w:pPr>
          </w:p>
        </w:tc>
        <w:tc>
          <w:tcPr>
            <w:tcW w:w="973" w:type="dxa"/>
            <w:vMerge/>
            <w:tcBorders>
              <w:left w:val="single" w:sz="4" w:space="0" w:color="auto"/>
              <w:bottom w:val="single" w:sz="4" w:space="0" w:color="auto"/>
              <w:right w:val="single" w:sz="4" w:space="0" w:color="auto"/>
            </w:tcBorders>
            <w:vAlign w:val="center"/>
          </w:tcPr>
          <w:p w14:paraId="06A356E6"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43496C41" w14:textId="77777777" w:rsidR="002F1166" w:rsidRPr="002F1166" w:rsidRDefault="002F1166" w:rsidP="00997421">
            <w:pPr>
              <w:pStyle w:val="TAC"/>
              <w:rPr>
                <w:rFonts w:cs="Arial"/>
                <w:szCs w:val="18"/>
                <w:lang w:val="en-US"/>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2CAC404" w14:textId="77777777" w:rsidR="002F1166" w:rsidRPr="003411C2" w:rsidRDefault="002F1166" w:rsidP="00997421">
            <w:pPr>
              <w:pStyle w:val="TAC"/>
              <w:rPr>
                <w:rFonts w:cs="Arial"/>
                <w:szCs w:val="18"/>
                <w:lang w:val="sv-SE"/>
              </w:rPr>
            </w:pPr>
            <w:r w:rsidRPr="003411C2">
              <w:rPr>
                <w:rFonts w:cs="Arial"/>
                <w:szCs w:val="18"/>
                <w:lang w:val="sv-SE"/>
              </w:rPr>
              <w:t>VIL1 = (DL: 1 &amp; UL: 1)</w:t>
            </w:r>
          </w:p>
          <w:p w14:paraId="67CEB574" w14:textId="77777777" w:rsidR="002F1166" w:rsidRPr="003411C2" w:rsidRDefault="002F1166" w:rsidP="00997421">
            <w:pPr>
              <w:pStyle w:val="TAC"/>
              <w:rPr>
                <w:rFonts w:cs="Arial"/>
                <w:szCs w:val="18"/>
                <w:lang w:val="sv-SE"/>
              </w:rPr>
            </w:pPr>
            <w:r w:rsidRPr="003411C2">
              <w:rPr>
                <w:rFonts w:cs="Arial"/>
                <w:szCs w:val="18"/>
                <w:lang w:val="sv-SE"/>
              </w:rPr>
              <w:t>VIL2 = (DL: 1 &amp; UL: 2)</w:t>
            </w:r>
          </w:p>
        </w:tc>
        <w:tc>
          <w:tcPr>
            <w:tcW w:w="850" w:type="dxa"/>
            <w:tcBorders>
              <w:left w:val="single" w:sz="4" w:space="0" w:color="auto"/>
              <w:bottom w:val="single" w:sz="4" w:space="0" w:color="auto"/>
              <w:right w:val="single" w:sz="4" w:space="0" w:color="auto"/>
            </w:tcBorders>
            <w:vAlign w:val="center"/>
          </w:tcPr>
          <w:p w14:paraId="0014017B" w14:textId="77777777" w:rsidR="002F1166" w:rsidRDefault="002F1166" w:rsidP="00997421">
            <w:pPr>
              <w:pStyle w:val="TAC"/>
              <w:rPr>
                <w:rFonts w:cs="Arial"/>
                <w:szCs w:val="18"/>
              </w:rPr>
            </w:pPr>
            <w:r>
              <w:rPr>
                <w:rFonts w:cs="Arial"/>
                <w:szCs w:val="18"/>
              </w:rPr>
              <w:t xml:space="preserve">DL: </w:t>
            </w:r>
            <w:r w:rsidRPr="009C5807">
              <w:rPr>
                <w:rFonts w:cs="Arial" w:hint="eastAsia"/>
                <w:szCs w:val="18"/>
              </w:rPr>
              <w:t>2</w:t>
            </w:r>
          </w:p>
          <w:p w14:paraId="1A897319" w14:textId="77777777" w:rsidR="002F1166" w:rsidRDefault="002F1166" w:rsidP="00997421">
            <w:pPr>
              <w:pStyle w:val="TAC"/>
              <w:rPr>
                <w:rFonts w:cs="Arial"/>
                <w:szCs w:val="18"/>
              </w:rPr>
            </w:pPr>
            <w:r>
              <w:rPr>
                <w:rFonts w:cs="Arial"/>
                <w:szCs w:val="18"/>
              </w:rPr>
              <w:t>UL: 2</w:t>
            </w:r>
          </w:p>
        </w:tc>
      </w:tr>
      <w:tr w:rsidR="002F1166" w:rsidRPr="009C5807" w14:paraId="648F3C8B" w14:textId="77777777" w:rsidTr="00997421">
        <w:trPr>
          <w:trHeight w:val="414"/>
          <w:jc w:val="center"/>
        </w:trPr>
        <w:tc>
          <w:tcPr>
            <w:tcW w:w="797" w:type="dxa"/>
            <w:tcBorders>
              <w:top w:val="single" w:sz="4" w:space="0" w:color="auto"/>
              <w:left w:val="single" w:sz="4" w:space="0" w:color="auto"/>
              <w:bottom w:val="nil"/>
              <w:right w:val="single" w:sz="4" w:space="0" w:color="auto"/>
            </w:tcBorders>
            <w:vAlign w:val="center"/>
          </w:tcPr>
          <w:p w14:paraId="00F91E54" w14:textId="77777777" w:rsidR="002F1166" w:rsidRPr="009C5807" w:rsidRDefault="002F1166" w:rsidP="00997421">
            <w:pPr>
              <w:pStyle w:val="TAC"/>
            </w:pPr>
            <w:r w:rsidRPr="009C5807">
              <w:t>2</w:t>
            </w:r>
          </w:p>
        </w:tc>
        <w:tc>
          <w:tcPr>
            <w:tcW w:w="973" w:type="dxa"/>
            <w:tcBorders>
              <w:top w:val="single" w:sz="4" w:space="0" w:color="auto"/>
              <w:left w:val="single" w:sz="4" w:space="0" w:color="auto"/>
              <w:bottom w:val="nil"/>
              <w:right w:val="single" w:sz="4" w:space="0" w:color="auto"/>
            </w:tcBorders>
            <w:vAlign w:val="center"/>
          </w:tcPr>
          <w:p w14:paraId="700D2F2A" w14:textId="77777777" w:rsidR="002F1166" w:rsidRPr="009C5807" w:rsidRDefault="002F1166" w:rsidP="00997421">
            <w:pPr>
              <w:pStyle w:val="TAC"/>
            </w:pPr>
            <w:r w:rsidRPr="009C5807">
              <w:t>0.25</w:t>
            </w:r>
          </w:p>
        </w:tc>
        <w:tc>
          <w:tcPr>
            <w:tcW w:w="1220" w:type="dxa"/>
            <w:tcBorders>
              <w:top w:val="single" w:sz="4" w:space="0" w:color="auto"/>
              <w:left w:val="single" w:sz="4" w:space="0" w:color="auto"/>
              <w:bottom w:val="single" w:sz="4" w:space="0" w:color="auto"/>
              <w:right w:val="single" w:sz="4" w:space="0" w:color="auto"/>
            </w:tcBorders>
            <w:vAlign w:val="center"/>
          </w:tcPr>
          <w:p w14:paraId="44D7565E"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14194020"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27BDB549"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33E08B0F"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8439A9C" w14:textId="77777777" w:rsidR="002F1166" w:rsidRPr="009C5807" w:rsidRDefault="002F1166" w:rsidP="00997421">
            <w:pPr>
              <w:pStyle w:val="TAC"/>
              <w:rPr>
                <w:rFonts w:cs="Arial"/>
                <w:szCs w:val="18"/>
              </w:rPr>
            </w:pPr>
            <w:r>
              <w:rPr>
                <w:rFonts w:cs="Arial"/>
                <w:szCs w:val="18"/>
              </w:rPr>
              <w:t>UL: 3</w:t>
            </w:r>
          </w:p>
        </w:tc>
      </w:tr>
      <w:tr w:rsidR="002F1166" w:rsidRPr="009C5807" w14:paraId="17A5E612"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129395"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71B4BB54"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3D837D8D"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787463C2" w14:textId="77777777" w:rsidR="002F1166" w:rsidRDefault="002F1166" w:rsidP="00997421">
            <w:pPr>
              <w:pStyle w:val="TAC"/>
              <w:rPr>
                <w:rFonts w:cs="Arial"/>
                <w:szCs w:val="18"/>
              </w:rPr>
            </w:pPr>
            <w:r>
              <w:rPr>
                <w:rFonts w:cs="Arial"/>
                <w:szCs w:val="18"/>
              </w:rPr>
              <w:t>DL: 1</w:t>
            </w:r>
            <w:r w:rsidRPr="009C5807">
              <w:rPr>
                <w:rFonts w:cs="Arial"/>
                <w:szCs w:val="18"/>
              </w:rPr>
              <w:t xml:space="preserve"> </w:t>
            </w:r>
          </w:p>
          <w:p w14:paraId="24240C01" w14:textId="77777777" w:rsidR="002F1166" w:rsidRPr="009C5807" w:rsidRDefault="002F1166" w:rsidP="00997421">
            <w:pPr>
              <w:pStyle w:val="TAC"/>
              <w:rPr>
                <w:rFonts w:cs="Arial"/>
                <w:szCs w:val="18"/>
              </w:rPr>
            </w:pPr>
            <w:r>
              <w:rPr>
                <w:rFonts w:cs="Arial"/>
                <w:szCs w:val="18"/>
              </w:rPr>
              <w:t>UL: 2</w:t>
            </w:r>
          </w:p>
        </w:tc>
        <w:tc>
          <w:tcPr>
            <w:tcW w:w="850" w:type="dxa"/>
            <w:tcBorders>
              <w:left w:val="single" w:sz="4" w:space="0" w:color="auto"/>
              <w:right w:val="single" w:sz="4" w:space="0" w:color="auto"/>
            </w:tcBorders>
            <w:vAlign w:val="center"/>
          </w:tcPr>
          <w:p w14:paraId="15ED4607" w14:textId="77777777" w:rsidR="002F1166" w:rsidRDefault="002F1166" w:rsidP="00997421">
            <w:pPr>
              <w:pStyle w:val="TAC"/>
              <w:rPr>
                <w:rFonts w:cs="Arial"/>
                <w:szCs w:val="18"/>
              </w:rPr>
            </w:pPr>
            <w:r>
              <w:rPr>
                <w:rFonts w:cs="Arial"/>
                <w:szCs w:val="18"/>
              </w:rPr>
              <w:t>DL: 2</w:t>
            </w:r>
          </w:p>
          <w:p w14:paraId="4AA42ED8" w14:textId="77777777" w:rsidR="002F1166" w:rsidRPr="009C5807" w:rsidRDefault="002F1166" w:rsidP="00997421">
            <w:pPr>
              <w:pStyle w:val="TAC"/>
              <w:rPr>
                <w:rFonts w:cs="Arial"/>
                <w:szCs w:val="18"/>
              </w:rPr>
            </w:pPr>
            <w:r>
              <w:rPr>
                <w:rFonts w:cs="Arial"/>
                <w:szCs w:val="18"/>
              </w:rPr>
              <w:t>UL: 2</w:t>
            </w:r>
          </w:p>
        </w:tc>
      </w:tr>
      <w:tr w:rsidR="002F1166" w:rsidRPr="009C5807" w14:paraId="41048E59" w14:textId="77777777" w:rsidTr="00997421">
        <w:trPr>
          <w:jc w:val="center"/>
        </w:trPr>
        <w:tc>
          <w:tcPr>
            <w:tcW w:w="797" w:type="dxa"/>
            <w:tcBorders>
              <w:top w:val="single" w:sz="4" w:space="0" w:color="auto"/>
              <w:left w:val="single" w:sz="4" w:space="0" w:color="auto"/>
              <w:bottom w:val="nil"/>
              <w:right w:val="single" w:sz="4" w:space="0" w:color="auto"/>
            </w:tcBorders>
            <w:vAlign w:val="center"/>
          </w:tcPr>
          <w:p w14:paraId="5277EC99" w14:textId="77777777" w:rsidR="002F1166" w:rsidRPr="009C5807" w:rsidRDefault="002F1166" w:rsidP="00997421">
            <w:pPr>
              <w:pStyle w:val="TAC"/>
            </w:pPr>
            <w:r w:rsidRPr="009C5807">
              <w:t>3</w:t>
            </w:r>
          </w:p>
        </w:tc>
        <w:tc>
          <w:tcPr>
            <w:tcW w:w="973" w:type="dxa"/>
            <w:tcBorders>
              <w:top w:val="single" w:sz="4" w:space="0" w:color="auto"/>
              <w:left w:val="single" w:sz="4" w:space="0" w:color="auto"/>
              <w:bottom w:val="nil"/>
              <w:right w:val="single" w:sz="4" w:space="0" w:color="auto"/>
            </w:tcBorders>
            <w:vAlign w:val="center"/>
          </w:tcPr>
          <w:p w14:paraId="5DBC7BED" w14:textId="77777777" w:rsidR="002F1166" w:rsidRPr="009C5807" w:rsidRDefault="002F1166" w:rsidP="00997421">
            <w:pPr>
              <w:pStyle w:val="TAC"/>
            </w:pPr>
            <w:r w:rsidRPr="009C5807">
              <w:t>0.125</w:t>
            </w:r>
          </w:p>
        </w:tc>
        <w:tc>
          <w:tcPr>
            <w:tcW w:w="1220" w:type="dxa"/>
            <w:tcBorders>
              <w:top w:val="single" w:sz="4" w:space="0" w:color="auto"/>
              <w:left w:val="single" w:sz="4" w:space="0" w:color="auto"/>
              <w:bottom w:val="single" w:sz="4" w:space="0" w:color="auto"/>
              <w:right w:val="single" w:sz="4" w:space="0" w:color="auto"/>
            </w:tcBorders>
            <w:vAlign w:val="center"/>
          </w:tcPr>
          <w:p w14:paraId="22EB24D7" w14:textId="77777777" w:rsidR="002F1166" w:rsidRPr="002F1166" w:rsidRDefault="002F1166" w:rsidP="00997421">
            <w:pPr>
              <w:pStyle w:val="TAC"/>
              <w:rPr>
                <w:lang w:val="en-US" w:eastAsia="zh-CN"/>
              </w:rPr>
            </w:pPr>
            <w:r w:rsidRPr="002F1166">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14:paraId="31F11B9B" w14:textId="77777777" w:rsidR="002F1166" w:rsidRDefault="002F1166" w:rsidP="00997421">
            <w:pPr>
              <w:pStyle w:val="TAC"/>
              <w:rPr>
                <w:rFonts w:cs="Arial"/>
                <w:szCs w:val="18"/>
              </w:rPr>
            </w:pPr>
            <w:r>
              <w:rPr>
                <w:rFonts w:cs="Arial"/>
                <w:szCs w:val="18"/>
              </w:rPr>
              <w:t>DL: 4</w:t>
            </w:r>
            <w:r w:rsidRPr="009C5807">
              <w:rPr>
                <w:rFonts w:cs="Arial"/>
                <w:szCs w:val="18"/>
              </w:rPr>
              <w:t xml:space="preserve"> </w:t>
            </w:r>
          </w:p>
          <w:p w14:paraId="09BCD870"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c>
          <w:tcPr>
            <w:tcW w:w="850" w:type="dxa"/>
            <w:tcBorders>
              <w:top w:val="single" w:sz="4" w:space="0" w:color="auto"/>
              <w:left w:val="single" w:sz="4" w:space="0" w:color="auto"/>
              <w:right w:val="single" w:sz="4" w:space="0" w:color="auto"/>
            </w:tcBorders>
            <w:vAlign w:val="center"/>
          </w:tcPr>
          <w:p w14:paraId="2CC7ECF9" w14:textId="77777777" w:rsidR="002F1166" w:rsidRDefault="002F1166" w:rsidP="00997421">
            <w:pPr>
              <w:pStyle w:val="TAC"/>
              <w:rPr>
                <w:rFonts w:cs="Arial"/>
                <w:szCs w:val="18"/>
              </w:rPr>
            </w:pPr>
            <w:r>
              <w:rPr>
                <w:rFonts w:cs="Arial"/>
                <w:szCs w:val="18"/>
              </w:rPr>
              <w:t>DL: 5</w:t>
            </w:r>
            <w:r w:rsidRPr="009C5807">
              <w:rPr>
                <w:rFonts w:cs="Arial"/>
                <w:szCs w:val="18"/>
              </w:rPr>
              <w:t xml:space="preserve"> </w:t>
            </w:r>
          </w:p>
          <w:p w14:paraId="0CDACD59" w14:textId="77777777" w:rsidR="002F1166" w:rsidRPr="009C5807" w:rsidRDefault="002F1166" w:rsidP="00997421">
            <w:pPr>
              <w:pStyle w:val="TAC"/>
              <w:rPr>
                <w:rFonts w:cs="Arial"/>
                <w:szCs w:val="18"/>
              </w:rPr>
            </w:pPr>
            <w:r>
              <w:rPr>
                <w:rFonts w:cs="Arial"/>
                <w:szCs w:val="18"/>
              </w:rPr>
              <w:t>UL: 5</w:t>
            </w:r>
            <w:r w:rsidRPr="009C5807">
              <w:rPr>
                <w:rFonts w:cs="Arial"/>
                <w:szCs w:val="18"/>
              </w:rPr>
              <w:t xml:space="preserve">  </w:t>
            </w:r>
          </w:p>
        </w:tc>
      </w:tr>
      <w:tr w:rsidR="002F1166" w:rsidRPr="009C5807" w14:paraId="5318ED79" w14:textId="77777777" w:rsidTr="00997421">
        <w:trPr>
          <w:jc w:val="center"/>
        </w:trPr>
        <w:tc>
          <w:tcPr>
            <w:tcW w:w="797" w:type="dxa"/>
            <w:tcBorders>
              <w:top w:val="nil"/>
              <w:left w:val="single" w:sz="4" w:space="0" w:color="auto"/>
              <w:bottom w:val="single" w:sz="4" w:space="0" w:color="auto"/>
              <w:right w:val="single" w:sz="4" w:space="0" w:color="auto"/>
            </w:tcBorders>
            <w:vAlign w:val="center"/>
          </w:tcPr>
          <w:p w14:paraId="66D5BCF4" w14:textId="77777777" w:rsidR="002F1166" w:rsidRPr="009C5807" w:rsidRDefault="002F1166" w:rsidP="00997421">
            <w:pPr>
              <w:pStyle w:val="TAC"/>
            </w:pPr>
          </w:p>
        </w:tc>
        <w:tc>
          <w:tcPr>
            <w:tcW w:w="973" w:type="dxa"/>
            <w:tcBorders>
              <w:top w:val="nil"/>
              <w:left w:val="single" w:sz="4" w:space="0" w:color="auto"/>
              <w:bottom w:val="single" w:sz="4" w:space="0" w:color="auto"/>
              <w:right w:val="single" w:sz="4" w:space="0" w:color="auto"/>
            </w:tcBorders>
            <w:vAlign w:val="center"/>
          </w:tcPr>
          <w:p w14:paraId="30BEC791" w14:textId="77777777" w:rsidR="002F1166" w:rsidRPr="009C5807" w:rsidRDefault="002F1166" w:rsidP="00997421">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14:paraId="21FAC0DF" w14:textId="77777777" w:rsidR="002F1166" w:rsidRPr="002F1166" w:rsidRDefault="002F1166" w:rsidP="00997421">
            <w:pPr>
              <w:pStyle w:val="TAC"/>
              <w:rPr>
                <w:lang w:val="en-US" w:eastAsia="zh-CN"/>
              </w:rPr>
            </w:pPr>
            <w:r w:rsidRPr="002F1166">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14:paraId="2BC5F185" w14:textId="77777777" w:rsidR="002F1166" w:rsidRDefault="002F1166" w:rsidP="00997421">
            <w:pPr>
              <w:pStyle w:val="TAC"/>
              <w:rPr>
                <w:rFonts w:cs="Arial"/>
                <w:szCs w:val="18"/>
              </w:rPr>
            </w:pPr>
            <w:r>
              <w:rPr>
                <w:rFonts w:cs="Arial"/>
                <w:szCs w:val="18"/>
              </w:rPr>
              <w:t>DL: 2</w:t>
            </w:r>
            <w:r w:rsidRPr="009C5807">
              <w:rPr>
                <w:rFonts w:cs="Arial"/>
                <w:szCs w:val="18"/>
              </w:rPr>
              <w:t xml:space="preserve"> </w:t>
            </w:r>
          </w:p>
          <w:p w14:paraId="63CF523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c>
          <w:tcPr>
            <w:tcW w:w="850" w:type="dxa"/>
            <w:tcBorders>
              <w:left w:val="single" w:sz="4" w:space="0" w:color="auto"/>
              <w:right w:val="single" w:sz="4" w:space="0" w:color="auto"/>
            </w:tcBorders>
            <w:vAlign w:val="center"/>
          </w:tcPr>
          <w:p w14:paraId="23929640" w14:textId="77777777" w:rsidR="002F1166" w:rsidRDefault="002F1166" w:rsidP="00997421">
            <w:pPr>
              <w:pStyle w:val="TAC"/>
              <w:rPr>
                <w:rFonts w:cs="Arial"/>
                <w:szCs w:val="18"/>
              </w:rPr>
            </w:pPr>
            <w:r>
              <w:rPr>
                <w:rFonts w:cs="Arial"/>
                <w:szCs w:val="18"/>
              </w:rPr>
              <w:t>DL: 3</w:t>
            </w:r>
            <w:r w:rsidRPr="009C5807">
              <w:rPr>
                <w:rFonts w:cs="Arial"/>
                <w:szCs w:val="18"/>
              </w:rPr>
              <w:t xml:space="preserve"> </w:t>
            </w:r>
          </w:p>
          <w:p w14:paraId="499ACF8B" w14:textId="77777777" w:rsidR="002F1166" w:rsidRPr="009C5807" w:rsidRDefault="002F1166" w:rsidP="00997421">
            <w:pPr>
              <w:pStyle w:val="TAC"/>
              <w:rPr>
                <w:rFonts w:cs="Arial"/>
                <w:szCs w:val="18"/>
              </w:rPr>
            </w:pPr>
            <w:r>
              <w:rPr>
                <w:rFonts w:cs="Arial"/>
                <w:szCs w:val="18"/>
              </w:rPr>
              <w:t>UL: 3</w:t>
            </w:r>
            <w:r w:rsidRPr="009C5807">
              <w:rPr>
                <w:rFonts w:cs="Arial"/>
                <w:szCs w:val="18"/>
              </w:rPr>
              <w:t xml:space="preserve">  </w:t>
            </w:r>
          </w:p>
        </w:tc>
      </w:tr>
    </w:tbl>
    <w:p w14:paraId="3AFFB40B" w14:textId="77777777" w:rsidR="002F1166" w:rsidRPr="00163C68" w:rsidRDefault="002F1166" w:rsidP="002F1166">
      <w:pPr>
        <w:pStyle w:val="afc"/>
        <w:ind w:left="360" w:firstLineChars="0" w:firstLine="0"/>
        <w:rPr>
          <w:lang w:eastAsia="x-none"/>
        </w:rPr>
      </w:pPr>
    </w:p>
    <w:p w14:paraId="626F2027" w14:textId="6FD31B32" w:rsidR="00341C83" w:rsidRPr="00DF5B0B" w:rsidRDefault="00341C83">
      <w:pPr>
        <w:pStyle w:val="afc"/>
        <w:numPr>
          <w:ilvl w:val="0"/>
          <w:numId w:val="5"/>
        </w:numPr>
        <w:ind w:firstLineChars="0"/>
        <w:rPr>
          <w:lang w:eastAsia="x-none"/>
        </w:rPr>
        <w:pPrChange w:id="998" w:author="zhixun tang-Mediatek" w:date="2021-01-25T18:14:00Z">
          <w:pPr>
            <w:pStyle w:val="afc"/>
            <w:numPr>
              <w:numId w:val="6"/>
            </w:numPr>
            <w:ind w:left="360" w:firstLineChars="0" w:hanging="360"/>
          </w:pPr>
        </w:pPrChange>
      </w:pPr>
      <w:r w:rsidRPr="00B121F1">
        <w:rPr>
          <w:lang w:eastAsia="x-none"/>
        </w:rPr>
        <w:t>Option 2</w:t>
      </w:r>
      <w:r w:rsidR="00DB7605">
        <w:rPr>
          <w:lang w:eastAsia="x-none"/>
        </w:rPr>
        <w:t xml:space="preserve"> </w:t>
      </w:r>
      <w:r w:rsidRPr="00B121F1">
        <w:rPr>
          <w:lang w:eastAsia="x-none"/>
        </w:rPr>
        <w:t>(</w:t>
      </w:r>
      <w:r w:rsidR="005E4801">
        <w:rPr>
          <w:lang w:eastAsia="x-none"/>
        </w:rPr>
        <w:t>MTK</w:t>
      </w:r>
      <w:r w:rsidRPr="00B121F1">
        <w:rPr>
          <w:lang w:eastAsia="x-none"/>
        </w:rPr>
        <w:t>)</w:t>
      </w:r>
      <w:r w:rsidRPr="00B121F1">
        <w:rPr>
          <w:rFonts w:hint="eastAsia"/>
          <w:lang w:eastAsia="x-none"/>
        </w:rPr>
        <w:t xml:space="preserve">: </w:t>
      </w:r>
      <w:r w:rsidR="005E4801" w:rsidRPr="001661B8">
        <w:rPr>
          <w:lang w:eastAsia="x-none"/>
        </w:rPr>
        <w:t>Both VIL length before and after measurements can be 0.5ms for per-UE gap and FR1 gap. Both VIL length before and after measurements can be 0.25ms for FR2 gap.</w:t>
      </w:r>
    </w:p>
    <w:tbl>
      <w:tblPr>
        <w:tblStyle w:val="af9"/>
        <w:tblW w:w="0" w:type="auto"/>
        <w:jc w:val="center"/>
        <w:tblLook w:val="04A0" w:firstRow="1" w:lastRow="0" w:firstColumn="1" w:lastColumn="0" w:noHBand="0" w:noVBand="1"/>
      </w:tblPr>
      <w:tblGrid>
        <w:gridCol w:w="1696"/>
        <w:gridCol w:w="2410"/>
        <w:gridCol w:w="2126"/>
      </w:tblGrid>
      <w:tr w:rsidR="00DF5B0B" w14:paraId="275A4B6B" w14:textId="77777777" w:rsidTr="00997421">
        <w:trPr>
          <w:jc w:val="center"/>
        </w:trPr>
        <w:tc>
          <w:tcPr>
            <w:tcW w:w="1696" w:type="dxa"/>
          </w:tcPr>
          <w:p w14:paraId="772165A3" w14:textId="77777777" w:rsidR="00DF5B0B" w:rsidRDefault="00DF5B0B" w:rsidP="00997421">
            <w:pPr>
              <w:rPr>
                <w:b/>
              </w:rPr>
            </w:pPr>
          </w:p>
        </w:tc>
        <w:tc>
          <w:tcPr>
            <w:tcW w:w="2410" w:type="dxa"/>
          </w:tcPr>
          <w:p w14:paraId="574522C3" w14:textId="77777777" w:rsidR="00DF5B0B" w:rsidRDefault="00DF5B0B" w:rsidP="00997421">
            <w:pPr>
              <w:rPr>
                <w:b/>
              </w:rPr>
            </w:pPr>
            <w:r>
              <w:rPr>
                <w:b/>
              </w:rPr>
              <w:t>VIL in Sync (ms)</w:t>
            </w:r>
          </w:p>
        </w:tc>
        <w:tc>
          <w:tcPr>
            <w:tcW w:w="2126" w:type="dxa"/>
          </w:tcPr>
          <w:p w14:paraId="1253791F" w14:textId="77777777" w:rsidR="00DF5B0B" w:rsidRDefault="00DF5B0B" w:rsidP="00997421">
            <w:pPr>
              <w:rPr>
                <w:b/>
              </w:rPr>
            </w:pPr>
            <w:r>
              <w:rPr>
                <w:b/>
              </w:rPr>
              <w:t>VIL in Async(ms)</w:t>
            </w:r>
          </w:p>
        </w:tc>
      </w:tr>
      <w:tr w:rsidR="00581845" w14:paraId="16FABC90" w14:textId="77777777" w:rsidTr="009B6B9B">
        <w:trPr>
          <w:jc w:val="center"/>
        </w:trPr>
        <w:tc>
          <w:tcPr>
            <w:tcW w:w="1696" w:type="dxa"/>
          </w:tcPr>
          <w:p w14:paraId="4E0C0157" w14:textId="77777777" w:rsidR="00581845" w:rsidRDefault="00581845" w:rsidP="00997421">
            <w:pPr>
              <w:rPr>
                <w:b/>
              </w:rPr>
            </w:pPr>
            <w:r>
              <w:rPr>
                <w:b/>
              </w:rPr>
              <w:t>FR1</w:t>
            </w:r>
          </w:p>
        </w:tc>
        <w:tc>
          <w:tcPr>
            <w:tcW w:w="4536" w:type="dxa"/>
            <w:gridSpan w:val="2"/>
          </w:tcPr>
          <w:p w14:paraId="3035B202" w14:textId="6E900A1D" w:rsidR="00581845" w:rsidRDefault="00581845" w:rsidP="00997421">
            <w:pPr>
              <w:rPr>
                <w:b/>
              </w:rPr>
            </w:pPr>
            <w:r>
              <w:rPr>
                <w:rFonts w:cstheme="minorHAnsi"/>
              </w:rPr>
              <w:t>0.5</w:t>
            </w:r>
          </w:p>
        </w:tc>
      </w:tr>
      <w:tr w:rsidR="00DF5B0B" w14:paraId="7EEFF04A" w14:textId="77777777" w:rsidTr="00997421">
        <w:trPr>
          <w:jc w:val="center"/>
        </w:trPr>
        <w:tc>
          <w:tcPr>
            <w:tcW w:w="1696" w:type="dxa"/>
          </w:tcPr>
          <w:p w14:paraId="2C209EE1" w14:textId="77777777" w:rsidR="00DF5B0B" w:rsidRDefault="00DF5B0B" w:rsidP="00997421">
            <w:pPr>
              <w:rPr>
                <w:b/>
              </w:rPr>
            </w:pPr>
            <w:r>
              <w:rPr>
                <w:b/>
              </w:rPr>
              <w:t>FR2</w:t>
            </w:r>
          </w:p>
        </w:tc>
        <w:tc>
          <w:tcPr>
            <w:tcW w:w="4536" w:type="dxa"/>
            <w:gridSpan w:val="2"/>
          </w:tcPr>
          <w:p w14:paraId="7A7BEAE9" w14:textId="2F33095A" w:rsidR="00DF5B0B" w:rsidRDefault="00DF5B0B" w:rsidP="00997421">
            <w:pPr>
              <w:rPr>
                <w:b/>
              </w:rPr>
            </w:pPr>
            <w:r w:rsidRPr="006263A0">
              <w:rPr>
                <w:rFonts w:cstheme="minorHAnsi"/>
              </w:rPr>
              <w:t>0.</w:t>
            </w:r>
            <w:r w:rsidR="00B338C2">
              <w:rPr>
                <w:rFonts w:cstheme="minorHAnsi"/>
              </w:rPr>
              <w:t>2</w:t>
            </w:r>
            <w:r>
              <w:rPr>
                <w:rFonts w:cstheme="minorHAnsi"/>
              </w:rPr>
              <w:t>5</w:t>
            </w:r>
          </w:p>
        </w:tc>
      </w:tr>
      <w:tr w:rsidR="00581845" w14:paraId="571D03F9" w14:textId="77777777" w:rsidTr="009B6B9B">
        <w:trPr>
          <w:jc w:val="center"/>
        </w:trPr>
        <w:tc>
          <w:tcPr>
            <w:tcW w:w="6232" w:type="dxa"/>
            <w:gridSpan w:val="3"/>
          </w:tcPr>
          <w:p w14:paraId="1550C833" w14:textId="2DFB4269" w:rsidR="00581845" w:rsidRPr="006263A0" w:rsidRDefault="00581845" w:rsidP="00581845">
            <w:pPr>
              <w:rPr>
                <w:rFonts w:cstheme="minorHAnsi"/>
              </w:rPr>
            </w:pPr>
            <w:r>
              <w:rPr>
                <w:rFonts w:cstheme="minorHAnsi"/>
              </w:rPr>
              <w:t>Note: Interruption slots can be different for sync. and async.</w:t>
            </w:r>
          </w:p>
        </w:tc>
      </w:tr>
    </w:tbl>
    <w:p w14:paraId="41664783" w14:textId="394CFD6A" w:rsidR="003E11F2" w:rsidRPr="00F93C9B" w:rsidRDefault="003E11F2">
      <w:pPr>
        <w:pStyle w:val="afc"/>
        <w:numPr>
          <w:ilvl w:val="0"/>
          <w:numId w:val="5"/>
        </w:numPr>
        <w:ind w:firstLineChars="0"/>
        <w:rPr>
          <w:lang w:eastAsia="x-none"/>
        </w:rPr>
        <w:pPrChange w:id="999" w:author="zhixun tang-Mediatek" w:date="2021-01-25T18:14:00Z">
          <w:pPr>
            <w:pStyle w:val="afc"/>
            <w:numPr>
              <w:numId w:val="6"/>
            </w:numPr>
            <w:ind w:left="360" w:firstLineChars="0" w:hanging="360"/>
          </w:pPr>
        </w:pPrChange>
      </w:pPr>
      <w:r>
        <w:rPr>
          <w:lang w:eastAsia="x-none"/>
        </w:rPr>
        <w:t>Option 3</w:t>
      </w:r>
      <w:r w:rsidR="00DB7605">
        <w:rPr>
          <w:lang w:eastAsia="x-none"/>
        </w:rPr>
        <w:t xml:space="preserve"> </w:t>
      </w:r>
      <w:r>
        <w:rPr>
          <w:lang w:eastAsia="x-none"/>
        </w:rPr>
        <w:t xml:space="preserve">(Intel): </w:t>
      </w:r>
    </w:p>
    <w:tbl>
      <w:tblPr>
        <w:tblStyle w:val="af9"/>
        <w:tblW w:w="0" w:type="auto"/>
        <w:jc w:val="center"/>
        <w:tblLook w:val="04A0" w:firstRow="1" w:lastRow="0" w:firstColumn="1" w:lastColumn="0" w:noHBand="0" w:noVBand="1"/>
      </w:tblPr>
      <w:tblGrid>
        <w:gridCol w:w="1696"/>
        <w:gridCol w:w="2410"/>
        <w:gridCol w:w="2126"/>
      </w:tblGrid>
      <w:tr w:rsidR="003E11F2" w14:paraId="5B54A00B" w14:textId="77777777" w:rsidTr="00997421">
        <w:trPr>
          <w:jc w:val="center"/>
        </w:trPr>
        <w:tc>
          <w:tcPr>
            <w:tcW w:w="1696" w:type="dxa"/>
          </w:tcPr>
          <w:p w14:paraId="0BD253D8" w14:textId="77777777" w:rsidR="003E11F2" w:rsidRDefault="003E11F2" w:rsidP="00997421">
            <w:pPr>
              <w:rPr>
                <w:b/>
              </w:rPr>
            </w:pPr>
          </w:p>
        </w:tc>
        <w:tc>
          <w:tcPr>
            <w:tcW w:w="2410" w:type="dxa"/>
          </w:tcPr>
          <w:p w14:paraId="1EE7447C" w14:textId="77777777" w:rsidR="003E11F2" w:rsidRDefault="003E11F2" w:rsidP="00997421">
            <w:pPr>
              <w:rPr>
                <w:b/>
              </w:rPr>
            </w:pPr>
            <w:r>
              <w:rPr>
                <w:b/>
              </w:rPr>
              <w:t>VIL in Sync (ms)</w:t>
            </w:r>
          </w:p>
        </w:tc>
        <w:tc>
          <w:tcPr>
            <w:tcW w:w="2126" w:type="dxa"/>
          </w:tcPr>
          <w:p w14:paraId="293B19AC" w14:textId="77777777" w:rsidR="003E11F2" w:rsidRDefault="003E11F2" w:rsidP="00997421">
            <w:pPr>
              <w:rPr>
                <w:b/>
              </w:rPr>
            </w:pPr>
            <w:r>
              <w:rPr>
                <w:b/>
              </w:rPr>
              <w:t>VIL in Async(ms)</w:t>
            </w:r>
          </w:p>
        </w:tc>
      </w:tr>
      <w:tr w:rsidR="003E11F2" w14:paraId="06E1CFAB" w14:textId="77777777" w:rsidTr="00997421">
        <w:trPr>
          <w:jc w:val="center"/>
        </w:trPr>
        <w:tc>
          <w:tcPr>
            <w:tcW w:w="1696" w:type="dxa"/>
          </w:tcPr>
          <w:p w14:paraId="588CA78D" w14:textId="77777777" w:rsidR="003E11F2" w:rsidRDefault="003E11F2" w:rsidP="00997421">
            <w:pPr>
              <w:rPr>
                <w:b/>
              </w:rPr>
            </w:pPr>
            <w:r>
              <w:rPr>
                <w:b/>
              </w:rPr>
              <w:t>FR1</w:t>
            </w:r>
          </w:p>
        </w:tc>
        <w:tc>
          <w:tcPr>
            <w:tcW w:w="2410" w:type="dxa"/>
          </w:tcPr>
          <w:p w14:paraId="2704B918" w14:textId="77777777" w:rsidR="003E11F2" w:rsidRDefault="003E11F2" w:rsidP="00997421">
            <w:pPr>
              <w:rPr>
                <w:b/>
              </w:rPr>
            </w:pPr>
            <w:r w:rsidRPr="006263A0">
              <w:rPr>
                <w:rFonts w:cstheme="minorHAnsi"/>
              </w:rPr>
              <w:t>1</w:t>
            </w:r>
          </w:p>
        </w:tc>
        <w:tc>
          <w:tcPr>
            <w:tcW w:w="2126" w:type="dxa"/>
          </w:tcPr>
          <w:p w14:paraId="7B3DA4A2" w14:textId="77777777" w:rsidR="003E11F2" w:rsidRDefault="003E11F2" w:rsidP="00997421">
            <w:pPr>
              <w:rPr>
                <w:b/>
              </w:rPr>
            </w:pPr>
            <w:r w:rsidRPr="006263A0">
              <w:rPr>
                <w:rFonts w:cstheme="minorHAnsi"/>
              </w:rPr>
              <w:t>2</w:t>
            </w:r>
          </w:p>
        </w:tc>
      </w:tr>
      <w:tr w:rsidR="003E11F2" w14:paraId="193A3DF2" w14:textId="77777777" w:rsidTr="00997421">
        <w:trPr>
          <w:jc w:val="center"/>
        </w:trPr>
        <w:tc>
          <w:tcPr>
            <w:tcW w:w="1696" w:type="dxa"/>
          </w:tcPr>
          <w:p w14:paraId="1FE88D7E" w14:textId="77777777" w:rsidR="003E11F2" w:rsidRDefault="003E11F2" w:rsidP="00997421">
            <w:pPr>
              <w:rPr>
                <w:b/>
              </w:rPr>
            </w:pPr>
            <w:r>
              <w:rPr>
                <w:b/>
              </w:rPr>
              <w:t>FR2</w:t>
            </w:r>
          </w:p>
        </w:tc>
        <w:tc>
          <w:tcPr>
            <w:tcW w:w="4536" w:type="dxa"/>
            <w:gridSpan w:val="2"/>
          </w:tcPr>
          <w:p w14:paraId="3788E15B" w14:textId="77777777" w:rsidR="003E11F2" w:rsidRDefault="003E11F2" w:rsidP="00997421">
            <w:pPr>
              <w:rPr>
                <w:b/>
              </w:rPr>
            </w:pPr>
            <w:r w:rsidRPr="006263A0">
              <w:rPr>
                <w:rFonts w:cstheme="minorHAnsi"/>
              </w:rPr>
              <w:t>0.</w:t>
            </w:r>
            <w:r>
              <w:rPr>
                <w:rFonts w:cstheme="minorHAnsi"/>
              </w:rPr>
              <w:t>75</w:t>
            </w:r>
          </w:p>
        </w:tc>
      </w:tr>
    </w:tbl>
    <w:p w14:paraId="6F728A0B" w14:textId="1E9E7E76" w:rsidR="00A01A63" w:rsidRPr="00F93C9B" w:rsidRDefault="00A01A63" w:rsidP="002C4E34">
      <w:pPr>
        <w:rPr>
          <w:lang w:eastAsia="x-none"/>
        </w:rPr>
      </w:pPr>
    </w:p>
    <w:p w14:paraId="1826B41F" w14:textId="59A2A3D9" w:rsidR="005F0366" w:rsidRDefault="002C4E34">
      <w:pPr>
        <w:pStyle w:val="afc"/>
        <w:numPr>
          <w:ilvl w:val="0"/>
          <w:numId w:val="5"/>
        </w:numPr>
        <w:ind w:firstLineChars="0"/>
        <w:rPr>
          <w:rFonts w:eastAsiaTheme="minorEastAsia"/>
          <w:lang w:val="en-US" w:eastAsia="zh-CN"/>
        </w:rPr>
        <w:pPrChange w:id="1000" w:author="zhixun tang-Mediatek" w:date="2021-01-25T18:14:00Z">
          <w:pPr>
            <w:pStyle w:val="afc"/>
            <w:numPr>
              <w:numId w:val="6"/>
            </w:numPr>
            <w:ind w:left="360" w:firstLineChars="0" w:hanging="360"/>
          </w:pPr>
        </w:pPrChange>
      </w:pPr>
      <w:r>
        <w:rPr>
          <w:rFonts w:eastAsiaTheme="minorEastAsia"/>
          <w:lang w:val="en-US" w:eastAsia="zh-CN"/>
        </w:rPr>
        <w:t>Option 4</w:t>
      </w:r>
      <w:r w:rsidR="00DB7605">
        <w:rPr>
          <w:rFonts w:eastAsiaTheme="minorEastAsia"/>
          <w:lang w:val="en-US" w:eastAsia="zh-CN"/>
        </w:rPr>
        <w:t xml:space="preserve"> </w:t>
      </w:r>
      <w:r>
        <w:rPr>
          <w:rFonts w:eastAsiaTheme="minorEastAsia"/>
          <w:lang w:val="en-US" w:eastAsia="zh-CN"/>
        </w:rPr>
        <w:t xml:space="preserve">(Qualcomm): </w:t>
      </w:r>
    </w:p>
    <w:p w14:paraId="70B5403B" w14:textId="0ED6194B" w:rsidR="00DB5081" w:rsidRPr="00AC1A3C" w:rsidRDefault="00DB5081">
      <w:pPr>
        <w:pStyle w:val="afc"/>
        <w:numPr>
          <w:ilvl w:val="1"/>
          <w:numId w:val="5"/>
        </w:numPr>
        <w:ind w:firstLineChars="0"/>
        <w:jc w:val="both"/>
        <w:rPr>
          <w:bCs/>
          <w:lang w:val="en-US"/>
        </w:rPr>
        <w:pPrChange w:id="1001" w:author="zhixun tang-Mediatek" w:date="2021-01-25T18:14:00Z">
          <w:pPr>
            <w:pStyle w:val="afc"/>
            <w:numPr>
              <w:ilvl w:val="1"/>
              <w:numId w:val="6"/>
            </w:numPr>
            <w:ind w:left="1080" w:firstLineChars="0" w:hanging="360"/>
            <w:jc w:val="both"/>
          </w:pPr>
        </w:pPrChange>
      </w:pPr>
      <w:r w:rsidRPr="00AC1A3C">
        <w:rPr>
          <w:bCs/>
          <w:lang w:val="en-US"/>
        </w:rPr>
        <w:t>NR NCSG VIL1 may consider [1</w:t>
      </w:r>
      <w:r w:rsidR="00872A47" w:rsidRPr="00AC1A3C">
        <w:rPr>
          <w:bCs/>
          <w:lang w:val="en-US"/>
        </w:rPr>
        <w:t>,2</w:t>
      </w:r>
      <w:r w:rsidRPr="00AC1A3C">
        <w:rPr>
          <w:bCs/>
          <w:lang w:val="en-US"/>
        </w:rPr>
        <w:t>]ms for 15Khz SCS</w:t>
      </w:r>
      <w:r w:rsidR="00872A47" w:rsidRPr="00AC1A3C">
        <w:rPr>
          <w:bCs/>
          <w:lang w:val="en-US"/>
        </w:rPr>
        <w:t xml:space="preserve"> and VIL2 can be [2]ms for NR 15Khz SCS.</w:t>
      </w:r>
    </w:p>
    <w:p w14:paraId="29196143" w14:textId="4F749B97" w:rsidR="000A2423" w:rsidRDefault="000A2423">
      <w:pPr>
        <w:pStyle w:val="afc"/>
        <w:numPr>
          <w:ilvl w:val="0"/>
          <w:numId w:val="5"/>
        </w:numPr>
        <w:ind w:firstLineChars="0"/>
        <w:rPr>
          <w:rFonts w:eastAsiaTheme="minorEastAsia"/>
          <w:lang w:val="en-US" w:eastAsia="zh-CN"/>
        </w:rPr>
        <w:pPrChange w:id="1002" w:author="zhixun tang-Mediatek" w:date="2021-01-25T18:14:00Z">
          <w:pPr>
            <w:pStyle w:val="afc"/>
            <w:numPr>
              <w:numId w:val="6"/>
            </w:numPr>
            <w:ind w:left="360" w:firstLineChars="0" w:hanging="360"/>
          </w:pPr>
        </w:pPrChange>
      </w:pPr>
      <w:r>
        <w:rPr>
          <w:rFonts w:eastAsiaTheme="minorEastAsia"/>
          <w:lang w:val="en-US" w:eastAsia="zh-CN"/>
        </w:rPr>
        <w:t>Option 5</w:t>
      </w:r>
      <w:r w:rsidR="00DB7605">
        <w:rPr>
          <w:rFonts w:eastAsiaTheme="minorEastAsia"/>
          <w:lang w:val="en-US" w:eastAsia="zh-CN"/>
        </w:rPr>
        <w:t xml:space="preserve"> </w:t>
      </w:r>
      <w:r>
        <w:rPr>
          <w:rFonts w:eastAsiaTheme="minorEastAsia"/>
          <w:lang w:val="en-US" w:eastAsia="zh-CN"/>
        </w:rPr>
        <w:t xml:space="preserve">(Ericsson): </w:t>
      </w:r>
    </w:p>
    <w:p w14:paraId="24070E28" w14:textId="77777777" w:rsidR="000A2423" w:rsidRPr="000E7865" w:rsidRDefault="000A2423">
      <w:pPr>
        <w:pStyle w:val="aa"/>
        <w:numPr>
          <w:ilvl w:val="1"/>
          <w:numId w:val="5"/>
        </w:numPr>
        <w:spacing w:before="240" w:after="120" w:line="240" w:lineRule="auto"/>
        <w:rPr>
          <w:lang w:eastAsia="zh-CN"/>
        </w:rPr>
        <w:pPrChange w:id="1003" w:author="zhixun tang-Mediatek" w:date="2021-01-25T18:14:00Z">
          <w:pPr>
            <w:pStyle w:val="aa"/>
            <w:numPr>
              <w:ilvl w:val="1"/>
              <w:numId w:val="6"/>
            </w:numPr>
            <w:spacing w:before="240" w:after="120" w:line="240" w:lineRule="auto"/>
            <w:ind w:left="1080" w:hanging="360"/>
          </w:pPr>
        </w:pPrChange>
      </w:pPr>
      <w:r w:rsidRPr="000E7865">
        <w:t>VIL1 and VIL2 for FR1 and FR2 are defined as follows</w:t>
      </w:r>
      <w:r w:rsidRPr="000E7865">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0A2423" w:rsidRPr="003625A7" w14:paraId="30235C01" w14:textId="77777777" w:rsidTr="00997421">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3DB6DF9C" w14:textId="77777777" w:rsidR="000A2423" w:rsidRPr="00714296" w:rsidRDefault="000A2423" w:rsidP="00997421">
            <w:pPr>
              <w:keepNext/>
              <w:keepLines/>
              <w:spacing w:after="0"/>
              <w:jc w:val="center"/>
              <w:rPr>
                <w:rFonts w:ascii="Arial" w:hAnsi="Arial"/>
                <w:b/>
                <w:sz w:val="16"/>
                <w:szCs w:val="16"/>
              </w:rPr>
            </w:pPr>
            <w:r w:rsidRPr="003625A7">
              <w:rPr>
                <w:rFonts w:ascii="Arial" w:hAnsi="Arial"/>
                <w:b/>
                <w:sz w:val="16"/>
                <w:szCs w:val="16"/>
              </w:rPr>
              <w:t>VIL1</w:t>
            </w:r>
          </w:p>
        </w:tc>
        <w:tc>
          <w:tcPr>
            <w:tcW w:w="2968" w:type="dxa"/>
            <w:gridSpan w:val="2"/>
            <w:tcBorders>
              <w:top w:val="single" w:sz="4" w:space="0" w:color="auto"/>
              <w:left w:val="single" w:sz="4" w:space="0" w:color="auto"/>
              <w:bottom w:val="single" w:sz="4" w:space="0" w:color="auto"/>
              <w:right w:val="single" w:sz="4" w:space="0" w:color="auto"/>
            </w:tcBorders>
          </w:tcPr>
          <w:p w14:paraId="2BAD3DAA" w14:textId="77777777" w:rsidR="000A2423" w:rsidRPr="003625A7" w:rsidRDefault="000A2423" w:rsidP="00997421">
            <w:pPr>
              <w:keepNext/>
              <w:keepLines/>
              <w:spacing w:after="0"/>
              <w:jc w:val="center"/>
              <w:rPr>
                <w:rFonts w:ascii="Arial" w:hAnsi="Arial"/>
                <w:b/>
                <w:sz w:val="16"/>
                <w:szCs w:val="16"/>
              </w:rPr>
            </w:pPr>
            <w:r w:rsidRPr="003625A7">
              <w:rPr>
                <w:rFonts w:ascii="Arial" w:hAnsi="Arial"/>
                <w:b/>
                <w:sz w:val="16"/>
                <w:szCs w:val="16"/>
              </w:rPr>
              <w:t>VIL2</w:t>
            </w:r>
          </w:p>
        </w:tc>
      </w:tr>
      <w:tr w:rsidR="000A2423" w:rsidRPr="003625A7" w14:paraId="00F0FA5A" w14:textId="77777777" w:rsidTr="00997421">
        <w:trPr>
          <w:trHeight w:val="140"/>
          <w:jc w:val="center"/>
        </w:trPr>
        <w:tc>
          <w:tcPr>
            <w:tcW w:w="1276" w:type="dxa"/>
            <w:tcBorders>
              <w:top w:val="single" w:sz="4" w:space="0" w:color="auto"/>
              <w:left w:val="single" w:sz="4" w:space="0" w:color="auto"/>
              <w:bottom w:val="single" w:sz="4" w:space="0" w:color="auto"/>
              <w:right w:val="single" w:sz="4" w:space="0" w:color="auto"/>
            </w:tcBorders>
            <w:hideMark/>
          </w:tcPr>
          <w:p w14:paraId="578D6382"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8" w:type="dxa"/>
            <w:tcBorders>
              <w:top w:val="single" w:sz="4" w:space="0" w:color="auto"/>
              <w:left w:val="single" w:sz="4" w:space="0" w:color="auto"/>
              <w:bottom w:val="single" w:sz="4" w:space="0" w:color="auto"/>
              <w:right w:val="single" w:sz="4" w:space="0" w:color="auto"/>
            </w:tcBorders>
            <w:hideMark/>
          </w:tcPr>
          <w:p w14:paraId="662F6790" w14:textId="77777777" w:rsidR="000A2423" w:rsidRPr="00714296"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c>
          <w:tcPr>
            <w:tcW w:w="1484" w:type="dxa"/>
            <w:tcBorders>
              <w:top w:val="single" w:sz="4" w:space="0" w:color="auto"/>
              <w:left w:val="single" w:sz="4" w:space="0" w:color="auto"/>
              <w:bottom w:val="single" w:sz="4" w:space="0" w:color="auto"/>
              <w:right w:val="single" w:sz="4" w:space="0" w:color="auto"/>
            </w:tcBorders>
          </w:tcPr>
          <w:p w14:paraId="43A4EA63"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Sync</w:t>
            </w:r>
          </w:p>
        </w:tc>
        <w:tc>
          <w:tcPr>
            <w:tcW w:w="1484" w:type="dxa"/>
            <w:tcBorders>
              <w:top w:val="single" w:sz="4" w:space="0" w:color="auto"/>
              <w:left w:val="single" w:sz="4" w:space="0" w:color="auto"/>
              <w:bottom w:val="single" w:sz="4" w:space="0" w:color="auto"/>
              <w:right w:val="single" w:sz="4" w:space="0" w:color="auto"/>
            </w:tcBorders>
          </w:tcPr>
          <w:p w14:paraId="28C0A119" w14:textId="77777777" w:rsidR="000A2423" w:rsidRPr="003625A7" w:rsidRDefault="000A2423" w:rsidP="00997421">
            <w:pPr>
              <w:keepNext/>
              <w:keepLines/>
              <w:spacing w:after="0"/>
              <w:jc w:val="center"/>
              <w:rPr>
                <w:rFonts w:ascii="Arial" w:hAnsi="Arial"/>
                <w:b/>
                <w:sz w:val="16"/>
                <w:szCs w:val="16"/>
              </w:rPr>
            </w:pPr>
            <w:r w:rsidRPr="00714296">
              <w:rPr>
                <w:rFonts w:ascii="Arial" w:hAnsi="Arial"/>
                <w:b/>
                <w:sz w:val="16"/>
                <w:szCs w:val="16"/>
              </w:rPr>
              <w:t>Async</w:t>
            </w:r>
          </w:p>
        </w:tc>
      </w:tr>
      <w:tr w:rsidR="000A2423" w:rsidRPr="003625A7" w14:paraId="7023C331" w14:textId="77777777" w:rsidTr="00997421">
        <w:trPr>
          <w:jc w:val="center"/>
        </w:trPr>
        <w:tc>
          <w:tcPr>
            <w:tcW w:w="1276" w:type="dxa"/>
            <w:tcBorders>
              <w:top w:val="single" w:sz="4" w:space="0" w:color="auto"/>
              <w:left w:val="single" w:sz="4" w:space="0" w:color="auto"/>
              <w:bottom w:val="single" w:sz="4" w:space="0" w:color="auto"/>
              <w:right w:val="single" w:sz="4" w:space="0" w:color="auto"/>
            </w:tcBorders>
            <w:hideMark/>
          </w:tcPr>
          <w:p w14:paraId="37C10000"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1 ms</w:t>
            </w:r>
          </w:p>
        </w:tc>
        <w:tc>
          <w:tcPr>
            <w:tcW w:w="1488" w:type="dxa"/>
            <w:tcBorders>
              <w:top w:val="single" w:sz="4" w:space="0" w:color="auto"/>
              <w:left w:val="single" w:sz="4" w:space="0" w:color="auto"/>
              <w:bottom w:val="single" w:sz="4" w:space="0" w:color="auto"/>
              <w:right w:val="single" w:sz="4" w:space="0" w:color="auto"/>
            </w:tcBorders>
            <w:hideMark/>
          </w:tcPr>
          <w:p w14:paraId="0229C769" w14:textId="77777777" w:rsidR="000A2423" w:rsidRPr="00714296"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ms</w:t>
            </w:r>
          </w:p>
        </w:tc>
        <w:tc>
          <w:tcPr>
            <w:tcW w:w="1484" w:type="dxa"/>
            <w:tcBorders>
              <w:top w:val="single" w:sz="4" w:space="0" w:color="auto"/>
              <w:left w:val="single" w:sz="4" w:space="0" w:color="auto"/>
              <w:bottom w:val="single" w:sz="4" w:space="0" w:color="auto"/>
              <w:right w:val="single" w:sz="4" w:space="0" w:color="auto"/>
            </w:tcBorders>
          </w:tcPr>
          <w:p w14:paraId="17D3CA0F"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1 ms</w:t>
            </w:r>
          </w:p>
        </w:tc>
        <w:tc>
          <w:tcPr>
            <w:tcW w:w="1484" w:type="dxa"/>
            <w:tcBorders>
              <w:top w:val="single" w:sz="4" w:space="0" w:color="auto"/>
              <w:left w:val="single" w:sz="4" w:space="0" w:color="auto"/>
              <w:bottom w:val="single" w:sz="4" w:space="0" w:color="auto"/>
              <w:right w:val="single" w:sz="4" w:space="0" w:color="auto"/>
            </w:tcBorders>
          </w:tcPr>
          <w:p w14:paraId="32FB5CCC" w14:textId="77777777" w:rsidR="000A2423" w:rsidRPr="003625A7" w:rsidRDefault="000A2423" w:rsidP="00997421">
            <w:pPr>
              <w:keepNext/>
              <w:keepLines/>
              <w:spacing w:after="0"/>
              <w:jc w:val="center"/>
              <w:rPr>
                <w:rFonts w:ascii="Arial" w:hAnsi="Arial"/>
                <w:sz w:val="16"/>
                <w:szCs w:val="16"/>
              </w:rPr>
            </w:pPr>
            <w:r w:rsidRPr="00714296">
              <w:rPr>
                <w:rFonts w:ascii="Arial" w:hAnsi="Arial"/>
                <w:sz w:val="16"/>
                <w:szCs w:val="16"/>
              </w:rPr>
              <w:t>2</w:t>
            </w:r>
            <w:r w:rsidRPr="003625A7">
              <w:rPr>
                <w:rFonts w:ascii="Arial" w:hAnsi="Arial"/>
                <w:sz w:val="16"/>
                <w:szCs w:val="16"/>
              </w:rPr>
              <w:t xml:space="preserve"> ms</w:t>
            </w:r>
          </w:p>
        </w:tc>
      </w:tr>
      <w:tr w:rsidR="000A2423" w:rsidRPr="003625A7" w14:paraId="574F630D" w14:textId="77777777" w:rsidTr="00997421">
        <w:trPr>
          <w:jc w:val="center"/>
        </w:trPr>
        <w:tc>
          <w:tcPr>
            <w:tcW w:w="2764" w:type="dxa"/>
            <w:gridSpan w:val="2"/>
            <w:tcBorders>
              <w:top w:val="single" w:sz="4" w:space="0" w:color="auto"/>
              <w:left w:val="single" w:sz="4" w:space="0" w:color="auto"/>
              <w:bottom w:val="single" w:sz="4" w:space="0" w:color="auto"/>
              <w:right w:val="single" w:sz="4" w:space="0" w:color="auto"/>
            </w:tcBorders>
            <w:hideMark/>
          </w:tcPr>
          <w:p w14:paraId="27041AC6" w14:textId="77777777" w:rsidR="000A2423" w:rsidRPr="00714296" w:rsidRDefault="000A2423" w:rsidP="00997421">
            <w:pPr>
              <w:keepNext/>
              <w:keepLines/>
              <w:spacing w:after="0"/>
              <w:jc w:val="center"/>
              <w:rPr>
                <w:rFonts w:ascii="Arial" w:hAnsi="Arial"/>
                <w:sz w:val="16"/>
                <w:szCs w:val="16"/>
              </w:rPr>
            </w:pPr>
            <w:r w:rsidRPr="003625A7">
              <w:rPr>
                <w:rFonts w:ascii="Arial" w:hAnsi="Arial"/>
                <w:sz w:val="16"/>
                <w:szCs w:val="16"/>
              </w:rPr>
              <w:t>0.75 ms</w:t>
            </w:r>
          </w:p>
        </w:tc>
        <w:tc>
          <w:tcPr>
            <w:tcW w:w="2968" w:type="dxa"/>
            <w:gridSpan w:val="2"/>
            <w:tcBorders>
              <w:top w:val="single" w:sz="4" w:space="0" w:color="auto"/>
              <w:left w:val="single" w:sz="4" w:space="0" w:color="auto"/>
              <w:bottom w:val="single" w:sz="4" w:space="0" w:color="auto"/>
              <w:right w:val="single" w:sz="4" w:space="0" w:color="auto"/>
            </w:tcBorders>
          </w:tcPr>
          <w:p w14:paraId="6383EE07" w14:textId="77777777" w:rsidR="000A2423" w:rsidRPr="003625A7" w:rsidRDefault="000A2423" w:rsidP="00997421">
            <w:pPr>
              <w:keepNext/>
              <w:keepLines/>
              <w:spacing w:after="0"/>
              <w:jc w:val="center"/>
              <w:rPr>
                <w:rFonts w:ascii="Arial" w:hAnsi="Arial"/>
                <w:sz w:val="16"/>
                <w:szCs w:val="16"/>
              </w:rPr>
            </w:pPr>
            <w:r w:rsidRPr="003625A7">
              <w:rPr>
                <w:rFonts w:ascii="Arial" w:hAnsi="Arial"/>
                <w:sz w:val="16"/>
                <w:szCs w:val="16"/>
              </w:rPr>
              <w:t>0.75 ms</w:t>
            </w:r>
          </w:p>
        </w:tc>
      </w:tr>
    </w:tbl>
    <w:p w14:paraId="0D5545B7" w14:textId="4781CEF0" w:rsidR="007600EA" w:rsidRDefault="007600EA">
      <w:pPr>
        <w:pStyle w:val="afc"/>
        <w:numPr>
          <w:ilvl w:val="0"/>
          <w:numId w:val="5"/>
        </w:numPr>
        <w:ind w:firstLineChars="0"/>
        <w:rPr>
          <w:rFonts w:eastAsiaTheme="minorEastAsia"/>
          <w:lang w:val="en-US" w:eastAsia="zh-CN"/>
        </w:rPr>
        <w:pPrChange w:id="1004" w:author="zhixun tang-Mediatek" w:date="2021-01-25T18:14:00Z">
          <w:pPr>
            <w:pStyle w:val="afc"/>
            <w:numPr>
              <w:numId w:val="6"/>
            </w:numPr>
            <w:ind w:left="360" w:firstLineChars="0" w:hanging="360"/>
          </w:pPr>
        </w:pPrChange>
      </w:pPr>
      <w:r>
        <w:rPr>
          <w:rFonts w:eastAsiaTheme="minorEastAsia"/>
          <w:lang w:val="en-US" w:eastAsia="zh-CN"/>
        </w:rPr>
        <w:t>Option 6</w:t>
      </w:r>
      <w:r w:rsidR="00DB7605">
        <w:rPr>
          <w:rFonts w:eastAsiaTheme="minorEastAsia"/>
          <w:lang w:val="en-US" w:eastAsia="zh-CN"/>
        </w:rPr>
        <w:t xml:space="preserve"> </w:t>
      </w:r>
      <w:r>
        <w:rPr>
          <w:rFonts w:eastAsiaTheme="minorEastAsia"/>
          <w:lang w:val="en-US" w:eastAsia="zh-CN"/>
        </w:rPr>
        <w:t>(OPPO): same as LTE’s VIL</w:t>
      </w:r>
    </w:p>
    <w:p w14:paraId="6E139302" w14:textId="59ECBA48" w:rsidR="003A2B1D" w:rsidRDefault="003A2B1D">
      <w:pPr>
        <w:pStyle w:val="afc"/>
        <w:numPr>
          <w:ilvl w:val="0"/>
          <w:numId w:val="5"/>
        </w:numPr>
        <w:ind w:firstLineChars="0"/>
        <w:rPr>
          <w:rFonts w:eastAsiaTheme="minorEastAsia"/>
          <w:lang w:val="en-US" w:eastAsia="zh-CN"/>
        </w:rPr>
        <w:pPrChange w:id="1005" w:author="zhixun tang-Mediatek" w:date="2021-01-25T18:14:00Z">
          <w:pPr>
            <w:pStyle w:val="afc"/>
            <w:numPr>
              <w:numId w:val="6"/>
            </w:numPr>
            <w:ind w:left="360" w:firstLineChars="0" w:hanging="360"/>
          </w:pPr>
        </w:pPrChange>
      </w:pPr>
      <w:r>
        <w:rPr>
          <w:rFonts w:eastAsiaTheme="minorEastAsia"/>
          <w:lang w:val="en-US" w:eastAsia="zh-CN"/>
        </w:rPr>
        <w:t xml:space="preserve">Option </w:t>
      </w:r>
      <w:r w:rsidR="006342EF">
        <w:rPr>
          <w:rFonts w:eastAsiaTheme="minorEastAsia"/>
          <w:lang w:val="en-US" w:eastAsia="zh-CN"/>
        </w:rPr>
        <w:t>7</w:t>
      </w:r>
      <w:r w:rsidR="00DB7605">
        <w:rPr>
          <w:rFonts w:eastAsiaTheme="minorEastAsia"/>
          <w:lang w:val="en-US" w:eastAsia="zh-CN"/>
        </w:rPr>
        <w:t xml:space="preserve"> </w:t>
      </w:r>
      <w:r>
        <w:rPr>
          <w:rFonts w:eastAsiaTheme="minorEastAsia"/>
          <w:lang w:val="en-US" w:eastAsia="zh-CN"/>
        </w:rPr>
        <w:t xml:space="preserve">(Huawei): </w:t>
      </w:r>
    </w:p>
    <w:p w14:paraId="0AB2C19C" w14:textId="3A7EF2EF" w:rsidR="004C7B90" w:rsidRPr="00DD0546" w:rsidRDefault="004C7B90">
      <w:pPr>
        <w:pStyle w:val="afc"/>
        <w:numPr>
          <w:ilvl w:val="1"/>
          <w:numId w:val="5"/>
        </w:numPr>
        <w:spacing w:before="120" w:after="120"/>
        <w:ind w:firstLineChars="0"/>
        <w:rPr>
          <w:rFonts w:eastAsiaTheme="minorEastAsia"/>
          <w:bCs/>
          <w:lang w:eastAsia="zh-CN"/>
        </w:rPr>
        <w:pPrChange w:id="1006" w:author="zhixun tang-Mediatek" w:date="2021-01-25T18:14:00Z">
          <w:pPr>
            <w:pStyle w:val="afc"/>
            <w:numPr>
              <w:ilvl w:val="1"/>
              <w:numId w:val="6"/>
            </w:numPr>
            <w:spacing w:before="120" w:after="120"/>
            <w:ind w:left="1080" w:firstLineChars="0" w:hanging="360"/>
          </w:pPr>
        </w:pPrChange>
      </w:pPr>
      <w:r w:rsidRPr="00DD0546">
        <w:rPr>
          <w:rFonts w:eastAsiaTheme="minorEastAsia"/>
          <w:bCs/>
          <w:lang w:eastAsia="zh-CN"/>
        </w:rPr>
        <w:lastRenderedPageBreak/>
        <w:t>VIL</w:t>
      </w:r>
      <w:r w:rsidR="003347BF" w:rsidRPr="00DD0546">
        <w:rPr>
          <w:rFonts w:eastAsiaTheme="minorEastAsia"/>
          <w:bCs/>
          <w:lang w:eastAsia="zh-CN"/>
        </w:rPr>
        <w:t>1=VIL2</w:t>
      </w:r>
      <w:r w:rsidR="002372F9">
        <w:rPr>
          <w:rFonts w:eastAsiaTheme="minorEastAsia"/>
          <w:bCs/>
          <w:lang w:eastAsia="zh-CN"/>
        </w:rPr>
        <w:t xml:space="preserve">, </w:t>
      </w:r>
      <w:r w:rsidR="002372F9" w:rsidRPr="00B064FC">
        <w:rPr>
          <w:rFonts w:eastAsiaTheme="minorEastAsia"/>
          <w:bCs/>
          <w:lang w:eastAsia="zh-CN"/>
        </w:rPr>
        <w:t>UE UL transmission behaviour after VIL1 and VIL2 is same as that after MG.</w:t>
      </w:r>
    </w:p>
    <w:p w14:paraId="06BA23AA" w14:textId="74B44A74" w:rsidR="004C7B90" w:rsidRPr="00DD0546" w:rsidRDefault="004C7B90">
      <w:pPr>
        <w:pStyle w:val="afc"/>
        <w:numPr>
          <w:ilvl w:val="1"/>
          <w:numId w:val="5"/>
        </w:numPr>
        <w:spacing w:before="120" w:after="120"/>
        <w:ind w:firstLineChars="0"/>
        <w:rPr>
          <w:rFonts w:eastAsiaTheme="minorEastAsia"/>
          <w:bCs/>
          <w:lang w:val="en-US" w:eastAsia="zh-CN"/>
        </w:rPr>
        <w:pPrChange w:id="1007" w:author="zhixun tang-Mediatek" w:date="2021-01-25T18:14:00Z">
          <w:pPr>
            <w:pStyle w:val="afc"/>
            <w:numPr>
              <w:ilvl w:val="1"/>
              <w:numId w:val="6"/>
            </w:numPr>
            <w:spacing w:before="120" w:after="120"/>
            <w:ind w:left="1080" w:firstLineChars="0" w:hanging="360"/>
          </w:pPr>
        </w:pPrChange>
      </w:pPr>
      <w:r w:rsidRPr="00DD0546">
        <w:rPr>
          <w:rFonts w:eastAsiaTheme="minorEastAsia"/>
          <w:bCs/>
          <w:lang w:eastAsia="zh-CN"/>
        </w:rPr>
        <w:t>Define same VIL for sync and async DC cases. Slots that overlap with VIL is considered as interrupted, and UE is required to receive and transmit in all the other slots including the ML (except UL slots after VIL).</w:t>
      </w:r>
    </w:p>
    <w:p w14:paraId="117D304D" w14:textId="72749785" w:rsidR="004C7B90" w:rsidRPr="001A41E9" w:rsidRDefault="0018304B">
      <w:pPr>
        <w:pStyle w:val="afc"/>
        <w:numPr>
          <w:ilvl w:val="1"/>
          <w:numId w:val="5"/>
        </w:numPr>
        <w:ind w:firstLineChars="0"/>
        <w:rPr>
          <w:rFonts w:eastAsiaTheme="minorEastAsia"/>
          <w:bCs/>
          <w:lang w:val="en-US" w:eastAsia="zh-CN"/>
        </w:rPr>
        <w:pPrChange w:id="1008" w:author="zhixun tang-Mediatek" w:date="2021-01-25T18:14:00Z">
          <w:pPr>
            <w:pStyle w:val="afc"/>
            <w:numPr>
              <w:ilvl w:val="1"/>
              <w:numId w:val="6"/>
            </w:numPr>
            <w:ind w:left="1080" w:firstLineChars="0" w:hanging="360"/>
          </w:pPr>
        </w:pPrChange>
      </w:pPr>
      <w:r w:rsidRPr="00DD0546">
        <w:rPr>
          <w:rFonts w:eastAsiaTheme="minorEastAsia"/>
          <w:bCs/>
          <w:lang w:eastAsia="zh-CN"/>
        </w:rPr>
        <w:t>VIL is 0.5ms if it corresponds to MG pattern #0-11, and 0.25ms for MG pattern #12-23</w:t>
      </w:r>
    </w:p>
    <w:p w14:paraId="37495A36" w14:textId="77777777" w:rsidR="001A41E9" w:rsidRDefault="001A41E9">
      <w:pPr>
        <w:pStyle w:val="afc"/>
        <w:numPr>
          <w:ilvl w:val="0"/>
          <w:numId w:val="5"/>
        </w:numPr>
        <w:ind w:firstLineChars="0"/>
        <w:rPr>
          <w:rFonts w:eastAsiaTheme="minorEastAsia"/>
          <w:lang w:val="en-US" w:eastAsia="zh-CN"/>
        </w:rPr>
        <w:pPrChange w:id="1009" w:author="zhixun tang-Mediatek" w:date="2021-01-25T18:14:00Z">
          <w:pPr>
            <w:pStyle w:val="afc"/>
            <w:numPr>
              <w:numId w:val="6"/>
            </w:numPr>
            <w:ind w:left="360" w:firstLineChars="0" w:hanging="360"/>
          </w:pPr>
        </w:pPrChange>
      </w:pPr>
      <w:r w:rsidRPr="0081101B">
        <w:rPr>
          <w:lang w:val="en-US" w:eastAsia="zh-CN"/>
        </w:rPr>
        <w:t>Option 8</w:t>
      </w:r>
      <w:r>
        <w:rPr>
          <w:lang w:val="en-US" w:eastAsia="zh-CN"/>
        </w:rPr>
        <w:t xml:space="preserve"> (Nokia)</w:t>
      </w:r>
      <w:r>
        <w:rPr>
          <w:rFonts w:eastAsiaTheme="minorEastAsia"/>
          <w:lang w:val="en-US" w:eastAsia="zh-CN"/>
        </w:rPr>
        <w:t xml:space="preserve">: </w:t>
      </w:r>
    </w:p>
    <w:p w14:paraId="5BB2E567" w14:textId="71CF4BDA" w:rsidR="001A41E9" w:rsidRPr="001A41E9" w:rsidRDefault="001A41E9">
      <w:pPr>
        <w:pStyle w:val="afc"/>
        <w:numPr>
          <w:ilvl w:val="1"/>
          <w:numId w:val="5"/>
        </w:numPr>
        <w:ind w:firstLineChars="0"/>
        <w:rPr>
          <w:rFonts w:eastAsiaTheme="minorEastAsia"/>
          <w:lang w:val="en-US" w:eastAsia="zh-CN"/>
        </w:rPr>
        <w:pPrChange w:id="1010" w:author="zhixun tang-Mediatek" w:date="2021-01-25T18:14:00Z">
          <w:pPr>
            <w:pStyle w:val="afc"/>
            <w:numPr>
              <w:ilvl w:val="1"/>
              <w:numId w:val="6"/>
            </w:numPr>
            <w:ind w:left="1080" w:firstLineChars="0" w:hanging="360"/>
          </w:pPr>
        </w:pPrChange>
      </w:pPr>
      <w:r>
        <w:rPr>
          <w:rFonts w:eastAsiaTheme="minorEastAsia"/>
          <w:lang w:val="en-US" w:eastAsia="zh-CN"/>
        </w:rPr>
        <w:t xml:space="preserve">For study of VIL requirements, </w:t>
      </w:r>
      <w:r>
        <w:t>f</w:t>
      </w:r>
      <w:r w:rsidRPr="00BB0656">
        <w:t>eedback on RF tuning times in FR1 and FR2 should be acquired from UE RF subgroup.</w:t>
      </w:r>
    </w:p>
    <w:p w14:paraId="7BC27024" w14:textId="77777777"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7EA3DD6D" w14:textId="77777777" w:rsidR="005F0366" w:rsidRPr="003411C2" w:rsidRDefault="005F0366" w:rsidP="005F0366">
      <w:pPr>
        <w:rPr>
          <w:lang w:val="en-US" w:eastAsia="zh-CN"/>
        </w:rPr>
      </w:pPr>
    </w:p>
    <w:p w14:paraId="46076DFE" w14:textId="309665FC" w:rsidR="00F14D8C" w:rsidRPr="003411C2" w:rsidRDefault="00C33EE3" w:rsidP="00D3141E">
      <w:pPr>
        <w:pStyle w:val="4"/>
        <w:numPr>
          <w:ilvl w:val="0"/>
          <w:numId w:val="0"/>
        </w:numPr>
        <w:ind w:left="864" w:hanging="864"/>
        <w:rPr>
          <w:lang w:val="en-US"/>
        </w:rPr>
      </w:pPr>
      <w:r w:rsidRPr="003411C2">
        <w:rPr>
          <w:b/>
          <w:bCs/>
          <w:sz w:val="22"/>
          <w:szCs w:val="16"/>
          <w:u w:val="single"/>
          <w:lang w:val="en-US"/>
        </w:rPr>
        <w:t>Issue</w:t>
      </w:r>
      <w:r w:rsidR="00F14D8C" w:rsidRPr="003411C2">
        <w:rPr>
          <w:b/>
          <w:bCs/>
          <w:sz w:val="22"/>
          <w:szCs w:val="16"/>
          <w:u w:val="single"/>
          <w:lang w:val="en-US"/>
        </w:rPr>
        <w:t xml:space="preserve"> 2-</w:t>
      </w:r>
      <w:r w:rsidRPr="003411C2">
        <w:rPr>
          <w:b/>
          <w:bCs/>
          <w:sz w:val="22"/>
          <w:szCs w:val="16"/>
          <w:u w:val="single"/>
          <w:lang w:val="en-US"/>
        </w:rPr>
        <w:t>3</w:t>
      </w:r>
      <w:r w:rsidR="00F14D8C" w:rsidRPr="003411C2">
        <w:rPr>
          <w:b/>
          <w:bCs/>
          <w:sz w:val="22"/>
          <w:szCs w:val="16"/>
          <w:u w:val="single"/>
          <w:lang w:val="en-US"/>
        </w:rPr>
        <w:t>-</w:t>
      </w:r>
      <w:r w:rsidRPr="003411C2">
        <w:rPr>
          <w:b/>
          <w:bCs/>
          <w:sz w:val="22"/>
          <w:szCs w:val="16"/>
          <w:u w:val="single"/>
          <w:lang w:val="en-US"/>
        </w:rPr>
        <w:t>3</w:t>
      </w:r>
      <w:r w:rsidR="00F14D8C" w:rsidRPr="003411C2">
        <w:rPr>
          <w:b/>
          <w:bCs/>
          <w:sz w:val="22"/>
          <w:szCs w:val="16"/>
          <w:u w:val="single"/>
          <w:lang w:val="en-US"/>
        </w:rPr>
        <w:t xml:space="preserve"> </w:t>
      </w:r>
      <w:r w:rsidR="00884AE0" w:rsidRPr="003411C2">
        <w:rPr>
          <w:b/>
          <w:bCs/>
          <w:sz w:val="22"/>
          <w:szCs w:val="16"/>
          <w:u w:val="single"/>
          <w:lang w:val="en-US"/>
        </w:rPr>
        <w:t xml:space="preserve">Measurement Length </w:t>
      </w:r>
      <w:r w:rsidR="00F14D8C" w:rsidRPr="003411C2">
        <w:rPr>
          <w:b/>
          <w:bCs/>
          <w:sz w:val="22"/>
          <w:szCs w:val="16"/>
          <w:u w:val="single"/>
          <w:lang w:val="en-US"/>
        </w:rPr>
        <w:t>(</w:t>
      </w:r>
      <w:r w:rsidR="00884AE0" w:rsidRPr="003411C2">
        <w:rPr>
          <w:b/>
          <w:bCs/>
          <w:sz w:val="22"/>
          <w:szCs w:val="16"/>
          <w:u w:val="single"/>
          <w:lang w:val="en-US"/>
        </w:rPr>
        <w:t>M</w:t>
      </w:r>
      <w:r w:rsidR="00F14D8C" w:rsidRPr="003411C2">
        <w:rPr>
          <w:b/>
          <w:bCs/>
          <w:sz w:val="22"/>
          <w:szCs w:val="16"/>
          <w:u w:val="single"/>
          <w:lang w:val="en-US"/>
        </w:rPr>
        <w:t>L)</w:t>
      </w:r>
    </w:p>
    <w:p w14:paraId="05B21062" w14:textId="59F62CEF" w:rsidR="00EB5E05" w:rsidRPr="00DB7605" w:rsidRDefault="005F0366">
      <w:pPr>
        <w:pStyle w:val="afc"/>
        <w:numPr>
          <w:ilvl w:val="0"/>
          <w:numId w:val="5"/>
        </w:numPr>
        <w:spacing w:after="120" w:line="240" w:lineRule="auto"/>
        <w:ind w:firstLineChars="0"/>
        <w:rPr>
          <w:rFonts w:eastAsiaTheme="minorEastAsia"/>
          <w:lang w:val="en-US" w:eastAsia="zh-CN"/>
        </w:rPr>
        <w:pPrChange w:id="1011" w:author="zhixun tang-Mediatek" w:date="2021-01-25T18:14:00Z">
          <w:pPr>
            <w:pStyle w:val="afc"/>
            <w:numPr>
              <w:numId w:val="6"/>
            </w:numPr>
            <w:spacing w:after="120" w:line="240" w:lineRule="auto"/>
            <w:ind w:left="360" w:firstLineChars="0" w:hanging="360"/>
          </w:pPr>
        </w:pPrChange>
      </w:pPr>
      <w:r w:rsidRPr="00DB7605">
        <w:rPr>
          <w:rFonts w:eastAsiaTheme="minorEastAsia"/>
          <w:lang w:val="en-US" w:eastAsia="zh-CN"/>
        </w:rPr>
        <w:t>Option 1. (</w:t>
      </w:r>
      <w:r w:rsidR="00EB5E05" w:rsidRPr="00DB7605">
        <w:rPr>
          <w:rFonts w:eastAsiaTheme="minorEastAsia"/>
          <w:lang w:val="en-US" w:eastAsia="zh-CN"/>
        </w:rPr>
        <w:t>Apple</w:t>
      </w:r>
      <w:r w:rsidR="002372F9">
        <w:rPr>
          <w:rFonts w:eastAsiaTheme="minorEastAsia"/>
          <w:lang w:val="en-US" w:eastAsia="zh-CN"/>
        </w:rPr>
        <w:t>, Huawei</w:t>
      </w:r>
      <w:r w:rsidRPr="00DB7605">
        <w:rPr>
          <w:rFonts w:eastAsiaTheme="minorEastAsia"/>
          <w:lang w:val="en-US" w:eastAsia="zh-CN"/>
        </w:rPr>
        <w:t xml:space="preserve">): </w:t>
      </w:r>
      <w:r w:rsidR="009A4B51">
        <w:rPr>
          <w:rFonts w:eastAsiaTheme="minorEastAsia"/>
          <w:lang w:val="en-US" w:eastAsia="zh-CN"/>
        </w:rPr>
        <w:t xml:space="preserve">based on </w:t>
      </w:r>
      <w:r w:rsidR="006D414B" w:rsidRPr="00DB7605">
        <w:rPr>
          <w:rFonts w:eastAsiaTheme="minorEastAsia"/>
          <w:lang w:val="en-US" w:eastAsia="zh-CN"/>
        </w:rPr>
        <w:t>M</w:t>
      </w:r>
      <w:r w:rsidR="009A4B51">
        <w:rPr>
          <w:rFonts w:eastAsiaTheme="minorEastAsia"/>
          <w:lang w:val="en-US" w:eastAsia="zh-CN"/>
        </w:rPr>
        <w:t>G</w:t>
      </w:r>
      <w:r w:rsidR="006D414B" w:rsidRPr="00DB7605">
        <w:rPr>
          <w:rFonts w:eastAsiaTheme="minorEastAsia"/>
          <w:lang w:val="en-US" w:eastAsia="zh-CN"/>
        </w:rPr>
        <w:t xml:space="preserve">L </w:t>
      </w:r>
      <w:r w:rsidR="00D95AB7" w:rsidRPr="00DB7605">
        <w:rPr>
          <w:rFonts w:eastAsiaTheme="minorEastAsia"/>
          <w:lang w:val="en-US" w:eastAsia="zh-CN"/>
        </w:rPr>
        <w:t>of the</w:t>
      </w:r>
      <w:r w:rsidR="00F7356A" w:rsidRPr="001661B8">
        <w:t xml:space="preserve"> legacy R16 MG patterns</w:t>
      </w:r>
      <w:r w:rsidR="00DB7605">
        <w:t xml:space="preserve"> </w:t>
      </w:r>
      <w:r w:rsidR="00D95AB7" w:rsidRPr="001661B8">
        <w:t>(#0-25)</w:t>
      </w:r>
      <w:r w:rsidR="009A4B51">
        <w:t>, MGL = VIL1+ML+VIL2.</w:t>
      </w:r>
    </w:p>
    <w:p w14:paraId="22BA509B" w14:textId="5426C203" w:rsidR="006B2F84" w:rsidRPr="006B2F84" w:rsidRDefault="006B2F84">
      <w:pPr>
        <w:pStyle w:val="afc"/>
        <w:numPr>
          <w:ilvl w:val="0"/>
          <w:numId w:val="5"/>
        </w:numPr>
        <w:spacing w:after="120" w:line="240" w:lineRule="auto"/>
        <w:ind w:firstLineChars="0"/>
        <w:rPr>
          <w:rFonts w:eastAsiaTheme="minorEastAsia"/>
          <w:lang w:val="en-US" w:eastAsia="zh-CN"/>
        </w:rPr>
        <w:pPrChange w:id="1012" w:author="zhixun tang-Mediatek" w:date="2021-01-25T18:14:00Z">
          <w:pPr>
            <w:pStyle w:val="afc"/>
            <w:numPr>
              <w:numId w:val="6"/>
            </w:numPr>
            <w:spacing w:after="120" w:line="240" w:lineRule="auto"/>
            <w:ind w:left="360" w:firstLineChars="0" w:hanging="360"/>
          </w:pPr>
        </w:pPrChange>
      </w:pPr>
      <w:r w:rsidRPr="006B2F84">
        <w:rPr>
          <w:rFonts w:eastAsiaTheme="minorEastAsia"/>
          <w:lang w:val="en-US" w:eastAsia="zh-CN"/>
        </w:rPr>
        <w:t xml:space="preserve">Option </w:t>
      </w:r>
      <w:r w:rsidR="004266A2">
        <w:rPr>
          <w:rFonts w:eastAsiaTheme="minorEastAsia"/>
          <w:lang w:val="en-US" w:eastAsia="zh-CN"/>
        </w:rPr>
        <w:t>2</w:t>
      </w:r>
      <w:r w:rsidR="00D95AB7">
        <w:rPr>
          <w:rFonts w:eastAsiaTheme="minorEastAsia"/>
          <w:lang w:val="en-US" w:eastAsia="zh-CN"/>
        </w:rPr>
        <w:t>a</w:t>
      </w:r>
      <w:r w:rsidRPr="006B2F84">
        <w:rPr>
          <w:rFonts w:eastAsiaTheme="minorEastAsia"/>
          <w:lang w:val="en-US" w:eastAsia="zh-CN"/>
        </w:rPr>
        <w:t xml:space="preserve"> (Intel</w:t>
      </w:r>
      <w:r w:rsidR="00616F4E">
        <w:rPr>
          <w:rFonts w:eastAsiaTheme="minorEastAsia"/>
          <w:lang w:val="en-US" w:eastAsia="zh-CN"/>
        </w:rPr>
        <w:t>,</w:t>
      </w:r>
      <w:r w:rsidR="002631FB">
        <w:rPr>
          <w:rFonts w:eastAsiaTheme="minorEastAsia"/>
          <w:lang w:val="en-US" w:eastAsia="zh-CN"/>
        </w:rPr>
        <w:t xml:space="preserve"> </w:t>
      </w:r>
      <w:r w:rsidR="006920B8">
        <w:rPr>
          <w:rFonts w:eastAsiaTheme="minorEastAsia"/>
          <w:lang w:val="en-US" w:eastAsia="zh-CN"/>
        </w:rPr>
        <w:t>MTK</w:t>
      </w:r>
      <w:r w:rsidR="002631FB">
        <w:rPr>
          <w:rFonts w:eastAsiaTheme="minorEastAsia"/>
          <w:lang w:val="en-US" w:eastAsia="zh-CN"/>
        </w:rPr>
        <w:t>, Huawei</w:t>
      </w:r>
      <w:r w:rsidRPr="006B2F84">
        <w:rPr>
          <w:rFonts w:eastAsiaTheme="minorEastAsia"/>
          <w:lang w:val="en-US" w:eastAsia="zh-CN"/>
        </w:rPr>
        <w:t>)</w:t>
      </w:r>
      <w:r w:rsidR="004164BA">
        <w:rPr>
          <w:rFonts w:eastAsiaTheme="minorEastAsia"/>
          <w:lang w:val="en-US" w:eastAsia="zh-CN"/>
        </w:rPr>
        <w:t xml:space="preserve">: </w:t>
      </w:r>
      <w:r w:rsidRPr="006B2F84">
        <w:rPr>
          <w:rFonts w:eastAsiaTheme="minorEastAsia"/>
          <w:lang w:val="en-US" w:eastAsia="zh-CN"/>
        </w:rPr>
        <w:t xml:space="preserve">ML </w:t>
      </w:r>
      <w:r w:rsidR="00D95AB7">
        <w:rPr>
          <w:rFonts w:eastAsiaTheme="minorEastAsia"/>
          <w:lang w:val="en-US" w:eastAsia="zh-CN"/>
        </w:rPr>
        <w:t xml:space="preserve">can be defined </w:t>
      </w:r>
      <w:r w:rsidR="006920B8">
        <w:rPr>
          <w:rFonts w:eastAsiaTheme="minorEastAsia"/>
          <w:lang w:val="en-US" w:eastAsia="zh-CN"/>
        </w:rPr>
        <w:t>based on</w:t>
      </w:r>
      <w:r w:rsidR="00434E6E">
        <w:rPr>
          <w:rFonts w:eastAsiaTheme="minorEastAsia"/>
          <w:lang w:val="en-US" w:eastAsia="zh-CN"/>
        </w:rPr>
        <w:t xml:space="preserve"> </w:t>
      </w:r>
      <w:r w:rsidRPr="006B2F84">
        <w:rPr>
          <w:rFonts w:eastAsiaTheme="minorEastAsia"/>
          <w:lang w:val="en-US" w:eastAsia="zh-CN"/>
        </w:rPr>
        <w:t xml:space="preserve">NR legacy gap patterns [2, TS38.133] </w:t>
      </w:r>
      <w:r w:rsidR="00434E6E">
        <w:rPr>
          <w:rFonts w:eastAsiaTheme="minorEastAsia"/>
          <w:lang w:val="en-US" w:eastAsia="zh-CN"/>
        </w:rPr>
        <w:t xml:space="preserve"> but some of them could be excluded (e.g. #24, 25)</w:t>
      </w:r>
      <w:r w:rsidRPr="006B2F84">
        <w:rPr>
          <w:rFonts w:eastAsiaTheme="minorEastAsia"/>
          <w:lang w:val="en-US" w:eastAsia="zh-CN"/>
        </w:rPr>
        <w:t xml:space="preserve">.  </w:t>
      </w:r>
    </w:p>
    <w:p w14:paraId="574486E4" w14:textId="35E160C4" w:rsidR="00872A47" w:rsidRPr="003B5365" w:rsidRDefault="00872A47">
      <w:pPr>
        <w:pStyle w:val="afc"/>
        <w:numPr>
          <w:ilvl w:val="0"/>
          <w:numId w:val="5"/>
        </w:numPr>
        <w:spacing w:after="120" w:line="240" w:lineRule="auto"/>
        <w:ind w:firstLineChars="0"/>
        <w:rPr>
          <w:rFonts w:eastAsiaTheme="minorEastAsia"/>
          <w:lang w:val="en-US" w:eastAsia="zh-CN"/>
        </w:rPr>
        <w:pPrChange w:id="1013" w:author="zhixun tang-Mediatek" w:date="2021-01-25T18:14:00Z">
          <w:pPr>
            <w:pStyle w:val="afc"/>
            <w:numPr>
              <w:numId w:val="6"/>
            </w:numPr>
            <w:spacing w:after="120" w:line="240" w:lineRule="auto"/>
            <w:ind w:left="360" w:firstLineChars="0" w:hanging="360"/>
          </w:pPr>
        </w:pPrChange>
      </w:pPr>
      <w:r>
        <w:rPr>
          <w:lang w:val="en-US" w:eastAsia="zh-CN"/>
        </w:rPr>
        <w:t xml:space="preserve">Option </w:t>
      </w:r>
      <w:r w:rsidR="00D95AB7">
        <w:rPr>
          <w:lang w:val="en-US" w:eastAsia="zh-CN"/>
        </w:rPr>
        <w:t>2b</w:t>
      </w:r>
      <w:r>
        <w:rPr>
          <w:lang w:val="en-US" w:eastAsia="zh-CN"/>
        </w:rPr>
        <w:t xml:space="preserve">(Qualcomm): </w:t>
      </w:r>
      <w:r w:rsidR="00392C39" w:rsidRPr="003B5365">
        <w:rPr>
          <w:rFonts w:eastAsiaTheme="minorEastAsia"/>
          <w:lang w:val="en-US" w:eastAsia="zh-CN"/>
        </w:rPr>
        <w:t xml:space="preserve"> choice of NR NCSG ML shall consider configured MGL such that VIL1+VIL2 &lt; ML, where ML is the same as MGL by default</w:t>
      </w:r>
    </w:p>
    <w:p w14:paraId="74687D4A" w14:textId="77777777" w:rsidR="001028C1" w:rsidRPr="001661B8" w:rsidRDefault="005F0366">
      <w:pPr>
        <w:pStyle w:val="afc"/>
        <w:numPr>
          <w:ilvl w:val="0"/>
          <w:numId w:val="5"/>
        </w:numPr>
        <w:spacing w:after="120" w:line="240" w:lineRule="auto"/>
        <w:ind w:firstLineChars="0"/>
        <w:rPr>
          <w:lang w:val="en-US" w:eastAsia="zh-CN"/>
        </w:rPr>
        <w:pPrChange w:id="1014" w:author="zhixun tang-Mediatek" w:date="2021-01-25T18:14:00Z">
          <w:pPr>
            <w:pStyle w:val="afc"/>
            <w:numPr>
              <w:numId w:val="6"/>
            </w:numPr>
            <w:spacing w:after="120" w:line="240" w:lineRule="auto"/>
            <w:ind w:left="360" w:firstLineChars="0" w:hanging="360"/>
          </w:pPr>
        </w:pPrChange>
      </w:pPr>
      <w:r w:rsidRPr="001661B8">
        <w:rPr>
          <w:lang w:val="en-US" w:eastAsia="zh-CN"/>
        </w:rPr>
        <w:t xml:space="preserve">Option 2 (Ericsson): </w:t>
      </w:r>
      <w:r w:rsidR="001028C1" w:rsidRPr="000E7865">
        <w:rPr>
          <w:lang w:val="en-US" w:eastAsia="zh-CN"/>
        </w:rPr>
        <w:t>ML for synchronous MR-DC (ML</w:t>
      </w:r>
      <w:r w:rsidR="001028C1" w:rsidRPr="001661B8">
        <w:rPr>
          <w:lang w:val="en-US" w:eastAsia="zh-CN"/>
        </w:rPr>
        <w:t>sync</w:t>
      </w:r>
      <w:r w:rsidR="001028C1" w:rsidRPr="000E7865">
        <w:rPr>
          <w:lang w:val="en-US" w:eastAsia="zh-CN"/>
        </w:rPr>
        <w:t>) and ML for aynchronous MR-DC (ML</w:t>
      </w:r>
      <w:r w:rsidR="001028C1" w:rsidRPr="001661B8">
        <w:rPr>
          <w:lang w:val="en-US" w:eastAsia="zh-CN"/>
        </w:rPr>
        <w:t>async</w:t>
      </w:r>
      <w:r w:rsidR="001028C1" w:rsidRPr="000E7865">
        <w:rPr>
          <w:lang w:val="en-US" w:eastAsia="zh-CN"/>
        </w:rPr>
        <w:t>) can be derived as follows:</w:t>
      </w:r>
    </w:p>
    <w:p w14:paraId="679B7179" w14:textId="77777777" w:rsidR="001028C1" w:rsidRPr="000E7865" w:rsidRDefault="001028C1" w:rsidP="001661B8">
      <w:pPr>
        <w:pStyle w:val="aa"/>
        <w:spacing w:after="120" w:line="240" w:lineRule="auto"/>
        <w:ind w:left="357"/>
        <w:rPr>
          <w:lang w:val="sv-SE" w:eastAsia="zh-CN"/>
        </w:rPr>
      </w:pPr>
      <w:r w:rsidRPr="00471FC2">
        <w:rPr>
          <w:lang w:val="en-US" w:eastAsia="zh-CN"/>
        </w:rPr>
        <w:t xml:space="preserve">                                            </w:t>
      </w:r>
      <w:r w:rsidRPr="000E7865">
        <w:rPr>
          <w:lang w:val="sv-SE" w:eastAsia="zh-CN"/>
        </w:rPr>
        <w:t>ML</w:t>
      </w:r>
      <w:r w:rsidRPr="000E7865">
        <w:rPr>
          <w:vertAlign w:val="subscript"/>
          <w:lang w:val="sv-SE" w:eastAsia="zh-CN"/>
        </w:rPr>
        <w:t>sync</w:t>
      </w:r>
      <w:r w:rsidRPr="000E7865">
        <w:rPr>
          <w:lang w:val="sv-SE" w:eastAsia="zh-CN"/>
        </w:rPr>
        <w:t xml:space="preserve"> =  N</w:t>
      </w:r>
      <w:r w:rsidRPr="000E7865">
        <w:rPr>
          <w:vertAlign w:val="subscript"/>
          <w:lang w:val="sv-SE" w:eastAsia="zh-CN"/>
        </w:rPr>
        <w:t>slots_sync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515D16E2" w14:textId="77777777" w:rsidR="001028C1" w:rsidRPr="000E7865" w:rsidRDefault="001028C1" w:rsidP="001661B8">
      <w:pPr>
        <w:pStyle w:val="aa"/>
        <w:spacing w:after="120" w:line="240" w:lineRule="auto"/>
        <w:jc w:val="center"/>
        <w:rPr>
          <w:lang w:val="sv-SE" w:eastAsia="zh-CN"/>
        </w:rPr>
      </w:pPr>
      <w:r w:rsidRPr="000E7865">
        <w:rPr>
          <w:lang w:val="sv-SE" w:eastAsia="zh-CN"/>
        </w:rPr>
        <w:t>ML</w:t>
      </w:r>
      <w:r w:rsidRPr="000E7865">
        <w:rPr>
          <w:vertAlign w:val="subscript"/>
          <w:lang w:val="sv-SE" w:eastAsia="zh-CN"/>
        </w:rPr>
        <w:t>async</w:t>
      </w:r>
      <w:r w:rsidRPr="000E7865">
        <w:rPr>
          <w:lang w:val="sv-SE" w:eastAsia="zh-CN"/>
        </w:rPr>
        <w:t xml:space="preserve"> =  N</w:t>
      </w:r>
      <w:r w:rsidRPr="000E7865">
        <w:rPr>
          <w:vertAlign w:val="subscript"/>
          <w:lang w:val="sv-SE" w:eastAsia="zh-CN"/>
        </w:rPr>
        <w:t>slots_async</w:t>
      </w:r>
      <w:r w:rsidRPr="000E7865">
        <w:rPr>
          <w:lang w:val="sv-SE" w:eastAsia="zh-CN"/>
        </w:rPr>
        <w:t xml:space="preserve"> </w:t>
      </w:r>
      <w:r w:rsidRPr="000E7865">
        <w:rPr>
          <w:lang w:val="sv-SE" w:eastAsia="zh-CN"/>
        </w:rPr>
        <w:sym w:font="Symbol" w:char="F0B4"/>
      </w:r>
      <w:r w:rsidRPr="000E7865">
        <w:rPr>
          <w:lang w:val="sv-SE" w:eastAsia="zh-CN"/>
        </w:rPr>
        <w:t>T</w:t>
      </w:r>
      <w:r w:rsidRPr="000E7865">
        <w:rPr>
          <w:vertAlign w:val="subscript"/>
          <w:lang w:val="sv-SE" w:eastAsia="zh-CN"/>
        </w:rPr>
        <w:t>slot</w:t>
      </w:r>
      <w:r w:rsidRPr="000E7865">
        <w:rPr>
          <w:lang w:val="sv-SE" w:eastAsia="zh-CN"/>
        </w:rPr>
        <w:t xml:space="preserve">  - (VIL1+VIL2)              [ms]</w:t>
      </w:r>
    </w:p>
    <w:p w14:paraId="7B43B377" w14:textId="77777777" w:rsidR="001028C1" w:rsidRPr="000E7865" w:rsidRDefault="001028C1" w:rsidP="001661B8">
      <w:pPr>
        <w:pStyle w:val="aa"/>
        <w:spacing w:after="120" w:line="240" w:lineRule="auto"/>
        <w:ind w:left="360"/>
        <w:rPr>
          <w:lang w:eastAsia="zh-CN"/>
        </w:rPr>
      </w:pPr>
      <w:r w:rsidRPr="000E7865">
        <w:rPr>
          <w:lang w:eastAsia="zh-CN"/>
        </w:rPr>
        <w:t>Where:</w:t>
      </w:r>
    </w:p>
    <w:p w14:paraId="6F48D47D" w14:textId="77777777" w:rsidR="001028C1" w:rsidRPr="000E7865" w:rsidRDefault="001028C1">
      <w:pPr>
        <w:pStyle w:val="aa"/>
        <w:numPr>
          <w:ilvl w:val="1"/>
          <w:numId w:val="7"/>
        </w:numPr>
        <w:spacing w:after="120" w:line="240" w:lineRule="auto"/>
        <w:rPr>
          <w:lang w:eastAsia="zh-CN"/>
        </w:rPr>
        <w:pPrChange w:id="1015" w:author="zhixun tang-Mediatek" w:date="2021-01-25T18:14:00Z">
          <w:pPr>
            <w:pStyle w:val="aa"/>
            <w:numPr>
              <w:ilvl w:val="1"/>
              <w:numId w:val="8"/>
            </w:numPr>
            <w:tabs>
              <w:tab w:val="num" w:pos="1440"/>
            </w:tabs>
            <w:spacing w:after="120" w:line="240" w:lineRule="auto"/>
            <w:ind w:left="1440" w:hanging="360"/>
          </w:pPr>
        </w:pPrChange>
      </w:pPr>
      <w:r w:rsidRPr="000E7865">
        <w:rPr>
          <w:lang w:eastAsia="zh-CN"/>
        </w:rPr>
        <w:t>N</w:t>
      </w:r>
      <w:r w:rsidRPr="000E7865">
        <w:rPr>
          <w:vertAlign w:val="subscript"/>
          <w:lang w:eastAsia="zh-CN"/>
        </w:rPr>
        <w:t>slots_sync</w:t>
      </w:r>
      <w:r w:rsidRPr="000E7865">
        <w:rPr>
          <w:lang w:eastAsia="zh-CN"/>
        </w:rPr>
        <w:t xml:space="preserve"> = Total number of interrupted slots on serving cells defined in Table 9.1.2-4, TS 38.133.</w:t>
      </w:r>
    </w:p>
    <w:p w14:paraId="580CADC7" w14:textId="77777777" w:rsidR="001028C1" w:rsidRPr="000E7865" w:rsidRDefault="001028C1">
      <w:pPr>
        <w:pStyle w:val="aa"/>
        <w:numPr>
          <w:ilvl w:val="1"/>
          <w:numId w:val="7"/>
        </w:numPr>
        <w:spacing w:after="120" w:line="240" w:lineRule="auto"/>
        <w:rPr>
          <w:lang w:eastAsia="zh-CN"/>
        </w:rPr>
        <w:pPrChange w:id="1016" w:author="zhixun tang-Mediatek" w:date="2021-01-25T18:14:00Z">
          <w:pPr>
            <w:pStyle w:val="aa"/>
            <w:numPr>
              <w:ilvl w:val="1"/>
              <w:numId w:val="8"/>
            </w:numPr>
            <w:tabs>
              <w:tab w:val="num" w:pos="1440"/>
            </w:tabs>
            <w:spacing w:after="120" w:line="240" w:lineRule="auto"/>
            <w:ind w:left="1440" w:hanging="360"/>
          </w:pPr>
        </w:pPrChange>
      </w:pPr>
      <w:r w:rsidRPr="000E7865">
        <w:rPr>
          <w:lang w:eastAsia="zh-CN"/>
        </w:rPr>
        <w:t>N</w:t>
      </w:r>
      <w:r w:rsidRPr="000E7865">
        <w:rPr>
          <w:vertAlign w:val="subscript"/>
          <w:lang w:eastAsia="zh-CN"/>
        </w:rPr>
        <w:t>slots_async</w:t>
      </w:r>
      <w:r w:rsidRPr="000E7865">
        <w:rPr>
          <w:lang w:eastAsia="zh-CN"/>
        </w:rPr>
        <w:t xml:space="preserve"> = Total number of interrupted slots on serving cells defined in Table 9.1.2-4a, TS 38.133.</w:t>
      </w:r>
    </w:p>
    <w:p w14:paraId="283B6AFE" w14:textId="79739A8F" w:rsidR="003B1D51" w:rsidRPr="003B7282" w:rsidRDefault="001028C1">
      <w:pPr>
        <w:pStyle w:val="aa"/>
        <w:numPr>
          <w:ilvl w:val="1"/>
          <w:numId w:val="7"/>
        </w:numPr>
        <w:spacing w:after="120" w:line="240" w:lineRule="auto"/>
        <w:rPr>
          <w:lang w:eastAsia="zh-CN"/>
        </w:rPr>
        <w:pPrChange w:id="1017" w:author="zhixun tang-Mediatek" w:date="2021-01-25T18:14:00Z">
          <w:pPr>
            <w:pStyle w:val="aa"/>
            <w:numPr>
              <w:ilvl w:val="1"/>
              <w:numId w:val="8"/>
            </w:numPr>
            <w:tabs>
              <w:tab w:val="num" w:pos="1440"/>
            </w:tabs>
            <w:spacing w:after="120" w:line="240" w:lineRule="auto"/>
            <w:ind w:left="1440" w:hanging="360"/>
          </w:pPr>
        </w:pPrChange>
      </w:pPr>
      <w:r w:rsidRPr="003B7282">
        <w:rPr>
          <w:lang w:eastAsia="zh-CN"/>
        </w:rPr>
        <w:t xml:space="preserve">Tslot  = </w:t>
      </w:r>
      <w:r w:rsidRPr="003B7282">
        <w:rPr>
          <w:lang w:eastAsia="zh-CN"/>
        </w:rPr>
        <w:tab/>
        <w:t>NR slot length in ms</w:t>
      </w:r>
    </w:p>
    <w:p w14:paraId="1E22540C" w14:textId="04FD9529" w:rsidR="002E279A" w:rsidRPr="001661B8" w:rsidRDefault="002E279A">
      <w:pPr>
        <w:pStyle w:val="afc"/>
        <w:numPr>
          <w:ilvl w:val="0"/>
          <w:numId w:val="5"/>
        </w:numPr>
        <w:spacing w:after="120" w:line="240" w:lineRule="auto"/>
        <w:ind w:firstLineChars="0"/>
        <w:rPr>
          <w:lang w:val="en-US" w:eastAsia="zh-CN"/>
        </w:rPr>
        <w:pPrChange w:id="1018" w:author="zhixun tang-Mediatek" w:date="2021-01-25T18:14:00Z">
          <w:pPr>
            <w:pStyle w:val="afc"/>
            <w:numPr>
              <w:numId w:val="6"/>
            </w:numPr>
            <w:spacing w:after="120" w:line="240" w:lineRule="auto"/>
            <w:ind w:left="360" w:firstLineChars="0" w:hanging="360"/>
          </w:pPr>
        </w:pPrChange>
      </w:pPr>
      <w:r>
        <w:rPr>
          <w:lang w:eastAsia="zh-CN"/>
        </w:rPr>
        <w:t xml:space="preserve">Option </w:t>
      </w:r>
      <w:r w:rsidR="00157622">
        <w:rPr>
          <w:lang w:eastAsia="zh-CN"/>
        </w:rPr>
        <w:t>3a</w:t>
      </w:r>
      <w:r w:rsidR="00DB7605">
        <w:rPr>
          <w:lang w:eastAsia="zh-CN"/>
        </w:rPr>
        <w:t xml:space="preserve"> </w:t>
      </w:r>
      <w:r>
        <w:rPr>
          <w:lang w:eastAsia="zh-CN"/>
        </w:rPr>
        <w:t xml:space="preserve">(OPPO): </w:t>
      </w:r>
      <w:r w:rsidRPr="00157622">
        <w:rPr>
          <w:lang w:eastAsia="zh-CN"/>
        </w:rPr>
        <w:t xml:space="preserve">NCSG for NR should be defined for the measurements with long MGL, e.g., 6ms for FR1 or </w:t>
      </w:r>
      <w:r w:rsidRPr="001661B8">
        <w:rPr>
          <w:lang w:val="en-US" w:eastAsia="zh-CN"/>
        </w:rPr>
        <w:t>5.5ms FR2</w:t>
      </w:r>
    </w:p>
    <w:p w14:paraId="34B119F8" w14:textId="77369BA2" w:rsidR="00FF5661" w:rsidRPr="001661B8" w:rsidRDefault="00FF5661">
      <w:pPr>
        <w:pStyle w:val="afc"/>
        <w:numPr>
          <w:ilvl w:val="0"/>
          <w:numId w:val="5"/>
        </w:numPr>
        <w:spacing w:after="120" w:line="240" w:lineRule="auto"/>
        <w:ind w:firstLineChars="0"/>
        <w:rPr>
          <w:lang w:val="en-US" w:eastAsia="zh-CN"/>
        </w:rPr>
        <w:pPrChange w:id="1019" w:author="zhixun tang-Mediatek" w:date="2021-01-25T18:14:00Z">
          <w:pPr>
            <w:pStyle w:val="afc"/>
            <w:numPr>
              <w:numId w:val="6"/>
            </w:numPr>
            <w:spacing w:after="120" w:line="240" w:lineRule="auto"/>
            <w:ind w:left="360" w:firstLineChars="0" w:hanging="360"/>
          </w:pPr>
        </w:pPrChange>
      </w:pPr>
      <w:r w:rsidRPr="001661B8">
        <w:rPr>
          <w:lang w:val="en-US" w:eastAsia="zh-CN"/>
        </w:rPr>
        <w:t xml:space="preserve">Option </w:t>
      </w:r>
      <w:r w:rsidR="00157622" w:rsidRPr="001661B8">
        <w:rPr>
          <w:lang w:val="en-US" w:eastAsia="zh-CN"/>
        </w:rPr>
        <w:t>3b</w:t>
      </w:r>
      <w:r w:rsidR="00DB7605">
        <w:rPr>
          <w:lang w:val="en-US" w:eastAsia="zh-CN"/>
        </w:rPr>
        <w:t xml:space="preserve"> </w:t>
      </w:r>
      <w:r w:rsidRPr="001661B8">
        <w:rPr>
          <w:lang w:val="en-US" w:eastAsia="zh-CN"/>
        </w:rPr>
        <w:t>(Nokia)</w:t>
      </w:r>
      <w:r w:rsidR="00A3114E" w:rsidRPr="001661B8">
        <w:rPr>
          <w:lang w:val="en-US" w:eastAsia="zh-CN"/>
        </w:rPr>
        <w:t xml:space="preserve"> </w:t>
      </w:r>
      <w:r w:rsidR="00B12266" w:rsidRPr="001661B8">
        <w:rPr>
          <w:lang w:val="en-US" w:eastAsia="zh-CN"/>
        </w:rPr>
        <w:t>ML can be based on MGL in TS38.133 and study longer ones</w:t>
      </w:r>
    </w:p>
    <w:p w14:paraId="133B0EED" w14:textId="77777777" w:rsidR="003B7282" w:rsidRPr="00D62BEE" w:rsidRDefault="003B7282" w:rsidP="003B7282">
      <w:pPr>
        <w:rPr>
          <w:highlight w:val="yellow"/>
          <w:lang w:eastAsia="zh-CN"/>
        </w:rPr>
      </w:pPr>
    </w:p>
    <w:p w14:paraId="0BE956E7" w14:textId="6DC755FF" w:rsidR="005F0366" w:rsidRPr="003B7282" w:rsidRDefault="005F0366" w:rsidP="003B7282">
      <w:pPr>
        <w:rPr>
          <w:lang w:val="en-US" w:eastAsia="zh-CN"/>
        </w:rPr>
      </w:pPr>
      <w:r w:rsidRPr="003B7282">
        <w:rPr>
          <w:highlight w:val="yellow"/>
          <w:lang w:val="en-US" w:eastAsia="zh-CN"/>
        </w:rPr>
        <w:t>Recommended WF</w:t>
      </w:r>
      <w:r w:rsidRPr="003B7282">
        <w:rPr>
          <w:lang w:val="en-US" w:eastAsia="zh-CN"/>
        </w:rPr>
        <w:t xml:space="preserve">: Further discussion needed. Collect companies’ views.  </w:t>
      </w:r>
    </w:p>
    <w:p w14:paraId="75858CA9" w14:textId="77777777" w:rsidR="005F0366" w:rsidRPr="003411C2" w:rsidRDefault="005F0366" w:rsidP="005F0366">
      <w:pPr>
        <w:rPr>
          <w:lang w:val="en-US" w:eastAsia="zh-CN"/>
        </w:rPr>
      </w:pPr>
    </w:p>
    <w:p w14:paraId="56DF974B" w14:textId="178D7523" w:rsidR="00F14D8C" w:rsidRPr="003411C2" w:rsidRDefault="00157622" w:rsidP="00157622">
      <w:pPr>
        <w:pStyle w:val="4"/>
        <w:numPr>
          <w:ilvl w:val="0"/>
          <w:numId w:val="0"/>
        </w:numPr>
        <w:ind w:left="864" w:hanging="864"/>
        <w:rPr>
          <w:b/>
          <w:bCs/>
          <w:sz w:val="22"/>
          <w:szCs w:val="16"/>
          <w:u w:val="single"/>
          <w:lang w:val="en-US"/>
        </w:rPr>
      </w:pPr>
      <w:r w:rsidRPr="003411C2">
        <w:rPr>
          <w:b/>
          <w:bCs/>
          <w:sz w:val="22"/>
          <w:szCs w:val="16"/>
          <w:u w:val="single"/>
          <w:lang w:val="en-US"/>
        </w:rPr>
        <w:t>Issue</w:t>
      </w:r>
      <w:r w:rsidR="00F14D8C" w:rsidRPr="003411C2">
        <w:rPr>
          <w:b/>
          <w:bCs/>
          <w:sz w:val="22"/>
          <w:szCs w:val="16"/>
          <w:u w:val="single"/>
          <w:lang w:val="en-US"/>
        </w:rPr>
        <w:t xml:space="preserve"> 2-</w:t>
      </w:r>
      <w:r w:rsidR="001A5E5C" w:rsidRPr="003411C2">
        <w:rPr>
          <w:b/>
          <w:bCs/>
          <w:sz w:val="22"/>
          <w:szCs w:val="16"/>
          <w:u w:val="single"/>
          <w:lang w:val="en-US"/>
        </w:rPr>
        <w:t>3</w:t>
      </w:r>
      <w:r w:rsidR="00F14D8C" w:rsidRPr="003411C2">
        <w:rPr>
          <w:b/>
          <w:bCs/>
          <w:sz w:val="22"/>
          <w:szCs w:val="16"/>
          <w:u w:val="single"/>
          <w:lang w:val="en-US"/>
        </w:rPr>
        <w:t>-</w:t>
      </w:r>
      <w:r w:rsidR="001A5E5C" w:rsidRPr="003411C2">
        <w:rPr>
          <w:b/>
          <w:bCs/>
          <w:sz w:val="22"/>
          <w:szCs w:val="16"/>
          <w:u w:val="single"/>
          <w:lang w:val="en-US"/>
        </w:rPr>
        <w:t>4</w:t>
      </w:r>
      <w:r w:rsidR="00F14D8C" w:rsidRPr="003411C2">
        <w:rPr>
          <w:b/>
          <w:bCs/>
          <w:sz w:val="22"/>
          <w:szCs w:val="16"/>
          <w:u w:val="single"/>
          <w:lang w:val="en-US"/>
        </w:rPr>
        <w:t xml:space="preserve"> </w:t>
      </w:r>
      <w:r w:rsidR="005F0366" w:rsidRPr="003411C2">
        <w:rPr>
          <w:b/>
          <w:bCs/>
          <w:sz w:val="22"/>
          <w:szCs w:val="16"/>
          <w:u w:val="single"/>
          <w:lang w:val="en-US"/>
        </w:rPr>
        <w:t xml:space="preserve">Visible Interruption Repetition Period </w:t>
      </w:r>
      <w:r w:rsidR="00F14D8C" w:rsidRPr="003411C2">
        <w:rPr>
          <w:b/>
          <w:bCs/>
          <w:sz w:val="22"/>
          <w:szCs w:val="16"/>
          <w:u w:val="single"/>
          <w:lang w:val="en-US"/>
        </w:rPr>
        <w:t>(</w:t>
      </w:r>
      <w:r w:rsidR="005F0366" w:rsidRPr="003411C2">
        <w:rPr>
          <w:b/>
          <w:bCs/>
          <w:sz w:val="22"/>
          <w:szCs w:val="16"/>
          <w:u w:val="single"/>
          <w:lang w:val="en-US"/>
        </w:rPr>
        <w:t>VIRP</w:t>
      </w:r>
      <w:r w:rsidR="00F14D8C" w:rsidRPr="003411C2">
        <w:rPr>
          <w:b/>
          <w:bCs/>
          <w:sz w:val="22"/>
          <w:szCs w:val="16"/>
          <w:u w:val="single"/>
          <w:lang w:val="en-US"/>
        </w:rPr>
        <w:t>)</w:t>
      </w:r>
    </w:p>
    <w:p w14:paraId="0555FDE6" w14:textId="664519BC" w:rsidR="00C3601F" w:rsidRPr="00B37479" w:rsidRDefault="005F0366">
      <w:pPr>
        <w:pStyle w:val="afc"/>
        <w:numPr>
          <w:ilvl w:val="0"/>
          <w:numId w:val="5"/>
        </w:numPr>
        <w:ind w:firstLineChars="0"/>
        <w:rPr>
          <w:rFonts w:eastAsiaTheme="minorEastAsia"/>
          <w:i/>
          <w:iCs/>
          <w:color w:val="4472C4" w:themeColor="accent1"/>
          <w:lang w:val="en-US" w:eastAsia="zh-CN"/>
        </w:rPr>
        <w:pPrChange w:id="1020" w:author="zhixun tang-Mediatek" w:date="2021-01-25T18:14:00Z">
          <w:pPr>
            <w:pStyle w:val="afc"/>
            <w:numPr>
              <w:numId w:val="6"/>
            </w:numPr>
            <w:ind w:left="360" w:firstLineChars="0" w:hanging="360"/>
          </w:pPr>
        </w:pPrChange>
      </w:pPr>
      <w:r w:rsidRPr="00E2517B">
        <w:rPr>
          <w:rFonts w:eastAsiaTheme="minorEastAsia"/>
          <w:lang w:val="en-US" w:eastAsia="zh-CN"/>
        </w:rPr>
        <w:t xml:space="preserve">Option 1. </w:t>
      </w:r>
      <w:r w:rsidR="00CC7B62">
        <w:rPr>
          <w:rFonts w:eastAsiaTheme="minorEastAsia"/>
          <w:lang w:val="en-US" w:eastAsia="zh-CN"/>
        </w:rPr>
        <w:t>(Apple</w:t>
      </w:r>
      <w:r w:rsidR="007325D7">
        <w:rPr>
          <w:rFonts w:eastAsiaTheme="minorEastAsia"/>
          <w:lang w:val="en-US" w:eastAsia="zh-CN"/>
        </w:rPr>
        <w:t>, Intel</w:t>
      </w:r>
      <w:r w:rsidR="000D4DE4">
        <w:rPr>
          <w:rFonts w:eastAsiaTheme="minorEastAsia"/>
          <w:lang w:val="en-US" w:eastAsia="zh-CN"/>
        </w:rPr>
        <w:t>, Huawei</w:t>
      </w:r>
      <w:r w:rsidR="00AE1109">
        <w:rPr>
          <w:rFonts w:eastAsiaTheme="minorEastAsia"/>
          <w:lang w:val="en-US" w:eastAsia="zh-CN"/>
        </w:rPr>
        <w:t>, OPPO</w:t>
      </w:r>
      <w:r w:rsidR="00BA13F5">
        <w:rPr>
          <w:rFonts w:eastAsiaTheme="minorEastAsia"/>
          <w:lang w:val="en-US" w:eastAsia="zh-CN"/>
        </w:rPr>
        <w:t>, MTK</w:t>
      </w:r>
      <w:r w:rsidR="00CC7B62">
        <w:rPr>
          <w:rFonts w:eastAsiaTheme="minorEastAsia"/>
          <w:lang w:val="en-US" w:eastAsia="zh-CN"/>
        </w:rPr>
        <w:t>)</w:t>
      </w:r>
      <w:r w:rsidR="001A5E5C" w:rsidRPr="001661B8">
        <w:t>:</w:t>
      </w:r>
      <w:r w:rsidR="00F7356A" w:rsidRPr="00503150">
        <w:rPr>
          <w:b/>
          <w:bCs/>
        </w:rPr>
        <w:t xml:space="preserve"> </w:t>
      </w:r>
      <w:r w:rsidR="00F7356A" w:rsidRPr="001A5E5C">
        <w:rPr>
          <w:rFonts w:eastAsiaTheme="minorEastAsia"/>
          <w:lang w:val="en-US" w:eastAsia="zh-CN"/>
        </w:rPr>
        <w:t xml:space="preserve">VIRP </w:t>
      </w:r>
      <w:r w:rsidR="001A5E5C" w:rsidRPr="001A5E5C">
        <w:rPr>
          <w:rFonts w:eastAsiaTheme="minorEastAsia"/>
          <w:lang w:val="en-US" w:eastAsia="zh-CN"/>
        </w:rPr>
        <w:t>= MGRP of legacy MG</w:t>
      </w:r>
    </w:p>
    <w:p w14:paraId="07A14F90" w14:textId="193B0098" w:rsidR="00B37479" w:rsidRPr="00B35017" w:rsidRDefault="00B37479">
      <w:pPr>
        <w:pStyle w:val="afc"/>
        <w:numPr>
          <w:ilvl w:val="0"/>
          <w:numId w:val="5"/>
        </w:numPr>
        <w:ind w:firstLineChars="0"/>
        <w:rPr>
          <w:rFonts w:eastAsiaTheme="minorEastAsia"/>
          <w:i/>
          <w:iCs/>
          <w:color w:val="4472C4" w:themeColor="accent1"/>
          <w:lang w:val="en-US" w:eastAsia="zh-CN"/>
        </w:rPr>
        <w:pPrChange w:id="1021" w:author="zhixun tang-Mediatek" w:date="2021-01-25T18:14:00Z">
          <w:pPr>
            <w:pStyle w:val="afc"/>
            <w:numPr>
              <w:numId w:val="6"/>
            </w:numPr>
            <w:ind w:left="360" w:firstLineChars="0" w:hanging="360"/>
          </w:pPr>
        </w:pPrChange>
      </w:pPr>
      <w:r>
        <w:rPr>
          <w:rFonts w:eastAsiaTheme="minorEastAsia"/>
          <w:lang w:val="en-US" w:eastAsia="zh-CN"/>
        </w:rPr>
        <w:t>Option 1</w:t>
      </w:r>
      <w:r w:rsidR="007325D7">
        <w:rPr>
          <w:rFonts w:eastAsiaTheme="minorEastAsia"/>
          <w:lang w:val="en-US" w:eastAsia="zh-CN"/>
        </w:rPr>
        <w:t>a</w:t>
      </w:r>
      <w:r>
        <w:rPr>
          <w:rFonts w:eastAsiaTheme="minorEastAsia"/>
          <w:lang w:val="en-US" w:eastAsia="zh-CN"/>
        </w:rPr>
        <w:t xml:space="preserve"> (Intel)</w:t>
      </w:r>
      <w:r w:rsidR="00695271">
        <w:rPr>
          <w:rFonts w:eastAsiaTheme="minorEastAsia"/>
          <w:lang w:val="en-US" w:eastAsia="zh-CN"/>
        </w:rPr>
        <w:t>:</w:t>
      </w:r>
      <w:r w:rsidR="00BE2C86">
        <w:rPr>
          <w:rFonts w:eastAsiaTheme="minorEastAsia"/>
          <w:lang w:val="en-US" w:eastAsia="zh-CN"/>
        </w:rPr>
        <w:t xml:space="preserve"> </w:t>
      </w:r>
      <w:r w:rsidR="00695271">
        <w:rPr>
          <w:rFonts w:eastAsiaTheme="minorEastAsia"/>
          <w:lang w:val="en-US" w:eastAsia="zh-CN"/>
        </w:rPr>
        <w:t>Reuse</w:t>
      </w:r>
      <w:r w:rsidR="008459D9" w:rsidRPr="00FB75B5">
        <w:rPr>
          <w:rFonts w:cstheme="minorHAnsi"/>
        </w:rPr>
        <w:t xml:space="preserve"> some of the legacy MG patterns </w:t>
      </w:r>
      <w:r w:rsidR="00241ED0">
        <w:rPr>
          <w:rFonts w:cstheme="minorHAnsi"/>
        </w:rPr>
        <w:t xml:space="preserve">with longer MGRP(&gt;20ms) </w:t>
      </w:r>
      <w:r w:rsidR="008459D9" w:rsidRPr="00FB75B5">
        <w:rPr>
          <w:rFonts w:cstheme="minorHAnsi"/>
        </w:rPr>
        <w:t>in [2] as the new NCSG patterns in NR.</w:t>
      </w:r>
    </w:p>
    <w:p w14:paraId="05FA7D00" w14:textId="13506419" w:rsidR="005F0366" w:rsidRDefault="005F0366" w:rsidP="005F0366">
      <w:pPr>
        <w:rPr>
          <w:lang w:val="en-US" w:eastAsia="zh-CN"/>
        </w:rPr>
      </w:pPr>
      <w:r>
        <w:rPr>
          <w:highlight w:val="yellow"/>
          <w:lang w:val="en-US" w:eastAsia="zh-CN"/>
        </w:rPr>
        <w:t>Recommended WF</w:t>
      </w:r>
      <w:r>
        <w:rPr>
          <w:lang w:val="en-US" w:eastAsia="zh-CN"/>
        </w:rPr>
        <w:t xml:space="preserve">: Further discussion needed. Collect companies’ views.  </w:t>
      </w:r>
    </w:p>
    <w:p w14:paraId="5323F295" w14:textId="77777777" w:rsidR="00AE1109" w:rsidRDefault="00AE1109" w:rsidP="005F0366">
      <w:pPr>
        <w:rPr>
          <w:lang w:val="en-US" w:eastAsia="zh-CN"/>
        </w:rPr>
      </w:pPr>
    </w:p>
    <w:p w14:paraId="3AC726BC" w14:textId="24490C29" w:rsidR="00095774" w:rsidRPr="001661B8" w:rsidRDefault="00095774" w:rsidP="001661B8">
      <w:pPr>
        <w:pStyle w:val="3"/>
        <w:ind w:left="709" w:hanging="709"/>
        <w:rPr>
          <w:sz w:val="24"/>
          <w:szCs w:val="16"/>
          <w:lang w:val="en-US"/>
        </w:rPr>
      </w:pPr>
      <w:r w:rsidRPr="001661B8">
        <w:rPr>
          <w:sz w:val="24"/>
          <w:szCs w:val="16"/>
          <w:lang w:val="en-US"/>
        </w:rPr>
        <w:lastRenderedPageBreak/>
        <w:t>Sub-topic 2-</w:t>
      </w:r>
      <w:r w:rsidR="00D10D6E" w:rsidRPr="001661B8">
        <w:rPr>
          <w:sz w:val="24"/>
          <w:szCs w:val="16"/>
          <w:lang w:val="en-US"/>
        </w:rPr>
        <w:t>4</w:t>
      </w:r>
      <w:r w:rsidRPr="001661B8">
        <w:rPr>
          <w:sz w:val="24"/>
          <w:szCs w:val="16"/>
          <w:lang w:val="en-US"/>
        </w:rPr>
        <w:t xml:space="preserve"> Configuration </w:t>
      </w:r>
      <w:r w:rsidR="00DF3EF8" w:rsidRPr="001661B8">
        <w:rPr>
          <w:sz w:val="24"/>
          <w:szCs w:val="16"/>
          <w:lang w:val="en-US"/>
        </w:rPr>
        <w:t>of NCSG</w:t>
      </w:r>
    </w:p>
    <w:p w14:paraId="35649F8C" w14:textId="70EB3B63" w:rsidR="00695271" w:rsidRPr="00F51E0A" w:rsidRDefault="00695271" w:rsidP="00695271">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sidRPr="00F51E0A">
        <w:rPr>
          <w:rFonts w:eastAsiaTheme="minorEastAsia"/>
          <w:b/>
          <w:bCs/>
          <w:sz w:val="22"/>
          <w:szCs w:val="16"/>
          <w:u w:val="single"/>
          <w:lang w:val="en-US"/>
        </w:rPr>
        <w:t xml:space="preserve"> </w:t>
      </w:r>
      <w:r>
        <w:rPr>
          <w:rFonts w:eastAsiaTheme="minorEastAsia"/>
          <w:b/>
          <w:bCs/>
          <w:sz w:val="22"/>
          <w:szCs w:val="16"/>
          <w:u w:val="single"/>
          <w:lang w:val="en-US"/>
        </w:rPr>
        <w:t>2</w:t>
      </w:r>
      <w:r w:rsidRPr="00F51E0A">
        <w:rPr>
          <w:rFonts w:eastAsiaTheme="minorEastAsia"/>
          <w:b/>
          <w:bCs/>
          <w:sz w:val="22"/>
          <w:szCs w:val="16"/>
          <w:u w:val="single"/>
          <w:lang w:val="en-US"/>
        </w:rPr>
        <w:t>-</w:t>
      </w:r>
      <w:r>
        <w:rPr>
          <w:rFonts w:eastAsiaTheme="minorEastAsia"/>
          <w:b/>
          <w:bCs/>
          <w:sz w:val="22"/>
          <w:szCs w:val="16"/>
          <w:u w:val="single"/>
          <w:lang w:val="en-US"/>
        </w:rPr>
        <w:t>4</w:t>
      </w:r>
      <w:r w:rsidRPr="00F51E0A">
        <w:rPr>
          <w:rFonts w:eastAsiaTheme="minorEastAsia"/>
          <w:b/>
          <w:bCs/>
          <w:sz w:val="22"/>
          <w:szCs w:val="16"/>
          <w:u w:val="single"/>
          <w:lang w:val="en-US"/>
        </w:rPr>
        <w:t>-</w:t>
      </w:r>
      <w:r>
        <w:rPr>
          <w:rFonts w:eastAsiaTheme="minorEastAsia"/>
          <w:b/>
          <w:bCs/>
          <w:sz w:val="22"/>
          <w:szCs w:val="16"/>
          <w:u w:val="single"/>
          <w:lang w:val="en-US"/>
        </w:rPr>
        <w:t>1</w:t>
      </w:r>
      <w:r w:rsidRPr="00F51E0A">
        <w:rPr>
          <w:rFonts w:eastAsiaTheme="minorEastAsia"/>
          <w:b/>
          <w:bCs/>
          <w:sz w:val="22"/>
          <w:szCs w:val="16"/>
          <w:u w:val="single"/>
          <w:lang w:val="en-US"/>
        </w:rPr>
        <w:t xml:space="preserve"> </w:t>
      </w:r>
      <w:r>
        <w:rPr>
          <w:rFonts w:eastAsiaTheme="minorEastAsia"/>
          <w:b/>
          <w:bCs/>
          <w:sz w:val="22"/>
          <w:szCs w:val="16"/>
          <w:u w:val="single"/>
          <w:lang w:val="en-US"/>
        </w:rPr>
        <w:t>Per-UE/Per-FR NCSG applicability</w:t>
      </w:r>
    </w:p>
    <w:p w14:paraId="14F6C965" w14:textId="5AA6CCA7" w:rsidR="00B9343D" w:rsidRPr="001661B8" w:rsidRDefault="00B9343D">
      <w:pPr>
        <w:pStyle w:val="afc"/>
        <w:numPr>
          <w:ilvl w:val="0"/>
          <w:numId w:val="5"/>
        </w:numPr>
        <w:ind w:firstLineChars="0"/>
        <w:rPr>
          <w:rFonts w:eastAsiaTheme="minorEastAsia"/>
          <w:lang w:val="en-US" w:eastAsia="zh-CN"/>
        </w:rPr>
        <w:pPrChange w:id="1022" w:author="zhixun tang-Mediatek" w:date="2021-01-25T18:14:00Z">
          <w:pPr>
            <w:pStyle w:val="afc"/>
            <w:numPr>
              <w:numId w:val="6"/>
            </w:numPr>
            <w:ind w:left="360" w:firstLineChars="0" w:hanging="360"/>
          </w:pPr>
        </w:pPrChange>
      </w:pPr>
      <w:r w:rsidRPr="00E2517B">
        <w:rPr>
          <w:rFonts w:eastAsiaTheme="minorEastAsia"/>
          <w:lang w:val="en-US" w:eastAsia="zh-CN"/>
        </w:rPr>
        <w:t>Option 1</w:t>
      </w:r>
      <w:r w:rsidR="006C3E5B">
        <w:rPr>
          <w:rFonts w:eastAsiaTheme="minorEastAsia"/>
          <w:lang w:val="en-US" w:eastAsia="zh-CN"/>
        </w:rPr>
        <w:t xml:space="preserve"> </w:t>
      </w:r>
      <w:r w:rsidRPr="00E2517B">
        <w:rPr>
          <w:rFonts w:eastAsiaTheme="minorEastAsia"/>
          <w:lang w:val="en-US" w:eastAsia="zh-CN"/>
        </w:rPr>
        <w:t>(</w:t>
      </w:r>
      <w:r>
        <w:rPr>
          <w:rFonts w:eastAsiaTheme="minorEastAsia"/>
          <w:lang w:val="en-US" w:eastAsia="zh-CN"/>
        </w:rPr>
        <w:t>OPPO</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1D7ACA" w:rsidRPr="001661B8">
        <w:rPr>
          <w:rFonts w:eastAsiaTheme="minorEastAsia"/>
          <w:lang w:val="en-US" w:eastAsia="zh-CN"/>
        </w:rPr>
        <w:t>NCSG pattern should be configured based on MG configuration considering per FR1 or FR2 gap</w:t>
      </w:r>
      <w:r w:rsidRPr="001661B8">
        <w:rPr>
          <w:rFonts w:eastAsiaTheme="minorEastAsia"/>
          <w:lang w:val="en-US" w:eastAsia="zh-CN"/>
        </w:rPr>
        <w:t>.</w:t>
      </w:r>
    </w:p>
    <w:p w14:paraId="652D685C" w14:textId="2E7BD39E" w:rsidR="00B9343D" w:rsidRDefault="008F2499" w:rsidP="00B9343D">
      <w:pPr>
        <w:rPr>
          <w:lang w:val="en-US" w:eastAsia="zh-CN"/>
        </w:rPr>
      </w:pPr>
      <w:r>
        <w:rPr>
          <w:highlight w:val="yellow"/>
          <w:lang w:val="en-US" w:eastAsia="zh-CN"/>
        </w:rPr>
        <w:t>Recommended WF</w:t>
      </w:r>
      <w:r>
        <w:rPr>
          <w:lang w:val="en-US" w:eastAsia="zh-CN"/>
        </w:rPr>
        <w:t>: Further discussion needed. Collect companies’ views</w:t>
      </w:r>
    </w:p>
    <w:p w14:paraId="5F7218BC" w14:textId="77777777" w:rsidR="006C3E5B" w:rsidRPr="00B9343D" w:rsidRDefault="006C3E5B" w:rsidP="00B9343D">
      <w:pPr>
        <w:rPr>
          <w:lang w:val="en-US" w:eastAsia="zh-CN"/>
        </w:rPr>
      </w:pPr>
    </w:p>
    <w:p w14:paraId="783D6341" w14:textId="0DB52CB3" w:rsidR="00B9343D" w:rsidRPr="003411C2" w:rsidRDefault="008F2499" w:rsidP="008F2499">
      <w:pPr>
        <w:pStyle w:val="4"/>
        <w:numPr>
          <w:ilvl w:val="0"/>
          <w:numId w:val="0"/>
        </w:numPr>
        <w:ind w:left="864" w:hanging="864"/>
        <w:rPr>
          <w:b/>
          <w:bCs/>
          <w:sz w:val="22"/>
          <w:szCs w:val="16"/>
          <w:u w:val="single"/>
          <w:lang w:val="en-US"/>
        </w:rPr>
      </w:pPr>
      <w:r w:rsidRPr="003411C2">
        <w:rPr>
          <w:b/>
          <w:bCs/>
          <w:sz w:val="22"/>
          <w:szCs w:val="16"/>
          <w:u w:val="single"/>
          <w:lang w:val="en-US"/>
        </w:rPr>
        <w:t>Issue 2-4-2</w:t>
      </w:r>
      <w:r w:rsidR="00B9343D" w:rsidRPr="003411C2">
        <w:rPr>
          <w:b/>
          <w:bCs/>
          <w:sz w:val="22"/>
          <w:szCs w:val="16"/>
          <w:u w:val="single"/>
          <w:lang w:val="en-US"/>
        </w:rPr>
        <w:t xml:space="preserve"> </w:t>
      </w:r>
      <w:r w:rsidR="00A373FB" w:rsidRPr="003411C2">
        <w:rPr>
          <w:b/>
          <w:bCs/>
          <w:sz w:val="22"/>
          <w:szCs w:val="16"/>
          <w:u w:val="single"/>
          <w:lang w:val="en-US"/>
        </w:rPr>
        <w:t>Implicit or explicit c</w:t>
      </w:r>
      <w:r w:rsidR="00B9343D" w:rsidRPr="003411C2">
        <w:rPr>
          <w:b/>
          <w:bCs/>
          <w:sz w:val="22"/>
          <w:szCs w:val="16"/>
          <w:u w:val="single"/>
          <w:lang w:val="en-US"/>
        </w:rPr>
        <w:t>onfiguration of NCSG</w:t>
      </w:r>
    </w:p>
    <w:p w14:paraId="2C545EB9" w14:textId="31AB4A98" w:rsidR="00DF3EF8" w:rsidRPr="006C3E5B" w:rsidRDefault="00DF3EF8">
      <w:pPr>
        <w:pStyle w:val="afc"/>
        <w:numPr>
          <w:ilvl w:val="0"/>
          <w:numId w:val="5"/>
        </w:numPr>
        <w:ind w:firstLineChars="0"/>
        <w:rPr>
          <w:rFonts w:eastAsiaTheme="minorEastAsia"/>
          <w:lang w:val="en-US" w:eastAsia="zh-CN"/>
        </w:rPr>
        <w:pPrChange w:id="1023" w:author="zhixun tang-Mediatek" w:date="2021-01-25T18:14:00Z">
          <w:pPr>
            <w:pStyle w:val="afc"/>
            <w:numPr>
              <w:numId w:val="6"/>
            </w:numPr>
            <w:ind w:left="360" w:firstLineChars="0" w:hanging="360"/>
          </w:pPr>
        </w:pPrChange>
      </w:pPr>
      <w:r w:rsidRPr="006C3E5B">
        <w:rPr>
          <w:rFonts w:eastAsiaTheme="minorEastAsia"/>
          <w:lang w:val="en-US" w:eastAsia="zh-CN"/>
        </w:rPr>
        <w:t xml:space="preserve">Option 1. (Qualcomm): </w:t>
      </w:r>
      <w:r w:rsidR="00094253" w:rsidRPr="001661B8">
        <w:rPr>
          <w:lang w:val="en-US"/>
        </w:rPr>
        <w:t>UE may assume the implicit and explicit configurations of NCSG are not concurrently activated.</w:t>
      </w:r>
    </w:p>
    <w:p w14:paraId="0E6B1185" w14:textId="784DF43F" w:rsidR="00CE4EB1" w:rsidRDefault="00CE4EB1">
      <w:pPr>
        <w:pStyle w:val="afc"/>
        <w:numPr>
          <w:ilvl w:val="1"/>
          <w:numId w:val="5"/>
        </w:numPr>
        <w:ind w:firstLineChars="0"/>
        <w:jc w:val="both"/>
        <w:rPr>
          <w:lang w:val="en-US"/>
        </w:rPr>
        <w:pPrChange w:id="1024" w:author="zhixun tang-Mediatek" w:date="2021-01-25T18:14:00Z">
          <w:pPr>
            <w:pStyle w:val="afc"/>
            <w:numPr>
              <w:ilvl w:val="1"/>
              <w:numId w:val="6"/>
            </w:numPr>
            <w:ind w:left="1080" w:firstLineChars="0" w:hanging="360"/>
            <w:jc w:val="both"/>
          </w:pPr>
        </w:pPrChange>
      </w:pPr>
      <w:r w:rsidRPr="001661B8">
        <w:rPr>
          <w:lang w:val="en-US"/>
        </w:rPr>
        <w:t>Implicit activation of NCSG means UE may introduce VILs at the start and stop of a configured MG while ML is the same as MGL and VIRP is the same as MGRP.</w:t>
      </w:r>
    </w:p>
    <w:p w14:paraId="6CC33E4F" w14:textId="0F91C277" w:rsidR="005B3F74" w:rsidRPr="00C551A9" w:rsidRDefault="005B3F74" w:rsidP="00C551A9">
      <w:pPr>
        <w:ind w:left="840"/>
        <w:rPr>
          <w:rFonts w:eastAsiaTheme="minorEastAsia"/>
          <w:i/>
          <w:iCs/>
          <w:color w:val="4472C4" w:themeColor="accent1"/>
          <w:lang w:val="en-US" w:eastAsia="zh-CN"/>
        </w:rPr>
      </w:pPr>
      <w:r w:rsidRPr="00C551A9">
        <w:rPr>
          <w:rFonts w:eastAsiaTheme="minorEastAsia"/>
          <w:i/>
          <w:iCs/>
          <w:color w:val="4472C4" w:themeColor="accent1"/>
          <w:lang w:val="en-US" w:eastAsia="zh-CN"/>
        </w:rPr>
        <w:t>[Proponent Notes:  implicit activation of NCSG does</w:t>
      </w:r>
      <w:r w:rsidR="00C551A9">
        <w:rPr>
          <w:rFonts w:eastAsiaTheme="minorEastAsia"/>
          <w:i/>
          <w:iCs/>
          <w:color w:val="4472C4" w:themeColor="accent1"/>
          <w:lang w:val="en-US" w:eastAsia="zh-CN"/>
        </w:rPr>
        <w:t xml:space="preserve"> </w:t>
      </w:r>
      <w:r w:rsidRPr="00C551A9">
        <w:rPr>
          <w:rFonts w:eastAsiaTheme="minorEastAsia"/>
          <w:i/>
          <w:iCs/>
          <w:color w:val="4472C4" w:themeColor="accent1"/>
          <w:lang w:val="en-US" w:eastAsia="zh-CN"/>
        </w:rPr>
        <w:t>NOT require the network to indicate the pattern of NCSG in the RRC signaling. Rather, both NW and UE can assume NCSG on the serving carriers will align with the configured MG, i.e. ML==MGL, VIRP==MGRP, VIL1 and VIL2 are inherently determined to be 1ms (or 2ms</w:t>
      </w:r>
      <w:r w:rsidR="00EB562C">
        <w:rPr>
          <w:rFonts w:eastAsiaTheme="minorEastAsia"/>
          <w:i/>
          <w:iCs/>
          <w:color w:val="4472C4" w:themeColor="accent1"/>
          <w:lang w:val="en-US" w:eastAsia="zh-CN"/>
        </w:rPr>
        <w:t>)</w:t>
      </w:r>
      <w:r w:rsidRPr="00C551A9">
        <w:rPr>
          <w:rFonts w:eastAsiaTheme="minorEastAsia"/>
          <w:i/>
          <w:iCs/>
          <w:color w:val="4472C4" w:themeColor="accent1"/>
          <w:lang w:val="en-US" w:eastAsia="zh-CN"/>
        </w:rPr>
        <w:t>]</w:t>
      </w:r>
    </w:p>
    <w:p w14:paraId="3C8BE1AD" w14:textId="65E3BC7F" w:rsidR="00CE4EB1" w:rsidRPr="001661B8" w:rsidRDefault="00CE4EB1">
      <w:pPr>
        <w:pStyle w:val="afc"/>
        <w:numPr>
          <w:ilvl w:val="1"/>
          <w:numId w:val="5"/>
        </w:numPr>
        <w:ind w:firstLineChars="0"/>
        <w:jc w:val="both"/>
        <w:rPr>
          <w:lang w:val="en-US"/>
        </w:rPr>
        <w:pPrChange w:id="1025" w:author="zhixun tang-Mediatek" w:date="2021-01-25T18:14:00Z">
          <w:pPr>
            <w:pStyle w:val="afc"/>
            <w:numPr>
              <w:ilvl w:val="1"/>
              <w:numId w:val="6"/>
            </w:numPr>
            <w:ind w:left="1080" w:firstLineChars="0" w:hanging="360"/>
            <w:jc w:val="both"/>
          </w:pPr>
        </w:pPrChange>
      </w:pPr>
      <w:r w:rsidRPr="001661B8">
        <w:rPr>
          <w:lang w:val="en-US"/>
        </w:rPr>
        <w:t>Explicit activation of NCSG means UE follows the configuration of the network in terms of VIL1/VIL2/ML and VIRP.</w:t>
      </w:r>
    </w:p>
    <w:p w14:paraId="19B28156" w14:textId="17CF3BEF" w:rsidR="00DF3EF8" w:rsidRPr="00623589" w:rsidRDefault="00DF3EF8" w:rsidP="00DF3EF8">
      <w:pPr>
        <w:rPr>
          <w:rFonts w:eastAsiaTheme="minorEastAsia"/>
          <w:i/>
          <w:iCs/>
          <w:color w:val="4472C4" w:themeColor="accent1"/>
          <w:lang w:val="en-US" w:eastAsia="zh-CN"/>
        </w:rPr>
      </w:pPr>
      <w:r w:rsidRPr="00623589">
        <w:rPr>
          <w:rFonts w:eastAsiaTheme="minorEastAsia"/>
          <w:i/>
          <w:iCs/>
          <w:color w:val="4472C4" w:themeColor="accent1"/>
          <w:lang w:val="en-US" w:eastAsia="zh-CN"/>
        </w:rPr>
        <w:t>[Moderator Notes:</w:t>
      </w:r>
      <w:r w:rsidR="004F06C0">
        <w:rPr>
          <w:rFonts w:eastAsiaTheme="minorEastAsia"/>
          <w:i/>
          <w:iCs/>
          <w:color w:val="4472C4" w:themeColor="accent1"/>
          <w:lang w:val="en-US" w:eastAsia="zh-CN"/>
        </w:rPr>
        <w:t xml:space="preserve"> Please the proponent of Option1 inter</w:t>
      </w:r>
      <w:r w:rsidR="00A269DC">
        <w:rPr>
          <w:rFonts w:eastAsiaTheme="minorEastAsia"/>
          <w:i/>
          <w:iCs/>
          <w:color w:val="4472C4" w:themeColor="accent1"/>
          <w:lang w:val="en-US" w:eastAsia="zh-CN"/>
        </w:rPr>
        <w:t>pret more on the implicit configuration means</w:t>
      </w:r>
      <w:r w:rsidRPr="00623589">
        <w:rPr>
          <w:rFonts w:eastAsiaTheme="minorEastAsia"/>
          <w:i/>
          <w:iCs/>
          <w:color w:val="4472C4" w:themeColor="accent1"/>
          <w:lang w:val="en-US" w:eastAsia="zh-CN"/>
        </w:rPr>
        <w:t>]</w:t>
      </w:r>
    </w:p>
    <w:p w14:paraId="70186D6C" w14:textId="77777777" w:rsidR="00DF3EF8" w:rsidRDefault="00DF3EF8" w:rsidP="00DF3EF8">
      <w:pPr>
        <w:rPr>
          <w:lang w:val="en-US" w:eastAsia="zh-CN"/>
        </w:rPr>
      </w:pPr>
      <w:r>
        <w:rPr>
          <w:highlight w:val="yellow"/>
          <w:lang w:val="en-US" w:eastAsia="zh-CN"/>
        </w:rPr>
        <w:t>Recommended WF</w:t>
      </w:r>
      <w:r>
        <w:rPr>
          <w:lang w:val="en-US" w:eastAsia="zh-CN"/>
        </w:rPr>
        <w:t xml:space="preserve">: Further discussion needed. Collect companies’ views.  </w:t>
      </w:r>
    </w:p>
    <w:p w14:paraId="47F9BEE7" w14:textId="77777777" w:rsidR="005F0366" w:rsidRPr="005F0366" w:rsidRDefault="005F0366" w:rsidP="005F0366">
      <w:pPr>
        <w:rPr>
          <w:lang w:val="sv-SE" w:eastAsia="zh-CN"/>
        </w:rPr>
      </w:pPr>
    </w:p>
    <w:p w14:paraId="551FFA27" w14:textId="6452859E" w:rsidR="00591F46" w:rsidRDefault="00591F46" w:rsidP="00591F46">
      <w:pPr>
        <w:pStyle w:val="3"/>
        <w:ind w:left="709" w:hanging="709"/>
        <w:rPr>
          <w:sz w:val="24"/>
          <w:szCs w:val="16"/>
          <w:lang w:val="en-US"/>
        </w:rPr>
      </w:pPr>
      <w:r>
        <w:rPr>
          <w:sz w:val="24"/>
          <w:szCs w:val="16"/>
          <w:lang w:val="en-US"/>
        </w:rPr>
        <w:t>Sub-topic 2-</w:t>
      </w:r>
      <w:r w:rsidR="00A269DC">
        <w:rPr>
          <w:sz w:val="24"/>
          <w:szCs w:val="16"/>
          <w:lang w:val="en-US"/>
        </w:rPr>
        <w:t>5</w:t>
      </w:r>
      <w:r>
        <w:rPr>
          <w:sz w:val="24"/>
          <w:szCs w:val="16"/>
          <w:lang w:val="en-US"/>
        </w:rPr>
        <w:t xml:space="preserve"> </w:t>
      </w:r>
      <w:r w:rsidR="00181FE9">
        <w:rPr>
          <w:sz w:val="24"/>
          <w:szCs w:val="16"/>
          <w:lang w:val="en-US"/>
        </w:rPr>
        <w:t>Measurement</w:t>
      </w:r>
      <w:r>
        <w:rPr>
          <w:sz w:val="24"/>
          <w:szCs w:val="16"/>
          <w:lang w:val="en-US"/>
        </w:rPr>
        <w:t xml:space="preserve"> requirements</w:t>
      </w:r>
      <w:r w:rsidR="00181FE9">
        <w:rPr>
          <w:sz w:val="24"/>
          <w:szCs w:val="16"/>
          <w:lang w:val="en-US"/>
        </w:rPr>
        <w:t xml:space="preserve"> impacts</w:t>
      </w:r>
    </w:p>
    <w:p w14:paraId="6E88B055" w14:textId="632DEE01" w:rsidR="00FB63BD" w:rsidRPr="00A269DC" w:rsidRDefault="00A269DC" w:rsidP="00A269DC">
      <w:pPr>
        <w:pStyle w:val="4"/>
        <w:numPr>
          <w:ilvl w:val="0"/>
          <w:numId w:val="0"/>
        </w:numPr>
        <w:ind w:left="864" w:hanging="864"/>
        <w:rPr>
          <w:b/>
          <w:bCs/>
          <w:sz w:val="22"/>
          <w:szCs w:val="16"/>
          <w:u w:val="single"/>
        </w:rPr>
      </w:pPr>
      <w:r>
        <w:rPr>
          <w:b/>
          <w:bCs/>
          <w:sz w:val="22"/>
          <w:szCs w:val="16"/>
          <w:u w:val="single"/>
        </w:rPr>
        <w:t>Issue</w:t>
      </w:r>
      <w:r w:rsidR="00FB63BD" w:rsidRPr="00A269DC">
        <w:rPr>
          <w:b/>
          <w:bCs/>
          <w:sz w:val="22"/>
          <w:szCs w:val="16"/>
          <w:u w:val="single"/>
        </w:rPr>
        <w:t xml:space="preserve"> 2-</w:t>
      </w:r>
      <w:r>
        <w:rPr>
          <w:b/>
          <w:bCs/>
          <w:sz w:val="22"/>
          <w:szCs w:val="16"/>
          <w:u w:val="single"/>
        </w:rPr>
        <w:t>5</w:t>
      </w:r>
      <w:r w:rsidR="00FB63BD" w:rsidRPr="00A269DC">
        <w:rPr>
          <w:b/>
          <w:bCs/>
          <w:sz w:val="22"/>
          <w:szCs w:val="16"/>
          <w:u w:val="single"/>
        </w:rPr>
        <w:t>-1 Interruption requirements</w:t>
      </w:r>
    </w:p>
    <w:p w14:paraId="662DFACF" w14:textId="77777777" w:rsidR="001571AF" w:rsidRPr="001571AF" w:rsidRDefault="001571AF">
      <w:pPr>
        <w:pStyle w:val="afc"/>
        <w:numPr>
          <w:ilvl w:val="0"/>
          <w:numId w:val="5"/>
        </w:numPr>
        <w:ind w:firstLineChars="0"/>
        <w:rPr>
          <w:rFonts w:eastAsiaTheme="minorEastAsia"/>
          <w:lang w:val="en-US" w:eastAsia="zh-CN"/>
        </w:rPr>
        <w:pPrChange w:id="1026" w:author="zhixun tang-Mediatek" w:date="2021-01-25T18:14:00Z">
          <w:pPr>
            <w:pStyle w:val="afc"/>
            <w:numPr>
              <w:numId w:val="6"/>
            </w:numPr>
            <w:ind w:left="360" w:firstLineChars="0" w:hanging="360"/>
          </w:pPr>
        </w:pPrChange>
      </w:pPr>
      <w:r w:rsidRPr="001571AF">
        <w:rPr>
          <w:rFonts w:eastAsiaTheme="minorEastAsia"/>
          <w:lang w:val="en-US" w:eastAsia="zh-CN"/>
        </w:rPr>
        <w:t xml:space="preserve">Option 1 (Intel, Qualcomm): </w:t>
      </w:r>
      <w:r w:rsidRPr="001571AF">
        <w:rPr>
          <w:rFonts w:cstheme="minorHAnsi"/>
        </w:rPr>
        <w:t>The interruption requirements in TS38.133 and TS36.133 shall be revisited</w:t>
      </w:r>
      <w:r w:rsidRPr="001571AF">
        <w:rPr>
          <w:rFonts w:cstheme="minorHAnsi"/>
          <w:b/>
          <w:i/>
          <w:iCs/>
        </w:rPr>
        <w:t xml:space="preserve"> </w:t>
      </w:r>
    </w:p>
    <w:p w14:paraId="2354087B" w14:textId="1FBDE83F" w:rsidR="0086754D" w:rsidRPr="001D1261" w:rsidRDefault="0086754D">
      <w:pPr>
        <w:pStyle w:val="afc"/>
        <w:numPr>
          <w:ilvl w:val="0"/>
          <w:numId w:val="5"/>
        </w:numPr>
        <w:ind w:firstLineChars="0"/>
        <w:rPr>
          <w:rFonts w:eastAsiaTheme="minorEastAsia"/>
          <w:lang w:val="en-US" w:eastAsia="zh-CN"/>
        </w:rPr>
        <w:pPrChange w:id="1027" w:author="zhixun tang-Mediatek" w:date="2021-01-25T18:14:00Z">
          <w:pPr>
            <w:pStyle w:val="afc"/>
            <w:numPr>
              <w:numId w:val="6"/>
            </w:numPr>
            <w:ind w:left="360" w:firstLineChars="0" w:hanging="360"/>
          </w:pPr>
        </w:pPrChange>
      </w:pPr>
      <w:r w:rsidRPr="001D1261">
        <w:rPr>
          <w:rFonts w:eastAsiaTheme="minorEastAsia"/>
          <w:lang w:val="en-US" w:eastAsia="zh-CN"/>
        </w:rPr>
        <w:t>Option 1</w:t>
      </w:r>
      <w:r w:rsidR="001D1261">
        <w:rPr>
          <w:rFonts w:eastAsiaTheme="minorEastAsia"/>
          <w:lang w:val="en-US" w:eastAsia="zh-CN"/>
        </w:rPr>
        <w:t>a</w:t>
      </w:r>
      <w:r w:rsidRPr="001D1261">
        <w:rPr>
          <w:rFonts w:eastAsiaTheme="minorEastAsia"/>
          <w:lang w:val="en-US" w:eastAsia="zh-CN"/>
        </w:rPr>
        <w:t>. (Apple) for UE supporting per-FR gap, VIL is allowed only on the serving cell in the same FR wherein there is NCSG operation. Otherwise, VIL is allowed on all serving cells.</w:t>
      </w:r>
    </w:p>
    <w:p w14:paraId="543A567E" w14:textId="5D341BCA" w:rsidR="00A002DB" w:rsidRPr="00AA4DD7" w:rsidRDefault="00A002DB">
      <w:pPr>
        <w:pStyle w:val="afc"/>
        <w:numPr>
          <w:ilvl w:val="0"/>
          <w:numId w:val="5"/>
        </w:numPr>
        <w:ind w:firstLineChars="0"/>
        <w:rPr>
          <w:rFonts w:eastAsiaTheme="minorEastAsia"/>
          <w:lang w:val="en-US" w:eastAsia="zh-CN"/>
        </w:rPr>
        <w:pPrChange w:id="1028" w:author="zhixun tang-Mediatek" w:date="2021-01-25T18:14:00Z">
          <w:pPr>
            <w:pStyle w:val="afc"/>
            <w:numPr>
              <w:numId w:val="6"/>
            </w:numPr>
            <w:ind w:left="360" w:firstLineChars="0" w:hanging="360"/>
          </w:pPr>
        </w:pPrChange>
      </w:pPr>
      <w:r>
        <w:rPr>
          <w:rFonts w:eastAsiaTheme="minorEastAsia"/>
          <w:lang w:val="en-US" w:eastAsia="zh-CN"/>
        </w:rPr>
        <w:t xml:space="preserve">Option 2(Nokia): </w:t>
      </w:r>
      <w:r>
        <w:t>Existing interruption requirements for SCell activation/deactivation can serve as starting point for the study of VIL requirements</w:t>
      </w:r>
    </w:p>
    <w:p w14:paraId="56E355E1" w14:textId="1282738A" w:rsidR="00AA4DD7" w:rsidRDefault="00AA4DD7" w:rsidP="00AA4DD7">
      <w:pPr>
        <w:rPr>
          <w:lang w:val="en-US" w:eastAsia="zh-CN"/>
        </w:rPr>
      </w:pPr>
      <w:r w:rsidRPr="00AA4DD7">
        <w:rPr>
          <w:highlight w:val="yellow"/>
          <w:lang w:val="en-US" w:eastAsia="zh-CN"/>
        </w:rPr>
        <w:t>Recommended WF</w:t>
      </w:r>
      <w:r w:rsidRPr="00AA4DD7">
        <w:rPr>
          <w:lang w:val="en-US" w:eastAsia="zh-CN"/>
        </w:rPr>
        <w:t xml:space="preserve">: Further discussion needed. Collect companies’ views.  </w:t>
      </w:r>
    </w:p>
    <w:p w14:paraId="319736FF" w14:textId="77777777" w:rsidR="006C3E5B" w:rsidRPr="00AA4DD7" w:rsidRDefault="006C3E5B" w:rsidP="00AA4DD7">
      <w:pPr>
        <w:rPr>
          <w:lang w:val="en-US" w:eastAsia="zh-CN"/>
        </w:rPr>
      </w:pPr>
    </w:p>
    <w:p w14:paraId="0F84AF48" w14:textId="334179C4" w:rsidR="00A13C9B" w:rsidRPr="003411C2" w:rsidRDefault="00A13C9B" w:rsidP="00A13C9B">
      <w:pPr>
        <w:pStyle w:val="4"/>
        <w:numPr>
          <w:ilvl w:val="0"/>
          <w:numId w:val="0"/>
        </w:numPr>
        <w:ind w:left="864" w:hanging="864"/>
        <w:rPr>
          <w:b/>
          <w:bCs/>
          <w:sz w:val="22"/>
          <w:szCs w:val="16"/>
          <w:u w:val="single"/>
          <w:lang w:val="en-US"/>
        </w:rPr>
      </w:pPr>
      <w:r w:rsidRPr="003411C2">
        <w:rPr>
          <w:b/>
          <w:bCs/>
          <w:sz w:val="22"/>
          <w:szCs w:val="16"/>
          <w:u w:val="single"/>
          <w:lang w:val="en-US"/>
        </w:rPr>
        <w:t>Issue 2-5-</w:t>
      </w:r>
      <w:r w:rsidR="00230F2E" w:rsidRPr="003411C2">
        <w:rPr>
          <w:b/>
          <w:bCs/>
          <w:sz w:val="22"/>
          <w:szCs w:val="16"/>
          <w:u w:val="single"/>
          <w:lang w:val="en-US"/>
        </w:rPr>
        <w:t>2 Impacts on</w:t>
      </w:r>
      <w:r w:rsidRPr="003411C2">
        <w:rPr>
          <w:b/>
          <w:bCs/>
          <w:sz w:val="22"/>
          <w:szCs w:val="16"/>
          <w:u w:val="single"/>
          <w:lang w:val="en-US"/>
        </w:rPr>
        <w:t xml:space="preserve"> MGTA</w:t>
      </w:r>
      <w:r w:rsidR="00230F2E" w:rsidRPr="003411C2">
        <w:rPr>
          <w:b/>
          <w:bCs/>
          <w:sz w:val="22"/>
          <w:szCs w:val="16"/>
          <w:u w:val="single"/>
          <w:lang w:val="en-US"/>
        </w:rPr>
        <w:t xml:space="preserve"> and UL transmission requirements</w:t>
      </w:r>
    </w:p>
    <w:p w14:paraId="3A5120DE" w14:textId="3C326FF9" w:rsidR="00A13C9B" w:rsidRPr="00A13C9B" w:rsidRDefault="00A13C9B">
      <w:pPr>
        <w:pStyle w:val="afc"/>
        <w:numPr>
          <w:ilvl w:val="0"/>
          <w:numId w:val="5"/>
        </w:numPr>
        <w:ind w:firstLineChars="0"/>
        <w:rPr>
          <w:rFonts w:eastAsiaTheme="minorEastAsia"/>
          <w:lang w:val="en-US" w:eastAsia="zh-CN"/>
        </w:rPr>
        <w:pPrChange w:id="1029" w:author="zhixun tang-Mediatek" w:date="2021-01-25T18:14:00Z">
          <w:pPr>
            <w:pStyle w:val="afc"/>
            <w:numPr>
              <w:numId w:val="6"/>
            </w:numPr>
            <w:ind w:left="360" w:firstLineChars="0" w:hanging="360"/>
          </w:pPr>
        </w:pPrChange>
      </w:pPr>
      <w:r w:rsidRPr="001571AF">
        <w:rPr>
          <w:rFonts w:eastAsiaTheme="minorEastAsia"/>
          <w:lang w:val="en-US" w:eastAsia="zh-CN"/>
        </w:rPr>
        <w:t>Option 1 (</w:t>
      </w:r>
      <w:r>
        <w:rPr>
          <w:rFonts w:eastAsiaTheme="minorEastAsia"/>
          <w:lang w:val="en-US" w:eastAsia="zh-CN"/>
        </w:rPr>
        <w:t>MTK</w:t>
      </w:r>
      <w:r w:rsidRPr="001571AF">
        <w:rPr>
          <w:rFonts w:eastAsiaTheme="minorEastAsia"/>
          <w:lang w:val="en-US" w:eastAsia="zh-CN"/>
        </w:rPr>
        <w:t xml:space="preserve">): </w:t>
      </w:r>
      <w:r w:rsidRPr="00A13C9B">
        <w:rPr>
          <w:rFonts w:eastAsiaTheme="minorEastAsia"/>
          <w:lang w:val="en-US" w:eastAsia="zh-CN"/>
        </w:rPr>
        <w:t>requirements related to MGTA and impact to UL transmission follow Rel-15.</w:t>
      </w:r>
    </w:p>
    <w:p w14:paraId="1D888AB4" w14:textId="0877CC02" w:rsidR="00230F2E" w:rsidRPr="00230F2E" w:rsidRDefault="00230F2E" w:rsidP="00230F2E">
      <w:pPr>
        <w:rPr>
          <w:lang w:val="en-US" w:eastAsia="zh-CN"/>
        </w:rPr>
      </w:pPr>
      <w:r w:rsidRPr="00230F2E">
        <w:rPr>
          <w:highlight w:val="yellow"/>
          <w:lang w:val="en-US" w:eastAsia="zh-CN"/>
        </w:rPr>
        <w:t>Recommended WF</w:t>
      </w:r>
      <w:r w:rsidRPr="00230F2E">
        <w:rPr>
          <w:lang w:val="en-US" w:eastAsia="zh-CN"/>
        </w:rPr>
        <w:t xml:space="preserve">: Further discussion needed. Collect companies’ views.  </w:t>
      </w:r>
    </w:p>
    <w:p w14:paraId="6B6DB2F4" w14:textId="47056738" w:rsidR="00DE3B7E" w:rsidRDefault="00863B5E">
      <w:pPr>
        <w:rPr>
          <w:lang w:val="en-US" w:eastAsia="zh-CN"/>
        </w:rPr>
      </w:pPr>
      <w:r>
        <w:rPr>
          <w:lang w:val="en-US" w:eastAsia="zh-CN"/>
        </w:rPr>
        <w:t xml:space="preserve"> </w:t>
      </w:r>
    </w:p>
    <w:p w14:paraId="30C5A525" w14:textId="45478C59" w:rsidR="00A4030A" w:rsidRDefault="00D9039D" w:rsidP="00F671DA">
      <w:pPr>
        <w:pStyle w:val="3"/>
        <w:ind w:left="709" w:hanging="709"/>
        <w:rPr>
          <w:sz w:val="24"/>
          <w:szCs w:val="16"/>
          <w:lang w:val="en-US"/>
        </w:rPr>
      </w:pPr>
      <w:r w:rsidRPr="00F671DA">
        <w:rPr>
          <w:sz w:val="24"/>
          <w:szCs w:val="16"/>
          <w:lang w:val="en-US"/>
        </w:rPr>
        <w:lastRenderedPageBreak/>
        <w:t xml:space="preserve">Sub-topic </w:t>
      </w:r>
      <w:r w:rsidR="00467418" w:rsidRPr="00F671DA">
        <w:rPr>
          <w:sz w:val="24"/>
          <w:szCs w:val="16"/>
          <w:lang w:val="en-US"/>
        </w:rPr>
        <w:t>2</w:t>
      </w:r>
      <w:r w:rsidRPr="00F671DA">
        <w:rPr>
          <w:sz w:val="24"/>
          <w:szCs w:val="16"/>
          <w:lang w:val="en-US"/>
        </w:rPr>
        <w:t>-</w:t>
      </w:r>
      <w:r w:rsidR="00A13C9B">
        <w:rPr>
          <w:sz w:val="24"/>
          <w:szCs w:val="16"/>
          <w:lang w:val="en-US"/>
        </w:rPr>
        <w:t>6</w:t>
      </w:r>
      <w:r w:rsidR="00396AE0" w:rsidRPr="00F671DA">
        <w:rPr>
          <w:sz w:val="24"/>
          <w:szCs w:val="16"/>
          <w:lang w:val="en-US"/>
        </w:rPr>
        <w:t xml:space="preserve"> </w:t>
      </w:r>
      <w:r w:rsidR="005A6E87">
        <w:rPr>
          <w:sz w:val="24"/>
          <w:szCs w:val="16"/>
          <w:lang w:val="en-US"/>
        </w:rPr>
        <w:t>C</w:t>
      </w:r>
      <w:r w:rsidR="00F671DA">
        <w:rPr>
          <w:sz w:val="24"/>
          <w:szCs w:val="16"/>
          <w:lang w:val="en-US"/>
        </w:rPr>
        <w:t>apability support</w:t>
      </w:r>
    </w:p>
    <w:p w14:paraId="4BEEA491" w14:textId="4524C8B5" w:rsidR="003A0BE0" w:rsidRPr="003411C2" w:rsidRDefault="00E277A9" w:rsidP="00A13C9B">
      <w:pPr>
        <w:pStyle w:val="4"/>
        <w:numPr>
          <w:ilvl w:val="0"/>
          <w:numId w:val="0"/>
        </w:numPr>
        <w:ind w:left="864" w:hanging="864"/>
        <w:rPr>
          <w:b/>
          <w:bCs/>
          <w:sz w:val="22"/>
          <w:szCs w:val="16"/>
          <w:u w:val="single"/>
          <w:lang w:val="en-US"/>
        </w:rPr>
      </w:pPr>
      <w:r w:rsidRPr="003411C2">
        <w:rPr>
          <w:b/>
          <w:bCs/>
          <w:sz w:val="22"/>
          <w:szCs w:val="16"/>
          <w:u w:val="single"/>
          <w:lang w:val="en-US"/>
        </w:rPr>
        <w:t>Issue</w:t>
      </w:r>
      <w:r w:rsidR="003A0BE0" w:rsidRPr="003411C2">
        <w:rPr>
          <w:b/>
          <w:bCs/>
          <w:sz w:val="22"/>
          <w:szCs w:val="16"/>
          <w:u w:val="single"/>
          <w:lang w:val="en-US"/>
        </w:rPr>
        <w:t xml:space="preserve"> 2-</w:t>
      </w:r>
      <w:r w:rsidR="00A13C9B" w:rsidRPr="003411C2">
        <w:rPr>
          <w:b/>
          <w:bCs/>
          <w:sz w:val="22"/>
          <w:szCs w:val="16"/>
          <w:u w:val="single"/>
          <w:lang w:val="en-US"/>
        </w:rPr>
        <w:t>6</w:t>
      </w:r>
      <w:r w:rsidR="000C1064" w:rsidRPr="003411C2">
        <w:rPr>
          <w:b/>
          <w:bCs/>
          <w:sz w:val="22"/>
          <w:szCs w:val="16"/>
          <w:u w:val="single"/>
          <w:lang w:val="en-US"/>
        </w:rPr>
        <w:t>-1</w:t>
      </w:r>
      <w:r w:rsidR="003A0BE0" w:rsidRPr="003411C2">
        <w:rPr>
          <w:b/>
          <w:bCs/>
          <w:sz w:val="22"/>
          <w:szCs w:val="16"/>
          <w:u w:val="single"/>
          <w:lang w:val="en-US"/>
        </w:rPr>
        <w:t xml:space="preserve"> Per-UE or Per-FR capability support</w:t>
      </w:r>
    </w:p>
    <w:p w14:paraId="5C84DE68" w14:textId="0716FCEB" w:rsidR="00151066" w:rsidRDefault="00151066">
      <w:pPr>
        <w:pStyle w:val="afc"/>
        <w:numPr>
          <w:ilvl w:val="0"/>
          <w:numId w:val="5"/>
        </w:numPr>
        <w:ind w:firstLineChars="0"/>
        <w:rPr>
          <w:rFonts w:eastAsiaTheme="minorEastAsia"/>
          <w:lang w:val="en-US" w:eastAsia="zh-CN"/>
        </w:rPr>
        <w:pPrChange w:id="1030" w:author="zhixun tang-Mediatek" w:date="2021-01-25T18:14:00Z">
          <w:pPr>
            <w:pStyle w:val="afc"/>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sidR="00AF7611">
        <w:rPr>
          <w:rFonts w:eastAsiaTheme="minorEastAsia"/>
          <w:lang w:val="en-US" w:eastAsia="zh-CN"/>
        </w:rPr>
        <w:t>Qualcomm</w:t>
      </w:r>
      <w:r w:rsidR="00A71AEF">
        <w:rPr>
          <w:rFonts w:eastAsiaTheme="minorEastAsia"/>
          <w:lang w:val="en-US" w:eastAsia="zh-CN"/>
        </w:rPr>
        <w:t>):</w:t>
      </w:r>
      <w:r w:rsidRPr="009F3002">
        <w:rPr>
          <w:rFonts w:eastAsiaTheme="minorEastAsia"/>
          <w:lang w:val="en-US" w:eastAsia="zh-CN"/>
        </w:rPr>
        <w:t xml:space="preserve"> per UE and per FR NCSG for RRM measurement </w:t>
      </w:r>
      <w:r w:rsidR="00A71AEF">
        <w:rPr>
          <w:rFonts w:eastAsiaTheme="minorEastAsia"/>
          <w:lang w:val="en-US" w:eastAsia="zh-CN"/>
        </w:rPr>
        <w:t xml:space="preserve">needs the specific </w:t>
      </w:r>
      <w:r w:rsidRPr="009F3002">
        <w:rPr>
          <w:rFonts w:eastAsiaTheme="minorEastAsia"/>
          <w:lang w:val="en-US" w:eastAsia="zh-CN"/>
        </w:rPr>
        <w:t>UE capability.</w:t>
      </w:r>
    </w:p>
    <w:p w14:paraId="45733941" w14:textId="77777777" w:rsidR="006A0092" w:rsidRPr="006A0092" w:rsidRDefault="006A0092" w:rsidP="006A0092">
      <w:pPr>
        <w:rPr>
          <w:lang w:val="en-US" w:eastAsia="zh-CN"/>
        </w:rPr>
      </w:pPr>
      <w:r w:rsidRPr="006A0092">
        <w:rPr>
          <w:highlight w:val="yellow"/>
          <w:lang w:val="en-US" w:eastAsia="zh-CN"/>
        </w:rPr>
        <w:t>Recommended WF</w:t>
      </w:r>
      <w:r w:rsidRPr="006A0092">
        <w:rPr>
          <w:lang w:val="en-US" w:eastAsia="zh-CN"/>
        </w:rPr>
        <w:t xml:space="preserve">: Further discussion needed. Collect companies’ views.  </w:t>
      </w:r>
    </w:p>
    <w:p w14:paraId="791AE53C" w14:textId="77777777" w:rsidR="006A0092" w:rsidRPr="006A0092" w:rsidRDefault="006A0092" w:rsidP="006A0092">
      <w:pPr>
        <w:rPr>
          <w:rFonts w:eastAsiaTheme="minorEastAsia"/>
          <w:lang w:val="en-US" w:eastAsia="zh-CN"/>
        </w:rPr>
      </w:pPr>
    </w:p>
    <w:p w14:paraId="78952411" w14:textId="098B7A85" w:rsidR="00367C24" w:rsidRPr="003411C2" w:rsidRDefault="006A0092" w:rsidP="006A0092">
      <w:pPr>
        <w:pStyle w:val="4"/>
        <w:numPr>
          <w:ilvl w:val="0"/>
          <w:numId w:val="0"/>
        </w:numPr>
        <w:ind w:left="864" w:hanging="864"/>
        <w:rPr>
          <w:b/>
          <w:bCs/>
          <w:sz w:val="22"/>
          <w:szCs w:val="16"/>
          <w:u w:val="single"/>
          <w:lang w:val="en-US"/>
        </w:rPr>
      </w:pPr>
      <w:r w:rsidRPr="003411C2">
        <w:rPr>
          <w:b/>
          <w:bCs/>
          <w:sz w:val="22"/>
          <w:szCs w:val="16"/>
          <w:u w:val="single"/>
          <w:lang w:val="en-US"/>
        </w:rPr>
        <w:t>Issue</w:t>
      </w:r>
      <w:r w:rsidR="00367C24" w:rsidRPr="003411C2">
        <w:rPr>
          <w:b/>
          <w:bCs/>
          <w:sz w:val="22"/>
          <w:szCs w:val="16"/>
          <w:u w:val="single"/>
          <w:lang w:val="en-US"/>
        </w:rPr>
        <w:t xml:space="preserve"> 2-</w:t>
      </w:r>
      <w:r w:rsidRPr="003411C2">
        <w:rPr>
          <w:b/>
          <w:bCs/>
          <w:sz w:val="22"/>
          <w:szCs w:val="16"/>
          <w:u w:val="single"/>
          <w:lang w:val="en-US"/>
        </w:rPr>
        <w:t>6</w:t>
      </w:r>
      <w:r w:rsidR="00367C24" w:rsidRPr="003411C2">
        <w:rPr>
          <w:b/>
          <w:bCs/>
          <w:sz w:val="22"/>
          <w:szCs w:val="16"/>
          <w:u w:val="single"/>
          <w:lang w:val="en-US"/>
        </w:rPr>
        <w:t xml:space="preserve">-2 </w:t>
      </w:r>
      <w:r w:rsidR="00E121C8" w:rsidRPr="003411C2">
        <w:rPr>
          <w:b/>
          <w:bCs/>
          <w:sz w:val="22"/>
          <w:szCs w:val="16"/>
          <w:u w:val="single"/>
          <w:lang w:val="en-US"/>
        </w:rPr>
        <w:t>Number of NSCG patterns configured</w:t>
      </w:r>
    </w:p>
    <w:p w14:paraId="14FCA262" w14:textId="38F13C83" w:rsidR="00E121C8" w:rsidRPr="00E121C8" w:rsidRDefault="00E121C8">
      <w:pPr>
        <w:pStyle w:val="afc"/>
        <w:numPr>
          <w:ilvl w:val="0"/>
          <w:numId w:val="5"/>
        </w:numPr>
        <w:ind w:firstLineChars="0"/>
        <w:rPr>
          <w:rFonts w:eastAsiaTheme="minorEastAsia"/>
          <w:lang w:val="en-US" w:eastAsia="zh-CN"/>
        </w:rPr>
        <w:pPrChange w:id="1031" w:author="zhixun tang-Mediatek" w:date="2021-01-25T18:14:00Z">
          <w:pPr>
            <w:pStyle w:val="afc"/>
            <w:numPr>
              <w:numId w:val="6"/>
            </w:numPr>
            <w:ind w:left="360" w:firstLineChars="0" w:hanging="360"/>
          </w:pPr>
        </w:pPrChange>
      </w:pPr>
      <w:r w:rsidRPr="009F3002">
        <w:rPr>
          <w:rFonts w:eastAsiaTheme="minorEastAsia"/>
          <w:lang w:val="en-US" w:eastAsia="zh-CN"/>
        </w:rPr>
        <w:t xml:space="preserve">Option </w:t>
      </w:r>
      <w:r>
        <w:rPr>
          <w:rFonts w:eastAsiaTheme="minorEastAsia"/>
          <w:lang w:val="en-US" w:eastAsia="zh-CN"/>
        </w:rPr>
        <w:t>1</w:t>
      </w:r>
      <w:r w:rsidRPr="009F3002">
        <w:rPr>
          <w:rFonts w:eastAsiaTheme="minorEastAsia"/>
          <w:lang w:val="en-US" w:eastAsia="zh-CN"/>
        </w:rPr>
        <w:t>. (</w:t>
      </w:r>
      <w:r>
        <w:rPr>
          <w:rFonts w:eastAsiaTheme="minorEastAsia"/>
          <w:lang w:val="en-US" w:eastAsia="zh-CN"/>
        </w:rPr>
        <w:t>No</w:t>
      </w:r>
      <w:r w:rsidR="00011C58">
        <w:rPr>
          <w:rFonts w:eastAsiaTheme="minorEastAsia"/>
          <w:lang w:val="en-US" w:eastAsia="zh-CN"/>
        </w:rPr>
        <w:t>kia</w:t>
      </w:r>
      <w:r w:rsidRPr="009F3002">
        <w:rPr>
          <w:rFonts w:eastAsiaTheme="minorEastAsia"/>
          <w:lang w:val="en-US" w:eastAsia="zh-CN"/>
        </w:rPr>
        <w:t xml:space="preserve">):  </w:t>
      </w:r>
      <w:r w:rsidR="00011C58">
        <w:rPr>
          <w:lang w:val="en-US"/>
        </w:rPr>
        <w:t xml:space="preserve">RAN4 should consider defining a limited number of suitable NCSG patterns and assign a UE capability to some of them, while the remaining ones will form a basic set. In addition, RAN4 may consider a UE capability in view of </w:t>
      </w:r>
      <w:r w:rsidR="00011C58">
        <w:rPr>
          <w:color w:val="000000" w:themeColor="text1"/>
        </w:rPr>
        <w:t>different support levels related to VIL requirements</w:t>
      </w:r>
    </w:p>
    <w:p w14:paraId="573D17CA" w14:textId="77777777" w:rsidR="003D0F11" w:rsidRPr="003D0F11" w:rsidRDefault="003D0F11" w:rsidP="003D0F11">
      <w:pPr>
        <w:rPr>
          <w:lang w:val="en-US" w:eastAsia="zh-CN"/>
        </w:rPr>
      </w:pPr>
      <w:r w:rsidRPr="003D0F11">
        <w:rPr>
          <w:highlight w:val="yellow"/>
          <w:lang w:val="en-US" w:eastAsia="zh-CN"/>
        </w:rPr>
        <w:t>Recommended WF</w:t>
      </w:r>
      <w:r w:rsidRPr="003D0F11">
        <w:rPr>
          <w:lang w:val="en-US" w:eastAsia="zh-CN"/>
        </w:rPr>
        <w:t xml:space="preserve">: Further discussion needed. Collect companies’ views.  </w:t>
      </w:r>
    </w:p>
    <w:p w14:paraId="295D44C0" w14:textId="3A44636F" w:rsidR="00A4030A" w:rsidRPr="00367C24" w:rsidRDefault="00A4030A" w:rsidP="00367C24">
      <w:pPr>
        <w:rPr>
          <w:rFonts w:eastAsiaTheme="minorEastAsia"/>
          <w:lang w:val="en-US" w:eastAsia="zh-CN"/>
        </w:rPr>
      </w:pPr>
    </w:p>
    <w:p w14:paraId="377D520A" w14:textId="09A9EA82" w:rsidR="00F671DA" w:rsidRDefault="00F671DA" w:rsidP="00F671DA">
      <w:pPr>
        <w:pStyle w:val="3"/>
        <w:ind w:left="709" w:hanging="709"/>
        <w:rPr>
          <w:sz w:val="24"/>
          <w:szCs w:val="16"/>
          <w:lang w:val="en-US"/>
        </w:rPr>
      </w:pPr>
      <w:r>
        <w:rPr>
          <w:sz w:val="24"/>
          <w:szCs w:val="16"/>
          <w:lang w:val="en-US"/>
        </w:rPr>
        <w:t>Sub-topic 2-</w:t>
      </w:r>
      <w:r w:rsidR="003D0F11">
        <w:rPr>
          <w:sz w:val="24"/>
          <w:szCs w:val="16"/>
          <w:lang w:val="en-US"/>
        </w:rPr>
        <w:t>7</w:t>
      </w:r>
      <w:r>
        <w:rPr>
          <w:sz w:val="24"/>
          <w:szCs w:val="16"/>
          <w:lang w:val="en-US"/>
        </w:rPr>
        <w:t xml:space="preserve"> Applicability </w:t>
      </w:r>
    </w:p>
    <w:p w14:paraId="483156A8" w14:textId="6F86005C" w:rsidR="00744A6F" w:rsidRPr="00D7046B" w:rsidRDefault="00D7046B" w:rsidP="00D7046B">
      <w:pPr>
        <w:pStyle w:val="4"/>
        <w:numPr>
          <w:ilvl w:val="0"/>
          <w:numId w:val="0"/>
        </w:numPr>
        <w:ind w:left="864" w:hanging="864"/>
        <w:rPr>
          <w:b/>
          <w:bCs/>
          <w:sz w:val="22"/>
          <w:szCs w:val="16"/>
          <w:u w:val="single"/>
        </w:rPr>
      </w:pPr>
      <w:r>
        <w:rPr>
          <w:b/>
          <w:bCs/>
          <w:sz w:val="22"/>
          <w:szCs w:val="16"/>
          <w:u w:val="single"/>
        </w:rPr>
        <w:t>Issue</w:t>
      </w:r>
      <w:r w:rsidR="00744A6F" w:rsidRPr="00D7046B">
        <w:rPr>
          <w:b/>
          <w:bCs/>
          <w:sz w:val="22"/>
          <w:szCs w:val="16"/>
          <w:u w:val="single"/>
        </w:rPr>
        <w:t xml:space="preserve"> 2-</w:t>
      </w:r>
      <w:r>
        <w:rPr>
          <w:b/>
          <w:bCs/>
          <w:sz w:val="22"/>
          <w:szCs w:val="16"/>
          <w:u w:val="single"/>
        </w:rPr>
        <w:t>7</w:t>
      </w:r>
      <w:r w:rsidR="00744A6F" w:rsidRPr="00D7046B">
        <w:rPr>
          <w:b/>
          <w:bCs/>
          <w:sz w:val="22"/>
          <w:szCs w:val="16"/>
          <w:u w:val="single"/>
        </w:rPr>
        <w:t xml:space="preserve">-1 </w:t>
      </w:r>
      <w:r w:rsidR="005A7A05" w:rsidRPr="00D7046B">
        <w:rPr>
          <w:b/>
          <w:bCs/>
          <w:sz w:val="22"/>
          <w:szCs w:val="16"/>
          <w:u w:val="single"/>
        </w:rPr>
        <w:t>Measurement requirements applicability</w:t>
      </w:r>
      <w:r w:rsidR="008579CB">
        <w:rPr>
          <w:b/>
          <w:bCs/>
          <w:sz w:val="22"/>
          <w:szCs w:val="16"/>
          <w:u w:val="single"/>
        </w:rPr>
        <w:t xml:space="preserve"> </w:t>
      </w:r>
    </w:p>
    <w:p w14:paraId="59A6272D" w14:textId="47CA8F4D" w:rsidR="003C3870" w:rsidRPr="003C3870" w:rsidRDefault="00015FDC">
      <w:pPr>
        <w:pStyle w:val="afc"/>
        <w:numPr>
          <w:ilvl w:val="0"/>
          <w:numId w:val="5"/>
        </w:numPr>
        <w:ind w:firstLineChars="0"/>
        <w:rPr>
          <w:rFonts w:eastAsiaTheme="minorEastAsia"/>
          <w:lang w:val="en-US" w:eastAsia="zh-CN"/>
        </w:rPr>
        <w:pPrChange w:id="1032" w:author="zhixun tang-Mediatek" w:date="2021-01-25T18:14:00Z">
          <w:pPr>
            <w:pStyle w:val="afc"/>
            <w:numPr>
              <w:numId w:val="6"/>
            </w:numPr>
            <w:ind w:left="360" w:firstLineChars="0" w:hanging="360"/>
          </w:pPr>
        </w:pPrChange>
      </w:pPr>
      <w:r w:rsidRPr="00015FDC">
        <w:rPr>
          <w:rFonts w:eastAsiaTheme="minorEastAsia"/>
          <w:lang w:val="en-US" w:eastAsia="zh-CN"/>
        </w:rPr>
        <w:t>Option 1</w:t>
      </w:r>
      <w:r>
        <w:rPr>
          <w:rFonts w:eastAsiaTheme="minorEastAsia"/>
          <w:lang w:val="en-US" w:eastAsia="zh-CN"/>
        </w:rPr>
        <w:t xml:space="preserve"> (Huawei)</w:t>
      </w:r>
      <w:r w:rsidR="003C3870">
        <w:rPr>
          <w:rFonts w:eastAsiaTheme="minorEastAsia"/>
          <w:lang w:val="en-US" w:eastAsia="zh-CN"/>
        </w:rPr>
        <w:t xml:space="preserve"> </w:t>
      </w:r>
      <w:r w:rsidR="003C3870" w:rsidRPr="003C3870">
        <w:rPr>
          <w:rFonts w:eastAsiaTheme="minorEastAsia"/>
          <w:lang w:val="en-US" w:eastAsia="zh-CN"/>
        </w:rPr>
        <w:t xml:space="preserve">Further discuss </w:t>
      </w:r>
      <w:r w:rsidR="003C3870">
        <w:rPr>
          <w:rFonts w:eastAsiaTheme="minorEastAsia"/>
          <w:lang w:val="en-US" w:eastAsia="zh-CN"/>
        </w:rPr>
        <w:t xml:space="preserve">the applicability for the two </w:t>
      </w:r>
      <w:r w:rsidR="000A13DB">
        <w:rPr>
          <w:rFonts w:eastAsiaTheme="minorEastAsia"/>
          <w:lang w:val="en-US" w:eastAsia="zh-CN"/>
        </w:rPr>
        <w:t>cases for</w:t>
      </w:r>
      <w:r w:rsidR="003C3870" w:rsidRPr="003C3870">
        <w:rPr>
          <w:rFonts w:eastAsiaTheme="minorEastAsia"/>
          <w:lang w:val="en-US" w:eastAsia="zh-CN"/>
        </w:rPr>
        <w:t xml:space="preserve"> measurement during ML </w:t>
      </w:r>
    </w:p>
    <w:p w14:paraId="5639CEE0" w14:textId="091A04A1" w:rsidR="003C3870" w:rsidRPr="003C3870" w:rsidRDefault="000A13DB">
      <w:pPr>
        <w:pStyle w:val="afc"/>
        <w:numPr>
          <w:ilvl w:val="1"/>
          <w:numId w:val="5"/>
        </w:numPr>
        <w:ind w:firstLineChars="0"/>
        <w:rPr>
          <w:rFonts w:eastAsiaTheme="minorEastAsia"/>
          <w:lang w:val="en-US" w:eastAsia="zh-CN"/>
        </w:rPr>
        <w:pPrChange w:id="1033" w:author="zhixun tang-Mediatek" w:date="2021-01-25T18:14:00Z">
          <w:pPr>
            <w:pStyle w:val="afc"/>
            <w:numPr>
              <w:ilvl w:val="1"/>
              <w:numId w:val="6"/>
            </w:numPr>
            <w:ind w:left="1080" w:firstLineChars="0" w:hanging="360"/>
          </w:pPr>
        </w:pPrChange>
      </w:pPr>
      <w:r>
        <w:rPr>
          <w:rFonts w:eastAsiaTheme="minorEastAsia"/>
          <w:lang w:val="en-US" w:eastAsia="zh-CN"/>
        </w:rPr>
        <w:t xml:space="preserve">Case </w:t>
      </w:r>
      <w:r w:rsidR="003C3870" w:rsidRPr="003C3870">
        <w:rPr>
          <w:rFonts w:eastAsiaTheme="minorEastAsia"/>
          <w:lang w:val="en-US" w:eastAsia="zh-CN"/>
        </w:rPr>
        <w:t xml:space="preserve">1: UE only performs measurement that requires NCSG </w:t>
      </w:r>
    </w:p>
    <w:p w14:paraId="02C25167" w14:textId="02C8AB48" w:rsidR="003C3870" w:rsidRDefault="000A13DB">
      <w:pPr>
        <w:pStyle w:val="afc"/>
        <w:numPr>
          <w:ilvl w:val="1"/>
          <w:numId w:val="5"/>
        </w:numPr>
        <w:ind w:firstLineChars="0"/>
        <w:rPr>
          <w:rFonts w:eastAsiaTheme="minorEastAsia"/>
          <w:lang w:val="en-US" w:eastAsia="zh-CN"/>
        </w:rPr>
        <w:pPrChange w:id="1034" w:author="zhixun tang-Mediatek" w:date="2021-01-25T18:14:00Z">
          <w:pPr>
            <w:pStyle w:val="afc"/>
            <w:numPr>
              <w:ilvl w:val="1"/>
              <w:numId w:val="6"/>
            </w:numPr>
            <w:ind w:left="1080" w:firstLineChars="0" w:hanging="360"/>
          </w:pPr>
        </w:pPrChange>
      </w:pPr>
      <w:r>
        <w:rPr>
          <w:rFonts w:eastAsiaTheme="minorEastAsia"/>
          <w:lang w:val="en-US" w:eastAsia="zh-CN"/>
        </w:rPr>
        <w:t>Case</w:t>
      </w:r>
      <w:r w:rsidR="003C3870" w:rsidRPr="003C3870">
        <w:rPr>
          <w:rFonts w:eastAsiaTheme="minorEastAsia"/>
          <w:lang w:val="en-US" w:eastAsia="zh-CN"/>
        </w:rPr>
        <w:t xml:space="preserve"> 2: UE performs both measurement that requires NCSG and measurement that does not require NCSG or MG</w:t>
      </w:r>
    </w:p>
    <w:p w14:paraId="3F47060A" w14:textId="042B7284" w:rsidR="0082442E" w:rsidRPr="00EC444D" w:rsidRDefault="0082442E">
      <w:pPr>
        <w:pStyle w:val="afc"/>
        <w:numPr>
          <w:ilvl w:val="0"/>
          <w:numId w:val="5"/>
        </w:numPr>
        <w:ind w:firstLineChars="0"/>
        <w:rPr>
          <w:rFonts w:eastAsiaTheme="minorEastAsia"/>
          <w:lang w:val="en-US" w:eastAsia="zh-CN"/>
        </w:rPr>
        <w:pPrChange w:id="1035" w:author="zhixun tang-Mediatek" w:date="2021-01-25T18:14:00Z">
          <w:pPr>
            <w:pStyle w:val="afc"/>
            <w:numPr>
              <w:numId w:val="6"/>
            </w:numPr>
            <w:ind w:left="360" w:firstLineChars="0" w:hanging="360"/>
          </w:pPr>
        </w:pPrChange>
      </w:pPr>
      <w:r>
        <w:rPr>
          <w:rFonts w:eastAsiaTheme="minorEastAsia"/>
          <w:lang w:val="en-US" w:eastAsia="zh-CN"/>
        </w:rPr>
        <w:t xml:space="preserve">Option 2 (MTK) </w:t>
      </w:r>
      <w:r w:rsidRPr="00EC444D">
        <w:rPr>
          <w:rFonts w:eastAsiaTheme="minorEastAsia"/>
          <w:lang w:val="en-US" w:eastAsia="zh-CN"/>
        </w:rPr>
        <w:t>RAN4 to discuss the type of NCSG as follow.</w:t>
      </w:r>
    </w:p>
    <w:p w14:paraId="22BF853A" w14:textId="17F17893" w:rsidR="0082442E" w:rsidRPr="00EC444D" w:rsidRDefault="0082442E">
      <w:pPr>
        <w:pStyle w:val="afc"/>
        <w:numPr>
          <w:ilvl w:val="1"/>
          <w:numId w:val="5"/>
        </w:numPr>
        <w:ind w:firstLineChars="0"/>
        <w:rPr>
          <w:rFonts w:eastAsiaTheme="minorEastAsia"/>
          <w:lang w:val="en-US" w:eastAsia="zh-CN"/>
        </w:rPr>
        <w:pPrChange w:id="1036" w:author="zhixun tang-Mediatek" w:date="2021-01-25T18:14:00Z">
          <w:pPr>
            <w:pStyle w:val="afc"/>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2-1</w:t>
      </w:r>
      <w:r w:rsidRPr="00EC444D">
        <w:rPr>
          <w:rFonts w:eastAsiaTheme="minorEastAsia"/>
          <w:lang w:val="en-US" w:eastAsia="zh-CN"/>
        </w:rPr>
        <w:t>: Reuse CSSF</w:t>
      </w:r>
      <w:r w:rsidRPr="00EC444D">
        <w:rPr>
          <w:rFonts w:eastAsiaTheme="minorEastAsia"/>
          <w:vertAlign w:val="subscript"/>
          <w:lang w:val="en-US" w:eastAsia="zh-CN"/>
        </w:rPr>
        <w:t>within_gap</w:t>
      </w:r>
      <w:r w:rsidRPr="00EC444D">
        <w:rPr>
          <w:rFonts w:eastAsiaTheme="minorEastAsia"/>
          <w:lang w:val="en-US" w:eastAsia="zh-CN"/>
        </w:rPr>
        <w:t xml:space="preserve"> </w:t>
      </w:r>
    </w:p>
    <w:p w14:paraId="2866C283" w14:textId="77777777" w:rsidR="0082442E" w:rsidRPr="00EC444D" w:rsidRDefault="0082442E" w:rsidP="00EC444D">
      <w:pPr>
        <w:pStyle w:val="afc"/>
        <w:ind w:left="1260" w:firstLineChars="0" w:firstLine="0"/>
        <w:rPr>
          <w:rFonts w:eastAsiaTheme="minorEastAsia"/>
          <w:lang w:val="en-US" w:eastAsia="zh-CN"/>
        </w:rPr>
      </w:pPr>
      <w:r w:rsidRPr="00EC444D">
        <w:rPr>
          <w:rFonts w:eastAsiaTheme="minorEastAsia"/>
          <w:lang w:val="en-US" w:eastAsia="zh-CN"/>
        </w:rPr>
        <w:t xml:space="preserve">NW configures NCSG to replace legacy gap. </w:t>
      </w:r>
    </w:p>
    <w:p w14:paraId="0940D729" w14:textId="36E8EC88" w:rsidR="0082442E" w:rsidRPr="00EC444D" w:rsidRDefault="0082442E">
      <w:pPr>
        <w:pStyle w:val="afc"/>
        <w:numPr>
          <w:ilvl w:val="1"/>
          <w:numId w:val="5"/>
        </w:numPr>
        <w:ind w:firstLineChars="0"/>
        <w:rPr>
          <w:rFonts w:eastAsiaTheme="minorEastAsia"/>
          <w:lang w:val="en-US" w:eastAsia="zh-CN"/>
        </w:rPr>
        <w:pPrChange w:id="1037" w:author="zhixun tang-Mediatek" w:date="2021-01-25T18:14:00Z">
          <w:pPr>
            <w:pStyle w:val="afc"/>
            <w:numPr>
              <w:ilvl w:val="1"/>
              <w:numId w:val="6"/>
            </w:numPr>
            <w:ind w:left="1080" w:firstLineChars="0" w:hanging="360"/>
          </w:pPr>
        </w:pPrChange>
      </w:pPr>
      <w:r w:rsidRPr="00EC444D">
        <w:rPr>
          <w:rFonts w:eastAsiaTheme="minorEastAsia"/>
          <w:lang w:val="en-US" w:eastAsia="zh-CN"/>
        </w:rPr>
        <w:t>Option 2</w:t>
      </w:r>
      <w:r w:rsidR="00DC5826">
        <w:rPr>
          <w:rFonts w:eastAsiaTheme="minorEastAsia"/>
          <w:lang w:val="en-US" w:eastAsia="zh-CN"/>
        </w:rPr>
        <w:t>-2</w:t>
      </w:r>
      <w:r w:rsidRPr="00EC444D">
        <w:rPr>
          <w:rFonts w:eastAsiaTheme="minorEastAsia"/>
          <w:lang w:val="en-US" w:eastAsia="zh-CN"/>
        </w:rPr>
        <w:t>: Reuse CSSF</w:t>
      </w:r>
      <w:r w:rsidRPr="00EC444D">
        <w:rPr>
          <w:rFonts w:eastAsiaTheme="minorEastAsia"/>
          <w:vertAlign w:val="subscript"/>
          <w:lang w:val="en-US" w:eastAsia="zh-CN"/>
        </w:rPr>
        <w:t>without_gap</w:t>
      </w:r>
      <w:r w:rsidRPr="00EC444D">
        <w:rPr>
          <w:rFonts w:eastAsiaTheme="minorEastAsia"/>
          <w:lang w:val="en-US" w:eastAsia="zh-CN"/>
        </w:rPr>
        <w:t xml:space="preserve"> </w:t>
      </w:r>
    </w:p>
    <w:p w14:paraId="178B02E2" w14:textId="77777777" w:rsidR="0082442E" w:rsidRPr="00EC444D" w:rsidRDefault="0082442E" w:rsidP="00EC444D">
      <w:pPr>
        <w:pStyle w:val="afc"/>
        <w:ind w:left="1260" w:firstLineChars="0" w:firstLine="0"/>
        <w:rPr>
          <w:rFonts w:eastAsiaTheme="minorEastAsia"/>
          <w:lang w:val="en-US" w:eastAsia="zh-CN"/>
        </w:rPr>
      </w:pPr>
      <w:r w:rsidRPr="00EC444D">
        <w:rPr>
          <w:rFonts w:eastAsiaTheme="minorEastAsia"/>
          <w:lang w:val="en-US" w:eastAsia="zh-CN"/>
        </w:rPr>
        <w:t>NW configures NCSG simultaneously with legacy gap, and the frequencies of NCSG can be included in CSSFwithout_gap similar as inter-frequency without gap.</w:t>
      </w:r>
    </w:p>
    <w:p w14:paraId="4AFA5A6A" w14:textId="0836A988" w:rsidR="0082442E" w:rsidRPr="00EC444D" w:rsidRDefault="0082442E">
      <w:pPr>
        <w:pStyle w:val="afc"/>
        <w:numPr>
          <w:ilvl w:val="1"/>
          <w:numId w:val="5"/>
        </w:numPr>
        <w:ind w:firstLineChars="0"/>
        <w:rPr>
          <w:rFonts w:eastAsiaTheme="minorEastAsia"/>
          <w:lang w:val="en-US" w:eastAsia="zh-CN"/>
        </w:rPr>
        <w:pPrChange w:id="1038" w:author="zhixun tang-Mediatek" w:date="2021-01-25T18:14:00Z">
          <w:pPr>
            <w:pStyle w:val="afc"/>
            <w:numPr>
              <w:ilvl w:val="1"/>
              <w:numId w:val="6"/>
            </w:numPr>
            <w:ind w:left="1080" w:firstLineChars="0" w:hanging="360"/>
          </w:pPr>
        </w:pPrChange>
      </w:pPr>
      <w:r w:rsidRPr="00EC444D">
        <w:rPr>
          <w:rFonts w:eastAsiaTheme="minorEastAsia"/>
          <w:lang w:val="en-US" w:eastAsia="zh-CN"/>
        </w:rPr>
        <w:t xml:space="preserve">Option </w:t>
      </w:r>
      <w:r w:rsidR="00DC5826">
        <w:rPr>
          <w:rFonts w:eastAsiaTheme="minorEastAsia"/>
          <w:lang w:val="en-US" w:eastAsia="zh-CN"/>
        </w:rPr>
        <w:t>2-</w:t>
      </w:r>
      <w:r w:rsidRPr="00EC444D">
        <w:rPr>
          <w:rFonts w:eastAsiaTheme="minorEastAsia"/>
          <w:lang w:val="en-US" w:eastAsia="zh-CN"/>
        </w:rPr>
        <w:t>3: Introduce CSSF</w:t>
      </w:r>
      <w:r w:rsidRPr="00EC444D">
        <w:rPr>
          <w:rFonts w:eastAsiaTheme="minorEastAsia"/>
          <w:vertAlign w:val="subscript"/>
          <w:lang w:val="en-US" w:eastAsia="zh-CN"/>
        </w:rPr>
        <w:t>within_NCSG</w:t>
      </w:r>
      <w:r w:rsidRPr="00EC444D">
        <w:rPr>
          <w:rFonts w:eastAsiaTheme="minorEastAsia"/>
          <w:lang w:val="en-US" w:eastAsia="zh-CN"/>
        </w:rPr>
        <w:t xml:space="preserve"> </w:t>
      </w:r>
    </w:p>
    <w:p w14:paraId="016B64D6" w14:textId="77777777" w:rsidR="0082442E" w:rsidRPr="00EC444D" w:rsidRDefault="0082442E" w:rsidP="00EC444D">
      <w:pPr>
        <w:pStyle w:val="afc"/>
        <w:ind w:left="1260" w:firstLineChars="0" w:firstLine="0"/>
        <w:rPr>
          <w:rFonts w:eastAsiaTheme="minorEastAsia"/>
          <w:lang w:val="en-US" w:eastAsia="zh-CN"/>
        </w:rPr>
      </w:pPr>
      <w:r w:rsidRPr="00EC444D">
        <w:rPr>
          <w:rFonts w:eastAsiaTheme="minorEastAsia"/>
          <w:lang w:val="en-US" w:eastAsia="zh-CN"/>
        </w:rPr>
        <w:t>NW configures NCSG simultaneously with legacy gap, and NCSG can be believed as a new type of gap.</w:t>
      </w:r>
    </w:p>
    <w:p w14:paraId="61D2A2D2" w14:textId="096DE854" w:rsidR="0082442E" w:rsidRPr="00EC444D" w:rsidRDefault="0082442E" w:rsidP="004F2E1E">
      <w:pPr>
        <w:ind w:left="420"/>
        <w:rPr>
          <w:rFonts w:eastAsiaTheme="minorEastAsia"/>
          <w:lang w:eastAsia="zh-CN"/>
        </w:rPr>
      </w:pPr>
    </w:p>
    <w:p w14:paraId="675FA552" w14:textId="0D9BC181" w:rsidR="008579CB" w:rsidRDefault="008579CB" w:rsidP="008579CB">
      <w:pPr>
        <w:rPr>
          <w:lang w:val="en-US" w:eastAsia="zh-CN"/>
        </w:rPr>
      </w:pPr>
      <w:r w:rsidRPr="003D0F11">
        <w:rPr>
          <w:highlight w:val="yellow"/>
          <w:lang w:val="en-US" w:eastAsia="zh-CN"/>
        </w:rPr>
        <w:t>Recommended WF</w:t>
      </w:r>
      <w:r w:rsidRPr="003D0F11">
        <w:rPr>
          <w:lang w:val="en-US" w:eastAsia="zh-CN"/>
        </w:rPr>
        <w:t>: Further discussion needed. Collect companies’ views</w:t>
      </w:r>
      <w:r w:rsidR="00AE1109">
        <w:rPr>
          <w:lang w:val="en-US" w:eastAsia="zh-CN"/>
        </w:rPr>
        <w:t>.</w:t>
      </w:r>
    </w:p>
    <w:p w14:paraId="232F4DA0" w14:textId="77777777" w:rsidR="006C3E5B" w:rsidRPr="008579CB" w:rsidRDefault="006C3E5B" w:rsidP="008579CB">
      <w:pPr>
        <w:rPr>
          <w:rFonts w:eastAsiaTheme="minorEastAsia"/>
          <w:lang w:val="en-US" w:eastAsia="zh-CN"/>
        </w:rPr>
      </w:pPr>
    </w:p>
    <w:p w14:paraId="5B495235" w14:textId="2368E369" w:rsidR="00D24C75" w:rsidRPr="003411C2" w:rsidRDefault="00015942" w:rsidP="00015942">
      <w:pPr>
        <w:pStyle w:val="4"/>
        <w:numPr>
          <w:ilvl w:val="0"/>
          <w:numId w:val="0"/>
        </w:numPr>
        <w:ind w:left="864" w:hanging="864"/>
        <w:rPr>
          <w:b/>
          <w:bCs/>
          <w:sz w:val="22"/>
          <w:szCs w:val="16"/>
          <w:u w:val="single"/>
          <w:lang w:val="en-US"/>
        </w:rPr>
      </w:pPr>
      <w:r w:rsidRPr="003411C2">
        <w:rPr>
          <w:b/>
          <w:bCs/>
          <w:sz w:val="22"/>
          <w:szCs w:val="16"/>
          <w:u w:val="single"/>
          <w:lang w:val="en-US"/>
        </w:rPr>
        <w:t>Issue</w:t>
      </w:r>
      <w:r w:rsidR="00684145" w:rsidRPr="003411C2">
        <w:rPr>
          <w:b/>
          <w:bCs/>
          <w:sz w:val="22"/>
          <w:szCs w:val="16"/>
          <w:u w:val="single"/>
          <w:lang w:val="en-US"/>
        </w:rPr>
        <w:t xml:space="preserve"> 2-</w:t>
      </w:r>
      <w:r w:rsidRPr="003411C2">
        <w:rPr>
          <w:b/>
          <w:bCs/>
          <w:sz w:val="22"/>
          <w:szCs w:val="16"/>
          <w:u w:val="single"/>
          <w:lang w:val="en-US"/>
        </w:rPr>
        <w:t>7</w:t>
      </w:r>
      <w:r w:rsidR="00684145" w:rsidRPr="003411C2">
        <w:rPr>
          <w:b/>
          <w:bCs/>
          <w:sz w:val="22"/>
          <w:szCs w:val="16"/>
          <w:u w:val="single"/>
          <w:lang w:val="en-US"/>
        </w:rPr>
        <w:t>-</w:t>
      </w:r>
      <w:r w:rsidR="0078637A" w:rsidRPr="003411C2">
        <w:rPr>
          <w:b/>
          <w:bCs/>
          <w:sz w:val="22"/>
          <w:szCs w:val="16"/>
          <w:u w:val="single"/>
          <w:lang w:val="en-US"/>
        </w:rPr>
        <w:t>2</w:t>
      </w:r>
      <w:r w:rsidR="00684145" w:rsidRPr="003411C2">
        <w:rPr>
          <w:b/>
          <w:bCs/>
          <w:sz w:val="22"/>
          <w:szCs w:val="16"/>
          <w:u w:val="single"/>
          <w:lang w:val="en-US"/>
        </w:rPr>
        <w:t xml:space="preserve"> </w:t>
      </w:r>
      <w:r w:rsidR="00D24C75" w:rsidRPr="003411C2">
        <w:rPr>
          <w:b/>
          <w:bCs/>
          <w:sz w:val="22"/>
          <w:szCs w:val="16"/>
          <w:u w:val="single"/>
          <w:lang w:val="en-US"/>
        </w:rPr>
        <w:t>RF combination limitation</w:t>
      </w:r>
    </w:p>
    <w:p w14:paraId="5F875E0C" w14:textId="23C889A1" w:rsidR="00D24C75" w:rsidRPr="00E2517B" w:rsidRDefault="00D24C75">
      <w:pPr>
        <w:pStyle w:val="afc"/>
        <w:numPr>
          <w:ilvl w:val="0"/>
          <w:numId w:val="5"/>
        </w:numPr>
        <w:ind w:firstLineChars="0"/>
        <w:rPr>
          <w:rFonts w:eastAsiaTheme="minorEastAsia"/>
          <w:lang w:val="en-US" w:eastAsia="zh-CN"/>
        </w:rPr>
        <w:pPrChange w:id="1039" w:author="zhixun tang-Mediatek" w:date="2021-01-25T18:14:00Z">
          <w:pPr>
            <w:pStyle w:val="afc"/>
            <w:numPr>
              <w:numId w:val="6"/>
            </w:numPr>
            <w:ind w:left="360" w:firstLineChars="0" w:hanging="360"/>
          </w:pPr>
        </w:pPrChange>
      </w:pPr>
      <w:r w:rsidRPr="00E2517B">
        <w:rPr>
          <w:rFonts w:eastAsiaTheme="minorEastAsia"/>
          <w:lang w:val="en-US" w:eastAsia="zh-CN"/>
        </w:rPr>
        <w:t>Option 1. (</w:t>
      </w:r>
      <w:r>
        <w:rPr>
          <w:rFonts w:eastAsiaTheme="minorEastAsia"/>
          <w:lang w:val="en-US" w:eastAsia="zh-CN"/>
        </w:rPr>
        <w:t>MTK</w:t>
      </w:r>
      <w:r w:rsidRPr="00E2517B">
        <w:rPr>
          <w:rFonts w:eastAsiaTheme="minorEastAsia"/>
          <w:lang w:val="en-US" w:eastAsia="zh-CN"/>
        </w:rPr>
        <w:t>)</w:t>
      </w:r>
      <w:r>
        <w:rPr>
          <w:rFonts w:eastAsiaTheme="minorEastAsia"/>
          <w:lang w:val="en-US" w:eastAsia="zh-CN"/>
        </w:rPr>
        <w:t>:</w:t>
      </w:r>
      <w:r w:rsidRPr="00E2517B">
        <w:rPr>
          <w:rFonts w:eastAsiaTheme="minorEastAsia"/>
          <w:lang w:val="en-US" w:eastAsia="zh-CN"/>
        </w:rPr>
        <w:t xml:space="preserve"> </w:t>
      </w:r>
      <w:r w:rsidR="00943210" w:rsidRPr="0078637A">
        <w:rPr>
          <w:rFonts w:eastAsiaTheme="minorEastAsia"/>
          <w:lang w:val="en-US" w:eastAsia="zh-CN"/>
        </w:rPr>
        <w:t>UE is not expected to measure 2 inter-freq/RAT layers in parallel even if UE reports the support of NCSG to both corresponding bands.</w:t>
      </w:r>
      <w:r w:rsidRPr="00E2517B">
        <w:rPr>
          <w:rFonts w:eastAsiaTheme="minorEastAsia"/>
          <w:lang w:val="en-US" w:eastAsia="zh-CN"/>
        </w:rPr>
        <w:t xml:space="preserve"> </w:t>
      </w:r>
    </w:p>
    <w:p w14:paraId="14FB162B" w14:textId="0B2470D3" w:rsidR="00D24C75" w:rsidRPr="0078637A" w:rsidRDefault="00D24C75">
      <w:pPr>
        <w:pStyle w:val="afc"/>
        <w:numPr>
          <w:ilvl w:val="0"/>
          <w:numId w:val="5"/>
        </w:numPr>
        <w:ind w:firstLineChars="0"/>
        <w:rPr>
          <w:rFonts w:eastAsiaTheme="minorEastAsia"/>
          <w:lang w:val="en-US" w:eastAsia="zh-CN"/>
        </w:rPr>
        <w:pPrChange w:id="1040" w:author="zhixun tang-Mediatek" w:date="2021-01-25T18:14:00Z">
          <w:pPr>
            <w:pStyle w:val="afc"/>
            <w:numPr>
              <w:numId w:val="6"/>
            </w:numPr>
            <w:ind w:left="360" w:firstLineChars="0" w:hanging="360"/>
          </w:pPr>
        </w:pPrChange>
      </w:pPr>
      <w:r w:rsidRPr="00D24C75">
        <w:rPr>
          <w:rFonts w:eastAsiaTheme="minorEastAsia"/>
          <w:lang w:val="en-US" w:eastAsia="zh-CN"/>
        </w:rPr>
        <w:t>Option 2 (</w:t>
      </w:r>
      <w:r w:rsidR="00465A80">
        <w:rPr>
          <w:rFonts w:eastAsiaTheme="minorEastAsia"/>
          <w:lang w:val="en-US" w:eastAsia="zh-CN"/>
        </w:rPr>
        <w:t>Qualcomm</w:t>
      </w:r>
      <w:r w:rsidRPr="00D24C75">
        <w:rPr>
          <w:rFonts w:eastAsiaTheme="minorEastAsia"/>
          <w:lang w:val="en-US" w:eastAsia="zh-CN"/>
        </w:rPr>
        <w:t>):</w:t>
      </w:r>
      <w:r w:rsidRPr="0078637A">
        <w:rPr>
          <w:rFonts w:eastAsiaTheme="minorEastAsia"/>
          <w:lang w:val="en-US" w:eastAsia="zh-CN"/>
        </w:rPr>
        <w:t xml:space="preserve"> </w:t>
      </w:r>
      <w:r w:rsidR="00465A80" w:rsidRPr="0078637A">
        <w:rPr>
          <w:rFonts w:eastAsiaTheme="minorEastAsia"/>
          <w:lang w:val="en-US" w:eastAsia="zh-CN"/>
        </w:rPr>
        <w:t>NCSG is not applicable when measurement gap is configured on all the serving carriers including PCC and SCCs.</w:t>
      </w:r>
    </w:p>
    <w:p w14:paraId="7E849176" w14:textId="77777777" w:rsidR="00D24C75" w:rsidRDefault="00D24C75" w:rsidP="00D24C75">
      <w:pPr>
        <w:rPr>
          <w:lang w:val="en-US" w:eastAsia="zh-CN"/>
        </w:rPr>
      </w:pPr>
      <w:r>
        <w:rPr>
          <w:highlight w:val="yellow"/>
          <w:lang w:val="en-US" w:eastAsia="zh-CN"/>
        </w:rPr>
        <w:t>Recommended WF</w:t>
      </w:r>
      <w:r>
        <w:rPr>
          <w:lang w:val="en-US" w:eastAsia="zh-CN"/>
        </w:rPr>
        <w:t xml:space="preserve">: Further discussion needed. Collect companies’ views.  </w:t>
      </w:r>
    </w:p>
    <w:p w14:paraId="424EAE74" w14:textId="77777777" w:rsidR="00D24C75" w:rsidRPr="003411C2" w:rsidRDefault="00D24C75" w:rsidP="00D24C75">
      <w:pPr>
        <w:rPr>
          <w:lang w:val="en-US" w:eastAsia="zh-CN"/>
        </w:rPr>
      </w:pPr>
    </w:p>
    <w:p w14:paraId="4CE1CA5A" w14:textId="7BC5B392" w:rsidR="0045715B" w:rsidRPr="003411C2" w:rsidRDefault="0078637A" w:rsidP="0078637A">
      <w:pPr>
        <w:pStyle w:val="4"/>
        <w:numPr>
          <w:ilvl w:val="0"/>
          <w:numId w:val="0"/>
        </w:numPr>
        <w:rPr>
          <w:b/>
          <w:bCs/>
          <w:sz w:val="22"/>
          <w:szCs w:val="16"/>
          <w:u w:val="single"/>
          <w:lang w:val="en-US"/>
        </w:rPr>
      </w:pPr>
      <w:r w:rsidRPr="003411C2">
        <w:rPr>
          <w:b/>
          <w:bCs/>
          <w:sz w:val="22"/>
          <w:szCs w:val="16"/>
          <w:u w:val="single"/>
          <w:lang w:val="en-US"/>
        </w:rPr>
        <w:t>Issue</w:t>
      </w:r>
      <w:r w:rsidR="0045715B" w:rsidRPr="003411C2">
        <w:rPr>
          <w:b/>
          <w:bCs/>
          <w:sz w:val="22"/>
          <w:szCs w:val="16"/>
          <w:u w:val="single"/>
          <w:lang w:val="en-US"/>
        </w:rPr>
        <w:t xml:space="preserve"> 2-</w:t>
      </w:r>
      <w:r w:rsidRPr="003411C2">
        <w:rPr>
          <w:b/>
          <w:bCs/>
          <w:sz w:val="22"/>
          <w:szCs w:val="16"/>
          <w:u w:val="single"/>
          <w:lang w:val="en-US"/>
        </w:rPr>
        <w:t>7</w:t>
      </w:r>
      <w:r w:rsidR="0045715B" w:rsidRPr="003411C2">
        <w:rPr>
          <w:b/>
          <w:bCs/>
          <w:sz w:val="22"/>
          <w:szCs w:val="16"/>
          <w:u w:val="single"/>
          <w:lang w:val="en-US"/>
        </w:rPr>
        <w:t>-</w:t>
      </w:r>
      <w:r w:rsidR="005B72CB" w:rsidRPr="003411C2">
        <w:rPr>
          <w:b/>
          <w:bCs/>
          <w:sz w:val="22"/>
          <w:szCs w:val="16"/>
          <w:u w:val="single"/>
          <w:lang w:val="en-US"/>
        </w:rPr>
        <w:t>3</w:t>
      </w:r>
      <w:r w:rsidR="0045715B" w:rsidRPr="003411C2">
        <w:rPr>
          <w:b/>
          <w:bCs/>
          <w:sz w:val="22"/>
          <w:szCs w:val="16"/>
          <w:u w:val="single"/>
          <w:lang w:val="en-US"/>
        </w:rPr>
        <w:t xml:space="preserve"> Rx beam limitation</w:t>
      </w:r>
    </w:p>
    <w:p w14:paraId="0D1CAEDF" w14:textId="47035785" w:rsidR="0045715B" w:rsidRDefault="0045715B">
      <w:pPr>
        <w:pStyle w:val="afc"/>
        <w:numPr>
          <w:ilvl w:val="0"/>
          <w:numId w:val="5"/>
        </w:numPr>
        <w:ind w:firstLineChars="0"/>
        <w:rPr>
          <w:rFonts w:eastAsiaTheme="minorEastAsia"/>
          <w:lang w:val="en-US" w:eastAsia="zh-CN"/>
        </w:rPr>
        <w:pPrChange w:id="1041" w:author="zhixun tang-Mediatek" w:date="2021-01-25T18:14:00Z">
          <w:pPr>
            <w:pStyle w:val="afc"/>
            <w:numPr>
              <w:numId w:val="6"/>
            </w:numPr>
            <w:ind w:left="360" w:firstLineChars="0" w:hanging="360"/>
          </w:pPr>
        </w:pPrChange>
      </w:pPr>
      <w:r w:rsidRPr="00E2517B">
        <w:rPr>
          <w:rFonts w:eastAsiaTheme="minorEastAsia"/>
          <w:lang w:val="en-US" w:eastAsia="zh-CN"/>
        </w:rPr>
        <w:t>O</w:t>
      </w:r>
      <w:r w:rsidRPr="0078637A">
        <w:rPr>
          <w:rFonts w:eastAsiaTheme="minorEastAsia"/>
          <w:lang w:val="en-US" w:eastAsia="zh-CN"/>
        </w:rPr>
        <w:t xml:space="preserve">ption 1. (MTK): </w:t>
      </w:r>
      <w:r w:rsidR="0011396E" w:rsidRPr="001661B8">
        <w:rPr>
          <w:rFonts w:eastAsiaTheme="minorEastAsia"/>
          <w:lang w:val="en-US" w:eastAsia="zh-CN"/>
        </w:rPr>
        <w:t>For FR2 intra-band or inter-band with CBM, UE can’t receive data or perform L1 or L3 measurements simultaneously with inter-frequency L3 measurement even if UE claims NCSG for these bands</w:t>
      </w:r>
      <w:r w:rsidRPr="001661B8">
        <w:rPr>
          <w:rFonts w:eastAsiaTheme="minorEastAsia"/>
          <w:lang w:val="en-US" w:eastAsia="zh-CN"/>
        </w:rPr>
        <w:t>.</w:t>
      </w:r>
      <w:r w:rsidRPr="00E2517B">
        <w:rPr>
          <w:rFonts w:eastAsiaTheme="minorEastAsia"/>
          <w:lang w:val="en-US" w:eastAsia="zh-CN"/>
        </w:rPr>
        <w:t xml:space="preserve"> </w:t>
      </w:r>
    </w:p>
    <w:p w14:paraId="73A2A9A0" w14:textId="77777777" w:rsidR="0078637A" w:rsidRPr="0078637A" w:rsidRDefault="0078637A" w:rsidP="0078637A">
      <w:pPr>
        <w:rPr>
          <w:lang w:val="en-US" w:eastAsia="zh-CN"/>
        </w:rPr>
      </w:pPr>
      <w:r w:rsidRPr="0078637A">
        <w:rPr>
          <w:highlight w:val="yellow"/>
          <w:lang w:val="en-US" w:eastAsia="zh-CN"/>
        </w:rPr>
        <w:t>Recommended WF</w:t>
      </w:r>
      <w:r w:rsidRPr="0078637A">
        <w:rPr>
          <w:lang w:val="en-US" w:eastAsia="zh-CN"/>
        </w:rPr>
        <w:t xml:space="preserve">: Further discussion needed. Collect companies’ views.  </w:t>
      </w:r>
    </w:p>
    <w:p w14:paraId="66416BEC" w14:textId="77777777" w:rsidR="0078637A" w:rsidRPr="0078637A" w:rsidRDefault="0078637A" w:rsidP="0078637A">
      <w:pPr>
        <w:rPr>
          <w:rFonts w:eastAsiaTheme="minorEastAsia"/>
          <w:lang w:val="en-US" w:eastAsia="zh-CN"/>
        </w:rPr>
      </w:pPr>
    </w:p>
    <w:p w14:paraId="6E75DD79" w14:textId="55CA55C9" w:rsidR="0011396E" w:rsidRPr="003411C2" w:rsidRDefault="0078637A" w:rsidP="0078637A">
      <w:pPr>
        <w:pStyle w:val="4"/>
        <w:numPr>
          <w:ilvl w:val="0"/>
          <w:numId w:val="0"/>
        </w:numPr>
        <w:rPr>
          <w:b/>
          <w:bCs/>
          <w:sz w:val="22"/>
          <w:szCs w:val="16"/>
          <w:u w:val="single"/>
          <w:lang w:val="en-US"/>
        </w:rPr>
      </w:pPr>
      <w:r w:rsidRPr="003411C2">
        <w:rPr>
          <w:b/>
          <w:bCs/>
          <w:sz w:val="22"/>
          <w:szCs w:val="16"/>
          <w:u w:val="single"/>
          <w:lang w:val="en-US"/>
        </w:rPr>
        <w:t>Issue 2-7-</w:t>
      </w:r>
      <w:r w:rsidR="005B72CB" w:rsidRPr="003411C2">
        <w:rPr>
          <w:b/>
          <w:bCs/>
          <w:sz w:val="22"/>
          <w:szCs w:val="16"/>
          <w:u w:val="single"/>
          <w:lang w:val="en-US"/>
        </w:rPr>
        <w:t>4</w:t>
      </w:r>
      <w:r w:rsidR="0011396E" w:rsidRPr="003411C2">
        <w:rPr>
          <w:b/>
          <w:bCs/>
          <w:sz w:val="22"/>
          <w:szCs w:val="16"/>
          <w:u w:val="single"/>
          <w:lang w:val="en-US"/>
        </w:rPr>
        <w:t xml:space="preserve"> Searcher limitation</w:t>
      </w:r>
    </w:p>
    <w:p w14:paraId="68DB1344" w14:textId="77777777" w:rsidR="0078637A" w:rsidRPr="0078637A" w:rsidRDefault="00D9039D">
      <w:pPr>
        <w:pStyle w:val="afc"/>
        <w:numPr>
          <w:ilvl w:val="0"/>
          <w:numId w:val="5"/>
        </w:numPr>
        <w:ind w:firstLineChars="0"/>
        <w:jc w:val="both"/>
        <w:rPr>
          <w:lang w:val="en-US" w:eastAsia="zh-CN"/>
        </w:rPr>
        <w:pPrChange w:id="1042" w:author="zhixun tang-Mediatek" w:date="2021-01-25T18:14:00Z">
          <w:pPr>
            <w:pStyle w:val="afc"/>
            <w:numPr>
              <w:numId w:val="6"/>
            </w:numPr>
            <w:ind w:left="360" w:firstLineChars="0" w:hanging="360"/>
            <w:jc w:val="both"/>
          </w:pPr>
        </w:pPrChange>
      </w:pPr>
      <w:r w:rsidRPr="004E07A1">
        <w:rPr>
          <w:rFonts w:eastAsiaTheme="minorEastAsia"/>
          <w:lang w:val="en-US" w:eastAsia="zh-CN"/>
        </w:rPr>
        <w:t>Option 1</w:t>
      </w:r>
      <w:r w:rsidR="009132D7">
        <w:rPr>
          <w:rFonts w:eastAsiaTheme="minorEastAsia"/>
          <w:lang w:val="en-US" w:eastAsia="zh-CN"/>
        </w:rPr>
        <w:t xml:space="preserve"> </w:t>
      </w:r>
      <w:r w:rsidR="009132D7" w:rsidRPr="004E07A1">
        <w:rPr>
          <w:rFonts w:eastAsiaTheme="minorEastAsia"/>
          <w:lang w:val="en-US" w:eastAsia="zh-CN"/>
        </w:rPr>
        <w:t>(</w:t>
      </w:r>
      <w:r w:rsidR="00965DCF">
        <w:rPr>
          <w:rFonts w:eastAsiaTheme="minorEastAsia"/>
          <w:lang w:val="en-US" w:eastAsia="zh-CN"/>
        </w:rPr>
        <w:t>MTK</w:t>
      </w:r>
      <w:r w:rsidR="009132D7" w:rsidRPr="004E07A1">
        <w:rPr>
          <w:rFonts w:eastAsiaTheme="minorEastAsia"/>
          <w:lang w:val="en-US" w:eastAsia="zh-CN"/>
        </w:rPr>
        <w:t>)</w:t>
      </w:r>
      <w:r w:rsidR="009132D7">
        <w:rPr>
          <w:rFonts w:eastAsiaTheme="minorEastAsia"/>
          <w:lang w:val="en-US" w:eastAsia="zh-CN"/>
        </w:rPr>
        <w:t>:</w:t>
      </w:r>
      <w:r w:rsidRPr="004E07A1">
        <w:rPr>
          <w:rFonts w:eastAsiaTheme="minorEastAsia"/>
          <w:lang w:val="en-US" w:eastAsia="zh-CN"/>
        </w:rPr>
        <w:t xml:space="preserve"> </w:t>
      </w:r>
      <w:r w:rsidR="00965DCF" w:rsidRPr="0078637A">
        <w:rPr>
          <w:rFonts w:eastAsiaTheme="minorEastAsia"/>
          <w:lang w:val="en-US" w:eastAsia="zh-CN"/>
        </w:rPr>
        <w:t>Due to no searcher limitation, when UE performs intra-frequency measurements for PCell and one SCell. FFS whether an additional inter-RAT measurement for NCSG band can also be performed in parallel</w:t>
      </w:r>
    </w:p>
    <w:p w14:paraId="099CEF4F" w14:textId="219EEC47" w:rsidR="00BF6CDD" w:rsidRPr="0078637A" w:rsidRDefault="00D9039D" w:rsidP="0078637A">
      <w:pPr>
        <w:jc w:val="both"/>
        <w:rPr>
          <w:lang w:val="en-US" w:eastAsia="zh-CN"/>
        </w:rPr>
      </w:pPr>
      <w:r w:rsidRPr="0078637A">
        <w:rPr>
          <w:highlight w:val="yellow"/>
          <w:lang w:val="en-US" w:eastAsia="zh-CN"/>
        </w:rPr>
        <w:t>Recommended WF</w:t>
      </w:r>
      <w:r w:rsidRPr="0078637A">
        <w:rPr>
          <w:lang w:val="en-US" w:eastAsia="zh-CN"/>
        </w:rPr>
        <w:t>: Further discussion needed. Collect companies’ views.</w:t>
      </w:r>
    </w:p>
    <w:p w14:paraId="394F8B94" w14:textId="77777777" w:rsidR="0082442E" w:rsidRDefault="0082442E" w:rsidP="00D9039D">
      <w:pPr>
        <w:rPr>
          <w:lang w:val="en-US" w:eastAsia="zh-CN"/>
        </w:rPr>
      </w:pPr>
    </w:p>
    <w:p w14:paraId="1465C33D" w14:textId="7ED20E04" w:rsidR="0082442E" w:rsidRPr="003411C2" w:rsidRDefault="0082442E" w:rsidP="0082442E">
      <w:pPr>
        <w:pStyle w:val="4"/>
        <w:numPr>
          <w:ilvl w:val="0"/>
          <w:numId w:val="0"/>
        </w:numPr>
        <w:rPr>
          <w:b/>
          <w:bCs/>
          <w:sz w:val="22"/>
          <w:szCs w:val="16"/>
          <w:u w:val="single"/>
          <w:lang w:val="en-US"/>
        </w:rPr>
      </w:pPr>
      <w:r w:rsidRPr="003411C2">
        <w:rPr>
          <w:b/>
          <w:bCs/>
          <w:sz w:val="22"/>
          <w:szCs w:val="16"/>
          <w:u w:val="single"/>
          <w:lang w:val="en-US"/>
        </w:rPr>
        <w:t>Issue 2-7-</w:t>
      </w:r>
      <w:r w:rsidR="00AE1109" w:rsidRPr="003411C2">
        <w:rPr>
          <w:b/>
          <w:bCs/>
          <w:sz w:val="22"/>
          <w:szCs w:val="16"/>
          <w:u w:val="single"/>
          <w:lang w:val="en-US"/>
        </w:rPr>
        <w:t>5</w:t>
      </w:r>
      <w:r w:rsidRPr="003411C2">
        <w:rPr>
          <w:b/>
          <w:bCs/>
          <w:sz w:val="22"/>
          <w:szCs w:val="16"/>
          <w:u w:val="single"/>
          <w:lang w:val="en-US"/>
        </w:rPr>
        <w:t xml:space="preserve"> </w:t>
      </w:r>
      <w:r w:rsidR="00581845" w:rsidRPr="003411C2">
        <w:rPr>
          <w:b/>
          <w:bCs/>
          <w:sz w:val="22"/>
          <w:szCs w:val="16"/>
          <w:u w:val="single"/>
          <w:lang w:val="en-US"/>
        </w:rPr>
        <w:t>Scheduling and measurement restriction</w:t>
      </w:r>
    </w:p>
    <w:p w14:paraId="16EAE5A2" w14:textId="7D1996B4" w:rsidR="00581845" w:rsidRDefault="00E12BA9">
      <w:pPr>
        <w:pStyle w:val="afc"/>
        <w:numPr>
          <w:ilvl w:val="0"/>
          <w:numId w:val="5"/>
        </w:numPr>
        <w:ind w:firstLineChars="0"/>
        <w:jc w:val="both"/>
        <w:rPr>
          <w:rFonts w:eastAsiaTheme="minorEastAsia"/>
          <w:lang w:val="en-US" w:eastAsia="zh-CN"/>
        </w:rPr>
        <w:pPrChange w:id="1043" w:author="zhixun tang-Mediatek" w:date="2021-01-25T18:14:00Z">
          <w:pPr>
            <w:pStyle w:val="afc"/>
            <w:numPr>
              <w:numId w:val="6"/>
            </w:numPr>
            <w:ind w:left="360" w:firstLineChars="0" w:hanging="360"/>
            <w:jc w:val="both"/>
          </w:pPr>
        </w:pPrChange>
      </w:pPr>
      <w:r w:rsidRPr="004E07A1">
        <w:rPr>
          <w:rFonts w:eastAsiaTheme="minorEastAsia"/>
          <w:lang w:val="en-US" w:eastAsia="zh-CN"/>
        </w:rPr>
        <w:t>Option 1</w:t>
      </w:r>
      <w:r>
        <w:rPr>
          <w:rFonts w:eastAsiaTheme="minorEastAsia"/>
          <w:lang w:val="en-US" w:eastAsia="zh-CN"/>
        </w:rPr>
        <w:t xml:space="preserve"> </w:t>
      </w:r>
      <w:r w:rsidRPr="004E07A1">
        <w:rPr>
          <w:rFonts w:eastAsiaTheme="minorEastAsia"/>
          <w:lang w:val="en-US" w:eastAsia="zh-CN"/>
        </w:rPr>
        <w:t>(</w:t>
      </w:r>
      <w:r>
        <w:rPr>
          <w:rFonts w:eastAsiaTheme="minorEastAsia"/>
          <w:lang w:val="en-US" w:eastAsia="zh-CN"/>
        </w:rPr>
        <w:t>MTK</w:t>
      </w:r>
      <w:r w:rsidRPr="004E07A1">
        <w:rPr>
          <w:rFonts w:eastAsiaTheme="minorEastAsia"/>
          <w:lang w:val="en-US" w:eastAsia="zh-CN"/>
        </w:rPr>
        <w:t>)</w:t>
      </w:r>
      <w:r>
        <w:rPr>
          <w:rFonts w:eastAsiaTheme="minorEastAsia"/>
          <w:lang w:val="en-US" w:eastAsia="zh-CN"/>
        </w:rPr>
        <w:t>:</w:t>
      </w:r>
      <w:r w:rsidRPr="004E07A1">
        <w:rPr>
          <w:rFonts w:eastAsiaTheme="minorEastAsia"/>
          <w:lang w:val="en-US" w:eastAsia="zh-CN"/>
        </w:rPr>
        <w:t xml:space="preserve"> </w:t>
      </w:r>
      <w:r>
        <w:rPr>
          <w:rFonts w:eastAsiaTheme="minorEastAsia"/>
          <w:lang w:val="en-US" w:eastAsia="zh-CN"/>
        </w:rPr>
        <w:t xml:space="preserve">RAN4 needs to further investigate the </w:t>
      </w:r>
      <w:r w:rsidR="00581845">
        <w:rPr>
          <w:rFonts w:eastAsiaTheme="minorEastAsia"/>
          <w:lang w:val="en-US" w:eastAsia="zh-CN"/>
        </w:rPr>
        <w:t>scheduling and measurement restriction</w:t>
      </w:r>
      <w:r>
        <w:rPr>
          <w:rFonts w:eastAsiaTheme="minorEastAsia"/>
          <w:lang w:val="en-US" w:eastAsia="zh-CN"/>
        </w:rPr>
        <w:t xml:space="preserve"> between serving cell L1 measurement, intra-frequency measurement</w:t>
      </w:r>
      <w:r w:rsidR="008B6816">
        <w:rPr>
          <w:rFonts w:eastAsiaTheme="minorEastAsia"/>
          <w:lang w:val="en-US" w:eastAsia="zh-CN"/>
        </w:rPr>
        <w:t>s</w:t>
      </w:r>
      <w:r>
        <w:rPr>
          <w:rFonts w:eastAsiaTheme="minorEastAsia"/>
          <w:lang w:val="en-US" w:eastAsia="zh-CN"/>
        </w:rPr>
        <w:t xml:space="preserve"> and inter-frequency measurements for NCSG, </w:t>
      </w:r>
    </w:p>
    <w:p w14:paraId="28FA3781" w14:textId="4C7829C1" w:rsidR="00E12BA9" w:rsidRPr="00D860E7" w:rsidRDefault="00E12BA9" w:rsidP="00581845">
      <w:pPr>
        <w:jc w:val="both"/>
        <w:rPr>
          <w:highlight w:val="yellow"/>
          <w:lang w:val="en-US" w:eastAsia="zh-CN"/>
        </w:rPr>
      </w:pPr>
      <w:r w:rsidRPr="0078637A">
        <w:rPr>
          <w:highlight w:val="yellow"/>
          <w:lang w:val="en-US" w:eastAsia="zh-CN"/>
        </w:rPr>
        <w:t>Recommended WF</w:t>
      </w:r>
      <w:r w:rsidRPr="00235002">
        <w:rPr>
          <w:lang w:val="en-US" w:eastAsia="zh-CN"/>
        </w:rPr>
        <w:t>:</w:t>
      </w:r>
      <w:r w:rsidRPr="00581845">
        <w:rPr>
          <w:lang w:val="en-US" w:eastAsia="zh-CN"/>
        </w:rPr>
        <w:t xml:space="preserve"> Further discussion needed. Collect companies’ views.</w:t>
      </w:r>
    </w:p>
    <w:p w14:paraId="0D1DD6EC" w14:textId="50EA8916" w:rsidR="00D9039D" w:rsidRDefault="00E12BA9" w:rsidP="00D9039D">
      <w:pPr>
        <w:rPr>
          <w:lang w:val="en-US" w:eastAsia="zh-CN"/>
        </w:rPr>
      </w:pPr>
      <w:r>
        <w:rPr>
          <w:rFonts w:eastAsiaTheme="minorEastAsia"/>
          <w:lang w:val="en-US" w:eastAsia="zh-CN"/>
        </w:rPr>
        <w:t xml:space="preserve">  </w:t>
      </w:r>
      <w:r w:rsidR="00D9039D">
        <w:rPr>
          <w:lang w:val="en-US" w:eastAsia="zh-CN"/>
        </w:rPr>
        <w:t xml:space="preserve">  </w:t>
      </w:r>
    </w:p>
    <w:p w14:paraId="74FB6E0E" w14:textId="601E3585" w:rsidR="00D9039D" w:rsidRDefault="00D9039D" w:rsidP="00D9039D">
      <w:pPr>
        <w:pStyle w:val="3"/>
        <w:ind w:left="709" w:hanging="709"/>
        <w:rPr>
          <w:sz w:val="24"/>
          <w:szCs w:val="16"/>
          <w:lang w:val="en-US"/>
        </w:rPr>
      </w:pPr>
      <w:r>
        <w:rPr>
          <w:sz w:val="24"/>
          <w:szCs w:val="16"/>
          <w:lang w:val="en-US"/>
        </w:rPr>
        <w:t xml:space="preserve">Sub-topic </w:t>
      </w:r>
      <w:r w:rsidR="00B20061">
        <w:rPr>
          <w:sz w:val="24"/>
          <w:szCs w:val="16"/>
          <w:lang w:val="en-US"/>
        </w:rPr>
        <w:t>2</w:t>
      </w:r>
      <w:r>
        <w:rPr>
          <w:sz w:val="24"/>
          <w:szCs w:val="16"/>
          <w:lang w:val="en-US"/>
        </w:rPr>
        <w:t>-</w:t>
      </w:r>
      <w:r w:rsidR="0078637A">
        <w:rPr>
          <w:sz w:val="24"/>
          <w:szCs w:val="16"/>
          <w:lang w:val="en-US"/>
        </w:rPr>
        <w:t>8</w:t>
      </w:r>
      <w:r>
        <w:rPr>
          <w:sz w:val="24"/>
          <w:szCs w:val="16"/>
          <w:lang w:val="en-US"/>
        </w:rPr>
        <w:t xml:space="preserve"> </w:t>
      </w:r>
      <w:r w:rsidR="00575950">
        <w:rPr>
          <w:sz w:val="24"/>
          <w:szCs w:val="16"/>
          <w:lang w:val="en-US"/>
        </w:rPr>
        <w:t xml:space="preserve">Specification structure </w:t>
      </w:r>
    </w:p>
    <w:p w14:paraId="26A907FF" w14:textId="6C6C2ECD" w:rsidR="00241933" w:rsidRPr="003411C2" w:rsidRDefault="00241933" w:rsidP="00241933">
      <w:pPr>
        <w:pStyle w:val="4"/>
        <w:numPr>
          <w:ilvl w:val="0"/>
          <w:numId w:val="0"/>
        </w:numPr>
        <w:rPr>
          <w:b/>
          <w:bCs/>
          <w:sz w:val="22"/>
          <w:szCs w:val="16"/>
          <w:u w:val="single"/>
          <w:lang w:val="en-US"/>
        </w:rPr>
      </w:pPr>
      <w:r w:rsidRPr="003411C2">
        <w:rPr>
          <w:b/>
          <w:bCs/>
          <w:sz w:val="22"/>
          <w:szCs w:val="16"/>
          <w:u w:val="single"/>
          <w:lang w:val="en-US"/>
        </w:rPr>
        <w:t xml:space="preserve">Issue 2-8-1 </w:t>
      </w:r>
      <w:r w:rsidR="00C04267" w:rsidRPr="003411C2">
        <w:rPr>
          <w:b/>
          <w:bCs/>
          <w:sz w:val="22"/>
          <w:szCs w:val="16"/>
          <w:u w:val="single"/>
          <w:lang w:val="en-US"/>
        </w:rPr>
        <w:t xml:space="preserve">Which clause can be used to include NCSG pattern in </w:t>
      </w:r>
      <w:r w:rsidR="00382AFB" w:rsidRPr="003411C2">
        <w:rPr>
          <w:b/>
          <w:bCs/>
          <w:sz w:val="22"/>
          <w:szCs w:val="16"/>
          <w:u w:val="single"/>
          <w:lang w:val="en-US"/>
        </w:rPr>
        <w:t>38.133</w:t>
      </w:r>
    </w:p>
    <w:p w14:paraId="48FF8645" w14:textId="5572E17B" w:rsidR="00D9039D" w:rsidRDefault="00D9039D">
      <w:pPr>
        <w:pStyle w:val="afc"/>
        <w:numPr>
          <w:ilvl w:val="0"/>
          <w:numId w:val="5"/>
        </w:numPr>
        <w:ind w:firstLineChars="0"/>
        <w:rPr>
          <w:rFonts w:eastAsiaTheme="minorEastAsia"/>
          <w:lang w:val="en-US" w:eastAsia="zh-CN"/>
        </w:rPr>
        <w:pPrChange w:id="1044" w:author="zhixun tang-Mediatek" w:date="2021-01-25T18:14:00Z">
          <w:pPr>
            <w:pStyle w:val="afc"/>
            <w:numPr>
              <w:numId w:val="6"/>
            </w:numPr>
            <w:ind w:left="360" w:firstLineChars="0" w:hanging="360"/>
          </w:pPr>
        </w:pPrChange>
      </w:pPr>
      <w:r w:rsidRPr="004E07A1">
        <w:rPr>
          <w:rFonts w:eastAsiaTheme="minorEastAsia"/>
          <w:lang w:val="en-US" w:eastAsia="zh-CN"/>
        </w:rPr>
        <w:t>Option 1</w:t>
      </w:r>
      <w:r w:rsidR="00874D6B" w:rsidRPr="00382AFB">
        <w:rPr>
          <w:rFonts w:eastAsiaTheme="minorEastAsia"/>
          <w:lang w:val="en-US" w:eastAsia="zh-CN"/>
        </w:rPr>
        <w:t xml:space="preserve"> (Qualcomm)</w:t>
      </w:r>
      <w:r w:rsidR="00A3151A" w:rsidRPr="00382AFB">
        <w:rPr>
          <w:rFonts w:eastAsiaTheme="minorEastAsia"/>
          <w:lang w:val="en-US" w:eastAsia="zh-CN"/>
        </w:rPr>
        <w:t>: Similar section for defining NCSG patterns can be introduced in the 38.133 section 9.1.2 Measurement capability.</w:t>
      </w:r>
    </w:p>
    <w:p w14:paraId="662BCD60" w14:textId="77777777" w:rsidR="00D9039D" w:rsidRDefault="00D9039D" w:rsidP="00D9039D">
      <w:pPr>
        <w:rPr>
          <w:lang w:val="en-US" w:eastAsia="zh-CN"/>
        </w:rPr>
      </w:pPr>
      <w:r>
        <w:rPr>
          <w:highlight w:val="yellow"/>
          <w:lang w:val="en-US" w:eastAsia="zh-CN"/>
        </w:rPr>
        <w:t>Recommended WF</w:t>
      </w:r>
      <w:r>
        <w:rPr>
          <w:lang w:val="en-US" w:eastAsia="zh-CN"/>
        </w:rPr>
        <w:t xml:space="preserve">: Further discussion needed. Collect companies’ views.  </w:t>
      </w:r>
    </w:p>
    <w:p w14:paraId="1477E47A" w14:textId="41F1E785" w:rsidR="003426D3" w:rsidRDefault="003426D3" w:rsidP="003426D3">
      <w:pPr>
        <w:rPr>
          <w:lang w:val="en-US" w:eastAsia="zh-CN"/>
        </w:rPr>
      </w:pPr>
    </w:p>
    <w:p w14:paraId="06864990" w14:textId="53685FEE" w:rsidR="0082442E" w:rsidRPr="00030FE3" w:rsidRDefault="0082442E" w:rsidP="00D860E7">
      <w:pPr>
        <w:pStyle w:val="3"/>
        <w:ind w:left="709" w:hanging="709"/>
        <w:rPr>
          <w:sz w:val="24"/>
          <w:szCs w:val="16"/>
          <w:lang w:val="en-US"/>
        </w:rPr>
      </w:pPr>
      <w:r>
        <w:rPr>
          <w:sz w:val="24"/>
          <w:szCs w:val="16"/>
          <w:lang w:val="en-US"/>
        </w:rPr>
        <w:t xml:space="preserve">Sub-topic 2-9 Relation with </w:t>
      </w:r>
      <w:r w:rsidR="008B6816">
        <w:rPr>
          <w:sz w:val="24"/>
          <w:szCs w:val="16"/>
          <w:lang w:val="en-US"/>
        </w:rPr>
        <w:t>‘</w:t>
      </w:r>
      <w:r w:rsidRPr="00E12BA9">
        <w:rPr>
          <w:sz w:val="24"/>
          <w:szCs w:val="16"/>
          <w:lang w:val="en-US"/>
        </w:rPr>
        <w:t>NeedFor</w:t>
      </w:r>
      <w:r w:rsidRPr="008B6816">
        <w:rPr>
          <w:sz w:val="24"/>
          <w:szCs w:val="16"/>
          <w:lang w:val="en-US"/>
        </w:rPr>
        <w:t>Gap</w:t>
      </w:r>
      <w:r w:rsidR="008B6816">
        <w:rPr>
          <w:sz w:val="24"/>
          <w:szCs w:val="16"/>
          <w:lang w:val="en-US"/>
        </w:rPr>
        <w:t>’</w:t>
      </w:r>
    </w:p>
    <w:p w14:paraId="5CF5B709" w14:textId="532DB580" w:rsidR="0082442E" w:rsidRDefault="0082442E" w:rsidP="003426D3">
      <w:pPr>
        <w:rPr>
          <w:b/>
          <w:bCs/>
          <w:sz w:val="22"/>
          <w:szCs w:val="16"/>
          <w:u w:val="single"/>
        </w:rPr>
      </w:pPr>
      <w:r>
        <w:rPr>
          <w:b/>
          <w:bCs/>
          <w:sz w:val="22"/>
          <w:szCs w:val="16"/>
          <w:u w:val="single"/>
        </w:rPr>
        <w:t>Issue 2-9-1 How to consider the relation between NCSG and ‘NeedForGap’?</w:t>
      </w:r>
    </w:p>
    <w:p w14:paraId="6153493E" w14:textId="689FC12E" w:rsidR="0082442E" w:rsidRDefault="0082442E">
      <w:pPr>
        <w:pStyle w:val="afc"/>
        <w:numPr>
          <w:ilvl w:val="0"/>
          <w:numId w:val="5"/>
        </w:numPr>
        <w:ind w:firstLineChars="0"/>
        <w:rPr>
          <w:rFonts w:eastAsiaTheme="minorEastAsia"/>
          <w:lang w:val="en-US" w:eastAsia="zh-CN"/>
        </w:rPr>
        <w:pPrChange w:id="1045" w:author="zhixun tang-Mediatek" w:date="2021-01-25T18:14:00Z">
          <w:pPr>
            <w:pStyle w:val="afc"/>
            <w:numPr>
              <w:numId w:val="6"/>
            </w:numPr>
            <w:ind w:left="360" w:firstLineChars="0" w:hanging="360"/>
          </w:pPr>
        </w:pPrChange>
      </w:pPr>
      <w:r w:rsidRPr="004E07A1">
        <w:rPr>
          <w:rFonts w:eastAsiaTheme="minorEastAsia"/>
          <w:lang w:val="en-US" w:eastAsia="zh-CN"/>
        </w:rPr>
        <w:t>Option 1</w:t>
      </w:r>
      <w:r>
        <w:rPr>
          <w:rFonts w:eastAsiaTheme="minorEastAsia"/>
          <w:lang w:val="en-US" w:eastAsia="zh-CN"/>
        </w:rPr>
        <w:t xml:space="preserve"> (MTK): </w:t>
      </w:r>
      <w:r w:rsidRPr="00030FE3">
        <w:rPr>
          <w:rFonts w:eastAsiaTheme="minorEastAsia"/>
          <w:lang w:val="en-US" w:eastAsia="zh-CN"/>
        </w:rPr>
        <w:t>Rel-17 NCSG to directly reuse Rel-16 ‘NeedForGap’ signalling with ‘no gap’ equalling NCSG.</w:t>
      </w:r>
    </w:p>
    <w:p w14:paraId="53C2F6AC" w14:textId="281523EC" w:rsidR="004B78FE" w:rsidRPr="00030FE3" w:rsidRDefault="004B78FE">
      <w:pPr>
        <w:pStyle w:val="afc"/>
        <w:numPr>
          <w:ilvl w:val="0"/>
          <w:numId w:val="5"/>
        </w:numPr>
        <w:ind w:firstLineChars="0"/>
        <w:rPr>
          <w:rFonts w:eastAsiaTheme="minorEastAsia"/>
          <w:lang w:val="en-US" w:eastAsia="zh-CN"/>
        </w:rPr>
        <w:pPrChange w:id="1046" w:author="zhixun tang-Mediatek" w:date="2021-01-25T18:14:00Z">
          <w:pPr>
            <w:pStyle w:val="afc"/>
            <w:numPr>
              <w:numId w:val="6"/>
            </w:numPr>
            <w:ind w:left="360" w:firstLineChars="0" w:hanging="360"/>
          </w:pPr>
        </w:pPrChange>
      </w:pPr>
      <w:r w:rsidRPr="00030FE3">
        <w:rPr>
          <w:rFonts w:eastAsiaTheme="minorEastAsia"/>
          <w:lang w:val="en-US" w:eastAsia="zh-CN"/>
        </w:rPr>
        <w:t>Option 2 (Intel): The “NeefForGap” signaling structure can be reused for NR NCSG as a start point</w:t>
      </w:r>
    </w:p>
    <w:p w14:paraId="28B558D8" w14:textId="77777777" w:rsidR="0082442E" w:rsidRPr="00E12BA9" w:rsidRDefault="0082442E" w:rsidP="00030FE3">
      <w:pPr>
        <w:rPr>
          <w:lang w:val="en-US" w:eastAsia="zh-CN"/>
        </w:rPr>
      </w:pPr>
      <w:r w:rsidRPr="00E12BA9">
        <w:rPr>
          <w:highlight w:val="yellow"/>
          <w:lang w:val="en-US" w:eastAsia="zh-CN"/>
        </w:rPr>
        <w:t>Recommended WF</w:t>
      </w:r>
      <w:r w:rsidRPr="00E12BA9">
        <w:rPr>
          <w:lang w:val="en-US" w:eastAsia="zh-CN"/>
        </w:rPr>
        <w:t xml:space="preserve">: Further discussion needed. Collect companies’ views.  </w:t>
      </w:r>
    </w:p>
    <w:p w14:paraId="2E23AC2E" w14:textId="77777777" w:rsidR="0082442E" w:rsidRPr="00970D95" w:rsidRDefault="0082442E" w:rsidP="003426D3">
      <w:pPr>
        <w:rPr>
          <w:lang w:val="en-US" w:eastAsia="zh-CN"/>
        </w:rPr>
      </w:pPr>
    </w:p>
    <w:p w14:paraId="1063255F" w14:textId="77777777" w:rsidR="00DE3B7E" w:rsidRDefault="00863B5E">
      <w:pPr>
        <w:pStyle w:val="2"/>
        <w:rPr>
          <w:lang w:val="en-US"/>
        </w:rPr>
      </w:pPr>
      <w:r>
        <w:rPr>
          <w:lang w:val="en-US"/>
        </w:rPr>
        <w:t xml:space="preserve">Companies views’ collection for 1st round </w:t>
      </w:r>
    </w:p>
    <w:p w14:paraId="469D640F" w14:textId="36E8A20D" w:rsidR="00DE3B7E" w:rsidRDefault="00863B5E" w:rsidP="002E4CF4">
      <w:pPr>
        <w:pStyle w:val="3"/>
        <w:ind w:left="709" w:hanging="709"/>
        <w:rPr>
          <w:sz w:val="24"/>
          <w:szCs w:val="16"/>
          <w:lang w:val="en-US"/>
        </w:rPr>
      </w:pPr>
      <w:r w:rsidRPr="002E4CF4">
        <w:rPr>
          <w:sz w:val="24"/>
          <w:szCs w:val="16"/>
          <w:lang w:val="en-US"/>
        </w:rPr>
        <w:t xml:space="preserve">Open issues </w:t>
      </w:r>
    </w:p>
    <w:p w14:paraId="3149C4CC" w14:textId="0EF52D41" w:rsidR="00325DC0" w:rsidRPr="003411C2" w:rsidRDefault="00325DC0" w:rsidP="00325DC0">
      <w:pPr>
        <w:pStyle w:val="4"/>
        <w:rPr>
          <w:lang w:val="en-US"/>
        </w:rPr>
      </w:pPr>
      <w:r w:rsidRPr="003411C2">
        <w:rPr>
          <w:lang w:val="en-US"/>
        </w:rPr>
        <w:t xml:space="preserve">Sub-topic </w:t>
      </w:r>
      <w:r w:rsidR="009F449E" w:rsidRPr="003411C2">
        <w:rPr>
          <w:lang w:val="en-US"/>
        </w:rPr>
        <w:t>2</w:t>
      </w:r>
      <w:r w:rsidRPr="003411C2">
        <w:rPr>
          <w:lang w:val="en-US"/>
        </w:rPr>
        <w:t xml:space="preserve">-1 Using scenarios of Pre-configured measurement gap </w:t>
      </w:r>
    </w:p>
    <w:p w14:paraId="27C32EF5" w14:textId="4FDBF2EE" w:rsidR="00112AC3" w:rsidRPr="00E45F32" w:rsidRDefault="00325DC0" w:rsidP="00E45F32">
      <w:pPr>
        <w:rPr>
          <w:rFonts w:eastAsiaTheme="minorEastAsia"/>
          <w:b/>
          <w:bCs/>
          <w:color w:val="0070C0"/>
          <w:lang w:val="en-US" w:eastAsia="zh-CN"/>
        </w:rPr>
      </w:pPr>
      <w:r w:rsidRPr="0013636D">
        <w:rPr>
          <w:rFonts w:eastAsiaTheme="minorEastAsia"/>
          <w:b/>
          <w:bCs/>
          <w:color w:val="0070C0"/>
          <w:lang w:val="en-US" w:eastAsia="zh-CN"/>
        </w:rPr>
        <w:t xml:space="preserve"> </w:t>
      </w:r>
      <w:r w:rsidR="00112AC3" w:rsidRPr="00E45F32">
        <w:rPr>
          <w:rFonts w:eastAsiaTheme="minorEastAsia"/>
          <w:b/>
          <w:bCs/>
          <w:color w:val="0070C0"/>
          <w:lang w:val="en-US" w:eastAsia="zh-CN"/>
        </w:rPr>
        <w:t xml:space="preserve">Issue 2-1-1 </w:t>
      </w:r>
      <w:r w:rsidR="00E66075" w:rsidRPr="00E66075">
        <w:rPr>
          <w:rFonts w:eastAsiaTheme="minorEastAsia"/>
          <w:b/>
          <w:bCs/>
          <w:color w:val="0070C0"/>
          <w:lang w:val="en-US" w:eastAsia="zh-CN"/>
        </w:rPr>
        <w:t>NCSG Scenarios</w:t>
      </w:r>
      <w:r w:rsidR="00E66075" w:rsidRPr="001661B8">
        <w:rPr>
          <w:rFonts w:eastAsiaTheme="minorEastAsia"/>
          <w:b/>
          <w:bCs/>
          <w:sz w:val="22"/>
          <w:szCs w:val="16"/>
          <w:u w:val="single"/>
          <w:lang w:val="en-US"/>
        </w:rPr>
        <w:t xml:space="preserve"> </w:t>
      </w:r>
      <w:r w:rsidR="00112AC3" w:rsidRPr="00E45F32">
        <w:rPr>
          <w:rFonts w:eastAsiaTheme="minorEastAsia"/>
          <w:b/>
          <w:bCs/>
          <w:color w:val="0070C0"/>
          <w:lang w:val="en-US" w:eastAsia="zh-CN"/>
        </w:rPr>
        <w:t xml:space="preserve"> </w:t>
      </w:r>
    </w:p>
    <w:tbl>
      <w:tblPr>
        <w:tblStyle w:val="af9"/>
        <w:tblW w:w="9631" w:type="dxa"/>
        <w:tblInd w:w="-5" w:type="dxa"/>
        <w:tblLayout w:type="fixed"/>
        <w:tblLook w:val="04A0" w:firstRow="1" w:lastRow="0" w:firstColumn="1" w:lastColumn="0" w:noHBand="0" w:noVBand="1"/>
        <w:tblPrChange w:id="1047" w:author="Qiming Li" w:date="2021-01-26T00:02:00Z">
          <w:tblPr>
            <w:tblStyle w:val="af9"/>
            <w:tblW w:w="9631" w:type="dxa"/>
            <w:tblLayout w:type="fixed"/>
            <w:tblLook w:val="04A0" w:firstRow="1" w:lastRow="0" w:firstColumn="1" w:lastColumn="0" w:noHBand="0" w:noVBand="1"/>
          </w:tblPr>
        </w:tblPrChange>
      </w:tblPr>
      <w:tblGrid>
        <w:gridCol w:w="1226"/>
        <w:gridCol w:w="8405"/>
        <w:tblGridChange w:id="1048">
          <w:tblGrid>
            <w:gridCol w:w="1226"/>
            <w:gridCol w:w="8405"/>
          </w:tblGrid>
        </w:tblGridChange>
      </w:tblGrid>
      <w:tr w:rsidR="00325DC0" w14:paraId="76020AC1" w14:textId="77777777" w:rsidTr="00BC7489">
        <w:tc>
          <w:tcPr>
            <w:tcW w:w="1226" w:type="dxa"/>
            <w:tcPrChange w:id="1049" w:author="Qiming Li" w:date="2021-01-26T00:02:00Z">
              <w:tcPr>
                <w:tcW w:w="1226" w:type="dxa"/>
              </w:tcPr>
            </w:tcPrChange>
          </w:tcPr>
          <w:p w14:paraId="4C72ED3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Change w:id="1050" w:author="Qiming Li" w:date="2021-01-26T00:02:00Z">
              <w:tcPr>
                <w:tcW w:w="8405" w:type="dxa"/>
              </w:tcPr>
            </w:tcPrChange>
          </w:tcPr>
          <w:p w14:paraId="700474CF"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60191355" w14:textId="77777777" w:rsidTr="00BC7489">
        <w:tc>
          <w:tcPr>
            <w:tcW w:w="1226" w:type="dxa"/>
            <w:tcPrChange w:id="1051" w:author="Qiming Li" w:date="2021-01-26T00:02:00Z">
              <w:tcPr>
                <w:tcW w:w="1226" w:type="dxa"/>
              </w:tcPr>
            </w:tcPrChange>
          </w:tcPr>
          <w:p w14:paraId="47637B22" w14:textId="6D108A37" w:rsidR="00413338" w:rsidRDefault="00413338" w:rsidP="00413338">
            <w:pPr>
              <w:spacing w:after="120"/>
              <w:rPr>
                <w:rFonts w:eastAsiaTheme="minorEastAsia"/>
                <w:color w:val="0070C0"/>
                <w:lang w:val="en-US" w:eastAsia="zh-CN"/>
              </w:rPr>
            </w:pPr>
            <w:ins w:id="1052" w:author="zhixun tang-Mediatek" w:date="2021-01-25T16:31:00Z">
              <w:r w:rsidRPr="0041227D">
                <w:rPr>
                  <w:lang w:eastAsia="x-none"/>
                </w:rPr>
                <w:t>MTK</w:t>
              </w:r>
            </w:ins>
          </w:p>
        </w:tc>
        <w:tc>
          <w:tcPr>
            <w:tcW w:w="8405" w:type="dxa"/>
            <w:tcPrChange w:id="1053" w:author="Qiming Li" w:date="2021-01-26T00:02:00Z">
              <w:tcPr>
                <w:tcW w:w="8405" w:type="dxa"/>
              </w:tcPr>
            </w:tcPrChange>
          </w:tcPr>
          <w:p w14:paraId="2E933FF7" w14:textId="21523F29" w:rsidR="00413338" w:rsidRDefault="00413338" w:rsidP="00413338">
            <w:pPr>
              <w:overflowPunct/>
              <w:autoSpaceDE/>
              <w:autoSpaceDN/>
              <w:adjustRightInd/>
              <w:spacing w:after="120"/>
              <w:textAlignment w:val="auto"/>
              <w:rPr>
                <w:ins w:id="1054" w:author="zhixun tang-Mediatek" w:date="2021-01-25T16:31:00Z"/>
                <w:lang w:eastAsia="x-none"/>
              </w:rPr>
            </w:pPr>
            <w:ins w:id="1055" w:author="zhixun tang-Mediatek" w:date="2021-01-25T16:31:00Z">
              <w:r>
                <w:rPr>
                  <w:lang w:eastAsia="x-none"/>
                </w:rPr>
                <w:t>Option 2.</w:t>
              </w:r>
            </w:ins>
          </w:p>
          <w:p w14:paraId="6209B46E" w14:textId="77777777" w:rsidR="00413338" w:rsidRPr="0041227D" w:rsidRDefault="00413338" w:rsidP="00413338">
            <w:pPr>
              <w:overflowPunct/>
              <w:autoSpaceDE/>
              <w:autoSpaceDN/>
              <w:adjustRightInd/>
              <w:spacing w:after="120"/>
              <w:textAlignment w:val="auto"/>
              <w:rPr>
                <w:ins w:id="1056" w:author="zhixun tang-Mediatek" w:date="2021-01-25T16:31:00Z"/>
                <w:lang w:eastAsia="x-none"/>
              </w:rPr>
            </w:pPr>
            <w:ins w:id="1057" w:author="zhixun tang-Mediatek" w:date="2021-01-25T16:31:00Z">
              <w:r w:rsidRPr="0041227D">
                <w:rPr>
                  <w:lang w:eastAsia="x-none"/>
                </w:rPr>
                <w:t>In legacy LTE, the possible use cases for NCSG are as follow,</w:t>
              </w:r>
            </w:ins>
          </w:p>
          <w:p w14:paraId="295BC7AA" w14:textId="77777777" w:rsidR="00413338" w:rsidRPr="0041227D" w:rsidRDefault="00413338">
            <w:pPr>
              <w:pStyle w:val="afc"/>
              <w:numPr>
                <w:ilvl w:val="0"/>
                <w:numId w:val="30"/>
              </w:numPr>
              <w:spacing w:after="120"/>
              <w:ind w:firstLineChars="0"/>
              <w:rPr>
                <w:ins w:id="1058" w:author="zhixun tang-Mediatek" w:date="2021-01-25T16:31:00Z"/>
                <w:rFonts w:eastAsia="Yu Mincho"/>
                <w:lang w:eastAsia="x-none"/>
              </w:rPr>
              <w:pPrChange w:id="1059" w:author="Unknown" w:date="2021-01-25T18:14:00Z">
                <w:pPr>
                  <w:pStyle w:val="afc"/>
                  <w:numPr>
                    <w:numId w:val="41"/>
                  </w:numPr>
                  <w:tabs>
                    <w:tab w:val="num" w:pos="360"/>
                    <w:tab w:val="num" w:pos="720"/>
                  </w:tabs>
                  <w:spacing w:after="120"/>
                  <w:ind w:left="720" w:firstLineChars="0" w:hanging="720"/>
                </w:pPr>
              </w:pPrChange>
            </w:pPr>
            <w:ins w:id="1060" w:author="zhixun tang-Mediatek" w:date="2021-01-25T16:31:00Z">
              <w:r w:rsidRPr="0041227D">
                <w:rPr>
                  <w:rFonts w:eastAsia="Yu Mincho"/>
                  <w:lang w:eastAsia="x-none"/>
                </w:rPr>
                <w:t>Enable measurement on unused RF chains with interruption controlled on activated CC</w:t>
              </w:r>
            </w:ins>
          </w:p>
          <w:p w14:paraId="41078738" w14:textId="77777777" w:rsidR="00413338" w:rsidRPr="0041227D" w:rsidRDefault="00413338">
            <w:pPr>
              <w:pStyle w:val="afc"/>
              <w:numPr>
                <w:ilvl w:val="0"/>
                <w:numId w:val="30"/>
              </w:numPr>
              <w:spacing w:after="120"/>
              <w:ind w:firstLineChars="0"/>
              <w:rPr>
                <w:ins w:id="1061" w:author="zhixun tang-Mediatek" w:date="2021-01-25T16:31:00Z"/>
                <w:rFonts w:eastAsia="Yu Mincho"/>
                <w:lang w:eastAsia="x-none"/>
              </w:rPr>
              <w:pPrChange w:id="1062" w:author="Unknown" w:date="2021-01-25T18:14:00Z">
                <w:pPr>
                  <w:pStyle w:val="afc"/>
                  <w:numPr>
                    <w:numId w:val="41"/>
                  </w:numPr>
                  <w:tabs>
                    <w:tab w:val="num" w:pos="360"/>
                    <w:tab w:val="num" w:pos="720"/>
                  </w:tabs>
                  <w:spacing w:after="120"/>
                  <w:ind w:left="720" w:firstLineChars="0" w:hanging="720"/>
                </w:pPr>
              </w:pPrChange>
            </w:pPr>
            <w:ins w:id="1063" w:author="zhixun tang-Mediatek" w:date="2021-01-25T16:31:00Z">
              <w:r w:rsidRPr="0041227D">
                <w:rPr>
                  <w:rFonts w:eastAsia="Yu Mincho"/>
                  <w:lang w:eastAsia="x-none"/>
                </w:rPr>
                <w:t>Enable per-CC measurement gap configuration with interruption controlled</w:t>
              </w:r>
            </w:ins>
          </w:p>
          <w:p w14:paraId="58DB4D9A" w14:textId="77777777" w:rsidR="00413338" w:rsidRPr="0041227D" w:rsidRDefault="00413338">
            <w:pPr>
              <w:pStyle w:val="afc"/>
              <w:numPr>
                <w:ilvl w:val="0"/>
                <w:numId w:val="30"/>
              </w:numPr>
              <w:spacing w:after="120"/>
              <w:ind w:firstLineChars="0"/>
              <w:rPr>
                <w:ins w:id="1064" w:author="zhixun tang-Mediatek" w:date="2021-01-25T16:31:00Z"/>
                <w:rFonts w:eastAsia="Yu Mincho"/>
                <w:lang w:eastAsia="x-none"/>
              </w:rPr>
              <w:pPrChange w:id="1065" w:author="Unknown" w:date="2021-01-25T18:14:00Z">
                <w:pPr>
                  <w:pStyle w:val="afc"/>
                  <w:numPr>
                    <w:numId w:val="41"/>
                  </w:numPr>
                  <w:tabs>
                    <w:tab w:val="num" w:pos="360"/>
                    <w:tab w:val="num" w:pos="720"/>
                  </w:tabs>
                  <w:spacing w:after="120"/>
                  <w:ind w:left="720" w:firstLineChars="0" w:hanging="720"/>
                </w:pPr>
              </w:pPrChange>
            </w:pPr>
            <w:ins w:id="1066" w:author="zhixun tang-Mediatek" w:date="2021-01-25T16:31:00Z">
              <w:r w:rsidRPr="0041227D">
                <w:rPr>
                  <w:rFonts w:eastAsia="Yu Mincho"/>
                  <w:lang w:eastAsia="x-none"/>
                </w:rPr>
                <w:t>Eliminate/reduce interruption rate due to deactivated SCell measurement</w:t>
              </w:r>
            </w:ins>
          </w:p>
          <w:p w14:paraId="703CFA1D" w14:textId="77777777" w:rsidR="00413338" w:rsidRPr="0041227D" w:rsidRDefault="00413338" w:rsidP="00413338">
            <w:pPr>
              <w:overflowPunct/>
              <w:autoSpaceDE/>
              <w:autoSpaceDN/>
              <w:adjustRightInd/>
              <w:spacing w:after="120"/>
              <w:textAlignment w:val="auto"/>
              <w:rPr>
                <w:ins w:id="1067" w:author="zhixun tang-Mediatek" w:date="2021-01-25T16:31:00Z"/>
                <w:lang w:eastAsia="x-none"/>
              </w:rPr>
            </w:pPr>
            <w:ins w:id="1068" w:author="zhixun tang-Mediatek" w:date="2021-01-25T16:31:00Z">
              <w:r w:rsidRPr="0041227D">
                <w:rPr>
                  <w:lang w:eastAsia="x-none"/>
                </w:rPr>
                <w:t>Due to no per-CC gap in NR, only bullet 1 and 3 can be applied for NR.</w:t>
              </w:r>
            </w:ins>
          </w:p>
          <w:p w14:paraId="6E541D53" w14:textId="77777777" w:rsidR="00413338" w:rsidRPr="0041227D" w:rsidRDefault="00413338" w:rsidP="00413338">
            <w:pPr>
              <w:overflowPunct/>
              <w:autoSpaceDE/>
              <w:autoSpaceDN/>
              <w:adjustRightInd/>
              <w:spacing w:after="120"/>
              <w:textAlignment w:val="auto"/>
              <w:rPr>
                <w:ins w:id="1069" w:author="zhixun tang-Mediatek" w:date="2021-01-25T16:31:00Z"/>
                <w:lang w:eastAsia="x-none"/>
              </w:rPr>
            </w:pPr>
            <w:ins w:id="1070" w:author="zhixun tang-Mediatek" w:date="2021-01-25T16:31:00Z">
              <w:r w:rsidRPr="0041227D">
                <w:rPr>
                  <w:lang w:eastAsia="x-none"/>
                </w:rPr>
                <w:t>For bullet 1 in NR,</w:t>
              </w:r>
            </w:ins>
          </w:p>
          <w:p w14:paraId="2BF5DD7C" w14:textId="77777777" w:rsidR="00413338" w:rsidRDefault="00413338" w:rsidP="00413338">
            <w:pPr>
              <w:overflowPunct/>
              <w:autoSpaceDE/>
              <w:autoSpaceDN/>
              <w:adjustRightInd/>
              <w:spacing w:after="120"/>
              <w:textAlignment w:val="auto"/>
              <w:rPr>
                <w:ins w:id="1071" w:author="zhixun tang-Mediatek" w:date="2021-01-25T17:34:00Z"/>
                <w:lang w:eastAsia="x-none"/>
              </w:rPr>
            </w:pPr>
            <w:ins w:id="1072" w:author="zhixun tang-Mediatek" w:date="2021-01-25T16:31:00Z">
              <w:r w:rsidRPr="00BC4E64">
                <w:rPr>
                  <w:lang w:eastAsia="x-none"/>
                </w:rPr>
                <w:t>Intra-frequency measurements with MG, inter-frequency measurements with MG or Inter-RAT measurements may use NCSG instead of MG when UE supports related band combination and have additional RF chains during the measurements</w:t>
              </w:r>
              <w:r>
                <w:rPr>
                  <w:lang w:eastAsia="x-none"/>
                </w:rPr>
                <w:t>.</w:t>
              </w:r>
            </w:ins>
          </w:p>
          <w:p w14:paraId="269E3210" w14:textId="77777777" w:rsidR="00F72599" w:rsidRDefault="00F72599" w:rsidP="00413338">
            <w:pPr>
              <w:overflowPunct/>
              <w:autoSpaceDE/>
              <w:autoSpaceDN/>
              <w:adjustRightInd/>
              <w:spacing w:after="120"/>
              <w:textAlignment w:val="auto"/>
              <w:rPr>
                <w:ins w:id="1073" w:author="zhixun tang-Mediatek" w:date="2021-01-25T17:29:00Z"/>
                <w:lang w:eastAsia="x-none"/>
              </w:rPr>
            </w:pPr>
          </w:p>
          <w:p w14:paraId="6B4DDCDC" w14:textId="251EE360" w:rsidR="0009540D" w:rsidRDefault="0009540D" w:rsidP="00413338">
            <w:pPr>
              <w:overflowPunct/>
              <w:autoSpaceDE/>
              <w:autoSpaceDN/>
              <w:adjustRightInd/>
              <w:spacing w:after="120"/>
              <w:textAlignment w:val="auto"/>
              <w:rPr>
                <w:ins w:id="1074" w:author="zhixun tang-Mediatek" w:date="2021-01-25T16:31:00Z"/>
                <w:lang w:eastAsia="x-none"/>
              </w:rPr>
            </w:pPr>
            <w:ins w:id="1075" w:author="zhixun tang-Mediatek" w:date="2021-01-25T17:29:00Z">
              <w:r>
                <w:rPr>
                  <w:lang w:eastAsia="x-none"/>
                </w:rPr>
                <w:t>For option 3,</w:t>
              </w:r>
            </w:ins>
          </w:p>
          <w:p w14:paraId="4E77AC48" w14:textId="123E99EB"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1076" w:author="zhixun tang-Mediatek" w:date="2021-01-25T16:31:00Z">
              <w:r>
                <w:rPr>
                  <w:lang w:eastAsia="x-none"/>
                </w:rPr>
                <w:t>NCSG can directly reuse NeedForGap signalling in Rel-16 with further clarification.</w:t>
              </w:r>
            </w:ins>
          </w:p>
        </w:tc>
      </w:tr>
      <w:tr w:rsidR="00325DC0" w14:paraId="7D76214F" w14:textId="77777777" w:rsidTr="00BC7489">
        <w:tc>
          <w:tcPr>
            <w:tcW w:w="1226" w:type="dxa"/>
            <w:tcPrChange w:id="1077" w:author="Qiming Li" w:date="2021-01-26T00:02:00Z">
              <w:tcPr>
                <w:tcW w:w="1226" w:type="dxa"/>
              </w:tcPr>
            </w:tcPrChange>
          </w:tcPr>
          <w:p w14:paraId="3D07812A" w14:textId="7D949A6F" w:rsidR="00325DC0" w:rsidRDefault="000532A5" w:rsidP="00997421">
            <w:pPr>
              <w:spacing w:after="120"/>
              <w:rPr>
                <w:rFonts w:eastAsiaTheme="minorEastAsia"/>
                <w:color w:val="0070C0"/>
                <w:lang w:val="en-US" w:eastAsia="zh-CN"/>
              </w:rPr>
            </w:pPr>
            <w:ins w:id="1078" w:author="Qiming Li" w:date="2021-01-25T23:57:00Z">
              <w:r>
                <w:rPr>
                  <w:rFonts w:eastAsiaTheme="minorEastAsia"/>
                  <w:color w:val="0070C0"/>
                  <w:lang w:val="en-US" w:eastAsia="zh-CN"/>
                </w:rPr>
                <w:t>Apple</w:t>
              </w:r>
            </w:ins>
          </w:p>
        </w:tc>
        <w:tc>
          <w:tcPr>
            <w:tcW w:w="8405" w:type="dxa"/>
            <w:tcPrChange w:id="1079" w:author="Qiming Li" w:date="2021-01-26T00:02:00Z">
              <w:tcPr>
                <w:tcW w:w="8405" w:type="dxa"/>
              </w:tcPr>
            </w:tcPrChange>
          </w:tcPr>
          <w:p w14:paraId="63F30791" w14:textId="2B0745C7" w:rsidR="00325DC0" w:rsidRPr="00EB54EB" w:rsidRDefault="000532A5" w:rsidP="00997421">
            <w:pPr>
              <w:rPr>
                <w:rFonts w:eastAsiaTheme="minorEastAsia"/>
                <w:bCs/>
                <w:color w:val="0070C0"/>
                <w:lang w:val="en-US" w:eastAsia="zh-CN"/>
              </w:rPr>
            </w:pPr>
            <w:ins w:id="1080" w:author="Qiming Li" w:date="2021-01-25T23:57:00Z">
              <w:r>
                <w:rPr>
                  <w:rFonts w:eastAsiaTheme="minorEastAsia"/>
                  <w:bCs/>
                  <w:color w:val="0070C0"/>
                  <w:lang w:val="en-US" w:eastAsia="zh-CN"/>
                </w:rPr>
                <w:t>Seems these options do not completely conflict with each other.</w:t>
              </w:r>
            </w:ins>
            <w:ins w:id="1081" w:author="Qiming Li" w:date="2021-01-26T07:59:00Z">
              <w:r w:rsidR="00523F55">
                <w:rPr>
                  <w:rFonts w:eastAsiaTheme="minorEastAsia"/>
                  <w:bCs/>
                  <w:color w:val="0070C0"/>
                  <w:lang w:val="en-US" w:eastAsia="zh-CN"/>
                </w:rPr>
                <w:t xml:space="preserve"> On top of these</w:t>
              </w:r>
            </w:ins>
            <w:ins w:id="1082" w:author="Qiming Li" w:date="2021-01-26T08:00:00Z">
              <w:r w:rsidR="00523F55">
                <w:rPr>
                  <w:rFonts w:eastAsiaTheme="minorEastAsia"/>
                  <w:bCs/>
                  <w:color w:val="0070C0"/>
                  <w:lang w:val="en-US" w:eastAsia="zh-CN"/>
                </w:rPr>
                <w:t xml:space="preserve">, we would like to mention another use case: </w:t>
              </w:r>
            </w:ins>
            <w:ins w:id="1083" w:author="Qiming Li" w:date="2021-01-26T08:01:00Z">
              <w:r w:rsidR="00523F55">
                <w:rPr>
                  <w:rFonts w:eastAsiaTheme="minorEastAsia"/>
                  <w:bCs/>
                  <w:color w:val="0070C0"/>
                  <w:lang w:val="en-US" w:eastAsia="zh-CN"/>
                </w:rPr>
                <w:t>when UE is to measure</w:t>
              </w:r>
            </w:ins>
            <w:ins w:id="1084" w:author="Qiming Li" w:date="2021-01-26T08:02:00Z">
              <w:r w:rsidR="00523F55">
                <w:rPr>
                  <w:rFonts w:eastAsiaTheme="minorEastAsia"/>
                  <w:bCs/>
                  <w:color w:val="0070C0"/>
                  <w:lang w:val="en-US" w:eastAsia="zh-CN"/>
                </w:rPr>
                <w:t xml:space="preserve"> an intra-band target cell, it is </w:t>
              </w:r>
            </w:ins>
            <w:ins w:id="1085" w:author="Qiming Li" w:date="2021-01-26T08:04:00Z">
              <w:r w:rsidR="00523F55">
                <w:rPr>
                  <w:rFonts w:eastAsiaTheme="minorEastAsia"/>
                  <w:bCs/>
                  <w:color w:val="0070C0"/>
                  <w:lang w:val="en-US" w:eastAsia="zh-CN"/>
                </w:rPr>
                <w:t>sometimes feasible</w:t>
              </w:r>
            </w:ins>
            <w:ins w:id="1086" w:author="Qiming Li" w:date="2021-01-26T08:02:00Z">
              <w:r w:rsidR="00523F55">
                <w:rPr>
                  <w:rFonts w:eastAsiaTheme="minorEastAsia"/>
                  <w:bCs/>
                  <w:color w:val="0070C0"/>
                  <w:lang w:val="en-US" w:eastAsia="zh-CN"/>
                </w:rPr>
                <w:t xml:space="preserve"> for UE to </w:t>
              </w:r>
            </w:ins>
            <w:ins w:id="1087" w:author="Qiming Li" w:date="2021-01-26T08:03:00Z">
              <w:r w:rsidR="00523F55">
                <w:rPr>
                  <w:rFonts w:eastAsiaTheme="minorEastAsia"/>
                  <w:bCs/>
                  <w:color w:val="0070C0"/>
                  <w:lang w:val="en-US" w:eastAsia="zh-CN"/>
                </w:rPr>
                <w:t>enlarge BW of the RF chain to cover target SSB</w:t>
              </w:r>
            </w:ins>
            <w:ins w:id="1088" w:author="Qiming Li" w:date="2021-01-26T08:04:00Z">
              <w:r w:rsidR="00523F55">
                <w:rPr>
                  <w:rFonts w:eastAsiaTheme="minorEastAsia"/>
                  <w:bCs/>
                  <w:color w:val="0070C0"/>
                  <w:lang w:val="en-US" w:eastAsia="zh-CN"/>
                </w:rPr>
                <w:t xml:space="preserve">. With this assumption, even if there is no spare RF chain, UE may </w:t>
              </w:r>
            </w:ins>
            <w:ins w:id="1089" w:author="Qiming Li" w:date="2021-01-26T08:09:00Z">
              <w:r w:rsidR="00DF4B8F">
                <w:rPr>
                  <w:rFonts w:eastAsiaTheme="minorEastAsia"/>
                  <w:bCs/>
                  <w:color w:val="0070C0"/>
                  <w:lang w:val="en-US" w:eastAsia="zh-CN"/>
                </w:rPr>
                <w:t xml:space="preserve">still be </w:t>
              </w:r>
            </w:ins>
            <w:ins w:id="1090" w:author="Qiming Li" w:date="2021-01-26T08:10:00Z">
              <w:r w:rsidR="00DF4B8F">
                <w:rPr>
                  <w:rFonts w:eastAsiaTheme="minorEastAsia"/>
                  <w:bCs/>
                  <w:color w:val="0070C0"/>
                  <w:lang w:val="en-US" w:eastAsia="zh-CN"/>
                </w:rPr>
                <w:t xml:space="preserve">able to support NCSG based measurement. </w:t>
              </w:r>
            </w:ins>
            <w:ins w:id="1091" w:author="Qiming Li" w:date="2021-01-26T08:11:00Z">
              <w:r w:rsidR="00DF4B8F">
                <w:rPr>
                  <w:rFonts w:eastAsiaTheme="minorEastAsia"/>
                  <w:bCs/>
                  <w:color w:val="0070C0"/>
                  <w:lang w:val="en-US" w:eastAsia="zh-CN"/>
                </w:rPr>
                <w:t>Overall the support of NCSG highly depends on UE architecture</w:t>
              </w:r>
            </w:ins>
            <w:ins w:id="1092" w:author="Qiming Li" w:date="2021-01-26T08:12:00Z">
              <w:r w:rsidR="00DF4B8F">
                <w:rPr>
                  <w:rFonts w:eastAsiaTheme="minorEastAsia"/>
                  <w:bCs/>
                  <w:color w:val="0070C0"/>
                  <w:lang w:val="en-US" w:eastAsia="zh-CN"/>
                </w:rPr>
                <w:t xml:space="preserve"> and </w:t>
              </w:r>
            </w:ins>
            <w:ins w:id="1093" w:author="Qiming Li" w:date="2021-01-26T08:14:00Z">
              <w:r w:rsidR="00DF4B8F">
                <w:rPr>
                  <w:rFonts w:eastAsiaTheme="minorEastAsia"/>
                  <w:bCs/>
                  <w:color w:val="0070C0"/>
                  <w:lang w:val="en-US" w:eastAsia="zh-CN"/>
                </w:rPr>
                <w:t xml:space="preserve">band-combination being used. From this perspective, </w:t>
              </w:r>
            </w:ins>
            <w:ins w:id="1094" w:author="Qiming Li" w:date="2021-01-26T08:15:00Z">
              <w:r w:rsidR="00DF4B8F">
                <w:rPr>
                  <w:rFonts w:eastAsiaTheme="minorEastAsia"/>
                  <w:bCs/>
                  <w:color w:val="0070C0"/>
                  <w:lang w:val="en-US" w:eastAsia="zh-CN"/>
                </w:rPr>
                <w:t>different</w:t>
              </w:r>
            </w:ins>
            <w:ins w:id="1095" w:author="Qiming Li" w:date="2021-01-26T08:14:00Z">
              <w:r w:rsidR="00DF4B8F">
                <w:rPr>
                  <w:rFonts w:eastAsiaTheme="minorEastAsia"/>
                  <w:bCs/>
                  <w:color w:val="0070C0"/>
                  <w:lang w:val="en-US" w:eastAsia="zh-CN"/>
                </w:rPr>
                <w:t xml:space="preserve"> interruption requirement for NCSG</w:t>
              </w:r>
            </w:ins>
            <w:ins w:id="1096" w:author="Qiming Li" w:date="2021-01-26T08:15:00Z">
              <w:r w:rsidR="00DF4B8F">
                <w:rPr>
                  <w:rFonts w:eastAsiaTheme="minorEastAsia"/>
                  <w:bCs/>
                  <w:color w:val="0070C0"/>
                  <w:lang w:val="en-US" w:eastAsia="zh-CN"/>
                </w:rPr>
                <w:t xml:space="preserve"> may be defined for UE support per UE and per FR gap. However, the support of NCSG can be based on NeedForGap si</w:t>
              </w:r>
            </w:ins>
            <w:ins w:id="1097" w:author="Qiming Li" w:date="2021-01-26T08:16:00Z">
              <w:r w:rsidR="00DF4B8F">
                <w:rPr>
                  <w:rFonts w:eastAsiaTheme="minorEastAsia"/>
                  <w:bCs/>
                  <w:color w:val="0070C0"/>
                  <w:lang w:val="en-US" w:eastAsia="zh-CN"/>
                </w:rPr>
                <w:t>gnaling structure.</w:t>
              </w:r>
            </w:ins>
          </w:p>
        </w:tc>
      </w:tr>
      <w:tr w:rsidR="00A44C37" w14:paraId="0B143DCA" w14:textId="77777777" w:rsidTr="00BC7489">
        <w:tc>
          <w:tcPr>
            <w:tcW w:w="1226" w:type="dxa"/>
            <w:tcPrChange w:id="1098" w:author="Qiming Li" w:date="2021-01-26T00:02:00Z">
              <w:tcPr>
                <w:tcW w:w="1226" w:type="dxa"/>
              </w:tcPr>
            </w:tcPrChange>
          </w:tcPr>
          <w:p w14:paraId="37E8D986" w14:textId="6CEBF3F2" w:rsidR="00A44C37" w:rsidRDefault="00A44C37" w:rsidP="00A44C37">
            <w:pPr>
              <w:spacing w:after="120"/>
              <w:rPr>
                <w:rFonts w:eastAsiaTheme="minorEastAsia"/>
                <w:color w:val="0070C0"/>
                <w:lang w:val="en-US" w:eastAsia="zh-CN"/>
              </w:rPr>
            </w:pPr>
            <w:ins w:id="1099" w:author="MK" w:date="2021-01-27T09:38:00Z">
              <w:r w:rsidRPr="007449BD">
                <w:rPr>
                  <w:rFonts w:eastAsiaTheme="minorEastAsia"/>
                  <w:color w:val="0070C0"/>
                  <w:lang w:val="en-US" w:eastAsia="zh-CN"/>
                </w:rPr>
                <w:t>E///</w:t>
              </w:r>
            </w:ins>
          </w:p>
        </w:tc>
        <w:tc>
          <w:tcPr>
            <w:tcW w:w="8405" w:type="dxa"/>
            <w:tcPrChange w:id="1100" w:author="Qiming Li" w:date="2021-01-26T00:02:00Z">
              <w:tcPr>
                <w:tcW w:w="8405" w:type="dxa"/>
              </w:tcPr>
            </w:tcPrChange>
          </w:tcPr>
          <w:p w14:paraId="32FA7144" w14:textId="77777777" w:rsidR="00A44C37" w:rsidRDefault="00A44C37" w:rsidP="00A44C37">
            <w:pPr>
              <w:spacing w:after="120"/>
              <w:rPr>
                <w:ins w:id="1101" w:author="MK" w:date="2021-01-27T09:38:00Z"/>
                <w:rFonts w:eastAsiaTheme="minorEastAsia"/>
                <w:color w:val="0070C0"/>
                <w:lang w:val="en-US" w:eastAsia="zh-CN"/>
              </w:rPr>
            </w:pPr>
            <w:ins w:id="1102" w:author="MK" w:date="2021-01-27T09:38:00Z">
              <w:r w:rsidRPr="00397E3F">
                <w:rPr>
                  <w:rFonts w:eastAsiaTheme="minorEastAsia"/>
                  <w:color w:val="0070C0"/>
                  <w:lang w:val="en-US" w:eastAsia="zh-CN"/>
                </w:rPr>
                <w:t>Support option 1b</w:t>
              </w:r>
              <w:r>
                <w:rPr>
                  <w:rFonts w:eastAsiaTheme="minorEastAsia"/>
                  <w:color w:val="0070C0"/>
                  <w:lang w:val="en-US" w:eastAsia="zh-CN"/>
                </w:rPr>
                <w:t>. In option 1a 1</w:t>
              </w:r>
              <w:r w:rsidRPr="00397E3F">
                <w:rPr>
                  <w:rFonts w:eastAsiaTheme="minorEastAsia"/>
                  <w:color w:val="0070C0"/>
                  <w:vertAlign w:val="superscript"/>
                  <w:lang w:val="en-US" w:eastAsia="zh-CN"/>
                </w:rPr>
                <w:t>st</w:t>
              </w:r>
              <w:r>
                <w:rPr>
                  <w:rFonts w:eastAsiaTheme="minorEastAsia"/>
                  <w:color w:val="0070C0"/>
                  <w:lang w:val="en-US" w:eastAsia="zh-CN"/>
                </w:rPr>
                <w:t xml:space="preserve"> bullet is ok but implicit NCSG is unclear. Does it mean legacy gap is used as NCSG? If so then we can support also option 1b. </w:t>
              </w:r>
            </w:ins>
          </w:p>
          <w:p w14:paraId="7AEDAD09" w14:textId="4CD81C56" w:rsidR="00A44C37" w:rsidRDefault="00A44C37" w:rsidP="00A44C37">
            <w:pPr>
              <w:spacing w:after="120"/>
              <w:rPr>
                <w:rFonts w:eastAsiaTheme="minorEastAsia"/>
                <w:b/>
                <w:bCs/>
                <w:color w:val="0070C0"/>
                <w:lang w:val="en-US" w:eastAsia="zh-CN"/>
              </w:rPr>
            </w:pPr>
            <w:ins w:id="1103" w:author="MK" w:date="2021-01-27T09:38:00Z">
              <w:r>
                <w:rPr>
                  <w:rFonts w:eastAsiaTheme="minorEastAsia"/>
                  <w:color w:val="0070C0"/>
                  <w:lang w:val="en-US" w:eastAsia="zh-CN"/>
                </w:rPr>
                <w:t>Option 1 excludes measurements in non-serving carriers w/o gaps that we want to also include for avoiding interruptions.</w:t>
              </w:r>
            </w:ins>
          </w:p>
        </w:tc>
      </w:tr>
      <w:tr w:rsidR="00325DC0" w14:paraId="694BE25C" w14:textId="77777777" w:rsidTr="00BC7489">
        <w:tc>
          <w:tcPr>
            <w:tcW w:w="1226" w:type="dxa"/>
            <w:tcPrChange w:id="1104" w:author="Qiming Li" w:date="2021-01-26T00:02:00Z">
              <w:tcPr>
                <w:tcW w:w="1226" w:type="dxa"/>
              </w:tcPr>
            </w:tcPrChange>
          </w:tcPr>
          <w:p w14:paraId="22932A41" w14:textId="4EF7408A" w:rsidR="00325DC0" w:rsidRDefault="00370B9C" w:rsidP="00997421">
            <w:pPr>
              <w:spacing w:after="120"/>
              <w:rPr>
                <w:rFonts w:eastAsiaTheme="minorEastAsia"/>
                <w:color w:val="0070C0"/>
                <w:lang w:val="en-US" w:eastAsia="zh-CN"/>
              </w:rPr>
            </w:pPr>
            <w:ins w:id="1105" w:author="Xusheng Wei" w:date="2021-01-27T18:00:00Z">
              <w:r>
                <w:rPr>
                  <w:rFonts w:eastAsiaTheme="minorEastAsia"/>
                  <w:color w:val="0070C0"/>
                  <w:lang w:val="en-US" w:eastAsia="zh-CN"/>
                </w:rPr>
                <w:t>vivo</w:t>
              </w:r>
            </w:ins>
          </w:p>
        </w:tc>
        <w:tc>
          <w:tcPr>
            <w:tcW w:w="8405" w:type="dxa"/>
            <w:tcPrChange w:id="1106" w:author="Qiming Li" w:date="2021-01-26T00:02:00Z">
              <w:tcPr>
                <w:tcW w:w="8405" w:type="dxa"/>
              </w:tcPr>
            </w:tcPrChange>
          </w:tcPr>
          <w:p w14:paraId="02C8B81D" w14:textId="47EE2F78" w:rsidR="00325DC0" w:rsidRDefault="00370B9C" w:rsidP="00997421">
            <w:pPr>
              <w:spacing w:after="120"/>
              <w:rPr>
                <w:bCs/>
                <w:szCs w:val="16"/>
                <w:lang w:val="en-US"/>
              </w:rPr>
            </w:pPr>
            <w:ins w:id="1107" w:author="Xusheng Wei" w:date="2021-01-27T18:00:00Z">
              <w:r>
                <w:rPr>
                  <w:rFonts w:eastAsiaTheme="minorEastAsia"/>
                  <w:b/>
                  <w:bCs/>
                  <w:color w:val="0070C0"/>
                  <w:lang w:val="en-US" w:eastAsia="zh-CN"/>
                </w:rPr>
                <w:t>One possible way forward is to determine the common part among different options firstly</w:t>
              </w:r>
            </w:ins>
          </w:p>
        </w:tc>
      </w:tr>
      <w:tr w:rsidR="00694036" w14:paraId="7C279B7E" w14:textId="77777777" w:rsidTr="00BC7489">
        <w:tc>
          <w:tcPr>
            <w:tcW w:w="1226" w:type="dxa"/>
            <w:tcPrChange w:id="1108" w:author="Qiming Li" w:date="2021-01-26T00:02:00Z">
              <w:tcPr>
                <w:tcW w:w="1226" w:type="dxa"/>
              </w:tcPr>
            </w:tcPrChange>
          </w:tcPr>
          <w:p w14:paraId="1F37DB9D" w14:textId="125B9378" w:rsidR="00694036" w:rsidRDefault="00694036" w:rsidP="00694036">
            <w:pPr>
              <w:spacing w:after="120"/>
              <w:rPr>
                <w:rFonts w:eastAsiaTheme="minorEastAsia"/>
                <w:color w:val="0070C0"/>
                <w:lang w:val="en-US" w:eastAsia="zh-CN"/>
              </w:rPr>
            </w:pPr>
            <w:ins w:id="1109" w:author="Qualcomm CDMA Technologies" w:date="2021-01-27T02:34:00Z">
              <w:r>
                <w:rPr>
                  <w:rFonts w:eastAsiaTheme="minorEastAsia"/>
                  <w:color w:val="0070C0"/>
                  <w:lang w:val="en-US" w:eastAsia="zh-CN"/>
                </w:rPr>
                <w:t>Qualcomm</w:t>
              </w:r>
            </w:ins>
          </w:p>
        </w:tc>
        <w:tc>
          <w:tcPr>
            <w:tcW w:w="8405" w:type="dxa"/>
            <w:tcPrChange w:id="1110" w:author="Qiming Li" w:date="2021-01-26T00:02:00Z">
              <w:tcPr>
                <w:tcW w:w="8405" w:type="dxa"/>
              </w:tcPr>
            </w:tcPrChange>
          </w:tcPr>
          <w:p w14:paraId="5E352AAC" w14:textId="77777777" w:rsidR="00694036" w:rsidRDefault="00694036" w:rsidP="00694036">
            <w:pPr>
              <w:overflowPunct/>
              <w:autoSpaceDE/>
              <w:autoSpaceDN/>
              <w:adjustRightInd/>
              <w:spacing w:after="120"/>
              <w:textAlignment w:val="auto"/>
              <w:rPr>
                <w:ins w:id="1111" w:author="Qualcomm CDMA Technologies" w:date="2021-01-27T02:34:00Z"/>
                <w:rFonts w:eastAsiaTheme="minorEastAsia"/>
                <w:color w:val="0070C0"/>
                <w:lang w:val="en-US" w:eastAsia="zh-CN"/>
              </w:rPr>
            </w:pPr>
            <w:ins w:id="1112" w:author="Qualcomm CDMA Technologies" w:date="2021-01-27T02:34:00Z">
              <w:r>
                <w:rPr>
                  <w:rFonts w:eastAsiaTheme="minorEastAsia"/>
                  <w:color w:val="0070C0"/>
                  <w:lang w:val="en-US" w:eastAsia="zh-CN"/>
                </w:rPr>
                <w:t>We support option1a.</w:t>
              </w:r>
            </w:ins>
          </w:p>
          <w:p w14:paraId="3CF0C7A3" w14:textId="38B2FEA6" w:rsidR="00694036" w:rsidRDefault="00694036" w:rsidP="00694036">
            <w:pPr>
              <w:spacing w:after="120"/>
              <w:rPr>
                <w:bCs/>
                <w:szCs w:val="16"/>
                <w:lang w:val="en-US"/>
              </w:rPr>
            </w:pPr>
            <w:ins w:id="1113" w:author="Qualcomm CDMA Technologies" w:date="2021-01-27T02:34:00Z">
              <w:r>
                <w:rPr>
                  <w:rFonts w:eastAsiaTheme="minorEastAsia"/>
                  <w:color w:val="0070C0"/>
                  <w:lang w:val="en-US" w:eastAsia="zh-CN"/>
                </w:rPr>
                <w:t>To E///, for option1b, we think cases 3 and 4 are similar to the 1</w:t>
              </w:r>
              <w:r w:rsidRPr="00A330D5">
                <w:rPr>
                  <w:rFonts w:eastAsiaTheme="minorEastAsia"/>
                  <w:color w:val="0070C0"/>
                  <w:vertAlign w:val="superscript"/>
                  <w:lang w:val="en-US" w:eastAsia="zh-CN"/>
                </w:rPr>
                <w:t>st</w:t>
              </w:r>
              <w:r>
                <w:rPr>
                  <w:rFonts w:eastAsiaTheme="minorEastAsia"/>
                  <w:color w:val="0070C0"/>
                  <w:lang w:val="en-US" w:eastAsia="zh-CN"/>
                </w:rPr>
                <w:t xml:space="preserve"> point of option1a and cases 5 and 6 are similar and more detailed than 2</w:t>
              </w:r>
              <w:r w:rsidRPr="00A330D5">
                <w:rPr>
                  <w:rFonts w:eastAsiaTheme="minorEastAsia"/>
                  <w:color w:val="0070C0"/>
                  <w:vertAlign w:val="superscript"/>
                  <w:lang w:val="en-US" w:eastAsia="zh-CN"/>
                </w:rPr>
                <w:t>nd</w:t>
              </w:r>
              <w:r>
                <w:rPr>
                  <w:rFonts w:eastAsiaTheme="minorEastAsia"/>
                  <w:color w:val="0070C0"/>
                  <w:lang w:val="en-US" w:eastAsia="zh-CN"/>
                </w:rPr>
                <w:t xml:space="preserve"> point of option1a, i.e. NW doesnot need to configure the NCSG pattern but UE can choose to follow the legacy MG pattern and derive the needed NCSG pattern. The reason we have not signed up option1b is the pending issue about the use of UE capability of per FR/UE or introduce new UE capabilities for NCSG. Thanks,</w:t>
              </w:r>
            </w:ins>
          </w:p>
        </w:tc>
      </w:tr>
      <w:tr w:rsidR="00A60404" w14:paraId="56277F6C" w14:textId="77777777" w:rsidTr="00BC7489">
        <w:tc>
          <w:tcPr>
            <w:tcW w:w="1226" w:type="dxa"/>
            <w:tcPrChange w:id="1114" w:author="Qiming Li" w:date="2021-01-26T00:02:00Z">
              <w:tcPr>
                <w:tcW w:w="1226" w:type="dxa"/>
              </w:tcPr>
            </w:tcPrChange>
          </w:tcPr>
          <w:p w14:paraId="16852477" w14:textId="719CFF1F" w:rsidR="00A60404" w:rsidRDefault="00A60404" w:rsidP="00A60404">
            <w:pPr>
              <w:spacing w:after="120"/>
              <w:rPr>
                <w:rFonts w:eastAsiaTheme="minorEastAsia"/>
                <w:color w:val="0070C0"/>
                <w:lang w:val="en-US" w:eastAsia="zh-CN"/>
              </w:rPr>
            </w:pPr>
            <w:ins w:id="1115" w:author="Huawei" w:date="2021-01-27T21:10: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Change w:id="1116" w:author="Qiming Li" w:date="2021-01-26T00:02:00Z">
              <w:tcPr>
                <w:tcW w:w="8405" w:type="dxa"/>
              </w:tcPr>
            </w:tcPrChange>
          </w:tcPr>
          <w:p w14:paraId="2EF43090" w14:textId="77777777" w:rsidR="00A60404" w:rsidRDefault="00A60404" w:rsidP="00A60404">
            <w:pPr>
              <w:spacing w:after="120"/>
              <w:rPr>
                <w:ins w:id="1117" w:author="Huawei" w:date="2021-01-27T21:10:00Z"/>
                <w:rFonts w:eastAsiaTheme="minorEastAsia"/>
                <w:color w:val="0070C0"/>
                <w:lang w:val="en-US" w:eastAsia="zh-CN"/>
              </w:rPr>
            </w:pPr>
            <w:ins w:id="1118" w:author="Huawei" w:date="2021-01-27T21:10:00Z">
              <w:r>
                <w:rPr>
                  <w:rFonts w:eastAsiaTheme="minorEastAsia"/>
                  <w:color w:val="0070C0"/>
                  <w:lang w:val="en-US" w:eastAsia="zh-CN"/>
                </w:rPr>
                <w:t>Support option 3, which is the most straightforward scenario for NCSG.</w:t>
              </w:r>
            </w:ins>
          </w:p>
          <w:p w14:paraId="68F7D828" w14:textId="77777777" w:rsidR="00A60404" w:rsidRDefault="00A60404" w:rsidP="00A60404">
            <w:pPr>
              <w:spacing w:after="120"/>
              <w:rPr>
                <w:ins w:id="1119" w:author="Huawei" w:date="2021-01-27T21:10:00Z"/>
                <w:rFonts w:eastAsiaTheme="minorEastAsia"/>
                <w:color w:val="0070C0"/>
                <w:lang w:val="en-US" w:eastAsia="zh-CN"/>
              </w:rPr>
            </w:pPr>
            <w:ins w:id="1120" w:author="Huawei" w:date="2021-01-27T21:10:00Z">
              <w:r>
                <w:rPr>
                  <w:rFonts w:eastAsiaTheme="minorEastAsia" w:hint="eastAsia"/>
                  <w:color w:val="0070C0"/>
                  <w:lang w:val="en-US" w:eastAsia="zh-CN"/>
                </w:rPr>
                <w:t>O</w:t>
              </w:r>
              <w:r>
                <w:rPr>
                  <w:rFonts w:eastAsiaTheme="minorEastAsia"/>
                  <w:color w:val="0070C0"/>
                  <w:lang w:val="en-US" w:eastAsia="zh-CN"/>
                </w:rPr>
                <w:t>ption 2 should be fine as well.</w:t>
              </w:r>
            </w:ins>
          </w:p>
          <w:p w14:paraId="072C5A31" w14:textId="77777777" w:rsidR="00A60404" w:rsidRDefault="00A60404" w:rsidP="00A60404">
            <w:pPr>
              <w:spacing w:after="120"/>
              <w:rPr>
                <w:ins w:id="1121" w:author="Huawei" w:date="2021-01-27T21:10:00Z"/>
                <w:rFonts w:eastAsiaTheme="minorEastAsia"/>
                <w:color w:val="0070C0"/>
                <w:lang w:val="en-US" w:eastAsia="zh-CN"/>
              </w:rPr>
            </w:pPr>
            <w:ins w:id="1122" w:author="Huawei" w:date="2021-01-27T21:10:00Z">
              <w:r>
                <w:rPr>
                  <w:rFonts w:eastAsiaTheme="minorEastAsia"/>
                  <w:color w:val="0070C0"/>
                  <w:lang w:val="en-US" w:eastAsia="zh-CN"/>
                </w:rPr>
                <w:t>Option 1 and option 1b are proposing to use NCSG to control interruptions, and we are open to further study the scenarios.</w:t>
              </w:r>
            </w:ins>
          </w:p>
          <w:p w14:paraId="0CD4AE18" w14:textId="4B8CAD3E" w:rsidR="00A60404" w:rsidRDefault="00A60404" w:rsidP="00A60404">
            <w:pPr>
              <w:spacing w:after="120"/>
              <w:rPr>
                <w:rFonts w:eastAsiaTheme="minorEastAsia"/>
                <w:color w:val="0070C0"/>
                <w:lang w:val="en-US" w:eastAsia="zh-CN"/>
              </w:rPr>
            </w:pPr>
            <w:ins w:id="1123" w:author="Huawei" w:date="2021-01-27T21:10:00Z">
              <w:r>
                <w:rPr>
                  <w:rFonts w:eastAsiaTheme="minorEastAsia"/>
                  <w:color w:val="0070C0"/>
                  <w:lang w:val="en-US" w:eastAsia="zh-CN"/>
                </w:rPr>
                <w:t>Option 1a, the first bullet can be supported, but second bullet is effectively per-CC MG, which is not in the scope of the WI.</w:t>
              </w:r>
            </w:ins>
          </w:p>
        </w:tc>
      </w:tr>
    </w:tbl>
    <w:p w14:paraId="44502E9F" w14:textId="77777777" w:rsidR="00325DC0" w:rsidRDefault="00325DC0" w:rsidP="00325DC0">
      <w:pPr>
        <w:rPr>
          <w:color w:val="0070C0"/>
          <w:lang w:val="en-US" w:eastAsia="zh-CN"/>
        </w:rPr>
      </w:pPr>
      <w:r>
        <w:rPr>
          <w:rFonts w:hint="eastAsia"/>
          <w:color w:val="0070C0"/>
          <w:lang w:val="en-US" w:eastAsia="zh-CN"/>
        </w:rPr>
        <w:t xml:space="preserve"> </w:t>
      </w:r>
    </w:p>
    <w:p w14:paraId="05765250" w14:textId="6CD472DB" w:rsidR="00325DC0" w:rsidRPr="0013636D" w:rsidRDefault="00325DC0" w:rsidP="00325DC0">
      <w:pPr>
        <w:rPr>
          <w:rFonts w:eastAsiaTheme="minorEastAsia"/>
          <w:b/>
          <w:bCs/>
          <w:color w:val="0070C0"/>
          <w:lang w:val="en-US" w:eastAsia="zh-CN"/>
        </w:rPr>
      </w:pPr>
      <w:r w:rsidRPr="00BD60C6">
        <w:rPr>
          <w:rFonts w:eastAsiaTheme="minorEastAsia"/>
          <w:b/>
          <w:bCs/>
          <w:color w:val="0070C0"/>
          <w:lang w:val="en-US" w:eastAsia="zh-CN"/>
        </w:rPr>
        <w:t>Issue</w:t>
      </w:r>
      <w:r w:rsidR="0038132F">
        <w:rPr>
          <w:rFonts w:eastAsiaTheme="minorEastAsia"/>
          <w:b/>
          <w:bCs/>
          <w:color w:val="0070C0"/>
          <w:lang w:val="en-US" w:eastAsia="zh-CN"/>
        </w:rPr>
        <w:t xml:space="preserve"> 2</w:t>
      </w:r>
      <w:r w:rsidRPr="00BD60C6">
        <w:rPr>
          <w:rFonts w:eastAsiaTheme="minorEastAsia"/>
          <w:b/>
          <w:bCs/>
          <w:color w:val="0070C0"/>
          <w:lang w:val="en-US" w:eastAsia="zh-CN"/>
        </w:rPr>
        <w:t>-1-</w:t>
      </w:r>
      <w:r w:rsidR="00E66075">
        <w:rPr>
          <w:rFonts w:eastAsiaTheme="minorEastAsia"/>
          <w:b/>
          <w:bCs/>
          <w:color w:val="0070C0"/>
          <w:lang w:val="en-US" w:eastAsia="zh-CN"/>
        </w:rPr>
        <w:t>2</w:t>
      </w:r>
      <w:r w:rsidRPr="00BD60C6">
        <w:rPr>
          <w:rFonts w:eastAsiaTheme="minorEastAsia"/>
          <w:b/>
          <w:bCs/>
          <w:color w:val="0070C0"/>
          <w:lang w:val="en-US" w:eastAsia="zh-CN"/>
        </w:rPr>
        <w:t xml:space="preserve"> </w:t>
      </w:r>
      <w:r w:rsidR="0038132F" w:rsidRPr="0038132F">
        <w:rPr>
          <w:rFonts w:eastAsiaTheme="minorEastAsia"/>
          <w:b/>
          <w:bCs/>
          <w:color w:val="0070C0"/>
          <w:lang w:val="en-US" w:eastAsia="zh-CN"/>
        </w:rPr>
        <w:t>NCSG for synchronous/asynchronous</w:t>
      </w:r>
      <w:r w:rsidR="003B1047">
        <w:rPr>
          <w:rFonts w:eastAsiaTheme="minorEastAsia"/>
          <w:b/>
          <w:bCs/>
          <w:color w:val="0070C0"/>
          <w:lang w:val="en-US" w:eastAsia="zh-CN"/>
        </w:rPr>
        <w:t xml:space="preserve"> operation</w:t>
      </w:r>
    </w:p>
    <w:tbl>
      <w:tblPr>
        <w:tblStyle w:val="af9"/>
        <w:tblW w:w="9631" w:type="dxa"/>
        <w:tblLayout w:type="fixed"/>
        <w:tblLook w:val="04A0" w:firstRow="1" w:lastRow="0" w:firstColumn="1" w:lastColumn="0" w:noHBand="0" w:noVBand="1"/>
      </w:tblPr>
      <w:tblGrid>
        <w:gridCol w:w="1226"/>
        <w:gridCol w:w="8405"/>
      </w:tblGrid>
      <w:tr w:rsidR="00325DC0" w14:paraId="101C8127" w14:textId="77777777" w:rsidTr="00997421">
        <w:tc>
          <w:tcPr>
            <w:tcW w:w="1226" w:type="dxa"/>
          </w:tcPr>
          <w:p w14:paraId="27407BF7"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FE06F58"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16DB5FC" w14:textId="77777777" w:rsidTr="00997421">
        <w:tc>
          <w:tcPr>
            <w:tcW w:w="1226" w:type="dxa"/>
          </w:tcPr>
          <w:p w14:paraId="30936426" w14:textId="12560141" w:rsidR="00413338" w:rsidRDefault="00413338" w:rsidP="00413338">
            <w:pPr>
              <w:spacing w:after="120"/>
              <w:rPr>
                <w:rFonts w:eastAsiaTheme="minorEastAsia"/>
                <w:color w:val="0070C0"/>
                <w:lang w:val="en-US" w:eastAsia="zh-CN"/>
              </w:rPr>
            </w:pPr>
            <w:ins w:id="1124" w:author="zhixun tang-Mediatek" w:date="2021-01-25T16:31:00Z">
              <w:r w:rsidRPr="0041227D">
                <w:rPr>
                  <w:lang w:eastAsia="x-none"/>
                </w:rPr>
                <w:t>MTK</w:t>
              </w:r>
            </w:ins>
          </w:p>
        </w:tc>
        <w:tc>
          <w:tcPr>
            <w:tcW w:w="8405" w:type="dxa"/>
          </w:tcPr>
          <w:p w14:paraId="087AE0FA" w14:textId="77777777" w:rsidR="00413338" w:rsidRPr="0041227D" w:rsidRDefault="00413338" w:rsidP="00413338">
            <w:pPr>
              <w:overflowPunct/>
              <w:autoSpaceDE/>
              <w:autoSpaceDN/>
              <w:adjustRightInd/>
              <w:spacing w:after="120"/>
              <w:textAlignment w:val="auto"/>
              <w:rPr>
                <w:ins w:id="1125" w:author="zhixun tang-Mediatek" w:date="2021-01-25T16:31:00Z"/>
                <w:lang w:eastAsia="x-none"/>
              </w:rPr>
            </w:pPr>
            <w:ins w:id="1126" w:author="zhixun tang-Mediatek" w:date="2021-01-25T16:31:00Z">
              <w:r w:rsidRPr="0041227D">
                <w:rPr>
                  <w:lang w:eastAsia="x-none"/>
                </w:rPr>
                <w:t>Not support option 1.</w:t>
              </w:r>
            </w:ins>
          </w:p>
          <w:p w14:paraId="6D15796F" w14:textId="77777777" w:rsidR="00413338" w:rsidRPr="0041227D" w:rsidRDefault="00413338" w:rsidP="00413338">
            <w:pPr>
              <w:overflowPunct/>
              <w:autoSpaceDE/>
              <w:autoSpaceDN/>
              <w:adjustRightInd/>
              <w:spacing w:after="120"/>
              <w:textAlignment w:val="auto"/>
              <w:rPr>
                <w:ins w:id="1127" w:author="zhixun tang-Mediatek" w:date="2021-01-25T16:31:00Z"/>
                <w:lang w:eastAsia="x-none"/>
              </w:rPr>
            </w:pPr>
            <w:ins w:id="1128" w:author="zhixun tang-Mediatek" w:date="2021-01-25T16:31:00Z">
              <w:r w:rsidRPr="0041227D">
                <w:rPr>
                  <w:lang w:eastAsia="x-none"/>
                </w:rPr>
                <w:t>Obviously, NCSG can be applied for both sync and async. scenario.</w:t>
              </w:r>
            </w:ins>
          </w:p>
          <w:p w14:paraId="2175DB60" w14:textId="3BAEBBC4"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1129" w:author="zhixun tang-Mediatek" w:date="2021-01-25T16:31:00Z">
              <w:r w:rsidRPr="0041227D">
                <w:rPr>
                  <w:lang w:eastAsia="x-none"/>
                </w:rPr>
                <w:lastRenderedPageBreak/>
                <w:t xml:space="preserve">However, due to numerology, MGTA, different UL </w:t>
              </w:r>
            </w:ins>
            <w:ins w:id="1130" w:author="zhixun tang-Mediatek" w:date="2021-01-25T17:36:00Z">
              <w:r w:rsidR="00F72599" w:rsidRPr="0041227D">
                <w:rPr>
                  <w:lang w:eastAsia="x-none"/>
                </w:rPr>
                <w:t>behaviour</w:t>
              </w:r>
            </w:ins>
            <w:ins w:id="1131" w:author="zhixun tang-Mediatek" w:date="2021-01-25T16:31:00Z">
              <w:r w:rsidRPr="0041227D">
                <w:rPr>
                  <w:lang w:eastAsia="x-none"/>
                </w:rPr>
                <w:t xml:space="preserve"> introducing in NR, NCSG pattern design in NR shall be different with LTE. NCSG pattern can be defined based on absolute RF retuning time + ML. The total interruption slots due to numerology, sync/async, MGTA can be captured in another table similar as legacy NR measurement gap. </w:t>
              </w:r>
            </w:ins>
          </w:p>
        </w:tc>
      </w:tr>
      <w:tr w:rsidR="00325DC0" w14:paraId="23DB5360" w14:textId="77777777" w:rsidTr="00997421">
        <w:tc>
          <w:tcPr>
            <w:tcW w:w="1226" w:type="dxa"/>
          </w:tcPr>
          <w:p w14:paraId="28EB62A9" w14:textId="6DF67D2C" w:rsidR="00325DC0" w:rsidRDefault="00DF4B8F" w:rsidP="00997421">
            <w:pPr>
              <w:spacing w:after="120"/>
              <w:rPr>
                <w:rFonts w:eastAsiaTheme="minorEastAsia"/>
                <w:color w:val="0070C0"/>
                <w:lang w:val="en-US" w:eastAsia="zh-CN"/>
              </w:rPr>
            </w:pPr>
            <w:ins w:id="1132" w:author="Qiming Li" w:date="2021-01-26T08:16:00Z">
              <w:r>
                <w:rPr>
                  <w:rFonts w:eastAsiaTheme="minorEastAsia"/>
                  <w:color w:val="0070C0"/>
                  <w:lang w:val="en-US" w:eastAsia="zh-CN"/>
                </w:rPr>
                <w:lastRenderedPageBreak/>
                <w:t>Apple</w:t>
              </w:r>
            </w:ins>
          </w:p>
        </w:tc>
        <w:tc>
          <w:tcPr>
            <w:tcW w:w="8405" w:type="dxa"/>
          </w:tcPr>
          <w:p w14:paraId="6934A643" w14:textId="384DD808" w:rsidR="00325DC0" w:rsidRPr="00EB54EB" w:rsidRDefault="00DF4B8F" w:rsidP="00997421">
            <w:pPr>
              <w:rPr>
                <w:rFonts w:eastAsiaTheme="minorEastAsia"/>
                <w:bCs/>
                <w:color w:val="0070C0"/>
                <w:lang w:val="en-US" w:eastAsia="zh-CN"/>
              </w:rPr>
            </w:pPr>
            <w:ins w:id="1133" w:author="Qiming Li" w:date="2021-01-26T08:18:00Z">
              <w:r>
                <w:rPr>
                  <w:rFonts w:eastAsiaTheme="minorEastAsia"/>
                  <w:bCs/>
                  <w:color w:val="0070C0"/>
                  <w:lang w:val="en-US" w:eastAsia="zh-CN"/>
                </w:rPr>
                <w:t>Design of VIL and M</w:t>
              </w:r>
            </w:ins>
            <w:ins w:id="1134" w:author="Qiming Li" w:date="2021-01-26T08:20:00Z">
              <w:r w:rsidR="00CA3CEA">
                <w:rPr>
                  <w:rFonts w:eastAsiaTheme="minorEastAsia"/>
                  <w:bCs/>
                  <w:color w:val="0070C0"/>
                  <w:lang w:val="en-US" w:eastAsia="zh-CN"/>
                </w:rPr>
                <w:t>L</w:t>
              </w:r>
            </w:ins>
            <w:ins w:id="1135" w:author="Qiming Li" w:date="2021-01-26T08:18:00Z">
              <w:r>
                <w:rPr>
                  <w:rFonts w:eastAsiaTheme="minorEastAsia"/>
                  <w:bCs/>
                  <w:color w:val="0070C0"/>
                  <w:lang w:val="en-US" w:eastAsia="zh-CN"/>
                </w:rPr>
                <w:t xml:space="preserve"> may be </w:t>
              </w:r>
            </w:ins>
            <w:ins w:id="1136" w:author="Qiming Li" w:date="2021-01-26T08:19:00Z">
              <w:r>
                <w:rPr>
                  <w:rFonts w:eastAsiaTheme="minorEastAsia"/>
                  <w:bCs/>
                  <w:color w:val="0070C0"/>
                  <w:lang w:val="en-US" w:eastAsia="zh-CN"/>
                </w:rPr>
                <w:t>different</w:t>
              </w:r>
            </w:ins>
            <w:ins w:id="1137" w:author="Qiming Li" w:date="2021-01-26T08:18:00Z">
              <w:r>
                <w:rPr>
                  <w:rFonts w:eastAsiaTheme="minorEastAsia"/>
                  <w:bCs/>
                  <w:color w:val="0070C0"/>
                  <w:lang w:val="en-US" w:eastAsia="zh-CN"/>
                </w:rPr>
                <w:t xml:space="preserve"> in sync and</w:t>
              </w:r>
            </w:ins>
            <w:ins w:id="1138" w:author="Qiming Li" w:date="2021-01-26T08:17:00Z">
              <w:r>
                <w:rPr>
                  <w:rFonts w:eastAsiaTheme="minorEastAsia"/>
                  <w:bCs/>
                  <w:color w:val="0070C0"/>
                  <w:lang w:val="en-US" w:eastAsia="zh-CN"/>
                </w:rPr>
                <w:t xml:space="preserve"> async scenario</w:t>
              </w:r>
            </w:ins>
            <w:ins w:id="1139" w:author="Qiming Li" w:date="2021-01-26T08:19:00Z">
              <w:r>
                <w:rPr>
                  <w:rFonts w:eastAsiaTheme="minorEastAsia"/>
                  <w:bCs/>
                  <w:color w:val="0070C0"/>
                  <w:lang w:val="en-US" w:eastAsia="zh-CN"/>
                </w:rPr>
                <w:t xml:space="preserve">. However, we still think it is feasible to </w:t>
              </w:r>
              <w:r w:rsidR="00CA3CEA">
                <w:rPr>
                  <w:rFonts w:eastAsiaTheme="minorEastAsia"/>
                  <w:bCs/>
                  <w:color w:val="0070C0"/>
                  <w:lang w:val="en-US" w:eastAsia="zh-CN"/>
                </w:rPr>
                <w:t xml:space="preserve">define NCSG for async </w:t>
              </w:r>
            </w:ins>
            <w:ins w:id="1140" w:author="Qiming Li" w:date="2021-01-26T08:20:00Z">
              <w:r w:rsidR="00CA3CEA">
                <w:rPr>
                  <w:rFonts w:eastAsiaTheme="minorEastAsia"/>
                  <w:bCs/>
                  <w:color w:val="0070C0"/>
                  <w:lang w:val="en-US" w:eastAsia="zh-CN"/>
                </w:rPr>
                <w:t xml:space="preserve">scenario. Even though the ML in async case may be smaller, </w:t>
              </w:r>
            </w:ins>
            <w:ins w:id="1141" w:author="Qiming Li" w:date="2021-01-26T08:21:00Z">
              <w:r w:rsidR="00CA3CEA">
                <w:rPr>
                  <w:rFonts w:eastAsiaTheme="minorEastAsia"/>
                  <w:bCs/>
                  <w:color w:val="0070C0"/>
                  <w:lang w:val="en-US" w:eastAsia="zh-CN"/>
                </w:rPr>
                <w:t>it is still better than legacy MG.</w:t>
              </w:r>
            </w:ins>
          </w:p>
        </w:tc>
      </w:tr>
      <w:tr w:rsidR="00C91574" w14:paraId="01A1F054" w14:textId="77777777" w:rsidTr="00997421">
        <w:tc>
          <w:tcPr>
            <w:tcW w:w="1226" w:type="dxa"/>
          </w:tcPr>
          <w:p w14:paraId="301A4718" w14:textId="078ADA9D" w:rsidR="00C91574" w:rsidRDefault="00C91574" w:rsidP="00C91574">
            <w:pPr>
              <w:spacing w:after="120"/>
              <w:rPr>
                <w:rFonts w:eastAsiaTheme="minorEastAsia"/>
                <w:color w:val="0070C0"/>
                <w:lang w:val="en-US" w:eastAsia="zh-CN"/>
              </w:rPr>
            </w:pPr>
            <w:ins w:id="1142" w:author="MK" w:date="2021-01-27T09:38:00Z">
              <w:r w:rsidRPr="00112EEF">
                <w:rPr>
                  <w:rFonts w:eastAsiaTheme="minorEastAsia"/>
                  <w:color w:val="0070C0"/>
                  <w:lang w:val="en-US" w:eastAsia="zh-CN"/>
                </w:rPr>
                <w:t>E///</w:t>
              </w:r>
            </w:ins>
          </w:p>
        </w:tc>
        <w:tc>
          <w:tcPr>
            <w:tcW w:w="8405" w:type="dxa"/>
          </w:tcPr>
          <w:p w14:paraId="7B26268D" w14:textId="74F17DD1" w:rsidR="00C91574" w:rsidRDefault="00C91574" w:rsidP="00C91574">
            <w:pPr>
              <w:spacing w:after="120"/>
              <w:rPr>
                <w:rFonts w:eastAsiaTheme="minorEastAsia"/>
                <w:b/>
                <w:bCs/>
                <w:color w:val="0070C0"/>
                <w:lang w:val="en-US" w:eastAsia="zh-CN"/>
              </w:rPr>
            </w:pPr>
            <w:ins w:id="1143" w:author="MK" w:date="2021-01-27T09:38:00Z">
              <w:r w:rsidRPr="00397E3F">
                <w:rPr>
                  <w:rFonts w:eastAsiaTheme="minorEastAsia"/>
                  <w:color w:val="0070C0"/>
                  <w:lang w:val="en-US" w:eastAsia="zh-CN"/>
                </w:rPr>
                <w:t>Support the recommended WF</w:t>
              </w:r>
              <w:r>
                <w:rPr>
                  <w:rFonts w:eastAsiaTheme="minorEastAsia"/>
                  <w:color w:val="0070C0"/>
                  <w:lang w:val="en-US" w:eastAsia="zh-CN"/>
                </w:rPr>
                <w:t>. It is important to have NCSG also for async MR-DC. OK to have larger VIL for NCSG for async.</w:t>
              </w:r>
            </w:ins>
          </w:p>
        </w:tc>
      </w:tr>
      <w:tr w:rsidR="00062646" w14:paraId="6A154884" w14:textId="77777777" w:rsidTr="00997421">
        <w:tc>
          <w:tcPr>
            <w:tcW w:w="1226" w:type="dxa"/>
          </w:tcPr>
          <w:p w14:paraId="3C8D78CB" w14:textId="52147879" w:rsidR="00062646" w:rsidRDefault="00062646" w:rsidP="00062646">
            <w:pPr>
              <w:spacing w:after="120"/>
              <w:rPr>
                <w:rFonts w:eastAsiaTheme="minorEastAsia"/>
                <w:color w:val="0070C0"/>
                <w:lang w:val="en-US" w:eastAsia="zh-CN"/>
              </w:rPr>
            </w:pPr>
            <w:ins w:id="1144" w:author="Qualcomm CDMA Technologies" w:date="2021-01-27T02:35:00Z">
              <w:r>
                <w:rPr>
                  <w:rFonts w:eastAsiaTheme="minorEastAsia"/>
                  <w:color w:val="0070C0"/>
                  <w:lang w:val="en-US" w:eastAsia="zh-CN"/>
                </w:rPr>
                <w:t>Qualcomm</w:t>
              </w:r>
            </w:ins>
          </w:p>
        </w:tc>
        <w:tc>
          <w:tcPr>
            <w:tcW w:w="8405" w:type="dxa"/>
          </w:tcPr>
          <w:p w14:paraId="1A5FD905" w14:textId="765E9A9D" w:rsidR="00062646" w:rsidRDefault="00062646" w:rsidP="00062646">
            <w:pPr>
              <w:spacing w:after="120"/>
              <w:rPr>
                <w:bCs/>
                <w:szCs w:val="16"/>
                <w:lang w:val="en-US"/>
              </w:rPr>
            </w:pPr>
            <w:ins w:id="1145" w:author="Qualcomm CDMA Technologies" w:date="2021-01-27T02:35:00Z">
              <w:r>
                <w:rPr>
                  <w:rFonts w:eastAsiaTheme="minorEastAsia"/>
                  <w:color w:val="0070C0"/>
                  <w:lang w:val="en-US" w:eastAsia="zh-CN"/>
                </w:rPr>
                <w:t>Option1 is supported.</w:t>
              </w:r>
            </w:ins>
          </w:p>
        </w:tc>
      </w:tr>
      <w:tr w:rsidR="00A60404" w14:paraId="2CC82DAD" w14:textId="77777777" w:rsidTr="00997421">
        <w:tc>
          <w:tcPr>
            <w:tcW w:w="1226" w:type="dxa"/>
          </w:tcPr>
          <w:p w14:paraId="4D8BD688" w14:textId="156757B9" w:rsidR="00A60404" w:rsidRDefault="00A60404" w:rsidP="00A60404">
            <w:pPr>
              <w:spacing w:after="120"/>
              <w:rPr>
                <w:rFonts w:eastAsiaTheme="minorEastAsia"/>
                <w:color w:val="0070C0"/>
                <w:lang w:val="en-US" w:eastAsia="zh-CN"/>
              </w:rPr>
            </w:pPr>
            <w:ins w:id="1146" w:author="Huawei" w:date="2021-01-27T21:10: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389D1C70" w14:textId="77777777" w:rsidR="00A60404" w:rsidRDefault="00A60404" w:rsidP="00A60404">
            <w:pPr>
              <w:spacing w:after="120"/>
              <w:rPr>
                <w:ins w:id="1147" w:author="Huawei" w:date="2021-01-27T21:10:00Z"/>
                <w:rFonts w:eastAsiaTheme="minorEastAsia"/>
                <w:bCs/>
                <w:szCs w:val="16"/>
                <w:lang w:val="en-US" w:eastAsia="zh-CN"/>
              </w:rPr>
            </w:pPr>
            <w:ins w:id="1148" w:author="Huawei" w:date="2021-01-27T21:10:00Z">
              <w:r>
                <w:rPr>
                  <w:rFonts w:eastAsiaTheme="minorEastAsia"/>
                  <w:bCs/>
                  <w:szCs w:val="16"/>
                  <w:lang w:val="en-US" w:eastAsia="zh-CN"/>
                </w:rPr>
                <w:t xml:space="preserve">We do not agree with option 1 if it means defining different VIL for sync and async case. How to define VIL should be discussed in </w:t>
              </w:r>
              <w:r w:rsidRPr="007B798F">
                <w:rPr>
                  <w:rFonts w:eastAsiaTheme="minorEastAsia"/>
                  <w:bCs/>
                  <w:szCs w:val="16"/>
                  <w:lang w:val="en-US" w:eastAsia="zh-CN"/>
                </w:rPr>
                <w:t>Issue 2-3-2</w:t>
              </w:r>
              <w:r>
                <w:rPr>
                  <w:rFonts w:eastAsiaTheme="minorEastAsia"/>
                  <w:bCs/>
                  <w:szCs w:val="16"/>
                  <w:lang w:val="en-US" w:eastAsia="zh-CN"/>
                </w:rPr>
                <w:t>.</w:t>
              </w:r>
            </w:ins>
          </w:p>
          <w:p w14:paraId="08B1EC70" w14:textId="7E58D26B" w:rsidR="00A60404" w:rsidRDefault="00A60404" w:rsidP="00A60404">
            <w:pPr>
              <w:spacing w:after="120"/>
              <w:rPr>
                <w:bCs/>
                <w:szCs w:val="16"/>
                <w:lang w:val="en-US"/>
              </w:rPr>
            </w:pPr>
            <w:ins w:id="1149" w:author="Huawei" w:date="2021-01-27T21:10:00Z">
              <w:r>
                <w:rPr>
                  <w:rFonts w:eastAsiaTheme="minorEastAsia"/>
                  <w:bCs/>
                  <w:szCs w:val="16"/>
                  <w:lang w:val="en-US" w:eastAsia="zh-CN"/>
                </w:rPr>
                <w:t>We can agree to option 1 if it means NCSG is supported for both sync and async DC.</w:t>
              </w:r>
            </w:ins>
          </w:p>
        </w:tc>
      </w:tr>
      <w:tr w:rsidR="00A60404" w14:paraId="16D94809" w14:textId="77777777" w:rsidTr="00997421">
        <w:tc>
          <w:tcPr>
            <w:tcW w:w="1226" w:type="dxa"/>
          </w:tcPr>
          <w:p w14:paraId="168D070A" w14:textId="77777777" w:rsidR="00A60404" w:rsidRDefault="00A60404" w:rsidP="00A60404">
            <w:pPr>
              <w:spacing w:after="120"/>
              <w:rPr>
                <w:rFonts w:eastAsiaTheme="minorEastAsia"/>
                <w:color w:val="0070C0"/>
                <w:lang w:val="en-US" w:eastAsia="zh-CN"/>
              </w:rPr>
            </w:pPr>
          </w:p>
        </w:tc>
        <w:tc>
          <w:tcPr>
            <w:tcW w:w="8405" w:type="dxa"/>
          </w:tcPr>
          <w:p w14:paraId="3B53BF28" w14:textId="77777777" w:rsidR="00A60404" w:rsidRDefault="00A60404" w:rsidP="00A60404">
            <w:pPr>
              <w:spacing w:after="120"/>
              <w:rPr>
                <w:rFonts w:eastAsiaTheme="minorEastAsia"/>
                <w:color w:val="0070C0"/>
                <w:lang w:val="en-US" w:eastAsia="zh-CN"/>
              </w:rPr>
            </w:pPr>
          </w:p>
        </w:tc>
      </w:tr>
    </w:tbl>
    <w:p w14:paraId="28AD4754" w14:textId="77777777" w:rsidR="00325DC0" w:rsidRDefault="00325DC0" w:rsidP="00325DC0">
      <w:pPr>
        <w:rPr>
          <w:color w:val="0070C0"/>
          <w:lang w:val="en-US" w:eastAsia="zh-CN"/>
        </w:rPr>
      </w:pPr>
      <w:r>
        <w:rPr>
          <w:rFonts w:hint="eastAsia"/>
          <w:color w:val="0070C0"/>
          <w:lang w:val="en-US" w:eastAsia="zh-CN"/>
        </w:rPr>
        <w:t xml:space="preserve"> </w:t>
      </w:r>
    </w:p>
    <w:p w14:paraId="19EB110D" w14:textId="7E45ECA6" w:rsidR="00325DC0" w:rsidRPr="003411C2" w:rsidRDefault="00325DC0" w:rsidP="00325DC0">
      <w:pPr>
        <w:pStyle w:val="4"/>
        <w:rPr>
          <w:lang w:val="en-US"/>
        </w:rPr>
      </w:pPr>
      <w:r w:rsidRPr="003411C2">
        <w:rPr>
          <w:lang w:val="en-US"/>
        </w:rPr>
        <w:t xml:space="preserve">Sub-topic </w:t>
      </w:r>
      <w:r w:rsidR="004B1E8A" w:rsidRPr="003411C2">
        <w:rPr>
          <w:lang w:val="en-US"/>
        </w:rPr>
        <w:t>2</w:t>
      </w:r>
      <w:r w:rsidRPr="003411C2">
        <w:rPr>
          <w:lang w:val="en-US"/>
        </w:rPr>
        <w:t xml:space="preserve">-2 </w:t>
      </w:r>
      <w:r w:rsidR="004B1E8A" w:rsidRPr="003411C2">
        <w:rPr>
          <w:lang w:val="en-US"/>
        </w:rPr>
        <w:t>UE behavi</w:t>
      </w:r>
      <w:r w:rsidR="0015240C" w:rsidRPr="003411C2">
        <w:rPr>
          <w:lang w:val="en-US"/>
        </w:rPr>
        <w:t>or within NCSG</w:t>
      </w:r>
    </w:p>
    <w:p w14:paraId="3A5C4586" w14:textId="23EB4B57" w:rsidR="0015240C" w:rsidRPr="0015240C" w:rsidRDefault="0015240C" w:rsidP="0015240C">
      <w:pPr>
        <w:rPr>
          <w:rFonts w:eastAsiaTheme="minorEastAsia"/>
          <w:b/>
          <w:bCs/>
          <w:color w:val="0070C0"/>
          <w:lang w:val="en-US" w:eastAsia="zh-CN"/>
        </w:rPr>
      </w:pPr>
      <w:r w:rsidRPr="0015240C">
        <w:rPr>
          <w:rFonts w:eastAsiaTheme="minorEastAsia"/>
          <w:b/>
          <w:bCs/>
          <w:color w:val="0070C0"/>
          <w:lang w:val="en-US" w:eastAsia="zh-CN"/>
        </w:rPr>
        <w:t xml:space="preserve">Issue 2-2-1 UE behavior during VIL, ML   </w:t>
      </w:r>
    </w:p>
    <w:tbl>
      <w:tblPr>
        <w:tblStyle w:val="af9"/>
        <w:tblW w:w="9631" w:type="dxa"/>
        <w:tblLayout w:type="fixed"/>
        <w:tblLook w:val="04A0" w:firstRow="1" w:lastRow="0" w:firstColumn="1" w:lastColumn="0" w:noHBand="0" w:noVBand="1"/>
      </w:tblPr>
      <w:tblGrid>
        <w:gridCol w:w="1226"/>
        <w:gridCol w:w="8405"/>
      </w:tblGrid>
      <w:tr w:rsidR="00325DC0" w14:paraId="3D397550" w14:textId="77777777" w:rsidTr="00997421">
        <w:tc>
          <w:tcPr>
            <w:tcW w:w="1226" w:type="dxa"/>
          </w:tcPr>
          <w:p w14:paraId="34AE891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6CDB8DB"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1FFB9679" w14:textId="77777777" w:rsidTr="00997421">
        <w:tc>
          <w:tcPr>
            <w:tcW w:w="1226" w:type="dxa"/>
          </w:tcPr>
          <w:p w14:paraId="60564A0A" w14:textId="6D4A9D17" w:rsidR="00413338" w:rsidRDefault="00413338" w:rsidP="00413338">
            <w:pPr>
              <w:spacing w:after="120"/>
              <w:rPr>
                <w:rFonts w:eastAsiaTheme="minorEastAsia"/>
                <w:color w:val="0070C0"/>
                <w:lang w:val="en-US" w:eastAsia="zh-CN"/>
              </w:rPr>
            </w:pPr>
            <w:ins w:id="1150" w:author="zhixun tang-Mediatek" w:date="2021-01-25T16:31:00Z">
              <w:r w:rsidRPr="0041227D">
                <w:rPr>
                  <w:lang w:eastAsia="x-none"/>
                </w:rPr>
                <w:t>MTK</w:t>
              </w:r>
            </w:ins>
          </w:p>
        </w:tc>
        <w:tc>
          <w:tcPr>
            <w:tcW w:w="8405" w:type="dxa"/>
          </w:tcPr>
          <w:p w14:paraId="62797A22" w14:textId="77777777" w:rsidR="00413338" w:rsidRPr="0041227D" w:rsidRDefault="00413338" w:rsidP="00413338">
            <w:pPr>
              <w:overflowPunct/>
              <w:autoSpaceDE/>
              <w:autoSpaceDN/>
              <w:adjustRightInd/>
              <w:spacing w:after="120"/>
              <w:textAlignment w:val="auto"/>
              <w:rPr>
                <w:ins w:id="1151" w:author="zhixun tang-Mediatek" w:date="2021-01-25T16:31:00Z"/>
                <w:lang w:eastAsia="x-none"/>
              </w:rPr>
            </w:pPr>
            <w:ins w:id="1152" w:author="zhixun tang-Mediatek" w:date="2021-01-25T16:31:00Z">
              <w:r w:rsidRPr="0041227D">
                <w:rPr>
                  <w:lang w:eastAsia="x-none"/>
                </w:rPr>
                <w:t>RAN4 shall clarify VIL definition before the discussion.</w:t>
              </w:r>
            </w:ins>
          </w:p>
          <w:p w14:paraId="694F5113" w14:textId="77777777" w:rsidR="00413338" w:rsidRPr="0041227D" w:rsidRDefault="00413338">
            <w:pPr>
              <w:numPr>
                <w:ilvl w:val="0"/>
                <w:numId w:val="31"/>
              </w:numPr>
              <w:spacing w:line="240" w:lineRule="auto"/>
              <w:rPr>
                <w:ins w:id="1153" w:author="zhixun tang-Mediatek" w:date="2021-01-25T16:31:00Z"/>
                <w:lang w:eastAsia="x-none"/>
              </w:rPr>
              <w:pPrChange w:id="1154" w:author="Unknown" w:date="2021-01-25T18:14:00Z">
                <w:pPr>
                  <w:numPr>
                    <w:numId w:val="42"/>
                  </w:numPr>
                  <w:tabs>
                    <w:tab w:val="num" w:pos="360"/>
                    <w:tab w:val="num" w:pos="720"/>
                  </w:tabs>
                  <w:spacing w:line="240" w:lineRule="auto"/>
                  <w:ind w:left="720" w:hanging="720"/>
                </w:pPr>
              </w:pPrChange>
            </w:pPr>
            <w:ins w:id="1155" w:author="zhixun tang-Mediatek" w:date="2021-01-25T16:31:00Z">
              <w:r w:rsidRPr="0041227D">
                <w:rPr>
                  <w:lang w:eastAsia="x-none"/>
                </w:rPr>
                <w:t>During both VIL1/VIL2 and related interruption slots, UE is not expected to transmit or receive any date on corresponding serving cell(s).</w:t>
              </w:r>
            </w:ins>
          </w:p>
          <w:p w14:paraId="69634283" w14:textId="22E6473B" w:rsidR="00413338" w:rsidRPr="00FE3DEE" w:rsidRDefault="00413338">
            <w:pPr>
              <w:numPr>
                <w:ilvl w:val="0"/>
                <w:numId w:val="31"/>
              </w:numPr>
              <w:spacing w:line="240" w:lineRule="auto"/>
              <w:rPr>
                <w:rFonts w:eastAsiaTheme="minorEastAsia"/>
                <w:color w:val="0070C0"/>
                <w:lang w:val="en-US" w:eastAsia="zh-CN"/>
              </w:rPr>
              <w:pPrChange w:id="1156" w:author="Unknown" w:date="2021-01-25T18:14:00Z">
                <w:pPr>
                  <w:numPr>
                    <w:numId w:val="42"/>
                  </w:numPr>
                  <w:tabs>
                    <w:tab w:val="num" w:pos="360"/>
                    <w:tab w:val="num" w:pos="720"/>
                  </w:tabs>
                  <w:spacing w:line="240" w:lineRule="auto"/>
                  <w:ind w:left="720" w:hanging="720"/>
                </w:pPr>
              </w:pPrChange>
            </w:pPr>
            <w:ins w:id="1157" w:author="zhixun tang-Mediatek" w:date="2021-01-25T16:31:00Z">
              <w:r w:rsidRPr="0041227D">
                <w:rPr>
                  <w:lang w:eastAsia="x-none"/>
                </w:rPr>
                <w:t>During ML UE is expected to transmit and receive data on the corresponding serving cell(s).</w:t>
              </w:r>
            </w:ins>
          </w:p>
        </w:tc>
      </w:tr>
      <w:tr w:rsidR="00325DC0" w14:paraId="09F4A02C" w14:textId="77777777" w:rsidTr="00997421">
        <w:tc>
          <w:tcPr>
            <w:tcW w:w="1226" w:type="dxa"/>
          </w:tcPr>
          <w:p w14:paraId="11C8759A" w14:textId="75C05647" w:rsidR="00325DC0" w:rsidRDefault="00CA3CEA" w:rsidP="00997421">
            <w:pPr>
              <w:spacing w:after="120"/>
              <w:rPr>
                <w:rFonts w:eastAsiaTheme="minorEastAsia"/>
                <w:color w:val="0070C0"/>
                <w:lang w:val="en-US" w:eastAsia="zh-CN"/>
              </w:rPr>
            </w:pPr>
            <w:ins w:id="1158" w:author="Qiming Li" w:date="2021-01-26T08:21:00Z">
              <w:r>
                <w:rPr>
                  <w:rFonts w:eastAsiaTheme="minorEastAsia"/>
                  <w:color w:val="0070C0"/>
                  <w:lang w:val="en-US" w:eastAsia="zh-CN"/>
                </w:rPr>
                <w:t>Apple</w:t>
              </w:r>
            </w:ins>
          </w:p>
        </w:tc>
        <w:tc>
          <w:tcPr>
            <w:tcW w:w="8405" w:type="dxa"/>
          </w:tcPr>
          <w:p w14:paraId="52546006" w14:textId="1CC8759B" w:rsidR="00325DC0" w:rsidRPr="00EB54EB" w:rsidRDefault="00CA3CEA" w:rsidP="00997421">
            <w:pPr>
              <w:rPr>
                <w:rFonts w:eastAsiaTheme="minorEastAsia"/>
                <w:bCs/>
                <w:color w:val="0070C0"/>
                <w:lang w:val="en-US" w:eastAsia="zh-CN"/>
              </w:rPr>
            </w:pPr>
            <w:ins w:id="1159" w:author="Qiming Li" w:date="2021-01-26T08:22:00Z">
              <w:r>
                <w:rPr>
                  <w:rFonts w:eastAsiaTheme="minorEastAsia"/>
                  <w:bCs/>
                  <w:color w:val="0070C0"/>
                  <w:lang w:val="en-US" w:eastAsia="zh-CN"/>
                </w:rPr>
                <w:t>Support option 1. Open to further discussion.</w:t>
              </w:r>
            </w:ins>
          </w:p>
        </w:tc>
      </w:tr>
      <w:tr w:rsidR="002D4ED4" w14:paraId="4BAFE41A" w14:textId="77777777" w:rsidTr="00997421">
        <w:tc>
          <w:tcPr>
            <w:tcW w:w="1226" w:type="dxa"/>
          </w:tcPr>
          <w:p w14:paraId="08B1713C" w14:textId="3066057C" w:rsidR="002D4ED4" w:rsidRDefault="002D4ED4" w:rsidP="002D4ED4">
            <w:pPr>
              <w:spacing w:after="120"/>
              <w:rPr>
                <w:rFonts w:eastAsiaTheme="minorEastAsia"/>
                <w:color w:val="0070C0"/>
                <w:lang w:val="en-US" w:eastAsia="zh-CN"/>
              </w:rPr>
            </w:pPr>
            <w:ins w:id="1160" w:author="MK" w:date="2021-01-27T09:39:00Z">
              <w:r w:rsidRPr="00E057A7">
                <w:rPr>
                  <w:rFonts w:eastAsiaTheme="minorEastAsia"/>
                  <w:color w:val="0070C0"/>
                  <w:lang w:val="en-US" w:eastAsia="zh-CN"/>
                </w:rPr>
                <w:t>E///</w:t>
              </w:r>
            </w:ins>
          </w:p>
        </w:tc>
        <w:tc>
          <w:tcPr>
            <w:tcW w:w="8405" w:type="dxa"/>
          </w:tcPr>
          <w:p w14:paraId="1A51B595" w14:textId="54ED29DB" w:rsidR="002D4ED4" w:rsidRDefault="002D4ED4" w:rsidP="002D4ED4">
            <w:pPr>
              <w:spacing w:after="120"/>
              <w:rPr>
                <w:rFonts w:eastAsiaTheme="minorEastAsia"/>
                <w:b/>
                <w:bCs/>
                <w:color w:val="0070C0"/>
                <w:lang w:val="en-US" w:eastAsia="zh-CN"/>
              </w:rPr>
            </w:pPr>
            <w:ins w:id="1161" w:author="MK" w:date="2021-01-27T09:39:00Z">
              <w:r w:rsidRPr="00397E3F">
                <w:rPr>
                  <w:rFonts w:eastAsiaTheme="minorEastAsia"/>
                  <w:color w:val="0070C0"/>
                  <w:lang w:val="en-US" w:eastAsia="zh-CN"/>
                </w:rPr>
                <w:t>Support option 1</w:t>
              </w:r>
            </w:ins>
          </w:p>
        </w:tc>
      </w:tr>
      <w:tr w:rsidR="00325DC0" w14:paraId="7B7D390A" w14:textId="77777777" w:rsidTr="00997421">
        <w:tc>
          <w:tcPr>
            <w:tcW w:w="1226" w:type="dxa"/>
          </w:tcPr>
          <w:p w14:paraId="35CEA485" w14:textId="41A7CB7C" w:rsidR="00325DC0" w:rsidRDefault="00082C85" w:rsidP="00082C85">
            <w:pPr>
              <w:tabs>
                <w:tab w:val="left" w:pos="806"/>
              </w:tabs>
              <w:spacing w:after="120"/>
              <w:rPr>
                <w:rFonts w:eastAsiaTheme="minorEastAsia"/>
                <w:color w:val="0070C0"/>
                <w:lang w:val="en-US" w:eastAsia="zh-CN"/>
              </w:rPr>
            </w:pPr>
            <w:ins w:id="1162" w:author="Xusheng Wei" w:date="2021-01-27T18:02:00Z">
              <w:r>
                <w:rPr>
                  <w:rFonts w:eastAsiaTheme="minorEastAsia"/>
                  <w:color w:val="0070C0"/>
                  <w:lang w:val="en-US" w:eastAsia="zh-CN"/>
                </w:rPr>
                <w:t>Vivo</w:t>
              </w:r>
            </w:ins>
          </w:p>
        </w:tc>
        <w:tc>
          <w:tcPr>
            <w:tcW w:w="8405" w:type="dxa"/>
          </w:tcPr>
          <w:p w14:paraId="538A4B72" w14:textId="01EECFD5" w:rsidR="00325DC0" w:rsidRDefault="00082C85" w:rsidP="00997421">
            <w:pPr>
              <w:spacing w:after="120"/>
              <w:rPr>
                <w:bCs/>
                <w:szCs w:val="16"/>
                <w:lang w:val="en-US"/>
              </w:rPr>
            </w:pPr>
            <w:ins w:id="1163" w:author="Xusheng Wei" w:date="2021-01-27T18:03:00Z">
              <w:r>
                <w:rPr>
                  <w:bCs/>
                  <w:szCs w:val="16"/>
                  <w:lang w:val="en-US"/>
                </w:rPr>
                <w:t>Support option 1</w:t>
              </w:r>
            </w:ins>
          </w:p>
        </w:tc>
      </w:tr>
      <w:tr w:rsidR="00AE58D5" w14:paraId="1247C7D0" w14:textId="77777777" w:rsidTr="00997421">
        <w:tc>
          <w:tcPr>
            <w:tcW w:w="1226" w:type="dxa"/>
          </w:tcPr>
          <w:p w14:paraId="0E0232AA" w14:textId="0CB74D51" w:rsidR="00AE58D5" w:rsidRDefault="00AE58D5" w:rsidP="00AE58D5">
            <w:pPr>
              <w:spacing w:after="120"/>
              <w:rPr>
                <w:rFonts w:eastAsiaTheme="minorEastAsia"/>
                <w:color w:val="0070C0"/>
                <w:lang w:val="en-US" w:eastAsia="zh-CN"/>
              </w:rPr>
            </w:pPr>
            <w:ins w:id="1164" w:author="Qualcomm CDMA Technologies" w:date="2021-01-27T02:35:00Z">
              <w:r>
                <w:rPr>
                  <w:rFonts w:eastAsiaTheme="minorEastAsia"/>
                  <w:color w:val="0070C0"/>
                  <w:lang w:val="en-US" w:eastAsia="zh-CN"/>
                </w:rPr>
                <w:t>Qualcomm</w:t>
              </w:r>
            </w:ins>
          </w:p>
        </w:tc>
        <w:tc>
          <w:tcPr>
            <w:tcW w:w="8405" w:type="dxa"/>
          </w:tcPr>
          <w:p w14:paraId="055E6B51" w14:textId="6F1DE1E2" w:rsidR="00AE58D5" w:rsidRDefault="00AE58D5" w:rsidP="00AE58D5">
            <w:pPr>
              <w:spacing w:after="120"/>
              <w:rPr>
                <w:bCs/>
                <w:szCs w:val="16"/>
                <w:lang w:val="en-US"/>
              </w:rPr>
            </w:pPr>
            <w:ins w:id="1165" w:author="Qualcomm CDMA Technologies" w:date="2021-01-27T02:35:00Z">
              <w:r>
                <w:rPr>
                  <w:rFonts w:eastAsiaTheme="minorEastAsia"/>
                  <w:color w:val="0070C0"/>
                  <w:lang w:val="en-US" w:eastAsia="zh-CN"/>
                </w:rPr>
                <w:t>Option1 is supported.</w:t>
              </w:r>
            </w:ins>
          </w:p>
        </w:tc>
      </w:tr>
      <w:tr w:rsidR="00A60404" w14:paraId="0D542194" w14:textId="77777777" w:rsidTr="00997421">
        <w:tc>
          <w:tcPr>
            <w:tcW w:w="1226" w:type="dxa"/>
          </w:tcPr>
          <w:p w14:paraId="66C931AE" w14:textId="3B33A10D" w:rsidR="00A60404" w:rsidRDefault="00A60404" w:rsidP="00A60404">
            <w:pPr>
              <w:spacing w:after="120"/>
              <w:rPr>
                <w:rFonts w:eastAsiaTheme="minorEastAsia"/>
                <w:color w:val="0070C0"/>
                <w:lang w:val="en-US" w:eastAsia="zh-CN"/>
              </w:rPr>
            </w:pPr>
            <w:ins w:id="1166" w:author="Huawei" w:date="2021-01-27T21:11: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4F83C61D" w14:textId="46B65553" w:rsidR="00A60404" w:rsidRDefault="00A60404" w:rsidP="00A60404">
            <w:pPr>
              <w:spacing w:after="120"/>
              <w:rPr>
                <w:rFonts w:eastAsiaTheme="minorEastAsia"/>
                <w:color w:val="0070C0"/>
                <w:lang w:val="en-US" w:eastAsia="zh-CN"/>
              </w:rPr>
            </w:pPr>
            <w:ins w:id="1167" w:author="Huawei" w:date="2021-01-27T21:11:00Z">
              <w:r>
                <w:rPr>
                  <w:rFonts w:eastAsiaTheme="minorEastAsia"/>
                  <w:color w:val="0070C0"/>
                  <w:lang w:val="en-US" w:eastAsia="zh-CN"/>
                </w:rPr>
                <w:t>Option 1 is fine.</w:t>
              </w:r>
            </w:ins>
          </w:p>
        </w:tc>
      </w:tr>
    </w:tbl>
    <w:p w14:paraId="6F98D27A" w14:textId="6C6C6E0B" w:rsidR="00325DC0" w:rsidRDefault="00325DC0" w:rsidP="00325DC0">
      <w:pPr>
        <w:rPr>
          <w:color w:val="0070C0"/>
          <w:lang w:val="en-US" w:eastAsia="zh-CN"/>
        </w:rPr>
      </w:pPr>
      <w:r>
        <w:rPr>
          <w:rFonts w:hint="eastAsia"/>
          <w:color w:val="0070C0"/>
          <w:lang w:val="en-US" w:eastAsia="zh-CN"/>
        </w:rPr>
        <w:t xml:space="preserve"> </w:t>
      </w:r>
    </w:p>
    <w:p w14:paraId="5C68E204" w14:textId="48EBE2A2" w:rsidR="0079126D" w:rsidRDefault="0079126D" w:rsidP="00AE138F">
      <w:pPr>
        <w:pStyle w:val="4"/>
      </w:pPr>
      <w:r>
        <w:t>Sub-topic 2-</w:t>
      </w:r>
      <w:r w:rsidR="00AE138F">
        <w:t>3</w:t>
      </w:r>
      <w:r>
        <w:t xml:space="preserve"> NCSG</w:t>
      </w:r>
      <w:r w:rsidR="00AE138F">
        <w:t xml:space="preserve"> pattern</w:t>
      </w:r>
    </w:p>
    <w:p w14:paraId="4B5DD541" w14:textId="77777777" w:rsidR="00AE138F" w:rsidRPr="00AE138F" w:rsidRDefault="00AE138F" w:rsidP="00AE138F">
      <w:pPr>
        <w:rPr>
          <w:rFonts w:eastAsiaTheme="minorEastAsia"/>
          <w:b/>
          <w:bCs/>
          <w:color w:val="0070C0"/>
          <w:lang w:val="en-US" w:eastAsia="zh-CN"/>
        </w:rPr>
      </w:pPr>
      <w:r w:rsidRPr="00AE138F">
        <w:rPr>
          <w:rFonts w:eastAsiaTheme="minorEastAsia"/>
          <w:b/>
          <w:bCs/>
          <w:color w:val="0070C0"/>
          <w:lang w:val="en-US" w:eastAsia="zh-CN"/>
        </w:rPr>
        <w:t>Issue 2-3-1 General NCSG design principle</w:t>
      </w:r>
    </w:p>
    <w:tbl>
      <w:tblPr>
        <w:tblStyle w:val="af9"/>
        <w:tblW w:w="9631" w:type="dxa"/>
        <w:tblLayout w:type="fixed"/>
        <w:tblLook w:val="04A0" w:firstRow="1" w:lastRow="0" w:firstColumn="1" w:lastColumn="0" w:noHBand="0" w:noVBand="1"/>
      </w:tblPr>
      <w:tblGrid>
        <w:gridCol w:w="1226"/>
        <w:gridCol w:w="8405"/>
      </w:tblGrid>
      <w:tr w:rsidR="0079126D" w14:paraId="03076168" w14:textId="77777777" w:rsidTr="00997421">
        <w:tc>
          <w:tcPr>
            <w:tcW w:w="1226" w:type="dxa"/>
          </w:tcPr>
          <w:p w14:paraId="08FE2AE5"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9C05847" w14:textId="77777777" w:rsidR="0079126D" w:rsidRDefault="0079126D"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4B429805" w14:textId="77777777" w:rsidTr="00997421">
        <w:tc>
          <w:tcPr>
            <w:tcW w:w="1226" w:type="dxa"/>
          </w:tcPr>
          <w:p w14:paraId="4D307C71" w14:textId="1C323C0D" w:rsidR="00413338" w:rsidRDefault="00413338" w:rsidP="00413338">
            <w:pPr>
              <w:spacing w:after="120"/>
              <w:rPr>
                <w:rFonts w:eastAsiaTheme="minorEastAsia"/>
                <w:color w:val="0070C0"/>
                <w:lang w:val="en-US" w:eastAsia="zh-CN"/>
              </w:rPr>
            </w:pPr>
            <w:ins w:id="1168" w:author="zhixun tang-Mediatek" w:date="2021-01-25T16:32:00Z">
              <w:r w:rsidRPr="0041227D">
                <w:rPr>
                  <w:lang w:eastAsia="x-none"/>
                </w:rPr>
                <w:t>MTK</w:t>
              </w:r>
            </w:ins>
          </w:p>
        </w:tc>
        <w:tc>
          <w:tcPr>
            <w:tcW w:w="8405" w:type="dxa"/>
          </w:tcPr>
          <w:p w14:paraId="4E36859B" w14:textId="77777777" w:rsidR="00413338" w:rsidRPr="0041227D" w:rsidRDefault="00413338" w:rsidP="00413338">
            <w:pPr>
              <w:overflowPunct/>
              <w:autoSpaceDE/>
              <w:autoSpaceDN/>
              <w:adjustRightInd/>
              <w:spacing w:after="120"/>
              <w:textAlignment w:val="auto"/>
              <w:rPr>
                <w:ins w:id="1169" w:author="zhixun tang-Mediatek" w:date="2021-01-25T16:32:00Z"/>
                <w:lang w:eastAsia="x-none"/>
              </w:rPr>
            </w:pPr>
            <w:ins w:id="1170" w:author="zhixun tang-Mediatek" w:date="2021-01-25T16:32:00Z">
              <w:r w:rsidRPr="0041227D">
                <w:rPr>
                  <w:lang w:eastAsia="x-none"/>
                </w:rPr>
                <w:t>Option 2b.</w:t>
              </w:r>
            </w:ins>
          </w:p>
          <w:p w14:paraId="5822D497" w14:textId="1CB05EB5" w:rsidR="00413338" w:rsidRPr="00FE3DEE" w:rsidRDefault="00413338" w:rsidP="00413338">
            <w:pPr>
              <w:overflowPunct/>
              <w:autoSpaceDE/>
              <w:autoSpaceDN/>
              <w:adjustRightInd/>
              <w:spacing w:after="120"/>
              <w:textAlignment w:val="auto"/>
              <w:rPr>
                <w:rFonts w:eastAsiaTheme="minorEastAsia"/>
                <w:color w:val="0070C0"/>
                <w:lang w:val="en-US" w:eastAsia="zh-CN"/>
              </w:rPr>
            </w:pPr>
            <w:ins w:id="1171" w:author="zhixun tang-Mediatek" w:date="2021-01-25T16:32: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79126D" w14:paraId="60ECA99C" w14:textId="77777777" w:rsidTr="00997421">
        <w:tc>
          <w:tcPr>
            <w:tcW w:w="1226" w:type="dxa"/>
          </w:tcPr>
          <w:p w14:paraId="54CED89F" w14:textId="779567F2" w:rsidR="0079126D" w:rsidRDefault="00CA3CEA" w:rsidP="00997421">
            <w:pPr>
              <w:spacing w:after="120"/>
              <w:rPr>
                <w:rFonts w:eastAsiaTheme="minorEastAsia"/>
                <w:color w:val="0070C0"/>
                <w:lang w:val="en-US" w:eastAsia="zh-CN"/>
              </w:rPr>
            </w:pPr>
            <w:ins w:id="1172" w:author="Qiming Li" w:date="2021-01-26T08:22:00Z">
              <w:r>
                <w:rPr>
                  <w:rFonts w:eastAsiaTheme="minorEastAsia"/>
                  <w:color w:val="0070C0"/>
                  <w:lang w:val="en-US" w:eastAsia="zh-CN"/>
                </w:rPr>
                <w:t>Apple</w:t>
              </w:r>
            </w:ins>
          </w:p>
        </w:tc>
        <w:tc>
          <w:tcPr>
            <w:tcW w:w="8405" w:type="dxa"/>
          </w:tcPr>
          <w:p w14:paraId="1E593FAE" w14:textId="3AFCB44C" w:rsidR="0079126D" w:rsidRPr="00EB54EB" w:rsidRDefault="00CA3CEA" w:rsidP="00997421">
            <w:pPr>
              <w:rPr>
                <w:rFonts w:eastAsiaTheme="minorEastAsia"/>
                <w:bCs/>
                <w:color w:val="0070C0"/>
                <w:lang w:val="en-US" w:eastAsia="zh-CN"/>
              </w:rPr>
            </w:pPr>
            <w:ins w:id="1173" w:author="Qiming Li" w:date="2021-01-26T08:24:00Z">
              <w:r>
                <w:rPr>
                  <w:rFonts w:eastAsiaTheme="minorEastAsia"/>
                  <w:bCs/>
                  <w:color w:val="0070C0"/>
                  <w:lang w:val="en-US" w:eastAsia="zh-CN"/>
                </w:rPr>
                <w:t xml:space="preserve">Fine with either option 1b or 2b. If there is no further enhancement in PRS measurement, we agree that </w:t>
              </w:r>
              <w:r w:rsidRPr="0041227D">
                <w:rPr>
                  <w:lang w:eastAsia="x-none"/>
                </w:rPr>
                <w:t>#24 and #25</w:t>
              </w:r>
              <w:r>
                <w:rPr>
                  <w:lang w:eastAsia="x-none"/>
                </w:rPr>
                <w:t xml:space="preserve"> don’t have to be included. </w:t>
              </w:r>
            </w:ins>
            <w:ins w:id="1174" w:author="Qiming Li" w:date="2021-01-26T08:25:00Z">
              <w:r>
                <w:rPr>
                  <w:lang w:eastAsia="x-none"/>
                </w:rPr>
                <w:t>Technically, we think it is feasible.</w:t>
              </w:r>
            </w:ins>
          </w:p>
        </w:tc>
      </w:tr>
      <w:tr w:rsidR="0079126D" w14:paraId="3821BBD6" w14:textId="77777777" w:rsidTr="00997421">
        <w:tc>
          <w:tcPr>
            <w:tcW w:w="1226" w:type="dxa"/>
          </w:tcPr>
          <w:p w14:paraId="7233B6BC" w14:textId="3BD4CEA2" w:rsidR="0079126D" w:rsidRDefault="008D18CD" w:rsidP="00997421">
            <w:pPr>
              <w:spacing w:after="120"/>
              <w:rPr>
                <w:rFonts w:eastAsiaTheme="minorEastAsia"/>
                <w:color w:val="0070C0"/>
                <w:lang w:val="en-US" w:eastAsia="zh-CN"/>
              </w:rPr>
            </w:pPr>
            <w:ins w:id="1175" w:author="jingjing chen" w:date="2021-01-27T10:02: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44F64E2C" w14:textId="0848B0DD" w:rsidR="0079126D" w:rsidRPr="008D18CD" w:rsidRDefault="008D18CD" w:rsidP="00997421">
            <w:pPr>
              <w:spacing w:after="120"/>
              <w:rPr>
                <w:rFonts w:eastAsiaTheme="minorEastAsia"/>
                <w:color w:val="0070C0"/>
                <w:lang w:val="en-US" w:eastAsia="zh-CN"/>
              </w:rPr>
            </w:pPr>
            <w:ins w:id="1176" w:author="jingjing chen" w:date="2021-01-27T10:02:00Z">
              <w:r w:rsidRPr="008D18CD">
                <w:rPr>
                  <w:rFonts w:eastAsiaTheme="minorEastAsia"/>
                  <w:color w:val="0070C0"/>
                  <w:lang w:val="en-US" w:eastAsia="zh-CN"/>
                </w:rPr>
                <w:t>The legacy gap pattern</w:t>
              </w:r>
            </w:ins>
            <w:ins w:id="1177" w:author="jingjing chen" w:date="2021-01-27T10:03:00Z">
              <w:r w:rsidRPr="008D18CD">
                <w:rPr>
                  <w:rFonts w:eastAsiaTheme="minorEastAsia"/>
                  <w:color w:val="0070C0"/>
                  <w:lang w:val="en-US" w:eastAsia="zh-CN"/>
                </w:rPr>
                <w:t xml:space="preserve"> (#0~23)</w:t>
              </w:r>
            </w:ins>
            <w:ins w:id="1178" w:author="jingjing chen" w:date="2021-01-27T10:02:00Z">
              <w:r w:rsidRPr="008D18CD">
                <w:rPr>
                  <w:rFonts w:eastAsiaTheme="minorEastAsia"/>
                  <w:color w:val="0070C0"/>
                  <w:lang w:val="en-US" w:eastAsia="zh-CN"/>
                </w:rPr>
                <w:t xml:space="preserve"> can be used as baseline to define NCSG gap p</w:t>
              </w:r>
            </w:ins>
            <w:ins w:id="1179" w:author="jingjing chen" w:date="2021-01-27T10:03:00Z">
              <w:r w:rsidRPr="008D18CD">
                <w:rPr>
                  <w:rFonts w:eastAsiaTheme="minorEastAsia"/>
                  <w:color w:val="0070C0"/>
                  <w:lang w:val="en-US" w:eastAsia="zh-CN"/>
                </w:rPr>
                <w:t>attern</w:t>
              </w:r>
            </w:ins>
          </w:p>
        </w:tc>
      </w:tr>
      <w:tr w:rsidR="007F70F2" w14:paraId="5A29DA47" w14:textId="77777777" w:rsidTr="00997421">
        <w:tc>
          <w:tcPr>
            <w:tcW w:w="1226" w:type="dxa"/>
          </w:tcPr>
          <w:p w14:paraId="012FD005" w14:textId="6751AC09" w:rsidR="007F70F2" w:rsidRDefault="007F70F2" w:rsidP="007F70F2">
            <w:pPr>
              <w:spacing w:after="120"/>
              <w:rPr>
                <w:rFonts w:eastAsiaTheme="minorEastAsia"/>
                <w:color w:val="0070C0"/>
                <w:lang w:val="en-US" w:eastAsia="zh-CN"/>
              </w:rPr>
            </w:pPr>
            <w:ins w:id="1180" w:author="MK" w:date="2021-01-27T09:39:00Z">
              <w:r w:rsidRPr="00E057A7">
                <w:rPr>
                  <w:rFonts w:eastAsiaTheme="minorEastAsia"/>
                  <w:color w:val="0070C0"/>
                  <w:lang w:val="en-US" w:eastAsia="zh-CN"/>
                </w:rPr>
                <w:t>E///</w:t>
              </w:r>
            </w:ins>
          </w:p>
        </w:tc>
        <w:tc>
          <w:tcPr>
            <w:tcW w:w="8405" w:type="dxa"/>
          </w:tcPr>
          <w:p w14:paraId="224C0A0A" w14:textId="4341C3CA" w:rsidR="007F70F2" w:rsidRDefault="007F70F2" w:rsidP="007F70F2">
            <w:pPr>
              <w:spacing w:after="120"/>
              <w:rPr>
                <w:bCs/>
                <w:szCs w:val="16"/>
                <w:lang w:val="en-US"/>
              </w:rPr>
            </w:pPr>
            <w:ins w:id="1181" w:author="MK" w:date="2021-01-27T09:39:00Z">
              <w:r>
                <w:rPr>
                  <w:rFonts w:eastAsiaTheme="minorEastAsia"/>
                  <w:color w:val="0070C0"/>
                  <w:lang w:val="en-US" w:eastAsia="zh-CN"/>
                </w:rPr>
                <w:t>Support option 3 to define NCSG for both sync and async cases.</w:t>
              </w:r>
            </w:ins>
          </w:p>
        </w:tc>
      </w:tr>
      <w:tr w:rsidR="0079126D" w14:paraId="405BD14A" w14:textId="77777777" w:rsidTr="00997421">
        <w:tc>
          <w:tcPr>
            <w:tcW w:w="1226" w:type="dxa"/>
          </w:tcPr>
          <w:p w14:paraId="12A7C76D" w14:textId="4FE968EE" w:rsidR="0079126D" w:rsidRDefault="00903FBC" w:rsidP="00997421">
            <w:pPr>
              <w:spacing w:after="120"/>
              <w:rPr>
                <w:rFonts w:eastAsiaTheme="minorEastAsia"/>
                <w:color w:val="0070C0"/>
                <w:lang w:val="en-US" w:eastAsia="zh-CN"/>
              </w:rPr>
            </w:pPr>
            <w:ins w:id="1182" w:author="Xusheng Wei" w:date="2021-01-27T18:03:00Z">
              <w:r>
                <w:rPr>
                  <w:rFonts w:eastAsiaTheme="minorEastAsia"/>
                  <w:color w:val="0070C0"/>
                  <w:lang w:val="en-US" w:eastAsia="zh-CN"/>
                </w:rPr>
                <w:lastRenderedPageBreak/>
                <w:t>Vivo</w:t>
              </w:r>
            </w:ins>
          </w:p>
        </w:tc>
        <w:tc>
          <w:tcPr>
            <w:tcW w:w="8405" w:type="dxa"/>
          </w:tcPr>
          <w:p w14:paraId="499A5280" w14:textId="40588C38" w:rsidR="0079126D" w:rsidRDefault="00903FBC" w:rsidP="00997421">
            <w:pPr>
              <w:spacing w:after="120"/>
              <w:rPr>
                <w:bCs/>
                <w:szCs w:val="16"/>
                <w:lang w:val="en-US"/>
              </w:rPr>
            </w:pPr>
            <w:ins w:id="1183" w:author="Xusheng Wei" w:date="2021-01-27T18:03:00Z">
              <w:r>
                <w:rPr>
                  <w:rFonts w:asciiTheme="minorEastAsia" w:eastAsiaTheme="minorEastAsia" w:hAnsiTheme="minorEastAsia"/>
                  <w:bCs/>
                  <w:szCs w:val="16"/>
                  <w:lang w:val="en-US" w:eastAsia="zh-CN"/>
                </w:rPr>
                <w:t>P</w:t>
              </w:r>
              <w:r>
                <w:rPr>
                  <w:rFonts w:asciiTheme="minorEastAsia" w:eastAsiaTheme="minorEastAsia" w:hAnsiTheme="minorEastAsia" w:hint="eastAsia"/>
                  <w:bCs/>
                  <w:szCs w:val="16"/>
                  <w:lang w:val="en-US" w:eastAsia="zh-CN"/>
                </w:rPr>
                <w:t>refer</w:t>
              </w:r>
              <w:r>
                <w:rPr>
                  <w:bCs/>
                  <w:szCs w:val="16"/>
                  <w:lang w:val="en-US"/>
                </w:rPr>
                <w:t xml:space="preserve"> option 2b</w:t>
              </w:r>
            </w:ins>
          </w:p>
        </w:tc>
      </w:tr>
      <w:tr w:rsidR="00713C15" w14:paraId="17D4EC77" w14:textId="77777777" w:rsidTr="00997421">
        <w:tc>
          <w:tcPr>
            <w:tcW w:w="1226" w:type="dxa"/>
          </w:tcPr>
          <w:p w14:paraId="1D78E717" w14:textId="6A0E3E25" w:rsidR="00713C15" w:rsidRDefault="00713C15" w:rsidP="00713C15">
            <w:pPr>
              <w:spacing w:after="120"/>
              <w:rPr>
                <w:rFonts w:eastAsiaTheme="minorEastAsia"/>
                <w:color w:val="0070C0"/>
                <w:lang w:val="en-US" w:eastAsia="zh-CN"/>
              </w:rPr>
            </w:pPr>
            <w:ins w:id="1184" w:author="Qualcomm CDMA Technologies" w:date="2021-01-27T02:35:00Z">
              <w:r>
                <w:rPr>
                  <w:rFonts w:eastAsiaTheme="minorEastAsia"/>
                  <w:color w:val="0070C0"/>
                  <w:lang w:val="en-US" w:eastAsia="zh-CN"/>
                </w:rPr>
                <w:t>Qualcomm</w:t>
              </w:r>
            </w:ins>
          </w:p>
        </w:tc>
        <w:tc>
          <w:tcPr>
            <w:tcW w:w="8405" w:type="dxa"/>
          </w:tcPr>
          <w:p w14:paraId="424623B7" w14:textId="3F72F47F" w:rsidR="00713C15" w:rsidRDefault="00713C15" w:rsidP="00713C15">
            <w:pPr>
              <w:spacing w:after="120"/>
              <w:rPr>
                <w:rFonts w:eastAsiaTheme="minorEastAsia"/>
                <w:color w:val="0070C0"/>
                <w:lang w:val="en-US" w:eastAsia="zh-CN"/>
              </w:rPr>
            </w:pPr>
            <w:ins w:id="1185" w:author="Qualcomm CDMA Technologies" w:date="2021-01-27T02:35:00Z">
              <w:r>
                <w:rPr>
                  <w:rFonts w:eastAsiaTheme="minorEastAsia"/>
                  <w:color w:val="0070C0"/>
                  <w:lang w:val="en-US" w:eastAsia="zh-CN"/>
                </w:rPr>
                <w:t>Option2a is supported.</w:t>
              </w:r>
            </w:ins>
          </w:p>
        </w:tc>
      </w:tr>
      <w:tr w:rsidR="00A60404" w14:paraId="0D38BCDE" w14:textId="77777777" w:rsidTr="00997421">
        <w:trPr>
          <w:ins w:id="1186" w:author="Huawei" w:date="2021-01-27T21:11:00Z"/>
        </w:trPr>
        <w:tc>
          <w:tcPr>
            <w:tcW w:w="1226" w:type="dxa"/>
          </w:tcPr>
          <w:p w14:paraId="28C9763F" w14:textId="06051E17" w:rsidR="00A60404" w:rsidRDefault="00A60404" w:rsidP="00A60404">
            <w:pPr>
              <w:spacing w:after="120"/>
              <w:rPr>
                <w:ins w:id="1187" w:author="Huawei" w:date="2021-01-27T21:11:00Z"/>
                <w:rFonts w:eastAsiaTheme="minorEastAsia"/>
                <w:color w:val="0070C0"/>
                <w:lang w:val="en-US" w:eastAsia="zh-CN"/>
              </w:rPr>
            </w:pPr>
            <w:ins w:id="1188" w:author="Huawei" w:date="2021-01-27T21:11: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0D6000D2" w14:textId="77777777" w:rsidR="00A60404" w:rsidRDefault="00A60404" w:rsidP="00A60404">
            <w:pPr>
              <w:spacing w:after="120"/>
              <w:rPr>
                <w:ins w:id="1189" w:author="Huawei" w:date="2021-01-27T21:11:00Z"/>
                <w:rFonts w:eastAsiaTheme="minorEastAsia"/>
                <w:color w:val="0070C0"/>
                <w:lang w:val="en-US" w:eastAsia="zh-CN"/>
              </w:rPr>
            </w:pPr>
            <w:ins w:id="1190" w:author="Huawei" w:date="2021-01-27T21:11:00Z">
              <w:r>
                <w:rPr>
                  <w:rFonts w:eastAsiaTheme="minorEastAsia" w:hint="eastAsia"/>
                  <w:color w:val="0070C0"/>
                  <w:lang w:val="en-US" w:eastAsia="zh-CN"/>
                </w:rPr>
                <w:t>W</w:t>
              </w:r>
              <w:r>
                <w:rPr>
                  <w:rFonts w:eastAsiaTheme="minorEastAsia"/>
                  <w:color w:val="0070C0"/>
                  <w:lang w:val="en-US" w:eastAsia="zh-CN"/>
                </w:rPr>
                <w:t>e support option 3, and it is same as option 2b in our view.</w:t>
              </w:r>
            </w:ins>
          </w:p>
          <w:p w14:paraId="53CA26A0" w14:textId="370C2F10" w:rsidR="00A60404" w:rsidRDefault="00A60404" w:rsidP="00A60404">
            <w:pPr>
              <w:spacing w:after="120"/>
              <w:rPr>
                <w:ins w:id="1191" w:author="Huawei" w:date="2021-01-27T21:11:00Z"/>
                <w:rFonts w:eastAsiaTheme="minorEastAsia"/>
                <w:color w:val="0070C0"/>
                <w:lang w:val="en-US" w:eastAsia="zh-CN"/>
              </w:rPr>
            </w:pPr>
            <w:ins w:id="1192" w:author="Huawei" w:date="2021-01-27T21:11:00Z">
              <w:r>
                <w:rPr>
                  <w:rFonts w:eastAsiaTheme="minorEastAsia"/>
                  <w:color w:val="0070C0"/>
                  <w:lang w:val="en-US" w:eastAsia="zh-CN"/>
                </w:rPr>
                <w:t>We are also fine with option 1b except that we think MG pattern 24 and 25 is not applicable for NCSG, but this can be FFS in next meeting.</w:t>
              </w:r>
            </w:ins>
          </w:p>
        </w:tc>
      </w:tr>
    </w:tbl>
    <w:p w14:paraId="5E80418F" w14:textId="77777777" w:rsidR="0079126D" w:rsidRDefault="0079126D" w:rsidP="0079126D">
      <w:pPr>
        <w:rPr>
          <w:color w:val="0070C0"/>
          <w:lang w:val="en-US" w:eastAsia="zh-CN"/>
        </w:rPr>
      </w:pPr>
      <w:r>
        <w:rPr>
          <w:rFonts w:hint="eastAsia"/>
          <w:color w:val="0070C0"/>
          <w:lang w:val="en-US" w:eastAsia="zh-CN"/>
        </w:rPr>
        <w:t xml:space="preserve"> </w:t>
      </w:r>
    </w:p>
    <w:p w14:paraId="16C69C5A" w14:textId="77777777" w:rsidR="0079126D" w:rsidRDefault="0079126D" w:rsidP="00325DC0">
      <w:pPr>
        <w:rPr>
          <w:color w:val="0070C0"/>
          <w:lang w:val="en-US" w:eastAsia="zh-CN"/>
        </w:rPr>
      </w:pPr>
    </w:p>
    <w:p w14:paraId="54CF7680" w14:textId="3AA190A7" w:rsidR="00325DC0" w:rsidRPr="0013636D" w:rsidRDefault="005B335C" w:rsidP="00325DC0">
      <w:pPr>
        <w:rPr>
          <w:rFonts w:eastAsiaTheme="minorEastAsia"/>
          <w:b/>
          <w:bCs/>
          <w:color w:val="0070C0"/>
          <w:lang w:val="en-US" w:eastAsia="zh-CN"/>
        </w:rPr>
      </w:pPr>
      <w:r w:rsidRPr="005B335C">
        <w:rPr>
          <w:rFonts w:eastAsiaTheme="minorEastAsia"/>
          <w:b/>
          <w:bCs/>
          <w:color w:val="0070C0"/>
          <w:lang w:val="en-US" w:eastAsia="zh-CN"/>
        </w:rPr>
        <w:t>Issue 2-3-2 Visible Interruption Length (VIL</w:t>
      </w:r>
      <w:r>
        <w:rPr>
          <w:rFonts w:eastAsiaTheme="minorEastAsia"/>
          <w:b/>
          <w:bCs/>
          <w:color w:val="0070C0"/>
          <w:lang w:val="en-US" w:eastAsia="zh-CN"/>
        </w:rPr>
        <w:t>)</w:t>
      </w:r>
    </w:p>
    <w:tbl>
      <w:tblPr>
        <w:tblStyle w:val="af9"/>
        <w:tblW w:w="9631" w:type="dxa"/>
        <w:tblLayout w:type="fixed"/>
        <w:tblLook w:val="04A0" w:firstRow="1" w:lastRow="0" w:firstColumn="1" w:lastColumn="0" w:noHBand="0" w:noVBand="1"/>
      </w:tblPr>
      <w:tblGrid>
        <w:gridCol w:w="1226"/>
        <w:gridCol w:w="8405"/>
      </w:tblGrid>
      <w:tr w:rsidR="00325DC0" w14:paraId="51EF0646" w14:textId="77777777" w:rsidTr="00997421">
        <w:tc>
          <w:tcPr>
            <w:tcW w:w="1226" w:type="dxa"/>
          </w:tcPr>
          <w:p w14:paraId="3601E0CC"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19B2D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413338" w14:paraId="7C908CAE" w14:textId="77777777" w:rsidTr="00997421">
        <w:tc>
          <w:tcPr>
            <w:tcW w:w="1226" w:type="dxa"/>
          </w:tcPr>
          <w:p w14:paraId="59D0844B" w14:textId="466C58F1" w:rsidR="00413338" w:rsidRDefault="00413338" w:rsidP="00413338">
            <w:pPr>
              <w:spacing w:after="120"/>
              <w:rPr>
                <w:rFonts w:eastAsiaTheme="minorEastAsia"/>
                <w:color w:val="0070C0"/>
                <w:lang w:val="en-US" w:eastAsia="zh-CN"/>
              </w:rPr>
            </w:pPr>
            <w:ins w:id="1193" w:author="zhixun tang-Mediatek" w:date="2021-01-25T16:32:00Z">
              <w:r w:rsidRPr="0041227D">
                <w:rPr>
                  <w:lang w:eastAsia="x-none"/>
                </w:rPr>
                <w:t>MTK</w:t>
              </w:r>
            </w:ins>
          </w:p>
        </w:tc>
        <w:tc>
          <w:tcPr>
            <w:tcW w:w="8405" w:type="dxa"/>
          </w:tcPr>
          <w:p w14:paraId="459CFDB3" w14:textId="77777777" w:rsidR="00413338" w:rsidRDefault="00413338" w:rsidP="00413338">
            <w:pPr>
              <w:overflowPunct/>
              <w:autoSpaceDE/>
              <w:autoSpaceDN/>
              <w:adjustRightInd/>
              <w:spacing w:after="120"/>
              <w:textAlignment w:val="auto"/>
              <w:rPr>
                <w:ins w:id="1194" w:author="zhixun tang-Mediatek" w:date="2021-01-25T16:32:00Z"/>
                <w:lang w:eastAsia="x-none"/>
              </w:rPr>
            </w:pPr>
            <w:ins w:id="1195" w:author="zhixun tang-Mediatek" w:date="2021-01-25T16:32:00Z">
              <w:r>
                <w:rPr>
                  <w:lang w:eastAsia="x-none"/>
                </w:rPr>
                <w:t>Option 2.</w:t>
              </w:r>
            </w:ins>
          </w:p>
          <w:p w14:paraId="32BDA84D" w14:textId="77777777" w:rsidR="00413338" w:rsidRPr="0041227D" w:rsidRDefault="00413338" w:rsidP="00413338">
            <w:pPr>
              <w:overflowPunct/>
              <w:autoSpaceDE/>
              <w:autoSpaceDN/>
              <w:adjustRightInd/>
              <w:spacing w:after="120"/>
              <w:textAlignment w:val="auto"/>
              <w:rPr>
                <w:ins w:id="1196" w:author="zhixun tang-Mediatek" w:date="2021-01-25T16:32:00Z"/>
                <w:lang w:eastAsia="x-none"/>
              </w:rPr>
            </w:pPr>
            <w:ins w:id="1197" w:author="zhixun tang-Mediatek" w:date="2021-01-25T16:32:00Z">
              <w:r w:rsidRPr="0041227D">
                <w:rPr>
                  <w:lang w:eastAsia="x-none"/>
                </w:rPr>
                <w:t>RAN4 shall firstly discuss how to capture the interruption slots length for NCSG in NR. There are two options:</w:t>
              </w:r>
            </w:ins>
          </w:p>
          <w:p w14:paraId="30EE5782" w14:textId="77777777" w:rsidR="00413338" w:rsidRPr="0041227D" w:rsidRDefault="00413338">
            <w:pPr>
              <w:pStyle w:val="afc"/>
              <w:numPr>
                <w:ilvl w:val="0"/>
                <w:numId w:val="10"/>
              </w:numPr>
              <w:overflowPunct/>
              <w:autoSpaceDE/>
              <w:autoSpaceDN/>
              <w:adjustRightInd/>
              <w:spacing w:after="120"/>
              <w:ind w:firstLineChars="0"/>
              <w:textAlignment w:val="auto"/>
              <w:rPr>
                <w:ins w:id="1198" w:author="zhixun tang-Mediatek" w:date="2021-01-25T16:32:00Z"/>
                <w:rFonts w:eastAsia="Yu Mincho"/>
                <w:lang w:eastAsia="x-none"/>
              </w:rPr>
              <w:pPrChange w:id="1199" w:author="Unknown" w:date="2021-01-25T18:14:00Z">
                <w:pPr>
                  <w:pStyle w:val="afc"/>
                  <w:numPr>
                    <w:numId w:val="11"/>
                  </w:numPr>
                  <w:overflowPunct/>
                  <w:autoSpaceDE/>
                  <w:autoSpaceDN/>
                  <w:adjustRightInd/>
                  <w:spacing w:after="120"/>
                  <w:ind w:left="720" w:firstLineChars="0" w:hanging="360"/>
                  <w:textAlignment w:val="auto"/>
                </w:pPr>
              </w:pPrChange>
            </w:pPr>
            <w:ins w:id="1200" w:author="zhixun tang-Mediatek" w:date="2021-01-25T16:32:00Z">
              <w:r w:rsidRPr="0041227D">
                <w:rPr>
                  <w:rFonts w:eastAsia="Yu Mincho"/>
                  <w:lang w:eastAsia="x-none"/>
                </w:rPr>
                <w:t>Option 1: Capture the interruption slots in NCSG pattern directly</w:t>
              </w:r>
            </w:ins>
          </w:p>
          <w:p w14:paraId="429FDF48" w14:textId="77777777" w:rsidR="00413338" w:rsidRPr="0041227D" w:rsidRDefault="00413338">
            <w:pPr>
              <w:pStyle w:val="afc"/>
              <w:numPr>
                <w:ilvl w:val="0"/>
                <w:numId w:val="10"/>
              </w:numPr>
              <w:overflowPunct/>
              <w:autoSpaceDE/>
              <w:autoSpaceDN/>
              <w:adjustRightInd/>
              <w:spacing w:after="120"/>
              <w:ind w:firstLineChars="0"/>
              <w:textAlignment w:val="auto"/>
              <w:rPr>
                <w:ins w:id="1201" w:author="zhixun tang-Mediatek" w:date="2021-01-25T16:32:00Z"/>
                <w:rFonts w:eastAsia="Yu Mincho"/>
                <w:lang w:eastAsia="x-none"/>
              </w:rPr>
              <w:pPrChange w:id="1202" w:author="Unknown" w:date="2021-01-25T18:14:00Z">
                <w:pPr>
                  <w:pStyle w:val="afc"/>
                  <w:numPr>
                    <w:numId w:val="11"/>
                  </w:numPr>
                  <w:overflowPunct/>
                  <w:autoSpaceDE/>
                  <w:autoSpaceDN/>
                  <w:adjustRightInd/>
                  <w:spacing w:after="120"/>
                  <w:ind w:left="720" w:firstLineChars="0" w:hanging="360"/>
                  <w:textAlignment w:val="auto"/>
                </w:pPr>
              </w:pPrChange>
            </w:pPr>
            <w:ins w:id="1203" w:author="zhixun tang-Mediatek" w:date="2021-01-25T16:32:00Z">
              <w:r w:rsidRPr="0041227D">
                <w:rPr>
                  <w:rFonts w:eastAsia="Yu Mincho"/>
                  <w:lang w:eastAsia="x-none"/>
                </w:rPr>
                <w:t>Option 2: Capture the interruption slots separately with NCSG pattern</w:t>
              </w:r>
            </w:ins>
          </w:p>
          <w:p w14:paraId="0A45AAD2" w14:textId="77777777" w:rsidR="00413338" w:rsidRPr="0041227D" w:rsidRDefault="00413338" w:rsidP="00413338">
            <w:pPr>
              <w:overflowPunct/>
              <w:autoSpaceDE/>
              <w:autoSpaceDN/>
              <w:adjustRightInd/>
              <w:spacing w:after="120"/>
              <w:textAlignment w:val="auto"/>
              <w:rPr>
                <w:ins w:id="1204" w:author="zhixun tang-Mediatek" w:date="2021-01-25T16:32:00Z"/>
                <w:lang w:eastAsia="x-none"/>
              </w:rPr>
            </w:pPr>
            <w:ins w:id="1205" w:author="zhixun tang-Mediatek" w:date="2021-01-25T16:32:00Z">
              <w:r w:rsidRPr="0041227D">
                <w:rPr>
                  <w:lang w:eastAsia="x-none"/>
                </w:rPr>
                <w:t xml:space="preserve">We know in LTE the interruption slots was captured directly in NCSG pattern, but in NR, due to numerology, MGTA, sync/async, UL slots impact, if we capture the interruption slots in NCSG pattern directly, the patterns will be too complexity once all these factors will be considered. </w:t>
              </w:r>
            </w:ins>
          </w:p>
          <w:p w14:paraId="2DB6EFB7" w14:textId="77777777" w:rsidR="00413338" w:rsidRPr="0041227D" w:rsidRDefault="00413338" w:rsidP="00413338">
            <w:pPr>
              <w:overflowPunct/>
              <w:autoSpaceDE/>
              <w:autoSpaceDN/>
              <w:adjustRightInd/>
              <w:spacing w:after="120"/>
              <w:textAlignment w:val="auto"/>
              <w:rPr>
                <w:ins w:id="1206" w:author="zhixun tang-Mediatek" w:date="2021-01-25T16:32:00Z"/>
                <w:lang w:eastAsia="x-none"/>
              </w:rPr>
            </w:pPr>
            <w:ins w:id="1207" w:author="zhixun tang-Mediatek" w:date="2021-01-25T16:32:00Z">
              <w:r w:rsidRPr="0041227D">
                <w:rPr>
                  <w:lang w:eastAsia="x-none"/>
                </w:rPr>
                <w:t>At the same time, in legacy NR R-15, the interruption slots had already defined separately Table 9.1.2-4, 4a, 4b.</w:t>
              </w:r>
            </w:ins>
          </w:p>
          <w:p w14:paraId="3966305C" w14:textId="62CEA2C9" w:rsidR="00F72599" w:rsidRDefault="00413338" w:rsidP="00413338">
            <w:pPr>
              <w:overflowPunct/>
              <w:autoSpaceDE/>
              <w:autoSpaceDN/>
              <w:adjustRightInd/>
              <w:spacing w:after="120"/>
              <w:textAlignment w:val="auto"/>
              <w:rPr>
                <w:ins w:id="1208" w:author="zhixun tang-Mediatek" w:date="2021-01-25T17:39:00Z"/>
                <w:lang w:eastAsia="x-none"/>
              </w:rPr>
            </w:pPr>
            <w:ins w:id="1209" w:author="zhixun tang-Mediatek" w:date="2021-01-25T16:32:00Z">
              <w:r w:rsidRPr="0041227D">
                <w:rPr>
                  <w:lang w:eastAsia="x-none"/>
                </w:rPr>
                <w:t>Thus, we suggest to follow NR R-15 rule to define the VIL based on absolute RF retuning time and define the interruption slots separately.</w:t>
              </w:r>
              <w:r>
                <w:rPr>
                  <w:lang w:eastAsia="x-none"/>
                </w:rPr>
                <w:t xml:space="preserve"> </w:t>
              </w:r>
            </w:ins>
            <w:ins w:id="1210" w:author="zhixun tang-Mediatek" w:date="2021-01-25T17:40:00Z">
              <w:r w:rsidR="00F72599">
                <w:rPr>
                  <w:lang w:eastAsia="x-none"/>
                </w:rPr>
                <w:t>We suggest to change the VIL naming to RRT (</w:t>
              </w:r>
              <w:r w:rsidR="00F72599" w:rsidRPr="0041227D">
                <w:rPr>
                  <w:lang w:eastAsia="x-none"/>
                </w:rPr>
                <w:t>RF retuning time</w:t>
              </w:r>
              <w:r w:rsidR="00F72599">
                <w:rPr>
                  <w:lang w:eastAsia="x-none"/>
                </w:rPr>
                <w:t>).</w:t>
              </w:r>
            </w:ins>
          </w:p>
          <w:p w14:paraId="2F7026E3" w14:textId="7B6EC027" w:rsidR="00413338" w:rsidRPr="00FE3DEE" w:rsidRDefault="00F72599" w:rsidP="00413338">
            <w:pPr>
              <w:overflowPunct/>
              <w:autoSpaceDE/>
              <w:autoSpaceDN/>
              <w:adjustRightInd/>
              <w:spacing w:after="120"/>
              <w:textAlignment w:val="auto"/>
              <w:rPr>
                <w:rFonts w:eastAsiaTheme="minorEastAsia"/>
                <w:color w:val="0070C0"/>
                <w:lang w:val="en-US" w:eastAsia="zh-CN"/>
              </w:rPr>
            </w:pPr>
            <w:ins w:id="1211" w:author="zhixun tang-Mediatek" w:date="2021-01-25T17:40:00Z">
              <w:r>
                <w:rPr>
                  <w:lang w:eastAsia="x-none"/>
                </w:rPr>
                <w:t>RRT(RF retuning time)</w:t>
              </w:r>
            </w:ins>
            <w:ins w:id="1212" w:author="zhixun tang-Mediatek" w:date="2021-01-25T16:32:00Z">
              <w:r w:rsidR="00413338">
                <w:rPr>
                  <w:lang w:eastAsia="x-none"/>
                </w:rPr>
                <w:t xml:space="preserve"> can be 0.5ms for FR1 and 0.25ms for FR2 aligning with Rel-15 spec.</w:t>
              </w:r>
            </w:ins>
          </w:p>
        </w:tc>
      </w:tr>
      <w:tr w:rsidR="00325DC0" w14:paraId="081B538F" w14:textId="77777777" w:rsidTr="00997421">
        <w:tc>
          <w:tcPr>
            <w:tcW w:w="1226" w:type="dxa"/>
          </w:tcPr>
          <w:p w14:paraId="5071F495" w14:textId="0388768A" w:rsidR="00325DC0" w:rsidRDefault="0026137E" w:rsidP="00997421">
            <w:pPr>
              <w:spacing w:after="120"/>
              <w:rPr>
                <w:rFonts w:eastAsiaTheme="minorEastAsia"/>
                <w:color w:val="0070C0"/>
                <w:lang w:val="en-US" w:eastAsia="zh-CN"/>
              </w:rPr>
            </w:pPr>
            <w:ins w:id="1213" w:author="Qiming Li" w:date="2021-01-26T08:28:00Z">
              <w:r>
                <w:rPr>
                  <w:rFonts w:eastAsiaTheme="minorEastAsia"/>
                  <w:color w:val="0070C0"/>
                  <w:lang w:val="en-US" w:eastAsia="zh-CN"/>
                </w:rPr>
                <w:t>A</w:t>
              </w:r>
              <w:r>
                <w:rPr>
                  <w:rFonts w:eastAsiaTheme="minorEastAsia" w:hint="eastAsia"/>
                  <w:color w:val="0070C0"/>
                  <w:lang w:val="en-US" w:eastAsia="zh-CN"/>
                </w:rPr>
                <w:t>pple</w:t>
              </w:r>
            </w:ins>
          </w:p>
        </w:tc>
        <w:tc>
          <w:tcPr>
            <w:tcW w:w="8405" w:type="dxa"/>
          </w:tcPr>
          <w:p w14:paraId="740E5394" w14:textId="77777777" w:rsidR="00325DC0" w:rsidRDefault="0026137E" w:rsidP="00997421">
            <w:pPr>
              <w:rPr>
                <w:ins w:id="1214" w:author="Qiming Li" w:date="2021-01-26T08:29:00Z"/>
                <w:rFonts w:eastAsiaTheme="minorEastAsia"/>
                <w:bCs/>
                <w:color w:val="0070C0"/>
                <w:lang w:val="en-US" w:eastAsia="zh-CN"/>
              </w:rPr>
            </w:pPr>
            <w:ins w:id="1215" w:author="Qiming Li" w:date="2021-01-26T08:28:00Z">
              <w:r>
                <w:rPr>
                  <w:rFonts w:eastAsiaTheme="minorEastAsia"/>
                  <w:bCs/>
                  <w:color w:val="0070C0"/>
                  <w:lang w:val="en-US" w:eastAsia="zh-CN"/>
                </w:rPr>
                <w:t>We think RAN4 should first try to rea</w:t>
              </w:r>
            </w:ins>
            <w:ins w:id="1216" w:author="Qiming Li" w:date="2021-01-26T08:29:00Z">
              <w:r>
                <w:rPr>
                  <w:rFonts w:eastAsiaTheme="minorEastAsia"/>
                  <w:bCs/>
                  <w:color w:val="0070C0"/>
                  <w:lang w:val="en-US" w:eastAsia="zh-CN"/>
                </w:rPr>
                <w:t>ch consensus on RF switching time in NCSG operation. Then whether and how to translate switching time into number of slot can be further discussed.</w:t>
              </w:r>
            </w:ins>
          </w:p>
          <w:p w14:paraId="2604EF0D" w14:textId="77777777" w:rsidR="0026137E" w:rsidRDefault="0026137E" w:rsidP="00997421">
            <w:pPr>
              <w:rPr>
                <w:ins w:id="1217" w:author="Qiming Li" w:date="2021-01-26T08:30:00Z"/>
                <w:rFonts w:eastAsiaTheme="minorEastAsia"/>
                <w:bCs/>
                <w:color w:val="0070C0"/>
                <w:lang w:val="en-US" w:eastAsia="zh-CN"/>
              </w:rPr>
            </w:pPr>
            <w:ins w:id="1218" w:author="Qiming Li" w:date="2021-01-26T08:29:00Z">
              <w:r>
                <w:rPr>
                  <w:rFonts w:eastAsiaTheme="minorEastAsia"/>
                  <w:bCs/>
                  <w:color w:val="0070C0"/>
                  <w:lang w:val="en-US" w:eastAsia="zh-CN"/>
                </w:rPr>
                <w:t xml:space="preserve">In our calculation, we assume 0.5ms </w:t>
              </w:r>
              <w:r w:rsidR="00D2445E">
                <w:rPr>
                  <w:rFonts w:eastAsiaTheme="minorEastAsia"/>
                  <w:bCs/>
                  <w:color w:val="0070C0"/>
                  <w:lang w:val="en-US" w:eastAsia="zh-CN"/>
                </w:rPr>
                <w:t xml:space="preserve">and </w:t>
              </w:r>
            </w:ins>
            <w:ins w:id="1219" w:author="Qiming Li" w:date="2021-01-26T08:30:00Z">
              <w:r w:rsidR="00D2445E">
                <w:rPr>
                  <w:rFonts w:eastAsiaTheme="minorEastAsia"/>
                  <w:bCs/>
                  <w:color w:val="0070C0"/>
                  <w:lang w:val="en-US" w:eastAsia="zh-CN"/>
                </w:rPr>
                <w:t>0.25ms switching time respectively for FR1 and FR2, which is same as R15 assumption according 38.133.</w:t>
              </w:r>
            </w:ins>
          </w:p>
          <w:p w14:paraId="3EC0DE42" w14:textId="4B0CBF31" w:rsidR="00D2445E" w:rsidRPr="008F01C7" w:rsidRDefault="00D2445E">
            <w:pPr>
              <w:spacing w:after="0"/>
              <w:rPr>
                <w:lang w:eastAsia="zh-CN"/>
                <w:rPrChange w:id="1220" w:author="Qiming Li" w:date="2021-01-26T08:34:00Z">
                  <w:rPr>
                    <w:rFonts w:eastAsiaTheme="minorEastAsia"/>
                    <w:bCs/>
                    <w:color w:val="0070C0"/>
                    <w:lang w:val="en-US" w:eastAsia="zh-CN"/>
                  </w:rPr>
                </w:rPrChange>
              </w:rPr>
              <w:pPrChange w:id="1221" w:author="Qiming Li" w:date="2021-01-26T08:34:00Z">
                <w:pPr/>
              </w:pPrChange>
            </w:pPr>
            <w:ins w:id="1222" w:author="Qiming Li" w:date="2021-01-26T08:31:00Z">
              <w:r>
                <w:rPr>
                  <w:rFonts w:eastAsiaTheme="minorEastAsia"/>
                  <w:bCs/>
                  <w:color w:val="0070C0"/>
                  <w:lang w:val="en-US" w:eastAsia="zh-CN"/>
                </w:rPr>
                <w:t>When translating absolute switching time into number of vic</w:t>
              </w:r>
            </w:ins>
            <w:ins w:id="1223" w:author="Qiming Li" w:date="2021-01-26T08:32:00Z">
              <w:r>
                <w:rPr>
                  <w:rFonts w:eastAsiaTheme="minorEastAsia"/>
                  <w:bCs/>
                  <w:color w:val="0070C0"/>
                  <w:lang w:val="en-US" w:eastAsia="zh-CN"/>
                </w:rPr>
                <w:t>tim slots, we would like to highlight that sometimes VIL1</w:t>
              </w:r>
            </w:ins>
            <w:ins w:id="1224" w:author="Qiming Li" w:date="2021-01-26T08:33:00Z">
              <w:r>
                <w:rPr>
                  <w:rFonts w:ascii="Arial" w:hAnsi="Arial" w:cs="Arial"/>
                  <w:color w:val="333333"/>
                  <w:shd w:val="clear" w:color="auto" w:fill="FFFFFF"/>
                </w:rPr>
                <w:t xml:space="preserve"> </w:t>
              </w:r>
              <w:r w:rsidRPr="00D2445E">
                <w:rPr>
                  <w:rFonts w:eastAsiaTheme="minorEastAsia" w:hint="eastAsia"/>
                  <w:bCs/>
                  <w:color w:val="0070C0"/>
                  <w:lang w:val="en-US" w:eastAsia="zh-CN"/>
                  <w:rPrChange w:id="1225" w:author="Qiming Li" w:date="2021-01-26T08:33:00Z">
                    <w:rPr>
                      <w:rFonts w:ascii="Arial" w:hAnsi="Arial" w:cs="Arial" w:hint="eastAsia"/>
                      <w:color w:val="333333"/>
                      <w:shd w:val="clear" w:color="auto" w:fill="FFFFFF"/>
                    </w:rPr>
                  </w:rPrChange>
                </w:rPr>
                <w:t>≠</w:t>
              </w:r>
              <w:r w:rsidRPr="00D2445E">
                <w:rPr>
                  <w:rFonts w:eastAsiaTheme="minorEastAsia"/>
                  <w:bCs/>
                  <w:color w:val="0070C0"/>
                  <w:lang w:val="en-US" w:eastAsia="zh-CN"/>
                  <w:rPrChange w:id="1226" w:author="Qiming Li" w:date="2021-01-26T08:33:00Z">
                    <w:rPr>
                      <w:rFonts w:ascii="Arial" w:hAnsi="Arial" w:cs="Arial"/>
                      <w:color w:val="333333"/>
                      <w:shd w:val="clear" w:color="auto" w:fill="FFFFFF"/>
                    </w:rPr>
                  </w:rPrChange>
                </w:rPr>
                <w:t xml:space="preserve"> </w:t>
              </w:r>
              <w:r w:rsidRPr="00D2445E">
                <w:rPr>
                  <w:rFonts w:eastAsiaTheme="minorEastAsia"/>
                  <w:bCs/>
                  <w:color w:val="0070C0"/>
                  <w:lang w:val="en-US" w:eastAsia="zh-CN"/>
                  <w:rPrChange w:id="1227" w:author="Qiming Li" w:date="2021-01-26T08:33:00Z">
                    <w:rPr>
                      <w:rFonts w:ascii="Arial" w:hAnsi="Arial" w:cs="Arial"/>
                      <w:color w:val="333333"/>
                      <w:shd w:val="clear" w:color="auto" w:fill="FFFFFF"/>
                      <w:lang w:eastAsia="zh-CN"/>
                    </w:rPr>
                  </w:rPrChange>
                </w:rPr>
                <w:t>VIL2</w:t>
              </w:r>
              <w:r>
                <w:rPr>
                  <w:rFonts w:eastAsiaTheme="minorEastAsia"/>
                  <w:bCs/>
                  <w:color w:val="0070C0"/>
                  <w:lang w:val="en-US" w:eastAsia="zh-CN"/>
                </w:rPr>
                <w:t xml:space="preserve"> due to several aspects, such as sync/async, M</w:t>
              </w:r>
            </w:ins>
            <w:ins w:id="1228" w:author="Qiming Li" w:date="2021-01-26T08:34:00Z">
              <w:r>
                <w:rPr>
                  <w:rFonts w:eastAsiaTheme="minorEastAsia"/>
                  <w:bCs/>
                  <w:color w:val="0070C0"/>
                  <w:lang w:val="en-US" w:eastAsia="zh-CN"/>
                </w:rPr>
                <w:t>RTD/MTTD, TA in UL and so on.</w:t>
              </w:r>
            </w:ins>
          </w:p>
        </w:tc>
      </w:tr>
      <w:tr w:rsidR="00325DC0" w14:paraId="2A447AAF" w14:textId="77777777" w:rsidTr="00997421">
        <w:tc>
          <w:tcPr>
            <w:tcW w:w="1226" w:type="dxa"/>
          </w:tcPr>
          <w:p w14:paraId="1B6156AA" w14:textId="2C6B404B" w:rsidR="00325DC0" w:rsidRDefault="008D18CD" w:rsidP="00997421">
            <w:pPr>
              <w:spacing w:after="120"/>
              <w:rPr>
                <w:rFonts w:eastAsiaTheme="minorEastAsia"/>
                <w:color w:val="0070C0"/>
                <w:lang w:val="en-US" w:eastAsia="zh-CN"/>
              </w:rPr>
            </w:pPr>
            <w:ins w:id="1229" w:author="jingjing chen" w:date="2021-01-27T10:05: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14:paraId="004676B4" w14:textId="0DE7F8CF" w:rsidR="00325DC0" w:rsidRPr="008D18CD" w:rsidRDefault="008D18CD" w:rsidP="00997421">
            <w:pPr>
              <w:spacing w:after="120"/>
              <w:rPr>
                <w:rFonts w:eastAsiaTheme="minorEastAsia"/>
                <w:color w:val="0070C0"/>
                <w:lang w:val="en-US" w:eastAsia="zh-CN"/>
              </w:rPr>
            </w:pPr>
            <w:ins w:id="1230" w:author="jingjing chen" w:date="2021-01-27T10:05:00Z">
              <w:r>
                <w:rPr>
                  <w:rFonts w:eastAsiaTheme="minorEastAsia"/>
                  <w:color w:val="0070C0"/>
                  <w:lang w:val="en-US" w:eastAsia="zh-CN"/>
                </w:rPr>
                <w:t>If we understand correctly, VIL is the</w:t>
              </w:r>
            </w:ins>
            <w:ins w:id="1231" w:author="jingjing chen" w:date="2021-01-27T10:06:00Z">
              <w:r>
                <w:rPr>
                  <w:rFonts w:eastAsiaTheme="minorEastAsia"/>
                  <w:color w:val="0070C0"/>
                  <w:lang w:val="en-US" w:eastAsia="zh-CN"/>
                </w:rPr>
                <w:t xml:space="preserve"> time for RF tuning/re-tuning. For FR1 MG patterns, 0.5ms tuning time is used and </w:t>
              </w:r>
            </w:ins>
            <w:ins w:id="1232" w:author="jingjing chen" w:date="2021-01-27T10:07:00Z">
              <w:r>
                <w:rPr>
                  <w:rFonts w:eastAsiaTheme="minorEastAsia"/>
                  <w:color w:val="0070C0"/>
                  <w:lang w:val="en-US" w:eastAsia="zh-CN"/>
                </w:rPr>
                <w:t xml:space="preserve">for FR2 MG patterns, 0.25ms tuning time is used. VIL is suggested to follow the assumption </w:t>
              </w:r>
            </w:ins>
            <w:ins w:id="1233" w:author="jingjing chen" w:date="2021-01-27T10:08:00Z">
              <w:r>
                <w:rPr>
                  <w:rFonts w:eastAsiaTheme="minorEastAsia"/>
                  <w:color w:val="0070C0"/>
                  <w:lang w:val="en-US" w:eastAsia="zh-CN"/>
                </w:rPr>
                <w:t>of RF tuning/retuning time. In summary, for gp#0~11, VIL is 0.5ms, for gp#12~</w:t>
              </w:r>
            </w:ins>
            <w:ins w:id="1234" w:author="jingjing chen" w:date="2021-01-27T10:09:00Z">
              <w:r>
                <w:rPr>
                  <w:rFonts w:eastAsiaTheme="minorEastAsia"/>
                  <w:color w:val="0070C0"/>
                  <w:lang w:val="en-US" w:eastAsia="zh-CN"/>
                </w:rPr>
                <w:t>23</w:t>
              </w:r>
            </w:ins>
            <w:ins w:id="1235" w:author="jingjing chen" w:date="2021-01-27T10:08:00Z">
              <w:r>
                <w:rPr>
                  <w:rFonts w:eastAsiaTheme="minorEastAsia"/>
                  <w:color w:val="0070C0"/>
                  <w:lang w:val="en-US" w:eastAsia="zh-CN"/>
                </w:rPr>
                <w:t>, VIL is 0.</w:t>
              </w:r>
            </w:ins>
            <w:ins w:id="1236" w:author="jingjing chen" w:date="2021-01-27T10:09:00Z">
              <w:r>
                <w:rPr>
                  <w:rFonts w:eastAsiaTheme="minorEastAsia"/>
                  <w:color w:val="0070C0"/>
                  <w:lang w:val="en-US" w:eastAsia="zh-CN"/>
                </w:rPr>
                <w:t>2</w:t>
              </w:r>
            </w:ins>
            <w:ins w:id="1237" w:author="jingjing chen" w:date="2021-01-27T10:08:00Z">
              <w:r>
                <w:rPr>
                  <w:rFonts w:eastAsiaTheme="minorEastAsia"/>
                  <w:color w:val="0070C0"/>
                  <w:lang w:val="en-US" w:eastAsia="zh-CN"/>
                </w:rPr>
                <w:t>5ms</w:t>
              </w:r>
            </w:ins>
            <w:ins w:id="1238" w:author="jingjing chen" w:date="2021-01-27T10:14:00Z">
              <w:r w:rsidR="003B3FDC">
                <w:rPr>
                  <w:rFonts w:eastAsiaTheme="minorEastAsia"/>
                  <w:color w:val="0070C0"/>
                  <w:lang w:val="en-US" w:eastAsia="zh-CN"/>
                </w:rPr>
                <w:t>.</w:t>
              </w:r>
            </w:ins>
          </w:p>
        </w:tc>
      </w:tr>
      <w:tr w:rsidR="00550BC7" w14:paraId="4CBF9D4F" w14:textId="77777777" w:rsidTr="00997421">
        <w:tc>
          <w:tcPr>
            <w:tcW w:w="1226" w:type="dxa"/>
          </w:tcPr>
          <w:p w14:paraId="20235442" w14:textId="2583CD3E" w:rsidR="00550BC7" w:rsidRDefault="00550BC7" w:rsidP="00550BC7">
            <w:pPr>
              <w:spacing w:after="120"/>
              <w:rPr>
                <w:rFonts w:eastAsiaTheme="minorEastAsia"/>
                <w:color w:val="0070C0"/>
                <w:lang w:val="en-US" w:eastAsia="zh-CN"/>
              </w:rPr>
            </w:pPr>
            <w:ins w:id="1239" w:author="MK" w:date="2021-01-27T09:40:00Z">
              <w:r w:rsidRPr="00A94FD6">
                <w:rPr>
                  <w:rFonts w:eastAsiaTheme="minorEastAsia"/>
                  <w:color w:val="0070C0"/>
                  <w:lang w:val="en-US" w:eastAsia="zh-CN"/>
                </w:rPr>
                <w:t>E///</w:t>
              </w:r>
            </w:ins>
          </w:p>
        </w:tc>
        <w:tc>
          <w:tcPr>
            <w:tcW w:w="8405" w:type="dxa"/>
          </w:tcPr>
          <w:p w14:paraId="4C6585D6" w14:textId="77777777" w:rsidR="00550BC7" w:rsidRDefault="00550BC7" w:rsidP="00550BC7">
            <w:pPr>
              <w:spacing w:after="120"/>
              <w:rPr>
                <w:ins w:id="1240" w:author="MK" w:date="2021-01-27T09:40:00Z"/>
                <w:rFonts w:eastAsiaTheme="minorEastAsia"/>
                <w:color w:val="0070C0"/>
                <w:lang w:val="en-US" w:eastAsia="zh-CN"/>
              </w:rPr>
            </w:pPr>
            <w:ins w:id="1241" w:author="MK" w:date="2021-01-27T09:40:00Z">
              <w:r w:rsidRPr="00397E3F">
                <w:rPr>
                  <w:rFonts w:eastAsiaTheme="minorEastAsia"/>
                  <w:color w:val="0070C0"/>
                  <w:lang w:val="en-US" w:eastAsia="zh-CN"/>
                </w:rPr>
                <w:t>We</w:t>
              </w:r>
              <w:r>
                <w:rPr>
                  <w:rFonts w:eastAsiaTheme="minorEastAsia"/>
                  <w:color w:val="0070C0"/>
                  <w:lang w:val="en-US" w:eastAsia="zh-CN"/>
                </w:rPr>
                <w:t xml:space="preserve"> support option 5. </w:t>
              </w:r>
            </w:ins>
          </w:p>
          <w:p w14:paraId="0664312F" w14:textId="46FCB4FB" w:rsidR="00550BC7" w:rsidRPr="00550BC7" w:rsidRDefault="00550BC7" w:rsidP="00550BC7">
            <w:pPr>
              <w:spacing w:after="120"/>
              <w:rPr>
                <w:rFonts w:eastAsiaTheme="minorEastAsia"/>
                <w:color w:val="0070C0"/>
                <w:lang w:val="en-US" w:eastAsia="zh-CN"/>
                <w:rPrChange w:id="1242" w:author="MK" w:date="2021-01-27T09:40:00Z">
                  <w:rPr>
                    <w:bCs/>
                    <w:szCs w:val="16"/>
                    <w:lang w:val="en-US"/>
                  </w:rPr>
                </w:rPrChange>
              </w:rPr>
            </w:pPr>
            <w:ins w:id="1243" w:author="MK" w:date="2021-01-27T09:40:00Z">
              <w:r>
                <w:rPr>
                  <w:rFonts w:eastAsiaTheme="minorEastAsia"/>
                  <w:color w:val="0070C0"/>
                  <w:lang w:val="en-US" w:eastAsia="zh-CN"/>
                </w:rPr>
                <w:t>We are open for discussion on exact values but RF tuning time should be the same as assumed in R15 for FR1 and FR2. One key point is to minimize VIL1 and VIL2 values to limit the patterns. For example there is no need to define different VIL1/2 for different SCS rather only different values for FR1 and FR2.</w:t>
              </w:r>
            </w:ins>
          </w:p>
        </w:tc>
      </w:tr>
      <w:tr w:rsidR="00B745E6" w14:paraId="29CE5D90" w14:textId="77777777" w:rsidTr="00997421">
        <w:tc>
          <w:tcPr>
            <w:tcW w:w="1226" w:type="dxa"/>
          </w:tcPr>
          <w:p w14:paraId="6E02B33E" w14:textId="6ACB6944" w:rsidR="00B745E6" w:rsidRDefault="00B745E6" w:rsidP="00B745E6">
            <w:pPr>
              <w:spacing w:after="120"/>
              <w:rPr>
                <w:rFonts w:eastAsiaTheme="minorEastAsia"/>
                <w:color w:val="0070C0"/>
                <w:lang w:val="en-US" w:eastAsia="zh-CN"/>
              </w:rPr>
            </w:pPr>
            <w:ins w:id="1244" w:author="Qualcomm CDMA Technologies" w:date="2021-01-27T02:35:00Z">
              <w:r>
                <w:rPr>
                  <w:rFonts w:eastAsiaTheme="minorEastAsia"/>
                  <w:color w:val="0070C0"/>
                  <w:lang w:val="en-US" w:eastAsia="zh-CN"/>
                </w:rPr>
                <w:t>Qualcomm</w:t>
              </w:r>
            </w:ins>
          </w:p>
        </w:tc>
        <w:tc>
          <w:tcPr>
            <w:tcW w:w="8405" w:type="dxa"/>
          </w:tcPr>
          <w:p w14:paraId="78A33FAA" w14:textId="1892468C" w:rsidR="00B745E6" w:rsidRDefault="00B745E6" w:rsidP="00B745E6">
            <w:pPr>
              <w:spacing w:after="120"/>
              <w:rPr>
                <w:bCs/>
                <w:szCs w:val="16"/>
                <w:lang w:val="en-US"/>
              </w:rPr>
            </w:pPr>
            <w:ins w:id="1245" w:author="Qualcomm CDMA Technologies" w:date="2021-01-27T02:35:00Z">
              <w:r w:rsidRPr="0023683F">
                <w:rPr>
                  <w:rFonts w:eastAsiaTheme="minorEastAsia"/>
                  <w:color w:val="0070C0"/>
                  <w:lang w:val="en-US" w:eastAsia="zh-CN"/>
                </w:rPr>
                <w:t>Option4 is supported</w:t>
              </w:r>
              <w:r>
                <w:rPr>
                  <w:rFonts w:eastAsiaTheme="minorEastAsia"/>
                  <w:color w:val="0070C0"/>
                  <w:lang w:val="en-US" w:eastAsia="zh-CN"/>
                </w:rPr>
                <w:t>.</w:t>
              </w:r>
            </w:ins>
          </w:p>
        </w:tc>
      </w:tr>
      <w:tr w:rsidR="00A60404" w14:paraId="0F402812" w14:textId="77777777" w:rsidTr="00997421">
        <w:tc>
          <w:tcPr>
            <w:tcW w:w="1226" w:type="dxa"/>
          </w:tcPr>
          <w:p w14:paraId="6CE81A14" w14:textId="535F96A5" w:rsidR="00A60404" w:rsidRDefault="00A60404" w:rsidP="00A60404">
            <w:pPr>
              <w:spacing w:after="120"/>
              <w:rPr>
                <w:rFonts w:eastAsiaTheme="minorEastAsia"/>
                <w:color w:val="0070C0"/>
                <w:lang w:val="en-US" w:eastAsia="zh-CN"/>
              </w:rPr>
            </w:pPr>
            <w:ins w:id="1246" w:author="Huawei" w:date="2021-01-27T21:11: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15232C62" w14:textId="77777777" w:rsidR="00A60404" w:rsidRDefault="00A60404" w:rsidP="00A60404">
            <w:pPr>
              <w:spacing w:after="120"/>
              <w:rPr>
                <w:ins w:id="1247" w:author="Huawei" w:date="2021-01-27T21:11:00Z"/>
                <w:rFonts w:eastAsiaTheme="minorEastAsia"/>
                <w:color w:val="0070C0"/>
                <w:lang w:val="en-US" w:eastAsia="zh-CN"/>
              </w:rPr>
            </w:pPr>
            <w:ins w:id="1248" w:author="Huawei" w:date="2021-01-27T21:11:00Z">
              <w:r>
                <w:rPr>
                  <w:rFonts w:eastAsiaTheme="minorEastAsia"/>
                  <w:color w:val="0070C0"/>
                  <w:lang w:val="en-US" w:eastAsia="zh-CN"/>
                </w:rPr>
                <w:t>Support option 7.</w:t>
              </w:r>
            </w:ins>
          </w:p>
          <w:p w14:paraId="1F3D5705" w14:textId="016A696C" w:rsidR="00A60404" w:rsidRDefault="00A60404" w:rsidP="00A60404">
            <w:pPr>
              <w:spacing w:after="120"/>
              <w:rPr>
                <w:rFonts w:eastAsiaTheme="minorEastAsia"/>
                <w:color w:val="0070C0"/>
                <w:lang w:val="en-US" w:eastAsia="zh-CN"/>
              </w:rPr>
            </w:pPr>
            <w:ins w:id="1249" w:author="Huawei" w:date="2021-01-27T21:11:00Z">
              <w:r>
                <w:rPr>
                  <w:rFonts w:eastAsiaTheme="minorEastAsia"/>
                  <w:color w:val="0070C0"/>
                  <w:lang w:val="en-US" w:eastAsia="zh-CN"/>
                </w:rPr>
                <w:t>We do not see the need to define separate VIL for VIL1 and VIL2, or for sync and async cases.</w:t>
              </w:r>
            </w:ins>
          </w:p>
        </w:tc>
      </w:tr>
    </w:tbl>
    <w:p w14:paraId="2ECD1CBD" w14:textId="6824A353" w:rsidR="008045C4" w:rsidRPr="0013636D" w:rsidRDefault="00325DC0" w:rsidP="008045C4">
      <w:pPr>
        <w:rPr>
          <w:rFonts w:eastAsiaTheme="minorEastAsia"/>
          <w:b/>
          <w:bCs/>
          <w:color w:val="0070C0"/>
          <w:lang w:val="en-US" w:eastAsia="zh-CN"/>
        </w:rPr>
      </w:pPr>
      <w:r>
        <w:rPr>
          <w:rFonts w:hint="eastAsia"/>
          <w:color w:val="0070C0"/>
          <w:lang w:val="en-US" w:eastAsia="zh-CN"/>
        </w:rPr>
        <w:t xml:space="preserve"> </w:t>
      </w:r>
      <w:r w:rsidR="008045C4" w:rsidRPr="005B335C">
        <w:rPr>
          <w:rFonts w:eastAsiaTheme="minorEastAsia"/>
          <w:b/>
          <w:bCs/>
          <w:color w:val="0070C0"/>
          <w:lang w:val="en-US" w:eastAsia="zh-CN"/>
        </w:rPr>
        <w:t>Issue 2-3-</w:t>
      </w:r>
      <w:r w:rsidR="008045C4">
        <w:rPr>
          <w:rFonts w:eastAsiaTheme="minorEastAsia"/>
          <w:b/>
          <w:bCs/>
          <w:color w:val="0070C0"/>
          <w:lang w:val="en-US" w:eastAsia="zh-CN"/>
        </w:rPr>
        <w:t>3</w:t>
      </w:r>
      <w:r w:rsidR="008045C4" w:rsidRPr="005B335C">
        <w:rPr>
          <w:rFonts w:eastAsiaTheme="minorEastAsia"/>
          <w:b/>
          <w:bCs/>
          <w:color w:val="0070C0"/>
          <w:lang w:val="en-US" w:eastAsia="zh-CN"/>
        </w:rPr>
        <w:t xml:space="preserve"> </w:t>
      </w:r>
      <w:r w:rsidR="001D0C4E">
        <w:rPr>
          <w:rFonts w:eastAsiaTheme="minorEastAsia"/>
          <w:b/>
          <w:bCs/>
          <w:color w:val="0070C0"/>
          <w:lang w:val="en-US" w:eastAsia="zh-CN"/>
        </w:rPr>
        <w:t>Measurement length (ML)</w:t>
      </w:r>
    </w:p>
    <w:tbl>
      <w:tblPr>
        <w:tblStyle w:val="af9"/>
        <w:tblW w:w="9631" w:type="dxa"/>
        <w:tblLayout w:type="fixed"/>
        <w:tblLook w:val="04A0" w:firstRow="1" w:lastRow="0" w:firstColumn="1" w:lastColumn="0" w:noHBand="0" w:noVBand="1"/>
      </w:tblPr>
      <w:tblGrid>
        <w:gridCol w:w="1226"/>
        <w:gridCol w:w="8405"/>
      </w:tblGrid>
      <w:tr w:rsidR="008045C4" w14:paraId="7A588707" w14:textId="77777777" w:rsidTr="00997421">
        <w:tc>
          <w:tcPr>
            <w:tcW w:w="1226" w:type="dxa"/>
          </w:tcPr>
          <w:p w14:paraId="0DD45CD9"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14:paraId="26FAB0AC"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20CBD2" w14:textId="77777777" w:rsidTr="00997421">
        <w:tc>
          <w:tcPr>
            <w:tcW w:w="1226" w:type="dxa"/>
          </w:tcPr>
          <w:p w14:paraId="314121DD" w14:textId="1D495EA5" w:rsidR="006122CC" w:rsidRDefault="006122CC" w:rsidP="006122CC">
            <w:pPr>
              <w:spacing w:after="120"/>
              <w:rPr>
                <w:rFonts w:eastAsiaTheme="minorEastAsia"/>
                <w:color w:val="0070C0"/>
                <w:lang w:val="en-US" w:eastAsia="zh-CN"/>
              </w:rPr>
            </w:pPr>
            <w:ins w:id="1250" w:author="zhixun tang-Mediatek" w:date="2021-01-25T16:50:00Z">
              <w:r w:rsidRPr="0041227D">
                <w:rPr>
                  <w:lang w:eastAsia="x-none"/>
                </w:rPr>
                <w:t>MTK</w:t>
              </w:r>
            </w:ins>
          </w:p>
        </w:tc>
        <w:tc>
          <w:tcPr>
            <w:tcW w:w="8405" w:type="dxa"/>
          </w:tcPr>
          <w:p w14:paraId="22C0B2E4" w14:textId="77777777" w:rsidR="006122CC" w:rsidRDefault="006122CC" w:rsidP="006122CC">
            <w:pPr>
              <w:overflowPunct/>
              <w:autoSpaceDE/>
              <w:autoSpaceDN/>
              <w:adjustRightInd/>
              <w:spacing w:after="120"/>
              <w:textAlignment w:val="auto"/>
              <w:rPr>
                <w:ins w:id="1251" w:author="zhixun tang-Mediatek" w:date="2021-01-25T16:50:00Z"/>
                <w:lang w:eastAsia="x-none"/>
              </w:rPr>
            </w:pPr>
            <w:ins w:id="1252" w:author="zhixun tang-Mediatek" w:date="2021-01-25T16:50:00Z">
              <w:r w:rsidRPr="0041227D">
                <w:rPr>
                  <w:lang w:eastAsia="x-none"/>
                </w:rPr>
                <w:t>Support option 1 and 2.</w:t>
              </w:r>
            </w:ins>
          </w:p>
          <w:p w14:paraId="559B8B3A" w14:textId="7A74EE2C" w:rsidR="006122CC" w:rsidRDefault="006122CC" w:rsidP="006122CC">
            <w:pPr>
              <w:overflowPunct/>
              <w:autoSpaceDE/>
              <w:autoSpaceDN/>
              <w:adjustRightInd/>
              <w:spacing w:after="120"/>
              <w:textAlignment w:val="auto"/>
              <w:rPr>
                <w:ins w:id="1253" w:author="zhixun tang-Mediatek" w:date="2021-01-25T16:50:00Z"/>
                <w:lang w:eastAsia="x-none"/>
              </w:rPr>
            </w:pPr>
            <w:ins w:id="1254" w:author="zhixun tang-Mediatek" w:date="2021-01-25T16:50:00Z">
              <w:r>
                <w:rPr>
                  <w:lang w:eastAsia="x-none"/>
                </w:rPr>
                <w:t>As we mentioned before, it’s better to define VIL based on absolute RF retuning time</w:t>
              </w:r>
            </w:ins>
            <w:ins w:id="1255" w:author="zhixun tang-Mediatek" w:date="2021-01-25T17:43:00Z">
              <w:r w:rsidR="00F72599">
                <w:rPr>
                  <w:lang w:eastAsia="x-none"/>
                </w:rPr>
                <w:t>(RRT)</w:t>
              </w:r>
            </w:ins>
            <w:ins w:id="1256" w:author="zhixun tang-Mediatek" w:date="2021-01-25T16:50:00Z">
              <w:r>
                <w:rPr>
                  <w:lang w:eastAsia="x-none"/>
                </w:rPr>
                <w:t xml:space="preserve">. Thus, MGL = VIL1 + VIL2 + </w:t>
              </w:r>
              <w:r w:rsidRPr="0041227D">
                <w:rPr>
                  <w:lang w:eastAsia="x-none"/>
                </w:rPr>
                <w:t>ML.</w:t>
              </w:r>
            </w:ins>
          </w:p>
          <w:p w14:paraId="4B3904F7" w14:textId="77777777" w:rsidR="006122CC" w:rsidRDefault="006122CC" w:rsidP="006122CC">
            <w:pPr>
              <w:overflowPunct/>
              <w:autoSpaceDE/>
              <w:autoSpaceDN/>
              <w:adjustRightInd/>
              <w:spacing w:after="120"/>
              <w:textAlignment w:val="auto"/>
              <w:rPr>
                <w:ins w:id="1257" w:author="zhixun tang-Mediatek" w:date="2021-01-25T16:50:00Z"/>
                <w:lang w:eastAsia="x-none"/>
              </w:rPr>
            </w:pPr>
          </w:p>
          <w:p w14:paraId="658049DA" w14:textId="77777777" w:rsidR="006122CC" w:rsidRDefault="006122CC" w:rsidP="006122CC">
            <w:pPr>
              <w:overflowPunct/>
              <w:autoSpaceDE/>
              <w:autoSpaceDN/>
              <w:adjustRightInd/>
              <w:spacing w:after="120"/>
              <w:textAlignment w:val="auto"/>
              <w:rPr>
                <w:ins w:id="1258" w:author="zhixun tang-Mediatek" w:date="2021-01-25T16:50:00Z"/>
                <w:lang w:eastAsia="x-none"/>
              </w:rPr>
            </w:pPr>
            <w:ins w:id="1259" w:author="zhixun tang-Mediatek" w:date="2021-01-25T16:50:00Z">
              <w:r>
                <w:rPr>
                  <w:lang w:eastAsia="x-none"/>
                </w:rPr>
                <w:t>Option 2 is another issue. It’s the same as issue 2-3-1.</w:t>
              </w:r>
            </w:ins>
          </w:p>
          <w:p w14:paraId="2ABCDAC0" w14:textId="059E0D0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260" w:author="zhixun tang-Mediatek" w:date="2021-01-25T16:50:00Z">
              <w:r w:rsidRPr="0041227D">
                <w:rPr>
                  <w:lang w:eastAsia="x-none"/>
                </w:rPr>
                <w:t>To simplify the design, the first 24 NR gap patterns (#0~23) can be reused for NCSG gap patterns. However, the intention of introducing #24 and #25 in legacy NR is to allow UE to skip data RX/Tx, which contradicts to the concept of NCSG. Thus, gap pattern #24 and #25 won’t apply to NCSG.</w:t>
              </w:r>
            </w:ins>
          </w:p>
        </w:tc>
      </w:tr>
      <w:tr w:rsidR="008045C4" w14:paraId="22102BF0" w14:textId="77777777" w:rsidTr="00997421">
        <w:tc>
          <w:tcPr>
            <w:tcW w:w="1226" w:type="dxa"/>
          </w:tcPr>
          <w:p w14:paraId="4738097C" w14:textId="5CCA39AF" w:rsidR="008045C4" w:rsidRDefault="00B03C7F" w:rsidP="00997421">
            <w:pPr>
              <w:spacing w:after="120"/>
              <w:rPr>
                <w:rFonts w:eastAsiaTheme="minorEastAsia"/>
                <w:color w:val="0070C0"/>
                <w:lang w:val="en-US" w:eastAsia="zh-CN"/>
              </w:rPr>
            </w:pPr>
            <w:ins w:id="1261" w:author="Qiming Li" w:date="2021-01-26T08:35:00Z">
              <w:r>
                <w:rPr>
                  <w:rFonts w:eastAsiaTheme="minorEastAsia"/>
                  <w:color w:val="0070C0"/>
                  <w:lang w:val="en-US" w:eastAsia="zh-CN"/>
                </w:rPr>
                <w:t>Ap</w:t>
              </w:r>
            </w:ins>
            <w:ins w:id="1262" w:author="Qiming Li" w:date="2021-01-26T08:36:00Z">
              <w:r>
                <w:rPr>
                  <w:rFonts w:eastAsiaTheme="minorEastAsia"/>
                  <w:color w:val="0070C0"/>
                  <w:lang w:val="en-US" w:eastAsia="zh-CN"/>
                </w:rPr>
                <w:t>ple</w:t>
              </w:r>
            </w:ins>
          </w:p>
        </w:tc>
        <w:tc>
          <w:tcPr>
            <w:tcW w:w="8405" w:type="dxa"/>
          </w:tcPr>
          <w:p w14:paraId="4BD0BDDA" w14:textId="13312A63" w:rsidR="008045C4" w:rsidRPr="00EB54EB" w:rsidRDefault="00B03C7F" w:rsidP="00997421">
            <w:pPr>
              <w:rPr>
                <w:rFonts w:eastAsiaTheme="minorEastAsia"/>
                <w:bCs/>
                <w:color w:val="0070C0"/>
                <w:lang w:val="en-US" w:eastAsia="zh-CN"/>
              </w:rPr>
            </w:pPr>
            <w:ins w:id="1263" w:author="Qiming Li" w:date="2021-01-26T08:36:00Z">
              <w:r>
                <w:rPr>
                  <w:rFonts w:eastAsiaTheme="minorEastAsia"/>
                  <w:bCs/>
                  <w:color w:val="0070C0"/>
                  <w:lang w:val="en-US" w:eastAsia="zh-CN"/>
                </w:rPr>
                <w:t>Support option 1.</w:t>
              </w:r>
            </w:ins>
          </w:p>
        </w:tc>
      </w:tr>
      <w:tr w:rsidR="002C402C" w14:paraId="2587641A" w14:textId="77777777" w:rsidTr="00997421">
        <w:tc>
          <w:tcPr>
            <w:tcW w:w="1226" w:type="dxa"/>
          </w:tcPr>
          <w:p w14:paraId="61726490" w14:textId="24BAB1F3" w:rsidR="002C402C" w:rsidRDefault="002C402C" w:rsidP="002C402C">
            <w:pPr>
              <w:spacing w:after="120"/>
              <w:rPr>
                <w:rFonts w:eastAsiaTheme="minorEastAsia"/>
                <w:color w:val="0070C0"/>
                <w:lang w:val="en-US" w:eastAsia="zh-CN"/>
              </w:rPr>
            </w:pPr>
            <w:ins w:id="1264" w:author="MK" w:date="2021-01-27T09:40:00Z">
              <w:r w:rsidRPr="00847D38">
                <w:rPr>
                  <w:rFonts w:eastAsiaTheme="minorEastAsia"/>
                  <w:color w:val="0070C0"/>
                  <w:lang w:val="en-US" w:eastAsia="zh-CN"/>
                </w:rPr>
                <w:t>E///</w:t>
              </w:r>
            </w:ins>
          </w:p>
        </w:tc>
        <w:tc>
          <w:tcPr>
            <w:tcW w:w="8405" w:type="dxa"/>
          </w:tcPr>
          <w:p w14:paraId="7C88C200" w14:textId="294988BA" w:rsidR="002C402C" w:rsidRDefault="002C402C" w:rsidP="002C402C">
            <w:pPr>
              <w:spacing w:after="120"/>
              <w:rPr>
                <w:rFonts w:eastAsiaTheme="minorEastAsia"/>
                <w:b/>
                <w:bCs/>
                <w:color w:val="0070C0"/>
                <w:lang w:val="en-US" w:eastAsia="zh-CN"/>
              </w:rPr>
            </w:pPr>
            <w:ins w:id="1265" w:author="MK" w:date="2021-01-27T09:40:00Z">
              <w:r>
                <w:rPr>
                  <w:rFonts w:eastAsiaTheme="minorEastAsia"/>
                  <w:color w:val="0070C0"/>
                  <w:lang w:val="en-US" w:eastAsia="zh-CN"/>
                </w:rPr>
                <w:t>Support option 2 but it seems it is the same as option 1</w:t>
              </w:r>
            </w:ins>
          </w:p>
        </w:tc>
      </w:tr>
      <w:tr w:rsidR="00C222D4" w14:paraId="4536D2CD" w14:textId="77777777" w:rsidTr="00997421">
        <w:tc>
          <w:tcPr>
            <w:tcW w:w="1226" w:type="dxa"/>
          </w:tcPr>
          <w:p w14:paraId="5617F4B6" w14:textId="0AF60D1C" w:rsidR="00C222D4" w:rsidRDefault="00C222D4" w:rsidP="00C222D4">
            <w:pPr>
              <w:spacing w:after="120"/>
              <w:rPr>
                <w:rFonts w:eastAsiaTheme="minorEastAsia"/>
                <w:color w:val="0070C0"/>
                <w:lang w:val="en-US" w:eastAsia="zh-CN"/>
              </w:rPr>
            </w:pPr>
            <w:ins w:id="1266" w:author="Qualcomm CDMA Technologies" w:date="2021-01-27T02:35:00Z">
              <w:r w:rsidRPr="003905DC">
                <w:rPr>
                  <w:rFonts w:eastAsiaTheme="minorEastAsia"/>
                  <w:color w:val="0070C0"/>
                  <w:lang w:val="en-US" w:eastAsia="zh-CN"/>
                </w:rPr>
                <w:t>Qualcomm</w:t>
              </w:r>
            </w:ins>
          </w:p>
        </w:tc>
        <w:tc>
          <w:tcPr>
            <w:tcW w:w="8405" w:type="dxa"/>
          </w:tcPr>
          <w:p w14:paraId="7013DDF4" w14:textId="1C61919D" w:rsidR="00C222D4" w:rsidRDefault="00C222D4" w:rsidP="00C222D4">
            <w:pPr>
              <w:spacing w:after="120"/>
              <w:rPr>
                <w:bCs/>
                <w:szCs w:val="16"/>
                <w:lang w:val="en-US"/>
              </w:rPr>
            </w:pPr>
            <w:ins w:id="1267" w:author="Qualcomm CDMA Technologies" w:date="2021-01-27T02:35:00Z">
              <w:r w:rsidRPr="0023683F">
                <w:rPr>
                  <w:rFonts w:eastAsiaTheme="minorEastAsia"/>
                  <w:color w:val="0070C0"/>
                  <w:lang w:val="en-US" w:eastAsia="zh-CN"/>
                </w:rPr>
                <w:t>Depending on the choice of VIL</w:t>
              </w:r>
              <w:r>
                <w:rPr>
                  <w:rFonts w:eastAsiaTheme="minorEastAsia"/>
                  <w:color w:val="0070C0"/>
                  <w:lang w:val="en-US" w:eastAsia="zh-CN"/>
                </w:rPr>
                <w:t xml:space="preserve"> and how the interruptions compare with ML</w:t>
              </w:r>
              <w:r w:rsidRPr="0023683F">
                <w:rPr>
                  <w:rFonts w:eastAsiaTheme="minorEastAsia"/>
                  <w:color w:val="0070C0"/>
                  <w:lang w:val="en-US" w:eastAsia="zh-CN"/>
                </w:rPr>
                <w:t>. May be further discussed.</w:t>
              </w:r>
            </w:ins>
          </w:p>
        </w:tc>
      </w:tr>
      <w:tr w:rsidR="00A60404" w14:paraId="6FB933A6" w14:textId="77777777" w:rsidTr="00997421">
        <w:tc>
          <w:tcPr>
            <w:tcW w:w="1226" w:type="dxa"/>
          </w:tcPr>
          <w:p w14:paraId="6341D15F" w14:textId="315DC1B2" w:rsidR="00A60404" w:rsidRDefault="00A60404" w:rsidP="00A60404">
            <w:pPr>
              <w:spacing w:after="120"/>
              <w:rPr>
                <w:rFonts w:eastAsiaTheme="minorEastAsia"/>
                <w:color w:val="0070C0"/>
                <w:lang w:val="en-US" w:eastAsia="zh-CN"/>
              </w:rPr>
            </w:pPr>
            <w:ins w:id="1268" w:author="Huawei" w:date="2021-01-27T21:11: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74DC945D" w14:textId="77777777" w:rsidR="00A60404" w:rsidRDefault="00A60404" w:rsidP="00A60404">
            <w:pPr>
              <w:spacing w:after="120"/>
              <w:rPr>
                <w:ins w:id="1269" w:author="Huawei" w:date="2021-01-27T21:11:00Z"/>
                <w:rFonts w:eastAsiaTheme="minorEastAsia"/>
                <w:bCs/>
                <w:szCs w:val="16"/>
                <w:lang w:val="en-US" w:eastAsia="zh-CN"/>
              </w:rPr>
            </w:pPr>
            <w:ins w:id="1270" w:author="Huawei" w:date="2021-01-27T21:11:00Z">
              <w:r>
                <w:rPr>
                  <w:rFonts w:eastAsiaTheme="minorEastAsia"/>
                  <w:bCs/>
                  <w:szCs w:val="16"/>
                  <w:lang w:val="en-US" w:eastAsia="zh-CN"/>
                </w:rPr>
                <w:t xml:space="preserve">Support option 1 or 2a, MGP #24 and #25 can be FFS. </w:t>
              </w:r>
            </w:ins>
          </w:p>
          <w:p w14:paraId="6F0A0D9D" w14:textId="4D34B7A9" w:rsidR="00A60404" w:rsidRDefault="00A60404" w:rsidP="00A60404">
            <w:pPr>
              <w:spacing w:after="120"/>
              <w:rPr>
                <w:bCs/>
                <w:szCs w:val="16"/>
                <w:lang w:val="en-US"/>
              </w:rPr>
            </w:pPr>
            <w:ins w:id="1271" w:author="Huawei" w:date="2021-01-27T21:11:00Z">
              <w:r>
                <w:rPr>
                  <w:rFonts w:eastAsiaTheme="minorEastAsia"/>
                  <w:bCs/>
                  <w:szCs w:val="16"/>
                  <w:lang w:val="en-US" w:eastAsia="zh-CN"/>
                </w:rPr>
                <w:t>We are open to check option 2 in async cases.</w:t>
              </w:r>
            </w:ins>
          </w:p>
        </w:tc>
      </w:tr>
      <w:tr w:rsidR="00A60404" w14:paraId="5176CC7D" w14:textId="77777777" w:rsidTr="00997421">
        <w:tc>
          <w:tcPr>
            <w:tcW w:w="1226" w:type="dxa"/>
          </w:tcPr>
          <w:p w14:paraId="2EFF4BA3" w14:textId="77777777" w:rsidR="00A60404" w:rsidRDefault="00A60404" w:rsidP="00A60404">
            <w:pPr>
              <w:spacing w:after="120"/>
              <w:rPr>
                <w:rFonts w:eastAsiaTheme="minorEastAsia"/>
                <w:color w:val="0070C0"/>
                <w:lang w:val="en-US" w:eastAsia="zh-CN"/>
              </w:rPr>
            </w:pPr>
          </w:p>
        </w:tc>
        <w:tc>
          <w:tcPr>
            <w:tcW w:w="8405" w:type="dxa"/>
          </w:tcPr>
          <w:p w14:paraId="13056816" w14:textId="77777777" w:rsidR="00A60404" w:rsidRDefault="00A60404" w:rsidP="00A60404">
            <w:pPr>
              <w:spacing w:after="120"/>
              <w:rPr>
                <w:rFonts w:eastAsiaTheme="minorEastAsia"/>
                <w:color w:val="0070C0"/>
                <w:lang w:val="en-US" w:eastAsia="zh-CN"/>
              </w:rPr>
            </w:pPr>
          </w:p>
        </w:tc>
      </w:tr>
    </w:tbl>
    <w:p w14:paraId="558FAF9A" w14:textId="77777777" w:rsidR="008045C4" w:rsidRDefault="008045C4" w:rsidP="008045C4">
      <w:pPr>
        <w:rPr>
          <w:color w:val="0070C0"/>
          <w:lang w:val="en-US" w:eastAsia="zh-CN"/>
        </w:rPr>
      </w:pPr>
      <w:r>
        <w:rPr>
          <w:rFonts w:hint="eastAsia"/>
          <w:color w:val="0070C0"/>
          <w:lang w:val="en-US" w:eastAsia="zh-CN"/>
        </w:rPr>
        <w:t xml:space="preserve"> </w:t>
      </w:r>
    </w:p>
    <w:p w14:paraId="1E35DE88" w14:textId="19B726FC" w:rsidR="008045C4" w:rsidRPr="0013636D" w:rsidRDefault="008045C4" w:rsidP="008045C4">
      <w:pPr>
        <w:rPr>
          <w:rFonts w:eastAsiaTheme="minorEastAsia"/>
          <w:b/>
          <w:bCs/>
          <w:color w:val="0070C0"/>
          <w:lang w:val="en-US" w:eastAsia="zh-CN"/>
        </w:rPr>
      </w:pPr>
      <w:r w:rsidRPr="005B335C">
        <w:rPr>
          <w:rFonts w:eastAsiaTheme="minorEastAsia"/>
          <w:b/>
          <w:bCs/>
          <w:color w:val="0070C0"/>
          <w:lang w:val="en-US" w:eastAsia="zh-CN"/>
        </w:rPr>
        <w:t>Issue 2-3-</w:t>
      </w:r>
      <w:r w:rsidR="001D0C4E">
        <w:rPr>
          <w:rFonts w:eastAsiaTheme="minorEastAsia"/>
          <w:b/>
          <w:bCs/>
          <w:color w:val="0070C0"/>
          <w:lang w:val="en-US" w:eastAsia="zh-CN"/>
        </w:rPr>
        <w:t>4</w:t>
      </w:r>
      <w:r w:rsidRPr="005B335C">
        <w:rPr>
          <w:rFonts w:eastAsiaTheme="minorEastAsia"/>
          <w:b/>
          <w:bCs/>
          <w:color w:val="0070C0"/>
          <w:lang w:val="en-US" w:eastAsia="zh-CN"/>
        </w:rPr>
        <w:t xml:space="preserve"> </w:t>
      </w:r>
      <w:r w:rsidR="001D0C4E">
        <w:rPr>
          <w:rFonts w:eastAsiaTheme="minorEastAsia"/>
          <w:b/>
          <w:bCs/>
          <w:color w:val="0070C0"/>
          <w:lang w:val="en-US" w:eastAsia="zh-CN"/>
        </w:rPr>
        <w:t>VIRP</w:t>
      </w:r>
    </w:p>
    <w:tbl>
      <w:tblPr>
        <w:tblStyle w:val="af9"/>
        <w:tblW w:w="9631" w:type="dxa"/>
        <w:tblLayout w:type="fixed"/>
        <w:tblLook w:val="04A0" w:firstRow="1" w:lastRow="0" w:firstColumn="1" w:lastColumn="0" w:noHBand="0" w:noVBand="1"/>
      </w:tblPr>
      <w:tblGrid>
        <w:gridCol w:w="1226"/>
        <w:gridCol w:w="8405"/>
      </w:tblGrid>
      <w:tr w:rsidR="008045C4" w14:paraId="1A444D51" w14:textId="77777777" w:rsidTr="00997421">
        <w:tc>
          <w:tcPr>
            <w:tcW w:w="1226" w:type="dxa"/>
          </w:tcPr>
          <w:p w14:paraId="13A6CD64"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12241D6" w14:textId="77777777" w:rsidR="008045C4" w:rsidRDefault="008045C4"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3F4BA3C" w14:textId="77777777" w:rsidTr="00997421">
        <w:tc>
          <w:tcPr>
            <w:tcW w:w="1226" w:type="dxa"/>
          </w:tcPr>
          <w:p w14:paraId="4956D419" w14:textId="5952267E" w:rsidR="006122CC" w:rsidRDefault="006122CC" w:rsidP="006122CC">
            <w:pPr>
              <w:spacing w:after="120"/>
              <w:rPr>
                <w:rFonts w:eastAsiaTheme="minorEastAsia"/>
                <w:color w:val="0070C0"/>
                <w:lang w:val="en-US" w:eastAsia="zh-CN"/>
              </w:rPr>
            </w:pPr>
            <w:ins w:id="1272" w:author="zhixun tang-Mediatek" w:date="2021-01-25T16:50:00Z">
              <w:r w:rsidRPr="0041227D">
                <w:rPr>
                  <w:lang w:eastAsia="x-none"/>
                </w:rPr>
                <w:t>MTK</w:t>
              </w:r>
            </w:ins>
          </w:p>
        </w:tc>
        <w:tc>
          <w:tcPr>
            <w:tcW w:w="8405" w:type="dxa"/>
          </w:tcPr>
          <w:p w14:paraId="2313A6DA" w14:textId="3F9B8A83"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273" w:author="zhixun tang-Mediatek" w:date="2021-01-25T16:50:00Z">
              <w:r w:rsidRPr="0041227D">
                <w:rPr>
                  <w:lang w:eastAsia="x-none"/>
                </w:rPr>
                <w:t>Option 1</w:t>
              </w:r>
            </w:ins>
          </w:p>
        </w:tc>
      </w:tr>
      <w:tr w:rsidR="008045C4" w14:paraId="0793AFAA" w14:textId="77777777" w:rsidTr="00997421">
        <w:tc>
          <w:tcPr>
            <w:tcW w:w="1226" w:type="dxa"/>
          </w:tcPr>
          <w:p w14:paraId="1E995CC0" w14:textId="080F71F3" w:rsidR="008045C4" w:rsidRDefault="00206E19" w:rsidP="00997421">
            <w:pPr>
              <w:spacing w:after="120"/>
              <w:rPr>
                <w:rFonts w:eastAsiaTheme="minorEastAsia"/>
                <w:color w:val="0070C0"/>
                <w:lang w:val="en-US" w:eastAsia="zh-CN"/>
              </w:rPr>
            </w:pPr>
            <w:ins w:id="1274" w:author="Qiming Li" w:date="2021-01-26T08:36:00Z">
              <w:r>
                <w:rPr>
                  <w:rFonts w:eastAsiaTheme="minorEastAsia"/>
                  <w:color w:val="0070C0"/>
                  <w:lang w:val="en-US" w:eastAsia="zh-CN"/>
                </w:rPr>
                <w:t>Apple</w:t>
              </w:r>
            </w:ins>
          </w:p>
        </w:tc>
        <w:tc>
          <w:tcPr>
            <w:tcW w:w="8405" w:type="dxa"/>
          </w:tcPr>
          <w:p w14:paraId="7C87FA21" w14:textId="0D0FEBC0" w:rsidR="008045C4" w:rsidRPr="00EB54EB" w:rsidRDefault="00206E19" w:rsidP="00997421">
            <w:pPr>
              <w:rPr>
                <w:rFonts w:eastAsiaTheme="minorEastAsia"/>
                <w:bCs/>
                <w:color w:val="0070C0"/>
                <w:lang w:val="en-US" w:eastAsia="zh-CN"/>
              </w:rPr>
            </w:pPr>
            <w:ins w:id="1275" w:author="Qiming Li" w:date="2021-01-26T08:36:00Z">
              <w:r>
                <w:rPr>
                  <w:rFonts w:eastAsiaTheme="minorEastAsia"/>
                  <w:bCs/>
                  <w:color w:val="0070C0"/>
                  <w:lang w:val="en-US" w:eastAsia="zh-CN"/>
                </w:rPr>
                <w:t>Support option 1.</w:t>
              </w:r>
            </w:ins>
          </w:p>
        </w:tc>
      </w:tr>
      <w:tr w:rsidR="00E92FC7" w14:paraId="5451EAE4" w14:textId="77777777" w:rsidTr="00997421">
        <w:tc>
          <w:tcPr>
            <w:tcW w:w="1226" w:type="dxa"/>
          </w:tcPr>
          <w:p w14:paraId="47C6C0FC" w14:textId="1D13219E" w:rsidR="00E92FC7" w:rsidRDefault="00E92FC7" w:rsidP="00E92FC7">
            <w:pPr>
              <w:spacing w:after="120"/>
              <w:rPr>
                <w:rFonts w:eastAsiaTheme="minorEastAsia"/>
                <w:color w:val="0070C0"/>
                <w:lang w:val="en-US" w:eastAsia="zh-CN"/>
              </w:rPr>
            </w:pPr>
            <w:ins w:id="1276" w:author="MK" w:date="2021-01-27T09:40:00Z">
              <w:r w:rsidRPr="0026638F">
                <w:t>E///</w:t>
              </w:r>
            </w:ins>
          </w:p>
        </w:tc>
        <w:tc>
          <w:tcPr>
            <w:tcW w:w="8405" w:type="dxa"/>
          </w:tcPr>
          <w:p w14:paraId="2EE64E2D" w14:textId="01FD7495" w:rsidR="00E92FC7" w:rsidRDefault="00E92FC7" w:rsidP="00E92FC7">
            <w:pPr>
              <w:spacing w:after="120"/>
              <w:rPr>
                <w:rFonts w:eastAsiaTheme="minorEastAsia"/>
                <w:b/>
                <w:bCs/>
                <w:color w:val="0070C0"/>
                <w:lang w:val="en-US" w:eastAsia="zh-CN"/>
              </w:rPr>
            </w:pPr>
            <w:ins w:id="1277" w:author="MK" w:date="2021-01-27T09:40:00Z">
              <w:r w:rsidRPr="0026638F">
                <w:t>Support option 1</w:t>
              </w:r>
            </w:ins>
          </w:p>
        </w:tc>
      </w:tr>
      <w:tr w:rsidR="00C13090" w14:paraId="7E4E999D" w14:textId="77777777" w:rsidTr="00997421">
        <w:tc>
          <w:tcPr>
            <w:tcW w:w="1226" w:type="dxa"/>
          </w:tcPr>
          <w:p w14:paraId="65ACFECC" w14:textId="0102A27F" w:rsidR="00C13090" w:rsidRDefault="00C13090" w:rsidP="00C13090">
            <w:pPr>
              <w:spacing w:after="120"/>
              <w:rPr>
                <w:rFonts w:eastAsiaTheme="minorEastAsia"/>
                <w:color w:val="0070C0"/>
                <w:lang w:val="en-US" w:eastAsia="zh-CN"/>
              </w:rPr>
            </w:pPr>
            <w:ins w:id="1278" w:author="Qualcomm CDMA Technologies" w:date="2021-01-27T02:36:00Z">
              <w:r>
                <w:rPr>
                  <w:rFonts w:eastAsiaTheme="minorEastAsia"/>
                  <w:color w:val="0070C0"/>
                  <w:lang w:val="en-US" w:eastAsia="zh-CN"/>
                </w:rPr>
                <w:t>Qualcomm</w:t>
              </w:r>
            </w:ins>
          </w:p>
        </w:tc>
        <w:tc>
          <w:tcPr>
            <w:tcW w:w="8405" w:type="dxa"/>
          </w:tcPr>
          <w:p w14:paraId="38B7CD5F" w14:textId="5D209144" w:rsidR="00C13090" w:rsidRDefault="00C13090" w:rsidP="00C13090">
            <w:pPr>
              <w:spacing w:after="120"/>
              <w:rPr>
                <w:bCs/>
                <w:szCs w:val="16"/>
                <w:lang w:val="en-US"/>
              </w:rPr>
            </w:pPr>
            <w:ins w:id="1279" w:author="Qualcomm CDMA Technologies" w:date="2021-01-27T02:36:00Z">
              <w:r>
                <w:rPr>
                  <w:rFonts w:eastAsiaTheme="minorEastAsia"/>
                  <w:color w:val="0070C0"/>
                  <w:lang w:val="en-US" w:eastAsia="zh-CN"/>
                </w:rPr>
                <w:t xml:space="preserve">Option1 is supported. </w:t>
              </w:r>
            </w:ins>
          </w:p>
        </w:tc>
      </w:tr>
      <w:tr w:rsidR="00A60404" w14:paraId="50BC2402" w14:textId="77777777" w:rsidTr="00997421">
        <w:tc>
          <w:tcPr>
            <w:tcW w:w="1226" w:type="dxa"/>
          </w:tcPr>
          <w:p w14:paraId="28680FA7" w14:textId="0D9312D2" w:rsidR="00A60404" w:rsidRDefault="00A60404" w:rsidP="00A60404">
            <w:pPr>
              <w:spacing w:after="120"/>
              <w:rPr>
                <w:rFonts w:eastAsiaTheme="minorEastAsia"/>
                <w:color w:val="0070C0"/>
                <w:lang w:val="en-US" w:eastAsia="zh-CN"/>
              </w:rPr>
            </w:pPr>
            <w:ins w:id="1280" w:author="Huawei" w:date="2021-01-27T21:11:00Z">
              <w:r>
                <w:rPr>
                  <w:lang w:eastAsia="x-none"/>
                </w:rPr>
                <w:t>Huawei</w:t>
              </w:r>
            </w:ins>
          </w:p>
        </w:tc>
        <w:tc>
          <w:tcPr>
            <w:tcW w:w="8405" w:type="dxa"/>
          </w:tcPr>
          <w:p w14:paraId="3B2D37A2" w14:textId="5E45A7C0" w:rsidR="00A60404" w:rsidRDefault="00A60404" w:rsidP="00A60404">
            <w:pPr>
              <w:spacing w:after="120"/>
              <w:rPr>
                <w:bCs/>
                <w:szCs w:val="16"/>
                <w:lang w:val="en-US"/>
              </w:rPr>
            </w:pPr>
            <w:ins w:id="1281" w:author="Huawei" w:date="2021-01-27T21:11:00Z">
              <w:r w:rsidRPr="0041227D">
                <w:rPr>
                  <w:lang w:eastAsia="x-none"/>
                </w:rPr>
                <w:t>Option 1</w:t>
              </w:r>
            </w:ins>
          </w:p>
        </w:tc>
      </w:tr>
      <w:tr w:rsidR="00A60404" w14:paraId="6C75D490" w14:textId="77777777" w:rsidTr="00997421">
        <w:tc>
          <w:tcPr>
            <w:tcW w:w="1226" w:type="dxa"/>
          </w:tcPr>
          <w:p w14:paraId="5CBE389E" w14:textId="77777777" w:rsidR="00A60404" w:rsidRDefault="00A60404" w:rsidP="00A60404">
            <w:pPr>
              <w:spacing w:after="120"/>
              <w:rPr>
                <w:rFonts w:eastAsiaTheme="minorEastAsia"/>
                <w:color w:val="0070C0"/>
                <w:lang w:val="en-US" w:eastAsia="zh-CN"/>
              </w:rPr>
            </w:pPr>
          </w:p>
        </w:tc>
        <w:tc>
          <w:tcPr>
            <w:tcW w:w="8405" w:type="dxa"/>
          </w:tcPr>
          <w:p w14:paraId="088EE1B7" w14:textId="77777777" w:rsidR="00A60404" w:rsidRDefault="00A60404" w:rsidP="00A60404">
            <w:pPr>
              <w:spacing w:after="120"/>
              <w:rPr>
                <w:rFonts w:eastAsiaTheme="minorEastAsia"/>
                <w:color w:val="0070C0"/>
                <w:lang w:val="en-US" w:eastAsia="zh-CN"/>
              </w:rPr>
            </w:pPr>
          </w:p>
        </w:tc>
      </w:tr>
    </w:tbl>
    <w:p w14:paraId="7F688328" w14:textId="77777777" w:rsidR="008045C4" w:rsidRDefault="008045C4" w:rsidP="008045C4">
      <w:pPr>
        <w:rPr>
          <w:color w:val="0070C0"/>
          <w:lang w:val="en-US" w:eastAsia="zh-CN"/>
        </w:rPr>
      </w:pPr>
      <w:r>
        <w:rPr>
          <w:rFonts w:hint="eastAsia"/>
          <w:color w:val="0070C0"/>
          <w:lang w:val="en-US" w:eastAsia="zh-CN"/>
        </w:rPr>
        <w:t xml:space="preserve"> </w:t>
      </w:r>
    </w:p>
    <w:p w14:paraId="2B4DF86E" w14:textId="045078C5" w:rsidR="00325DC0" w:rsidRDefault="00325DC0" w:rsidP="00325DC0">
      <w:pPr>
        <w:rPr>
          <w:color w:val="0070C0"/>
          <w:lang w:val="en-US" w:eastAsia="zh-CN"/>
        </w:rPr>
      </w:pPr>
    </w:p>
    <w:p w14:paraId="69406F25" w14:textId="5532AB73" w:rsidR="00325DC0" w:rsidRDefault="00325DC0" w:rsidP="00325DC0">
      <w:pPr>
        <w:pStyle w:val="4"/>
      </w:pPr>
      <w:r>
        <w:t xml:space="preserve">Sub-topic </w:t>
      </w:r>
      <w:r w:rsidR="00D47058">
        <w:t>2</w:t>
      </w:r>
      <w:r>
        <w:t xml:space="preserve">-3 </w:t>
      </w:r>
      <w:r w:rsidR="003D5A47" w:rsidRPr="00094253">
        <w:t>Configuration of NCSG</w:t>
      </w:r>
    </w:p>
    <w:p w14:paraId="69411CAA" w14:textId="21EDC896" w:rsidR="003D5A47" w:rsidRPr="003D5A47" w:rsidRDefault="00325DC0" w:rsidP="003D5A47">
      <w:pPr>
        <w:rPr>
          <w:rFonts w:eastAsiaTheme="minorEastAsia"/>
          <w:b/>
          <w:bCs/>
          <w:color w:val="0070C0"/>
          <w:lang w:val="en-US" w:eastAsia="zh-CN"/>
        </w:rPr>
      </w:pPr>
      <w:r w:rsidRPr="00127D85">
        <w:rPr>
          <w:rFonts w:eastAsiaTheme="minorEastAsia"/>
          <w:b/>
          <w:bCs/>
          <w:color w:val="0070C0"/>
          <w:lang w:val="en-US" w:eastAsia="zh-CN"/>
        </w:rPr>
        <w:t xml:space="preserve">Issue </w:t>
      </w:r>
      <w:r w:rsidR="003D5A47">
        <w:rPr>
          <w:rFonts w:eastAsiaTheme="minorEastAsia"/>
          <w:b/>
          <w:bCs/>
          <w:color w:val="0070C0"/>
          <w:lang w:val="en-US" w:eastAsia="zh-CN"/>
        </w:rPr>
        <w:t>2</w:t>
      </w:r>
      <w:r w:rsidRPr="00127D85">
        <w:rPr>
          <w:rFonts w:eastAsiaTheme="minorEastAsia"/>
          <w:b/>
          <w:bCs/>
          <w:color w:val="0070C0"/>
          <w:lang w:val="en-US" w:eastAsia="zh-CN"/>
        </w:rPr>
        <w:t>-</w:t>
      </w:r>
      <w:r w:rsidR="003D5A47">
        <w:rPr>
          <w:rFonts w:eastAsiaTheme="minorEastAsia"/>
          <w:b/>
          <w:bCs/>
          <w:color w:val="0070C0"/>
          <w:lang w:val="en-US" w:eastAsia="zh-CN"/>
        </w:rPr>
        <w:t>4</w:t>
      </w:r>
      <w:r w:rsidRPr="00127D85">
        <w:rPr>
          <w:rFonts w:eastAsiaTheme="minorEastAsia"/>
          <w:b/>
          <w:bCs/>
          <w:color w:val="0070C0"/>
          <w:lang w:val="en-US" w:eastAsia="zh-CN"/>
        </w:rPr>
        <w:t xml:space="preserve">-1 </w:t>
      </w:r>
      <w:r w:rsidR="002C534A" w:rsidRPr="002C534A">
        <w:rPr>
          <w:rFonts w:eastAsiaTheme="minorEastAsia"/>
          <w:b/>
          <w:bCs/>
          <w:color w:val="0070C0"/>
          <w:lang w:val="en-US" w:eastAsia="zh-CN"/>
        </w:rPr>
        <w:t>Per-UE/Per-FR NCSG applicability</w:t>
      </w:r>
    </w:p>
    <w:tbl>
      <w:tblPr>
        <w:tblStyle w:val="af9"/>
        <w:tblW w:w="9631" w:type="dxa"/>
        <w:tblLayout w:type="fixed"/>
        <w:tblLook w:val="04A0" w:firstRow="1" w:lastRow="0" w:firstColumn="1" w:lastColumn="0" w:noHBand="0" w:noVBand="1"/>
      </w:tblPr>
      <w:tblGrid>
        <w:gridCol w:w="1226"/>
        <w:gridCol w:w="8405"/>
      </w:tblGrid>
      <w:tr w:rsidR="00325DC0" w14:paraId="498A92B4" w14:textId="77777777" w:rsidTr="00997421">
        <w:tc>
          <w:tcPr>
            <w:tcW w:w="1226" w:type="dxa"/>
          </w:tcPr>
          <w:p w14:paraId="38618DD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18C2C42"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60B59AD6" w14:textId="77777777" w:rsidTr="00997421">
        <w:tc>
          <w:tcPr>
            <w:tcW w:w="1226" w:type="dxa"/>
          </w:tcPr>
          <w:p w14:paraId="642ADC1B" w14:textId="5992540A" w:rsidR="006122CC" w:rsidRDefault="006122CC" w:rsidP="006122CC">
            <w:pPr>
              <w:spacing w:after="120"/>
              <w:rPr>
                <w:rFonts w:eastAsiaTheme="minorEastAsia"/>
                <w:color w:val="0070C0"/>
                <w:lang w:val="en-US" w:eastAsia="zh-CN"/>
              </w:rPr>
            </w:pPr>
            <w:ins w:id="1282" w:author="zhixun tang-Mediatek" w:date="2021-01-25T16:50:00Z">
              <w:r w:rsidRPr="0041227D">
                <w:rPr>
                  <w:lang w:eastAsia="x-none"/>
                </w:rPr>
                <w:t>MTK</w:t>
              </w:r>
            </w:ins>
          </w:p>
        </w:tc>
        <w:tc>
          <w:tcPr>
            <w:tcW w:w="8405" w:type="dxa"/>
          </w:tcPr>
          <w:p w14:paraId="5B4AD40B" w14:textId="5DAEEF4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283" w:author="zhixun tang-Mediatek" w:date="2021-01-25T16:50:00Z">
              <w:r w:rsidRPr="0041227D">
                <w:rPr>
                  <w:lang w:eastAsia="x-none"/>
                </w:rPr>
                <w:t>Option 1</w:t>
              </w:r>
            </w:ins>
          </w:p>
        </w:tc>
      </w:tr>
      <w:tr w:rsidR="00325DC0" w14:paraId="2E9E2D08" w14:textId="77777777" w:rsidTr="00997421">
        <w:tc>
          <w:tcPr>
            <w:tcW w:w="1226" w:type="dxa"/>
          </w:tcPr>
          <w:p w14:paraId="3201F2B6" w14:textId="163908AD" w:rsidR="00325DC0" w:rsidRDefault="00206E19" w:rsidP="00997421">
            <w:pPr>
              <w:spacing w:after="120"/>
              <w:rPr>
                <w:rFonts w:eastAsiaTheme="minorEastAsia"/>
                <w:color w:val="0070C0"/>
                <w:lang w:val="en-US" w:eastAsia="zh-CN"/>
              </w:rPr>
            </w:pPr>
            <w:ins w:id="1284" w:author="Qiming Li" w:date="2021-01-26T08:37:00Z">
              <w:r>
                <w:rPr>
                  <w:rFonts w:eastAsiaTheme="minorEastAsia"/>
                  <w:color w:val="0070C0"/>
                  <w:lang w:val="en-US" w:eastAsia="zh-CN"/>
                </w:rPr>
                <w:t>Apple</w:t>
              </w:r>
            </w:ins>
          </w:p>
        </w:tc>
        <w:tc>
          <w:tcPr>
            <w:tcW w:w="8405" w:type="dxa"/>
          </w:tcPr>
          <w:p w14:paraId="0FC90A56" w14:textId="37A8E4C4" w:rsidR="00325DC0" w:rsidRPr="00EB54EB" w:rsidRDefault="00206E19" w:rsidP="00997421">
            <w:pPr>
              <w:rPr>
                <w:rFonts w:eastAsiaTheme="minorEastAsia"/>
                <w:bCs/>
                <w:color w:val="0070C0"/>
                <w:lang w:val="en-US" w:eastAsia="zh-CN"/>
              </w:rPr>
            </w:pPr>
            <w:ins w:id="1285" w:author="Qiming Li" w:date="2021-01-26T08:38:00Z">
              <w:r>
                <w:rPr>
                  <w:rFonts w:eastAsiaTheme="minorEastAsia"/>
                  <w:bCs/>
                  <w:color w:val="0070C0"/>
                  <w:lang w:val="en-US" w:eastAsia="zh-CN"/>
                </w:rPr>
                <w:t xml:space="preserve">Not sure if we clearly understand option 1. </w:t>
              </w:r>
            </w:ins>
            <w:ins w:id="1286" w:author="Qiming Li" w:date="2021-01-26T08:39:00Z">
              <w:r>
                <w:rPr>
                  <w:rFonts w:eastAsiaTheme="minorEastAsia"/>
                  <w:bCs/>
                  <w:color w:val="0070C0"/>
                  <w:lang w:val="en-US" w:eastAsia="zh-CN"/>
                </w:rPr>
                <w:t xml:space="preserve">Does it mean we only consider per FR1 or per FR2 NCSG? In our understanding for </w:t>
              </w:r>
            </w:ins>
            <w:ins w:id="1287" w:author="Qiming Li" w:date="2021-01-26T08:40:00Z">
              <w:r w:rsidR="00A4489F">
                <w:rPr>
                  <w:rFonts w:eastAsiaTheme="minorEastAsia"/>
                  <w:bCs/>
                  <w:color w:val="0070C0"/>
                  <w:lang w:val="en-US" w:eastAsia="zh-CN"/>
                </w:rPr>
                <w:t>UE which doesn’t support per-FR gap, if NCSG is configured, interruption should be allowed for all serving cell across both FR1 and FR2.</w:t>
              </w:r>
            </w:ins>
          </w:p>
        </w:tc>
      </w:tr>
      <w:tr w:rsidR="00FD4973" w14:paraId="38BB3790" w14:textId="77777777" w:rsidTr="00997421">
        <w:tc>
          <w:tcPr>
            <w:tcW w:w="1226" w:type="dxa"/>
          </w:tcPr>
          <w:p w14:paraId="053250B2" w14:textId="258B39C8" w:rsidR="00FD4973" w:rsidRDefault="00FD4973" w:rsidP="00FD4973">
            <w:pPr>
              <w:spacing w:after="120"/>
              <w:rPr>
                <w:rFonts w:eastAsiaTheme="minorEastAsia"/>
                <w:color w:val="0070C0"/>
                <w:lang w:val="en-US" w:eastAsia="zh-CN"/>
              </w:rPr>
            </w:pPr>
            <w:ins w:id="1288" w:author="MK" w:date="2021-01-27T09:41:00Z">
              <w:r w:rsidRPr="00AD2A15">
                <w:rPr>
                  <w:rFonts w:eastAsiaTheme="minorEastAsia"/>
                  <w:color w:val="0070C0"/>
                  <w:lang w:val="en-US" w:eastAsia="zh-CN"/>
                </w:rPr>
                <w:t>E///</w:t>
              </w:r>
            </w:ins>
          </w:p>
        </w:tc>
        <w:tc>
          <w:tcPr>
            <w:tcW w:w="8405" w:type="dxa"/>
          </w:tcPr>
          <w:p w14:paraId="764E6665" w14:textId="69348492" w:rsidR="00FD4973" w:rsidRDefault="00FD4973" w:rsidP="00FD4973">
            <w:pPr>
              <w:spacing w:after="120"/>
              <w:rPr>
                <w:rFonts w:eastAsiaTheme="minorEastAsia"/>
                <w:b/>
                <w:bCs/>
                <w:color w:val="0070C0"/>
                <w:lang w:val="en-US" w:eastAsia="zh-CN"/>
              </w:rPr>
            </w:pPr>
            <w:ins w:id="1289" w:author="MK" w:date="2021-01-27T09:41:00Z">
              <w:r>
                <w:rPr>
                  <w:rFonts w:eastAsiaTheme="minorEastAsia"/>
                  <w:color w:val="0070C0"/>
                  <w:lang w:val="en-US" w:eastAsia="zh-CN"/>
                </w:rPr>
                <w:t>Support both per FR and per UE NCSG patterns.</w:t>
              </w:r>
            </w:ins>
          </w:p>
        </w:tc>
      </w:tr>
      <w:tr w:rsidR="00401FEA" w14:paraId="5E4EFA1E" w14:textId="77777777" w:rsidTr="00997421">
        <w:tc>
          <w:tcPr>
            <w:tcW w:w="1226" w:type="dxa"/>
          </w:tcPr>
          <w:p w14:paraId="014F675B" w14:textId="4639BDCF" w:rsidR="00401FEA" w:rsidRDefault="00401FEA" w:rsidP="00401FEA">
            <w:pPr>
              <w:spacing w:after="120"/>
              <w:rPr>
                <w:rFonts w:eastAsiaTheme="minorEastAsia"/>
                <w:color w:val="0070C0"/>
                <w:lang w:val="en-US" w:eastAsia="zh-CN"/>
              </w:rPr>
            </w:pPr>
            <w:ins w:id="1290" w:author="Qualcomm CDMA Technologies" w:date="2021-01-27T02:36:00Z">
              <w:r>
                <w:rPr>
                  <w:rFonts w:eastAsiaTheme="minorEastAsia"/>
                  <w:color w:val="0070C0"/>
                  <w:lang w:val="en-US" w:eastAsia="zh-CN"/>
                </w:rPr>
                <w:t>Qualcomm</w:t>
              </w:r>
            </w:ins>
          </w:p>
        </w:tc>
        <w:tc>
          <w:tcPr>
            <w:tcW w:w="8405" w:type="dxa"/>
          </w:tcPr>
          <w:p w14:paraId="5E3CD1F1" w14:textId="30337D06" w:rsidR="00401FEA" w:rsidRDefault="00401FEA" w:rsidP="00401FEA">
            <w:pPr>
              <w:spacing w:after="120"/>
              <w:rPr>
                <w:bCs/>
                <w:szCs w:val="16"/>
                <w:lang w:val="en-US"/>
              </w:rPr>
            </w:pPr>
            <w:ins w:id="1291" w:author="Qualcomm CDMA Technologies" w:date="2021-01-27T02:36:00Z">
              <w:r>
                <w:rPr>
                  <w:rFonts w:eastAsiaTheme="minorEastAsia"/>
                  <w:color w:val="0070C0"/>
                  <w:lang w:val="en-US" w:eastAsia="zh-CN"/>
                </w:rPr>
                <w:t>Both types of NCSGs can be considered.</w:t>
              </w:r>
            </w:ins>
          </w:p>
        </w:tc>
      </w:tr>
      <w:tr w:rsidR="00A60404" w14:paraId="6319F5A0" w14:textId="77777777" w:rsidTr="00997421">
        <w:tc>
          <w:tcPr>
            <w:tcW w:w="1226" w:type="dxa"/>
          </w:tcPr>
          <w:p w14:paraId="16DE47F6" w14:textId="2EF2187B" w:rsidR="00A60404" w:rsidRDefault="00A60404" w:rsidP="00A60404">
            <w:pPr>
              <w:spacing w:after="120"/>
              <w:rPr>
                <w:rFonts w:eastAsiaTheme="minorEastAsia"/>
                <w:color w:val="0070C0"/>
                <w:lang w:val="en-US" w:eastAsia="zh-CN"/>
              </w:rPr>
            </w:pPr>
            <w:ins w:id="1292" w:author="Huawei" w:date="2021-01-27T21:11: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687B73E5" w14:textId="18A1E015" w:rsidR="00A60404" w:rsidRDefault="00A60404" w:rsidP="00A60404">
            <w:pPr>
              <w:spacing w:after="120"/>
              <w:rPr>
                <w:bCs/>
                <w:szCs w:val="16"/>
                <w:lang w:val="en-US"/>
              </w:rPr>
            </w:pPr>
            <w:ins w:id="1293" w:author="Huawei" w:date="2021-01-27T21:11:00Z">
              <w:r>
                <w:rPr>
                  <w:rFonts w:eastAsiaTheme="minorEastAsia"/>
                  <w:color w:val="0070C0"/>
                  <w:lang w:val="en-US" w:eastAsia="zh-CN"/>
                </w:rPr>
                <w:t>Support both per FR and per UE NCSG patterns</w:t>
              </w:r>
            </w:ins>
          </w:p>
        </w:tc>
      </w:tr>
      <w:tr w:rsidR="00A60404" w14:paraId="05AC3F91" w14:textId="77777777" w:rsidTr="00997421">
        <w:tc>
          <w:tcPr>
            <w:tcW w:w="1226" w:type="dxa"/>
          </w:tcPr>
          <w:p w14:paraId="75F0E85E" w14:textId="77777777" w:rsidR="00A60404" w:rsidRDefault="00A60404" w:rsidP="00A60404">
            <w:pPr>
              <w:spacing w:after="120"/>
              <w:rPr>
                <w:rFonts w:eastAsiaTheme="minorEastAsia"/>
                <w:color w:val="0070C0"/>
                <w:lang w:val="en-US" w:eastAsia="zh-CN"/>
              </w:rPr>
            </w:pPr>
          </w:p>
        </w:tc>
        <w:tc>
          <w:tcPr>
            <w:tcW w:w="8405" w:type="dxa"/>
          </w:tcPr>
          <w:p w14:paraId="360F57E8" w14:textId="77777777" w:rsidR="00A60404" w:rsidRDefault="00A60404" w:rsidP="00A60404">
            <w:pPr>
              <w:spacing w:after="120"/>
              <w:rPr>
                <w:rFonts w:eastAsiaTheme="minorEastAsia"/>
                <w:color w:val="0070C0"/>
                <w:lang w:val="en-US" w:eastAsia="zh-CN"/>
              </w:rPr>
            </w:pPr>
          </w:p>
        </w:tc>
      </w:tr>
    </w:tbl>
    <w:p w14:paraId="3C0F60D0" w14:textId="77777777" w:rsidR="00325DC0" w:rsidRDefault="00325DC0" w:rsidP="00325DC0">
      <w:pPr>
        <w:rPr>
          <w:color w:val="0070C0"/>
          <w:lang w:val="en-US" w:eastAsia="zh-CN"/>
        </w:rPr>
      </w:pPr>
      <w:r>
        <w:rPr>
          <w:rFonts w:hint="eastAsia"/>
          <w:color w:val="0070C0"/>
          <w:lang w:val="en-US" w:eastAsia="zh-CN"/>
        </w:rPr>
        <w:lastRenderedPageBreak/>
        <w:t xml:space="preserve"> </w:t>
      </w:r>
    </w:p>
    <w:p w14:paraId="3501DBD0" w14:textId="472D5DAF" w:rsidR="00325DC0" w:rsidRPr="0013636D" w:rsidRDefault="00325DC0" w:rsidP="00325DC0">
      <w:pPr>
        <w:rPr>
          <w:rFonts w:eastAsiaTheme="minorEastAsia"/>
          <w:b/>
          <w:bCs/>
          <w:color w:val="0070C0"/>
          <w:lang w:val="en-US" w:eastAsia="zh-CN"/>
        </w:rPr>
      </w:pPr>
      <w:r w:rsidRPr="0013636D">
        <w:rPr>
          <w:rFonts w:eastAsiaTheme="minorEastAsia"/>
          <w:b/>
          <w:bCs/>
          <w:color w:val="0070C0"/>
          <w:lang w:val="en-US" w:eastAsia="zh-CN"/>
        </w:rPr>
        <w:t xml:space="preserve">Issue </w:t>
      </w:r>
      <w:r w:rsidR="00AA7B0B">
        <w:rPr>
          <w:rFonts w:eastAsiaTheme="minorEastAsia"/>
          <w:b/>
          <w:bCs/>
          <w:color w:val="0070C0"/>
          <w:lang w:val="en-US" w:eastAsia="zh-CN"/>
        </w:rPr>
        <w:t>2</w:t>
      </w:r>
      <w:r w:rsidRPr="0013636D">
        <w:rPr>
          <w:rFonts w:eastAsiaTheme="minorEastAsia"/>
          <w:b/>
          <w:bCs/>
          <w:color w:val="0070C0"/>
          <w:lang w:val="en-US" w:eastAsia="zh-CN"/>
        </w:rPr>
        <w:t>-</w:t>
      </w:r>
      <w:r w:rsidR="00AA7B0B">
        <w:rPr>
          <w:rFonts w:eastAsiaTheme="minorEastAsia"/>
          <w:b/>
          <w:bCs/>
          <w:color w:val="0070C0"/>
          <w:lang w:val="en-US" w:eastAsia="zh-CN"/>
        </w:rPr>
        <w:t>4</w:t>
      </w:r>
      <w:r w:rsidRPr="0013636D">
        <w:rPr>
          <w:rFonts w:eastAsiaTheme="minorEastAsia"/>
          <w:b/>
          <w:bCs/>
          <w:color w:val="0070C0"/>
          <w:lang w:val="en-US" w:eastAsia="zh-CN"/>
        </w:rPr>
        <w:t xml:space="preserve">-2 </w:t>
      </w:r>
      <w:r w:rsidR="00AA7B0B" w:rsidRPr="00AA7B0B">
        <w:rPr>
          <w:rFonts w:eastAsiaTheme="minorEastAsia"/>
          <w:b/>
          <w:bCs/>
          <w:color w:val="0070C0"/>
          <w:lang w:val="en-US" w:eastAsia="zh-CN"/>
        </w:rPr>
        <w:t>Implicit or explicit configuration of NCSG</w:t>
      </w:r>
      <w:r w:rsidR="00AA7B0B" w:rsidRPr="00127D85">
        <w:rPr>
          <w:rFonts w:eastAsiaTheme="minorEastAsia"/>
          <w:b/>
          <w:bCs/>
          <w:color w:val="0070C0"/>
          <w:lang w:val="en-US" w:eastAsia="zh-CN"/>
        </w:rPr>
        <w:t xml:space="preserve"> </w:t>
      </w:r>
    </w:p>
    <w:tbl>
      <w:tblPr>
        <w:tblStyle w:val="af9"/>
        <w:tblW w:w="9631" w:type="dxa"/>
        <w:tblLayout w:type="fixed"/>
        <w:tblLook w:val="04A0" w:firstRow="1" w:lastRow="0" w:firstColumn="1" w:lastColumn="0" w:noHBand="0" w:noVBand="1"/>
      </w:tblPr>
      <w:tblGrid>
        <w:gridCol w:w="1226"/>
        <w:gridCol w:w="8405"/>
      </w:tblGrid>
      <w:tr w:rsidR="00325DC0" w14:paraId="1C2C14A9" w14:textId="77777777" w:rsidTr="00997421">
        <w:tc>
          <w:tcPr>
            <w:tcW w:w="1226" w:type="dxa"/>
          </w:tcPr>
          <w:p w14:paraId="235A82A5"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252C3BD"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B890B89" w14:textId="77777777" w:rsidTr="00997421">
        <w:tc>
          <w:tcPr>
            <w:tcW w:w="1226" w:type="dxa"/>
          </w:tcPr>
          <w:p w14:paraId="6221598E" w14:textId="442EEDB6" w:rsidR="006122CC" w:rsidRDefault="006122CC" w:rsidP="006122CC">
            <w:pPr>
              <w:spacing w:after="120"/>
              <w:rPr>
                <w:rFonts w:eastAsiaTheme="minorEastAsia"/>
                <w:color w:val="0070C0"/>
                <w:lang w:val="en-US" w:eastAsia="zh-CN"/>
              </w:rPr>
            </w:pPr>
            <w:ins w:id="1294" w:author="zhixun tang-Mediatek" w:date="2021-01-25T16:50:00Z">
              <w:r w:rsidRPr="0041227D">
                <w:rPr>
                  <w:lang w:eastAsia="x-none"/>
                </w:rPr>
                <w:t>MTK</w:t>
              </w:r>
            </w:ins>
          </w:p>
        </w:tc>
        <w:tc>
          <w:tcPr>
            <w:tcW w:w="8405" w:type="dxa"/>
          </w:tcPr>
          <w:p w14:paraId="0CE0B844" w14:textId="2409BE34" w:rsidR="009305FB" w:rsidRDefault="009305FB" w:rsidP="006122CC">
            <w:pPr>
              <w:overflowPunct/>
              <w:autoSpaceDE/>
              <w:autoSpaceDN/>
              <w:adjustRightInd/>
              <w:spacing w:after="120"/>
              <w:textAlignment w:val="auto"/>
              <w:rPr>
                <w:ins w:id="1295" w:author="zhixun tang-Mediatek" w:date="2021-01-25T17:48:00Z"/>
                <w:lang w:eastAsia="x-none"/>
              </w:rPr>
            </w:pPr>
            <w:ins w:id="1296" w:author="zhixun tang-Mediatek" w:date="2021-01-25T16:54:00Z">
              <w:r>
                <w:rPr>
                  <w:lang w:eastAsia="x-none"/>
                </w:rPr>
                <w:t>RAN4 needs further discussion this issue.</w:t>
              </w:r>
            </w:ins>
          </w:p>
          <w:p w14:paraId="2DFB947F" w14:textId="7F2B3005" w:rsidR="006905F3" w:rsidRDefault="006905F3" w:rsidP="006122CC">
            <w:pPr>
              <w:overflowPunct/>
              <w:autoSpaceDE/>
              <w:autoSpaceDN/>
              <w:adjustRightInd/>
              <w:spacing w:after="120"/>
              <w:textAlignment w:val="auto"/>
              <w:rPr>
                <w:ins w:id="1297" w:author="zhixun tang-Mediatek" w:date="2021-01-25T16:54:00Z"/>
                <w:lang w:eastAsia="x-none"/>
              </w:rPr>
            </w:pPr>
            <w:ins w:id="1298" w:author="zhixun tang-Mediatek" w:date="2021-01-25T17:48:00Z">
              <w:r>
                <w:rPr>
                  <w:lang w:eastAsia="x-none"/>
                </w:rPr>
                <w:t>We would like to provide the views for configuration of NCSG.</w:t>
              </w:r>
            </w:ins>
          </w:p>
          <w:p w14:paraId="57622FBD" w14:textId="63CD3249" w:rsidR="006122CC" w:rsidRPr="006905F3" w:rsidRDefault="006905F3">
            <w:pPr>
              <w:pStyle w:val="afc"/>
              <w:numPr>
                <w:ilvl w:val="0"/>
                <w:numId w:val="36"/>
              </w:numPr>
              <w:spacing w:after="120"/>
              <w:ind w:firstLineChars="0"/>
              <w:rPr>
                <w:ins w:id="1299" w:author="zhixun tang-Mediatek" w:date="2021-01-25T16:50:00Z"/>
                <w:rFonts w:eastAsia="Yu Mincho"/>
                <w:lang w:eastAsia="x-none"/>
              </w:rPr>
              <w:pPrChange w:id="1300" w:author="Unknown" w:date="2021-01-25T18:14:00Z">
                <w:pPr>
                  <w:pStyle w:val="afc"/>
                  <w:numPr>
                    <w:numId w:val="43"/>
                  </w:numPr>
                  <w:tabs>
                    <w:tab w:val="num" w:pos="360"/>
                    <w:tab w:val="num" w:pos="720"/>
                  </w:tabs>
                  <w:spacing w:after="120"/>
                  <w:ind w:left="720" w:firstLineChars="0" w:hanging="720"/>
                </w:pPr>
              </w:pPrChange>
            </w:pPr>
            <w:ins w:id="1301" w:author="zhixun tang-Mediatek" w:date="2021-01-25T17:48:00Z">
              <w:r w:rsidRPr="006905F3">
                <w:rPr>
                  <w:rFonts w:eastAsia="Yu Mincho"/>
                  <w:lang w:eastAsia="x-none"/>
                </w:rPr>
                <w:t>W</w:t>
              </w:r>
            </w:ins>
            <w:ins w:id="1302" w:author="zhixun tang-Mediatek" w:date="2021-01-25T16:50:00Z">
              <w:r w:rsidR="006122CC" w:rsidRPr="006905F3">
                <w:rPr>
                  <w:rFonts w:eastAsia="Yu Mincho"/>
                  <w:lang w:eastAsia="x-none"/>
                </w:rPr>
                <w:t>hen UE reports to support NCSG, the same NCSG patterns can be implicitly supported by UE when UE reports the supported MG patterns.</w:t>
              </w:r>
            </w:ins>
          </w:p>
          <w:p w14:paraId="6CCE5095" w14:textId="37CC8B60" w:rsidR="006122CC" w:rsidRPr="006905F3" w:rsidRDefault="006122CC">
            <w:pPr>
              <w:pStyle w:val="afc"/>
              <w:numPr>
                <w:ilvl w:val="0"/>
                <w:numId w:val="36"/>
              </w:numPr>
              <w:spacing w:after="120"/>
              <w:ind w:firstLineChars="0"/>
              <w:rPr>
                <w:ins w:id="1303" w:author="zhixun tang-Mediatek" w:date="2021-01-25T16:50:00Z"/>
                <w:rFonts w:eastAsia="Yu Mincho"/>
                <w:lang w:eastAsia="x-none"/>
              </w:rPr>
              <w:pPrChange w:id="1304" w:author="Unknown" w:date="2021-01-25T18:14:00Z">
                <w:pPr>
                  <w:pStyle w:val="afc"/>
                  <w:numPr>
                    <w:numId w:val="43"/>
                  </w:numPr>
                  <w:tabs>
                    <w:tab w:val="num" w:pos="360"/>
                    <w:tab w:val="num" w:pos="720"/>
                  </w:tabs>
                  <w:spacing w:after="120"/>
                  <w:ind w:left="720" w:firstLineChars="0" w:hanging="720"/>
                </w:pPr>
              </w:pPrChange>
            </w:pPr>
            <w:ins w:id="1305" w:author="zhixun tang-Mediatek" w:date="2021-01-25T16:50:00Z">
              <w:r w:rsidRPr="006905F3">
                <w:rPr>
                  <w:rFonts w:eastAsia="Yu Mincho"/>
                  <w:lang w:eastAsia="x-none"/>
                </w:rPr>
                <w:t>After that, the NCSG capability reporting can be same as the NeedForGap reporting. UE can dynamically reports which band combination to support NCSG</w:t>
              </w:r>
            </w:ins>
            <w:ins w:id="1306" w:author="zhixun tang-Mediatek" w:date="2021-01-25T18:12:00Z">
              <w:r w:rsidR="00217C7E">
                <w:rPr>
                  <w:rFonts w:eastAsia="Yu Mincho"/>
                  <w:lang w:eastAsia="x-none"/>
                </w:rPr>
                <w:t xml:space="preserve"> depending on current CA status</w:t>
              </w:r>
            </w:ins>
            <w:ins w:id="1307" w:author="zhixun tang-Mediatek" w:date="2021-01-25T16:50:00Z">
              <w:r w:rsidRPr="006905F3">
                <w:rPr>
                  <w:rFonts w:eastAsia="Yu Mincho"/>
                  <w:lang w:eastAsia="x-none"/>
                </w:rPr>
                <w:t>.</w:t>
              </w:r>
            </w:ins>
          </w:p>
          <w:p w14:paraId="41F645B0" w14:textId="04250DA4" w:rsidR="006122CC" w:rsidRPr="006905F3" w:rsidRDefault="00217C7E">
            <w:pPr>
              <w:pStyle w:val="afc"/>
              <w:numPr>
                <w:ilvl w:val="0"/>
                <w:numId w:val="36"/>
              </w:numPr>
              <w:spacing w:after="120"/>
              <w:ind w:firstLineChars="0"/>
              <w:rPr>
                <w:ins w:id="1308" w:author="zhixun tang-Mediatek" w:date="2021-01-25T17:45:00Z"/>
                <w:rFonts w:eastAsia="Yu Mincho"/>
                <w:lang w:eastAsia="x-none"/>
              </w:rPr>
              <w:pPrChange w:id="1309" w:author="Unknown" w:date="2021-01-25T18:14:00Z">
                <w:pPr>
                  <w:pStyle w:val="afc"/>
                  <w:numPr>
                    <w:numId w:val="43"/>
                  </w:numPr>
                  <w:tabs>
                    <w:tab w:val="num" w:pos="360"/>
                    <w:tab w:val="num" w:pos="720"/>
                  </w:tabs>
                  <w:spacing w:after="120"/>
                  <w:ind w:left="720" w:firstLineChars="0" w:hanging="720"/>
                </w:pPr>
              </w:pPrChange>
            </w:pPr>
            <w:ins w:id="1310" w:author="zhixun tang-Mediatek" w:date="2021-01-25T18:13:00Z">
              <w:r>
                <w:rPr>
                  <w:rFonts w:eastAsia="Yu Mincho"/>
                  <w:lang w:eastAsia="x-none"/>
                </w:rPr>
                <w:t>Finally</w:t>
              </w:r>
            </w:ins>
            <w:ins w:id="1311" w:author="zhixun tang-Mediatek" w:date="2021-01-25T18:12:00Z">
              <w:r>
                <w:rPr>
                  <w:rFonts w:eastAsia="Yu Mincho"/>
                  <w:lang w:eastAsia="x-none"/>
                </w:rPr>
                <w:t xml:space="preserve">, </w:t>
              </w:r>
            </w:ins>
            <w:ins w:id="1312" w:author="zhixun tang-Mediatek" w:date="2021-01-25T18:13:00Z">
              <w:r>
                <w:rPr>
                  <w:rFonts w:eastAsia="Yu Mincho"/>
                  <w:lang w:eastAsia="x-none"/>
                </w:rPr>
                <w:t>t</w:t>
              </w:r>
            </w:ins>
            <w:ins w:id="1313" w:author="zhixun tang-Mediatek" w:date="2021-01-25T16:50:00Z">
              <w:r w:rsidR="006122CC" w:rsidRPr="006905F3">
                <w:rPr>
                  <w:rFonts w:eastAsia="Yu Mincho"/>
                  <w:lang w:eastAsia="x-none"/>
                </w:rPr>
                <w:t>he NW can configures the NCSG VIRP/VIL/offset similar as MG configuration explicitly.</w:t>
              </w:r>
            </w:ins>
          </w:p>
          <w:p w14:paraId="7D407CAB" w14:textId="77777777" w:rsidR="006905F3" w:rsidRDefault="006905F3" w:rsidP="006122CC">
            <w:pPr>
              <w:overflowPunct/>
              <w:autoSpaceDE/>
              <w:autoSpaceDN/>
              <w:adjustRightInd/>
              <w:spacing w:after="120"/>
              <w:textAlignment w:val="auto"/>
              <w:rPr>
                <w:ins w:id="1314" w:author="zhixun tang-Mediatek" w:date="2021-01-25T16:50:00Z"/>
                <w:lang w:eastAsia="x-none"/>
              </w:rPr>
            </w:pPr>
          </w:p>
          <w:p w14:paraId="34758556" w14:textId="1FDC379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315" w:author="zhixun tang-Mediatek" w:date="2021-01-25T16:50:00Z">
              <w:r w:rsidRPr="0041227D">
                <w:rPr>
                  <w:lang w:eastAsia="x-none"/>
                </w:rPr>
                <w:t xml:space="preserve">In Rel-16, UE can reports whether it supports ‘no gap’ for a target band under current CA band combinations. </w:t>
              </w:r>
              <w:r w:rsidRPr="0041227D">
                <w:rPr>
                  <w:rFonts w:eastAsia="宋体"/>
                  <w:bCs/>
                  <w:lang w:val="en-US"/>
                </w:rPr>
                <w:t xml:space="preserve">When NCSG is introduced, we can re-use this NeedForGap reporting for NCSG and further clarify ‘no gap’ means ‘NCSG’ with interruption. </w:t>
              </w:r>
            </w:ins>
          </w:p>
        </w:tc>
      </w:tr>
      <w:tr w:rsidR="00325DC0" w14:paraId="1A074332" w14:textId="77777777" w:rsidTr="00997421">
        <w:tc>
          <w:tcPr>
            <w:tcW w:w="1226" w:type="dxa"/>
          </w:tcPr>
          <w:p w14:paraId="738C51B2" w14:textId="1A0D285A" w:rsidR="00325DC0" w:rsidRDefault="00A4489F" w:rsidP="00997421">
            <w:pPr>
              <w:spacing w:after="120"/>
              <w:rPr>
                <w:rFonts w:eastAsiaTheme="minorEastAsia"/>
                <w:color w:val="0070C0"/>
                <w:lang w:val="en-US" w:eastAsia="zh-CN"/>
              </w:rPr>
            </w:pPr>
            <w:ins w:id="1316" w:author="Qiming Li" w:date="2021-01-26T08:44:00Z">
              <w:r>
                <w:rPr>
                  <w:rFonts w:eastAsiaTheme="minorEastAsia"/>
                  <w:color w:val="0070C0"/>
                  <w:lang w:val="en-US" w:eastAsia="zh-CN"/>
                </w:rPr>
                <w:t>Apple</w:t>
              </w:r>
            </w:ins>
          </w:p>
        </w:tc>
        <w:tc>
          <w:tcPr>
            <w:tcW w:w="8405" w:type="dxa"/>
          </w:tcPr>
          <w:p w14:paraId="69270C14" w14:textId="61C1FD13" w:rsidR="00325DC0" w:rsidRPr="00EB54EB" w:rsidRDefault="00A4489F" w:rsidP="00997421">
            <w:pPr>
              <w:rPr>
                <w:rFonts w:eastAsiaTheme="minorEastAsia"/>
                <w:bCs/>
                <w:color w:val="0070C0"/>
                <w:lang w:val="en-US" w:eastAsia="zh-CN"/>
              </w:rPr>
            </w:pPr>
            <w:ins w:id="1317" w:author="Qiming Li" w:date="2021-01-26T08:46:00Z">
              <w:r>
                <w:rPr>
                  <w:rFonts w:eastAsiaTheme="minorEastAsia"/>
                  <w:bCs/>
                  <w:color w:val="0070C0"/>
                  <w:lang w:val="en-US" w:eastAsia="zh-CN"/>
                </w:rPr>
                <w:t>In our view the support of NCSG highly depends on UE architecture and band-combination being used</w:t>
              </w:r>
            </w:ins>
            <w:ins w:id="1318" w:author="Qiming Li" w:date="2021-01-26T08:47:00Z">
              <w:r>
                <w:rPr>
                  <w:rFonts w:eastAsiaTheme="minorEastAsia"/>
                  <w:bCs/>
                  <w:color w:val="0070C0"/>
                  <w:lang w:val="en-US" w:eastAsia="zh-CN"/>
                </w:rPr>
                <w:t xml:space="preserve">. It is better to follow explicit configuration from network such as UE and NW can have common understanding whether </w:t>
              </w:r>
            </w:ins>
            <w:ins w:id="1319" w:author="Qiming Li" w:date="2021-01-26T08:48:00Z">
              <w:r>
                <w:rPr>
                  <w:rFonts w:eastAsiaTheme="minorEastAsia"/>
                  <w:bCs/>
                  <w:color w:val="0070C0"/>
                  <w:lang w:val="en-US" w:eastAsia="zh-CN"/>
                </w:rPr>
                <w:t>UE can be scheduled during ML.</w:t>
              </w:r>
            </w:ins>
          </w:p>
        </w:tc>
      </w:tr>
      <w:tr w:rsidR="003A3C78" w14:paraId="6F1A433F" w14:textId="77777777" w:rsidTr="00997421">
        <w:tc>
          <w:tcPr>
            <w:tcW w:w="1226" w:type="dxa"/>
          </w:tcPr>
          <w:p w14:paraId="23A9862B" w14:textId="51699CE5" w:rsidR="003A3C78" w:rsidRDefault="003A3C78" w:rsidP="003A3C78">
            <w:pPr>
              <w:spacing w:after="120"/>
              <w:rPr>
                <w:rFonts w:eastAsiaTheme="minorEastAsia"/>
                <w:color w:val="0070C0"/>
                <w:lang w:val="en-US" w:eastAsia="zh-CN"/>
              </w:rPr>
            </w:pPr>
            <w:ins w:id="1320" w:author="MK" w:date="2021-01-27T09:41:00Z">
              <w:r w:rsidRPr="009B2D79">
                <w:rPr>
                  <w:rFonts w:eastAsiaTheme="minorEastAsia"/>
                  <w:color w:val="0070C0"/>
                  <w:lang w:val="en-US" w:eastAsia="zh-CN"/>
                </w:rPr>
                <w:t>E///</w:t>
              </w:r>
            </w:ins>
          </w:p>
        </w:tc>
        <w:tc>
          <w:tcPr>
            <w:tcW w:w="8405" w:type="dxa"/>
          </w:tcPr>
          <w:p w14:paraId="398CF185" w14:textId="5BB4F094" w:rsidR="003A3C78" w:rsidRDefault="003A3C78" w:rsidP="003A3C78">
            <w:pPr>
              <w:spacing w:after="120"/>
              <w:rPr>
                <w:rFonts w:eastAsiaTheme="minorEastAsia"/>
                <w:b/>
                <w:bCs/>
                <w:color w:val="0070C0"/>
                <w:lang w:val="en-US" w:eastAsia="zh-CN"/>
              </w:rPr>
            </w:pPr>
            <w:ins w:id="1321" w:author="MK" w:date="2021-01-27T09:41:00Z">
              <w:r w:rsidRPr="00397E3F">
                <w:rPr>
                  <w:rFonts w:eastAsiaTheme="minorEastAsia"/>
                  <w:color w:val="0070C0"/>
                  <w:lang w:val="en-US" w:eastAsia="zh-CN"/>
                </w:rPr>
                <w:t xml:space="preserve">NCSG </w:t>
              </w:r>
              <w:r>
                <w:rPr>
                  <w:rFonts w:eastAsiaTheme="minorEastAsia"/>
                  <w:color w:val="0070C0"/>
                  <w:lang w:val="en-US" w:eastAsia="zh-CN"/>
                </w:rPr>
                <w:t xml:space="preserve">should be explicitly configured by the network to ensure UE and gNB are aware of NCSG usage. </w:t>
              </w:r>
            </w:ins>
          </w:p>
        </w:tc>
      </w:tr>
      <w:tr w:rsidR="00340093" w14:paraId="0FF424CB" w14:textId="77777777" w:rsidTr="00997421">
        <w:tc>
          <w:tcPr>
            <w:tcW w:w="1226" w:type="dxa"/>
          </w:tcPr>
          <w:p w14:paraId="5D92B01C" w14:textId="1C78BFD9" w:rsidR="00340093" w:rsidRDefault="00340093" w:rsidP="00340093">
            <w:pPr>
              <w:spacing w:after="120"/>
              <w:rPr>
                <w:rFonts w:eastAsiaTheme="minorEastAsia"/>
                <w:color w:val="0070C0"/>
                <w:lang w:val="en-US" w:eastAsia="zh-CN"/>
              </w:rPr>
            </w:pPr>
            <w:ins w:id="1322" w:author="Qualcomm CDMA Technologies" w:date="2021-01-27T02:36:00Z">
              <w:r>
                <w:rPr>
                  <w:rFonts w:eastAsiaTheme="minorEastAsia"/>
                  <w:color w:val="0070C0"/>
                  <w:lang w:val="en-US" w:eastAsia="zh-CN"/>
                </w:rPr>
                <w:t>Qualcomm</w:t>
              </w:r>
            </w:ins>
          </w:p>
        </w:tc>
        <w:tc>
          <w:tcPr>
            <w:tcW w:w="8405" w:type="dxa"/>
          </w:tcPr>
          <w:p w14:paraId="5F6499BC" w14:textId="77777777" w:rsidR="00340093" w:rsidRDefault="00340093" w:rsidP="00340093">
            <w:pPr>
              <w:spacing w:after="0"/>
              <w:rPr>
                <w:ins w:id="1323" w:author="Qualcomm CDMA Technologies" w:date="2021-01-27T02:36:00Z"/>
                <w:rFonts w:eastAsiaTheme="minorEastAsia"/>
                <w:color w:val="0070C0"/>
                <w:lang w:val="en-US" w:eastAsia="zh-CN"/>
              </w:rPr>
            </w:pPr>
            <w:ins w:id="1324" w:author="Qualcomm CDMA Technologies" w:date="2021-01-27T02:36:00Z">
              <w:r>
                <w:rPr>
                  <w:rFonts w:eastAsiaTheme="minorEastAsia"/>
                  <w:color w:val="0070C0"/>
                  <w:lang w:val="en-US" w:eastAsia="zh-CN"/>
                </w:rPr>
                <w:t>To enable the NCSG, agree explicit configuration is needed. However, this issue aims to clarify if the pattern of NCSG can be explicitly or implicitly indicated to UE.</w:t>
              </w:r>
            </w:ins>
          </w:p>
          <w:p w14:paraId="316A9A17" w14:textId="77777777" w:rsidR="00340093" w:rsidRPr="0023683F" w:rsidRDefault="00340093" w:rsidP="00340093">
            <w:pPr>
              <w:spacing w:after="0"/>
              <w:rPr>
                <w:ins w:id="1325" w:author="Qualcomm CDMA Technologies" w:date="2021-01-27T02:36:00Z"/>
                <w:rFonts w:eastAsiaTheme="minorEastAsia"/>
                <w:color w:val="0070C0"/>
                <w:lang w:val="en-US" w:eastAsia="zh-CN"/>
              </w:rPr>
            </w:pPr>
            <w:ins w:id="1326" w:author="Qualcomm CDMA Technologies" w:date="2021-01-27T02:36:00Z">
              <w:r w:rsidRPr="0023683F">
                <w:rPr>
                  <w:rFonts w:eastAsiaTheme="minorEastAsia"/>
                  <w:color w:val="0070C0"/>
                  <w:lang w:val="en-US" w:eastAsia="zh-CN"/>
                </w:rPr>
                <w:t xml:space="preserve">To clarify option1, by implicit </w:t>
              </w:r>
              <w:r>
                <w:rPr>
                  <w:rFonts w:eastAsiaTheme="minorEastAsia"/>
                  <w:color w:val="0070C0"/>
                  <w:lang w:val="en-US" w:eastAsia="zh-CN"/>
                </w:rPr>
                <w:t>way</w:t>
              </w:r>
              <w:r w:rsidRPr="0023683F">
                <w:rPr>
                  <w:rFonts w:eastAsiaTheme="minorEastAsia"/>
                  <w:color w:val="0070C0"/>
                  <w:lang w:val="en-US" w:eastAsia="zh-CN"/>
                </w:rPr>
                <w:t>, UE follows the legacy MG pattern for activating the NCSG if supported.</w:t>
              </w:r>
            </w:ins>
          </w:p>
          <w:p w14:paraId="61A62132" w14:textId="77777777" w:rsidR="00340093" w:rsidRDefault="00340093" w:rsidP="00340093">
            <w:pPr>
              <w:spacing w:after="0"/>
              <w:rPr>
                <w:ins w:id="1327" w:author="Qualcomm CDMA Technologies" w:date="2021-01-27T02:36:00Z"/>
                <w:rFonts w:eastAsiaTheme="minorEastAsia"/>
                <w:color w:val="0070C0"/>
                <w:lang w:val="en-US" w:eastAsia="zh-CN"/>
              </w:rPr>
            </w:pPr>
            <w:ins w:id="1328" w:author="Qualcomm CDMA Technologies" w:date="2021-01-27T02:36:00Z">
              <w:r>
                <w:rPr>
                  <w:rFonts w:eastAsiaTheme="minorEastAsia"/>
                  <w:color w:val="0070C0"/>
                  <w:lang w:val="en-US" w:eastAsia="zh-CN"/>
                </w:rPr>
                <w:t>With</w:t>
              </w:r>
              <w:r w:rsidRPr="0023683F">
                <w:rPr>
                  <w:rFonts w:eastAsiaTheme="minorEastAsia"/>
                  <w:color w:val="0070C0"/>
                  <w:lang w:val="en-US" w:eastAsia="zh-CN"/>
                </w:rPr>
                <w:t xml:space="preserve"> explicit </w:t>
              </w:r>
              <w:r>
                <w:rPr>
                  <w:rFonts w:eastAsiaTheme="minorEastAsia"/>
                  <w:color w:val="0070C0"/>
                  <w:lang w:val="en-US" w:eastAsia="zh-CN"/>
                </w:rPr>
                <w:t>way</w:t>
              </w:r>
              <w:r w:rsidRPr="0023683F">
                <w:rPr>
                  <w:rFonts w:eastAsiaTheme="minorEastAsia"/>
                  <w:color w:val="0070C0"/>
                  <w:lang w:val="en-US" w:eastAsia="zh-CN"/>
                </w:rPr>
                <w:t xml:space="preserve">, NW shall </w:t>
              </w:r>
              <w:r>
                <w:rPr>
                  <w:rFonts w:eastAsiaTheme="minorEastAsia"/>
                  <w:color w:val="0070C0"/>
                  <w:lang w:val="en-US" w:eastAsia="zh-CN"/>
                </w:rPr>
                <w:t>indicate to UE</w:t>
              </w:r>
              <w:r w:rsidRPr="0023683F">
                <w:rPr>
                  <w:rFonts w:eastAsiaTheme="minorEastAsia"/>
                  <w:color w:val="0070C0"/>
                  <w:lang w:val="en-US" w:eastAsia="zh-CN"/>
                </w:rPr>
                <w:t xml:space="preserve"> the NCSG pattern explicitly.</w:t>
              </w:r>
            </w:ins>
          </w:p>
          <w:p w14:paraId="3D5467E3" w14:textId="77777777" w:rsidR="00340093" w:rsidRDefault="00340093" w:rsidP="00340093">
            <w:pPr>
              <w:spacing w:after="0"/>
              <w:rPr>
                <w:ins w:id="1329" w:author="Qualcomm CDMA Technologies" w:date="2021-01-27T02:36:00Z"/>
                <w:rFonts w:eastAsiaTheme="minorEastAsia"/>
                <w:color w:val="0070C0"/>
                <w:lang w:val="en-US" w:eastAsia="zh-CN"/>
              </w:rPr>
            </w:pPr>
            <w:ins w:id="1330" w:author="Qualcomm CDMA Technologies" w:date="2021-01-27T02:36:00Z">
              <w:r>
                <w:rPr>
                  <w:rFonts w:eastAsiaTheme="minorEastAsia"/>
                  <w:color w:val="0070C0"/>
                  <w:lang w:val="en-US" w:eastAsia="zh-CN"/>
                </w:rPr>
                <w:t>We hope to seek more feedbacks from companies.</w:t>
              </w:r>
            </w:ins>
          </w:p>
          <w:p w14:paraId="5F7B157C" w14:textId="6A223871" w:rsidR="00340093" w:rsidRDefault="00340093" w:rsidP="00340093">
            <w:pPr>
              <w:spacing w:after="120"/>
              <w:rPr>
                <w:bCs/>
                <w:szCs w:val="16"/>
                <w:lang w:val="en-US"/>
              </w:rPr>
            </w:pPr>
            <w:ins w:id="1331" w:author="Qualcomm CDMA Technologies" w:date="2021-01-27T02:36:00Z">
              <w:r>
                <w:rPr>
                  <w:rFonts w:eastAsiaTheme="minorEastAsia"/>
                  <w:color w:val="0070C0"/>
                  <w:lang w:val="en-US" w:eastAsia="zh-CN"/>
                </w:rPr>
                <w:t>@Moderator, may we suggest the issue title to be “</w:t>
              </w:r>
              <w:r w:rsidRPr="002C6B8B">
                <w:rPr>
                  <w:rFonts w:eastAsiaTheme="minorEastAsia"/>
                  <w:color w:val="0070C0"/>
                  <w:lang w:val="en-US" w:eastAsia="zh-CN"/>
                </w:rPr>
                <w:t xml:space="preserve">Implicit or explicit </w:t>
              </w:r>
              <w:r>
                <w:rPr>
                  <w:rFonts w:eastAsiaTheme="minorEastAsia"/>
                  <w:color w:val="0070C0"/>
                  <w:lang w:val="en-US" w:eastAsia="zh-CN"/>
                </w:rPr>
                <w:t>indication</w:t>
              </w:r>
              <w:r w:rsidRPr="002C6B8B">
                <w:rPr>
                  <w:rFonts w:eastAsiaTheme="minorEastAsia"/>
                  <w:color w:val="0070C0"/>
                  <w:lang w:val="en-US" w:eastAsia="zh-CN"/>
                </w:rPr>
                <w:t xml:space="preserve"> of NCSG</w:t>
              </w:r>
              <w:r>
                <w:rPr>
                  <w:rFonts w:eastAsiaTheme="minorEastAsia"/>
                  <w:color w:val="0070C0"/>
                  <w:lang w:val="en-US" w:eastAsia="zh-CN"/>
                </w:rPr>
                <w:t xml:space="preserve"> pattern” for the 2</w:t>
              </w:r>
              <w:r w:rsidRPr="0023683F">
                <w:rPr>
                  <w:rFonts w:eastAsiaTheme="minorEastAsia"/>
                  <w:color w:val="0070C0"/>
                  <w:vertAlign w:val="superscript"/>
                  <w:lang w:val="en-US" w:eastAsia="zh-CN"/>
                </w:rPr>
                <w:t>nd</w:t>
              </w:r>
              <w:r>
                <w:rPr>
                  <w:rFonts w:eastAsiaTheme="minorEastAsia"/>
                  <w:color w:val="0070C0"/>
                  <w:lang w:val="en-US" w:eastAsia="zh-CN"/>
                </w:rPr>
                <w:t xml:space="preserve"> round? Thanks,</w:t>
              </w:r>
            </w:ins>
          </w:p>
        </w:tc>
      </w:tr>
      <w:tr w:rsidR="00A60404" w14:paraId="269F4B9C" w14:textId="77777777" w:rsidTr="00997421">
        <w:tc>
          <w:tcPr>
            <w:tcW w:w="1226" w:type="dxa"/>
          </w:tcPr>
          <w:p w14:paraId="2434450F" w14:textId="094B2824" w:rsidR="00A60404" w:rsidRDefault="00A60404" w:rsidP="00A60404">
            <w:pPr>
              <w:spacing w:after="120"/>
              <w:rPr>
                <w:rFonts w:eastAsiaTheme="minorEastAsia"/>
                <w:color w:val="0070C0"/>
                <w:lang w:val="en-US" w:eastAsia="zh-CN"/>
              </w:rPr>
            </w:pPr>
            <w:ins w:id="1332" w:author="Huawei" w:date="2021-01-27T21:11: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234FAE58" w14:textId="77777777" w:rsidR="00A60404" w:rsidRDefault="00A60404" w:rsidP="00A60404">
            <w:pPr>
              <w:spacing w:after="120"/>
              <w:rPr>
                <w:ins w:id="1333" w:author="Huawei" w:date="2021-01-27T21:11:00Z"/>
                <w:rFonts w:eastAsiaTheme="minorEastAsia"/>
                <w:bCs/>
                <w:szCs w:val="16"/>
                <w:lang w:val="en-US" w:eastAsia="zh-CN"/>
              </w:rPr>
            </w:pPr>
            <w:ins w:id="1334" w:author="Huawei" w:date="2021-01-27T21:11:00Z">
              <w:r>
                <w:rPr>
                  <w:rFonts w:eastAsiaTheme="minorEastAsia"/>
                  <w:bCs/>
                  <w:szCs w:val="16"/>
                  <w:lang w:val="en-US" w:eastAsia="zh-CN"/>
                </w:rPr>
                <w:t xml:space="preserve">We suggest to first focus on the explicit configuration of NCSG, i.e. the use of NCSG is controlled by NW. Implicit NCSG configuration can be discussed later if use cases are identified. </w:t>
              </w:r>
            </w:ins>
          </w:p>
          <w:p w14:paraId="044A049A" w14:textId="42E02176" w:rsidR="00A60404" w:rsidRDefault="00A60404" w:rsidP="00A60404">
            <w:pPr>
              <w:spacing w:after="120"/>
              <w:rPr>
                <w:bCs/>
                <w:szCs w:val="16"/>
                <w:lang w:val="en-US"/>
              </w:rPr>
            </w:pPr>
            <w:ins w:id="1335" w:author="Huawei" w:date="2021-01-27T21:11:00Z">
              <w:r>
                <w:rPr>
                  <w:rFonts w:eastAsiaTheme="minorEastAsia"/>
                  <w:bCs/>
                  <w:szCs w:val="16"/>
                  <w:lang w:val="en-US" w:eastAsia="zh-CN"/>
                </w:rPr>
                <w:t>On whether the NCSG pattern is implicit or explicit, it is discussed in sub-topic 2-3, and our preference is implicit configuration.</w:t>
              </w:r>
            </w:ins>
          </w:p>
        </w:tc>
      </w:tr>
      <w:tr w:rsidR="00A60404" w14:paraId="501D7082" w14:textId="77777777" w:rsidTr="00997421">
        <w:tc>
          <w:tcPr>
            <w:tcW w:w="1226" w:type="dxa"/>
          </w:tcPr>
          <w:p w14:paraId="482453F9" w14:textId="77777777" w:rsidR="00A60404" w:rsidRDefault="00A60404" w:rsidP="00A60404">
            <w:pPr>
              <w:spacing w:after="120"/>
              <w:rPr>
                <w:rFonts w:eastAsiaTheme="minorEastAsia"/>
                <w:color w:val="0070C0"/>
                <w:lang w:val="en-US" w:eastAsia="zh-CN"/>
              </w:rPr>
            </w:pPr>
          </w:p>
        </w:tc>
        <w:tc>
          <w:tcPr>
            <w:tcW w:w="8405" w:type="dxa"/>
          </w:tcPr>
          <w:p w14:paraId="34B6490E" w14:textId="77777777" w:rsidR="00A60404" w:rsidRDefault="00A60404" w:rsidP="00A60404">
            <w:pPr>
              <w:spacing w:after="120"/>
              <w:rPr>
                <w:rFonts w:eastAsiaTheme="minorEastAsia"/>
                <w:color w:val="0070C0"/>
                <w:lang w:val="en-US" w:eastAsia="zh-CN"/>
              </w:rPr>
            </w:pPr>
          </w:p>
        </w:tc>
      </w:tr>
    </w:tbl>
    <w:p w14:paraId="1471FD93" w14:textId="77777777" w:rsidR="00325DC0" w:rsidRDefault="00325DC0" w:rsidP="00325DC0">
      <w:pPr>
        <w:rPr>
          <w:color w:val="0070C0"/>
          <w:lang w:val="en-US" w:eastAsia="zh-CN"/>
        </w:rPr>
      </w:pPr>
      <w:r>
        <w:rPr>
          <w:rFonts w:hint="eastAsia"/>
          <w:color w:val="0070C0"/>
          <w:lang w:val="en-US" w:eastAsia="zh-CN"/>
        </w:rPr>
        <w:t xml:space="preserve"> </w:t>
      </w:r>
    </w:p>
    <w:p w14:paraId="534A2EF9" w14:textId="6441C5C4" w:rsidR="00325DC0" w:rsidRDefault="00325DC0" w:rsidP="002F7AC0">
      <w:pPr>
        <w:pStyle w:val="4"/>
      </w:pPr>
      <w:r>
        <w:t xml:space="preserve">Sub-topic </w:t>
      </w:r>
      <w:r w:rsidR="002F7AC0" w:rsidRPr="002F7AC0">
        <w:t>2</w:t>
      </w:r>
      <w:r w:rsidRPr="002F7AC0">
        <w:t>-</w:t>
      </w:r>
      <w:r w:rsidR="002F7AC0" w:rsidRPr="002F7AC0">
        <w:t>5</w:t>
      </w:r>
      <w:r w:rsidRPr="002F7AC0">
        <w:t xml:space="preserve"> </w:t>
      </w:r>
      <w:r w:rsidR="002F7AC0" w:rsidRPr="002F7AC0">
        <w:t>Measurement requirements impacts</w:t>
      </w:r>
    </w:p>
    <w:p w14:paraId="5FF8DB33" w14:textId="3B876434" w:rsidR="00325DC0" w:rsidRPr="00127D85" w:rsidRDefault="00325DC0" w:rsidP="00325DC0">
      <w:pPr>
        <w:rPr>
          <w:rFonts w:eastAsiaTheme="minorEastAsia"/>
          <w:b/>
          <w:bCs/>
          <w:color w:val="0070C0"/>
          <w:lang w:val="en-US" w:eastAsia="zh-CN"/>
        </w:rPr>
      </w:pPr>
      <w:r w:rsidRPr="009C761E">
        <w:rPr>
          <w:rFonts w:eastAsiaTheme="minorEastAsia"/>
          <w:b/>
          <w:bCs/>
          <w:color w:val="0070C0"/>
          <w:lang w:val="en-US" w:eastAsia="zh-CN"/>
        </w:rPr>
        <w:t xml:space="preserve">Issue </w:t>
      </w:r>
      <w:r w:rsidR="00622A80" w:rsidRPr="00622A80">
        <w:rPr>
          <w:rFonts w:eastAsiaTheme="minorEastAsia"/>
          <w:b/>
          <w:bCs/>
          <w:color w:val="0070C0"/>
          <w:lang w:val="en-US" w:eastAsia="zh-CN"/>
        </w:rPr>
        <w:t>2-5-1 Interruption requirements</w:t>
      </w:r>
    </w:p>
    <w:tbl>
      <w:tblPr>
        <w:tblStyle w:val="af9"/>
        <w:tblW w:w="9631" w:type="dxa"/>
        <w:tblLayout w:type="fixed"/>
        <w:tblLook w:val="04A0" w:firstRow="1" w:lastRow="0" w:firstColumn="1" w:lastColumn="0" w:noHBand="0" w:noVBand="1"/>
      </w:tblPr>
      <w:tblGrid>
        <w:gridCol w:w="1226"/>
        <w:gridCol w:w="8405"/>
      </w:tblGrid>
      <w:tr w:rsidR="00325DC0" w14:paraId="33A3AF4C" w14:textId="77777777" w:rsidTr="00997421">
        <w:tc>
          <w:tcPr>
            <w:tcW w:w="1226" w:type="dxa"/>
          </w:tcPr>
          <w:p w14:paraId="68FE1E13"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7D4A3FA" w14:textId="77777777" w:rsidR="00325DC0" w:rsidRDefault="00325DC0"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757A52B" w14:textId="77777777" w:rsidTr="00997421">
        <w:tc>
          <w:tcPr>
            <w:tcW w:w="1226" w:type="dxa"/>
          </w:tcPr>
          <w:p w14:paraId="2988CBA8" w14:textId="027FEB68" w:rsidR="006122CC" w:rsidRDefault="006122CC" w:rsidP="006122CC">
            <w:pPr>
              <w:spacing w:after="120"/>
              <w:rPr>
                <w:rFonts w:eastAsiaTheme="minorEastAsia"/>
                <w:color w:val="0070C0"/>
                <w:lang w:val="en-US" w:eastAsia="zh-CN"/>
              </w:rPr>
            </w:pPr>
            <w:ins w:id="1336" w:author="zhixun tang-Mediatek" w:date="2021-01-25T16:51:00Z">
              <w:r w:rsidRPr="0041227D">
                <w:rPr>
                  <w:lang w:eastAsia="x-none"/>
                </w:rPr>
                <w:t>MTK</w:t>
              </w:r>
            </w:ins>
          </w:p>
        </w:tc>
        <w:tc>
          <w:tcPr>
            <w:tcW w:w="8405" w:type="dxa"/>
          </w:tcPr>
          <w:p w14:paraId="0076B539" w14:textId="77777777" w:rsidR="006122CC" w:rsidRPr="0041227D" w:rsidRDefault="006122CC" w:rsidP="006122CC">
            <w:pPr>
              <w:overflowPunct/>
              <w:autoSpaceDE/>
              <w:autoSpaceDN/>
              <w:adjustRightInd/>
              <w:spacing w:after="120"/>
              <w:textAlignment w:val="auto"/>
              <w:rPr>
                <w:ins w:id="1337" w:author="zhixun tang-Mediatek" w:date="2021-01-25T16:51:00Z"/>
                <w:lang w:eastAsia="x-none"/>
              </w:rPr>
            </w:pPr>
            <w:ins w:id="1338" w:author="zhixun tang-Mediatek" w:date="2021-01-25T16:51:00Z">
              <w:r w:rsidRPr="0041227D">
                <w:rPr>
                  <w:lang w:eastAsia="x-none"/>
                </w:rPr>
                <w:t>Support option 1 and 1a. The interruption shall only depend on VIL length. For example,</w:t>
              </w:r>
            </w:ins>
          </w:p>
          <w:p w14:paraId="65130747" w14:textId="77777777" w:rsidR="006122CC" w:rsidRPr="0041227D" w:rsidRDefault="006122CC" w:rsidP="006122CC">
            <w:pPr>
              <w:pStyle w:val="a8"/>
              <w:rPr>
                <w:ins w:id="1339" w:author="zhixun tang-Mediatek" w:date="2021-01-25T16:51:00Z"/>
                <w:b w:val="0"/>
                <w:lang w:eastAsia="x-none"/>
              </w:rPr>
            </w:pPr>
            <w:ins w:id="1340"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1</w:t>
              </w:r>
              <w:r w:rsidRPr="0041227D">
                <w:rPr>
                  <w:b w:val="0"/>
                  <w:lang w:eastAsia="x-none"/>
                </w:rPr>
                <w:fldChar w:fldCharType="end"/>
              </w:r>
              <w:r w:rsidRPr="0041227D">
                <w:rPr>
                  <w:b w:val="0"/>
                  <w:lang w:eastAsia="x-none"/>
                </w:rPr>
                <w:t xml:space="preserve">. Total number of interrupted slots on all serving cells for synchronous operation with per-UE measurement gap or per-FR measurement gap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48AC050B" w14:textId="77777777" w:rsidTr="007B279C">
              <w:trPr>
                <w:jc w:val="center"/>
                <w:ins w:id="1341" w:author="zhixun tang-Mediatek" w:date="2021-01-25T16:51:00Z"/>
              </w:trPr>
              <w:tc>
                <w:tcPr>
                  <w:tcW w:w="658" w:type="dxa"/>
                  <w:tcBorders>
                    <w:bottom w:val="nil"/>
                  </w:tcBorders>
                  <w:shd w:val="clear" w:color="auto" w:fill="auto"/>
                </w:tcPr>
                <w:p w14:paraId="260B08C7" w14:textId="77777777" w:rsidR="006122CC" w:rsidRPr="0041227D" w:rsidRDefault="006122CC" w:rsidP="006122CC">
                  <w:pPr>
                    <w:pStyle w:val="TAH"/>
                    <w:rPr>
                      <w:ins w:id="1342" w:author="zhixun tang-Mediatek" w:date="2021-01-25T16:51:00Z"/>
                      <w:rFonts w:ascii="Times New Roman" w:eastAsia="Yu Mincho" w:hAnsi="Times New Roman"/>
                      <w:b w:val="0"/>
                      <w:sz w:val="20"/>
                      <w:lang w:val="en-GB" w:eastAsia="x-none"/>
                    </w:rPr>
                  </w:pPr>
                  <w:ins w:id="1343" w:author="zhixun tang-Mediatek" w:date="2021-01-25T16:51:00Z">
                    <w:r w:rsidRPr="0041227D">
                      <w:rPr>
                        <w:rFonts w:ascii="Times New Roman" w:eastAsia="Yu Mincho" w:hAnsi="Times New Roman"/>
                        <w:b w:val="0"/>
                        <w:sz w:val="20"/>
                        <w:lang w:val="en-GB" w:eastAsia="x-none"/>
                      </w:rPr>
                      <w:t xml:space="preserve">NR </w:t>
                    </w:r>
                  </w:ins>
                </w:p>
              </w:tc>
              <w:tc>
                <w:tcPr>
                  <w:tcW w:w="6425" w:type="dxa"/>
                  <w:gridSpan w:val="2"/>
                </w:tcPr>
                <w:p w14:paraId="105C86CC" w14:textId="77777777" w:rsidR="006122CC" w:rsidRPr="0041227D" w:rsidRDefault="006122CC" w:rsidP="006122CC">
                  <w:pPr>
                    <w:pStyle w:val="TAH"/>
                    <w:rPr>
                      <w:ins w:id="1344" w:author="zhixun tang-Mediatek" w:date="2021-01-25T16:51:00Z"/>
                      <w:rFonts w:ascii="Times New Roman" w:eastAsia="Yu Mincho" w:hAnsi="Times New Roman"/>
                      <w:b w:val="0"/>
                      <w:sz w:val="20"/>
                      <w:lang w:val="en-GB" w:eastAsia="x-none"/>
                    </w:rPr>
                  </w:pPr>
                  <w:ins w:id="1345"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79DB8B22" w14:textId="77777777" w:rsidTr="007B279C">
              <w:trPr>
                <w:jc w:val="center"/>
                <w:ins w:id="1346" w:author="zhixun tang-Mediatek" w:date="2021-01-25T16:51:00Z"/>
              </w:trPr>
              <w:tc>
                <w:tcPr>
                  <w:tcW w:w="658" w:type="dxa"/>
                  <w:tcBorders>
                    <w:top w:val="nil"/>
                    <w:bottom w:val="nil"/>
                  </w:tcBorders>
                  <w:shd w:val="clear" w:color="auto" w:fill="auto"/>
                </w:tcPr>
                <w:p w14:paraId="0A4A5509" w14:textId="77777777" w:rsidR="006122CC" w:rsidRPr="0041227D" w:rsidRDefault="006122CC" w:rsidP="006122CC">
                  <w:pPr>
                    <w:pStyle w:val="TAH"/>
                    <w:rPr>
                      <w:ins w:id="1347" w:author="zhixun tang-Mediatek" w:date="2021-01-25T16:51:00Z"/>
                      <w:rFonts w:ascii="Times New Roman" w:eastAsia="Yu Mincho" w:hAnsi="Times New Roman"/>
                      <w:b w:val="0"/>
                      <w:sz w:val="20"/>
                      <w:lang w:val="en-GB" w:eastAsia="x-none"/>
                    </w:rPr>
                  </w:pPr>
                  <w:ins w:id="1348" w:author="zhixun tang-Mediatek" w:date="2021-01-25T16:51:00Z">
                    <w:r w:rsidRPr="0041227D">
                      <w:rPr>
                        <w:rFonts w:ascii="Times New Roman" w:eastAsia="Yu Mincho" w:hAnsi="Times New Roman"/>
                        <w:b w:val="0"/>
                        <w:sz w:val="20"/>
                        <w:lang w:val="en-GB" w:eastAsia="x-none"/>
                      </w:rPr>
                      <w:t>SCS</w:t>
                    </w:r>
                  </w:ins>
                </w:p>
              </w:tc>
              <w:tc>
                <w:tcPr>
                  <w:tcW w:w="3165" w:type="dxa"/>
                  <w:vMerge w:val="restart"/>
                </w:tcPr>
                <w:p w14:paraId="60ACEC2C" w14:textId="77777777" w:rsidR="006122CC" w:rsidRPr="0041227D" w:rsidRDefault="006122CC" w:rsidP="006122CC">
                  <w:pPr>
                    <w:pStyle w:val="TAH"/>
                    <w:rPr>
                      <w:ins w:id="1349" w:author="zhixun tang-Mediatek" w:date="2021-01-25T16:51:00Z"/>
                      <w:rFonts w:ascii="Times New Roman" w:eastAsia="Yu Mincho" w:hAnsi="Times New Roman"/>
                      <w:b w:val="0"/>
                      <w:sz w:val="20"/>
                      <w:lang w:val="en-GB" w:eastAsia="x-none"/>
                    </w:rPr>
                  </w:pPr>
                  <w:ins w:id="1350" w:author="zhixun tang-Mediatek" w:date="2021-01-25T16:51:00Z">
                    <w:r w:rsidRPr="0041227D">
                      <w:rPr>
                        <w:rFonts w:ascii="Times New Roman" w:eastAsia="Yu Mincho" w:hAnsi="Times New Roman"/>
                        <w:b w:val="0"/>
                        <w:sz w:val="20"/>
                        <w:lang w:val="en-GB" w:eastAsia="x-none"/>
                      </w:rPr>
                      <w:t>When MG timing advance of 0ms is applied, VIL=0.5ms</w:t>
                    </w:r>
                  </w:ins>
                </w:p>
              </w:tc>
              <w:tc>
                <w:tcPr>
                  <w:tcW w:w="3260" w:type="dxa"/>
                  <w:vMerge w:val="restart"/>
                </w:tcPr>
                <w:p w14:paraId="64ED2CC6" w14:textId="77777777" w:rsidR="006122CC" w:rsidRPr="0041227D" w:rsidRDefault="006122CC" w:rsidP="006122CC">
                  <w:pPr>
                    <w:pStyle w:val="TAH"/>
                    <w:rPr>
                      <w:ins w:id="1351" w:author="zhixun tang-Mediatek" w:date="2021-01-25T16:51:00Z"/>
                      <w:rFonts w:ascii="Times New Roman" w:eastAsia="Yu Mincho" w:hAnsi="Times New Roman"/>
                      <w:b w:val="0"/>
                      <w:sz w:val="20"/>
                      <w:lang w:val="en-GB" w:eastAsia="x-none"/>
                    </w:rPr>
                  </w:pPr>
                  <w:ins w:id="1352" w:author="zhixun tang-Mediatek" w:date="2021-01-25T16:51:00Z">
                    <w:r w:rsidRPr="0041227D">
                      <w:rPr>
                        <w:rFonts w:ascii="Times New Roman" w:eastAsia="Yu Mincho" w:hAnsi="Times New Roman"/>
                        <w:b w:val="0"/>
                        <w:sz w:val="20"/>
                        <w:lang w:val="en-GB" w:eastAsia="x-none"/>
                      </w:rPr>
                      <w:t>When MG timing advance of 0.5ms is applied, VIL=0.5ms</w:t>
                    </w:r>
                  </w:ins>
                </w:p>
              </w:tc>
            </w:tr>
            <w:tr w:rsidR="006122CC" w:rsidRPr="0041227D" w14:paraId="2BB1F66B" w14:textId="77777777" w:rsidTr="007B279C">
              <w:trPr>
                <w:trHeight w:val="137"/>
                <w:jc w:val="center"/>
                <w:ins w:id="1353" w:author="zhixun tang-Mediatek" w:date="2021-01-25T16:51:00Z"/>
              </w:trPr>
              <w:tc>
                <w:tcPr>
                  <w:tcW w:w="658" w:type="dxa"/>
                  <w:tcBorders>
                    <w:top w:val="nil"/>
                  </w:tcBorders>
                  <w:shd w:val="clear" w:color="auto" w:fill="auto"/>
                </w:tcPr>
                <w:p w14:paraId="76758412" w14:textId="77777777" w:rsidR="006122CC" w:rsidRPr="0041227D" w:rsidRDefault="006122CC" w:rsidP="006122CC">
                  <w:pPr>
                    <w:pStyle w:val="TAH"/>
                    <w:rPr>
                      <w:ins w:id="1354" w:author="zhixun tang-Mediatek" w:date="2021-01-25T16:51:00Z"/>
                      <w:rFonts w:ascii="Times New Roman" w:eastAsia="Yu Mincho" w:hAnsi="Times New Roman"/>
                      <w:b w:val="0"/>
                      <w:sz w:val="20"/>
                      <w:lang w:val="en-GB" w:eastAsia="x-none"/>
                    </w:rPr>
                  </w:pPr>
                  <w:ins w:id="1355" w:author="zhixun tang-Mediatek" w:date="2021-01-25T16:51:00Z">
                    <w:r w:rsidRPr="0041227D">
                      <w:rPr>
                        <w:rFonts w:ascii="Times New Roman" w:eastAsia="Yu Mincho" w:hAnsi="Times New Roman"/>
                        <w:b w:val="0"/>
                        <w:sz w:val="20"/>
                        <w:lang w:val="en-GB" w:eastAsia="x-none"/>
                      </w:rPr>
                      <w:lastRenderedPageBreak/>
                      <w:t>(kHz)</w:t>
                    </w:r>
                  </w:ins>
                </w:p>
              </w:tc>
              <w:tc>
                <w:tcPr>
                  <w:tcW w:w="3165" w:type="dxa"/>
                  <w:vMerge/>
                </w:tcPr>
                <w:p w14:paraId="155895F6" w14:textId="77777777" w:rsidR="006122CC" w:rsidRPr="0041227D" w:rsidRDefault="006122CC" w:rsidP="006122CC">
                  <w:pPr>
                    <w:pStyle w:val="TAH"/>
                    <w:rPr>
                      <w:ins w:id="1356" w:author="zhixun tang-Mediatek" w:date="2021-01-25T16:51:00Z"/>
                      <w:rFonts w:ascii="Times New Roman" w:eastAsia="Yu Mincho" w:hAnsi="Times New Roman"/>
                      <w:b w:val="0"/>
                      <w:sz w:val="20"/>
                      <w:lang w:val="en-GB" w:eastAsia="x-none"/>
                    </w:rPr>
                  </w:pPr>
                </w:p>
              </w:tc>
              <w:tc>
                <w:tcPr>
                  <w:tcW w:w="3260" w:type="dxa"/>
                  <w:vMerge/>
                </w:tcPr>
                <w:p w14:paraId="027DB5BE" w14:textId="77777777" w:rsidR="006122CC" w:rsidRPr="0041227D" w:rsidRDefault="006122CC" w:rsidP="006122CC">
                  <w:pPr>
                    <w:pStyle w:val="TAH"/>
                    <w:rPr>
                      <w:ins w:id="1357" w:author="zhixun tang-Mediatek" w:date="2021-01-25T16:51:00Z"/>
                      <w:rFonts w:ascii="Times New Roman" w:eastAsia="Yu Mincho" w:hAnsi="Times New Roman"/>
                      <w:b w:val="0"/>
                      <w:sz w:val="20"/>
                      <w:lang w:val="en-GB" w:eastAsia="x-none"/>
                    </w:rPr>
                  </w:pPr>
                </w:p>
              </w:tc>
            </w:tr>
            <w:tr w:rsidR="006122CC" w:rsidRPr="0041227D" w14:paraId="265ACDB2" w14:textId="77777777" w:rsidTr="007B279C">
              <w:trPr>
                <w:jc w:val="center"/>
                <w:ins w:id="1358" w:author="zhixun tang-Mediatek" w:date="2021-01-25T16:51:00Z"/>
              </w:trPr>
              <w:tc>
                <w:tcPr>
                  <w:tcW w:w="658" w:type="dxa"/>
                  <w:shd w:val="clear" w:color="auto" w:fill="auto"/>
                </w:tcPr>
                <w:p w14:paraId="654729C8" w14:textId="77777777" w:rsidR="006122CC" w:rsidRPr="0041227D" w:rsidRDefault="006122CC" w:rsidP="006122CC">
                  <w:pPr>
                    <w:pStyle w:val="TAC"/>
                    <w:rPr>
                      <w:ins w:id="1359" w:author="zhixun tang-Mediatek" w:date="2021-01-25T16:51:00Z"/>
                      <w:rFonts w:ascii="Times New Roman" w:eastAsia="Yu Mincho" w:hAnsi="Times New Roman"/>
                      <w:sz w:val="20"/>
                      <w:lang w:val="en-GB" w:eastAsia="x-none"/>
                    </w:rPr>
                  </w:pPr>
                  <w:ins w:id="1360" w:author="zhixun tang-Mediatek" w:date="2021-01-25T16:51:00Z">
                    <w:r w:rsidRPr="0041227D">
                      <w:rPr>
                        <w:rFonts w:ascii="Times New Roman" w:eastAsia="Yu Mincho" w:hAnsi="Times New Roman"/>
                        <w:sz w:val="20"/>
                        <w:lang w:val="en-GB" w:eastAsia="x-none"/>
                      </w:rPr>
                      <w:t>15</w:t>
                    </w:r>
                  </w:ins>
                </w:p>
              </w:tc>
              <w:tc>
                <w:tcPr>
                  <w:tcW w:w="3165" w:type="dxa"/>
                </w:tcPr>
                <w:p w14:paraId="761AD65D" w14:textId="77777777" w:rsidR="006122CC" w:rsidRPr="0041227D" w:rsidRDefault="006122CC" w:rsidP="006122CC">
                  <w:pPr>
                    <w:pStyle w:val="TAC"/>
                    <w:rPr>
                      <w:ins w:id="1361" w:author="zhixun tang-Mediatek" w:date="2021-01-25T16:51:00Z"/>
                      <w:rFonts w:ascii="Times New Roman" w:eastAsia="Yu Mincho" w:hAnsi="Times New Roman"/>
                      <w:sz w:val="20"/>
                      <w:lang w:val="en-GB" w:eastAsia="x-none"/>
                    </w:rPr>
                  </w:pPr>
                  <w:ins w:id="1362" w:author="zhixun tang-Mediatek" w:date="2021-01-25T16:51:00Z">
                    <w:r w:rsidRPr="0041227D">
                      <w:rPr>
                        <w:rFonts w:ascii="Times New Roman" w:eastAsia="Yu Mincho" w:hAnsi="Times New Roman"/>
                        <w:sz w:val="20"/>
                        <w:lang w:val="en-GB" w:eastAsia="x-none"/>
                      </w:rPr>
                      <w:t>1</w:t>
                    </w:r>
                  </w:ins>
                </w:p>
              </w:tc>
              <w:tc>
                <w:tcPr>
                  <w:tcW w:w="3260" w:type="dxa"/>
                </w:tcPr>
                <w:p w14:paraId="7E9E9F86" w14:textId="77777777" w:rsidR="006122CC" w:rsidRPr="0041227D" w:rsidRDefault="006122CC" w:rsidP="006122CC">
                  <w:pPr>
                    <w:pStyle w:val="TAC"/>
                    <w:rPr>
                      <w:ins w:id="1363" w:author="zhixun tang-Mediatek" w:date="2021-01-25T16:51:00Z"/>
                      <w:rFonts w:ascii="Times New Roman" w:eastAsia="Yu Mincho" w:hAnsi="Times New Roman"/>
                      <w:sz w:val="20"/>
                      <w:lang w:val="en-GB" w:eastAsia="x-none"/>
                    </w:rPr>
                  </w:pPr>
                  <w:ins w:id="1364" w:author="zhixun tang-Mediatek" w:date="2021-01-25T16:51:00Z">
                    <w:r w:rsidRPr="0041227D">
                      <w:rPr>
                        <w:rFonts w:ascii="Times New Roman" w:eastAsia="Yu Mincho" w:hAnsi="Times New Roman"/>
                        <w:sz w:val="20"/>
                        <w:lang w:val="en-GB" w:eastAsia="x-none"/>
                      </w:rPr>
                      <w:t>1</w:t>
                    </w:r>
                  </w:ins>
                </w:p>
              </w:tc>
            </w:tr>
            <w:tr w:rsidR="006122CC" w:rsidRPr="0041227D" w14:paraId="1874623A" w14:textId="77777777" w:rsidTr="007B279C">
              <w:trPr>
                <w:jc w:val="center"/>
                <w:ins w:id="1365" w:author="zhixun tang-Mediatek" w:date="2021-01-25T16:51:00Z"/>
              </w:trPr>
              <w:tc>
                <w:tcPr>
                  <w:tcW w:w="658" w:type="dxa"/>
                  <w:shd w:val="clear" w:color="auto" w:fill="auto"/>
                </w:tcPr>
                <w:p w14:paraId="0491DC71" w14:textId="77777777" w:rsidR="006122CC" w:rsidRPr="0041227D" w:rsidRDefault="006122CC" w:rsidP="006122CC">
                  <w:pPr>
                    <w:pStyle w:val="TAC"/>
                    <w:rPr>
                      <w:ins w:id="1366" w:author="zhixun tang-Mediatek" w:date="2021-01-25T16:51:00Z"/>
                      <w:rFonts w:ascii="Times New Roman" w:eastAsia="Yu Mincho" w:hAnsi="Times New Roman"/>
                      <w:sz w:val="20"/>
                      <w:lang w:val="en-GB" w:eastAsia="x-none"/>
                    </w:rPr>
                  </w:pPr>
                  <w:ins w:id="1367" w:author="zhixun tang-Mediatek" w:date="2021-01-25T16:51:00Z">
                    <w:r w:rsidRPr="0041227D">
                      <w:rPr>
                        <w:rFonts w:ascii="Times New Roman" w:eastAsia="Yu Mincho" w:hAnsi="Times New Roman"/>
                        <w:sz w:val="20"/>
                        <w:lang w:val="en-GB" w:eastAsia="x-none"/>
                      </w:rPr>
                      <w:t>30</w:t>
                    </w:r>
                  </w:ins>
                </w:p>
              </w:tc>
              <w:tc>
                <w:tcPr>
                  <w:tcW w:w="3165" w:type="dxa"/>
                </w:tcPr>
                <w:p w14:paraId="6AC2860F" w14:textId="77777777" w:rsidR="006122CC" w:rsidRPr="0041227D" w:rsidRDefault="006122CC" w:rsidP="006122CC">
                  <w:pPr>
                    <w:pStyle w:val="TAC"/>
                    <w:rPr>
                      <w:ins w:id="1368" w:author="zhixun tang-Mediatek" w:date="2021-01-25T16:51:00Z"/>
                      <w:rFonts w:ascii="Times New Roman" w:eastAsia="Yu Mincho" w:hAnsi="Times New Roman"/>
                      <w:sz w:val="20"/>
                      <w:lang w:val="en-GB" w:eastAsia="x-none"/>
                    </w:rPr>
                  </w:pPr>
                  <w:ins w:id="1369" w:author="zhixun tang-Mediatek" w:date="2021-01-25T16:51:00Z">
                    <w:r w:rsidRPr="0041227D">
                      <w:rPr>
                        <w:rFonts w:ascii="Times New Roman" w:eastAsia="Yu Mincho" w:hAnsi="Times New Roman"/>
                        <w:sz w:val="20"/>
                        <w:lang w:val="en-GB" w:eastAsia="x-none"/>
                      </w:rPr>
                      <w:t>1</w:t>
                    </w:r>
                  </w:ins>
                </w:p>
              </w:tc>
              <w:tc>
                <w:tcPr>
                  <w:tcW w:w="3260" w:type="dxa"/>
                </w:tcPr>
                <w:p w14:paraId="439DD154" w14:textId="77777777" w:rsidR="006122CC" w:rsidRPr="0041227D" w:rsidRDefault="006122CC" w:rsidP="006122CC">
                  <w:pPr>
                    <w:pStyle w:val="TAC"/>
                    <w:rPr>
                      <w:ins w:id="1370" w:author="zhixun tang-Mediatek" w:date="2021-01-25T16:51:00Z"/>
                      <w:rFonts w:ascii="Times New Roman" w:eastAsia="Yu Mincho" w:hAnsi="Times New Roman"/>
                      <w:sz w:val="20"/>
                      <w:lang w:val="en-GB" w:eastAsia="x-none"/>
                    </w:rPr>
                  </w:pPr>
                  <w:ins w:id="1371" w:author="zhixun tang-Mediatek" w:date="2021-01-25T16:51:00Z">
                    <w:r w:rsidRPr="0041227D">
                      <w:rPr>
                        <w:rFonts w:ascii="Times New Roman" w:eastAsia="Yu Mincho" w:hAnsi="Times New Roman"/>
                        <w:sz w:val="20"/>
                        <w:lang w:val="en-GB" w:eastAsia="x-none"/>
                      </w:rPr>
                      <w:t>1</w:t>
                    </w:r>
                  </w:ins>
                </w:p>
              </w:tc>
            </w:tr>
            <w:tr w:rsidR="006122CC" w:rsidRPr="0041227D" w14:paraId="789AD1F9" w14:textId="77777777" w:rsidTr="007B279C">
              <w:trPr>
                <w:jc w:val="center"/>
                <w:ins w:id="1372" w:author="zhixun tang-Mediatek" w:date="2021-01-25T16:51:00Z"/>
              </w:trPr>
              <w:tc>
                <w:tcPr>
                  <w:tcW w:w="658" w:type="dxa"/>
                  <w:shd w:val="clear" w:color="auto" w:fill="auto"/>
                </w:tcPr>
                <w:p w14:paraId="43E91553" w14:textId="77777777" w:rsidR="006122CC" w:rsidRPr="0041227D" w:rsidRDefault="006122CC" w:rsidP="006122CC">
                  <w:pPr>
                    <w:pStyle w:val="TAC"/>
                    <w:rPr>
                      <w:ins w:id="1373" w:author="zhixun tang-Mediatek" w:date="2021-01-25T16:51:00Z"/>
                      <w:rFonts w:ascii="Times New Roman" w:eastAsia="Yu Mincho" w:hAnsi="Times New Roman"/>
                      <w:sz w:val="20"/>
                      <w:lang w:val="en-GB" w:eastAsia="x-none"/>
                    </w:rPr>
                  </w:pPr>
                  <w:ins w:id="1374" w:author="zhixun tang-Mediatek" w:date="2021-01-25T16:51:00Z">
                    <w:r w:rsidRPr="0041227D">
                      <w:rPr>
                        <w:rFonts w:ascii="Times New Roman" w:eastAsia="Yu Mincho" w:hAnsi="Times New Roman"/>
                        <w:sz w:val="20"/>
                        <w:lang w:val="en-GB" w:eastAsia="x-none"/>
                      </w:rPr>
                      <w:t>60</w:t>
                    </w:r>
                  </w:ins>
                </w:p>
              </w:tc>
              <w:tc>
                <w:tcPr>
                  <w:tcW w:w="3165" w:type="dxa"/>
                </w:tcPr>
                <w:p w14:paraId="5FE3EB37" w14:textId="77777777" w:rsidR="006122CC" w:rsidRPr="0041227D" w:rsidRDefault="006122CC" w:rsidP="006122CC">
                  <w:pPr>
                    <w:pStyle w:val="TAC"/>
                    <w:rPr>
                      <w:ins w:id="1375" w:author="zhixun tang-Mediatek" w:date="2021-01-25T16:51:00Z"/>
                      <w:rFonts w:ascii="Times New Roman" w:eastAsia="Yu Mincho" w:hAnsi="Times New Roman"/>
                      <w:sz w:val="20"/>
                      <w:lang w:val="en-GB" w:eastAsia="x-none"/>
                    </w:rPr>
                  </w:pPr>
                  <w:ins w:id="1376" w:author="zhixun tang-Mediatek" w:date="2021-01-25T16:51:00Z">
                    <w:r w:rsidRPr="0041227D">
                      <w:rPr>
                        <w:rFonts w:ascii="Times New Roman" w:eastAsia="Yu Mincho" w:hAnsi="Times New Roman"/>
                        <w:sz w:val="20"/>
                        <w:lang w:val="en-GB" w:eastAsia="x-none"/>
                      </w:rPr>
                      <w:t>2</w:t>
                    </w:r>
                  </w:ins>
                </w:p>
              </w:tc>
              <w:tc>
                <w:tcPr>
                  <w:tcW w:w="3260" w:type="dxa"/>
                </w:tcPr>
                <w:p w14:paraId="45C3838F" w14:textId="77777777" w:rsidR="006122CC" w:rsidRPr="0041227D" w:rsidRDefault="006122CC" w:rsidP="006122CC">
                  <w:pPr>
                    <w:pStyle w:val="TAC"/>
                    <w:rPr>
                      <w:ins w:id="1377" w:author="zhixun tang-Mediatek" w:date="2021-01-25T16:51:00Z"/>
                      <w:rFonts w:ascii="Times New Roman" w:eastAsia="Yu Mincho" w:hAnsi="Times New Roman"/>
                      <w:sz w:val="20"/>
                      <w:lang w:val="en-GB" w:eastAsia="x-none"/>
                    </w:rPr>
                  </w:pPr>
                  <w:ins w:id="1378" w:author="zhixun tang-Mediatek" w:date="2021-01-25T16:51:00Z">
                    <w:r w:rsidRPr="0041227D">
                      <w:rPr>
                        <w:rFonts w:ascii="Times New Roman" w:eastAsia="Yu Mincho" w:hAnsi="Times New Roman"/>
                        <w:sz w:val="20"/>
                        <w:lang w:val="en-GB" w:eastAsia="x-none"/>
                      </w:rPr>
                      <w:t>2</w:t>
                    </w:r>
                  </w:ins>
                </w:p>
              </w:tc>
            </w:tr>
            <w:tr w:rsidR="006122CC" w:rsidRPr="0041227D" w14:paraId="157E0568" w14:textId="77777777" w:rsidTr="007B279C">
              <w:trPr>
                <w:jc w:val="center"/>
                <w:ins w:id="1379" w:author="zhixun tang-Mediatek" w:date="2021-01-25T16:51:00Z"/>
              </w:trPr>
              <w:tc>
                <w:tcPr>
                  <w:tcW w:w="658" w:type="dxa"/>
                  <w:shd w:val="clear" w:color="auto" w:fill="auto"/>
                </w:tcPr>
                <w:p w14:paraId="6676332B" w14:textId="77777777" w:rsidR="006122CC" w:rsidRPr="0041227D" w:rsidRDefault="006122CC" w:rsidP="006122CC">
                  <w:pPr>
                    <w:pStyle w:val="TAC"/>
                    <w:rPr>
                      <w:ins w:id="1380" w:author="zhixun tang-Mediatek" w:date="2021-01-25T16:51:00Z"/>
                      <w:rFonts w:ascii="Times New Roman" w:eastAsia="Yu Mincho" w:hAnsi="Times New Roman"/>
                      <w:sz w:val="20"/>
                      <w:lang w:val="en-GB" w:eastAsia="x-none"/>
                    </w:rPr>
                  </w:pPr>
                  <w:ins w:id="1381" w:author="zhixun tang-Mediatek" w:date="2021-01-25T16:51:00Z">
                    <w:r w:rsidRPr="0041227D">
                      <w:rPr>
                        <w:rFonts w:ascii="Times New Roman" w:eastAsia="Yu Mincho" w:hAnsi="Times New Roman"/>
                        <w:sz w:val="20"/>
                        <w:lang w:val="en-GB" w:eastAsia="x-none"/>
                      </w:rPr>
                      <w:t>120</w:t>
                    </w:r>
                  </w:ins>
                </w:p>
              </w:tc>
              <w:tc>
                <w:tcPr>
                  <w:tcW w:w="3165" w:type="dxa"/>
                </w:tcPr>
                <w:p w14:paraId="5F95E03F" w14:textId="77777777" w:rsidR="006122CC" w:rsidRPr="0041227D" w:rsidRDefault="006122CC" w:rsidP="006122CC">
                  <w:pPr>
                    <w:pStyle w:val="TAC"/>
                    <w:rPr>
                      <w:ins w:id="1382" w:author="zhixun tang-Mediatek" w:date="2021-01-25T16:51:00Z"/>
                      <w:rFonts w:ascii="Times New Roman" w:eastAsia="Yu Mincho" w:hAnsi="Times New Roman"/>
                      <w:sz w:val="20"/>
                      <w:lang w:val="en-GB" w:eastAsia="x-none"/>
                    </w:rPr>
                  </w:pPr>
                  <w:ins w:id="1383" w:author="zhixun tang-Mediatek" w:date="2021-01-25T16:51:00Z">
                    <w:r w:rsidRPr="0041227D">
                      <w:rPr>
                        <w:rFonts w:ascii="Times New Roman" w:eastAsia="Yu Mincho" w:hAnsi="Times New Roman"/>
                        <w:sz w:val="20"/>
                        <w:lang w:val="en-GB" w:eastAsia="x-none"/>
                      </w:rPr>
                      <w:t>4</w:t>
                    </w:r>
                  </w:ins>
                </w:p>
              </w:tc>
              <w:tc>
                <w:tcPr>
                  <w:tcW w:w="3260" w:type="dxa"/>
                </w:tcPr>
                <w:p w14:paraId="13C8B2BF" w14:textId="77777777" w:rsidR="006122CC" w:rsidRPr="0041227D" w:rsidRDefault="006122CC" w:rsidP="006122CC">
                  <w:pPr>
                    <w:pStyle w:val="TAC"/>
                    <w:rPr>
                      <w:ins w:id="1384" w:author="zhixun tang-Mediatek" w:date="2021-01-25T16:51:00Z"/>
                      <w:rFonts w:ascii="Times New Roman" w:eastAsia="Yu Mincho" w:hAnsi="Times New Roman"/>
                      <w:sz w:val="20"/>
                      <w:lang w:val="en-GB" w:eastAsia="x-none"/>
                    </w:rPr>
                  </w:pPr>
                  <w:ins w:id="1385" w:author="zhixun tang-Mediatek" w:date="2021-01-25T16:51:00Z">
                    <w:r w:rsidRPr="0041227D">
                      <w:rPr>
                        <w:rFonts w:ascii="Times New Roman" w:eastAsia="Yu Mincho" w:hAnsi="Times New Roman"/>
                        <w:sz w:val="20"/>
                        <w:lang w:val="en-GB" w:eastAsia="x-none"/>
                      </w:rPr>
                      <w:t>4</w:t>
                    </w:r>
                  </w:ins>
                </w:p>
              </w:tc>
            </w:tr>
          </w:tbl>
          <w:p w14:paraId="1EA22D37" w14:textId="77777777" w:rsidR="006122CC" w:rsidRPr="0041227D" w:rsidRDefault="006122CC" w:rsidP="006122CC">
            <w:pPr>
              <w:overflowPunct/>
              <w:autoSpaceDE/>
              <w:autoSpaceDN/>
              <w:adjustRightInd/>
              <w:spacing w:after="120"/>
              <w:textAlignment w:val="auto"/>
              <w:rPr>
                <w:ins w:id="1386" w:author="zhixun tang-Mediatek" w:date="2021-01-25T16:51:00Z"/>
                <w:lang w:eastAsia="x-none"/>
              </w:rPr>
            </w:pPr>
          </w:p>
          <w:p w14:paraId="4EAD66EE" w14:textId="77777777" w:rsidR="006122CC" w:rsidRPr="0041227D" w:rsidRDefault="006122CC" w:rsidP="006122CC">
            <w:pPr>
              <w:pStyle w:val="a8"/>
              <w:rPr>
                <w:ins w:id="1387" w:author="zhixun tang-Mediatek" w:date="2021-01-25T16:51:00Z"/>
                <w:b w:val="0"/>
                <w:lang w:eastAsia="x-none"/>
              </w:rPr>
            </w:pPr>
            <w:ins w:id="1388"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2</w:t>
              </w:r>
              <w:r w:rsidRPr="0041227D">
                <w:rPr>
                  <w:b w:val="0"/>
                  <w:lang w:eastAsia="x-none"/>
                </w:rPr>
                <w:fldChar w:fldCharType="end"/>
              </w:r>
              <w:r w:rsidRPr="0041227D">
                <w:rPr>
                  <w:b w:val="0"/>
                  <w:lang w:eastAsia="x-none"/>
                </w:rPr>
                <w:t xml:space="preserve">. Total number of interrupted slots on all serving cells for asynchronous operation with per-UE measurement gap or per-FR measurement gap </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87"/>
              <w:gridCol w:w="1559"/>
              <w:gridCol w:w="1701"/>
              <w:gridCol w:w="1418"/>
            </w:tblGrid>
            <w:tr w:rsidR="006122CC" w:rsidRPr="0041227D" w14:paraId="01712504" w14:textId="77777777" w:rsidTr="007B279C">
              <w:trPr>
                <w:jc w:val="center"/>
                <w:ins w:id="1389" w:author="zhixun tang-Mediatek" w:date="2021-01-25T16:51:00Z"/>
              </w:trPr>
              <w:tc>
                <w:tcPr>
                  <w:tcW w:w="818" w:type="dxa"/>
                  <w:tcBorders>
                    <w:bottom w:val="nil"/>
                  </w:tcBorders>
                  <w:shd w:val="clear" w:color="auto" w:fill="auto"/>
                </w:tcPr>
                <w:p w14:paraId="6D528B08" w14:textId="77777777" w:rsidR="006122CC" w:rsidRPr="0041227D" w:rsidRDefault="006122CC" w:rsidP="006122CC">
                  <w:pPr>
                    <w:pStyle w:val="TAH"/>
                    <w:rPr>
                      <w:ins w:id="1390" w:author="zhixun tang-Mediatek" w:date="2021-01-25T16:51:00Z"/>
                      <w:rFonts w:ascii="Times New Roman" w:eastAsia="Yu Mincho" w:hAnsi="Times New Roman"/>
                      <w:b w:val="0"/>
                      <w:sz w:val="20"/>
                      <w:lang w:val="en-GB" w:eastAsia="x-none"/>
                    </w:rPr>
                  </w:pPr>
                  <w:ins w:id="1391" w:author="zhixun tang-Mediatek" w:date="2021-01-25T16:51:00Z">
                    <w:r w:rsidRPr="0041227D">
                      <w:rPr>
                        <w:rFonts w:ascii="Times New Roman" w:eastAsia="Yu Mincho" w:hAnsi="Times New Roman"/>
                        <w:b w:val="0"/>
                        <w:sz w:val="20"/>
                        <w:lang w:val="en-GB" w:eastAsia="x-none"/>
                      </w:rPr>
                      <w:t xml:space="preserve">NR </w:t>
                    </w:r>
                  </w:ins>
                </w:p>
              </w:tc>
              <w:tc>
                <w:tcPr>
                  <w:tcW w:w="6265" w:type="dxa"/>
                  <w:gridSpan w:val="4"/>
                </w:tcPr>
                <w:p w14:paraId="12AC9231" w14:textId="77777777" w:rsidR="006122CC" w:rsidRPr="0041227D" w:rsidRDefault="006122CC" w:rsidP="006122CC">
                  <w:pPr>
                    <w:pStyle w:val="TAH"/>
                    <w:rPr>
                      <w:ins w:id="1392" w:author="zhixun tang-Mediatek" w:date="2021-01-25T16:51:00Z"/>
                      <w:rFonts w:ascii="Times New Roman" w:eastAsia="Yu Mincho" w:hAnsi="Times New Roman"/>
                      <w:b w:val="0"/>
                      <w:sz w:val="20"/>
                      <w:lang w:val="en-GB" w:eastAsia="x-none"/>
                    </w:rPr>
                  </w:pPr>
                  <w:ins w:id="1393" w:author="zhixun tang-Mediatek" w:date="2021-01-25T16:51:00Z">
                    <w:r w:rsidRPr="0041227D">
                      <w:rPr>
                        <w:rFonts w:ascii="Times New Roman" w:eastAsia="Yu Mincho" w:hAnsi="Times New Roman"/>
                        <w:b w:val="0"/>
                        <w:sz w:val="20"/>
                        <w:lang w:val="en-GB" w:eastAsia="x-none"/>
                      </w:rPr>
                      <w:t xml:space="preserve">Total number of interrupted slots on serving cells </w:t>
                    </w:r>
                  </w:ins>
                </w:p>
              </w:tc>
            </w:tr>
            <w:tr w:rsidR="006122CC" w:rsidRPr="0041227D" w14:paraId="3344761B" w14:textId="77777777" w:rsidTr="007B279C">
              <w:trPr>
                <w:jc w:val="center"/>
                <w:ins w:id="1394" w:author="zhixun tang-Mediatek" w:date="2021-01-25T16:51:00Z"/>
              </w:trPr>
              <w:tc>
                <w:tcPr>
                  <w:tcW w:w="818" w:type="dxa"/>
                  <w:tcBorders>
                    <w:top w:val="nil"/>
                    <w:bottom w:val="nil"/>
                  </w:tcBorders>
                  <w:shd w:val="clear" w:color="auto" w:fill="auto"/>
                </w:tcPr>
                <w:p w14:paraId="6CA5BB4E" w14:textId="77777777" w:rsidR="006122CC" w:rsidRPr="0041227D" w:rsidRDefault="006122CC" w:rsidP="006122CC">
                  <w:pPr>
                    <w:pStyle w:val="TAH"/>
                    <w:rPr>
                      <w:ins w:id="1395" w:author="zhixun tang-Mediatek" w:date="2021-01-25T16:51:00Z"/>
                      <w:rFonts w:ascii="Times New Roman" w:eastAsia="Yu Mincho" w:hAnsi="Times New Roman"/>
                      <w:b w:val="0"/>
                      <w:sz w:val="20"/>
                      <w:lang w:val="en-GB" w:eastAsia="x-none"/>
                    </w:rPr>
                  </w:pPr>
                  <w:ins w:id="1396" w:author="zhixun tang-Mediatek" w:date="2021-01-25T16:51:00Z">
                    <w:r w:rsidRPr="0041227D">
                      <w:rPr>
                        <w:rFonts w:ascii="Times New Roman" w:eastAsia="Yu Mincho" w:hAnsi="Times New Roman"/>
                        <w:b w:val="0"/>
                        <w:sz w:val="20"/>
                        <w:lang w:val="en-GB" w:eastAsia="x-none"/>
                      </w:rPr>
                      <w:t>SCS</w:t>
                    </w:r>
                  </w:ins>
                </w:p>
              </w:tc>
              <w:tc>
                <w:tcPr>
                  <w:tcW w:w="3146" w:type="dxa"/>
                  <w:gridSpan w:val="2"/>
                </w:tcPr>
                <w:p w14:paraId="2D0F89A9" w14:textId="77777777" w:rsidR="006122CC" w:rsidRPr="0041227D" w:rsidRDefault="006122CC" w:rsidP="006122CC">
                  <w:pPr>
                    <w:pStyle w:val="TAH"/>
                    <w:rPr>
                      <w:ins w:id="1397" w:author="zhixun tang-Mediatek" w:date="2021-01-25T16:51:00Z"/>
                      <w:rFonts w:ascii="Times New Roman" w:eastAsia="Yu Mincho" w:hAnsi="Times New Roman"/>
                      <w:b w:val="0"/>
                      <w:sz w:val="20"/>
                      <w:lang w:val="en-GB" w:eastAsia="x-none"/>
                    </w:rPr>
                  </w:pPr>
                  <w:ins w:id="1398" w:author="zhixun tang-Mediatek" w:date="2021-01-25T16:51:00Z">
                    <w:r w:rsidRPr="0041227D">
                      <w:rPr>
                        <w:rFonts w:ascii="Times New Roman" w:eastAsia="Yu Mincho" w:hAnsi="Times New Roman"/>
                        <w:b w:val="0"/>
                        <w:sz w:val="20"/>
                        <w:lang w:val="en-GB" w:eastAsia="x-none"/>
                      </w:rPr>
                      <w:t>When MG timing advance of 0ms is applied</w:t>
                    </w:r>
                  </w:ins>
                </w:p>
              </w:tc>
              <w:tc>
                <w:tcPr>
                  <w:tcW w:w="3119" w:type="dxa"/>
                  <w:gridSpan w:val="2"/>
                </w:tcPr>
                <w:p w14:paraId="4820F42E" w14:textId="77777777" w:rsidR="006122CC" w:rsidRPr="0041227D" w:rsidRDefault="006122CC" w:rsidP="006122CC">
                  <w:pPr>
                    <w:pStyle w:val="TAH"/>
                    <w:rPr>
                      <w:ins w:id="1399" w:author="zhixun tang-Mediatek" w:date="2021-01-25T16:51:00Z"/>
                      <w:rFonts w:ascii="Times New Roman" w:eastAsia="Yu Mincho" w:hAnsi="Times New Roman"/>
                      <w:b w:val="0"/>
                      <w:sz w:val="20"/>
                      <w:lang w:val="en-GB" w:eastAsia="x-none"/>
                    </w:rPr>
                  </w:pPr>
                  <w:ins w:id="1400" w:author="zhixun tang-Mediatek" w:date="2021-01-25T16:51:00Z">
                    <w:r w:rsidRPr="0041227D">
                      <w:rPr>
                        <w:rFonts w:ascii="Times New Roman" w:eastAsia="Yu Mincho" w:hAnsi="Times New Roman"/>
                        <w:b w:val="0"/>
                        <w:sz w:val="20"/>
                        <w:lang w:val="en-GB" w:eastAsia="x-none"/>
                      </w:rPr>
                      <w:t xml:space="preserve">When MG timing advance of 0.5ms is applied </w:t>
                    </w:r>
                  </w:ins>
                </w:p>
              </w:tc>
            </w:tr>
            <w:tr w:rsidR="006122CC" w:rsidRPr="0041227D" w14:paraId="48FC2054" w14:textId="77777777" w:rsidTr="007B279C">
              <w:trPr>
                <w:trHeight w:val="137"/>
                <w:jc w:val="center"/>
                <w:ins w:id="1401" w:author="zhixun tang-Mediatek" w:date="2021-01-25T16:51:00Z"/>
              </w:trPr>
              <w:tc>
                <w:tcPr>
                  <w:tcW w:w="818" w:type="dxa"/>
                  <w:tcBorders>
                    <w:top w:val="nil"/>
                  </w:tcBorders>
                  <w:shd w:val="clear" w:color="auto" w:fill="auto"/>
                </w:tcPr>
                <w:p w14:paraId="6473CB23" w14:textId="77777777" w:rsidR="006122CC" w:rsidRPr="0041227D" w:rsidRDefault="006122CC" w:rsidP="006122CC">
                  <w:pPr>
                    <w:pStyle w:val="TAH"/>
                    <w:rPr>
                      <w:ins w:id="1402" w:author="zhixun tang-Mediatek" w:date="2021-01-25T16:51:00Z"/>
                      <w:rFonts w:ascii="Times New Roman" w:eastAsia="Yu Mincho" w:hAnsi="Times New Roman"/>
                      <w:b w:val="0"/>
                      <w:sz w:val="20"/>
                      <w:lang w:val="en-GB" w:eastAsia="x-none"/>
                    </w:rPr>
                  </w:pPr>
                  <w:ins w:id="1403" w:author="zhixun tang-Mediatek" w:date="2021-01-25T16:51:00Z">
                    <w:r w:rsidRPr="0041227D">
                      <w:rPr>
                        <w:rFonts w:ascii="Times New Roman" w:eastAsia="Yu Mincho" w:hAnsi="Times New Roman"/>
                        <w:b w:val="0"/>
                        <w:sz w:val="20"/>
                        <w:lang w:val="en-GB" w:eastAsia="x-none"/>
                      </w:rPr>
                      <w:t>(kHz)</w:t>
                    </w:r>
                  </w:ins>
                </w:p>
              </w:tc>
              <w:tc>
                <w:tcPr>
                  <w:tcW w:w="1587" w:type="dxa"/>
                </w:tcPr>
                <w:p w14:paraId="4944FC0B" w14:textId="77777777" w:rsidR="006122CC" w:rsidRPr="0041227D" w:rsidRDefault="006122CC" w:rsidP="006122CC">
                  <w:pPr>
                    <w:pStyle w:val="TAH"/>
                    <w:rPr>
                      <w:ins w:id="1404" w:author="zhixun tang-Mediatek" w:date="2021-01-25T16:51:00Z"/>
                      <w:rFonts w:ascii="Times New Roman" w:eastAsia="Yu Mincho" w:hAnsi="Times New Roman"/>
                      <w:b w:val="0"/>
                      <w:sz w:val="20"/>
                      <w:lang w:val="en-GB" w:eastAsia="x-none"/>
                    </w:rPr>
                  </w:pPr>
                  <w:ins w:id="1405" w:author="zhixun tang-Mediatek" w:date="2021-01-25T16:51:00Z">
                    <w:r w:rsidRPr="0041227D">
                      <w:rPr>
                        <w:rFonts w:ascii="Times New Roman" w:eastAsia="Yu Mincho" w:hAnsi="Times New Roman"/>
                        <w:b w:val="0"/>
                        <w:sz w:val="20"/>
                        <w:lang w:val="en-GB" w:eastAsia="x-none"/>
                      </w:rPr>
                      <w:t>VIL1=0.5ms</w:t>
                    </w:r>
                  </w:ins>
                </w:p>
              </w:tc>
              <w:tc>
                <w:tcPr>
                  <w:tcW w:w="1559" w:type="dxa"/>
                </w:tcPr>
                <w:p w14:paraId="76861546" w14:textId="77777777" w:rsidR="006122CC" w:rsidRPr="0041227D" w:rsidRDefault="006122CC" w:rsidP="006122CC">
                  <w:pPr>
                    <w:pStyle w:val="TAH"/>
                    <w:rPr>
                      <w:ins w:id="1406" w:author="zhixun tang-Mediatek" w:date="2021-01-25T16:51:00Z"/>
                      <w:rFonts w:ascii="Times New Roman" w:eastAsia="Yu Mincho" w:hAnsi="Times New Roman"/>
                      <w:b w:val="0"/>
                      <w:sz w:val="20"/>
                      <w:lang w:val="en-GB" w:eastAsia="x-none"/>
                    </w:rPr>
                  </w:pPr>
                  <w:ins w:id="1407" w:author="zhixun tang-Mediatek" w:date="2021-01-25T16:51:00Z">
                    <w:r w:rsidRPr="0041227D">
                      <w:rPr>
                        <w:rFonts w:ascii="Times New Roman" w:eastAsia="Yu Mincho" w:hAnsi="Times New Roman"/>
                        <w:b w:val="0"/>
                        <w:sz w:val="20"/>
                        <w:lang w:val="en-GB" w:eastAsia="x-none"/>
                      </w:rPr>
                      <w:t>VIL2=0.5ms</w:t>
                    </w:r>
                  </w:ins>
                </w:p>
              </w:tc>
              <w:tc>
                <w:tcPr>
                  <w:tcW w:w="1701" w:type="dxa"/>
                </w:tcPr>
                <w:p w14:paraId="10EB121F" w14:textId="77777777" w:rsidR="006122CC" w:rsidRPr="0041227D" w:rsidRDefault="006122CC" w:rsidP="006122CC">
                  <w:pPr>
                    <w:pStyle w:val="TAH"/>
                    <w:rPr>
                      <w:ins w:id="1408" w:author="zhixun tang-Mediatek" w:date="2021-01-25T16:51:00Z"/>
                      <w:rFonts w:ascii="Times New Roman" w:eastAsia="Yu Mincho" w:hAnsi="Times New Roman"/>
                      <w:b w:val="0"/>
                      <w:sz w:val="20"/>
                      <w:lang w:val="en-GB" w:eastAsia="x-none"/>
                    </w:rPr>
                  </w:pPr>
                  <w:ins w:id="1409" w:author="zhixun tang-Mediatek" w:date="2021-01-25T16:51:00Z">
                    <w:r w:rsidRPr="0041227D">
                      <w:rPr>
                        <w:rFonts w:ascii="Times New Roman" w:eastAsia="Yu Mincho" w:hAnsi="Times New Roman"/>
                        <w:b w:val="0"/>
                        <w:sz w:val="20"/>
                        <w:lang w:val="en-GB" w:eastAsia="x-none"/>
                      </w:rPr>
                      <w:t>VIL1=0.5ms</w:t>
                    </w:r>
                  </w:ins>
                </w:p>
              </w:tc>
              <w:tc>
                <w:tcPr>
                  <w:tcW w:w="1418" w:type="dxa"/>
                </w:tcPr>
                <w:p w14:paraId="2522F41F" w14:textId="77777777" w:rsidR="006122CC" w:rsidRPr="0041227D" w:rsidRDefault="006122CC" w:rsidP="006122CC">
                  <w:pPr>
                    <w:pStyle w:val="TAH"/>
                    <w:rPr>
                      <w:ins w:id="1410" w:author="zhixun tang-Mediatek" w:date="2021-01-25T16:51:00Z"/>
                      <w:rFonts w:ascii="Times New Roman" w:eastAsia="Yu Mincho" w:hAnsi="Times New Roman"/>
                      <w:b w:val="0"/>
                      <w:sz w:val="20"/>
                      <w:lang w:val="en-GB" w:eastAsia="x-none"/>
                    </w:rPr>
                  </w:pPr>
                  <w:ins w:id="1411" w:author="zhixun tang-Mediatek" w:date="2021-01-25T16:51:00Z">
                    <w:r w:rsidRPr="0041227D">
                      <w:rPr>
                        <w:rFonts w:ascii="Times New Roman" w:eastAsia="Yu Mincho" w:hAnsi="Times New Roman"/>
                        <w:b w:val="0"/>
                        <w:sz w:val="20"/>
                        <w:lang w:val="en-GB" w:eastAsia="x-none"/>
                      </w:rPr>
                      <w:t>VIL2=0.5ms</w:t>
                    </w:r>
                  </w:ins>
                </w:p>
              </w:tc>
            </w:tr>
            <w:tr w:rsidR="006122CC" w:rsidRPr="0041227D" w14:paraId="537F8FCF" w14:textId="77777777" w:rsidTr="007B279C">
              <w:trPr>
                <w:jc w:val="center"/>
                <w:ins w:id="1412" w:author="zhixun tang-Mediatek" w:date="2021-01-25T16:51:00Z"/>
              </w:trPr>
              <w:tc>
                <w:tcPr>
                  <w:tcW w:w="818" w:type="dxa"/>
                  <w:shd w:val="clear" w:color="auto" w:fill="auto"/>
                </w:tcPr>
                <w:p w14:paraId="0B7112E8" w14:textId="77777777" w:rsidR="006122CC" w:rsidRPr="0041227D" w:rsidRDefault="006122CC" w:rsidP="006122CC">
                  <w:pPr>
                    <w:pStyle w:val="TAC"/>
                    <w:rPr>
                      <w:ins w:id="1413" w:author="zhixun tang-Mediatek" w:date="2021-01-25T16:51:00Z"/>
                      <w:rFonts w:ascii="Times New Roman" w:eastAsia="Yu Mincho" w:hAnsi="Times New Roman"/>
                      <w:sz w:val="20"/>
                      <w:lang w:val="en-GB" w:eastAsia="x-none"/>
                    </w:rPr>
                  </w:pPr>
                  <w:ins w:id="1414" w:author="zhixun tang-Mediatek" w:date="2021-01-25T16:51:00Z">
                    <w:r w:rsidRPr="0041227D">
                      <w:rPr>
                        <w:rFonts w:ascii="Times New Roman" w:eastAsia="Yu Mincho" w:hAnsi="Times New Roman"/>
                        <w:sz w:val="20"/>
                        <w:lang w:val="en-GB" w:eastAsia="x-none"/>
                      </w:rPr>
                      <w:t>15</w:t>
                    </w:r>
                  </w:ins>
                </w:p>
              </w:tc>
              <w:tc>
                <w:tcPr>
                  <w:tcW w:w="1587" w:type="dxa"/>
                </w:tcPr>
                <w:p w14:paraId="0BEF0056" w14:textId="77777777" w:rsidR="006122CC" w:rsidRPr="0041227D" w:rsidRDefault="006122CC" w:rsidP="006122CC">
                  <w:pPr>
                    <w:pStyle w:val="TAC"/>
                    <w:rPr>
                      <w:ins w:id="1415" w:author="zhixun tang-Mediatek" w:date="2021-01-25T16:51:00Z"/>
                      <w:rFonts w:ascii="Times New Roman" w:eastAsia="Yu Mincho" w:hAnsi="Times New Roman"/>
                      <w:sz w:val="20"/>
                      <w:highlight w:val="yellow"/>
                      <w:lang w:val="en-GB" w:eastAsia="x-none"/>
                    </w:rPr>
                  </w:pPr>
                  <w:ins w:id="1416" w:author="zhixun tang-Mediatek" w:date="2021-01-25T16:51:00Z">
                    <w:r w:rsidRPr="0041227D">
                      <w:rPr>
                        <w:rFonts w:ascii="Times New Roman" w:eastAsia="Yu Mincho" w:hAnsi="Times New Roman"/>
                        <w:sz w:val="20"/>
                        <w:highlight w:val="yellow"/>
                        <w:lang w:val="en-GB" w:eastAsia="x-none"/>
                      </w:rPr>
                      <w:t>2 or 1 Note 3</w:t>
                    </w:r>
                  </w:ins>
                </w:p>
              </w:tc>
              <w:tc>
                <w:tcPr>
                  <w:tcW w:w="1559" w:type="dxa"/>
                </w:tcPr>
                <w:p w14:paraId="6AECA39A" w14:textId="77777777" w:rsidR="006122CC" w:rsidRPr="0041227D" w:rsidRDefault="006122CC" w:rsidP="006122CC">
                  <w:pPr>
                    <w:pStyle w:val="TAC"/>
                    <w:rPr>
                      <w:ins w:id="1417" w:author="zhixun tang-Mediatek" w:date="2021-01-25T16:51:00Z"/>
                      <w:rFonts w:ascii="Times New Roman" w:eastAsia="Yu Mincho" w:hAnsi="Times New Roman"/>
                      <w:sz w:val="20"/>
                      <w:highlight w:val="yellow"/>
                      <w:lang w:val="en-GB" w:eastAsia="x-none"/>
                    </w:rPr>
                  </w:pPr>
                  <w:ins w:id="1418" w:author="zhixun tang-Mediatek" w:date="2021-01-25T16:51:00Z">
                    <w:r w:rsidRPr="0041227D">
                      <w:rPr>
                        <w:rFonts w:ascii="Times New Roman" w:eastAsia="Yu Mincho" w:hAnsi="Times New Roman"/>
                        <w:sz w:val="20"/>
                        <w:highlight w:val="yellow"/>
                        <w:lang w:val="en-GB" w:eastAsia="x-none"/>
                      </w:rPr>
                      <w:t>1 or 2 Note 3</w:t>
                    </w:r>
                  </w:ins>
                </w:p>
              </w:tc>
              <w:tc>
                <w:tcPr>
                  <w:tcW w:w="1701" w:type="dxa"/>
                </w:tcPr>
                <w:p w14:paraId="134D4C46" w14:textId="77777777" w:rsidR="006122CC" w:rsidRPr="0041227D" w:rsidRDefault="006122CC" w:rsidP="006122CC">
                  <w:pPr>
                    <w:pStyle w:val="TAC"/>
                    <w:rPr>
                      <w:ins w:id="1419" w:author="zhixun tang-Mediatek" w:date="2021-01-25T16:51:00Z"/>
                      <w:rFonts w:ascii="Times New Roman" w:eastAsia="Yu Mincho" w:hAnsi="Times New Roman"/>
                      <w:sz w:val="20"/>
                      <w:highlight w:val="yellow"/>
                      <w:lang w:val="en-GB" w:eastAsia="x-none"/>
                    </w:rPr>
                  </w:pPr>
                  <w:ins w:id="1420" w:author="zhixun tang-Mediatek" w:date="2021-01-25T16:51:00Z">
                    <w:r w:rsidRPr="0041227D">
                      <w:rPr>
                        <w:rFonts w:ascii="Times New Roman" w:eastAsia="Yu Mincho" w:hAnsi="Times New Roman"/>
                        <w:sz w:val="20"/>
                        <w:highlight w:val="yellow"/>
                        <w:lang w:val="en-GB" w:eastAsia="x-none"/>
                      </w:rPr>
                      <w:t>2 or 1 Note 3</w:t>
                    </w:r>
                  </w:ins>
                </w:p>
              </w:tc>
              <w:tc>
                <w:tcPr>
                  <w:tcW w:w="1418" w:type="dxa"/>
                </w:tcPr>
                <w:p w14:paraId="1773E0B0" w14:textId="77777777" w:rsidR="006122CC" w:rsidRPr="0041227D" w:rsidRDefault="006122CC" w:rsidP="006122CC">
                  <w:pPr>
                    <w:pStyle w:val="TAC"/>
                    <w:rPr>
                      <w:ins w:id="1421" w:author="zhixun tang-Mediatek" w:date="2021-01-25T16:51:00Z"/>
                      <w:rFonts w:ascii="Times New Roman" w:eastAsia="Yu Mincho" w:hAnsi="Times New Roman"/>
                      <w:sz w:val="20"/>
                      <w:highlight w:val="yellow"/>
                      <w:lang w:val="en-GB" w:eastAsia="x-none"/>
                    </w:rPr>
                  </w:pPr>
                  <w:ins w:id="1422" w:author="zhixun tang-Mediatek" w:date="2021-01-25T16:51:00Z">
                    <w:r w:rsidRPr="0041227D">
                      <w:rPr>
                        <w:rFonts w:ascii="Times New Roman" w:eastAsia="Yu Mincho" w:hAnsi="Times New Roman"/>
                        <w:sz w:val="20"/>
                        <w:highlight w:val="yellow"/>
                        <w:lang w:val="en-GB" w:eastAsia="x-none"/>
                      </w:rPr>
                      <w:t>1 or 2 Note 3</w:t>
                    </w:r>
                  </w:ins>
                </w:p>
              </w:tc>
            </w:tr>
            <w:tr w:rsidR="006122CC" w:rsidRPr="0041227D" w14:paraId="751C522D" w14:textId="77777777" w:rsidTr="007B279C">
              <w:trPr>
                <w:jc w:val="center"/>
                <w:ins w:id="1423" w:author="zhixun tang-Mediatek" w:date="2021-01-25T16:51:00Z"/>
              </w:trPr>
              <w:tc>
                <w:tcPr>
                  <w:tcW w:w="818" w:type="dxa"/>
                  <w:shd w:val="clear" w:color="auto" w:fill="auto"/>
                </w:tcPr>
                <w:p w14:paraId="5FBCEA2A" w14:textId="77777777" w:rsidR="006122CC" w:rsidRPr="0041227D" w:rsidRDefault="006122CC" w:rsidP="006122CC">
                  <w:pPr>
                    <w:pStyle w:val="TAC"/>
                    <w:rPr>
                      <w:ins w:id="1424" w:author="zhixun tang-Mediatek" w:date="2021-01-25T16:51:00Z"/>
                      <w:rFonts w:ascii="Times New Roman" w:eastAsia="Yu Mincho" w:hAnsi="Times New Roman"/>
                      <w:sz w:val="20"/>
                      <w:lang w:val="en-GB" w:eastAsia="x-none"/>
                    </w:rPr>
                  </w:pPr>
                  <w:ins w:id="1425" w:author="zhixun tang-Mediatek" w:date="2021-01-25T16:51:00Z">
                    <w:r w:rsidRPr="0041227D">
                      <w:rPr>
                        <w:rFonts w:ascii="Times New Roman" w:eastAsia="Yu Mincho" w:hAnsi="Times New Roman"/>
                        <w:sz w:val="20"/>
                        <w:lang w:val="en-GB" w:eastAsia="x-none"/>
                      </w:rPr>
                      <w:t>30</w:t>
                    </w:r>
                  </w:ins>
                </w:p>
              </w:tc>
              <w:tc>
                <w:tcPr>
                  <w:tcW w:w="1587" w:type="dxa"/>
                </w:tcPr>
                <w:p w14:paraId="6D7031A9" w14:textId="77777777" w:rsidR="006122CC" w:rsidRPr="0041227D" w:rsidRDefault="006122CC" w:rsidP="006122CC">
                  <w:pPr>
                    <w:pStyle w:val="TAC"/>
                    <w:rPr>
                      <w:ins w:id="1426" w:author="zhixun tang-Mediatek" w:date="2021-01-25T16:51:00Z"/>
                      <w:rFonts w:ascii="Times New Roman" w:eastAsia="Yu Mincho" w:hAnsi="Times New Roman"/>
                      <w:sz w:val="20"/>
                      <w:lang w:val="en-GB" w:eastAsia="x-none"/>
                    </w:rPr>
                  </w:pPr>
                  <w:ins w:id="1427" w:author="zhixun tang-Mediatek" w:date="2021-01-25T16:51:00Z">
                    <w:r w:rsidRPr="0041227D">
                      <w:rPr>
                        <w:rFonts w:ascii="Times New Roman" w:eastAsia="Yu Mincho" w:hAnsi="Times New Roman"/>
                        <w:sz w:val="20"/>
                        <w:lang w:val="en-GB" w:eastAsia="x-none"/>
                      </w:rPr>
                      <w:t>2</w:t>
                    </w:r>
                  </w:ins>
                </w:p>
              </w:tc>
              <w:tc>
                <w:tcPr>
                  <w:tcW w:w="1559" w:type="dxa"/>
                </w:tcPr>
                <w:p w14:paraId="042E0986" w14:textId="77777777" w:rsidR="006122CC" w:rsidRPr="0041227D" w:rsidRDefault="006122CC" w:rsidP="006122CC">
                  <w:pPr>
                    <w:pStyle w:val="TAC"/>
                    <w:rPr>
                      <w:ins w:id="1428" w:author="zhixun tang-Mediatek" w:date="2021-01-25T16:51:00Z"/>
                      <w:rFonts w:ascii="Times New Roman" w:eastAsia="Yu Mincho" w:hAnsi="Times New Roman"/>
                      <w:sz w:val="20"/>
                      <w:lang w:val="en-GB" w:eastAsia="x-none"/>
                    </w:rPr>
                  </w:pPr>
                  <w:ins w:id="1429" w:author="zhixun tang-Mediatek" w:date="2021-01-25T16:51:00Z">
                    <w:r w:rsidRPr="0041227D">
                      <w:rPr>
                        <w:rFonts w:ascii="Times New Roman" w:eastAsia="Yu Mincho" w:hAnsi="Times New Roman"/>
                        <w:sz w:val="20"/>
                        <w:lang w:val="en-GB" w:eastAsia="x-none"/>
                      </w:rPr>
                      <w:t>2</w:t>
                    </w:r>
                  </w:ins>
                </w:p>
              </w:tc>
              <w:tc>
                <w:tcPr>
                  <w:tcW w:w="1701" w:type="dxa"/>
                </w:tcPr>
                <w:p w14:paraId="75300729" w14:textId="77777777" w:rsidR="006122CC" w:rsidRPr="0041227D" w:rsidRDefault="006122CC" w:rsidP="006122CC">
                  <w:pPr>
                    <w:pStyle w:val="TAC"/>
                    <w:rPr>
                      <w:ins w:id="1430" w:author="zhixun tang-Mediatek" w:date="2021-01-25T16:51:00Z"/>
                      <w:rFonts w:ascii="Times New Roman" w:eastAsia="Yu Mincho" w:hAnsi="Times New Roman"/>
                      <w:sz w:val="20"/>
                      <w:lang w:val="en-GB" w:eastAsia="x-none"/>
                    </w:rPr>
                  </w:pPr>
                  <w:ins w:id="1431" w:author="zhixun tang-Mediatek" w:date="2021-01-25T16:51:00Z">
                    <w:r w:rsidRPr="0041227D">
                      <w:rPr>
                        <w:rFonts w:ascii="Times New Roman" w:eastAsia="Yu Mincho" w:hAnsi="Times New Roman"/>
                        <w:sz w:val="20"/>
                        <w:lang w:val="en-GB" w:eastAsia="x-none"/>
                      </w:rPr>
                      <w:t>2</w:t>
                    </w:r>
                  </w:ins>
                </w:p>
              </w:tc>
              <w:tc>
                <w:tcPr>
                  <w:tcW w:w="1418" w:type="dxa"/>
                </w:tcPr>
                <w:p w14:paraId="4E8F938C" w14:textId="77777777" w:rsidR="006122CC" w:rsidRPr="0041227D" w:rsidRDefault="006122CC" w:rsidP="006122CC">
                  <w:pPr>
                    <w:pStyle w:val="TAC"/>
                    <w:rPr>
                      <w:ins w:id="1432" w:author="zhixun tang-Mediatek" w:date="2021-01-25T16:51:00Z"/>
                      <w:rFonts w:ascii="Times New Roman" w:eastAsia="Yu Mincho" w:hAnsi="Times New Roman"/>
                      <w:sz w:val="20"/>
                      <w:lang w:val="en-GB" w:eastAsia="x-none"/>
                    </w:rPr>
                  </w:pPr>
                  <w:ins w:id="1433" w:author="zhixun tang-Mediatek" w:date="2021-01-25T16:51:00Z">
                    <w:r w:rsidRPr="0041227D">
                      <w:rPr>
                        <w:rFonts w:ascii="Times New Roman" w:eastAsia="Yu Mincho" w:hAnsi="Times New Roman"/>
                        <w:sz w:val="20"/>
                        <w:lang w:val="en-GB" w:eastAsia="x-none"/>
                      </w:rPr>
                      <w:t>2</w:t>
                    </w:r>
                  </w:ins>
                </w:p>
              </w:tc>
            </w:tr>
            <w:tr w:rsidR="006122CC" w:rsidRPr="0041227D" w14:paraId="7DA829CC" w14:textId="77777777" w:rsidTr="007B279C">
              <w:trPr>
                <w:jc w:val="center"/>
                <w:ins w:id="1434" w:author="zhixun tang-Mediatek" w:date="2021-01-25T16:51:00Z"/>
              </w:trPr>
              <w:tc>
                <w:tcPr>
                  <w:tcW w:w="818" w:type="dxa"/>
                  <w:shd w:val="clear" w:color="auto" w:fill="auto"/>
                </w:tcPr>
                <w:p w14:paraId="5A896CE6" w14:textId="77777777" w:rsidR="006122CC" w:rsidRPr="0041227D" w:rsidRDefault="006122CC" w:rsidP="006122CC">
                  <w:pPr>
                    <w:pStyle w:val="TAC"/>
                    <w:rPr>
                      <w:ins w:id="1435" w:author="zhixun tang-Mediatek" w:date="2021-01-25T16:51:00Z"/>
                      <w:rFonts w:ascii="Times New Roman" w:eastAsia="Yu Mincho" w:hAnsi="Times New Roman"/>
                      <w:sz w:val="20"/>
                      <w:lang w:val="en-GB" w:eastAsia="x-none"/>
                    </w:rPr>
                  </w:pPr>
                  <w:ins w:id="1436" w:author="zhixun tang-Mediatek" w:date="2021-01-25T16:51:00Z">
                    <w:r w:rsidRPr="0041227D">
                      <w:rPr>
                        <w:rFonts w:ascii="Times New Roman" w:eastAsia="Yu Mincho" w:hAnsi="Times New Roman"/>
                        <w:sz w:val="20"/>
                        <w:lang w:val="en-GB" w:eastAsia="x-none"/>
                      </w:rPr>
                      <w:t>60</w:t>
                    </w:r>
                  </w:ins>
                </w:p>
              </w:tc>
              <w:tc>
                <w:tcPr>
                  <w:tcW w:w="1587" w:type="dxa"/>
                </w:tcPr>
                <w:p w14:paraId="6523AAC3" w14:textId="77777777" w:rsidR="006122CC" w:rsidRPr="0041227D" w:rsidRDefault="006122CC" w:rsidP="006122CC">
                  <w:pPr>
                    <w:pStyle w:val="TAC"/>
                    <w:rPr>
                      <w:ins w:id="1437" w:author="zhixun tang-Mediatek" w:date="2021-01-25T16:51:00Z"/>
                      <w:rFonts w:ascii="Times New Roman" w:eastAsia="Yu Mincho" w:hAnsi="Times New Roman"/>
                      <w:sz w:val="20"/>
                      <w:lang w:val="en-GB" w:eastAsia="x-none"/>
                    </w:rPr>
                  </w:pPr>
                  <w:ins w:id="1438" w:author="zhixun tang-Mediatek" w:date="2021-01-25T16:51:00Z">
                    <w:r w:rsidRPr="0041227D">
                      <w:rPr>
                        <w:rFonts w:ascii="Times New Roman" w:eastAsia="Yu Mincho" w:hAnsi="Times New Roman"/>
                        <w:sz w:val="20"/>
                        <w:lang w:val="en-GB" w:eastAsia="x-none"/>
                      </w:rPr>
                      <w:t>3</w:t>
                    </w:r>
                  </w:ins>
                </w:p>
              </w:tc>
              <w:tc>
                <w:tcPr>
                  <w:tcW w:w="1559" w:type="dxa"/>
                </w:tcPr>
                <w:p w14:paraId="245AFAAB" w14:textId="77777777" w:rsidR="006122CC" w:rsidRPr="0041227D" w:rsidRDefault="006122CC" w:rsidP="006122CC">
                  <w:pPr>
                    <w:pStyle w:val="TAC"/>
                    <w:rPr>
                      <w:ins w:id="1439" w:author="zhixun tang-Mediatek" w:date="2021-01-25T16:51:00Z"/>
                      <w:rFonts w:ascii="Times New Roman" w:eastAsia="Yu Mincho" w:hAnsi="Times New Roman"/>
                      <w:sz w:val="20"/>
                      <w:lang w:val="en-GB" w:eastAsia="x-none"/>
                    </w:rPr>
                  </w:pPr>
                  <w:ins w:id="1440" w:author="zhixun tang-Mediatek" w:date="2021-01-25T16:51:00Z">
                    <w:r w:rsidRPr="0041227D">
                      <w:rPr>
                        <w:rFonts w:ascii="Times New Roman" w:eastAsia="Yu Mincho" w:hAnsi="Times New Roman"/>
                        <w:sz w:val="20"/>
                        <w:lang w:val="en-GB" w:eastAsia="x-none"/>
                      </w:rPr>
                      <w:t>3</w:t>
                    </w:r>
                  </w:ins>
                </w:p>
              </w:tc>
              <w:tc>
                <w:tcPr>
                  <w:tcW w:w="1701" w:type="dxa"/>
                </w:tcPr>
                <w:p w14:paraId="514F4750" w14:textId="77777777" w:rsidR="006122CC" w:rsidRPr="0041227D" w:rsidRDefault="006122CC" w:rsidP="006122CC">
                  <w:pPr>
                    <w:pStyle w:val="TAC"/>
                    <w:rPr>
                      <w:ins w:id="1441" w:author="zhixun tang-Mediatek" w:date="2021-01-25T16:51:00Z"/>
                      <w:rFonts w:ascii="Times New Roman" w:eastAsia="Yu Mincho" w:hAnsi="Times New Roman"/>
                      <w:sz w:val="20"/>
                      <w:lang w:val="en-GB" w:eastAsia="x-none"/>
                    </w:rPr>
                  </w:pPr>
                  <w:ins w:id="1442" w:author="zhixun tang-Mediatek" w:date="2021-01-25T16:51:00Z">
                    <w:r w:rsidRPr="0041227D">
                      <w:rPr>
                        <w:rFonts w:ascii="Times New Roman" w:eastAsia="Yu Mincho" w:hAnsi="Times New Roman"/>
                        <w:sz w:val="20"/>
                        <w:lang w:val="en-GB" w:eastAsia="x-none"/>
                      </w:rPr>
                      <w:t>3</w:t>
                    </w:r>
                  </w:ins>
                </w:p>
              </w:tc>
              <w:tc>
                <w:tcPr>
                  <w:tcW w:w="1418" w:type="dxa"/>
                </w:tcPr>
                <w:p w14:paraId="696FB60E" w14:textId="77777777" w:rsidR="006122CC" w:rsidRPr="0041227D" w:rsidRDefault="006122CC" w:rsidP="006122CC">
                  <w:pPr>
                    <w:pStyle w:val="TAC"/>
                    <w:rPr>
                      <w:ins w:id="1443" w:author="zhixun tang-Mediatek" w:date="2021-01-25T16:51:00Z"/>
                      <w:rFonts w:ascii="Times New Roman" w:eastAsia="Yu Mincho" w:hAnsi="Times New Roman"/>
                      <w:sz w:val="20"/>
                      <w:lang w:val="en-GB" w:eastAsia="x-none"/>
                    </w:rPr>
                  </w:pPr>
                  <w:ins w:id="1444" w:author="zhixun tang-Mediatek" w:date="2021-01-25T16:51:00Z">
                    <w:r w:rsidRPr="0041227D">
                      <w:rPr>
                        <w:rFonts w:ascii="Times New Roman" w:eastAsia="Yu Mincho" w:hAnsi="Times New Roman"/>
                        <w:sz w:val="20"/>
                        <w:lang w:val="en-GB" w:eastAsia="x-none"/>
                      </w:rPr>
                      <w:t>3</w:t>
                    </w:r>
                  </w:ins>
                </w:p>
              </w:tc>
            </w:tr>
            <w:tr w:rsidR="006122CC" w:rsidRPr="0041227D" w14:paraId="524C0147" w14:textId="77777777" w:rsidTr="007B279C">
              <w:trPr>
                <w:jc w:val="center"/>
                <w:ins w:id="1445" w:author="zhixun tang-Mediatek" w:date="2021-01-25T16:51:00Z"/>
              </w:trPr>
              <w:tc>
                <w:tcPr>
                  <w:tcW w:w="818" w:type="dxa"/>
                  <w:shd w:val="clear" w:color="auto" w:fill="auto"/>
                </w:tcPr>
                <w:p w14:paraId="37587AD6" w14:textId="77777777" w:rsidR="006122CC" w:rsidRPr="0041227D" w:rsidRDefault="006122CC" w:rsidP="006122CC">
                  <w:pPr>
                    <w:pStyle w:val="TAC"/>
                    <w:rPr>
                      <w:ins w:id="1446" w:author="zhixun tang-Mediatek" w:date="2021-01-25T16:51:00Z"/>
                      <w:rFonts w:ascii="Times New Roman" w:eastAsia="Yu Mincho" w:hAnsi="Times New Roman"/>
                      <w:sz w:val="20"/>
                      <w:lang w:val="en-GB" w:eastAsia="x-none"/>
                    </w:rPr>
                  </w:pPr>
                  <w:ins w:id="1447" w:author="zhixun tang-Mediatek" w:date="2021-01-25T16:51:00Z">
                    <w:r w:rsidRPr="0041227D">
                      <w:rPr>
                        <w:rFonts w:ascii="Times New Roman" w:eastAsia="Yu Mincho" w:hAnsi="Times New Roman"/>
                        <w:sz w:val="20"/>
                        <w:lang w:val="en-GB" w:eastAsia="x-none"/>
                      </w:rPr>
                      <w:t>120</w:t>
                    </w:r>
                  </w:ins>
                </w:p>
              </w:tc>
              <w:tc>
                <w:tcPr>
                  <w:tcW w:w="1587" w:type="dxa"/>
                </w:tcPr>
                <w:p w14:paraId="586D23CE" w14:textId="77777777" w:rsidR="006122CC" w:rsidRPr="0041227D" w:rsidRDefault="006122CC" w:rsidP="006122CC">
                  <w:pPr>
                    <w:pStyle w:val="TAC"/>
                    <w:rPr>
                      <w:ins w:id="1448" w:author="zhixun tang-Mediatek" w:date="2021-01-25T16:51:00Z"/>
                      <w:rFonts w:ascii="Times New Roman" w:eastAsia="Yu Mincho" w:hAnsi="Times New Roman"/>
                      <w:sz w:val="20"/>
                      <w:lang w:val="en-GB" w:eastAsia="x-none"/>
                    </w:rPr>
                  </w:pPr>
                  <w:ins w:id="1449" w:author="zhixun tang-Mediatek" w:date="2021-01-25T16:51:00Z">
                    <w:r w:rsidRPr="0041227D">
                      <w:rPr>
                        <w:rFonts w:ascii="Times New Roman" w:eastAsia="Yu Mincho" w:hAnsi="Times New Roman"/>
                        <w:sz w:val="20"/>
                        <w:lang w:val="en-GB" w:eastAsia="x-none"/>
                      </w:rPr>
                      <w:t>5</w:t>
                    </w:r>
                  </w:ins>
                </w:p>
              </w:tc>
              <w:tc>
                <w:tcPr>
                  <w:tcW w:w="1559" w:type="dxa"/>
                </w:tcPr>
                <w:p w14:paraId="6E037B49" w14:textId="77777777" w:rsidR="006122CC" w:rsidRPr="0041227D" w:rsidRDefault="006122CC" w:rsidP="006122CC">
                  <w:pPr>
                    <w:pStyle w:val="TAC"/>
                    <w:rPr>
                      <w:ins w:id="1450" w:author="zhixun tang-Mediatek" w:date="2021-01-25T16:51:00Z"/>
                      <w:rFonts w:ascii="Times New Roman" w:eastAsia="Yu Mincho" w:hAnsi="Times New Roman"/>
                      <w:sz w:val="20"/>
                      <w:lang w:val="en-GB" w:eastAsia="x-none"/>
                    </w:rPr>
                  </w:pPr>
                  <w:ins w:id="1451" w:author="zhixun tang-Mediatek" w:date="2021-01-25T16:51:00Z">
                    <w:r w:rsidRPr="0041227D">
                      <w:rPr>
                        <w:rFonts w:ascii="Times New Roman" w:eastAsia="Yu Mincho" w:hAnsi="Times New Roman"/>
                        <w:sz w:val="20"/>
                        <w:lang w:val="en-GB" w:eastAsia="x-none"/>
                      </w:rPr>
                      <w:t>5</w:t>
                    </w:r>
                  </w:ins>
                </w:p>
              </w:tc>
              <w:tc>
                <w:tcPr>
                  <w:tcW w:w="1701" w:type="dxa"/>
                </w:tcPr>
                <w:p w14:paraId="169D9D7A" w14:textId="77777777" w:rsidR="006122CC" w:rsidRPr="0041227D" w:rsidRDefault="006122CC" w:rsidP="006122CC">
                  <w:pPr>
                    <w:pStyle w:val="TAC"/>
                    <w:rPr>
                      <w:ins w:id="1452" w:author="zhixun tang-Mediatek" w:date="2021-01-25T16:51:00Z"/>
                      <w:rFonts w:ascii="Times New Roman" w:eastAsia="Yu Mincho" w:hAnsi="Times New Roman"/>
                      <w:sz w:val="20"/>
                      <w:lang w:val="en-GB" w:eastAsia="x-none"/>
                    </w:rPr>
                  </w:pPr>
                  <w:ins w:id="1453" w:author="zhixun tang-Mediatek" w:date="2021-01-25T16:51:00Z">
                    <w:r w:rsidRPr="0041227D">
                      <w:rPr>
                        <w:rFonts w:ascii="Times New Roman" w:eastAsia="Yu Mincho" w:hAnsi="Times New Roman"/>
                        <w:sz w:val="20"/>
                        <w:lang w:val="en-GB" w:eastAsia="x-none"/>
                      </w:rPr>
                      <w:t>4</w:t>
                    </w:r>
                  </w:ins>
                </w:p>
              </w:tc>
              <w:tc>
                <w:tcPr>
                  <w:tcW w:w="1418" w:type="dxa"/>
                </w:tcPr>
                <w:p w14:paraId="37AF11D6" w14:textId="77777777" w:rsidR="006122CC" w:rsidRPr="0041227D" w:rsidRDefault="006122CC" w:rsidP="006122CC">
                  <w:pPr>
                    <w:pStyle w:val="TAC"/>
                    <w:rPr>
                      <w:ins w:id="1454" w:author="zhixun tang-Mediatek" w:date="2021-01-25T16:51:00Z"/>
                      <w:rFonts w:ascii="Times New Roman" w:eastAsia="Yu Mincho" w:hAnsi="Times New Roman"/>
                      <w:sz w:val="20"/>
                      <w:lang w:val="en-GB" w:eastAsia="x-none"/>
                    </w:rPr>
                  </w:pPr>
                  <w:ins w:id="1455" w:author="zhixun tang-Mediatek" w:date="2021-01-25T16:51:00Z">
                    <w:r w:rsidRPr="0041227D">
                      <w:rPr>
                        <w:rFonts w:ascii="Times New Roman" w:eastAsia="Yu Mincho" w:hAnsi="Times New Roman"/>
                        <w:sz w:val="20"/>
                        <w:lang w:val="en-GB" w:eastAsia="x-none"/>
                      </w:rPr>
                      <w:t>5</w:t>
                    </w:r>
                  </w:ins>
                </w:p>
              </w:tc>
            </w:tr>
            <w:tr w:rsidR="006122CC" w:rsidRPr="0041227D" w14:paraId="6A5A36DD" w14:textId="77777777" w:rsidTr="007B279C">
              <w:trPr>
                <w:jc w:val="center"/>
                <w:ins w:id="1456" w:author="zhixun tang-Mediatek" w:date="2021-01-25T16:51:00Z"/>
              </w:trPr>
              <w:tc>
                <w:tcPr>
                  <w:tcW w:w="7083" w:type="dxa"/>
                  <w:gridSpan w:val="5"/>
                  <w:shd w:val="clear" w:color="auto" w:fill="auto"/>
                </w:tcPr>
                <w:p w14:paraId="48D9E605" w14:textId="77777777" w:rsidR="006122CC" w:rsidRPr="0041227D" w:rsidRDefault="006122CC" w:rsidP="006122CC">
                  <w:pPr>
                    <w:pStyle w:val="TAC"/>
                    <w:rPr>
                      <w:ins w:id="1457" w:author="zhixun tang-Mediatek" w:date="2021-01-25T16:51:00Z"/>
                      <w:rFonts w:ascii="Times New Roman" w:eastAsia="Yu Mincho" w:hAnsi="Times New Roman"/>
                      <w:sz w:val="20"/>
                      <w:lang w:val="en-US" w:eastAsia="x-none"/>
                    </w:rPr>
                  </w:pPr>
                  <w:ins w:id="1458" w:author="zhixun tang-Mediatek" w:date="2021-01-25T16:51:00Z">
                    <w:r w:rsidRPr="0041227D">
                      <w:rPr>
                        <w:rFonts w:eastAsia="MS Mincho"/>
                        <w:lang w:val="en-US" w:eastAsia="ja-JP"/>
                      </w:rPr>
                      <w:t>NOTE 3</w:t>
                    </w:r>
                    <w:r w:rsidRPr="0041227D">
                      <w:rPr>
                        <w:lang w:val="en-US"/>
                      </w:rPr>
                      <w:t>:</w:t>
                    </w:r>
                    <w:r w:rsidRPr="0041227D">
                      <w:rPr>
                        <w:lang w:val="en-US"/>
                      </w:rPr>
                      <w:tab/>
                      <w:t>The numbers of interrupted slots for VIL1 and VIL2 should not be the same</w:t>
                    </w:r>
                    <w:r>
                      <w:rPr>
                        <w:lang w:val="en-US"/>
                      </w:rPr>
                      <w:t>.</w:t>
                    </w:r>
                  </w:ins>
                </w:p>
              </w:tc>
            </w:tr>
          </w:tbl>
          <w:p w14:paraId="21F7AF74" w14:textId="77777777" w:rsidR="006122CC" w:rsidRPr="0041227D" w:rsidRDefault="006122CC" w:rsidP="006122CC">
            <w:pPr>
              <w:overflowPunct/>
              <w:autoSpaceDE/>
              <w:autoSpaceDN/>
              <w:adjustRightInd/>
              <w:spacing w:after="120"/>
              <w:textAlignment w:val="auto"/>
              <w:rPr>
                <w:ins w:id="1459" w:author="zhixun tang-Mediatek" w:date="2021-01-25T16:51:00Z"/>
                <w:lang w:eastAsia="x-none"/>
              </w:rPr>
            </w:pPr>
          </w:p>
          <w:p w14:paraId="3612AF96" w14:textId="77777777" w:rsidR="006122CC" w:rsidRPr="0041227D" w:rsidRDefault="006122CC" w:rsidP="006122CC">
            <w:pPr>
              <w:pStyle w:val="a8"/>
              <w:jc w:val="both"/>
              <w:rPr>
                <w:ins w:id="1460" w:author="zhixun tang-Mediatek" w:date="2021-01-25T16:51:00Z"/>
                <w:b w:val="0"/>
                <w:lang w:eastAsia="x-none"/>
              </w:rPr>
            </w:pPr>
            <w:ins w:id="1461" w:author="zhixun tang-Mediatek" w:date="2021-01-25T16:51:00Z">
              <w:r w:rsidRPr="0041227D">
                <w:rPr>
                  <w:b w:val="0"/>
                  <w:lang w:eastAsia="x-none"/>
                </w:rPr>
                <w:t xml:space="preserve">Table </w:t>
              </w:r>
              <w:r w:rsidRPr="0041227D">
                <w:rPr>
                  <w:b w:val="0"/>
                  <w:lang w:eastAsia="x-none"/>
                </w:rPr>
                <w:fldChar w:fldCharType="begin"/>
              </w:r>
              <w:r w:rsidRPr="0041227D">
                <w:rPr>
                  <w:b w:val="0"/>
                  <w:lang w:eastAsia="x-none"/>
                </w:rPr>
                <w:instrText xml:space="preserve"> SEQ Table \* ARABIC </w:instrText>
              </w:r>
              <w:r w:rsidRPr="0041227D">
                <w:rPr>
                  <w:b w:val="0"/>
                  <w:lang w:eastAsia="x-none"/>
                </w:rPr>
                <w:fldChar w:fldCharType="separate"/>
              </w:r>
              <w:r w:rsidRPr="0041227D">
                <w:rPr>
                  <w:b w:val="0"/>
                  <w:lang w:eastAsia="x-none"/>
                </w:rPr>
                <w:t>3</w:t>
              </w:r>
              <w:r w:rsidRPr="0041227D">
                <w:rPr>
                  <w:b w:val="0"/>
                  <w:lang w:eastAsia="x-none"/>
                </w:rPr>
                <w:fldChar w:fldCharType="end"/>
              </w:r>
              <w:r w:rsidRPr="0041227D">
                <w:rPr>
                  <w:b w:val="0"/>
                  <w:lang w:eastAsia="x-none"/>
                </w:rPr>
                <w:t>. Total number of interrupted slots on FR2 serving cells with per-FR measurement gap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122CC" w:rsidRPr="0041227D" w14:paraId="27006594" w14:textId="77777777" w:rsidTr="007B279C">
              <w:trPr>
                <w:jc w:val="center"/>
                <w:ins w:id="1462" w:author="zhixun tang-Mediatek" w:date="2021-01-25T16:51:00Z"/>
              </w:trPr>
              <w:tc>
                <w:tcPr>
                  <w:tcW w:w="658" w:type="dxa"/>
                  <w:vMerge w:val="restart"/>
                  <w:shd w:val="clear" w:color="auto" w:fill="auto"/>
                </w:tcPr>
                <w:p w14:paraId="05E6DB0C" w14:textId="77777777" w:rsidR="006122CC" w:rsidRPr="0041227D" w:rsidRDefault="006122CC" w:rsidP="006122CC">
                  <w:pPr>
                    <w:pStyle w:val="TAH"/>
                    <w:rPr>
                      <w:ins w:id="1463" w:author="zhixun tang-Mediatek" w:date="2021-01-25T16:51:00Z"/>
                      <w:rFonts w:ascii="Times New Roman" w:eastAsia="Yu Mincho" w:hAnsi="Times New Roman"/>
                      <w:b w:val="0"/>
                      <w:sz w:val="20"/>
                      <w:lang w:val="en-GB" w:eastAsia="x-none"/>
                    </w:rPr>
                  </w:pPr>
                  <w:ins w:id="1464" w:author="zhixun tang-Mediatek" w:date="2021-01-25T16:51:00Z">
                    <w:r w:rsidRPr="0041227D">
                      <w:rPr>
                        <w:rFonts w:ascii="Times New Roman" w:eastAsia="Yu Mincho" w:hAnsi="Times New Roman"/>
                        <w:b w:val="0"/>
                        <w:sz w:val="20"/>
                        <w:lang w:val="en-GB" w:eastAsia="x-none"/>
                      </w:rPr>
                      <w:t xml:space="preserve">NR </w:t>
                    </w:r>
                  </w:ins>
                </w:p>
                <w:p w14:paraId="046E0EC4" w14:textId="77777777" w:rsidR="006122CC" w:rsidRPr="0041227D" w:rsidRDefault="006122CC" w:rsidP="006122CC">
                  <w:pPr>
                    <w:pStyle w:val="TAH"/>
                    <w:rPr>
                      <w:ins w:id="1465" w:author="zhixun tang-Mediatek" w:date="2021-01-25T16:51:00Z"/>
                      <w:rFonts w:ascii="Times New Roman" w:eastAsia="Yu Mincho" w:hAnsi="Times New Roman"/>
                      <w:b w:val="0"/>
                      <w:sz w:val="20"/>
                      <w:lang w:val="en-GB" w:eastAsia="x-none"/>
                    </w:rPr>
                  </w:pPr>
                  <w:ins w:id="1466" w:author="zhixun tang-Mediatek" w:date="2021-01-25T16:51:00Z">
                    <w:r w:rsidRPr="0041227D">
                      <w:rPr>
                        <w:rFonts w:ascii="Times New Roman" w:eastAsia="Yu Mincho" w:hAnsi="Times New Roman"/>
                        <w:b w:val="0"/>
                        <w:sz w:val="20"/>
                        <w:lang w:val="en-GB" w:eastAsia="x-none"/>
                      </w:rPr>
                      <w:t>SCS</w:t>
                    </w:r>
                  </w:ins>
                </w:p>
                <w:p w14:paraId="0D39198C" w14:textId="77777777" w:rsidR="006122CC" w:rsidRPr="0041227D" w:rsidRDefault="006122CC" w:rsidP="006122CC">
                  <w:pPr>
                    <w:pStyle w:val="TAH"/>
                    <w:rPr>
                      <w:ins w:id="1467" w:author="zhixun tang-Mediatek" w:date="2021-01-25T16:51:00Z"/>
                      <w:rFonts w:ascii="Times New Roman" w:eastAsia="Yu Mincho" w:hAnsi="Times New Roman"/>
                      <w:b w:val="0"/>
                      <w:sz w:val="20"/>
                      <w:lang w:val="en-GB" w:eastAsia="x-none"/>
                    </w:rPr>
                  </w:pPr>
                  <w:ins w:id="1468" w:author="zhixun tang-Mediatek" w:date="2021-01-25T16:51:00Z">
                    <w:r w:rsidRPr="0041227D">
                      <w:rPr>
                        <w:rFonts w:ascii="Times New Roman" w:eastAsia="Yu Mincho" w:hAnsi="Times New Roman"/>
                        <w:b w:val="0"/>
                        <w:sz w:val="20"/>
                        <w:lang w:val="en-GB" w:eastAsia="x-none"/>
                      </w:rPr>
                      <w:t>(kHz)</w:t>
                    </w:r>
                  </w:ins>
                </w:p>
              </w:tc>
              <w:tc>
                <w:tcPr>
                  <w:tcW w:w="6425" w:type="dxa"/>
                  <w:gridSpan w:val="2"/>
                </w:tcPr>
                <w:p w14:paraId="6295C701" w14:textId="77777777" w:rsidR="006122CC" w:rsidRPr="0041227D" w:rsidRDefault="006122CC" w:rsidP="006122CC">
                  <w:pPr>
                    <w:pStyle w:val="TAH"/>
                    <w:rPr>
                      <w:ins w:id="1469" w:author="zhixun tang-Mediatek" w:date="2021-01-25T16:51:00Z"/>
                      <w:rFonts w:ascii="Times New Roman" w:eastAsia="Yu Mincho" w:hAnsi="Times New Roman"/>
                      <w:b w:val="0"/>
                      <w:sz w:val="20"/>
                      <w:lang w:val="en-GB" w:eastAsia="x-none"/>
                    </w:rPr>
                  </w:pPr>
                  <w:ins w:id="1470" w:author="zhixun tang-Mediatek" w:date="2021-01-25T16:51:00Z">
                    <w:r w:rsidRPr="0041227D">
                      <w:rPr>
                        <w:rFonts w:ascii="Times New Roman" w:eastAsia="Yu Mincho" w:hAnsi="Times New Roman"/>
                        <w:b w:val="0"/>
                        <w:sz w:val="20"/>
                        <w:lang w:val="en-GB" w:eastAsia="x-none"/>
                      </w:rPr>
                      <w:t xml:space="preserve">Total number of interrupted slots on FR2 serving cells </w:t>
                    </w:r>
                  </w:ins>
                </w:p>
              </w:tc>
            </w:tr>
            <w:tr w:rsidR="006122CC" w:rsidRPr="0041227D" w14:paraId="137BC20A" w14:textId="77777777" w:rsidTr="007B279C">
              <w:trPr>
                <w:trHeight w:val="596"/>
                <w:jc w:val="center"/>
                <w:ins w:id="1471" w:author="zhixun tang-Mediatek" w:date="2021-01-25T16:51:00Z"/>
              </w:trPr>
              <w:tc>
                <w:tcPr>
                  <w:tcW w:w="658" w:type="dxa"/>
                  <w:vMerge/>
                  <w:tcBorders>
                    <w:bottom w:val="single" w:sz="4" w:space="0" w:color="auto"/>
                  </w:tcBorders>
                  <w:shd w:val="clear" w:color="auto" w:fill="auto"/>
                </w:tcPr>
                <w:p w14:paraId="5545AE0A" w14:textId="77777777" w:rsidR="006122CC" w:rsidRPr="0041227D" w:rsidRDefault="006122CC" w:rsidP="006122CC">
                  <w:pPr>
                    <w:pStyle w:val="TAH"/>
                    <w:rPr>
                      <w:ins w:id="1472" w:author="zhixun tang-Mediatek" w:date="2021-01-25T16:51:00Z"/>
                      <w:rFonts w:ascii="Times New Roman" w:eastAsia="Yu Mincho" w:hAnsi="Times New Roman"/>
                      <w:b w:val="0"/>
                      <w:sz w:val="20"/>
                      <w:lang w:val="en-GB" w:eastAsia="x-none"/>
                    </w:rPr>
                  </w:pPr>
                </w:p>
              </w:tc>
              <w:tc>
                <w:tcPr>
                  <w:tcW w:w="3165" w:type="dxa"/>
                  <w:tcBorders>
                    <w:bottom w:val="single" w:sz="4" w:space="0" w:color="auto"/>
                  </w:tcBorders>
                </w:tcPr>
                <w:p w14:paraId="6D329637" w14:textId="77777777" w:rsidR="006122CC" w:rsidRPr="0041227D" w:rsidRDefault="006122CC" w:rsidP="006122CC">
                  <w:pPr>
                    <w:pStyle w:val="TAH"/>
                    <w:rPr>
                      <w:ins w:id="1473" w:author="zhixun tang-Mediatek" w:date="2021-01-25T16:51:00Z"/>
                      <w:rFonts w:ascii="Times New Roman" w:eastAsia="Yu Mincho" w:hAnsi="Times New Roman"/>
                      <w:b w:val="0"/>
                      <w:sz w:val="20"/>
                      <w:lang w:val="en-GB" w:eastAsia="x-none"/>
                    </w:rPr>
                  </w:pPr>
                  <w:ins w:id="1474" w:author="zhixun tang-Mediatek" w:date="2021-01-25T16:51:00Z">
                    <w:r w:rsidRPr="0041227D">
                      <w:rPr>
                        <w:rFonts w:ascii="Times New Roman" w:eastAsia="Yu Mincho" w:hAnsi="Times New Roman"/>
                        <w:b w:val="0"/>
                        <w:sz w:val="20"/>
                        <w:lang w:val="en-GB" w:eastAsia="x-none"/>
                      </w:rPr>
                      <w:t>When MG timing advance of 0ms is applied, VIL=0.25ms</w:t>
                    </w:r>
                  </w:ins>
                </w:p>
              </w:tc>
              <w:tc>
                <w:tcPr>
                  <w:tcW w:w="3260" w:type="dxa"/>
                  <w:tcBorders>
                    <w:bottom w:val="single" w:sz="4" w:space="0" w:color="auto"/>
                  </w:tcBorders>
                </w:tcPr>
                <w:p w14:paraId="48B99AFD" w14:textId="77777777" w:rsidR="006122CC" w:rsidRPr="0041227D" w:rsidRDefault="006122CC" w:rsidP="006122CC">
                  <w:pPr>
                    <w:pStyle w:val="TAH"/>
                    <w:rPr>
                      <w:ins w:id="1475" w:author="zhixun tang-Mediatek" w:date="2021-01-25T16:51:00Z"/>
                      <w:rFonts w:ascii="Times New Roman" w:eastAsia="Yu Mincho" w:hAnsi="Times New Roman"/>
                      <w:b w:val="0"/>
                      <w:sz w:val="20"/>
                      <w:lang w:val="en-GB" w:eastAsia="x-none"/>
                    </w:rPr>
                  </w:pPr>
                  <w:ins w:id="1476" w:author="zhixun tang-Mediatek" w:date="2021-01-25T16:51:00Z">
                    <w:r w:rsidRPr="0041227D">
                      <w:rPr>
                        <w:rFonts w:ascii="Times New Roman" w:eastAsia="Yu Mincho" w:hAnsi="Times New Roman"/>
                        <w:b w:val="0"/>
                        <w:sz w:val="20"/>
                        <w:lang w:val="en-GB" w:eastAsia="x-none"/>
                      </w:rPr>
                      <w:t>When MG timing advance of 0.25ms is applied, VIL=0.25ms</w:t>
                    </w:r>
                  </w:ins>
                </w:p>
              </w:tc>
            </w:tr>
            <w:tr w:rsidR="006122CC" w:rsidRPr="0041227D" w14:paraId="257DE8F7" w14:textId="77777777" w:rsidTr="007B279C">
              <w:trPr>
                <w:jc w:val="center"/>
                <w:ins w:id="1477" w:author="zhixun tang-Mediatek" w:date="2021-01-25T16:51:00Z"/>
              </w:trPr>
              <w:tc>
                <w:tcPr>
                  <w:tcW w:w="658" w:type="dxa"/>
                  <w:shd w:val="clear" w:color="auto" w:fill="auto"/>
                </w:tcPr>
                <w:p w14:paraId="0DCFC337" w14:textId="77777777" w:rsidR="006122CC" w:rsidRPr="0041227D" w:rsidRDefault="006122CC" w:rsidP="006122CC">
                  <w:pPr>
                    <w:pStyle w:val="TAC"/>
                    <w:rPr>
                      <w:ins w:id="1478" w:author="zhixun tang-Mediatek" w:date="2021-01-25T16:51:00Z"/>
                      <w:rFonts w:ascii="Times New Roman" w:eastAsia="Yu Mincho" w:hAnsi="Times New Roman"/>
                      <w:sz w:val="20"/>
                      <w:lang w:val="en-GB" w:eastAsia="x-none"/>
                    </w:rPr>
                  </w:pPr>
                  <w:ins w:id="1479" w:author="zhixun tang-Mediatek" w:date="2021-01-25T16:51:00Z">
                    <w:r w:rsidRPr="0041227D">
                      <w:rPr>
                        <w:rFonts w:ascii="Times New Roman" w:eastAsia="Yu Mincho" w:hAnsi="Times New Roman"/>
                        <w:sz w:val="20"/>
                        <w:lang w:val="en-GB" w:eastAsia="x-none"/>
                      </w:rPr>
                      <w:t>60</w:t>
                    </w:r>
                  </w:ins>
                </w:p>
              </w:tc>
              <w:tc>
                <w:tcPr>
                  <w:tcW w:w="3165" w:type="dxa"/>
                </w:tcPr>
                <w:p w14:paraId="7680D6B1" w14:textId="77777777" w:rsidR="006122CC" w:rsidRPr="0041227D" w:rsidRDefault="006122CC" w:rsidP="006122CC">
                  <w:pPr>
                    <w:pStyle w:val="TAC"/>
                    <w:rPr>
                      <w:ins w:id="1480" w:author="zhixun tang-Mediatek" w:date="2021-01-25T16:51:00Z"/>
                      <w:rFonts w:ascii="Times New Roman" w:eastAsia="Yu Mincho" w:hAnsi="Times New Roman"/>
                      <w:sz w:val="20"/>
                      <w:lang w:val="en-GB" w:eastAsia="x-none"/>
                    </w:rPr>
                  </w:pPr>
                  <w:ins w:id="1481" w:author="zhixun tang-Mediatek" w:date="2021-01-25T16:51:00Z">
                    <w:r w:rsidRPr="0041227D">
                      <w:rPr>
                        <w:rFonts w:ascii="Times New Roman" w:eastAsia="Yu Mincho" w:hAnsi="Times New Roman"/>
                        <w:sz w:val="20"/>
                        <w:lang w:val="en-GB" w:eastAsia="x-none"/>
                      </w:rPr>
                      <w:t>1</w:t>
                    </w:r>
                  </w:ins>
                </w:p>
              </w:tc>
              <w:tc>
                <w:tcPr>
                  <w:tcW w:w="3260" w:type="dxa"/>
                </w:tcPr>
                <w:p w14:paraId="47B9299B" w14:textId="77777777" w:rsidR="006122CC" w:rsidRPr="0041227D" w:rsidRDefault="006122CC" w:rsidP="006122CC">
                  <w:pPr>
                    <w:pStyle w:val="TAC"/>
                    <w:rPr>
                      <w:ins w:id="1482" w:author="zhixun tang-Mediatek" w:date="2021-01-25T16:51:00Z"/>
                      <w:rFonts w:ascii="Times New Roman" w:eastAsia="Yu Mincho" w:hAnsi="Times New Roman"/>
                      <w:sz w:val="20"/>
                      <w:lang w:val="en-GB" w:eastAsia="x-none"/>
                    </w:rPr>
                  </w:pPr>
                  <w:ins w:id="1483" w:author="zhixun tang-Mediatek" w:date="2021-01-25T16:51:00Z">
                    <w:r w:rsidRPr="0041227D">
                      <w:rPr>
                        <w:rFonts w:ascii="Times New Roman" w:eastAsia="Yu Mincho" w:hAnsi="Times New Roman"/>
                        <w:sz w:val="20"/>
                        <w:lang w:val="en-GB" w:eastAsia="x-none"/>
                      </w:rPr>
                      <w:t>1</w:t>
                    </w:r>
                  </w:ins>
                </w:p>
              </w:tc>
            </w:tr>
            <w:tr w:rsidR="006122CC" w:rsidRPr="0041227D" w14:paraId="1B754905" w14:textId="77777777" w:rsidTr="007B279C">
              <w:trPr>
                <w:jc w:val="center"/>
                <w:ins w:id="1484" w:author="zhixun tang-Mediatek" w:date="2021-01-25T16:51:00Z"/>
              </w:trPr>
              <w:tc>
                <w:tcPr>
                  <w:tcW w:w="658" w:type="dxa"/>
                  <w:shd w:val="clear" w:color="auto" w:fill="auto"/>
                </w:tcPr>
                <w:p w14:paraId="6A5F1469" w14:textId="77777777" w:rsidR="006122CC" w:rsidRPr="0041227D" w:rsidRDefault="006122CC" w:rsidP="006122CC">
                  <w:pPr>
                    <w:pStyle w:val="TAC"/>
                    <w:rPr>
                      <w:ins w:id="1485" w:author="zhixun tang-Mediatek" w:date="2021-01-25T16:51:00Z"/>
                      <w:rFonts w:ascii="Times New Roman" w:eastAsia="Yu Mincho" w:hAnsi="Times New Roman"/>
                      <w:sz w:val="20"/>
                      <w:lang w:val="en-GB" w:eastAsia="x-none"/>
                    </w:rPr>
                  </w:pPr>
                  <w:ins w:id="1486" w:author="zhixun tang-Mediatek" w:date="2021-01-25T16:51:00Z">
                    <w:r w:rsidRPr="0041227D">
                      <w:rPr>
                        <w:rFonts w:ascii="Times New Roman" w:eastAsia="Yu Mincho" w:hAnsi="Times New Roman"/>
                        <w:sz w:val="20"/>
                        <w:lang w:val="en-GB" w:eastAsia="x-none"/>
                      </w:rPr>
                      <w:t>120</w:t>
                    </w:r>
                  </w:ins>
                </w:p>
              </w:tc>
              <w:tc>
                <w:tcPr>
                  <w:tcW w:w="3165" w:type="dxa"/>
                </w:tcPr>
                <w:p w14:paraId="5C9EE153" w14:textId="77777777" w:rsidR="006122CC" w:rsidRPr="0041227D" w:rsidRDefault="006122CC" w:rsidP="006122CC">
                  <w:pPr>
                    <w:pStyle w:val="TAC"/>
                    <w:rPr>
                      <w:ins w:id="1487" w:author="zhixun tang-Mediatek" w:date="2021-01-25T16:51:00Z"/>
                      <w:rFonts w:ascii="Times New Roman" w:eastAsia="Yu Mincho" w:hAnsi="Times New Roman"/>
                      <w:sz w:val="20"/>
                      <w:lang w:val="en-GB" w:eastAsia="x-none"/>
                    </w:rPr>
                  </w:pPr>
                  <w:ins w:id="1488" w:author="zhixun tang-Mediatek" w:date="2021-01-25T16:51:00Z">
                    <w:r w:rsidRPr="0041227D">
                      <w:rPr>
                        <w:rFonts w:ascii="Times New Roman" w:eastAsia="Yu Mincho" w:hAnsi="Times New Roman"/>
                        <w:sz w:val="20"/>
                        <w:lang w:val="en-GB" w:eastAsia="x-none"/>
                      </w:rPr>
                      <w:t>2</w:t>
                    </w:r>
                  </w:ins>
                </w:p>
              </w:tc>
              <w:tc>
                <w:tcPr>
                  <w:tcW w:w="3260" w:type="dxa"/>
                </w:tcPr>
                <w:p w14:paraId="56371D8B" w14:textId="77777777" w:rsidR="006122CC" w:rsidRPr="0041227D" w:rsidRDefault="006122CC" w:rsidP="006122CC">
                  <w:pPr>
                    <w:pStyle w:val="TAC"/>
                    <w:rPr>
                      <w:ins w:id="1489" w:author="zhixun tang-Mediatek" w:date="2021-01-25T16:51:00Z"/>
                      <w:rFonts w:ascii="Times New Roman" w:eastAsia="Yu Mincho" w:hAnsi="Times New Roman"/>
                      <w:sz w:val="20"/>
                      <w:lang w:val="en-GB" w:eastAsia="x-none"/>
                    </w:rPr>
                  </w:pPr>
                  <w:ins w:id="1490" w:author="zhixun tang-Mediatek" w:date="2021-01-25T16:51:00Z">
                    <w:r w:rsidRPr="0041227D">
                      <w:rPr>
                        <w:rFonts w:ascii="Times New Roman" w:eastAsia="Yu Mincho" w:hAnsi="Times New Roman"/>
                        <w:sz w:val="20"/>
                        <w:lang w:val="en-GB" w:eastAsia="x-none"/>
                      </w:rPr>
                      <w:t>2</w:t>
                    </w:r>
                  </w:ins>
                </w:p>
              </w:tc>
            </w:tr>
          </w:tbl>
          <w:p w14:paraId="7FF9A5B9" w14:textId="77777777" w:rsidR="006122CC" w:rsidRPr="00FE3DEE" w:rsidRDefault="006122CC" w:rsidP="006122CC">
            <w:pPr>
              <w:overflowPunct/>
              <w:autoSpaceDE/>
              <w:autoSpaceDN/>
              <w:adjustRightInd/>
              <w:spacing w:after="120"/>
              <w:textAlignment w:val="auto"/>
              <w:rPr>
                <w:rFonts w:eastAsiaTheme="minorEastAsia"/>
                <w:color w:val="0070C0"/>
                <w:lang w:val="en-US" w:eastAsia="zh-CN"/>
              </w:rPr>
            </w:pPr>
          </w:p>
        </w:tc>
      </w:tr>
      <w:tr w:rsidR="00325DC0" w14:paraId="7FF91358" w14:textId="77777777" w:rsidTr="00997421">
        <w:tc>
          <w:tcPr>
            <w:tcW w:w="1226" w:type="dxa"/>
          </w:tcPr>
          <w:p w14:paraId="686818F1" w14:textId="35C8F276" w:rsidR="00325DC0" w:rsidRDefault="00A4105A" w:rsidP="00997421">
            <w:pPr>
              <w:spacing w:after="120"/>
              <w:rPr>
                <w:rFonts w:eastAsiaTheme="minorEastAsia"/>
                <w:color w:val="0070C0"/>
                <w:lang w:val="en-US" w:eastAsia="zh-CN"/>
              </w:rPr>
            </w:pPr>
            <w:ins w:id="1491" w:author="Qiming Li" w:date="2021-01-26T08:48:00Z">
              <w:r>
                <w:rPr>
                  <w:rFonts w:eastAsiaTheme="minorEastAsia"/>
                  <w:color w:val="0070C0"/>
                  <w:lang w:val="en-US" w:eastAsia="zh-CN"/>
                </w:rPr>
                <w:lastRenderedPageBreak/>
                <w:t>Apple</w:t>
              </w:r>
            </w:ins>
          </w:p>
        </w:tc>
        <w:tc>
          <w:tcPr>
            <w:tcW w:w="8405" w:type="dxa"/>
          </w:tcPr>
          <w:p w14:paraId="7C91C9D6" w14:textId="7350E543" w:rsidR="00325DC0" w:rsidRPr="00EB54EB" w:rsidRDefault="00A4105A" w:rsidP="00997421">
            <w:pPr>
              <w:rPr>
                <w:rFonts w:eastAsiaTheme="minorEastAsia"/>
                <w:bCs/>
                <w:color w:val="0070C0"/>
                <w:lang w:val="en-US" w:eastAsia="zh-CN"/>
              </w:rPr>
            </w:pPr>
            <w:ins w:id="1492" w:author="Qiming Li" w:date="2021-01-26T08:48:00Z">
              <w:r>
                <w:rPr>
                  <w:rFonts w:eastAsiaTheme="minorEastAsia"/>
                  <w:bCs/>
                  <w:color w:val="0070C0"/>
                  <w:lang w:val="en-US" w:eastAsia="zh-CN"/>
                </w:rPr>
                <w:t xml:space="preserve">Support option 1 and 1a. </w:t>
              </w:r>
            </w:ins>
            <w:ins w:id="1493" w:author="Qiming Li" w:date="2021-01-26T08:49:00Z">
              <w:r>
                <w:rPr>
                  <w:rFonts w:eastAsiaTheme="minorEastAsia"/>
                  <w:bCs/>
                  <w:color w:val="0070C0"/>
                  <w:lang w:val="en-US" w:eastAsia="zh-CN"/>
                </w:rPr>
                <w:t>better to focus on 2-3-2 first.</w:t>
              </w:r>
            </w:ins>
          </w:p>
        </w:tc>
      </w:tr>
      <w:tr w:rsidR="00363E11" w14:paraId="0167FE5C" w14:textId="77777777" w:rsidTr="00997421">
        <w:tc>
          <w:tcPr>
            <w:tcW w:w="1226" w:type="dxa"/>
          </w:tcPr>
          <w:p w14:paraId="116819DF" w14:textId="5998F75C" w:rsidR="00363E11" w:rsidRDefault="00363E11" w:rsidP="00363E11">
            <w:pPr>
              <w:spacing w:after="120"/>
              <w:rPr>
                <w:rFonts w:eastAsiaTheme="minorEastAsia"/>
                <w:color w:val="0070C0"/>
                <w:lang w:val="en-US" w:eastAsia="zh-CN"/>
              </w:rPr>
            </w:pPr>
            <w:ins w:id="1494" w:author="MK" w:date="2021-01-27T09:41:00Z">
              <w:r w:rsidRPr="00CC1A65">
                <w:rPr>
                  <w:rFonts w:eastAsiaTheme="minorEastAsia"/>
                  <w:color w:val="0070C0"/>
                  <w:lang w:val="en-US" w:eastAsia="zh-CN"/>
                </w:rPr>
                <w:t>E///</w:t>
              </w:r>
            </w:ins>
          </w:p>
        </w:tc>
        <w:tc>
          <w:tcPr>
            <w:tcW w:w="8405" w:type="dxa"/>
          </w:tcPr>
          <w:p w14:paraId="61B54013" w14:textId="5C5660E2" w:rsidR="00363E11" w:rsidRDefault="00363E11" w:rsidP="00363E11">
            <w:pPr>
              <w:spacing w:after="120"/>
              <w:rPr>
                <w:rFonts w:eastAsiaTheme="minorEastAsia"/>
                <w:b/>
                <w:bCs/>
                <w:color w:val="0070C0"/>
                <w:lang w:val="en-US" w:eastAsia="zh-CN"/>
              </w:rPr>
            </w:pPr>
            <w:ins w:id="1495" w:author="MK" w:date="2021-01-27T09:41:00Z">
              <w:r>
                <w:rPr>
                  <w:rFonts w:eastAsiaTheme="minorEastAsia"/>
                  <w:color w:val="0070C0"/>
                  <w:lang w:val="en-US" w:eastAsia="zh-CN"/>
                </w:rPr>
                <w:t xml:space="preserve">Support option 1a. All interruptions due to measurements should occur within </w:t>
              </w:r>
              <w:r w:rsidRPr="00397E3F">
                <w:rPr>
                  <w:rFonts w:eastAsiaTheme="minorEastAsia"/>
                  <w:color w:val="0070C0"/>
                  <w:lang w:val="en-US" w:eastAsia="zh-CN"/>
                </w:rPr>
                <w:t>VIL1 and VIL2</w:t>
              </w:r>
              <w:r>
                <w:rPr>
                  <w:rFonts w:eastAsiaTheme="minorEastAsia"/>
                  <w:color w:val="0070C0"/>
                  <w:lang w:val="en-US" w:eastAsia="zh-CN"/>
                </w:rPr>
                <w:t xml:space="preserve"> of the serving cells in the same FR if NCSG is </w:t>
              </w:r>
              <w:r w:rsidRPr="0056704C">
                <w:rPr>
                  <w:rFonts w:eastAsiaTheme="minorEastAsia"/>
                  <w:color w:val="0070C0"/>
                  <w:lang w:val="en-US" w:eastAsia="zh-CN"/>
                </w:rPr>
                <w:t>per-FR gap</w:t>
              </w:r>
              <w:r>
                <w:rPr>
                  <w:rFonts w:eastAsiaTheme="minorEastAsia"/>
                  <w:color w:val="0070C0"/>
                  <w:lang w:val="en-US" w:eastAsia="zh-CN"/>
                </w:rPr>
                <w:t xml:space="preserve"> or within </w:t>
              </w:r>
              <w:r w:rsidRPr="00197EF4">
                <w:rPr>
                  <w:rFonts w:eastAsiaTheme="minorEastAsia"/>
                  <w:color w:val="0070C0"/>
                  <w:lang w:val="en-US" w:eastAsia="zh-CN"/>
                </w:rPr>
                <w:t>VIL1 and VIL2</w:t>
              </w:r>
              <w:r>
                <w:rPr>
                  <w:rFonts w:eastAsiaTheme="minorEastAsia"/>
                  <w:color w:val="0070C0"/>
                  <w:lang w:val="en-US" w:eastAsia="zh-CN"/>
                </w:rPr>
                <w:t xml:space="preserve"> of all the serving cells if NCSG is </w:t>
              </w:r>
              <w:r w:rsidRPr="0056704C">
                <w:rPr>
                  <w:rFonts w:eastAsiaTheme="minorEastAsia"/>
                  <w:color w:val="0070C0"/>
                  <w:lang w:val="en-US" w:eastAsia="zh-CN"/>
                </w:rPr>
                <w:t>per-</w:t>
              </w:r>
              <w:r>
                <w:rPr>
                  <w:rFonts w:eastAsiaTheme="minorEastAsia"/>
                  <w:color w:val="0070C0"/>
                  <w:lang w:val="en-US" w:eastAsia="zh-CN"/>
                </w:rPr>
                <w:t xml:space="preserve">UE </w:t>
              </w:r>
              <w:r w:rsidRPr="0056704C">
                <w:rPr>
                  <w:rFonts w:eastAsiaTheme="minorEastAsia"/>
                  <w:color w:val="0070C0"/>
                  <w:lang w:val="en-US" w:eastAsia="zh-CN"/>
                </w:rPr>
                <w:t>gap</w:t>
              </w:r>
              <w:r>
                <w:rPr>
                  <w:rFonts w:eastAsiaTheme="minorEastAsia"/>
                  <w:color w:val="0070C0"/>
                  <w:lang w:val="en-US" w:eastAsia="zh-CN"/>
                </w:rPr>
                <w:t xml:space="preserve">. </w:t>
              </w:r>
            </w:ins>
          </w:p>
        </w:tc>
      </w:tr>
      <w:tr w:rsidR="00BA5CCB" w14:paraId="0CA8043F" w14:textId="77777777" w:rsidTr="00997421">
        <w:tc>
          <w:tcPr>
            <w:tcW w:w="1226" w:type="dxa"/>
          </w:tcPr>
          <w:p w14:paraId="0D95C0A7" w14:textId="21A78B02" w:rsidR="00BA5CCB" w:rsidRDefault="00BA5CCB" w:rsidP="00BA5CCB">
            <w:pPr>
              <w:spacing w:after="120"/>
              <w:rPr>
                <w:rFonts w:eastAsiaTheme="minorEastAsia"/>
                <w:color w:val="0070C0"/>
                <w:lang w:val="en-US" w:eastAsia="zh-CN"/>
              </w:rPr>
            </w:pPr>
            <w:ins w:id="1496" w:author="Qualcomm CDMA Technologies" w:date="2021-01-27T02:36:00Z">
              <w:r>
                <w:rPr>
                  <w:rFonts w:eastAsiaTheme="minorEastAsia"/>
                  <w:color w:val="0070C0"/>
                  <w:lang w:val="en-US" w:eastAsia="zh-CN"/>
                </w:rPr>
                <w:t>Qualcomm</w:t>
              </w:r>
            </w:ins>
          </w:p>
        </w:tc>
        <w:tc>
          <w:tcPr>
            <w:tcW w:w="8405" w:type="dxa"/>
          </w:tcPr>
          <w:p w14:paraId="450C871C" w14:textId="338C80ED" w:rsidR="00BA5CCB" w:rsidRDefault="00BA5CCB" w:rsidP="00BA5CCB">
            <w:pPr>
              <w:spacing w:after="120"/>
              <w:rPr>
                <w:bCs/>
                <w:szCs w:val="16"/>
                <w:lang w:val="en-US"/>
              </w:rPr>
            </w:pPr>
            <w:ins w:id="1497" w:author="Qualcomm CDMA Technologies" w:date="2021-01-27T02:36:00Z">
              <w:r>
                <w:rPr>
                  <w:rFonts w:eastAsiaTheme="minorEastAsia"/>
                  <w:color w:val="0070C0"/>
                  <w:lang w:val="en-US" w:eastAsia="zh-CN"/>
                </w:rPr>
                <w:t>Options1 and 1a are supported for clarifying the core requirements.</w:t>
              </w:r>
            </w:ins>
          </w:p>
        </w:tc>
      </w:tr>
      <w:tr w:rsidR="00A60404" w14:paraId="3FDFC0D0" w14:textId="77777777" w:rsidTr="00997421">
        <w:tc>
          <w:tcPr>
            <w:tcW w:w="1226" w:type="dxa"/>
          </w:tcPr>
          <w:p w14:paraId="24B79033" w14:textId="476DF95F" w:rsidR="00A60404" w:rsidRDefault="00A60404" w:rsidP="00A60404">
            <w:pPr>
              <w:spacing w:after="120"/>
              <w:rPr>
                <w:rFonts w:eastAsiaTheme="minorEastAsia"/>
                <w:color w:val="0070C0"/>
                <w:lang w:val="en-US" w:eastAsia="zh-CN"/>
              </w:rPr>
            </w:pPr>
            <w:ins w:id="1498" w:author="Huawei" w:date="2021-01-27T21:12:00Z">
              <w:r>
                <w:rPr>
                  <w:rFonts w:eastAsiaTheme="minorEastAsia"/>
                  <w:color w:val="0070C0"/>
                  <w:lang w:val="en-US" w:eastAsia="zh-CN"/>
                </w:rPr>
                <w:t xml:space="preserve">Huawei </w:t>
              </w:r>
            </w:ins>
          </w:p>
        </w:tc>
        <w:tc>
          <w:tcPr>
            <w:tcW w:w="8405" w:type="dxa"/>
          </w:tcPr>
          <w:p w14:paraId="61049EAE" w14:textId="77777777" w:rsidR="00A60404" w:rsidRDefault="00A60404" w:rsidP="00A60404">
            <w:pPr>
              <w:spacing w:after="120"/>
              <w:rPr>
                <w:ins w:id="1499" w:author="Huawei" w:date="2021-01-27T21:12:00Z"/>
                <w:rFonts w:eastAsiaTheme="minorEastAsia"/>
                <w:bCs/>
                <w:szCs w:val="16"/>
                <w:lang w:val="en-US" w:eastAsia="zh-CN"/>
              </w:rPr>
            </w:pPr>
            <w:ins w:id="1500" w:author="Huawei" w:date="2021-01-27T21:12:00Z">
              <w:r>
                <w:rPr>
                  <w:rFonts w:eastAsiaTheme="minorEastAsia"/>
                  <w:bCs/>
                  <w:szCs w:val="16"/>
                  <w:lang w:val="en-US" w:eastAsia="zh-CN"/>
                </w:rPr>
                <w:t>Option 1a can be supported.</w:t>
              </w:r>
            </w:ins>
          </w:p>
          <w:p w14:paraId="3123A78E" w14:textId="09486C01" w:rsidR="00A60404" w:rsidRDefault="00A60404" w:rsidP="00A60404">
            <w:pPr>
              <w:spacing w:after="120"/>
              <w:rPr>
                <w:bCs/>
                <w:szCs w:val="16"/>
                <w:lang w:val="en-US"/>
              </w:rPr>
            </w:pPr>
            <w:ins w:id="1501" w:author="Huawei" w:date="2021-01-27T21:12:00Z">
              <w:r>
                <w:rPr>
                  <w:rFonts w:eastAsiaTheme="minorEastAsia"/>
                  <w:bCs/>
                  <w:szCs w:val="16"/>
                  <w:lang w:val="en-US" w:eastAsia="zh-CN"/>
                </w:rPr>
                <w:t>Option 1 can be FFS pending on issue 2-1-1.</w:t>
              </w:r>
            </w:ins>
          </w:p>
        </w:tc>
      </w:tr>
      <w:tr w:rsidR="00A60404" w14:paraId="07E3D24E" w14:textId="77777777" w:rsidTr="00997421">
        <w:tc>
          <w:tcPr>
            <w:tcW w:w="1226" w:type="dxa"/>
          </w:tcPr>
          <w:p w14:paraId="05F4B752" w14:textId="77777777" w:rsidR="00A60404" w:rsidRDefault="00A60404" w:rsidP="00A60404">
            <w:pPr>
              <w:spacing w:after="120"/>
              <w:rPr>
                <w:rFonts w:eastAsiaTheme="minorEastAsia"/>
                <w:color w:val="0070C0"/>
                <w:lang w:val="en-US" w:eastAsia="zh-CN"/>
              </w:rPr>
            </w:pPr>
          </w:p>
        </w:tc>
        <w:tc>
          <w:tcPr>
            <w:tcW w:w="8405" w:type="dxa"/>
          </w:tcPr>
          <w:p w14:paraId="18296A68" w14:textId="77777777" w:rsidR="00A60404" w:rsidRDefault="00A60404" w:rsidP="00A60404">
            <w:pPr>
              <w:spacing w:after="120"/>
              <w:rPr>
                <w:rFonts w:eastAsiaTheme="minorEastAsia"/>
                <w:color w:val="0070C0"/>
                <w:lang w:val="en-US" w:eastAsia="zh-CN"/>
              </w:rPr>
            </w:pPr>
          </w:p>
        </w:tc>
      </w:tr>
    </w:tbl>
    <w:p w14:paraId="4A07A87E" w14:textId="77777777" w:rsidR="00325DC0" w:rsidRPr="007261BE" w:rsidRDefault="00325DC0" w:rsidP="00325DC0">
      <w:pPr>
        <w:rPr>
          <w:rFonts w:eastAsiaTheme="minorEastAsia"/>
          <w:b/>
          <w:bCs/>
          <w:color w:val="0070C0"/>
          <w:lang w:val="en-US" w:eastAsia="zh-CN"/>
        </w:rPr>
      </w:pPr>
      <w:r>
        <w:rPr>
          <w:rFonts w:hint="eastAsia"/>
          <w:color w:val="0070C0"/>
          <w:lang w:val="en-US" w:eastAsia="zh-CN"/>
        </w:rPr>
        <w:t xml:space="preserve"> </w:t>
      </w:r>
    </w:p>
    <w:p w14:paraId="30C4E885" w14:textId="60B8F27F" w:rsidR="00554648" w:rsidRPr="00127D85" w:rsidRDefault="00554648" w:rsidP="00554648">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2-5-</w:t>
      </w:r>
      <w:r>
        <w:rPr>
          <w:rFonts w:eastAsiaTheme="minorEastAsia"/>
          <w:b/>
          <w:bCs/>
          <w:color w:val="0070C0"/>
          <w:lang w:val="en-US" w:eastAsia="zh-CN"/>
        </w:rPr>
        <w:t>2</w:t>
      </w:r>
      <w:r w:rsidRPr="00622A80">
        <w:rPr>
          <w:rFonts w:eastAsiaTheme="minorEastAsia"/>
          <w:b/>
          <w:bCs/>
          <w:color w:val="0070C0"/>
          <w:lang w:val="en-US" w:eastAsia="zh-CN"/>
        </w:rPr>
        <w:t xml:space="preserve"> </w:t>
      </w:r>
      <w:r w:rsidRPr="007261BE">
        <w:rPr>
          <w:rFonts w:eastAsiaTheme="minorEastAsia"/>
          <w:b/>
          <w:bCs/>
          <w:color w:val="0070C0"/>
          <w:lang w:val="en-US" w:eastAsia="zh-CN"/>
        </w:rPr>
        <w:t>Impacts on MGTA and UL transmission requirements</w:t>
      </w:r>
      <w:r w:rsidRPr="00622A80">
        <w:rPr>
          <w:rFonts w:eastAsiaTheme="minorEastAsia"/>
          <w:b/>
          <w:bCs/>
          <w:color w:val="0070C0"/>
          <w:lang w:val="en-US" w:eastAsia="zh-CN"/>
        </w:rPr>
        <w:t xml:space="preserve"> </w:t>
      </w:r>
    </w:p>
    <w:tbl>
      <w:tblPr>
        <w:tblStyle w:val="af9"/>
        <w:tblW w:w="9631" w:type="dxa"/>
        <w:tblLayout w:type="fixed"/>
        <w:tblLook w:val="04A0" w:firstRow="1" w:lastRow="0" w:firstColumn="1" w:lastColumn="0" w:noHBand="0" w:noVBand="1"/>
      </w:tblPr>
      <w:tblGrid>
        <w:gridCol w:w="1226"/>
        <w:gridCol w:w="8405"/>
      </w:tblGrid>
      <w:tr w:rsidR="00554648" w14:paraId="1AFF2BE3" w14:textId="77777777" w:rsidTr="00997421">
        <w:tc>
          <w:tcPr>
            <w:tcW w:w="1226" w:type="dxa"/>
          </w:tcPr>
          <w:p w14:paraId="0D190418"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13BED507" w14:textId="77777777" w:rsidR="00554648" w:rsidRDefault="00554648"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04D361A" w14:textId="77777777" w:rsidTr="00997421">
        <w:tc>
          <w:tcPr>
            <w:tcW w:w="1226" w:type="dxa"/>
          </w:tcPr>
          <w:p w14:paraId="4A435BBC" w14:textId="31AF6444" w:rsidR="006122CC" w:rsidRDefault="006122CC" w:rsidP="006122CC">
            <w:pPr>
              <w:spacing w:after="120"/>
              <w:rPr>
                <w:rFonts w:eastAsiaTheme="minorEastAsia"/>
                <w:color w:val="0070C0"/>
                <w:lang w:val="en-US" w:eastAsia="zh-CN"/>
              </w:rPr>
            </w:pPr>
            <w:ins w:id="1502" w:author="zhixun tang-Mediatek" w:date="2021-01-25T16:51:00Z">
              <w:r w:rsidRPr="0041227D">
                <w:rPr>
                  <w:lang w:eastAsia="x-none"/>
                </w:rPr>
                <w:t>MTK</w:t>
              </w:r>
            </w:ins>
          </w:p>
        </w:tc>
        <w:tc>
          <w:tcPr>
            <w:tcW w:w="8405" w:type="dxa"/>
          </w:tcPr>
          <w:p w14:paraId="75137F61" w14:textId="080A9A50" w:rsidR="006122CC" w:rsidRDefault="006122CC" w:rsidP="006122CC">
            <w:pPr>
              <w:overflowPunct/>
              <w:autoSpaceDE/>
              <w:autoSpaceDN/>
              <w:adjustRightInd/>
              <w:spacing w:after="120"/>
              <w:textAlignment w:val="auto"/>
              <w:rPr>
                <w:ins w:id="1503" w:author="zhixun tang-Mediatek" w:date="2021-01-25T16:51:00Z"/>
                <w:lang w:eastAsia="x-none"/>
              </w:rPr>
            </w:pPr>
            <w:ins w:id="1504" w:author="zhixun tang-Mediatek" w:date="2021-01-25T16:51:00Z">
              <w:r>
                <w:rPr>
                  <w:lang w:eastAsia="x-none"/>
                </w:rPr>
                <w:t>Option 1.</w:t>
              </w:r>
            </w:ins>
          </w:p>
          <w:p w14:paraId="152324F3" w14:textId="30A640DF"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505" w:author="zhixun tang-Mediatek" w:date="2021-01-25T16:51:00Z">
              <w:r w:rsidRPr="0041227D">
                <w:rPr>
                  <w:lang w:eastAsia="x-none"/>
                </w:rPr>
                <w:t>To simplify the discussion, NCSG shall follow the same rule MG design in Rel-15 on MGTA and UL impact.</w:t>
              </w:r>
            </w:ins>
          </w:p>
        </w:tc>
      </w:tr>
      <w:tr w:rsidR="00554648" w14:paraId="73EB3683" w14:textId="77777777" w:rsidTr="00997421">
        <w:tc>
          <w:tcPr>
            <w:tcW w:w="1226" w:type="dxa"/>
          </w:tcPr>
          <w:p w14:paraId="2D214349" w14:textId="576EB8AD" w:rsidR="00554648" w:rsidRDefault="00A4105A" w:rsidP="00997421">
            <w:pPr>
              <w:spacing w:after="120"/>
              <w:rPr>
                <w:rFonts w:eastAsiaTheme="minorEastAsia"/>
                <w:color w:val="0070C0"/>
                <w:lang w:val="en-US" w:eastAsia="zh-CN"/>
              </w:rPr>
            </w:pPr>
            <w:ins w:id="1506" w:author="Qiming Li" w:date="2021-01-26T08:49:00Z">
              <w:r>
                <w:rPr>
                  <w:rFonts w:eastAsiaTheme="minorEastAsia"/>
                  <w:color w:val="0070C0"/>
                  <w:lang w:val="en-US" w:eastAsia="zh-CN"/>
                </w:rPr>
                <w:t>Apple</w:t>
              </w:r>
            </w:ins>
          </w:p>
        </w:tc>
        <w:tc>
          <w:tcPr>
            <w:tcW w:w="8405" w:type="dxa"/>
          </w:tcPr>
          <w:p w14:paraId="701F1811" w14:textId="009296F0" w:rsidR="00554648" w:rsidRPr="00EB54EB" w:rsidRDefault="00A4105A" w:rsidP="00997421">
            <w:pPr>
              <w:rPr>
                <w:rFonts w:eastAsiaTheme="minorEastAsia"/>
                <w:bCs/>
                <w:color w:val="0070C0"/>
                <w:lang w:val="en-US" w:eastAsia="zh-CN"/>
              </w:rPr>
            </w:pPr>
            <w:ins w:id="1507" w:author="Qiming Li" w:date="2021-01-26T08:49:00Z">
              <w:r>
                <w:rPr>
                  <w:rFonts w:eastAsiaTheme="minorEastAsia"/>
                  <w:bCs/>
                  <w:color w:val="0070C0"/>
                  <w:lang w:val="en-US" w:eastAsia="zh-CN"/>
                </w:rPr>
                <w:t xml:space="preserve">In general option 1 looks good. </w:t>
              </w:r>
            </w:ins>
          </w:p>
        </w:tc>
      </w:tr>
      <w:tr w:rsidR="00FB5B81" w14:paraId="498E17A2" w14:textId="77777777" w:rsidTr="00997421">
        <w:tc>
          <w:tcPr>
            <w:tcW w:w="1226" w:type="dxa"/>
          </w:tcPr>
          <w:p w14:paraId="219746FD" w14:textId="13A4165A" w:rsidR="00FB5B81" w:rsidRDefault="00FB5B81" w:rsidP="00FB5B81">
            <w:pPr>
              <w:spacing w:after="120"/>
              <w:rPr>
                <w:rFonts w:eastAsiaTheme="minorEastAsia"/>
                <w:color w:val="0070C0"/>
                <w:lang w:val="en-US" w:eastAsia="zh-CN"/>
              </w:rPr>
            </w:pPr>
            <w:ins w:id="1508" w:author="MK" w:date="2021-01-27T09:42:00Z">
              <w:r w:rsidRPr="00397E3F">
                <w:rPr>
                  <w:rFonts w:eastAsiaTheme="minorEastAsia"/>
                  <w:color w:val="0070C0"/>
                  <w:u w:val="single"/>
                  <w:lang w:val="en-US" w:eastAsia="zh-CN"/>
                </w:rPr>
                <w:t>E///</w:t>
              </w:r>
            </w:ins>
          </w:p>
        </w:tc>
        <w:tc>
          <w:tcPr>
            <w:tcW w:w="8405" w:type="dxa"/>
          </w:tcPr>
          <w:p w14:paraId="438B1414" w14:textId="18FA46E6" w:rsidR="00FB5B81" w:rsidRDefault="00FB5B81" w:rsidP="00FB5B81">
            <w:pPr>
              <w:spacing w:after="120"/>
              <w:rPr>
                <w:rFonts w:eastAsiaTheme="minorEastAsia"/>
                <w:b/>
                <w:bCs/>
                <w:color w:val="0070C0"/>
                <w:lang w:val="en-US" w:eastAsia="zh-CN"/>
              </w:rPr>
            </w:pPr>
            <w:ins w:id="1509" w:author="MK" w:date="2021-01-27T09:42:00Z">
              <w:r w:rsidRPr="00397E3F">
                <w:rPr>
                  <w:rFonts w:eastAsiaTheme="minorEastAsia"/>
                  <w:color w:val="0070C0"/>
                  <w:u w:val="single"/>
                  <w:lang w:val="en-US" w:eastAsia="zh-CN"/>
                </w:rPr>
                <w:t>Support option 1</w:t>
              </w:r>
            </w:ins>
          </w:p>
        </w:tc>
      </w:tr>
      <w:tr w:rsidR="001A1B2C" w14:paraId="1D2F0654" w14:textId="77777777" w:rsidTr="00997421">
        <w:tc>
          <w:tcPr>
            <w:tcW w:w="1226" w:type="dxa"/>
          </w:tcPr>
          <w:p w14:paraId="6B2D8FEB" w14:textId="3702273A" w:rsidR="001A1B2C" w:rsidRDefault="001A1B2C" w:rsidP="001A1B2C">
            <w:pPr>
              <w:spacing w:after="120"/>
              <w:rPr>
                <w:rFonts w:eastAsiaTheme="minorEastAsia"/>
                <w:color w:val="0070C0"/>
                <w:lang w:val="en-US" w:eastAsia="zh-CN"/>
              </w:rPr>
            </w:pPr>
            <w:ins w:id="1510" w:author="Qualcomm CDMA Technologies" w:date="2021-01-27T02:36:00Z">
              <w:r>
                <w:rPr>
                  <w:rFonts w:eastAsiaTheme="minorEastAsia"/>
                  <w:color w:val="0070C0"/>
                  <w:lang w:val="en-US" w:eastAsia="zh-CN"/>
                </w:rPr>
                <w:t>Qualcomm</w:t>
              </w:r>
            </w:ins>
          </w:p>
        </w:tc>
        <w:tc>
          <w:tcPr>
            <w:tcW w:w="8405" w:type="dxa"/>
          </w:tcPr>
          <w:p w14:paraId="4DF7240E" w14:textId="35F0569A" w:rsidR="001A1B2C" w:rsidRDefault="001A1B2C" w:rsidP="001A1B2C">
            <w:pPr>
              <w:spacing w:after="120"/>
              <w:rPr>
                <w:bCs/>
                <w:szCs w:val="16"/>
                <w:lang w:val="en-US"/>
              </w:rPr>
            </w:pPr>
            <w:ins w:id="1511" w:author="Qualcomm CDMA Technologies" w:date="2021-01-27T02:36:00Z">
              <w:r w:rsidRPr="0023683F">
                <w:rPr>
                  <w:rFonts w:eastAsiaTheme="minorEastAsia"/>
                  <w:color w:val="0070C0"/>
                  <w:lang w:val="en-US" w:eastAsia="zh-CN"/>
                </w:rPr>
                <w:t>Option 1.</w:t>
              </w:r>
            </w:ins>
          </w:p>
        </w:tc>
      </w:tr>
      <w:tr w:rsidR="00A60404" w14:paraId="5C76049B" w14:textId="77777777" w:rsidTr="00997421">
        <w:tc>
          <w:tcPr>
            <w:tcW w:w="1226" w:type="dxa"/>
          </w:tcPr>
          <w:p w14:paraId="301284CE" w14:textId="698647FC" w:rsidR="00A60404" w:rsidRDefault="00A60404" w:rsidP="00A60404">
            <w:pPr>
              <w:spacing w:after="120"/>
              <w:rPr>
                <w:rFonts w:eastAsiaTheme="minorEastAsia"/>
                <w:color w:val="0070C0"/>
                <w:lang w:val="en-US" w:eastAsia="zh-CN"/>
              </w:rPr>
            </w:pPr>
            <w:ins w:id="1512" w:author="Huawei" w:date="2021-01-27T21:12:00Z">
              <w:r>
                <w:rPr>
                  <w:rFonts w:eastAsiaTheme="minorEastAsia"/>
                  <w:color w:val="0070C0"/>
                  <w:lang w:val="en-US" w:eastAsia="zh-CN"/>
                </w:rPr>
                <w:t xml:space="preserve">Huawei </w:t>
              </w:r>
            </w:ins>
          </w:p>
        </w:tc>
        <w:tc>
          <w:tcPr>
            <w:tcW w:w="8405" w:type="dxa"/>
          </w:tcPr>
          <w:p w14:paraId="517DA6D4" w14:textId="5F8483A8" w:rsidR="00A60404" w:rsidRDefault="00A60404" w:rsidP="00A60404">
            <w:pPr>
              <w:spacing w:after="120"/>
              <w:rPr>
                <w:bCs/>
                <w:szCs w:val="16"/>
                <w:lang w:val="en-US"/>
              </w:rPr>
            </w:pPr>
            <w:ins w:id="1513" w:author="Huawei" w:date="2021-01-27T21:12:00Z">
              <w:r>
                <w:rPr>
                  <w:rFonts w:eastAsiaTheme="minorEastAsia"/>
                  <w:bCs/>
                  <w:szCs w:val="16"/>
                  <w:lang w:val="en-US" w:eastAsia="zh-CN"/>
                </w:rPr>
                <w:t xml:space="preserve">Option 1 is fine in principle, but the impact to UL transmission should be considered for both VIL1 and VIL2. </w:t>
              </w:r>
            </w:ins>
          </w:p>
        </w:tc>
      </w:tr>
      <w:tr w:rsidR="00A60404" w14:paraId="57864427" w14:textId="77777777" w:rsidTr="00997421">
        <w:tc>
          <w:tcPr>
            <w:tcW w:w="1226" w:type="dxa"/>
          </w:tcPr>
          <w:p w14:paraId="369B963C" w14:textId="77777777" w:rsidR="00A60404" w:rsidRDefault="00A60404" w:rsidP="00A60404">
            <w:pPr>
              <w:spacing w:after="120"/>
              <w:rPr>
                <w:rFonts w:eastAsiaTheme="minorEastAsia"/>
                <w:color w:val="0070C0"/>
                <w:lang w:val="en-US" w:eastAsia="zh-CN"/>
              </w:rPr>
            </w:pPr>
          </w:p>
        </w:tc>
        <w:tc>
          <w:tcPr>
            <w:tcW w:w="8405" w:type="dxa"/>
          </w:tcPr>
          <w:p w14:paraId="09DF532B" w14:textId="77777777" w:rsidR="00A60404" w:rsidRDefault="00A60404" w:rsidP="00A60404">
            <w:pPr>
              <w:spacing w:after="120"/>
              <w:rPr>
                <w:rFonts w:eastAsiaTheme="minorEastAsia"/>
                <w:color w:val="0070C0"/>
                <w:lang w:val="en-US" w:eastAsia="zh-CN"/>
              </w:rPr>
            </w:pPr>
          </w:p>
        </w:tc>
      </w:tr>
    </w:tbl>
    <w:p w14:paraId="2BCBC176" w14:textId="0CCCD71B" w:rsidR="005A6E87" w:rsidRDefault="00554648" w:rsidP="005A6E87">
      <w:pPr>
        <w:pStyle w:val="4"/>
      </w:pPr>
      <w:r w:rsidRPr="005A6E87">
        <w:rPr>
          <w:rFonts w:hint="eastAsia"/>
          <w:color w:val="0070C0"/>
          <w:lang w:val="en-US"/>
        </w:rPr>
        <w:t xml:space="preserve"> </w:t>
      </w:r>
      <w:r w:rsidR="005A6E87">
        <w:t xml:space="preserve">Sub-topic </w:t>
      </w:r>
      <w:r w:rsidR="005A6E87" w:rsidRPr="002F7AC0">
        <w:t>2-</w:t>
      </w:r>
      <w:r w:rsidR="005A6E87">
        <w:t>6</w:t>
      </w:r>
      <w:r w:rsidR="005A6E87" w:rsidRPr="002F7AC0">
        <w:t xml:space="preserve"> </w:t>
      </w:r>
      <w:r w:rsidR="005A6E87">
        <w:rPr>
          <w:szCs w:val="16"/>
          <w:lang w:val="en-US"/>
        </w:rPr>
        <w:t>Capability support</w:t>
      </w:r>
      <w:r w:rsidR="005A6E87" w:rsidRPr="002F7AC0">
        <w:t xml:space="preserve"> </w:t>
      </w:r>
    </w:p>
    <w:p w14:paraId="42C98497" w14:textId="15D920C7"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 xml:space="preserve">-1 </w:t>
      </w:r>
      <w:r w:rsidRPr="005A6E87">
        <w:rPr>
          <w:rFonts w:eastAsiaTheme="minorEastAsia"/>
          <w:b/>
          <w:bCs/>
          <w:color w:val="0070C0"/>
          <w:lang w:val="en-US" w:eastAsia="zh-CN"/>
        </w:rPr>
        <w:t>Per-UE or Per-FR capability support</w:t>
      </w:r>
    </w:p>
    <w:tbl>
      <w:tblPr>
        <w:tblStyle w:val="af9"/>
        <w:tblW w:w="9631" w:type="dxa"/>
        <w:tblLayout w:type="fixed"/>
        <w:tblLook w:val="04A0" w:firstRow="1" w:lastRow="0" w:firstColumn="1" w:lastColumn="0" w:noHBand="0" w:noVBand="1"/>
      </w:tblPr>
      <w:tblGrid>
        <w:gridCol w:w="1226"/>
        <w:gridCol w:w="8405"/>
      </w:tblGrid>
      <w:tr w:rsidR="005A6E87" w14:paraId="0BFF6684" w14:textId="77777777" w:rsidTr="00997421">
        <w:tc>
          <w:tcPr>
            <w:tcW w:w="1226" w:type="dxa"/>
          </w:tcPr>
          <w:p w14:paraId="47F05B96"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F67550"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5E9566F" w14:textId="77777777" w:rsidTr="00997421">
        <w:tc>
          <w:tcPr>
            <w:tcW w:w="1226" w:type="dxa"/>
          </w:tcPr>
          <w:p w14:paraId="600C9185" w14:textId="0A1CF12D" w:rsidR="006122CC" w:rsidRDefault="006122CC" w:rsidP="006122CC">
            <w:pPr>
              <w:spacing w:after="120"/>
              <w:rPr>
                <w:rFonts w:eastAsiaTheme="minorEastAsia"/>
                <w:color w:val="0070C0"/>
                <w:lang w:val="en-US" w:eastAsia="zh-CN"/>
              </w:rPr>
            </w:pPr>
            <w:ins w:id="1514" w:author="zhixun tang-Mediatek" w:date="2021-01-25T16:51:00Z">
              <w:r w:rsidRPr="0041227D">
                <w:rPr>
                  <w:lang w:eastAsia="x-none"/>
                </w:rPr>
                <w:t>MTK</w:t>
              </w:r>
            </w:ins>
          </w:p>
        </w:tc>
        <w:tc>
          <w:tcPr>
            <w:tcW w:w="8405" w:type="dxa"/>
          </w:tcPr>
          <w:p w14:paraId="135D0CEA" w14:textId="77777777" w:rsidR="006122CC" w:rsidRDefault="006122CC" w:rsidP="006122CC">
            <w:pPr>
              <w:overflowPunct/>
              <w:autoSpaceDE/>
              <w:autoSpaceDN/>
              <w:adjustRightInd/>
              <w:spacing w:after="120"/>
              <w:textAlignment w:val="auto"/>
              <w:rPr>
                <w:ins w:id="1515" w:author="zhixun tang-Mediatek" w:date="2021-01-25T16:51:00Z"/>
                <w:lang w:eastAsia="x-none"/>
              </w:rPr>
            </w:pPr>
            <w:ins w:id="1516" w:author="zhixun tang-Mediatek" w:date="2021-01-25T16:51:00Z">
              <w:r>
                <w:rPr>
                  <w:lang w:eastAsia="x-none"/>
                </w:rPr>
                <w:t>Not support.</w:t>
              </w:r>
            </w:ins>
          </w:p>
          <w:p w14:paraId="5D3784AA" w14:textId="32BF2223" w:rsidR="008F36EF" w:rsidRPr="00FE3DEE" w:rsidRDefault="006122CC" w:rsidP="008F36EF">
            <w:pPr>
              <w:overflowPunct/>
              <w:autoSpaceDE/>
              <w:autoSpaceDN/>
              <w:adjustRightInd/>
              <w:spacing w:after="120"/>
              <w:textAlignment w:val="auto"/>
              <w:rPr>
                <w:rFonts w:eastAsiaTheme="minorEastAsia"/>
                <w:color w:val="0070C0"/>
                <w:lang w:val="en-US" w:eastAsia="zh-CN"/>
              </w:rPr>
            </w:pPr>
            <w:ins w:id="1517" w:author="zhixun tang-Mediatek" w:date="2021-01-25T16:51:00Z">
              <w:r w:rsidRPr="0041227D">
                <w:rPr>
                  <w:lang w:eastAsia="x-none"/>
                </w:rPr>
                <w:t xml:space="preserve">No new capability </w:t>
              </w:r>
            </w:ins>
            <w:ins w:id="1518" w:author="zhixun tang-Mediatek" w:date="2021-01-25T17:54:00Z">
              <w:r w:rsidR="008F36EF">
                <w:rPr>
                  <w:lang w:eastAsia="x-none"/>
                </w:rPr>
                <w:t xml:space="preserve">for per-UE/per-FR </w:t>
              </w:r>
            </w:ins>
            <w:ins w:id="1519" w:author="zhixun tang-Mediatek" w:date="2021-01-25T16:51:00Z">
              <w:r w:rsidRPr="0041227D">
                <w:rPr>
                  <w:lang w:eastAsia="x-none"/>
                </w:rPr>
                <w:t>is needed.</w:t>
              </w:r>
              <w:r>
                <w:rPr>
                  <w:lang w:eastAsia="x-none"/>
                </w:rPr>
                <w:t xml:space="preserve"> </w:t>
              </w:r>
            </w:ins>
            <w:ins w:id="1520" w:author="zhixun tang-Mediatek" w:date="2021-01-25T17:54:00Z">
              <w:r w:rsidR="008F36EF">
                <w:rPr>
                  <w:lang w:eastAsia="x-none"/>
                </w:rPr>
                <w:t>It can f</w:t>
              </w:r>
            </w:ins>
            <w:ins w:id="1521" w:author="zhixun tang-Mediatek" w:date="2021-01-25T16:51:00Z">
              <w:r w:rsidRPr="0041227D">
                <w:rPr>
                  <w:lang w:eastAsia="x-none"/>
                </w:rPr>
                <w:t>ollow legacy MG capability.</w:t>
              </w:r>
            </w:ins>
          </w:p>
        </w:tc>
      </w:tr>
      <w:tr w:rsidR="005A6E87" w14:paraId="5FCC31BC" w14:textId="77777777" w:rsidTr="00997421">
        <w:tc>
          <w:tcPr>
            <w:tcW w:w="1226" w:type="dxa"/>
          </w:tcPr>
          <w:p w14:paraId="53A5B0A5" w14:textId="43958843" w:rsidR="005A6E87" w:rsidRDefault="00D411A7" w:rsidP="00997421">
            <w:pPr>
              <w:spacing w:after="120"/>
              <w:rPr>
                <w:rFonts w:eastAsiaTheme="minorEastAsia"/>
                <w:color w:val="0070C0"/>
                <w:lang w:val="en-US" w:eastAsia="zh-CN"/>
              </w:rPr>
            </w:pPr>
            <w:ins w:id="1522" w:author="Qiming Li" w:date="2021-01-26T08:50:00Z">
              <w:r>
                <w:rPr>
                  <w:rFonts w:eastAsiaTheme="minorEastAsia"/>
                  <w:color w:val="0070C0"/>
                  <w:lang w:val="en-US" w:eastAsia="zh-CN"/>
                </w:rPr>
                <w:t>Apple</w:t>
              </w:r>
            </w:ins>
          </w:p>
        </w:tc>
        <w:tc>
          <w:tcPr>
            <w:tcW w:w="8405" w:type="dxa"/>
          </w:tcPr>
          <w:p w14:paraId="16769F5B" w14:textId="4264D809" w:rsidR="005A6E87" w:rsidRPr="00EB54EB" w:rsidRDefault="00D411A7" w:rsidP="00997421">
            <w:pPr>
              <w:rPr>
                <w:rFonts w:eastAsiaTheme="minorEastAsia"/>
                <w:bCs/>
                <w:color w:val="0070C0"/>
                <w:lang w:val="en-US" w:eastAsia="zh-CN"/>
              </w:rPr>
            </w:pPr>
            <w:ins w:id="1523" w:author="Qiming Li" w:date="2021-01-26T08:51:00Z">
              <w:r>
                <w:rPr>
                  <w:rFonts w:eastAsiaTheme="minorEastAsia"/>
                  <w:bCs/>
                  <w:color w:val="0070C0"/>
                  <w:lang w:val="en-US" w:eastAsia="zh-CN"/>
                </w:rPr>
                <w:t xml:space="preserve">We don’t think new capability is needed. </w:t>
              </w:r>
            </w:ins>
          </w:p>
        </w:tc>
      </w:tr>
      <w:tr w:rsidR="009F7D15" w14:paraId="4A50F4C5" w14:textId="77777777" w:rsidTr="00997421">
        <w:tc>
          <w:tcPr>
            <w:tcW w:w="1226" w:type="dxa"/>
          </w:tcPr>
          <w:p w14:paraId="379CE4AC" w14:textId="10ED6FCC" w:rsidR="009F7D15" w:rsidRDefault="009F7D15" w:rsidP="009F7D15">
            <w:pPr>
              <w:spacing w:after="120"/>
              <w:rPr>
                <w:rFonts w:eastAsiaTheme="minorEastAsia"/>
                <w:color w:val="0070C0"/>
                <w:lang w:val="en-US" w:eastAsia="zh-CN"/>
              </w:rPr>
            </w:pPr>
            <w:ins w:id="1524" w:author="MK" w:date="2021-01-27T09:42:00Z">
              <w:r w:rsidRPr="006B53BD">
                <w:rPr>
                  <w:rFonts w:eastAsiaTheme="minorEastAsia"/>
                  <w:color w:val="0070C0"/>
                  <w:lang w:val="en-US" w:eastAsia="zh-CN"/>
                </w:rPr>
                <w:t>E///</w:t>
              </w:r>
            </w:ins>
          </w:p>
        </w:tc>
        <w:tc>
          <w:tcPr>
            <w:tcW w:w="8405" w:type="dxa"/>
          </w:tcPr>
          <w:p w14:paraId="6E34AA51" w14:textId="77777777" w:rsidR="00447643" w:rsidRDefault="009F7D15" w:rsidP="009F7D15">
            <w:pPr>
              <w:spacing w:after="120"/>
              <w:rPr>
                <w:ins w:id="1525" w:author="MK" w:date="2021-01-27T09:43:00Z"/>
                <w:rFonts w:eastAsiaTheme="minorEastAsia"/>
                <w:color w:val="0070C0"/>
                <w:lang w:val="en-US" w:eastAsia="zh-CN"/>
              </w:rPr>
            </w:pPr>
            <w:ins w:id="1526" w:author="MK" w:date="2021-01-27T09:42:00Z">
              <w:r>
                <w:rPr>
                  <w:rFonts w:eastAsiaTheme="minorEastAsia"/>
                  <w:color w:val="0070C0"/>
                  <w:lang w:val="en-US" w:eastAsia="zh-CN"/>
                </w:rPr>
                <w:t>Do not agree with option 1</w:t>
              </w:r>
            </w:ins>
            <w:ins w:id="1527" w:author="MK" w:date="2021-01-27T09:43:00Z">
              <w:r w:rsidR="00447643">
                <w:rPr>
                  <w:rFonts w:eastAsiaTheme="minorEastAsia"/>
                  <w:color w:val="0070C0"/>
                  <w:lang w:val="en-US" w:eastAsia="zh-CN"/>
                </w:rPr>
                <w:t>:</w:t>
              </w:r>
            </w:ins>
          </w:p>
          <w:p w14:paraId="10445443" w14:textId="1F486AB2" w:rsidR="00447643" w:rsidRDefault="009F7D15" w:rsidP="00447643">
            <w:pPr>
              <w:pStyle w:val="afc"/>
              <w:numPr>
                <w:ilvl w:val="0"/>
                <w:numId w:val="5"/>
              </w:numPr>
              <w:spacing w:after="120"/>
              <w:ind w:firstLineChars="0"/>
              <w:rPr>
                <w:ins w:id="1528" w:author="MK" w:date="2021-01-27T09:44:00Z"/>
                <w:rFonts w:eastAsiaTheme="minorEastAsia"/>
                <w:color w:val="0070C0"/>
                <w:lang w:val="en-US" w:eastAsia="zh-CN"/>
              </w:rPr>
            </w:pPr>
            <w:ins w:id="1529" w:author="MK" w:date="2021-01-27T09:42:00Z">
              <w:r w:rsidRPr="00447643">
                <w:rPr>
                  <w:rFonts w:eastAsiaTheme="minorEastAsia"/>
                  <w:color w:val="0070C0"/>
                  <w:lang w:val="en-US" w:eastAsia="zh-CN"/>
                  <w:rPrChange w:id="1530" w:author="MK" w:date="2021-01-27T09:44:00Z">
                    <w:rPr>
                      <w:lang w:val="en-US" w:eastAsia="zh-CN"/>
                    </w:rPr>
                  </w:rPrChange>
                </w:rPr>
                <w:t xml:space="preserve">If UE </w:t>
              </w:r>
            </w:ins>
            <w:ins w:id="1531" w:author="MK" w:date="2021-01-27T09:44:00Z">
              <w:r w:rsidR="00447643">
                <w:rPr>
                  <w:rFonts w:eastAsiaTheme="minorEastAsia"/>
                  <w:color w:val="0070C0"/>
                  <w:lang w:val="en-US" w:eastAsia="zh-CN"/>
                </w:rPr>
                <w:t>supports</w:t>
              </w:r>
            </w:ins>
            <w:ins w:id="1532" w:author="MK" w:date="2021-01-27T09:42:00Z">
              <w:r w:rsidRPr="00447643">
                <w:rPr>
                  <w:rFonts w:eastAsiaTheme="minorEastAsia"/>
                  <w:color w:val="0070C0"/>
                  <w:lang w:val="en-US" w:eastAsia="zh-CN"/>
                  <w:rPrChange w:id="1533" w:author="MK" w:date="2021-01-27T09:44:00Z">
                    <w:rPr>
                      <w:lang w:val="en-US" w:eastAsia="zh-CN"/>
                    </w:rPr>
                  </w:rPrChange>
                </w:rPr>
                <w:t xml:space="preserve"> N</w:t>
              </w:r>
            </w:ins>
            <w:ins w:id="1534" w:author="MK" w:date="2021-01-27T09:43:00Z">
              <w:r w:rsidR="00447643" w:rsidRPr="00447643">
                <w:rPr>
                  <w:rFonts w:eastAsiaTheme="minorEastAsia"/>
                  <w:color w:val="0070C0"/>
                  <w:lang w:val="en-US" w:eastAsia="zh-CN"/>
                  <w:rPrChange w:id="1535" w:author="MK" w:date="2021-01-27T09:44:00Z">
                    <w:rPr>
                      <w:lang w:val="en-US" w:eastAsia="zh-CN"/>
                    </w:rPr>
                  </w:rPrChange>
                </w:rPr>
                <w:t>CSG and</w:t>
              </w:r>
            </w:ins>
            <w:ins w:id="1536" w:author="MK" w:date="2021-01-27T09:44:00Z">
              <w:r w:rsidR="00447643">
                <w:rPr>
                  <w:rFonts w:eastAsiaTheme="minorEastAsia"/>
                  <w:color w:val="0070C0"/>
                  <w:lang w:val="en-US" w:eastAsia="zh-CN"/>
                </w:rPr>
                <w:t xml:space="preserve"> is also </w:t>
              </w:r>
            </w:ins>
            <w:ins w:id="1537" w:author="MK" w:date="2021-01-27T09:43:00Z">
              <w:r w:rsidR="00447643" w:rsidRPr="00447643">
                <w:rPr>
                  <w:rFonts w:eastAsiaTheme="minorEastAsia"/>
                  <w:color w:val="0070C0"/>
                  <w:lang w:val="en-US" w:eastAsia="zh-CN"/>
                  <w:rPrChange w:id="1538" w:author="MK" w:date="2021-01-27T09:44:00Z">
                    <w:rPr>
                      <w:lang w:val="en-US" w:eastAsia="zh-CN"/>
                    </w:rPr>
                  </w:rPrChange>
                </w:rPr>
                <w:t xml:space="preserve">per </w:t>
              </w:r>
            </w:ins>
            <w:ins w:id="1539" w:author="MK" w:date="2021-01-27T09:42:00Z">
              <w:r w:rsidRPr="00447643">
                <w:rPr>
                  <w:rFonts w:eastAsiaTheme="minorEastAsia"/>
                  <w:color w:val="0070C0"/>
                  <w:lang w:val="en-US" w:eastAsia="zh-CN"/>
                  <w:rPrChange w:id="1540" w:author="MK" w:date="2021-01-27T09:44:00Z">
                    <w:rPr>
                      <w:lang w:val="en-US" w:eastAsia="zh-CN"/>
                    </w:rPr>
                  </w:rPrChange>
                </w:rPr>
                <w:t xml:space="preserve">UE </w:t>
              </w:r>
            </w:ins>
            <w:ins w:id="1541" w:author="MK" w:date="2021-01-27T09:43:00Z">
              <w:r w:rsidR="00447643" w:rsidRPr="00447643">
                <w:rPr>
                  <w:rFonts w:eastAsiaTheme="minorEastAsia"/>
                  <w:color w:val="0070C0"/>
                  <w:lang w:val="en-US" w:eastAsia="zh-CN"/>
                  <w:rPrChange w:id="1542" w:author="MK" w:date="2021-01-27T09:44:00Z">
                    <w:rPr>
                      <w:lang w:val="en-US" w:eastAsia="zh-CN"/>
                    </w:rPr>
                  </w:rPrChange>
                </w:rPr>
                <w:t xml:space="preserve">gap capable then it should also support per UE NCSG gaps </w:t>
              </w:r>
            </w:ins>
          </w:p>
          <w:p w14:paraId="18FD5921" w14:textId="0169627E" w:rsidR="009F7D15" w:rsidRPr="00447643" w:rsidRDefault="00447643">
            <w:pPr>
              <w:pStyle w:val="afc"/>
              <w:numPr>
                <w:ilvl w:val="0"/>
                <w:numId w:val="5"/>
              </w:numPr>
              <w:spacing w:after="120"/>
              <w:ind w:firstLineChars="0"/>
              <w:rPr>
                <w:rFonts w:eastAsiaTheme="minorEastAsia"/>
                <w:color w:val="0070C0"/>
                <w:lang w:val="en-US" w:eastAsia="zh-CN"/>
                <w:rPrChange w:id="1543" w:author="MK" w:date="2021-01-27T09:44:00Z">
                  <w:rPr>
                    <w:lang w:val="en-US" w:eastAsia="zh-CN"/>
                  </w:rPr>
                </w:rPrChange>
              </w:rPr>
              <w:pPrChange w:id="1544" w:author="MK" w:date="2021-01-27T09:44:00Z">
                <w:pPr>
                  <w:spacing w:after="120"/>
                </w:pPr>
              </w:pPrChange>
            </w:pPr>
            <w:ins w:id="1545" w:author="MK" w:date="2021-01-27T09:44:00Z">
              <w:r w:rsidRPr="00397E3F">
                <w:rPr>
                  <w:rFonts w:eastAsiaTheme="minorEastAsia"/>
                  <w:color w:val="0070C0"/>
                  <w:lang w:val="en-US" w:eastAsia="zh-CN"/>
                </w:rPr>
                <w:t xml:space="preserve">If UE </w:t>
              </w:r>
              <w:r>
                <w:rPr>
                  <w:rFonts w:eastAsiaTheme="minorEastAsia"/>
                  <w:color w:val="0070C0"/>
                  <w:lang w:val="en-US" w:eastAsia="zh-CN"/>
                </w:rPr>
                <w:t>supports</w:t>
              </w:r>
              <w:r w:rsidRPr="00397E3F">
                <w:rPr>
                  <w:rFonts w:eastAsiaTheme="minorEastAsia"/>
                  <w:color w:val="0070C0"/>
                  <w:lang w:val="en-US" w:eastAsia="zh-CN"/>
                </w:rPr>
                <w:t xml:space="preserve"> NCSG and</w:t>
              </w:r>
              <w:r>
                <w:rPr>
                  <w:rFonts w:eastAsiaTheme="minorEastAsia"/>
                  <w:color w:val="0070C0"/>
                  <w:lang w:val="en-US" w:eastAsia="zh-CN"/>
                </w:rPr>
                <w:t xml:space="preserve"> is also </w:t>
              </w:r>
              <w:r w:rsidRPr="00397E3F">
                <w:rPr>
                  <w:rFonts w:eastAsiaTheme="minorEastAsia"/>
                  <w:color w:val="0070C0"/>
                  <w:lang w:val="en-US" w:eastAsia="zh-CN"/>
                </w:rPr>
                <w:t>per</w:t>
              </w:r>
            </w:ins>
            <w:ins w:id="1546" w:author="MK" w:date="2021-01-27T09:45:00Z">
              <w:r>
                <w:rPr>
                  <w:rFonts w:eastAsiaTheme="minorEastAsia"/>
                  <w:color w:val="0070C0"/>
                  <w:lang w:val="en-US" w:eastAsia="zh-CN"/>
                </w:rPr>
                <w:t xml:space="preserve"> </w:t>
              </w:r>
            </w:ins>
            <w:ins w:id="1547" w:author="MK" w:date="2021-01-27T09:44:00Z">
              <w:r>
                <w:rPr>
                  <w:rFonts w:eastAsiaTheme="minorEastAsia"/>
                  <w:color w:val="0070C0"/>
                  <w:lang w:val="en-US" w:eastAsia="zh-CN"/>
                </w:rPr>
                <w:t xml:space="preserve">FR </w:t>
              </w:r>
              <w:r w:rsidRPr="00397E3F">
                <w:rPr>
                  <w:rFonts w:eastAsiaTheme="minorEastAsia"/>
                  <w:color w:val="0070C0"/>
                  <w:lang w:val="en-US" w:eastAsia="zh-CN"/>
                </w:rPr>
                <w:t xml:space="preserve">gap capable then it should also support per </w:t>
              </w:r>
            </w:ins>
            <w:ins w:id="1548" w:author="MK" w:date="2021-01-27T09:45:00Z">
              <w:r>
                <w:rPr>
                  <w:rFonts w:eastAsiaTheme="minorEastAsia"/>
                  <w:color w:val="0070C0"/>
                  <w:lang w:val="en-US" w:eastAsia="zh-CN"/>
                </w:rPr>
                <w:t xml:space="preserve">FR </w:t>
              </w:r>
            </w:ins>
            <w:ins w:id="1549" w:author="MK" w:date="2021-01-27T09:44:00Z">
              <w:r w:rsidRPr="00397E3F">
                <w:rPr>
                  <w:rFonts w:eastAsiaTheme="minorEastAsia"/>
                  <w:color w:val="0070C0"/>
                  <w:lang w:val="en-US" w:eastAsia="zh-CN"/>
                </w:rPr>
                <w:t xml:space="preserve">NCSG gaps </w:t>
              </w:r>
              <w:r w:rsidRPr="00447643">
                <w:rPr>
                  <w:rFonts w:eastAsiaTheme="minorEastAsia"/>
                  <w:color w:val="0070C0"/>
                  <w:lang w:val="en-US" w:eastAsia="zh-CN"/>
                  <w:rPrChange w:id="1550" w:author="MK" w:date="2021-01-27T09:44:00Z">
                    <w:rPr>
                      <w:rFonts w:eastAsia="宋体"/>
                      <w:lang w:val="en-US" w:eastAsia="zh-CN"/>
                    </w:rPr>
                  </w:rPrChange>
                </w:rPr>
                <w:t xml:space="preserve"> </w:t>
              </w:r>
            </w:ins>
          </w:p>
        </w:tc>
      </w:tr>
      <w:tr w:rsidR="00D95FBD" w14:paraId="16DC4884" w14:textId="77777777" w:rsidTr="00997421">
        <w:tc>
          <w:tcPr>
            <w:tcW w:w="1226" w:type="dxa"/>
          </w:tcPr>
          <w:p w14:paraId="1ECB02BC" w14:textId="3D67166E" w:rsidR="00D95FBD" w:rsidRDefault="00D95FBD" w:rsidP="00D95FBD">
            <w:pPr>
              <w:spacing w:after="120"/>
              <w:rPr>
                <w:rFonts w:eastAsiaTheme="minorEastAsia"/>
                <w:color w:val="0070C0"/>
                <w:lang w:val="en-US" w:eastAsia="zh-CN"/>
              </w:rPr>
            </w:pPr>
            <w:ins w:id="1551" w:author="Qualcomm CDMA Technologies" w:date="2021-01-27T02:37:00Z">
              <w:r>
                <w:rPr>
                  <w:rFonts w:eastAsiaTheme="minorEastAsia"/>
                  <w:color w:val="0070C0"/>
                  <w:lang w:val="en-US" w:eastAsia="zh-CN"/>
                </w:rPr>
                <w:t>Qualcomm</w:t>
              </w:r>
            </w:ins>
          </w:p>
        </w:tc>
        <w:tc>
          <w:tcPr>
            <w:tcW w:w="8405" w:type="dxa"/>
          </w:tcPr>
          <w:p w14:paraId="36D4427E" w14:textId="77777777" w:rsidR="00D95FBD" w:rsidRDefault="00D95FBD" w:rsidP="00D95FBD">
            <w:pPr>
              <w:spacing w:after="120"/>
              <w:rPr>
                <w:ins w:id="1552" w:author="Qualcomm CDMA Technologies" w:date="2021-01-27T02:37:00Z"/>
                <w:rFonts w:eastAsiaTheme="minorEastAsia"/>
                <w:color w:val="0070C0"/>
                <w:lang w:val="en-US" w:eastAsia="zh-CN"/>
              </w:rPr>
            </w:pPr>
            <w:ins w:id="1553" w:author="Qualcomm CDMA Technologies" w:date="2021-01-27T02:37:00Z">
              <w:r>
                <w:rPr>
                  <w:rFonts w:eastAsiaTheme="minorEastAsia"/>
                  <w:color w:val="0070C0"/>
                  <w:lang w:val="en-US" w:eastAsia="zh-CN"/>
                </w:rPr>
                <w:t>Option1 is supported which may also depend on the conclusion in the UE feature discussion.</w:t>
              </w:r>
            </w:ins>
          </w:p>
          <w:p w14:paraId="6D349F9D" w14:textId="0807AF06" w:rsidR="00D95FBD" w:rsidRDefault="00D95FBD" w:rsidP="00D95FBD">
            <w:pPr>
              <w:spacing w:after="120"/>
              <w:rPr>
                <w:bCs/>
                <w:szCs w:val="16"/>
                <w:lang w:val="en-US"/>
              </w:rPr>
            </w:pPr>
            <w:ins w:id="1554" w:author="Qualcomm CDMA Technologies" w:date="2021-01-27T02:37:00Z">
              <w:r>
                <w:rPr>
                  <w:rFonts w:eastAsiaTheme="minorEastAsia"/>
                  <w:color w:val="0070C0"/>
                  <w:lang w:val="en-US" w:eastAsia="zh-CN"/>
                </w:rPr>
                <w:t>The purpose is to avoid overloading per FR UE cap.</w:t>
              </w:r>
            </w:ins>
          </w:p>
        </w:tc>
      </w:tr>
      <w:tr w:rsidR="00A60404" w14:paraId="22E62221" w14:textId="77777777" w:rsidTr="00997421">
        <w:tc>
          <w:tcPr>
            <w:tcW w:w="1226" w:type="dxa"/>
          </w:tcPr>
          <w:p w14:paraId="1BD6BACF" w14:textId="15696601" w:rsidR="00A60404" w:rsidRDefault="00A60404" w:rsidP="00A60404">
            <w:pPr>
              <w:spacing w:after="120"/>
              <w:rPr>
                <w:rFonts w:eastAsiaTheme="minorEastAsia"/>
                <w:color w:val="0070C0"/>
                <w:lang w:val="en-US" w:eastAsia="zh-CN"/>
              </w:rPr>
            </w:pPr>
            <w:ins w:id="1555" w:author="Huawei" w:date="2021-01-27T21:12: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17C95C49" w14:textId="077AF016" w:rsidR="00A60404" w:rsidRDefault="00A60404" w:rsidP="00A60404">
            <w:pPr>
              <w:spacing w:after="120"/>
              <w:rPr>
                <w:bCs/>
                <w:szCs w:val="16"/>
                <w:lang w:val="en-US"/>
              </w:rPr>
            </w:pPr>
            <w:ins w:id="1556" w:author="Huawei" w:date="2021-01-27T21:12:00Z">
              <w:r>
                <w:rPr>
                  <w:rFonts w:eastAsiaTheme="minorEastAsia" w:hint="eastAsia"/>
                  <w:bCs/>
                  <w:szCs w:val="16"/>
                  <w:lang w:val="en-US" w:eastAsia="zh-CN"/>
                </w:rPr>
                <w:t>S</w:t>
              </w:r>
              <w:r>
                <w:rPr>
                  <w:rFonts w:eastAsiaTheme="minorEastAsia"/>
                  <w:bCs/>
                  <w:szCs w:val="16"/>
                  <w:lang w:val="en-US" w:eastAsia="zh-CN"/>
                </w:rPr>
                <w:t>uggest FFS, and work on the basic NCSG requirements first, we could then have a better view whether NCSG requires a separate capability for per UE and per FR.</w:t>
              </w:r>
            </w:ins>
          </w:p>
        </w:tc>
      </w:tr>
      <w:tr w:rsidR="00A60404" w14:paraId="027B94BB" w14:textId="77777777" w:rsidTr="00997421">
        <w:tc>
          <w:tcPr>
            <w:tcW w:w="1226" w:type="dxa"/>
          </w:tcPr>
          <w:p w14:paraId="71B81C02" w14:textId="77777777" w:rsidR="00A60404" w:rsidRDefault="00A60404" w:rsidP="00A60404">
            <w:pPr>
              <w:spacing w:after="120"/>
              <w:rPr>
                <w:rFonts w:eastAsiaTheme="minorEastAsia"/>
                <w:color w:val="0070C0"/>
                <w:lang w:val="en-US" w:eastAsia="zh-CN"/>
              </w:rPr>
            </w:pPr>
          </w:p>
        </w:tc>
        <w:tc>
          <w:tcPr>
            <w:tcW w:w="8405" w:type="dxa"/>
          </w:tcPr>
          <w:p w14:paraId="3F1778A1" w14:textId="77777777" w:rsidR="00A60404" w:rsidRDefault="00A60404" w:rsidP="00A60404">
            <w:pPr>
              <w:spacing w:after="120"/>
              <w:rPr>
                <w:rFonts w:eastAsiaTheme="minorEastAsia"/>
                <w:color w:val="0070C0"/>
                <w:lang w:val="en-US" w:eastAsia="zh-CN"/>
              </w:rPr>
            </w:pPr>
          </w:p>
        </w:tc>
      </w:tr>
    </w:tbl>
    <w:p w14:paraId="5A056E0C" w14:textId="77777777" w:rsidR="005A6E87" w:rsidRPr="007261BE" w:rsidRDefault="005A6E87" w:rsidP="005A6E87">
      <w:pPr>
        <w:rPr>
          <w:rFonts w:eastAsiaTheme="minorEastAsia"/>
          <w:b/>
          <w:bCs/>
          <w:color w:val="0070C0"/>
          <w:lang w:val="en-US" w:eastAsia="zh-CN"/>
        </w:rPr>
      </w:pPr>
      <w:r>
        <w:rPr>
          <w:rFonts w:hint="eastAsia"/>
          <w:color w:val="0070C0"/>
          <w:lang w:val="en-US" w:eastAsia="zh-CN"/>
        </w:rPr>
        <w:t xml:space="preserve"> </w:t>
      </w:r>
    </w:p>
    <w:p w14:paraId="1D5BB155" w14:textId="5ABAE2C9" w:rsidR="005A6E87" w:rsidRPr="00127D85" w:rsidRDefault="005A6E87" w:rsidP="005A6E87">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6</w:t>
      </w:r>
      <w:r w:rsidRPr="00622A80">
        <w:rPr>
          <w:rFonts w:eastAsiaTheme="minorEastAsia"/>
          <w:b/>
          <w:bCs/>
          <w:color w:val="0070C0"/>
          <w:lang w:val="en-US" w:eastAsia="zh-CN"/>
        </w:rPr>
        <w:t>-</w:t>
      </w:r>
      <w:r>
        <w:rPr>
          <w:rFonts w:eastAsiaTheme="minorEastAsia"/>
          <w:b/>
          <w:bCs/>
          <w:color w:val="0070C0"/>
          <w:lang w:val="en-US" w:eastAsia="zh-CN"/>
        </w:rPr>
        <w:t>2</w:t>
      </w:r>
      <w:r w:rsidRPr="005A6E87">
        <w:rPr>
          <w:rFonts w:eastAsiaTheme="minorEastAsia"/>
          <w:b/>
          <w:bCs/>
          <w:color w:val="0070C0"/>
          <w:lang w:val="en-US" w:eastAsia="zh-CN"/>
        </w:rPr>
        <w:t xml:space="preserve"> Number of NSCG patterns configured</w:t>
      </w:r>
    </w:p>
    <w:tbl>
      <w:tblPr>
        <w:tblStyle w:val="af9"/>
        <w:tblW w:w="9631" w:type="dxa"/>
        <w:tblLayout w:type="fixed"/>
        <w:tblLook w:val="04A0" w:firstRow="1" w:lastRow="0" w:firstColumn="1" w:lastColumn="0" w:noHBand="0" w:noVBand="1"/>
      </w:tblPr>
      <w:tblGrid>
        <w:gridCol w:w="1226"/>
        <w:gridCol w:w="8405"/>
      </w:tblGrid>
      <w:tr w:rsidR="005A6E87" w14:paraId="7D897635" w14:textId="77777777" w:rsidTr="00997421">
        <w:tc>
          <w:tcPr>
            <w:tcW w:w="1226" w:type="dxa"/>
          </w:tcPr>
          <w:p w14:paraId="61AED4BB"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0B23F562" w14:textId="77777777" w:rsidR="005A6E87" w:rsidRDefault="005A6E87"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AABA110" w14:textId="77777777" w:rsidTr="00997421">
        <w:tc>
          <w:tcPr>
            <w:tcW w:w="1226" w:type="dxa"/>
          </w:tcPr>
          <w:p w14:paraId="1D88C5A5" w14:textId="45665F26" w:rsidR="006122CC" w:rsidRDefault="006122CC" w:rsidP="006122CC">
            <w:pPr>
              <w:spacing w:after="120"/>
              <w:rPr>
                <w:rFonts w:eastAsiaTheme="minorEastAsia"/>
                <w:color w:val="0070C0"/>
                <w:lang w:val="en-US" w:eastAsia="zh-CN"/>
              </w:rPr>
            </w:pPr>
            <w:ins w:id="1557" w:author="zhixun tang-Mediatek" w:date="2021-01-25T16:51:00Z">
              <w:r>
                <w:rPr>
                  <w:rFonts w:eastAsiaTheme="minorEastAsia"/>
                  <w:color w:val="0070C0"/>
                  <w:lang w:val="en-US" w:eastAsia="zh-CN"/>
                </w:rPr>
                <w:tab/>
              </w:r>
              <w:r w:rsidRPr="0041227D">
                <w:rPr>
                  <w:lang w:eastAsia="x-none"/>
                </w:rPr>
                <w:t>MTK</w:t>
              </w:r>
            </w:ins>
          </w:p>
        </w:tc>
        <w:tc>
          <w:tcPr>
            <w:tcW w:w="8405" w:type="dxa"/>
          </w:tcPr>
          <w:p w14:paraId="035D135E" w14:textId="77777777" w:rsidR="006122CC" w:rsidRPr="0041227D" w:rsidRDefault="006122CC" w:rsidP="006122CC">
            <w:pPr>
              <w:overflowPunct/>
              <w:autoSpaceDE/>
              <w:autoSpaceDN/>
              <w:adjustRightInd/>
              <w:spacing w:after="120"/>
              <w:textAlignment w:val="auto"/>
              <w:rPr>
                <w:ins w:id="1558" w:author="zhixun tang-Mediatek" w:date="2021-01-25T16:51:00Z"/>
                <w:lang w:eastAsia="x-none"/>
              </w:rPr>
            </w:pPr>
            <w:ins w:id="1559" w:author="zhixun tang-Mediatek" w:date="2021-01-25T16:51:00Z">
              <w:r w:rsidRPr="0041227D">
                <w:rPr>
                  <w:lang w:eastAsia="x-none"/>
                </w:rPr>
                <w:t>We think this is the same issue as 2-3-1.</w:t>
              </w:r>
            </w:ins>
          </w:p>
          <w:p w14:paraId="2312FE1F" w14:textId="727C02BD" w:rsidR="006122CC" w:rsidRPr="00FE3DEE" w:rsidRDefault="006122CC" w:rsidP="008F36EF">
            <w:pPr>
              <w:overflowPunct/>
              <w:autoSpaceDE/>
              <w:autoSpaceDN/>
              <w:adjustRightInd/>
              <w:spacing w:after="120"/>
              <w:textAlignment w:val="auto"/>
              <w:rPr>
                <w:rFonts w:eastAsiaTheme="minorEastAsia"/>
                <w:color w:val="0070C0"/>
                <w:lang w:val="en-US" w:eastAsia="zh-CN"/>
              </w:rPr>
            </w:pPr>
            <w:ins w:id="1560" w:author="zhixun tang-Mediatek" w:date="2021-01-25T16:51:00Z">
              <w:r w:rsidRPr="0041227D">
                <w:rPr>
                  <w:lang w:eastAsia="x-none"/>
                </w:rPr>
                <w:t xml:space="preserve">From our understanding, when UE reports to support NCSG, the </w:t>
              </w:r>
              <w:r>
                <w:rPr>
                  <w:lang w:eastAsia="x-none"/>
                </w:rPr>
                <w:t xml:space="preserve">same </w:t>
              </w:r>
              <w:r w:rsidRPr="0041227D">
                <w:rPr>
                  <w:lang w:eastAsia="x-none"/>
                </w:rPr>
                <w:t xml:space="preserve">NCSG </w:t>
              </w:r>
              <w:r>
                <w:rPr>
                  <w:lang w:eastAsia="x-none"/>
                </w:rPr>
                <w:t>pattern</w:t>
              </w:r>
            </w:ins>
            <w:ins w:id="1561" w:author="zhixun tang-Mediatek" w:date="2021-01-25T17:59:00Z">
              <w:r w:rsidR="008F36EF">
                <w:rPr>
                  <w:lang w:eastAsia="x-none"/>
                </w:rPr>
                <w:t xml:space="preserve"> index</w:t>
              </w:r>
            </w:ins>
            <w:ins w:id="1562" w:author="zhixun tang-Mediatek" w:date="2021-01-25T16:51:00Z">
              <w:r>
                <w:rPr>
                  <w:lang w:eastAsia="x-none"/>
                </w:rPr>
                <w:t xml:space="preserve"> </w:t>
              </w:r>
              <w:r w:rsidRPr="0041227D">
                <w:rPr>
                  <w:lang w:eastAsia="x-none"/>
                </w:rPr>
                <w:t xml:space="preserve">can be implicitly </w:t>
              </w:r>
              <w:r>
                <w:rPr>
                  <w:lang w:eastAsia="x-none"/>
                </w:rPr>
                <w:t>supported</w:t>
              </w:r>
              <w:r w:rsidRPr="0041227D">
                <w:rPr>
                  <w:lang w:eastAsia="x-none"/>
                </w:rPr>
                <w:t xml:space="preserve"> by UE when UE reports the supported MG patterns.</w:t>
              </w:r>
            </w:ins>
          </w:p>
        </w:tc>
      </w:tr>
      <w:tr w:rsidR="005A6E87" w14:paraId="578FB394" w14:textId="77777777" w:rsidTr="00997421">
        <w:tc>
          <w:tcPr>
            <w:tcW w:w="1226" w:type="dxa"/>
          </w:tcPr>
          <w:p w14:paraId="154EA653" w14:textId="150CB53E" w:rsidR="005A6E87" w:rsidRDefault="00D411A7" w:rsidP="00997421">
            <w:pPr>
              <w:spacing w:after="120"/>
              <w:rPr>
                <w:rFonts w:eastAsiaTheme="minorEastAsia"/>
                <w:color w:val="0070C0"/>
                <w:lang w:val="en-US" w:eastAsia="zh-CN"/>
              </w:rPr>
            </w:pPr>
            <w:ins w:id="1563" w:author="Qiming Li" w:date="2021-01-26T08:52:00Z">
              <w:r>
                <w:rPr>
                  <w:rFonts w:eastAsiaTheme="minorEastAsia"/>
                  <w:color w:val="0070C0"/>
                  <w:lang w:val="en-US" w:eastAsia="zh-CN"/>
                </w:rPr>
                <w:t>Apple</w:t>
              </w:r>
            </w:ins>
          </w:p>
        </w:tc>
        <w:tc>
          <w:tcPr>
            <w:tcW w:w="8405" w:type="dxa"/>
          </w:tcPr>
          <w:p w14:paraId="054F8AE2" w14:textId="567BF43F" w:rsidR="005A6E87" w:rsidRPr="00EB54EB" w:rsidRDefault="00D411A7" w:rsidP="00997421">
            <w:pPr>
              <w:rPr>
                <w:rFonts w:eastAsiaTheme="minorEastAsia"/>
                <w:bCs/>
                <w:color w:val="0070C0"/>
                <w:lang w:val="en-US" w:eastAsia="zh-CN"/>
              </w:rPr>
            </w:pPr>
            <w:ins w:id="1564" w:author="Qiming Li" w:date="2021-01-26T08:52:00Z">
              <w:r>
                <w:rPr>
                  <w:rFonts w:eastAsiaTheme="minorEastAsia"/>
                  <w:bCs/>
                  <w:color w:val="0070C0"/>
                  <w:lang w:val="en-US" w:eastAsia="zh-CN"/>
                </w:rPr>
                <w:t>Suggest focusing on 2-3-1</w:t>
              </w:r>
            </w:ins>
          </w:p>
        </w:tc>
      </w:tr>
      <w:tr w:rsidR="001E7D38" w14:paraId="43435D7E" w14:textId="77777777" w:rsidTr="00997421">
        <w:tc>
          <w:tcPr>
            <w:tcW w:w="1226" w:type="dxa"/>
          </w:tcPr>
          <w:p w14:paraId="3EE90670" w14:textId="3D976386" w:rsidR="001E7D38" w:rsidRDefault="001E7D38" w:rsidP="001E7D38">
            <w:pPr>
              <w:spacing w:after="120"/>
              <w:rPr>
                <w:rFonts w:eastAsiaTheme="minorEastAsia"/>
                <w:color w:val="0070C0"/>
                <w:lang w:val="en-US" w:eastAsia="zh-CN"/>
              </w:rPr>
            </w:pPr>
            <w:ins w:id="1565" w:author="MK" w:date="2021-01-27T09:45:00Z">
              <w:r w:rsidRPr="00FB2A48">
                <w:rPr>
                  <w:rFonts w:eastAsiaTheme="minorEastAsia"/>
                  <w:color w:val="0070C0"/>
                  <w:lang w:val="en-US" w:eastAsia="zh-CN"/>
                </w:rPr>
                <w:t>E///</w:t>
              </w:r>
            </w:ins>
          </w:p>
        </w:tc>
        <w:tc>
          <w:tcPr>
            <w:tcW w:w="8405" w:type="dxa"/>
          </w:tcPr>
          <w:p w14:paraId="0CA8D015" w14:textId="73D1E212" w:rsidR="001E7D38" w:rsidRDefault="001E7D38" w:rsidP="001E7D38">
            <w:pPr>
              <w:spacing w:after="120"/>
              <w:rPr>
                <w:rFonts w:eastAsiaTheme="minorEastAsia"/>
                <w:b/>
                <w:bCs/>
                <w:color w:val="0070C0"/>
                <w:lang w:val="en-US" w:eastAsia="zh-CN"/>
              </w:rPr>
            </w:pPr>
            <w:ins w:id="1566" w:author="MK" w:date="2021-01-27T09:45:00Z">
              <w:r>
                <w:rPr>
                  <w:rFonts w:eastAsiaTheme="minorEastAsia"/>
                  <w:color w:val="0070C0"/>
                  <w:lang w:val="en-US" w:eastAsia="zh-CN"/>
                </w:rPr>
                <w:t>Agree this issue is discussed in 2-3-1.</w:t>
              </w:r>
            </w:ins>
          </w:p>
        </w:tc>
      </w:tr>
      <w:tr w:rsidR="00E3209D" w14:paraId="36A7D1B3" w14:textId="77777777" w:rsidTr="00997421">
        <w:tc>
          <w:tcPr>
            <w:tcW w:w="1226" w:type="dxa"/>
          </w:tcPr>
          <w:p w14:paraId="0A667688" w14:textId="1708D707" w:rsidR="00E3209D" w:rsidRDefault="00E3209D" w:rsidP="00E3209D">
            <w:pPr>
              <w:spacing w:after="120"/>
              <w:rPr>
                <w:rFonts w:eastAsiaTheme="minorEastAsia"/>
                <w:color w:val="0070C0"/>
                <w:lang w:val="en-US" w:eastAsia="zh-CN"/>
              </w:rPr>
            </w:pPr>
            <w:ins w:id="1567" w:author="Qualcomm CDMA Technologies" w:date="2021-01-27T02:37:00Z">
              <w:r>
                <w:rPr>
                  <w:rFonts w:eastAsiaTheme="minorEastAsia"/>
                  <w:color w:val="0070C0"/>
                  <w:lang w:val="en-US" w:eastAsia="zh-CN"/>
                </w:rPr>
                <w:t>Qualcomm</w:t>
              </w:r>
            </w:ins>
          </w:p>
        </w:tc>
        <w:tc>
          <w:tcPr>
            <w:tcW w:w="8405" w:type="dxa"/>
          </w:tcPr>
          <w:p w14:paraId="17DDE506" w14:textId="492DEB34" w:rsidR="00E3209D" w:rsidRDefault="00E3209D" w:rsidP="00E3209D">
            <w:pPr>
              <w:spacing w:after="120"/>
              <w:rPr>
                <w:bCs/>
                <w:szCs w:val="16"/>
                <w:lang w:val="en-US"/>
              </w:rPr>
            </w:pPr>
            <w:ins w:id="1568" w:author="Qualcomm CDMA Technologies" w:date="2021-01-27T02:37:00Z">
              <w:r>
                <w:rPr>
                  <w:rFonts w:eastAsiaTheme="minorEastAsia"/>
                  <w:color w:val="0070C0"/>
                  <w:lang w:val="en-US" w:eastAsia="zh-CN"/>
                </w:rPr>
                <w:t>We can focus on discussions of VIL requirements.</w:t>
              </w:r>
            </w:ins>
          </w:p>
        </w:tc>
      </w:tr>
      <w:tr w:rsidR="00A60404" w14:paraId="1C44E3F2" w14:textId="77777777" w:rsidTr="00997421">
        <w:tc>
          <w:tcPr>
            <w:tcW w:w="1226" w:type="dxa"/>
          </w:tcPr>
          <w:p w14:paraId="5F24948B" w14:textId="73CCFBEF" w:rsidR="00A60404" w:rsidRDefault="00A60404" w:rsidP="00A60404">
            <w:pPr>
              <w:spacing w:after="120"/>
              <w:rPr>
                <w:rFonts w:eastAsiaTheme="minorEastAsia"/>
                <w:color w:val="0070C0"/>
                <w:lang w:val="en-US" w:eastAsia="zh-CN"/>
              </w:rPr>
            </w:pPr>
            <w:ins w:id="1569" w:author="Huawei" w:date="2021-01-27T21:12: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19E9EEB9" w14:textId="77777777" w:rsidR="00A60404" w:rsidRDefault="00A60404" w:rsidP="00A60404">
            <w:pPr>
              <w:spacing w:after="120"/>
              <w:rPr>
                <w:ins w:id="1570" w:author="Huawei" w:date="2021-01-27T21:12:00Z"/>
                <w:rFonts w:eastAsiaTheme="minorEastAsia"/>
                <w:bCs/>
                <w:szCs w:val="16"/>
                <w:lang w:val="en-US" w:eastAsia="zh-CN"/>
              </w:rPr>
            </w:pPr>
            <w:ins w:id="1571" w:author="Huawei" w:date="2021-01-27T21:12:00Z">
              <w:r>
                <w:rPr>
                  <w:rFonts w:eastAsiaTheme="minorEastAsia"/>
                  <w:bCs/>
                  <w:szCs w:val="16"/>
                  <w:lang w:val="en-US" w:eastAsia="zh-CN"/>
                </w:rPr>
                <w:t>Pending on sub-topic 2-3.</w:t>
              </w:r>
            </w:ins>
          </w:p>
          <w:p w14:paraId="19639481" w14:textId="3E77DC17" w:rsidR="00A60404" w:rsidRDefault="00A60404" w:rsidP="00A60404">
            <w:pPr>
              <w:spacing w:after="120"/>
              <w:rPr>
                <w:bCs/>
                <w:szCs w:val="16"/>
                <w:lang w:val="en-US"/>
              </w:rPr>
            </w:pPr>
            <w:ins w:id="1572" w:author="Huawei" w:date="2021-01-27T21:12:00Z">
              <w:r>
                <w:rPr>
                  <w:rFonts w:eastAsiaTheme="minorEastAsia"/>
                  <w:bCs/>
                  <w:szCs w:val="16"/>
                  <w:lang w:val="en-US" w:eastAsia="zh-CN"/>
                </w:rPr>
                <w:t xml:space="preserve">In our view, an NCSG pattern can be derived for each MG pattern. </w:t>
              </w:r>
            </w:ins>
          </w:p>
        </w:tc>
      </w:tr>
      <w:tr w:rsidR="00A60404" w14:paraId="31C4E12C" w14:textId="77777777" w:rsidTr="00997421">
        <w:tc>
          <w:tcPr>
            <w:tcW w:w="1226" w:type="dxa"/>
          </w:tcPr>
          <w:p w14:paraId="19E96E8B" w14:textId="77777777" w:rsidR="00A60404" w:rsidRDefault="00A60404" w:rsidP="00A60404">
            <w:pPr>
              <w:spacing w:after="120"/>
              <w:rPr>
                <w:rFonts w:eastAsiaTheme="minorEastAsia"/>
                <w:color w:val="0070C0"/>
                <w:lang w:val="en-US" w:eastAsia="zh-CN"/>
              </w:rPr>
            </w:pPr>
          </w:p>
        </w:tc>
        <w:tc>
          <w:tcPr>
            <w:tcW w:w="8405" w:type="dxa"/>
          </w:tcPr>
          <w:p w14:paraId="2B4283BE" w14:textId="77777777" w:rsidR="00A60404" w:rsidRDefault="00A60404" w:rsidP="00A60404">
            <w:pPr>
              <w:spacing w:after="120"/>
              <w:rPr>
                <w:rFonts w:eastAsiaTheme="minorEastAsia"/>
                <w:color w:val="0070C0"/>
                <w:lang w:val="en-US" w:eastAsia="zh-CN"/>
              </w:rPr>
            </w:pPr>
          </w:p>
        </w:tc>
      </w:tr>
    </w:tbl>
    <w:p w14:paraId="68FF23F5" w14:textId="77777777" w:rsidR="005A6E87" w:rsidRDefault="005A6E87" w:rsidP="005A6E87">
      <w:pPr>
        <w:rPr>
          <w:color w:val="0070C0"/>
          <w:lang w:val="en-US" w:eastAsia="zh-CN"/>
        </w:rPr>
      </w:pPr>
      <w:r>
        <w:rPr>
          <w:rFonts w:hint="eastAsia"/>
          <w:color w:val="0070C0"/>
          <w:lang w:val="en-US" w:eastAsia="zh-CN"/>
        </w:rPr>
        <w:t xml:space="preserve"> </w:t>
      </w:r>
    </w:p>
    <w:p w14:paraId="4C65885B" w14:textId="7A452D54" w:rsidR="00BC2761" w:rsidRDefault="00BC2761" w:rsidP="00BC2761">
      <w:pPr>
        <w:pStyle w:val="4"/>
      </w:pPr>
      <w:r>
        <w:t xml:space="preserve">Sub-topic </w:t>
      </w:r>
      <w:r w:rsidRPr="002F7AC0">
        <w:t>2-</w:t>
      </w:r>
      <w:r w:rsidR="00BF00E5">
        <w:t>7</w:t>
      </w:r>
      <w:r w:rsidRPr="002F7AC0">
        <w:t xml:space="preserve"> </w:t>
      </w:r>
      <w:r w:rsidR="009131A2">
        <w:t>Applicability</w:t>
      </w:r>
      <w:r w:rsidRPr="002F7AC0">
        <w:t xml:space="preserve"> </w:t>
      </w:r>
    </w:p>
    <w:p w14:paraId="6E2CFA1A" w14:textId="3AAE5D0F"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5B72CB">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1 Measurement requirements applicability</w:t>
      </w:r>
    </w:p>
    <w:tbl>
      <w:tblPr>
        <w:tblStyle w:val="af9"/>
        <w:tblW w:w="9631" w:type="dxa"/>
        <w:tblLayout w:type="fixed"/>
        <w:tblLook w:val="04A0" w:firstRow="1" w:lastRow="0" w:firstColumn="1" w:lastColumn="0" w:noHBand="0" w:noVBand="1"/>
      </w:tblPr>
      <w:tblGrid>
        <w:gridCol w:w="1226"/>
        <w:gridCol w:w="8405"/>
      </w:tblGrid>
      <w:tr w:rsidR="00BC2761" w14:paraId="26D2ED59" w14:textId="77777777" w:rsidTr="00997421">
        <w:tc>
          <w:tcPr>
            <w:tcW w:w="1226" w:type="dxa"/>
          </w:tcPr>
          <w:p w14:paraId="4E8398A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9832298"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323F85CA" w14:textId="77777777" w:rsidTr="00997421">
        <w:tc>
          <w:tcPr>
            <w:tcW w:w="1226" w:type="dxa"/>
          </w:tcPr>
          <w:p w14:paraId="04E837CB" w14:textId="7B3CD7F2" w:rsidR="006122CC" w:rsidRDefault="006122CC" w:rsidP="006122CC">
            <w:pPr>
              <w:spacing w:after="120"/>
              <w:rPr>
                <w:rFonts w:eastAsiaTheme="minorEastAsia"/>
                <w:color w:val="0070C0"/>
                <w:lang w:val="en-US" w:eastAsia="zh-CN"/>
              </w:rPr>
            </w:pPr>
            <w:ins w:id="1573" w:author="zhixun tang-Mediatek" w:date="2021-01-25T16:51:00Z">
              <w:r w:rsidRPr="0041227D">
                <w:rPr>
                  <w:lang w:eastAsia="x-none"/>
                </w:rPr>
                <w:t>MTK</w:t>
              </w:r>
            </w:ins>
          </w:p>
        </w:tc>
        <w:tc>
          <w:tcPr>
            <w:tcW w:w="8405" w:type="dxa"/>
          </w:tcPr>
          <w:p w14:paraId="078D50E7" w14:textId="77777777" w:rsidR="00217C7E" w:rsidRDefault="00217C7E" w:rsidP="00217C7E">
            <w:pPr>
              <w:overflowPunct/>
              <w:autoSpaceDE/>
              <w:autoSpaceDN/>
              <w:adjustRightInd/>
              <w:spacing w:after="120"/>
              <w:textAlignment w:val="auto"/>
              <w:rPr>
                <w:ins w:id="1574" w:author="zhixun tang-Mediatek" w:date="2021-01-25T18:14:00Z"/>
                <w:lang w:eastAsia="x-none"/>
              </w:rPr>
            </w:pPr>
            <w:ins w:id="1575" w:author="zhixun tang-Mediatek" w:date="2021-01-25T18:14:00Z">
              <w:r>
                <w:rPr>
                  <w:lang w:eastAsia="x-none"/>
                </w:rPr>
                <w:t>Support Option 2-1 which is the same view as Option 1-Case 1.</w:t>
              </w:r>
            </w:ins>
          </w:p>
          <w:p w14:paraId="53656CDB" w14:textId="77777777" w:rsidR="00217C7E" w:rsidRDefault="00217C7E" w:rsidP="00217C7E">
            <w:pPr>
              <w:overflowPunct/>
              <w:autoSpaceDE/>
              <w:autoSpaceDN/>
              <w:adjustRightInd/>
              <w:spacing w:after="120"/>
              <w:textAlignment w:val="auto"/>
              <w:rPr>
                <w:ins w:id="1576" w:author="zhixun tang-Mediatek" w:date="2021-01-25T18:14:00Z"/>
                <w:lang w:eastAsia="x-none"/>
              </w:rPr>
            </w:pPr>
          </w:p>
          <w:p w14:paraId="5363064B" w14:textId="77777777" w:rsidR="00217C7E" w:rsidRDefault="00217C7E" w:rsidP="00217C7E">
            <w:pPr>
              <w:overflowPunct/>
              <w:autoSpaceDE/>
              <w:autoSpaceDN/>
              <w:adjustRightInd/>
              <w:spacing w:after="120"/>
              <w:textAlignment w:val="auto"/>
              <w:rPr>
                <w:ins w:id="1577" w:author="zhixun tang-Mediatek" w:date="2021-01-25T18:14:00Z"/>
                <w:lang w:eastAsia="x-none"/>
              </w:rPr>
            </w:pPr>
            <w:ins w:id="1578" w:author="zhixun tang-Mediatek" w:date="2021-01-25T18:14:00Z">
              <w:r>
                <w:rPr>
                  <w:lang w:eastAsia="x-none"/>
                </w:rPr>
                <w:t>Do not support Option 1-Case 2.</w:t>
              </w:r>
            </w:ins>
          </w:p>
          <w:p w14:paraId="18F53E1F" w14:textId="77777777" w:rsidR="00217C7E" w:rsidRDefault="00217C7E" w:rsidP="00217C7E">
            <w:pPr>
              <w:overflowPunct/>
              <w:autoSpaceDE/>
              <w:autoSpaceDN/>
              <w:adjustRightInd/>
              <w:spacing w:after="120"/>
              <w:textAlignment w:val="auto"/>
              <w:rPr>
                <w:ins w:id="1579" w:author="zhixun tang-Mediatek" w:date="2021-01-25T18:14:00Z"/>
                <w:lang w:eastAsia="x-none"/>
              </w:rPr>
            </w:pPr>
            <w:ins w:id="1580" w:author="zhixun tang-Mediatek" w:date="2021-01-25T18:14:00Z">
              <w:r>
                <w:rPr>
                  <w:lang w:eastAsia="x-none"/>
                </w:rPr>
                <w:t xml:space="preserve">When there is only NCSG gap, </w:t>
              </w:r>
            </w:ins>
          </w:p>
          <w:p w14:paraId="135CDAB2" w14:textId="77777777" w:rsidR="00217C7E" w:rsidRPr="0041227D" w:rsidRDefault="00217C7E">
            <w:pPr>
              <w:pStyle w:val="afc"/>
              <w:numPr>
                <w:ilvl w:val="0"/>
                <w:numId w:val="32"/>
              </w:numPr>
              <w:spacing w:after="120"/>
              <w:ind w:firstLineChars="0"/>
              <w:rPr>
                <w:ins w:id="1581" w:author="zhixun tang-Mediatek" w:date="2021-01-25T18:14:00Z"/>
                <w:rFonts w:eastAsia="Yu Mincho"/>
                <w:lang w:eastAsia="x-none"/>
              </w:rPr>
              <w:pPrChange w:id="1582" w:author="Unknown" w:date="2021-01-25T18:14:00Z">
                <w:pPr>
                  <w:pStyle w:val="afc"/>
                  <w:numPr>
                    <w:numId w:val="44"/>
                  </w:numPr>
                  <w:tabs>
                    <w:tab w:val="num" w:pos="360"/>
                    <w:tab w:val="num" w:pos="720"/>
                  </w:tabs>
                  <w:spacing w:after="120"/>
                  <w:ind w:left="720" w:firstLineChars="0" w:hanging="720"/>
                </w:pPr>
              </w:pPrChange>
            </w:pPr>
            <w:ins w:id="1583" w:author="zhixun tang-Mediatek" w:date="2021-01-25T18:14:00Z">
              <w:r w:rsidRPr="0041227D">
                <w:rPr>
                  <w:rFonts w:eastAsia="Yu Mincho"/>
                  <w:lang w:eastAsia="x-none"/>
                </w:rPr>
                <w:lastRenderedPageBreak/>
                <w:t>In legacy Rel-15, UE can also measure intra-frequency without gap in the MG, but considering the MG utilization, the requirements defined with intra-frequency without gap to be measured outside gap.</w:t>
              </w:r>
            </w:ins>
          </w:p>
          <w:p w14:paraId="2F6BBDF4" w14:textId="6C3E9150" w:rsidR="00217C7E" w:rsidRDefault="00217C7E" w:rsidP="00217C7E">
            <w:pPr>
              <w:overflowPunct/>
              <w:autoSpaceDE/>
              <w:autoSpaceDN/>
              <w:adjustRightInd/>
              <w:spacing w:after="120"/>
              <w:textAlignment w:val="auto"/>
              <w:rPr>
                <w:ins w:id="1584" w:author="zhixun tang-Mediatek" w:date="2021-01-25T18:14:00Z"/>
                <w:lang w:eastAsia="x-none"/>
              </w:rPr>
            </w:pPr>
            <w:ins w:id="1585" w:author="zhixun tang-Mediatek" w:date="2021-01-25T18:14:00Z">
              <w:r w:rsidRPr="006122CC">
                <w:rPr>
                  <w:lang w:eastAsia="x-none"/>
                </w:rPr>
                <w:t>In NCSG, we think the same logic can be applied. The NCSG gap should be preserved for the frequency layers which can only be measured in NCSG gap. The frequency layers which can measure both inside and outside NCSG gap shall be measured outside NCSG gap.</w:t>
              </w:r>
            </w:ins>
          </w:p>
          <w:p w14:paraId="3759A22C" w14:textId="77777777" w:rsidR="00217C7E" w:rsidRDefault="00217C7E" w:rsidP="00217C7E">
            <w:pPr>
              <w:overflowPunct/>
              <w:autoSpaceDE/>
              <w:autoSpaceDN/>
              <w:adjustRightInd/>
              <w:spacing w:after="120"/>
              <w:textAlignment w:val="auto"/>
              <w:rPr>
                <w:ins w:id="1586" w:author="zhixun tang-Mediatek" w:date="2021-01-25T18:14:00Z"/>
                <w:lang w:eastAsia="x-none"/>
              </w:rPr>
            </w:pPr>
          </w:p>
          <w:p w14:paraId="750DFD93" w14:textId="34C5DF72" w:rsidR="00217C7E" w:rsidRDefault="00217C7E" w:rsidP="00217C7E">
            <w:pPr>
              <w:overflowPunct/>
              <w:autoSpaceDE/>
              <w:autoSpaceDN/>
              <w:adjustRightInd/>
              <w:spacing w:after="120"/>
              <w:textAlignment w:val="auto"/>
              <w:rPr>
                <w:ins w:id="1587" w:author="zhixun tang-Mediatek" w:date="2021-01-25T18:14:00Z"/>
                <w:lang w:eastAsia="x-none"/>
              </w:rPr>
            </w:pPr>
            <w:ins w:id="1588" w:author="zhixun tang-Mediatek" w:date="2021-01-25T18:14:00Z">
              <w:r>
                <w:rPr>
                  <w:lang w:eastAsia="x-none"/>
                </w:rPr>
                <w:t>Support Option 2-3.</w:t>
              </w:r>
            </w:ins>
          </w:p>
          <w:p w14:paraId="5BB10CA9" w14:textId="54F9A3F1" w:rsidR="006122CC" w:rsidRPr="006122CC" w:rsidRDefault="006122CC" w:rsidP="00217C7E">
            <w:pPr>
              <w:overflowPunct/>
              <w:autoSpaceDE/>
              <w:autoSpaceDN/>
              <w:adjustRightInd/>
              <w:spacing w:after="120"/>
              <w:textAlignment w:val="auto"/>
              <w:rPr>
                <w:rFonts w:eastAsiaTheme="minorEastAsia"/>
                <w:color w:val="0070C0"/>
                <w:lang w:val="en-US" w:eastAsia="zh-CN"/>
              </w:rPr>
            </w:pPr>
            <w:ins w:id="1589" w:author="zhixun tang-Mediatek" w:date="2021-01-25T16:51:00Z">
              <w:r>
                <w:rPr>
                  <w:lang w:eastAsia="x-none"/>
                </w:rPr>
                <w:t>We’re fine to only consider NCSG gap itself in 1</w:t>
              </w:r>
              <w:r w:rsidRPr="0041227D">
                <w:rPr>
                  <w:vertAlign w:val="superscript"/>
                  <w:lang w:eastAsia="x-none"/>
                </w:rPr>
                <w:t>st</w:t>
              </w:r>
              <w:r>
                <w:rPr>
                  <w:lang w:eastAsia="x-none"/>
                </w:rPr>
                <w:t xml:space="preserve"> phase and consider the combination of NCSG gap and concurrent gap in 2</w:t>
              </w:r>
              <w:r w:rsidRPr="0041227D">
                <w:rPr>
                  <w:vertAlign w:val="superscript"/>
                  <w:lang w:eastAsia="x-none"/>
                </w:rPr>
                <w:t>nd</w:t>
              </w:r>
              <w:r>
                <w:rPr>
                  <w:lang w:eastAsia="x-none"/>
                </w:rPr>
                <w:t xml:space="preserve"> phase, but RAN4 shall consider the forward compatibility when discussing how to consider the type of NCSG.</w:t>
              </w:r>
            </w:ins>
          </w:p>
        </w:tc>
      </w:tr>
      <w:tr w:rsidR="00BC2761" w14:paraId="495F6072" w14:textId="77777777" w:rsidTr="00997421">
        <w:tc>
          <w:tcPr>
            <w:tcW w:w="1226" w:type="dxa"/>
          </w:tcPr>
          <w:p w14:paraId="49FC5A6B" w14:textId="46F05BC4" w:rsidR="00BC2761" w:rsidRDefault="00D411A7" w:rsidP="00997421">
            <w:pPr>
              <w:spacing w:after="120"/>
              <w:rPr>
                <w:rFonts w:eastAsiaTheme="minorEastAsia"/>
                <w:color w:val="0070C0"/>
                <w:lang w:val="en-US" w:eastAsia="zh-CN"/>
              </w:rPr>
            </w:pPr>
            <w:ins w:id="1590" w:author="Qiming Li" w:date="2021-01-26T08:55:00Z">
              <w:r>
                <w:rPr>
                  <w:rFonts w:eastAsiaTheme="minorEastAsia"/>
                  <w:color w:val="0070C0"/>
                  <w:lang w:val="en-US" w:eastAsia="zh-CN"/>
                </w:rPr>
                <w:lastRenderedPageBreak/>
                <w:t>Apple</w:t>
              </w:r>
            </w:ins>
          </w:p>
        </w:tc>
        <w:tc>
          <w:tcPr>
            <w:tcW w:w="8405" w:type="dxa"/>
          </w:tcPr>
          <w:p w14:paraId="6E0B6775" w14:textId="77777777" w:rsidR="00D411A7" w:rsidRDefault="00D411A7" w:rsidP="00997421">
            <w:pPr>
              <w:rPr>
                <w:ins w:id="1591" w:author="Qiming Li" w:date="2021-01-26T08:56:00Z"/>
                <w:rFonts w:eastAsiaTheme="minorEastAsia"/>
                <w:bCs/>
                <w:color w:val="0070C0"/>
                <w:lang w:val="en-US" w:eastAsia="zh-CN"/>
              </w:rPr>
            </w:pPr>
            <w:ins w:id="1592" w:author="Qiming Li" w:date="2021-01-26T08:55:00Z">
              <w:r>
                <w:rPr>
                  <w:rFonts w:eastAsiaTheme="minorEastAsia"/>
                  <w:bCs/>
                  <w:color w:val="0070C0"/>
                  <w:lang w:val="en-US" w:eastAsia="zh-CN"/>
                </w:rPr>
                <w:t>Technically case 2 in option 1 is fea</w:t>
              </w:r>
            </w:ins>
            <w:ins w:id="1593" w:author="Qiming Li" w:date="2021-01-26T08:56:00Z">
              <w:r>
                <w:rPr>
                  <w:rFonts w:eastAsiaTheme="minorEastAsia"/>
                  <w:bCs/>
                  <w:color w:val="0070C0"/>
                  <w:lang w:val="en-US" w:eastAsia="zh-CN"/>
                </w:rPr>
                <w:t xml:space="preserve">sible, if there is no other limit such as SCS, number of searchers and so on. </w:t>
              </w:r>
            </w:ins>
          </w:p>
          <w:p w14:paraId="71259203" w14:textId="6614206A" w:rsidR="00BC2761" w:rsidRPr="00EB54EB" w:rsidRDefault="00D411A7" w:rsidP="00997421">
            <w:pPr>
              <w:rPr>
                <w:rFonts w:eastAsiaTheme="minorEastAsia"/>
                <w:bCs/>
                <w:color w:val="0070C0"/>
                <w:lang w:val="en-US" w:eastAsia="zh-CN"/>
              </w:rPr>
            </w:pPr>
            <w:ins w:id="1594" w:author="Qiming Li" w:date="2021-01-26T08:56:00Z">
              <w:r>
                <w:rPr>
                  <w:rFonts w:eastAsiaTheme="minorEastAsia"/>
                  <w:bCs/>
                  <w:color w:val="0070C0"/>
                  <w:lang w:val="en-US" w:eastAsia="zh-CN"/>
                </w:rPr>
                <w:t xml:space="preserve">Regarding option 2, we can start from </w:t>
              </w:r>
            </w:ins>
            <w:ins w:id="1595" w:author="Qiming Li" w:date="2021-01-26T08:57:00Z">
              <w:r>
                <w:rPr>
                  <w:rFonts w:eastAsiaTheme="minorEastAsia"/>
                  <w:bCs/>
                  <w:color w:val="0070C0"/>
                  <w:lang w:val="en-US" w:eastAsia="zh-CN"/>
                </w:rPr>
                <w:t xml:space="preserve">single NCSG, wherein option 2-1 makes sense. However, it is quite feasible </w:t>
              </w:r>
            </w:ins>
            <w:ins w:id="1596" w:author="Qiming Li" w:date="2021-01-26T08:58:00Z">
              <w:r>
                <w:rPr>
                  <w:rFonts w:eastAsiaTheme="minorEastAsia"/>
                  <w:bCs/>
                  <w:color w:val="0070C0"/>
                  <w:lang w:val="en-US" w:eastAsia="zh-CN"/>
                </w:rPr>
                <w:t xml:space="preserve">to support NCSG + legacy MG (like multiple concurrent MG patterns). How to apply </w:t>
              </w:r>
            </w:ins>
            <w:ins w:id="1597" w:author="Qiming Li" w:date="2021-01-26T08:59:00Z">
              <w:r>
                <w:rPr>
                  <w:rFonts w:eastAsiaTheme="minorEastAsia"/>
                  <w:bCs/>
                  <w:color w:val="0070C0"/>
                  <w:lang w:val="en-US" w:eastAsia="zh-CN"/>
                </w:rPr>
                <w:t>CSSF can be firstly discussed in multiple concurrent MG pattern objective. Then we can check if the outcome can be borrowed here.</w:t>
              </w:r>
            </w:ins>
          </w:p>
        </w:tc>
      </w:tr>
      <w:tr w:rsidR="005755E5" w14:paraId="0E867BEF" w14:textId="77777777" w:rsidTr="00997421">
        <w:tc>
          <w:tcPr>
            <w:tcW w:w="1226" w:type="dxa"/>
          </w:tcPr>
          <w:p w14:paraId="6B03C9DB" w14:textId="777D87B1" w:rsidR="005755E5" w:rsidRDefault="005755E5" w:rsidP="005755E5">
            <w:pPr>
              <w:spacing w:after="120"/>
              <w:rPr>
                <w:rFonts w:eastAsiaTheme="minorEastAsia"/>
                <w:color w:val="0070C0"/>
                <w:lang w:val="en-US" w:eastAsia="zh-CN"/>
              </w:rPr>
            </w:pPr>
            <w:ins w:id="1598" w:author="MK" w:date="2021-01-27T09:46:00Z">
              <w:r w:rsidRPr="00397E3F">
                <w:rPr>
                  <w:rFonts w:eastAsiaTheme="minorEastAsia"/>
                  <w:color w:val="0070C0"/>
                  <w:u w:val="single"/>
                  <w:lang w:val="en-US" w:eastAsia="zh-CN"/>
                </w:rPr>
                <w:t>E///</w:t>
              </w:r>
            </w:ins>
          </w:p>
        </w:tc>
        <w:tc>
          <w:tcPr>
            <w:tcW w:w="8405" w:type="dxa"/>
          </w:tcPr>
          <w:p w14:paraId="0B63CB9A" w14:textId="25CB97B9" w:rsidR="005755E5" w:rsidRDefault="005755E5" w:rsidP="005755E5">
            <w:pPr>
              <w:spacing w:after="120"/>
              <w:rPr>
                <w:rFonts w:eastAsiaTheme="minorEastAsia"/>
                <w:b/>
                <w:bCs/>
                <w:color w:val="0070C0"/>
                <w:lang w:val="en-US" w:eastAsia="zh-CN"/>
              </w:rPr>
            </w:pPr>
            <w:ins w:id="1599" w:author="MK" w:date="2021-01-27T09:46:00Z">
              <w:r w:rsidRPr="00397E3F">
                <w:rPr>
                  <w:rFonts w:eastAsiaTheme="minorEastAsia"/>
                  <w:color w:val="0070C0"/>
                  <w:u w:val="single"/>
                  <w:lang w:val="en-US" w:eastAsia="zh-CN"/>
                </w:rPr>
                <w:t>We should start with option 2-1</w:t>
              </w:r>
              <w:r>
                <w:rPr>
                  <w:rFonts w:eastAsiaTheme="minorEastAsia"/>
                  <w:color w:val="0070C0"/>
                  <w:u w:val="single"/>
                  <w:lang w:val="en-US" w:eastAsia="zh-CN"/>
                </w:rPr>
                <w:t xml:space="preserve"> in the 1</w:t>
              </w:r>
              <w:r w:rsidRPr="00397E3F">
                <w:rPr>
                  <w:rFonts w:eastAsiaTheme="minorEastAsia"/>
                  <w:color w:val="0070C0"/>
                  <w:u w:val="single"/>
                  <w:vertAlign w:val="superscript"/>
                  <w:lang w:val="en-US" w:eastAsia="zh-CN"/>
                </w:rPr>
                <w:t>st</w:t>
              </w:r>
              <w:r>
                <w:rPr>
                  <w:rFonts w:eastAsiaTheme="minorEastAsia"/>
                  <w:color w:val="0070C0"/>
                  <w:u w:val="single"/>
                  <w:lang w:val="en-US" w:eastAsia="zh-CN"/>
                </w:rPr>
                <w:t xml:space="preserve"> phase i.e. only NCSG is configured. </w:t>
              </w:r>
            </w:ins>
          </w:p>
        </w:tc>
      </w:tr>
      <w:tr w:rsidR="0029744D" w14:paraId="451A5F52" w14:textId="77777777" w:rsidTr="00997421">
        <w:tc>
          <w:tcPr>
            <w:tcW w:w="1226" w:type="dxa"/>
          </w:tcPr>
          <w:p w14:paraId="584D4103" w14:textId="686A0F68" w:rsidR="0029744D" w:rsidRDefault="0029744D" w:rsidP="0029744D">
            <w:pPr>
              <w:spacing w:after="120"/>
              <w:rPr>
                <w:rFonts w:eastAsiaTheme="minorEastAsia"/>
                <w:color w:val="0070C0"/>
                <w:lang w:val="en-US" w:eastAsia="zh-CN"/>
              </w:rPr>
            </w:pPr>
            <w:ins w:id="1600" w:author="Qualcomm CDMA Technologies" w:date="2021-01-27T02:37:00Z">
              <w:r>
                <w:rPr>
                  <w:rFonts w:eastAsiaTheme="minorEastAsia"/>
                  <w:color w:val="0070C0"/>
                  <w:lang w:val="en-US" w:eastAsia="zh-CN"/>
                </w:rPr>
                <w:t>Qualcomm</w:t>
              </w:r>
            </w:ins>
          </w:p>
        </w:tc>
        <w:tc>
          <w:tcPr>
            <w:tcW w:w="8405" w:type="dxa"/>
          </w:tcPr>
          <w:p w14:paraId="47DDECE3" w14:textId="77777777" w:rsidR="0029744D" w:rsidRDefault="0029744D" w:rsidP="0029744D">
            <w:pPr>
              <w:spacing w:after="120"/>
              <w:rPr>
                <w:ins w:id="1601" w:author="Qualcomm CDMA Technologies" w:date="2021-01-27T02:37:00Z"/>
                <w:rFonts w:eastAsiaTheme="minorEastAsia"/>
                <w:color w:val="0070C0"/>
                <w:lang w:val="en-US" w:eastAsia="zh-CN"/>
              </w:rPr>
            </w:pPr>
            <w:ins w:id="1602" w:author="Qualcomm CDMA Technologies" w:date="2021-01-27T02:37:00Z">
              <w:r>
                <w:rPr>
                  <w:rFonts w:eastAsiaTheme="minorEastAsia"/>
                  <w:color w:val="0070C0"/>
                  <w:lang w:val="en-US" w:eastAsia="zh-CN"/>
                </w:rPr>
                <w:t>Support Option1-case1 and hold option1-case2 which is a further enhancement to handle time overlapped measurements that may compete for UE baseband resources if we understand the use case.</w:t>
              </w:r>
            </w:ins>
          </w:p>
          <w:p w14:paraId="26C3EAFB" w14:textId="27D58DB8" w:rsidR="0029744D" w:rsidRDefault="0029744D" w:rsidP="0029744D">
            <w:pPr>
              <w:spacing w:after="120"/>
              <w:rPr>
                <w:bCs/>
                <w:szCs w:val="16"/>
                <w:lang w:val="en-US"/>
              </w:rPr>
            </w:pPr>
            <w:ins w:id="1603" w:author="Qualcomm CDMA Technologies" w:date="2021-01-27T02:37:00Z">
              <w:r>
                <w:rPr>
                  <w:rFonts w:eastAsiaTheme="minorEastAsia"/>
                  <w:color w:val="0070C0"/>
                  <w:lang w:val="en-US" w:eastAsia="zh-CN"/>
                </w:rPr>
                <w:t xml:space="preserve">Agree with Apple we can also hold on the mixed case of NCSG+concurrent MGs in [233]. </w:t>
              </w:r>
            </w:ins>
          </w:p>
        </w:tc>
      </w:tr>
      <w:tr w:rsidR="00A60404" w14:paraId="7AF0D32A" w14:textId="77777777" w:rsidTr="00997421">
        <w:tc>
          <w:tcPr>
            <w:tcW w:w="1226" w:type="dxa"/>
          </w:tcPr>
          <w:p w14:paraId="1FC7B936" w14:textId="7F3CC938" w:rsidR="00A60404" w:rsidRDefault="00A60404" w:rsidP="00A60404">
            <w:pPr>
              <w:spacing w:after="120"/>
              <w:rPr>
                <w:rFonts w:eastAsiaTheme="minorEastAsia"/>
                <w:color w:val="0070C0"/>
                <w:lang w:val="en-US" w:eastAsia="zh-CN"/>
              </w:rPr>
            </w:pPr>
            <w:ins w:id="1604" w:author="Huawei" w:date="2021-01-27T21:12: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5A006F77" w14:textId="77777777" w:rsidR="00A60404" w:rsidRDefault="00A60404" w:rsidP="00A60404">
            <w:pPr>
              <w:spacing w:after="120"/>
              <w:rPr>
                <w:ins w:id="1605" w:author="Huawei" w:date="2021-01-27T21:12:00Z"/>
                <w:rFonts w:eastAsiaTheme="minorEastAsia"/>
                <w:bCs/>
                <w:szCs w:val="16"/>
                <w:lang w:val="en-US" w:eastAsia="zh-CN"/>
              </w:rPr>
            </w:pPr>
            <w:ins w:id="1606" w:author="Huawei" w:date="2021-01-27T21:12:00Z">
              <w:r>
                <w:rPr>
                  <w:rFonts w:eastAsiaTheme="minorEastAsia"/>
                  <w:bCs/>
                  <w:szCs w:val="16"/>
                  <w:lang w:val="en-US" w:eastAsia="zh-CN"/>
                </w:rPr>
                <w:t>Support option 1, where Case 1 and Case 2 are FFS.</w:t>
              </w:r>
            </w:ins>
          </w:p>
          <w:p w14:paraId="4C192016" w14:textId="5DC10776" w:rsidR="00A60404" w:rsidRDefault="00A60404" w:rsidP="00A60404">
            <w:pPr>
              <w:spacing w:after="120"/>
              <w:rPr>
                <w:bCs/>
                <w:szCs w:val="16"/>
                <w:lang w:val="en-US"/>
              </w:rPr>
            </w:pPr>
            <w:ins w:id="1607" w:author="Huawei" w:date="2021-01-27T21:12:00Z">
              <w:r>
                <w:rPr>
                  <w:rFonts w:eastAsiaTheme="minorEastAsia"/>
                  <w:bCs/>
                  <w:szCs w:val="16"/>
                  <w:lang w:val="en-US" w:eastAsia="zh-CN"/>
                </w:rPr>
                <w:t>On option 2,</w:t>
              </w:r>
              <w:r>
                <w:rPr>
                  <w:rFonts w:eastAsiaTheme="minorEastAsia" w:hint="eastAsia"/>
                  <w:bCs/>
                  <w:szCs w:val="16"/>
                  <w:lang w:val="en-US" w:eastAsia="zh-CN"/>
                </w:rPr>
                <w:t xml:space="preserve"> </w:t>
              </w:r>
              <w:r>
                <w:rPr>
                  <w:rFonts w:eastAsiaTheme="minorEastAsia"/>
                  <w:bCs/>
                  <w:szCs w:val="16"/>
                  <w:lang w:val="en-US" w:eastAsia="zh-CN"/>
                </w:rPr>
                <w:t xml:space="preserve">2-1 is same as Case 1 in option 1, while 2-2- and 2-3 are both based on concurrent MGs (one normal MG and one NCSG), and we suggest to focus on single objective at this stage. </w:t>
              </w:r>
            </w:ins>
          </w:p>
        </w:tc>
      </w:tr>
      <w:tr w:rsidR="00A60404" w14:paraId="2D0E44DB" w14:textId="77777777" w:rsidTr="00997421">
        <w:tc>
          <w:tcPr>
            <w:tcW w:w="1226" w:type="dxa"/>
          </w:tcPr>
          <w:p w14:paraId="03E1F709" w14:textId="77777777" w:rsidR="00A60404" w:rsidRDefault="00A60404" w:rsidP="00A60404">
            <w:pPr>
              <w:spacing w:after="120"/>
              <w:rPr>
                <w:rFonts w:eastAsiaTheme="minorEastAsia"/>
                <w:color w:val="0070C0"/>
                <w:lang w:val="en-US" w:eastAsia="zh-CN"/>
              </w:rPr>
            </w:pPr>
          </w:p>
        </w:tc>
        <w:tc>
          <w:tcPr>
            <w:tcW w:w="8405" w:type="dxa"/>
          </w:tcPr>
          <w:p w14:paraId="0ECEC2A7" w14:textId="77777777" w:rsidR="00A60404" w:rsidRDefault="00A60404" w:rsidP="00A60404">
            <w:pPr>
              <w:spacing w:after="120"/>
              <w:rPr>
                <w:rFonts w:eastAsiaTheme="minorEastAsia"/>
                <w:color w:val="0070C0"/>
                <w:lang w:val="en-US" w:eastAsia="zh-CN"/>
              </w:rPr>
            </w:pPr>
          </w:p>
        </w:tc>
      </w:tr>
    </w:tbl>
    <w:p w14:paraId="17744447" w14:textId="77777777" w:rsidR="00BC2761" w:rsidRPr="007261BE" w:rsidRDefault="00BC2761" w:rsidP="00BC2761">
      <w:pPr>
        <w:rPr>
          <w:rFonts w:eastAsiaTheme="minorEastAsia"/>
          <w:b/>
          <w:bCs/>
          <w:color w:val="0070C0"/>
          <w:lang w:val="en-US" w:eastAsia="zh-CN"/>
        </w:rPr>
      </w:pPr>
      <w:r>
        <w:rPr>
          <w:rFonts w:hint="eastAsia"/>
          <w:color w:val="0070C0"/>
          <w:lang w:val="en-US" w:eastAsia="zh-CN"/>
        </w:rPr>
        <w:t xml:space="preserve"> </w:t>
      </w:r>
    </w:p>
    <w:p w14:paraId="626C0C8A" w14:textId="1CAD4314" w:rsidR="00BC2761" w:rsidRPr="00127D85" w:rsidRDefault="00BC2761" w:rsidP="00BC2761">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008B6816">
        <w:rPr>
          <w:rFonts w:eastAsiaTheme="minorEastAsia"/>
          <w:b/>
          <w:bCs/>
          <w:color w:val="0070C0"/>
          <w:lang w:val="en-US" w:eastAsia="zh-CN"/>
        </w:rPr>
        <w:t>7</w:t>
      </w:r>
      <w:r w:rsidRPr="00622A80">
        <w:rPr>
          <w:rFonts w:eastAsiaTheme="minorEastAsia"/>
          <w:b/>
          <w:bCs/>
          <w:color w:val="0070C0"/>
          <w:lang w:val="en-US" w:eastAsia="zh-CN"/>
        </w:rPr>
        <w:t>-</w:t>
      </w:r>
      <w:r w:rsidR="005B72CB" w:rsidRPr="009131A2">
        <w:rPr>
          <w:rFonts w:eastAsiaTheme="minorEastAsia"/>
          <w:b/>
          <w:bCs/>
          <w:color w:val="0070C0"/>
          <w:lang w:val="en-US" w:eastAsia="zh-CN"/>
        </w:rPr>
        <w:t>2 RF combination limitation</w:t>
      </w:r>
    </w:p>
    <w:tbl>
      <w:tblPr>
        <w:tblStyle w:val="af9"/>
        <w:tblW w:w="9631" w:type="dxa"/>
        <w:tblLayout w:type="fixed"/>
        <w:tblLook w:val="04A0" w:firstRow="1" w:lastRow="0" w:firstColumn="1" w:lastColumn="0" w:noHBand="0" w:noVBand="1"/>
      </w:tblPr>
      <w:tblGrid>
        <w:gridCol w:w="1226"/>
        <w:gridCol w:w="8405"/>
      </w:tblGrid>
      <w:tr w:rsidR="00BC2761" w14:paraId="6907AF65" w14:textId="77777777" w:rsidTr="00997421">
        <w:tc>
          <w:tcPr>
            <w:tcW w:w="1226" w:type="dxa"/>
          </w:tcPr>
          <w:p w14:paraId="662A058A"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75235F30" w14:textId="77777777" w:rsidR="00BC2761" w:rsidRDefault="00BC2761"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03085E81" w14:textId="77777777" w:rsidTr="00997421">
        <w:tc>
          <w:tcPr>
            <w:tcW w:w="1226" w:type="dxa"/>
          </w:tcPr>
          <w:p w14:paraId="66E09260" w14:textId="56C331AB" w:rsidR="006122CC" w:rsidRDefault="006122CC" w:rsidP="006122CC">
            <w:pPr>
              <w:spacing w:after="120"/>
              <w:rPr>
                <w:rFonts w:eastAsiaTheme="minorEastAsia"/>
                <w:color w:val="0070C0"/>
                <w:lang w:val="en-US" w:eastAsia="zh-CN"/>
              </w:rPr>
            </w:pPr>
            <w:ins w:id="1608" w:author="zhixun tang-Mediatek" w:date="2021-01-25T16:51:00Z">
              <w:r w:rsidRPr="0041227D">
                <w:rPr>
                  <w:lang w:eastAsia="x-none"/>
                </w:rPr>
                <w:t>MTK</w:t>
              </w:r>
            </w:ins>
          </w:p>
        </w:tc>
        <w:tc>
          <w:tcPr>
            <w:tcW w:w="8405" w:type="dxa"/>
          </w:tcPr>
          <w:p w14:paraId="19555859" w14:textId="77777777" w:rsidR="006122CC" w:rsidRPr="0041227D" w:rsidRDefault="006122CC" w:rsidP="006122CC">
            <w:pPr>
              <w:overflowPunct/>
              <w:autoSpaceDE/>
              <w:autoSpaceDN/>
              <w:adjustRightInd/>
              <w:spacing w:after="120"/>
              <w:textAlignment w:val="auto"/>
              <w:rPr>
                <w:ins w:id="1609" w:author="zhixun tang-Mediatek" w:date="2021-01-25T16:51:00Z"/>
                <w:lang w:eastAsia="x-none"/>
              </w:rPr>
            </w:pPr>
            <w:ins w:id="1610" w:author="zhixun tang-Mediatek" w:date="2021-01-25T16:51:00Z">
              <w:r w:rsidRPr="0041227D">
                <w:rPr>
                  <w:lang w:eastAsia="x-none"/>
                </w:rPr>
                <w:t>Option 1.</w:t>
              </w:r>
            </w:ins>
          </w:p>
          <w:p w14:paraId="7A2AFF08" w14:textId="77777777" w:rsidR="006122CC" w:rsidRDefault="006122CC" w:rsidP="006122CC">
            <w:pPr>
              <w:overflowPunct/>
              <w:autoSpaceDE/>
              <w:autoSpaceDN/>
              <w:adjustRightInd/>
              <w:spacing w:after="120"/>
              <w:textAlignment w:val="auto"/>
              <w:rPr>
                <w:ins w:id="1611" w:author="zhixun tang-Mediatek" w:date="2021-01-25T16:51:00Z"/>
                <w:lang w:eastAsia="x-none"/>
              </w:rPr>
            </w:pPr>
            <w:ins w:id="1612" w:author="zhixun tang-Mediatek" w:date="2021-01-25T16:51:00Z">
              <w:r w:rsidRPr="0041227D">
                <w:rPr>
                  <w:lang w:eastAsia="x-none"/>
                </w:rPr>
                <w:t>Although UE reports to support NCSG on multiple bands, due to the UE RF implementation, UE cannot always guarantee to conduct measurement simultaneously on 2 inter-frequencies</w:t>
              </w:r>
              <w:r>
                <w:rPr>
                  <w:lang w:eastAsia="x-none"/>
                </w:rPr>
                <w:t>.</w:t>
              </w:r>
            </w:ins>
          </w:p>
          <w:p w14:paraId="5E86D8A8" w14:textId="77777777" w:rsidR="006122CC" w:rsidRDefault="006122CC" w:rsidP="006122CC">
            <w:pPr>
              <w:overflowPunct/>
              <w:autoSpaceDE/>
              <w:autoSpaceDN/>
              <w:adjustRightInd/>
              <w:spacing w:after="120"/>
              <w:textAlignment w:val="auto"/>
              <w:rPr>
                <w:ins w:id="1613" w:author="zhixun tang-Mediatek" w:date="2021-01-25T16:51:00Z"/>
                <w:lang w:eastAsia="x-none"/>
              </w:rPr>
            </w:pPr>
          </w:p>
          <w:p w14:paraId="76327D85" w14:textId="77777777" w:rsidR="006122CC" w:rsidRDefault="006122CC" w:rsidP="006122CC">
            <w:pPr>
              <w:overflowPunct/>
              <w:autoSpaceDE/>
              <w:autoSpaceDN/>
              <w:adjustRightInd/>
              <w:spacing w:after="120"/>
              <w:textAlignment w:val="auto"/>
              <w:rPr>
                <w:ins w:id="1614" w:author="zhixun tang-Mediatek" w:date="2021-01-25T16:51:00Z"/>
                <w:lang w:eastAsia="x-none"/>
              </w:rPr>
            </w:pPr>
            <w:ins w:id="1615" w:author="zhixun tang-Mediatek" w:date="2021-01-25T16:51:00Z">
              <w:r>
                <w:rPr>
                  <w:lang w:eastAsia="x-none"/>
                </w:rPr>
                <w:t>Not support option 2.</w:t>
              </w:r>
            </w:ins>
          </w:p>
          <w:p w14:paraId="0A064504" w14:textId="77777777" w:rsidR="006122CC" w:rsidRDefault="006122CC" w:rsidP="006122CC">
            <w:pPr>
              <w:overflowPunct/>
              <w:autoSpaceDE/>
              <w:autoSpaceDN/>
              <w:adjustRightInd/>
              <w:spacing w:after="120"/>
              <w:textAlignment w:val="auto"/>
              <w:rPr>
                <w:ins w:id="1616" w:author="zhixun tang-Mediatek" w:date="2021-01-25T16:51:00Z"/>
                <w:lang w:eastAsia="x-none"/>
              </w:rPr>
            </w:pPr>
            <w:ins w:id="1617" w:author="zhixun tang-Mediatek" w:date="2021-01-25T16:51:00Z">
              <w:r>
                <w:rPr>
                  <w:lang w:eastAsia="x-none"/>
                </w:rPr>
                <w:t xml:space="preserve">NCSG means UE can support </w:t>
              </w:r>
              <w:r w:rsidRPr="0041227D">
                <w:rPr>
                  <w:lang w:eastAsia="x-none"/>
                </w:rPr>
                <w:t>NCSG because of additional unused RF chains</w:t>
              </w:r>
              <w:r>
                <w:rPr>
                  <w:lang w:eastAsia="x-none"/>
                </w:rPr>
                <w:t>.</w:t>
              </w:r>
            </w:ins>
          </w:p>
          <w:p w14:paraId="2D925AEF" w14:textId="77777777" w:rsidR="006122CC" w:rsidRDefault="006122CC" w:rsidP="006122CC">
            <w:pPr>
              <w:overflowPunct/>
              <w:autoSpaceDE/>
              <w:autoSpaceDN/>
              <w:adjustRightInd/>
              <w:spacing w:after="120"/>
              <w:textAlignment w:val="auto"/>
              <w:rPr>
                <w:ins w:id="1618" w:author="zhixun tang-Mediatek" w:date="2021-01-25T16:51:00Z"/>
                <w:lang w:eastAsia="x-none"/>
              </w:rPr>
            </w:pPr>
            <w:ins w:id="1619" w:author="zhixun tang-Mediatek" w:date="2021-01-25T16:51:00Z">
              <w:r>
                <w:rPr>
                  <w:lang w:eastAsia="x-none"/>
                </w:rPr>
                <w:t xml:space="preserve">There are three kinds of MOs to be measured, which </w:t>
              </w:r>
            </w:ins>
          </w:p>
          <w:p w14:paraId="62B74A4E" w14:textId="77777777" w:rsidR="006122CC" w:rsidRDefault="006122CC">
            <w:pPr>
              <w:pStyle w:val="afc"/>
              <w:numPr>
                <w:ilvl w:val="0"/>
                <w:numId w:val="33"/>
              </w:numPr>
              <w:spacing w:after="120"/>
              <w:ind w:firstLineChars="0"/>
              <w:rPr>
                <w:ins w:id="1620" w:author="zhixun tang-Mediatek" w:date="2021-01-25T16:51:00Z"/>
                <w:rFonts w:eastAsia="Yu Mincho"/>
                <w:lang w:eastAsia="x-none"/>
              </w:rPr>
              <w:pPrChange w:id="1621" w:author="Unknown" w:date="2021-01-25T18:14:00Z">
                <w:pPr>
                  <w:pStyle w:val="afc"/>
                  <w:numPr>
                    <w:numId w:val="45"/>
                  </w:numPr>
                  <w:tabs>
                    <w:tab w:val="num" w:pos="360"/>
                    <w:tab w:val="num" w:pos="720"/>
                  </w:tabs>
                  <w:spacing w:after="120"/>
                  <w:ind w:left="720" w:firstLineChars="0" w:hanging="720"/>
                </w:pPr>
              </w:pPrChange>
            </w:pPr>
            <w:ins w:id="1622" w:author="zhixun tang-Mediatek" w:date="2021-01-25T16:51:00Z">
              <w:r>
                <w:rPr>
                  <w:rFonts w:eastAsia="Yu Mincho"/>
                  <w:lang w:eastAsia="x-none"/>
                </w:rPr>
                <w:t>needs MG</w:t>
              </w:r>
            </w:ins>
          </w:p>
          <w:p w14:paraId="2CAA771E" w14:textId="77777777" w:rsidR="006122CC" w:rsidRDefault="006122CC">
            <w:pPr>
              <w:pStyle w:val="afc"/>
              <w:numPr>
                <w:ilvl w:val="0"/>
                <w:numId w:val="33"/>
              </w:numPr>
              <w:spacing w:after="120"/>
              <w:ind w:firstLineChars="0"/>
              <w:rPr>
                <w:ins w:id="1623" w:author="zhixun tang-Mediatek" w:date="2021-01-25T16:51:00Z"/>
                <w:rFonts w:eastAsia="Yu Mincho"/>
                <w:lang w:eastAsia="x-none"/>
              </w:rPr>
              <w:pPrChange w:id="1624" w:author="Unknown" w:date="2021-01-25T18:14:00Z">
                <w:pPr>
                  <w:pStyle w:val="afc"/>
                  <w:numPr>
                    <w:numId w:val="45"/>
                  </w:numPr>
                  <w:tabs>
                    <w:tab w:val="num" w:pos="360"/>
                    <w:tab w:val="num" w:pos="720"/>
                  </w:tabs>
                  <w:spacing w:after="120"/>
                  <w:ind w:left="720" w:firstLineChars="0" w:hanging="720"/>
                </w:pPr>
              </w:pPrChange>
            </w:pPr>
            <w:ins w:id="1625" w:author="zhixun tang-Mediatek" w:date="2021-01-25T16:51:00Z">
              <w:r>
                <w:rPr>
                  <w:rFonts w:eastAsia="Yu Mincho"/>
                  <w:lang w:eastAsia="x-none"/>
                </w:rPr>
                <w:t>needs NCSG</w:t>
              </w:r>
            </w:ins>
          </w:p>
          <w:p w14:paraId="22A87924" w14:textId="77777777" w:rsidR="006122CC" w:rsidRDefault="006122CC">
            <w:pPr>
              <w:pStyle w:val="afc"/>
              <w:numPr>
                <w:ilvl w:val="0"/>
                <w:numId w:val="33"/>
              </w:numPr>
              <w:spacing w:after="120"/>
              <w:ind w:firstLineChars="0"/>
              <w:rPr>
                <w:ins w:id="1626" w:author="zhixun tang-Mediatek" w:date="2021-01-25T16:51:00Z"/>
                <w:rFonts w:eastAsia="Yu Mincho"/>
                <w:lang w:eastAsia="x-none"/>
              </w:rPr>
              <w:pPrChange w:id="1627" w:author="Unknown" w:date="2021-01-25T18:14:00Z">
                <w:pPr>
                  <w:pStyle w:val="afc"/>
                  <w:numPr>
                    <w:numId w:val="45"/>
                  </w:numPr>
                  <w:tabs>
                    <w:tab w:val="num" w:pos="360"/>
                    <w:tab w:val="num" w:pos="720"/>
                  </w:tabs>
                  <w:spacing w:after="120"/>
                  <w:ind w:left="720" w:firstLineChars="0" w:hanging="720"/>
                </w:pPr>
              </w:pPrChange>
            </w:pPr>
            <w:ins w:id="1628" w:author="zhixun tang-Mediatek" w:date="2021-01-25T16:51:00Z">
              <w:r>
                <w:rPr>
                  <w:rFonts w:eastAsia="Yu Mincho"/>
                  <w:lang w:eastAsia="x-none"/>
                </w:rPr>
                <w:t>doesn’t need both MG and NCSG.</w:t>
              </w:r>
            </w:ins>
          </w:p>
          <w:p w14:paraId="505C612A" w14:textId="5A4045A1"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629" w:author="zhixun tang-Mediatek" w:date="2021-01-25T16:51:00Z">
              <w:r>
                <w:rPr>
                  <w:lang w:eastAsia="x-none"/>
                </w:rPr>
                <w:t xml:space="preserve">We think all these three MOs can be configured at the same time. Thus, both NCSG and MG can be applied also. We can further discuss the combination </w:t>
              </w:r>
            </w:ins>
            <w:ins w:id="1630" w:author="zhixun tang-Mediatek" w:date="2021-01-25T18:04:00Z">
              <w:r w:rsidR="008F36EF">
                <w:rPr>
                  <w:lang w:eastAsia="x-none"/>
                </w:rPr>
                <w:t xml:space="preserve">of NCSG with concurrent gaps </w:t>
              </w:r>
            </w:ins>
            <w:ins w:id="1631" w:author="zhixun tang-Mediatek" w:date="2021-01-25T16:51:00Z">
              <w:r>
                <w:rPr>
                  <w:lang w:eastAsia="x-none"/>
                </w:rPr>
                <w:t>in phase 2.</w:t>
              </w:r>
            </w:ins>
          </w:p>
        </w:tc>
      </w:tr>
      <w:tr w:rsidR="00BC2761" w14:paraId="5A46BB5B" w14:textId="77777777" w:rsidTr="00997421">
        <w:tc>
          <w:tcPr>
            <w:tcW w:w="1226" w:type="dxa"/>
          </w:tcPr>
          <w:p w14:paraId="731E30F5" w14:textId="4901C5AC" w:rsidR="00BC2761" w:rsidRDefault="006B054F" w:rsidP="00997421">
            <w:pPr>
              <w:spacing w:after="120"/>
              <w:rPr>
                <w:rFonts w:eastAsiaTheme="minorEastAsia"/>
                <w:color w:val="0070C0"/>
                <w:lang w:val="en-US" w:eastAsia="zh-CN"/>
              </w:rPr>
            </w:pPr>
            <w:ins w:id="1632" w:author="Qiming Li" w:date="2021-01-26T08:59:00Z">
              <w:r>
                <w:rPr>
                  <w:rFonts w:eastAsiaTheme="minorEastAsia"/>
                  <w:color w:val="0070C0"/>
                  <w:lang w:val="en-US" w:eastAsia="zh-CN"/>
                </w:rPr>
                <w:t>Ap</w:t>
              </w:r>
            </w:ins>
            <w:ins w:id="1633" w:author="Qiming Li" w:date="2021-01-26T09:00:00Z">
              <w:r>
                <w:rPr>
                  <w:rFonts w:eastAsiaTheme="minorEastAsia"/>
                  <w:color w:val="0070C0"/>
                  <w:lang w:val="en-US" w:eastAsia="zh-CN"/>
                </w:rPr>
                <w:t>ple</w:t>
              </w:r>
            </w:ins>
          </w:p>
        </w:tc>
        <w:tc>
          <w:tcPr>
            <w:tcW w:w="8405" w:type="dxa"/>
          </w:tcPr>
          <w:p w14:paraId="2215DA1F" w14:textId="77777777" w:rsidR="00153826" w:rsidRDefault="00153826" w:rsidP="00997421">
            <w:pPr>
              <w:rPr>
                <w:ins w:id="1634" w:author="Qiming Li" w:date="2021-01-26T09:02:00Z"/>
                <w:rFonts w:eastAsiaTheme="minorEastAsia"/>
                <w:bCs/>
                <w:color w:val="0070C0"/>
                <w:lang w:val="en-US" w:eastAsia="zh-CN"/>
              </w:rPr>
            </w:pPr>
            <w:ins w:id="1635" w:author="Qiming Li" w:date="2021-01-26T09:00:00Z">
              <w:r>
                <w:rPr>
                  <w:rFonts w:eastAsiaTheme="minorEastAsia"/>
                  <w:bCs/>
                  <w:color w:val="0070C0"/>
                  <w:lang w:val="en-US" w:eastAsia="zh-CN"/>
                </w:rPr>
                <w:t xml:space="preserve">For option 1 we can address this issue in CSSF design. </w:t>
              </w:r>
            </w:ins>
          </w:p>
          <w:p w14:paraId="68492CC0" w14:textId="2BCDE804" w:rsidR="00153826" w:rsidRPr="00EB54EB" w:rsidRDefault="00153826" w:rsidP="00997421">
            <w:pPr>
              <w:rPr>
                <w:rFonts w:eastAsiaTheme="minorEastAsia"/>
                <w:bCs/>
                <w:color w:val="0070C0"/>
                <w:lang w:val="en-US" w:eastAsia="zh-CN"/>
              </w:rPr>
            </w:pPr>
            <w:ins w:id="1636" w:author="Qiming Li" w:date="2021-01-26T09:02:00Z">
              <w:r>
                <w:rPr>
                  <w:rFonts w:eastAsiaTheme="minorEastAsia"/>
                  <w:bCs/>
                  <w:color w:val="0070C0"/>
                  <w:lang w:val="en-US" w:eastAsia="zh-CN"/>
                </w:rPr>
                <w:lastRenderedPageBreak/>
                <w:t>Option 2 may need more study. Currently MG is per CC configured</w:t>
              </w:r>
            </w:ins>
            <w:ins w:id="1637" w:author="Qiming Li" w:date="2021-01-26T09:03:00Z">
              <w:r>
                <w:rPr>
                  <w:rFonts w:eastAsiaTheme="minorEastAsia"/>
                  <w:bCs/>
                  <w:color w:val="0070C0"/>
                  <w:lang w:val="en-US" w:eastAsia="zh-CN"/>
                </w:rPr>
                <w:t>. Thus the condition “</w:t>
              </w:r>
              <w:r w:rsidRPr="0078637A">
                <w:rPr>
                  <w:rFonts w:eastAsiaTheme="minorEastAsia"/>
                  <w:lang w:val="en-US" w:eastAsia="zh-CN"/>
                </w:rPr>
                <w:t>when measurement gap is configured on all the serving carriers including PCC and SCCs</w:t>
              </w:r>
              <w:r>
                <w:rPr>
                  <w:rFonts w:eastAsiaTheme="minorEastAsia"/>
                  <w:bCs/>
                  <w:color w:val="0070C0"/>
                  <w:lang w:val="en-US" w:eastAsia="zh-CN"/>
                </w:rPr>
                <w:t xml:space="preserve">” is not clear to us. Besides, if we </w:t>
              </w:r>
            </w:ins>
            <w:ins w:id="1638" w:author="Qiming Li" w:date="2021-01-26T09:04:00Z">
              <w:r>
                <w:rPr>
                  <w:rFonts w:eastAsiaTheme="minorEastAsia"/>
                  <w:bCs/>
                  <w:color w:val="0070C0"/>
                  <w:lang w:val="en-US" w:eastAsia="zh-CN"/>
                </w:rPr>
                <w:t>consider both NCSG and multiple concurrent MG, then it may become feasible.</w:t>
              </w:r>
            </w:ins>
          </w:p>
        </w:tc>
      </w:tr>
      <w:tr w:rsidR="00031178" w14:paraId="0AF61387" w14:textId="77777777" w:rsidTr="00997421">
        <w:tc>
          <w:tcPr>
            <w:tcW w:w="1226" w:type="dxa"/>
          </w:tcPr>
          <w:p w14:paraId="668E8AB1" w14:textId="09443703" w:rsidR="00031178" w:rsidRDefault="00031178" w:rsidP="00031178">
            <w:pPr>
              <w:spacing w:after="120"/>
              <w:rPr>
                <w:rFonts w:eastAsiaTheme="minorEastAsia"/>
                <w:color w:val="0070C0"/>
                <w:lang w:val="en-US" w:eastAsia="zh-CN"/>
              </w:rPr>
            </w:pPr>
            <w:ins w:id="1639" w:author="MK" w:date="2021-01-27T09:47:00Z">
              <w:r w:rsidRPr="007F4C09">
                <w:rPr>
                  <w:rFonts w:eastAsiaTheme="minorEastAsia"/>
                  <w:color w:val="0070C0"/>
                  <w:lang w:val="en-US" w:eastAsia="zh-CN"/>
                </w:rPr>
                <w:lastRenderedPageBreak/>
                <w:t>E///</w:t>
              </w:r>
            </w:ins>
          </w:p>
        </w:tc>
        <w:tc>
          <w:tcPr>
            <w:tcW w:w="8405" w:type="dxa"/>
          </w:tcPr>
          <w:p w14:paraId="056B9314" w14:textId="5B724704" w:rsidR="00031178" w:rsidRDefault="00031178" w:rsidP="00031178">
            <w:pPr>
              <w:spacing w:after="120"/>
              <w:rPr>
                <w:rFonts w:eastAsiaTheme="minorEastAsia"/>
                <w:b/>
                <w:bCs/>
                <w:color w:val="0070C0"/>
                <w:lang w:val="en-US" w:eastAsia="zh-CN"/>
              </w:rPr>
            </w:pPr>
            <w:ins w:id="1640" w:author="MK" w:date="2021-01-27T09:47:00Z">
              <w:r>
                <w:rPr>
                  <w:rFonts w:eastAsiaTheme="minorEastAsia"/>
                  <w:color w:val="0070C0"/>
                  <w:lang w:val="en-US" w:eastAsia="zh-CN"/>
                </w:rPr>
                <w:t>Do not support option 1 nor option 2. Both leads to big limitation. T</w:t>
              </w:r>
              <w:r w:rsidRPr="00397E3F">
                <w:rPr>
                  <w:rFonts w:eastAsiaTheme="minorEastAsia"/>
                  <w:color w:val="0070C0"/>
                  <w:lang w:val="en-US" w:eastAsia="zh-CN"/>
                </w:rPr>
                <w:t xml:space="preserve">here </w:t>
              </w:r>
              <w:r>
                <w:rPr>
                  <w:rFonts w:eastAsiaTheme="minorEastAsia"/>
                  <w:color w:val="0070C0"/>
                  <w:lang w:val="en-US" w:eastAsia="zh-CN"/>
                </w:rPr>
                <w:t xml:space="preserve">can </w:t>
              </w:r>
              <w:r w:rsidRPr="00397E3F">
                <w:rPr>
                  <w:rFonts w:eastAsiaTheme="minorEastAsia"/>
                  <w:color w:val="0070C0"/>
                  <w:lang w:val="en-US" w:eastAsia="zh-CN"/>
                </w:rPr>
                <w:t xml:space="preserve">be NCSG sharing between measurements on different carriers. </w:t>
              </w:r>
              <w:r>
                <w:rPr>
                  <w:rFonts w:eastAsiaTheme="minorEastAsia"/>
                  <w:color w:val="0070C0"/>
                  <w:lang w:val="en-US" w:eastAsia="zh-CN"/>
                </w:rPr>
                <w:t xml:space="preserve"> Agree with Apple this issue can be addressed by CSSF. The measurement period can be scaled.</w:t>
              </w:r>
            </w:ins>
          </w:p>
        </w:tc>
      </w:tr>
      <w:tr w:rsidR="005E00A5" w14:paraId="5EF42B7B" w14:textId="77777777" w:rsidTr="00997421">
        <w:tc>
          <w:tcPr>
            <w:tcW w:w="1226" w:type="dxa"/>
          </w:tcPr>
          <w:p w14:paraId="1D57CA6F" w14:textId="5189F19A" w:rsidR="005E00A5" w:rsidRDefault="005E00A5" w:rsidP="005E00A5">
            <w:pPr>
              <w:spacing w:after="120"/>
              <w:rPr>
                <w:rFonts w:eastAsiaTheme="minorEastAsia"/>
                <w:color w:val="0070C0"/>
                <w:lang w:val="en-US" w:eastAsia="zh-CN"/>
              </w:rPr>
            </w:pPr>
            <w:ins w:id="1641" w:author="Qualcomm CDMA Technologies" w:date="2021-01-27T02:37:00Z">
              <w:r w:rsidRPr="0023683F">
                <w:rPr>
                  <w:rFonts w:eastAsiaTheme="minorEastAsia"/>
                  <w:color w:val="0070C0"/>
                  <w:lang w:val="en-US" w:eastAsia="zh-CN"/>
                </w:rPr>
                <w:t>Qualcomm</w:t>
              </w:r>
            </w:ins>
          </w:p>
        </w:tc>
        <w:tc>
          <w:tcPr>
            <w:tcW w:w="8405" w:type="dxa"/>
          </w:tcPr>
          <w:p w14:paraId="340672EB" w14:textId="77777777" w:rsidR="005E00A5" w:rsidRPr="0023683F" w:rsidRDefault="005E00A5" w:rsidP="005E00A5">
            <w:pPr>
              <w:spacing w:after="120"/>
              <w:rPr>
                <w:ins w:id="1642" w:author="Qualcomm CDMA Technologies" w:date="2021-01-27T02:37:00Z"/>
                <w:rFonts w:eastAsiaTheme="minorEastAsia"/>
                <w:color w:val="0070C0"/>
                <w:lang w:val="en-US" w:eastAsia="zh-CN"/>
              </w:rPr>
            </w:pPr>
            <w:ins w:id="1643" w:author="Qualcomm CDMA Technologies" w:date="2021-01-27T02:37:00Z">
              <w:r w:rsidRPr="0023683F">
                <w:rPr>
                  <w:rFonts w:eastAsiaTheme="minorEastAsia"/>
                  <w:color w:val="0070C0"/>
                  <w:lang w:val="en-US" w:eastAsia="zh-CN"/>
                </w:rPr>
                <w:t>Option2 aims to indicate that if via per BWP MG configuration that all the CCs are configured with the same legacy MG, then there is no motivation to configure NCSG</w:t>
              </w:r>
              <w:r>
                <w:rPr>
                  <w:rFonts w:eastAsiaTheme="minorEastAsia"/>
                  <w:color w:val="0070C0"/>
                  <w:lang w:val="en-US" w:eastAsia="zh-CN"/>
                </w:rPr>
                <w:t xml:space="preserve"> because all the CCs will not have DL scheduling during the MG. So NCSG does not buy anything for any CC. </w:t>
              </w:r>
            </w:ins>
          </w:p>
          <w:p w14:paraId="4BFDB421" w14:textId="76737045" w:rsidR="005E00A5" w:rsidRDefault="005E00A5" w:rsidP="005E00A5">
            <w:pPr>
              <w:spacing w:after="120"/>
              <w:rPr>
                <w:bCs/>
                <w:szCs w:val="16"/>
                <w:lang w:val="en-US"/>
              </w:rPr>
            </w:pPr>
            <w:ins w:id="1644" w:author="Qualcomm CDMA Technologies" w:date="2021-01-27T02:37:00Z">
              <w:r w:rsidRPr="0023683F">
                <w:rPr>
                  <w:rFonts w:eastAsiaTheme="minorEastAsia"/>
                  <w:color w:val="0070C0"/>
                  <w:lang w:val="en-US" w:eastAsia="zh-CN"/>
                </w:rPr>
                <w:t>For Option1, we would like to clarify if RAN4 assumes there is always one single spare RF chain</w:t>
              </w:r>
              <w:r>
                <w:rPr>
                  <w:rFonts w:eastAsiaTheme="minorEastAsia"/>
                  <w:color w:val="0070C0"/>
                  <w:lang w:val="en-US" w:eastAsia="zh-CN"/>
                </w:rPr>
                <w:t xml:space="preserve"> in the 2</w:t>
              </w:r>
              <w:r w:rsidRPr="0023683F">
                <w:rPr>
                  <w:rFonts w:eastAsiaTheme="minorEastAsia"/>
                  <w:color w:val="0070C0"/>
                  <w:vertAlign w:val="superscript"/>
                  <w:lang w:val="en-US" w:eastAsia="zh-CN"/>
                </w:rPr>
                <w:t>nd</w:t>
              </w:r>
              <w:r>
                <w:rPr>
                  <w:rFonts w:eastAsiaTheme="minorEastAsia"/>
                  <w:color w:val="0070C0"/>
                  <w:lang w:val="en-US" w:eastAsia="zh-CN"/>
                </w:rPr>
                <w:t xml:space="preserve"> round</w:t>
              </w:r>
              <w:r w:rsidRPr="0023683F">
                <w:rPr>
                  <w:rFonts w:eastAsiaTheme="minorEastAsia"/>
                  <w:color w:val="0070C0"/>
                  <w:lang w:val="en-US" w:eastAsia="zh-CN"/>
                </w:rPr>
                <w:t>.</w:t>
              </w:r>
              <w:r>
                <w:rPr>
                  <w:rFonts w:eastAsiaTheme="minorEastAsia"/>
                  <w:color w:val="0070C0"/>
                  <w:lang w:val="en-US" w:eastAsia="zh-CN"/>
                </w:rPr>
                <w:t xml:space="preserve"> @Moderator</w:t>
              </w:r>
            </w:ins>
          </w:p>
        </w:tc>
      </w:tr>
      <w:tr w:rsidR="00A60404" w14:paraId="12C19EFC" w14:textId="77777777" w:rsidTr="00997421">
        <w:tc>
          <w:tcPr>
            <w:tcW w:w="1226" w:type="dxa"/>
          </w:tcPr>
          <w:p w14:paraId="5834F130" w14:textId="6D4B8591" w:rsidR="00A60404" w:rsidRDefault="00A60404" w:rsidP="00A60404">
            <w:pPr>
              <w:spacing w:after="120"/>
              <w:rPr>
                <w:rFonts w:eastAsiaTheme="minorEastAsia"/>
                <w:color w:val="0070C0"/>
                <w:lang w:val="en-US" w:eastAsia="zh-CN"/>
              </w:rPr>
            </w:pPr>
            <w:ins w:id="1645" w:author="Huawei" w:date="2021-01-27T21:12: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05500BF5" w14:textId="77777777" w:rsidR="00A60404" w:rsidRDefault="00A60404" w:rsidP="00A60404">
            <w:pPr>
              <w:spacing w:after="120"/>
              <w:rPr>
                <w:ins w:id="1646" w:author="Huawei" w:date="2021-01-27T21:12:00Z"/>
                <w:rFonts w:eastAsiaTheme="minorEastAsia"/>
                <w:bCs/>
                <w:szCs w:val="16"/>
                <w:lang w:val="en-US" w:eastAsia="zh-CN"/>
              </w:rPr>
            </w:pPr>
            <w:ins w:id="1647" w:author="Huawei" w:date="2021-01-27T21:12:00Z">
              <w:r>
                <w:rPr>
                  <w:rFonts w:eastAsiaTheme="minorEastAsia"/>
                  <w:bCs/>
                  <w:szCs w:val="16"/>
                  <w:lang w:val="en-US" w:eastAsia="zh-CN"/>
                </w:rPr>
                <w:t>Option 1 is fine since the NCSG capability is based on assumption that UE is only measuring the target carrier (no simultaneous measurement on two carriers both requiring NCSG).</w:t>
              </w:r>
            </w:ins>
          </w:p>
          <w:p w14:paraId="0215A0AC" w14:textId="6AE76847" w:rsidR="00A60404" w:rsidRDefault="00A60404" w:rsidP="00A60404">
            <w:pPr>
              <w:spacing w:after="120"/>
              <w:rPr>
                <w:bCs/>
                <w:szCs w:val="16"/>
                <w:lang w:val="en-US"/>
              </w:rPr>
            </w:pPr>
            <w:ins w:id="1648" w:author="Huawei" w:date="2021-01-27T21:12:00Z">
              <w:r>
                <w:rPr>
                  <w:rFonts w:eastAsiaTheme="minorEastAsia"/>
                  <w:bCs/>
                  <w:szCs w:val="16"/>
                  <w:lang w:val="en-US" w:eastAsia="zh-CN"/>
                </w:rPr>
                <w:t xml:space="preserve">Option 2 is not fully clear, and seems to be related to per-CC MG which is out of scope. </w:t>
              </w:r>
            </w:ins>
          </w:p>
        </w:tc>
      </w:tr>
      <w:tr w:rsidR="00A60404" w14:paraId="426AE34A" w14:textId="77777777" w:rsidTr="00997421">
        <w:tc>
          <w:tcPr>
            <w:tcW w:w="1226" w:type="dxa"/>
          </w:tcPr>
          <w:p w14:paraId="28FCDB61" w14:textId="77777777" w:rsidR="00A60404" w:rsidRDefault="00A60404" w:rsidP="00A60404">
            <w:pPr>
              <w:spacing w:after="120"/>
              <w:rPr>
                <w:rFonts w:eastAsiaTheme="minorEastAsia"/>
                <w:color w:val="0070C0"/>
                <w:lang w:val="en-US" w:eastAsia="zh-CN"/>
              </w:rPr>
            </w:pPr>
          </w:p>
        </w:tc>
        <w:tc>
          <w:tcPr>
            <w:tcW w:w="8405" w:type="dxa"/>
          </w:tcPr>
          <w:p w14:paraId="0778DAB4" w14:textId="77777777" w:rsidR="00A60404" w:rsidRDefault="00A60404" w:rsidP="00A60404">
            <w:pPr>
              <w:spacing w:after="120"/>
              <w:rPr>
                <w:rFonts w:eastAsiaTheme="minorEastAsia"/>
                <w:color w:val="0070C0"/>
                <w:lang w:val="en-US" w:eastAsia="zh-CN"/>
              </w:rPr>
            </w:pPr>
          </w:p>
        </w:tc>
      </w:tr>
    </w:tbl>
    <w:p w14:paraId="199E54B1" w14:textId="77777777" w:rsidR="00BC2761" w:rsidRDefault="00BC2761" w:rsidP="00BC2761">
      <w:pPr>
        <w:rPr>
          <w:color w:val="0070C0"/>
          <w:lang w:val="en-US" w:eastAsia="zh-CN"/>
        </w:rPr>
      </w:pPr>
      <w:r>
        <w:rPr>
          <w:rFonts w:hint="eastAsia"/>
          <w:color w:val="0070C0"/>
          <w:lang w:val="en-US" w:eastAsia="zh-CN"/>
        </w:rPr>
        <w:t xml:space="preserve"> </w:t>
      </w:r>
    </w:p>
    <w:p w14:paraId="3860B099" w14:textId="1B0F3C55"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2-7-3 Rx beam limitation</w:t>
      </w:r>
    </w:p>
    <w:tbl>
      <w:tblPr>
        <w:tblStyle w:val="af9"/>
        <w:tblW w:w="9631" w:type="dxa"/>
        <w:tblLayout w:type="fixed"/>
        <w:tblLook w:val="04A0" w:firstRow="1" w:lastRow="0" w:firstColumn="1" w:lastColumn="0" w:noHBand="0" w:noVBand="1"/>
      </w:tblPr>
      <w:tblGrid>
        <w:gridCol w:w="1226"/>
        <w:gridCol w:w="8405"/>
      </w:tblGrid>
      <w:tr w:rsidR="005B72CB" w14:paraId="08F55D03" w14:textId="77777777" w:rsidTr="00997421">
        <w:tc>
          <w:tcPr>
            <w:tcW w:w="1226" w:type="dxa"/>
          </w:tcPr>
          <w:p w14:paraId="7063A97B"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3A69D3F6"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17B7765" w14:textId="77777777" w:rsidTr="00997421">
        <w:tc>
          <w:tcPr>
            <w:tcW w:w="1226" w:type="dxa"/>
          </w:tcPr>
          <w:p w14:paraId="47FDEAFF" w14:textId="4B23B8AB" w:rsidR="006122CC" w:rsidRDefault="006122CC" w:rsidP="006122CC">
            <w:pPr>
              <w:spacing w:after="120"/>
              <w:rPr>
                <w:rFonts w:eastAsiaTheme="minorEastAsia"/>
                <w:color w:val="0070C0"/>
                <w:lang w:val="en-US" w:eastAsia="zh-CN"/>
              </w:rPr>
            </w:pPr>
            <w:ins w:id="1649" w:author="zhixun tang-Mediatek" w:date="2021-01-25T16:52:00Z">
              <w:r w:rsidRPr="0041227D">
                <w:rPr>
                  <w:lang w:eastAsia="x-none"/>
                </w:rPr>
                <w:t>MTK</w:t>
              </w:r>
            </w:ins>
          </w:p>
        </w:tc>
        <w:tc>
          <w:tcPr>
            <w:tcW w:w="8405" w:type="dxa"/>
          </w:tcPr>
          <w:p w14:paraId="3470599B" w14:textId="77777777" w:rsidR="006122CC" w:rsidRPr="0041227D" w:rsidRDefault="006122CC" w:rsidP="006122CC">
            <w:pPr>
              <w:overflowPunct/>
              <w:autoSpaceDE/>
              <w:autoSpaceDN/>
              <w:adjustRightInd/>
              <w:spacing w:after="120"/>
              <w:textAlignment w:val="auto"/>
              <w:rPr>
                <w:ins w:id="1650" w:author="zhixun tang-Mediatek" w:date="2021-01-25T16:52:00Z"/>
                <w:lang w:eastAsia="x-none"/>
              </w:rPr>
            </w:pPr>
            <w:ins w:id="1651" w:author="zhixun tang-Mediatek" w:date="2021-01-25T16:52:00Z">
              <w:r w:rsidRPr="0041227D">
                <w:rPr>
                  <w:lang w:eastAsia="x-none"/>
                </w:rPr>
                <w:t>Option 1.</w:t>
              </w:r>
            </w:ins>
          </w:p>
          <w:p w14:paraId="732D073C" w14:textId="552A4ED9"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652" w:author="zhixun tang-Mediatek" w:date="2021-01-25T16:52:00Z">
              <w:r w:rsidRPr="0041227D">
                <w:rPr>
                  <w:lang w:eastAsia="x-none"/>
                </w:rPr>
                <w:t>For FR2 intra-band</w:t>
              </w:r>
              <w:r>
                <w:rPr>
                  <w:lang w:eastAsia="x-none"/>
                </w:rPr>
                <w:t xml:space="preserve"> or inter-band with CBM</w:t>
              </w:r>
              <w:r w:rsidRPr="0041227D">
                <w:rPr>
                  <w:lang w:eastAsia="x-none"/>
                </w:rPr>
                <w:t>, it shall assume UE will use the same Rx beam to receive the signals at one time. UE cannot simultaneously receive data or perform L1 measurements together with L3 measurement by NCSG because UE shall use fine beam to receive the data/L1 measurement but use rough beam to perform L3 measurements.</w:t>
              </w:r>
            </w:ins>
          </w:p>
        </w:tc>
      </w:tr>
      <w:tr w:rsidR="005B72CB" w14:paraId="649148F3" w14:textId="77777777" w:rsidTr="00997421">
        <w:tc>
          <w:tcPr>
            <w:tcW w:w="1226" w:type="dxa"/>
          </w:tcPr>
          <w:p w14:paraId="18A01511" w14:textId="059DDD5D" w:rsidR="005B72CB" w:rsidRDefault="00153826" w:rsidP="00997421">
            <w:pPr>
              <w:spacing w:after="120"/>
              <w:rPr>
                <w:rFonts w:eastAsiaTheme="minorEastAsia"/>
                <w:color w:val="0070C0"/>
                <w:lang w:val="en-US" w:eastAsia="zh-CN"/>
              </w:rPr>
            </w:pPr>
            <w:ins w:id="1653" w:author="Qiming Li" w:date="2021-01-26T09:04:00Z">
              <w:r>
                <w:rPr>
                  <w:rFonts w:eastAsiaTheme="minorEastAsia"/>
                  <w:color w:val="0070C0"/>
                  <w:lang w:val="en-US" w:eastAsia="zh-CN"/>
                </w:rPr>
                <w:t>Apple</w:t>
              </w:r>
            </w:ins>
          </w:p>
        </w:tc>
        <w:tc>
          <w:tcPr>
            <w:tcW w:w="8405" w:type="dxa"/>
          </w:tcPr>
          <w:p w14:paraId="5054E991" w14:textId="0387B83D" w:rsidR="005B72CB" w:rsidRPr="00EB54EB" w:rsidRDefault="00153826" w:rsidP="00997421">
            <w:pPr>
              <w:rPr>
                <w:rFonts w:eastAsiaTheme="minorEastAsia"/>
                <w:bCs/>
                <w:color w:val="0070C0"/>
                <w:lang w:val="en-US" w:eastAsia="zh-CN"/>
              </w:rPr>
            </w:pPr>
            <w:ins w:id="1654" w:author="Qiming Li" w:date="2021-01-26T09:05:00Z">
              <w:r>
                <w:rPr>
                  <w:rFonts w:eastAsiaTheme="minorEastAsia"/>
                  <w:bCs/>
                  <w:color w:val="0070C0"/>
                  <w:lang w:val="en-US" w:eastAsia="zh-CN"/>
                </w:rPr>
                <w:t>Observation is valid. As long as beam sweeping is assumed, UE is not expected to do data with serving cell even within ML</w:t>
              </w:r>
            </w:ins>
            <w:ins w:id="1655" w:author="Qiming Li" w:date="2021-01-26T09:06:00Z">
              <w:r>
                <w:rPr>
                  <w:rFonts w:eastAsiaTheme="minorEastAsia"/>
                  <w:bCs/>
                  <w:color w:val="0070C0"/>
                  <w:lang w:val="en-US" w:eastAsia="zh-CN"/>
                </w:rPr>
                <w:t>.</w:t>
              </w:r>
            </w:ins>
          </w:p>
        </w:tc>
      </w:tr>
      <w:tr w:rsidR="007031ED" w14:paraId="012704F4" w14:textId="77777777" w:rsidTr="00997421">
        <w:tc>
          <w:tcPr>
            <w:tcW w:w="1226" w:type="dxa"/>
          </w:tcPr>
          <w:p w14:paraId="34A873FC" w14:textId="0D2DADB5" w:rsidR="007031ED" w:rsidRDefault="007031ED" w:rsidP="007031ED">
            <w:pPr>
              <w:spacing w:after="120"/>
              <w:rPr>
                <w:rFonts w:eastAsiaTheme="minorEastAsia"/>
                <w:color w:val="0070C0"/>
                <w:lang w:val="en-US" w:eastAsia="zh-CN"/>
              </w:rPr>
            </w:pPr>
            <w:ins w:id="1656" w:author="MK" w:date="2021-01-27T09:47:00Z">
              <w:r w:rsidRPr="00E32DF2">
                <w:rPr>
                  <w:rFonts w:eastAsiaTheme="minorEastAsia"/>
                  <w:color w:val="0070C0"/>
                  <w:lang w:val="en-US" w:eastAsia="zh-CN"/>
                </w:rPr>
                <w:t>E///</w:t>
              </w:r>
            </w:ins>
          </w:p>
        </w:tc>
        <w:tc>
          <w:tcPr>
            <w:tcW w:w="8405" w:type="dxa"/>
          </w:tcPr>
          <w:p w14:paraId="3D765EFE" w14:textId="2C6DBC44" w:rsidR="007031ED" w:rsidRDefault="007031ED" w:rsidP="007031ED">
            <w:pPr>
              <w:spacing w:after="120"/>
              <w:rPr>
                <w:rFonts w:eastAsiaTheme="minorEastAsia"/>
                <w:b/>
                <w:bCs/>
                <w:color w:val="0070C0"/>
                <w:lang w:val="en-US" w:eastAsia="zh-CN"/>
              </w:rPr>
            </w:pPr>
            <w:ins w:id="1657" w:author="MK" w:date="2021-01-27T09:47:00Z">
              <w:r>
                <w:rPr>
                  <w:rFonts w:eastAsiaTheme="minorEastAsia"/>
                  <w:color w:val="0070C0"/>
                  <w:lang w:val="en-US" w:eastAsia="zh-CN"/>
                </w:rPr>
                <w:t>The existing scheduling restriction requirements shall apply during ML for FR2.</w:t>
              </w:r>
            </w:ins>
          </w:p>
        </w:tc>
      </w:tr>
      <w:tr w:rsidR="002F469E" w14:paraId="1903916C" w14:textId="77777777" w:rsidTr="00997421">
        <w:tc>
          <w:tcPr>
            <w:tcW w:w="1226" w:type="dxa"/>
          </w:tcPr>
          <w:p w14:paraId="50F5AD7A" w14:textId="42E56E67" w:rsidR="002F469E" w:rsidRDefault="002F469E" w:rsidP="002F469E">
            <w:pPr>
              <w:spacing w:after="120"/>
              <w:rPr>
                <w:rFonts w:eastAsiaTheme="minorEastAsia"/>
                <w:color w:val="0070C0"/>
                <w:lang w:val="en-US" w:eastAsia="zh-CN"/>
              </w:rPr>
            </w:pPr>
            <w:ins w:id="1658" w:author="Qualcomm CDMA Technologies" w:date="2021-01-27T02:37:00Z">
              <w:r w:rsidRPr="0023683F">
                <w:rPr>
                  <w:rFonts w:eastAsiaTheme="minorEastAsia"/>
                  <w:color w:val="0070C0"/>
                  <w:lang w:val="en-US" w:eastAsia="zh-CN"/>
                </w:rPr>
                <w:t>Qualcomm</w:t>
              </w:r>
            </w:ins>
          </w:p>
        </w:tc>
        <w:tc>
          <w:tcPr>
            <w:tcW w:w="8405" w:type="dxa"/>
          </w:tcPr>
          <w:p w14:paraId="7C0CFAEF" w14:textId="76C946D2" w:rsidR="002F469E" w:rsidRDefault="002F469E" w:rsidP="002F469E">
            <w:pPr>
              <w:spacing w:after="120"/>
              <w:rPr>
                <w:bCs/>
                <w:szCs w:val="16"/>
                <w:lang w:val="en-US"/>
              </w:rPr>
            </w:pPr>
            <w:ins w:id="1659" w:author="Qualcomm CDMA Technologies" w:date="2021-01-27T02:37:00Z">
              <w:r w:rsidRPr="0023683F">
                <w:rPr>
                  <w:rFonts w:eastAsiaTheme="minorEastAsia"/>
                  <w:color w:val="0070C0"/>
                  <w:lang w:val="en-US" w:eastAsia="zh-CN"/>
                </w:rPr>
                <w:t xml:space="preserve">Option1 is supported for introducing some restrictions. Need to discuss if it shall be </w:t>
              </w:r>
              <w:r>
                <w:rPr>
                  <w:rFonts w:eastAsiaTheme="minorEastAsia"/>
                  <w:color w:val="0070C0"/>
                  <w:lang w:val="en-US" w:eastAsia="zh-CN"/>
                </w:rPr>
                <w:t xml:space="preserve">captured as </w:t>
              </w:r>
              <w:r w:rsidRPr="0023683F">
                <w:rPr>
                  <w:rFonts w:eastAsiaTheme="minorEastAsia"/>
                  <w:color w:val="0070C0"/>
                  <w:lang w:val="en-US" w:eastAsia="zh-CN"/>
                </w:rPr>
                <w:t>scheduling or measurement restriction</w:t>
              </w:r>
              <w:r>
                <w:rPr>
                  <w:rFonts w:eastAsiaTheme="minorEastAsia"/>
                  <w:color w:val="0070C0"/>
                  <w:lang w:val="en-US" w:eastAsia="zh-CN"/>
                </w:rPr>
                <w:t>(bw L1 and L3 meas)</w:t>
              </w:r>
              <w:r w:rsidRPr="0023683F">
                <w:rPr>
                  <w:rFonts w:eastAsiaTheme="minorEastAsia"/>
                  <w:color w:val="0070C0"/>
                  <w:lang w:val="en-US" w:eastAsia="zh-CN"/>
                </w:rPr>
                <w:t>.</w:t>
              </w:r>
            </w:ins>
          </w:p>
        </w:tc>
      </w:tr>
      <w:tr w:rsidR="00A60404" w14:paraId="56544316" w14:textId="77777777" w:rsidTr="00997421">
        <w:tc>
          <w:tcPr>
            <w:tcW w:w="1226" w:type="dxa"/>
          </w:tcPr>
          <w:p w14:paraId="38EE939B" w14:textId="27A96FFA" w:rsidR="00A60404" w:rsidRDefault="00A60404" w:rsidP="00A60404">
            <w:pPr>
              <w:spacing w:after="120"/>
              <w:rPr>
                <w:rFonts w:eastAsiaTheme="minorEastAsia"/>
                <w:color w:val="0070C0"/>
                <w:lang w:val="en-US" w:eastAsia="zh-CN"/>
              </w:rPr>
            </w:pPr>
            <w:ins w:id="1660" w:author="Huawei" w:date="2021-01-27T21:13: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33A18411" w14:textId="2A398AC9" w:rsidR="00A60404" w:rsidRDefault="00A60404" w:rsidP="00A60404">
            <w:pPr>
              <w:spacing w:after="120"/>
              <w:rPr>
                <w:bCs/>
                <w:szCs w:val="16"/>
                <w:lang w:val="en-US"/>
              </w:rPr>
            </w:pPr>
            <w:ins w:id="1661" w:author="Huawei" w:date="2021-01-27T21:13:00Z">
              <w:r>
                <w:rPr>
                  <w:rFonts w:eastAsiaTheme="minorEastAsia"/>
                  <w:color w:val="0070C0"/>
                  <w:lang w:val="en-US" w:eastAsia="zh-CN"/>
                </w:rPr>
                <w:t>Option 1 is fine in principle, and agree with QC that it is more like scheduling or measurement restriction.</w:t>
              </w:r>
            </w:ins>
          </w:p>
        </w:tc>
      </w:tr>
      <w:tr w:rsidR="00A60404" w14:paraId="5C3A3FB5" w14:textId="77777777" w:rsidTr="00997421">
        <w:tc>
          <w:tcPr>
            <w:tcW w:w="1226" w:type="dxa"/>
          </w:tcPr>
          <w:p w14:paraId="799E84B2" w14:textId="77777777" w:rsidR="00A60404" w:rsidRDefault="00A60404" w:rsidP="00A60404">
            <w:pPr>
              <w:spacing w:after="120"/>
              <w:rPr>
                <w:rFonts w:eastAsiaTheme="minorEastAsia"/>
                <w:color w:val="0070C0"/>
                <w:lang w:val="en-US" w:eastAsia="zh-CN"/>
              </w:rPr>
            </w:pPr>
          </w:p>
        </w:tc>
        <w:tc>
          <w:tcPr>
            <w:tcW w:w="8405" w:type="dxa"/>
          </w:tcPr>
          <w:p w14:paraId="51559B79" w14:textId="77777777" w:rsidR="00A60404" w:rsidRDefault="00A60404" w:rsidP="00A60404">
            <w:pPr>
              <w:spacing w:after="120"/>
              <w:rPr>
                <w:rFonts w:eastAsiaTheme="minorEastAsia"/>
                <w:color w:val="0070C0"/>
                <w:lang w:val="en-US" w:eastAsia="zh-CN"/>
              </w:rPr>
            </w:pPr>
          </w:p>
        </w:tc>
      </w:tr>
    </w:tbl>
    <w:p w14:paraId="41AAD8EC" w14:textId="77777777" w:rsidR="005B72CB" w:rsidRDefault="005B72CB" w:rsidP="005B72CB">
      <w:pPr>
        <w:rPr>
          <w:color w:val="0070C0"/>
          <w:lang w:val="en-US" w:eastAsia="zh-CN"/>
        </w:rPr>
      </w:pPr>
      <w:r>
        <w:rPr>
          <w:rFonts w:hint="eastAsia"/>
          <w:color w:val="0070C0"/>
          <w:lang w:val="en-US" w:eastAsia="zh-CN"/>
        </w:rPr>
        <w:t xml:space="preserve"> </w:t>
      </w:r>
    </w:p>
    <w:p w14:paraId="689B8DDA" w14:textId="7A751701" w:rsidR="005B72CB" w:rsidRPr="00127D85" w:rsidRDefault="005B72CB" w:rsidP="005B72CB">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2-7-4 Searcher limitation</w:t>
      </w:r>
    </w:p>
    <w:tbl>
      <w:tblPr>
        <w:tblStyle w:val="af9"/>
        <w:tblW w:w="9631" w:type="dxa"/>
        <w:tblLayout w:type="fixed"/>
        <w:tblLook w:val="04A0" w:firstRow="1" w:lastRow="0" w:firstColumn="1" w:lastColumn="0" w:noHBand="0" w:noVBand="1"/>
      </w:tblPr>
      <w:tblGrid>
        <w:gridCol w:w="1226"/>
        <w:gridCol w:w="8405"/>
      </w:tblGrid>
      <w:tr w:rsidR="005B72CB" w14:paraId="17E87033" w14:textId="77777777" w:rsidTr="00997421">
        <w:tc>
          <w:tcPr>
            <w:tcW w:w="1226" w:type="dxa"/>
          </w:tcPr>
          <w:p w14:paraId="329DCD9F"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AE6160A" w14:textId="77777777" w:rsidR="005B72CB" w:rsidRDefault="005B72CB"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456E45C4" w14:textId="77777777" w:rsidTr="00997421">
        <w:tc>
          <w:tcPr>
            <w:tcW w:w="1226" w:type="dxa"/>
          </w:tcPr>
          <w:p w14:paraId="4B252407" w14:textId="38A2B0B2" w:rsidR="006122CC" w:rsidRDefault="006122CC" w:rsidP="006122CC">
            <w:pPr>
              <w:spacing w:after="120"/>
              <w:rPr>
                <w:rFonts w:eastAsiaTheme="minorEastAsia"/>
                <w:color w:val="0070C0"/>
                <w:lang w:val="en-US" w:eastAsia="zh-CN"/>
              </w:rPr>
            </w:pPr>
            <w:ins w:id="1662" w:author="zhixun tang-Mediatek" w:date="2021-01-25T16:52:00Z">
              <w:r w:rsidRPr="0041227D">
                <w:rPr>
                  <w:lang w:eastAsia="x-none"/>
                </w:rPr>
                <w:t>MTK</w:t>
              </w:r>
            </w:ins>
          </w:p>
        </w:tc>
        <w:tc>
          <w:tcPr>
            <w:tcW w:w="8405" w:type="dxa"/>
          </w:tcPr>
          <w:p w14:paraId="546168A4" w14:textId="77777777" w:rsidR="006122CC" w:rsidRPr="0041227D" w:rsidRDefault="006122CC" w:rsidP="006122CC">
            <w:pPr>
              <w:overflowPunct/>
              <w:autoSpaceDE/>
              <w:autoSpaceDN/>
              <w:adjustRightInd/>
              <w:spacing w:after="120"/>
              <w:textAlignment w:val="auto"/>
              <w:rPr>
                <w:ins w:id="1663" w:author="zhixun tang-Mediatek" w:date="2021-01-25T16:52:00Z"/>
                <w:lang w:eastAsia="x-none"/>
              </w:rPr>
            </w:pPr>
            <w:ins w:id="1664" w:author="zhixun tang-Mediatek" w:date="2021-01-25T16:52:00Z">
              <w:r w:rsidRPr="0041227D">
                <w:rPr>
                  <w:lang w:eastAsia="x-none"/>
                </w:rPr>
                <w:t>Option 1.</w:t>
              </w:r>
            </w:ins>
          </w:p>
          <w:p w14:paraId="6AE3EFAA" w14:textId="37F83C76"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665" w:author="zhixun tang-Mediatek" w:date="2021-01-25T16:52:00Z">
              <w:r w:rsidRPr="0041227D">
                <w:rPr>
                  <w:lang w:eastAsia="x-none"/>
                </w:rPr>
                <w:t>In Rel-15, due to hardware limitation, UE is only required to support at least two searchers for NR measurements.  However, there is no limitation for inter-RAT measurements. Thus, UE may be able to measure an additional inter-RAT with NR serving cell measurements at a time when UE supports NCSG for this inter-RAT measurements.</w:t>
              </w:r>
            </w:ins>
          </w:p>
        </w:tc>
      </w:tr>
      <w:tr w:rsidR="005B72CB" w14:paraId="05DF42D5" w14:textId="77777777" w:rsidTr="00997421">
        <w:tc>
          <w:tcPr>
            <w:tcW w:w="1226" w:type="dxa"/>
          </w:tcPr>
          <w:p w14:paraId="32775788" w14:textId="4C68885E" w:rsidR="005B72CB" w:rsidRDefault="00153826" w:rsidP="00997421">
            <w:pPr>
              <w:spacing w:after="120"/>
              <w:rPr>
                <w:rFonts w:eastAsiaTheme="minorEastAsia"/>
                <w:color w:val="0070C0"/>
                <w:lang w:val="en-US" w:eastAsia="zh-CN"/>
              </w:rPr>
            </w:pPr>
            <w:ins w:id="1666" w:author="Qiming Li" w:date="2021-01-26T09:06:00Z">
              <w:r>
                <w:rPr>
                  <w:rFonts w:eastAsiaTheme="minorEastAsia"/>
                  <w:color w:val="0070C0"/>
                  <w:lang w:val="en-US" w:eastAsia="zh-CN"/>
                </w:rPr>
                <w:t>Apple</w:t>
              </w:r>
            </w:ins>
          </w:p>
        </w:tc>
        <w:tc>
          <w:tcPr>
            <w:tcW w:w="8405" w:type="dxa"/>
          </w:tcPr>
          <w:p w14:paraId="2765C264" w14:textId="07A9001B" w:rsidR="005B72CB" w:rsidRPr="00EB54EB" w:rsidRDefault="00153826" w:rsidP="00997421">
            <w:pPr>
              <w:rPr>
                <w:rFonts w:eastAsiaTheme="minorEastAsia"/>
                <w:bCs/>
                <w:color w:val="0070C0"/>
                <w:lang w:val="en-US" w:eastAsia="zh-CN"/>
              </w:rPr>
            </w:pPr>
            <w:ins w:id="1667" w:author="Qiming Li" w:date="2021-01-26T09:06:00Z">
              <w:r>
                <w:rPr>
                  <w:rFonts w:eastAsiaTheme="minorEastAsia"/>
                  <w:bCs/>
                  <w:color w:val="0070C0"/>
                  <w:lang w:val="en-US" w:eastAsia="zh-CN"/>
                </w:rPr>
                <w:t xml:space="preserve">We consider replace legacy MG with NCSG. </w:t>
              </w:r>
            </w:ins>
            <w:ins w:id="1668" w:author="Qiming Li" w:date="2021-01-26T09:07:00Z">
              <w:r>
                <w:rPr>
                  <w:rFonts w:eastAsiaTheme="minorEastAsia"/>
                  <w:bCs/>
                  <w:color w:val="0070C0"/>
                  <w:lang w:val="en-US" w:eastAsia="zh-CN"/>
                </w:rPr>
                <w:t>Searcher limitation should still apply.</w:t>
              </w:r>
            </w:ins>
            <w:ins w:id="1669" w:author="Qiming Li" w:date="2021-01-26T09:08:00Z">
              <w:r>
                <w:rPr>
                  <w:rFonts w:eastAsiaTheme="minorEastAsia"/>
                  <w:bCs/>
                  <w:color w:val="0070C0"/>
                  <w:lang w:val="en-US" w:eastAsia="zh-CN"/>
                </w:rPr>
                <w:t xml:space="preserve"> W</w:t>
              </w:r>
            </w:ins>
            <w:ins w:id="1670" w:author="Qiming Li" w:date="2021-01-26T09:09:00Z">
              <w:r>
                <w:rPr>
                  <w:rFonts w:eastAsiaTheme="minorEastAsia"/>
                  <w:bCs/>
                  <w:color w:val="0070C0"/>
                  <w:lang w:val="en-US" w:eastAsia="zh-CN"/>
                </w:rPr>
                <w:t>hether additional inter-RAT measurement can be done in parallel depends on how many carr</w:t>
              </w:r>
            </w:ins>
            <w:ins w:id="1671" w:author="Qiming Li" w:date="2021-01-26T09:10:00Z">
              <w:r>
                <w:rPr>
                  <w:rFonts w:eastAsiaTheme="minorEastAsia"/>
                  <w:bCs/>
                  <w:color w:val="0070C0"/>
                  <w:lang w:val="en-US" w:eastAsia="zh-CN"/>
                </w:rPr>
                <w:t>i</w:t>
              </w:r>
            </w:ins>
            <w:ins w:id="1672" w:author="Qiming Li" w:date="2021-01-26T09:09:00Z">
              <w:r>
                <w:rPr>
                  <w:rFonts w:eastAsiaTheme="minorEastAsia"/>
                  <w:bCs/>
                  <w:color w:val="0070C0"/>
                  <w:lang w:val="en-US" w:eastAsia="zh-CN"/>
                </w:rPr>
                <w:t>er</w:t>
              </w:r>
            </w:ins>
            <w:ins w:id="1673" w:author="Qiming Li" w:date="2021-01-26T09:10:00Z">
              <w:r>
                <w:rPr>
                  <w:rFonts w:eastAsiaTheme="minorEastAsia"/>
                  <w:bCs/>
                  <w:color w:val="0070C0"/>
                  <w:lang w:val="en-US" w:eastAsia="zh-CN"/>
                </w:rPr>
                <w:t>s are configured to measure.</w:t>
              </w:r>
            </w:ins>
            <w:ins w:id="1674" w:author="Qiming Li" w:date="2021-01-26T09:09:00Z">
              <w:r>
                <w:rPr>
                  <w:rFonts w:eastAsiaTheme="minorEastAsia"/>
                  <w:bCs/>
                  <w:color w:val="0070C0"/>
                  <w:lang w:val="en-US" w:eastAsia="zh-CN"/>
                </w:rPr>
                <w:t xml:space="preserve"> </w:t>
              </w:r>
            </w:ins>
            <w:ins w:id="1675" w:author="Qiming Li" w:date="2021-01-26T09:07:00Z">
              <w:r>
                <w:rPr>
                  <w:rFonts w:eastAsiaTheme="minorEastAsia"/>
                  <w:bCs/>
                  <w:color w:val="0070C0"/>
                  <w:lang w:val="en-US" w:eastAsia="zh-CN"/>
                </w:rPr>
                <w:t xml:space="preserve"> </w:t>
              </w:r>
            </w:ins>
            <w:ins w:id="1676" w:author="Qiming Li" w:date="2021-01-26T09:08:00Z">
              <w:r>
                <w:rPr>
                  <w:rFonts w:eastAsiaTheme="minorEastAsia"/>
                  <w:bCs/>
                  <w:color w:val="0070C0"/>
                  <w:lang w:val="en-US" w:eastAsia="zh-CN"/>
                </w:rPr>
                <w:t xml:space="preserve">It can be further studied. </w:t>
              </w:r>
            </w:ins>
          </w:p>
        </w:tc>
      </w:tr>
      <w:tr w:rsidR="008740D4" w14:paraId="368CA059" w14:textId="77777777" w:rsidTr="00997421">
        <w:tc>
          <w:tcPr>
            <w:tcW w:w="1226" w:type="dxa"/>
          </w:tcPr>
          <w:p w14:paraId="6113AA50" w14:textId="3497262D" w:rsidR="008740D4" w:rsidRDefault="008740D4" w:rsidP="008740D4">
            <w:pPr>
              <w:spacing w:after="120"/>
              <w:rPr>
                <w:rFonts w:eastAsiaTheme="minorEastAsia"/>
                <w:color w:val="0070C0"/>
                <w:lang w:val="en-US" w:eastAsia="zh-CN"/>
              </w:rPr>
            </w:pPr>
            <w:ins w:id="1677" w:author="MK" w:date="2021-01-27T09:48:00Z">
              <w:r w:rsidRPr="00A82EB3">
                <w:rPr>
                  <w:rFonts w:eastAsiaTheme="minorEastAsia"/>
                  <w:color w:val="0070C0"/>
                  <w:lang w:val="en-US" w:eastAsia="zh-CN"/>
                </w:rPr>
                <w:lastRenderedPageBreak/>
                <w:t>E///</w:t>
              </w:r>
            </w:ins>
          </w:p>
        </w:tc>
        <w:tc>
          <w:tcPr>
            <w:tcW w:w="8405" w:type="dxa"/>
          </w:tcPr>
          <w:p w14:paraId="4A799D19" w14:textId="25A065E4" w:rsidR="008740D4" w:rsidRDefault="008740D4" w:rsidP="008740D4">
            <w:pPr>
              <w:spacing w:after="120"/>
              <w:rPr>
                <w:rFonts w:eastAsiaTheme="minorEastAsia"/>
                <w:b/>
                <w:bCs/>
                <w:color w:val="0070C0"/>
                <w:lang w:val="en-US" w:eastAsia="zh-CN"/>
              </w:rPr>
            </w:pPr>
            <w:ins w:id="1678" w:author="MK" w:date="2021-01-27T09:48:00Z">
              <w:r w:rsidRPr="00397E3F">
                <w:rPr>
                  <w:rFonts w:eastAsiaTheme="minorEastAsia"/>
                  <w:color w:val="0070C0"/>
                  <w:lang w:val="en-US" w:eastAsia="zh-CN"/>
                </w:rPr>
                <w:t xml:space="preserve">Additional </w:t>
              </w:r>
              <w:r>
                <w:rPr>
                  <w:rFonts w:eastAsiaTheme="minorEastAsia"/>
                  <w:color w:val="0070C0"/>
                  <w:lang w:val="en-US" w:eastAsia="zh-CN"/>
                </w:rPr>
                <w:t>inter-RAT measurements may not be possible to do in // with PCell and SCell. This canm be addressed by NCSG sharing e.g. CSSF.</w:t>
              </w:r>
            </w:ins>
          </w:p>
        </w:tc>
      </w:tr>
      <w:tr w:rsidR="00271F44" w14:paraId="05AE30F5" w14:textId="77777777" w:rsidTr="00997421">
        <w:tc>
          <w:tcPr>
            <w:tcW w:w="1226" w:type="dxa"/>
          </w:tcPr>
          <w:p w14:paraId="4BF04F1F" w14:textId="2D22B4D2" w:rsidR="00271F44" w:rsidRDefault="00271F44" w:rsidP="00271F44">
            <w:pPr>
              <w:spacing w:after="120"/>
              <w:rPr>
                <w:rFonts w:eastAsiaTheme="minorEastAsia"/>
                <w:color w:val="0070C0"/>
                <w:lang w:val="en-US" w:eastAsia="zh-CN"/>
              </w:rPr>
            </w:pPr>
            <w:ins w:id="1679" w:author="Qualcomm CDMA Technologies" w:date="2021-01-27T02:37:00Z">
              <w:r w:rsidRPr="0023683F">
                <w:rPr>
                  <w:rFonts w:eastAsiaTheme="minorEastAsia"/>
                  <w:color w:val="0070C0"/>
                  <w:lang w:val="en-US" w:eastAsia="zh-CN"/>
                </w:rPr>
                <w:t>Qualcomm</w:t>
              </w:r>
            </w:ins>
          </w:p>
        </w:tc>
        <w:tc>
          <w:tcPr>
            <w:tcW w:w="8405" w:type="dxa"/>
          </w:tcPr>
          <w:p w14:paraId="5D183B77" w14:textId="277FA6B2" w:rsidR="00271F44" w:rsidRDefault="00271F44" w:rsidP="00271F44">
            <w:pPr>
              <w:spacing w:after="120"/>
              <w:rPr>
                <w:bCs/>
                <w:szCs w:val="16"/>
                <w:lang w:val="en-US"/>
              </w:rPr>
            </w:pPr>
            <w:ins w:id="1680" w:author="Qualcomm CDMA Technologies" w:date="2021-01-27T02:37:00Z">
              <w:r>
                <w:rPr>
                  <w:rFonts w:eastAsiaTheme="minorEastAsia"/>
                  <w:color w:val="0070C0"/>
                  <w:lang w:val="en-US" w:eastAsia="zh-CN"/>
                </w:rPr>
                <w:t>Agree with E/// that CSSF can be considered.</w:t>
              </w:r>
            </w:ins>
          </w:p>
        </w:tc>
      </w:tr>
      <w:tr w:rsidR="00A60404" w14:paraId="5A06D50C" w14:textId="77777777" w:rsidTr="00997421">
        <w:tc>
          <w:tcPr>
            <w:tcW w:w="1226" w:type="dxa"/>
          </w:tcPr>
          <w:p w14:paraId="0698C9A0" w14:textId="52D22565" w:rsidR="00A60404" w:rsidRDefault="00A60404" w:rsidP="00A60404">
            <w:pPr>
              <w:spacing w:after="120"/>
              <w:rPr>
                <w:rFonts w:eastAsiaTheme="minorEastAsia"/>
                <w:color w:val="0070C0"/>
                <w:lang w:val="en-US" w:eastAsia="zh-CN"/>
              </w:rPr>
            </w:pPr>
            <w:ins w:id="1681" w:author="Huawei" w:date="2021-01-27T21:13: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62F16A88" w14:textId="77777777" w:rsidR="00A60404" w:rsidRDefault="00A60404" w:rsidP="00A60404">
            <w:pPr>
              <w:spacing w:after="120"/>
              <w:rPr>
                <w:ins w:id="1682" w:author="Huawei" w:date="2021-01-27T21:13:00Z"/>
                <w:rFonts w:eastAsiaTheme="minorEastAsia"/>
                <w:bCs/>
                <w:szCs w:val="16"/>
                <w:lang w:val="en-US" w:eastAsia="zh-CN"/>
              </w:rPr>
            </w:pPr>
            <w:ins w:id="1683" w:author="Huawei" w:date="2021-01-27T21:13:00Z">
              <w:r>
                <w:rPr>
                  <w:rFonts w:eastAsiaTheme="minorEastAsia" w:hint="eastAsia"/>
                  <w:bCs/>
                  <w:szCs w:val="16"/>
                  <w:lang w:val="en-US" w:eastAsia="zh-CN"/>
                </w:rPr>
                <w:t>W</w:t>
              </w:r>
              <w:r>
                <w:rPr>
                  <w:rFonts w:eastAsiaTheme="minorEastAsia"/>
                  <w:bCs/>
                  <w:szCs w:val="16"/>
                  <w:lang w:val="en-US" w:eastAsia="zh-CN"/>
                </w:rPr>
                <w:t xml:space="preserve">e think the 2-searcher limit should still apply for NCSG, and whether measurement based on NCSG follows outside MG or within MG CSSF can be FFS. </w:t>
              </w:r>
            </w:ins>
          </w:p>
          <w:p w14:paraId="2E7BAF75" w14:textId="6290D140" w:rsidR="00A60404" w:rsidRDefault="00A60404" w:rsidP="00A60404">
            <w:pPr>
              <w:spacing w:after="120"/>
              <w:rPr>
                <w:bCs/>
                <w:szCs w:val="16"/>
                <w:lang w:val="en-US"/>
              </w:rPr>
            </w:pPr>
            <w:ins w:id="1684" w:author="Huawei" w:date="2021-01-27T21:13:00Z">
              <w:r>
                <w:rPr>
                  <w:rFonts w:eastAsiaTheme="minorEastAsia"/>
                  <w:bCs/>
                  <w:szCs w:val="16"/>
                  <w:lang w:val="en-US" w:eastAsia="zh-CN"/>
                </w:rPr>
                <w:t xml:space="preserve">The enhancement to inter-RAT measurement seems not specific to NCSG?  </w:t>
              </w:r>
            </w:ins>
          </w:p>
        </w:tc>
      </w:tr>
      <w:tr w:rsidR="00A60404" w14:paraId="5209BEED" w14:textId="77777777" w:rsidTr="00997421">
        <w:tc>
          <w:tcPr>
            <w:tcW w:w="1226" w:type="dxa"/>
          </w:tcPr>
          <w:p w14:paraId="53281A61" w14:textId="77777777" w:rsidR="00A60404" w:rsidRDefault="00A60404" w:rsidP="00A60404">
            <w:pPr>
              <w:spacing w:after="120"/>
              <w:rPr>
                <w:rFonts w:eastAsiaTheme="minorEastAsia"/>
                <w:color w:val="0070C0"/>
                <w:lang w:val="en-US" w:eastAsia="zh-CN"/>
              </w:rPr>
            </w:pPr>
          </w:p>
        </w:tc>
        <w:tc>
          <w:tcPr>
            <w:tcW w:w="8405" w:type="dxa"/>
          </w:tcPr>
          <w:p w14:paraId="4488E018" w14:textId="77777777" w:rsidR="00A60404" w:rsidRDefault="00A60404" w:rsidP="00A60404">
            <w:pPr>
              <w:spacing w:after="120"/>
              <w:rPr>
                <w:rFonts w:eastAsiaTheme="minorEastAsia"/>
                <w:color w:val="0070C0"/>
                <w:lang w:val="en-US" w:eastAsia="zh-CN"/>
              </w:rPr>
            </w:pPr>
          </w:p>
        </w:tc>
      </w:tr>
    </w:tbl>
    <w:p w14:paraId="5AEE6B81" w14:textId="77777777" w:rsidR="005B72CB" w:rsidRDefault="005B72CB" w:rsidP="005B72CB">
      <w:pPr>
        <w:rPr>
          <w:color w:val="0070C0"/>
          <w:lang w:val="en-US" w:eastAsia="zh-CN"/>
        </w:rPr>
      </w:pPr>
      <w:r>
        <w:rPr>
          <w:rFonts w:hint="eastAsia"/>
          <w:color w:val="0070C0"/>
          <w:lang w:val="en-US" w:eastAsia="zh-CN"/>
        </w:rPr>
        <w:t xml:space="preserve"> </w:t>
      </w:r>
    </w:p>
    <w:p w14:paraId="4BD2F8E3" w14:textId="2711A638"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9131A2">
        <w:rPr>
          <w:rFonts w:eastAsiaTheme="minorEastAsia"/>
          <w:b/>
          <w:bCs/>
          <w:color w:val="0070C0"/>
          <w:lang w:val="en-US" w:eastAsia="zh-CN"/>
        </w:rPr>
        <w:t>2-7-</w:t>
      </w:r>
      <w:r>
        <w:rPr>
          <w:rFonts w:eastAsiaTheme="minorEastAsia"/>
          <w:b/>
          <w:bCs/>
          <w:color w:val="0070C0"/>
          <w:lang w:val="en-US" w:eastAsia="zh-CN"/>
        </w:rPr>
        <w:t>5</w:t>
      </w:r>
      <w:r w:rsidRPr="009131A2">
        <w:rPr>
          <w:rFonts w:eastAsiaTheme="minorEastAsia"/>
          <w:b/>
          <w:bCs/>
          <w:color w:val="0070C0"/>
          <w:lang w:val="en-US" w:eastAsia="zh-CN"/>
        </w:rPr>
        <w:t xml:space="preserve"> </w:t>
      </w:r>
      <w:r w:rsidR="00235002" w:rsidRPr="00030FE3">
        <w:rPr>
          <w:rFonts w:eastAsiaTheme="minorEastAsia"/>
          <w:b/>
          <w:bCs/>
          <w:color w:val="0070C0"/>
          <w:lang w:val="en-US" w:eastAsia="zh-CN"/>
        </w:rPr>
        <w:t>scheduling and measurement restriction</w:t>
      </w:r>
    </w:p>
    <w:tbl>
      <w:tblPr>
        <w:tblStyle w:val="af9"/>
        <w:tblW w:w="9631" w:type="dxa"/>
        <w:tblLayout w:type="fixed"/>
        <w:tblLook w:val="04A0" w:firstRow="1" w:lastRow="0" w:firstColumn="1" w:lastColumn="0" w:noHBand="0" w:noVBand="1"/>
      </w:tblPr>
      <w:tblGrid>
        <w:gridCol w:w="1226"/>
        <w:gridCol w:w="8405"/>
      </w:tblGrid>
      <w:tr w:rsidR="008B6816" w14:paraId="23B1DD76" w14:textId="77777777" w:rsidTr="009B6B9B">
        <w:tc>
          <w:tcPr>
            <w:tcW w:w="1226" w:type="dxa"/>
          </w:tcPr>
          <w:p w14:paraId="77A2F82D"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4217BCC6"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18681C28" w14:textId="77777777" w:rsidTr="009B6B9B">
        <w:tc>
          <w:tcPr>
            <w:tcW w:w="1226" w:type="dxa"/>
          </w:tcPr>
          <w:p w14:paraId="7989B00F" w14:textId="7BB4D37A" w:rsidR="006122CC" w:rsidRDefault="006122CC" w:rsidP="006122CC">
            <w:pPr>
              <w:spacing w:after="120"/>
              <w:rPr>
                <w:rFonts w:eastAsiaTheme="minorEastAsia"/>
                <w:color w:val="0070C0"/>
                <w:lang w:val="en-US" w:eastAsia="zh-CN"/>
              </w:rPr>
            </w:pPr>
            <w:ins w:id="1685" w:author="zhixun tang-Mediatek" w:date="2021-01-25T16:52:00Z">
              <w:r w:rsidRPr="0041227D">
                <w:rPr>
                  <w:lang w:eastAsia="x-none"/>
                </w:rPr>
                <w:t>MTK</w:t>
              </w:r>
            </w:ins>
          </w:p>
        </w:tc>
        <w:tc>
          <w:tcPr>
            <w:tcW w:w="8405" w:type="dxa"/>
          </w:tcPr>
          <w:p w14:paraId="6321EC60" w14:textId="77777777" w:rsidR="006122CC" w:rsidRPr="0041227D" w:rsidRDefault="006122CC" w:rsidP="006122CC">
            <w:pPr>
              <w:overflowPunct/>
              <w:autoSpaceDE/>
              <w:autoSpaceDN/>
              <w:adjustRightInd/>
              <w:spacing w:after="120"/>
              <w:textAlignment w:val="auto"/>
              <w:rPr>
                <w:ins w:id="1686" w:author="zhixun tang-Mediatek" w:date="2021-01-25T16:52:00Z"/>
                <w:lang w:eastAsia="x-none"/>
              </w:rPr>
            </w:pPr>
            <w:ins w:id="1687" w:author="zhixun tang-Mediatek" w:date="2021-01-25T16:52:00Z">
              <w:r w:rsidRPr="0041227D">
                <w:rPr>
                  <w:lang w:eastAsia="x-none"/>
                </w:rPr>
                <w:t>Option 1.</w:t>
              </w:r>
            </w:ins>
          </w:p>
          <w:p w14:paraId="3234387F" w14:textId="089DD93B"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688" w:author="zhixun tang-Mediatek" w:date="2021-01-25T16:52:00Z">
              <w:r w:rsidRPr="0041227D">
                <w:rPr>
                  <w:lang w:eastAsia="x-none"/>
                </w:rPr>
                <w:t xml:space="preserve">Due to </w:t>
              </w:r>
              <w:r>
                <w:rPr>
                  <w:lang w:eastAsia="x-none"/>
                </w:rPr>
                <w:t xml:space="preserve">this is </w:t>
              </w:r>
              <w:r w:rsidRPr="0041227D">
                <w:rPr>
                  <w:lang w:eastAsia="x-none"/>
                </w:rPr>
                <w:t>the 1st meeting, we just want to highlight th</w:t>
              </w:r>
              <w:r>
                <w:rPr>
                  <w:lang w:eastAsia="x-none"/>
                </w:rPr>
                <w:t>e</w:t>
              </w:r>
              <w:r w:rsidRPr="0041227D">
                <w:rPr>
                  <w:lang w:eastAsia="x-none"/>
                </w:rPr>
                <w:t xml:space="preserve"> issue: RAN4 needs to further study the scheduling and measurement restriction.</w:t>
              </w:r>
            </w:ins>
          </w:p>
        </w:tc>
      </w:tr>
      <w:tr w:rsidR="008B6816" w14:paraId="1DEAFCDC" w14:textId="77777777" w:rsidTr="009B6B9B">
        <w:tc>
          <w:tcPr>
            <w:tcW w:w="1226" w:type="dxa"/>
          </w:tcPr>
          <w:p w14:paraId="6D0CF0F6" w14:textId="16DB1CDA" w:rsidR="008B6816" w:rsidRDefault="00153826" w:rsidP="009B6B9B">
            <w:pPr>
              <w:spacing w:after="120"/>
              <w:rPr>
                <w:rFonts w:eastAsiaTheme="minorEastAsia"/>
                <w:color w:val="0070C0"/>
                <w:lang w:val="en-US" w:eastAsia="zh-CN"/>
              </w:rPr>
            </w:pPr>
            <w:ins w:id="1689" w:author="Qiming Li" w:date="2021-01-26T09:10:00Z">
              <w:r>
                <w:rPr>
                  <w:rFonts w:eastAsiaTheme="minorEastAsia"/>
                  <w:color w:val="0070C0"/>
                  <w:lang w:val="en-US" w:eastAsia="zh-CN"/>
                </w:rPr>
                <w:t>Apple</w:t>
              </w:r>
            </w:ins>
          </w:p>
        </w:tc>
        <w:tc>
          <w:tcPr>
            <w:tcW w:w="8405" w:type="dxa"/>
          </w:tcPr>
          <w:p w14:paraId="248503AE" w14:textId="7C725325" w:rsidR="008B6816" w:rsidRPr="00EB54EB" w:rsidRDefault="000B5A3A" w:rsidP="009B6B9B">
            <w:pPr>
              <w:rPr>
                <w:rFonts w:eastAsiaTheme="minorEastAsia"/>
                <w:bCs/>
                <w:color w:val="0070C0"/>
                <w:lang w:val="en-US" w:eastAsia="zh-CN"/>
              </w:rPr>
            </w:pPr>
            <w:ins w:id="1690" w:author="Qiming Li" w:date="2021-01-26T09:10:00Z">
              <w:r>
                <w:rPr>
                  <w:rFonts w:eastAsiaTheme="minorEastAsia"/>
                  <w:bCs/>
                  <w:color w:val="0070C0"/>
                  <w:lang w:val="en-US" w:eastAsia="zh-CN"/>
                </w:rPr>
                <w:t xml:space="preserve">Agree this </w:t>
              </w:r>
            </w:ins>
            <w:ins w:id="1691" w:author="Qiming Li" w:date="2021-01-26T09:11:00Z">
              <w:r>
                <w:rPr>
                  <w:rFonts w:eastAsiaTheme="minorEastAsia"/>
                  <w:bCs/>
                  <w:color w:val="0070C0"/>
                  <w:lang w:val="en-US" w:eastAsia="zh-CN"/>
                </w:rPr>
                <w:t>issue is to be studied.</w:t>
              </w:r>
            </w:ins>
          </w:p>
        </w:tc>
      </w:tr>
      <w:tr w:rsidR="00B75011" w14:paraId="3D076464" w14:textId="77777777" w:rsidTr="009B6B9B">
        <w:tc>
          <w:tcPr>
            <w:tcW w:w="1226" w:type="dxa"/>
          </w:tcPr>
          <w:p w14:paraId="5AF344CF" w14:textId="2033EA52" w:rsidR="00B75011" w:rsidRDefault="00B75011" w:rsidP="00B75011">
            <w:pPr>
              <w:spacing w:after="120"/>
              <w:rPr>
                <w:rFonts w:eastAsiaTheme="minorEastAsia"/>
                <w:color w:val="0070C0"/>
                <w:lang w:val="en-US" w:eastAsia="zh-CN"/>
              </w:rPr>
            </w:pPr>
            <w:ins w:id="1692" w:author="MK" w:date="2021-01-27T09:48:00Z">
              <w:r w:rsidRPr="00A82EB3">
                <w:rPr>
                  <w:rFonts w:eastAsiaTheme="minorEastAsia"/>
                  <w:color w:val="0070C0"/>
                  <w:lang w:val="en-US" w:eastAsia="zh-CN"/>
                </w:rPr>
                <w:t>E///</w:t>
              </w:r>
            </w:ins>
          </w:p>
        </w:tc>
        <w:tc>
          <w:tcPr>
            <w:tcW w:w="8405" w:type="dxa"/>
          </w:tcPr>
          <w:p w14:paraId="41A39E94" w14:textId="02B12110" w:rsidR="00B75011" w:rsidRDefault="00B75011" w:rsidP="00B75011">
            <w:pPr>
              <w:spacing w:after="120"/>
              <w:rPr>
                <w:rFonts w:eastAsiaTheme="minorEastAsia"/>
                <w:b/>
                <w:bCs/>
                <w:color w:val="0070C0"/>
                <w:lang w:val="en-US" w:eastAsia="zh-CN"/>
              </w:rPr>
            </w:pPr>
            <w:ins w:id="1693" w:author="MK" w:date="2021-01-27T09:48:00Z">
              <w:r>
                <w:rPr>
                  <w:rFonts w:eastAsiaTheme="minorEastAsia"/>
                  <w:color w:val="0070C0"/>
                  <w:lang w:val="en-US" w:eastAsia="zh-CN"/>
                </w:rPr>
                <w:t>Support option 1</w:t>
              </w:r>
            </w:ins>
          </w:p>
        </w:tc>
      </w:tr>
      <w:tr w:rsidR="006D5EED" w14:paraId="5A09EEB0" w14:textId="77777777" w:rsidTr="009B6B9B">
        <w:tc>
          <w:tcPr>
            <w:tcW w:w="1226" w:type="dxa"/>
          </w:tcPr>
          <w:p w14:paraId="5FA314E3" w14:textId="26DD57D6" w:rsidR="006D5EED" w:rsidRDefault="006D5EED" w:rsidP="006D5EED">
            <w:pPr>
              <w:spacing w:after="120"/>
              <w:rPr>
                <w:rFonts w:eastAsiaTheme="minorEastAsia"/>
                <w:color w:val="0070C0"/>
                <w:lang w:val="en-US" w:eastAsia="zh-CN"/>
              </w:rPr>
            </w:pPr>
            <w:ins w:id="1694" w:author="Qualcomm CDMA Technologies" w:date="2021-01-27T02:37:00Z">
              <w:r w:rsidRPr="0023683F">
                <w:rPr>
                  <w:rFonts w:eastAsiaTheme="minorEastAsia"/>
                  <w:color w:val="0070C0"/>
                  <w:lang w:val="en-US" w:eastAsia="zh-CN"/>
                </w:rPr>
                <w:t>Qualcomm</w:t>
              </w:r>
            </w:ins>
          </w:p>
        </w:tc>
        <w:tc>
          <w:tcPr>
            <w:tcW w:w="8405" w:type="dxa"/>
          </w:tcPr>
          <w:p w14:paraId="0E652A06" w14:textId="147F64CB" w:rsidR="006D5EED" w:rsidRDefault="006D5EED" w:rsidP="006D5EED">
            <w:pPr>
              <w:spacing w:after="120"/>
              <w:rPr>
                <w:bCs/>
                <w:szCs w:val="16"/>
                <w:lang w:val="en-US"/>
              </w:rPr>
            </w:pPr>
            <w:ins w:id="1695" w:author="Qualcomm CDMA Technologies" w:date="2021-01-27T02:37:00Z">
              <w:r w:rsidRPr="0023683F">
                <w:rPr>
                  <w:rFonts w:eastAsiaTheme="minorEastAsia"/>
                  <w:color w:val="0070C0"/>
                  <w:lang w:val="en-US" w:eastAsia="zh-CN"/>
                </w:rPr>
                <w:t>Agree with option1 in principle.</w:t>
              </w:r>
            </w:ins>
          </w:p>
        </w:tc>
      </w:tr>
      <w:tr w:rsidR="00A60404" w14:paraId="7D295961" w14:textId="77777777" w:rsidTr="009B6B9B">
        <w:tc>
          <w:tcPr>
            <w:tcW w:w="1226" w:type="dxa"/>
          </w:tcPr>
          <w:p w14:paraId="4A16ACDB" w14:textId="40A7B793" w:rsidR="00A60404" w:rsidRDefault="00A60404" w:rsidP="00A60404">
            <w:pPr>
              <w:spacing w:after="120"/>
              <w:rPr>
                <w:rFonts w:eastAsiaTheme="minorEastAsia"/>
                <w:color w:val="0070C0"/>
                <w:lang w:val="en-US" w:eastAsia="zh-CN"/>
              </w:rPr>
            </w:pPr>
            <w:ins w:id="1696" w:author="Huawei" w:date="2021-01-27T21:13: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62F21C02" w14:textId="7D3A62AF" w:rsidR="00A60404" w:rsidRDefault="00A60404" w:rsidP="00A60404">
            <w:pPr>
              <w:spacing w:after="120"/>
              <w:rPr>
                <w:bCs/>
                <w:szCs w:val="16"/>
                <w:lang w:val="en-US"/>
              </w:rPr>
            </w:pPr>
            <w:ins w:id="1697" w:author="Huawei" w:date="2021-01-27T21:13:00Z">
              <w:r>
                <w:rPr>
                  <w:rFonts w:eastAsiaTheme="minorEastAsia"/>
                  <w:bCs/>
                  <w:szCs w:val="16"/>
                  <w:lang w:val="en-US" w:eastAsia="zh-CN"/>
                </w:rPr>
                <w:t>Option 1 is fine, but seems to be related issue as 2-7-3.</w:t>
              </w:r>
            </w:ins>
          </w:p>
        </w:tc>
      </w:tr>
      <w:tr w:rsidR="00A60404" w14:paraId="162382C2" w14:textId="77777777" w:rsidTr="009B6B9B">
        <w:tc>
          <w:tcPr>
            <w:tcW w:w="1226" w:type="dxa"/>
          </w:tcPr>
          <w:p w14:paraId="3656EA94" w14:textId="77777777" w:rsidR="00A60404" w:rsidRDefault="00A60404" w:rsidP="00A60404">
            <w:pPr>
              <w:spacing w:after="120"/>
              <w:rPr>
                <w:rFonts w:eastAsiaTheme="minorEastAsia"/>
                <w:color w:val="0070C0"/>
                <w:lang w:val="en-US" w:eastAsia="zh-CN"/>
              </w:rPr>
            </w:pPr>
          </w:p>
        </w:tc>
        <w:tc>
          <w:tcPr>
            <w:tcW w:w="8405" w:type="dxa"/>
          </w:tcPr>
          <w:p w14:paraId="3F7211D9" w14:textId="77777777" w:rsidR="00A60404" w:rsidRDefault="00A60404" w:rsidP="00A60404">
            <w:pPr>
              <w:spacing w:after="120"/>
              <w:rPr>
                <w:rFonts w:eastAsiaTheme="minorEastAsia"/>
                <w:color w:val="0070C0"/>
                <w:lang w:val="en-US" w:eastAsia="zh-CN"/>
              </w:rPr>
            </w:pPr>
          </w:p>
        </w:tc>
      </w:tr>
    </w:tbl>
    <w:p w14:paraId="6B5C068B" w14:textId="77777777" w:rsidR="008B6816" w:rsidRDefault="008B6816" w:rsidP="008B6816">
      <w:pPr>
        <w:rPr>
          <w:color w:val="0070C0"/>
          <w:lang w:val="en-US" w:eastAsia="zh-CN"/>
        </w:rPr>
      </w:pPr>
      <w:r>
        <w:rPr>
          <w:rFonts w:hint="eastAsia"/>
          <w:color w:val="0070C0"/>
          <w:lang w:val="en-US" w:eastAsia="zh-CN"/>
        </w:rPr>
        <w:t xml:space="preserve"> </w:t>
      </w:r>
    </w:p>
    <w:p w14:paraId="2CFF4059" w14:textId="5B553925" w:rsidR="009131A2" w:rsidRDefault="009131A2" w:rsidP="009131A2">
      <w:pPr>
        <w:pStyle w:val="4"/>
      </w:pPr>
      <w:r>
        <w:t xml:space="preserve">Sub-topic </w:t>
      </w:r>
      <w:r w:rsidRPr="002F7AC0">
        <w:t>2-</w:t>
      </w:r>
      <w:r>
        <w:t>8</w:t>
      </w:r>
      <w:r w:rsidRPr="002F7AC0">
        <w:t xml:space="preserve"> </w:t>
      </w:r>
      <w:r>
        <w:rPr>
          <w:szCs w:val="16"/>
          <w:lang w:val="en-US"/>
        </w:rPr>
        <w:t>Specification structure</w:t>
      </w:r>
    </w:p>
    <w:p w14:paraId="5754653B" w14:textId="44B2211C" w:rsidR="009131A2" w:rsidRPr="00127D85" w:rsidRDefault="009131A2" w:rsidP="009131A2">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sidRPr="009131A2">
        <w:rPr>
          <w:rFonts w:eastAsiaTheme="minorEastAsia"/>
          <w:b/>
          <w:bCs/>
          <w:color w:val="0070C0"/>
          <w:lang w:val="en-US" w:eastAsia="zh-CN"/>
        </w:rPr>
        <w:t>8-1 Which clause can be used to include NCSG pattern in 38.133</w:t>
      </w:r>
    </w:p>
    <w:tbl>
      <w:tblPr>
        <w:tblStyle w:val="af9"/>
        <w:tblW w:w="9631" w:type="dxa"/>
        <w:tblLayout w:type="fixed"/>
        <w:tblLook w:val="04A0" w:firstRow="1" w:lastRow="0" w:firstColumn="1" w:lastColumn="0" w:noHBand="0" w:noVBand="1"/>
      </w:tblPr>
      <w:tblGrid>
        <w:gridCol w:w="1226"/>
        <w:gridCol w:w="8405"/>
      </w:tblGrid>
      <w:tr w:rsidR="009131A2" w14:paraId="25340EDC" w14:textId="77777777" w:rsidTr="00997421">
        <w:tc>
          <w:tcPr>
            <w:tcW w:w="1226" w:type="dxa"/>
          </w:tcPr>
          <w:p w14:paraId="5BBC6C89"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669CB762" w14:textId="77777777" w:rsidR="009131A2" w:rsidRDefault="009131A2" w:rsidP="00997421">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733C25FD" w14:textId="77777777" w:rsidTr="00997421">
        <w:tc>
          <w:tcPr>
            <w:tcW w:w="1226" w:type="dxa"/>
          </w:tcPr>
          <w:p w14:paraId="592AC2BF" w14:textId="6302D182" w:rsidR="006122CC" w:rsidRDefault="006122CC" w:rsidP="006122CC">
            <w:pPr>
              <w:spacing w:after="120"/>
              <w:rPr>
                <w:rFonts w:eastAsiaTheme="minorEastAsia"/>
                <w:color w:val="0070C0"/>
                <w:lang w:val="en-US" w:eastAsia="zh-CN"/>
              </w:rPr>
            </w:pPr>
            <w:ins w:id="1698" w:author="zhixun tang-Mediatek" w:date="2021-01-25T16:52:00Z">
              <w:r w:rsidRPr="0041227D">
                <w:rPr>
                  <w:lang w:eastAsia="x-none"/>
                </w:rPr>
                <w:t>MTK</w:t>
              </w:r>
            </w:ins>
          </w:p>
        </w:tc>
        <w:tc>
          <w:tcPr>
            <w:tcW w:w="8405" w:type="dxa"/>
          </w:tcPr>
          <w:p w14:paraId="587DF566" w14:textId="7E2C57DE" w:rsidR="006122CC" w:rsidRPr="00FE3DEE" w:rsidRDefault="006122CC" w:rsidP="006122CC">
            <w:pPr>
              <w:overflowPunct/>
              <w:autoSpaceDE/>
              <w:autoSpaceDN/>
              <w:adjustRightInd/>
              <w:spacing w:after="120"/>
              <w:textAlignment w:val="auto"/>
              <w:rPr>
                <w:rFonts w:eastAsiaTheme="minorEastAsia"/>
                <w:color w:val="0070C0"/>
                <w:lang w:val="en-US" w:eastAsia="zh-CN"/>
              </w:rPr>
            </w:pPr>
            <w:ins w:id="1699" w:author="zhixun tang-Mediatek" w:date="2021-01-25T16:52:00Z">
              <w:r w:rsidRPr="0041227D">
                <w:rPr>
                  <w:lang w:eastAsia="x-none"/>
                </w:rPr>
                <w:t>Support option 1.</w:t>
              </w:r>
            </w:ins>
          </w:p>
        </w:tc>
      </w:tr>
      <w:tr w:rsidR="007E25CD" w14:paraId="40825C7E" w14:textId="77777777" w:rsidTr="00997421">
        <w:tc>
          <w:tcPr>
            <w:tcW w:w="1226" w:type="dxa"/>
          </w:tcPr>
          <w:p w14:paraId="658A563D" w14:textId="4DA126D6" w:rsidR="007E25CD" w:rsidRDefault="007E25CD" w:rsidP="007E25CD">
            <w:pPr>
              <w:spacing w:after="120"/>
              <w:rPr>
                <w:rFonts w:eastAsiaTheme="minorEastAsia"/>
                <w:color w:val="0070C0"/>
                <w:lang w:val="en-US" w:eastAsia="zh-CN"/>
              </w:rPr>
            </w:pPr>
            <w:ins w:id="1700" w:author="MK" w:date="2021-01-27T09:48:00Z">
              <w:r>
                <w:rPr>
                  <w:rFonts w:eastAsiaTheme="minorEastAsia"/>
                  <w:color w:val="0070C0"/>
                  <w:lang w:val="en-US" w:eastAsia="zh-CN"/>
                </w:rPr>
                <w:t>E///</w:t>
              </w:r>
            </w:ins>
          </w:p>
        </w:tc>
        <w:tc>
          <w:tcPr>
            <w:tcW w:w="8405" w:type="dxa"/>
          </w:tcPr>
          <w:p w14:paraId="071B61C4" w14:textId="3CC53313" w:rsidR="007E25CD" w:rsidRPr="00EB54EB" w:rsidRDefault="007E25CD" w:rsidP="007E25CD">
            <w:pPr>
              <w:rPr>
                <w:rFonts w:eastAsiaTheme="minorEastAsia"/>
                <w:bCs/>
                <w:color w:val="0070C0"/>
                <w:lang w:val="en-US" w:eastAsia="zh-CN"/>
              </w:rPr>
            </w:pPr>
            <w:ins w:id="1701" w:author="MK" w:date="2021-01-27T09:48:00Z">
              <w:r>
                <w:rPr>
                  <w:rFonts w:eastAsiaTheme="minorEastAsia"/>
                  <w:bCs/>
                  <w:color w:val="0070C0"/>
                  <w:lang w:val="en-US" w:eastAsia="zh-CN"/>
                </w:rPr>
                <w:t>It is early to discuss the spec structure. But new section for NCSG will be better for clarity and future evolution of the feature/requirements.</w:t>
              </w:r>
            </w:ins>
          </w:p>
        </w:tc>
      </w:tr>
      <w:tr w:rsidR="00980A61" w14:paraId="6F5C4CAB" w14:textId="77777777" w:rsidTr="00997421">
        <w:tc>
          <w:tcPr>
            <w:tcW w:w="1226" w:type="dxa"/>
          </w:tcPr>
          <w:p w14:paraId="642321C4" w14:textId="6CB36590" w:rsidR="00980A61" w:rsidRDefault="00980A61" w:rsidP="00980A61">
            <w:pPr>
              <w:spacing w:after="120"/>
              <w:rPr>
                <w:rFonts w:eastAsiaTheme="minorEastAsia"/>
                <w:color w:val="0070C0"/>
                <w:lang w:val="en-US" w:eastAsia="zh-CN"/>
              </w:rPr>
            </w:pPr>
            <w:ins w:id="1702" w:author="Qualcomm CDMA Technologies" w:date="2021-01-27T02:38:00Z">
              <w:r>
                <w:rPr>
                  <w:rFonts w:eastAsiaTheme="minorEastAsia"/>
                  <w:color w:val="0070C0"/>
                  <w:lang w:val="en-US" w:eastAsia="zh-CN"/>
                </w:rPr>
                <w:t>Qualcomm</w:t>
              </w:r>
            </w:ins>
          </w:p>
        </w:tc>
        <w:tc>
          <w:tcPr>
            <w:tcW w:w="8405" w:type="dxa"/>
          </w:tcPr>
          <w:p w14:paraId="32D34DCC" w14:textId="394C2A51" w:rsidR="00980A61" w:rsidRDefault="00980A61" w:rsidP="00980A61">
            <w:pPr>
              <w:spacing w:after="120"/>
              <w:rPr>
                <w:rFonts w:eastAsiaTheme="minorEastAsia"/>
                <w:b/>
                <w:bCs/>
                <w:color w:val="0070C0"/>
                <w:lang w:val="en-US" w:eastAsia="zh-CN"/>
              </w:rPr>
            </w:pPr>
            <w:ins w:id="1703" w:author="Qualcomm CDMA Technologies" w:date="2021-01-27T02:38:00Z">
              <w:r>
                <w:rPr>
                  <w:rFonts w:eastAsiaTheme="minorEastAsia"/>
                  <w:bCs/>
                  <w:color w:val="0070C0"/>
                  <w:lang w:val="en-US" w:eastAsia="zh-CN"/>
                </w:rPr>
                <w:t>Option1 is supported, but we are fine to address it later.</w:t>
              </w:r>
            </w:ins>
          </w:p>
        </w:tc>
      </w:tr>
      <w:tr w:rsidR="00A60404" w14:paraId="1D924A65" w14:textId="77777777" w:rsidTr="00997421">
        <w:tc>
          <w:tcPr>
            <w:tcW w:w="1226" w:type="dxa"/>
          </w:tcPr>
          <w:p w14:paraId="42F639DA" w14:textId="00069714" w:rsidR="00A60404" w:rsidRDefault="00A60404" w:rsidP="00A60404">
            <w:pPr>
              <w:spacing w:after="120"/>
              <w:rPr>
                <w:rFonts w:eastAsiaTheme="minorEastAsia"/>
                <w:color w:val="0070C0"/>
                <w:lang w:val="en-US" w:eastAsia="zh-CN"/>
              </w:rPr>
            </w:pPr>
            <w:ins w:id="1704" w:author="Huawei" w:date="2021-01-27T21:13: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7B16323D" w14:textId="17DE8D98" w:rsidR="00A60404" w:rsidRDefault="00A60404" w:rsidP="00A60404">
            <w:pPr>
              <w:spacing w:after="120"/>
              <w:rPr>
                <w:bCs/>
                <w:szCs w:val="16"/>
                <w:lang w:val="en-US"/>
              </w:rPr>
            </w:pPr>
            <w:ins w:id="1705" w:author="Huawei" w:date="2021-01-27T21:13:00Z">
              <w:r>
                <w:rPr>
                  <w:rFonts w:eastAsiaTheme="minorEastAsia"/>
                  <w:bCs/>
                  <w:szCs w:val="16"/>
                  <w:lang w:val="en-US" w:eastAsia="zh-CN"/>
                </w:rPr>
                <w:t>Too early to discuss.</w:t>
              </w:r>
            </w:ins>
          </w:p>
        </w:tc>
      </w:tr>
      <w:tr w:rsidR="00A60404" w14:paraId="57A8A473" w14:textId="77777777" w:rsidTr="00997421">
        <w:tc>
          <w:tcPr>
            <w:tcW w:w="1226" w:type="dxa"/>
          </w:tcPr>
          <w:p w14:paraId="103CBE77" w14:textId="77777777" w:rsidR="00A60404" w:rsidRDefault="00A60404" w:rsidP="00A60404">
            <w:pPr>
              <w:spacing w:after="120"/>
              <w:rPr>
                <w:rFonts w:eastAsiaTheme="minorEastAsia"/>
                <w:color w:val="0070C0"/>
                <w:lang w:val="en-US" w:eastAsia="zh-CN"/>
              </w:rPr>
            </w:pPr>
          </w:p>
        </w:tc>
        <w:tc>
          <w:tcPr>
            <w:tcW w:w="8405" w:type="dxa"/>
          </w:tcPr>
          <w:p w14:paraId="0563906F" w14:textId="77777777" w:rsidR="00A60404" w:rsidRDefault="00A60404" w:rsidP="00A60404">
            <w:pPr>
              <w:spacing w:after="120"/>
              <w:rPr>
                <w:bCs/>
                <w:szCs w:val="16"/>
                <w:lang w:val="en-US"/>
              </w:rPr>
            </w:pPr>
          </w:p>
        </w:tc>
      </w:tr>
      <w:tr w:rsidR="00A60404" w14:paraId="5699FD07" w14:textId="77777777" w:rsidTr="00997421">
        <w:tc>
          <w:tcPr>
            <w:tcW w:w="1226" w:type="dxa"/>
          </w:tcPr>
          <w:p w14:paraId="7BB9BD78" w14:textId="77777777" w:rsidR="00A60404" w:rsidRDefault="00A60404" w:rsidP="00A60404">
            <w:pPr>
              <w:spacing w:after="120"/>
              <w:rPr>
                <w:rFonts w:eastAsiaTheme="minorEastAsia"/>
                <w:color w:val="0070C0"/>
                <w:lang w:val="en-US" w:eastAsia="zh-CN"/>
              </w:rPr>
            </w:pPr>
          </w:p>
        </w:tc>
        <w:tc>
          <w:tcPr>
            <w:tcW w:w="8405" w:type="dxa"/>
          </w:tcPr>
          <w:p w14:paraId="1FA6A1CD" w14:textId="77777777" w:rsidR="00A60404" w:rsidRDefault="00A60404" w:rsidP="00A60404">
            <w:pPr>
              <w:spacing w:after="120"/>
              <w:rPr>
                <w:rFonts w:eastAsiaTheme="minorEastAsia"/>
                <w:color w:val="0070C0"/>
                <w:lang w:val="en-US" w:eastAsia="zh-CN"/>
              </w:rPr>
            </w:pPr>
          </w:p>
        </w:tc>
      </w:tr>
    </w:tbl>
    <w:p w14:paraId="6C8CE14A" w14:textId="77777777" w:rsidR="009131A2" w:rsidRPr="007261BE" w:rsidRDefault="009131A2" w:rsidP="009131A2">
      <w:pPr>
        <w:rPr>
          <w:rFonts w:eastAsiaTheme="minorEastAsia"/>
          <w:b/>
          <w:bCs/>
          <w:color w:val="0070C0"/>
          <w:lang w:val="en-US" w:eastAsia="zh-CN"/>
        </w:rPr>
      </w:pPr>
      <w:r>
        <w:rPr>
          <w:rFonts w:hint="eastAsia"/>
          <w:color w:val="0070C0"/>
          <w:lang w:val="en-US" w:eastAsia="zh-CN"/>
        </w:rPr>
        <w:t xml:space="preserve"> </w:t>
      </w:r>
    </w:p>
    <w:p w14:paraId="28C71266" w14:textId="74F45044" w:rsidR="008B6816" w:rsidRDefault="008B6816" w:rsidP="00030FE3">
      <w:pPr>
        <w:pStyle w:val="4"/>
      </w:pPr>
      <w:r>
        <w:t xml:space="preserve">Sub-topic </w:t>
      </w:r>
      <w:r w:rsidRPr="002F7AC0">
        <w:t>2-</w:t>
      </w:r>
      <w:r>
        <w:t>9</w:t>
      </w:r>
      <w:r w:rsidRPr="002F7AC0">
        <w:t xml:space="preserve"> </w:t>
      </w:r>
      <w:r>
        <w:rPr>
          <w:szCs w:val="16"/>
          <w:lang w:val="en-US"/>
        </w:rPr>
        <w:t>Relation with ‘</w:t>
      </w:r>
      <w:r w:rsidRPr="00E12BA9">
        <w:rPr>
          <w:szCs w:val="16"/>
          <w:lang w:val="en-US"/>
        </w:rPr>
        <w:t>NeedFor</w:t>
      </w:r>
      <w:r w:rsidRPr="000F6861">
        <w:rPr>
          <w:szCs w:val="16"/>
          <w:lang w:val="en-US"/>
        </w:rPr>
        <w:t>Gap</w:t>
      </w:r>
      <w:r>
        <w:rPr>
          <w:szCs w:val="16"/>
          <w:lang w:val="en-US"/>
        </w:rPr>
        <w:t>’</w:t>
      </w:r>
    </w:p>
    <w:p w14:paraId="7819912B" w14:textId="28BF3914" w:rsidR="008B6816" w:rsidRPr="00127D85" w:rsidRDefault="008B6816" w:rsidP="008B6816">
      <w:pPr>
        <w:rPr>
          <w:rFonts w:eastAsiaTheme="minorEastAsia"/>
          <w:b/>
          <w:bCs/>
          <w:color w:val="0070C0"/>
          <w:lang w:val="en-US" w:eastAsia="zh-CN"/>
        </w:rPr>
      </w:pPr>
      <w:r w:rsidRPr="009C761E">
        <w:rPr>
          <w:rFonts w:eastAsiaTheme="minorEastAsia"/>
          <w:b/>
          <w:bCs/>
          <w:color w:val="0070C0"/>
          <w:lang w:val="en-US" w:eastAsia="zh-CN"/>
        </w:rPr>
        <w:t xml:space="preserve">Issue </w:t>
      </w:r>
      <w:r w:rsidRPr="00622A80">
        <w:rPr>
          <w:rFonts w:eastAsiaTheme="minorEastAsia"/>
          <w:b/>
          <w:bCs/>
          <w:color w:val="0070C0"/>
          <w:lang w:val="en-US" w:eastAsia="zh-CN"/>
        </w:rPr>
        <w:t>2-</w:t>
      </w:r>
      <w:r>
        <w:rPr>
          <w:rFonts w:eastAsiaTheme="minorEastAsia"/>
          <w:b/>
          <w:bCs/>
          <w:color w:val="0070C0"/>
          <w:lang w:val="en-US" w:eastAsia="zh-CN"/>
        </w:rPr>
        <w:t>9</w:t>
      </w:r>
      <w:r w:rsidRPr="009131A2">
        <w:rPr>
          <w:rFonts w:eastAsiaTheme="minorEastAsia"/>
          <w:b/>
          <w:bCs/>
          <w:color w:val="0070C0"/>
          <w:lang w:val="en-US" w:eastAsia="zh-CN"/>
        </w:rPr>
        <w:t xml:space="preserve">-1 </w:t>
      </w:r>
      <w:r w:rsidRPr="00030FE3">
        <w:rPr>
          <w:rFonts w:eastAsiaTheme="minorEastAsia"/>
          <w:b/>
          <w:bCs/>
          <w:color w:val="0070C0"/>
          <w:lang w:val="en-US" w:eastAsia="zh-CN"/>
        </w:rPr>
        <w:t>How to consider the relation between NCSG and ‘NeedForGap’?</w:t>
      </w:r>
    </w:p>
    <w:tbl>
      <w:tblPr>
        <w:tblStyle w:val="af9"/>
        <w:tblW w:w="9631" w:type="dxa"/>
        <w:tblLayout w:type="fixed"/>
        <w:tblLook w:val="04A0" w:firstRow="1" w:lastRow="0" w:firstColumn="1" w:lastColumn="0" w:noHBand="0" w:noVBand="1"/>
      </w:tblPr>
      <w:tblGrid>
        <w:gridCol w:w="1226"/>
        <w:gridCol w:w="8405"/>
      </w:tblGrid>
      <w:tr w:rsidR="008B6816" w14:paraId="3633990D" w14:textId="77777777" w:rsidTr="009B6B9B">
        <w:tc>
          <w:tcPr>
            <w:tcW w:w="1226" w:type="dxa"/>
          </w:tcPr>
          <w:p w14:paraId="07E30EB8"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14:paraId="2CB85221" w14:textId="77777777" w:rsidR="008B6816" w:rsidRDefault="008B6816" w:rsidP="009B6B9B">
            <w:pPr>
              <w:spacing w:after="120"/>
              <w:rPr>
                <w:rFonts w:eastAsiaTheme="minorEastAsia"/>
                <w:b/>
                <w:bCs/>
                <w:color w:val="0070C0"/>
                <w:lang w:val="en-US" w:eastAsia="zh-CN"/>
              </w:rPr>
            </w:pPr>
            <w:r>
              <w:rPr>
                <w:rFonts w:eastAsiaTheme="minorEastAsia"/>
                <w:b/>
                <w:bCs/>
                <w:color w:val="0070C0"/>
                <w:lang w:val="en-US" w:eastAsia="zh-CN"/>
              </w:rPr>
              <w:t>Comments</w:t>
            </w:r>
          </w:p>
        </w:tc>
      </w:tr>
      <w:tr w:rsidR="006122CC" w14:paraId="2DCA4176" w14:textId="77777777" w:rsidTr="009B6B9B">
        <w:tc>
          <w:tcPr>
            <w:tcW w:w="1226" w:type="dxa"/>
          </w:tcPr>
          <w:p w14:paraId="74835220" w14:textId="4F080756" w:rsidR="006122CC" w:rsidRDefault="006122CC" w:rsidP="006122CC">
            <w:pPr>
              <w:spacing w:after="120"/>
              <w:rPr>
                <w:rFonts w:eastAsiaTheme="minorEastAsia"/>
                <w:color w:val="0070C0"/>
                <w:lang w:val="en-US" w:eastAsia="zh-CN"/>
              </w:rPr>
            </w:pPr>
            <w:ins w:id="1706" w:author="zhixun tang-Mediatek" w:date="2021-01-25T16:53:00Z">
              <w:r w:rsidRPr="0041227D">
                <w:rPr>
                  <w:lang w:eastAsia="x-none"/>
                </w:rPr>
                <w:t>MTK</w:t>
              </w:r>
            </w:ins>
          </w:p>
        </w:tc>
        <w:tc>
          <w:tcPr>
            <w:tcW w:w="8405" w:type="dxa"/>
          </w:tcPr>
          <w:p w14:paraId="020E5E90" w14:textId="77777777" w:rsidR="006122CC" w:rsidRPr="0041227D" w:rsidRDefault="006122CC" w:rsidP="006122CC">
            <w:pPr>
              <w:overflowPunct/>
              <w:autoSpaceDE/>
              <w:autoSpaceDN/>
              <w:adjustRightInd/>
              <w:spacing w:after="120"/>
              <w:textAlignment w:val="auto"/>
              <w:rPr>
                <w:ins w:id="1707" w:author="zhixun tang-Mediatek" w:date="2021-01-25T16:53:00Z"/>
                <w:lang w:eastAsia="x-none"/>
              </w:rPr>
            </w:pPr>
            <w:ins w:id="1708" w:author="zhixun tang-Mediatek" w:date="2021-01-25T16:53:00Z">
              <w:r w:rsidRPr="0041227D">
                <w:rPr>
                  <w:lang w:eastAsia="x-none"/>
                </w:rPr>
                <w:t>Option 1.</w:t>
              </w:r>
            </w:ins>
          </w:p>
          <w:p w14:paraId="7C4E7880" w14:textId="06F60EBC" w:rsidR="006122CC" w:rsidRPr="0041227D" w:rsidRDefault="006122CC" w:rsidP="006122CC">
            <w:pPr>
              <w:overflowPunct/>
              <w:autoSpaceDE/>
              <w:autoSpaceDN/>
              <w:adjustRightInd/>
              <w:spacing w:after="120"/>
              <w:textAlignment w:val="auto"/>
              <w:rPr>
                <w:ins w:id="1709" w:author="zhixun tang-Mediatek" w:date="2021-01-25T16:53:00Z"/>
                <w:lang w:eastAsia="x-none"/>
              </w:rPr>
            </w:pPr>
            <w:ins w:id="1710" w:author="zhixun tang-Mediatek" w:date="2021-01-25T16:53:00Z">
              <w:r w:rsidRPr="0041227D">
                <w:rPr>
                  <w:lang w:eastAsia="x-none"/>
                </w:rPr>
                <w:t xml:space="preserve">In NR Rel-16, a ‘NeedForGap’ mechanism was introduced without RAN4 requirements. The UE can dynamically report whether it supports ‘no gap’ in some band combination by </w:t>
              </w:r>
            </w:ins>
            <w:ins w:id="1711" w:author="zhixun tang-Mediatek" w:date="2021-01-25T18:06:00Z">
              <w:r w:rsidR="00217C7E">
                <w:rPr>
                  <w:lang w:eastAsia="x-none"/>
                </w:rPr>
                <w:t>UE capability</w:t>
              </w:r>
            </w:ins>
            <w:ins w:id="1712" w:author="zhixun tang-Mediatek" w:date="2021-01-25T16:53:00Z">
              <w:r w:rsidRPr="0041227D">
                <w:rPr>
                  <w:lang w:eastAsia="x-none"/>
                </w:rPr>
                <w:t>.</w:t>
              </w:r>
            </w:ins>
          </w:p>
          <w:p w14:paraId="6971BD90" w14:textId="77777777" w:rsidR="006122CC" w:rsidRPr="0041227D" w:rsidRDefault="006122CC" w:rsidP="006122CC">
            <w:pPr>
              <w:overflowPunct/>
              <w:autoSpaceDE/>
              <w:autoSpaceDN/>
              <w:adjustRightInd/>
              <w:spacing w:after="120"/>
              <w:textAlignment w:val="auto"/>
              <w:rPr>
                <w:ins w:id="1713" w:author="zhixun tang-Mediatek" w:date="2021-01-25T16:53:00Z"/>
                <w:lang w:eastAsia="x-none"/>
              </w:rPr>
            </w:pPr>
            <w:ins w:id="1714" w:author="zhixun tang-Mediatek" w:date="2021-01-25T16:53:00Z">
              <w:r w:rsidRPr="0041227D">
                <w:rPr>
                  <w:lang w:eastAsia="x-none"/>
                </w:rPr>
                <w:t xml:space="preserve">In our understanding, NCSG is exactly the same as ‘NeedForGap’ with interruption allowed. </w:t>
              </w:r>
            </w:ins>
          </w:p>
          <w:p w14:paraId="4B821FD8" w14:textId="77777777" w:rsidR="006122CC" w:rsidRPr="0041227D" w:rsidRDefault="006122CC" w:rsidP="006122CC">
            <w:pPr>
              <w:spacing w:before="120"/>
              <w:jc w:val="both"/>
              <w:rPr>
                <w:ins w:id="1715" w:author="zhixun tang-Mediatek" w:date="2021-01-25T16:53:00Z"/>
                <w:lang w:eastAsia="x-none"/>
              </w:rPr>
            </w:pPr>
            <w:ins w:id="1716" w:author="zhixun tang-Mediatek" w:date="2021-01-25T16:53:00Z">
              <w:r w:rsidRPr="0041227D">
                <w:rPr>
                  <w:lang w:eastAsia="x-none"/>
                </w:rPr>
                <w:lastRenderedPageBreak/>
                <w:t xml:space="preserve">When NCSG is introduced, we can re-use this NeedForGap reporting for NCSG </w:t>
              </w:r>
              <w:r w:rsidRPr="0041227D">
                <w:rPr>
                  <w:rFonts w:hint="eastAsia"/>
                  <w:lang w:eastAsia="x-none"/>
                </w:rPr>
                <w:t xml:space="preserve">and further clarify </w:t>
              </w:r>
              <w:r w:rsidRPr="0041227D">
                <w:rPr>
                  <w:lang w:eastAsia="x-none"/>
                </w:rPr>
                <w:t>‘no gap’ means ‘NCSG’ with interruption. In our view, this could bring the following benefits:</w:t>
              </w:r>
            </w:ins>
          </w:p>
          <w:p w14:paraId="5A0C75D6" w14:textId="77777777" w:rsidR="006122CC" w:rsidRPr="0041227D" w:rsidRDefault="006122CC">
            <w:pPr>
              <w:pStyle w:val="afc"/>
              <w:numPr>
                <w:ilvl w:val="0"/>
                <w:numId w:val="34"/>
              </w:numPr>
              <w:spacing w:before="120" w:line="240" w:lineRule="auto"/>
              <w:ind w:firstLineChars="0"/>
              <w:contextualSpacing/>
              <w:jc w:val="both"/>
              <w:rPr>
                <w:ins w:id="1717" w:author="zhixun tang-Mediatek" w:date="2021-01-25T16:53:00Z"/>
                <w:rFonts w:eastAsia="Yu Mincho"/>
                <w:lang w:eastAsia="x-none"/>
              </w:rPr>
              <w:pPrChange w:id="1718" w:author="Unknown" w:date="2021-01-25T18:14:00Z">
                <w:pPr>
                  <w:pStyle w:val="afc"/>
                  <w:numPr>
                    <w:numId w:val="46"/>
                  </w:numPr>
                  <w:tabs>
                    <w:tab w:val="num" w:pos="360"/>
                    <w:tab w:val="num" w:pos="720"/>
                  </w:tabs>
                  <w:spacing w:before="120" w:line="240" w:lineRule="auto"/>
                  <w:ind w:left="720" w:firstLineChars="0" w:hanging="360"/>
                  <w:contextualSpacing/>
                  <w:jc w:val="both"/>
                </w:pPr>
              </w:pPrChange>
            </w:pPr>
            <w:ins w:id="1719" w:author="zhixun tang-Mediatek" w:date="2021-01-25T16:53:00Z">
              <w:r w:rsidRPr="0041227D">
                <w:rPr>
                  <w:rFonts w:eastAsia="Yu Mincho"/>
                  <w:lang w:eastAsia="x-none"/>
                </w:rPr>
                <w:t>Resolve the ambiguity on whether interruption is allowed when UE indicate ‘no gap’ in NeedForGap’;</w:t>
              </w:r>
            </w:ins>
          </w:p>
          <w:p w14:paraId="2B1180D0" w14:textId="77777777" w:rsidR="006122CC" w:rsidRPr="0041227D" w:rsidRDefault="006122CC">
            <w:pPr>
              <w:pStyle w:val="afc"/>
              <w:numPr>
                <w:ilvl w:val="0"/>
                <w:numId w:val="34"/>
              </w:numPr>
              <w:spacing w:before="120" w:line="240" w:lineRule="auto"/>
              <w:ind w:firstLineChars="0"/>
              <w:contextualSpacing/>
              <w:jc w:val="both"/>
              <w:rPr>
                <w:ins w:id="1720" w:author="zhixun tang-Mediatek" w:date="2021-01-25T16:53:00Z"/>
                <w:rFonts w:eastAsia="Yu Mincho"/>
                <w:lang w:eastAsia="x-none"/>
              </w:rPr>
              <w:pPrChange w:id="1721" w:author="Unknown" w:date="2021-01-25T18:14:00Z">
                <w:pPr>
                  <w:pStyle w:val="afc"/>
                  <w:numPr>
                    <w:numId w:val="46"/>
                  </w:numPr>
                  <w:tabs>
                    <w:tab w:val="num" w:pos="360"/>
                    <w:tab w:val="num" w:pos="720"/>
                  </w:tabs>
                  <w:spacing w:before="120" w:line="240" w:lineRule="auto"/>
                  <w:ind w:left="720" w:firstLineChars="0" w:hanging="360"/>
                  <w:contextualSpacing/>
                  <w:jc w:val="both"/>
                </w:pPr>
              </w:pPrChange>
            </w:pPr>
            <w:ins w:id="1722" w:author="zhixun tang-Mediatek" w:date="2021-01-25T16:53:00Z">
              <w:r w:rsidRPr="0041227D">
                <w:rPr>
                  <w:rFonts w:eastAsia="Yu Mincho"/>
                  <w:lang w:eastAsia="x-none"/>
                </w:rPr>
                <w:t>Avoid complicated interpretation when both NeedForGap and NCSG capabilities are reported;</w:t>
              </w:r>
            </w:ins>
          </w:p>
          <w:p w14:paraId="6CF27DA0" w14:textId="59877EE2" w:rsidR="006122CC" w:rsidRPr="006122CC" w:rsidRDefault="006122CC">
            <w:pPr>
              <w:pStyle w:val="afc"/>
              <w:numPr>
                <w:ilvl w:val="0"/>
                <w:numId w:val="34"/>
              </w:numPr>
              <w:spacing w:after="120"/>
              <w:ind w:firstLineChars="0"/>
              <w:rPr>
                <w:rFonts w:eastAsiaTheme="minorEastAsia"/>
                <w:color w:val="0070C0"/>
                <w:lang w:val="en-US" w:eastAsia="zh-CN"/>
              </w:rPr>
              <w:pPrChange w:id="1723" w:author="Unknown" w:date="2021-01-25T18:14:00Z">
                <w:pPr>
                  <w:pStyle w:val="afc"/>
                  <w:numPr>
                    <w:numId w:val="46"/>
                  </w:numPr>
                  <w:tabs>
                    <w:tab w:val="num" w:pos="360"/>
                    <w:tab w:val="num" w:pos="720"/>
                  </w:tabs>
                  <w:spacing w:after="120"/>
                  <w:ind w:left="720" w:firstLineChars="0" w:hanging="720"/>
                </w:pPr>
              </w:pPrChange>
            </w:pPr>
            <w:ins w:id="1724" w:author="zhixun tang-Mediatek" w:date="2021-01-25T16:53:00Z">
              <w:r w:rsidRPr="006122CC">
                <w:rPr>
                  <w:rFonts w:eastAsia="Yu Mincho"/>
                  <w:lang w:eastAsia="x-none"/>
                </w:rPr>
                <w:t>More practical to UE implementation since interruption is always allowed.</w:t>
              </w:r>
            </w:ins>
          </w:p>
        </w:tc>
      </w:tr>
      <w:tr w:rsidR="008B6816" w14:paraId="427F9A7B" w14:textId="77777777" w:rsidTr="009B6B9B">
        <w:tc>
          <w:tcPr>
            <w:tcW w:w="1226" w:type="dxa"/>
          </w:tcPr>
          <w:p w14:paraId="433E19B8" w14:textId="310286EF" w:rsidR="008B6816" w:rsidRDefault="000B5A3A" w:rsidP="009B6B9B">
            <w:pPr>
              <w:spacing w:after="120"/>
              <w:rPr>
                <w:rFonts w:eastAsiaTheme="minorEastAsia"/>
                <w:color w:val="0070C0"/>
                <w:lang w:val="en-US" w:eastAsia="zh-CN"/>
              </w:rPr>
            </w:pPr>
            <w:ins w:id="1725" w:author="Qiming Li" w:date="2021-01-26T09:11:00Z">
              <w:r>
                <w:rPr>
                  <w:rFonts w:eastAsiaTheme="minorEastAsia"/>
                  <w:color w:val="0070C0"/>
                  <w:lang w:val="en-US" w:eastAsia="zh-CN"/>
                </w:rPr>
                <w:lastRenderedPageBreak/>
                <w:t>Apple</w:t>
              </w:r>
            </w:ins>
          </w:p>
        </w:tc>
        <w:tc>
          <w:tcPr>
            <w:tcW w:w="8405" w:type="dxa"/>
          </w:tcPr>
          <w:p w14:paraId="406D771E" w14:textId="21F253DF" w:rsidR="008B6816" w:rsidRPr="00EB54EB" w:rsidRDefault="000B5A3A" w:rsidP="009B6B9B">
            <w:pPr>
              <w:rPr>
                <w:rFonts w:eastAsiaTheme="minorEastAsia"/>
                <w:bCs/>
                <w:color w:val="0070C0"/>
                <w:lang w:val="en-US" w:eastAsia="zh-CN"/>
              </w:rPr>
            </w:pPr>
            <w:ins w:id="1726" w:author="Qiming Li" w:date="2021-01-26T09:12:00Z">
              <w:r>
                <w:rPr>
                  <w:rFonts w:eastAsiaTheme="minorEastAsia"/>
                  <w:bCs/>
                  <w:color w:val="0070C0"/>
                  <w:lang w:val="en-US" w:eastAsia="zh-CN"/>
                </w:rPr>
                <w:t>Prefer option 1. But we would like to coll</w:t>
              </w:r>
            </w:ins>
            <w:ins w:id="1727" w:author="Qiming Li" w:date="2021-01-26T09:13:00Z">
              <w:r>
                <w:rPr>
                  <w:rFonts w:eastAsiaTheme="minorEastAsia"/>
                  <w:bCs/>
                  <w:color w:val="0070C0"/>
                  <w:lang w:val="en-US" w:eastAsia="zh-CN"/>
                </w:rPr>
                <w:t xml:space="preserve">ect view on the implication of ‘NeedForGap’ in R16. Does it mean no any interruption is allowed in R16? Or interruption is </w:t>
              </w:r>
            </w:ins>
            <w:ins w:id="1728" w:author="Qiming Li" w:date="2021-01-26T09:14:00Z">
              <w:r>
                <w:rPr>
                  <w:rFonts w:eastAsiaTheme="minorEastAsia"/>
                  <w:bCs/>
                  <w:color w:val="0070C0"/>
                  <w:lang w:val="en-US" w:eastAsia="zh-CN"/>
                </w:rPr>
                <w:t>allowed but length is unclear since no requirements in R16?</w:t>
              </w:r>
            </w:ins>
          </w:p>
        </w:tc>
      </w:tr>
      <w:tr w:rsidR="00761B39" w14:paraId="17B1F88B" w14:textId="77777777" w:rsidTr="009B6B9B">
        <w:tc>
          <w:tcPr>
            <w:tcW w:w="1226" w:type="dxa"/>
          </w:tcPr>
          <w:p w14:paraId="34563FB2" w14:textId="348FD115" w:rsidR="00761B39" w:rsidRDefault="00761B39" w:rsidP="00761B39">
            <w:pPr>
              <w:spacing w:after="120"/>
              <w:rPr>
                <w:rFonts w:eastAsiaTheme="minorEastAsia"/>
                <w:color w:val="0070C0"/>
                <w:lang w:val="en-US" w:eastAsia="zh-CN"/>
              </w:rPr>
            </w:pPr>
            <w:ins w:id="1729" w:author="MK" w:date="2021-01-27T09:49:00Z">
              <w:r w:rsidRPr="00643066">
                <w:rPr>
                  <w:rFonts w:eastAsiaTheme="minorEastAsia"/>
                  <w:color w:val="0070C0"/>
                  <w:lang w:val="en-US" w:eastAsia="zh-CN"/>
                </w:rPr>
                <w:t>E///</w:t>
              </w:r>
            </w:ins>
          </w:p>
        </w:tc>
        <w:tc>
          <w:tcPr>
            <w:tcW w:w="8405" w:type="dxa"/>
          </w:tcPr>
          <w:p w14:paraId="6BD64F6D" w14:textId="0C54DD1C" w:rsidR="00761B39" w:rsidRDefault="00761B39" w:rsidP="00761B39">
            <w:pPr>
              <w:spacing w:after="120"/>
              <w:rPr>
                <w:rFonts w:eastAsiaTheme="minorEastAsia"/>
                <w:b/>
                <w:bCs/>
                <w:color w:val="0070C0"/>
                <w:lang w:val="en-US" w:eastAsia="zh-CN"/>
              </w:rPr>
            </w:pPr>
            <w:ins w:id="1730" w:author="MK" w:date="2021-01-27T09:49:00Z">
              <w:r w:rsidRPr="00397E3F">
                <w:rPr>
                  <w:rFonts w:eastAsiaTheme="minorEastAsia"/>
                  <w:color w:val="0070C0"/>
                  <w:lang w:val="en-US" w:eastAsia="zh-CN"/>
                </w:rPr>
                <w:t>We need further discussion if reusing the current capability is feasible and reasonable.</w:t>
              </w:r>
            </w:ins>
          </w:p>
        </w:tc>
      </w:tr>
      <w:tr w:rsidR="008B6816" w14:paraId="515B6762" w14:textId="77777777" w:rsidTr="009B6B9B">
        <w:tc>
          <w:tcPr>
            <w:tcW w:w="1226" w:type="dxa"/>
          </w:tcPr>
          <w:p w14:paraId="2198AE5C" w14:textId="33E68769" w:rsidR="008B6816" w:rsidRDefault="00161881" w:rsidP="009B6B9B">
            <w:pPr>
              <w:spacing w:after="120"/>
              <w:rPr>
                <w:rFonts w:eastAsiaTheme="minorEastAsia"/>
                <w:color w:val="0070C0"/>
                <w:lang w:val="en-US" w:eastAsia="zh-CN"/>
              </w:rPr>
            </w:pPr>
            <w:ins w:id="1731" w:author="Xusheng Wei" w:date="2021-01-27T18:08:00Z">
              <w:r>
                <w:rPr>
                  <w:rFonts w:eastAsiaTheme="minorEastAsia"/>
                  <w:color w:val="0070C0"/>
                  <w:lang w:val="en-US" w:eastAsia="zh-CN"/>
                </w:rPr>
                <w:t>vivo</w:t>
              </w:r>
            </w:ins>
          </w:p>
        </w:tc>
        <w:tc>
          <w:tcPr>
            <w:tcW w:w="8405" w:type="dxa"/>
          </w:tcPr>
          <w:p w14:paraId="7965CC4C" w14:textId="6D04C08E" w:rsidR="008B6816" w:rsidRDefault="00205F56" w:rsidP="009B6B9B">
            <w:pPr>
              <w:spacing w:after="120"/>
              <w:rPr>
                <w:bCs/>
                <w:szCs w:val="16"/>
                <w:lang w:val="en-US"/>
              </w:rPr>
            </w:pPr>
            <w:ins w:id="1732" w:author="Xusheng Wei" w:date="2021-01-27T18:13:00Z">
              <w:r>
                <w:rPr>
                  <w:bCs/>
                  <w:szCs w:val="16"/>
                  <w:lang w:val="en-US"/>
                </w:rPr>
                <w:t>Prefer option 1</w:t>
              </w:r>
            </w:ins>
          </w:p>
        </w:tc>
      </w:tr>
      <w:tr w:rsidR="00254961" w14:paraId="3C598274" w14:textId="77777777" w:rsidTr="009B6B9B">
        <w:tc>
          <w:tcPr>
            <w:tcW w:w="1226" w:type="dxa"/>
          </w:tcPr>
          <w:p w14:paraId="3A9A0A78" w14:textId="10C147E5" w:rsidR="00254961" w:rsidRDefault="00254961" w:rsidP="00254961">
            <w:pPr>
              <w:spacing w:after="120"/>
              <w:rPr>
                <w:rFonts w:eastAsiaTheme="minorEastAsia"/>
                <w:color w:val="0070C0"/>
                <w:lang w:val="en-US" w:eastAsia="zh-CN"/>
              </w:rPr>
            </w:pPr>
            <w:ins w:id="1733" w:author="Qualcomm CDMA Technologies" w:date="2021-01-27T02:38:00Z">
              <w:r>
                <w:rPr>
                  <w:rFonts w:eastAsiaTheme="minorEastAsia"/>
                  <w:color w:val="0070C0"/>
                  <w:lang w:val="en-US" w:eastAsia="zh-CN"/>
                </w:rPr>
                <w:t>Qualcomm</w:t>
              </w:r>
            </w:ins>
          </w:p>
        </w:tc>
        <w:tc>
          <w:tcPr>
            <w:tcW w:w="8405" w:type="dxa"/>
          </w:tcPr>
          <w:p w14:paraId="42907EB3" w14:textId="4621CE38" w:rsidR="00254961" w:rsidRDefault="00254961" w:rsidP="00254961">
            <w:pPr>
              <w:spacing w:after="120"/>
              <w:rPr>
                <w:bCs/>
                <w:szCs w:val="16"/>
                <w:lang w:val="en-US"/>
              </w:rPr>
            </w:pPr>
            <w:ins w:id="1734" w:author="Qualcomm CDMA Technologies" w:date="2021-01-27T02:38:00Z">
              <w:r w:rsidRPr="0023683F">
                <w:rPr>
                  <w:rFonts w:eastAsiaTheme="minorEastAsia"/>
                  <w:color w:val="0070C0"/>
                  <w:lang w:val="en-US" w:eastAsia="zh-CN"/>
                </w:rPr>
                <w:t>NeedForGap is per band indication. Do we need finer granularity such as per intra-band CC?</w:t>
              </w:r>
            </w:ins>
          </w:p>
        </w:tc>
      </w:tr>
      <w:tr w:rsidR="00A60404" w14:paraId="28A5141D" w14:textId="77777777" w:rsidTr="009B6B9B">
        <w:tc>
          <w:tcPr>
            <w:tcW w:w="1226" w:type="dxa"/>
          </w:tcPr>
          <w:p w14:paraId="50EE656B" w14:textId="1DDFAC0A" w:rsidR="00A60404" w:rsidRDefault="00A60404" w:rsidP="00A60404">
            <w:pPr>
              <w:spacing w:after="120"/>
              <w:rPr>
                <w:rFonts w:eastAsiaTheme="minorEastAsia"/>
                <w:color w:val="0070C0"/>
                <w:lang w:val="en-US" w:eastAsia="zh-CN"/>
              </w:rPr>
            </w:pPr>
            <w:bookmarkStart w:id="1735" w:name="_GoBack" w:colFirst="0" w:colLast="0"/>
            <w:ins w:id="1736" w:author="Huawei" w:date="2021-01-27T21:13: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14:paraId="64B5AC6F" w14:textId="28D7B195" w:rsidR="00A60404" w:rsidRDefault="00A60404" w:rsidP="00A60404">
            <w:pPr>
              <w:spacing w:after="120"/>
              <w:rPr>
                <w:rFonts w:eastAsiaTheme="minorEastAsia"/>
                <w:color w:val="0070C0"/>
                <w:lang w:val="en-US" w:eastAsia="zh-CN"/>
              </w:rPr>
            </w:pPr>
            <w:ins w:id="1737" w:author="Huawei" w:date="2021-01-27T21:13:00Z">
              <w:r>
                <w:rPr>
                  <w:rFonts w:eastAsiaTheme="minorEastAsia"/>
                  <w:color w:val="0070C0"/>
                  <w:lang w:val="en-US" w:eastAsia="zh-CN"/>
                </w:rPr>
                <w:t xml:space="preserve">We think the </w:t>
              </w:r>
              <w:r w:rsidRPr="00030FE3">
                <w:rPr>
                  <w:rFonts w:eastAsiaTheme="minorEastAsia"/>
                  <w:lang w:val="en-US" w:eastAsia="zh-CN"/>
                </w:rPr>
                <w:t xml:space="preserve">Rel-16 ‘NeedForGap’ </w:t>
              </w:r>
              <w:r>
                <w:rPr>
                  <w:rFonts w:eastAsiaTheme="minorEastAsia"/>
                  <w:lang w:val="en-US" w:eastAsia="zh-CN"/>
                </w:rPr>
                <w:t xml:space="preserve">signaling needs to be extended to support NCSG, and we do not think </w:t>
              </w:r>
              <w:r w:rsidRPr="00030FE3">
                <w:rPr>
                  <w:rFonts w:eastAsiaTheme="minorEastAsia"/>
                  <w:lang w:val="en-US" w:eastAsia="zh-CN"/>
                </w:rPr>
                <w:t xml:space="preserve">‘no gap’ </w:t>
              </w:r>
              <w:r>
                <w:rPr>
                  <w:rFonts w:eastAsiaTheme="minorEastAsia"/>
                  <w:lang w:val="en-US" w:eastAsia="zh-CN"/>
                </w:rPr>
                <w:t>means</w:t>
              </w:r>
              <w:r w:rsidRPr="00030FE3">
                <w:rPr>
                  <w:rFonts w:eastAsiaTheme="minorEastAsia"/>
                  <w:lang w:val="en-US" w:eastAsia="zh-CN"/>
                </w:rPr>
                <w:t xml:space="preserve"> NCSG</w:t>
              </w:r>
              <w:r>
                <w:rPr>
                  <w:rFonts w:eastAsiaTheme="minorEastAsia"/>
                  <w:lang w:val="en-US" w:eastAsia="zh-CN"/>
                </w:rPr>
                <w:t xml:space="preserve">. In LTE, ‘no-gap’ means no gap and no interruption, and we should follow the same approach, and add another category ‘ncsg’ if UE needs interruption to measure a target carrier in current band combination. </w:t>
              </w:r>
            </w:ins>
          </w:p>
        </w:tc>
      </w:tr>
    </w:tbl>
    <w:bookmarkEnd w:id="1735"/>
    <w:p w14:paraId="600164B1" w14:textId="77777777" w:rsidR="008B6816" w:rsidRPr="007261BE" w:rsidRDefault="008B6816" w:rsidP="008B6816">
      <w:pPr>
        <w:rPr>
          <w:rFonts w:eastAsiaTheme="minorEastAsia"/>
          <w:b/>
          <w:bCs/>
          <w:color w:val="0070C0"/>
          <w:lang w:val="en-US" w:eastAsia="zh-CN"/>
        </w:rPr>
      </w:pPr>
      <w:r>
        <w:rPr>
          <w:rFonts w:hint="eastAsia"/>
          <w:color w:val="0070C0"/>
          <w:lang w:val="en-US" w:eastAsia="zh-CN"/>
        </w:rPr>
        <w:t xml:space="preserve"> </w:t>
      </w:r>
    </w:p>
    <w:p w14:paraId="42D266AB" w14:textId="1F135914" w:rsidR="00325DC0" w:rsidRDefault="00325DC0" w:rsidP="007261BE">
      <w:pPr>
        <w:rPr>
          <w:color w:val="0070C0"/>
          <w:lang w:val="en-US" w:eastAsia="zh-CN"/>
        </w:rPr>
      </w:pPr>
    </w:p>
    <w:p w14:paraId="2C8C116F" w14:textId="61069694" w:rsidR="00836054" w:rsidRDefault="00863B5E" w:rsidP="00836054">
      <w:pPr>
        <w:pStyle w:val="3"/>
        <w:ind w:left="810" w:hanging="810"/>
        <w:rPr>
          <w:sz w:val="24"/>
          <w:szCs w:val="16"/>
        </w:rPr>
      </w:pPr>
      <w:r>
        <w:rPr>
          <w:rFonts w:hint="eastAsia"/>
          <w:color w:val="0070C0"/>
          <w:lang w:val="en-US"/>
        </w:rPr>
        <w:t xml:space="preserve"> </w:t>
      </w:r>
      <w:r w:rsidR="00836054">
        <w:rPr>
          <w:sz w:val="24"/>
          <w:szCs w:val="16"/>
        </w:rPr>
        <w:t>CRs/TPs</w:t>
      </w:r>
    </w:p>
    <w:tbl>
      <w:tblPr>
        <w:tblStyle w:val="af9"/>
        <w:tblW w:w="9857" w:type="dxa"/>
        <w:tblLayout w:type="fixed"/>
        <w:tblLook w:val="04A0" w:firstRow="1" w:lastRow="0" w:firstColumn="1" w:lastColumn="0" w:noHBand="0" w:noVBand="1"/>
      </w:tblPr>
      <w:tblGrid>
        <w:gridCol w:w="1242"/>
        <w:gridCol w:w="8615"/>
      </w:tblGrid>
      <w:tr w:rsidR="00A15CE1" w14:paraId="42079D3C" w14:textId="77777777" w:rsidTr="00780D70">
        <w:tc>
          <w:tcPr>
            <w:tcW w:w="1242" w:type="dxa"/>
          </w:tcPr>
          <w:p w14:paraId="428E9520"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2FBD42C" w14:textId="77777777" w:rsidR="00A15CE1" w:rsidRDefault="00A15CE1" w:rsidP="00780D7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15CE1" w14:paraId="2A5B9545" w14:textId="77777777" w:rsidTr="00780D70">
        <w:tc>
          <w:tcPr>
            <w:tcW w:w="1242" w:type="dxa"/>
            <w:vMerge w:val="restart"/>
          </w:tcPr>
          <w:p w14:paraId="3927ED60" w14:textId="16AFC260" w:rsidR="00A15CE1" w:rsidRDefault="00A15CE1" w:rsidP="00780D70">
            <w:pPr>
              <w:spacing w:after="120"/>
              <w:rPr>
                <w:rFonts w:eastAsiaTheme="minorEastAsia"/>
                <w:color w:val="0070C0"/>
                <w:lang w:val="en-US" w:eastAsia="zh-CN"/>
              </w:rPr>
            </w:pPr>
          </w:p>
        </w:tc>
        <w:tc>
          <w:tcPr>
            <w:tcW w:w="8615" w:type="dxa"/>
          </w:tcPr>
          <w:p w14:paraId="4BCA48E7" w14:textId="1CB995AD" w:rsidR="00A15CE1" w:rsidRDefault="00A15CE1" w:rsidP="00780D70">
            <w:pPr>
              <w:spacing w:after="120"/>
              <w:rPr>
                <w:rFonts w:eastAsiaTheme="minorEastAsia"/>
                <w:color w:val="0070C0"/>
                <w:lang w:val="en-US" w:eastAsia="zh-CN"/>
              </w:rPr>
            </w:pPr>
          </w:p>
        </w:tc>
      </w:tr>
      <w:tr w:rsidR="00A15CE1" w14:paraId="35F10E01" w14:textId="77777777" w:rsidTr="00780D70">
        <w:tc>
          <w:tcPr>
            <w:tcW w:w="1242" w:type="dxa"/>
            <w:vMerge/>
          </w:tcPr>
          <w:p w14:paraId="167A3942" w14:textId="77777777" w:rsidR="00A15CE1" w:rsidRDefault="00A15CE1" w:rsidP="00780D70">
            <w:pPr>
              <w:spacing w:after="120"/>
              <w:rPr>
                <w:rFonts w:eastAsiaTheme="minorEastAsia"/>
                <w:color w:val="0070C0"/>
                <w:lang w:val="en-US" w:eastAsia="zh-CN"/>
              </w:rPr>
            </w:pPr>
          </w:p>
        </w:tc>
        <w:tc>
          <w:tcPr>
            <w:tcW w:w="8615" w:type="dxa"/>
          </w:tcPr>
          <w:p w14:paraId="69F34D80" w14:textId="6FC09D03" w:rsidR="00A15CE1" w:rsidRDefault="00A15CE1" w:rsidP="00780D70">
            <w:pPr>
              <w:spacing w:after="120"/>
              <w:rPr>
                <w:rFonts w:eastAsiaTheme="minorEastAsia"/>
                <w:color w:val="0070C0"/>
                <w:lang w:val="en-US" w:eastAsia="zh-CN"/>
              </w:rPr>
            </w:pPr>
          </w:p>
        </w:tc>
      </w:tr>
      <w:tr w:rsidR="00A15CE1" w14:paraId="09042CB8" w14:textId="77777777" w:rsidTr="00780D70">
        <w:tc>
          <w:tcPr>
            <w:tcW w:w="1242" w:type="dxa"/>
            <w:vMerge/>
          </w:tcPr>
          <w:p w14:paraId="7BB3026B" w14:textId="77777777" w:rsidR="00A15CE1" w:rsidRDefault="00A15CE1" w:rsidP="00780D70">
            <w:pPr>
              <w:spacing w:after="120"/>
              <w:rPr>
                <w:rFonts w:eastAsiaTheme="minorEastAsia"/>
                <w:color w:val="0070C0"/>
                <w:lang w:val="en-US" w:eastAsia="zh-CN"/>
              </w:rPr>
            </w:pPr>
          </w:p>
        </w:tc>
        <w:tc>
          <w:tcPr>
            <w:tcW w:w="8615" w:type="dxa"/>
          </w:tcPr>
          <w:p w14:paraId="1D70BCB5" w14:textId="77777777" w:rsidR="00A15CE1" w:rsidRDefault="00A15CE1" w:rsidP="00780D70">
            <w:pPr>
              <w:spacing w:after="120"/>
              <w:rPr>
                <w:rFonts w:eastAsiaTheme="minorEastAsia"/>
                <w:color w:val="0070C0"/>
                <w:lang w:val="en-US" w:eastAsia="zh-CN"/>
              </w:rPr>
            </w:pPr>
          </w:p>
        </w:tc>
      </w:tr>
      <w:tr w:rsidR="00394EE4" w14:paraId="0EF15441" w14:textId="77777777" w:rsidTr="00780D70">
        <w:tc>
          <w:tcPr>
            <w:tcW w:w="1242" w:type="dxa"/>
            <w:vMerge w:val="restart"/>
          </w:tcPr>
          <w:p w14:paraId="003454D5" w14:textId="4D52F56D" w:rsidR="00394EE4" w:rsidRDefault="00394EE4" w:rsidP="00394EE4">
            <w:pPr>
              <w:spacing w:after="120"/>
              <w:rPr>
                <w:rFonts w:eastAsiaTheme="minorEastAsia"/>
                <w:color w:val="0070C0"/>
                <w:lang w:val="en-US" w:eastAsia="zh-CN"/>
              </w:rPr>
            </w:pPr>
          </w:p>
        </w:tc>
        <w:tc>
          <w:tcPr>
            <w:tcW w:w="8615" w:type="dxa"/>
          </w:tcPr>
          <w:p w14:paraId="72A71584" w14:textId="4B546883" w:rsidR="00394EE4" w:rsidRDefault="00394EE4" w:rsidP="00394EE4">
            <w:pPr>
              <w:spacing w:after="120"/>
              <w:rPr>
                <w:rFonts w:eastAsiaTheme="minorEastAsia"/>
                <w:color w:val="0070C0"/>
                <w:lang w:val="en-US" w:eastAsia="zh-CN"/>
              </w:rPr>
            </w:pPr>
          </w:p>
        </w:tc>
      </w:tr>
      <w:tr w:rsidR="00394EE4" w14:paraId="63A78BD1" w14:textId="77777777" w:rsidTr="00780D70">
        <w:tc>
          <w:tcPr>
            <w:tcW w:w="1242" w:type="dxa"/>
            <w:vMerge/>
          </w:tcPr>
          <w:p w14:paraId="5B3A07AB" w14:textId="77777777" w:rsidR="00394EE4" w:rsidRDefault="00394EE4" w:rsidP="00394EE4">
            <w:pPr>
              <w:spacing w:after="120"/>
              <w:rPr>
                <w:rFonts w:eastAsiaTheme="minorEastAsia"/>
                <w:color w:val="0070C0"/>
                <w:lang w:val="en-US" w:eastAsia="zh-CN"/>
              </w:rPr>
            </w:pPr>
          </w:p>
        </w:tc>
        <w:tc>
          <w:tcPr>
            <w:tcW w:w="8615" w:type="dxa"/>
          </w:tcPr>
          <w:p w14:paraId="5C4524F4" w14:textId="029E3A1B" w:rsidR="00394EE4" w:rsidRDefault="00394EE4" w:rsidP="00394EE4">
            <w:pPr>
              <w:spacing w:after="120"/>
              <w:rPr>
                <w:rFonts w:eastAsiaTheme="minorEastAsia"/>
                <w:color w:val="0070C0"/>
                <w:lang w:val="en-US" w:eastAsia="zh-CN"/>
              </w:rPr>
            </w:pPr>
          </w:p>
        </w:tc>
      </w:tr>
      <w:tr w:rsidR="00394EE4" w14:paraId="71B39018" w14:textId="77777777" w:rsidTr="00780D70">
        <w:tc>
          <w:tcPr>
            <w:tcW w:w="1242" w:type="dxa"/>
            <w:vMerge/>
          </w:tcPr>
          <w:p w14:paraId="2DABAF56" w14:textId="77777777" w:rsidR="00394EE4" w:rsidRDefault="00394EE4" w:rsidP="00394EE4">
            <w:pPr>
              <w:spacing w:after="120"/>
              <w:rPr>
                <w:rFonts w:eastAsiaTheme="minorEastAsia"/>
                <w:color w:val="0070C0"/>
                <w:lang w:val="en-US" w:eastAsia="zh-CN"/>
              </w:rPr>
            </w:pPr>
          </w:p>
        </w:tc>
        <w:tc>
          <w:tcPr>
            <w:tcW w:w="8615" w:type="dxa"/>
          </w:tcPr>
          <w:p w14:paraId="2E724AFD" w14:textId="77777777" w:rsidR="00394EE4" w:rsidRDefault="00394EE4" w:rsidP="00394EE4">
            <w:pPr>
              <w:spacing w:after="120"/>
              <w:rPr>
                <w:rFonts w:eastAsiaTheme="minorEastAsia"/>
                <w:color w:val="0070C0"/>
                <w:lang w:val="en-US" w:eastAsia="zh-CN"/>
              </w:rPr>
            </w:pPr>
          </w:p>
        </w:tc>
      </w:tr>
      <w:tr w:rsidR="00394EE4" w14:paraId="50673575" w14:textId="77777777" w:rsidTr="00780D70">
        <w:tc>
          <w:tcPr>
            <w:tcW w:w="1242" w:type="dxa"/>
            <w:vMerge w:val="restart"/>
          </w:tcPr>
          <w:p w14:paraId="3BB1870E" w14:textId="12D6A0B6" w:rsidR="00394EE4" w:rsidRDefault="00394EE4" w:rsidP="00394EE4">
            <w:pPr>
              <w:spacing w:after="120"/>
              <w:rPr>
                <w:rFonts w:eastAsiaTheme="minorEastAsia"/>
                <w:color w:val="0070C0"/>
                <w:lang w:val="en-US" w:eastAsia="zh-CN"/>
              </w:rPr>
            </w:pPr>
          </w:p>
        </w:tc>
        <w:tc>
          <w:tcPr>
            <w:tcW w:w="8615" w:type="dxa"/>
          </w:tcPr>
          <w:p w14:paraId="24970352" w14:textId="0B27D9AE" w:rsidR="00394EE4" w:rsidRDefault="00394EE4" w:rsidP="00394EE4">
            <w:pPr>
              <w:spacing w:after="120"/>
              <w:rPr>
                <w:rFonts w:eastAsiaTheme="minorEastAsia"/>
                <w:color w:val="0070C0"/>
                <w:lang w:val="en-US" w:eastAsia="zh-CN"/>
              </w:rPr>
            </w:pPr>
          </w:p>
        </w:tc>
      </w:tr>
      <w:tr w:rsidR="00394EE4" w14:paraId="52D96F83" w14:textId="77777777" w:rsidTr="00780D70">
        <w:tc>
          <w:tcPr>
            <w:tcW w:w="1242" w:type="dxa"/>
            <w:vMerge/>
          </w:tcPr>
          <w:p w14:paraId="09208AC2" w14:textId="77777777" w:rsidR="00394EE4" w:rsidRDefault="00394EE4" w:rsidP="00394EE4">
            <w:pPr>
              <w:spacing w:after="120"/>
              <w:rPr>
                <w:rFonts w:eastAsiaTheme="minorEastAsia"/>
                <w:color w:val="0070C0"/>
                <w:lang w:val="en-US" w:eastAsia="zh-CN"/>
              </w:rPr>
            </w:pPr>
          </w:p>
        </w:tc>
        <w:tc>
          <w:tcPr>
            <w:tcW w:w="8615" w:type="dxa"/>
          </w:tcPr>
          <w:p w14:paraId="4077E6AE" w14:textId="4EE02EF0" w:rsidR="00394EE4" w:rsidRDefault="00394EE4" w:rsidP="00394EE4">
            <w:pPr>
              <w:spacing w:after="120"/>
              <w:rPr>
                <w:rFonts w:eastAsiaTheme="minorEastAsia"/>
                <w:color w:val="0070C0"/>
                <w:lang w:val="en-US" w:eastAsia="zh-CN"/>
              </w:rPr>
            </w:pPr>
          </w:p>
        </w:tc>
      </w:tr>
      <w:tr w:rsidR="00394EE4" w14:paraId="17A89657" w14:textId="77777777" w:rsidTr="00780D70">
        <w:tc>
          <w:tcPr>
            <w:tcW w:w="1242" w:type="dxa"/>
            <w:vMerge/>
          </w:tcPr>
          <w:p w14:paraId="685D8BB3" w14:textId="77777777" w:rsidR="00394EE4" w:rsidRDefault="00394EE4" w:rsidP="00394EE4">
            <w:pPr>
              <w:spacing w:after="120"/>
              <w:rPr>
                <w:rFonts w:eastAsiaTheme="minorEastAsia"/>
                <w:color w:val="0070C0"/>
                <w:lang w:val="en-US" w:eastAsia="zh-CN"/>
              </w:rPr>
            </w:pPr>
          </w:p>
        </w:tc>
        <w:tc>
          <w:tcPr>
            <w:tcW w:w="8615" w:type="dxa"/>
          </w:tcPr>
          <w:p w14:paraId="67C5505B" w14:textId="77777777" w:rsidR="00394EE4" w:rsidRDefault="00394EE4" w:rsidP="00394EE4">
            <w:pPr>
              <w:spacing w:after="120"/>
              <w:rPr>
                <w:rFonts w:eastAsiaTheme="minorEastAsia"/>
                <w:color w:val="0070C0"/>
                <w:lang w:val="en-US" w:eastAsia="zh-CN"/>
              </w:rPr>
            </w:pPr>
          </w:p>
        </w:tc>
      </w:tr>
    </w:tbl>
    <w:p w14:paraId="10ABCDCD" w14:textId="77777777" w:rsidR="00A15CE1" w:rsidRDefault="00A15CE1" w:rsidP="00A15CE1">
      <w:pPr>
        <w:rPr>
          <w:color w:val="0070C0"/>
          <w:lang w:val="en-US" w:eastAsia="zh-CN"/>
        </w:rPr>
      </w:pPr>
    </w:p>
    <w:p w14:paraId="7B0A5872" w14:textId="77777777" w:rsidR="00DE3B7E" w:rsidRDefault="00863B5E">
      <w:pPr>
        <w:pStyle w:val="2"/>
      </w:pPr>
      <w:r>
        <w:t>Summary</w:t>
      </w:r>
      <w:r>
        <w:rPr>
          <w:rFonts w:hint="eastAsia"/>
        </w:rPr>
        <w:t xml:space="preserve"> for 1st round </w:t>
      </w:r>
    </w:p>
    <w:p w14:paraId="56EFFB7C" w14:textId="77777777" w:rsidR="00DE3B7E" w:rsidRPr="002E4CF4" w:rsidRDefault="00863B5E" w:rsidP="002E4CF4">
      <w:pPr>
        <w:pStyle w:val="3"/>
        <w:ind w:left="709" w:hanging="709"/>
        <w:rPr>
          <w:sz w:val="24"/>
          <w:szCs w:val="16"/>
          <w:lang w:val="en-US"/>
        </w:rPr>
      </w:pPr>
      <w:r w:rsidRPr="002E4CF4">
        <w:rPr>
          <w:sz w:val="24"/>
          <w:szCs w:val="16"/>
          <w:lang w:val="en-US"/>
        </w:rPr>
        <w:t xml:space="preserve">Open issues </w:t>
      </w:r>
    </w:p>
    <w:tbl>
      <w:tblPr>
        <w:tblStyle w:val="af9"/>
        <w:tblW w:w="9857" w:type="dxa"/>
        <w:tblLayout w:type="fixed"/>
        <w:tblLook w:val="04A0" w:firstRow="1" w:lastRow="0" w:firstColumn="1" w:lastColumn="0" w:noHBand="0" w:noVBand="1"/>
      </w:tblPr>
      <w:tblGrid>
        <w:gridCol w:w="1638"/>
        <w:gridCol w:w="8219"/>
      </w:tblGrid>
      <w:tr w:rsidR="00DE3B7E" w14:paraId="04DD8883" w14:textId="77777777">
        <w:tc>
          <w:tcPr>
            <w:tcW w:w="1638" w:type="dxa"/>
          </w:tcPr>
          <w:p w14:paraId="4F8F9771" w14:textId="77777777" w:rsidR="00DE3B7E" w:rsidRDefault="00DE3B7E">
            <w:pPr>
              <w:rPr>
                <w:rFonts w:eastAsiaTheme="minorEastAsia"/>
                <w:b/>
                <w:bCs/>
                <w:color w:val="0070C0"/>
                <w:lang w:val="en-US" w:eastAsia="zh-CN"/>
              </w:rPr>
            </w:pPr>
          </w:p>
        </w:tc>
        <w:tc>
          <w:tcPr>
            <w:tcW w:w="8219" w:type="dxa"/>
          </w:tcPr>
          <w:p w14:paraId="52B1AA42" w14:textId="77777777" w:rsidR="00DE3B7E" w:rsidRDefault="00863B5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3B7E" w:rsidRPr="00A0691C" w14:paraId="0312792C" w14:textId="77777777">
        <w:tc>
          <w:tcPr>
            <w:tcW w:w="1638" w:type="dxa"/>
          </w:tcPr>
          <w:p w14:paraId="41CAB799" w14:textId="57391415" w:rsidR="00DE3B7E" w:rsidRPr="00A0691C" w:rsidRDefault="00932681" w:rsidP="002E4CF4">
            <w:pPr>
              <w:spacing w:after="0" w:line="240" w:lineRule="auto"/>
              <w:rPr>
                <w:rFonts w:eastAsiaTheme="minorEastAsia"/>
                <w:color w:val="0070C0"/>
                <w:lang w:val="en-US" w:eastAsia="zh-CN"/>
              </w:rPr>
            </w:pPr>
            <w:r>
              <w:rPr>
                <w:rFonts w:eastAsiaTheme="minorEastAsia"/>
                <w:b/>
                <w:bCs/>
                <w:color w:val="0070C0"/>
                <w:lang w:val="en-US" w:eastAsia="zh-CN"/>
              </w:rPr>
              <w:t>Issue</w:t>
            </w:r>
            <w:r w:rsidR="00863B5E" w:rsidRPr="00A0691C">
              <w:rPr>
                <w:rFonts w:eastAsiaTheme="minorEastAsia"/>
                <w:b/>
                <w:bCs/>
                <w:color w:val="0070C0"/>
                <w:lang w:val="en-US" w:eastAsia="zh-CN"/>
              </w:rPr>
              <w:t>#</w:t>
            </w:r>
            <w:r w:rsidR="00544CC9">
              <w:rPr>
                <w:rFonts w:eastAsiaTheme="minorEastAsia"/>
                <w:b/>
                <w:bCs/>
                <w:color w:val="0070C0"/>
                <w:lang w:val="en-US" w:eastAsia="zh-CN"/>
              </w:rPr>
              <w:t>2</w:t>
            </w:r>
            <w:r w:rsidR="00863B5E" w:rsidRPr="00A0691C">
              <w:rPr>
                <w:rFonts w:eastAsiaTheme="minorEastAsia"/>
                <w:b/>
                <w:bCs/>
                <w:color w:val="0070C0"/>
                <w:lang w:val="en-US" w:eastAsia="zh-CN"/>
              </w:rPr>
              <w:t>-1</w:t>
            </w:r>
            <w:r w:rsidR="002B6326">
              <w:rPr>
                <w:rFonts w:eastAsiaTheme="minorEastAsia"/>
                <w:b/>
                <w:bCs/>
                <w:color w:val="0070C0"/>
                <w:lang w:val="en-US" w:eastAsia="zh-CN"/>
              </w:rPr>
              <w:t>-1</w:t>
            </w:r>
          </w:p>
        </w:tc>
        <w:tc>
          <w:tcPr>
            <w:tcW w:w="8219" w:type="dxa"/>
          </w:tcPr>
          <w:p w14:paraId="1E3BBA62" w14:textId="6221989C"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9F9CB" w14:textId="09FC02E3" w:rsidR="00C77649" w:rsidRDefault="00C77649" w:rsidP="00C77649">
            <w:pPr>
              <w:rPr>
                <w:rFonts w:eastAsiaTheme="minorEastAsia"/>
                <w:i/>
                <w:color w:val="0070C0"/>
                <w:lang w:val="en-US" w:eastAsia="zh-CN"/>
              </w:rPr>
            </w:pPr>
            <w:r>
              <w:rPr>
                <w:rFonts w:eastAsiaTheme="minorEastAsia" w:hint="eastAsia"/>
                <w:i/>
                <w:color w:val="0070C0"/>
                <w:lang w:val="en-US" w:eastAsia="zh-CN"/>
              </w:rPr>
              <w:t>Candidate options:</w:t>
            </w:r>
          </w:p>
          <w:p w14:paraId="2407722B" w14:textId="77777777" w:rsidR="00D96B7D" w:rsidRPr="00855107" w:rsidRDefault="00D96B7D" w:rsidP="00C77649">
            <w:pPr>
              <w:rPr>
                <w:rFonts w:eastAsiaTheme="minorEastAsia"/>
                <w:i/>
                <w:color w:val="0070C0"/>
                <w:lang w:val="en-US" w:eastAsia="zh-CN"/>
              </w:rPr>
            </w:pPr>
          </w:p>
          <w:p w14:paraId="0F31C2FF" w14:textId="12EDC00C" w:rsidR="00DE3B7E" w:rsidRPr="00A0691C" w:rsidRDefault="00C77649" w:rsidP="002E4CF4">
            <w:pPr>
              <w:spacing w:after="0" w:line="240" w:lineRule="auto"/>
              <w:rPr>
                <w:color w:val="FF000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6B170D">
              <w:rPr>
                <w:rFonts w:eastAsiaTheme="minorEastAsia"/>
                <w:i/>
                <w:color w:val="0070C0"/>
                <w:lang w:val="en-US"/>
              </w:rPr>
              <w:t xml:space="preserve"> </w:t>
            </w:r>
          </w:p>
        </w:tc>
      </w:tr>
      <w:tr w:rsidR="00DE3B7E" w:rsidRPr="00A0691C" w14:paraId="33D4BC30" w14:textId="77777777">
        <w:tc>
          <w:tcPr>
            <w:tcW w:w="1638" w:type="dxa"/>
          </w:tcPr>
          <w:p w14:paraId="66EC86AC" w14:textId="2A5F6839" w:rsidR="00DE3B7E"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-2</w:t>
            </w:r>
          </w:p>
        </w:tc>
        <w:tc>
          <w:tcPr>
            <w:tcW w:w="8219" w:type="dxa"/>
          </w:tcPr>
          <w:p w14:paraId="40E6E96D" w14:textId="68677BA7" w:rsidR="00C77649" w:rsidRPr="00855107" w:rsidRDefault="00C77649" w:rsidP="00C7764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95E212" w14:textId="0103944E" w:rsidR="00C77649" w:rsidRDefault="00C77649" w:rsidP="00C77649">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F74DA61" w14:textId="625354CE" w:rsidR="00D96B7D" w:rsidRPr="002E4CF4" w:rsidRDefault="00D96B7D">
            <w:pPr>
              <w:pStyle w:val="afc"/>
              <w:numPr>
                <w:ilvl w:val="0"/>
                <w:numId w:val="4"/>
              </w:numPr>
              <w:spacing w:beforeLines="50" w:before="120" w:afterLines="50" w:after="120"/>
              <w:ind w:firstLineChars="0"/>
              <w:jc w:val="both"/>
              <w:rPr>
                <w:bCs/>
                <w:lang w:eastAsia="zh-CN"/>
              </w:rPr>
              <w:pPrChange w:id="1738" w:author="Unknown" w:date="2021-01-25T18:14:00Z">
                <w:pPr>
                  <w:pStyle w:val="afc"/>
                  <w:numPr>
                    <w:numId w:val="5"/>
                  </w:numPr>
                  <w:spacing w:beforeLines="50" w:before="120" w:afterLines="50" w:after="120"/>
                  <w:ind w:left="360" w:firstLineChars="0" w:hanging="360"/>
                  <w:jc w:val="both"/>
                </w:pPr>
              </w:pPrChange>
            </w:pPr>
          </w:p>
          <w:p w14:paraId="015D2D83" w14:textId="77777777" w:rsidR="00D96B7D" w:rsidRPr="005071E1" w:rsidRDefault="00D96B7D" w:rsidP="00C77649">
            <w:pPr>
              <w:rPr>
                <w:rFonts w:eastAsiaTheme="minorEastAsia"/>
                <w:i/>
                <w:color w:val="0070C0"/>
                <w:lang w:eastAsia="zh-CN"/>
              </w:rPr>
            </w:pPr>
          </w:p>
          <w:p w14:paraId="3C94CEF7" w14:textId="45ED4920" w:rsidR="00DE3B7E" w:rsidRPr="00C77649" w:rsidRDefault="00C77649" w:rsidP="002E4CF4">
            <w:pPr>
              <w:spacing w:after="0" w:line="240" w:lineRule="auto"/>
              <w:rPr>
                <w:rFonts w:eastAsiaTheme="minorEastAsia"/>
                <w:i/>
                <w:color w:val="0070C0"/>
                <w:lang w:val="en-US" w:eastAsia="zh-CN"/>
              </w:rPr>
            </w:pPr>
            <w:r w:rsidRPr="008F077B">
              <w:rPr>
                <w:rFonts w:eastAsiaTheme="minorEastAsia"/>
                <w:i/>
                <w:color w:val="0070C0"/>
                <w:lang w:val="en-US"/>
              </w:rPr>
              <w:t>Recommendations</w:t>
            </w:r>
            <w:r w:rsidRPr="008F077B">
              <w:rPr>
                <w:rFonts w:eastAsiaTheme="minorEastAsia" w:hint="eastAsia"/>
                <w:i/>
                <w:color w:val="0070C0"/>
                <w:lang w:val="en-US"/>
              </w:rPr>
              <w:t xml:space="preserve"> for 2nd round:</w:t>
            </w:r>
            <w:r w:rsidR="00553198">
              <w:rPr>
                <w:rFonts w:eastAsiaTheme="minorEastAsia"/>
                <w:i/>
                <w:color w:val="0070C0"/>
                <w:lang w:val="en-US"/>
              </w:rPr>
              <w:t xml:space="preserve"> </w:t>
            </w:r>
          </w:p>
        </w:tc>
      </w:tr>
      <w:tr w:rsidR="00E20BD4" w:rsidRPr="008F077B" w14:paraId="6987DDDA" w14:textId="77777777" w:rsidTr="00E20BD4">
        <w:tc>
          <w:tcPr>
            <w:tcW w:w="1638" w:type="dxa"/>
          </w:tcPr>
          <w:p w14:paraId="7192DCE5" w14:textId="56DCF090" w:rsidR="00E20BD4" w:rsidRPr="00A0691C" w:rsidRDefault="002B6326" w:rsidP="002E4CF4">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-1</w:t>
            </w:r>
            <w:r>
              <w:rPr>
                <w:rFonts w:eastAsiaTheme="minorEastAsia"/>
                <w:b/>
                <w:bCs/>
                <w:color w:val="0070C0"/>
                <w:lang w:val="en-US" w:eastAsia="zh-CN"/>
              </w:rPr>
              <w:t>-3</w:t>
            </w:r>
          </w:p>
        </w:tc>
        <w:tc>
          <w:tcPr>
            <w:tcW w:w="8219" w:type="dxa"/>
          </w:tcPr>
          <w:p w14:paraId="2A313A2C" w14:textId="57FF7FA9" w:rsidR="00E20BD4" w:rsidRPr="00855107" w:rsidRDefault="00E20BD4" w:rsidP="002E4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9182ED" w14:textId="30443B2B" w:rsidR="00E20BD4" w:rsidRDefault="00E20BD4" w:rsidP="002E4CF4">
            <w:pPr>
              <w:rPr>
                <w:rFonts w:eastAsiaTheme="minorEastAsia"/>
                <w:i/>
                <w:color w:val="0070C0"/>
                <w:lang w:val="en-US" w:eastAsia="zh-CN"/>
              </w:rPr>
            </w:pPr>
            <w:r>
              <w:rPr>
                <w:rFonts w:eastAsiaTheme="minorEastAsia" w:hint="eastAsia"/>
                <w:i/>
                <w:color w:val="0070C0"/>
                <w:lang w:val="en-US" w:eastAsia="zh-CN"/>
              </w:rPr>
              <w:t>Candidate options:</w:t>
            </w:r>
          </w:p>
          <w:p w14:paraId="125888E1" w14:textId="12464935" w:rsidR="00E20BD4" w:rsidRPr="00C77649" w:rsidRDefault="00E20BD4" w:rsidP="002E4CF4">
            <w:pPr>
              <w:spacing w:after="0" w:line="240" w:lineRule="auto"/>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r w:rsidR="00553198">
              <w:rPr>
                <w:rFonts w:eastAsiaTheme="minorEastAsia"/>
                <w:i/>
                <w:color w:val="0070C0"/>
                <w:lang w:val="en-US" w:eastAsia="zh-CN"/>
              </w:rPr>
              <w:t xml:space="preserve"> </w:t>
            </w:r>
            <w:r w:rsidR="006B170D">
              <w:rPr>
                <w:rFonts w:eastAsiaTheme="minorEastAsia"/>
                <w:i/>
                <w:color w:val="0070C0"/>
                <w:lang w:val="en-US" w:eastAsia="zh-CN"/>
              </w:rPr>
              <w:t>can be FFS</w:t>
            </w:r>
          </w:p>
        </w:tc>
      </w:tr>
      <w:tr w:rsidR="00D96B7D" w:rsidRPr="008F077B" w14:paraId="3992743E" w14:textId="77777777" w:rsidTr="00E20BD4">
        <w:tc>
          <w:tcPr>
            <w:tcW w:w="1638" w:type="dxa"/>
          </w:tcPr>
          <w:p w14:paraId="41DFFC23" w14:textId="26C0FECC" w:rsidR="00D96B7D" w:rsidRPr="008F077B" w:rsidRDefault="004A54D7" w:rsidP="00D96B7D">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2-1</w:t>
            </w:r>
          </w:p>
        </w:tc>
        <w:tc>
          <w:tcPr>
            <w:tcW w:w="8219" w:type="dxa"/>
          </w:tcPr>
          <w:p w14:paraId="575CD82A" w14:textId="77777777" w:rsidR="00544CC9" w:rsidRDefault="00544CC9" w:rsidP="00D96B7D">
            <w:pPr>
              <w:rPr>
                <w:rFonts w:eastAsiaTheme="minorEastAsia"/>
                <w:i/>
                <w:color w:val="0070C0"/>
                <w:lang w:val="en-US" w:eastAsia="zh-CN"/>
              </w:rPr>
            </w:pPr>
          </w:p>
          <w:p w14:paraId="7C2EF364" w14:textId="4C0783EC" w:rsidR="00D96B7D" w:rsidRPr="00855107" w:rsidRDefault="00D96B7D" w:rsidP="00D96B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3C4781" w14:textId="1091AEF9" w:rsidR="00D96B7D" w:rsidRDefault="00D96B7D" w:rsidP="00D96B7D">
            <w:pPr>
              <w:rPr>
                <w:rFonts w:eastAsiaTheme="minorEastAsia"/>
                <w:i/>
                <w:color w:val="0070C0"/>
                <w:lang w:val="en-US" w:eastAsia="zh-CN"/>
              </w:rPr>
            </w:pPr>
            <w:r>
              <w:rPr>
                <w:rFonts w:eastAsiaTheme="minorEastAsia" w:hint="eastAsia"/>
                <w:i/>
                <w:color w:val="0070C0"/>
                <w:lang w:val="en-US" w:eastAsia="zh-CN"/>
              </w:rPr>
              <w:t>Candidate options:</w:t>
            </w:r>
          </w:p>
          <w:p w14:paraId="48D8A082" w14:textId="1417374D" w:rsidR="00D96B7D" w:rsidRPr="002E4CF4" w:rsidRDefault="00D96B7D" w:rsidP="00D96B7D">
            <w:pPr>
              <w:rPr>
                <w:rFonts w:eastAsiaTheme="minorEastAsia"/>
                <w:b/>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4958EED7" w14:textId="77777777" w:rsidTr="00E20BD4">
        <w:tc>
          <w:tcPr>
            <w:tcW w:w="1638" w:type="dxa"/>
          </w:tcPr>
          <w:p w14:paraId="1DB1090A" w14:textId="419A57C7"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3-1</w:t>
            </w:r>
          </w:p>
        </w:tc>
        <w:tc>
          <w:tcPr>
            <w:tcW w:w="8219" w:type="dxa"/>
          </w:tcPr>
          <w:p w14:paraId="226426D6" w14:textId="77777777" w:rsidR="00E335C1" w:rsidRDefault="00E335C1" w:rsidP="00E335C1">
            <w:pPr>
              <w:rPr>
                <w:rFonts w:eastAsiaTheme="minorEastAsia"/>
                <w:i/>
                <w:color w:val="0070C0"/>
                <w:lang w:val="en-US" w:eastAsia="zh-CN"/>
              </w:rPr>
            </w:pPr>
          </w:p>
          <w:p w14:paraId="77329FE1"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C2C6728"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2BB4922F" w14:textId="7E7E6370"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59462359" w14:textId="77777777" w:rsidTr="00E20BD4">
        <w:tc>
          <w:tcPr>
            <w:tcW w:w="1638" w:type="dxa"/>
          </w:tcPr>
          <w:p w14:paraId="30311B7C" w14:textId="390A6FB5"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3-2</w:t>
            </w:r>
          </w:p>
        </w:tc>
        <w:tc>
          <w:tcPr>
            <w:tcW w:w="8219" w:type="dxa"/>
          </w:tcPr>
          <w:p w14:paraId="1AC12B90" w14:textId="77777777" w:rsidR="00E335C1" w:rsidRDefault="00E335C1" w:rsidP="00E335C1">
            <w:pPr>
              <w:rPr>
                <w:rFonts w:eastAsiaTheme="minorEastAsia"/>
                <w:i/>
                <w:color w:val="0070C0"/>
                <w:lang w:val="en-US" w:eastAsia="zh-CN"/>
              </w:rPr>
            </w:pPr>
          </w:p>
          <w:p w14:paraId="7FB0F7CB"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1F27B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6F828E7" w14:textId="1D42C8BC"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23AAF227" w14:textId="77777777" w:rsidTr="00E20BD4">
        <w:tc>
          <w:tcPr>
            <w:tcW w:w="1638" w:type="dxa"/>
          </w:tcPr>
          <w:p w14:paraId="00F80A6E" w14:textId="42EE5B8C"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3-3</w:t>
            </w:r>
          </w:p>
        </w:tc>
        <w:tc>
          <w:tcPr>
            <w:tcW w:w="8219" w:type="dxa"/>
          </w:tcPr>
          <w:p w14:paraId="682269C2" w14:textId="77777777" w:rsidR="00E335C1" w:rsidRDefault="00E335C1" w:rsidP="00E335C1">
            <w:pPr>
              <w:rPr>
                <w:rFonts w:eastAsiaTheme="minorEastAsia"/>
                <w:i/>
                <w:color w:val="0070C0"/>
                <w:lang w:val="en-US" w:eastAsia="zh-CN"/>
              </w:rPr>
            </w:pPr>
          </w:p>
          <w:p w14:paraId="0B4031E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C789D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6B4DDBA" w14:textId="59FFE0E9"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69666B08" w14:textId="77777777" w:rsidTr="00E20BD4">
        <w:tc>
          <w:tcPr>
            <w:tcW w:w="1638" w:type="dxa"/>
          </w:tcPr>
          <w:p w14:paraId="38AC6D9A" w14:textId="66D701D4" w:rsidR="00E335C1" w:rsidRPr="008F077B" w:rsidRDefault="004A54D7"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3-4</w:t>
            </w:r>
          </w:p>
        </w:tc>
        <w:tc>
          <w:tcPr>
            <w:tcW w:w="8219" w:type="dxa"/>
          </w:tcPr>
          <w:p w14:paraId="7DF43DFF" w14:textId="77777777" w:rsidR="00E335C1" w:rsidRDefault="00E335C1" w:rsidP="00E335C1">
            <w:pPr>
              <w:rPr>
                <w:rFonts w:eastAsiaTheme="minorEastAsia"/>
                <w:i/>
                <w:color w:val="0070C0"/>
                <w:lang w:val="en-US" w:eastAsia="zh-CN"/>
              </w:rPr>
            </w:pPr>
          </w:p>
          <w:p w14:paraId="1DFB6396"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84663"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49F57A6C" w14:textId="34211616"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17CD4CF7" w14:textId="77777777" w:rsidTr="00E20BD4">
        <w:tc>
          <w:tcPr>
            <w:tcW w:w="1638" w:type="dxa"/>
          </w:tcPr>
          <w:p w14:paraId="3D53BD22" w14:textId="75F3ACBD"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4-1</w:t>
            </w:r>
          </w:p>
        </w:tc>
        <w:tc>
          <w:tcPr>
            <w:tcW w:w="8219" w:type="dxa"/>
          </w:tcPr>
          <w:p w14:paraId="143E0575" w14:textId="77777777" w:rsidR="00E335C1" w:rsidRDefault="00E335C1" w:rsidP="00E335C1">
            <w:pPr>
              <w:rPr>
                <w:rFonts w:eastAsiaTheme="minorEastAsia"/>
                <w:i/>
                <w:color w:val="0070C0"/>
                <w:lang w:val="en-US" w:eastAsia="zh-CN"/>
              </w:rPr>
            </w:pPr>
          </w:p>
          <w:p w14:paraId="2A64044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0559DB"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08BA1DC" w14:textId="1A5511A2"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371E0C16" w14:textId="77777777" w:rsidTr="00E20BD4">
        <w:tc>
          <w:tcPr>
            <w:tcW w:w="1638" w:type="dxa"/>
          </w:tcPr>
          <w:p w14:paraId="618C57EA" w14:textId="727DB7B8"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4-2</w:t>
            </w:r>
          </w:p>
        </w:tc>
        <w:tc>
          <w:tcPr>
            <w:tcW w:w="8219" w:type="dxa"/>
          </w:tcPr>
          <w:p w14:paraId="367D52E8" w14:textId="77777777" w:rsidR="00E335C1" w:rsidRDefault="00E335C1" w:rsidP="00E335C1">
            <w:pPr>
              <w:rPr>
                <w:rFonts w:eastAsiaTheme="minorEastAsia"/>
                <w:i/>
                <w:color w:val="0070C0"/>
                <w:lang w:val="en-US" w:eastAsia="zh-CN"/>
              </w:rPr>
            </w:pPr>
          </w:p>
          <w:p w14:paraId="00E2570A"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31DC6C"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601595BB" w14:textId="41E1E125" w:rsidR="00E335C1" w:rsidRDefault="00E335C1" w:rsidP="00E335C1">
            <w:pPr>
              <w:rPr>
                <w:rFonts w:eastAsiaTheme="minorEastAsia"/>
                <w:i/>
                <w:color w:val="0070C0"/>
                <w:lang w:val="en-US" w:eastAsia="zh-CN"/>
              </w:rPr>
            </w:pPr>
            <w:r w:rsidRPr="008F077B">
              <w:rPr>
                <w:rFonts w:eastAsiaTheme="minorEastAsia"/>
                <w:i/>
                <w:color w:val="0070C0"/>
                <w:lang w:val="en-US" w:eastAsia="zh-CN"/>
              </w:rPr>
              <w:lastRenderedPageBreak/>
              <w:t>Recommendations</w:t>
            </w:r>
            <w:r w:rsidRPr="008F077B">
              <w:rPr>
                <w:rFonts w:eastAsiaTheme="minorEastAsia" w:hint="eastAsia"/>
                <w:i/>
                <w:color w:val="0070C0"/>
                <w:lang w:val="en-US" w:eastAsia="zh-CN"/>
              </w:rPr>
              <w:t xml:space="preserve"> for 2nd round:</w:t>
            </w:r>
          </w:p>
        </w:tc>
      </w:tr>
      <w:tr w:rsidR="00E335C1" w:rsidRPr="008F077B" w14:paraId="7FADD816" w14:textId="77777777" w:rsidTr="00E20BD4">
        <w:tc>
          <w:tcPr>
            <w:tcW w:w="1638" w:type="dxa"/>
          </w:tcPr>
          <w:p w14:paraId="4C2FBB46" w14:textId="5AF2CEEE"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5-1</w:t>
            </w:r>
          </w:p>
        </w:tc>
        <w:tc>
          <w:tcPr>
            <w:tcW w:w="8219" w:type="dxa"/>
          </w:tcPr>
          <w:p w14:paraId="33DCE174" w14:textId="77777777" w:rsidR="00E335C1" w:rsidRDefault="00E335C1" w:rsidP="00E335C1">
            <w:pPr>
              <w:rPr>
                <w:rFonts w:eastAsiaTheme="minorEastAsia"/>
                <w:i/>
                <w:color w:val="0070C0"/>
                <w:lang w:val="en-US" w:eastAsia="zh-CN"/>
              </w:rPr>
            </w:pPr>
          </w:p>
          <w:p w14:paraId="3BC1DB9C"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12B98E"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5E305806" w14:textId="446533CF"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0C69F2F4" w14:textId="77777777" w:rsidTr="00E20BD4">
        <w:tc>
          <w:tcPr>
            <w:tcW w:w="1638" w:type="dxa"/>
          </w:tcPr>
          <w:p w14:paraId="44B1FBA0" w14:textId="757AAAB1"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5-2</w:t>
            </w:r>
          </w:p>
        </w:tc>
        <w:tc>
          <w:tcPr>
            <w:tcW w:w="8219" w:type="dxa"/>
          </w:tcPr>
          <w:p w14:paraId="30DAC590" w14:textId="77777777" w:rsidR="00E335C1" w:rsidRDefault="00E335C1" w:rsidP="00E335C1">
            <w:pPr>
              <w:rPr>
                <w:rFonts w:eastAsiaTheme="minorEastAsia"/>
                <w:i/>
                <w:color w:val="0070C0"/>
                <w:lang w:val="en-US" w:eastAsia="zh-CN"/>
              </w:rPr>
            </w:pPr>
          </w:p>
          <w:p w14:paraId="53DA0598"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1581B7"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7B0F1372" w14:textId="4A1E4017"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E335C1" w:rsidRPr="008F077B" w14:paraId="72FCF452" w14:textId="77777777" w:rsidTr="00E20BD4">
        <w:tc>
          <w:tcPr>
            <w:tcW w:w="1638" w:type="dxa"/>
          </w:tcPr>
          <w:p w14:paraId="7E97998B" w14:textId="3A29D9FC" w:rsidR="00E335C1" w:rsidRPr="008F077B" w:rsidRDefault="002C07FA" w:rsidP="00E335C1">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6-1</w:t>
            </w:r>
          </w:p>
        </w:tc>
        <w:tc>
          <w:tcPr>
            <w:tcW w:w="8219" w:type="dxa"/>
          </w:tcPr>
          <w:p w14:paraId="070ADE92" w14:textId="77777777" w:rsidR="00E335C1" w:rsidRDefault="00E335C1" w:rsidP="00E335C1">
            <w:pPr>
              <w:rPr>
                <w:rFonts w:eastAsiaTheme="minorEastAsia"/>
                <w:i/>
                <w:color w:val="0070C0"/>
                <w:lang w:val="en-US" w:eastAsia="zh-CN"/>
              </w:rPr>
            </w:pPr>
          </w:p>
          <w:p w14:paraId="47094767" w14:textId="77777777" w:rsidR="00E335C1" w:rsidRPr="00855107" w:rsidRDefault="00E335C1" w:rsidP="00E335C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051561" w14:textId="77777777" w:rsidR="00E335C1" w:rsidRDefault="00E335C1" w:rsidP="00E335C1">
            <w:pPr>
              <w:rPr>
                <w:rFonts w:eastAsiaTheme="minorEastAsia"/>
                <w:i/>
                <w:color w:val="0070C0"/>
                <w:lang w:val="en-US" w:eastAsia="zh-CN"/>
              </w:rPr>
            </w:pPr>
            <w:r>
              <w:rPr>
                <w:rFonts w:eastAsiaTheme="minorEastAsia" w:hint="eastAsia"/>
                <w:i/>
                <w:color w:val="0070C0"/>
                <w:lang w:val="en-US" w:eastAsia="zh-CN"/>
              </w:rPr>
              <w:t>Candidate options:</w:t>
            </w:r>
          </w:p>
          <w:p w14:paraId="18EA63A2" w14:textId="401217B5" w:rsidR="00E335C1" w:rsidRDefault="00E335C1" w:rsidP="00E335C1">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C07FA" w:rsidRPr="008F077B" w14:paraId="2450FA14" w14:textId="77777777" w:rsidTr="00E20BD4">
        <w:tc>
          <w:tcPr>
            <w:tcW w:w="1638" w:type="dxa"/>
          </w:tcPr>
          <w:p w14:paraId="2CEDF188" w14:textId="040EC6C0" w:rsidR="002C07FA" w:rsidRDefault="002C07FA" w:rsidP="002C07FA">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6-2</w:t>
            </w:r>
          </w:p>
        </w:tc>
        <w:tc>
          <w:tcPr>
            <w:tcW w:w="8219" w:type="dxa"/>
          </w:tcPr>
          <w:p w14:paraId="2A15FCCE" w14:textId="77777777" w:rsidR="002C07FA" w:rsidRDefault="002C07FA" w:rsidP="002C07FA">
            <w:pPr>
              <w:rPr>
                <w:rFonts w:eastAsiaTheme="minorEastAsia"/>
                <w:i/>
                <w:color w:val="0070C0"/>
                <w:lang w:val="en-US" w:eastAsia="zh-CN"/>
              </w:rPr>
            </w:pPr>
          </w:p>
          <w:p w14:paraId="2890244F" w14:textId="77777777" w:rsidR="002C07FA" w:rsidRPr="00855107" w:rsidRDefault="002C07FA" w:rsidP="002C07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CDAA64" w14:textId="77777777" w:rsidR="002C07FA" w:rsidRDefault="002C07FA" w:rsidP="002C07FA">
            <w:pPr>
              <w:rPr>
                <w:rFonts w:eastAsiaTheme="minorEastAsia"/>
                <w:i/>
                <w:color w:val="0070C0"/>
                <w:lang w:val="en-US" w:eastAsia="zh-CN"/>
              </w:rPr>
            </w:pPr>
            <w:r>
              <w:rPr>
                <w:rFonts w:eastAsiaTheme="minorEastAsia" w:hint="eastAsia"/>
                <w:i/>
                <w:color w:val="0070C0"/>
                <w:lang w:val="en-US" w:eastAsia="zh-CN"/>
              </w:rPr>
              <w:t>Candidate options:</w:t>
            </w:r>
          </w:p>
          <w:p w14:paraId="3F57BF41" w14:textId="390E80F1" w:rsidR="002C07FA" w:rsidRDefault="002C07FA" w:rsidP="002C07FA">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E6C34C1" w14:textId="77777777" w:rsidTr="00E20BD4">
        <w:tc>
          <w:tcPr>
            <w:tcW w:w="1638" w:type="dxa"/>
          </w:tcPr>
          <w:p w14:paraId="2803F1A8" w14:textId="4C24DB7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7-1</w:t>
            </w:r>
          </w:p>
        </w:tc>
        <w:tc>
          <w:tcPr>
            <w:tcW w:w="8219" w:type="dxa"/>
          </w:tcPr>
          <w:p w14:paraId="3A0B8272" w14:textId="77777777" w:rsidR="005B4B06" w:rsidRDefault="005B4B06" w:rsidP="005B4B06">
            <w:pPr>
              <w:rPr>
                <w:rFonts w:eastAsiaTheme="minorEastAsia"/>
                <w:i/>
                <w:color w:val="0070C0"/>
                <w:lang w:val="en-US" w:eastAsia="zh-CN"/>
              </w:rPr>
            </w:pPr>
          </w:p>
          <w:p w14:paraId="669810E6"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D3E50"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A5A89FB" w14:textId="46DC7F72"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06F894A3" w14:textId="77777777" w:rsidTr="00E20BD4">
        <w:tc>
          <w:tcPr>
            <w:tcW w:w="1638" w:type="dxa"/>
          </w:tcPr>
          <w:p w14:paraId="1E36B40D" w14:textId="55D3CDC0"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7-2</w:t>
            </w:r>
          </w:p>
        </w:tc>
        <w:tc>
          <w:tcPr>
            <w:tcW w:w="8219" w:type="dxa"/>
          </w:tcPr>
          <w:p w14:paraId="1195B8D8" w14:textId="77777777" w:rsidR="005B4B06" w:rsidRDefault="005B4B06" w:rsidP="005B4B06">
            <w:pPr>
              <w:rPr>
                <w:rFonts w:eastAsiaTheme="minorEastAsia"/>
                <w:i/>
                <w:color w:val="0070C0"/>
                <w:lang w:val="en-US" w:eastAsia="zh-CN"/>
              </w:rPr>
            </w:pPr>
          </w:p>
          <w:p w14:paraId="37E0F197"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A0ED65"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33A61ECE" w14:textId="77C016BA"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3876CE9D" w14:textId="77777777" w:rsidTr="00E20BD4">
        <w:tc>
          <w:tcPr>
            <w:tcW w:w="1638" w:type="dxa"/>
          </w:tcPr>
          <w:p w14:paraId="7B0C3378" w14:textId="5D15DEBD"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7-3</w:t>
            </w:r>
          </w:p>
        </w:tc>
        <w:tc>
          <w:tcPr>
            <w:tcW w:w="8219" w:type="dxa"/>
          </w:tcPr>
          <w:p w14:paraId="52A46086" w14:textId="77777777" w:rsidR="005B4B06" w:rsidRDefault="005B4B06" w:rsidP="005B4B06">
            <w:pPr>
              <w:rPr>
                <w:rFonts w:eastAsiaTheme="minorEastAsia"/>
                <w:i/>
                <w:color w:val="0070C0"/>
                <w:lang w:val="en-US" w:eastAsia="zh-CN"/>
              </w:rPr>
            </w:pPr>
          </w:p>
          <w:p w14:paraId="0717CB9A"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EA7B08"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1E1F7922" w14:textId="5C7EC29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5B4B06" w:rsidRPr="008F077B" w14:paraId="46804021" w14:textId="77777777" w:rsidTr="00E20BD4">
        <w:tc>
          <w:tcPr>
            <w:tcW w:w="1638" w:type="dxa"/>
          </w:tcPr>
          <w:p w14:paraId="74BA450C" w14:textId="68BEBB24" w:rsidR="005B4B06" w:rsidRDefault="005B4B06" w:rsidP="005B4B06">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sidR="007C5E7C">
              <w:rPr>
                <w:rFonts w:eastAsiaTheme="minorEastAsia"/>
                <w:b/>
                <w:bCs/>
                <w:color w:val="0070C0"/>
                <w:lang w:val="en-US" w:eastAsia="zh-CN"/>
              </w:rPr>
              <w:t>7</w:t>
            </w:r>
            <w:r>
              <w:rPr>
                <w:rFonts w:eastAsiaTheme="minorEastAsia"/>
                <w:b/>
                <w:bCs/>
                <w:color w:val="0070C0"/>
                <w:lang w:val="en-US" w:eastAsia="zh-CN"/>
              </w:rPr>
              <w:t>-</w:t>
            </w:r>
            <w:r w:rsidR="007C5E7C">
              <w:rPr>
                <w:rFonts w:eastAsiaTheme="minorEastAsia"/>
                <w:b/>
                <w:bCs/>
                <w:color w:val="0070C0"/>
                <w:lang w:val="en-US" w:eastAsia="zh-CN"/>
              </w:rPr>
              <w:t>4</w:t>
            </w:r>
          </w:p>
        </w:tc>
        <w:tc>
          <w:tcPr>
            <w:tcW w:w="8219" w:type="dxa"/>
          </w:tcPr>
          <w:p w14:paraId="077A9CE5" w14:textId="77777777" w:rsidR="005B4B06" w:rsidRDefault="005B4B06" w:rsidP="005B4B06">
            <w:pPr>
              <w:rPr>
                <w:rFonts w:eastAsiaTheme="minorEastAsia"/>
                <w:i/>
                <w:color w:val="0070C0"/>
                <w:lang w:val="en-US" w:eastAsia="zh-CN"/>
              </w:rPr>
            </w:pPr>
          </w:p>
          <w:p w14:paraId="05E1A0C9" w14:textId="77777777" w:rsidR="005B4B06" w:rsidRPr="00855107" w:rsidRDefault="005B4B06" w:rsidP="005B4B0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E1FD36" w14:textId="77777777" w:rsidR="005B4B06" w:rsidRDefault="005B4B06" w:rsidP="005B4B06">
            <w:pPr>
              <w:rPr>
                <w:rFonts w:eastAsiaTheme="minorEastAsia"/>
                <w:i/>
                <w:color w:val="0070C0"/>
                <w:lang w:val="en-US" w:eastAsia="zh-CN"/>
              </w:rPr>
            </w:pPr>
            <w:r>
              <w:rPr>
                <w:rFonts w:eastAsiaTheme="minorEastAsia" w:hint="eastAsia"/>
                <w:i/>
                <w:color w:val="0070C0"/>
                <w:lang w:val="en-US" w:eastAsia="zh-CN"/>
              </w:rPr>
              <w:t>Candidate options:</w:t>
            </w:r>
          </w:p>
          <w:p w14:paraId="28F7D3AC" w14:textId="67BBD150" w:rsidR="005B4B06" w:rsidRDefault="005B4B06" w:rsidP="005B4B06">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7B278221" w14:textId="77777777" w:rsidTr="00E20BD4">
        <w:tc>
          <w:tcPr>
            <w:tcW w:w="1638" w:type="dxa"/>
          </w:tcPr>
          <w:p w14:paraId="5148FD4A" w14:textId="0FA4DA76"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7-5</w:t>
            </w:r>
          </w:p>
        </w:tc>
        <w:tc>
          <w:tcPr>
            <w:tcW w:w="8219" w:type="dxa"/>
          </w:tcPr>
          <w:p w14:paraId="0E5835E2" w14:textId="77777777" w:rsidR="00296205" w:rsidRDefault="00296205" w:rsidP="00296205">
            <w:pPr>
              <w:rPr>
                <w:rFonts w:eastAsiaTheme="minorEastAsia"/>
                <w:i/>
                <w:color w:val="0070C0"/>
                <w:lang w:val="en-US" w:eastAsia="zh-CN"/>
              </w:rPr>
            </w:pPr>
          </w:p>
          <w:p w14:paraId="6917DE57"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3B99522"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7829EAF4" w14:textId="119B17EA"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7C5E7C" w:rsidRPr="008F077B" w14:paraId="552B2D70" w14:textId="77777777" w:rsidTr="00E20BD4">
        <w:tc>
          <w:tcPr>
            <w:tcW w:w="1638" w:type="dxa"/>
          </w:tcPr>
          <w:p w14:paraId="3AC063C7" w14:textId="428A81BA" w:rsidR="007C5E7C" w:rsidRDefault="007C5E7C" w:rsidP="007C5E7C">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8-1</w:t>
            </w:r>
          </w:p>
        </w:tc>
        <w:tc>
          <w:tcPr>
            <w:tcW w:w="8219" w:type="dxa"/>
          </w:tcPr>
          <w:p w14:paraId="4462CB10" w14:textId="77777777" w:rsidR="007C5E7C" w:rsidRDefault="007C5E7C" w:rsidP="007C5E7C">
            <w:pPr>
              <w:rPr>
                <w:rFonts w:eastAsiaTheme="minorEastAsia"/>
                <w:i/>
                <w:color w:val="0070C0"/>
                <w:lang w:val="en-US" w:eastAsia="zh-CN"/>
              </w:rPr>
            </w:pPr>
          </w:p>
          <w:p w14:paraId="1D14F3DD" w14:textId="77777777" w:rsidR="007C5E7C" w:rsidRPr="00855107" w:rsidRDefault="007C5E7C" w:rsidP="007C5E7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DC30F6" w14:textId="77777777" w:rsidR="007C5E7C" w:rsidRDefault="007C5E7C" w:rsidP="007C5E7C">
            <w:pPr>
              <w:rPr>
                <w:rFonts w:eastAsiaTheme="minorEastAsia"/>
                <w:i/>
                <w:color w:val="0070C0"/>
                <w:lang w:val="en-US" w:eastAsia="zh-CN"/>
              </w:rPr>
            </w:pPr>
            <w:r>
              <w:rPr>
                <w:rFonts w:eastAsiaTheme="minorEastAsia" w:hint="eastAsia"/>
                <w:i/>
                <w:color w:val="0070C0"/>
                <w:lang w:val="en-US" w:eastAsia="zh-CN"/>
              </w:rPr>
              <w:t>Candidate options:</w:t>
            </w:r>
          </w:p>
          <w:p w14:paraId="01C09BF1" w14:textId="654F38BD" w:rsidR="007C5E7C" w:rsidRDefault="007C5E7C" w:rsidP="007C5E7C">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r w:rsidR="00296205" w:rsidRPr="008F077B" w14:paraId="10F06D96" w14:textId="77777777" w:rsidTr="00E20BD4">
        <w:tc>
          <w:tcPr>
            <w:tcW w:w="1638" w:type="dxa"/>
          </w:tcPr>
          <w:p w14:paraId="597D2C79" w14:textId="7EDD5FC8" w:rsidR="00296205" w:rsidRDefault="00296205" w:rsidP="00296205">
            <w:pPr>
              <w:spacing w:after="0" w:line="240" w:lineRule="auto"/>
              <w:rPr>
                <w:rFonts w:eastAsiaTheme="minorEastAsia"/>
                <w:b/>
                <w:bCs/>
                <w:color w:val="0070C0"/>
                <w:lang w:val="en-US" w:eastAsia="zh-CN"/>
              </w:rPr>
            </w:pPr>
            <w:r>
              <w:rPr>
                <w:rFonts w:eastAsiaTheme="minorEastAsia"/>
                <w:b/>
                <w:bCs/>
                <w:color w:val="0070C0"/>
                <w:lang w:val="en-US" w:eastAsia="zh-CN"/>
              </w:rPr>
              <w:t>Issue</w:t>
            </w:r>
            <w:r w:rsidRPr="00A0691C">
              <w:rPr>
                <w:rFonts w:eastAsiaTheme="minorEastAsia"/>
                <w:b/>
                <w:bCs/>
                <w:color w:val="0070C0"/>
                <w:lang w:val="en-US" w:eastAsia="zh-CN"/>
              </w:rPr>
              <w:t>#</w:t>
            </w:r>
            <w:r>
              <w:rPr>
                <w:rFonts w:eastAsiaTheme="minorEastAsia"/>
                <w:b/>
                <w:bCs/>
                <w:color w:val="0070C0"/>
                <w:lang w:val="en-US" w:eastAsia="zh-CN"/>
              </w:rPr>
              <w:t>2</w:t>
            </w:r>
            <w:r w:rsidRPr="00A0691C">
              <w:rPr>
                <w:rFonts w:eastAsiaTheme="minorEastAsia"/>
                <w:b/>
                <w:bCs/>
                <w:color w:val="0070C0"/>
                <w:lang w:val="en-US" w:eastAsia="zh-CN"/>
              </w:rPr>
              <w:t>-</w:t>
            </w:r>
            <w:r>
              <w:rPr>
                <w:rFonts w:eastAsiaTheme="minorEastAsia"/>
                <w:b/>
                <w:bCs/>
                <w:color w:val="0070C0"/>
                <w:lang w:val="en-US" w:eastAsia="zh-CN"/>
              </w:rPr>
              <w:t>9-1</w:t>
            </w:r>
          </w:p>
        </w:tc>
        <w:tc>
          <w:tcPr>
            <w:tcW w:w="8219" w:type="dxa"/>
          </w:tcPr>
          <w:p w14:paraId="266AC0F1" w14:textId="77777777" w:rsidR="00296205" w:rsidRDefault="00296205" w:rsidP="00296205">
            <w:pPr>
              <w:rPr>
                <w:rFonts w:eastAsiaTheme="minorEastAsia"/>
                <w:i/>
                <w:color w:val="0070C0"/>
                <w:lang w:val="en-US" w:eastAsia="zh-CN"/>
              </w:rPr>
            </w:pPr>
          </w:p>
          <w:p w14:paraId="6878B032" w14:textId="77777777" w:rsidR="00296205" w:rsidRPr="00855107" w:rsidRDefault="00296205" w:rsidP="0029620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90C5569" w14:textId="77777777" w:rsidR="00296205" w:rsidRDefault="00296205" w:rsidP="00296205">
            <w:pPr>
              <w:rPr>
                <w:rFonts w:eastAsiaTheme="minorEastAsia"/>
                <w:i/>
                <w:color w:val="0070C0"/>
                <w:lang w:val="en-US" w:eastAsia="zh-CN"/>
              </w:rPr>
            </w:pPr>
            <w:r>
              <w:rPr>
                <w:rFonts w:eastAsiaTheme="minorEastAsia" w:hint="eastAsia"/>
                <w:i/>
                <w:color w:val="0070C0"/>
                <w:lang w:val="en-US" w:eastAsia="zh-CN"/>
              </w:rPr>
              <w:t>Candidate options:</w:t>
            </w:r>
          </w:p>
          <w:p w14:paraId="322001C3" w14:textId="6935A8E2" w:rsidR="00296205" w:rsidRDefault="00296205" w:rsidP="00296205">
            <w:pPr>
              <w:rPr>
                <w:rFonts w:eastAsiaTheme="minorEastAsia"/>
                <w:i/>
                <w:color w:val="0070C0"/>
                <w:lang w:val="en-US" w:eastAsia="zh-CN"/>
              </w:rPr>
            </w:pPr>
            <w:r w:rsidRPr="008F077B">
              <w:rPr>
                <w:rFonts w:eastAsiaTheme="minorEastAsia"/>
                <w:i/>
                <w:color w:val="0070C0"/>
                <w:lang w:val="en-US" w:eastAsia="zh-CN"/>
              </w:rPr>
              <w:t>Recommendations</w:t>
            </w:r>
            <w:r w:rsidRPr="008F077B">
              <w:rPr>
                <w:rFonts w:eastAsiaTheme="minorEastAsia" w:hint="eastAsia"/>
                <w:i/>
                <w:color w:val="0070C0"/>
                <w:lang w:val="en-US" w:eastAsia="zh-CN"/>
              </w:rPr>
              <w:t xml:space="preserve"> for 2nd round:</w:t>
            </w:r>
          </w:p>
        </w:tc>
      </w:tr>
    </w:tbl>
    <w:p w14:paraId="37F7F2D8" w14:textId="77777777" w:rsidR="00DE3B7E" w:rsidRDefault="00863B5E">
      <w:pPr>
        <w:pStyle w:val="2"/>
        <w:rPr>
          <w:lang w:val="en-US"/>
        </w:rPr>
      </w:pPr>
      <w:r>
        <w:rPr>
          <w:lang w:val="en-US"/>
        </w:rPr>
        <w:t xml:space="preserve">Discussion on 2nd round </w:t>
      </w:r>
    </w:p>
    <w:p w14:paraId="3E2C2455" w14:textId="569F900A" w:rsidR="00DE3B7E" w:rsidRDefault="00863B5E">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265B6CF" w14:textId="77777777" w:rsidR="007C5E7C" w:rsidRDefault="007C5E7C">
      <w:pPr>
        <w:rPr>
          <w:lang w:val="en-US" w:eastAsia="zh-CN"/>
        </w:rPr>
      </w:pPr>
    </w:p>
    <w:p w14:paraId="64E1A408" w14:textId="65580454" w:rsidR="00DE3B7E" w:rsidRDefault="00863B5E">
      <w:pPr>
        <w:pStyle w:val="2"/>
        <w:rPr>
          <w:lang w:val="en-US"/>
        </w:rPr>
      </w:pPr>
      <w:r>
        <w:rPr>
          <w:lang w:val="en-US"/>
        </w:rPr>
        <w:t xml:space="preserve">Summary on 2nd round </w:t>
      </w:r>
    </w:p>
    <w:tbl>
      <w:tblPr>
        <w:tblStyle w:val="af9"/>
        <w:tblW w:w="9857" w:type="dxa"/>
        <w:tblLayout w:type="fixed"/>
        <w:tblLook w:val="04A0" w:firstRow="1" w:lastRow="0" w:firstColumn="1" w:lastColumn="0" w:noHBand="0" w:noVBand="1"/>
      </w:tblPr>
      <w:tblGrid>
        <w:gridCol w:w="1494"/>
        <w:gridCol w:w="8363"/>
      </w:tblGrid>
      <w:tr w:rsidR="005214B4" w14:paraId="2CA09CB8" w14:textId="77777777" w:rsidTr="001F35AF">
        <w:tc>
          <w:tcPr>
            <w:tcW w:w="1494" w:type="dxa"/>
          </w:tcPr>
          <w:p w14:paraId="09E26826" w14:textId="77777777" w:rsidR="005214B4" w:rsidRDefault="005214B4" w:rsidP="001F35A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C228B6" w14:textId="46DFB391" w:rsidR="005214B4" w:rsidRDefault="005214B4" w:rsidP="001F35AF">
            <w:pPr>
              <w:rPr>
                <w:rFonts w:eastAsia="MS Mincho"/>
                <w:b/>
                <w:bCs/>
                <w:color w:val="0070C0"/>
                <w:lang w:val="en-US" w:eastAsia="zh-CN"/>
              </w:rPr>
            </w:pPr>
            <w:r>
              <w:rPr>
                <w:rFonts w:eastAsiaTheme="minorEastAsia" w:hint="eastAsia"/>
                <w:b/>
                <w:bCs/>
                <w:color w:val="0070C0"/>
                <w:lang w:val="en-US" w:eastAsia="zh-CN"/>
              </w:rPr>
              <w:t xml:space="preserve">T-doc </w:t>
            </w:r>
            <w:r w:rsidR="008017C5">
              <w:rPr>
                <w:rFonts w:eastAsiaTheme="minorEastAsia"/>
                <w:b/>
                <w:bCs/>
                <w:color w:val="0070C0"/>
                <w:lang w:val="en-US" w:eastAsia="zh-CN"/>
              </w:rPr>
              <w:t>s</w:t>
            </w:r>
            <w:r>
              <w:rPr>
                <w:rFonts w:eastAsiaTheme="minorEastAsia"/>
                <w:b/>
                <w:bCs/>
                <w:color w:val="0070C0"/>
                <w:lang w:val="en-US" w:eastAsia="zh-CN"/>
              </w:rPr>
              <w:t xml:space="preserve">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77745" w14:paraId="34BFECF9" w14:textId="77777777" w:rsidTr="001F35AF">
        <w:tc>
          <w:tcPr>
            <w:tcW w:w="1494" w:type="dxa"/>
          </w:tcPr>
          <w:p w14:paraId="28A90714" w14:textId="7D338227" w:rsidR="00C77745" w:rsidRDefault="00C77745" w:rsidP="00C77745">
            <w:pPr>
              <w:rPr>
                <w:rFonts w:eastAsiaTheme="minorEastAsia"/>
                <w:color w:val="0070C0"/>
                <w:lang w:val="en-US" w:eastAsia="zh-CN"/>
              </w:rPr>
            </w:pPr>
          </w:p>
        </w:tc>
        <w:tc>
          <w:tcPr>
            <w:tcW w:w="8363" w:type="dxa"/>
          </w:tcPr>
          <w:p w14:paraId="778141A2" w14:textId="0BB36B99" w:rsidR="00C77745" w:rsidRDefault="00C77745" w:rsidP="00C77745">
            <w:pPr>
              <w:rPr>
                <w:rFonts w:eastAsiaTheme="minorEastAsia"/>
                <w:color w:val="0070C0"/>
                <w:lang w:val="en-US" w:eastAsia="zh-CN"/>
              </w:rPr>
            </w:pPr>
          </w:p>
        </w:tc>
      </w:tr>
    </w:tbl>
    <w:p w14:paraId="07D1A669" w14:textId="0CB50F7F" w:rsidR="00DE3B7E" w:rsidRDefault="00DE3B7E"/>
    <w:p w14:paraId="19203D87" w14:textId="04E514FA" w:rsidR="005F7CFA" w:rsidRDefault="005F7CFA"/>
    <w:sectPr w:rsidR="005F7C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0DA37" w14:textId="77777777" w:rsidR="006414FB" w:rsidRDefault="006414FB" w:rsidP="00EC4D97">
      <w:pPr>
        <w:spacing w:after="0" w:line="240" w:lineRule="auto"/>
      </w:pPr>
      <w:r>
        <w:separator/>
      </w:r>
    </w:p>
  </w:endnote>
  <w:endnote w:type="continuationSeparator" w:id="0">
    <w:p w14:paraId="7810611F" w14:textId="77777777" w:rsidR="006414FB" w:rsidRDefault="006414FB" w:rsidP="00EC4D97">
      <w:pPr>
        <w:spacing w:after="0" w:line="240" w:lineRule="auto"/>
      </w:pPr>
      <w:r>
        <w:continuationSeparator/>
      </w:r>
    </w:p>
  </w:endnote>
  <w:endnote w:type="continuationNotice" w:id="1">
    <w:p w14:paraId="47964266" w14:textId="77777777" w:rsidR="006414FB" w:rsidRDefault="006414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227E8" w14:textId="77777777" w:rsidR="006414FB" w:rsidRDefault="006414FB" w:rsidP="00EC4D97">
      <w:pPr>
        <w:spacing w:after="0" w:line="240" w:lineRule="auto"/>
      </w:pPr>
      <w:r>
        <w:separator/>
      </w:r>
    </w:p>
  </w:footnote>
  <w:footnote w:type="continuationSeparator" w:id="0">
    <w:p w14:paraId="5C1A5158" w14:textId="77777777" w:rsidR="006414FB" w:rsidRDefault="006414FB" w:rsidP="00EC4D97">
      <w:pPr>
        <w:spacing w:after="0" w:line="240" w:lineRule="auto"/>
      </w:pPr>
      <w:r>
        <w:continuationSeparator/>
      </w:r>
    </w:p>
  </w:footnote>
  <w:footnote w:type="continuationNotice" w:id="1">
    <w:p w14:paraId="0075FD78" w14:textId="77777777" w:rsidR="006414FB" w:rsidRDefault="006414F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F68"/>
    <w:multiLevelType w:val="hybridMultilevel"/>
    <w:tmpl w:val="3A984F7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32157D"/>
    <w:multiLevelType w:val="hybridMultilevel"/>
    <w:tmpl w:val="4190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3628"/>
    <w:multiLevelType w:val="hybridMultilevel"/>
    <w:tmpl w:val="A3706B56"/>
    <w:lvl w:ilvl="0" w:tplc="46A474B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8D8"/>
    <w:multiLevelType w:val="hybridMultilevel"/>
    <w:tmpl w:val="8DD4909A"/>
    <w:lvl w:ilvl="0" w:tplc="5C6C2CFC">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83309B0"/>
    <w:multiLevelType w:val="multilevel"/>
    <w:tmpl w:val="A73646A8"/>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1C6037CE"/>
    <w:multiLevelType w:val="hybridMultilevel"/>
    <w:tmpl w:val="901E6202"/>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86BFF"/>
    <w:multiLevelType w:val="multilevel"/>
    <w:tmpl w:val="E24889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B45EEB"/>
    <w:multiLevelType w:val="hybridMultilevel"/>
    <w:tmpl w:val="449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7064A"/>
    <w:multiLevelType w:val="hybridMultilevel"/>
    <w:tmpl w:val="F5E60760"/>
    <w:lvl w:ilvl="0" w:tplc="2E365884">
      <w:start w:val="1"/>
      <w:numFmt w:val="bullet"/>
      <w:lvlText w:val="•"/>
      <w:lvlJc w:val="left"/>
      <w:pPr>
        <w:tabs>
          <w:tab w:val="num" w:pos="720"/>
        </w:tabs>
        <w:ind w:left="720" w:hanging="360"/>
      </w:pPr>
      <w:rPr>
        <w:rFonts w:ascii="Arial" w:hAnsi="Arial" w:hint="default"/>
      </w:rPr>
    </w:lvl>
    <w:lvl w:ilvl="1" w:tplc="2808FD4E">
      <w:start w:val="1"/>
      <w:numFmt w:val="bullet"/>
      <w:lvlText w:val="•"/>
      <w:lvlJc w:val="left"/>
      <w:pPr>
        <w:tabs>
          <w:tab w:val="num" w:pos="1440"/>
        </w:tabs>
        <w:ind w:left="1440" w:hanging="360"/>
      </w:pPr>
      <w:rPr>
        <w:rFonts w:ascii="Arial" w:hAnsi="Arial" w:hint="default"/>
      </w:rPr>
    </w:lvl>
    <w:lvl w:ilvl="2" w:tplc="60BEDC06">
      <w:start w:val="1"/>
      <w:numFmt w:val="bullet"/>
      <w:lvlText w:val="•"/>
      <w:lvlJc w:val="left"/>
      <w:pPr>
        <w:tabs>
          <w:tab w:val="num" w:pos="2160"/>
        </w:tabs>
        <w:ind w:left="2160" w:hanging="360"/>
      </w:pPr>
      <w:rPr>
        <w:rFonts w:ascii="Arial" w:hAnsi="Arial" w:hint="default"/>
      </w:rPr>
    </w:lvl>
    <w:lvl w:ilvl="3" w:tplc="82BE2D1A" w:tentative="1">
      <w:start w:val="1"/>
      <w:numFmt w:val="bullet"/>
      <w:lvlText w:val="•"/>
      <w:lvlJc w:val="left"/>
      <w:pPr>
        <w:tabs>
          <w:tab w:val="num" w:pos="2880"/>
        </w:tabs>
        <w:ind w:left="2880" w:hanging="360"/>
      </w:pPr>
      <w:rPr>
        <w:rFonts w:ascii="Arial" w:hAnsi="Arial" w:hint="default"/>
      </w:rPr>
    </w:lvl>
    <w:lvl w:ilvl="4" w:tplc="ACC0C1BE" w:tentative="1">
      <w:start w:val="1"/>
      <w:numFmt w:val="bullet"/>
      <w:lvlText w:val="•"/>
      <w:lvlJc w:val="left"/>
      <w:pPr>
        <w:tabs>
          <w:tab w:val="num" w:pos="3600"/>
        </w:tabs>
        <w:ind w:left="3600" w:hanging="360"/>
      </w:pPr>
      <w:rPr>
        <w:rFonts w:ascii="Arial" w:hAnsi="Arial" w:hint="default"/>
      </w:rPr>
    </w:lvl>
    <w:lvl w:ilvl="5" w:tplc="2D321DCC" w:tentative="1">
      <w:start w:val="1"/>
      <w:numFmt w:val="bullet"/>
      <w:lvlText w:val="•"/>
      <w:lvlJc w:val="left"/>
      <w:pPr>
        <w:tabs>
          <w:tab w:val="num" w:pos="4320"/>
        </w:tabs>
        <w:ind w:left="4320" w:hanging="360"/>
      </w:pPr>
      <w:rPr>
        <w:rFonts w:ascii="Arial" w:hAnsi="Arial" w:hint="default"/>
      </w:rPr>
    </w:lvl>
    <w:lvl w:ilvl="6" w:tplc="8116C51A" w:tentative="1">
      <w:start w:val="1"/>
      <w:numFmt w:val="bullet"/>
      <w:lvlText w:val="•"/>
      <w:lvlJc w:val="left"/>
      <w:pPr>
        <w:tabs>
          <w:tab w:val="num" w:pos="5040"/>
        </w:tabs>
        <w:ind w:left="5040" w:hanging="360"/>
      </w:pPr>
      <w:rPr>
        <w:rFonts w:ascii="Arial" w:hAnsi="Arial" w:hint="default"/>
      </w:rPr>
    </w:lvl>
    <w:lvl w:ilvl="7" w:tplc="FC9ECEAE" w:tentative="1">
      <w:start w:val="1"/>
      <w:numFmt w:val="bullet"/>
      <w:lvlText w:val="•"/>
      <w:lvlJc w:val="left"/>
      <w:pPr>
        <w:tabs>
          <w:tab w:val="num" w:pos="5760"/>
        </w:tabs>
        <w:ind w:left="5760" w:hanging="360"/>
      </w:pPr>
      <w:rPr>
        <w:rFonts w:ascii="Arial" w:hAnsi="Arial" w:hint="default"/>
      </w:rPr>
    </w:lvl>
    <w:lvl w:ilvl="8" w:tplc="7548EA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47B83"/>
    <w:multiLevelType w:val="hybridMultilevel"/>
    <w:tmpl w:val="054C8390"/>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6101EB"/>
    <w:multiLevelType w:val="hybridMultilevel"/>
    <w:tmpl w:val="6058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2" w15:restartNumberingAfterBreak="0">
    <w:nsid w:val="34A30A18"/>
    <w:multiLevelType w:val="multilevel"/>
    <w:tmpl w:val="B8DC3EA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30558"/>
    <w:multiLevelType w:val="multilevel"/>
    <w:tmpl w:val="673E26D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9C86335"/>
    <w:multiLevelType w:val="hybridMultilevel"/>
    <w:tmpl w:val="793EC2DC"/>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37A3D"/>
    <w:multiLevelType w:val="multilevel"/>
    <w:tmpl w:val="C83E9140"/>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15F118F"/>
    <w:multiLevelType w:val="multilevel"/>
    <w:tmpl w:val="77FEB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5D54EED"/>
    <w:multiLevelType w:val="hybridMultilevel"/>
    <w:tmpl w:val="A33CBB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60962"/>
    <w:multiLevelType w:val="hybridMultilevel"/>
    <w:tmpl w:val="41864172"/>
    <w:lvl w:ilvl="0" w:tplc="7C80DEE2">
      <w:start w:val="1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0E280A"/>
    <w:multiLevelType w:val="hybridMultilevel"/>
    <w:tmpl w:val="9C5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01B4E"/>
    <w:multiLevelType w:val="hybridMultilevel"/>
    <w:tmpl w:val="B6486C0C"/>
    <w:lvl w:ilvl="0" w:tplc="9392B906">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36B7086"/>
    <w:multiLevelType w:val="multilevel"/>
    <w:tmpl w:val="05BEC55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9A30C08"/>
    <w:multiLevelType w:val="hybridMultilevel"/>
    <w:tmpl w:val="762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E56C1"/>
    <w:multiLevelType w:val="hybridMultilevel"/>
    <w:tmpl w:val="7C36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C29DF"/>
    <w:multiLevelType w:val="hybridMultilevel"/>
    <w:tmpl w:val="D80AAAC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F098B0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85C13"/>
    <w:multiLevelType w:val="hybridMultilevel"/>
    <w:tmpl w:val="29AC12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5CB7C5D"/>
    <w:multiLevelType w:val="hybridMultilevel"/>
    <w:tmpl w:val="3ACC029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7187B"/>
    <w:multiLevelType w:val="multilevel"/>
    <w:tmpl w:val="156AE886"/>
    <w:lvl w:ilvl="0">
      <w:start w:val="1"/>
      <w:numFmt w:val="bullet"/>
      <w:lvlText w:val=""/>
      <w:lvlJc w:val="left"/>
      <w:pPr>
        <w:ind w:left="644" w:hanging="360"/>
      </w:pPr>
      <w:rPr>
        <w:rFonts w:ascii="Symbol" w:hAnsi="Symbol" w:hint="default"/>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77653124"/>
    <w:multiLevelType w:val="multilevel"/>
    <w:tmpl w:val="D51AF8BE"/>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5" w15:restartNumberingAfterBreak="0">
    <w:nsid w:val="79864C44"/>
    <w:multiLevelType w:val="hybridMultilevel"/>
    <w:tmpl w:val="3AA8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25D05"/>
    <w:multiLevelType w:val="hybridMultilevel"/>
    <w:tmpl w:val="7C1E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3"/>
  </w:num>
  <w:num w:numId="4">
    <w:abstractNumId w:val="33"/>
  </w:num>
  <w:num w:numId="5">
    <w:abstractNumId w:val="26"/>
  </w:num>
  <w:num w:numId="6">
    <w:abstractNumId w:val="21"/>
  </w:num>
  <w:num w:numId="7">
    <w:abstractNumId w:val="30"/>
  </w:num>
  <w:num w:numId="8">
    <w:abstractNumId w:val="8"/>
  </w:num>
  <w:num w:numId="9">
    <w:abstractNumId w:val="13"/>
  </w:num>
  <w:num w:numId="10">
    <w:abstractNumId w:val="5"/>
  </w:num>
  <w:num w:numId="11">
    <w:abstractNumId w:val="2"/>
  </w:num>
  <w:num w:numId="12">
    <w:abstractNumId w:val="29"/>
  </w:num>
  <w:num w:numId="13">
    <w:abstractNumId w:val="32"/>
  </w:num>
  <w:num w:numId="14">
    <w:abstractNumId w:val="18"/>
  </w:num>
  <w:num w:numId="15">
    <w:abstractNumId w:val="3"/>
  </w:num>
  <w:num w:numId="16">
    <w:abstractNumId w:val="20"/>
  </w:num>
  <w:num w:numId="17">
    <w:abstractNumId w:val="25"/>
  </w:num>
  <w:num w:numId="18">
    <w:abstractNumId w:val="9"/>
  </w:num>
  <w:num w:numId="19">
    <w:abstractNumId w:val="3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lvlOverride w:ilvl="0">
      <w:startOverride w:val="1"/>
    </w:lvlOverride>
  </w:num>
  <w:num w:numId="23">
    <w:abstractNumId w:val="21"/>
    <w:lvlOverride w:ilvl="0">
      <w:startOverride w:val="1"/>
    </w:lvlOverride>
  </w:num>
  <w:num w:numId="24">
    <w:abstractNumId w:val="6"/>
  </w:num>
  <w:num w:numId="25">
    <w:abstractNumId w:val="14"/>
  </w:num>
  <w:num w:numId="26">
    <w:abstractNumId w:val="12"/>
  </w:num>
  <w:num w:numId="27">
    <w:abstractNumId w:val="15"/>
  </w:num>
  <w:num w:numId="28">
    <w:abstractNumId w:val="27"/>
  </w:num>
  <w:num w:numId="29">
    <w:abstractNumId w:val="10"/>
  </w:num>
  <w:num w:numId="30">
    <w:abstractNumId w:val="0"/>
  </w:num>
  <w:num w:numId="31">
    <w:abstractNumId w:val="35"/>
  </w:num>
  <w:num w:numId="32">
    <w:abstractNumId w:val="31"/>
  </w:num>
  <w:num w:numId="33">
    <w:abstractNumId w:val="1"/>
  </w:num>
  <w:num w:numId="34">
    <w:abstractNumId w:val="28"/>
  </w:num>
  <w:num w:numId="35">
    <w:abstractNumId w:val="7"/>
  </w:num>
  <w:num w:numId="36">
    <w:abstractNumId w:val="24"/>
  </w:num>
  <w:num w:numId="37">
    <w:abstractNumId w:val="17"/>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xun tang-Mediatek">
    <w15:presenceInfo w15:providerId="None" w15:userId="zhixun tang-Mediatek"/>
  </w15:person>
  <w15:person w15:author="Qualcomm CDMA Technologies">
    <w15:presenceInfo w15:providerId="None" w15:userId="Qualcomm CDMA Technologies"/>
  </w15:person>
  <w15:person w15:author="Qiming Li">
    <w15:presenceInfo w15:providerId="AD" w15:userId="S::li_qiming@apple.com::e8664b11-4b16-48cb-91dd-de27df1e2474"/>
  </w15:person>
  <w15:person w15:author="jingjing chen">
    <w15:presenceInfo w15:providerId="None" w15:userId="jingjing chen"/>
  </w15:person>
  <w15:person w15:author="MK">
    <w15:presenceInfo w15:providerId="None" w15:userId="MK"/>
  </w15:person>
  <w15:person w15:author="Xusheng Wei">
    <w15:presenceInfo w15:providerId="AD" w15:userId="S-1-5-21-2660122827-3251746268-3620619969-86628"/>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DD1"/>
    <w:rsid w:val="00001B69"/>
    <w:rsid w:val="00001EA5"/>
    <w:rsid w:val="00004165"/>
    <w:rsid w:val="000071D0"/>
    <w:rsid w:val="00007B3A"/>
    <w:rsid w:val="00010C34"/>
    <w:rsid w:val="000111CD"/>
    <w:rsid w:val="0001157B"/>
    <w:rsid w:val="00011C58"/>
    <w:rsid w:val="00013B76"/>
    <w:rsid w:val="00014B96"/>
    <w:rsid w:val="0001570C"/>
    <w:rsid w:val="00015942"/>
    <w:rsid w:val="00015FDC"/>
    <w:rsid w:val="00016B29"/>
    <w:rsid w:val="000202C9"/>
    <w:rsid w:val="00020C56"/>
    <w:rsid w:val="00022C93"/>
    <w:rsid w:val="00022DFF"/>
    <w:rsid w:val="00023D25"/>
    <w:rsid w:val="000240F2"/>
    <w:rsid w:val="00024626"/>
    <w:rsid w:val="000256B4"/>
    <w:rsid w:val="00025EFF"/>
    <w:rsid w:val="0002669E"/>
    <w:rsid w:val="00026ACC"/>
    <w:rsid w:val="00026D5A"/>
    <w:rsid w:val="00027376"/>
    <w:rsid w:val="000275DB"/>
    <w:rsid w:val="00030187"/>
    <w:rsid w:val="00030FE3"/>
    <w:rsid w:val="00031178"/>
    <w:rsid w:val="0003171D"/>
    <w:rsid w:val="00031C1D"/>
    <w:rsid w:val="00031F2A"/>
    <w:rsid w:val="00032DFD"/>
    <w:rsid w:val="000330B5"/>
    <w:rsid w:val="0003422A"/>
    <w:rsid w:val="000348B1"/>
    <w:rsid w:val="00035591"/>
    <w:rsid w:val="00035C50"/>
    <w:rsid w:val="0003666B"/>
    <w:rsid w:val="00036CC5"/>
    <w:rsid w:val="00041CB8"/>
    <w:rsid w:val="000429C3"/>
    <w:rsid w:val="00042A2C"/>
    <w:rsid w:val="00042E67"/>
    <w:rsid w:val="00043079"/>
    <w:rsid w:val="000450CA"/>
    <w:rsid w:val="000457A1"/>
    <w:rsid w:val="000466D0"/>
    <w:rsid w:val="00050001"/>
    <w:rsid w:val="00050877"/>
    <w:rsid w:val="000517FD"/>
    <w:rsid w:val="00052041"/>
    <w:rsid w:val="00053086"/>
    <w:rsid w:val="0005326A"/>
    <w:rsid w:val="000532A5"/>
    <w:rsid w:val="00053EC0"/>
    <w:rsid w:val="00054AB8"/>
    <w:rsid w:val="0005531C"/>
    <w:rsid w:val="00055762"/>
    <w:rsid w:val="00057F37"/>
    <w:rsid w:val="00061064"/>
    <w:rsid w:val="00061205"/>
    <w:rsid w:val="0006233C"/>
    <w:rsid w:val="00062646"/>
    <w:rsid w:val="0006266D"/>
    <w:rsid w:val="00062E61"/>
    <w:rsid w:val="00064197"/>
    <w:rsid w:val="000654CF"/>
    <w:rsid w:val="00065506"/>
    <w:rsid w:val="00066F2C"/>
    <w:rsid w:val="00070E0E"/>
    <w:rsid w:val="00070F32"/>
    <w:rsid w:val="00071B70"/>
    <w:rsid w:val="00072B5A"/>
    <w:rsid w:val="00072D51"/>
    <w:rsid w:val="0007382E"/>
    <w:rsid w:val="00073C74"/>
    <w:rsid w:val="000751E6"/>
    <w:rsid w:val="00076269"/>
    <w:rsid w:val="000766E1"/>
    <w:rsid w:val="00077FF6"/>
    <w:rsid w:val="00080146"/>
    <w:rsid w:val="000805F3"/>
    <w:rsid w:val="00080C66"/>
    <w:rsid w:val="00080D82"/>
    <w:rsid w:val="00081692"/>
    <w:rsid w:val="00081891"/>
    <w:rsid w:val="00082C46"/>
    <w:rsid w:val="00082C76"/>
    <w:rsid w:val="00082C85"/>
    <w:rsid w:val="00082D94"/>
    <w:rsid w:val="0008372A"/>
    <w:rsid w:val="000840AE"/>
    <w:rsid w:val="00085928"/>
    <w:rsid w:val="00085A0E"/>
    <w:rsid w:val="000874F7"/>
    <w:rsid w:val="00087548"/>
    <w:rsid w:val="00087558"/>
    <w:rsid w:val="00087AEB"/>
    <w:rsid w:val="0009058A"/>
    <w:rsid w:val="000906D6"/>
    <w:rsid w:val="0009094D"/>
    <w:rsid w:val="000935AD"/>
    <w:rsid w:val="00093D21"/>
    <w:rsid w:val="00093E7E"/>
    <w:rsid w:val="00094253"/>
    <w:rsid w:val="0009540D"/>
    <w:rsid w:val="00095774"/>
    <w:rsid w:val="00095B1B"/>
    <w:rsid w:val="000963DE"/>
    <w:rsid w:val="00096F9A"/>
    <w:rsid w:val="000A13DB"/>
    <w:rsid w:val="000A1830"/>
    <w:rsid w:val="000A2423"/>
    <w:rsid w:val="000A2473"/>
    <w:rsid w:val="000A3057"/>
    <w:rsid w:val="000A4121"/>
    <w:rsid w:val="000A4578"/>
    <w:rsid w:val="000A4AA3"/>
    <w:rsid w:val="000A4F25"/>
    <w:rsid w:val="000A550E"/>
    <w:rsid w:val="000A5664"/>
    <w:rsid w:val="000A58C7"/>
    <w:rsid w:val="000A5CE8"/>
    <w:rsid w:val="000B004D"/>
    <w:rsid w:val="000B0B92"/>
    <w:rsid w:val="000B16A6"/>
    <w:rsid w:val="000B19BF"/>
    <w:rsid w:val="000B1A55"/>
    <w:rsid w:val="000B1D1C"/>
    <w:rsid w:val="000B1E97"/>
    <w:rsid w:val="000B20BB"/>
    <w:rsid w:val="000B2EF6"/>
    <w:rsid w:val="000B2FA6"/>
    <w:rsid w:val="000B4025"/>
    <w:rsid w:val="000B4AA0"/>
    <w:rsid w:val="000B55E5"/>
    <w:rsid w:val="000B5801"/>
    <w:rsid w:val="000B5A3A"/>
    <w:rsid w:val="000B79DC"/>
    <w:rsid w:val="000C023A"/>
    <w:rsid w:val="000C07CD"/>
    <w:rsid w:val="000C1064"/>
    <w:rsid w:val="000C1419"/>
    <w:rsid w:val="000C1895"/>
    <w:rsid w:val="000C2553"/>
    <w:rsid w:val="000C38C3"/>
    <w:rsid w:val="000C4C1F"/>
    <w:rsid w:val="000C4CFB"/>
    <w:rsid w:val="000C582B"/>
    <w:rsid w:val="000C63CD"/>
    <w:rsid w:val="000C7546"/>
    <w:rsid w:val="000D01FE"/>
    <w:rsid w:val="000D09FD"/>
    <w:rsid w:val="000D3F44"/>
    <w:rsid w:val="000D44FB"/>
    <w:rsid w:val="000D4DE4"/>
    <w:rsid w:val="000D52F4"/>
    <w:rsid w:val="000D574B"/>
    <w:rsid w:val="000D576D"/>
    <w:rsid w:val="000D5F2C"/>
    <w:rsid w:val="000D60C9"/>
    <w:rsid w:val="000D6150"/>
    <w:rsid w:val="000D649F"/>
    <w:rsid w:val="000D686A"/>
    <w:rsid w:val="000D6CBF"/>
    <w:rsid w:val="000D6CFC"/>
    <w:rsid w:val="000D793F"/>
    <w:rsid w:val="000E135A"/>
    <w:rsid w:val="000E16B7"/>
    <w:rsid w:val="000E1DE9"/>
    <w:rsid w:val="000E2A5F"/>
    <w:rsid w:val="000E2DD8"/>
    <w:rsid w:val="000E3410"/>
    <w:rsid w:val="000E3BE7"/>
    <w:rsid w:val="000E537B"/>
    <w:rsid w:val="000E5611"/>
    <w:rsid w:val="000E57D0"/>
    <w:rsid w:val="000E597F"/>
    <w:rsid w:val="000E6223"/>
    <w:rsid w:val="000E683E"/>
    <w:rsid w:val="000E7858"/>
    <w:rsid w:val="000F016F"/>
    <w:rsid w:val="000F08DA"/>
    <w:rsid w:val="000F15DB"/>
    <w:rsid w:val="000F2CCF"/>
    <w:rsid w:val="000F36C6"/>
    <w:rsid w:val="000F39CA"/>
    <w:rsid w:val="000F3D0F"/>
    <w:rsid w:val="000F3D31"/>
    <w:rsid w:val="000F473A"/>
    <w:rsid w:val="000F52B2"/>
    <w:rsid w:val="000F797D"/>
    <w:rsid w:val="001013D1"/>
    <w:rsid w:val="001028C1"/>
    <w:rsid w:val="00102AB9"/>
    <w:rsid w:val="0010301A"/>
    <w:rsid w:val="00104475"/>
    <w:rsid w:val="0010525F"/>
    <w:rsid w:val="001073A9"/>
    <w:rsid w:val="00107927"/>
    <w:rsid w:val="001104C0"/>
    <w:rsid w:val="00110E26"/>
    <w:rsid w:val="00111321"/>
    <w:rsid w:val="00112794"/>
    <w:rsid w:val="00112AC3"/>
    <w:rsid w:val="00112CF4"/>
    <w:rsid w:val="00112FAA"/>
    <w:rsid w:val="0011396E"/>
    <w:rsid w:val="00113D49"/>
    <w:rsid w:val="00114B6D"/>
    <w:rsid w:val="00114D41"/>
    <w:rsid w:val="0011530C"/>
    <w:rsid w:val="00115AEB"/>
    <w:rsid w:val="0011611E"/>
    <w:rsid w:val="00116A1D"/>
    <w:rsid w:val="00116A2C"/>
    <w:rsid w:val="00117BD6"/>
    <w:rsid w:val="001206C2"/>
    <w:rsid w:val="00120858"/>
    <w:rsid w:val="00120B4F"/>
    <w:rsid w:val="00121978"/>
    <w:rsid w:val="001224AD"/>
    <w:rsid w:val="00123237"/>
    <w:rsid w:val="00123422"/>
    <w:rsid w:val="0012364E"/>
    <w:rsid w:val="00123CB8"/>
    <w:rsid w:val="001245B7"/>
    <w:rsid w:val="001247F6"/>
    <w:rsid w:val="00124B6A"/>
    <w:rsid w:val="001263B2"/>
    <w:rsid w:val="0012779A"/>
    <w:rsid w:val="00127B2C"/>
    <w:rsid w:val="00127D85"/>
    <w:rsid w:val="00130135"/>
    <w:rsid w:val="00130ADD"/>
    <w:rsid w:val="00134A4A"/>
    <w:rsid w:val="001351C8"/>
    <w:rsid w:val="00135FA8"/>
    <w:rsid w:val="0013636D"/>
    <w:rsid w:val="00136A03"/>
    <w:rsid w:val="00136D4C"/>
    <w:rsid w:val="0013737B"/>
    <w:rsid w:val="0013771F"/>
    <w:rsid w:val="00137E27"/>
    <w:rsid w:val="001402B6"/>
    <w:rsid w:val="0014058E"/>
    <w:rsid w:val="00142105"/>
    <w:rsid w:val="001421BB"/>
    <w:rsid w:val="00142BB9"/>
    <w:rsid w:val="00142E60"/>
    <w:rsid w:val="00144F96"/>
    <w:rsid w:val="00144F97"/>
    <w:rsid w:val="0014597D"/>
    <w:rsid w:val="00145A00"/>
    <w:rsid w:val="00150DB1"/>
    <w:rsid w:val="00151066"/>
    <w:rsid w:val="00151978"/>
    <w:rsid w:val="00151C0D"/>
    <w:rsid w:val="00151EAC"/>
    <w:rsid w:val="0015203D"/>
    <w:rsid w:val="0015240C"/>
    <w:rsid w:val="0015345F"/>
    <w:rsid w:val="00153528"/>
    <w:rsid w:val="001537CB"/>
    <w:rsid w:val="00153826"/>
    <w:rsid w:val="00153BEB"/>
    <w:rsid w:val="00154E2E"/>
    <w:rsid w:val="00154E68"/>
    <w:rsid w:val="00156181"/>
    <w:rsid w:val="00156314"/>
    <w:rsid w:val="001571AF"/>
    <w:rsid w:val="00157622"/>
    <w:rsid w:val="00161881"/>
    <w:rsid w:val="00161A13"/>
    <w:rsid w:val="00161B1F"/>
    <w:rsid w:val="00161DAD"/>
    <w:rsid w:val="00162548"/>
    <w:rsid w:val="00162B1C"/>
    <w:rsid w:val="001634C1"/>
    <w:rsid w:val="00163C68"/>
    <w:rsid w:val="00163E2B"/>
    <w:rsid w:val="00164CC6"/>
    <w:rsid w:val="00165662"/>
    <w:rsid w:val="001661B8"/>
    <w:rsid w:val="00166F6F"/>
    <w:rsid w:val="00170DA2"/>
    <w:rsid w:val="0017171B"/>
    <w:rsid w:val="00171C23"/>
    <w:rsid w:val="00172183"/>
    <w:rsid w:val="0017387D"/>
    <w:rsid w:val="001745F0"/>
    <w:rsid w:val="00174C2C"/>
    <w:rsid w:val="001751AB"/>
    <w:rsid w:val="001752B3"/>
    <w:rsid w:val="00175A3F"/>
    <w:rsid w:val="00176952"/>
    <w:rsid w:val="0017769B"/>
    <w:rsid w:val="00177980"/>
    <w:rsid w:val="00177B4A"/>
    <w:rsid w:val="00177DAB"/>
    <w:rsid w:val="00180316"/>
    <w:rsid w:val="001804ED"/>
    <w:rsid w:val="00180E09"/>
    <w:rsid w:val="001812ED"/>
    <w:rsid w:val="00181A5B"/>
    <w:rsid w:val="00181FE9"/>
    <w:rsid w:val="0018200C"/>
    <w:rsid w:val="0018304B"/>
    <w:rsid w:val="00183874"/>
    <w:rsid w:val="001838D7"/>
    <w:rsid w:val="00183A55"/>
    <w:rsid w:val="00183D4C"/>
    <w:rsid w:val="00183F6D"/>
    <w:rsid w:val="00183FD1"/>
    <w:rsid w:val="001840BE"/>
    <w:rsid w:val="00185090"/>
    <w:rsid w:val="001855B8"/>
    <w:rsid w:val="00186202"/>
    <w:rsid w:val="0018661E"/>
    <w:rsid w:val="0018670E"/>
    <w:rsid w:val="00190FBB"/>
    <w:rsid w:val="0019219A"/>
    <w:rsid w:val="0019273D"/>
    <w:rsid w:val="00192C0E"/>
    <w:rsid w:val="00192C60"/>
    <w:rsid w:val="001945A5"/>
    <w:rsid w:val="00194C60"/>
    <w:rsid w:val="00195077"/>
    <w:rsid w:val="00196226"/>
    <w:rsid w:val="00196382"/>
    <w:rsid w:val="001979A1"/>
    <w:rsid w:val="00197C33"/>
    <w:rsid w:val="001A033F"/>
    <w:rsid w:val="001A08AA"/>
    <w:rsid w:val="001A1191"/>
    <w:rsid w:val="001A1B2C"/>
    <w:rsid w:val="001A2FF5"/>
    <w:rsid w:val="001A3B36"/>
    <w:rsid w:val="001A41E9"/>
    <w:rsid w:val="001A4768"/>
    <w:rsid w:val="001A4FFC"/>
    <w:rsid w:val="001A59CB"/>
    <w:rsid w:val="001A5E5C"/>
    <w:rsid w:val="001A750B"/>
    <w:rsid w:val="001B1023"/>
    <w:rsid w:val="001B34FE"/>
    <w:rsid w:val="001B3EF1"/>
    <w:rsid w:val="001B4E17"/>
    <w:rsid w:val="001B58B2"/>
    <w:rsid w:val="001C02EC"/>
    <w:rsid w:val="001C1409"/>
    <w:rsid w:val="001C2AE6"/>
    <w:rsid w:val="001C3133"/>
    <w:rsid w:val="001C3BCE"/>
    <w:rsid w:val="001C4A89"/>
    <w:rsid w:val="001C50BD"/>
    <w:rsid w:val="001C5850"/>
    <w:rsid w:val="001C5D8F"/>
    <w:rsid w:val="001C6177"/>
    <w:rsid w:val="001C797B"/>
    <w:rsid w:val="001C7EB7"/>
    <w:rsid w:val="001D0044"/>
    <w:rsid w:val="001D0363"/>
    <w:rsid w:val="001D0AB3"/>
    <w:rsid w:val="001D0C4E"/>
    <w:rsid w:val="001D1261"/>
    <w:rsid w:val="001D172A"/>
    <w:rsid w:val="001D194F"/>
    <w:rsid w:val="001D59CE"/>
    <w:rsid w:val="001D7ACA"/>
    <w:rsid w:val="001D7D94"/>
    <w:rsid w:val="001E0A28"/>
    <w:rsid w:val="001E0B9D"/>
    <w:rsid w:val="001E3745"/>
    <w:rsid w:val="001E4218"/>
    <w:rsid w:val="001E4690"/>
    <w:rsid w:val="001E4802"/>
    <w:rsid w:val="001E4C0E"/>
    <w:rsid w:val="001E652D"/>
    <w:rsid w:val="001E6E05"/>
    <w:rsid w:val="001E7472"/>
    <w:rsid w:val="001E762C"/>
    <w:rsid w:val="001E777A"/>
    <w:rsid w:val="001E7D38"/>
    <w:rsid w:val="001F085A"/>
    <w:rsid w:val="001F0B20"/>
    <w:rsid w:val="001F118C"/>
    <w:rsid w:val="001F24CF"/>
    <w:rsid w:val="001F26DB"/>
    <w:rsid w:val="001F35AF"/>
    <w:rsid w:val="001F3719"/>
    <w:rsid w:val="001F5BE3"/>
    <w:rsid w:val="001F5E99"/>
    <w:rsid w:val="001F62B0"/>
    <w:rsid w:val="001F722C"/>
    <w:rsid w:val="0020087D"/>
    <w:rsid w:val="00200A62"/>
    <w:rsid w:val="0020134A"/>
    <w:rsid w:val="0020357C"/>
    <w:rsid w:val="00203740"/>
    <w:rsid w:val="00204003"/>
    <w:rsid w:val="002048E6"/>
    <w:rsid w:val="00205F56"/>
    <w:rsid w:val="0020684B"/>
    <w:rsid w:val="00206E19"/>
    <w:rsid w:val="0020701C"/>
    <w:rsid w:val="0021013A"/>
    <w:rsid w:val="00212144"/>
    <w:rsid w:val="00212CB9"/>
    <w:rsid w:val="00212EF5"/>
    <w:rsid w:val="002138EA"/>
    <w:rsid w:val="00213A9F"/>
    <w:rsid w:val="00213BCC"/>
    <w:rsid w:val="00213E0C"/>
    <w:rsid w:val="00213F84"/>
    <w:rsid w:val="00214518"/>
    <w:rsid w:val="00214688"/>
    <w:rsid w:val="00214FBD"/>
    <w:rsid w:val="002166AA"/>
    <w:rsid w:val="00217C7E"/>
    <w:rsid w:val="00220235"/>
    <w:rsid w:val="00220392"/>
    <w:rsid w:val="00222897"/>
    <w:rsid w:val="00222B0C"/>
    <w:rsid w:val="00226404"/>
    <w:rsid w:val="0022727C"/>
    <w:rsid w:val="00227E77"/>
    <w:rsid w:val="00230539"/>
    <w:rsid w:val="00230972"/>
    <w:rsid w:val="00230F2E"/>
    <w:rsid w:val="00231943"/>
    <w:rsid w:val="00231E29"/>
    <w:rsid w:val="00235002"/>
    <w:rsid w:val="00235394"/>
    <w:rsid w:val="00235476"/>
    <w:rsid w:val="00235577"/>
    <w:rsid w:val="002363E7"/>
    <w:rsid w:val="002368D3"/>
    <w:rsid w:val="00237246"/>
    <w:rsid w:val="002372F9"/>
    <w:rsid w:val="002377E7"/>
    <w:rsid w:val="00240534"/>
    <w:rsid w:val="002408C0"/>
    <w:rsid w:val="0024132A"/>
    <w:rsid w:val="00241933"/>
    <w:rsid w:val="00241ED0"/>
    <w:rsid w:val="0024287E"/>
    <w:rsid w:val="002435CA"/>
    <w:rsid w:val="00244461"/>
    <w:rsid w:val="0024469F"/>
    <w:rsid w:val="00246CE9"/>
    <w:rsid w:val="002510E1"/>
    <w:rsid w:val="00251766"/>
    <w:rsid w:val="00251958"/>
    <w:rsid w:val="00252DB8"/>
    <w:rsid w:val="002537BC"/>
    <w:rsid w:val="00254961"/>
    <w:rsid w:val="00255C04"/>
    <w:rsid w:val="00255C58"/>
    <w:rsid w:val="00256E03"/>
    <w:rsid w:val="0026001A"/>
    <w:rsid w:val="00260EC7"/>
    <w:rsid w:val="0026137E"/>
    <w:rsid w:val="00261539"/>
    <w:rsid w:val="0026179F"/>
    <w:rsid w:val="00261BD4"/>
    <w:rsid w:val="00261DD6"/>
    <w:rsid w:val="00262FFC"/>
    <w:rsid w:val="002631FB"/>
    <w:rsid w:val="00263238"/>
    <w:rsid w:val="00263A84"/>
    <w:rsid w:val="002645D2"/>
    <w:rsid w:val="00265299"/>
    <w:rsid w:val="0026633F"/>
    <w:rsid w:val="002666AE"/>
    <w:rsid w:val="00267DB3"/>
    <w:rsid w:val="002714A9"/>
    <w:rsid w:val="00271521"/>
    <w:rsid w:val="00271F44"/>
    <w:rsid w:val="00274A5B"/>
    <w:rsid w:val="00274E1A"/>
    <w:rsid w:val="00274FA8"/>
    <w:rsid w:val="002756B0"/>
    <w:rsid w:val="002763DC"/>
    <w:rsid w:val="00276570"/>
    <w:rsid w:val="002775B1"/>
    <w:rsid w:val="002775B9"/>
    <w:rsid w:val="002777EE"/>
    <w:rsid w:val="0028025E"/>
    <w:rsid w:val="00280A60"/>
    <w:rsid w:val="002811C4"/>
    <w:rsid w:val="002819D8"/>
    <w:rsid w:val="00282213"/>
    <w:rsid w:val="00283049"/>
    <w:rsid w:val="0028306B"/>
    <w:rsid w:val="002834DF"/>
    <w:rsid w:val="00284016"/>
    <w:rsid w:val="00284A6C"/>
    <w:rsid w:val="002851C9"/>
    <w:rsid w:val="002858BF"/>
    <w:rsid w:val="00285C66"/>
    <w:rsid w:val="00285C7E"/>
    <w:rsid w:val="0028623C"/>
    <w:rsid w:val="0028766C"/>
    <w:rsid w:val="00290BA6"/>
    <w:rsid w:val="002917B3"/>
    <w:rsid w:val="002926FA"/>
    <w:rsid w:val="00292706"/>
    <w:rsid w:val="0029396A"/>
    <w:rsid w:val="002939AF"/>
    <w:rsid w:val="002941FF"/>
    <w:rsid w:val="00294491"/>
    <w:rsid w:val="00294BDE"/>
    <w:rsid w:val="00295702"/>
    <w:rsid w:val="00296205"/>
    <w:rsid w:val="00296358"/>
    <w:rsid w:val="00297439"/>
    <w:rsid w:val="0029744D"/>
    <w:rsid w:val="002A0CED"/>
    <w:rsid w:val="002A151B"/>
    <w:rsid w:val="002A2A6E"/>
    <w:rsid w:val="002A4CD0"/>
    <w:rsid w:val="002A655D"/>
    <w:rsid w:val="002A7A50"/>
    <w:rsid w:val="002A7DA6"/>
    <w:rsid w:val="002B1C96"/>
    <w:rsid w:val="002B28F7"/>
    <w:rsid w:val="002B2E86"/>
    <w:rsid w:val="002B39A4"/>
    <w:rsid w:val="002B48E4"/>
    <w:rsid w:val="002B516C"/>
    <w:rsid w:val="002B539E"/>
    <w:rsid w:val="002B5E1D"/>
    <w:rsid w:val="002B60C1"/>
    <w:rsid w:val="002B6326"/>
    <w:rsid w:val="002B730B"/>
    <w:rsid w:val="002B7419"/>
    <w:rsid w:val="002B781F"/>
    <w:rsid w:val="002B7C48"/>
    <w:rsid w:val="002B7D70"/>
    <w:rsid w:val="002B7DEA"/>
    <w:rsid w:val="002C07FA"/>
    <w:rsid w:val="002C3E9E"/>
    <w:rsid w:val="002C402C"/>
    <w:rsid w:val="002C4B52"/>
    <w:rsid w:val="002C4E34"/>
    <w:rsid w:val="002C534A"/>
    <w:rsid w:val="002C6EE2"/>
    <w:rsid w:val="002C7237"/>
    <w:rsid w:val="002C7DD0"/>
    <w:rsid w:val="002D03E5"/>
    <w:rsid w:val="002D2DAB"/>
    <w:rsid w:val="002D3000"/>
    <w:rsid w:val="002D36EB"/>
    <w:rsid w:val="002D3D47"/>
    <w:rsid w:val="002D3EF3"/>
    <w:rsid w:val="002D4ED4"/>
    <w:rsid w:val="002D4F74"/>
    <w:rsid w:val="002D5A49"/>
    <w:rsid w:val="002D6049"/>
    <w:rsid w:val="002D62E7"/>
    <w:rsid w:val="002D6BDF"/>
    <w:rsid w:val="002D6C70"/>
    <w:rsid w:val="002D7800"/>
    <w:rsid w:val="002E20E3"/>
    <w:rsid w:val="002E26E7"/>
    <w:rsid w:val="002E279A"/>
    <w:rsid w:val="002E2CE9"/>
    <w:rsid w:val="002E30AB"/>
    <w:rsid w:val="002E3BF7"/>
    <w:rsid w:val="002E403E"/>
    <w:rsid w:val="002E4484"/>
    <w:rsid w:val="002E4CF4"/>
    <w:rsid w:val="002E5185"/>
    <w:rsid w:val="002E59EE"/>
    <w:rsid w:val="002E6606"/>
    <w:rsid w:val="002F0605"/>
    <w:rsid w:val="002F0F61"/>
    <w:rsid w:val="002F1166"/>
    <w:rsid w:val="002F1309"/>
    <w:rsid w:val="002F158C"/>
    <w:rsid w:val="002F2DA4"/>
    <w:rsid w:val="002F3F8A"/>
    <w:rsid w:val="002F4093"/>
    <w:rsid w:val="002F469E"/>
    <w:rsid w:val="002F5636"/>
    <w:rsid w:val="002F7231"/>
    <w:rsid w:val="002F7975"/>
    <w:rsid w:val="002F7AC0"/>
    <w:rsid w:val="00301718"/>
    <w:rsid w:val="003022A5"/>
    <w:rsid w:val="003049CD"/>
    <w:rsid w:val="00304DFB"/>
    <w:rsid w:val="0030612D"/>
    <w:rsid w:val="003063D2"/>
    <w:rsid w:val="003064D8"/>
    <w:rsid w:val="0030772C"/>
    <w:rsid w:val="00307B04"/>
    <w:rsid w:val="00307E51"/>
    <w:rsid w:val="003108F1"/>
    <w:rsid w:val="00311363"/>
    <w:rsid w:val="0031166B"/>
    <w:rsid w:val="0031180B"/>
    <w:rsid w:val="003122EF"/>
    <w:rsid w:val="00313310"/>
    <w:rsid w:val="00313C93"/>
    <w:rsid w:val="003140BE"/>
    <w:rsid w:val="0031425E"/>
    <w:rsid w:val="0031450D"/>
    <w:rsid w:val="00314D99"/>
    <w:rsid w:val="00315867"/>
    <w:rsid w:val="00316F63"/>
    <w:rsid w:val="00317254"/>
    <w:rsid w:val="003206EB"/>
    <w:rsid w:val="0032073B"/>
    <w:rsid w:val="00321150"/>
    <w:rsid w:val="00321CB1"/>
    <w:rsid w:val="00321E43"/>
    <w:rsid w:val="0032281C"/>
    <w:rsid w:val="003228A1"/>
    <w:rsid w:val="00324A04"/>
    <w:rsid w:val="00325DC0"/>
    <w:rsid w:val="003260D7"/>
    <w:rsid w:val="003264EE"/>
    <w:rsid w:val="00326DDC"/>
    <w:rsid w:val="00326F1A"/>
    <w:rsid w:val="00326F36"/>
    <w:rsid w:val="003277A1"/>
    <w:rsid w:val="003300B2"/>
    <w:rsid w:val="0033130D"/>
    <w:rsid w:val="0033199F"/>
    <w:rsid w:val="00333129"/>
    <w:rsid w:val="003338D3"/>
    <w:rsid w:val="003347BF"/>
    <w:rsid w:val="00335723"/>
    <w:rsid w:val="003363A3"/>
    <w:rsid w:val="00336697"/>
    <w:rsid w:val="00340093"/>
    <w:rsid w:val="0034032F"/>
    <w:rsid w:val="003410B0"/>
    <w:rsid w:val="003411C2"/>
    <w:rsid w:val="0034162F"/>
    <w:rsid w:val="003418CB"/>
    <w:rsid w:val="00341C83"/>
    <w:rsid w:val="003426D3"/>
    <w:rsid w:val="0034345F"/>
    <w:rsid w:val="00343CB6"/>
    <w:rsid w:val="00343CD9"/>
    <w:rsid w:val="00344083"/>
    <w:rsid w:val="003446AE"/>
    <w:rsid w:val="00344B5B"/>
    <w:rsid w:val="00344FAD"/>
    <w:rsid w:val="00345A67"/>
    <w:rsid w:val="00345B08"/>
    <w:rsid w:val="003466F3"/>
    <w:rsid w:val="003470BC"/>
    <w:rsid w:val="003471C9"/>
    <w:rsid w:val="0035081B"/>
    <w:rsid w:val="0035124D"/>
    <w:rsid w:val="00351332"/>
    <w:rsid w:val="00351B93"/>
    <w:rsid w:val="00351E1A"/>
    <w:rsid w:val="00354A83"/>
    <w:rsid w:val="00355873"/>
    <w:rsid w:val="0035660F"/>
    <w:rsid w:val="00356D34"/>
    <w:rsid w:val="003570D3"/>
    <w:rsid w:val="003575E9"/>
    <w:rsid w:val="003601D3"/>
    <w:rsid w:val="00360823"/>
    <w:rsid w:val="00361B01"/>
    <w:rsid w:val="003628B9"/>
    <w:rsid w:val="00362D8F"/>
    <w:rsid w:val="0036334D"/>
    <w:rsid w:val="0036365F"/>
    <w:rsid w:val="00363E11"/>
    <w:rsid w:val="00365508"/>
    <w:rsid w:val="00367724"/>
    <w:rsid w:val="00367976"/>
    <w:rsid w:val="00367C24"/>
    <w:rsid w:val="00370B9C"/>
    <w:rsid w:val="0037265B"/>
    <w:rsid w:val="00372B24"/>
    <w:rsid w:val="0037492F"/>
    <w:rsid w:val="003757E5"/>
    <w:rsid w:val="0037704C"/>
    <w:rsid w:val="003770F6"/>
    <w:rsid w:val="003773C4"/>
    <w:rsid w:val="00377883"/>
    <w:rsid w:val="0038005E"/>
    <w:rsid w:val="0038043E"/>
    <w:rsid w:val="0038132F"/>
    <w:rsid w:val="0038219B"/>
    <w:rsid w:val="00382231"/>
    <w:rsid w:val="00382AFB"/>
    <w:rsid w:val="00382B59"/>
    <w:rsid w:val="0038357F"/>
    <w:rsid w:val="00383E37"/>
    <w:rsid w:val="003862E4"/>
    <w:rsid w:val="003866FD"/>
    <w:rsid w:val="00386E5E"/>
    <w:rsid w:val="00391C19"/>
    <w:rsid w:val="00392C39"/>
    <w:rsid w:val="00392DF4"/>
    <w:rsid w:val="00393042"/>
    <w:rsid w:val="00394AD5"/>
    <w:rsid w:val="00394C8E"/>
    <w:rsid w:val="00394EE4"/>
    <w:rsid w:val="003953EF"/>
    <w:rsid w:val="00395CC7"/>
    <w:rsid w:val="0039642D"/>
    <w:rsid w:val="00396A47"/>
    <w:rsid w:val="00396AE0"/>
    <w:rsid w:val="003A01C2"/>
    <w:rsid w:val="003A0BE0"/>
    <w:rsid w:val="003A2B1D"/>
    <w:rsid w:val="003A2E40"/>
    <w:rsid w:val="003A3131"/>
    <w:rsid w:val="003A3C78"/>
    <w:rsid w:val="003A4831"/>
    <w:rsid w:val="003A5615"/>
    <w:rsid w:val="003A5C43"/>
    <w:rsid w:val="003A680B"/>
    <w:rsid w:val="003A6EA7"/>
    <w:rsid w:val="003A72F5"/>
    <w:rsid w:val="003A73F9"/>
    <w:rsid w:val="003B0158"/>
    <w:rsid w:val="003B06FF"/>
    <w:rsid w:val="003B1047"/>
    <w:rsid w:val="003B1D51"/>
    <w:rsid w:val="003B2393"/>
    <w:rsid w:val="003B3203"/>
    <w:rsid w:val="003B356D"/>
    <w:rsid w:val="003B37A7"/>
    <w:rsid w:val="003B3E6B"/>
    <w:rsid w:val="003B3FDC"/>
    <w:rsid w:val="003B40B6"/>
    <w:rsid w:val="003B5365"/>
    <w:rsid w:val="003B56DB"/>
    <w:rsid w:val="003B64C4"/>
    <w:rsid w:val="003B6F15"/>
    <w:rsid w:val="003B706F"/>
    <w:rsid w:val="003B7282"/>
    <w:rsid w:val="003B755E"/>
    <w:rsid w:val="003B769B"/>
    <w:rsid w:val="003B7AF6"/>
    <w:rsid w:val="003C004B"/>
    <w:rsid w:val="003C1162"/>
    <w:rsid w:val="003C19A6"/>
    <w:rsid w:val="003C1F1D"/>
    <w:rsid w:val="003C228E"/>
    <w:rsid w:val="003C2423"/>
    <w:rsid w:val="003C3870"/>
    <w:rsid w:val="003C51E7"/>
    <w:rsid w:val="003C6119"/>
    <w:rsid w:val="003C6776"/>
    <w:rsid w:val="003C6893"/>
    <w:rsid w:val="003C6DE2"/>
    <w:rsid w:val="003C704F"/>
    <w:rsid w:val="003C7B51"/>
    <w:rsid w:val="003D0F11"/>
    <w:rsid w:val="003D177D"/>
    <w:rsid w:val="003D1E85"/>
    <w:rsid w:val="003D1EFD"/>
    <w:rsid w:val="003D28BF"/>
    <w:rsid w:val="003D36A6"/>
    <w:rsid w:val="003D3753"/>
    <w:rsid w:val="003D4215"/>
    <w:rsid w:val="003D4756"/>
    <w:rsid w:val="003D4939"/>
    <w:rsid w:val="003D4C47"/>
    <w:rsid w:val="003D52A1"/>
    <w:rsid w:val="003D5898"/>
    <w:rsid w:val="003D5A47"/>
    <w:rsid w:val="003D5C0E"/>
    <w:rsid w:val="003D645C"/>
    <w:rsid w:val="003D7129"/>
    <w:rsid w:val="003D7719"/>
    <w:rsid w:val="003E11F2"/>
    <w:rsid w:val="003E1BA3"/>
    <w:rsid w:val="003E261B"/>
    <w:rsid w:val="003E2EEE"/>
    <w:rsid w:val="003E38DC"/>
    <w:rsid w:val="003E3E5A"/>
    <w:rsid w:val="003E40EE"/>
    <w:rsid w:val="003E50C8"/>
    <w:rsid w:val="003E5C2D"/>
    <w:rsid w:val="003E70EA"/>
    <w:rsid w:val="003F177A"/>
    <w:rsid w:val="003F1C1B"/>
    <w:rsid w:val="003F2016"/>
    <w:rsid w:val="003F245C"/>
    <w:rsid w:val="003F32F9"/>
    <w:rsid w:val="003F553E"/>
    <w:rsid w:val="003F5BC7"/>
    <w:rsid w:val="003F5F2C"/>
    <w:rsid w:val="00400968"/>
    <w:rsid w:val="00401144"/>
    <w:rsid w:val="00401FEA"/>
    <w:rsid w:val="00402C02"/>
    <w:rsid w:val="00403114"/>
    <w:rsid w:val="004038B8"/>
    <w:rsid w:val="00404831"/>
    <w:rsid w:val="004060B1"/>
    <w:rsid w:val="00406B2C"/>
    <w:rsid w:val="00407661"/>
    <w:rsid w:val="0041010C"/>
    <w:rsid w:val="00410314"/>
    <w:rsid w:val="00411DCF"/>
    <w:rsid w:val="00412063"/>
    <w:rsid w:val="0041208F"/>
    <w:rsid w:val="004128D7"/>
    <w:rsid w:val="00412EB1"/>
    <w:rsid w:val="00413338"/>
    <w:rsid w:val="00413DDE"/>
    <w:rsid w:val="00414118"/>
    <w:rsid w:val="0041473F"/>
    <w:rsid w:val="00415938"/>
    <w:rsid w:val="00415C1D"/>
    <w:rsid w:val="00415F66"/>
    <w:rsid w:val="00416084"/>
    <w:rsid w:val="004164BA"/>
    <w:rsid w:val="00416F2A"/>
    <w:rsid w:val="0041715E"/>
    <w:rsid w:val="004175F7"/>
    <w:rsid w:val="004213F6"/>
    <w:rsid w:val="004218E4"/>
    <w:rsid w:val="00421EA9"/>
    <w:rsid w:val="004227E9"/>
    <w:rsid w:val="00422802"/>
    <w:rsid w:val="0042414A"/>
    <w:rsid w:val="00424F8C"/>
    <w:rsid w:val="00425649"/>
    <w:rsid w:val="00425DF5"/>
    <w:rsid w:val="004260DC"/>
    <w:rsid w:val="00426107"/>
    <w:rsid w:val="004263F0"/>
    <w:rsid w:val="00426498"/>
    <w:rsid w:val="004266A2"/>
    <w:rsid w:val="0042702F"/>
    <w:rsid w:val="004271BA"/>
    <w:rsid w:val="00427A94"/>
    <w:rsid w:val="00430497"/>
    <w:rsid w:val="0043146F"/>
    <w:rsid w:val="004318C5"/>
    <w:rsid w:val="00432991"/>
    <w:rsid w:val="0043412A"/>
    <w:rsid w:val="00434909"/>
    <w:rsid w:val="00434DC1"/>
    <w:rsid w:val="00434E6E"/>
    <w:rsid w:val="00434F68"/>
    <w:rsid w:val="004350F4"/>
    <w:rsid w:val="00435E01"/>
    <w:rsid w:val="0043631B"/>
    <w:rsid w:val="00437CF8"/>
    <w:rsid w:val="00437DA9"/>
    <w:rsid w:val="004412A0"/>
    <w:rsid w:val="004420C9"/>
    <w:rsid w:val="0044252A"/>
    <w:rsid w:val="00443779"/>
    <w:rsid w:val="0044383E"/>
    <w:rsid w:val="00443C2D"/>
    <w:rsid w:val="00445229"/>
    <w:rsid w:val="00446408"/>
    <w:rsid w:val="00446AA5"/>
    <w:rsid w:val="00447643"/>
    <w:rsid w:val="00450F27"/>
    <w:rsid w:val="004510E5"/>
    <w:rsid w:val="004511D9"/>
    <w:rsid w:val="004530C7"/>
    <w:rsid w:val="00455CC3"/>
    <w:rsid w:val="00456A75"/>
    <w:rsid w:val="0045715B"/>
    <w:rsid w:val="00457BD2"/>
    <w:rsid w:val="004613B6"/>
    <w:rsid w:val="00461AB8"/>
    <w:rsid w:val="00461E39"/>
    <w:rsid w:val="00461F03"/>
    <w:rsid w:val="00462D3A"/>
    <w:rsid w:val="00463521"/>
    <w:rsid w:val="00463BC2"/>
    <w:rsid w:val="0046405A"/>
    <w:rsid w:val="004657C1"/>
    <w:rsid w:val="00465A80"/>
    <w:rsid w:val="004662B2"/>
    <w:rsid w:val="00467418"/>
    <w:rsid w:val="00471125"/>
    <w:rsid w:val="00471341"/>
    <w:rsid w:val="00472429"/>
    <w:rsid w:val="00473057"/>
    <w:rsid w:val="00473610"/>
    <w:rsid w:val="00473A9C"/>
    <w:rsid w:val="0047437A"/>
    <w:rsid w:val="0047483C"/>
    <w:rsid w:val="00474CB2"/>
    <w:rsid w:val="004758E3"/>
    <w:rsid w:val="004763B5"/>
    <w:rsid w:val="0047664E"/>
    <w:rsid w:val="00476DD9"/>
    <w:rsid w:val="004771DF"/>
    <w:rsid w:val="004772F3"/>
    <w:rsid w:val="00480A96"/>
    <w:rsid w:val="00480E42"/>
    <w:rsid w:val="004814AA"/>
    <w:rsid w:val="004818C4"/>
    <w:rsid w:val="0048460B"/>
    <w:rsid w:val="00484C5D"/>
    <w:rsid w:val="0048543E"/>
    <w:rsid w:val="004868C1"/>
    <w:rsid w:val="0048722F"/>
    <w:rsid w:val="0048750F"/>
    <w:rsid w:val="004878EE"/>
    <w:rsid w:val="00490F20"/>
    <w:rsid w:val="00491F72"/>
    <w:rsid w:val="00491FB6"/>
    <w:rsid w:val="004923A6"/>
    <w:rsid w:val="00492F7A"/>
    <w:rsid w:val="004938C6"/>
    <w:rsid w:val="00496A64"/>
    <w:rsid w:val="00496CC8"/>
    <w:rsid w:val="00496D2F"/>
    <w:rsid w:val="00496D80"/>
    <w:rsid w:val="004A106B"/>
    <w:rsid w:val="004A1B5F"/>
    <w:rsid w:val="004A409C"/>
    <w:rsid w:val="004A495F"/>
    <w:rsid w:val="004A4B6B"/>
    <w:rsid w:val="004A54D7"/>
    <w:rsid w:val="004A55CC"/>
    <w:rsid w:val="004A5D41"/>
    <w:rsid w:val="004A68A3"/>
    <w:rsid w:val="004A7544"/>
    <w:rsid w:val="004B0384"/>
    <w:rsid w:val="004B1B5E"/>
    <w:rsid w:val="004B1E8A"/>
    <w:rsid w:val="004B275E"/>
    <w:rsid w:val="004B51A2"/>
    <w:rsid w:val="004B5E90"/>
    <w:rsid w:val="004B66D4"/>
    <w:rsid w:val="004B6B0F"/>
    <w:rsid w:val="004B6BE0"/>
    <w:rsid w:val="004B6E0D"/>
    <w:rsid w:val="004B72ED"/>
    <w:rsid w:val="004B73C7"/>
    <w:rsid w:val="004B78FE"/>
    <w:rsid w:val="004C1332"/>
    <w:rsid w:val="004C24E4"/>
    <w:rsid w:val="004C2AF4"/>
    <w:rsid w:val="004C361D"/>
    <w:rsid w:val="004C5B81"/>
    <w:rsid w:val="004C7B90"/>
    <w:rsid w:val="004C7DC8"/>
    <w:rsid w:val="004D1FFF"/>
    <w:rsid w:val="004D3654"/>
    <w:rsid w:val="004D3664"/>
    <w:rsid w:val="004D3B96"/>
    <w:rsid w:val="004D4780"/>
    <w:rsid w:val="004D56A0"/>
    <w:rsid w:val="004D5DDF"/>
    <w:rsid w:val="004D6334"/>
    <w:rsid w:val="004D6EDB"/>
    <w:rsid w:val="004D737D"/>
    <w:rsid w:val="004D75FC"/>
    <w:rsid w:val="004D78ED"/>
    <w:rsid w:val="004E04F9"/>
    <w:rsid w:val="004E06DE"/>
    <w:rsid w:val="004E07A1"/>
    <w:rsid w:val="004E0A8D"/>
    <w:rsid w:val="004E0B50"/>
    <w:rsid w:val="004E1ECE"/>
    <w:rsid w:val="004E2659"/>
    <w:rsid w:val="004E2D42"/>
    <w:rsid w:val="004E2DC7"/>
    <w:rsid w:val="004E39EE"/>
    <w:rsid w:val="004E475C"/>
    <w:rsid w:val="004E56E0"/>
    <w:rsid w:val="004E5A1B"/>
    <w:rsid w:val="004E7329"/>
    <w:rsid w:val="004F06C0"/>
    <w:rsid w:val="004F15C2"/>
    <w:rsid w:val="004F1723"/>
    <w:rsid w:val="004F176F"/>
    <w:rsid w:val="004F2CB0"/>
    <w:rsid w:val="004F2E1E"/>
    <w:rsid w:val="004F4308"/>
    <w:rsid w:val="004F4BE0"/>
    <w:rsid w:val="004F5B2A"/>
    <w:rsid w:val="004F61DC"/>
    <w:rsid w:val="004F66B9"/>
    <w:rsid w:val="004F7306"/>
    <w:rsid w:val="005017F7"/>
    <w:rsid w:val="00501FA7"/>
    <w:rsid w:val="00502038"/>
    <w:rsid w:val="005034DC"/>
    <w:rsid w:val="00503BC0"/>
    <w:rsid w:val="00503EB6"/>
    <w:rsid w:val="005048ED"/>
    <w:rsid w:val="00505BFA"/>
    <w:rsid w:val="005071B4"/>
    <w:rsid w:val="005071E1"/>
    <w:rsid w:val="00507687"/>
    <w:rsid w:val="00507A87"/>
    <w:rsid w:val="00507C90"/>
    <w:rsid w:val="00507CD2"/>
    <w:rsid w:val="005114A3"/>
    <w:rsid w:val="005117A9"/>
    <w:rsid w:val="00511F57"/>
    <w:rsid w:val="005135C0"/>
    <w:rsid w:val="005135C3"/>
    <w:rsid w:val="005137AF"/>
    <w:rsid w:val="00515CBE"/>
    <w:rsid w:val="00515E2B"/>
    <w:rsid w:val="0051677A"/>
    <w:rsid w:val="0052098D"/>
    <w:rsid w:val="005214B4"/>
    <w:rsid w:val="00522840"/>
    <w:rsid w:val="005228BE"/>
    <w:rsid w:val="00522A7E"/>
    <w:rsid w:val="00522E23"/>
    <w:rsid w:val="00522F20"/>
    <w:rsid w:val="00523CF1"/>
    <w:rsid w:val="00523F55"/>
    <w:rsid w:val="00524856"/>
    <w:rsid w:val="00524B1C"/>
    <w:rsid w:val="00525CE6"/>
    <w:rsid w:val="00526FCA"/>
    <w:rsid w:val="00527068"/>
    <w:rsid w:val="005308DB"/>
    <w:rsid w:val="00530A2E"/>
    <w:rsid w:val="00530ED8"/>
    <w:rsid w:val="00530FBE"/>
    <w:rsid w:val="005313F2"/>
    <w:rsid w:val="00531F23"/>
    <w:rsid w:val="00533159"/>
    <w:rsid w:val="005339DB"/>
    <w:rsid w:val="00534C89"/>
    <w:rsid w:val="00535491"/>
    <w:rsid w:val="00537065"/>
    <w:rsid w:val="0053758A"/>
    <w:rsid w:val="00541573"/>
    <w:rsid w:val="005415E6"/>
    <w:rsid w:val="005425D8"/>
    <w:rsid w:val="005426C9"/>
    <w:rsid w:val="0054348A"/>
    <w:rsid w:val="00544CC9"/>
    <w:rsid w:val="00546494"/>
    <w:rsid w:val="00546EB0"/>
    <w:rsid w:val="00547316"/>
    <w:rsid w:val="00550BC7"/>
    <w:rsid w:val="00550C9F"/>
    <w:rsid w:val="00551A30"/>
    <w:rsid w:val="00551AC1"/>
    <w:rsid w:val="00552CCE"/>
    <w:rsid w:val="00552D95"/>
    <w:rsid w:val="00553198"/>
    <w:rsid w:val="00554648"/>
    <w:rsid w:val="0055718D"/>
    <w:rsid w:val="00560B69"/>
    <w:rsid w:val="00560EB1"/>
    <w:rsid w:val="00561F19"/>
    <w:rsid w:val="00562808"/>
    <w:rsid w:val="005642E9"/>
    <w:rsid w:val="00566085"/>
    <w:rsid w:val="00566D82"/>
    <w:rsid w:val="005673CB"/>
    <w:rsid w:val="00567507"/>
    <w:rsid w:val="00570D52"/>
    <w:rsid w:val="00571777"/>
    <w:rsid w:val="00571C42"/>
    <w:rsid w:val="00571C77"/>
    <w:rsid w:val="00572872"/>
    <w:rsid w:val="005740CA"/>
    <w:rsid w:val="005750E9"/>
    <w:rsid w:val="005755E5"/>
    <w:rsid w:val="00575950"/>
    <w:rsid w:val="00575DF9"/>
    <w:rsid w:val="005761D4"/>
    <w:rsid w:val="00580FF5"/>
    <w:rsid w:val="00581845"/>
    <w:rsid w:val="00581980"/>
    <w:rsid w:val="00582744"/>
    <w:rsid w:val="00582F36"/>
    <w:rsid w:val="005834A6"/>
    <w:rsid w:val="00584645"/>
    <w:rsid w:val="0058519C"/>
    <w:rsid w:val="0058541F"/>
    <w:rsid w:val="0058721F"/>
    <w:rsid w:val="00587580"/>
    <w:rsid w:val="00587D6D"/>
    <w:rsid w:val="00590382"/>
    <w:rsid w:val="005905F1"/>
    <w:rsid w:val="00590EC5"/>
    <w:rsid w:val="00591226"/>
    <w:rsid w:val="0059149A"/>
    <w:rsid w:val="00591F46"/>
    <w:rsid w:val="005937B5"/>
    <w:rsid w:val="00594A0F"/>
    <w:rsid w:val="005956EE"/>
    <w:rsid w:val="00595A56"/>
    <w:rsid w:val="005963E5"/>
    <w:rsid w:val="005976A1"/>
    <w:rsid w:val="005A083E"/>
    <w:rsid w:val="005A0EEA"/>
    <w:rsid w:val="005A1394"/>
    <w:rsid w:val="005A18F8"/>
    <w:rsid w:val="005A39F8"/>
    <w:rsid w:val="005A3C33"/>
    <w:rsid w:val="005A6E87"/>
    <w:rsid w:val="005A7A05"/>
    <w:rsid w:val="005B0ABB"/>
    <w:rsid w:val="005B0CCC"/>
    <w:rsid w:val="005B10C4"/>
    <w:rsid w:val="005B169A"/>
    <w:rsid w:val="005B335C"/>
    <w:rsid w:val="005B3793"/>
    <w:rsid w:val="005B3F74"/>
    <w:rsid w:val="005B4802"/>
    <w:rsid w:val="005B4B06"/>
    <w:rsid w:val="005B72CB"/>
    <w:rsid w:val="005B7556"/>
    <w:rsid w:val="005C09AE"/>
    <w:rsid w:val="005C128C"/>
    <w:rsid w:val="005C1420"/>
    <w:rsid w:val="005C1696"/>
    <w:rsid w:val="005C1EA6"/>
    <w:rsid w:val="005C1EC6"/>
    <w:rsid w:val="005C201F"/>
    <w:rsid w:val="005C354E"/>
    <w:rsid w:val="005C3866"/>
    <w:rsid w:val="005C59B0"/>
    <w:rsid w:val="005C5C96"/>
    <w:rsid w:val="005C5F63"/>
    <w:rsid w:val="005C62DA"/>
    <w:rsid w:val="005C64F2"/>
    <w:rsid w:val="005C6C3A"/>
    <w:rsid w:val="005C6E63"/>
    <w:rsid w:val="005C7084"/>
    <w:rsid w:val="005D0B99"/>
    <w:rsid w:val="005D249B"/>
    <w:rsid w:val="005D308E"/>
    <w:rsid w:val="005D3625"/>
    <w:rsid w:val="005D3A48"/>
    <w:rsid w:val="005D4EE1"/>
    <w:rsid w:val="005D5F62"/>
    <w:rsid w:val="005D66A5"/>
    <w:rsid w:val="005D69F2"/>
    <w:rsid w:val="005D7AF8"/>
    <w:rsid w:val="005D7F44"/>
    <w:rsid w:val="005E00A5"/>
    <w:rsid w:val="005E04F0"/>
    <w:rsid w:val="005E2109"/>
    <w:rsid w:val="005E2EF2"/>
    <w:rsid w:val="005E366A"/>
    <w:rsid w:val="005E4801"/>
    <w:rsid w:val="005E5637"/>
    <w:rsid w:val="005E6739"/>
    <w:rsid w:val="005E6A38"/>
    <w:rsid w:val="005E6D0A"/>
    <w:rsid w:val="005F0366"/>
    <w:rsid w:val="005F0F18"/>
    <w:rsid w:val="005F1310"/>
    <w:rsid w:val="005F1732"/>
    <w:rsid w:val="005F2145"/>
    <w:rsid w:val="005F28E7"/>
    <w:rsid w:val="005F2A41"/>
    <w:rsid w:val="005F2CF4"/>
    <w:rsid w:val="005F3E57"/>
    <w:rsid w:val="005F401D"/>
    <w:rsid w:val="005F44D8"/>
    <w:rsid w:val="005F5381"/>
    <w:rsid w:val="005F54CC"/>
    <w:rsid w:val="005F557B"/>
    <w:rsid w:val="005F5594"/>
    <w:rsid w:val="005F58C8"/>
    <w:rsid w:val="005F5E70"/>
    <w:rsid w:val="005F66A3"/>
    <w:rsid w:val="005F7CFA"/>
    <w:rsid w:val="00600460"/>
    <w:rsid w:val="006016E1"/>
    <w:rsid w:val="006027F7"/>
    <w:rsid w:val="00602D27"/>
    <w:rsid w:val="00602F28"/>
    <w:rsid w:val="00603BFD"/>
    <w:rsid w:val="00604B47"/>
    <w:rsid w:val="00605E91"/>
    <w:rsid w:val="006064F0"/>
    <w:rsid w:val="006069D2"/>
    <w:rsid w:val="006071F7"/>
    <w:rsid w:val="006073F5"/>
    <w:rsid w:val="00607655"/>
    <w:rsid w:val="00612076"/>
    <w:rsid w:val="006122CC"/>
    <w:rsid w:val="00612EE2"/>
    <w:rsid w:val="006144A1"/>
    <w:rsid w:val="00614F4E"/>
    <w:rsid w:val="00614FB9"/>
    <w:rsid w:val="00615EBB"/>
    <w:rsid w:val="00616096"/>
    <w:rsid w:val="006160A2"/>
    <w:rsid w:val="00616DF0"/>
    <w:rsid w:val="00616F4E"/>
    <w:rsid w:val="00620E5E"/>
    <w:rsid w:val="006214B8"/>
    <w:rsid w:val="006215BB"/>
    <w:rsid w:val="00621DB8"/>
    <w:rsid w:val="00622133"/>
    <w:rsid w:val="00622A80"/>
    <w:rsid w:val="00622B8A"/>
    <w:rsid w:val="00622D72"/>
    <w:rsid w:val="00623589"/>
    <w:rsid w:val="006243E3"/>
    <w:rsid w:val="00626955"/>
    <w:rsid w:val="00627405"/>
    <w:rsid w:val="006278BD"/>
    <w:rsid w:val="006279A4"/>
    <w:rsid w:val="006302AA"/>
    <w:rsid w:val="0063097B"/>
    <w:rsid w:val="00631121"/>
    <w:rsid w:val="00633717"/>
    <w:rsid w:val="006338A0"/>
    <w:rsid w:val="0063416B"/>
    <w:rsid w:val="006342EF"/>
    <w:rsid w:val="00634588"/>
    <w:rsid w:val="006345F0"/>
    <w:rsid w:val="00635DFB"/>
    <w:rsid w:val="006363BD"/>
    <w:rsid w:val="006371D6"/>
    <w:rsid w:val="006411E1"/>
    <w:rsid w:val="006412DC"/>
    <w:rsid w:val="006414FB"/>
    <w:rsid w:val="00641BEE"/>
    <w:rsid w:val="00641E81"/>
    <w:rsid w:val="00642562"/>
    <w:rsid w:val="006425FA"/>
    <w:rsid w:val="00642BC6"/>
    <w:rsid w:val="00643870"/>
    <w:rsid w:val="0064463D"/>
    <w:rsid w:val="00644790"/>
    <w:rsid w:val="006457CE"/>
    <w:rsid w:val="00646D9C"/>
    <w:rsid w:val="006501AF"/>
    <w:rsid w:val="00650DDE"/>
    <w:rsid w:val="00651A69"/>
    <w:rsid w:val="00653394"/>
    <w:rsid w:val="00654EE9"/>
    <w:rsid w:val="0065505B"/>
    <w:rsid w:val="00656456"/>
    <w:rsid w:val="00656488"/>
    <w:rsid w:val="00657173"/>
    <w:rsid w:val="00661B75"/>
    <w:rsid w:val="00661EFC"/>
    <w:rsid w:val="00661F53"/>
    <w:rsid w:val="0066286A"/>
    <w:rsid w:val="0066298B"/>
    <w:rsid w:val="006632E1"/>
    <w:rsid w:val="00663327"/>
    <w:rsid w:val="00663C9B"/>
    <w:rsid w:val="00664EEE"/>
    <w:rsid w:val="006670AC"/>
    <w:rsid w:val="006675A1"/>
    <w:rsid w:val="00672307"/>
    <w:rsid w:val="006723D6"/>
    <w:rsid w:val="006734EC"/>
    <w:rsid w:val="00675719"/>
    <w:rsid w:val="00675AFE"/>
    <w:rsid w:val="00676110"/>
    <w:rsid w:val="0067734B"/>
    <w:rsid w:val="006779E4"/>
    <w:rsid w:val="0068050E"/>
    <w:rsid w:val="006808C6"/>
    <w:rsid w:val="0068200C"/>
    <w:rsid w:val="006820E3"/>
    <w:rsid w:val="006821A0"/>
    <w:rsid w:val="00682668"/>
    <w:rsid w:val="00682901"/>
    <w:rsid w:val="00683B4A"/>
    <w:rsid w:val="00683EB5"/>
    <w:rsid w:val="00684145"/>
    <w:rsid w:val="006852AA"/>
    <w:rsid w:val="0068615E"/>
    <w:rsid w:val="00687341"/>
    <w:rsid w:val="006876B9"/>
    <w:rsid w:val="00687928"/>
    <w:rsid w:val="00687B9A"/>
    <w:rsid w:val="006905F3"/>
    <w:rsid w:val="006920B8"/>
    <w:rsid w:val="00692A68"/>
    <w:rsid w:val="00694036"/>
    <w:rsid w:val="00695271"/>
    <w:rsid w:val="006959CF"/>
    <w:rsid w:val="00695D85"/>
    <w:rsid w:val="006962BE"/>
    <w:rsid w:val="006A0092"/>
    <w:rsid w:val="006A17AC"/>
    <w:rsid w:val="006A1B04"/>
    <w:rsid w:val="006A22BC"/>
    <w:rsid w:val="006A30A2"/>
    <w:rsid w:val="006A3342"/>
    <w:rsid w:val="006A3CB3"/>
    <w:rsid w:val="006A4666"/>
    <w:rsid w:val="006A5E66"/>
    <w:rsid w:val="006A6D23"/>
    <w:rsid w:val="006A7E15"/>
    <w:rsid w:val="006B054F"/>
    <w:rsid w:val="006B170D"/>
    <w:rsid w:val="006B25DE"/>
    <w:rsid w:val="006B27DB"/>
    <w:rsid w:val="006B2B4F"/>
    <w:rsid w:val="006B2F84"/>
    <w:rsid w:val="006B4C16"/>
    <w:rsid w:val="006B7519"/>
    <w:rsid w:val="006B75A9"/>
    <w:rsid w:val="006B7635"/>
    <w:rsid w:val="006B792C"/>
    <w:rsid w:val="006B7A85"/>
    <w:rsid w:val="006C1C3B"/>
    <w:rsid w:val="006C2559"/>
    <w:rsid w:val="006C26D8"/>
    <w:rsid w:val="006C3872"/>
    <w:rsid w:val="006C3E5B"/>
    <w:rsid w:val="006C47CD"/>
    <w:rsid w:val="006C4E43"/>
    <w:rsid w:val="006C56F0"/>
    <w:rsid w:val="006C5995"/>
    <w:rsid w:val="006C5D09"/>
    <w:rsid w:val="006C643E"/>
    <w:rsid w:val="006D0F8F"/>
    <w:rsid w:val="006D12EA"/>
    <w:rsid w:val="006D2932"/>
    <w:rsid w:val="006D3216"/>
    <w:rsid w:val="006D32A2"/>
    <w:rsid w:val="006D32C6"/>
    <w:rsid w:val="006D3671"/>
    <w:rsid w:val="006D36A0"/>
    <w:rsid w:val="006D3820"/>
    <w:rsid w:val="006D3D7B"/>
    <w:rsid w:val="006D414B"/>
    <w:rsid w:val="006D483B"/>
    <w:rsid w:val="006D5631"/>
    <w:rsid w:val="006D58FE"/>
    <w:rsid w:val="006D5EED"/>
    <w:rsid w:val="006D67FE"/>
    <w:rsid w:val="006D7126"/>
    <w:rsid w:val="006D76AC"/>
    <w:rsid w:val="006D7DAC"/>
    <w:rsid w:val="006E0719"/>
    <w:rsid w:val="006E0A73"/>
    <w:rsid w:val="006E0FEE"/>
    <w:rsid w:val="006E10ED"/>
    <w:rsid w:val="006E1259"/>
    <w:rsid w:val="006E2A11"/>
    <w:rsid w:val="006E4968"/>
    <w:rsid w:val="006E5448"/>
    <w:rsid w:val="006E5F4A"/>
    <w:rsid w:val="006E6841"/>
    <w:rsid w:val="006E6A5C"/>
    <w:rsid w:val="006E6AC7"/>
    <w:rsid w:val="006E6C11"/>
    <w:rsid w:val="006E6F4B"/>
    <w:rsid w:val="006E7D11"/>
    <w:rsid w:val="006F159D"/>
    <w:rsid w:val="006F200C"/>
    <w:rsid w:val="006F5F68"/>
    <w:rsid w:val="006F6B7A"/>
    <w:rsid w:val="006F6B8B"/>
    <w:rsid w:val="006F7AAB"/>
    <w:rsid w:val="006F7C0C"/>
    <w:rsid w:val="0070000E"/>
    <w:rsid w:val="007004ED"/>
    <w:rsid w:val="00700509"/>
    <w:rsid w:val="00700755"/>
    <w:rsid w:val="00700F53"/>
    <w:rsid w:val="00701611"/>
    <w:rsid w:val="007031ED"/>
    <w:rsid w:val="0070632A"/>
    <w:rsid w:val="0070646B"/>
    <w:rsid w:val="00706529"/>
    <w:rsid w:val="0070655D"/>
    <w:rsid w:val="00706926"/>
    <w:rsid w:val="007071B8"/>
    <w:rsid w:val="00707AAD"/>
    <w:rsid w:val="00707BB6"/>
    <w:rsid w:val="00707D60"/>
    <w:rsid w:val="00710575"/>
    <w:rsid w:val="007114CC"/>
    <w:rsid w:val="00711670"/>
    <w:rsid w:val="00711BED"/>
    <w:rsid w:val="007121A2"/>
    <w:rsid w:val="00712EFF"/>
    <w:rsid w:val="007130A2"/>
    <w:rsid w:val="00713861"/>
    <w:rsid w:val="00713C15"/>
    <w:rsid w:val="0071477E"/>
    <w:rsid w:val="00715463"/>
    <w:rsid w:val="00716C36"/>
    <w:rsid w:val="00720B15"/>
    <w:rsid w:val="00720CEF"/>
    <w:rsid w:val="00720EAD"/>
    <w:rsid w:val="00720EEB"/>
    <w:rsid w:val="00721FF9"/>
    <w:rsid w:val="00724E14"/>
    <w:rsid w:val="00725F20"/>
    <w:rsid w:val="007261BE"/>
    <w:rsid w:val="00727AB1"/>
    <w:rsid w:val="00730636"/>
    <w:rsid w:val="00730655"/>
    <w:rsid w:val="007317BD"/>
    <w:rsid w:val="00731D71"/>
    <w:rsid w:val="00731D77"/>
    <w:rsid w:val="00732360"/>
    <w:rsid w:val="007325D7"/>
    <w:rsid w:val="0073390A"/>
    <w:rsid w:val="00734DA4"/>
    <w:rsid w:val="00734E64"/>
    <w:rsid w:val="00736B37"/>
    <w:rsid w:val="00737386"/>
    <w:rsid w:val="0074062E"/>
    <w:rsid w:val="00740A35"/>
    <w:rsid w:val="007426E7"/>
    <w:rsid w:val="00743E18"/>
    <w:rsid w:val="00744A6F"/>
    <w:rsid w:val="00744B1D"/>
    <w:rsid w:val="00745A35"/>
    <w:rsid w:val="007461BA"/>
    <w:rsid w:val="00747DF7"/>
    <w:rsid w:val="00747F51"/>
    <w:rsid w:val="00750EC5"/>
    <w:rsid w:val="00751D82"/>
    <w:rsid w:val="00751EFA"/>
    <w:rsid w:val="007520B4"/>
    <w:rsid w:val="00752310"/>
    <w:rsid w:val="00753139"/>
    <w:rsid w:val="00757745"/>
    <w:rsid w:val="0075793A"/>
    <w:rsid w:val="007600EA"/>
    <w:rsid w:val="00761289"/>
    <w:rsid w:val="00761B39"/>
    <w:rsid w:val="00761FC2"/>
    <w:rsid w:val="007628E8"/>
    <w:rsid w:val="0076371D"/>
    <w:rsid w:val="00764599"/>
    <w:rsid w:val="007655D5"/>
    <w:rsid w:val="00765D9E"/>
    <w:rsid w:val="007665E8"/>
    <w:rsid w:val="0077009C"/>
    <w:rsid w:val="007702AC"/>
    <w:rsid w:val="007708B9"/>
    <w:rsid w:val="00770BE0"/>
    <w:rsid w:val="00772776"/>
    <w:rsid w:val="00772888"/>
    <w:rsid w:val="007731FA"/>
    <w:rsid w:val="00774E03"/>
    <w:rsid w:val="007758AF"/>
    <w:rsid w:val="007763C1"/>
    <w:rsid w:val="0077723A"/>
    <w:rsid w:val="00777C6B"/>
    <w:rsid w:val="00777E82"/>
    <w:rsid w:val="007806A7"/>
    <w:rsid w:val="00780D70"/>
    <w:rsid w:val="00781359"/>
    <w:rsid w:val="00782084"/>
    <w:rsid w:val="007829F5"/>
    <w:rsid w:val="00783C9F"/>
    <w:rsid w:val="00784CB0"/>
    <w:rsid w:val="00784D9A"/>
    <w:rsid w:val="0078637A"/>
    <w:rsid w:val="00786921"/>
    <w:rsid w:val="00787530"/>
    <w:rsid w:val="00787A0F"/>
    <w:rsid w:val="00787E81"/>
    <w:rsid w:val="00790FF0"/>
    <w:rsid w:val="0079126D"/>
    <w:rsid w:val="00791400"/>
    <w:rsid w:val="00793BBA"/>
    <w:rsid w:val="00794A84"/>
    <w:rsid w:val="007A0C02"/>
    <w:rsid w:val="007A1C86"/>
    <w:rsid w:val="007A1EAA"/>
    <w:rsid w:val="007A2B7B"/>
    <w:rsid w:val="007A2B7C"/>
    <w:rsid w:val="007A2CD9"/>
    <w:rsid w:val="007A5622"/>
    <w:rsid w:val="007A7727"/>
    <w:rsid w:val="007A79FD"/>
    <w:rsid w:val="007B0B9D"/>
    <w:rsid w:val="007B0E6C"/>
    <w:rsid w:val="007B279C"/>
    <w:rsid w:val="007B306F"/>
    <w:rsid w:val="007B34C6"/>
    <w:rsid w:val="007B3AA0"/>
    <w:rsid w:val="007B4323"/>
    <w:rsid w:val="007B5609"/>
    <w:rsid w:val="007B56B1"/>
    <w:rsid w:val="007B59CF"/>
    <w:rsid w:val="007B5A43"/>
    <w:rsid w:val="007B5B46"/>
    <w:rsid w:val="007B5EC4"/>
    <w:rsid w:val="007B6FB9"/>
    <w:rsid w:val="007B709B"/>
    <w:rsid w:val="007C08C6"/>
    <w:rsid w:val="007C09C6"/>
    <w:rsid w:val="007C0FD7"/>
    <w:rsid w:val="007C1170"/>
    <w:rsid w:val="007C1337"/>
    <w:rsid w:val="007C1343"/>
    <w:rsid w:val="007C156C"/>
    <w:rsid w:val="007C2262"/>
    <w:rsid w:val="007C2A03"/>
    <w:rsid w:val="007C2BC3"/>
    <w:rsid w:val="007C3233"/>
    <w:rsid w:val="007C3946"/>
    <w:rsid w:val="007C501F"/>
    <w:rsid w:val="007C5955"/>
    <w:rsid w:val="007C595B"/>
    <w:rsid w:val="007C5E7C"/>
    <w:rsid w:val="007C5EF1"/>
    <w:rsid w:val="007C6173"/>
    <w:rsid w:val="007C638C"/>
    <w:rsid w:val="007C7BF5"/>
    <w:rsid w:val="007C7FC8"/>
    <w:rsid w:val="007D060E"/>
    <w:rsid w:val="007D084F"/>
    <w:rsid w:val="007D19B7"/>
    <w:rsid w:val="007D1DA7"/>
    <w:rsid w:val="007D207D"/>
    <w:rsid w:val="007D2181"/>
    <w:rsid w:val="007D2A97"/>
    <w:rsid w:val="007D2DAA"/>
    <w:rsid w:val="007D475B"/>
    <w:rsid w:val="007D52DE"/>
    <w:rsid w:val="007D75E5"/>
    <w:rsid w:val="007D773E"/>
    <w:rsid w:val="007D7948"/>
    <w:rsid w:val="007E021E"/>
    <w:rsid w:val="007E066E"/>
    <w:rsid w:val="007E12E6"/>
    <w:rsid w:val="007E1356"/>
    <w:rsid w:val="007E20FC"/>
    <w:rsid w:val="007E2554"/>
    <w:rsid w:val="007E25CD"/>
    <w:rsid w:val="007E26B1"/>
    <w:rsid w:val="007E3EB6"/>
    <w:rsid w:val="007E7062"/>
    <w:rsid w:val="007E790E"/>
    <w:rsid w:val="007E7F38"/>
    <w:rsid w:val="007F0805"/>
    <w:rsid w:val="007F0D73"/>
    <w:rsid w:val="007F0E1E"/>
    <w:rsid w:val="007F1DFF"/>
    <w:rsid w:val="007F26CC"/>
    <w:rsid w:val="007F29A7"/>
    <w:rsid w:val="007F3AC8"/>
    <w:rsid w:val="007F50AE"/>
    <w:rsid w:val="007F56CC"/>
    <w:rsid w:val="007F70F2"/>
    <w:rsid w:val="007F769A"/>
    <w:rsid w:val="007F794E"/>
    <w:rsid w:val="00800AED"/>
    <w:rsid w:val="00800B05"/>
    <w:rsid w:val="008017C5"/>
    <w:rsid w:val="00801C80"/>
    <w:rsid w:val="00802C75"/>
    <w:rsid w:val="008045C4"/>
    <w:rsid w:val="00805BE8"/>
    <w:rsid w:val="00806208"/>
    <w:rsid w:val="0080742C"/>
    <w:rsid w:val="00807DAE"/>
    <w:rsid w:val="00812503"/>
    <w:rsid w:val="008133D1"/>
    <w:rsid w:val="00813B21"/>
    <w:rsid w:val="008145A5"/>
    <w:rsid w:val="0081533F"/>
    <w:rsid w:val="008159C4"/>
    <w:rsid w:val="00816078"/>
    <w:rsid w:val="008177E3"/>
    <w:rsid w:val="00820DA3"/>
    <w:rsid w:val="008210B6"/>
    <w:rsid w:val="00821CD9"/>
    <w:rsid w:val="00822114"/>
    <w:rsid w:val="008223D9"/>
    <w:rsid w:val="008238BD"/>
    <w:rsid w:val="008239BE"/>
    <w:rsid w:val="00823AA9"/>
    <w:rsid w:val="0082442E"/>
    <w:rsid w:val="00825261"/>
    <w:rsid w:val="008255B9"/>
    <w:rsid w:val="00825CD8"/>
    <w:rsid w:val="008263BC"/>
    <w:rsid w:val="00826C26"/>
    <w:rsid w:val="00826DD0"/>
    <w:rsid w:val="00827324"/>
    <w:rsid w:val="0082733A"/>
    <w:rsid w:val="008279D9"/>
    <w:rsid w:val="0083173E"/>
    <w:rsid w:val="00832368"/>
    <w:rsid w:val="00832697"/>
    <w:rsid w:val="008329A1"/>
    <w:rsid w:val="00834A93"/>
    <w:rsid w:val="00834CE9"/>
    <w:rsid w:val="008355F2"/>
    <w:rsid w:val="00836054"/>
    <w:rsid w:val="008363D5"/>
    <w:rsid w:val="00837458"/>
    <w:rsid w:val="00837AAE"/>
    <w:rsid w:val="00837CA6"/>
    <w:rsid w:val="008419EB"/>
    <w:rsid w:val="008429AD"/>
    <w:rsid w:val="008429DB"/>
    <w:rsid w:val="00843054"/>
    <w:rsid w:val="00843D91"/>
    <w:rsid w:val="00845324"/>
    <w:rsid w:val="008459D9"/>
    <w:rsid w:val="00846301"/>
    <w:rsid w:val="008475D2"/>
    <w:rsid w:val="00847DB2"/>
    <w:rsid w:val="00847E82"/>
    <w:rsid w:val="00850C75"/>
    <w:rsid w:val="00850E39"/>
    <w:rsid w:val="00851813"/>
    <w:rsid w:val="00851A3D"/>
    <w:rsid w:val="00852350"/>
    <w:rsid w:val="008526AF"/>
    <w:rsid w:val="00852966"/>
    <w:rsid w:val="008540B1"/>
    <w:rsid w:val="008542C1"/>
    <w:rsid w:val="0085477A"/>
    <w:rsid w:val="00855107"/>
    <w:rsid w:val="00855173"/>
    <w:rsid w:val="008557D9"/>
    <w:rsid w:val="00855A6E"/>
    <w:rsid w:val="00855BF7"/>
    <w:rsid w:val="00856214"/>
    <w:rsid w:val="00856682"/>
    <w:rsid w:val="00856C02"/>
    <w:rsid w:val="008579CB"/>
    <w:rsid w:val="008607BD"/>
    <w:rsid w:val="00861620"/>
    <w:rsid w:val="00862089"/>
    <w:rsid w:val="00862415"/>
    <w:rsid w:val="00863011"/>
    <w:rsid w:val="00863175"/>
    <w:rsid w:val="00863B5E"/>
    <w:rsid w:val="00865231"/>
    <w:rsid w:val="00866A58"/>
    <w:rsid w:val="00866D5B"/>
    <w:rsid w:val="00866FF5"/>
    <w:rsid w:val="00867026"/>
    <w:rsid w:val="0086754D"/>
    <w:rsid w:val="00867C49"/>
    <w:rsid w:val="008717EB"/>
    <w:rsid w:val="00872A47"/>
    <w:rsid w:val="00872F8E"/>
    <w:rsid w:val="00873A5C"/>
    <w:rsid w:val="00873E1F"/>
    <w:rsid w:val="00873E30"/>
    <w:rsid w:val="008740D4"/>
    <w:rsid w:val="00874969"/>
    <w:rsid w:val="00874C16"/>
    <w:rsid w:val="00874D6B"/>
    <w:rsid w:val="00874FFD"/>
    <w:rsid w:val="00875CAA"/>
    <w:rsid w:val="00876F73"/>
    <w:rsid w:val="008825B0"/>
    <w:rsid w:val="00883523"/>
    <w:rsid w:val="0088386A"/>
    <w:rsid w:val="00884AE0"/>
    <w:rsid w:val="00884E1A"/>
    <w:rsid w:val="008851CB"/>
    <w:rsid w:val="00885FA9"/>
    <w:rsid w:val="00886D1F"/>
    <w:rsid w:val="00890D57"/>
    <w:rsid w:val="00890D68"/>
    <w:rsid w:val="00891503"/>
    <w:rsid w:val="00891EE1"/>
    <w:rsid w:val="0089215A"/>
    <w:rsid w:val="008926E2"/>
    <w:rsid w:val="0089387D"/>
    <w:rsid w:val="0089391D"/>
    <w:rsid w:val="00893987"/>
    <w:rsid w:val="008963EF"/>
    <w:rsid w:val="008967ED"/>
    <w:rsid w:val="0089688E"/>
    <w:rsid w:val="00896ED9"/>
    <w:rsid w:val="00896F0A"/>
    <w:rsid w:val="008A1FBE"/>
    <w:rsid w:val="008A2287"/>
    <w:rsid w:val="008A73AE"/>
    <w:rsid w:val="008A7B47"/>
    <w:rsid w:val="008B001C"/>
    <w:rsid w:val="008B086A"/>
    <w:rsid w:val="008B0950"/>
    <w:rsid w:val="008B23CD"/>
    <w:rsid w:val="008B3194"/>
    <w:rsid w:val="008B4118"/>
    <w:rsid w:val="008B4C6D"/>
    <w:rsid w:val="008B52A0"/>
    <w:rsid w:val="008B55C2"/>
    <w:rsid w:val="008B5AE7"/>
    <w:rsid w:val="008B6467"/>
    <w:rsid w:val="008B6816"/>
    <w:rsid w:val="008B6C9A"/>
    <w:rsid w:val="008B6EDE"/>
    <w:rsid w:val="008B7981"/>
    <w:rsid w:val="008B7B66"/>
    <w:rsid w:val="008B7E41"/>
    <w:rsid w:val="008C08D0"/>
    <w:rsid w:val="008C0A97"/>
    <w:rsid w:val="008C141A"/>
    <w:rsid w:val="008C17FB"/>
    <w:rsid w:val="008C450C"/>
    <w:rsid w:val="008C4B4B"/>
    <w:rsid w:val="008C5CE4"/>
    <w:rsid w:val="008C5DE2"/>
    <w:rsid w:val="008C6051"/>
    <w:rsid w:val="008C60E9"/>
    <w:rsid w:val="008C6A2A"/>
    <w:rsid w:val="008C7011"/>
    <w:rsid w:val="008C7CB3"/>
    <w:rsid w:val="008D033A"/>
    <w:rsid w:val="008D0C25"/>
    <w:rsid w:val="008D0E81"/>
    <w:rsid w:val="008D134E"/>
    <w:rsid w:val="008D18CD"/>
    <w:rsid w:val="008D1B07"/>
    <w:rsid w:val="008D1B7C"/>
    <w:rsid w:val="008D2656"/>
    <w:rsid w:val="008D484E"/>
    <w:rsid w:val="008D542C"/>
    <w:rsid w:val="008D6657"/>
    <w:rsid w:val="008D7D16"/>
    <w:rsid w:val="008E11E9"/>
    <w:rsid w:val="008E12D9"/>
    <w:rsid w:val="008E1F60"/>
    <w:rsid w:val="008E2DB9"/>
    <w:rsid w:val="008E307E"/>
    <w:rsid w:val="008E3A60"/>
    <w:rsid w:val="008E47F6"/>
    <w:rsid w:val="008E6B2F"/>
    <w:rsid w:val="008F01C7"/>
    <w:rsid w:val="008F0987"/>
    <w:rsid w:val="008F0B42"/>
    <w:rsid w:val="008F0CC4"/>
    <w:rsid w:val="008F2499"/>
    <w:rsid w:val="008F28A3"/>
    <w:rsid w:val="008F2D4D"/>
    <w:rsid w:val="008F2E1E"/>
    <w:rsid w:val="008F36EF"/>
    <w:rsid w:val="008F4DD1"/>
    <w:rsid w:val="008F52E6"/>
    <w:rsid w:val="008F6056"/>
    <w:rsid w:val="008F681C"/>
    <w:rsid w:val="008F68EC"/>
    <w:rsid w:val="008F7F86"/>
    <w:rsid w:val="00900C8C"/>
    <w:rsid w:val="00900F4F"/>
    <w:rsid w:val="00901295"/>
    <w:rsid w:val="00902C07"/>
    <w:rsid w:val="00903C4E"/>
    <w:rsid w:val="00903FBC"/>
    <w:rsid w:val="00905804"/>
    <w:rsid w:val="00906A71"/>
    <w:rsid w:val="00907358"/>
    <w:rsid w:val="009101E2"/>
    <w:rsid w:val="00910A30"/>
    <w:rsid w:val="009120C5"/>
    <w:rsid w:val="00912252"/>
    <w:rsid w:val="00913105"/>
    <w:rsid w:val="009131A2"/>
    <w:rsid w:val="009132D7"/>
    <w:rsid w:val="00914218"/>
    <w:rsid w:val="00914F2A"/>
    <w:rsid w:val="009158EC"/>
    <w:rsid w:val="00915D73"/>
    <w:rsid w:val="00916077"/>
    <w:rsid w:val="00916676"/>
    <w:rsid w:val="009170A2"/>
    <w:rsid w:val="0092039E"/>
    <w:rsid w:val="009208A6"/>
    <w:rsid w:val="00920C6F"/>
    <w:rsid w:val="00923337"/>
    <w:rsid w:val="00924269"/>
    <w:rsid w:val="00924514"/>
    <w:rsid w:val="00925A11"/>
    <w:rsid w:val="009271FC"/>
    <w:rsid w:val="00927316"/>
    <w:rsid w:val="00930066"/>
    <w:rsid w:val="009305FB"/>
    <w:rsid w:val="00931DCD"/>
    <w:rsid w:val="009325CE"/>
    <w:rsid w:val="00932681"/>
    <w:rsid w:val="0093276D"/>
    <w:rsid w:val="00932E55"/>
    <w:rsid w:val="00932FBE"/>
    <w:rsid w:val="00933D12"/>
    <w:rsid w:val="009355FF"/>
    <w:rsid w:val="00935C54"/>
    <w:rsid w:val="00936EAA"/>
    <w:rsid w:val="00936FA1"/>
    <w:rsid w:val="00937065"/>
    <w:rsid w:val="00940285"/>
    <w:rsid w:val="0094119B"/>
    <w:rsid w:val="009415B0"/>
    <w:rsid w:val="009430A6"/>
    <w:rsid w:val="00943210"/>
    <w:rsid w:val="0094342C"/>
    <w:rsid w:val="00943FA4"/>
    <w:rsid w:val="00944381"/>
    <w:rsid w:val="0094470F"/>
    <w:rsid w:val="00944FD5"/>
    <w:rsid w:val="00945197"/>
    <w:rsid w:val="00945C48"/>
    <w:rsid w:val="00945CA4"/>
    <w:rsid w:val="00946AAC"/>
    <w:rsid w:val="00946E2B"/>
    <w:rsid w:val="00946E3B"/>
    <w:rsid w:val="00947B35"/>
    <w:rsid w:val="00947E7E"/>
    <w:rsid w:val="0095139A"/>
    <w:rsid w:val="00951786"/>
    <w:rsid w:val="00953E16"/>
    <w:rsid w:val="009542AC"/>
    <w:rsid w:val="009549EF"/>
    <w:rsid w:val="009601A7"/>
    <w:rsid w:val="009615B3"/>
    <w:rsid w:val="00961891"/>
    <w:rsid w:val="00961AC7"/>
    <w:rsid w:val="00961BB2"/>
    <w:rsid w:val="00961CF1"/>
    <w:rsid w:val="00962108"/>
    <w:rsid w:val="009625BA"/>
    <w:rsid w:val="00962B5C"/>
    <w:rsid w:val="00962C81"/>
    <w:rsid w:val="00963759"/>
    <w:rsid w:val="009638D6"/>
    <w:rsid w:val="00964A2D"/>
    <w:rsid w:val="00965DCF"/>
    <w:rsid w:val="0096683D"/>
    <w:rsid w:val="009700C6"/>
    <w:rsid w:val="00970D95"/>
    <w:rsid w:val="00971912"/>
    <w:rsid w:val="00972442"/>
    <w:rsid w:val="00973099"/>
    <w:rsid w:val="00974042"/>
    <w:rsid w:val="0097408E"/>
    <w:rsid w:val="00974860"/>
    <w:rsid w:val="00974BB2"/>
    <w:rsid w:val="00974FA7"/>
    <w:rsid w:val="009753A3"/>
    <w:rsid w:val="009756E5"/>
    <w:rsid w:val="00977A8C"/>
    <w:rsid w:val="00980A61"/>
    <w:rsid w:val="009820AA"/>
    <w:rsid w:val="00983910"/>
    <w:rsid w:val="00983F72"/>
    <w:rsid w:val="009864E6"/>
    <w:rsid w:val="00990C43"/>
    <w:rsid w:val="00991024"/>
    <w:rsid w:val="00992459"/>
    <w:rsid w:val="00992DB6"/>
    <w:rsid w:val="009932AC"/>
    <w:rsid w:val="009937C9"/>
    <w:rsid w:val="00993CBF"/>
    <w:rsid w:val="00994351"/>
    <w:rsid w:val="00996A8F"/>
    <w:rsid w:val="00996EED"/>
    <w:rsid w:val="00997421"/>
    <w:rsid w:val="0099761E"/>
    <w:rsid w:val="009A0BB9"/>
    <w:rsid w:val="009A1DBF"/>
    <w:rsid w:val="009A389F"/>
    <w:rsid w:val="009A4B51"/>
    <w:rsid w:val="009A5005"/>
    <w:rsid w:val="009A596A"/>
    <w:rsid w:val="009A59DE"/>
    <w:rsid w:val="009A5EDD"/>
    <w:rsid w:val="009A6117"/>
    <w:rsid w:val="009A68E6"/>
    <w:rsid w:val="009A7598"/>
    <w:rsid w:val="009A7F2B"/>
    <w:rsid w:val="009B0A00"/>
    <w:rsid w:val="009B0E72"/>
    <w:rsid w:val="009B1DF8"/>
    <w:rsid w:val="009B3D20"/>
    <w:rsid w:val="009B43E1"/>
    <w:rsid w:val="009B4A1C"/>
    <w:rsid w:val="009B5418"/>
    <w:rsid w:val="009B6B9B"/>
    <w:rsid w:val="009B6E6C"/>
    <w:rsid w:val="009B6F21"/>
    <w:rsid w:val="009B7710"/>
    <w:rsid w:val="009C0727"/>
    <w:rsid w:val="009C0F59"/>
    <w:rsid w:val="009C1438"/>
    <w:rsid w:val="009C1E21"/>
    <w:rsid w:val="009C24A8"/>
    <w:rsid w:val="009C26B2"/>
    <w:rsid w:val="009C31DA"/>
    <w:rsid w:val="009C44E7"/>
    <w:rsid w:val="009C473B"/>
    <w:rsid w:val="009C492F"/>
    <w:rsid w:val="009C4D72"/>
    <w:rsid w:val="009C5F93"/>
    <w:rsid w:val="009C6399"/>
    <w:rsid w:val="009C761E"/>
    <w:rsid w:val="009D0272"/>
    <w:rsid w:val="009D07A0"/>
    <w:rsid w:val="009D1267"/>
    <w:rsid w:val="009D2FF2"/>
    <w:rsid w:val="009D31CD"/>
    <w:rsid w:val="009D3226"/>
    <w:rsid w:val="009D3385"/>
    <w:rsid w:val="009D39B4"/>
    <w:rsid w:val="009D461E"/>
    <w:rsid w:val="009D643C"/>
    <w:rsid w:val="009D6C13"/>
    <w:rsid w:val="009D77C8"/>
    <w:rsid w:val="009D793C"/>
    <w:rsid w:val="009E0D44"/>
    <w:rsid w:val="009E16A9"/>
    <w:rsid w:val="009E1A94"/>
    <w:rsid w:val="009E28B4"/>
    <w:rsid w:val="009E375F"/>
    <w:rsid w:val="009E37C8"/>
    <w:rsid w:val="009E39D4"/>
    <w:rsid w:val="009E3CAC"/>
    <w:rsid w:val="009E3CB3"/>
    <w:rsid w:val="009E4028"/>
    <w:rsid w:val="009E43D3"/>
    <w:rsid w:val="009E4B33"/>
    <w:rsid w:val="009E5401"/>
    <w:rsid w:val="009E56BC"/>
    <w:rsid w:val="009E6E09"/>
    <w:rsid w:val="009E71B2"/>
    <w:rsid w:val="009F0842"/>
    <w:rsid w:val="009F12F6"/>
    <w:rsid w:val="009F3002"/>
    <w:rsid w:val="009F3663"/>
    <w:rsid w:val="009F449E"/>
    <w:rsid w:val="009F4F57"/>
    <w:rsid w:val="009F5049"/>
    <w:rsid w:val="009F5471"/>
    <w:rsid w:val="009F573A"/>
    <w:rsid w:val="009F65E9"/>
    <w:rsid w:val="009F671B"/>
    <w:rsid w:val="009F7D15"/>
    <w:rsid w:val="00A002DB"/>
    <w:rsid w:val="00A003D7"/>
    <w:rsid w:val="00A0048C"/>
    <w:rsid w:val="00A01A63"/>
    <w:rsid w:val="00A03E28"/>
    <w:rsid w:val="00A057D0"/>
    <w:rsid w:val="00A05FE4"/>
    <w:rsid w:val="00A06881"/>
    <w:rsid w:val="00A0691C"/>
    <w:rsid w:val="00A0758F"/>
    <w:rsid w:val="00A079D3"/>
    <w:rsid w:val="00A104DB"/>
    <w:rsid w:val="00A11B75"/>
    <w:rsid w:val="00A13332"/>
    <w:rsid w:val="00A138D9"/>
    <w:rsid w:val="00A13C9B"/>
    <w:rsid w:val="00A13CE7"/>
    <w:rsid w:val="00A14338"/>
    <w:rsid w:val="00A1570A"/>
    <w:rsid w:val="00A15CE1"/>
    <w:rsid w:val="00A163AF"/>
    <w:rsid w:val="00A209FB"/>
    <w:rsid w:val="00A211B4"/>
    <w:rsid w:val="00A220DC"/>
    <w:rsid w:val="00A2259B"/>
    <w:rsid w:val="00A2305C"/>
    <w:rsid w:val="00A2375D"/>
    <w:rsid w:val="00A24A31"/>
    <w:rsid w:val="00A2562F"/>
    <w:rsid w:val="00A26396"/>
    <w:rsid w:val="00A269DC"/>
    <w:rsid w:val="00A26DD5"/>
    <w:rsid w:val="00A27A38"/>
    <w:rsid w:val="00A303A2"/>
    <w:rsid w:val="00A30450"/>
    <w:rsid w:val="00A3114E"/>
    <w:rsid w:val="00A3151A"/>
    <w:rsid w:val="00A316C7"/>
    <w:rsid w:val="00A33474"/>
    <w:rsid w:val="00A33DDF"/>
    <w:rsid w:val="00A34547"/>
    <w:rsid w:val="00A36295"/>
    <w:rsid w:val="00A373FB"/>
    <w:rsid w:val="00A376B7"/>
    <w:rsid w:val="00A37991"/>
    <w:rsid w:val="00A4002B"/>
    <w:rsid w:val="00A4030A"/>
    <w:rsid w:val="00A403C6"/>
    <w:rsid w:val="00A4105A"/>
    <w:rsid w:val="00A41BF5"/>
    <w:rsid w:val="00A446BE"/>
    <w:rsid w:val="00A44778"/>
    <w:rsid w:val="00A4489F"/>
    <w:rsid w:val="00A44B5F"/>
    <w:rsid w:val="00A44C37"/>
    <w:rsid w:val="00A44E1E"/>
    <w:rsid w:val="00A4568D"/>
    <w:rsid w:val="00A4647D"/>
    <w:rsid w:val="00A4653A"/>
    <w:rsid w:val="00A469E7"/>
    <w:rsid w:val="00A46D82"/>
    <w:rsid w:val="00A47363"/>
    <w:rsid w:val="00A47CF6"/>
    <w:rsid w:val="00A507DC"/>
    <w:rsid w:val="00A50FC1"/>
    <w:rsid w:val="00A545C7"/>
    <w:rsid w:val="00A54F7D"/>
    <w:rsid w:val="00A55493"/>
    <w:rsid w:val="00A57362"/>
    <w:rsid w:val="00A601AA"/>
    <w:rsid w:val="00A60404"/>
    <w:rsid w:val="00A604A4"/>
    <w:rsid w:val="00A61B7D"/>
    <w:rsid w:val="00A63A0D"/>
    <w:rsid w:val="00A65A89"/>
    <w:rsid w:val="00A6605B"/>
    <w:rsid w:val="00A66215"/>
    <w:rsid w:val="00A66275"/>
    <w:rsid w:val="00A66ADC"/>
    <w:rsid w:val="00A66BDD"/>
    <w:rsid w:val="00A66F10"/>
    <w:rsid w:val="00A6739D"/>
    <w:rsid w:val="00A67540"/>
    <w:rsid w:val="00A67CF7"/>
    <w:rsid w:val="00A7064E"/>
    <w:rsid w:val="00A70834"/>
    <w:rsid w:val="00A71319"/>
    <w:rsid w:val="00A7147D"/>
    <w:rsid w:val="00A71AEF"/>
    <w:rsid w:val="00A71CD0"/>
    <w:rsid w:val="00A7222A"/>
    <w:rsid w:val="00A73AC9"/>
    <w:rsid w:val="00A73FB7"/>
    <w:rsid w:val="00A74727"/>
    <w:rsid w:val="00A752D5"/>
    <w:rsid w:val="00A77117"/>
    <w:rsid w:val="00A77177"/>
    <w:rsid w:val="00A772F0"/>
    <w:rsid w:val="00A8093B"/>
    <w:rsid w:val="00A809F2"/>
    <w:rsid w:val="00A80A91"/>
    <w:rsid w:val="00A81B15"/>
    <w:rsid w:val="00A83525"/>
    <w:rsid w:val="00A837FF"/>
    <w:rsid w:val="00A84DC8"/>
    <w:rsid w:val="00A84ED8"/>
    <w:rsid w:val="00A85DBC"/>
    <w:rsid w:val="00A863CA"/>
    <w:rsid w:val="00A87CBB"/>
    <w:rsid w:val="00A87FEB"/>
    <w:rsid w:val="00A90559"/>
    <w:rsid w:val="00A912FE"/>
    <w:rsid w:val="00A935D2"/>
    <w:rsid w:val="00A939B5"/>
    <w:rsid w:val="00A93F9F"/>
    <w:rsid w:val="00A94173"/>
    <w:rsid w:val="00A9420E"/>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33D2"/>
    <w:rsid w:val="00AA4B68"/>
    <w:rsid w:val="00AA4DD7"/>
    <w:rsid w:val="00AA5387"/>
    <w:rsid w:val="00AA58E1"/>
    <w:rsid w:val="00AA7753"/>
    <w:rsid w:val="00AA7B0B"/>
    <w:rsid w:val="00AB0933"/>
    <w:rsid w:val="00AB0C57"/>
    <w:rsid w:val="00AB0CEB"/>
    <w:rsid w:val="00AB1195"/>
    <w:rsid w:val="00AB308A"/>
    <w:rsid w:val="00AB4182"/>
    <w:rsid w:val="00AB4AAD"/>
    <w:rsid w:val="00AB4B1F"/>
    <w:rsid w:val="00AC05A3"/>
    <w:rsid w:val="00AC1A3C"/>
    <w:rsid w:val="00AC1CD1"/>
    <w:rsid w:val="00AC27DB"/>
    <w:rsid w:val="00AC2C56"/>
    <w:rsid w:val="00AC3CCC"/>
    <w:rsid w:val="00AC4E8E"/>
    <w:rsid w:val="00AC61B2"/>
    <w:rsid w:val="00AC647B"/>
    <w:rsid w:val="00AC6533"/>
    <w:rsid w:val="00AC65E8"/>
    <w:rsid w:val="00AC6AE2"/>
    <w:rsid w:val="00AC6D6B"/>
    <w:rsid w:val="00AC7519"/>
    <w:rsid w:val="00AC7784"/>
    <w:rsid w:val="00AC77A3"/>
    <w:rsid w:val="00AD0563"/>
    <w:rsid w:val="00AD07E9"/>
    <w:rsid w:val="00AD0E1B"/>
    <w:rsid w:val="00AD180D"/>
    <w:rsid w:val="00AD194D"/>
    <w:rsid w:val="00AD2336"/>
    <w:rsid w:val="00AD23F5"/>
    <w:rsid w:val="00AD41B9"/>
    <w:rsid w:val="00AD42DB"/>
    <w:rsid w:val="00AD4933"/>
    <w:rsid w:val="00AD4BE7"/>
    <w:rsid w:val="00AD530E"/>
    <w:rsid w:val="00AD5EFB"/>
    <w:rsid w:val="00AD6322"/>
    <w:rsid w:val="00AD6DF6"/>
    <w:rsid w:val="00AD7736"/>
    <w:rsid w:val="00AE10CE"/>
    <w:rsid w:val="00AE1109"/>
    <w:rsid w:val="00AE138F"/>
    <w:rsid w:val="00AE21AE"/>
    <w:rsid w:val="00AE43A4"/>
    <w:rsid w:val="00AE4E6E"/>
    <w:rsid w:val="00AE58D5"/>
    <w:rsid w:val="00AE601E"/>
    <w:rsid w:val="00AE70D4"/>
    <w:rsid w:val="00AE7868"/>
    <w:rsid w:val="00AF0407"/>
    <w:rsid w:val="00AF0AA5"/>
    <w:rsid w:val="00AF1D05"/>
    <w:rsid w:val="00AF1EF7"/>
    <w:rsid w:val="00AF3570"/>
    <w:rsid w:val="00AF4D8B"/>
    <w:rsid w:val="00AF5A5B"/>
    <w:rsid w:val="00AF5F95"/>
    <w:rsid w:val="00AF660B"/>
    <w:rsid w:val="00AF7611"/>
    <w:rsid w:val="00B00B90"/>
    <w:rsid w:val="00B00CEF"/>
    <w:rsid w:val="00B014EA"/>
    <w:rsid w:val="00B03C7F"/>
    <w:rsid w:val="00B05238"/>
    <w:rsid w:val="00B05E13"/>
    <w:rsid w:val="00B060C8"/>
    <w:rsid w:val="00B061B8"/>
    <w:rsid w:val="00B0643F"/>
    <w:rsid w:val="00B067CA"/>
    <w:rsid w:val="00B069DA"/>
    <w:rsid w:val="00B10213"/>
    <w:rsid w:val="00B107B9"/>
    <w:rsid w:val="00B121F1"/>
    <w:rsid w:val="00B12266"/>
    <w:rsid w:val="00B12B26"/>
    <w:rsid w:val="00B15C7B"/>
    <w:rsid w:val="00B15E66"/>
    <w:rsid w:val="00B163F8"/>
    <w:rsid w:val="00B168BA"/>
    <w:rsid w:val="00B16AE9"/>
    <w:rsid w:val="00B17371"/>
    <w:rsid w:val="00B17A86"/>
    <w:rsid w:val="00B20061"/>
    <w:rsid w:val="00B21CA7"/>
    <w:rsid w:val="00B21FFD"/>
    <w:rsid w:val="00B23F11"/>
    <w:rsid w:val="00B2472D"/>
    <w:rsid w:val="00B24998"/>
    <w:rsid w:val="00B24CA0"/>
    <w:rsid w:val="00B2549F"/>
    <w:rsid w:val="00B262E9"/>
    <w:rsid w:val="00B27CF7"/>
    <w:rsid w:val="00B30073"/>
    <w:rsid w:val="00B32ECF"/>
    <w:rsid w:val="00B338C2"/>
    <w:rsid w:val="00B33B7F"/>
    <w:rsid w:val="00B33F86"/>
    <w:rsid w:val="00B34D67"/>
    <w:rsid w:val="00B35017"/>
    <w:rsid w:val="00B36AE1"/>
    <w:rsid w:val="00B37221"/>
    <w:rsid w:val="00B37479"/>
    <w:rsid w:val="00B401DA"/>
    <w:rsid w:val="00B41019"/>
    <w:rsid w:val="00B4108D"/>
    <w:rsid w:val="00B4191E"/>
    <w:rsid w:val="00B43F31"/>
    <w:rsid w:val="00B462CE"/>
    <w:rsid w:val="00B47040"/>
    <w:rsid w:val="00B47890"/>
    <w:rsid w:val="00B517B3"/>
    <w:rsid w:val="00B519D6"/>
    <w:rsid w:val="00B54438"/>
    <w:rsid w:val="00B545DD"/>
    <w:rsid w:val="00B5692B"/>
    <w:rsid w:val="00B57265"/>
    <w:rsid w:val="00B5758B"/>
    <w:rsid w:val="00B57FC9"/>
    <w:rsid w:val="00B62460"/>
    <w:rsid w:val="00B629C5"/>
    <w:rsid w:val="00B633AE"/>
    <w:rsid w:val="00B65682"/>
    <w:rsid w:val="00B658F3"/>
    <w:rsid w:val="00B665D2"/>
    <w:rsid w:val="00B6737C"/>
    <w:rsid w:val="00B67817"/>
    <w:rsid w:val="00B719DF"/>
    <w:rsid w:val="00B7208C"/>
    <w:rsid w:val="00B7214D"/>
    <w:rsid w:val="00B736D6"/>
    <w:rsid w:val="00B74372"/>
    <w:rsid w:val="00B744BC"/>
    <w:rsid w:val="00B7457D"/>
    <w:rsid w:val="00B745E6"/>
    <w:rsid w:val="00B75011"/>
    <w:rsid w:val="00B75525"/>
    <w:rsid w:val="00B755BB"/>
    <w:rsid w:val="00B75DA8"/>
    <w:rsid w:val="00B773F8"/>
    <w:rsid w:val="00B7764F"/>
    <w:rsid w:val="00B77739"/>
    <w:rsid w:val="00B77DA2"/>
    <w:rsid w:val="00B80283"/>
    <w:rsid w:val="00B8095F"/>
    <w:rsid w:val="00B80B0C"/>
    <w:rsid w:val="00B80B11"/>
    <w:rsid w:val="00B81D47"/>
    <w:rsid w:val="00B829FA"/>
    <w:rsid w:val="00B831AE"/>
    <w:rsid w:val="00B83B53"/>
    <w:rsid w:val="00B84028"/>
    <w:rsid w:val="00B840F3"/>
    <w:rsid w:val="00B8425E"/>
    <w:rsid w:val="00B8446C"/>
    <w:rsid w:val="00B8501E"/>
    <w:rsid w:val="00B8501F"/>
    <w:rsid w:val="00B86E4D"/>
    <w:rsid w:val="00B86FD4"/>
    <w:rsid w:val="00B87725"/>
    <w:rsid w:val="00B87CFA"/>
    <w:rsid w:val="00B91DC9"/>
    <w:rsid w:val="00B921DA"/>
    <w:rsid w:val="00B92F2F"/>
    <w:rsid w:val="00B9343D"/>
    <w:rsid w:val="00B949D5"/>
    <w:rsid w:val="00B94A3E"/>
    <w:rsid w:val="00B95626"/>
    <w:rsid w:val="00B96859"/>
    <w:rsid w:val="00B96C16"/>
    <w:rsid w:val="00BA13F5"/>
    <w:rsid w:val="00BA259A"/>
    <w:rsid w:val="00BA259C"/>
    <w:rsid w:val="00BA29D3"/>
    <w:rsid w:val="00BA2A43"/>
    <w:rsid w:val="00BA307F"/>
    <w:rsid w:val="00BA3924"/>
    <w:rsid w:val="00BA46DC"/>
    <w:rsid w:val="00BA5280"/>
    <w:rsid w:val="00BA5832"/>
    <w:rsid w:val="00BA5CCB"/>
    <w:rsid w:val="00BA71BE"/>
    <w:rsid w:val="00BA73B2"/>
    <w:rsid w:val="00BA77C0"/>
    <w:rsid w:val="00BA7DA5"/>
    <w:rsid w:val="00BB0145"/>
    <w:rsid w:val="00BB0656"/>
    <w:rsid w:val="00BB0EF2"/>
    <w:rsid w:val="00BB14F1"/>
    <w:rsid w:val="00BB2615"/>
    <w:rsid w:val="00BB34BD"/>
    <w:rsid w:val="00BB34FB"/>
    <w:rsid w:val="00BB572E"/>
    <w:rsid w:val="00BB5C4C"/>
    <w:rsid w:val="00BB74FD"/>
    <w:rsid w:val="00BB7580"/>
    <w:rsid w:val="00BB7B4F"/>
    <w:rsid w:val="00BC02A4"/>
    <w:rsid w:val="00BC04AB"/>
    <w:rsid w:val="00BC07F1"/>
    <w:rsid w:val="00BC0A3E"/>
    <w:rsid w:val="00BC1873"/>
    <w:rsid w:val="00BC2761"/>
    <w:rsid w:val="00BC3DFF"/>
    <w:rsid w:val="00BC431B"/>
    <w:rsid w:val="00BC4E64"/>
    <w:rsid w:val="00BC54AB"/>
    <w:rsid w:val="00BC5982"/>
    <w:rsid w:val="00BC60BF"/>
    <w:rsid w:val="00BC6AAD"/>
    <w:rsid w:val="00BC7371"/>
    <w:rsid w:val="00BC7489"/>
    <w:rsid w:val="00BD214F"/>
    <w:rsid w:val="00BD28BF"/>
    <w:rsid w:val="00BD2AD9"/>
    <w:rsid w:val="00BD34B7"/>
    <w:rsid w:val="00BD35BD"/>
    <w:rsid w:val="00BD427C"/>
    <w:rsid w:val="00BD4CDF"/>
    <w:rsid w:val="00BD60C6"/>
    <w:rsid w:val="00BD6404"/>
    <w:rsid w:val="00BD6E5B"/>
    <w:rsid w:val="00BE049A"/>
    <w:rsid w:val="00BE0B1A"/>
    <w:rsid w:val="00BE16CE"/>
    <w:rsid w:val="00BE17C1"/>
    <w:rsid w:val="00BE29D6"/>
    <w:rsid w:val="00BE2C86"/>
    <w:rsid w:val="00BE3020"/>
    <w:rsid w:val="00BE33AE"/>
    <w:rsid w:val="00BE38DB"/>
    <w:rsid w:val="00BE498D"/>
    <w:rsid w:val="00BE549A"/>
    <w:rsid w:val="00BE61F6"/>
    <w:rsid w:val="00BE6237"/>
    <w:rsid w:val="00BE6660"/>
    <w:rsid w:val="00BF00E5"/>
    <w:rsid w:val="00BF046F"/>
    <w:rsid w:val="00BF1DF1"/>
    <w:rsid w:val="00BF4E55"/>
    <w:rsid w:val="00BF5301"/>
    <w:rsid w:val="00BF5F4D"/>
    <w:rsid w:val="00BF6CDD"/>
    <w:rsid w:val="00BF7368"/>
    <w:rsid w:val="00BF7C5A"/>
    <w:rsid w:val="00C009FA"/>
    <w:rsid w:val="00C0100C"/>
    <w:rsid w:val="00C01387"/>
    <w:rsid w:val="00C0190A"/>
    <w:rsid w:val="00C01D50"/>
    <w:rsid w:val="00C04267"/>
    <w:rsid w:val="00C04E53"/>
    <w:rsid w:val="00C04FD6"/>
    <w:rsid w:val="00C056DC"/>
    <w:rsid w:val="00C067CD"/>
    <w:rsid w:val="00C06E6E"/>
    <w:rsid w:val="00C10796"/>
    <w:rsid w:val="00C11F0F"/>
    <w:rsid w:val="00C13090"/>
    <w:rsid w:val="00C1329B"/>
    <w:rsid w:val="00C13698"/>
    <w:rsid w:val="00C141DA"/>
    <w:rsid w:val="00C14B72"/>
    <w:rsid w:val="00C16FA9"/>
    <w:rsid w:val="00C17246"/>
    <w:rsid w:val="00C1758E"/>
    <w:rsid w:val="00C17972"/>
    <w:rsid w:val="00C17A7D"/>
    <w:rsid w:val="00C20612"/>
    <w:rsid w:val="00C20835"/>
    <w:rsid w:val="00C21569"/>
    <w:rsid w:val="00C21BEA"/>
    <w:rsid w:val="00C21F36"/>
    <w:rsid w:val="00C222D4"/>
    <w:rsid w:val="00C2296A"/>
    <w:rsid w:val="00C231B4"/>
    <w:rsid w:val="00C23327"/>
    <w:rsid w:val="00C2404D"/>
    <w:rsid w:val="00C241AF"/>
    <w:rsid w:val="00C246B9"/>
    <w:rsid w:val="00C24C05"/>
    <w:rsid w:val="00C24D2F"/>
    <w:rsid w:val="00C26222"/>
    <w:rsid w:val="00C26276"/>
    <w:rsid w:val="00C2628E"/>
    <w:rsid w:val="00C27140"/>
    <w:rsid w:val="00C31283"/>
    <w:rsid w:val="00C33C48"/>
    <w:rsid w:val="00C33EE3"/>
    <w:rsid w:val="00C340E5"/>
    <w:rsid w:val="00C35AA7"/>
    <w:rsid w:val="00C3601F"/>
    <w:rsid w:val="00C40A9D"/>
    <w:rsid w:val="00C41A06"/>
    <w:rsid w:val="00C42EBD"/>
    <w:rsid w:val="00C437E2"/>
    <w:rsid w:val="00C43BA1"/>
    <w:rsid w:val="00C43DAB"/>
    <w:rsid w:val="00C4426B"/>
    <w:rsid w:val="00C45AA7"/>
    <w:rsid w:val="00C4734D"/>
    <w:rsid w:val="00C47F08"/>
    <w:rsid w:val="00C514A6"/>
    <w:rsid w:val="00C52303"/>
    <w:rsid w:val="00C524E3"/>
    <w:rsid w:val="00C53EF2"/>
    <w:rsid w:val="00C551A9"/>
    <w:rsid w:val="00C5526F"/>
    <w:rsid w:val="00C554E1"/>
    <w:rsid w:val="00C565E1"/>
    <w:rsid w:val="00C56A66"/>
    <w:rsid w:val="00C5739F"/>
    <w:rsid w:val="00C578C8"/>
    <w:rsid w:val="00C57CF0"/>
    <w:rsid w:val="00C60A0B"/>
    <w:rsid w:val="00C61216"/>
    <w:rsid w:val="00C61A42"/>
    <w:rsid w:val="00C622AC"/>
    <w:rsid w:val="00C627EB"/>
    <w:rsid w:val="00C63E9B"/>
    <w:rsid w:val="00C63ECC"/>
    <w:rsid w:val="00C649BD"/>
    <w:rsid w:val="00C64A19"/>
    <w:rsid w:val="00C64E82"/>
    <w:rsid w:val="00C65891"/>
    <w:rsid w:val="00C66AC9"/>
    <w:rsid w:val="00C67DD0"/>
    <w:rsid w:val="00C703F3"/>
    <w:rsid w:val="00C724D3"/>
    <w:rsid w:val="00C724EB"/>
    <w:rsid w:val="00C725C1"/>
    <w:rsid w:val="00C72736"/>
    <w:rsid w:val="00C72BA7"/>
    <w:rsid w:val="00C734B3"/>
    <w:rsid w:val="00C738A7"/>
    <w:rsid w:val="00C747D0"/>
    <w:rsid w:val="00C7498E"/>
    <w:rsid w:val="00C74E9E"/>
    <w:rsid w:val="00C771BB"/>
    <w:rsid w:val="00C77649"/>
    <w:rsid w:val="00C77745"/>
    <w:rsid w:val="00C77DD9"/>
    <w:rsid w:val="00C80842"/>
    <w:rsid w:val="00C8143A"/>
    <w:rsid w:val="00C8181B"/>
    <w:rsid w:val="00C8192D"/>
    <w:rsid w:val="00C8287E"/>
    <w:rsid w:val="00C83161"/>
    <w:rsid w:val="00C83BE6"/>
    <w:rsid w:val="00C85121"/>
    <w:rsid w:val="00C85354"/>
    <w:rsid w:val="00C86ABA"/>
    <w:rsid w:val="00C877D0"/>
    <w:rsid w:val="00C87FE4"/>
    <w:rsid w:val="00C90971"/>
    <w:rsid w:val="00C91574"/>
    <w:rsid w:val="00C92CAE"/>
    <w:rsid w:val="00C943F3"/>
    <w:rsid w:val="00C95FE4"/>
    <w:rsid w:val="00C971A5"/>
    <w:rsid w:val="00CA0289"/>
    <w:rsid w:val="00CA0522"/>
    <w:rsid w:val="00CA08C6"/>
    <w:rsid w:val="00CA0A77"/>
    <w:rsid w:val="00CA11F3"/>
    <w:rsid w:val="00CA1BCC"/>
    <w:rsid w:val="00CA2729"/>
    <w:rsid w:val="00CA2B10"/>
    <w:rsid w:val="00CA2E29"/>
    <w:rsid w:val="00CA2EAE"/>
    <w:rsid w:val="00CA3057"/>
    <w:rsid w:val="00CA38C1"/>
    <w:rsid w:val="00CA3CEA"/>
    <w:rsid w:val="00CA45F8"/>
    <w:rsid w:val="00CA4E27"/>
    <w:rsid w:val="00CA59F0"/>
    <w:rsid w:val="00CA5D94"/>
    <w:rsid w:val="00CA5ECD"/>
    <w:rsid w:val="00CA5FC5"/>
    <w:rsid w:val="00CA61E2"/>
    <w:rsid w:val="00CA70B9"/>
    <w:rsid w:val="00CA7A52"/>
    <w:rsid w:val="00CB0305"/>
    <w:rsid w:val="00CB1E00"/>
    <w:rsid w:val="00CB33C7"/>
    <w:rsid w:val="00CB467E"/>
    <w:rsid w:val="00CB5B11"/>
    <w:rsid w:val="00CB6C8F"/>
    <w:rsid w:val="00CB6C93"/>
    <w:rsid w:val="00CB6DA7"/>
    <w:rsid w:val="00CB7E4C"/>
    <w:rsid w:val="00CC00B8"/>
    <w:rsid w:val="00CC0A30"/>
    <w:rsid w:val="00CC1EC8"/>
    <w:rsid w:val="00CC2369"/>
    <w:rsid w:val="00CC25B4"/>
    <w:rsid w:val="00CC43C0"/>
    <w:rsid w:val="00CC4AF4"/>
    <w:rsid w:val="00CC5E2E"/>
    <w:rsid w:val="00CC5F88"/>
    <w:rsid w:val="00CC5FA8"/>
    <w:rsid w:val="00CC6673"/>
    <w:rsid w:val="00CC69C8"/>
    <w:rsid w:val="00CC77A2"/>
    <w:rsid w:val="00CC7B62"/>
    <w:rsid w:val="00CC7C78"/>
    <w:rsid w:val="00CD0DBE"/>
    <w:rsid w:val="00CD112B"/>
    <w:rsid w:val="00CD274B"/>
    <w:rsid w:val="00CD307E"/>
    <w:rsid w:val="00CD551C"/>
    <w:rsid w:val="00CD6007"/>
    <w:rsid w:val="00CD6A1B"/>
    <w:rsid w:val="00CD6CA8"/>
    <w:rsid w:val="00CE04E7"/>
    <w:rsid w:val="00CE0A7F"/>
    <w:rsid w:val="00CE1718"/>
    <w:rsid w:val="00CE1BE6"/>
    <w:rsid w:val="00CE1FBE"/>
    <w:rsid w:val="00CE2586"/>
    <w:rsid w:val="00CE455A"/>
    <w:rsid w:val="00CE4655"/>
    <w:rsid w:val="00CE4EB1"/>
    <w:rsid w:val="00CE552A"/>
    <w:rsid w:val="00CE5621"/>
    <w:rsid w:val="00CE5FA2"/>
    <w:rsid w:val="00CE6020"/>
    <w:rsid w:val="00CE6A54"/>
    <w:rsid w:val="00CE744B"/>
    <w:rsid w:val="00CF0B61"/>
    <w:rsid w:val="00CF129B"/>
    <w:rsid w:val="00CF1D20"/>
    <w:rsid w:val="00CF4156"/>
    <w:rsid w:val="00CF5A7C"/>
    <w:rsid w:val="00CF5DD0"/>
    <w:rsid w:val="00CF6BFE"/>
    <w:rsid w:val="00CF6C0B"/>
    <w:rsid w:val="00D00375"/>
    <w:rsid w:val="00D00786"/>
    <w:rsid w:val="00D01CA8"/>
    <w:rsid w:val="00D02D78"/>
    <w:rsid w:val="00D02DEF"/>
    <w:rsid w:val="00D031DA"/>
    <w:rsid w:val="00D03D00"/>
    <w:rsid w:val="00D05C30"/>
    <w:rsid w:val="00D063AC"/>
    <w:rsid w:val="00D06427"/>
    <w:rsid w:val="00D10D6E"/>
    <w:rsid w:val="00D11359"/>
    <w:rsid w:val="00D11CA6"/>
    <w:rsid w:val="00D11E75"/>
    <w:rsid w:val="00D11F54"/>
    <w:rsid w:val="00D129F0"/>
    <w:rsid w:val="00D13A50"/>
    <w:rsid w:val="00D14FAA"/>
    <w:rsid w:val="00D22515"/>
    <w:rsid w:val="00D2445E"/>
    <w:rsid w:val="00D24C75"/>
    <w:rsid w:val="00D24E02"/>
    <w:rsid w:val="00D25CE0"/>
    <w:rsid w:val="00D26ECE"/>
    <w:rsid w:val="00D301D4"/>
    <w:rsid w:val="00D31017"/>
    <w:rsid w:val="00D3141E"/>
    <w:rsid w:val="00D3188C"/>
    <w:rsid w:val="00D32049"/>
    <w:rsid w:val="00D32381"/>
    <w:rsid w:val="00D32467"/>
    <w:rsid w:val="00D336A8"/>
    <w:rsid w:val="00D3379A"/>
    <w:rsid w:val="00D35227"/>
    <w:rsid w:val="00D35CD0"/>
    <w:rsid w:val="00D35F9B"/>
    <w:rsid w:val="00D36B69"/>
    <w:rsid w:val="00D37953"/>
    <w:rsid w:val="00D4078D"/>
    <w:rsid w:val="00D408DD"/>
    <w:rsid w:val="00D41113"/>
    <w:rsid w:val="00D411A7"/>
    <w:rsid w:val="00D42687"/>
    <w:rsid w:val="00D42D13"/>
    <w:rsid w:val="00D434C4"/>
    <w:rsid w:val="00D44638"/>
    <w:rsid w:val="00D45D72"/>
    <w:rsid w:val="00D47058"/>
    <w:rsid w:val="00D50156"/>
    <w:rsid w:val="00D505C1"/>
    <w:rsid w:val="00D51568"/>
    <w:rsid w:val="00D51575"/>
    <w:rsid w:val="00D520E4"/>
    <w:rsid w:val="00D52226"/>
    <w:rsid w:val="00D52866"/>
    <w:rsid w:val="00D53A38"/>
    <w:rsid w:val="00D543CA"/>
    <w:rsid w:val="00D55A48"/>
    <w:rsid w:val="00D55FBA"/>
    <w:rsid w:val="00D575DD"/>
    <w:rsid w:val="00D57640"/>
    <w:rsid w:val="00D57DFA"/>
    <w:rsid w:val="00D60E32"/>
    <w:rsid w:val="00D60FFE"/>
    <w:rsid w:val="00D6123D"/>
    <w:rsid w:val="00D621F1"/>
    <w:rsid w:val="00D62BEE"/>
    <w:rsid w:val="00D63139"/>
    <w:rsid w:val="00D6357A"/>
    <w:rsid w:val="00D64108"/>
    <w:rsid w:val="00D66D9E"/>
    <w:rsid w:val="00D67FCF"/>
    <w:rsid w:val="00D7046B"/>
    <w:rsid w:val="00D709C3"/>
    <w:rsid w:val="00D709CE"/>
    <w:rsid w:val="00D70A4C"/>
    <w:rsid w:val="00D717CE"/>
    <w:rsid w:val="00D71DD6"/>
    <w:rsid w:val="00D71F73"/>
    <w:rsid w:val="00D72750"/>
    <w:rsid w:val="00D729BB"/>
    <w:rsid w:val="00D72C32"/>
    <w:rsid w:val="00D7318C"/>
    <w:rsid w:val="00D7556B"/>
    <w:rsid w:val="00D77600"/>
    <w:rsid w:val="00D80786"/>
    <w:rsid w:val="00D807DB"/>
    <w:rsid w:val="00D8192A"/>
    <w:rsid w:val="00D81CAB"/>
    <w:rsid w:val="00D82D56"/>
    <w:rsid w:val="00D84A38"/>
    <w:rsid w:val="00D8576F"/>
    <w:rsid w:val="00D860E7"/>
    <w:rsid w:val="00D86524"/>
    <w:rsid w:val="00D8677F"/>
    <w:rsid w:val="00D9039D"/>
    <w:rsid w:val="00D90404"/>
    <w:rsid w:val="00D9066E"/>
    <w:rsid w:val="00D93108"/>
    <w:rsid w:val="00D937D2"/>
    <w:rsid w:val="00D949F9"/>
    <w:rsid w:val="00D95AB7"/>
    <w:rsid w:val="00D95D27"/>
    <w:rsid w:val="00D95FBD"/>
    <w:rsid w:val="00D966D8"/>
    <w:rsid w:val="00D96B7D"/>
    <w:rsid w:val="00D96C19"/>
    <w:rsid w:val="00D97F0C"/>
    <w:rsid w:val="00DA1890"/>
    <w:rsid w:val="00DA2485"/>
    <w:rsid w:val="00DA33E6"/>
    <w:rsid w:val="00DA34D2"/>
    <w:rsid w:val="00DA35D5"/>
    <w:rsid w:val="00DA3A86"/>
    <w:rsid w:val="00DA41B1"/>
    <w:rsid w:val="00DB0821"/>
    <w:rsid w:val="00DB0F2A"/>
    <w:rsid w:val="00DB157A"/>
    <w:rsid w:val="00DB27CA"/>
    <w:rsid w:val="00DB4B5D"/>
    <w:rsid w:val="00DB5081"/>
    <w:rsid w:val="00DB7605"/>
    <w:rsid w:val="00DB7985"/>
    <w:rsid w:val="00DC08AF"/>
    <w:rsid w:val="00DC10E8"/>
    <w:rsid w:val="00DC2500"/>
    <w:rsid w:val="00DC284A"/>
    <w:rsid w:val="00DC3084"/>
    <w:rsid w:val="00DC31FA"/>
    <w:rsid w:val="00DC5826"/>
    <w:rsid w:val="00DC6907"/>
    <w:rsid w:val="00DC69AE"/>
    <w:rsid w:val="00DC7747"/>
    <w:rsid w:val="00DC77DC"/>
    <w:rsid w:val="00DD0453"/>
    <w:rsid w:val="00DD0546"/>
    <w:rsid w:val="00DD0B2D"/>
    <w:rsid w:val="00DD0C2C"/>
    <w:rsid w:val="00DD0F4F"/>
    <w:rsid w:val="00DD19DE"/>
    <w:rsid w:val="00DD1B3D"/>
    <w:rsid w:val="00DD28BC"/>
    <w:rsid w:val="00DD2F15"/>
    <w:rsid w:val="00DD3486"/>
    <w:rsid w:val="00DD5124"/>
    <w:rsid w:val="00DD52AF"/>
    <w:rsid w:val="00DD66CA"/>
    <w:rsid w:val="00DD7620"/>
    <w:rsid w:val="00DD7DC0"/>
    <w:rsid w:val="00DE0632"/>
    <w:rsid w:val="00DE0F4C"/>
    <w:rsid w:val="00DE17D7"/>
    <w:rsid w:val="00DE31DA"/>
    <w:rsid w:val="00DE31F0"/>
    <w:rsid w:val="00DE3B63"/>
    <w:rsid w:val="00DE3B7E"/>
    <w:rsid w:val="00DE3D1C"/>
    <w:rsid w:val="00DE7FB8"/>
    <w:rsid w:val="00DF0BAF"/>
    <w:rsid w:val="00DF2C35"/>
    <w:rsid w:val="00DF36DF"/>
    <w:rsid w:val="00DF3AF6"/>
    <w:rsid w:val="00DF3EF8"/>
    <w:rsid w:val="00DF4B8F"/>
    <w:rsid w:val="00DF5B0B"/>
    <w:rsid w:val="00DF67E5"/>
    <w:rsid w:val="00DF7213"/>
    <w:rsid w:val="00DF74F3"/>
    <w:rsid w:val="00E00430"/>
    <w:rsid w:val="00E0119A"/>
    <w:rsid w:val="00E012AA"/>
    <w:rsid w:val="00E01E60"/>
    <w:rsid w:val="00E0227D"/>
    <w:rsid w:val="00E03230"/>
    <w:rsid w:val="00E0366D"/>
    <w:rsid w:val="00E04B84"/>
    <w:rsid w:val="00E04BAA"/>
    <w:rsid w:val="00E05112"/>
    <w:rsid w:val="00E06466"/>
    <w:rsid w:val="00E06B03"/>
    <w:rsid w:val="00E06FDA"/>
    <w:rsid w:val="00E07332"/>
    <w:rsid w:val="00E07DED"/>
    <w:rsid w:val="00E11004"/>
    <w:rsid w:val="00E118C9"/>
    <w:rsid w:val="00E11EE9"/>
    <w:rsid w:val="00E121C8"/>
    <w:rsid w:val="00E124BC"/>
    <w:rsid w:val="00E127AE"/>
    <w:rsid w:val="00E12BA9"/>
    <w:rsid w:val="00E12F1C"/>
    <w:rsid w:val="00E13269"/>
    <w:rsid w:val="00E146DC"/>
    <w:rsid w:val="00E148C8"/>
    <w:rsid w:val="00E14FE1"/>
    <w:rsid w:val="00E155F2"/>
    <w:rsid w:val="00E160A5"/>
    <w:rsid w:val="00E164A6"/>
    <w:rsid w:val="00E1704C"/>
    <w:rsid w:val="00E1706C"/>
    <w:rsid w:val="00E1713D"/>
    <w:rsid w:val="00E20588"/>
    <w:rsid w:val="00E20A43"/>
    <w:rsid w:val="00E20BD4"/>
    <w:rsid w:val="00E20C6E"/>
    <w:rsid w:val="00E22D00"/>
    <w:rsid w:val="00E23528"/>
    <w:rsid w:val="00E23737"/>
    <w:rsid w:val="00E23898"/>
    <w:rsid w:val="00E2517B"/>
    <w:rsid w:val="00E25BA5"/>
    <w:rsid w:val="00E263CF"/>
    <w:rsid w:val="00E26477"/>
    <w:rsid w:val="00E277A9"/>
    <w:rsid w:val="00E3040C"/>
    <w:rsid w:val="00E319F1"/>
    <w:rsid w:val="00E3209D"/>
    <w:rsid w:val="00E32803"/>
    <w:rsid w:val="00E32C7F"/>
    <w:rsid w:val="00E335C1"/>
    <w:rsid w:val="00E33C04"/>
    <w:rsid w:val="00E33CD2"/>
    <w:rsid w:val="00E35D37"/>
    <w:rsid w:val="00E35E49"/>
    <w:rsid w:val="00E35EB7"/>
    <w:rsid w:val="00E363A1"/>
    <w:rsid w:val="00E36B9D"/>
    <w:rsid w:val="00E40E90"/>
    <w:rsid w:val="00E41301"/>
    <w:rsid w:val="00E41A5B"/>
    <w:rsid w:val="00E41D0E"/>
    <w:rsid w:val="00E42966"/>
    <w:rsid w:val="00E42A04"/>
    <w:rsid w:val="00E43447"/>
    <w:rsid w:val="00E4431E"/>
    <w:rsid w:val="00E450FD"/>
    <w:rsid w:val="00E45552"/>
    <w:rsid w:val="00E45AB8"/>
    <w:rsid w:val="00E45C7E"/>
    <w:rsid w:val="00E45F32"/>
    <w:rsid w:val="00E46712"/>
    <w:rsid w:val="00E50171"/>
    <w:rsid w:val="00E50F05"/>
    <w:rsid w:val="00E51129"/>
    <w:rsid w:val="00E52A7A"/>
    <w:rsid w:val="00E531EB"/>
    <w:rsid w:val="00E5485C"/>
    <w:rsid w:val="00E54874"/>
    <w:rsid w:val="00E54953"/>
    <w:rsid w:val="00E54B6F"/>
    <w:rsid w:val="00E55ACA"/>
    <w:rsid w:val="00E56C8A"/>
    <w:rsid w:val="00E57038"/>
    <w:rsid w:val="00E5711E"/>
    <w:rsid w:val="00E57B74"/>
    <w:rsid w:val="00E6058E"/>
    <w:rsid w:val="00E60632"/>
    <w:rsid w:val="00E6184D"/>
    <w:rsid w:val="00E6203C"/>
    <w:rsid w:val="00E6264F"/>
    <w:rsid w:val="00E62DDE"/>
    <w:rsid w:val="00E631C8"/>
    <w:rsid w:val="00E640E7"/>
    <w:rsid w:val="00E64E61"/>
    <w:rsid w:val="00E65BC6"/>
    <w:rsid w:val="00E66075"/>
    <w:rsid w:val="00E661FF"/>
    <w:rsid w:val="00E67524"/>
    <w:rsid w:val="00E70548"/>
    <w:rsid w:val="00E70712"/>
    <w:rsid w:val="00E708D3"/>
    <w:rsid w:val="00E711F4"/>
    <w:rsid w:val="00E72600"/>
    <w:rsid w:val="00E726EB"/>
    <w:rsid w:val="00E72F38"/>
    <w:rsid w:val="00E74267"/>
    <w:rsid w:val="00E7463A"/>
    <w:rsid w:val="00E75339"/>
    <w:rsid w:val="00E759EB"/>
    <w:rsid w:val="00E75EAE"/>
    <w:rsid w:val="00E80356"/>
    <w:rsid w:val="00E80B52"/>
    <w:rsid w:val="00E824C3"/>
    <w:rsid w:val="00E82F63"/>
    <w:rsid w:val="00E840B3"/>
    <w:rsid w:val="00E84D10"/>
    <w:rsid w:val="00E84D34"/>
    <w:rsid w:val="00E8629F"/>
    <w:rsid w:val="00E86A1D"/>
    <w:rsid w:val="00E87969"/>
    <w:rsid w:val="00E87CF6"/>
    <w:rsid w:val="00E87EE0"/>
    <w:rsid w:val="00E906B3"/>
    <w:rsid w:val="00E90BA7"/>
    <w:rsid w:val="00E90C8E"/>
    <w:rsid w:val="00E91008"/>
    <w:rsid w:val="00E91418"/>
    <w:rsid w:val="00E91808"/>
    <w:rsid w:val="00E92EFA"/>
    <w:rsid w:val="00E92FC7"/>
    <w:rsid w:val="00E9374E"/>
    <w:rsid w:val="00E94F54"/>
    <w:rsid w:val="00E95EFD"/>
    <w:rsid w:val="00E96063"/>
    <w:rsid w:val="00E97AD5"/>
    <w:rsid w:val="00EA002A"/>
    <w:rsid w:val="00EA1111"/>
    <w:rsid w:val="00EA1EBF"/>
    <w:rsid w:val="00EA22A4"/>
    <w:rsid w:val="00EA3B4F"/>
    <w:rsid w:val="00EA3C24"/>
    <w:rsid w:val="00EA73DF"/>
    <w:rsid w:val="00EB0EE0"/>
    <w:rsid w:val="00EB16FB"/>
    <w:rsid w:val="00EB1DAD"/>
    <w:rsid w:val="00EB33C7"/>
    <w:rsid w:val="00EB44A4"/>
    <w:rsid w:val="00EB4D23"/>
    <w:rsid w:val="00EB4DBB"/>
    <w:rsid w:val="00EB54EB"/>
    <w:rsid w:val="00EB562C"/>
    <w:rsid w:val="00EB5702"/>
    <w:rsid w:val="00EB5D9C"/>
    <w:rsid w:val="00EB5E05"/>
    <w:rsid w:val="00EB61AE"/>
    <w:rsid w:val="00EB7BD6"/>
    <w:rsid w:val="00EB7FCD"/>
    <w:rsid w:val="00EC19B3"/>
    <w:rsid w:val="00EC322D"/>
    <w:rsid w:val="00EC444D"/>
    <w:rsid w:val="00EC492A"/>
    <w:rsid w:val="00EC4D97"/>
    <w:rsid w:val="00EC5338"/>
    <w:rsid w:val="00EC7298"/>
    <w:rsid w:val="00EC7F8A"/>
    <w:rsid w:val="00ED0062"/>
    <w:rsid w:val="00ED24CB"/>
    <w:rsid w:val="00ED25E9"/>
    <w:rsid w:val="00ED383A"/>
    <w:rsid w:val="00ED3E5F"/>
    <w:rsid w:val="00ED4157"/>
    <w:rsid w:val="00ED6E4C"/>
    <w:rsid w:val="00ED6F74"/>
    <w:rsid w:val="00EE0641"/>
    <w:rsid w:val="00EE0727"/>
    <w:rsid w:val="00EE10CB"/>
    <w:rsid w:val="00EE2631"/>
    <w:rsid w:val="00EE2794"/>
    <w:rsid w:val="00EE351D"/>
    <w:rsid w:val="00EE3B2E"/>
    <w:rsid w:val="00EE3C2F"/>
    <w:rsid w:val="00EE520A"/>
    <w:rsid w:val="00EE54B7"/>
    <w:rsid w:val="00EE5DCA"/>
    <w:rsid w:val="00EE6017"/>
    <w:rsid w:val="00EF1BA3"/>
    <w:rsid w:val="00EF1EC5"/>
    <w:rsid w:val="00EF2B68"/>
    <w:rsid w:val="00EF32D9"/>
    <w:rsid w:val="00EF4715"/>
    <w:rsid w:val="00EF4824"/>
    <w:rsid w:val="00EF48E0"/>
    <w:rsid w:val="00EF4C88"/>
    <w:rsid w:val="00EF55EB"/>
    <w:rsid w:val="00EF601C"/>
    <w:rsid w:val="00EF61E0"/>
    <w:rsid w:val="00EF78B8"/>
    <w:rsid w:val="00F00DCC"/>
    <w:rsid w:val="00F0138B"/>
    <w:rsid w:val="00F0156F"/>
    <w:rsid w:val="00F02263"/>
    <w:rsid w:val="00F029A6"/>
    <w:rsid w:val="00F029BF"/>
    <w:rsid w:val="00F04183"/>
    <w:rsid w:val="00F04F0F"/>
    <w:rsid w:val="00F0537C"/>
    <w:rsid w:val="00F05AC8"/>
    <w:rsid w:val="00F067B6"/>
    <w:rsid w:val="00F07167"/>
    <w:rsid w:val="00F072D8"/>
    <w:rsid w:val="00F075F3"/>
    <w:rsid w:val="00F076CD"/>
    <w:rsid w:val="00F07CE0"/>
    <w:rsid w:val="00F10E0D"/>
    <w:rsid w:val="00F1157F"/>
    <w:rsid w:val="00F11A48"/>
    <w:rsid w:val="00F11A8D"/>
    <w:rsid w:val="00F13D05"/>
    <w:rsid w:val="00F14249"/>
    <w:rsid w:val="00F14B07"/>
    <w:rsid w:val="00F14D8C"/>
    <w:rsid w:val="00F157F5"/>
    <w:rsid w:val="00F1679D"/>
    <w:rsid w:val="00F1682C"/>
    <w:rsid w:val="00F20B91"/>
    <w:rsid w:val="00F20DD8"/>
    <w:rsid w:val="00F21463"/>
    <w:rsid w:val="00F21F0E"/>
    <w:rsid w:val="00F21F4F"/>
    <w:rsid w:val="00F225B2"/>
    <w:rsid w:val="00F22AAE"/>
    <w:rsid w:val="00F231FC"/>
    <w:rsid w:val="00F23CBE"/>
    <w:rsid w:val="00F24B8B"/>
    <w:rsid w:val="00F24C23"/>
    <w:rsid w:val="00F25576"/>
    <w:rsid w:val="00F25E55"/>
    <w:rsid w:val="00F273B1"/>
    <w:rsid w:val="00F301FE"/>
    <w:rsid w:val="00F30D2E"/>
    <w:rsid w:val="00F31C95"/>
    <w:rsid w:val="00F3284F"/>
    <w:rsid w:val="00F328D9"/>
    <w:rsid w:val="00F347EB"/>
    <w:rsid w:val="00F35516"/>
    <w:rsid w:val="00F35790"/>
    <w:rsid w:val="00F36567"/>
    <w:rsid w:val="00F372D9"/>
    <w:rsid w:val="00F4016E"/>
    <w:rsid w:val="00F402A2"/>
    <w:rsid w:val="00F40688"/>
    <w:rsid w:val="00F40C2C"/>
    <w:rsid w:val="00F40C5C"/>
    <w:rsid w:val="00F40D6F"/>
    <w:rsid w:val="00F41233"/>
    <w:rsid w:val="00F4136D"/>
    <w:rsid w:val="00F4162A"/>
    <w:rsid w:val="00F4212E"/>
    <w:rsid w:val="00F42401"/>
    <w:rsid w:val="00F42C20"/>
    <w:rsid w:val="00F43230"/>
    <w:rsid w:val="00F43671"/>
    <w:rsid w:val="00F43E34"/>
    <w:rsid w:val="00F44185"/>
    <w:rsid w:val="00F449AA"/>
    <w:rsid w:val="00F45D0C"/>
    <w:rsid w:val="00F468D6"/>
    <w:rsid w:val="00F46DFF"/>
    <w:rsid w:val="00F477B7"/>
    <w:rsid w:val="00F47D4E"/>
    <w:rsid w:val="00F50BBB"/>
    <w:rsid w:val="00F51820"/>
    <w:rsid w:val="00F51E0A"/>
    <w:rsid w:val="00F51F2A"/>
    <w:rsid w:val="00F52784"/>
    <w:rsid w:val="00F53053"/>
    <w:rsid w:val="00F534CB"/>
    <w:rsid w:val="00F536C0"/>
    <w:rsid w:val="00F53C0F"/>
    <w:rsid w:val="00F53FE2"/>
    <w:rsid w:val="00F56517"/>
    <w:rsid w:val="00F56806"/>
    <w:rsid w:val="00F569F0"/>
    <w:rsid w:val="00F57159"/>
    <w:rsid w:val="00F573BB"/>
    <w:rsid w:val="00F575FF"/>
    <w:rsid w:val="00F57A28"/>
    <w:rsid w:val="00F618EF"/>
    <w:rsid w:val="00F61BC0"/>
    <w:rsid w:val="00F631EB"/>
    <w:rsid w:val="00F63347"/>
    <w:rsid w:val="00F6436C"/>
    <w:rsid w:val="00F65102"/>
    <w:rsid w:val="00F65333"/>
    <w:rsid w:val="00F65582"/>
    <w:rsid w:val="00F66E75"/>
    <w:rsid w:val="00F66ED8"/>
    <w:rsid w:val="00F671DA"/>
    <w:rsid w:val="00F67793"/>
    <w:rsid w:val="00F70B8E"/>
    <w:rsid w:val="00F70D92"/>
    <w:rsid w:val="00F71888"/>
    <w:rsid w:val="00F72599"/>
    <w:rsid w:val="00F729AF"/>
    <w:rsid w:val="00F72CF1"/>
    <w:rsid w:val="00F7356A"/>
    <w:rsid w:val="00F736B4"/>
    <w:rsid w:val="00F751BB"/>
    <w:rsid w:val="00F76FAB"/>
    <w:rsid w:val="00F77EB0"/>
    <w:rsid w:val="00F826CD"/>
    <w:rsid w:val="00F84A7F"/>
    <w:rsid w:val="00F87CDD"/>
    <w:rsid w:val="00F91095"/>
    <w:rsid w:val="00F91DCE"/>
    <w:rsid w:val="00F9266F"/>
    <w:rsid w:val="00F933F0"/>
    <w:rsid w:val="00F937A3"/>
    <w:rsid w:val="00F93C9B"/>
    <w:rsid w:val="00F94715"/>
    <w:rsid w:val="00F94745"/>
    <w:rsid w:val="00F94F9B"/>
    <w:rsid w:val="00F96A3D"/>
    <w:rsid w:val="00F97923"/>
    <w:rsid w:val="00FA1C92"/>
    <w:rsid w:val="00FA1E17"/>
    <w:rsid w:val="00FA4718"/>
    <w:rsid w:val="00FA4A55"/>
    <w:rsid w:val="00FA504E"/>
    <w:rsid w:val="00FA5698"/>
    <w:rsid w:val="00FA5848"/>
    <w:rsid w:val="00FA5F01"/>
    <w:rsid w:val="00FA623C"/>
    <w:rsid w:val="00FA7332"/>
    <w:rsid w:val="00FA7F3D"/>
    <w:rsid w:val="00FB0051"/>
    <w:rsid w:val="00FB095A"/>
    <w:rsid w:val="00FB0A12"/>
    <w:rsid w:val="00FB28EE"/>
    <w:rsid w:val="00FB38D8"/>
    <w:rsid w:val="00FB3AEC"/>
    <w:rsid w:val="00FB55F8"/>
    <w:rsid w:val="00FB5B81"/>
    <w:rsid w:val="00FB5E6D"/>
    <w:rsid w:val="00FB6103"/>
    <w:rsid w:val="00FB63BD"/>
    <w:rsid w:val="00FB6AD2"/>
    <w:rsid w:val="00FC051F"/>
    <w:rsid w:val="00FC06FF"/>
    <w:rsid w:val="00FC2E8C"/>
    <w:rsid w:val="00FC3630"/>
    <w:rsid w:val="00FC461A"/>
    <w:rsid w:val="00FC5FCC"/>
    <w:rsid w:val="00FC69B4"/>
    <w:rsid w:val="00FD0694"/>
    <w:rsid w:val="00FD085A"/>
    <w:rsid w:val="00FD182B"/>
    <w:rsid w:val="00FD1D45"/>
    <w:rsid w:val="00FD25BE"/>
    <w:rsid w:val="00FD2E70"/>
    <w:rsid w:val="00FD3547"/>
    <w:rsid w:val="00FD4973"/>
    <w:rsid w:val="00FD56D9"/>
    <w:rsid w:val="00FD777C"/>
    <w:rsid w:val="00FD7A7D"/>
    <w:rsid w:val="00FD7AA7"/>
    <w:rsid w:val="00FE13E2"/>
    <w:rsid w:val="00FE19E7"/>
    <w:rsid w:val="00FE3DEE"/>
    <w:rsid w:val="00FE3F94"/>
    <w:rsid w:val="00FE4C29"/>
    <w:rsid w:val="00FE59F9"/>
    <w:rsid w:val="00FE673C"/>
    <w:rsid w:val="00FE6B77"/>
    <w:rsid w:val="00FF1FCB"/>
    <w:rsid w:val="00FF25A7"/>
    <w:rsid w:val="00FF2A51"/>
    <w:rsid w:val="00FF4DAB"/>
    <w:rsid w:val="00FF4DF4"/>
    <w:rsid w:val="00FF52D4"/>
    <w:rsid w:val="00FF561A"/>
    <w:rsid w:val="00FF5661"/>
    <w:rsid w:val="00FF59D6"/>
    <w:rsid w:val="00FF5AAE"/>
    <w:rsid w:val="00FF5CC1"/>
    <w:rsid w:val="00FF65FD"/>
    <w:rsid w:val="00FF6AA4"/>
    <w:rsid w:val="00FF6B09"/>
    <w:rsid w:val="00FF766A"/>
    <w:rsid w:val="0C4333B2"/>
    <w:rsid w:val="1DEF759E"/>
    <w:rsid w:val="70D758FD"/>
    <w:rsid w:val="714C11F6"/>
    <w:rsid w:val="7C223F8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F21D5"/>
  <w15:docId w15:val="{5E420203-6C7C-4DC1-B75B-00B94105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FA9"/>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aliases w:val="h4"/>
    <w:basedOn w:val="3"/>
    <w:next w:val="a"/>
    <w:link w:val="4Char"/>
    <w:qFormat/>
    <w:pPr>
      <w:numPr>
        <w:ilvl w:val="3"/>
      </w:numPr>
      <w:outlineLvl w:val="3"/>
    </w:pPr>
    <w:rPr>
      <w:sz w:val="24"/>
    </w:rPr>
  </w:style>
  <w:style w:type="paragraph" w:styleId="5">
    <w:name w:val="heading 5"/>
    <w:aliases w:val="h5,Heading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Char1"/>
    <w:rPr>
      <w:b/>
      <w:bCs/>
    </w:rPr>
  </w:style>
  <w:style w:type="paragraph" w:styleId="a5">
    <w:name w:val="annotation text"/>
    <w:basedOn w:val="a"/>
    <w:link w:val="Char"/>
    <w:uiPriority w:val="99"/>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pPr>
      <w:ind w:left="851"/>
    </w:pPr>
  </w:style>
  <w:style w:type="paragraph" w:styleId="a7">
    <w:name w:val="List Bullet"/>
    <w:basedOn w:val="a3"/>
  </w:style>
  <w:style w:type="paragraph" w:styleId="a8">
    <w:name w:val="caption"/>
    <w:aliases w:val="cap,Caption Char1 Char,cap Char Char1,Caption Char Char1 Char,cap Char2,Ca,Caption Char C...,Caption Char"/>
    <w:basedOn w:val="a"/>
    <w:next w:val="a"/>
    <w:link w:val="Char0"/>
    <w:uiPriority w:val="35"/>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pPr>
      <w:jc w:val="center"/>
    </w:pPr>
    <w:rPr>
      <w:i/>
    </w:rPr>
  </w:style>
  <w:style w:type="paragraph" w:styleId="af">
    <w:name w:val="header"/>
    <w:link w:val="Char7"/>
    <w:pPr>
      <w:widowControl w:val="0"/>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character" w:styleId="af3">
    <w:name w:val="endnote reference"/>
    <w:rPr>
      <w:vertAlign w:val="superscript"/>
    </w:rPr>
  </w:style>
  <w:style w:type="character" w:styleId="af4">
    <w:name w:val="FollowedHyperlink"/>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rPr>
      <w:b/>
      <w:position w:val="6"/>
      <w:sz w:val="16"/>
    </w:rPr>
  </w:style>
  <w:style w:type="table" w:styleId="af9">
    <w:name w:val="Table Grid"/>
    <w:basedOn w:val="a1"/>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qFormat/>
    <w:rPr>
      <w:rFonts w:ascii="Arial" w:hAnsi="Arial"/>
      <w:sz w:val="36"/>
      <w:lang w:val="sv-SE" w:eastAsia="en-US"/>
    </w:rPr>
  </w:style>
  <w:style w:type="character" w:customStyle="1" w:styleId="Char7">
    <w:name w:val="页眉 Char"/>
    <w:link w:val="af"/>
    <w:qFormat/>
    <w:rPr>
      <w:rFonts w:ascii="Arial" w:hAnsi="Arial"/>
      <w:b/>
      <w:sz w:val="18"/>
      <w:lang w:val="en-GB" w:bidi="ar-SA"/>
    </w:rPr>
  </w:style>
  <w:style w:type="character" w:customStyle="1" w:styleId="Char">
    <w:name w:val="批注文字 Char"/>
    <w:link w:val="a5"/>
    <w:uiPriority w:val="99"/>
    <w:rPr>
      <w:lang w:val="en-GB" w:eastAsia="en-US"/>
    </w:rPr>
  </w:style>
  <w:style w:type="character" w:customStyle="1" w:styleId="Char9">
    <w:name w:val="批注主题 Char"/>
    <w:basedOn w:val="Char"/>
    <w:qFormat/>
    <w:rPr>
      <w:lang w:val="en-GB" w:eastAsia="en-US"/>
    </w:rPr>
  </w:style>
  <w:style w:type="paragraph" w:customStyle="1" w:styleId="Revision1">
    <w:name w:val="Revision1"/>
    <w:hidden/>
    <w:uiPriority w:val="99"/>
    <w:semiHidden/>
    <w:qFormat/>
    <w:rPr>
      <w:lang w:val="en-GB" w:eastAsia="en-US"/>
    </w:rPr>
  </w:style>
  <w:style w:type="character" w:customStyle="1" w:styleId="Char5">
    <w:name w:val="批注框文本 Char"/>
    <w:link w:val="ad"/>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0">
    <w:name w:val="题注 Char"/>
    <w:aliases w:val="cap Char,Caption Char1 Char Char1,cap Char Char1 Char1,Caption Char Char1 Char Char1,cap Char2 Char1,Ca Char1,Caption Char C... Char1,Caption Char Char1"/>
    <w:link w:val="a8"/>
    <w:uiPriority w:val="35"/>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Pr>
      <w:rFonts w:ascii="Arial" w:hAnsi="Arial"/>
      <w:sz w:val="28"/>
      <w:szCs w:val="18"/>
      <w:lang w:val="sv-SE"/>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cap Char2 Char Char,Ca Char,Caption Char C... Char"/>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
    <w:basedOn w:val="a0"/>
    <w:link w:val="4"/>
    <w:qFormat/>
    <w:rPr>
      <w:rFonts w:ascii="Arial" w:hAnsi="Arial"/>
      <w:sz w:val="24"/>
      <w:szCs w:val="18"/>
      <w:lang w:val="sv-SE"/>
    </w:rPr>
  </w:style>
  <w:style w:type="character" w:customStyle="1" w:styleId="5Char">
    <w:name w:val="标题 5 Char"/>
    <w:aliases w:val="h5 Char,Heading5 Char"/>
    <w:basedOn w:val="a0"/>
    <w:link w:val="5"/>
    <w:qFormat/>
    <w:rPr>
      <w:rFonts w:ascii="Arial" w:hAnsi="Arial"/>
      <w:sz w:val="22"/>
      <w:szCs w:val="18"/>
      <w:lang w:val="sv-SE"/>
    </w:rPr>
  </w:style>
  <w:style w:type="character" w:customStyle="1" w:styleId="6Char">
    <w:name w:val="标题 6 Char"/>
    <w:basedOn w:val="a0"/>
    <w:link w:val="6"/>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pPr>
      <w:spacing w:after="0" w:line="240" w:lineRule="auto"/>
    </w:pPr>
    <w:rPr>
      <w:lang w:val="en-GB" w:eastAsia="en-US"/>
    </w:rPr>
  </w:style>
  <w:style w:type="character" w:customStyle="1" w:styleId="UnresolvedMention2">
    <w:name w:val="Unresolved Mention2"/>
    <w:basedOn w:val="a0"/>
    <w:uiPriority w:val="99"/>
    <w:semiHidden/>
    <w:unhideWhenUsed/>
    <w:rsid w:val="00CF0B61"/>
    <w:rPr>
      <w:color w:val="605E5C"/>
      <w:shd w:val="clear" w:color="auto" w:fill="E1DFDD"/>
    </w:rPr>
  </w:style>
  <w:style w:type="paragraph" w:customStyle="1" w:styleId="RAN4proposal">
    <w:name w:val="RAN4 proposal"/>
    <w:basedOn w:val="a8"/>
    <w:next w:val="a"/>
    <w:link w:val="RAN4proposalChar0"/>
    <w:qFormat/>
    <w:rsid w:val="00EE3B2E"/>
    <w:pPr>
      <w:numPr>
        <w:numId w:val="6"/>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0"/>
    <w:link w:val="RAN4proposal"/>
    <w:qFormat/>
    <w:rsid w:val="00EE3B2E"/>
    <w:rPr>
      <w:rFonts w:eastAsiaTheme="minorHAnsi" w:cstheme="minorBidi"/>
      <w:b/>
      <w:iCs/>
      <w:sz w:val="22"/>
      <w:szCs w:val="18"/>
      <w:lang w:val="en-GB" w:eastAsia="en-US"/>
    </w:rPr>
  </w:style>
  <w:style w:type="paragraph" w:customStyle="1" w:styleId="1">
    <w:name w:val="样式1"/>
    <w:basedOn w:val="TAN"/>
    <w:qFormat/>
    <w:rsid w:val="00643870"/>
    <w:pPr>
      <w:numPr>
        <w:numId w:val="20"/>
      </w:numPr>
      <w:overflowPunct w:val="0"/>
      <w:autoSpaceDE w:val="0"/>
      <w:autoSpaceDN w:val="0"/>
      <w:adjustRightInd w:val="0"/>
      <w:spacing w:line="240" w:lineRule="auto"/>
    </w:pPr>
    <w:rPr>
      <w:rFonts w:eastAsia="MS Mincho"/>
      <w:lang w:val="en-GB" w:eastAsia="x-none"/>
    </w:rPr>
  </w:style>
  <w:style w:type="paragraph" w:customStyle="1" w:styleId="RAN4Observation">
    <w:name w:val="RAN4 Observation"/>
    <w:basedOn w:val="afc"/>
    <w:next w:val="a"/>
    <w:link w:val="RAN4ObservationChar"/>
    <w:rsid w:val="00425DF5"/>
    <w:pPr>
      <w:numPr>
        <w:numId w:val="21"/>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b"/>
    <w:link w:val="RAN4Observation"/>
    <w:rsid w:val="00425DF5"/>
    <w:rPr>
      <w:rFonts w:eastAsia="Calibri"/>
      <w:lang w:val="en-GB" w:eastAsia="en-US"/>
    </w:rPr>
  </w:style>
  <w:style w:type="paragraph" w:styleId="afe">
    <w:name w:val="Revision"/>
    <w:hidden/>
    <w:uiPriority w:val="99"/>
    <w:semiHidden/>
    <w:rsid w:val="008279D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815">
      <w:bodyDiv w:val="1"/>
      <w:marLeft w:val="0"/>
      <w:marRight w:val="0"/>
      <w:marTop w:val="0"/>
      <w:marBottom w:val="0"/>
      <w:divBdr>
        <w:top w:val="none" w:sz="0" w:space="0" w:color="auto"/>
        <w:left w:val="none" w:sz="0" w:space="0" w:color="auto"/>
        <w:bottom w:val="none" w:sz="0" w:space="0" w:color="auto"/>
        <w:right w:val="none" w:sz="0" w:space="0" w:color="auto"/>
      </w:divBdr>
      <w:divsChild>
        <w:div w:id="1827239013">
          <w:marLeft w:val="547"/>
          <w:marRight w:val="0"/>
          <w:marTop w:val="154"/>
          <w:marBottom w:val="0"/>
          <w:divBdr>
            <w:top w:val="none" w:sz="0" w:space="0" w:color="auto"/>
            <w:left w:val="none" w:sz="0" w:space="0" w:color="auto"/>
            <w:bottom w:val="none" w:sz="0" w:space="0" w:color="auto"/>
            <w:right w:val="none" w:sz="0" w:space="0" w:color="auto"/>
          </w:divBdr>
        </w:div>
        <w:div w:id="969703119">
          <w:marLeft w:val="1166"/>
          <w:marRight w:val="0"/>
          <w:marTop w:val="134"/>
          <w:marBottom w:val="0"/>
          <w:divBdr>
            <w:top w:val="none" w:sz="0" w:space="0" w:color="auto"/>
            <w:left w:val="none" w:sz="0" w:space="0" w:color="auto"/>
            <w:bottom w:val="none" w:sz="0" w:space="0" w:color="auto"/>
            <w:right w:val="none" w:sz="0" w:space="0" w:color="auto"/>
          </w:divBdr>
        </w:div>
      </w:divsChild>
    </w:div>
    <w:div w:id="84308857">
      <w:bodyDiv w:val="1"/>
      <w:marLeft w:val="0"/>
      <w:marRight w:val="0"/>
      <w:marTop w:val="0"/>
      <w:marBottom w:val="0"/>
      <w:divBdr>
        <w:top w:val="none" w:sz="0" w:space="0" w:color="auto"/>
        <w:left w:val="none" w:sz="0" w:space="0" w:color="auto"/>
        <w:bottom w:val="none" w:sz="0" w:space="0" w:color="auto"/>
        <w:right w:val="none" w:sz="0" w:space="0" w:color="auto"/>
      </w:divBdr>
    </w:div>
    <w:div w:id="148903718">
      <w:bodyDiv w:val="1"/>
      <w:marLeft w:val="0"/>
      <w:marRight w:val="0"/>
      <w:marTop w:val="0"/>
      <w:marBottom w:val="0"/>
      <w:divBdr>
        <w:top w:val="none" w:sz="0" w:space="0" w:color="auto"/>
        <w:left w:val="none" w:sz="0" w:space="0" w:color="auto"/>
        <w:bottom w:val="none" w:sz="0" w:space="0" w:color="auto"/>
        <w:right w:val="none" w:sz="0" w:space="0" w:color="auto"/>
      </w:divBdr>
      <w:divsChild>
        <w:div w:id="940723873">
          <w:marLeft w:val="360"/>
          <w:marRight w:val="0"/>
          <w:marTop w:val="200"/>
          <w:marBottom w:val="0"/>
          <w:divBdr>
            <w:top w:val="none" w:sz="0" w:space="0" w:color="auto"/>
            <w:left w:val="none" w:sz="0" w:space="0" w:color="auto"/>
            <w:bottom w:val="none" w:sz="0" w:space="0" w:color="auto"/>
            <w:right w:val="none" w:sz="0" w:space="0" w:color="auto"/>
          </w:divBdr>
        </w:div>
      </w:divsChild>
    </w:div>
    <w:div w:id="167138808">
      <w:bodyDiv w:val="1"/>
      <w:marLeft w:val="0"/>
      <w:marRight w:val="0"/>
      <w:marTop w:val="0"/>
      <w:marBottom w:val="0"/>
      <w:divBdr>
        <w:top w:val="none" w:sz="0" w:space="0" w:color="auto"/>
        <w:left w:val="none" w:sz="0" w:space="0" w:color="auto"/>
        <w:bottom w:val="none" w:sz="0" w:space="0" w:color="auto"/>
        <w:right w:val="none" w:sz="0" w:space="0" w:color="auto"/>
      </w:divBdr>
    </w:div>
    <w:div w:id="208106165">
      <w:bodyDiv w:val="1"/>
      <w:marLeft w:val="0"/>
      <w:marRight w:val="0"/>
      <w:marTop w:val="0"/>
      <w:marBottom w:val="0"/>
      <w:divBdr>
        <w:top w:val="none" w:sz="0" w:space="0" w:color="auto"/>
        <w:left w:val="none" w:sz="0" w:space="0" w:color="auto"/>
        <w:bottom w:val="none" w:sz="0" w:space="0" w:color="auto"/>
        <w:right w:val="none" w:sz="0" w:space="0" w:color="auto"/>
      </w:divBdr>
    </w:div>
    <w:div w:id="363294247">
      <w:bodyDiv w:val="1"/>
      <w:marLeft w:val="0"/>
      <w:marRight w:val="0"/>
      <w:marTop w:val="0"/>
      <w:marBottom w:val="0"/>
      <w:divBdr>
        <w:top w:val="none" w:sz="0" w:space="0" w:color="auto"/>
        <w:left w:val="none" w:sz="0" w:space="0" w:color="auto"/>
        <w:bottom w:val="none" w:sz="0" w:space="0" w:color="auto"/>
        <w:right w:val="none" w:sz="0" w:space="0" w:color="auto"/>
      </w:divBdr>
      <w:divsChild>
        <w:div w:id="729887638">
          <w:marLeft w:val="547"/>
          <w:marRight w:val="0"/>
          <w:marTop w:val="154"/>
          <w:marBottom w:val="0"/>
          <w:divBdr>
            <w:top w:val="none" w:sz="0" w:space="0" w:color="auto"/>
            <w:left w:val="none" w:sz="0" w:space="0" w:color="auto"/>
            <w:bottom w:val="none" w:sz="0" w:space="0" w:color="auto"/>
            <w:right w:val="none" w:sz="0" w:space="0" w:color="auto"/>
          </w:divBdr>
        </w:div>
        <w:div w:id="830873326">
          <w:marLeft w:val="1166"/>
          <w:marRight w:val="0"/>
          <w:marTop w:val="134"/>
          <w:marBottom w:val="0"/>
          <w:divBdr>
            <w:top w:val="none" w:sz="0" w:space="0" w:color="auto"/>
            <w:left w:val="none" w:sz="0" w:space="0" w:color="auto"/>
            <w:bottom w:val="none" w:sz="0" w:space="0" w:color="auto"/>
            <w:right w:val="none" w:sz="0" w:space="0" w:color="auto"/>
          </w:divBdr>
        </w:div>
      </w:divsChild>
    </w:div>
    <w:div w:id="381826233">
      <w:bodyDiv w:val="1"/>
      <w:marLeft w:val="0"/>
      <w:marRight w:val="0"/>
      <w:marTop w:val="0"/>
      <w:marBottom w:val="0"/>
      <w:divBdr>
        <w:top w:val="none" w:sz="0" w:space="0" w:color="auto"/>
        <w:left w:val="none" w:sz="0" w:space="0" w:color="auto"/>
        <w:bottom w:val="none" w:sz="0" w:space="0" w:color="auto"/>
        <w:right w:val="none" w:sz="0" w:space="0" w:color="auto"/>
      </w:divBdr>
    </w:div>
    <w:div w:id="387997723">
      <w:bodyDiv w:val="1"/>
      <w:marLeft w:val="0"/>
      <w:marRight w:val="0"/>
      <w:marTop w:val="0"/>
      <w:marBottom w:val="0"/>
      <w:divBdr>
        <w:top w:val="none" w:sz="0" w:space="0" w:color="auto"/>
        <w:left w:val="none" w:sz="0" w:space="0" w:color="auto"/>
        <w:bottom w:val="none" w:sz="0" w:space="0" w:color="auto"/>
        <w:right w:val="none" w:sz="0" w:space="0" w:color="auto"/>
      </w:divBdr>
    </w:div>
    <w:div w:id="418644087">
      <w:bodyDiv w:val="1"/>
      <w:marLeft w:val="0"/>
      <w:marRight w:val="0"/>
      <w:marTop w:val="0"/>
      <w:marBottom w:val="0"/>
      <w:divBdr>
        <w:top w:val="none" w:sz="0" w:space="0" w:color="auto"/>
        <w:left w:val="none" w:sz="0" w:space="0" w:color="auto"/>
        <w:bottom w:val="none" w:sz="0" w:space="0" w:color="auto"/>
        <w:right w:val="none" w:sz="0" w:space="0" w:color="auto"/>
      </w:divBdr>
    </w:div>
    <w:div w:id="442699850">
      <w:bodyDiv w:val="1"/>
      <w:marLeft w:val="0"/>
      <w:marRight w:val="0"/>
      <w:marTop w:val="0"/>
      <w:marBottom w:val="0"/>
      <w:divBdr>
        <w:top w:val="none" w:sz="0" w:space="0" w:color="auto"/>
        <w:left w:val="none" w:sz="0" w:space="0" w:color="auto"/>
        <w:bottom w:val="none" w:sz="0" w:space="0" w:color="auto"/>
        <w:right w:val="none" w:sz="0" w:space="0" w:color="auto"/>
      </w:divBdr>
    </w:div>
    <w:div w:id="510486892">
      <w:bodyDiv w:val="1"/>
      <w:marLeft w:val="0"/>
      <w:marRight w:val="0"/>
      <w:marTop w:val="0"/>
      <w:marBottom w:val="0"/>
      <w:divBdr>
        <w:top w:val="none" w:sz="0" w:space="0" w:color="auto"/>
        <w:left w:val="none" w:sz="0" w:space="0" w:color="auto"/>
        <w:bottom w:val="none" w:sz="0" w:space="0" w:color="auto"/>
        <w:right w:val="none" w:sz="0" w:space="0" w:color="auto"/>
      </w:divBdr>
    </w:div>
    <w:div w:id="536816943">
      <w:bodyDiv w:val="1"/>
      <w:marLeft w:val="0"/>
      <w:marRight w:val="0"/>
      <w:marTop w:val="0"/>
      <w:marBottom w:val="0"/>
      <w:divBdr>
        <w:top w:val="none" w:sz="0" w:space="0" w:color="auto"/>
        <w:left w:val="none" w:sz="0" w:space="0" w:color="auto"/>
        <w:bottom w:val="none" w:sz="0" w:space="0" w:color="auto"/>
        <w:right w:val="none" w:sz="0" w:space="0" w:color="auto"/>
      </w:divBdr>
    </w:div>
    <w:div w:id="633878067">
      <w:bodyDiv w:val="1"/>
      <w:marLeft w:val="0"/>
      <w:marRight w:val="0"/>
      <w:marTop w:val="0"/>
      <w:marBottom w:val="0"/>
      <w:divBdr>
        <w:top w:val="none" w:sz="0" w:space="0" w:color="auto"/>
        <w:left w:val="none" w:sz="0" w:space="0" w:color="auto"/>
        <w:bottom w:val="none" w:sz="0" w:space="0" w:color="auto"/>
        <w:right w:val="none" w:sz="0" w:space="0" w:color="auto"/>
      </w:divBdr>
      <w:divsChild>
        <w:div w:id="136656603">
          <w:marLeft w:val="1080"/>
          <w:marRight w:val="0"/>
          <w:marTop w:val="100"/>
          <w:marBottom w:val="0"/>
          <w:divBdr>
            <w:top w:val="none" w:sz="0" w:space="0" w:color="auto"/>
            <w:left w:val="none" w:sz="0" w:space="0" w:color="auto"/>
            <w:bottom w:val="none" w:sz="0" w:space="0" w:color="auto"/>
            <w:right w:val="none" w:sz="0" w:space="0" w:color="auto"/>
          </w:divBdr>
        </w:div>
        <w:div w:id="640891489">
          <w:marLeft w:val="1080"/>
          <w:marRight w:val="0"/>
          <w:marTop w:val="100"/>
          <w:marBottom w:val="0"/>
          <w:divBdr>
            <w:top w:val="none" w:sz="0" w:space="0" w:color="auto"/>
            <w:left w:val="none" w:sz="0" w:space="0" w:color="auto"/>
            <w:bottom w:val="none" w:sz="0" w:space="0" w:color="auto"/>
            <w:right w:val="none" w:sz="0" w:space="0" w:color="auto"/>
          </w:divBdr>
        </w:div>
        <w:div w:id="1408923298">
          <w:marLeft w:val="1080"/>
          <w:marRight w:val="0"/>
          <w:marTop w:val="100"/>
          <w:marBottom w:val="0"/>
          <w:divBdr>
            <w:top w:val="none" w:sz="0" w:space="0" w:color="auto"/>
            <w:left w:val="none" w:sz="0" w:space="0" w:color="auto"/>
            <w:bottom w:val="none" w:sz="0" w:space="0" w:color="auto"/>
            <w:right w:val="none" w:sz="0" w:space="0" w:color="auto"/>
          </w:divBdr>
        </w:div>
        <w:div w:id="1530140685">
          <w:marLeft w:val="1080"/>
          <w:marRight w:val="0"/>
          <w:marTop w:val="100"/>
          <w:marBottom w:val="0"/>
          <w:divBdr>
            <w:top w:val="none" w:sz="0" w:space="0" w:color="auto"/>
            <w:left w:val="none" w:sz="0" w:space="0" w:color="auto"/>
            <w:bottom w:val="none" w:sz="0" w:space="0" w:color="auto"/>
            <w:right w:val="none" w:sz="0" w:space="0" w:color="auto"/>
          </w:divBdr>
        </w:div>
        <w:div w:id="1685016548">
          <w:marLeft w:val="1800"/>
          <w:marRight w:val="0"/>
          <w:marTop w:val="100"/>
          <w:marBottom w:val="0"/>
          <w:divBdr>
            <w:top w:val="none" w:sz="0" w:space="0" w:color="auto"/>
            <w:left w:val="none" w:sz="0" w:space="0" w:color="auto"/>
            <w:bottom w:val="none" w:sz="0" w:space="0" w:color="auto"/>
            <w:right w:val="none" w:sz="0" w:space="0" w:color="auto"/>
          </w:divBdr>
        </w:div>
      </w:divsChild>
    </w:div>
    <w:div w:id="748621767">
      <w:bodyDiv w:val="1"/>
      <w:marLeft w:val="0"/>
      <w:marRight w:val="0"/>
      <w:marTop w:val="0"/>
      <w:marBottom w:val="0"/>
      <w:divBdr>
        <w:top w:val="none" w:sz="0" w:space="0" w:color="auto"/>
        <w:left w:val="none" w:sz="0" w:space="0" w:color="auto"/>
        <w:bottom w:val="none" w:sz="0" w:space="0" w:color="auto"/>
        <w:right w:val="none" w:sz="0" w:space="0" w:color="auto"/>
      </w:divBdr>
    </w:div>
    <w:div w:id="814640831">
      <w:bodyDiv w:val="1"/>
      <w:marLeft w:val="0"/>
      <w:marRight w:val="0"/>
      <w:marTop w:val="0"/>
      <w:marBottom w:val="0"/>
      <w:divBdr>
        <w:top w:val="none" w:sz="0" w:space="0" w:color="auto"/>
        <w:left w:val="none" w:sz="0" w:space="0" w:color="auto"/>
        <w:bottom w:val="none" w:sz="0" w:space="0" w:color="auto"/>
        <w:right w:val="none" w:sz="0" w:space="0" w:color="auto"/>
      </w:divBdr>
      <w:divsChild>
        <w:div w:id="1194612591">
          <w:marLeft w:val="360"/>
          <w:marRight w:val="0"/>
          <w:marTop w:val="200"/>
          <w:marBottom w:val="0"/>
          <w:divBdr>
            <w:top w:val="none" w:sz="0" w:space="0" w:color="auto"/>
            <w:left w:val="none" w:sz="0" w:space="0" w:color="auto"/>
            <w:bottom w:val="none" w:sz="0" w:space="0" w:color="auto"/>
            <w:right w:val="none" w:sz="0" w:space="0" w:color="auto"/>
          </w:divBdr>
        </w:div>
        <w:div w:id="1927033737">
          <w:marLeft w:val="1080"/>
          <w:marRight w:val="0"/>
          <w:marTop w:val="100"/>
          <w:marBottom w:val="0"/>
          <w:divBdr>
            <w:top w:val="none" w:sz="0" w:space="0" w:color="auto"/>
            <w:left w:val="none" w:sz="0" w:space="0" w:color="auto"/>
            <w:bottom w:val="none" w:sz="0" w:space="0" w:color="auto"/>
            <w:right w:val="none" w:sz="0" w:space="0" w:color="auto"/>
          </w:divBdr>
        </w:div>
      </w:divsChild>
    </w:div>
    <w:div w:id="838351038">
      <w:bodyDiv w:val="1"/>
      <w:marLeft w:val="0"/>
      <w:marRight w:val="0"/>
      <w:marTop w:val="0"/>
      <w:marBottom w:val="0"/>
      <w:divBdr>
        <w:top w:val="none" w:sz="0" w:space="0" w:color="auto"/>
        <w:left w:val="none" w:sz="0" w:space="0" w:color="auto"/>
        <w:bottom w:val="none" w:sz="0" w:space="0" w:color="auto"/>
        <w:right w:val="none" w:sz="0" w:space="0" w:color="auto"/>
      </w:divBdr>
    </w:div>
    <w:div w:id="881287519">
      <w:bodyDiv w:val="1"/>
      <w:marLeft w:val="0"/>
      <w:marRight w:val="0"/>
      <w:marTop w:val="0"/>
      <w:marBottom w:val="0"/>
      <w:divBdr>
        <w:top w:val="none" w:sz="0" w:space="0" w:color="auto"/>
        <w:left w:val="none" w:sz="0" w:space="0" w:color="auto"/>
        <w:bottom w:val="none" w:sz="0" w:space="0" w:color="auto"/>
        <w:right w:val="none" w:sz="0" w:space="0" w:color="auto"/>
      </w:divBdr>
    </w:div>
    <w:div w:id="898517237">
      <w:bodyDiv w:val="1"/>
      <w:marLeft w:val="0"/>
      <w:marRight w:val="0"/>
      <w:marTop w:val="0"/>
      <w:marBottom w:val="0"/>
      <w:divBdr>
        <w:top w:val="none" w:sz="0" w:space="0" w:color="auto"/>
        <w:left w:val="none" w:sz="0" w:space="0" w:color="auto"/>
        <w:bottom w:val="none" w:sz="0" w:space="0" w:color="auto"/>
        <w:right w:val="none" w:sz="0" w:space="0" w:color="auto"/>
      </w:divBdr>
    </w:div>
    <w:div w:id="986008572">
      <w:bodyDiv w:val="1"/>
      <w:marLeft w:val="0"/>
      <w:marRight w:val="0"/>
      <w:marTop w:val="0"/>
      <w:marBottom w:val="0"/>
      <w:divBdr>
        <w:top w:val="none" w:sz="0" w:space="0" w:color="auto"/>
        <w:left w:val="none" w:sz="0" w:space="0" w:color="auto"/>
        <w:bottom w:val="none" w:sz="0" w:space="0" w:color="auto"/>
        <w:right w:val="none" w:sz="0" w:space="0" w:color="auto"/>
      </w:divBdr>
    </w:div>
    <w:div w:id="1004168593">
      <w:bodyDiv w:val="1"/>
      <w:marLeft w:val="0"/>
      <w:marRight w:val="0"/>
      <w:marTop w:val="0"/>
      <w:marBottom w:val="0"/>
      <w:divBdr>
        <w:top w:val="none" w:sz="0" w:space="0" w:color="auto"/>
        <w:left w:val="none" w:sz="0" w:space="0" w:color="auto"/>
        <w:bottom w:val="none" w:sz="0" w:space="0" w:color="auto"/>
        <w:right w:val="none" w:sz="0" w:space="0" w:color="auto"/>
      </w:divBdr>
    </w:div>
    <w:div w:id="1209873794">
      <w:bodyDiv w:val="1"/>
      <w:marLeft w:val="0"/>
      <w:marRight w:val="0"/>
      <w:marTop w:val="0"/>
      <w:marBottom w:val="0"/>
      <w:divBdr>
        <w:top w:val="none" w:sz="0" w:space="0" w:color="auto"/>
        <w:left w:val="none" w:sz="0" w:space="0" w:color="auto"/>
        <w:bottom w:val="none" w:sz="0" w:space="0" w:color="auto"/>
        <w:right w:val="none" w:sz="0" w:space="0" w:color="auto"/>
      </w:divBdr>
    </w:div>
    <w:div w:id="1340424044">
      <w:bodyDiv w:val="1"/>
      <w:marLeft w:val="0"/>
      <w:marRight w:val="0"/>
      <w:marTop w:val="0"/>
      <w:marBottom w:val="0"/>
      <w:divBdr>
        <w:top w:val="none" w:sz="0" w:space="0" w:color="auto"/>
        <w:left w:val="none" w:sz="0" w:space="0" w:color="auto"/>
        <w:bottom w:val="none" w:sz="0" w:space="0" w:color="auto"/>
        <w:right w:val="none" w:sz="0" w:space="0" w:color="auto"/>
      </w:divBdr>
    </w:div>
    <w:div w:id="1349215648">
      <w:bodyDiv w:val="1"/>
      <w:marLeft w:val="0"/>
      <w:marRight w:val="0"/>
      <w:marTop w:val="0"/>
      <w:marBottom w:val="0"/>
      <w:divBdr>
        <w:top w:val="none" w:sz="0" w:space="0" w:color="auto"/>
        <w:left w:val="none" w:sz="0" w:space="0" w:color="auto"/>
        <w:bottom w:val="none" w:sz="0" w:space="0" w:color="auto"/>
        <w:right w:val="none" w:sz="0" w:space="0" w:color="auto"/>
      </w:divBdr>
    </w:div>
    <w:div w:id="1361586956">
      <w:bodyDiv w:val="1"/>
      <w:marLeft w:val="0"/>
      <w:marRight w:val="0"/>
      <w:marTop w:val="0"/>
      <w:marBottom w:val="0"/>
      <w:divBdr>
        <w:top w:val="none" w:sz="0" w:space="0" w:color="auto"/>
        <w:left w:val="none" w:sz="0" w:space="0" w:color="auto"/>
        <w:bottom w:val="none" w:sz="0" w:space="0" w:color="auto"/>
        <w:right w:val="none" w:sz="0" w:space="0" w:color="auto"/>
      </w:divBdr>
    </w:div>
    <w:div w:id="1418283939">
      <w:bodyDiv w:val="1"/>
      <w:marLeft w:val="0"/>
      <w:marRight w:val="0"/>
      <w:marTop w:val="0"/>
      <w:marBottom w:val="0"/>
      <w:divBdr>
        <w:top w:val="none" w:sz="0" w:space="0" w:color="auto"/>
        <w:left w:val="none" w:sz="0" w:space="0" w:color="auto"/>
        <w:bottom w:val="none" w:sz="0" w:space="0" w:color="auto"/>
        <w:right w:val="none" w:sz="0" w:space="0" w:color="auto"/>
      </w:divBdr>
    </w:div>
    <w:div w:id="1446998117">
      <w:bodyDiv w:val="1"/>
      <w:marLeft w:val="0"/>
      <w:marRight w:val="0"/>
      <w:marTop w:val="0"/>
      <w:marBottom w:val="0"/>
      <w:divBdr>
        <w:top w:val="none" w:sz="0" w:space="0" w:color="auto"/>
        <w:left w:val="none" w:sz="0" w:space="0" w:color="auto"/>
        <w:bottom w:val="none" w:sz="0" w:space="0" w:color="auto"/>
        <w:right w:val="none" w:sz="0" w:space="0" w:color="auto"/>
      </w:divBdr>
    </w:div>
    <w:div w:id="1478107406">
      <w:bodyDiv w:val="1"/>
      <w:marLeft w:val="0"/>
      <w:marRight w:val="0"/>
      <w:marTop w:val="0"/>
      <w:marBottom w:val="0"/>
      <w:divBdr>
        <w:top w:val="none" w:sz="0" w:space="0" w:color="auto"/>
        <w:left w:val="none" w:sz="0" w:space="0" w:color="auto"/>
        <w:bottom w:val="none" w:sz="0" w:space="0" w:color="auto"/>
        <w:right w:val="none" w:sz="0" w:space="0" w:color="auto"/>
      </w:divBdr>
      <w:divsChild>
        <w:div w:id="2081712718">
          <w:marLeft w:val="547"/>
          <w:marRight w:val="0"/>
          <w:marTop w:val="154"/>
          <w:marBottom w:val="0"/>
          <w:divBdr>
            <w:top w:val="none" w:sz="0" w:space="0" w:color="auto"/>
            <w:left w:val="none" w:sz="0" w:space="0" w:color="auto"/>
            <w:bottom w:val="none" w:sz="0" w:space="0" w:color="auto"/>
            <w:right w:val="none" w:sz="0" w:space="0" w:color="auto"/>
          </w:divBdr>
        </w:div>
      </w:divsChild>
    </w:div>
    <w:div w:id="1503006860">
      <w:bodyDiv w:val="1"/>
      <w:marLeft w:val="0"/>
      <w:marRight w:val="0"/>
      <w:marTop w:val="0"/>
      <w:marBottom w:val="0"/>
      <w:divBdr>
        <w:top w:val="none" w:sz="0" w:space="0" w:color="auto"/>
        <w:left w:val="none" w:sz="0" w:space="0" w:color="auto"/>
        <w:bottom w:val="none" w:sz="0" w:space="0" w:color="auto"/>
        <w:right w:val="none" w:sz="0" w:space="0" w:color="auto"/>
      </w:divBdr>
    </w:div>
    <w:div w:id="1520773201">
      <w:bodyDiv w:val="1"/>
      <w:marLeft w:val="0"/>
      <w:marRight w:val="0"/>
      <w:marTop w:val="0"/>
      <w:marBottom w:val="0"/>
      <w:divBdr>
        <w:top w:val="none" w:sz="0" w:space="0" w:color="auto"/>
        <w:left w:val="none" w:sz="0" w:space="0" w:color="auto"/>
        <w:bottom w:val="none" w:sz="0" w:space="0" w:color="auto"/>
        <w:right w:val="none" w:sz="0" w:space="0" w:color="auto"/>
      </w:divBdr>
    </w:div>
    <w:div w:id="1599094586">
      <w:bodyDiv w:val="1"/>
      <w:marLeft w:val="0"/>
      <w:marRight w:val="0"/>
      <w:marTop w:val="0"/>
      <w:marBottom w:val="0"/>
      <w:divBdr>
        <w:top w:val="none" w:sz="0" w:space="0" w:color="auto"/>
        <w:left w:val="none" w:sz="0" w:space="0" w:color="auto"/>
        <w:bottom w:val="none" w:sz="0" w:space="0" w:color="auto"/>
        <w:right w:val="none" w:sz="0" w:space="0" w:color="auto"/>
      </w:divBdr>
    </w:div>
    <w:div w:id="1718434586">
      <w:bodyDiv w:val="1"/>
      <w:marLeft w:val="0"/>
      <w:marRight w:val="0"/>
      <w:marTop w:val="0"/>
      <w:marBottom w:val="0"/>
      <w:divBdr>
        <w:top w:val="none" w:sz="0" w:space="0" w:color="auto"/>
        <w:left w:val="none" w:sz="0" w:space="0" w:color="auto"/>
        <w:bottom w:val="none" w:sz="0" w:space="0" w:color="auto"/>
        <w:right w:val="none" w:sz="0" w:space="0" w:color="auto"/>
      </w:divBdr>
    </w:div>
    <w:div w:id="1759910670">
      <w:bodyDiv w:val="1"/>
      <w:marLeft w:val="0"/>
      <w:marRight w:val="0"/>
      <w:marTop w:val="0"/>
      <w:marBottom w:val="0"/>
      <w:divBdr>
        <w:top w:val="none" w:sz="0" w:space="0" w:color="auto"/>
        <w:left w:val="none" w:sz="0" w:space="0" w:color="auto"/>
        <w:bottom w:val="none" w:sz="0" w:space="0" w:color="auto"/>
        <w:right w:val="none" w:sz="0" w:space="0" w:color="auto"/>
      </w:divBdr>
    </w:div>
    <w:div w:id="1808543833">
      <w:bodyDiv w:val="1"/>
      <w:marLeft w:val="0"/>
      <w:marRight w:val="0"/>
      <w:marTop w:val="0"/>
      <w:marBottom w:val="0"/>
      <w:divBdr>
        <w:top w:val="none" w:sz="0" w:space="0" w:color="auto"/>
        <w:left w:val="none" w:sz="0" w:space="0" w:color="auto"/>
        <w:bottom w:val="none" w:sz="0" w:space="0" w:color="auto"/>
        <w:right w:val="none" w:sz="0" w:space="0" w:color="auto"/>
      </w:divBdr>
      <w:divsChild>
        <w:div w:id="1119420649">
          <w:marLeft w:val="360"/>
          <w:marRight w:val="0"/>
          <w:marTop w:val="200"/>
          <w:marBottom w:val="0"/>
          <w:divBdr>
            <w:top w:val="none" w:sz="0" w:space="0" w:color="auto"/>
            <w:left w:val="none" w:sz="0" w:space="0" w:color="auto"/>
            <w:bottom w:val="none" w:sz="0" w:space="0" w:color="auto"/>
            <w:right w:val="none" w:sz="0" w:space="0" w:color="auto"/>
          </w:divBdr>
        </w:div>
        <w:div w:id="1937520636">
          <w:marLeft w:val="1080"/>
          <w:marRight w:val="0"/>
          <w:marTop w:val="100"/>
          <w:marBottom w:val="0"/>
          <w:divBdr>
            <w:top w:val="none" w:sz="0" w:space="0" w:color="auto"/>
            <w:left w:val="none" w:sz="0" w:space="0" w:color="auto"/>
            <w:bottom w:val="none" w:sz="0" w:space="0" w:color="auto"/>
            <w:right w:val="none" w:sz="0" w:space="0" w:color="auto"/>
          </w:divBdr>
        </w:div>
        <w:div w:id="2053575150">
          <w:marLeft w:val="1080"/>
          <w:marRight w:val="0"/>
          <w:marTop w:val="100"/>
          <w:marBottom w:val="0"/>
          <w:divBdr>
            <w:top w:val="none" w:sz="0" w:space="0" w:color="auto"/>
            <w:left w:val="none" w:sz="0" w:space="0" w:color="auto"/>
            <w:bottom w:val="none" w:sz="0" w:space="0" w:color="auto"/>
            <w:right w:val="none" w:sz="0" w:space="0" w:color="auto"/>
          </w:divBdr>
        </w:div>
      </w:divsChild>
    </w:div>
    <w:div w:id="1915361006">
      <w:bodyDiv w:val="1"/>
      <w:marLeft w:val="0"/>
      <w:marRight w:val="0"/>
      <w:marTop w:val="0"/>
      <w:marBottom w:val="0"/>
      <w:divBdr>
        <w:top w:val="none" w:sz="0" w:space="0" w:color="auto"/>
        <w:left w:val="none" w:sz="0" w:space="0" w:color="auto"/>
        <w:bottom w:val="none" w:sz="0" w:space="0" w:color="auto"/>
        <w:right w:val="none" w:sz="0" w:space="0" w:color="auto"/>
      </w:divBdr>
    </w:div>
    <w:div w:id="1930888765">
      <w:bodyDiv w:val="1"/>
      <w:marLeft w:val="0"/>
      <w:marRight w:val="0"/>
      <w:marTop w:val="0"/>
      <w:marBottom w:val="0"/>
      <w:divBdr>
        <w:top w:val="none" w:sz="0" w:space="0" w:color="auto"/>
        <w:left w:val="none" w:sz="0" w:space="0" w:color="auto"/>
        <w:bottom w:val="none" w:sz="0" w:space="0" w:color="auto"/>
        <w:right w:val="none" w:sz="0" w:space="0" w:color="auto"/>
      </w:divBdr>
      <w:divsChild>
        <w:div w:id="873425980">
          <w:marLeft w:val="1166"/>
          <w:marRight w:val="0"/>
          <w:marTop w:val="115"/>
          <w:marBottom w:val="0"/>
          <w:divBdr>
            <w:top w:val="none" w:sz="0" w:space="0" w:color="auto"/>
            <w:left w:val="none" w:sz="0" w:space="0" w:color="auto"/>
            <w:bottom w:val="none" w:sz="0" w:space="0" w:color="auto"/>
            <w:right w:val="none" w:sz="0" w:space="0" w:color="auto"/>
          </w:divBdr>
        </w:div>
      </w:divsChild>
    </w:div>
    <w:div w:id="1932153872">
      <w:bodyDiv w:val="1"/>
      <w:marLeft w:val="0"/>
      <w:marRight w:val="0"/>
      <w:marTop w:val="0"/>
      <w:marBottom w:val="0"/>
      <w:divBdr>
        <w:top w:val="none" w:sz="0" w:space="0" w:color="auto"/>
        <w:left w:val="none" w:sz="0" w:space="0" w:color="auto"/>
        <w:bottom w:val="none" w:sz="0" w:space="0" w:color="auto"/>
        <w:right w:val="none" w:sz="0" w:space="0" w:color="auto"/>
      </w:divBdr>
    </w:div>
    <w:div w:id="1935897328">
      <w:bodyDiv w:val="1"/>
      <w:marLeft w:val="0"/>
      <w:marRight w:val="0"/>
      <w:marTop w:val="0"/>
      <w:marBottom w:val="0"/>
      <w:divBdr>
        <w:top w:val="none" w:sz="0" w:space="0" w:color="auto"/>
        <w:left w:val="none" w:sz="0" w:space="0" w:color="auto"/>
        <w:bottom w:val="none" w:sz="0" w:space="0" w:color="auto"/>
        <w:right w:val="none" w:sz="0" w:space="0" w:color="auto"/>
      </w:divBdr>
      <w:divsChild>
        <w:div w:id="14812276">
          <w:marLeft w:val="547"/>
          <w:marRight w:val="0"/>
          <w:marTop w:val="115"/>
          <w:marBottom w:val="0"/>
          <w:divBdr>
            <w:top w:val="none" w:sz="0" w:space="0" w:color="auto"/>
            <w:left w:val="none" w:sz="0" w:space="0" w:color="auto"/>
            <w:bottom w:val="none" w:sz="0" w:space="0" w:color="auto"/>
            <w:right w:val="none" w:sz="0" w:space="0" w:color="auto"/>
          </w:divBdr>
        </w:div>
        <w:div w:id="499469040">
          <w:marLeft w:val="1166"/>
          <w:marRight w:val="0"/>
          <w:marTop w:val="96"/>
          <w:marBottom w:val="0"/>
          <w:divBdr>
            <w:top w:val="none" w:sz="0" w:space="0" w:color="auto"/>
            <w:left w:val="none" w:sz="0" w:space="0" w:color="auto"/>
            <w:bottom w:val="none" w:sz="0" w:space="0" w:color="auto"/>
            <w:right w:val="none" w:sz="0" w:space="0" w:color="auto"/>
          </w:divBdr>
        </w:div>
      </w:divsChild>
    </w:div>
    <w:div w:id="2013409774">
      <w:bodyDiv w:val="1"/>
      <w:marLeft w:val="0"/>
      <w:marRight w:val="0"/>
      <w:marTop w:val="0"/>
      <w:marBottom w:val="0"/>
      <w:divBdr>
        <w:top w:val="none" w:sz="0" w:space="0" w:color="auto"/>
        <w:left w:val="none" w:sz="0" w:space="0" w:color="auto"/>
        <w:bottom w:val="none" w:sz="0" w:space="0" w:color="auto"/>
        <w:right w:val="none" w:sz="0" w:space="0" w:color="auto"/>
      </w:divBdr>
    </w:div>
    <w:div w:id="2051688781">
      <w:bodyDiv w:val="1"/>
      <w:marLeft w:val="0"/>
      <w:marRight w:val="0"/>
      <w:marTop w:val="0"/>
      <w:marBottom w:val="0"/>
      <w:divBdr>
        <w:top w:val="none" w:sz="0" w:space="0" w:color="auto"/>
        <w:left w:val="none" w:sz="0" w:space="0" w:color="auto"/>
        <w:bottom w:val="none" w:sz="0" w:space="0" w:color="auto"/>
        <w:right w:val="none" w:sz="0" w:space="0" w:color="auto"/>
      </w:divBdr>
    </w:div>
    <w:div w:id="2067409397">
      <w:bodyDiv w:val="1"/>
      <w:marLeft w:val="0"/>
      <w:marRight w:val="0"/>
      <w:marTop w:val="0"/>
      <w:marBottom w:val="0"/>
      <w:divBdr>
        <w:top w:val="none" w:sz="0" w:space="0" w:color="auto"/>
        <w:left w:val="none" w:sz="0" w:space="0" w:color="auto"/>
        <w:bottom w:val="none" w:sz="0" w:space="0" w:color="auto"/>
        <w:right w:val="none" w:sz="0" w:space="0" w:color="auto"/>
      </w:divBdr>
    </w:div>
    <w:div w:id="209925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8e\Docs\R4-2100221.zip" TargetMode="External"/><Relationship Id="rId18" Type="http://schemas.openxmlformats.org/officeDocument/2006/relationships/hyperlink" Target="file:///C:\Users\rhuang5\OneDrive%20-%20Intel%20Corporation\Documents\my_work\LTE_A\RAN4\98e\Docs\R4-2101269.zip" TargetMode="External"/><Relationship Id="rId26" Type="http://schemas.openxmlformats.org/officeDocument/2006/relationships/hyperlink" Target="file:///C:\Users\rhuang5\OneDrive%20-%20Intel%20Corporation\Documents\my_work\LTE_A\RAN4\98e\Docs\R4-2100223.zip" TargetMode="External"/><Relationship Id="rId39" Type="http://schemas.microsoft.com/office/2011/relationships/people" Target="people.xml"/><Relationship Id="rId21" Type="http://schemas.openxmlformats.org/officeDocument/2006/relationships/hyperlink" Target="file:///C:\Users\rhuang5\OneDrive%20-%20Intel%20Corporation\Documents\my_work\LTE_A\RAN4\98e\Docs\R4-2102268.zip" TargetMode="External"/><Relationship Id="rId34" Type="http://schemas.openxmlformats.org/officeDocument/2006/relationships/hyperlink" Target="file:///C:\Users\rhuang5\OneDrive%20-%20Intel%20Corporation\Documents\my_work\LTE_A\RAN4\98e\Docs\R4-210261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Docs\R4-2101062.zip" TargetMode="External"/><Relationship Id="rId25" Type="http://schemas.openxmlformats.org/officeDocument/2006/relationships/image" Target="media/image1.png"/><Relationship Id="rId33" Type="http://schemas.openxmlformats.org/officeDocument/2006/relationships/hyperlink" Target="file:///C:\Users\rhuang5\OneDrive%20-%20Intel%20Corporation\Documents\my_work\LTE_A\RAN4\98e\Docs\R4-2101539.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Docs\R4-2100871.zip" TargetMode="External"/><Relationship Id="rId20" Type="http://schemas.openxmlformats.org/officeDocument/2006/relationships/hyperlink" Target="file:///C:\Users\rhuang5\OneDrive%20-%20Intel%20Corporation\Documents\my_work\LTE_A\RAN4\98e\Docs\R4-2101537.zip" TargetMode="External"/><Relationship Id="rId29" Type="http://schemas.openxmlformats.org/officeDocument/2006/relationships/hyperlink" Target="file:///C:\Users\rhuang5\OneDrive%20-%20Intel%20Corporation\Documents\my_work\LTE_A\RAN4\98e\Docs\R4-210046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Docs\R4-2102810.zip" TargetMode="External"/><Relationship Id="rId32" Type="http://schemas.openxmlformats.org/officeDocument/2006/relationships/hyperlink" Target="file:///C:\Users\rhuang5\OneDrive%20-%20Intel%20Corporation\Documents\my_work\LTE_A\RAN4\98e\Docs\R4-2101382.zip" TargetMode="External"/><Relationship Id="rId37" Type="http://schemas.openxmlformats.org/officeDocument/2006/relationships/hyperlink" Target="file:///C:\Users\rhuang5\OneDrive%20-%20Intel%20Corporation\Documents\my_work\LTE_A\RAN4\98e\Docs\R4-2102812.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Docs\R4-2100712.zip" TargetMode="External"/><Relationship Id="rId23" Type="http://schemas.openxmlformats.org/officeDocument/2006/relationships/hyperlink" Target="file:///C:\Users\rhuang5\OneDrive%20-%20Intel%20Corporation\Documents\my_work\LTE_A\RAN4\98e\Docs\R4-2102655.zip" TargetMode="External"/><Relationship Id="rId28" Type="http://schemas.openxmlformats.org/officeDocument/2006/relationships/hyperlink" Target="file:///C:\Users\rhuang5\OneDrive%20-%20Intel%20Corporation\Documents\my_work\LTE_A\RAN4\98e\Docs\R4-2100456.zip" TargetMode="External"/><Relationship Id="rId36" Type="http://schemas.openxmlformats.org/officeDocument/2006/relationships/hyperlink" Target="file:///C:\Users\rhuang5\OneDrive%20-%20Intel%20Corporation\Documents\my_work\LTE_A\RAN4\98e\Docs\R4-2102689.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8e\Docs\R4-2101381.zip" TargetMode="External"/><Relationship Id="rId31" Type="http://schemas.openxmlformats.org/officeDocument/2006/relationships/hyperlink" Target="file:///C:\Users\rhuang5\OneDrive%20-%20Intel%20Corporation\Documents\my_work\LTE_A\RAN4\98e\Docs\R4-210127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8e\Docs\R4-2100454.zip" TargetMode="External"/><Relationship Id="rId22" Type="http://schemas.openxmlformats.org/officeDocument/2006/relationships/hyperlink" Target="file:///C:\Users\rhuang5\OneDrive%20-%20Intel%20Corporation\Documents\my_work\LTE_A\RAN4\98e\Docs\R4-2102622.zip" TargetMode="External"/><Relationship Id="rId27" Type="http://schemas.openxmlformats.org/officeDocument/2006/relationships/image" Target="media/image2.wmf"/><Relationship Id="rId30" Type="http://schemas.openxmlformats.org/officeDocument/2006/relationships/hyperlink" Target="file:///C:\Users\rhuang5\OneDrive%20-%20Intel%20Corporation\Documents\my_work\LTE_A\RAN4\98e\Docs\R4-2101064.zip" TargetMode="External"/><Relationship Id="rId35" Type="http://schemas.openxmlformats.org/officeDocument/2006/relationships/hyperlink" Target="file:///C:\Users\rhuang5\OneDrive%20-%20Intel%20Corporation\Documents\my_work\LTE_A\RAN4\98e\Docs\R4-2102656.zip" TargetMode="Externa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EF00-F4D1-46D0-A885-1044BEEED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E08DEB2B-CC75-4CFA-8D60-72AA935E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55</Pages>
  <Words>18405</Words>
  <Characters>104912</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Huawei</cp:lastModifiedBy>
  <cp:revision>4</cp:revision>
  <cp:lastPrinted>2019-04-25T01:09:00Z</cp:lastPrinted>
  <dcterms:created xsi:type="dcterms:W3CDTF">2021-01-27T11:32:00Z</dcterms:created>
  <dcterms:modified xsi:type="dcterms:W3CDTF">2021-01-27T13:13:00Z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2052-10.8.2.7027</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