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7BD2D" w14:textId="77777777" w:rsidR="00CF0928" w:rsidRPr="00CF0928" w:rsidRDefault="00CF0928" w:rsidP="00CF0928">
      <w:pPr>
        <w:spacing w:after="120"/>
        <w:rPr>
          <w:rFonts w:ascii="Arial" w:hAnsi="Arial" w:cs="Arial"/>
          <w:b/>
          <w:color w:val="000000"/>
          <w:sz w:val="22"/>
          <w:lang w:val="pt-BR" w:eastAsia="zh-CN"/>
        </w:rPr>
      </w:pPr>
      <w:r w:rsidRPr="00CF0928">
        <w:rPr>
          <w:rFonts w:ascii="Arial" w:eastAsia="MS Mincho" w:hAnsi="Arial" w:cs="Arial"/>
          <w:b/>
          <w:color w:val="000000"/>
          <w:sz w:val="22"/>
          <w:lang w:val="pt-BR"/>
        </w:rPr>
        <w:t xml:space="preserve">3GPP TSG-RAN WG4 Meeting # 98-e                                                             </w:t>
      </w:r>
      <w:r>
        <w:rPr>
          <w:rFonts w:ascii="Arial" w:hAnsi="Arial" w:cs="Arial" w:hint="eastAsia"/>
          <w:b/>
          <w:color w:val="000000"/>
          <w:sz w:val="22"/>
          <w:lang w:val="pt-BR" w:eastAsia="zh-CN"/>
        </w:rPr>
        <w:t xml:space="preserve">         </w:t>
      </w:r>
      <w:r w:rsidRPr="00CF0928">
        <w:rPr>
          <w:rFonts w:ascii="Arial" w:eastAsia="MS Mincho" w:hAnsi="Arial" w:cs="Arial"/>
          <w:b/>
          <w:color w:val="000000"/>
          <w:sz w:val="22"/>
          <w:lang w:val="pt-BR"/>
        </w:rPr>
        <w:t xml:space="preserve"> R4-21</w:t>
      </w:r>
      <w:r>
        <w:rPr>
          <w:rFonts w:ascii="Arial" w:hAnsi="Arial" w:cs="Arial" w:hint="eastAsia"/>
          <w:b/>
          <w:color w:val="000000"/>
          <w:sz w:val="22"/>
          <w:lang w:val="pt-BR" w:eastAsia="zh-CN"/>
        </w:rPr>
        <w:t>XXXXX</w:t>
      </w:r>
    </w:p>
    <w:p w14:paraId="05F137D3" w14:textId="77777777" w:rsidR="00CF0928" w:rsidRPr="00CF0928" w:rsidRDefault="00CF0928" w:rsidP="00CF0928">
      <w:pPr>
        <w:spacing w:after="120"/>
        <w:rPr>
          <w:rFonts w:ascii="Arial" w:eastAsia="MS Mincho" w:hAnsi="Arial" w:cs="Arial"/>
          <w:b/>
          <w:color w:val="000000"/>
          <w:sz w:val="22"/>
          <w:lang w:val="pt-BR"/>
        </w:rPr>
      </w:pPr>
      <w:r w:rsidRPr="00CF0928">
        <w:rPr>
          <w:rFonts w:ascii="Arial" w:eastAsia="MS Mincho" w:hAnsi="Arial" w:cs="Arial"/>
          <w:b/>
          <w:color w:val="000000"/>
          <w:sz w:val="22"/>
          <w:lang w:val="pt-BR"/>
        </w:rPr>
        <w:t>Electronic Meeting, 25th January– 5th Febuary, 2021</w:t>
      </w:r>
    </w:p>
    <w:p w14:paraId="11F75047" w14:textId="77777777" w:rsidR="001E0A28" w:rsidRPr="00CF0928" w:rsidRDefault="001E0A28" w:rsidP="001E0A28">
      <w:pPr>
        <w:spacing w:after="120"/>
        <w:ind w:left="1985" w:hanging="1985"/>
        <w:rPr>
          <w:rFonts w:ascii="Arial" w:eastAsia="MS Mincho" w:hAnsi="Arial" w:cs="Arial"/>
          <w:b/>
          <w:sz w:val="22"/>
        </w:rPr>
      </w:pPr>
    </w:p>
    <w:p w14:paraId="57CF773A"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B0CC7">
        <w:rPr>
          <w:rFonts w:ascii="Arial" w:hAnsi="Arial" w:cs="Arial" w:hint="eastAsia"/>
          <w:color w:val="000000"/>
          <w:sz w:val="22"/>
          <w:lang w:eastAsia="zh-CN"/>
        </w:rPr>
        <w:t>7</w:t>
      </w:r>
      <w:r w:rsidR="00FB0CC7">
        <w:rPr>
          <w:rFonts w:ascii="Arial" w:hAnsi="Arial" w:cs="Arial"/>
          <w:color w:val="000000"/>
          <w:sz w:val="22"/>
          <w:lang w:eastAsia="zh-CN"/>
        </w:rPr>
        <w:t>.</w:t>
      </w:r>
      <w:r w:rsidR="00FB0CC7">
        <w:rPr>
          <w:rFonts w:ascii="Arial" w:hAnsi="Arial" w:cs="Arial" w:hint="eastAsia"/>
          <w:color w:val="000000"/>
          <w:sz w:val="22"/>
          <w:lang w:eastAsia="zh-CN"/>
        </w:rPr>
        <w:t>19</w:t>
      </w:r>
      <w:r w:rsidR="00FB0CC7">
        <w:rPr>
          <w:rFonts w:ascii="Arial" w:hAnsi="Arial" w:cs="Arial"/>
          <w:color w:val="000000"/>
          <w:sz w:val="22"/>
          <w:lang w:eastAsia="zh-CN"/>
        </w:rPr>
        <w:t>.1</w:t>
      </w:r>
    </w:p>
    <w:p w14:paraId="4D1DD831" w14:textId="77777777" w:rsidR="00915D73" w:rsidRPr="005752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5E1D">
        <w:rPr>
          <w:rFonts w:ascii="Arial" w:hAnsi="Arial" w:cs="Arial"/>
          <w:color w:val="000000"/>
          <w:sz w:val="22"/>
          <w:lang w:eastAsia="zh-CN"/>
        </w:rPr>
        <w:t>Moderator</w:t>
      </w:r>
      <w:r w:rsidR="00321150" w:rsidRPr="007B5E1D">
        <w:rPr>
          <w:rFonts w:ascii="Arial" w:hAnsi="Arial" w:cs="Arial"/>
          <w:color w:val="000000"/>
          <w:sz w:val="22"/>
          <w:lang w:eastAsia="zh-CN"/>
        </w:rPr>
        <w:t xml:space="preserve"> </w:t>
      </w:r>
      <w:r w:rsidR="007B5E1D" w:rsidRPr="007B5E1D">
        <w:rPr>
          <w:rFonts w:ascii="Arial" w:hAnsi="Arial" w:cs="Arial"/>
          <w:color w:val="000000"/>
          <w:sz w:val="22"/>
          <w:lang w:eastAsia="zh-CN"/>
        </w:rPr>
        <w:t>(</w:t>
      </w:r>
      <w:r w:rsidR="00575273">
        <w:rPr>
          <w:rFonts w:ascii="Arial" w:hAnsi="Arial" w:cs="Arial" w:hint="eastAsia"/>
          <w:color w:val="000000"/>
          <w:sz w:val="22"/>
          <w:lang w:eastAsia="zh-CN"/>
        </w:rPr>
        <w:t>CMCC)</w:t>
      </w:r>
    </w:p>
    <w:p w14:paraId="0CFBADC4" w14:textId="77777777" w:rsidR="00FB0CC7"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8F22C6">
        <w:rPr>
          <w:rFonts w:ascii="Arial" w:hAnsi="Arial" w:cs="Arial" w:hint="eastAsia"/>
          <w:color w:val="000000"/>
          <w:sz w:val="22"/>
          <w:lang w:eastAsia="zh-CN"/>
        </w:rPr>
        <w:t>[</w:t>
      </w:r>
      <w:r w:rsidR="001A641A">
        <w:rPr>
          <w:rFonts w:ascii="Arial" w:hAnsi="Arial" w:cs="Arial"/>
          <w:color w:val="000000"/>
          <w:sz w:val="22"/>
          <w:lang w:eastAsia="zh-CN"/>
        </w:rPr>
        <w:t>9</w:t>
      </w:r>
      <w:r w:rsidR="00182709">
        <w:rPr>
          <w:rFonts w:ascii="Arial" w:hAnsi="Arial" w:cs="Arial" w:hint="eastAsia"/>
          <w:color w:val="000000"/>
          <w:sz w:val="22"/>
          <w:lang w:eastAsia="zh-CN"/>
        </w:rPr>
        <w:t>8</w:t>
      </w:r>
      <w:r w:rsidR="001A641A">
        <w:rPr>
          <w:rFonts w:ascii="Arial" w:hAnsi="Arial" w:cs="Arial"/>
          <w:color w:val="000000"/>
          <w:sz w:val="22"/>
          <w:lang w:eastAsia="zh-CN"/>
        </w:rPr>
        <w:t>e</w:t>
      </w:r>
      <w:r w:rsidR="008F22C6">
        <w:rPr>
          <w:rFonts w:ascii="Arial" w:hAnsi="Arial" w:cs="Arial" w:hint="eastAsia"/>
          <w:color w:val="000000"/>
          <w:sz w:val="22"/>
          <w:lang w:eastAsia="zh-CN"/>
        </w:rPr>
        <w:t>] [</w:t>
      </w:r>
      <w:r w:rsidR="00182709">
        <w:rPr>
          <w:rFonts w:ascii="Arial" w:hAnsi="Arial" w:cs="Arial" w:hint="eastAsia"/>
          <w:color w:val="000000"/>
          <w:sz w:val="22"/>
          <w:lang w:eastAsia="zh-CN"/>
        </w:rPr>
        <w:t>111</w:t>
      </w:r>
      <w:r w:rsidR="008F22C6">
        <w:rPr>
          <w:rFonts w:ascii="Arial" w:hAnsi="Arial" w:cs="Arial" w:hint="eastAsia"/>
          <w:color w:val="000000"/>
          <w:sz w:val="22"/>
          <w:lang w:eastAsia="zh-CN"/>
        </w:rPr>
        <w:t>]</w:t>
      </w:r>
      <w:r w:rsidR="00421129">
        <w:rPr>
          <w:rFonts w:ascii="Arial" w:hAnsi="Arial" w:cs="Arial" w:hint="eastAsia"/>
          <w:color w:val="000000"/>
          <w:sz w:val="22"/>
          <w:lang w:eastAsia="zh-CN"/>
        </w:rPr>
        <w:t>_</w:t>
      </w:r>
      <w:r w:rsidR="00FB0CC7" w:rsidRPr="00FB0CC7">
        <w:rPr>
          <w:rFonts w:ascii="Arial" w:hAnsi="Arial" w:cs="Arial"/>
          <w:color w:val="000000"/>
          <w:sz w:val="22"/>
          <w:lang w:eastAsia="zh-CN"/>
        </w:rPr>
        <w:t>UE transient period</w:t>
      </w:r>
    </w:p>
    <w:p w14:paraId="2E45E323"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4A2792A0" w14:textId="77777777" w:rsidR="005D7AF8" w:rsidRDefault="00915D73" w:rsidP="00FA5848">
      <w:pPr>
        <w:pStyle w:val="Heading1"/>
        <w:rPr>
          <w:lang w:eastAsia="zh-CN"/>
        </w:rPr>
      </w:pPr>
      <w:r w:rsidRPr="005D7AF8">
        <w:rPr>
          <w:rFonts w:hint="eastAsia"/>
          <w:lang w:eastAsia="ja-JP"/>
        </w:rPr>
        <w:t>Introduction</w:t>
      </w:r>
    </w:p>
    <w:p w14:paraId="6B30E6F4" w14:textId="77777777" w:rsidR="008D3532" w:rsidRPr="004E17EF" w:rsidRDefault="003F191C" w:rsidP="008D3532">
      <w:pPr>
        <w:rPr>
          <w:color w:val="000000" w:themeColor="text1"/>
          <w:lang w:eastAsia="zh-CN"/>
        </w:rPr>
      </w:pPr>
      <w:r w:rsidRPr="004E17EF">
        <w:rPr>
          <w:rFonts w:hint="eastAsia"/>
          <w:color w:val="000000" w:themeColor="text1"/>
          <w:lang w:eastAsia="zh-CN"/>
        </w:rPr>
        <w:t xml:space="preserve">This email discussion includes </w:t>
      </w:r>
      <w:r w:rsidRPr="004E17EF">
        <w:rPr>
          <w:color w:val="000000" w:themeColor="text1"/>
          <w:lang w:eastAsia="zh-CN"/>
        </w:rPr>
        <w:t>contributions</w:t>
      </w:r>
      <w:r w:rsidR="00E31D25">
        <w:rPr>
          <w:rFonts w:hint="eastAsia"/>
          <w:color w:val="000000" w:themeColor="text1"/>
          <w:lang w:eastAsia="zh-CN"/>
        </w:rPr>
        <w:t xml:space="preserve"> </w:t>
      </w:r>
      <w:r w:rsidRPr="004E17EF">
        <w:rPr>
          <w:color w:val="000000" w:themeColor="text1"/>
          <w:lang w:eastAsia="zh-CN"/>
        </w:rPr>
        <w:t xml:space="preserve">in </w:t>
      </w:r>
      <w:r w:rsidR="00D03C87">
        <w:rPr>
          <w:rFonts w:hint="eastAsia"/>
          <w:color w:val="000000" w:themeColor="text1"/>
          <w:lang w:eastAsia="zh-CN"/>
        </w:rPr>
        <w:t>agenda 7.19.1</w:t>
      </w:r>
      <w:r w:rsidRPr="004E17EF">
        <w:rPr>
          <w:rFonts w:hint="eastAsia"/>
          <w:color w:val="000000" w:themeColor="text1"/>
          <w:lang w:eastAsia="zh-CN"/>
        </w:rPr>
        <w:t>, t</w:t>
      </w:r>
      <w:r w:rsidR="003C535E" w:rsidRPr="004E17EF">
        <w:rPr>
          <w:color w:val="000000" w:themeColor="text1"/>
          <w:lang w:eastAsia="zh-CN"/>
        </w:rPr>
        <w:t>he</w:t>
      </w:r>
      <w:r w:rsidR="008D3532" w:rsidRPr="004E17EF">
        <w:rPr>
          <w:color w:val="000000" w:themeColor="text1"/>
          <w:lang w:eastAsia="zh-CN"/>
        </w:rPr>
        <w:t xml:space="preserve"> target</w:t>
      </w:r>
      <w:r w:rsidR="003C535E" w:rsidRPr="004E17EF">
        <w:rPr>
          <w:rFonts w:hint="eastAsia"/>
          <w:color w:val="000000" w:themeColor="text1"/>
          <w:lang w:eastAsia="zh-CN"/>
        </w:rPr>
        <w:t>s</w:t>
      </w:r>
      <w:r w:rsidR="008D3532" w:rsidRPr="004E17EF">
        <w:rPr>
          <w:color w:val="000000" w:themeColor="text1"/>
          <w:lang w:eastAsia="zh-CN"/>
        </w:rPr>
        <w:t xml:space="preserve"> of email discussion</w:t>
      </w:r>
      <w:r w:rsidR="003C535E" w:rsidRPr="004E17EF">
        <w:rPr>
          <w:rFonts w:hint="eastAsia"/>
          <w:color w:val="000000" w:themeColor="text1"/>
          <w:lang w:eastAsia="zh-CN"/>
        </w:rPr>
        <w:t xml:space="preserve"> </w:t>
      </w:r>
      <w:r w:rsidR="00FD1B36" w:rsidRPr="004E17EF">
        <w:rPr>
          <w:rFonts w:hint="eastAsia"/>
          <w:color w:val="000000" w:themeColor="text1"/>
          <w:lang w:eastAsia="zh-CN"/>
        </w:rPr>
        <w:t>based on companies</w:t>
      </w:r>
      <w:r w:rsidR="00FD1B36" w:rsidRPr="004E17EF">
        <w:rPr>
          <w:color w:val="000000" w:themeColor="text1"/>
          <w:lang w:eastAsia="zh-CN"/>
        </w:rPr>
        <w:t>’</w:t>
      </w:r>
      <w:r w:rsidR="00FD1B36" w:rsidRPr="004E17EF">
        <w:rPr>
          <w:rFonts w:hint="eastAsia"/>
          <w:color w:val="000000" w:themeColor="text1"/>
          <w:lang w:eastAsia="zh-CN"/>
        </w:rPr>
        <w:t xml:space="preserve"> contribution</w:t>
      </w:r>
      <w:r w:rsidR="00561FCB" w:rsidRPr="004E17EF">
        <w:rPr>
          <w:rFonts w:hint="eastAsia"/>
          <w:color w:val="000000" w:themeColor="text1"/>
          <w:lang w:eastAsia="zh-CN"/>
        </w:rPr>
        <w:t xml:space="preserve">s </w:t>
      </w:r>
      <w:r w:rsidR="00FD1B36" w:rsidRPr="004E17EF">
        <w:rPr>
          <w:rFonts w:hint="eastAsia"/>
          <w:lang w:eastAsia="zh-CN"/>
        </w:rPr>
        <w:t xml:space="preserve">submitted in this e-meeting </w:t>
      </w:r>
      <w:r w:rsidR="008D3532" w:rsidRPr="004E17EF">
        <w:rPr>
          <w:color w:val="000000" w:themeColor="text1"/>
          <w:lang w:eastAsia="zh-CN"/>
        </w:rPr>
        <w:t>are as below:</w:t>
      </w:r>
    </w:p>
    <w:p w14:paraId="4E190EE2" w14:textId="77777777" w:rsidR="008D3532" w:rsidRPr="004E17EF" w:rsidRDefault="008D3532" w:rsidP="009372BC">
      <w:pPr>
        <w:pStyle w:val="ListParagraph"/>
        <w:numPr>
          <w:ilvl w:val="0"/>
          <w:numId w:val="1"/>
        </w:numPr>
        <w:ind w:firstLineChars="0"/>
        <w:rPr>
          <w:color w:val="000000" w:themeColor="text1"/>
          <w:lang w:eastAsia="zh-CN"/>
        </w:rPr>
      </w:pPr>
      <w:r w:rsidRPr="004E17EF">
        <w:rPr>
          <w:rFonts w:eastAsiaTheme="minorEastAsia"/>
          <w:color w:val="000000" w:themeColor="text1"/>
          <w:lang w:eastAsia="zh-CN"/>
        </w:rPr>
        <w:t>1</w:t>
      </w:r>
      <w:r w:rsidRPr="004E17EF">
        <w:rPr>
          <w:rFonts w:eastAsiaTheme="minorEastAsia"/>
          <w:color w:val="000000" w:themeColor="text1"/>
          <w:vertAlign w:val="superscript"/>
          <w:lang w:eastAsia="zh-CN"/>
        </w:rPr>
        <w:t>st</w:t>
      </w:r>
      <w:r w:rsidRPr="004E17EF">
        <w:rPr>
          <w:rFonts w:eastAsiaTheme="minorEastAsia"/>
          <w:color w:val="000000" w:themeColor="text1"/>
          <w:lang w:eastAsia="zh-CN"/>
        </w:rPr>
        <w:t xml:space="preserve"> round: </w:t>
      </w:r>
    </w:p>
    <w:p w14:paraId="325CD1D7" w14:textId="77777777" w:rsidR="00C3223F" w:rsidRPr="00C3223F" w:rsidRDefault="00D64240" w:rsidP="00C3223F">
      <w:pPr>
        <w:ind w:left="1140"/>
        <w:rPr>
          <w:color w:val="000000" w:themeColor="text1"/>
          <w:lang w:eastAsia="zh-CN"/>
        </w:rPr>
      </w:pPr>
      <w:r>
        <w:rPr>
          <w:rFonts w:hint="eastAsia"/>
          <w:lang w:eastAsia="zh-CN"/>
        </w:rPr>
        <w:t>P</w:t>
      </w:r>
      <w:r w:rsidR="00F73196">
        <w:rPr>
          <w:rFonts w:hint="eastAsia"/>
          <w:lang w:eastAsia="zh-CN"/>
        </w:rPr>
        <w:t>rovide comments on the CR</w:t>
      </w:r>
      <w:r w:rsidRPr="00D64240">
        <w:rPr>
          <w:color w:val="000000" w:themeColor="text1"/>
          <w:lang w:eastAsia="zh-CN"/>
        </w:rPr>
        <w:t xml:space="preserve"> </w:t>
      </w:r>
      <w:r>
        <w:rPr>
          <w:rFonts w:hint="eastAsia"/>
          <w:color w:val="000000" w:themeColor="text1"/>
          <w:lang w:eastAsia="zh-CN"/>
        </w:rPr>
        <w:t>and d</w:t>
      </w:r>
      <w:r w:rsidRPr="004E17EF">
        <w:rPr>
          <w:rFonts w:hint="eastAsia"/>
          <w:color w:val="000000" w:themeColor="text1"/>
          <w:lang w:eastAsia="zh-CN"/>
        </w:rPr>
        <w:t xml:space="preserve">iscuss the </w:t>
      </w:r>
      <w:r w:rsidRPr="004E17EF">
        <w:rPr>
          <w:color w:val="000000" w:themeColor="text1"/>
          <w:lang w:eastAsia="zh-CN"/>
        </w:rPr>
        <w:t>testability issues</w:t>
      </w:r>
      <w:r w:rsidR="00D03C87">
        <w:rPr>
          <w:lang w:val="en-US"/>
        </w:rPr>
        <w:t>.</w:t>
      </w:r>
    </w:p>
    <w:p w14:paraId="2DEAE180" w14:textId="77777777" w:rsidR="008D3532" w:rsidRPr="004E17EF" w:rsidRDefault="008D3532" w:rsidP="009372BC">
      <w:pPr>
        <w:pStyle w:val="ListParagraph"/>
        <w:numPr>
          <w:ilvl w:val="0"/>
          <w:numId w:val="1"/>
        </w:numPr>
        <w:ind w:firstLineChars="0"/>
        <w:rPr>
          <w:color w:val="000000" w:themeColor="text1"/>
          <w:lang w:eastAsia="zh-CN"/>
        </w:rPr>
      </w:pPr>
      <w:r w:rsidRPr="004E17EF">
        <w:rPr>
          <w:rFonts w:eastAsiaTheme="minorEastAsia"/>
          <w:color w:val="000000" w:themeColor="text1"/>
          <w:lang w:eastAsia="zh-CN"/>
        </w:rPr>
        <w:t>2</w:t>
      </w:r>
      <w:r w:rsidRPr="004E17EF">
        <w:rPr>
          <w:rFonts w:eastAsiaTheme="minorEastAsia"/>
          <w:color w:val="000000" w:themeColor="text1"/>
          <w:vertAlign w:val="superscript"/>
          <w:lang w:eastAsia="zh-CN"/>
        </w:rPr>
        <w:t>nd</w:t>
      </w:r>
      <w:r w:rsidRPr="004E17EF">
        <w:rPr>
          <w:rFonts w:eastAsiaTheme="minorEastAsia"/>
          <w:color w:val="000000" w:themeColor="text1"/>
          <w:lang w:eastAsia="zh-CN"/>
        </w:rPr>
        <w:t xml:space="preserve"> round: </w:t>
      </w:r>
    </w:p>
    <w:p w14:paraId="26D9AE6A" w14:textId="77777777" w:rsidR="008B40B3" w:rsidRPr="008B40B3" w:rsidRDefault="008B40B3" w:rsidP="008B40B3">
      <w:pPr>
        <w:ind w:left="1140"/>
        <w:rPr>
          <w:color w:val="000000" w:themeColor="text1"/>
          <w:lang w:eastAsia="zh-CN"/>
        </w:rPr>
      </w:pPr>
      <w:r>
        <w:rPr>
          <w:rFonts w:hint="eastAsia"/>
          <w:color w:val="000000" w:themeColor="text1"/>
          <w:lang w:eastAsia="zh-CN"/>
        </w:rPr>
        <w:t>D</w:t>
      </w:r>
      <w:r w:rsidRPr="008B40B3">
        <w:rPr>
          <w:rFonts w:hint="eastAsia"/>
          <w:color w:val="000000" w:themeColor="text1"/>
          <w:lang w:eastAsia="zh-CN"/>
        </w:rPr>
        <w:t xml:space="preserve">iscuss left open issues for </w:t>
      </w:r>
      <w:r w:rsidRPr="004E17EF">
        <w:rPr>
          <w:color w:val="000000" w:themeColor="text1"/>
          <w:lang w:eastAsia="zh-CN"/>
        </w:rPr>
        <w:t>2</w:t>
      </w:r>
      <w:r w:rsidRPr="004E17EF">
        <w:rPr>
          <w:color w:val="000000" w:themeColor="text1"/>
          <w:vertAlign w:val="superscript"/>
          <w:lang w:eastAsia="zh-CN"/>
        </w:rPr>
        <w:t>nd</w:t>
      </w:r>
      <w:r w:rsidRPr="004E17EF">
        <w:rPr>
          <w:color w:val="000000" w:themeColor="text1"/>
          <w:lang w:eastAsia="zh-CN"/>
        </w:rPr>
        <w:t xml:space="preserve"> </w:t>
      </w:r>
      <w:r>
        <w:rPr>
          <w:rFonts w:hint="eastAsia"/>
          <w:color w:val="000000" w:themeColor="text1"/>
          <w:lang w:eastAsia="zh-CN"/>
        </w:rPr>
        <w:t>round</w:t>
      </w:r>
      <w:r w:rsidR="00F73196">
        <w:rPr>
          <w:rFonts w:hint="eastAsia"/>
          <w:color w:val="000000" w:themeColor="text1"/>
          <w:lang w:eastAsia="zh-CN"/>
        </w:rPr>
        <w:t xml:space="preserve"> and strive to approve CR</w:t>
      </w:r>
      <w:r w:rsidRPr="008B40B3">
        <w:rPr>
          <w:rFonts w:hint="eastAsia"/>
          <w:color w:val="000000" w:themeColor="text1"/>
          <w:lang w:eastAsia="zh-CN"/>
        </w:rPr>
        <w:t>.</w:t>
      </w:r>
    </w:p>
    <w:p w14:paraId="0804D3DB"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8D3532">
        <w:rPr>
          <w:lang w:eastAsia="ja-JP"/>
        </w:rPr>
        <w:t xml:space="preserve">: </w:t>
      </w:r>
      <w:r w:rsidR="00681FC2">
        <w:rPr>
          <w:rFonts w:hint="eastAsia"/>
          <w:lang w:val="en-GB" w:eastAsia="zh-CN"/>
        </w:rPr>
        <w:t>T</w:t>
      </w:r>
      <w:r w:rsidR="00681FC2" w:rsidRPr="00681FC2">
        <w:rPr>
          <w:lang w:val="en-GB" w:eastAsia="ja-JP"/>
        </w:rPr>
        <w:t>estability</w:t>
      </w:r>
      <w:r w:rsidR="00681FC2">
        <w:rPr>
          <w:lang w:val="en-GB" w:eastAsia="ja-JP"/>
        </w:rPr>
        <w:t xml:space="preserve"> of </w:t>
      </w:r>
      <w:r w:rsidR="00681FC2">
        <w:rPr>
          <w:rFonts w:hint="eastAsia"/>
          <w:lang w:eastAsia="zh-CN"/>
        </w:rPr>
        <w:t>t</w:t>
      </w:r>
      <w:r w:rsidR="008D3532">
        <w:rPr>
          <w:lang w:eastAsia="ja-JP"/>
        </w:rPr>
        <w:t>ransient period capability</w:t>
      </w:r>
    </w:p>
    <w:p w14:paraId="3C4026A4"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04173042"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64"/>
        <w:gridCol w:w="1115"/>
        <w:gridCol w:w="7352"/>
      </w:tblGrid>
      <w:tr w:rsidR="00484C5D" w:rsidRPr="00F53FE2" w14:paraId="1F768426" w14:textId="77777777" w:rsidTr="00E0157C">
        <w:trPr>
          <w:trHeight w:val="468"/>
        </w:trPr>
        <w:tc>
          <w:tcPr>
            <w:tcW w:w="1174" w:type="dxa"/>
            <w:vAlign w:val="center"/>
          </w:tcPr>
          <w:p w14:paraId="08A2FCD1" w14:textId="77777777" w:rsidR="00484C5D" w:rsidRPr="00805BE8" w:rsidRDefault="00484C5D" w:rsidP="00805BE8">
            <w:pPr>
              <w:spacing w:before="120" w:after="120"/>
              <w:rPr>
                <w:b/>
                <w:bCs/>
              </w:rPr>
            </w:pPr>
            <w:r w:rsidRPr="00805BE8">
              <w:rPr>
                <w:b/>
                <w:bCs/>
              </w:rPr>
              <w:t>T-doc number</w:t>
            </w:r>
          </w:p>
        </w:tc>
        <w:tc>
          <w:tcPr>
            <w:tcW w:w="1115" w:type="dxa"/>
            <w:vAlign w:val="center"/>
          </w:tcPr>
          <w:p w14:paraId="6FC9912D" w14:textId="77777777" w:rsidR="00484C5D" w:rsidRPr="00805BE8" w:rsidRDefault="00484C5D" w:rsidP="00805BE8">
            <w:pPr>
              <w:spacing w:before="120" w:after="120"/>
              <w:rPr>
                <w:b/>
                <w:bCs/>
              </w:rPr>
            </w:pPr>
            <w:r w:rsidRPr="00805BE8">
              <w:rPr>
                <w:b/>
                <w:bCs/>
              </w:rPr>
              <w:t>Company</w:t>
            </w:r>
          </w:p>
        </w:tc>
        <w:tc>
          <w:tcPr>
            <w:tcW w:w="7568" w:type="dxa"/>
            <w:vAlign w:val="center"/>
          </w:tcPr>
          <w:p w14:paraId="22D34E7B"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93D91" w14:paraId="530F1FFE" w14:textId="77777777" w:rsidTr="00E0157C">
        <w:trPr>
          <w:trHeight w:val="468"/>
        </w:trPr>
        <w:tc>
          <w:tcPr>
            <w:tcW w:w="1174" w:type="dxa"/>
          </w:tcPr>
          <w:p w14:paraId="20B879E0" w14:textId="77777777" w:rsidR="00182709" w:rsidRDefault="00642C00" w:rsidP="00182709">
            <w:pPr>
              <w:rPr>
                <w:rFonts w:ascii="Arial" w:eastAsia="SimSun" w:hAnsi="Arial" w:cs="Arial"/>
                <w:b/>
                <w:bCs/>
                <w:color w:val="0000FF"/>
                <w:sz w:val="16"/>
                <w:szCs w:val="16"/>
                <w:u w:val="single"/>
              </w:rPr>
            </w:pPr>
            <w:hyperlink r:id="rId9" w:history="1">
              <w:r w:rsidR="00182709">
                <w:rPr>
                  <w:rStyle w:val="Hyperlink"/>
                  <w:rFonts w:ascii="Arial" w:hAnsi="Arial" w:cs="Arial"/>
                  <w:b/>
                  <w:bCs/>
                  <w:sz w:val="16"/>
                  <w:szCs w:val="16"/>
                </w:rPr>
                <w:t>R4-2101460</w:t>
              </w:r>
            </w:hyperlink>
          </w:p>
          <w:p w14:paraId="60285892" w14:textId="77777777" w:rsidR="00293D91" w:rsidRPr="00954D21" w:rsidRDefault="00293D91" w:rsidP="00C07B8F">
            <w:pPr>
              <w:rPr>
                <w:rFonts w:ascii="Arial" w:eastAsia="SimSun" w:hAnsi="Arial" w:cs="Arial"/>
                <w:b/>
                <w:bCs/>
                <w:color w:val="0000FF"/>
                <w:sz w:val="16"/>
                <w:szCs w:val="16"/>
                <w:u w:val="single"/>
                <w:lang w:eastAsia="zh-CN"/>
              </w:rPr>
            </w:pPr>
          </w:p>
        </w:tc>
        <w:tc>
          <w:tcPr>
            <w:tcW w:w="1115" w:type="dxa"/>
          </w:tcPr>
          <w:p w14:paraId="06DABCD9" w14:textId="77777777" w:rsidR="00293D91" w:rsidRDefault="00725AEC" w:rsidP="00C07B8F">
            <w:pPr>
              <w:rPr>
                <w:rFonts w:ascii="Arial" w:eastAsia="SimSun" w:hAnsi="Arial" w:cs="Arial"/>
                <w:sz w:val="16"/>
                <w:szCs w:val="16"/>
              </w:rPr>
            </w:pPr>
            <w:r w:rsidRPr="00725AEC">
              <w:rPr>
                <w:rFonts w:ascii="Arial" w:hAnsi="Arial" w:cs="Arial"/>
                <w:sz w:val="16"/>
                <w:szCs w:val="16"/>
              </w:rPr>
              <w:t>Qualcomm Incorporated</w:t>
            </w:r>
          </w:p>
        </w:tc>
        <w:tc>
          <w:tcPr>
            <w:tcW w:w="7568" w:type="dxa"/>
          </w:tcPr>
          <w:p w14:paraId="108B8237" w14:textId="77777777" w:rsidR="00177DF6" w:rsidRPr="00177DF6" w:rsidRDefault="00177DF6" w:rsidP="0066051F">
            <w:pPr>
              <w:spacing w:before="120" w:after="120"/>
              <w:rPr>
                <w:rFonts w:eastAsiaTheme="minorEastAsia"/>
                <w:b/>
                <w:bCs/>
                <w:lang w:eastAsia="zh-CN"/>
              </w:rPr>
            </w:pPr>
            <w:r w:rsidRPr="00177DF6">
              <w:rPr>
                <w:b/>
                <w:bCs/>
              </w:rPr>
              <w:t xml:space="preserve">We propose to define new EVM measurement windows that are designed specifically for each transient period. This will enable precise testing with minimum impact on the test equipment. </w:t>
            </w:r>
          </w:p>
        </w:tc>
      </w:tr>
      <w:tr w:rsidR="00182709" w14:paraId="5FB91FA2" w14:textId="77777777" w:rsidTr="00E0157C">
        <w:trPr>
          <w:trHeight w:val="468"/>
        </w:trPr>
        <w:tc>
          <w:tcPr>
            <w:tcW w:w="1174" w:type="dxa"/>
          </w:tcPr>
          <w:p w14:paraId="064B2CF7" w14:textId="77777777" w:rsidR="00182709" w:rsidRDefault="00642C00" w:rsidP="00182709">
            <w:pPr>
              <w:rPr>
                <w:rFonts w:ascii="Arial" w:eastAsia="SimSun" w:hAnsi="Arial" w:cs="Arial"/>
                <w:b/>
                <w:bCs/>
                <w:color w:val="0000FF"/>
                <w:sz w:val="16"/>
                <w:szCs w:val="16"/>
                <w:u w:val="single"/>
              </w:rPr>
            </w:pPr>
            <w:hyperlink r:id="rId10" w:history="1">
              <w:r w:rsidR="00182709">
                <w:rPr>
                  <w:rStyle w:val="Hyperlink"/>
                  <w:rFonts w:ascii="Arial" w:hAnsi="Arial" w:cs="Arial"/>
                  <w:b/>
                  <w:bCs/>
                  <w:sz w:val="16"/>
                  <w:szCs w:val="16"/>
                </w:rPr>
                <w:t>R4-2101484</w:t>
              </w:r>
            </w:hyperlink>
          </w:p>
          <w:p w14:paraId="0D08C378" w14:textId="77777777" w:rsidR="00182709" w:rsidRDefault="00182709" w:rsidP="00182709">
            <w:pPr>
              <w:rPr>
                <w:rFonts w:ascii="Arial" w:hAnsi="Arial" w:cs="Arial"/>
                <w:b/>
                <w:bCs/>
                <w:color w:val="0000FF"/>
                <w:sz w:val="16"/>
                <w:szCs w:val="16"/>
                <w:u w:val="single"/>
              </w:rPr>
            </w:pPr>
          </w:p>
        </w:tc>
        <w:tc>
          <w:tcPr>
            <w:tcW w:w="1115" w:type="dxa"/>
          </w:tcPr>
          <w:p w14:paraId="243F8DDD" w14:textId="77777777" w:rsidR="00182709" w:rsidRPr="00725AEC" w:rsidRDefault="00182709" w:rsidP="00C07B8F">
            <w:pPr>
              <w:rPr>
                <w:rFonts w:ascii="Arial" w:hAnsi="Arial" w:cs="Arial"/>
                <w:sz w:val="16"/>
                <w:szCs w:val="16"/>
              </w:rPr>
            </w:pPr>
            <w:r w:rsidRPr="00725AEC">
              <w:rPr>
                <w:rFonts w:ascii="Arial" w:hAnsi="Arial" w:cs="Arial"/>
                <w:sz w:val="16"/>
                <w:szCs w:val="16"/>
              </w:rPr>
              <w:t>Qualcomm Incorporated</w:t>
            </w:r>
          </w:p>
        </w:tc>
        <w:tc>
          <w:tcPr>
            <w:tcW w:w="7568" w:type="dxa"/>
          </w:tcPr>
          <w:p w14:paraId="353224C3" w14:textId="77777777" w:rsidR="00182709" w:rsidRPr="0066051F" w:rsidRDefault="00177DF6" w:rsidP="00177DF6">
            <w:pPr>
              <w:spacing w:before="120" w:after="120"/>
              <w:rPr>
                <w:b/>
                <w:bCs/>
              </w:rPr>
            </w:pPr>
            <w:r w:rsidRPr="00177DF6">
              <w:rPr>
                <w:b/>
                <w:bCs/>
              </w:rPr>
              <w:t>Adding the newly defined shorter transient periods</w:t>
            </w:r>
            <w:r>
              <w:rPr>
                <w:rFonts w:eastAsiaTheme="minorEastAsia" w:hint="eastAsia"/>
                <w:b/>
                <w:bCs/>
                <w:lang w:eastAsia="zh-CN"/>
              </w:rPr>
              <w:t xml:space="preserve">. </w:t>
            </w:r>
            <w:r w:rsidRPr="00177DF6">
              <w:rPr>
                <w:b/>
                <w:bCs/>
              </w:rPr>
              <w:t>Resubmission of endorsed Draft CR R4-2011766</w:t>
            </w:r>
          </w:p>
        </w:tc>
      </w:tr>
      <w:tr w:rsidR="00E0157C" w14:paraId="51648F31" w14:textId="77777777" w:rsidTr="00E0157C">
        <w:trPr>
          <w:trHeight w:val="468"/>
        </w:trPr>
        <w:tc>
          <w:tcPr>
            <w:tcW w:w="1174" w:type="dxa"/>
          </w:tcPr>
          <w:p w14:paraId="5BFF7F0A" w14:textId="77777777" w:rsidR="00E0157C" w:rsidRPr="00954D21" w:rsidRDefault="00182709" w:rsidP="00C07B8F">
            <w:pPr>
              <w:rPr>
                <w:rFonts w:ascii="Arial" w:eastAsia="SimSun" w:hAnsi="Arial" w:cs="Arial"/>
                <w:b/>
                <w:bCs/>
                <w:color w:val="0000FF"/>
                <w:sz w:val="16"/>
                <w:szCs w:val="16"/>
                <w:u w:val="single"/>
                <w:lang w:eastAsia="zh-CN"/>
              </w:rPr>
            </w:pPr>
            <w:r w:rsidRPr="00182709">
              <w:rPr>
                <w:rStyle w:val="Hyperlink"/>
                <w:rFonts w:ascii="Arial" w:hAnsi="Arial" w:cs="Arial"/>
                <w:b/>
                <w:bCs/>
                <w:sz w:val="16"/>
                <w:szCs w:val="16"/>
              </w:rPr>
              <w:t>R4-2102629</w:t>
            </w:r>
          </w:p>
        </w:tc>
        <w:tc>
          <w:tcPr>
            <w:tcW w:w="1115" w:type="dxa"/>
          </w:tcPr>
          <w:p w14:paraId="73B97FC4" w14:textId="77777777" w:rsidR="00E0157C" w:rsidRDefault="00725AEC" w:rsidP="00725AEC">
            <w:pPr>
              <w:rPr>
                <w:rFonts w:ascii="Arial" w:eastAsia="SimSun" w:hAnsi="Arial" w:cs="Arial"/>
                <w:sz w:val="16"/>
                <w:szCs w:val="16"/>
              </w:rPr>
            </w:pPr>
            <w:r>
              <w:rPr>
                <w:rFonts w:ascii="Arial" w:hAnsi="Arial" w:cs="Arial"/>
                <w:sz w:val="16"/>
                <w:szCs w:val="16"/>
              </w:rPr>
              <w:t>Huawei, HiSilicon</w:t>
            </w:r>
          </w:p>
        </w:tc>
        <w:tc>
          <w:tcPr>
            <w:tcW w:w="7568" w:type="dxa"/>
          </w:tcPr>
          <w:p w14:paraId="2E6779F1" w14:textId="77777777" w:rsidR="00177DF6" w:rsidRPr="00177DF6" w:rsidRDefault="00177DF6" w:rsidP="00177DF6">
            <w:pPr>
              <w:spacing w:before="120" w:after="120"/>
              <w:rPr>
                <w:b/>
                <w:bCs/>
              </w:rPr>
            </w:pPr>
            <w:r w:rsidRPr="00177DF6">
              <w:rPr>
                <w:b/>
                <w:bCs/>
              </w:rPr>
              <w:t>Observation 1: From real channel measurements, TR 38.901 provide up to 9.9us max tap delay span for some Scenarios, which is much larger than CP length.</w:t>
            </w:r>
          </w:p>
          <w:p w14:paraId="52BDD037" w14:textId="77777777" w:rsidR="00177DF6" w:rsidRPr="00177DF6" w:rsidRDefault="00177DF6" w:rsidP="00177DF6">
            <w:pPr>
              <w:spacing w:before="120" w:after="120"/>
              <w:rPr>
                <w:b/>
                <w:bCs/>
              </w:rPr>
            </w:pPr>
            <w:r w:rsidRPr="00177DF6">
              <w:rPr>
                <w:b/>
                <w:bCs/>
              </w:rPr>
              <w:t xml:space="preserve">Observation 2: considering multi-UE scenario, gNB take the FFT window including 10% CP length(i.e. excluding 90% CP). It can ensure 90% CP used for anti-multipath delay spread and UEs’ UL transmission timing difference be considered. </w:t>
            </w:r>
          </w:p>
          <w:p w14:paraId="56E9BAA0" w14:textId="77777777" w:rsidR="00177DF6" w:rsidRPr="00177DF6" w:rsidRDefault="00177DF6" w:rsidP="00177DF6">
            <w:pPr>
              <w:spacing w:before="120" w:after="120"/>
              <w:rPr>
                <w:b/>
                <w:bCs/>
              </w:rPr>
            </w:pPr>
            <w:r w:rsidRPr="00177DF6">
              <w:rPr>
                <w:rFonts w:hint="eastAsia"/>
                <w:b/>
                <w:bCs/>
              </w:rPr>
              <w:t>O</w:t>
            </w:r>
            <w:r w:rsidRPr="00177DF6">
              <w:rPr>
                <w:b/>
                <w:bCs/>
              </w:rPr>
              <w:t xml:space="preserve">bservation 3: For Long delay spread scenario, taking FFT window with 50% CP length has much impact on UL performance caused by multi-path delay spread. </w:t>
            </w:r>
          </w:p>
          <w:p w14:paraId="5FA97480" w14:textId="77777777" w:rsidR="00177DF6" w:rsidRPr="00177DF6" w:rsidRDefault="00177DF6" w:rsidP="00177DF6">
            <w:pPr>
              <w:spacing w:before="120" w:after="120"/>
              <w:rPr>
                <w:b/>
                <w:bCs/>
              </w:rPr>
            </w:pPr>
            <w:r w:rsidRPr="00177DF6">
              <w:rPr>
                <w:rFonts w:hint="eastAsia"/>
                <w:b/>
                <w:bCs/>
              </w:rPr>
              <w:t>P</w:t>
            </w:r>
            <w:r w:rsidRPr="00177DF6">
              <w:rPr>
                <w:b/>
                <w:bCs/>
              </w:rPr>
              <w:t xml:space="preserve">roposal 1: For 2us shorter transient, define the time mask as: 0.5us in left symbol and 1.5us in right symbol, i.e. the tpstart is -0.5us. </w:t>
            </w:r>
          </w:p>
          <w:p w14:paraId="02E72D51" w14:textId="77777777" w:rsidR="00177DF6" w:rsidRPr="00177DF6" w:rsidRDefault="00177DF6" w:rsidP="00177DF6">
            <w:pPr>
              <w:spacing w:before="120" w:after="120"/>
              <w:rPr>
                <w:b/>
                <w:bCs/>
              </w:rPr>
            </w:pPr>
            <w:r w:rsidRPr="00177DF6">
              <w:rPr>
                <w:rFonts w:hint="eastAsia"/>
                <w:b/>
                <w:bCs/>
              </w:rPr>
              <w:lastRenderedPageBreak/>
              <w:t>P</w:t>
            </w:r>
            <w:r w:rsidRPr="00177DF6">
              <w:rPr>
                <w:b/>
                <w:bCs/>
              </w:rPr>
              <w:t xml:space="preserve">roposal 2: For 4us shorter transient, define the time mask as: 1us in left symbol and 3us in right symbol, i.e. the tpstart is -1us. </w:t>
            </w:r>
          </w:p>
          <w:p w14:paraId="79C23598" w14:textId="77777777" w:rsidR="00177DF6" w:rsidRPr="00177DF6" w:rsidRDefault="00177DF6" w:rsidP="00177DF6">
            <w:pPr>
              <w:spacing w:before="120" w:after="120"/>
              <w:rPr>
                <w:b/>
                <w:bCs/>
              </w:rPr>
            </w:pPr>
            <w:r w:rsidRPr="00177DF6">
              <w:rPr>
                <w:rFonts w:hint="eastAsia"/>
                <w:b/>
                <w:bCs/>
              </w:rPr>
              <w:t>P</w:t>
            </w:r>
            <w:r w:rsidRPr="00177DF6">
              <w:rPr>
                <w:b/>
                <w:bCs/>
              </w:rPr>
              <w:t xml:space="preserve">roposal 3: For 7us shorter transient, define the time mask as: 2us in left symbol and 5us in right symbol, i.e. the tpstart is -1us. </w:t>
            </w:r>
          </w:p>
          <w:p w14:paraId="2A8EF8C4" w14:textId="77777777" w:rsidR="00177DF6" w:rsidRPr="00177DF6" w:rsidRDefault="00177DF6" w:rsidP="00177DF6">
            <w:pPr>
              <w:spacing w:before="120" w:after="120"/>
              <w:rPr>
                <w:b/>
                <w:bCs/>
              </w:rPr>
            </w:pPr>
            <w:r w:rsidRPr="00177DF6">
              <w:rPr>
                <w:rFonts w:hint="eastAsia"/>
                <w:b/>
                <w:bCs/>
              </w:rPr>
              <w:t>O</w:t>
            </w:r>
            <w:r w:rsidRPr="00177DF6">
              <w:rPr>
                <w:b/>
                <w:bCs/>
              </w:rPr>
              <w:t xml:space="preserve">bservation 4: Asymmetrical transient period position is already existed from Rel-15. </w:t>
            </w:r>
          </w:p>
          <w:p w14:paraId="49EA3B03" w14:textId="77777777" w:rsidR="00177DF6" w:rsidRPr="00177DF6" w:rsidRDefault="00177DF6" w:rsidP="00177DF6">
            <w:pPr>
              <w:spacing w:before="120" w:after="120"/>
              <w:rPr>
                <w:b/>
                <w:bCs/>
              </w:rPr>
            </w:pPr>
            <w:r w:rsidRPr="00177DF6">
              <w:rPr>
                <w:b/>
                <w:bCs/>
              </w:rPr>
              <w:t>Observation 5: Large power change case cannot be ignored. Further discuss on testability on large power change range issue.</w:t>
            </w:r>
          </w:p>
          <w:p w14:paraId="39E6CAB1" w14:textId="77777777" w:rsidR="00177DF6" w:rsidRPr="00177DF6" w:rsidRDefault="00177DF6" w:rsidP="00177DF6">
            <w:pPr>
              <w:spacing w:before="120" w:after="120"/>
              <w:rPr>
                <w:b/>
                <w:bCs/>
              </w:rPr>
            </w:pPr>
            <w:r w:rsidRPr="00177DF6">
              <w:rPr>
                <w:rFonts w:hint="eastAsia"/>
                <w:b/>
                <w:bCs/>
              </w:rPr>
              <w:t>Pr</w:t>
            </w:r>
            <w:r w:rsidRPr="00177DF6">
              <w:rPr>
                <w:b/>
                <w:bCs/>
              </w:rPr>
              <w:t>oposal 4: Values of tpstart for transient period starts before the transmission boundary for type 1 and type 2 as specified in table1 respectively. Type1 and type2 is declared by UE.</w:t>
            </w:r>
          </w:p>
          <w:p w14:paraId="65FAB1A7" w14:textId="77777777" w:rsidR="00177DF6" w:rsidRPr="007E611F" w:rsidRDefault="00177DF6" w:rsidP="00177DF6">
            <w:pPr>
              <w:spacing w:before="120" w:after="120"/>
              <w:rPr>
                <w:b/>
                <w:i/>
                <w:lang w:val="en-US"/>
              </w:rPr>
            </w:pPr>
            <w:r w:rsidRPr="00177DF6">
              <w:rPr>
                <w:b/>
                <w:bCs/>
              </w:rPr>
              <w:t>Proposal 5: EVM metric for shorter transient is [8%] for 256QAM, [10%] for 64QAM.</w:t>
            </w:r>
          </w:p>
          <w:p w14:paraId="5D7E4D33" w14:textId="77777777" w:rsidR="00E0157C" w:rsidRPr="00177DF6" w:rsidRDefault="00E0157C" w:rsidP="00182709">
            <w:pPr>
              <w:spacing w:before="120" w:after="120"/>
              <w:rPr>
                <w:rFonts w:eastAsiaTheme="minorEastAsia"/>
                <w:b/>
                <w:i/>
                <w:lang w:val="en-US" w:eastAsia="zh-CN"/>
              </w:rPr>
            </w:pPr>
          </w:p>
        </w:tc>
      </w:tr>
      <w:tr w:rsidR="001035BE" w14:paraId="25EC1BC8" w14:textId="77777777" w:rsidTr="00E0157C">
        <w:trPr>
          <w:trHeight w:val="468"/>
        </w:trPr>
        <w:tc>
          <w:tcPr>
            <w:tcW w:w="1174" w:type="dxa"/>
          </w:tcPr>
          <w:p w14:paraId="19D639B3" w14:textId="77777777" w:rsidR="001035BE" w:rsidRPr="00182709" w:rsidRDefault="001035BE" w:rsidP="00C07B8F">
            <w:pPr>
              <w:rPr>
                <w:rStyle w:val="Hyperlink"/>
                <w:rFonts w:ascii="Arial" w:hAnsi="Arial" w:cs="Arial"/>
                <w:b/>
                <w:bCs/>
                <w:sz w:val="16"/>
                <w:szCs w:val="16"/>
              </w:rPr>
            </w:pPr>
            <w:r w:rsidRPr="00182709">
              <w:rPr>
                <w:rStyle w:val="Hyperlink"/>
                <w:rFonts w:ascii="Arial" w:hAnsi="Arial" w:cs="Arial"/>
                <w:b/>
                <w:bCs/>
                <w:sz w:val="16"/>
                <w:szCs w:val="16"/>
              </w:rPr>
              <w:lastRenderedPageBreak/>
              <w:t>R4-2102684</w:t>
            </w:r>
          </w:p>
        </w:tc>
        <w:tc>
          <w:tcPr>
            <w:tcW w:w="1115" w:type="dxa"/>
          </w:tcPr>
          <w:p w14:paraId="4A7034E9" w14:textId="77777777" w:rsidR="001035BE" w:rsidRDefault="001035BE" w:rsidP="003955F0">
            <w:pPr>
              <w:rPr>
                <w:rFonts w:ascii="Arial" w:eastAsia="SimSun" w:hAnsi="Arial" w:cs="Arial"/>
                <w:sz w:val="16"/>
                <w:szCs w:val="16"/>
              </w:rPr>
            </w:pPr>
            <w:r>
              <w:rPr>
                <w:rFonts w:ascii="Arial" w:hAnsi="Arial" w:cs="Arial"/>
                <w:sz w:val="16"/>
                <w:szCs w:val="16"/>
              </w:rPr>
              <w:t>Huawei, HiSilicon</w:t>
            </w:r>
          </w:p>
        </w:tc>
        <w:tc>
          <w:tcPr>
            <w:tcW w:w="7568" w:type="dxa"/>
          </w:tcPr>
          <w:p w14:paraId="4DAAA0EA" w14:textId="77777777" w:rsidR="001035BE" w:rsidRPr="004562DA" w:rsidRDefault="001035BE" w:rsidP="001035BE">
            <w:pPr>
              <w:spacing w:before="120" w:after="120"/>
              <w:rPr>
                <w:noProof/>
                <w:lang w:eastAsia="zh-CN"/>
              </w:rPr>
            </w:pPr>
            <w:r w:rsidRPr="001035BE">
              <w:rPr>
                <w:b/>
                <w:bCs/>
              </w:rPr>
              <w:t>Introduce tpstart as the start line of shorter transient.</w:t>
            </w:r>
          </w:p>
        </w:tc>
      </w:tr>
    </w:tbl>
    <w:p w14:paraId="6DF29B46" w14:textId="77777777" w:rsidR="00484C5D" w:rsidRPr="004A7544" w:rsidRDefault="00484C5D" w:rsidP="005B4802"/>
    <w:p w14:paraId="0F3BC18C" w14:textId="77777777" w:rsidR="00484C5D" w:rsidRPr="004A7544" w:rsidRDefault="00837458" w:rsidP="00B831AE">
      <w:pPr>
        <w:pStyle w:val="Heading2"/>
      </w:pPr>
      <w:r w:rsidRPr="004A7544">
        <w:rPr>
          <w:rFonts w:hint="eastAsia"/>
        </w:rPr>
        <w:t>Open issues</w:t>
      </w:r>
      <w:r w:rsidR="00DC2500">
        <w:t xml:space="preserve"> summary</w:t>
      </w:r>
    </w:p>
    <w:p w14:paraId="027CC7BE"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8077A20" w14:textId="77777777" w:rsidR="00397A9F" w:rsidRDefault="00397A9F" w:rsidP="00397A9F">
      <w:pPr>
        <w:pStyle w:val="Heading3"/>
        <w:rPr>
          <w:sz w:val="24"/>
          <w:szCs w:val="16"/>
        </w:rPr>
      </w:pPr>
      <w:r w:rsidRPr="00805BE8">
        <w:rPr>
          <w:sz w:val="24"/>
          <w:szCs w:val="16"/>
        </w:rPr>
        <w:t>Sub-</w:t>
      </w:r>
      <w:r>
        <w:rPr>
          <w:sz w:val="24"/>
          <w:szCs w:val="16"/>
        </w:rPr>
        <w:t>topic 1-</w:t>
      </w:r>
      <w:r>
        <w:rPr>
          <w:rFonts w:hint="eastAsia"/>
          <w:sz w:val="24"/>
          <w:szCs w:val="16"/>
        </w:rPr>
        <w:t xml:space="preserve">1 </w:t>
      </w:r>
      <w:r w:rsidRPr="00030B61">
        <w:rPr>
          <w:sz w:val="24"/>
          <w:szCs w:val="16"/>
        </w:rPr>
        <w:t>CR on introduction of shorter Transient Period Capability</w:t>
      </w:r>
    </w:p>
    <w:p w14:paraId="21E4D6A6" w14:textId="77777777" w:rsidR="00CE7BFF" w:rsidRDefault="00750455" w:rsidP="00750455">
      <w:pPr>
        <w:spacing w:after="120"/>
        <w:rPr>
          <w:rFonts w:eastAsia="SimSun"/>
          <w:color w:val="0070C0"/>
          <w:szCs w:val="24"/>
          <w:lang w:eastAsia="zh-CN"/>
        </w:rPr>
      </w:pPr>
      <w:r>
        <w:rPr>
          <w:rFonts w:eastAsia="SimSun" w:hint="eastAsia"/>
          <w:color w:val="0070C0"/>
          <w:szCs w:val="24"/>
          <w:lang w:eastAsia="zh-CN"/>
        </w:rPr>
        <w:t>I</w:t>
      </w:r>
      <w:r w:rsidR="00C47C51">
        <w:rPr>
          <w:rFonts w:eastAsia="SimSun"/>
          <w:color w:val="0070C0"/>
          <w:szCs w:val="24"/>
          <w:lang w:eastAsia="zh-CN"/>
        </w:rPr>
        <w:t xml:space="preserve">ssue 1-1-1 </w:t>
      </w:r>
    </w:p>
    <w:p w14:paraId="630B718A" w14:textId="77777777" w:rsidR="000C447D" w:rsidRPr="000C447D" w:rsidRDefault="000C447D" w:rsidP="000C447D">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C447D">
        <w:rPr>
          <w:rFonts w:eastAsia="SimSun"/>
          <w:color w:val="0070C0"/>
          <w:szCs w:val="24"/>
          <w:lang w:eastAsia="zh-CN"/>
        </w:rPr>
        <w:t>CR on introduction of shorter Transient Period Capability</w:t>
      </w:r>
    </w:p>
    <w:p w14:paraId="490FA485" w14:textId="77777777" w:rsidR="0039315F" w:rsidRDefault="00750455" w:rsidP="00CE7BF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w:t>
      </w:r>
      <w:r>
        <w:rPr>
          <w:rFonts w:eastAsia="SimSun"/>
          <w:color w:val="0070C0"/>
          <w:szCs w:val="24"/>
          <w:lang w:eastAsia="zh-CN"/>
        </w:rPr>
        <w:t>tion 1:</w:t>
      </w:r>
      <w:r w:rsidR="000C447D" w:rsidRPr="000C447D">
        <w:rPr>
          <w:rFonts w:eastAsia="SimSun"/>
          <w:color w:val="0070C0"/>
          <w:szCs w:val="24"/>
          <w:lang w:eastAsia="zh-CN"/>
        </w:rPr>
        <w:t xml:space="preserve"> </w:t>
      </w:r>
      <w:r w:rsidR="000C447D">
        <w:rPr>
          <w:rFonts w:eastAsia="SimSun"/>
          <w:color w:val="0070C0"/>
          <w:szCs w:val="24"/>
          <w:lang w:eastAsia="zh-CN"/>
        </w:rPr>
        <w:t xml:space="preserve">If introduce tpstart, define the value for tpstart as in </w:t>
      </w:r>
      <w:r w:rsidR="00A94A5D" w:rsidRPr="00A94A5D">
        <w:rPr>
          <w:rFonts w:eastAsia="SimSun"/>
          <w:color w:val="0070C0"/>
          <w:szCs w:val="24"/>
          <w:lang w:eastAsia="zh-CN"/>
        </w:rPr>
        <w:t>R4-2102684</w:t>
      </w:r>
      <w:r w:rsidR="000C447D">
        <w:rPr>
          <w:rFonts w:asciiTheme="minorEastAsia" w:eastAsiaTheme="minorEastAsia" w:hAnsiTheme="minorEastAsia" w:hint="eastAsia"/>
          <w:color w:val="0070C0"/>
          <w:szCs w:val="24"/>
          <w:lang w:eastAsia="zh-CN"/>
        </w:rPr>
        <w:t>.</w:t>
      </w:r>
    </w:p>
    <w:p w14:paraId="78275B54" w14:textId="77777777" w:rsidR="0039315F" w:rsidRPr="00A94A5D" w:rsidRDefault="00750455" w:rsidP="00CE7BF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A94A5D">
        <w:rPr>
          <w:rFonts w:eastAsia="SimSun"/>
          <w:color w:val="0070C0"/>
          <w:szCs w:val="24"/>
          <w:lang w:eastAsia="zh-CN"/>
        </w:rPr>
        <w:t xml:space="preserve">Option 2: </w:t>
      </w:r>
      <w:r w:rsidR="00A94A5D" w:rsidRPr="00A94A5D">
        <w:rPr>
          <w:rFonts w:eastAsia="SimSun"/>
          <w:color w:val="0070C0"/>
          <w:szCs w:val="24"/>
          <w:lang w:eastAsia="zh-CN"/>
        </w:rPr>
        <w:t xml:space="preserve">Shorter </w:t>
      </w:r>
      <w:r w:rsidR="0026749F" w:rsidRPr="00A94A5D">
        <w:rPr>
          <w:rFonts w:eastAsia="SimSun"/>
          <w:color w:val="0070C0"/>
          <w:szCs w:val="24"/>
          <w:lang w:eastAsia="zh-CN"/>
        </w:rPr>
        <w:t>transient</w:t>
      </w:r>
      <w:r w:rsidR="00A94A5D" w:rsidRPr="00A94A5D">
        <w:rPr>
          <w:rFonts w:eastAsia="SimSun"/>
          <w:color w:val="0070C0"/>
          <w:szCs w:val="24"/>
          <w:lang w:eastAsia="zh-CN"/>
        </w:rPr>
        <w:t xml:space="preserve"> periods for On-On time mask is introduced and current time masks are clarified that they apply to 10us transient period</w:t>
      </w:r>
      <w:r w:rsidR="00A94A5D">
        <w:rPr>
          <w:rFonts w:eastAsiaTheme="minorEastAsia" w:hint="eastAsia"/>
          <w:color w:val="0070C0"/>
          <w:szCs w:val="24"/>
          <w:lang w:eastAsia="zh-CN"/>
        </w:rPr>
        <w:t xml:space="preserve"> </w:t>
      </w:r>
      <w:r w:rsidR="00A94A5D">
        <w:rPr>
          <w:rFonts w:eastAsia="SimSun"/>
          <w:color w:val="0070C0"/>
          <w:szCs w:val="24"/>
          <w:lang w:eastAsia="zh-CN"/>
        </w:rPr>
        <w:t>(From R4-2</w:t>
      </w:r>
      <w:r w:rsidR="000C447D" w:rsidRPr="00A94A5D">
        <w:rPr>
          <w:rFonts w:eastAsia="SimSun"/>
          <w:color w:val="0070C0"/>
          <w:szCs w:val="24"/>
          <w:lang w:eastAsia="zh-CN"/>
        </w:rPr>
        <w:t>1</w:t>
      </w:r>
      <w:r w:rsidR="00A94A5D">
        <w:rPr>
          <w:rFonts w:eastAsiaTheme="minorEastAsia" w:hint="eastAsia"/>
          <w:color w:val="0070C0"/>
          <w:szCs w:val="24"/>
          <w:lang w:eastAsia="zh-CN"/>
        </w:rPr>
        <w:t>01484</w:t>
      </w:r>
      <w:r w:rsidR="000C447D" w:rsidRPr="00A94A5D">
        <w:rPr>
          <w:rFonts w:eastAsia="SimSun"/>
          <w:color w:val="0070C0"/>
          <w:szCs w:val="24"/>
          <w:lang w:eastAsia="zh-CN"/>
        </w:rPr>
        <w:t>)</w:t>
      </w:r>
    </w:p>
    <w:p w14:paraId="18E79DA1" w14:textId="77777777" w:rsidR="0039315F" w:rsidRDefault="00E27BA4" w:rsidP="00CE7BF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E27BA4">
        <w:rPr>
          <w:rFonts w:eastAsia="SimSun"/>
          <w:color w:val="0070C0"/>
          <w:szCs w:val="24"/>
          <w:lang w:eastAsia="zh-CN"/>
        </w:rPr>
        <w:t>Recommended WF</w:t>
      </w:r>
    </w:p>
    <w:p w14:paraId="0896E390" w14:textId="77777777" w:rsidR="00750455" w:rsidRPr="002450FD" w:rsidRDefault="00750455" w:rsidP="0067199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sidRPr="0067199E">
        <w:rPr>
          <w:rFonts w:eastAsia="SimSun" w:hint="eastAsia"/>
          <w:color w:val="0070C0"/>
          <w:szCs w:val="24"/>
          <w:lang w:eastAsia="zh-CN"/>
        </w:rPr>
        <w:t>.</w:t>
      </w:r>
      <w:r w:rsidRPr="0067199E">
        <w:rPr>
          <w:rFonts w:eastAsia="SimSun"/>
          <w:color w:val="0070C0"/>
          <w:szCs w:val="24"/>
          <w:lang w:eastAsia="zh-CN"/>
        </w:rPr>
        <w:t xml:space="preserve"> Collect companies’</w:t>
      </w:r>
      <w:r w:rsidRPr="0067199E">
        <w:rPr>
          <w:rFonts w:eastAsia="SimSun" w:hint="eastAsia"/>
          <w:color w:val="0070C0"/>
          <w:szCs w:val="24"/>
          <w:lang w:eastAsia="zh-CN"/>
        </w:rPr>
        <w:t xml:space="preserve"> view in </w:t>
      </w:r>
      <w:r w:rsidRPr="0067199E">
        <w:rPr>
          <w:rFonts w:eastAsia="SimSun"/>
          <w:color w:val="0070C0"/>
          <w:szCs w:val="24"/>
          <w:lang w:eastAsia="zh-CN"/>
        </w:rPr>
        <w:t>1st round</w:t>
      </w:r>
    </w:p>
    <w:p w14:paraId="1FA4B606" w14:textId="77777777" w:rsidR="00571777" w:rsidRDefault="00571777" w:rsidP="00805BE8">
      <w:pPr>
        <w:pStyle w:val="Heading3"/>
        <w:rPr>
          <w:sz w:val="24"/>
          <w:szCs w:val="16"/>
        </w:rPr>
      </w:pPr>
      <w:r w:rsidRPr="00805BE8">
        <w:rPr>
          <w:sz w:val="24"/>
          <w:szCs w:val="16"/>
        </w:rPr>
        <w:t>Sub-</w:t>
      </w:r>
      <w:r w:rsidR="00142BB9">
        <w:rPr>
          <w:sz w:val="24"/>
          <w:szCs w:val="16"/>
        </w:rPr>
        <w:t>topic</w:t>
      </w:r>
      <w:r w:rsidR="00397A9F">
        <w:rPr>
          <w:sz w:val="24"/>
          <w:szCs w:val="16"/>
        </w:rPr>
        <w:t xml:space="preserve"> 1-</w:t>
      </w:r>
      <w:r w:rsidR="00397A9F">
        <w:rPr>
          <w:rFonts w:hint="eastAsia"/>
          <w:sz w:val="24"/>
          <w:szCs w:val="16"/>
        </w:rPr>
        <w:t>2</w:t>
      </w:r>
      <w:r w:rsidR="007E0C58">
        <w:rPr>
          <w:rFonts w:hint="eastAsia"/>
          <w:sz w:val="24"/>
          <w:szCs w:val="16"/>
        </w:rPr>
        <w:t xml:space="preserve"> T</w:t>
      </w:r>
      <w:r w:rsidR="007E0C58" w:rsidRPr="007E0C58">
        <w:rPr>
          <w:sz w:val="24"/>
          <w:szCs w:val="16"/>
        </w:rPr>
        <w:t>estability issues</w:t>
      </w:r>
      <w:r w:rsidR="007E0C58">
        <w:rPr>
          <w:rFonts w:hint="eastAsia"/>
          <w:sz w:val="24"/>
          <w:szCs w:val="16"/>
        </w:rPr>
        <w:t xml:space="preserve"> for </w:t>
      </w:r>
      <w:r w:rsidR="007E0C58" w:rsidRPr="007E0C58">
        <w:rPr>
          <w:rFonts w:hint="eastAsia"/>
          <w:sz w:val="24"/>
          <w:szCs w:val="16"/>
        </w:rPr>
        <w:t>T</w:t>
      </w:r>
      <w:r w:rsidR="007E0C58" w:rsidRPr="007E0C58">
        <w:rPr>
          <w:sz w:val="24"/>
          <w:szCs w:val="16"/>
        </w:rPr>
        <w:t>ransient period</w:t>
      </w:r>
      <w:r w:rsidR="00397A9F">
        <w:rPr>
          <w:rFonts w:hint="eastAsia"/>
          <w:sz w:val="24"/>
          <w:szCs w:val="16"/>
        </w:rPr>
        <w:t xml:space="preserve"> </w:t>
      </w:r>
    </w:p>
    <w:p w14:paraId="0CE7CC30" w14:textId="77777777" w:rsidR="002450FD" w:rsidRPr="002450FD" w:rsidRDefault="002450FD" w:rsidP="002450FD">
      <w:pPr>
        <w:rPr>
          <w:lang w:val="sv-SE" w:eastAsia="zh-CN"/>
        </w:rPr>
      </w:pPr>
    </w:p>
    <w:p w14:paraId="33911645" w14:textId="77777777" w:rsidR="00E16723" w:rsidRP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sidR="00E16723">
        <w:rPr>
          <w:b/>
          <w:bCs/>
          <w:color w:val="0070C0"/>
          <w:u w:val="single"/>
          <w:lang w:eastAsia="zh-CN"/>
        </w:rPr>
        <w:t>-</w:t>
      </w:r>
      <w:r>
        <w:rPr>
          <w:rFonts w:hint="eastAsia"/>
          <w:b/>
          <w:bCs/>
          <w:color w:val="0070C0"/>
          <w:u w:val="single"/>
          <w:lang w:eastAsia="zh-CN"/>
        </w:rPr>
        <w:t>1</w:t>
      </w:r>
      <w:r w:rsidR="00E16723" w:rsidRPr="00E16723">
        <w:rPr>
          <w:b/>
          <w:bCs/>
          <w:color w:val="0070C0"/>
          <w:u w:val="single"/>
          <w:lang w:eastAsia="zh-CN"/>
        </w:rPr>
        <w:t>: For RMS EVM over 1 symbol, how to define EVM measurement procedure in the spec</w:t>
      </w:r>
      <w:r w:rsidR="00E16723" w:rsidRPr="00E16723">
        <w:rPr>
          <w:b/>
          <w:color w:val="0070C0"/>
          <w:u w:val="single"/>
          <w:lang w:val="en-US" w:eastAsia="zh-CN"/>
        </w:rPr>
        <w:t xml:space="preserve"> </w:t>
      </w:r>
    </w:p>
    <w:p w14:paraId="60101DD2" w14:textId="77777777" w:rsidR="00E16723" w:rsidRPr="00045592" w:rsidRDefault="00E16723"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2450FD">
        <w:rPr>
          <w:rFonts w:eastAsia="SimSun"/>
          <w:color w:val="0070C0"/>
          <w:szCs w:val="24"/>
          <w:lang w:eastAsia="zh-CN"/>
        </w:rPr>
        <w:t>: defined the pro</w:t>
      </w:r>
      <w:r w:rsidR="00132A68">
        <w:rPr>
          <w:rFonts w:eastAsia="SimSun"/>
          <w:color w:val="0070C0"/>
          <w:szCs w:val="24"/>
          <w:lang w:eastAsia="zh-CN"/>
        </w:rPr>
        <w:t>cedure as proposed in R4-2</w:t>
      </w:r>
      <w:r w:rsidR="00132A68">
        <w:rPr>
          <w:rFonts w:eastAsia="SimSun" w:hint="eastAsia"/>
          <w:color w:val="0070C0"/>
          <w:szCs w:val="24"/>
          <w:lang w:eastAsia="zh-CN"/>
        </w:rPr>
        <w:t>101460</w:t>
      </w:r>
    </w:p>
    <w:p w14:paraId="6554E970"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58C59F6" w14:textId="77777777" w:rsidR="007E15B7" w:rsidRPr="007E0C58" w:rsidRDefault="007E15B7"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7463F7E6" w14:textId="77777777" w:rsidR="00E16723" w:rsidRDefault="0068735E" w:rsidP="00E16723">
      <w:pPr>
        <w:rPr>
          <w:b/>
          <w:color w:val="0070C0"/>
          <w:u w:val="single"/>
          <w:lang w:val="en-US" w:eastAsia="zh-CN"/>
        </w:rPr>
      </w:pPr>
      <w:r>
        <w:rPr>
          <w:b/>
          <w:bCs/>
          <w:color w:val="0070C0"/>
          <w:u w:val="single"/>
          <w:lang w:eastAsia="zh-CN"/>
        </w:rPr>
        <w:lastRenderedPageBreak/>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2</w:t>
      </w:r>
      <w:r w:rsidR="00E16723" w:rsidRPr="00E16723">
        <w:rPr>
          <w:b/>
          <w:bCs/>
          <w:color w:val="0070C0"/>
          <w:u w:val="single"/>
          <w:lang w:eastAsia="zh-CN"/>
        </w:rPr>
        <w:t>: Whether 20dB power change can represent the maximum power change in the network, if not, whether TE can provide the test condition for the maximum power change</w:t>
      </w:r>
      <w:r w:rsidR="00E16723" w:rsidRPr="00E16723">
        <w:rPr>
          <w:b/>
          <w:color w:val="0070C0"/>
          <w:u w:val="single"/>
          <w:lang w:val="en-US" w:eastAsia="zh-CN"/>
        </w:rPr>
        <w:t xml:space="preserve"> </w:t>
      </w:r>
    </w:p>
    <w:p w14:paraId="3A2A21F9"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662B30" w14:textId="77777777" w:rsidR="00287CCC" w:rsidRPr="007E15B7" w:rsidRDefault="009372BC"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7E15B7">
        <w:rPr>
          <w:rFonts w:eastAsia="SimSun"/>
          <w:color w:val="0070C0"/>
          <w:szCs w:val="24"/>
          <w:lang w:eastAsia="zh-CN"/>
        </w:rPr>
        <w:t>Option 1: 20 dB power step is reasonable for on-on power change.</w:t>
      </w:r>
    </w:p>
    <w:p w14:paraId="5393D98E" w14:textId="77777777" w:rsidR="00287CCC" w:rsidRPr="00132A68" w:rsidRDefault="009372BC" w:rsidP="00132A68">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132A68">
        <w:rPr>
          <w:rFonts w:eastAsia="SimSun"/>
          <w:color w:val="0070C0"/>
          <w:szCs w:val="24"/>
          <w:lang w:eastAsia="zh-CN"/>
        </w:rPr>
        <w:t>Option 2:</w:t>
      </w:r>
      <w:r w:rsidR="00132A68" w:rsidRPr="00132A68">
        <w:rPr>
          <w:rFonts w:eastAsia="SimSun"/>
          <w:color w:val="0070C0"/>
          <w:szCs w:val="24"/>
          <w:lang w:eastAsia="zh-CN"/>
        </w:rPr>
        <w:t xml:space="preserve"> &gt;55dB Large power</w:t>
      </w:r>
      <w:r w:rsidR="00132A68">
        <w:rPr>
          <w:rFonts w:eastAsia="SimSun" w:hint="eastAsia"/>
          <w:color w:val="0070C0"/>
          <w:szCs w:val="24"/>
          <w:lang w:eastAsia="zh-CN"/>
        </w:rPr>
        <w:t xml:space="preserve"> </w:t>
      </w:r>
      <w:r w:rsidR="00132A68" w:rsidRPr="00132A68">
        <w:rPr>
          <w:rFonts w:eastAsia="SimSun"/>
          <w:color w:val="0070C0"/>
          <w:szCs w:val="24"/>
          <w:lang w:eastAsia="zh-CN"/>
        </w:rPr>
        <w:t>change</w:t>
      </w:r>
      <w:r w:rsidR="00132A68">
        <w:rPr>
          <w:rFonts w:eastAsia="SimSun" w:hint="eastAsia"/>
          <w:color w:val="0070C0"/>
          <w:szCs w:val="24"/>
          <w:lang w:eastAsia="zh-CN"/>
        </w:rPr>
        <w:t xml:space="preserve"> range</w:t>
      </w:r>
      <w:r w:rsidR="00132A68" w:rsidRPr="00132A68">
        <w:rPr>
          <w:rFonts w:eastAsia="SimSun"/>
          <w:color w:val="0070C0"/>
          <w:szCs w:val="24"/>
          <w:lang w:eastAsia="zh-CN"/>
        </w:rPr>
        <w:t xml:space="preserve"> case cannot be ignored.</w:t>
      </w:r>
    </w:p>
    <w:p w14:paraId="6A0E0602"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132A68">
        <w:rPr>
          <w:rFonts w:eastAsia="SimSun"/>
          <w:color w:val="0070C0"/>
          <w:szCs w:val="24"/>
          <w:lang w:eastAsia="zh-CN"/>
        </w:rPr>
        <w:t>Recommended WF</w:t>
      </w:r>
    </w:p>
    <w:p w14:paraId="37096A5F" w14:textId="77777777" w:rsidR="007E15B7" w:rsidRPr="007E0C58" w:rsidRDefault="007E15B7"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7F428AB6" w14:textId="77777777" w:rsidR="007774F8" w:rsidRDefault="007774F8" w:rsidP="00E16723">
      <w:pPr>
        <w:rPr>
          <w:b/>
          <w:bCs/>
          <w:color w:val="0070C0"/>
          <w:u w:val="single"/>
          <w:lang w:eastAsia="zh-CN"/>
        </w:rPr>
      </w:pPr>
    </w:p>
    <w:p w14:paraId="36D05DE8" w14:textId="77777777" w:rsidR="00E16723" w:rsidRP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4</w:t>
      </w:r>
      <w:r w:rsidR="00E16723" w:rsidRPr="00E16723">
        <w:rPr>
          <w:b/>
          <w:bCs/>
          <w:color w:val="0070C0"/>
          <w:u w:val="single"/>
          <w:lang w:eastAsia="zh-CN"/>
        </w:rPr>
        <w:t xml:space="preserve">: Whether RMS EVM with DFT-OFDM measurement similar with LTE can be tested for transient period </w:t>
      </w:r>
    </w:p>
    <w:p w14:paraId="72AF556F"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B6D8074" w14:textId="77777777" w:rsidR="00663710" w:rsidRPr="00663710" w:rsidRDefault="00663710" w:rsidP="00663710">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663710">
        <w:rPr>
          <w:rFonts w:eastAsia="SimSun"/>
          <w:color w:val="0070C0"/>
          <w:szCs w:val="24"/>
          <w:lang w:eastAsia="zh-CN"/>
        </w:rPr>
        <w:t>For a transient period/placement that exceeds the CP length, the transient period will be longer than the CP and a similar approach with the current LTE methodology has to be used (only DFT-s-OFDM can be used and some time domain samples have to be removed)</w:t>
      </w:r>
      <w:r>
        <w:rPr>
          <w:rFonts w:eastAsia="SimSun" w:hint="eastAsia"/>
          <w:color w:val="0070C0"/>
          <w:szCs w:val="24"/>
          <w:lang w:eastAsia="zh-CN"/>
        </w:rPr>
        <w:t xml:space="preserve"> </w:t>
      </w:r>
      <w:r>
        <w:rPr>
          <w:rFonts w:eastAsia="SimSun"/>
          <w:color w:val="0070C0"/>
          <w:szCs w:val="24"/>
          <w:lang w:eastAsia="zh-CN"/>
        </w:rPr>
        <w:t>in R4-2</w:t>
      </w:r>
      <w:r>
        <w:rPr>
          <w:rFonts w:eastAsia="SimSun" w:hint="eastAsia"/>
          <w:color w:val="0070C0"/>
          <w:szCs w:val="24"/>
          <w:lang w:eastAsia="zh-CN"/>
        </w:rPr>
        <w:t>101460.</w:t>
      </w:r>
    </w:p>
    <w:p w14:paraId="42E5C92B"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634719" w14:textId="77777777" w:rsidR="007E15B7" w:rsidRPr="007E0C58" w:rsidRDefault="007E15B7"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6FAB40B4" w14:textId="77777777" w:rsidR="00E16723" w:rsidRPr="00E16723" w:rsidRDefault="0068735E" w:rsidP="00E16723">
      <w:pPr>
        <w:rPr>
          <w:b/>
          <w:color w:val="0070C0"/>
          <w:u w:val="single"/>
          <w:lang w:val="en-US" w:eastAsia="zh-CN"/>
        </w:rPr>
      </w:pPr>
      <w:r>
        <w:rPr>
          <w:b/>
          <w:bCs/>
          <w:color w:val="0070C0"/>
          <w:u w:val="single"/>
          <w:lang w:eastAsia="zh-CN"/>
        </w:rPr>
        <w:t xml:space="preserve">   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5</w:t>
      </w:r>
      <w:r w:rsidR="00E16723" w:rsidRPr="00E16723">
        <w:rPr>
          <w:b/>
          <w:bCs/>
          <w:color w:val="0070C0"/>
          <w:u w:val="single"/>
          <w:lang w:eastAsia="zh-CN"/>
        </w:rPr>
        <w:t xml:space="preserve"> How to calculate EVM for symbols in which the transient occurs</w:t>
      </w:r>
      <w:r w:rsidR="00E16723" w:rsidRPr="00E16723">
        <w:rPr>
          <w:b/>
          <w:color w:val="0070C0"/>
          <w:u w:val="single"/>
          <w:lang w:val="en-US" w:eastAsia="zh-CN"/>
        </w:rPr>
        <w:t xml:space="preserve"> </w:t>
      </w:r>
    </w:p>
    <w:p w14:paraId="17DE2331"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F8D48F" w14:textId="77777777" w:rsidR="00287CCC" w:rsidRPr="007E15B7" w:rsidRDefault="009372BC"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7E15B7">
        <w:rPr>
          <w:rFonts w:eastAsia="SimSun"/>
          <w:color w:val="0070C0"/>
          <w:szCs w:val="24"/>
          <w:lang w:eastAsia="zh-CN"/>
        </w:rPr>
        <w:t>Option 1: Test procedure detail that n</w:t>
      </w:r>
      <w:r w:rsidR="007E15B7">
        <w:rPr>
          <w:rFonts w:eastAsia="SimSun"/>
          <w:color w:val="0070C0"/>
          <w:szCs w:val="24"/>
          <w:lang w:eastAsia="zh-CN"/>
        </w:rPr>
        <w:t xml:space="preserve">eeds to be discussed in RAN5.  </w:t>
      </w:r>
      <w:r w:rsidRPr="007E15B7">
        <w:rPr>
          <w:rFonts w:eastAsia="SimSun"/>
          <w:color w:val="0070C0"/>
          <w:szCs w:val="24"/>
          <w:lang w:eastAsia="zh-CN"/>
        </w:rPr>
        <w:t xml:space="preserve"> </w:t>
      </w:r>
    </w:p>
    <w:p w14:paraId="47FF4FE9" w14:textId="77777777" w:rsidR="00287CCC" w:rsidRDefault="009372BC"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7E15B7">
        <w:rPr>
          <w:rFonts w:eastAsia="SimSun"/>
          <w:color w:val="0070C0"/>
          <w:szCs w:val="24"/>
          <w:lang w:eastAsia="zh-CN"/>
        </w:rPr>
        <w:t>Option 2: Transient period is different for ramp up and ramp down, it s</w:t>
      </w:r>
      <w:r w:rsidR="007E15B7">
        <w:rPr>
          <w:rFonts w:eastAsia="SimSun"/>
          <w:color w:val="0070C0"/>
          <w:szCs w:val="24"/>
          <w:lang w:eastAsia="zh-CN"/>
        </w:rPr>
        <w:t xml:space="preserve">hould be clearly clarified. </w:t>
      </w:r>
    </w:p>
    <w:p w14:paraId="28A96EF2" w14:textId="77777777" w:rsidR="00436955" w:rsidRPr="007E15B7" w:rsidRDefault="00636C67"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A46FA3">
        <w:rPr>
          <w:rFonts w:eastAsia="SimSun"/>
          <w:color w:val="0070C0"/>
          <w:szCs w:val="24"/>
          <w:lang w:eastAsia="zh-CN"/>
        </w:rPr>
        <w:t>Option 3</w:t>
      </w:r>
      <w:r w:rsidR="00436955" w:rsidRPr="00A46FA3">
        <w:rPr>
          <w:rFonts w:eastAsia="SimSun"/>
          <w:color w:val="0070C0"/>
          <w:szCs w:val="24"/>
          <w:lang w:eastAsia="zh-CN"/>
        </w:rPr>
        <w:t xml:space="preserve">: </w:t>
      </w:r>
      <w:r w:rsidR="00212F9D" w:rsidRPr="00212F9D">
        <w:rPr>
          <w:rFonts w:eastAsia="SimSun" w:hint="eastAsia"/>
          <w:color w:val="0070C0"/>
          <w:szCs w:val="24"/>
          <w:lang w:eastAsia="zh-CN"/>
        </w:rPr>
        <w:t>T</w:t>
      </w:r>
      <w:r w:rsidR="00212F9D" w:rsidRPr="00212F9D">
        <w:rPr>
          <w:rFonts w:eastAsia="SimSun"/>
          <w:color w:val="0070C0"/>
          <w:szCs w:val="24"/>
          <w:lang w:eastAsia="zh-CN"/>
        </w:rPr>
        <w:t>he EVM should be measured on the last and first symbol and averaged over multiple instances. Also, EVM can be measured on all other symbols against the legacy values based on the legacy measurement windows</w:t>
      </w:r>
      <w:r w:rsidR="00212F9D">
        <w:rPr>
          <w:rFonts w:eastAsia="SimSun" w:hint="eastAsia"/>
          <w:color w:val="0070C0"/>
          <w:szCs w:val="24"/>
          <w:lang w:eastAsia="zh-CN"/>
        </w:rPr>
        <w:t>.</w:t>
      </w:r>
    </w:p>
    <w:p w14:paraId="0711F077"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42C1B2" w14:textId="77777777" w:rsidR="007E15B7" w:rsidRPr="007E0C58" w:rsidRDefault="007E15B7"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5A0DB9E8" w14:textId="77777777" w:rsidR="00E16723" w:rsidRPr="00E16723" w:rsidRDefault="00E16723" w:rsidP="00E16723">
      <w:pPr>
        <w:rPr>
          <w:b/>
          <w:color w:val="0070C0"/>
          <w:u w:val="single"/>
          <w:lang w:val="en-US" w:eastAsia="zh-CN"/>
        </w:rPr>
      </w:pPr>
      <w:r w:rsidRPr="00E16723">
        <w:rPr>
          <w:b/>
          <w:color w:val="0070C0"/>
          <w:u w:val="single"/>
          <w:lang w:val="en-US" w:eastAsia="zh-CN"/>
        </w:rPr>
        <w:t xml:space="preserve">   </w:t>
      </w:r>
      <w:r w:rsidR="0068735E">
        <w:rPr>
          <w:b/>
          <w:bCs/>
          <w:color w:val="0070C0"/>
          <w:u w:val="single"/>
          <w:lang w:eastAsia="zh-CN"/>
        </w:rPr>
        <w:t>Issue 1-</w:t>
      </w:r>
      <w:r w:rsidR="0068735E">
        <w:rPr>
          <w:rFonts w:hint="eastAsia"/>
          <w:b/>
          <w:bCs/>
          <w:color w:val="0070C0"/>
          <w:u w:val="single"/>
          <w:lang w:eastAsia="zh-CN"/>
        </w:rPr>
        <w:t>2</w:t>
      </w:r>
      <w:r w:rsidR="0068735E">
        <w:rPr>
          <w:b/>
          <w:bCs/>
          <w:color w:val="0070C0"/>
          <w:u w:val="single"/>
          <w:lang w:eastAsia="zh-CN"/>
        </w:rPr>
        <w:t>-</w:t>
      </w:r>
      <w:r w:rsidR="0068735E">
        <w:rPr>
          <w:rFonts w:hint="eastAsia"/>
          <w:b/>
          <w:bCs/>
          <w:color w:val="0070C0"/>
          <w:u w:val="single"/>
          <w:lang w:eastAsia="zh-CN"/>
        </w:rPr>
        <w:t>6</w:t>
      </w:r>
      <w:r w:rsidR="00FB1ECF">
        <w:rPr>
          <w:rFonts w:hint="eastAsia"/>
          <w:b/>
          <w:bCs/>
          <w:color w:val="0070C0"/>
          <w:u w:val="single"/>
          <w:lang w:eastAsia="zh-CN"/>
        </w:rPr>
        <w:t xml:space="preserve"> </w:t>
      </w:r>
      <w:r w:rsidRPr="00E16723">
        <w:rPr>
          <w:b/>
          <w:bCs/>
          <w:color w:val="0070C0"/>
          <w:u w:val="single"/>
          <w:lang w:eastAsia="zh-CN"/>
        </w:rPr>
        <w:t>EVM budget for symbol where the transient occurs</w:t>
      </w:r>
      <w:r w:rsidRPr="00E16723">
        <w:rPr>
          <w:b/>
          <w:color w:val="0070C0"/>
          <w:u w:val="single"/>
          <w:lang w:val="en-US" w:eastAsia="zh-CN"/>
        </w:rPr>
        <w:t xml:space="preserve"> </w:t>
      </w:r>
    </w:p>
    <w:p w14:paraId="5BA1D6DE"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ABCD777" w14:textId="77777777" w:rsidR="00287CCC" w:rsidRPr="007E15B7" w:rsidRDefault="009372BC"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7E15B7">
        <w:rPr>
          <w:rFonts w:eastAsia="SimSun"/>
          <w:color w:val="0070C0"/>
          <w:szCs w:val="24"/>
          <w:lang w:eastAsia="zh-CN"/>
        </w:rPr>
        <w:t xml:space="preserve">Option 1: Keeping EVM budget in square brackets. EVM values can be discussed after agreement is reached on the feasibility of </w:t>
      </w:r>
      <w:r w:rsidR="007E15B7">
        <w:rPr>
          <w:rFonts w:eastAsia="SimSun"/>
          <w:color w:val="0070C0"/>
          <w:szCs w:val="24"/>
          <w:lang w:eastAsia="zh-CN"/>
        </w:rPr>
        <w:t xml:space="preserve">testing transient periods. </w:t>
      </w:r>
      <w:r w:rsidRPr="007E15B7">
        <w:rPr>
          <w:rFonts w:eastAsia="SimSun"/>
          <w:color w:val="0070C0"/>
          <w:szCs w:val="24"/>
          <w:lang w:eastAsia="zh-CN"/>
        </w:rPr>
        <w:t xml:space="preserve"> </w:t>
      </w:r>
    </w:p>
    <w:p w14:paraId="69A2E1BF" w14:textId="77777777" w:rsidR="00287CCC" w:rsidRPr="007E15B7" w:rsidRDefault="009372BC"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7E15B7">
        <w:rPr>
          <w:rFonts w:eastAsia="SimSun"/>
          <w:color w:val="0070C0"/>
          <w:szCs w:val="24"/>
          <w:lang w:eastAsia="zh-CN"/>
        </w:rPr>
        <w:t>Option 2: EVM requirement should decide based on simulation results which can meet network performanc</w:t>
      </w:r>
      <w:r w:rsidR="007E15B7">
        <w:rPr>
          <w:rFonts w:eastAsia="SimSun"/>
          <w:color w:val="0070C0"/>
          <w:szCs w:val="24"/>
          <w:lang w:eastAsia="zh-CN"/>
        </w:rPr>
        <w:t xml:space="preserve">e on high order modulation. </w:t>
      </w:r>
      <w:r w:rsidR="00436955">
        <w:rPr>
          <w:rFonts w:eastAsia="SimSun"/>
          <w:color w:val="0070C0"/>
          <w:szCs w:val="24"/>
          <w:lang w:eastAsia="zh-CN"/>
        </w:rPr>
        <w:t>Initiate EVM simulation to evaluate network performance.</w:t>
      </w:r>
    </w:p>
    <w:p w14:paraId="28BB3D58"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2D3475" w14:textId="77777777" w:rsidR="007E15B7" w:rsidRPr="007E0C58" w:rsidRDefault="007E15B7"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0B423E08"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07525E00" w14:textId="7777777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8"/>
        <w:gridCol w:w="8393"/>
      </w:tblGrid>
      <w:tr w:rsidR="003418CB" w14:paraId="52FFC2A8" w14:textId="77777777" w:rsidTr="003418CB">
        <w:tc>
          <w:tcPr>
            <w:tcW w:w="1242" w:type="dxa"/>
          </w:tcPr>
          <w:p w14:paraId="7DECD61A"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1DE94D1"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E8B1BAE" w14:textId="77777777" w:rsidTr="003418CB">
        <w:tc>
          <w:tcPr>
            <w:tcW w:w="1242" w:type="dxa"/>
          </w:tcPr>
          <w:p w14:paraId="38DB91BB" w14:textId="46A0B175" w:rsidR="003418CB" w:rsidRPr="00E462DD" w:rsidRDefault="00E462DD" w:rsidP="00805BE8">
            <w:pPr>
              <w:spacing w:after="120"/>
              <w:rPr>
                <w:color w:val="0070C0"/>
                <w:lang w:val="en-US" w:eastAsia="ja-JP"/>
              </w:rPr>
            </w:pPr>
            <w:r>
              <w:rPr>
                <w:rFonts w:hint="eastAsia"/>
                <w:color w:val="0070C0"/>
                <w:lang w:val="en-US" w:eastAsia="ja-JP"/>
              </w:rPr>
              <w:t>Q</w:t>
            </w:r>
            <w:r>
              <w:rPr>
                <w:color w:val="0070C0"/>
                <w:lang w:val="en-US" w:eastAsia="ja-JP"/>
              </w:rPr>
              <w:t>ualcomm</w:t>
            </w:r>
          </w:p>
        </w:tc>
        <w:tc>
          <w:tcPr>
            <w:tcW w:w="8615" w:type="dxa"/>
          </w:tcPr>
          <w:p w14:paraId="5A729696" w14:textId="1234844F" w:rsidR="003418CB" w:rsidRDefault="00093997" w:rsidP="00805BE8">
            <w:pPr>
              <w:spacing w:after="120"/>
              <w:rPr>
                <w:rFonts w:eastAsiaTheme="minorEastAsia"/>
                <w:color w:val="0070C0"/>
                <w:lang w:val="en-US" w:eastAsia="zh-CN"/>
              </w:rPr>
            </w:pPr>
            <w:r>
              <w:rPr>
                <w:rFonts w:eastAsiaTheme="minorEastAsia" w:hint="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1</w:t>
            </w:r>
            <w:r>
              <w:rPr>
                <w:rFonts w:eastAsiaTheme="minorEastAsia" w:hint="eastAsia"/>
                <w:color w:val="0070C0"/>
                <w:lang w:val="en-US" w:eastAsia="zh-CN"/>
              </w:rPr>
              <w:t>-1</w:t>
            </w:r>
            <w:r w:rsidR="003418CB">
              <w:rPr>
                <w:rFonts w:eastAsiaTheme="minorEastAsia" w:hint="eastAsia"/>
                <w:color w:val="0070C0"/>
                <w:lang w:val="en-US" w:eastAsia="zh-CN"/>
              </w:rPr>
              <w:t xml:space="preserve">: </w:t>
            </w:r>
            <w:r w:rsidR="00E462DD">
              <w:rPr>
                <w:rFonts w:eastAsiaTheme="minorEastAsia"/>
                <w:color w:val="0070C0"/>
                <w:lang w:val="en-US" w:eastAsia="zh-CN"/>
              </w:rPr>
              <w:t>we are fine with the introduction of Type 1 which was proposed in the last meeting. We do not think it is a good idea to have two types because the base station cannot optimize the receive window for a certain type of UEs since there will be multiple UEs in the network. There is a corresponding text proposal in R4-2101460 capturing tpstart in the requirements.</w:t>
            </w:r>
          </w:p>
          <w:p w14:paraId="03C47AE2" w14:textId="3D498248" w:rsidR="00E462DD" w:rsidRPr="00E462DD" w:rsidRDefault="00E462DD" w:rsidP="00805BE8">
            <w:pPr>
              <w:spacing w:after="120"/>
              <w:rPr>
                <w:color w:val="0070C0"/>
                <w:lang w:val="en-US" w:eastAsia="ja-JP"/>
              </w:rPr>
            </w:pPr>
            <w:r>
              <w:rPr>
                <w:rFonts w:hint="eastAsia"/>
                <w:color w:val="0070C0"/>
                <w:lang w:val="en-US" w:eastAsia="ja-JP"/>
              </w:rPr>
              <w:t>O</w:t>
            </w:r>
            <w:r>
              <w:rPr>
                <w:color w:val="0070C0"/>
                <w:lang w:val="en-US" w:eastAsia="ja-JP"/>
              </w:rPr>
              <w:t xml:space="preserve">ption 1 and Option 2 here are not necessarily exclusive. </w:t>
            </w:r>
          </w:p>
          <w:p w14:paraId="7907E8A8" w14:textId="1938D68E" w:rsidR="00093997" w:rsidRDefault="00093997" w:rsidP="00093997">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w:t>
            </w:r>
            <w:r w:rsidR="00A6355B">
              <w:rPr>
                <w:rFonts w:eastAsiaTheme="minorEastAsia"/>
                <w:color w:val="0070C0"/>
                <w:lang w:val="en-US" w:eastAsia="zh-CN"/>
              </w:rPr>
              <w:t>-1</w:t>
            </w:r>
            <w:r>
              <w:rPr>
                <w:rFonts w:eastAsiaTheme="minorEastAsia" w:hint="eastAsia"/>
                <w:color w:val="0070C0"/>
                <w:lang w:val="en-US" w:eastAsia="zh-CN"/>
              </w:rPr>
              <w:t xml:space="preserve">: </w:t>
            </w:r>
            <w:r w:rsidR="00A6355B">
              <w:rPr>
                <w:rFonts w:eastAsiaTheme="minorEastAsia"/>
                <w:color w:val="0070C0"/>
                <w:lang w:val="en-US" w:eastAsia="zh-CN"/>
              </w:rPr>
              <w:t>This is our proposal. We believe the new measurement window should make testing very clear.</w:t>
            </w:r>
          </w:p>
          <w:p w14:paraId="3889F5F6" w14:textId="2E8F0B90" w:rsidR="00A6355B" w:rsidRDefault="00A6355B" w:rsidP="00093997">
            <w:pPr>
              <w:spacing w:after="120"/>
              <w:rPr>
                <w:color w:val="0070C0"/>
                <w:lang w:val="en-US" w:eastAsia="ja-JP"/>
              </w:rPr>
            </w:pPr>
            <w:r>
              <w:rPr>
                <w:rFonts w:hint="eastAsia"/>
                <w:color w:val="0070C0"/>
                <w:lang w:val="en-US" w:eastAsia="ja-JP"/>
              </w:rPr>
              <w:t>I</w:t>
            </w:r>
            <w:r>
              <w:rPr>
                <w:color w:val="0070C0"/>
                <w:lang w:val="en-US" w:eastAsia="ja-JP"/>
              </w:rPr>
              <w:t>ssue 1-2-2: This has been discussed for multiple meetings. We already showed multiple times that Option 2 is not a valid network configuration. The analysis in 2629 has the same flaws as previous submission from the same company. It is claimed that IBE is better than 30dB without any evidence even though the spec is a lot more relaxed than this. Also, in the example given is based on some parameters that are not always true and the noise floor is not considered. What would happen if the UE transmitting PUSCH is not so close to the base station and the SNR of the transmission is low? PUCCH SIR will be much lower than -1dB.</w:t>
            </w:r>
          </w:p>
          <w:p w14:paraId="3F757203" w14:textId="286ED159" w:rsidR="003418CB" w:rsidRDefault="00A6355B" w:rsidP="00805BE8">
            <w:pPr>
              <w:spacing w:after="120"/>
              <w:rPr>
                <w:color w:val="0070C0"/>
                <w:lang w:val="en-US" w:eastAsia="ja-JP"/>
              </w:rPr>
            </w:pPr>
            <w:r>
              <w:rPr>
                <w:rFonts w:hint="eastAsia"/>
                <w:color w:val="0070C0"/>
                <w:lang w:val="en-US" w:eastAsia="ja-JP"/>
              </w:rPr>
              <w:t>A</w:t>
            </w:r>
            <w:r>
              <w:rPr>
                <w:color w:val="0070C0"/>
                <w:lang w:val="en-US" w:eastAsia="ja-JP"/>
              </w:rPr>
              <w:t>s we already commented and shown in our papers, 20dB is reasonable from a system point of view and also is enough to ensure the functionality is properly tested.</w:t>
            </w:r>
          </w:p>
          <w:p w14:paraId="3E621C6C" w14:textId="581F2BCF" w:rsidR="00A6355B" w:rsidRDefault="00A6355B" w:rsidP="00805BE8">
            <w:pPr>
              <w:spacing w:after="120"/>
              <w:rPr>
                <w:color w:val="0070C0"/>
                <w:lang w:val="en-US" w:eastAsia="ja-JP"/>
              </w:rPr>
            </w:pPr>
            <w:r>
              <w:rPr>
                <w:rFonts w:hint="eastAsia"/>
                <w:color w:val="0070C0"/>
                <w:lang w:val="en-US" w:eastAsia="ja-JP"/>
              </w:rPr>
              <w:t>I</w:t>
            </w:r>
            <w:r>
              <w:rPr>
                <w:color w:val="0070C0"/>
                <w:lang w:val="en-US" w:eastAsia="ja-JP"/>
              </w:rPr>
              <w:t>ssue 1-2-4: we support the proposal, this is the same methodology used already</w:t>
            </w:r>
          </w:p>
          <w:p w14:paraId="3EE08CB9" w14:textId="49BBD56A" w:rsidR="00A6355B" w:rsidRDefault="00A6355B" w:rsidP="00805BE8">
            <w:pPr>
              <w:spacing w:after="120"/>
              <w:rPr>
                <w:color w:val="0070C0"/>
                <w:lang w:val="en-US" w:eastAsia="ja-JP"/>
              </w:rPr>
            </w:pPr>
            <w:r>
              <w:rPr>
                <w:rFonts w:hint="eastAsia"/>
                <w:color w:val="0070C0"/>
                <w:lang w:val="en-US" w:eastAsia="ja-JP"/>
              </w:rPr>
              <w:t>I</w:t>
            </w:r>
            <w:r>
              <w:rPr>
                <w:color w:val="0070C0"/>
                <w:lang w:val="en-US" w:eastAsia="ja-JP"/>
              </w:rPr>
              <w:t>ssue 1-2-5: with the new testing window we believe this is very clear. Option 3 should enable very clear testing of this feature.</w:t>
            </w:r>
          </w:p>
          <w:p w14:paraId="17A3B608" w14:textId="69AE6648" w:rsidR="003418CB" w:rsidRPr="00A6355B" w:rsidRDefault="00A6355B" w:rsidP="00805BE8">
            <w:pPr>
              <w:spacing w:after="120"/>
              <w:rPr>
                <w:color w:val="0070C0"/>
                <w:lang w:val="en-US" w:eastAsia="ja-JP"/>
              </w:rPr>
            </w:pPr>
            <w:r>
              <w:rPr>
                <w:rFonts w:hint="eastAsia"/>
                <w:color w:val="0070C0"/>
                <w:lang w:val="en-US" w:eastAsia="ja-JP"/>
              </w:rPr>
              <w:t>I</w:t>
            </w:r>
            <w:r>
              <w:rPr>
                <w:color w:val="0070C0"/>
                <w:lang w:val="en-US" w:eastAsia="ja-JP"/>
              </w:rPr>
              <w:t xml:space="preserve">ssue 1-2-6: The values in [] in 1460 have been proposed for a long time. If there were problems, the discussion should have started a long time ago. The proposals in 2629 are too relaxed for 256QAM, this will make the feature useless. They are also based on some assumptions that are not clear, for example if a UE that has a transient of 4.3us should not claim 4us transient period if it won’t meet the requirement. </w:t>
            </w:r>
            <w:r>
              <w:rPr>
                <w:rFonts w:hint="eastAsia"/>
                <w:color w:val="0070C0"/>
                <w:lang w:val="en-US" w:eastAsia="ja-JP"/>
              </w:rPr>
              <w:t>W</w:t>
            </w:r>
            <w:r>
              <w:rPr>
                <w:color w:val="0070C0"/>
                <w:lang w:val="en-US" w:eastAsia="ja-JP"/>
              </w:rPr>
              <w:t>e would prefer to keep the numbers in our proposal or have a mix.</w:t>
            </w:r>
          </w:p>
        </w:tc>
      </w:tr>
      <w:tr w:rsidR="0003142E" w14:paraId="3308AC0B" w14:textId="77777777" w:rsidTr="003418CB">
        <w:trPr>
          <w:ins w:id="0" w:author="Anritsu" w:date="2021-01-26T21:53:00Z"/>
        </w:trPr>
        <w:tc>
          <w:tcPr>
            <w:tcW w:w="1242" w:type="dxa"/>
          </w:tcPr>
          <w:p w14:paraId="3C043304" w14:textId="103BF1B8" w:rsidR="0003142E" w:rsidRPr="0003142E" w:rsidRDefault="0003142E" w:rsidP="00805BE8">
            <w:pPr>
              <w:spacing w:after="120"/>
              <w:rPr>
                <w:ins w:id="1" w:author="Anritsu" w:date="2021-01-26T21:53:00Z"/>
                <w:color w:val="0070C0"/>
                <w:lang w:eastAsia="ja-JP"/>
                <w:rPrChange w:id="2" w:author="Anritsu" w:date="2021-01-26T21:53:00Z">
                  <w:rPr>
                    <w:ins w:id="3" w:author="Anritsu" w:date="2021-01-26T21:53:00Z"/>
                    <w:color w:val="0070C0"/>
                    <w:lang w:val="en-US" w:eastAsia="ja-JP"/>
                  </w:rPr>
                </w:rPrChange>
              </w:rPr>
            </w:pPr>
            <w:ins w:id="4" w:author="Anritsu" w:date="2021-01-26T21:53:00Z">
              <w:r>
                <w:rPr>
                  <w:color w:val="0070C0"/>
                  <w:lang w:eastAsia="ja-JP"/>
                </w:rPr>
                <w:t>Anritsu</w:t>
              </w:r>
            </w:ins>
          </w:p>
        </w:tc>
        <w:tc>
          <w:tcPr>
            <w:tcW w:w="8615" w:type="dxa"/>
          </w:tcPr>
          <w:p w14:paraId="15FEAD72" w14:textId="18904285" w:rsidR="00A75198" w:rsidRDefault="00A35A8E" w:rsidP="00A35A8E">
            <w:pPr>
              <w:spacing w:after="120"/>
              <w:rPr>
                <w:ins w:id="5" w:author="Anritsu" w:date="2021-01-26T21:56:00Z"/>
                <w:rFonts w:eastAsiaTheme="minorEastAsia"/>
                <w:color w:val="0070C0"/>
                <w:lang w:val="en-US" w:eastAsia="zh-CN"/>
              </w:rPr>
            </w:pPr>
            <w:ins w:id="6" w:author="Anritsu" w:date="2021-01-26T21:54: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1-1: </w:t>
              </w:r>
              <w:r>
                <w:rPr>
                  <w:rFonts w:eastAsiaTheme="minorEastAsia"/>
                  <w:color w:val="0070C0"/>
                  <w:lang w:val="en-US" w:eastAsia="zh-CN"/>
                </w:rPr>
                <w:t>Option 1’ - It looks that R4-2102684 without the description of Type 2 in Table 6.3.3.1-1 is describing the latest proposal of R4-2101460. Could be the compromise between two contribu</w:t>
              </w:r>
            </w:ins>
            <w:ins w:id="7" w:author="Anritsu" w:date="2021-01-26T21:57:00Z">
              <w:r w:rsidR="00C4369A">
                <w:rPr>
                  <w:rFonts w:eastAsiaTheme="minorEastAsia"/>
                  <w:color w:val="0070C0"/>
                  <w:lang w:val="en-US" w:eastAsia="zh-CN"/>
                </w:rPr>
                <w:t>t</w:t>
              </w:r>
            </w:ins>
            <w:ins w:id="8" w:author="Anritsu" w:date="2021-01-26T21:54:00Z">
              <w:r>
                <w:rPr>
                  <w:rFonts w:eastAsiaTheme="minorEastAsia"/>
                  <w:color w:val="0070C0"/>
                  <w:lang w:val="en-US" w:eastAsia="zh-CN"/>
                </w:rPr>
                <w:t>ions.</w:t>
              </w:r>
            </w:ins>
          </w:p>
          <w:p w14:paraId="4475D2D0" w14:textId="0A847164" w:rsidR="00A35A8E" w:rsidRDefault="00A35A8E" w:rsidP="00A35A8E">
            <w:pPr>
              <w:spacing w:after="120"/>
              <w:rPr>
                <w:ins w:id="9" w:author="Anritsu" w:date="2021-01-26T21:54:00Z"/>
                <w:rFonts w:eastAsiaTheme="minorEastAsia"/>
                <w:color w:val="0070C0"/>
                <w:lang w:val="en-US" w:eastAsia="zh-CN"/>
              </w:rPr>
            </w:pPr>
            <w:ins w:id="10" w:author="Anritsu" w:date="2021-01-26T21:54: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Support the proposal in R4-2101460.</w:t>
              </w:r>
            </w:ins>
          </w:p>
          <w:p w14:paraId="772544AF" w14:textId="77777777" w:rsidR="00A35A8E" w:rsidRDefault="00A35A8E" w:rsidP="00A35A8E">
            <w:pPr>
              <w:spacing w:after="120"/>
              <w:rPr>
                <w:ins w:id="11" w:author="Anritsu" w:date="2021-01-26T21:54:00Z"/>
                <w:color w:val="0070C0"/>
                <w:lang w:val="en-US" w:eastAsia="ja-JP"/>
              </w:rPr>
            </w:pPr>
            <w:ins w:id="12" w:author="Anritsu" w:date="2021-01-26T21:54:00Z">
              <w:r>
                <w:rPr>
                  <w:rFonts w:hint="eastAsia"/>
                  <w:color w:val="0070C0"/>
                  <w:lang w:val="en-US" w:eastAsia="ja-JP"/>
                </w:rPr>
                <w:t>I</w:t>
              </w:r>
              <w:r>
                <w:rPr>
                  <w:color w:val="0070C0"/>
                  <w:lang w:val="en-US" w:eastAsia="ja-JP"/>
                </w:rPr>
                <w:t>ssue 1-2-4: Support the proposal in R4-2101460.</w:t>
              </w:r>
            </w:ins>
          </w:p>
          <w:p w14:paraId="6BC8E695" w14:textId="681B7276" w:rsidR="00A35A8E" w:rsidRDefault="00A35A8E" w:rsidP="00A35A8E">
            <w:pPr>
              <w:spacing w:after="120"/>
              <w:rPr>
                <w:ins w:id="13" w:author="Anritsu" w:date="2021-01-26T21:54:00Z"/>
                <w:color w:val="0070C0"/>
                <w:lang w:val="en-US" w:eastAsia="ja-JP"/>
              </w:rPr>
            </w:pPr>
            <w:ins w:id="14" w:author="Anritsu" w:date="2021-01-26T21:54:00Z">
              <w:r>
                <w:rPr>
                  <w:rFonts w:hint="eastAsia"/>
                  <w:color w:val="0070C0"/>
                  <w:lang w:val="en-US" w:eastAsia="ja-JP"/>
                </w:rPr>
                <w:t>I</w:t>
              </w:r>
              <w:r>
                <w:rPr>
                  <w:color w:val="0070C0"/>
                  <w:lang w:val="en-US" w:eastAsia="ja-JP"/>
                </w:rPr>
                <w:t xml:space="preserve">ssue 1-2-5: </w:t>
              </w:r>
            </w:ins>
            <w:ins w:id="15" w:author="Anritsu" w:date="2021-01-26T21:56:00Z">
              <w:r w:rsidR="00811EB4">
                <w:rPr>
                  <w:color w:val="0070C0"/>
                  <w:lang w:val="en-US" w:eastAsia="ja-JP"/>
                </w:rPr>
                <w:t>Support option 3.</w:t>
              </w:r>
            </w:ins>
          </w:p>
          <w:p w14:paraId="0825F3DA" w14:textId="1542C975" w:rsidR="0003142E" w:rsidRDefault="00A35A8E" w:rsidP="00A35A8E">
            <w:pPr>
              <w:spacing w:after="120"/>
              <w:rPr>
                <w:ins w:id="16" w:author="Anritsu" w:date="2021-01-26T21:53:00Z"/>
                <w:color w:val="0070C0"/>
                <w:lang w:val="en-US" w:eastAsia="zh-CN"/>
              </w:rPr>
            </w:pPr>
            <w:ins w:id="17" w:author="Anritsu" w:date="2021-01-26T21:54:00Z">
              <w:r>
                <w:rPr>
                  <w:rFonts w:eastAsiaTheme="minorEastAsia" w:hint="eastAsia"/>
                  <w:color w:val="0070C0"/>
                  <w:lang w:val="en-US" w:eastAsia="zh-CN"/>
                </w:rPr>
                <w:t>Others:</w:t>
              </w:r>
              <w:r>
                <w:rPr>
                  <w:rFonts w:eastAsiaTheme="minorEastAsia"/>
                  <w:color w:val="0070C0"/>
                  <w:lang w:val="en-US" w:eastAsia="zh-CN"/>
                </w:rPr>
                <w:t xml:space="preserve"> As for the text proposal at the Annex in R4-2101460, we would like to suggest replacing EVM</w:t>
              </w:r>
              <w:r w:rsidRPr="002A5684">
                <w:rPr>
                  <w:color w:val="0070C0"/>
                  <w:vertAlign w:val="subscript"/>
                  <w:lang w:val="en-US" w:eastAsia="zh-CN"/>
                </w:rPr>
                <w:t>l_new</w:t>
              </w:r>
              <w:r>
                <w:rPr>
                  <w:rFonts w:eastAsiaTheme="minorEastAsia"/>
                  <w:color w:val="0070C0"/>
                  <w:lang w:val="en-US" w:eastAsia="zh-CN"/>
                </w:rPr>
                <w:t xml:space="preserve"> and EVM</w:t>
              </w:r>
              <w:r w:rsidRPr="002A5684">
                <w:rPr>
                  <w:color w:val="0070C0"/>
                  <w:vertAlign w:val="subscript"/>
                  <w:lang w:val="en-US" w:eastAsia="zh-CN"/>
                </w:rPr>
                <w:t>h_new</w:t>
              </w:r>
              <w:r>
                <w:rPr>
                  <w:rFonts w:eastAsiaTheme="minorEastAsia"/>
                  <w:color w:val="0070C0"/>
                  <w:lang w:val="en-US" w:eastAsia="zh-CN"/>
                </w:rPr>
                <w:t xml:space="preserve"> by EVM</w:t>
              </w:r>
              <w:r w:rsidRPr="002A5684">
                <w:rPr>
                  <w:color w:val="0070C0"/>
                  <w:vertAlign w:val="subscript"/>
                  <w:lang w:val="en-US" w:eastAsia="zh-CN"/>
                </w:rPr>
                <w:t>l_tp</w:t>
              </w:r>
              <w:r>
                <w:rPr>
                  <w:rFonts w:eastAsiaTheme="minorEastAsia"/>
                  <w:color w:val="0070C0"/>
                  <w:lang w:val="en-US" w:eastAsia="zh-CN"/>
                </w:rPr>
                <w:t xml:space="preserve"> and EVM</w:t>
              </w:r>
              <w:r w:rsidRPr="002A5684">
                <w:rPr>
                  <w:color w:val="0070C0"/>
                  <w:vertAlign w:val="subscript"/>
                  <w:lang w:val="en-US" w:eastAsia="zh-CN"/>
                </w:rPr>
                <w:t>h_tp</w:t>
              </w:r>
              <w:r>
                <w:rPr>
                  <w:rFonts w:eastAsiaTheme="minorEastAsia"/>
                  <w:color w:val="0070C0"/>
                  <w:vertAlign w:val="subscript"/>
                  <w:lang w:val="en-US" w:eastAsia="zh-CN"/>
                </w:rPr>
                <w:t xml:space="preserve"> </w:t>
              </w:r>
              <w:r>
                <w:rPr>
                  <w:rFonts w:eastAsiaTheme="minorEastAsia"/>
                  <w:color w:val="0070C0"/>
                  <w:lang w:val="en-US" w:eastAsia="zh-CN"/>
                </w:rPr>
                <w:t>as described in sub-clause 2.3 in R4-2101460.</w:t>
              </w:r>
            </w:ins>
          </w:p>
        </w:tc>
      </w:tr>
      <w:tr w:rsidR="005260C0" w14:paraId="0F453D1A" w14:textId="77777777" w:rsidTr="003418CB">
        <w:trPr>
          <w:ins w:id="18" w:author="D. Everaere" w:date="2021-01-26T14:39:00Z"/>
        </w:trPr>
        <w:tc>
          <w:tcPr>
            <w:tcW w:w="1242" w:type="dxa"/>
          </w:tcPr>
          <w:p w14:paraId="3E817723" w14:textId="79930E32" w:rsidR="005260C0" w:rsidRDefault="005260C0" w:rsidP="00805BE8">
            <w:pPr>
              <w:spacing w:after="120"/>
              <w:rPr>
                <w:ins w:id="19" w:author="D. Everaere" w:date="2021-01-26T14:39:00Z"/>
                <w:color w:val="0070C0"/>
                <w:lang w:eastAsia="ja-JP"/>
              </w:rPr>
            </w:pPr>
            <w:ins w:id="20" w:author="D. Everaere" w:date="2021-01-26T14:39:00Z">
              <w:r>
                <w:rPr>
                  <w:color w:val="0070C0"/>
                  <w:lang w:eastAsia="ja-JP"/>
                </w:rPr>
                <w:t>Ericsson</w:t>
              </w:r>
            </w:ins>
          </w:p>
        </w:tc>
        <w:tc>
          <w:tcPr>
            <w:tcW w:w="8615" w:type="dxa"/>
          </w:tcPr>
          <w:p w14:paraId="73CC47B7" w14:textId="6F155AEA" w:rsidR="005260C0" w:rsidRDefault="005260C0" w:rsidP="00A35A8E">
            <w:pPr>
              <w:spacing w:after="120"/>
              <w:rPr>
                <w:ins w:id="21" w:author="D. Everaere" w:date="2021-01-26T14:44:00Z"/>
                <w:color w:val="0070C0"/>
                <w:lang w:val="en-US" w:eastAsia="zh-CN"/>
              </w:rPr>
            </w:pPr>
            <w:ins w:id="22" w:author="D. Everaere" w:date="2021-01-26T14:39:00Z">
              <w:r>
                <w:rPr>
                  <w:color w:val="0070C0"/>
                  <w:lang w:val="en-US" w:eastAsia="zh-CN"/>
                </w:rPr>
                <w:t xml:space="preserve">Issue 1-1-1: </w:t>
              </w:r>
            </w:ins>
            <w:ins w:id="23" w:author="D. Everaere" w:date="2021-01-26T14:40:00Z">
              <w:r>
                <w:rPr>
                  <w:color w:val="0070C0"/>
                  <w:lang w:val="en-US" w:eastAsia="zh-CN"/>
                </w:rPr>
                <w:t xml:space="preserve">In a sake of progress, we could compromise introducing the asymetric window and specifying tp_start for the new </w:t>
              </w:r>
            </w:ins>
            <w:ins w:id="24" w:author="D. Everaere" w:date="2021-01-26T14:41:00Z">
              <w:r>
                <w:rPr>
                  <w:color w:val="0070C0"/>
                  <w:lang w:val="en-US" w:eastAsia="zh-CN"/>
                </w:rPr>
                <w:t xml:space="preserve">smaller </w:t>
              </w:r>
            </w:ins>
            <w:ins w:id="25" w:author="D. Everaere" w:date="2021-01-26T14:40:00Z">
              <w:r>
                <w:rPr>
                  <w:color w:val="0070C0"/>
                  <w:lang w:val="en-US" w:eastAsia="zh-CN"/>
                </w:rPr>
                <w:t>transient period</w:t>
              </w:r>
            </w:ins>
            <w:ins w:id="26" w:author="D. Everaere" w:date="2021-01-26T14:50:00Z">
              <w:r w:rsidR="002317DC">
                <w:rPr>
                  <w:color w:val="0070C0"/>
                  <w:lang w:val="en-US" w:eastAsia="zh-CN"/>
                </w:rPr>
                <w:t>s</w:t>
              </w:r>
            </w:ins>
            <w:ins w:id="27" w:author="D. Everaere" w:date="2021-01-26T14:41:00Z">
              <w:r>
                <w:rPr>
                  <w:color w:val="0070C0"/>
                  <w:lang w:val="en-US" w:eastAsia="zh-CN"/>
                </w:rPr>
                <w:t xml:space="preserve">. But, to avoid any additional signalling, we prefer </w:t>
              </w:r>
            </w:ins>
            <w:ins w:id="28" w:author="D. Everaere" w:date="2021-01-26T14:43:00Z">
              <w:r>
                <w:rPr>
                  <w:color w:val="0070C0"/>
                  <w:lang w:val="en-US" w:eastAsia="zh-CN"/>
                </w:rPr>
                <w:t xml:space="preserve">then </w:t>
              </w:r>
            </w:ins>
            <w:ins w:id="29" w:author="D. Everaere" w:date="2021-01-26T14:41:00Z">
              <w:r>
                <w:rPr>
                  <w:color w:val="0070C0"/>
                  <w:lang w:val="en-US" w:eastAsia="zh-CN"/>
                </w:rPr>
                <w:t>having only asyme</w:t>
              </w:r>
            </w:ins>
            <w:ins w:id="30" w:author="D. Everaere" w:date="2021-01-26T14:42:00Z">
              <w:r>
                <w:rPr>
                  <w:color w:val="0070C0"/>
                  <w:lang w:val="en-US" w:eastAsia="zh-CN"/>
                </w:rPr>
                <w:t xml:space="preserve">tric window </w:t>
              </w:r>
            </w:ins>
            <w:ins w:id="31" w:author="D. Everaere" w:date="2021-01-26T14:43:00Z">
              <w:r>
                <w:rPr>
                  <w:color w:val="0070C0"/>
                  <w:lang w:val="en-US" w:eastAsia="zh-CN"/>
                </w:rPr>
                <w:t>(t</w:t>
              </w:r>
            </w:ins>
            <w:ins w:id="32" w:author="D. Everaere" w:date="2021-01-26T14:51:00Z">
              <w:r w:rsidR="002317DC">
                <w:rPr>
                  <w:color w:val="0070C0"/>
                  <w:lang w:val="en-US" w:eastAsia="zh-CN"/>
                </w:rPr>
                <w:t>y</w:t>
              </w:r>
            </w:ins>
            <w:ins w:id="33" w:author="D. Everaere" w:date="2021-01-26T14:43:00Z">
              <w:r>
                <w:rPr>
                  <w:color w:val="0070C0"/>
                  <w:lang w:val="en-US" w:eastAsia="zh-CN"/>
                </w:rPr>
                <w:t>pe 1 only).</w:t>
              </w:r>
            </w:ins>
            <w:ins w:id="34" w:author="D. Everaere" w:date="2021-01-26T14:44:00Z">
              <w:r>
                <w:rPr>
                  <w:color w:val="0070C0"/>
                  <w:lang w:val="en-US" w:eastAsia="zh-CN"/>
                </w:rPr>
                <w:t xml:space="preserve"> The 2 options are acceptable together.</w:t>
              </w:r>
            </w:ins>
          </w:p>
          <w:p w14:paraId="0199CE4A" w14:textId="77777777" w:rsidR="005260C0" w:rsidRDefault="005260C0" w:rsidP="00A35A8E">
            <w:pPr>
              <w:spacing w:after="120"/>
              <w:rPr>
                <w:ins w:id="35" w:author="D. Everaere" w:date="2021-01-26T14:45:00Z"/>
                <w:color w:val="0070C0"/>
                <w:lang w:val="en-US" w:eastAsia="zh-CN"/>
              </w:rPr>
            </w:pPr>
            <w:ins w:id="36" w:author="D. Everaere" w:date="2021-01-26T14:44:00Z">
              <w:r>
                <w:rPr>
                  <w:color w:val="0070C0"/>
                  <w:lang w:val="en-US" w:eastAsia="zh-CN"/>
                </w:rPr>
                <w:t>Issue 1-2-1: support propo</w:t>
              </w:r>
            </w:ins>
            <w:ins w:id="37" w:author="D. Everaere" w:date="2021-01-26T14:45:00Z">
              <w:r>
                <w:rPr>
                  <w:color w:val="0070C0"/>
                  <w:lang w:val="en-US" w:eastAsia="zh-CN"/>
                </w:rPr>
                <w:t>sal in R4-2101460.</w:t>
              </w:r>
            </w:ins>
          </w:p>
          <w:p w14:paraId="32F5E625" w14:textId="77777777" w:rsidR="005260C0" w:rsidRDefault="005260C0" w:rsidP="00A35A8E">
            <w:pPr>
              <w:spacing w:after="120"/>
              <w:rPr>
                <w:ins w:id="38" w:author="D. Everaere" w:date="2021-01-26T14:45:00Z"/>
                <w:color w:val="0070C0"/>
                <w:lang w:val="en-US" w:eastAsia="zh-CN"/>
              </w:rPr>
            </w:pPr>
            <w:ins w:id="39" w:author="D. Everaere" w:date="2021-01-26T14:45:00Z">
              <w:r>
                <w:rPr>
                  <w:color w:val="0070C0"/>
                  <w:lang w:val="en-US" w:eastAsia="zh-CN"/>
                </w:rPr>
                <w:t>Issue 1-2-4: support proposal in R4-2101460.</w:t>
              </w:r>
            </w:ins>
          </w:p>
          <w:p w14:paraId="4D073BDE" w14:textId="77777777" w:rsidR="005260C0" w:rsidRDefault="005260C0" w:rsidP="00A35A8E">
            <w:pPr>
              <w:spacing w:after="120"/>
              <w:rPr>
                <w:ins w:id="40" w:author="D. Everaere" w:date="2021-01-26T14:46:00Z"/>
                <w:color w:val="0070C0"/>
                <w:lang w:val="en-US" w:eastAsia="zh-CN"/>
              </w:rPr>
            </w:pPr>
            <w:ins w:id="41" w:author="D. Everaere" w:date="2021-01-26T14:45:00Z">
              <w:r>
                <w:rPr>
                  <w:color w:val="0070C0"/>
                  <w:lang w:val="en-US" w:eastAsia="zh-CN"/>
                </w:rPr>
                <w:t>Issue 1-2-5: option 3</w:t>
              </w:r>
            </w:ins>
          </w:p>
          <w:p w14:paraId="07C442D9" w14:textId="3E7BA5D1" w:rsidR="005260C0" w:rsidRDefault="005260C0" w:rsidP="00A35A8E">
            <w:pPr>
              <w:spacing w:after="120"/>
              <w:rPr>
                <w:ins w:id="42" w:author="D. Everaere" w:date="2021-01-26T14:39:00Z"/>
                <w:color w:val="0070C0"/>
                <w:lang w:val="en-US" w:eastAsia="zh-CN"/>
              </w:rPr>
            </w:pPr>
            <w:ins w:id="43" w:author="D. Everaere" w:date="2021-01-26T14:46:00Z">
              <w:r>
                <w:rPr>
                  <w:color w:val="0070C0"/>
                  <w:lang w:val="en-US" w:eastAsia="zh-CN"/>
                </w:rPr>
                <w:t xml:space="preserve">Issue 1-2-6: </w:t>
              </w:r>
            </w:ins>
            <w:ins w:id="44" w:author="D. Everaere" w:date="2021-01-26T14:48:00Z">
              <w:r>
                <w:rPr>
                  <w:color w:val="0070C0"/>
                  <w:lang w:val="en-US" w:eastAsia="zh-CN"/>
                </w:rPr>
                <w:t>From the very beginning, we agreed to keep</w:t>
              </w:r>
            </w:ins>
            <w:ins w:id="45" w:author="D. Everaere" w:date="2021-01-26T14:46:00Z">
              <w:r>
                <w:rPr>
                  <w:color w:val="0070C0"/>
                  <w:lang w:val="en-US" w:eastAsia="zh-CN"/>
                </w:rPr>
                <w:t xml:space="preserve"> the EVM values in []</w:t>
              </w:r>
            </w:ins>
            <w:ins w:id="46" w:author="D. Everaere" w:date="2021-01-26T14:48:00Z">
              <w:r>
                <w:rPr>
                  <w:color w:val="0070C0"/>
                  <w:lang w:val="en-US" w:eastAsia="zh-CN"/>
                </w:rPr>
                <w:t xml:space="preserve"> and focus on </w:t>
              </w:r>
            </w:ins>
            <w:ins w:id="47" w:author="D. Everaere" w:date="2021-01-26T14:46:00Z">
              <w:r>
                <w:rPr>
                  <w:color w:val="0070C0"/>
                  <w:lang w:val="en-US" w:eastAsia="zh-CN"/>
                </w:rPr>
                <w:t xml:space="preserve">the </w:t>
              </w:r>
            </w:ins>
            <w:ins w:id="48" w:author="D. Everaere" w:date="2021-01-26T14:49:00Z">
              <w:r w:rsidR="002D7EAC">
                <w:rPr>
                  <w:color w:val="0070C0"/>
                  <w:lang w:val="en-US" w:eastAsia="zh-CN"/>
                </w:rPr>
                <w:t xml:space="preserve">other aspects of this </w:t>
              </w:r>
            </w:ins>
            <w:ins w:id="49" w:author="D. Everaere" w:date="2021-01-26T14:46:00Z">
              <w:r>
                <w:rPr>
                  <w:color w:val="0070C0"/>
                  <w:lang w:val="en-US" w:eastAsia="zh-CN"/>
                </w:rPr>
                <w:t>CR</w:t>
              </w:r>
            </w:ins>
            <w:ins w:id="50" w:author="D. Everaere" w:date="2021-01-26T14:51:00Z">
              <w:r w:rsidR="00C07994">
                <w:rPr>
                  <w:color w:val="0070C0"/>
                  <w:lang w:val="en-US" w:eastAsia="zh-CN"/>
                </w:rPr>
                <w:t>. L</w:t>
              </w:r>
            </w:ins>
            <w:ins w:id="51" w:author="D. Everaere" w:date="2021-01-26T14:47:00Z">
              <w:r>
                <w:rPr>
                  <w:color w:val="0070C0"/>
                  <w:lang w:val="en-US" w:eastAsia="zh-CN"/>
                </w:rPr>
                <w:t xml:space="preserve">et’s </w:t>
              </w:r>
            </w:ins>
            <w:ins w:id="52" w:author="D. Everaere" w:date="2021-01-26T14:49:00Z">
              <w:r w:rsidR="002D7EAC">
                <w:rPr>
                  <w:color w:val="0070C0"/>
                  <w:lang w:val="en-US" w:eastAsia="zh-CN"/>
                </w:rPr>
                <w:t xml:space="preserve">then </w:t>
              </w:r>
            </w:ins>
            <w:ins w:id="53" w:author="D. Everaere" w:date="2021-01-26T14:47:00Z">
              <w:r>
                <w:rPr>
                  <w:color w:val="0070C0"/>
                  <w:lang w:val="en-US" w:eastAsia="zh-CN"/>
                </w:rPr>
                <w:t>agree</w:t>
              </w:r>
            </w:ins>
            <w:ins w:id="54" w:author="D. Everaere" w:date="2021-01-26T14:49:00Z">
              <w:r w:rsidR="002D7EAC">
                <w:rPr>
                  <w:color w:val="0070C0"/>
                  <w:lang w:val="en-US" w:eastAsia="zh-CN"/>
                </w:rPr>
                <w:t xml:space="preserve"> </w:t>
              </w:r>
            </w:ins>
            <w:ins w:id="55" w:author="D. Everaere" w:date="2021-01-26T14:47:00Z">
              <w:r>
                <w:rPr>
                  <w:color w:val="0070C0"/>
                  <w:lang w:val="en-US" w:eastAsia="zh-CN"/>
                </w:rPr>
                <w:t xml:space="preserve">this CR </w:t>
              </w:r>
            </w:ins>
            <w:ins w:id="56" w:author="D. Everaere" w:date="2021-01-26T14:50:00Z">
              <w:r w:rsidR="002D7EAC">
                <w:rPr>
                  <w:color w:val="0070C0"/>
                  <w:lang w:val="en-US" w:eastAsia="zh-CN"/>
                </w:rPr>
                <w:t xml:space="preserve">first </w:t>
              </w:r>
            </w:ins>
            <w:ins w:id="57" w:author="D. Everaere" w:date="2021-01-26T14:47:00Z">
              <w:r>
                <w:rPr>
                  <w:color w:val="0070C0"/>
                  <w:lang w:val="en-US" w:eastAsia="zh-CN"/>
                </w:rPr>
                <w:t>keeping the values in [] for this meeting.</w:t>
              </w:r>
            </w:ins>
          </w:p>
        </w:tc>
      </w:tr>
      <w:tr w:rsidR="000370E1" w14:paraId="2FD75481" w14:textId="77777777" w:rsidTr="003418CB">
        <w:trPr>
          <w:ins w:id="58" w:author="Laurent Noel" w:date="2021-01-26T13:38:00Z"/>
        </w:trPr>
        <w:tc>
          <w:tcPr>
            <w:tcW w:w="1242" w:type="dxa"/>
          </w:tcPr>
          <w:p w14:paraId="515D9F62" w14:textId="6E2641FA" w:rsidR="000370E1" w:rsidRDefault="000370E1" w:rsidP="00805BE8">
            <w:pPr>
              <w:spacing w:after="120"/>
              <w:rPr>
                <w:ins w:id="59" w:author="Laurent Noel" w:date="2021-01-26T13:38:00Z"/>
                <w:color w:val="0070C0"/>
                <w:lang w:eastAsia="ja-JP"/>
              </w:rPr>
            </w:pPr>
            <w:ins w:id="60" w:author="Laurent Noel" w:date="2021-01-26T13:38:00Z">
              <w:r>
                <w:rPr>
                  <w:color w:val="0070C0"/>
                  <w:lang w:eastAsia="ja-JP"/>
                </w:rPr>
                <w:t>Skyworks</w:t>
              </w:r>
            </w:ins>
          </w:p>
        </w:tc>
        <w:tc>
          <w:tcPr>
            <w:tcW w:w="8615" w:type="dxa"/>
          </w:tcPr>
          <w:p w14:paraId="2AEA399D" w14:textId="32A6F9DF" w:rsidR="00EF5BB6" w:rsidRDefault="00EF5BB6" w:rsidP="00C51C3A">
            <w:pPr>
              <w:spacing w:after="120"/>
              <w:rPr>
                <w:ins w:id="61" w:author="Laurent Noel" w:date="2021-01-26T15:25:00Z"/>
                <w:color w:val="0070C0"/>
                <w:lang w:val="en-US" w:eastAsia="zh-CN"/>
              </w:rPr>
            </w:pPr>
            <w:ins w:id="62" w:author="Laurent Noel" w:date="2021-01-26T15:25:00Z">
              <w:r>
                <w:rPr>
                  <w:color w:val="0070C0"/>
                  <w:lang w:val="en-US" w:eastAsia="zh-CN"/>
                </w:rPr>
                <w:t>Overall,</w:t>
              </w:r>
            </w:ins>
            <w:ins w:id="63" w:author="Laurent Noel" w:date="2021-01-26T16:13:00Z">
              <w:r w:rsidR="00B6298F">
                <w:rPr>
                  <w:color w:val="0070C0"/>
                  <w:lang w:val="en-US" w:eastAsia="zh-CN"/>
                </w:rPr>
                <w:t xml:space="preserve"> we</w:t>
              </w:r>
            </w:ins>
            <w:ins w:id="64" w:author="Laurent Noel" w:date="2021-01-26T16:12:00Z">
              <w:r w:rsidR="00B6298F">
                <w:rPr>
                  <w:color w:val="0070C0"/>
                  <w:lang w:val="en-US" w:eastAsia="zh-CN"/>
                </w:rPr>
                <w:t xml:space="preserve"> are </w:t>
              </w:r>
            </w:ins>
            <w:ins w:id="65" w:author="Laurent Noel" w:date="2021-01-26T16:13:00Z">
              <w:r w:rsidR="00B6298F">
                <w:rPr>
                  <w:color w:val="0070C0"/>
                  <w:lang w:val="en-US" w:eastAsia="zh-CN"/>
                </w:rPr>
                <w:t xml:space="preserve">looking forward to closing this </w:t>
              </w:r>
            </w:ins>
            <w:ins w:id="66" w:author="Laurent Noel" w:date="2021-01-26T16:14:00Z">
              <w:r w:rsidR="00B6298F">
                <w:rPr>
                  <w:color w:val="0070C0"/>
                  <w:lang w:val="en-US" w:eastAsia="zh-CN"/>
                </w:rPr>
                <w:t>item</w:t>
              </w:r>
            </w:ins>
            <w:ins w:id="67" w:author="Laurent Noel" w:date="2021-01-26T16:16:00Z">
              <w:r w:rsidR="00B6298F">
                <w:rPr>
                  <w:color w:val="0070C0"/>
                  <w:lang w:val="en-US" w:eastAsia="zh-CN"/>
                </w:rPr>
                <w:t xml:space="preserve"> and </w:t>
              </w:r>
            </w:ins>
            <w:ins w:id="68" w:author="Laurent Noel" w:date="2021-01-26T16:27:00Z">
              <w:r w:rsidR="0054573A">
                <w:rPr>
                  <w:color w:val="0070C0"/>
                  <w:lang w:val="en-US" w:eastAsia="zh-CN"/>
                </w:rPr>
                <w:t xml:space="preserve">we </w:t>
              </w:r>
            </w:ins>
            <w:ins w:id="69" w:author="Laurent Noel" w:date="2021-01-26T16:16:00Z">
              <w:r w:rsidR="00B6298F">
                <w:rPr>
                  <w:color w:val="0070C0"/>
                  <w:lang w:val="en-US" w:eastAsia="zh-CN"/>
                </w:rPr>
                <w:t>only have quest</w:t>
              </w:r>
            </w:ins>
            <w:ins w:id="70" w:author="Laurent Noel" w:date="2021-01-26T16:17:00Z">
              <w:r w:rsidR="00B6298F">
                <w:rPr>
                  <w:color w:val="0070C0"/>
                  <w:lang w:val="en-US" w:eastAsia="zh-CN"/>
                </w:rPr>
                <w:t xml:space="preserve">ions for clarification on the benefits of introducing </w:t>
              </w:r>
            </w:ins>
            <w:ins w:id="71" w:author="Laurent Noel" w:date="2021-01-26T16:49:00Z">
              <w:r w:rsidR="00BB7A30">
                <w:rPr>
                  <w:color w:val="0070C0"/>
                  <w:lang w:val="en-US" w:eastAsia="zh-CN"/>
                </w:rPr>
                <w:t xml:space="preserve">Type 1 </w:t>
              </w:r>
            </w:ins>
            <w:ins w:id="72" w:author="Laurent Noel" w:date="2021-01-26T16:17:00Z">
              <w:r w:rsidR="00B6298F">
                <w:rPr>
                  <w:color w:val="0070C0"/>
                  <w:lang w:val="en-US" w:eastAsia="zh-CN"/>
                </w:rPr>
                <w:t>tpstart</w:t>
              </w:r>
            </w:ins>
            <w:ins w:id="73" w:author="Laurent Noel" w:date="2021-01-26T16:13:00Z">
              <w:r w:rsidR="00B6298F">
                <w:rPr>
                  <w:color w:val="0070C0"/>
                  <w:lang w:val="en-US" w:eastAsia="zh-CN"/>
                </w:rPr>
                <w:t xml:space="preserve">. </w:t>
              </w:r>
            </w:ins>
            <w:ins w:id="74" w:author="Laurent Noel" w:date="2021-01-26T16:16:00Z">
              <w:r w:rsidR="00B6298F">
                <w:rPr>
                  <w:color w:val="0070C0"/>
                  <w:lang w:val="en-US" w:eastAsia="zh-CN"/>
                </w:rPr>
                <w:t>O</w:t>
              </w:r>
            </w:ins>
            <w:ins w:id="75" w:author="Laurent Noel" w:date="2021-01-26T16:15:00Z">
              <w:r w:rsidR="00B6298F">
                <w:rPr>
                  <w:color w:val="0070C0"/>
                  <w:lang w:val="en-US" w:eastAsia="zh-CN"/>
                </w:rPr>
                <w:t xml:space="preserve">ne </w:t>
              </w:r>
            </w:ins>
            <w:ins w:id="76" w:author="Laurent Noel" w:date="2021-01-26T16:14:00Z">
              <w:r w:rsidR="00B6298F">
                <w:rPr>
                  <w:color w:val="0070C0"/>
                  <w:lang w:val="en-US" w:eastAsia="zh-CN"/>
                </w:rPr>
                <w:t>concern</w:t>
              </w:r>
            </w:ins>
            <w:ins w:id="77" w:author="Laurent Noel" w:date="2021-01-26T16:13:00Z">
              <w:r w:rsidR="00B6298F">
                <w:rPr>
                  <w:color w:val="0070C0"/>
                  <w:lang w:val="en-US" w:eastAsia="zh-CN"/>
                </w:rPr>
                <w:t xml:space="preserve"> </w:t>
              </w:r>
            </w:ins>
            <w:ins w:id="78" w:author="Laurent Noel" w:date="2021-01-26T15:25:00Z">
              <w:r>
                <w:rPr>
                  <w:color w:val="0070C0"/>
                  <w:lang w:val="en-US" w:eastAsia="zh-CN"/>
                </w:rPr>
                <w:t>with</w:t>
              </w:r>
            </w:ins>
            <w:ins w:id="79" w:author="Laurent Noel" w:date="2021-01-26T15:33:00Z">
              <w:r>
                <w:rPr>
                  <w:color w:val="0070C0"/>
                  <w:lang w:val="en-US" w:eastAsia="zh-CN"/>
                </w:rPr>
                <w:t xml:space="preserve"> </w:t>
              </w:r>
            </w:ins>
            <w:ins w:id="80" w:author="Laurent Noel" w:date="2021-01-26T15:34:00Z">
              <w:r w:rsidR="004F5164">
                <w:rPr>
                  <w:color w:val="0070C0"/>
                  <w:lang w:val="en-US" w:eastAsia="zh-CN"/>
                </w:rPr>
                <w:t xml:space="preserve">using tpstart to (assymetrically) </w:t>
              </w:r>
            </w:ins>
            <w:ins w:id="81" w:author="Laurent Noel" w:date="2021-01-26T15:33:00Z">
              <w:r>
                <w:rPr>
                  <w:color w:val="0070C0"/>
                  <w:lang w:val="en-US" w:eastAsia="zh-CN"/>
                </w:rPr>
                <w:t>shift the transient period into th</w:t>
              </w:r>
            </w:ins>
            <w:ins w:id="82" w:author="Laurent Noel" w:date="2021-01-26T15:34:00Z">
              <w:r>
                <w:rPr>
                  <w:color w:val="0070C0"/>
                  <w:lang w:val="en-US" w:eastAsia="zh-CN"/>
                </w:rPr>
                <w:t>e first symbol of the following slot</w:t>
              </w:r>
            </w:ins>
            <w:ins w:id="83" w:author="Laurent Noel" w:date="2021-01-26T16:44:00Z">
              <w:r w:rsidR="00BB7A30">
                <w:rPr>
                  <w:color w:val="0070C0"/>
                  <w:lang w:val="en-US" w:eastAsia="zh-CN"/>
                </w:rPr>
                <w:t xml:space="preserve"> (Type 1)</w:t>
              </w:r>
            </w:ins>
            <w:ins w:id="84" w:author="Laurent Noel" w:date="2021-01-26T15:34:00Z">
              <w:r>
                <w:rPr>
                  <w:color w:val="0070C0"/>
                  <w:lang w:val="en-US" w:eastAsia="zh-CN"/>
                </w:rPr>
                <w:t xml:space="preserve">, </w:t>
              </w:r>
            </w:ins>
            <w:ins w:id="85" w:author="Laurent Noel" w:date="2021-01-26T15:25:00Z">
              <w:r>
                <w:rPr>
                  <w:color w:val="0070C0"/>
                  <w:lang w:val="en-US" w:eastAsia="zh-CN"/>
                </w:rPr>
                <w:t>is the protection</w:t>
              </w:r>
            </w:ins>
            <w:ins w:id="86" w:author="Laurent Noel" w:date="2021-01-26T15:26:00Z">
              <w:r>
                <w:rPr>
                  <w:color w:val="0070C0"/>
                  <w:lang w:val="en-US" w:eastAsia="zh-CN"/>
                </w:rPr>
                <w:t xml:space="preserve"> of the first symbol of the “post</w:t>
              </w:r>
            </w:ins>
            <w:ins w:id="87" w:author="Laurent Noel" w:date="2021-01-26T15:35:00Z">
              <w:r w:rsidR="004F5164">
                <w:rPr>
                  <w:color w:val="0070C0"/>
                  <w:lang w:val="en-US" w:eastAsia="zh-CN"/>
                </w:rPr>
                <w:t>-</w:t>
              </w:r>
            </w:ins>
            <w:ins w:id="88" w:author="Laurent Noel" w:date="2021-01-26T15:26:00Z">
              <w:r>
                <w:rPr>
                  <w:color w:val="0070C0"/>
                  <w:lang w:val="en-US" w:eastAsia="zh-CN"/>
                </w:rPr>
                <w:t xml:space="preserve">event” </w:t>
              </w:r>
            </w:ins>
            <w:ins w:id="89" w:author="Laurent Noel" w:date="2021-01-26T15:50:00Z">
              <w:r w:rsidR="001A1492">
                <w:rPr>
                  <w:color w:val="0070C0"/>
                  <w:lang w:val="en-US" w:eastAsia="zh-CN"/>
                </w:rPr>
                <w:t>slot/sub-slot</w:t>
              </w:r>
            </w:ins>
            <w:ins w:id="90" w:author="Laurent Noel" w:date="2021-01-26T15:26:00Z">
              <w:r>
                <w:rPr>
                  <w:color w:val="0070C0"/>
                  <w:lang w:val="en-US" w:eastAsia="zh-CN"/>
                </w:rPr>
                <w:t>.</w:t>
              </w:r>
            </w:ins>
            <w:ins w:id="91" w:author="Laurent Noel" w:date="2021-01-26T16:45:00Z">
              <w:r w:rsidR="00BB7A30">
                <w:rPr>
                  <w:color w:val="0070C0"/>
                  <w:lang w:val="en-US" w:eastAsia="zh-CN"/>
                </w:rPr>
                <w:t xml:space="preserve"> For type 1, i</w:t>
              </w:r>
            </w:ins>
            <w:ins w:id="92" w:author="Laurent Noel" w:date="2021-01-26T16:19:00Z">
              <w:r w:rsidR="00B6298F">
                <w:rPr>
                  <w:color w:val="0070C0"/>
                  <w:lang w:val="en-US" w:eastAsia="zh-CN"/>
                </w:rPr>
                <w:t xml:space="preserve">n the case when </w:t>
              </w:r>
            </w:ins>
            <w:ins w:id="93" w:author="Laurent Noel" w:date="2021-01-26T15:36:00Z">
              <w:r w:rsidR="004F5164">
                <w:rPr>
                  <w:color w:val="0070C0"/>
                  <w:lang w:val="en-US" w:eastAsia="zh-CN"/>
                </w:rPr>
                <w:t xml:space="preserve">the </w:t>
              </w:r>
            </w:ins>
            <w:ins w:id="94" w:author="Laurent Noel" w:date="2021-01-26T15:27:00Z">
              <w:r>
                <w:rPr>
                  <w:color w:val="0070C0"/>
                  <w:lang w:val="en-US" w:eastAsia="zh-CN"/>
                </w:rPr>
                <w:t xml:space="preserve">first symbol </w:t>
              </w:r>
            </w:ins>
            <w:ins w:id="95" w:author="Laurent Noel" w:date="2021-01-26T15:28:00Z">
              <w:r>
                <w:rPr>
                  <w:color w:val="0070C0"/>
                  <w:lang w:val="en-US" w:eastAsia="zh-CN"/>
                </w:rPr>
                <w:t>of the slot carries a DM-RS symbol</w:t>
              </w:r>
            </w:ins>
            <w:ins w:id="96" w:author="Laurent Noel" w:date="2021-01-26T16:19:00Z">
              <w:r w:rsidR="00B6298F">
                <w:rPr>
                  <w:color w:val="0070C0"/>
                  <w:lang w:val="en-US" w:eastAsia="zh-CN"/>
                </w:rPr>
                <w:t xml:space="preserve"> (</w:t>
              </w:r>
            </w:ins>
            <w:ins w:id="97" w:author="Laurent Noel" w:date="2021-01-26T16:27:00Z">
              <w:r w:rsidR="0054573A">
                <w:rPr>
                  <w:color w:val="0070C0"/>
                  <w:lang w:val="en-US" w:eastAsia="zh-CN"/>
                </w:rPr>
                <w:t xml:space="preserve">cf. </w:t>
              </w:r>
            </w:ins>
            <w:ins w:id="98" w:author="Laurent Noel" w:date="2021-01-26T16:19:00Z">
              <w:r w:rsidR="00B6298F" w:rsidRPr="00B6298F">
                <w:rPr>
                  <w:color w:val="0070C0"/>
                  <w:lang w:val="en-US" w:eastAsia="zh-CN"/>
                </w:rPr>
                <w:t>R4-1909940)</w:t>
              </w:r>
            </w:ins>
            <w:ins w:id="99" w:author="Laurent Noel" w:date="2021-01-26T16:30:00Z">
              <w:r w:rsidR="0054573A">
                <w:rPr>
                  <w:color w:val="0070C0"/>
                  <w:lang w:val="en-US" w:eastAsia="zh-CN"/>
                </w:rPr>
                <w:t>,</w:t>
              </w:r>
            </w:ins>
            <w:ins w:id="100" w:author="Laurent Noel" w:date="2021-01-26T15:28:00Z">
              <w:r>
                <w:rPr>
                  <w:color w:val="0070C0"/>
                  <w:lang w:val="en-US" w:eastAsia="zh-CN"/>
                </w:rPr>
                <w:t xml:space="preserve"> we have s</w:t>
              </w:r>
            </w:ins>
            <w:ins w:id="101" w:author="Laurent Noel" w:date="2021-01-26T15:37:00Z">
              <w:r w:rsidR="004F5164">
                <w:rPr>
                  <w:color w:val="0070C0"/>
                  <w:lang w:val="en-US" w:eastAsia="zh-CN"/>
                </w:rPr>
                <w:t>ome</w:t>
              </w:r>
            </w:ins>
            <w:ins w:id="102" w:author="Laurent Noel" w:date="2021-01-26T15:28:00Z">
              <w:r>
                <w:rPr>
                  <w:color w:val="0070C0"/>
                  <w:lang w:val="en-US" w:eastAsia="zh-CN"/>
                </w:rPr>
                <w:t xml:space="preserve"> concerns on the impact of </w:t>
              </w:r>
            </w:ins>
            <w:ins w:id="103" w:author="Laurent Noel" w:date="2021-01-26T15:37:00Z">
              <w:r w:rsidR="004F5164">
                <w:rPr>
                  <w:color w:val="0070C0"/>
                  <w:lang w:val="en-US" w:eastAsia="zh-CN"/>
                </w:rPr>
                <w:t xml:space="preserve">a </w:t>
              </w:r>
            </w:ins>
            <w:ins w:id="104" w:author="Laurent Noel" w:date="2021-01-26T15:28:00Z">
              <w:r>
                <w:rPr>
                  <w:color w:val="0070C0"/>
                  <w:lang w:val="en-US" w:eastAsia="zh-CN"/>
                </w:rPr>
                <w:t xml:space="preserve">high peak </w:t>
              </w:r>
              <w:r>
                <w:rPr>
                  <w:color w:val="0070C0"/>
                  <w:lang w:val="en-US" w:eastAsia="zh-CN"/>
                </w:rPr>
                <w:lastRenderedPageBreak/>
                <w:t xml:space="preserve">EVM </w:t>
              </w:r>
            </w:ins>
            <w:ins w:id="105" w:author="Laurent Noel" w:date="2021-01-26T15:37:00Z">
              <w:r w:rsidR="004F5164">
                <w:rPr>
                  <w:color w:val="0070C0"/>
                  <w:lang w:val="en-US" w:eastAsia="zh-CN"/>
                </w:rPr>
                <w:t>on</w:t>
              </w:r>
            </w:ins>
            <w:ins w:id="106" w:author="Laurent Noel" w:date="2021-01-26T15:28:00Z">
              <w:r>
                <w:rPr>
                  <w:color w:val="0070C0"/>
                  <w:lang w:val="en-US" w:eastAsia="zh-CN"/>
                </w:rPr>
                <w:t xml:space="preserve"> DM-RS </w:t>
              </w:r>
            </w:ins>
            <w:ins w:id="107" w:author="Laurent Noel" w:date="2021-01-26T15:37:00Z">
              <w:r w:rsidR="004F5164">
                <w:rPr>
                  <w:color w:val="0070C0"/>
                  <w:lang w:val="en-US" w:eastAsia="zh-CN"/>
                </w:rPr>
                <w:t>demodulation</w:t>
              </w:r>
            </w:ins>
            <w:ins w:id="108" w:author="Laurent Noel" w:date="2021-01-26T15:28:00Z">
              <w:r>
                <w:rPr>
                  <w:color w:val="0070C0"/>
                  <w:lang w:val="en-US" w:eastAsia="zh-CN"/>
                </w:rPr>
                <w:t xml:space="preserve">. </w:t>
              </w:r>
            </w:ins>
            <w:ins w:id="109" w:author="Laurent Noel" w:date="2021-01-26T15:31:00Z">
              <w:r>
                <w:rPr>
                  <w:color w:val="0070C0"/>
                  <w:lang w:val="en-US" w:eastAsia="zh-CN"/>
                </w:rPr>
                <w:t>To the best of our knowledge, c</w:t>
              </w:r>
            </w:ins>
            <w:ins w:id="110" w:author="Laurent Noel" w:date="2021-01-26T15:28:00Z">
              <w:r>
                <w:rPr>
                  <w:color w:val="0070C0"/>
                  <w:lang w:val="en-US" w:eastAsia="zh-CN"/>
                </w:rPr>
                <w:t>ontra</w:t>
              </w:r>
            </w:ins>
            <w:ins w:id="111" w:author="Laurent Noel" w:date="2021-01-26T15:29:00Z">
              <w:r>
                <w:rPr>
                  <w:color w:val="0070C0"/>
                  <w:lang w:val="en-US" w:eastAsia="zh-CN"/>
                </w:rPr>
                <w:t xml:space="preserve">ry to the </w:t>
              </w:r>
            </w:ins>
            <w:ins w:id="112" w:author="Laurent Noel" w:date="2021-01-26T15:30:00Z">
              <w:r>
                <w:rPr>
                  <w:color w:val="0070C0"/>
                  <w:lang w:val="en-US" w:eastAsia="zh-CN"/>
                </w:rPr>
                <w:t>first symbol</w:t>
              </w:r>
            </w:ins>
            <w:ins w:id="113" w:author="Laurent Noel" w:date="2021-01-26T15:31:00Z">
              <w:r>
                <w:rPr>
                  <w:color w:val="0070C0"/>
                  <w:lang w:val="en-US" w:eastAsia="zh-CN"/>
                </w:rPr>
                <w:t xml:space="preserve"> of a slot</w:t>
              </w:r>
            </w:ins>
            <w:ins w:id="114" w:author="Laurent Noel" w:date="2021-01-26T15:30:00Z">
              <w:r>
                <w:rPr>
                  <w:color w:val="0070C0"/>
                  <w:lang w:val="en-US" w:eastAsia="zh-CN"/>
                </w:rPr>
                <w:t xml:space="preserve">, the last symbol of </w:t>
              </w:r>
            </w:ins>
            <w:ins w:id="115" w:author="Laurent Noel" w:date="2021-01-26T15:31:00Z">
              <w:r>
                <w:rPr>
                  <w:color w:val="0070C0"/>
                  <w:lang w:val="en-US" w:eastAsia="zh-CN"/>
                </w:rPr>
                <w:t xml:space="preserve">a </w:t>
              </w:r>
            </w:ins>
            <w:ins w:id="116" w:author="Laurent Noel" w:date="2021-01-26T15:30:00Z">
              <w:r>
                <w:rPr>
                  <w:color w:val="0070C0"/>
                  <w:lang w:val="en-US" w:eastAsia="zh-CN"/>
                </w:rPr>
                <w:t xml:space="preserve">slot </w:t>
              </w:r>
            </w:ins>
            <w:ins w:id="117" w:author="Laurent Noel" w:date="2021-01-26T15:40:00Z">
              <w:r w:rsidR="004F5164">
                <w:rPr>
                  <w:color w:val="0070C0"/>
                  <w:lang w:val="en-US" w:eastAsia="zh-CN"/>
                </w:rPr>
                <w:t xml:space="preserve">may not </w:t>
              </w:r>
            </w:ins>
            <w:ins w:id="118" w:author="Laurent Noel" w:date="2021-01-26T15:30:00Z">
              <w:r>
                <w:rPr>
                  <w:color w:val="0070C0"/>
                  <w:lang w:val="en-US" w:eastAsia="zh-CN"/>
                </w:rPr>
                <w:t>carr</w:t>
              </w:r>
            </w:ins>
            <w:ins w:id="119" w:author="Laurent Noel" w:date="2021-01-26T15:40:00Z">
              <w:r w:rsidR="004F5164">
                <w:rPr>
                  <w:color w:val="0070C0"/>
                  <w:lang w:val="en-US" w:eastAsia="zh-CN"/>
                </w:rPr>
                <w:t>y</w:t>
              </w:r>
            </w:ins>
            <w:ins w:id="120" w:author="Laurent Noel" w:date="2021-01-26T15:30:00Z">
              <w:r>
                <w:rPr>
                  <w:color w:val="0070C0"/>
                  <w:lang w:val="en-US" w:eastAsia="zh-CN"/>
                </w:rPr>
                <w:t xml:space="preserve"> a DM-RS symbol. </w:t>
              </w:r>
            </w:ins>
            <w:ins w:id="121" w:author="Laurent Noel" w:date="2021-01-26T15:37:00Z">
              <w:r w:rsidR="004F5164">
                <w:rPr>
                  <w:color w:val="0070C0"/>
                  <w:lang w:val="en-US" w:eastAsia="zh-CN"/>
                </w:rPr>
                <w:t>Also, it is our u</w:t>
              </w:r>
            </w:ins>
            <w:ins w:id="122" w:author="Laurent Noel" w:date="2021-01-26T15:38:00Z">
              <w:r w:rsidR="004F5164">
                <w:rPr>
                  <w:color w:val="0070C0"/>
                  <w:lang w:val="en-US" w:eastAsia="zh-CN"/>
                </w:rPr>
                <w:t>nderstanding that in general there are more PUSCH symbols</w:t>
              </w:r>
            </w:ins>
            <w:ins w:id="123" w:author="Laurent Noel" w:date="2021-01-26T15:29:00Z">
              <w:r>
                <w:rPr>
                  <w:color w:val="0070C0"/>
                  <w:lang w:val="en-US" w:eastAsia="zh-CN"/>
                </w:rPr>
                <w:t xml:space="preserve"> </w:t>
              </w:r>
            </w:ins>
            <w:ins w:id="124" w:author="Laurent Noel" w:date="2021-01-26T15:38:00Z">
              <w:r w:rsidR="004F5164">
                <w:rPr>
                  <w:color w:val="0070C0"/>
                  <w:lang w:val="en-US" w:eastAsia="zh-CN"/>
                </w:rPr>
                <w:t>in a slot than</w:t>
              </w:r>
            </w:ins>
            <w:ins w:id="125" w:author="Laurent Noel" w:date="2021-01-26T15:40:00Z">
              <w:r w:rsidR="004F5164">
                <w:rPr>
                  <w:color w:val="0070C0"/>
                  <w:lang w:val="en-US" w:eastAsia="zh-CN"/>
                </w:rPr>
                <w:t xml:space="preserve"> there are</w:t>
              </w:r>
            </w:ins>
            <w:ins w:id="126" w:author="Laurent Noel" w:date="2021-01-26T15:38:00Z">
              <w:r w:rsidR="004F5164">
                <w:rPr>
                  <w:color w:val="0070C0"/>
                  <w:lang w:val="en-US" w:eastAsia="zh-CN"/>
                </w:rPr>
                <w:t xml:space="preserve"> DM-RS symbols. So</w:t>
              </w:r>
            </w:ins>
            <w:ins w:id="127" w:author="Laurent Noel" w:date="2021-01-26T15:40:00Z">
              <w:r w:rsidR="004F5164">
                <w:rPr>
                  <w:color w:val="0070C0"/>
                  <w:lang w:val="en-US" w:eastAsia="zh-CN"/>
                </w:rPr>
                <w:t>,</w:t>
              </w:r>
            </w:ins>
            <w:ins w:id="128" w:author="Laurent Noel" w:date="2021-01-26T15:38:00Z">
              <w:r w:rsidR="004F5164">
                <w:rPr>
                  <w:color w:val="0070C0"/>
                  <w:lang w:val="en-US" w:eastAsia="zh-CN"/>
                </w:rPr>
                <w:t xml:space="preserve"> to us, </w:t>
              </w:r>
            </w:ins>
            <w:ins w:id="129" w:author="Laurent Noel" w:date="2021-01-26T15:40:00Z">
              <w:r w:rsidR="004F5164">
                <w:rPr>
                  <w:color w:val="0070C0"/>
                  <w:lang w:val="en-US" w:eastAsia="zh-CN"/>
                </w:rPr>
                <w:t xml:space="preserve">from an </w:t>
              </w:r>
            </w:ins>
            <w:ins w:id="130" w:author="Laurent Noel" w:date="2021-01-26T15:39:00Z">
              <w:r w:rsidR="004F5164">
                <w:rPr>
                  <w:color w:val="0070C0"/>
                  <w:lang w:val="en-US" w:eastAsia="zh-CN"/>
                </w:rPr>
                <w:t xml:space="preserve">uplink system performance </w:t>
              </w:r>
            </w:ins>
            <w:ins w:id="131" w:author="Laurent Noel" w:date="2021-01-26T15:40:00Z">
              <w:r w:rsidR="004F5164">
                <w:rPr>
                  <w:color w:val="0070C0"/>
                  <w:lang w:val="en-US" w:eastAsia="zh-CN"/>
                </w:rPr>
                <w:t>perspective, it is perha</w:t>
              </w:r>
            </w:ins>
            <w:ins w:id="132" w:author="Laurent Noel" w:date="2021-01-26T15:41:00Z">
              <w:r w:rsidR="004F5164">
                <w:rPr>
                  <w:color w:val="0070C0"/>
                  <w:lang w:val="en-US" w:eastAsia="zh-CN"/>
                </w:rPr>
                <w:t>ps more acceptable to impact a PUSCH symbol than a DM-RS symbol</w:t>
              </w:r>
            </w:ins>
            <w:ins w:id="133" w:author="Laurent Noel" w:date="2021-01-26T16:01:00Z">
              <w:r w:rsidR="009725CF">
                <w:rPr>
                  <w:color w:val="0070C0"/>
                  <w:lang w:val="en-US" w:eastAsia="zh-CN"/>
                </w:rPr>
                <w:t xml:space="preserve">, or </w:t>
              </w:r>
            </w:ins>
            <w:ins w:id="134" w:author="Laurent Noel" w:date="2021-01-26T16:21:00Z">
              <w:r w:rsidR="00B6298F">
                <w:rPr>
                  <w:color w:val="0070C0"/>
                  <w:lang w:val="en-US" w:eastAsia="zh-CN"/>
                </w:rPr>
                <w:t>perhaps</w:t>
              </w:r>
            </w:ins>
            <w:ins w:id="135" w:author="Laurent Noel" w:date="2021-01-26T16:01:00Z">
              <w:r w:rsidR="009725CF">
                <w:rPr>
                  <w:color w:val="0070C0"/>
                  <w:lang w:val="en-US" w:eastAsia="zh-CN"/>
                </w:rPr>
                <w:t xml:space="preserve"> balance the impact</w:t>
              </w:r>
            </w:ins>
            <w:ins w:id="136" w:author="Laurent Noel" w:date="2021-01-26T16:21:00Z">
              <w:r w:rsidR="00B6298F">
                <w:rPr>
                  <w:color w:val="0070C0"/>
                  <w:lang w:val="en-US" w:eastAsia="zh-CN"/>
                </w:rPr>
                <w:t xml:space="preserve"> of the transient peak EVM</w:t>
              </w:r>
            </w:ins>
            <w:ins w:id="137" w:author="Laurent Noel" w:date="2021-01-26T15:41:00Z">
              <w:r w:rsidR="004F5164">
                <w:rPr>
                  <w:color w:val="0070C0"/>
                  <w:lang w:val="en-US" w:eastAsia="zh-CN"/>
                </w:rPr>
                <w:t>.</w:t>
              </w:r>
            </w:ins>
            <w:ins w:id="138" w:author="Laurent Noel" w:date="2021-01-26T16:21:00Z">
              <w:r w:rsidR="00B6298F">
                <w:rPr>
                  <w:color w:val="0070C0"/>
                  <w:lang w:val="en-US" w:eastAsia="zh-CN"/>
                </w:rPr>
                <w:t xml:space="preserve"> We raise the question for clarification purposes only.</w:t>
              </w:r>
            </w:ins>
            <w:ins w:id="139" w:author="Laurent Noel" w:date="2021-01-26T15:41:00Z">
              <w:r w:rsidR="004F5164">
                <w:rPr>
                  <w:color w:val="0070C0"/>
                  <w:lang w:val="en-US" w:eastAsia="zh-CN"/>
                </w:rPr>
                <w:t xml:space="preserve"> We would </w:t>
              </w:r>
            </w:ins>
            <w:ins w:id="140" w:author="Laurent Noel" w:date="2021-01-26T15:43:00Z">
              <w:r w:rsidR="004F5164">
                <w:rPr>
                  <w:color w:val="0070C0"/>
                  <w:lang w:val="en-US" w:eastAsia="zh-CN"/>
                </w:rPr>
                <w:t>welcome feedback from</w:t>
              </w:r>
            </w:ins>
            <w:ins w:id="141" w:author="Laurent Noel" w:date="2021-01-26T15:41:00Z">
              <w:r w:rsidR="004F5164">
                <w:rPr>
                  <w:color w:val="0070C0"/>
                  <w:lang w:val="en-US" w:eastAsia="zh-CN"/>
                </w:rPr>
                <w:t xml:space="preserve"> RAN vendors </w:t>
              </w:r>
            </w:ins>
            <w:ins w:id="142" w:author="Laurent Noel" w:date="2021-01-26T15:43:00Z">
              <w:r w:rsidR="004F5164">
                <w:rPr>
                  <w:color w:val="0070C0"/>
                  <w:lang w:val="en-US" w:eastAsia="zh-CN"/>
                </w:rPr>
                <w:t>on</w:t>
              </w:r>
            </w:ins>
            <w:ins w:id="143" w:author="Laurent Noel" w:date="2021-01-26T16:02:00Z">
              <w:r w:rsidR="009725CF">
                <w:rPr>
                  <w:color w:val="0070C0"/>
                  <w:lang w:val="en-US" w:eastAsia="zh-CN"/>
                </w:rPr>
                <w:t xml:space="preserve"> the</w:t>
              </w:r>
            </w:ins>
            <w:ins w:id="144" w:author="Laurent Noel" w:date="2021-01-26T15:43:00Z">
              <w:r w:rsidR="004F5164">
                <w:rPr>
                  <w:color w:val="0070C0"/>
                  <w:lang w:val="en-US" w:eastAsia="zh-CN"/>
                </w:rPr>
                <w:t xml:space="preserve"> </w:t>
              </w:r>
            </w:ins>
            <w:ins w:id="145" w:author="Laurent Noel" w:date="2021-01-26T15:51:00Z">
              <w:r w:rsidR="001A1492">
                <w:rPr>
                  <w:color w:val="0070C0"/>
                  <w:lang w:val="en-US" w:eastAsia="zh-CN"/>
                </w:rPr>
                <w:t xml:space="preserve">aspect of </w:t>
              </w:r>
            </w:ins>
            <w:ins w:id="146" w:author="Laurent Noel" w:date="2021-01-26T15:43:00Z">
              <w:r w:rsidR="004F5164">
                <w:rPr>
                  <w:color w:val="0070C0"/>
                  <w:lang w:val="en-US" w:eastAsia="zh-CN"/>
                </w:rPr>
                <w:t>DM-RS symbol</w:t>
              </w:r>
            </w:ins>
            <w:ins w:id="147" w:author="Laurent Noel" w:date="2021-01-26T15:51:00Z">
              <w:r w:rsidR="001A1492">
                <w:rPr>
                  <w:color w:val="0070C0"/>
                  <w:lang w:val="en-US" w:eastAsia="zh-CN"/>
                </w:rPr>
                <w:t xml:space="preserve"> integrity.</w:t>
              </w:r>
            </w:ins>
          </w:p>
          <w:p w14:paraId="2F30023E" w14:textId="1C73EDC8" w:rsidR="001300CF" w:rsidRPr="00C51C3A" w:rsidRDefault="007A70A5">
            <w:pPr>
              <w:spacing w:after="120"/>
              <w:rPr>
                <w:ins w:id="148" w:author="Laurent Noel" w:date="2021-01-26T14:08:00Z"/>
                <w:color w:val="0070C0"/>
                <w:lang w:val="en-US" w:eastAsia="zh-CN"/>
                <w:rPrChange w:id="149" w:author="Laurent Noel" w:date="2021-01-26T14:30:00Z">
                  <w:rPr>
                    <w:ins w:id="150" w:author="Laurent Noel" w:date="2021-01-26T14:08:00Z"/>
                    <w:lang w:val="en-US" w:eastAsia="zh-CN"/>
                  </w:rPr>
                </w:rPrChange>
              </w:rPr>
              <w:pPrChange w:id="151" w:author="Laurent Noel" w:date="2021-01-26T14:30:00Z">
                <w:pPr>
                  <w:pStyle w:val="ListParagraph"/>
                  <w:spacing w:after="120"/>
                  <w:ind w:left="348" w:firstLineChars="0" w:firstLine="0"/>
                </w:pPr>
              </w:pPrChange>
            </w:pPr>
            <w:ins w:id="152" w:author="Laurent Noel" w:date="2021-01-26T13:39:00Z">
              <w:r>
                <w:rPr>
                  <w:color w:val="0070C0"/>
                  <w:lang w:val="en-US" w:eastAsia="zh-CN"/>
                </w:rPr>
                <w:t>Issue 1-1-1: When Skyworks proposed the concept of tpstart in RAN4#</w:t>
              </w:r>
            </w:ins>
            <w:ins w:id="153" w:author="Laurent Noel" w:date="2021-01-26T13:40:00Z">
              <w:r>
                <w:rPr>
                  <w:color w:val="0070C0"/>
                  <w:lang w:val="en-US" w:eastAsia="zh-CN"/>
                </w:rPr>
                <w:t xml:space="preserve">96-e, this was </w:t>
              </w:r>
            </w:ins>
            <w:ins w:id="154" w:author="Laurent Noel" w:date="2021-01-26T15:08:00Z">
              <w:r w:rsidR="006C4BC1">
                <w:rPr>
                  <w:color w:val="0070C0"/>
                  <w:lang w:val="en-US" w:eastAsia="zh-CN"/>
                </w:rPr>
                <w:t>motivated to address</w:t>
              </w:r>
            </w:ins>
            <w:ins w:id="155" w:author="Laurent Noel" w:date="2021-01-26T13:57:00Z">
              <w:r w:rsidR="00680069">
                <w:rPr>
                  <w:color w:val="0070C0"/>
                  <w:lang w:val="en-US" w:eastAsia="zh-CN"/>
                </w:rPr>
                <w:t xml:space="preserve"> the </w:t>
              </w:r>
            </w:ins>
            <w:ins w:id="156" w:author="Laurent Noel" w:date="2021-01-26T13:41:00Z">
              <w:r>
                <w:rPr>
                  <w:color w:val="0070C0"/>
                  <w:lang w:val="en-US" w:eastAsia="zh-CN"/>
                </w:rPr>
                <w:t xml:space="preserve">mismatch between </w:t>
              </w:r>
            </w:ins>
            <w:ins w:id="157" w:author="Laurent Noel" w:date="2021-01-26T14:08:00Z">
              <w:r w:rsidR="001300CF" w:rsidRPr="00C51C3A">
                <w:rPr>
                  <w:rFonts w:eastAsiaTheme="minorEastAsia"/>
                  <w:color w:val="0070C0"/>
                  <w:lang w:val="en-US" w:eastAsia="zh-CN"/>
                  <w:rPrChange w:id="158" w:author="Laurent Noel" w:date="2021-01-26T14:30:00Z">
                    <w:rPr>
                      <w:lang w:val="en-US" w:eastAsia="zh-CN"/>
                    </w:rPr>
                  </w:rPrChange>
                </w:rPr>
                <w:t>the edge</w:t>
              </w:r>
            </w:ins>
            <w:ins w:id="159" w:author="Laurent Noel" w:date="2021-01-26T14:24:00Z">
              <w:r w:rsidR="00C51C3A" w:rsidRPr="00C51C3A">
                <w:rPr>
                  <w:rFonts w:eastAsiaTheme="minorEastAsia"/>
                  <w:color w:val="0070C0"/>
                  <w:lang w:val="en-US" w:eastAsia="zh-CN"/>
                  <w:rPrChange w:id="160" w:author="Laurent Noel" w:date="2021-01-26T14:30:00Z">
                    <w:rPr>
                      <w:lang w:val="en-US" w:eastAsia="zh-CN"/>
                    </w:rPr>
                  </w:rPrChange>
                </w:rPr>
                <w:t>s</w:t>
              </w:r>
            </w:ins>
            <w:ins w:id="161" w:author="Laurent Noel" w:date="2021-01-26T14:08:00Z">
              <w:r w:rsidR="001300CF" w:rsidRPr="00C51C3A">
                <w:rPr>
                  <w:rFonts w:eastAsiaTheme="minorEastAsia"/>
                  <w:color w:val="0070C0"/>
                  <w:lang w:val="en-US" w:eastAsia="zh-CN"/>
                  <w:rPrChange w:id="162" w:author="Laurent Noel" w:date="2021-01-26T14:30:00Z">
                    <w:rPr>
                      <w:lang w:val="en-US" w:eastAsia="zh-CN"/>
                    </w:rPr>
                  </w:rPrChange>
                </w:rPr>
                <w:t xml:space="preserve"> of </w:t>
              </w:r>
            </w:ins>
            <w:ins w:id="163" w:author="Laurent Noel" w:date="2021-01-26T14:16:00Z">
              <w:r w:rsidR="00C67E89" w:rsidRPr="00C51C3A">
                <w:rPr>
                  <w:rFonts w:eastAsiaTheme="minorEastAsia"/>
                  <w:color w:val="0070C0"/>
                  <w:lang w:val="en-US" w:eastAsia="zh-CN"/>
                  <w:rPrChange w:id="164" w:author="Laurent Noel" w:date="2021-01-26T14:30:00Z">
                    <w:rPr>
                      <w:lang w:val="en-US" w:eastAsia="zh-CN"/>
                    </w:rPr>
                  </w:rPrChange>
                </w:rPr>
                <w:t xml:space="preserve">the </w:t>
              </w:r>
            </w:ins>
            <w:ins w:id="165" w:author="Laurent Noel" w:date="2021-01-26T14:25:00Z">
              <w:r w:rsidR="00C51C3A" w:rsidRPr="00C51C3A">
                <w:rPr>
                  <w:rFonts w:eastAsiaTheme="minorEastAsia"/>
                  <w:color w:val="0070C0"/>
                  <w:lang w:val="en-US" w:eastAsia="zh-CN"/>
                  <w:rPrChange w:id="166" w:author="Laurent Noel" w:date="2021-01-26T14:30:00Z">
                    <w:rPr>
                      <w:lang w:val="en-US" w:eastAsia="zh-CN"/>
                    </w:rPr>
                  </w:rPrChange>
                </w:rPr>
                <w:t xml:space="preserve">created </w:t>
              </w:r>
            </w:ins>
            <w:ins w:id="167" w:author="Laurent Noel" w:date="2021-01-26T14:08:00Z">
              <w:r w:rsidR="001300CF" w:rsidRPr="00C51C3A">
                <w:rPr>
                  <w:rFonts w:eastAsiaTheme="minorEastAsia"/>
                  <w:color w:val="0070C0"/>
                  <w:lang w:val="en-US" w:eastAsia="zh-CN"/>
                  <w:rPrChange w:id="168" w:author="Laurent Noel" w:date="2021-01-26T14:30:00Z">
                    <w:rPr>
                      <w:lang w:val="en-US" w:eastAsia="zh-CN"/>
                    </w:rPr>
                  </w:rPrChange>
                </w:rPr>
                <w:t xml:space="preserve">EVM </w:t>
              </w:r>
            </w:ins>
            <w:ins w:id="169" w:author="Laurent Noel" w:date="2021-01-26T14:25:00Z">
              <w:r w:rsidR="00C51C3A" w:rsidRPr="00C51C3A">
                <w:rPr>
                  <w:rFonts w:eastAsiaTheme="minorEastAsia"/>
                  <w:color w:val="0070C0"/>
                  <w:lang w:val="en-US" w:eastAsia="zh-CN"/>
                  <w:rPrChange w:id="170" w:author="Laurent Noel" w:date="2021-01-26T14:30:00Z">
                    <w:rPr>
                      <w:lang w:val="en-US" w:eastAsia="zh-CN"/>
                    </w:rPr>
                  </w:rPrChange>
                </w:rPr>
                <w:t xml:space="preserve">measurement </w:t>
              </w:r>
            </w:ins>
            <w:ins w:id="171" w:author="Laurent Noel" w:date="2021-01-26T14:08:00Z">
              <w:r w:rsidR="001300CF" w:rsidRPr="00C51C3A">
                <w:rPr>
                  <w:rFonts w:eastAsiaTheme="minorEastAsia"/>
                  <w:color w:val="0070C0"/>
                  <w:lang w:val="en-US" w:eastAsia="zh-CN"/>
                  <w:rPrChange w:id="172" w:author="Laurent Noel" w:date="2021-01-26T14:30:00Z">
                    <w:rPr>
                      <w:lang w:val="en-US" w:eastAsia="zh-CN"/>
                    </w:rPr>
                  </w:rPrChange>
                </w:rPr>
                <w:t>exclusion period</w:t>
              </w:r>
            </w:ins>
            <w:ins w:id="173" w:author="Laurent Noel" w:date="2021-01-26T14:25:00Z">
              <w:r w:rsidR="00C51C3A" w:rsidRPr="00C51C3A">
                <w:rPr>
                  <w:rFonts w:eastAsiaTheme="minorEastAsia"/>
                  <w:color w:val="0070C0"/>
                  <w:lang w:val="en-US" w:eastAsia="zh-CN"/>
                  <w:rPrChange w:id="174" w:author="Laurent Noel" w:date="2021-01-26T14:30:00Z">
                    <w:rPr>
                      <w:lang w:val="en-US" w:eastAsia="zh-CN"/>
                    </w:rPr>
                  </w:rPrChange>
                </w:rPr>
                <w:t xml:space="preserve"> (via several FFT proposals</w:t>
              </w:r>
            </w:ins>
            <w:ins w:id="175" w:author="Laurent Noel" w:date="2021-01-26T16:55:00Z">
              <w:r w:rsidR="007A1C6F">
                <w:rPr>
                  <w:color w:val="0070C0"/>
                  <w:lang w:val="en-US" w:eastAsia="zh-CN"/>
                </w:rPr>
                <w:t xml:space="preserve"> </w:t>
              </w:r>
            </w:ins>
            <w:ins w:id="176" w:author="Laurent Noel" w:date="2021-01-26T16:56:00Z">
              <w:r w:rsidR="007A1C6F">
                <w:rPr>
                  <w:color w:val="0070C0"/>
                  <w:lang w:val="en-US" w:eastAsia="zh-CN"/>
                </w:rPr>
                <w:t>(</w:t>
              </w:r>
            </w:ins>
            <w:ins w:id="177" w:author="Laurent Noel" w:date="2021-01-26T16:55:00Z">
              <w:r w:rsidR="007A1C6F">
                <w:rPr>
                  <w:color w:val="0070C0"/>
                  <w:lang w:val="en-US" w:eastAsia="zh-CN"/>
                </w:rPr>
                <w:t xml:space="preserve">e.g. </w:t>
              </w:r>
            </w:ins>
            <w:ins w:id="178" w:author="Laurent Noel" w:date="2021-01-26T16:56:00Z">
              <w:r w:rsidR="007A1C6F" w:rsidRPr="007A1C6F">
                <w:rPr>
                  <w:color w:val="0070C0"/>
                  <w:lang w:val="en-US" w:eastAsia="zh-CN"/>
                </w:rPr>
                <w:t>R4-2011523</w:t>
              </w:r>
            </w:ins>
            <w:ins w:id="179" w:author="Laurent Noel" w:date="2021-01-26T14:25:00Z">
              <w:r w:rsidR="00C51C3A" w:rsidRPr="00C51C3A">
                <w:rPr>
                  <w:rFonts w:eastAsiaTheme="minorEastAsia"/>
                  <w:color w:val="0070C0"/>
                  <w:lang w:val="en-US" w:eastAsia="zh-CN"/>
                  <w:rPrChange w:id="180" w:author="Laurent Noel" w:date="2021-01-26T14:30:00Z">
                    <w:rPr>
                      <w:lang w:val="en-US" w:eastAsia="zh-CN"/>
                    </w:rPr>
                  </w:rPrChange>
                </w:rPr>
                <w:t>)</w:t>
              </w:r>
            </w:ins>
            <w:ins w:id="181" w:author="Laurent Noel" w:date="2021-01-26T14:08:00Z">
              <w:r w:rsidR="001300CF" w:rsidRPr="00C51C3A">
                <w:rPr>
                  <w:rFonts w:eastAsiaTheme="minorEastAsia"/>
                  <w:color w:val="0070C0"/>
                  <w:lang w:val="en-US" w:eastAsia="zh-CN"/>
                  <w:rPrChange w:id="182" w:author="Laurent Noel" w:date="2021-01-26T14:30:00Z">
                    <w:rPr>
                      <w:lang w:val="en-US" w:eastAsia="zh-CN"/>
                    </w:rPr>
                  </w:rPrChange>
                </w:rPr>
                <w:t>, vs</w:t>
              </w:r>
            </w:ins>
            <w:ins w:id="183" w:author="Laurent Noel" w:date="2021-01-26T14:17:00Z">
              <w:r w:rsidR="00C67E89" w:rsidRPr="00C51C3A">
                <w:rPr>
                  <w:rFonts w:eastAsiaTheme="minorEastAsia"/>
                  <w:color w:val="0070C0"/>
                  <w:lang w:val="en-US" w:eastAsia="zh-CN"/>
                  <w:rPrChange w:id="184" w:author="Laurent Noel" w:date="2021-01-26T14:30:00Z">
                    <w:rPr>
                      <w:lang w:val="en-US" w:eastAsia="zh-CN"/>
                    </w:rPr>
                  </w:rPrChange>
                </w:rPr>
                <w:t xml:space="preserve"> the edges of the </w:t>
              </w:r>
            </w:ins>
            <w:ins w:id="185" w:author="Laurent Noel" w:date="2021-01-26T14:08:00Z">
              <w:r w:rsidR="001300CF" w:rsidRPr="00C51C3A">
                <w:rPr>
                  <w:rFonts w:eastAsiaTheme="minorEastAsia"/>
                  <w:color w:val="0070C0"/>
                  <w:lang w:val="en-US" w:eastAsia="zh-CN"/>
                  <w:rPrChange w:id="186" w:author="Laurent Noel" w:date="2021-01-26T14:30:00Z">
                    <w:rPr>
                      <w:lang w:val="en-US" w:eastAsia="zh-CN"/>
                    </w:rPr>
                  </w:rPrChange>
                </w:rPr>
                <w:t>theoretically cent</w:t>
              </w:r>
            </w:ins>
            <w:ins w:id="187" w:author="Laurent Noel" w:date="2021-01-26T14:25:00Z">
              <w:r w:rsidR="00C51C3A" w:rsidRPr="00C51C3A">
                <w:rPr>
                  <w:rFonts w:eastAsiaTheme="minorEastAsia"/>
                  <w:color w:val="0070C0"/>
                  <w:lang w:val="en-US" w:eastAsia="zh-CN"/>
                  <w:rPrChange w:id="188" w:author="Laurent Noel" w:date="2021-01-26T14:30:00Z">
                    <w:rPr>
                      <w:lang w:val="en-US" w:eastAsia="zh-CN"/>
                    </w:rPr>
                  </w:rPrChange>
                </w:rPr>
                <w:t>e</w:t>
              </w:r>
            </w:ins>
            <w:ins w:id="189" w:author="Laurent Noel" w:date="2021-01-26T14:08:00Z">
              <w:r w:rsidR="001300CF" w:rsidRPr="00C51C3A">
                <w:rPr>
                  <w:rFonts w:eastAsiaTheme="minorEastAsia"/>
                  <w:color w:val="0070C0"/>
                  <w:lang w:val="en-US" w:eastAsia="zh-CN"/>
                  <w:rPrChange w:id="190" w:author="Laurent Noel" w:date="2021-01-26T14:30:00Z">
                    <w:rPr>
                      <w:lang w:val="en-US" w:eastAsia="zh-CN"/>
                    </w:rPr>
                  </w:rPrChange>
                </w:rPr>
                <w:t>red transient period.</w:t>
              </w:r>
            </w:ins>
            <w:ins w:id="191" w:author="Laurent Noel" w:date="2021-01-26T14:15:00Z">
              <w:r w:rsidR="00C67E89" w:rsidRPr="00C51C3A">
                <w:rPr>
                  <w:rFonts w:eastAsiaTheme="minorEastAsia"/>
                  <w:color w:val="0070C0"/>
                  <w:lang w:val="en-US" w:eastAsia="zh-CN"/>
                  <w:rPrChange w:id="192" w:author="Laurent Noel" w:date="2021-01-26T14:30:00Z">
                    <w:rPr>
                      <w:lang w:val="en-US" w:eastAsia="zh-CN"/>
                    </w:rPr>
                  </w:rPrChange>
                </w:rPr>
                <w:t xml:space="preserve"> </w:t>
              </w:r>
            </w:ins>
          </w:p>
          <w:p w14:paraId="071FBFE7" w14:textId="32DA1FA0" w:rsidR="006C4BC1" w:rsidRDefault="00C67E89" w:rsidP="00C51C3A">
            <w:pPr>
              <w:spacing w:after="120"/>
              <w:rPr>
                <w:ins w:id="193" w:author="Laurent Noel" w:date="2021-01-26T15:04:00Z"/>
                <w:color w:val="0070C0"/>
                <w:lang w:val="en-US" w:eastAsia="ja-JP"/>
              </w:rPr>
            </w:pPr>
            <w:ins w:id="194" w:author="Laurent Noel" w:date="2021-01-26T14:11:00Z">
              <w:r w:rsidRPr="00C51C3A">
                <w:rPr>
                  <w:color w:val="0070C0"/>
                  <w:lang w:val="en-US" w:eastAsia="zh-CN"/>
                  <w:rPrChange w:id="195" w:author="Laurent Noel" w:date="2021-01-26T14:30:00Z">
                    <w:rPr>
                      <w:lang w:val="en-US" w:eastAsia="zh-CN"/>
                    </w:rPr>
                  </w:rPrChange>
                </w:rPr>
                <w:t>In</w:t>
              </w:r>
            </w:ins>
            <w:ins w:id="196" w:author="Laurent Noel" w:date="2021-01-26T15:14:00Z">
              <w:r w:rsidR="00CD1B4E">
                <w:rPr>
                  <w:color w:val="0070C0"/>
                  <w:lang w:val="en-US" w:eastAsia="zh-CN"/>
                </w:rPr>
                <w:t xml:space="preserve"> </w:t>
              </w:r>
            </w:ins>
            <w:ins w:id="197" w:author="Laurent Noel" w:date="2021-01-26T15:16:00Z">
              <w:r w:rsidR="00CD1B4E" w:rsidRPr="00CD1B4E">
                <w:rPr>
                  <w:color w:val="0070C0"/>
                  <w:lang w:val="en-US" w:eastAsia="zh-CN"/>
                </w:rPr>
                <w:t>R4-2102684</w:t>
              </w:r>
            </w:ins>
            <w:ins w:id="198" w:author="Laurent Noel" w:date="2021-01-26T14:11:00Z">
              <w:r w:rsidRPr="00C51C3A">
                <w:rPr>
                  <w:color w:val="0070C0"/>
                  <w:lang w:val="en-US" w:eastAsia="zh-CN"/>
                  <w:rPrChange w:id="199" w:author="Laurent Noel" w:date="2021-01-26T14:30:00Z">
                    <w:rPr>
                      <w:lang w:val="en-US" w:eastAsia="zh-CN"/>
                    </w:rPr>
                  </w:rPrChange>
                </w:rPr>
                <w:t>,</w:t>
              </w:r>
            </w:ins>
            <w:ins w:id="200" w:author="Laurent Noel" w:date="2021-01-26T16:46:00Z">
              <w:r w:rsidR="00BB7A30">
                <w:rPr>
                  <w:color w:val="0070C0"/>
                  <w:lang w:val="en-US" w:eastAsia="zh-CN"/>
                </w:rPr>
                <w:t xml:space="preserve"> Type 1</w:t>
              </w:r>
            </w:ins>
            <w:ins w:id="201" w:author="Laurent Noel" w:date="2021-01-26T14:11:00Z">
              <w:r w:rsidRPr="00C51C3A">
                <w:rPr>
                  <w:color w:val="0070C0"/>
                  <w:lang w:val="en-US" w:eastAsia="zh-CN"/>
                  <w:rPrChange w:id="202" w:author="Laurent Noel" w:date="2021-01-26T14:30:00Z">
                    <w:rPr>
                      <w:lang w:val="en-US" w:eastAsia="zh-CN"/>
                    </w:rPr>
                  </w:rPrChange>
                </w:rPr>
                <w:t xml:space="preserve"> tpstart is </w:t>
              </w:r>
            </w:ins>
            <w:ins w:id="203" w:author="Laurent Noel" w:date="2021-01-26T15:16:00Z">
              <w:r w:rsidR="00CD1B4E">
                <w:rPr>
                  <w:color w:val="0070C0"/>
                  <w:lang w:val="en-US" w:eastAsia="zh-CN"/>
                </w:rPr>
                <w:t>re-</w:t>
              </w:r>
            </w:ins>
            <w:ins w:id="204" w:author="Laurent Noel" w:date="2021-01-26T14:11:00Z">
              <w:r w:rsidRPr="00C51C3A">
                <w:rPr>
                  <w:color w:val="0070C0"/>
                  <w:lang w:val="en-US" w:eastAsia="zh-CN"/>
                  <w:rPrChange w:id="205" w:author="Laurent Noel" w:date="2021-01-26T14:30:00Z">
                    <w:rPr>
                      <w:lang w:val="en-US" w:eastAsia="zh-CN"/>
                    </w:rPr>
                  </w:rPrChange>
                </w:rPr>
                <w:t xml:space="preserve">used to </w:t>
              </w:r>
            </w:ins>
            <w:ins w:id="206" w:author="Laurent Noel" w:date="2021-01-26T14:08:00Z">
              <w:r w:rsidR="001300CF" w:rsidRPr="00C51C3A">
                <w:rPr>
                  <w:color w:val="0070C0"/>
                  <w:lang w:val="en-US" w:eastAsia="zh-CN"/>
                  <w:rPrChange w:id="207" w:author="Laurent Noel" w:date="2021-01-26T14:30:00Z">
                    <w:rPr>
                      <w:lang w:val="en-US" w:eastAsia="zh-CN"/>
                    </w:rPr>
                  </w:rPrChange>
                </w:rPr>
                <w:t xml:space="preserve">introduce </w:t>
              </w:r>
            </w:ins>
            <w:ins w:id="208" w:author="Laurent Noel" w:date="2021-01-26T15:01:00Z">
              <w:r w:rsidR="003D63B2">
                <w:rPr>
                  <w:color w:val="0070C0"/>
                  <w:lang w:val="en-US" w:eastAsia="zh-CN"/>
                </w:rPr>
                <w:t>a</w:t>
              </w:r>
            </w:ins>
            <w:ins w:id="209" w:author="Laurent Noel" w:date="2021-01-26T14:11:00Z">
              <w:r w:rsidRPr="00C51C3A">
                <w:rPr>
                  <w:color w:val="0070C0"/>
                  <w:lang w:val="en-US" w:eastAsia="zh-CN"/>
                  <w:rPrChange w:id="210" w:author="Laurent Noel" w:date="2021-01-26T14:30:00Z">
                    <w:rPr>
                      <w:lang w:val="en-US" w:eastAsia="zh-CN"/>
                    </w:rPr>
                  </w:rPrChange>
                </w:rPr>
                <w:t xml:space="preserve"> </w:t>
              </w:r>
            </w:ins>
            <w:ins w:id="211" w:author="Laurent Noel" w:date="2021-01-26T15:01:00Z">
              <w:r w:rsidR="003D63B2">
                <w:rPr>
                  <w:color w:val="0070C0"/>
                  <w:lang w:val="en-US" w:eastAsia="zh-CN"/>
                </w:rPr>
                <w:t>significant</w:t>
              </w:r>
            </w:ins>
            <w:ins w:id="212" w:author="Laurent Noel" w:date="2021-01-26T14:09:00Z">
              <w:r w:rsidR="001300CF" w:rsidRPr="00C51C3A">
                <w:rPr>
                  <w:color w:val="0070C0"/>
                  <w:lang w:val="en-US" w:eastAsia="zh-CN"/>
                  <w:rPrChange w:id="213" w:author="Laurent Noel" w:date="2021-01-26T14:30:00Z">
                    <w:rPr>
                      <w:lang w:val="en-US" w:eastAsia="zh-CN"/>
                    </w:rPr>
                  </w:rPrChange>
                </w:rPr>
                <w:t xml:space="preserve"> transient period </w:t>
              </w:r>
            </w:ins>
            <w:ins w:id="214" w:author="Laurent Noel" w:date="2021-01-26T14:12:00Z">
              <w:r w:rsidRPr="00C51C3A">
                <w:rPr>
                  <w:color w:val="0070C0"/>
                  <w:lang w:val="en-US" w:eastAsia="zh-CN"/>
                  <w:rPrChange w:id="215" w:author="Laurent Noel" w:date="2021-01-26T14:30:00Z">
                    <w:rPr>
                      <w:lang w:val="en-US" w:eastAsia="zh-CN"/>
                    </w:rPr>
                  </w:rPrChange>
                </w:rPr>
                <w:t>asymmetry</w:t>
              </w:r>
            </w:ins>
            <w:ins w:id="216" w:author="Laurent Noel" w:date="2021-01-26T16:51:00Z">
              <w:r w:rsidR="00BB7A30">
                <w:rPr>
                  <w:color w:val="0070C0"/>
                  <w:lang w:val="en-US" w:eastAsia="zh-CN"/>
                </w:rPr>
                <w:t xml:space="preserve">. </w:t>
              </w:r>
            </w:ins>
            <w:ins w:id="217" w:author="Laurent Noel" w:date="2021-01-26T16:40:00Z">
              <w:r w:rsidR="00DB757C">
                <w:rPr>
                  <w:color w:val="0070C0"/>
                  <w:lang w:val="en-US" w:eastAsia="zh-CN"/>
                </w:rPr>
                <w:t xml:space="preserve">Question for clarification: </w:t>
              </w:r>
            </w:ins>
            <w:ins w:id="218" w:author="Laurent Noel" w:date="2021-01-26T16:42:00Z">
              <w:r w:rsidR="00DB757C">
                <w:rPr>
                  <w:color w:val="0070C0"/>
                  <w:lang w:val="en-US" w:eastAsia="zh-CN"/>
                </w:rPr>
                <w:t xml:space="preserve">for either </w:t>
              </w:r>
            </w:ins>
            <w:ins w:id="219" w:author="Laurent Noel" w:date="2021-01-26T16:41:00Z">
              <w:r w:rsidR="00DB757C">
                <w:rPr>
                  <w:color w:val="0070C0"/>
                  <w:lang w:val="en-US" w:eastAsia="zh-CN"/>
                </w:rPr>
                <w:t>Type 1</w:t>
              </w:r>
            </w:ins>
            <w:ins w:id="220" w:author="Laurent Noel" w:date="2021-01-26T16:42:00Z">
              <w:r w:rsidR="00DB757C">
                <w:rPr>
                  <w:color w:val="0070C0"/>
                  <w:lang w:val="en-US" w:eastAsia="zh-CN"/>
                </w:rPr>
                <w:t xml:space="preserve"> or Type 2</w:t>
              </w:r>
            </w:ins>
            <w:ins w:id="221" w:author="Laurent Noel" w:date="2021-01-26T16:41:00Z">
              <w:r w:rsidR="00DB757C">
                <w:rPr>
                  <w:color w:val="0070C0"/>
                  <w:lang w:val="en-US" w:eastAsia="zh-CN"/>
                </w:rPr>
                <w:t xml:space="preserve"> </w:t>
              </w:r>
            </w:ins>
            <w:ins w:id="222" w:author="Laurent Noel" w:date="2021-01-26T16:40:00Z">
              <w:r w:rsidR="00DB757C">
                <w:rPr>
                  <w:color w:val="0070C0"/>
                  <w:lang w:val="en-US" w:eastAsia="zh-CN"/>
                </w:rPr>
                <w:t>t</w:t>
              </w:r>
            </w:ins>
            <w:ins w:id="223" w:author="Laurent Noel" w:date="2021-01-26T16:41:00Z">
              <w:r w:rsidR="00DB757C">
                <w:rPr>
                  <w:color w:val="0070C0"/>
                  <w:lang w:val="en-US" w:eastAsia="zh-CN"/>
                </w:rPr>
                <w:t>pstart</w:t>
              </w:r>
            </w:ins>
            <w:ins w:id="224" w:author="Laurent Noel" w:date="2021-01-26T16:42:00Z">
              <w:r w:rsidR="00DB757C">
                <w:rPr>
                  <w:color w:val="0070C0"/>
                  <w:lang w:val="en-US" w:eastAsia="zh-CN"/>
                </w:rPr>
                <w:t xml:space="preserve">, </w:t>
              </w:r>
            </w:ins>
            <w:ins w:id="225" w:author="Laurent Noel" w:date="2021-01-26T16:43:00Z">
              <w:r w:rsidR="00BB7A30">
                <w:rPr>
                  <w:color w:val="0070C0"/>
                  <w:lang w:val="en-US" w:eastAsia="zh-CN"/>
                </w:rPr>
                <w:t>what is the proposal to create an EVM excl</w:t>
              </w:r>
            </w:ins>
            <w:ins w:id="226" w:author="Laurent Noel" w:date="2021-01-26T16:44:00Z">
              <w:r w:rsidR="00BB7A30">
                <w:rPr>
                  <w:color w:val="0070C0"/>
                  <w:lang w:val="en-US" w:eastAsia="zh-CN"/>
                </w:rPr>
                <w:t>usion period</w:t>
              </w:r>
            </w:ins>
            <w:ins w:id="227" w:author="Laurent Noel" w:date="2021-01-26T16:56:00Z">
              <w:r w:rsidR="007A1C6F">
                <w:rPr>
                  <w:color w:val="0070C0"/>
                  <w:lang w:val="en-US" w:eastAsia="zh-CN"/>
                </w:rPr>
                <w:t xml:space="preserve"> that matches the </w:t>
              </w:r>
            </w:ins>
            <w:ins w:id="228" w:author="Laurent Noel" w:date="2021-01-26T16:57:00Z">
              <w:r w:rsidR="007A1C6F">
                <w:rPr>
                  <w:color w:val="0070C0"/>
                  <w:lang w:val="en-US" w:eastAsia="zh-CN"/>
                </w:rPr>
                <w:t>proposed transient periods</w:t>
              </w:r>
            </w:ins>
            <w:ins w:id="229" w:author="Laurent Noel" w:date="2021-01-26T16:44:00Z">
              <w:r w:rsidR="00BB7A30">
                <w:rPr>
                  <w:color w:val="0070C0"/>
                  <w:lang w:val="en-US" w:eastAsia="zh-CN"/>
                </w:rPr>
                <w:t xml:space="preserve">? </w:t>
              </w:r>
            </w:ins>
          </w:p>
          <w:p w14:paraId="1F1D1EB4" w14:textId="077C222F" w:rsidR="00C52D24" w:rsidRPr="006C4BC1" w:rsidRDefault="00C52D24">
            <w:pPr>
              <w:spacing w:after="120"/>
              <w:rPr>
                <w:ins w:id="230" w:author="Laurent Noel" w:date="2021-01-26T14:33:00Z"/>
                <w:color w:val="0070C0"/>
                <w:lang w:val="en-US" w:eastAsia="zh-CN"/>
              </w:rPr>
              <w:pPrChange w:id="231" w:author="Laurent Noel" w:date="2021-01-26T15:05:00Z">
                <w:pPr>
                  <w:pStyle w:val="ListParagraph"/>
                  <w:numPr>
                    <w:numId w:val="2"/>
                  </w:numPr>
                  <w:spacing w:after="120"/>
                  <w:ind w:left="936" w:firstLineChars="0" w:hanging="360"/>
                </w:pPr>
              </w:pPrChange>
            </w:pPr>
            <w:ins w:id="232" w:author="Laurent Noel" w:date="2021-01-26T14:32:00Z">
              <w:r>
                <w:rPr>
                  <w:color w:val="0070C0"/>
                  <w:lang w:val="en-US" w:eastAsia="zh-CN"/>
                </w:rPr>
                <w:t xml:space="preserve">Issue 1-2-1: </w:t>
              </w:r>
              <w:r w:rsidRPr="00C52D24">
                <w:rPr>
                  <w:rFonts w:eastAsiaTheme="minorEastAsia"/>
                  <w:color w:val="0070C0"/>
                  <w:lang w:val="en-US" w:eastAsia="zh-CN"/>
                  <w:rPrChange w:id="233" w:author="Laurent Noel" w:date="2021-01-26T14:32:00Z">
                    <w:rPr>
                      <w:lang w:val="en-US" w:eastAsia="zh-CN"/>
                    </w:rPr>
                  </w:rPrChange>
                </w:rPr>
                <w:t>We need t</w:t>
              </w:r>
            </w:ins>
            <w:ins w:id="234" w:author="Laurent Noel" w:date="2021-01-26T14:48:00Z">
              <w:r w:rsidR="00C638B3">
                <w:rPr>
                  <w:color w:val="0070C0"/>
                  <w:lang w:val="en-US" w:eastAsia="zh-CN"/>
                </w:rPr>
                <w:t>ime to</w:t>
              </w:r>
            </w:ins>
            <w:ins w:id="235" w:author="Laurent Noel" w:date="2021-01-26T14:32:00Z">
              <w:r w:rsidRPr="00C52D24">
                <w:rPr>
                  <w:rFonts w:eastAsiaTheme="minorEastAsia"/>
                  <w:color w:val="0070C0"/>
                  <w:lang w:val="en-US" w:eastAsia="zh-CN"/>
                  <w:rPrChange w:id="236" w:author="Laurent Noel" w:date="2021-01-26T14:32:00Z">
                    <w:rPr>
                      <w:lang w:val="en-US" w:eastAsia="zh-CN"/>
                    </w:rPr>
                  </w:rPrChange>
                </w:rPr>
                <w:t xml:space="preserve"> check </w:t>
              </w:r>
            </w:ins>
            <w:ins w:id="237" w:author="Laurent Noel" w:date="2021-01-26T16:47:00Z">
              <w:r w:rsidR="00BB7A30">
                <w:rPr>
                  <w:color w:val="0070C0"/>
                  <w:lang w:val="en-US" w:eastAsia="zh-CN"/>
                </w:rPr>
                <w:t xml:space="preserve">if R4-2101460 </w:t>
              </w:r>
            </w:ins>
            <w:ins w:id="238" w:author="Laurent Noel" w:date="2021-01-26T14:32:00Z">
              <w:r w:rsidRPr="00C52D24">
                <w:rPr>
                  <w:rFonts w:eastAsiaTheme="minorEastAsia"/>
                  <w:color w:val="0070C0"/>
                  <w:lang w:val="en-US" w:eastAsia="zh-CN"/>
                  <w:rPrChange w:id="239" w:author="Laurent Noel" w:date="2021-01-26T14:32:00Z">
                    <w:rPr>
                      <w:lang w:val="en-US" w:eastAsia="zh-CN"/>
                    </w:rPr>
                  </w:rPrChange>
                </w:rPr>
                <w:t xml:space="preserve">FFT proposals </w:t>
              </w:r>
            </w:ins>
            <w:ins w:id="240" w:author="Laurent Noel" w:date="2021-01-26T14:33:00Z">
              <w:r>
                <w:rPr>
                  <w:color w:val="0070C0"/>
                  <w:lang w:val="en-US" w:eastAsia="zh-CN"/>
                </w:rPr>
                <w:t>address the question raised in issue 1-1-1,</w:t>
              </w:r>
            </w:ins>
          </w:p>
          <w:p w14:paraId="2AF771D0" w14:textId="5EB62C7E" w:rsidR="005C1437" w:rsidRPr="005C1437" w:rsidRDefault="005C1437" w:rsidP="005C1437">
            <w:pPr>
              <w:spacing w:after="120"/>
              <w:rPr>
                <w:ins w:id="241" w:author="Laurent Noel" w:date="2021-01-26T14:32:00Z"/>
                <w:color w:val="0070C0"/>
                <w:lang w:val="en-US" w:eastAsia="zh-CN"/>
                <w:rPrChange w:id="242" w:author="Laurent Noel" w:date="2021-01-26T14:42:00Z">
                  <w:rPr>
                    <w:ins w:id="243" w:author="Laurent Noel" w:date="2021-01-26T14:32:00Z"/>
                    <w:lang w:val="en-US" w:eastAsia="zh-CN"/>
                  </w:rPr>
                </w:rPrChange>
              </w:rPr>
            </w:pPr>
            <w:ins w:id="244" w:author="Laurent Noel" w:date="2021-01-26T14:42:00Z">
              <w:r>
                <w:rPr>
                  <w:color w:val="0070C0"/>
                  <w:lang w:val="en-US" w:eastAsia="zh-CN"/>
                </w:rPr>
                <w:t>Issue 1-2-4:</w:t>
              </w:r>
            </w:ins>
            <w:ins w:id="245" w:author="Laurent Noel" w:date="2021-01-26T14:43:00Z">
              <w:r>
                <w:rPr>
                  <w:color w:val="0070C0"/>
                  <w:lang w:val="en-US" w:eastAsia="zh-CN"/>
                </w:rPr>
                <w:t xml:space="preserve"> We have concerns with this proposal. The baseline assumption from the beginning</w:t>
              </w:r>
            </w:ins>
            <w:ins w:id="246" w:author="Laurent Noel" w:date="2021-01-26T14:44:00Z">
              <w:r>
                <w:rPr>
                  <w:color w:val="0070C0"/>
                  <w:lang w:val="en-US" w:eastAsia="zh-CN"/>
                </w:rPr>
                <w:t xml:space="preserve"> of this </w:t>
              </w:r>
            </w:ins>
            <w:ins w:id="247" w:author="Laurent Noel" w:date="2021-01-26T15:21:00Z">
              <w:r w:rsidR="00CD1B4E">
                <w:rPr>
                  <w:color w:val="0070C0"/>
                  <w:lang w:val="en-US" w:eastAsia="zh-CN"/>
                </w:rPr>
                <w:t>capability</w:t>
              </w:r>
            </w:ins>
            <w:ins w:id="248" w:author="Laurent Noel" w:date="2021-01-26T14:43:00Z">
              <w:r>
                <w:rPr>
                  <w:color w:val="0070C0"/>
                  <w:lang w:val="en-US" w:eastAsia="zh-CN"/>
                </w:rPr>
                <w:t xml:space="preserve"> has been that</w:t>
              </w:r>
            </w:ins>
            <w:ins w:id="249" w:author="Laurent Noel" w:date="2021-01-26T15:21:00Z">
              <w:r w:rsidR="00CD1B4E">
                <w:rPr>
                  <w:color w:val="0070C0"/>
                  <w:lang w:val="en-US" w:eastAsia="zh-CN"/>
                </w:rPr>
                <w:t>,</w:t>
              </w:r>
            </w:ins>
            <w:ins w:id="250" w:author="Laurent Noel" w:date="2021-01-26T14:44:00Z">
              <w:r>
                <w:rPr>
                  <w:color w:val="0070C0"/>
                  <w:lang w:val="en-US" w:eastAsia="zh-CN"/>
                </w:rPr>
                <w:t xml:space="preserve"> no matter which test methodolo</w:t>
              </w:r>
            </w:ins>
            <w:ins w:id="251" w:author="Laurent Noel" w:date="2021-01-26T14:45:00Z">
              <w:r>
                <w:rPr>
                  <w:color w:val="0070C0"/>
                  <w:lang w:val="en-US" w:eastAsia="zh-CN"/>
                </w:rPr>
                <w:t>gy is to be agreed, the</w:t>
              </w:r>
            </w:ins>
            <w:ins w:id="252" w:author="Laurent Noel" w:date="2021-01-26T14:43:00Z">
              <w:r>
                <w:rPr>
                  <w:color w:val="0070C0"/>
                  <w:lang w:val="en-US" w:eastAsia="zh-CN"/>
                </w:rPr>
                <w:t xml:space="preserve"> </w:t>
              </w:r>
            </w:ins>
            <w:ins w:id="253" w:author="Laurent Noel" w:date="2021-01-26T14:44:00Z">
              <w:r>
                <w:rPr>
                  <w:color w:val="0070C0"/>
                  <w:lang w:val="en-US" w:eastAsia="zh-CN"/>
                </w:rPr>
                <w:t>impact of transients</w:t>
              </w:r>
            </w:ins>
            <w:ins w:id="254" w:author="Laurent Noel" w:date="2021-01-26T14:45:00Z">
              <w:r>
                <w:rPr>
                  <w:color w:val="0070C0"/>
                  <w:lang w:val="en-US" w:eastAsia="zh-CN"/>
                </w:rPr>
                <w:t xml:space="preserve"> must be verified for </w:t>
              </w:r>
            </w:ins>
            <w:ins w:id="255" w:author="Laurent Noel" w:date="2021-01-26T14:43:00Z">
              <w:r>
                <w:rPr>
                  <w:color w:val="0070C0"/>
                  <w:lang w:val="en-US" w:eastAsia="zh-CN"/>
                </w:rPr>
                <w:t>CP-OFDM</w:t>
              </w:r>
            </w:ins>
            <w:ins w:id="256" w:author="Laurent Noel" w:date="2021-01-26T14:45:00Z">
              <w:r>
                <w:rPr>
                  <w:color w:val="0070C0"/>
                  <w:lang w:val="en-US" w:eastAsia="zh-CN"/>
                </w:rPr>
                <w:t>. Issue 1-2-4</w:t>
              </w:r>
            </w:ins>
            <w:ins w:id="257" w:author="Laurent Noel" w:date="2021-01-26T14:46:00Z">
              <w:r>
                <w:rPr>
                  <w:color w:val="0070C0"/>
                  <w:lang w:val="en-US" w:eastAsia="zh-CN"/>
                </w:rPr>
                <w:t xml:space="preserve"> appears like a sudden</w:t>
              </w:r>
            </w:ins>
            <w:ins w:id="258" w:author="Laurent Noel" w:date="2021-01-26T14:45:00Z">
              <w:r>
                <w:rPr>
                  <w:color w:val="0070C0"/>
                  <w:lang w:val="en-US" w:eastAsia="zh-CN"/>
                </w:rPr>
                <w:t xml:space="preserve"> “U-turn” on </w:t>
              </w:r>
            </w:ins>
            <w:ins w:id="259" w:author="Laurent Noel" w:date="2021-01-26T15:22:00Z">
              <w:r w:rsidR="00CD1B4E">
                <w:rPr>
                  <w:color w:val="0070C0"/>
                  <w:lang w:val="en-US" w:eastAsia="zh-CN"/>
                </w:rPr>
                <w:t>this baseline.</w:t>
              </w:r>
              <w:r w:rsidR="00EF5BB6">
                <w:rPr>
                  <w:color w:val="0070C0"/>
                  <w:lang w:val="en-US" w:eastAsia="zh-CN"/>
                </w:rPr>
                <w:t xml:space="preserve"> </w:t>
              </w:r>
            </w:ins>
            <w:ins w:id="260" w:author="Laurent Noel" w:date="2021-01-26T16:48:00Z">
              <w:r w:rsidR="00BB7A30">
                <w:rPr>
                  <w:color w:val="0070C0"/>
                  <w:lang w:val="en-US" w:eastAsia="zh-CN"/>
                </w:rPr>
                <w:t xml:space="preserve">The focus has always been to ensure UE CP-OFDM performance can be verified. </w:t>
              </w:r>
            </w:ins>
          </w:p>
          <w:p w14:paraId="372FCB63" w14:textId="2673F3C7" w:rsidR="00C52D24" w:rsidRDefault="00C638B3" w:rsidP="005C1437">
            <w:pPr>
              <w:spacing w:after="120"/>
              <w:rPr>
                <w:ins w:id="261" w:author="Laurent Noel" w:date="2021-01-26T16:06:00Z"/>
                <w:color w:val="0070C0"/>
                <w:lang w:val="en-US" w:eastAsia="zh-CN"/>
              </w:rPr>
            </w:pPr>
            <w:ins w:id="262" w:author="Laurent Noel" w:date="2021-01-26T14:48:00Z">
              <w:r>
                <w:rPr>
                  <w:color w:val="0070C0"/>
                  <w:lang w:val="en-US" w:eastAsia="zh-CN"/>
                </w:rPr>
                <w:t>Issue 1-2-5: option 3</w:t>
              </w:r>
            </w:ins>
            <w:ins w:id="263" w:author="Laurent Noel" w:date="2021-01-26T15:23:00Z">
              <w:r w:rsidR="00EF5BB6">
                <w:rPr>
                  <w:color w:val="0070C0"/>
                  <w:lang w:val="en-US" w:eastAsia="zh-CN"/>
                </w:rPr>
                <w:t xml:space="preserve"> – As discussed in 1-2-1</w:t>
              </w:r>
            </w:ins>
            <w:ins w:id="264" w:author="Laurent Noel" w:date="2021-01-26T15:24:00Z">
              <w:r w:rsidR="00EF5BB6">
                <w:rPr>
                  <w:color w:val="0070C0"/>
                  <w:lang w:val="en-US" w:eastAsia="zh-CN"/>
                </w:rPr>
                <w:t xml:space="preserve">, details of the </w:t>
              </w:r>
            </w:ins>
            <w:ins w:id="265" w:author="Laurent Noel" w:date="2021-01-26T16:54:00Z">
              <w:r w:rsidR="007A1C6F" w:rsidRPr="00CD1B4E">
                <w:rPr>
                  <w:color w:val="0070C0"/>
                  <w:lang w:val="en-US" w:eastAsia="zh-CN"/>
                </w:rPr>
                <w:t>R4-2101460</w:t>
              </w:r>
              <w:r w:rsidR="007A1C6F">
                <w:rPr>
                  <w:color w:val="0070C0"/>
                  <w:lang w:val="en-US" w:eastAsia="zh-CN"/>
                </w:rPr>
                <w:t xml:space="preserve"> proposed </w:t>
              </w:r>
            </w:ins>
            <w:ins w:id="266" w:author="Laurent Noel" w:date="2021-01-26T15:24:00Z">
              <w:r w:rsidR="00EF5BB6">
                <w:rPr>
                  <w:color w:val="0070C0"/>
                  <w:lang w:val="en-US" w:eastAsia="zh-CN"/>
                </w:rPr>
                <w:t xml:space="preserve">Annex may need </w:t>
              </w:r>
            </w:ins>
            <w:ins w:id="267" w:author="Laurent Noel" w:date="2021-01-26T16:33:00Z">
              <w:r w:rsidR="00DB757C">
                <w:rPr>
                  <w:color w:val="0070C0"/>
                  <w:lang w:val="en-US" w:eastAsia="zh-CN"/>
                </w:rPr>
                <w:t>minor changes</w:t>
              </w:r>
            </w:ins>
            <w:ins w:id="268" w:author="Laurent Noel" w:date="2021-01-26T16:54:00Z">
              <w:r w:rsidR="007A1C6F">
                <w:rPr>
                  <w:color w:val="0070C0"/>
                  <w:lang w:val="en-US" w:eastAsia="zh-CN"/>
                </w:rPr>
                <w:t xml:space="preserve"> to specify how both EVM is verified in all symbols of the slot.</w:t>
              </w:r>
            </w:ins>
          </w:p>
          <w:p w14:paraId="5AD4583F" w14:textId="37AF61F5" w:rsidR="009725CF" w:rsidRDefault="009725CF" w:rsidP="005C1437">
            <w:pPr>
              <w:spacing w:after="120"/>
              <w:rPr>
                <w:ins w:id="269" w:author="Laurent Noel" w:date="2021-01-26T15:48:00Z"/>
                <w:color w:val="0070C0"/>
                <w:lang w:val="en-US" w:eastAsia="zh-CN"/>
              </w:rPr>
            </w:pPr>
            <w:ins w:id="270" w:author="Laurent Noel" w:date="2021-01-26T16:06:00Z">
              <w:r>
                <w:rPr>
                  <w:color w:val="0070C0"/>
                  <w:lang w:val="en-US" w:eastAsia="zh-CN"/>
                </w:rPr>
                <w:t>Issue 1-2-6:</w:t>
              </w:r>
            </w:ins>
            <w:ins w:id="271" w:author="Laurent Noel" w:date="2021-01-26T16:24:00Z">
              <w:r w:rsidR="0054573A">
                <w:rPr>
                  <w:color w:val="0070C0"/>
                  <w:lang w:val="en-US" w:eastAsia="zh-CN"/>
                </w:rPr>
                <w:t xml:space="preserve"> </w:t>
              </w:r>
            </w:ins>
            <w:ins w:id="272" w:author="Laurent Noel" w:date="2021-01-26T16:25:00Z">
              <w:r w:rsidR="0054573A">
                <w:rPr>
                  <w:color w:val="0070C0"/>
                  <w:lang w:val="en-US" w:eastAsia="zh-CN"/>
                </w:rPr>
                <w:t>If anything, the benefits of a UE with fast</w:t>
              </w:r>
            </w:ins>
            <w:ins w:id="273" w:author="Laurent Noel" w:date="2021-01-26T16:26:00Z">
              <w:r w:rsidR="0054573A">
                <w:rPr>
                  <w:color w:val="0070C0"/>
                  <w:lang w:val="en-US" w:eastAsia="zh-CN"/>
                </w:rPr>
                <w:t xml:space="preserve">er transients should not result in increasing </w:t>
              </w:r>
            </w:ins>
            <w:ins w:id="274" w:author="Laurent Noel" w:date="2021-01-26T16:33:00Z">
              <w:r w:rsidR="00DB757C">
                <w:rPr>
                  <w:color w:val="0070C0"/>
                  <w:lang w:val="en-US" w:eastAsia="zh-CN"/>
                </w:rPr>
                <w:t xml:space="preserve">the </w:t>
              </w:r>
            </w:ins>
            <w:ins w:id="275" w:author="Laurent Noel" w:date="2021-01-26T16:26:00Z">
              <w:r w:rsidR="0054573A">
                <w:rPr>
                  <w:color w:val="0070C0"/>
                  <w:lang w:val="en-US" w:eastAsia="zh-CN"/>
                </w:rPr>
                <w:t xml:space="preserve">peak EVM </w:t>
              </w:r>
            </w:ins>
            <w:ins w:id="276" w:author="Laurent Noel" w:date="2021-01-26T16:33:00Z">
              <w:r w:rsidR="00DB757C">
                <w:rPr>
                  <w:color w:val="0070C0"/>
                  <w:lang w:val="en-US" w:eastAsia="zh-CN"/>
                </w:rPr>
                <w:t>performance</w:t>
              </w:r>
            </w:ins>
            <w:ins w:id="277" w:author="Laurent Noel" w:date="2021-01-26T16:49:00Z">
              <w:r w:rsidR="00BB7A30">
                <w:rPr>
                  <w:color w:val="0070C0"/>
                  <w:lang w:val="en-US" w:eastAsia="zh-CN"/>
                </w:rPr>
                <w:t xml:space="preserve"> initially proposed in [ ].</w:t>
              </w:r>
            </w:ins>
          </w:p>
          <w:p w14:paraId="0FB863BF" w14:textId="7851F6A4" w:rsidR="00C51C3A" w:rsidRPr="001300CF" w:rsidRDefault="00C51C3A">
            <w:pPr>
              <w:pStyle w:val="ListParagraph"/>
              <w:spacing w:after="120"/>
              <w:ind w:left="348" w:firstLineChars="0" w:firstLine="0"/>
              <w:rPr>
                <w:ins w:id="278" w:author="Laurent Noel" w:date="2021-01-26T13:38:00Z"/>
                <w:color w:val="0070C0"/>
                <w:lang w:val="en-US" w:eastAsia="zh-CN"/>
                <w:rPrChange w:id="279" w:author="Laurent Noel" w:date="2021-01-26T14:05:00Z">
                  <w:rPr>
                    <w:ins w:id="280" w:author="Laurent Noel" w:date="2021-01-26T13:38:00Z"/>
                    <w:lang w:val="en-US" w:eastAsia="zh-CN"/>
                  </w:rPr>
                </w:rPrChange>
              </w:rPr>
              <w:pPrChange w:id="281" w:author="Laurent Noel" w:date="2021-01-26T14:07:00Z">
                <w:pPr>
                  <w:spacing w:after="120"/>
                </w:pPr>
              </w:pPrChange>
            </w:pPr>
          </w:p>
        </w:tc>
      </w:tr>
      <w:tr w:rsidR="00C52D24" w14:paraId="099733CA" w14:textId="77777777" w:rsidTr="003418CB">
        <w:trPr>
          <w:ins w:id="282" w:author="Laurent Noel" w:date="2021-01-26T14:39:00Z"/>
        </w:trPr>
        <w:tc>
          <w:tcPr>
            <w:tcW w:w="1242" w:type="dxa"/>
          </w:tcPr>
          <w:p w14:paraId="5DECEB78" w14:textId="12616431" w:rsidR="00C52D24" w:rsidRDefault="006771A3" w:rsidP="00805BE8">
            <w:pPr>
              <w:spacing w:after="120"/>
              <w:rPr>
                <w:ins w:id="283" w:author="Laurent Noel" w:date="2021-01-26T14:39:00Z"/>
                <w:color w:val="0070C0"/>
                <w:lang w:eastAsia="ja-JP"/>
              </w:rPr>
            </w:pPr>
            <w:ins w:id="284" w:author="Valentin Gheorghiu" w:date="2021-01-27T22:22:00Z">
              <w:r>
                <w:rPr>
                  <w:rFonts w:hint="eastAsia"/>
                  <w:color w:val="0070C0"/>
                  <w:lang w:eastAsia="ja-JP"/>
                </w:rPr>
                <w:lastRenderedPageBreak/>
                <w:t>Q</w:t>
              </w:r>
              <w:r>
                <w:rPr>
                  <w:color w:val="0070C0"/>
                  <w:lang w:eastAsia="ja-JP"/>
                </w:rPr>
                <w:t>ualcomm</w:t>
              </w:r>
            </w:ins>
          </w:p>
        </w:tc>
        <w:tc>
          <w:tcPr>
            <w:tcW w:w="8615" w:type="dxa"/>
          </w:tcPr>
          <w:p w14:paraId="21449DC0" w14:textId="77777777" w:rsidR="006771A3" w:rsidRDefault="006771A3" w:rsidP="00C51C3A">
            <w:pPr>
              <w:spacing w:after="120"/>
              <w:rPr>
                <w:ins w:id="285" w:author="Valentin Gheorghiu" w:date="2021-01-27T22:25:00Z"/>
                <w:color w:val="0070C0"/>
                <w:lang w:val="en-US" w:eastAsia="ja-JP"/>
              </w:rPr>
            </w:pPr>
            <w:ins w:id="286" w:author="Valentin Gheorghiu" w:date="2021-01-27T22:22:00Z">
              <w:r>
                <w:rPr>
                  <w:rFonts w:hint="eastAsia"/>
                  <w:color w:val="0070C0"/>
                  <w:lang w:val="en-US" w:eastAsia="ja-JP"/>
                </w:rPr>
                <w:t>T</w:t>
              </w:r>
              <w:r>
                <w:rPr>
                  <w:color w:val="0070C0"/>
                  <w:lang w:val="en-US" w:eastAsia="ja-JP"/>
                </w:rPr>
                <w:t>o Skyworks:</w:t>
              </w:r>
            </w:ins>
          </w:p>
          <w:p w14:paraId="28719D71" w14:textId="29B1B39F" w:rsidR="00C52D24" w:rsidRDefault="006771A3" w:rsidP="00C51C3A">
            <w:pPr>
              <w:spacing w:after="120"/>
              <w:rPr>
                <w:ins w:id="287" w:author="Valentin Gheorghiu" w:date="2021-01-27T22:24:00Z"/>
                <w:color w:val="0070C0"/>
                <w:lang w:val="en-US" w:eastAsia="ja-JP"/>
              </w:rPr>
            </w:pPr>
            <w:ins w:id="288" w:author="Valentin Gheorghiu" w:date="2021-01-27T22:22:00Z">
              <w:r>
                <w:rPr>
                  <w:color w:val="0070C0"/>
                  <w:lang w:val="en-US" w:eastAsia="ja-JP"/>
                </w:rPr>
                <w:t xml:space="preserve">UL DMRS is not always in the first symbol, we touched on this in the paper from the last meeting. </w:t>
              </w:r>
            </w:ins>
            <w:ins w:id="289" w:author="Valentin Gheorghiu" w:date="2021-01-27T22:23:00Z">
              <w:r>
                <w:rPr>
                  <w:color w:val="0070C0"/>
                  <w:lang w:val="en-US" w:eastAsia="ja-JP"/>
                </w:rPr>
                <w:t>With the asymmetric placement, the only problem could be with 7us, for 2 and 4 the transient should still be within the CP so it would have minimum impact</w:t>
              </w:r>
            </w:ins>
            <w:ins w:id="290" w:author="Valentin Gheorghiu" w:date="2021-01-27T22:24:00Z">
              <w:r>
                <w:rPr>
                  <w:color w:val="0070C0"/>
                  <w:lang w:val="en-US" w:eastAsia="ja-JP"/>
                </w:rPr>
                <w:t>. Even with 7us, the impact would not be any worse than the current 10us. Optimizing this even further for DMRS transmission would be difficult to do.</w:t>
              </w:r>
            </w:ins>
          </w:p>
          <w:p w14:paraId="2A918959" w14:textId="77777777" w:rsidR="006771A3" w:rsidRDefault="006771A3" w:rsidP="00C51C3A">
            <w:pPr>
              <w:spacing w:after="120"/>
              <w:rPr>
                <w:ins w:id="291" w:author="Valentin Gheorghiu" w:date="2021-01-27T22:26:00Z"/>
                <w:color w:val="0070C0"/>
                <w:lang w:val="en-US" w:eastAsia="ja-JP"/>
              </w:rPr>
            </w:pPr>
            <w:ins w:id="292" w:author="Valentin Gheorghiu" w:date="2021-01-27T22:25:00Z">
              <w:r>
                <w:rPr>
                  <w:rFonts w:hint="eastAsia"/>
                  <w:color w:val="0070C0"/>
                  <w:lang w:val="en-US" w:eastAsia="ja-JP"/>
                </w:rPr>
                <w:t>I</w:t>
              </w:r>
              <w:r>
                <w:rPr>
                  <w:color w:val="0070C0"/>
                  <w:lang w:val="en-US" w:eastAsia="ja-JP"/>
                </w:rPr>
                <w:t>n Issue 1-1-1, our proposal is to set the EVM exclusion period exactly based on tpstart. The proposal should be flexible enough to accommodate any position of the exclu</w:t>
              </w:r>
            </w:ins>
            <w:ins w:id="293" w:author="Valentin Gheorghiu" w:date="2021-01-27T22:26:00Z">
              <w:r>
                <w:rPr>
                  <w:color w:val="0070C0"/>
                  <w:lang w:val="en-US" w:eastAsia="ja-JP"/>
                </w:rPr>
                <w:t>sion period.</w:t>
              </w:r>
            </w:ins>
          </w:p>
          <w:p w14:paraId="226EDC37" w14:textId="77777777" w:rsidR="006771A3" w:rsidRDefault="006771A3" w:rsidP="00C51C3A">
            <w:pPr>
              <w:spacing w:after="120"/>
              <w:rPr>
                <w:ins w:id="294" w:author="Valentin Gheorghiu" w:date="2021-01-27T22:27:00Z"/>
                <w:color w:val="0070C0"/>
                <w:lang w:val="en-US" w:eastAsia="ja-JP"/>
              </w:rPr>
            </w:pPr>
            <w:ins w:id="295" w:author="Valentin Gheorghiu" w:date="2021-01-27T22:26:00Z">
              <w:r>
                <w:rPr>
                  <w:rFonts w:hint="eastAsia"/>
                  <w:color w:val="0070C0"/>
                  <w:lang w:val="en-US" w:eastAsia="ja-JP"/>
                </w:rPr>
                <w:t>F</w:t>
              </w:r>
              <w:r>
                <w:rPr>
                  <w:color w:val="0070C0"/>
                  <w:lang w:val="en-US" w:eastAsia="ja-JP"/>
                </w:rPr>
                <w:t>or Issue 1-2-4, isn’t this the same problem that we already have from Rel.15 with CP-OFDM? In theory this could also be tested with CP-OFDM but it would be more difficult. Non</w:t>
              </w:r>
            </w:ins>
            <w:ins w:id="296" w:author="Valentin Gheorghiu" w:date="2021-01-27T22:27:00Z">
              <w:r>
                <w:rPr>
                  <w:color w:val="0070C0"/>
                  <w:lang w:val="en-US" w:eastAsia="ja-JP"/>
                </w:rPr>
                <w:t>etheless, we are open to have this discussion to fine tune the testing for 7us.</w:t>
              </w:r>
            </w:ins>
          </w:p>
          <w:p w14:paraId="17ED2A04" w14:textId="77777777" w:rsidR="006771A3" w:rsidRDefault="006771A3" w:rsidP="00C51C3A">
            <w:pPr>
              <w:spacing w:after="120"/>
              <w:rPr>
                <w:ins w:id="297" w:author="Valentin Gheorghiu" w:date="2021-01-27T22:27:00Z"/>
                <w:color w:val="0070C0"/>
                <w:lang w:val="en-US" w:eastAsia="ja-JP"/>
              </w:rPr>
            </w:pPr>
          </w:p>
          <w:p w14:paraId="54267DE6" w14:textId="77777777" w:rsidR="006771A3" w:rsidRDefault="006771A3" w:rsidP="00C51C3A">
            <w:pPr>
              <w:spacing w:after="120"/>
              <w:rPr>
                <w:ins w:id="298" w:author="Valentin Gheorghiu" w:date="2021-01-27T22:28:00Z"/>
                <w:color w:val="0070C0"/>
                <w:lang w:val="en-US" w:eastAsia="ja-JP"/>
              </w:rPr>
            </w:pPr>
            <w:ins w:id="299" w:author="Valentin Gheorghiu" w:date="2021-01-27T22:27:00Z">
              <w:r>
                <w:rPr>
                  <w:rFonts w:hint="eastAsia"/>
                  <w:color w:val="0070C0"/>
                  <w:lang w:val="en-US" w:eastAsia="ja-JP"/>
                </w:rPr>
                <w:t>R</w:t>
              </w:r>
              <w:r>
                <w:rPr>
                  <w:color w:val="0070C0"/>
                  <w:lang w:val="en-US" w:eastAsia="ja-JP"/>
                </w:rPr>
                <w:t>elated to the topics</w:t>
              </w:r>
            </w:ins>
            <w:ins w:id="300" w:author="Valentin Gheorghiu" w:date="2021-01-27T22:28:00Z">
              <w:r>
                <w:rPr>
                  <w:color w:val="0070C0"/>
                  <w:lang w:val="en-US" w:eastAsia="ja-JP"/>
                </w:rPr>
                <w:t xml:space="preserve"> discussed in GTW and highlighted by the moderator:</w:t>
              </w:r>
            </w:ins>
          </w:p>
          <w:p w14:paraId="537C8C33" w14:textId="77777777" w:rsidR="006771A3" w:rsidRDefault="006771A3" w:rsidP="00C51C3A">
            <w:pPr>
              <w:spacing w:after="120"/>
              <w:rPr>
                <w:ins w:id="301" w:author="Valentin Gheorghiu" w:date="2021-01-27T22:30:00Z"/>
                <w:color w:val="0070C0"/>
                <w:lang w:val="en-US" w:eastAsia="ja-JP"/>
              </w:rPr>
            </w:pPr>
            <w:ins w:id="302" w:author="Valentin Gheorghiu" w:date="2021-01-27T22:29:00Z">
              <w:r>
                <w:rPr>
                  <w:rFonts w:hint="eastAsia"/>
                  <w:color w:val="0070C0"/>
                  <w:lang w:val="en-US" w:eastAsia="ja-JP"/>
                </w:rPr>
                <w:t>E</w:t>
              </w:r>
              <w:r>
                <w:rPr>
                  <w:color w:val="0070C0"/>
                  <w:lang w:val="en-US" w:eastAsia="ja-JP"/>
                </w:rPr>
                <w:t>VM measurement exclusion period: our proposal can accommodate the type 1 tp</w:t>
              </w:r>
            </w:ins>
            <w:ins w:id="303" w:author="Valentin Gheorghiu" w:date="2021-01-27T22:30:00Z">
              <w:r>
                <w:rPr>
                  <w:color w:val="0070C0"/>
                  <w:lang w:val="en-US" w:eastAsia="ja-JP"/>
                </w:rPr>
                <w:t>start, this is already captured in our proposed TP</w:t>
              </w:r>
            </w:ins>
          </w:p>
          <w:p w14:paraId="3746C6A3" w14:textId="7F8A6D30" w:rsidR="006771A3" w:rsidRDefault="006771A3" w:rsidP="00C51C3A">
            <w:pPr>
              <w:spacing w:after="120"/>
              <w:rPr>
                <w:ins w:id="304" w:author="Valentin Gheorghiu" w:date="2021-01-27T22:32:00Z"/>
                <w:color w:val="0070C0"/>
                <w:lang w:val="en-US" w:eastAsia="ja-JP"/>
              </w:rPr>
            </w:pPr>
            <w:ins w:id="305" w:author="Valentin Gheorghiu" w:date="2021-01-27T22:30:00Z">
              <w:r>
                <w:rPr>
                  <w:rFonts w:hint="eastAsia"/>
                  <w:color w:val="0070C0"/>
                  <w:lang w:val="en-US" w:eastAsia="ja-JP"/>
                </w:rPr>
                <w:t>I</w:t>
              </w:r>
              <w:r>
                <w:rPr>
                  <w:color w:val="0070C0"/>
                  <w:lang w:val="en-US" w:eastAsia="ja-JP"/>
                </w:rPr>
                <w:t>ssue 1-2-2: Huawei is insisting that the power change is possible but still hasn’t provided any good argument even this has been discus</w:t>
              </w:r>
            </w:ins>
            <w:ins w:id="306" w:author="Valentin Gheorghiu" w:date="2021-01-27T22:31:00Z">
              <w:r>
                <w:rPr>
                  <w:color w:val="0070C0"/>
                  <w:lang w:val="en-US" w:eastAsia="ja-JP"/>
                </w:rPr>
                <w:t xml:space="preserve">sed for a long time. In the example in 2629, the UEs seem to be very close to the base station because the UL SNR is very high. What happens if the UE are mid-cell or closer to the cell edge and the UL SNR for the UE transmitting PUSCH is </w:t>
              </w:r>
            </w:ins>
            <w:ins w:id="307" w:author="Valentin Gheorghiu" w:date="2021-01-27T22:32:00Z">
              <w:r>
                <w:rPr>
                  <w:color w:val="0070C0"/>
                  <w:lang w:val="en-US" w:eastAsia="ja-JP"/>
                </w:rPr>
                <w:t>~</w:t>
              </w:r>
              <w:r w:rsidR="00994D7B">
                <w:rPr>
                  <w:color w:val="0070C0"/>
                  <w:lang w:val="en-US" w:eastAsia="ja-JP"/>
                </w:rPr>
                <w:t>15dB? In our understanding the network parameters should work for all UEs in the cell.</w:t>
              </w:r>
            </w:ins>
          </w:p>
          <w:p w14:paraId="6D2B6AA3" w14:textId="35A6EE85" w:rsidR="00994D7B" w:rsidRDefault="00994D7B" w:rsidP="00C51C3A">
            <w:pPr>
              <w:spacing w:after="120"/>
              <w:rPr>
                <w:ins w:id="308" w:author="Valentin Gheorghiu" w:date="2021-01-27T22:32:00Z"/>
                <w:color w:val="0070C0"/>
                <w:lang w:val="en-US" w:eastAsia="ja-JP"/>
              </w:rPr>
            </w:pPr>
            <w:ins w:id="309" w:author="Valentin Gheorghiu" w:date="2021-01-27T22:32:00Z">
              <w:r>
                <w:rPr>
                  <w:rFonts w:hint="eastAsia"/>
                  <w:color w:val="0070C0"/>
                  <w:lang w:val="en-US" w:eastAsia="ja-JP"/>
                </w:rPr>
                <w:t>I</w:t>
              </w:r>
              <w:r>
                <w:rPr>
                  <w:color w:val="0070C0"/>
                  <w:lang w:val="en-US" w:eastAsia="ja-JP"/>
                </w:rPr>
                <w:t xml:space="preserve">ssue 1-2-6: </w:t>
              </w:r>
            </w:ins>
            <w:ins w:id="310" w:author="Valentin Gheorghiu" w:date="2021-01-27T22:35:00Z">
              <w:r>
                <w:rPr>
                  <w:color w:val="0070C0"/>
                  <w:lang w:val="en-US" w:eastAsia="ja-JP"/>
                </w:rPr>
                <w:t xml:space="preserve">An upper bound for the </w:t>
              </w:r>
            </w:ins>
            <w:ins w:id="311" w:author="Valentin Gheorghiu" w:date="2021-01-27T22:36:00Z">
              <w:r>
                <w:rPr>
                  <w:color w:val="0070C0"/>
                  <w:lang w:val="en-US" w:eastAsia="ja-JP"/>
                </w:rPr>
                <w:t xml:space="preserve">symbol </w:t>
              </w:r>
            </w:ins>
            <w:ins w:id="312" w:author="Valentin Gheorghiu" w:date="2021-01-27T22:35:00Z">
              <w:r>
                <w:rPr>
                  <w:color w:val="0070C0"/>
                  <w:lang w:val="en-US" w:eastAsia="ja-JP"/>
                </w:rPr>
                <w:t xml:space="preserve">EVM </w:t>
              </w:r>
            </w:ins>
            <w:ins w:id="313" w:author="Valentin Gheorghiu" w:date="2021-01-27T22:36:00Z">
              <w:r>
                <w:rPr>
                  <w:color w:val="0070C0"/>
                  <w:lang w:val="en-US" w:eastAsia="ja-JP"/>
                </w:rPr>
                <w:t>can be calculated based on the assumptions that in half a slot there are 7 symbols and 2 of them can contain transients(1</w:t>
              </w:r>
              <w:r w:rsidRPr="00994D7B">
                <w:rPr>
                  <w:color w:val="0070C0"/>
                  <w:vertAlign w:val="superscript"/>
                  <w:lang w:val="en-US" w:eastAsia="ja-JP"/>
                  <w:rPrChange w:id="314" w:author="Valentin Gheorghiu" w:date="2021-01-27T22:36:00Z">
                    <w:rPr>
                      <w:color w:val="0070C0"/>
                      <w:lang w:val="en-US" w:eastAsia="ja-JP"/>
                    </w:rPr>
                  </w:rPrChange>
                </w:rPr>
                <w:t>st</w:t>
              </w:r>
              <w:r>
                <w:rPr>
                  <w:color w:val="0070C0"/>
                  <w:lang w:val="en-US" w:eastAsia="ja-JP"/>
                </w:rPr>
                <w:t xml:space="preserve"> and last). The UE</w:t>
              </w:r>
            </w:ins>
            <w:ins w:id="315" w:author="Valentin Gheorghiu" w:date="2021-01-27T22:37:00Z">
              <w:r>
                <w:rPr>
                  <w:color w:val="0070C0"/>
                  <w:lang w:val="en-US" w:eastAsia="ja-JP"/>
                </w:rPr>
                <w:t xml:space="preserve"> would still have to meet the legacy EVM </w:t>
              </w:r>
            </w:ins>
            <w:ins w:id="316" w:author="Valentin Gheorghiu" w:date="2021-01-27T22:38:00Z">
              <w:r>
                <w:rPr>
                  <w:color w:val="0070C0"/>
                  <w:lang w:val="en-US" w:eastAsia="ja-JP"/>
                </w:rPr>
                <w:t xml:space="preserve">across this half a slot so if we </w:t>
              </w:r>
            </w:ins>
            <w:ins w:id="317" w:author="Valentin Gheorghiu" w:date="2021-01-27T22:37:00Z">
              <w:r>
                <w:rPr>
                  <w:color w:val="0070C0"/>
                  <w:lang w:val="en-US" w:eastAsia="ja-JP"/>
                </w:rPr>
                <w:t xml:space="preserve">assume even a 0% EVM for the symbols without a transient, we </w:t>
              </w:r>
            </w:ins>
            <w:ins w:id="318" w:author="Valentin Gheorghiu" w:date="2021-01-27T22:38:00Z">
              <w:r>
                <w:rPr>
                  <w:color w:val="0070C0"/>
                  <w:lang w:val="en-US" w:eastAsia="ja-JP"/>
                </w:rPr>
                <w:t xml:space="preserve">can obtain the upper bound for the EVM with the symbol containing the transient. </w:t>
              </w:r>
            </w:ins>
            <w:ins w:id="319" w:author="Valentin Gheorghiu" w:date="2021-01-27T22:39:00Z">
              <w:r>
                <w:rPr>
                  <w:color w:val="0070C0"/>
                  <w:lang w:val="en-US" w:eastAsia="ja-JP"/>
                </w:rPr>
                <w:t xml:space="preserve">This should be ~ 6.5% for 256QAM and </w:t>
              </w:r>
            </w:ins>
            <w:ins w:id="320" w:author="Valentin Gheorghiu" w:date="2021-01-27T22:33:00Z">
              <w:r>
                <w:rPr>
                  <w:color w:val="0070C0"/>
                  <w:lang w:val="en-US" w:eastAsia="ja-JP"/>
                </w:rPr>
                <w:t xml:space="preserve"> </w:t>
              </w:r>
            </w:ins>
            <w:ins w:id="321" w:author="Valentin Gheorghiu" w:date="2021-01-27T22:39:00Z">
              <w:r>
                <w:rPr>
                  <w:color w:val="0070C0"/>
                  <w:lang w:val="en-US" w:eastAsia="ja-JP"/>
                </w:rPr>
                <w:t xml:space="preserve">~15% for 64QAM. Considering that </w:t>
              </w:r>
            </w:ins>
            <w:ins w:id="322" w:author="Valentin Gheorghiu" w:date="2021-01-27T22:40:00Z">
              <w:r>
                <w:rPr>
                  <w:color w:val="0070C0"/>
                  <w:lang w:val="en-US" w:eastAsia="ja-JP"/>
                </w:rPr>
                <w:t>0% EVM for the symbols without transients is not possible, 5% and 10% were proposed. We are fine to discuss numbers tighter than this but more relaxed numbers do not make sense.</w:t>
              </w:r>
            </w:ins>
          </w:p>
          <w:p w14:paraId="65124969" w14:textId="3FD7077B" w:rsidR="00994D7B" w:rsidRDefault="00994D7B" w:rsidP="00C51C3A">
            <w:pPr>
              <w:spacing w:after="120"/>
              <w:rPr>
                <w:ins w:id="323" w:author="Laurent Noel" w:date="2021-01-26T14:39:00Z"/>
                <w:color w:val="0070C0"/>
                <w:lang w:val="en-US" w:eastAsia="ja-JP"/>
              </w:rPr>
            </w:pPr>
          </w:p>
        </w:tc>
      </w:tr>
      <w:tr w:rsidR="003A5BE3" w14:paraId="72B379F4" w14:textId="77777777" w:rsidTr="003418CB">
        <w:trPr>
          <w:ins w:id="324" w:author="D. Everaere" w:date="2021-01-27T15:47:00Z"/>
        </w:trPr>
        <w:tc>
          <w:tcPr>
            <w:tcW w:w="1242" w:type="dxa"/>
          </w:tcPr>
          <w:p w14:paraId="512C366D" w14:textId="711CE893" w:rsidR="003A5BE3" w:rsidRDefault="003A5BE3" w:rsidP="00805BE8">
            <w:pPr>
              <w:spacing w:after="120"/>
              <w:rPr>
                <w:ins w:id="325" w:author="D. Everaere" w:date="2021-01-27T15:47:00Z"/>
                <w:rFonts w:hint="eastAsia"/>
                <w:color w:val="0070C0"/>
                <w:lang w:eastAsia="ja-JP"/>
              </w:rPr>
            </w:pPr>
            <w:ins w:id="326" w:author="D. Everaere" w:date="2021-01-27T15:47:00Z">
              <w:r>
                <w:rPr>
                  <w:color w:val="0070C0"/>
                  <w:lang w:eastAsia="ja-JP"/>
                </w:rPr>
                <w:lastRenderedPageBreak/>
                <w:t>Ericsson</w:t>
              </w:r>
            </w:ins>
          </w:p>
        </w:tc>
        <w:tc>
          <w:tcPr>
            <w:tcW w:w="8615" w:type="dxa"/>
          </w:tcPr>
          <w:p w14:paraId="136DDCD6" w14:textId="6631FCF2" w:rsidR="003A5BE3" w:rsidRDefault="003A5BE3" w:rsidP="00C51C3A">
            <w:pPr>
              <w:spacing w:after="120"/>
              <w:rPr>
                <w:ins w:id="327" w:author="D. Everaere" w:date="2021-01-27T15:47:00Z"/>
                <w:color w:val="0070C0"/>
                <w:lang w:val="en-US" w:eastAsia="ja-JP"/>
              </w:rPr>
            </w:pPr>
            <w:ins w:id="328" w:author="D. Everaere" w:date="2021-01-27T15:47:00Z">
              <w:r>
                <w:rPr>
                  <w:color w:val="0070C0"/>
                  <w:lang w:val="en-US" w:eastAsia="ja-JP"/>
                </w:rPr>
                <w:t xml:space="preserve">To clarify our comment regarding EVM </w:t>
              </w:r>
            </w:ins>
            <w:ins w:id="329" w:author="D. Everaere" w:date="2021-01-27T15:54:00Z">
              <w:r>
                <w:rPr>
                  <w:color w:val="0070C0"/>
                  <w:lang w:val="en-US" w:eastAsia="ja-JP"/>
                </w:rPr>
                <w:t>values</w:t>
              </w:r>
            </w:ins>
            <w:ins w:id="330" w:author="D. Everaere" w:date="2021-01-27T15:47:00Z">
              <w:r>
                <w:rPr>
                  <w:color w:val="0070C0"/>
                  <w:lang w:val="en-US" w:eastAsia="ja-JP"/>
                </w:rPr>
                <w:t xml:space="preserve"> in the GTW:</w:t>
              </w:r>
            </w:ins>
          </w:p>
          <w:p w14:paraId="2D8C825B" w14:textId="37CB9EE8" w:rsidR="003A5BE3" w:rsidRDefault="00A3083A" w:rsidP="00C51C3A">
            <w:pPr>
              <w:spacing w:after="120"/>
              <w:rPr>
                <w:ins w:id="331" w:author="D. Everaere" w:date="2021-01-27T15:52:00Z"/>
                <w:color w:val="0070C0"/>
                <w:lang w:val="en-US" w:eastAsia="ja-JP"/>
              </w:rPr>
            </w:pPr>
            <w:ins w:id="332" w:author="D. Everaere" w:date="2021-01-27T15:59:00Z">
              <w:r>
                <w:rPr>
                  <w:color w:val="0070C0"/>
                  <w:lang w:val="en-US" w:eastAsia="ja-JP"/>
                </w:rPr>
                <w:t>Actually, t</w:t>
              </w:r>
            </w:ins>
            <w:ins w:id="333" w:author="D. Everaere" w:date="2021-01-27T15:47:00Z">
              <w:r w:rsidR="003A5BE3">
                <w:rPr>
                  <w:color w:val="0070C0"/>
                  <w:lang w:val="en-US" w:eastAsia="ja-JP"/>
                </w:rPr>
                <w:t xml:space="preserve">he </w:t>
              </w:r>
            </w:ins>
            <w:ins w:id="334" w:author="D. Everaere" w:date="2021-01-27T16:10:00Z">
              <w:r w:rsidR="00EB2418">
                <w:rPr>
                  <w:color w:val="0070C0"/>
                  <w:lang w:val="en-US" w:eastAsia="ja-JP"/>
                </w:rPr>
                <w:t xml:space="preserve">contribution </w:t>
              </w:r>
            </w:ins>
            <w:ins w:id="335" w:author="D. Everaere" w:date="2021-01-27T15:48:00Z">
              <w:r w:rsidR="003A5BE3">
                <w:rPr>
                  <w:color w:val="0070C0"/>
                  <w:lang w:val="en-US" w:eastAsia="ja-JP"/>
                </w:rPr>
                <w:t>mentioned in the GTW was prepared for RAN4#94 (</w:t>
              </w:r>
            </w:ins>
            <w:ins w:id="336" w:author="D. Everaere" w:date="2021-01-27T15:49:00Z">
              <w:r w:rsidR="003A5BE3">
                <w:rPr>
                  <w:color w:val="0070C0"/>
                  <w:lang w:val="en-US" w:eastAsia="ja-JP"/>
                </w:rPr>
                <w:t>1</w:t>
              </w:r>
            </w:ins>
            <w:ins w:id="337" w:author="D. Everaere" w:date="2021-01-27T15:48:00Z">
              <w:r w:rsidR="003A5BE3">
                <w:rPr>
                  <w:color w:val="0070C0"/>
                  <w:lang w:val="en-US" w:eastAsia="ja-JP"/>
                </w:rPr>
                <w:t xml:space="preserve"> yea</w:t>
              </w:r>
            </w:ins>
            <w:ins w:id="338" w:author="D. Everaere" w:date="2021-01-27T15:49:00Z">
              <w:r w:rsidR="003A5BE3">
                <w:rPr>
                  <w:color w:val="0070C0"/>
                  <w:lang w:val="en-US" w:eastAsia="ja-JP"/>
                </w:rPr>
                <w:t xml:space="preserve">r ago…) but was finally not submitted to </w:t>
              </w:r>
            </w:ins>
            <w:ins w:id="339" w:author="D. Everaere" w:date="2021-01-27T16:10:00Z">
              <w:r w:rsidR="00EB2418">
                <w:rPr>
                  <w:color w:val="0070C0"/>
                  <w:lang w:val="en-US" w:eastAsia="ja-JP"/>
                </w:rPr>
                <w:t xml:space="preserve">better </w:t>
              </w:r>
            </w:ins>
            <w:ins w:id="340" w:author="D. Everaere" w:date="2021-01-27T15:49:00Z">
              <w:r w:rsidR="003A5BE3">
                <w:rPr>
                  <w:color w:val="0070C0"/>
                  <w:lang w:val="en-US" w:eastAsia="ja-JP"/>
                </w:rPr>
                <w:t>focus on the blocking issues</w:t>
              </w:r>
            </w:ins>
            <w:ins w:id="341" w:author="D. Everaere" w:date="2021-01-27T15:59:00Z">
              <w:r>
                <w:rPr>
                  <w:color w:val="0070C0"/>
                  <w:lang w:val="en-US" w:eastAsia="ja-JP"/>
                </w:rPr>
                <w:t>, leaving other no</w:t>
              </w:r>
            </w:ins>
            <w:ins w:id="342" w:author="D. Everaere" w:date="2021-01-27T16:00:00Z">
              <w:r>
                <w:rPr>
                  <w:color w:val="0070C0"/>
                  <w:lang w:val="en-US" w:eastAsia="ja-JP"/>
                </w:rPr>
                <w:t>n</w:t>
              </w:r>
            </w:ins>
            <w:ins w:id="343" w:author="D. Everaere" w:date="2021-01-27T15:59:00Z">
              <w:r>
                <w:rPr>
                  <w:color w:val="0070C0"/>
                  <w:lang w:val="en-US" w:eastAsia="ja-JP"/>
                </w:rPr>
                <w:t>-</w:t>
              </w:r>
            </w:ins>
            <w:ins w:id="344" w:author="D. Everaere" w:date="2021-01-27T16:00:00Z">
              <w:r>
                <w:rPr>
                  <w:color w:val="0070C0"/>
                  <w:lang w:val="en-US" w:eastAsia="ja-JP"/>
                </w:rPr>
                <w:t xml:space="preserve">critical </w:t>
              </w:r>
            </w:ins>
            <w:ins w:id="345" w:author="D. Everaere" w:date="2021-01-27T15:59:00Z">
              <w:r>
                <w:rPr>
                  <w:color w:val="0070C0"/>
                  <w:lang w:val="en-US" w:eastAsia="ja-JP"/>
                </w:rPr>
                <w:t>aspects for later discussion</w:t>
              </w:r>
            </w:ins>
            <w:ins w:id="346" w:author="D. Everaere" w:date="2021-01-27T15:50:00Z">
              <w:r w:rsidR="003A5BE3">
                <w:rPr>
                  <w:color w:val="0070C0"/>
                  <w:lang w:val="en-US" w:eastAsia="ja-JP"/>
                </w:rPr>
                <w:t>. In this document, we were proposing %</w:t>
              </w:r>
            </w:ins>
            <w:ins w:id="347" w:author="D. Everaere" w:date="2021-01-27T16:00:00Z">
              <w:r>
                <w:rPr>
                  <w:color w:val="0070C0"/>
                  <w:lang w:val="en-US" w:eastAsia="ja-JP"/>
                </w:rPr>
                <w:t xml:space="preserve"> </w:t>
              </w:r>
            </w:ins>
            <w:ins w:id="348" w:author="D. Everaere" w:date="2021-01-27T15:50:00Z">
              <w:r w:rsidR="003A5BE3">
                <w:rPr>
                  <w:color w:val="0070C0"/>
                  <w:lang w:val="en-US" w:eastAsia="ja-JP"/>
                </w:rPr>
                <w:t xml:space="preserve">EVM </w:t>
              </w:r>
            </w:ins>
            <w:ins w:id="349" w:author="D. Everaere" w:date="2021-01-27T16:00:00Z">
              <w:r>
                <w:rPr>
                  <w:color w:val="0070C0"/>
                  <w:lang w:val="en-US" w:eastAsia="ja-JP"/>
                </w:rPr>
                <w:t xml:space="preserve">values </w:t>
              </w:r>
            </w:ins>
            <w:ins w:id="350" w:author="D. Everaere" w:date="2021-01-27T15:51:00Z">
              <w:r w:rsidR="003A5BE3">
                <w:rPr>
                  <w:color w:val="0070C0"/>
                  <w:lang w:val="en-US" w:eastAsia="ja-JP"/>
                </w:rPr>
                <w:t xml:space="preserve">slightly tighter than the </w:t>
              </w:r>
            </w:ins>
            <w:ins w:id="351" w:author="D. Everaere" w:date="2021-01-27T16:00:00Z">
              <w:r>
                <w:rPr>
                  <w:color w:val="0070C0"/>
                  <w:lang w:val="en-US" w:eastAsia="ja-JP"/>
                </w:rPr>
                <w:t xml:space="preserve">ones </w:t>
              </w:r>
            </w:ins>
            <w:ins w:id="352" w:author="D. Everaere" w:date="2021-01-27T16:09:00Z">
              <w:r w:rsidR="005F23D9">
                <w:rPr>
                  <w:color w:val="0070C0"/>
                  <w:lang w:val="en-US" w:eastAsia="ja-JP"/>
                </w:rPr>
                <w:t>discussed this morning</w:t>
              </w:r>
            </w:ins>
            <w:ins w:id="353" w:author="D. Everaere" w:date="2021-01-27T15:52:00Z">
              <w:r w:rsidR="003A5BE3">
                <w:rPr>
                  <w:color w:val="0070C0"/>
                  <w:lang w:val="en-US" w:eastAsia="ja-JP"/>
                </w:rPr>
                <w:t xml:space="preserve">. </w:t>
              </w:r>
            </w:ins>
          </w:p>
          <w:p w14:paraId="2830C99E" w14:textId="68DB677A" w:rsidR="003A5BE3" w:rsidRDefault="003A5BE3" w:rsidP="00C51C3A">
            <w:pPr>
              <w:spacing w:after="120"/>
              <w:rPr>
                <w:ins w:id="354" w:author="D. Everaere" w:date="2021-01-27T15:47:00Z"/>
                <w:rFonts w:hint="eastAsia"/>
                <w:color w:val="0070C0"/>
                <w:lang w:val="en-US" w:eastAsia="ja-JP"/>
              </w:rPr>
            </w:pPr>
            <w:ins w:id="355" w:author="D. Everaere" w:date="2021-01-27T15:53:00Z">
              <w:r>
                <w:rPr>
                  <w:color w:val="0070C0"/>
                  <w:lang w:val="en-US" w:eastAsia="ja-JP"/>
                </w:rPr>
                <w:t xml:space="preserve">Nevertheless, </w:t>
              </w:r>
            </w:ins>
            <w:ins w:id="356" w:author="D. Everaere" w:date="2021-01-27T16:02:00Z">
              <w:r w:rsidR="00A3083A">
                <w:rPr>
                  <w:color w:val="0070C0"/>
                  <w:lang w:val="en-US" w:eastAsia="ja-JP"/>
                </w:rPr>
                <w:t xml:space="preserve">to not delay further the CR </w:t>
              </w:r>
            </w:ins>
            <w:ins w:id="357" w:author="D. Everaere" w:date="2021-01-27T16:05:00Z">
              <w:r w:rsidR="00040ACA">
                <w:rPr>
                  <w:color w:val="0070C0"/>
                  <w:lang w:val="en-US" w:eastAsia="ja-JP"/>
                </w:rPr>
                <w:t xml:space="preserve">approval </w:t>
              </w:r>
            </w:ins>
            <w:ins w:id="358" w:author="D. Everaere" w:date="2021-01-27T16:02:00Z">
              <w:r w:rsidR="00A3083A">
                <w:rPr>
                  <w:color w:val="0070C0"/>
                  <w:lang w:val="en-US" w:eastAsia="ja-JP"/>
                </w:rPr>
                <w:t xml:space="preserve">and hopefully </w:t>
              </w:r>
            </w:ins>
            <w:ins w:id="359" w:author="D. Everaere" w:date="2021-01-27T15:57:00Z">
              <w:r w:rsidR="00A3083A">
                <w:rPr>
                  <w:color w:val="0070C0"/>
                  <w:lang w:val="en-US" w:eastAsia="ja-JP"/>
                </w:rPr>
                <w:t xml:space="preserve">closing </w:t>
              </w:r>
            </w:ins>
            <w:ins w:id="360" w:author="D. Everaere" w:date="2021-01-27T15:54:00Z">
              <w:r>
                <w:rPr>
                  <w:color w:val="0070C0"/>
                  <w:lang w:val="en-US" w:eastAsia="ja-JP"/>
                </w:rPr>
                <w:t xml:space="preserve">this topic </w:t>
              </w:r>
            </w:ins>
            <w:ins w:id="361" w:author="D. Everaere" w:date="2021-01-27T16:03:00Z">
              <w:r w:rsidR="00A3083A">
                <w:rPr>
                  <w:color w:val="0070C0"/>
                  <w:lang w:val="en-US" w:eastAsia="ja-JP"/>
                </w:rPr>
                <w:t>in</w:t>
              </w:r>
            </w:ins>
            <w:ins w:id="362" w:author="D. Everaere" w:date="2021-01-27T15:54:00Z">
              <w:r>
                <w:rPr>
                  <w:color w:val="0070C0"/>
                  <w:lang w:val="en-US" w:eastAsia="ja-JP"/>
                </w:rPr>
                <w:t xml:space="preserve"> this </w:t>
              </w:r>
            </w:ins>
            <w:ins w:id="363" w:author="D. Everaere" w:date="2021-01-27T15:57:00Z">
              <w:r w:rsidR="00A3083A">
                <w:rPr>
                  <w:color w:val="0070C0"/>
                  <w:lang w:val="en-US" w:eastAsia="ja-JP"/>
                </w:rPr>
                <w:t xml:space="preserve">RAN4 </w:t>
              </w:r>
            </w:ins>
            <w:ins w:id="364" w:author="D. Everaere" w:date="2021-01-27T15:54:00Z">
              <w:r>
                <w:rPr>
                  <w:color w:val="0070C0"/>
                  <w:lang w:val="en-US" w:eastAsia="ja-JP"/>
                </w:rPr>
                <w:t xml:space="preserve">meeting, we </w:t>
              </w:r>
            </w:ins>
            <w:ins w:id="365" w:author="D. Everaere" w:date="2021-01-27T16:03:00Z">
              <w:r w:rsidR="00A3083A">
                <w:rPr>
                  <w:color w:val="0070C0"/>
                  <w:lang w:val="en-US" w:eastAsia="ja-JP"/>
                </w:rPr>
                <w:t>c</w:t>
              </w:r>
            </w:ins>
            <w:ins w:id="366" w:author="D. Everaere" w:date="2021-01-27T15:57:00Z">
              <w:r w:rsidR="00A3083A">
                <w:rPr>
                  <w:color w:val="0070C0"/>
                  <w:lang w:val="en-US" w:eastAsia="ja-JP"/>
                </w:rPr>
                <w:t xml:space="preserve">ould </w:t>
              </w:r>
            </w:ins>
            <w:ins w:id="367" w:author="D. Everaere" w:date="2021-01-27T15:55:00Z">
              <w:r>
                <w:rPr>
                  <w:color w:val="0070C0"/>
                  <w:lang w:val="en-US" w:eastAsia="ja-JP"/>
                </w:rPr>
                <w:t>agree</w:t>
              </w:r>
            </w:ins>
            <w:ins w:id="368" w:author="D. Everaere" w:date="2021-01-27T15:54:00Z">
              <w:r>
                <w:rPr>
                  <w:color w:val="0070C0"/>
                  <w:lang w:val="en-US" w:eastAsia="ja-JP"/>
                </w:rPr>
                <w:t xml:space="preserve"> with the values</w:t>
              </w:r>
            </w:ins>
            <w:ins w:id="369" w:author="D. Everaere" w:date="2021-01-27T16:12:00Z">
              <w:r w:rsidR="001C51E2">
                <w:rPr>
                  <w:color w:val="0070C0"/>
                  <w:lang w:val="en-US" w:eastAsia="ja-JP"/>
                </w:rPr>
                <w:t xml:space="preserve"> proposed this morning</w:t>
              </w:r>
            </w:ins>
            <w:ins w:id="370" w:author="D. Everaere" w:date="2021-01-27T16:01:00Z">
              <w:r w:rsidR="00A3083A">
                <w:rPr>
                  <w:color w:val="0070C0"/>
                  <w:lang w:val="en-US" w:eastAsia="ja-JP"/>
                </w:rPr>
                <w:t>:</w:t>
              </w:r>
            </w:ins>
            <w:ins w:id="371" w:author="D. Everaere" w:date="2021-01-27T15:54:00Z">
              <w:r>
                <w:rPr>
                  <w:color w:val="0070C0"/>
                  <w:lang w:val="en-US" w:eastAsia="ja-JP"/>
                </w:rPr>
                <w:t xml:space="preserve"> 5% </w:t>
              </w:r>
            </w:ins>
            <w:ins w:id="372" w:author="D. Everaere" w:date="2021-01-27T15:55:00Z">
              <w:r>
                <w:rPr>
                  <w:color w:val="0070C0"/>
                  <w:lang w:val="en-US" w:eastAsia="ja-JP"/>
                </w:rPr>
                <w:t xml:space="preserve">for 256QAM </w:t>
              </w:r>
            </w:ins>
            <w:ins w:id="373" w:author="D. Everaere" w:date="2021-01-27T15:54:00Z">
              <w:r>
                <w:rPr>
                  <w:color w:val="0070C0"/>
                  <w:lang w:val="en-US" w:eastAsia="ja-JP"/>
                </w:rPr>
                <w:t>and 10%</w:t>
              </w:r>
            </w:ins>
            <w:ins w:id="374" w:author="D. Everaere" w:date="2021-01-27T15:55:00Z">
              <w:r>
                <w:rPr>
                  <w:color w:val="0070C0"/>
                  <w:lang w:val="en-US" w:eastAsia="ja-JP"/>
                </w:rPr>
                <w:t xml:space="preserve"> for 64QA</w:t>
              </w:r>
            </w:ins>
            <w:ins w:id="375" w:author="D. Everaere" w:date="2021-01-27T15:57:00Z">
              <w:r w:rsidR="00A3083A">
                <w:rPr>
                  <w:color w:val="0070C0"/>
                  <w:lang w:val="en-US" w:eastAsia="ja-JP"/>
                </w:rPr>
                <w:t>M</w:t>
              </w:r>
            </w:ins>
            <w:ins w:id="376" w:author="D. Everaere" w:date="2021-01-27T16:27:00Z">
              <w:r w:rsidR="00905880">
                <w:rPr>
                  <w:color w:val="0070C0"/>
                  <w:lang w:val="en-US" w:eastAsia="ja-JP"/>
                </w:rPr>
                <w:t>,</w:t>
              </w:r>
            </w:ins>
            <w:bookmarkStart w:id="377" w:name="_GoBack"/>
            <w:bookmarkEnd w:id="377"/>
            <w:ins w:id="378" w:author="D. Everaere" w:date="2021-01-27T16:23:00Z">
              <w:r w:rsidR="00FC0661">
                <w:rPr>
                  <w:color w:val="0070C0"/>
                  <w:lang w:val="en-US" w:eastAsia="ja-JP"/>
                </w:rPr>
                <w:t xml:space="preserve"> </w:t>
              </w:r>
            </w:ins>
            <w:ins w:id="379" w:author="D. Everaere" w:date="2021-01-27T16:24:00Z">
              <w:r w:rsidR="00FC0661">
                <w:rPr>
                  <w:color w:val="0070C0"/>
                  <w:lang w:val="en-US" w:eastAsia="ja-JP"/>
                </w:rPr>
                <w:t>as mentioned above by Qualcomm</w:t>
              </w:r>
            </w:ins>
            <w:ins w:id="380" w:author="D. Everaere" w:date="2021-01-27T15:57:00Z">
              <w:r w:rsidR="00A3083A">
                <w:rPr>
                  <w:color w:val="0070C0"/>
                  <w:lang w:val="en-US" w:eastAsia="ja-JP"/>
                </w:rPr>
                <w:t>.</w:t>
              </w:r>
            </w:ins>
          </w:p>
        </w:tc>
      </w:tr>
    </w:tbl>
    <w:p w14:paraId="39B1ED0E" w14:textId="77777777" w:rsidR="003418CB" w:rsidRDefault="003418CB" w:rsidP="005B4802">
      <w:pPr>
        <w:rPr>
          <w:color w:val="0070C0"/>
          <w:lang w:val="en-US" w:eastAsia="zh-CN"/>
        </w:rPr>
      </w:pPr>
      <w:r w:rsidRPr="003418CB">
        <w:rPr>
          <w:rFonts w:hint="eastAsia"/>
          <w:color w:val="0070C0"/>
          <w:lang w:val="en-US" w:eastAsia="zh-CN"/>
        </w:rPr>
        <w:t xml:space="preserve"> </w:t>
      </w:r>
    </w:p>
    <w:p w14:paraId="79DFFBE3" w14:textId="77777777" w:rsidR="009415B0" w:rsidRPr="00805BE8" w:rsidRDefault="009415B0" w:rsidP="00805BE8">
      <w:pPr>
        <w:pStyle w:val="Heading3"/>
        <w:rPr>
          <w:sz w:val="24"/>
          <w:szCs w:val="16"/>
        </w:rPr>
      </w:pPr>
      <w:r w:rsidRPr="00805BE8">
        <w:rPr>
          <w:sz w:val="24"/>
          <w:szCs w:val="16"/>
        </w:rPr>
        <w:t>CRs/TPs comments collection</w:t>
      </w:r>
    </w:p>
    <w:p w14:paraId="20CF3073"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66B65D38" w14:textId="77777777" w:rsidTr="0037005F">
        <w:tc>
          <w:tcPr>
            <w:tcW w:w="1242" w:type="dxa"/>
          </w:tcPr>
          <w:p w14:paraId="47825E5B"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F6A93D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7E6BC907" w14:textId="77777777" w:rsidTr="0037005F">
        <w:tc>
          <w:tcPr>
            <w:tcW w:w="1242" w:type="dxa"/>
            <w:vMerge w:val="restart"/>
          </w:tcPr>
          <w:p w14:paraId="7D231D82" w14:textId="77777777" w:rsidR="00182709" w:rsidRDefault="00642C00" w:rsidP="00182709">
            <w:pPr>
              <w:rPr>
                <w:rFonts w:ascii="Arial" w:eastAsia="SimSun" w:hAnsi="Arial" w:cs="Arial"/>
                <w:b/>
                <w:bCs/>
                <w:color w:val="0000FF"/>
                <w:sz w:val="16"/>
                <w:szCs w:val="16"/>
                <w:u w:val="single"/>
              </w:rPr>
            </w:pPr>
            <w:hyperlink r:id="rId11" w:history="1">
              <w:r w:rsidR="00182709">
                <w:rPr>
                  <w:rStyle w:val="Hyperlink"/>
                  <w:rFonts w:ascii="Arial" w:hAnsi="Arial" w:cs="Arial"/>
                  <w:b/>
                  <w:bCs/>
                  <w:sz w:val="16"/>
                  <w:szCs w:val="16"/>
                </w:rPr>
                <w:t>R4-2101484</w:t>
              </w:r>
            </w:hyperlink>
          </w:p>
          <w:p w14:paraId="47300135" w14:textId="77777777" w:rsidR="00293D91" w:rsidRDefault="00293D91" w:rsidP="00293D91">
            <w:pPr>
              <w:rPr>
                <w:rFonts w:ascii="Arial" w:eastAsia="SimSun" w:hAnsi="Arial" w:cs="Arial"/>
                <w:b/>
                <w:bCs/>
                <w:color w:val="0000FF"/>
                <w:sz w:val="16"/>
                <w:szCs w:val="16"/>
                <w:u w:val="single"/>
              </w:rPr>
            </w:pPr>
          </w:p>
          <w:p w14:paraId="17AB2732" w14:textId="77777777" w:rsidR="00571777" w:rsidRPr="003418CB" w:rsidRDefault="00571777" w:rsidP="00805BE8">
            <w:pPr>
              <w:spacing w:after="120"/>
              <w:rPr>
                <w:rFonts w:eastAsiaTheme="minorEastAsia"/>
                <w:color w:val="0070C0"/>
                <w:lang w:val="en-US" w:eastAsia="zh-CN"/>
              </w:rPr>
            </w:pPr>
          </w:p>
        </w:tc>
        <w:tc>
          <w:tcPr>
            <w:tcW w:w="8615" w:type="dxa"/>
          </w:tcPr>
          <w:p w14:paraId="1C0B73F2"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BC69058" w14:textId="77777777" w:rsidTr="0037005F">
        <w:tc>
          <w:tcPr>
            <w:tcW w:w="1242" w:type="dxa"/>
            <w:vMerge/>
          </w:tcPr>
          <w:p w14:paraId="080C01A4" w14:textId="77777777" w:rsidR="00571777" w:rsidRDefault="00571777" w:rsidP="00571777">
            <w:pPr>
              <w:spacing w:after="120"/>
              <w:rPr>
                <w:rFonts w:eastAsiaTheme="minorEastAsia"/>
                <w:color w:val="0070C0"/>
                <w:lang w:val="en-US" w:eastAsia="zh-CN"/>
              </w:rPr>
            </w:pPr>
          </w:p>
        </w:tc>
        <w:tc>
          <w:tcPr>
            <w:tcW w:w="8615" w:type="dxa"/>
          </w:tcPr>
          <w:p w14:paraId="4FA799D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E8355D0" w14:textId="77777777" w:rsidTr="0037005F">
        <w:tc>
          <w:tcPr>
            <w:tcW w:w="1242" w:type="dxa"/>
            <w:vMerge/>
          </w:tcPr>
          <w:p w14:paraId="3B9C70BD" w14:textId="77777777" w:rsidR="00571777" w:rsidRDefault="00571777" w:rsidP="00571777">
            <w:pPr>
              <w:spacing w:after="120"/>
              <w:rPr>
                <w:rFonts w:eastAsiaTheme="minorEastAsia"/>
                <w:color w:val="0070C0"/>
                <w:lang w:val="en-US" w:eastAsia="zh-CN"/>
              </w:rPr>
            </w:pPr>
          </w:p>
        </w:tc>
        <w:tc>
          <w:tcPr>
            <w:tcW w:w="8615" w:type="dxa"/>
          </w:tcPr>
          <w:p w14:paraId="7B9DC45E" w14:textId="77777777" w:rsidR="00571777" w:rsidRDefault="00571777" w:rsidP="00571777">
            <w:pPr>
              <w:spacing w:after="120"/>
              <w:rPr>
                <w:rFonts w:eastAsiaTheme="minorEastAsia"/>
                <w:color w:val="0070C0"/>
                <w:lang w:val="en-US" w:eastAsia="zh-CN"/>
              </w:rPr>
            </w:pPr>
          </w:p>
        </w:tc>
      </w:tr>
      <w:tr w:rsidR="007F1866" w:rsidRPr="00571777" w14:paraId="09A0CE41" w14:textId="77777777" w:rsidTr="0037005F">
        <w:tc>
          <w:tcPr>
            <w:tcW w:w="1242" w:type="dxa"/>
            <w:vMerge w:val="restart"/>
          </w:tcPr>
          <w:p w14:paraId="3F7FFC95" w14:textId="77777777" w:rsidR="007F1866" w:rsidRDefault="007F1866" w:rsidP="007F1866">
            <w:pPr>
              <w:spacing w:after="120"/>
              <w:rPr>
                <w:color w:val="0070C0"/>
                <w:lang w:val="en-US" w:eastAsia="zh-CN"/>
              </w:rPr>
            </w:pPr>
            <w:r w:rsidRPr="00182709">
              <w:rPr>
                <w:rStyle w:val="Hyperlink"/>
                <w:rFonts w:ascii="Arial" w:hAnsi="Arial" w:cs="Arial"/>
                <w:b/>
                <w:bCs/>
                <w:sz w:val="16"/>
                <w:szCs w:val="16"/>
              </w:rPr>
              <w:t>R4-2102684</w:t>
            </w:r>
          </w:p>
        </w:tc>
        <w:tc>
          <w:tcPr>
            <w:tcW w:w="8615" w:type="dxa"/>
          </w:tcPr>
          <w:p w14:paraId="2C09A8E3" w14:textId="4B5E153D" w:rsidR="007F1866" w:rsidRPr="003418CB" w:rsidRDefault="007F1866" w:rsidP="007F1866">
            <w:pPr>
              <w:spacing w:after="120"/>
              <w:rPr>
                <w:rFonts w:eastAsiaTheme="minorEastAsia"/>
                <w:color w:val="0070C0"/>
                <w:lang w:val="en-US" w:eastAsia="zh-CN"/>
              </w:rPr>
            </w:pPr>
            <w:ins w:id="381" w:author="Anritsu" w:date="2021-01-26T21:54:00Z">
              <w:r>
                <w:rPr>
                  <w:rFonts w:hint="eastAsia"/>
                  <w:color w:val="0070C0"/>
                  <w:lang w:val="en-US" w:eastAsia="ja-JP"/>
                </w:rPr>
                <w:t>A</w:t>
              </w:r>
              <w:r>
                <w:rPr>
                  <w:color w:val="0070C0"/>
                  <w:lang w:val="en-US" w:eastAsia="ja-JP"/>
                </w:rPr>
                <w:t xml:space="preserve">nritsu: As written at the open issue part above, this CR without the description of Type 2 in Table 6.3.3.1-1 can be a base to reflect proposals in R4-2101460 and R4-2102629. </w:t>
              </w:r>
            </w:ins>
          </w:p>
        </w:tc>
      </w:tr>
      <w:tr w:rsidR="007F1866" w:rsidRPr="00571777" w14:paraId="11D81A0A" w14:textId="77777777" w:rsidTr="0037005F">
        <w:tc>
          <w:tcPr>
            <w:tcW w:w="1242" w:type="dxa"/>
            <w:vMerge/>
          </w:tcPr>
          <w:p w14:paraId="79155985" w14:textId="77777777" w:rsidR="007F1866" w:rsidRDefault="007F1866" w:rsidP="007F1866">
            <w:pPr>
              <w:spacing w:after="120"/>
              <w:rPr>
                <w:color w:val="0070C0"/>
                <w:lang w:val="en-US" w:eastAsia="zh-CN"/>
              </w:rPr>
            </w:pPr>
          </w:p>
        </w:tc>
        <w:tc>
          <w:tcPr>
            <w:tcW w:w="8615" w:type="dxa"/>
          </w:tcPr>
          <w:p w14:paraId="43182F37" w14:textId="77777777" w:rsidR="007F1866" w:rsidRDefault="007F1866" w:rsidP="007F18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F1866" w:rsidRPr="00571777" w14:paraId="5129F448" w14:textId="77777777" w:rsidTr="0037005F">
        <w:tc>
          <w:tcPr>
            <w:tcW w:w="1242" w:type="dxa"/>
            <w:vMerge/>
          </w:tcPr>
          <w:p w14:paraId="2A6BA8EE" w14:textId="77777777" w:rsidR="007F1866" w:rsidRDefault="007F1866" w:rsidP="007F1866">
            <w:pPr>
              <w:spacing w:after="120"/>
              <w:rPr>
                <w:color w:val="0070C0"/>
                <w:lang w:val="en-US" w:eastAsia="zh-CN"/>
              </w:rPr>
            </w:pPr>
          </w:p>
        </w:tc>
        <w:tc>
          <w:tcPr>
            <w:tcW w:w="8615" w:type="dxa"/>
          </w:tcPr>
          <w:p w14:paraId="7F3C8E3F" w14:textId="77777777" w:rsidR="007F1866" w:rsidRDefault="007F1866" w:rsidP="007F1866">
            <w:pPr>
              <w:spacing w:after="120"/>
              <w:rPr>
                <w:color w:val="0070C0"/>
                <w:lang w:val="en-US" w:eastAsia="zh-CN"/>
              </w:rPr>
            </w:pPr>
          </w:p>
        </w:tc>
      </w:tr>
    </w:tbl>
    <w:p w14:paraId="518D4F7D" w14:textId="77777777" w:rsidR="009415B0" w:rsidRPr="003418CB" w:rsidRDefault="009415B0" w:rsidP="005B4802">
      <w:pPr>
        <w:rPr>
          <w:color w:val="0070C0"/>
          <w:lang w:val="en-US" w:eastAsia="zh-CN"/>
        </w:rPr>
      </w:pPr>
    </w:p>
    <w:p w14:paraId="352F4661" w14:textId="77777777" w:rsidR="003418CB" w:rsidRPr="00035C50" w:rsidRDefault="003418CB" w:rsidP="00B831AE">
      <w:pPr>
        <w:pStyle w:val="Heading2"/>
      </w:pPr>
      <w:r w:rsidRPr="00035C50">
        <w:t>Summary</w:t>
      </w:r>
      <w:r w:rsidRPr="00035C50">
        <w:rPr>
          <w:rFonts w:hint="eastAsia"/>
        </w:rPr>
        <w:t xml:space="preserve"> for 1st round </w:t>
      </w:r>
    </w:p>
    <w:p w14:paraId="71ABB427" w14:textId="77777777" w:rsidR="00DD19DE" w:rsidRPr="00805BE8" w:rsidRDefault="00DD19DE">
      <w:pPr>
        <w:pStyle w:val="Heading3"/>
        <w:rPr>
          <w:sz w:val="24"/>
          <w:szCs w:val="16"/>
        </w:rPr>
      </w:pPr>
      <w:r w:rsidRPr="00805BE8">
        <w:rPr>
          <w:sz w:val="24"/>
          <w:szCs w:val="16"/>
        </w:rPr>
        <w:t xml:space="preserve">Open issues </w:t>
      </w:r>
    </w:p>
    <w:p w14:paraId="632B2FD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1CB44F99" w14:textId="77777777" w:rsidTr="0037005F">
        <w:tc>
          <w:tcPr>
            <w:tcW w:w="1242" w:type="dxa"/>
          </w:tcPr>
          <w:p w14:paraId="0AD7CFC9" w14:textId="77777777" w:rsidR="00855107" w:rsidRPr="00805BE8" w:rsidRDefault="00855107" w:rsidP="005B4802">
            <w:pPr>
              <w:rPr>
                <w:rFonts w:eastAsiaTheme="minorEastAsia"/>
                <w:b/>
                <w:bCs/>
                <w:color w:val="0070C0"/>
                <w:lang w:val="en-US" w:eastAsia="zh-CN"/>
              </w:rPr>
            </w:pPr>
          </w:p>
        </w:tc>
        <w:tc>
          <w:tcPr>
            <w:tcW w:w="8615" w:type="dxa"/>
          </w:tcPr>
          <w:p w14:paraId="144B02B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6098FBEE" w14:textId="77777777" w:rsidTr="0037005F">
        <w:tc>
          <w:tcPr>
            <w:tcW w:w="1242" w:type="dxa"/>
          </w:tcPr>
          <w:p w14:paraId="4C5E52A2"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994F794"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2EAC3BB"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363A40A"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6805D3AB" w14:textId="77777777" w:rsidR="00855107" w:rsidRDefault="00855107" w:rsidP="005B4802">
      <w:pPr>
        <w:rPr>
          <w:i/>
          <w:color w:val="0070C0"/>
          <w:lang w:val="en-US" w:eastAsia="zh-CN"/>
        </w:rPr>
      </w:pPr>
    </w:p>
    <w:p w14:paraId="42962AC7"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2C155D7E" w14:textId="77777777" w:rsidTr="00805BE8">
        <w:trPr>
          <w:trHeight w:val="744"/>
        </w:trPr>
        <w:tc>
          <w:tcPr>
            <w:tcW w:w="1395" w:type="dxa"/>
          </w:tcPr>
          <w:p w14:paraId="15F3DE1A" w14:textId="77777777" w:rsidR="00962108" w:rsidRPr="000D530B" w:rsidRDefault="00962108" w:rsidP="000D530B">
            <w:pPr>
              <w:rPr>
                <w:rFonts w:eastAsiaTheme="minorEastAsia"/>
                <w:b/>
                <w:bCs/>
                <w:color w:val="0070C0"/>
                <w:lang w:val="en-US" w:eastAsia="zh-CN"/>
              </w:rPr>
            </w:pPr>
          </w:p>
        </w:tc>
        <w:tc>
          <w:tcPr>
            <w:tcW w:w="4554" w:type="dxa"/>
          </w:tcPr>
          <w:p w14:paraId="479C3BB3"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FAB1AF7"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723666DF"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0CAA8245" w14:textId="77777777" w:rsidTr="00805BE8">
        <w:trPr>
          <w:trHeight w:val="358"/>
        </w:trPr>
        <w:tc>
          <w:tcPr>
            <w:tcW w:w="1395" w:type="dxa"/>
          </w:tcPr>
          <w:p w14:paraId="4AB07494"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E752861" w14:textId="77777777" w:rsidR="00962108" w:rsidRPr="003418CB" w:rsidRDefault="00962108" w:rsidP="000D530B">
            <w:pPr>
              <w:rPr>
                <w:rFonts w:eastAsiaTheme="minorEastAsia"/>
                <w:color w:val="0070C0"/>
                <w:lang w:val="en-US" w:eastAsia="zh-CN"/>
              </w:rPr>
            </w:pPr>
          </w:p>
        </w:tc>
        <w:tc>
          <w:tcPr>
            <w:tcW w:w="2932" w:type="dxa"/>
          </w:tcPr>
          <w:p w14:paraId="1F9B108B" w14:textId="77777777" w:rsidR="00962108" w:rsidRDefault="00962108">
            <w:pPr>
              <w:spacing w:after="0"/>
              <w:rPr>
                <w:rFonts w:eastAsiaTheme="minorEastAsia"/>
                <w:color w:val="0070C0"/>
                <w:lang w:val="en-US" w:eastAsia="zh-CN"/>
              </w:rPr>
            </w:pPr>
          </w:p>
          <w:p w14:paraId="1AD66F5A" w14:textId="77777777" w:rsidR="00962108" w:rsidRDefault="00962108">
            <w:pPr>
              <w:spacing w:after="0"/>
              <w:rPr>
                <w:rFonts w:eastAsiaTheme="minorEastAsia"/>
                <w:color w:val="0070C0"/>
                <w:lang w:val="en-US" w:eastAsia="zh-CN"/>
              </w:rPr>
            </w:pPr>
          </w:p>
          <w:p w14:paraId="2F7A94C8" w14:textId="77777777" w:rsidR="00962108" w:rsidRPr="003418CB" w:rsidRDefault="00962108" w:rsidP="00962108">
            <w:pPr>
              <w:rPr>
                <w:rFonts w:eastAsiaTheme="minorEastAsia"/>
                <w:color w:val="0070C0"/>
                <w:lang w:val="en-US" w:eastAsia="zh-CN"/>
              </w:rPr>
            </w:pPr>
          </w:p>
        </w:tc>
      </w:tr>
    </w:tbl>
    <w:p w14:paraId="04543ABB" w14:textId="77777777" w:rsidR="00962108" w:rsidRPr="00805BE8" w:rsidRDefault="00962108" w:rsidP="005B4802">
      <w:pPr>
        <w:rPr>
          <w:i/>
          <w:color w:val="0070C0"/>
          <w:lang w:eastAsia="zh-CN"/>
        </w:rPr>
      </w:pPr>
    </w:p>
    <w:p w14:paraId="2E5DCB1C" w14:textId="77777777" w:rsidR="00DD19DE" w:rsidRPr="00805BE8" w:rsidRDefault="00DD19DE">
      <w:pPr>
        <w:pStyle w:val="Heading3"/>
        <w:rPr>
          <w:sz w:val="24"/>
          <w:szCs w:val="16"/>
        </w:rPr>
      </w:pPr>
      <w:r w:rsidRPr="00805BE8">
        <w:rPr>
          <w:sz w:val="24"/>
          <w:szCs w:val="16"/>
        </w:rPr>
        <w:t>CRs/TPs</w:t>
      </w:r>
    </w:p>
    <w:p w14:paraId="5F45CD55"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16DB40F3" w14:textId="77777777" w:rsidTr="0037005F">
        <w:tc>
          <w:tcPr>
            <w:tcW w:w="1242" w:type="dxa"/>
          </w:tcPr>
          <w:p w14:paraId="13E31FC1"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45FBD8"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2A89066" w14:textId="77777777" w:rsidTr="0037005F">
        <w:tc>
          <w:tcPr>
            <w:tcW w:w="1242" w:type="dxa"/>
          </w:tcPr>
          <w:p w14:paraId="7457559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7B34E1"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47B89223" w14:textId="77777777" w:rsidR="009415B0" w:rsidRPr="003418CB" w:rsidRDefault="009415B0" w:rsidP="005B4802">
      <w:pPr>
        <w:rPr>
          <w:color w:val="0070C0"/>
          <w:lang w:val="en-US" w:eastAsia="zh-CN"/>
        </w:rPr>
      </w:pPr>
    </w:p>
    <w:p w14:paraId="0ECB36F0" w14:textId="77777777" w:rsidR="00035C50" w:rsidRDefault="00035C50" w:rsidP="00B831AE">
      <w:pPr>
        <w:pStyle w:val="Heading2"/>
      </w:pPr>
      <w:r>
        <w:rPr>
          <w:rFonts w:hint="eastAsia"/>
        </w:rPr>
        <w:t>Discussion on 2nd round</w:t>
      </w:r>
      <w:r w:rsidR="00CB0305">
        <w:t xml:space="preserve"> (if applicable)</w:t>
      </w:r>
    </w:p>
    <w:p w14:paraId="25075015" w14:textId="77777777" w:rsidR="00035C50" w:rsidRDefault="00035C50" w:rsidP="00035C50">
      <w:pPr>
        <w:rPr>
          <w:lang w:val="sv-SE" w:eastAsia="zh-CN"/>
        </w:rPr>
      </w:pPr>
    </w:p>
    <w:p w14:paraId="249806A1" w14:textId="77777777" w:rsidR="00035C50" w:rsidRDefault="00035C50" w:rsidP="00CB0305">
      <w:pPr>
        <w:pStyle w:val="Heading2"/>
      </w:pPr>
      <w:r>
        <w:rPr>
          <w:rFonts w:hint="eastAsia"/>
        </w:rPr>
        <w:t>Summary on 2nd round</w:t>
      </w:r>
      <w:r w:rsidR="00CB0305">
        <w:t xml:space="preserve"> (if applicable)</w:t>
      </w:r>
    </w:p>
    <w:p w14:paraId="77430F86"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0B91D200" w14:textId="77777777" w:rsidTr="000D530B">
        <w:tc>
          <w:tcPr>
            <w:tcW w:w="1242" w:type="dxa"/>
          </w:tcPr>
          <w:p w14:paraId="62B77AFE"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3F65118"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28969CB2" w14:textId="77777777" w:rsidTr="000D530B">
        <w:tc>
          <w:tcPr>
            <w:tcW w:w="1242" w:type="dxa"/>
          </w:tcPr>
          <w:p w14:paraId="7431FA07"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C51C8F1" w14:textId="77777777"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50615A8" w14:textId="77777777" w:rsidR="00DD28BC" w:rsidRPr="00805BE8" w:rsidRDefault="00DD28BC" w:rsidP="004E6E29">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A9E29" w14:textId="77777777" w:rsidR="00642C00" w:rsidRDefault="00642C00">
      <w:r>
        <w:separator/>
      </w:r>
    </w:p>
  </w:endnote>
  <w:endnote w:type="continuationSeparator" w:id="0">
    <w:p w14:paraId="61EFAF23" w14:textId="77777777" w:rsidR="00642C00" w:rsidRDefault="0064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9ADEA" w14:textId="77777777" w:rsidR="00642C00" w:rsidRDefault="00642C00">
      <w:r>
        <w:separator/>
      </w:r>
    </w:p>
  </w:footnote>
  <w:footnote w:type="continuationSeparator" w:id="0">
    <w:p w14:paraId="0BBDBEA3" w14:textId="77777777" w:rsidR="00642C00" w:rsidRDefault="00642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7643"/>
    <w:multiLevelType w:val="hybridMultilevel"/>
    <w:tmpl w:val="D1A2BCD8"/>
    <w:lvl w:ilvl="0" w:tplc="040B0001">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142C7F67"/>
    <w:multiLevelType w:val="hybridMultilevel"/>
    <w:tmpl w:val="AC3E3278"/>
    <w:lvl w:ilvl="0" w:tplc="89400798">
      <w:start w:val="1"/>
      <w:numFmt w:val="bullet"/>
      <w:lvlText w:val="•"/>
      <w:lvlJc w:val="left"/>
      <w:pPr>
        <w:tabs>
          <w:tab w:val="num" w:pos="720"/>
        </w:tabs>
        <w:ind w:left="720" w:hanging="360"/>
      </w:pPr>
      <w:rPr>
        <w:rFonts w:ascii="Arial" w:hAnsi="Arial" w:hint="default"/>
      </w:rPr>
    </w:lvl>
    <w:lvl w:ilvl="1" w:tplc="C75A6BBE" w:tentative="1">
      <w:start w:val="1"/>
      <w:numFmt w:val="bullet"/>
      <w:lvlText w:val="•"/>
      <w:lvlJc w:val="left"/>
      <w:pPr>
        <w:tabs>
          <w:tab w:val="num" w:pos="1440"/>
        </w:tabs>
        <w:ind w:left="1440" w:hanging="360"/>
      </w:pPr>
      <w:rPr>
        <w:rFonts w:ascii="Arial" w:hAnsi="Arial" w:hint="default"/>
      </w:rPr>
    </w:lvl>
    <w:lvl w:ilvl="2" w:tplc="C29ED08E" w:tentative="1">
      <w:start w:val="1"/>
      <w:numFmt w:val="bullet"/>
      <w:lvlText w:val="•"/>
      <w:lvlJc w:val="left"/>
      <w:pPr>
        <w:tabs>
          <w:tab w:val="num" w:pos="2160"/>
        </w:tabs>
        <w:ind w:left="2160" w:hanging="360"/>
      </w:pPr>
      <w:rPr>
        <w:rFonts w:ascii="Arial" w:hAnsi="Arial" w:hint="default"/>
      </w:rPr>
    </w:lvl>
    <w:lvl w:ilvl="3" w:tplc="8F1C9262" w:tentative="1">
      <w:start w:val="1"/>
      <w:numFmt w:val="bullet"/>
      <w:lvlText w:val="•"/>
      <w:lvlJc w:val="left"/>
      <w:pPr>
        <w:tabs>
          <w:tab w:val="num" w:pos="2880"/>
        </w:tabs>
        <w:ind w:left="2880" w:hanging="360"/>
      </w:pPr>
      <w:rPr>
        <w:rFonts w:ascii="Arial" w:hAnsi="Arial" w:hint="default"/>
      </w:rPr>
    </w:lvl>
    <w:lvl w:ilvl="4" w:tplc="357E7568" w:tentative="1">
      <w:start w:val="1"/>
      <w:numFmt w:val="bullet"/>
      <w:lvlText w:val="•"/>
      <w:lvlJc w:val="left"/>
      <w:pPr>
        <w:tabs>
          <w:tab w:val="num" w:pos="3600"/>
        </w:tabs>
        <w:ind w:left="3600" w:hanging="360"/>
      </w:pPr>
      <w:rPr>
        <w:rFonts w:ascii="Arial" w:hAnsi="Arial" w:hint="default"/>
      </w:rPr>
    </w:lvl>
    <w:lvl w:ilvl="5" w:tplc="88B4F22E" w:tentative="1">
      <w:start w:val="1"/>
      <w:numFmt w:val="bullet"/>
      <w:lvlText w:val="•"/>
      <w:lvlJc w:val="left"/>
      <w:pPr>
        <w:tabs>
          <w:tab w:val="num" w:pos="4320"/>
        </w:tabs>
        <w:ind w:left="4320" w:hanging="360"/>
      </w:pPr>
      <w:rPr>
        <w:rFonts w:ascii="Arial" w:hAnsi="Arial" w:hint="default"/>
      </w:rPr>
    </w:lvl>
    <w:lvl w:ilvl="6" w:tplc="78024E0E" w:tentative="1">
      <w:start w:val="1"/>
      <w:numFmt w:val="bullet"/>
      <w:lvlText w:val="•"/>
      <w:lvlJc w:val="left"/>
      <w:pPr>
        <w:tabs>
          <w:tab w:val="num" w:pos="5040"/>
        </w:tabs>
        <w:ind w:left="5040" w:hanging="360"/>
      </w:pPr>
      <w:rPr>
        <w:rFonts w:ascii="Arial" w:hAnsi="Arial" w:hint="default"/>
      </w:rPr>
    </w:lvl>
    <w:lvl w:ilvl="7" w:tplc="07C696BE" w:tentative="1">
      <w:start w:val="1"/>
      <w:numFmt w:val="bullet"/>
      <w:lvlText w:val="•"/>
      <w:lvlJc w:val="left"/>
      <w:pPr>
        <w:tabs>
          <w:tab w:val="num" w:pos="5760"/>
        </w:tabs>
        <w:ind w:left="5760" w:hanging="360"/>
      </w:pPr>
      <w:rPr>
        <w:rFonts w:ascii="Arial" w:hAnsi="Arial" w:hint="default"/>
      </w:rPr>
    </w:lvl>
    <w:lvl w:ilvl="8" w:tplc="9D7AE7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B73482"/>
    <w:multiLevelType w:val="hybridMultilevel"/>
    <w:tmpl w:val="BB0648D6"/>
    <w:lvl w:ilvl="0" w:tplc="5638FC32">
      <w:numFmt w:val="bullet"/>
      <w:lvlText w:val="-"/>
      <w:lvlJc w:val="left"/>
      <w:pPr>
        <w:ind w:left="936" w:hanging="360"/>
      </w:pPr>
      <w:rPr>
        <w:rFonts w:ascii="Times New Roman" w:eastAsia="Yu Mincho" w:hAnsi="Times New Roman" w:cs="Times New Roman"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5638FC32">
      <w:numFmt w:val="bullet"/>
      <w:lvlText w:val="-"/>
      <w:lvlJc w:val="left"/>
      <w:pPr>
        <w:ind w:left="3096" w:hanging="360"/>
      </w:pPr>
      <w:rPr>
        <w:rFonts w:ascii="Times New Roman" w:eastAsia="Yu Mincho"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6B8177F7"/>
    <w:multiLevelType w:val="hybridMultilevel"/>
    <w:tmpl w:val="2088750E"/>
    <w:lvl w:ilvl="0" w:tplc="206C4BAA">
      <w:start w:val="1"/>
      <w:numFmt w:val="bullet"/>
      <w:lvlText w:val="•"/>
      <w:lvlJc w:val="left"/>
      <w:pPr>
        <w:tabs>
          <w:tab w:val="num" w:pos="360"/>
        </w:tabs>
        <w:ind w:left="360" w:hanging="360"/>
      </w:pPr>
      <w:rPr>
        <w:rFonts w:ascii="Arial" w:hAnsi="Arial" w:hint="default"/>
      </w:rPr>
    </w:lvl>
    <w:lvl w:ilvl="1" w:tplc="49AEEDC2">
      <w:start w:val="1"/>
      <w:numFmt w:val="bullet"/>
      <w:lvlText w:val="•"/>
      <w:lvlJc w:val="left"/>
      <w:pPr>
        <w:tabs>
          <w:tab w:val="num" w:pos="1080"/>
        </w:tabs>
        <w:ind w:left="1080" w:hanging="360"/>
      </w:pPr>
      <w:rPr>
        <w:rFonts w:ascii="Arial" w:hAnsi="Arial" w:hint="default"/>
      </w:rPr>
    </w:lvl>
    <w:lvl w:ilvl="2" w:tplc="B4CCA7B0">
      <w:start w:val="227"/>
      <w:numFmt w:val="bullet"/>
      <w:lvlText w:val="•"/>
      <w:lvlJc w:val="left"/>
      <w:pPr>
        <w:tabs>
          <w:tab w:val="num" w:pos="1800"/>
        </w:tabs>
        <w:ind w:left="1800" w:hanging="360"/>
      </w:pPr>
      <w:rPr>
        <w:rFonts w:ascii="Arial" w:hAnsi="Arial" w:hint="default"/>
      </w:rPr>
    </w:lvl>
    <w:lvl w:ilvl="3" w:tplc="99EC62F0">
      <w:start w:val="227"/>
      <w:numFmt w:val="bullet"/>
      <w:lvlText w:val="•"/>
      <w:lvlJc w:val="left"/>
      <w:pPr>
        <w:tabs>
          <w:tab w:val="num" w:pos="2520"/>
        </w:tabs>
        <w:ind w:left="2520" w:hanging="360"/>
      </w:pPr>
      <w:rPr>
        <w:rFonts w:ascii="Arial" w:hAnsi="Arial" w:hint="default"/>
      </w:rPr>
    </w:lvl>
    <w:lvl w:ilvl="4" w:tplc="034A79EA" w:tentative="1">
      <w:start w:val="1"/>
      <w:numFmt w:val="bullet"/>
      <w:lvlText w:val="•"/>
      <w:lvlJc w:val="left"/>
      <w:pPr>
        <w:tabs>
          <w:tab w:val="num" w:pos="3240"/>
        </w:tabs>
        <w:ind w:left="3240" w:hanging="360"/>
      </w:pPr>
      <w:rPr>
        <w:rFonts w:ascii="Arial" w:hAnsi="Arial" w:hint="default"/>
      </w:rPr>
    </w:lvl>
    <w:lvl w:ilvl="5" w:tplc="A3B4D2EE" w:tentative="1">
      <w:start w:val="1"/>
      <w:numFmt w:val="bullet"/>
      <w:lvlText w:val="•"/>
      <w:lvlJc w:val="left"/>
      <w:pPr>
        <w:tabs>
          <w:tab w:val="num" w:pos="3960"/>
        </w:tabs>
        <w:ind w:left="3960" w:hanging="360"/>
      </w:pPr>
      <w:rPr>
        <w:rFonts w:ascii="Arial" w:hAnsi="Arial" w:hint="default"/>
      </w:rPr>
    </w:lvl>
    <w:lvl w:ilvl="6" w:tplc="826C0E4C" w:tentative="1">
      <w:start w:val="1"/>
      <w:numFmt w:val="bullet"/>
      <w:lvlText w:val="•"/>
      <w:lvlJc w:val="left"/>
      <w:pPr>
        <w:tabs>
          <w:tab w:val="num" w:pos="4680"/>
        </w:tabs>
        <w:ind w:left="4680" w:hanging="360"/>
      </w:pPr>
      <w:rPr>
        <w:rFonts w:ascii="Arial" w:hAnsi="Arial" w:hint="default"/>
      </w:rPr>
    </w:lvl>
    <w:lvl w:ilvl="7" w:tplc="C884FBD8" w:tentative="1">
      <w:start w:val="1"/>
      <w:numFmt w:val="bullet"/>
      <w:lvlText w:val="•"/>
      <w:lvlJc w:val="left"/>
      <w:pPr>
        <w:tabs>
          <w:tab w:val="num" w:pos="5400"/>
        </w:tabs>
        <w:ind w:left="5400" w:hanging="360"/>
      </w:pPr>
      <w:rPr>
        <w:rFonts w:ascii="Arial" w:hAnsi="Arial" w:hint="default"/>
      </w:rPr>
    </w:lvl>
    <w:lvl w:ilvl="8" w:tplc="1BA02D7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3B5325B"/>
    <w:multiLevelType w:val="hybridMultilevel"/>
    <w:tmpl w:val="90C2F5D0"/>
    <w:lvl w:ilvl="0" w:tplc="040B0001">
      <w:start w:val="1"/>
      <w:numFmt w:val="bullet"/>
      <w:lvlText w:val=""/>
      <w:lvlJc w:val="left"/>
      <w:pPr>
        <w:ind w:left="704" w:hanging="420"/>
      </w:pPr>
      <w:rPr>
        <w:rFonts w:ascii="Symbol" w:hAnsi="Symbol" w:hint="default"/>
      </w:rPr>
    </w:lvl>
    <w:lvl w:ilvl="1" w:tplc="041D0003">
      <w:start w:val="1"/>
      <w:numFmt w:val="bullet"/>
      <w:lvlText w:val="o"/>
      <w:lvlJc w:val="left"/>
      <w:pPr>
        <w:ind w:left="1124" w:hanging="420"/>
      </w:pPr>
      <w:rPr>
        <w:rFonts w:ascii="Courier New" w:hAnsi="Courier New" w:cs="Courier New" w:hint="default"/>
      </w:rPr>
    </w:lvl>
    <w:lvl w:ilvl="2" w:tplc="041D0003">
      <w:start w:val="1"/>
      <w:numFmt w:val="bullet"/>
      <w:lvlText w:val="o"/>
      <w:lvlJc w:val="left"/>
      <w:pPr>
        <w:ind w:left="1544" w:hanging="420"/>
      </w:pPr>
      <w:rPr>
        <w:rFonts w:ascii="Courier New" w:hAnsi="Courier New" w:cs="Courier New"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7"/>
  </w:num>
  <w:num w:numId="2">
    <w:abstractNumId w:val="4"/>
  </w:num>
  <w:num w:numId="3">
    <w:abstractNumId w:val="2"/>
  </w:num>
  <w:num w:numId="4">
    <w:abstractNumId w:val="3"/>
  </w:num>
  <w:num w:numId="5">
    <w:abstractNumId w:val="1"/>
  </w:num>
  <w:num w:numId="6">
    <w:abstractNumId w:val="5"/>
  </w:num>
  <w:num w:numId="7">
    <w:abstractNumId w:val="6"/>
  </w:num>
  <w:num w:numId="8">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ritsu">
    <w15:presenceInfo w15:providerId="None" w15:userId="Anritsu"/>
  </w15:person>
  <w15:person w15:author="D. Everaere">
    <w15:presenceInfo w15:providerId="None" w15:userId="D. Everaere"/>
  </w15:person>
  <w15:person w15:author="Laurent Noel">
    <w15:presenceInfo w15:providerId="AD" w15:userId="S-1-5-21-474563383-198902381-1512181889-630337"/>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20C56"/>
    <w:rsid w:val="00022433"/>
    <w:rsid w:val="00026ACC"/>
    <w:rsid w:val="00027FF8"/>
    <w:rsid w:val="00030B61"/>
    <w:rsid w:val="0003142E"/>
    <w:rsid w:val="0003171D"/>
    <w:rsid w:val="00031C1D"/>
    <w:rsid w:val="00035B7E"/>
    <w:rsid w:val="00035C50"/>
    <w:rsid w:val="000370E1"/>
    <w:rsid w:val="00037854"/>
    <w:rsid w:val="00040ACA"/>
    <w:rsid w:val="000457A1"/>
    <w:rsid w:val="00046BCE"/>
    <w:rsid w:val="00050001"/>
    <w:rsid w:val="00051FEC"/>
    <w:rsid w:val="00052041"/>
    <w:rsid w:val="0005326A"/>
    <w:rsid w:val="00060E1C"/>
    <w:rsid w:val="0006266D"/>
    <w:rsid w:val="00065506"/>
    <w:rsid w:val="0007382E"/>
    <w:rsid w:val="000766E1"/>
    <w:rsid w:val="00077FF6"/>
    <w:rsid w:val="00080996"/>
    <w:rsid w:val="00080D82"/>
    <w:rsid w:val="00081692"/>
    <w:rsid w:val="00082C46"/>
    <w:rsid w:val="00085A0E"/>
    <w:rsid w:val="00087548"/>
    <w:rsid w:val="00092ED3"/>
    <w:rsid w:val="00093997"/>
    <w:rsid w:val="00093E7E"/>
    <w:rsid w:val="000A15B8"/>
    <w:rsid w:val="000A1830"/>
    <w:rsid w:val="000A185C"/>
    <w:rsid w:val="000A4121"/>
    <w:rsid w:val="000A4AA3"/>
    <w:rsid w:val="000A550E"/>
    <w:rsid w:val="000B1A55"/>
    <w:rsid w:val="000B20BB"/>
    <w:rsid w:val="000B2EF6"/>
    <w:rsid w:val="000B2FA6"/>
    <w:rsid w:val="000B4AA0"/>
    <w:rsid w:val="000B73E8"/>
    <w:rsid w:val="000C2553"/>
    <w:rsid w:val="000C38C3"/>
    <w:rsid w:val="000C447D"/>
    <w:rsid w:val="000D09FD"/>
    <w:rsid w:val="000D1048"/>
    <w:rsid w:val="000D44FB"/>
    <w:rsid w:val="000D574B"/>
    <w:rsid w:val="000D6CFC"/>
    <w:rsid w:val="000E49AC"/>
    <w:rsid w:val="000E537B"/>
    <w:rsid w:val="000E57D0"/>
    <w:rsid w:val="000E7858"/>
    <w:rsid w:val="000F0E97"/>
    <w:rsid w:val="000F39CA"/>
    <w:rsid w:val="001035BE"/>
    <w:rsid w:val="00107927"/>
    <w:rsid w:val="00110E26"/>
    <w:rsid w:val="00111321"/>
    <w:rsid w:val="00116D35"/>
    <w:rsid w:val="00117BD6"/>
    <w:rsid w:val="001206C2"/>
    <w:rsid w:val="00121978"/>
    <w:rsid w:val="00122C6E"/>
    <w:rsid w:val="00123422"/>
    <w:rsid w:val="00124B6A"/>
    <w:rsid w:val="00124C89"/>
    <w:rsid w:val="001271B0"/>
    <w:rsid w:val="001300CF"/>
    <w:rsid w:val="00132535"/>
    <w:rsid w:val="00132A68"/>
    <w:rsid w:val="00136D4C"/>
    <w:rsid w:val="00140DBB"/>
    <w:rsid w:val="00142BB9"/>
    <w:rsid w:val="00144F96"/>
    <w:rsid w:val="00151EAC"/>
    <w:rsid w:val="00153528"/>
    <w:rsid w:val="00154622"/>
    <w:rsid w:val="00154E68"/>
    <w:rsid w:val="00160CDF"/>
    <w:rsid w:val="00162548"/>
    <w:rsid w:val="00163C14"/>
    <w:rsid w:val="00166013"/>
    <w:rsid w:val="00172183"/>
    <w:rsid w:val="001751AB"/>
    <w:rsid w:val="00175A3F"/>
    <w:rsid w:val="00177DF6"/>
    <w:rsid w:val="00180E09"/>
    <w:rsid w:val="00182709"/>
    <w:rsid w:val="001839DF"/>
    <w:rsid w:val="00183D4C"/>
    <w:rsid w:val="00183F6D"/>
    <w:rsid w:val="00185B87"/>
    <w:rsid w:val="0018670E"/>
    <w:rsid w:val="001876B8"/>
    <w:rsid w:val="0019219A"/>
    <w:rsid w:val="00195077"/>
    <w:rsid w:val="0019789C"/>
    <w:rsid w:val="00197FD8"/>
    <w:rsid w:val="001A033F"/>
    <w:rsid w:val="001A08AA"/>
    <w:rsid w:val="001A1492"/>
    <w:rsid w:val="001A57E5"/>
    <w:rsid w:val="001A59CB"/>
    <w:rsid w:val="001A641A"/>
    <w:rsid w:val="001B02C9"/>
    <w:rsid w:val="001B0751"/>
    <w:rsid w:val="001B1D6C"/>
    <w:rsid w:val="001B4E24"/>
    <w:rsid w:val="001C01F6"/>
    <w:rsid w:val="001C1409"/>
    <w:rsid w:val="001C2AE6"/>
    <w:rsid w:val="001C2CE7"/>
    <w:rsid w:val="001C4A89"/>
    <w:rsid w:val="001C4C74"/>
    <w:rsid w:val="001C51E2"/>
    <w:rsid w:val="001C6177"/>
    <w:rsid w:val="001D0363"/>
    <w:rsid w:val="001D3B6E"/>
    <w:rsid w:val="001D7030"/>
    <w:rsid w:val="001D7D94"/>
    <w:rsid w:val="001E0A28"/>
    <w:rsid w:val="001E4218"/>
    <w:rsid w:val="001F0B20"/>
    <w:rsid w:val="00200A62"/>
    <w:rsid w:val="00200AAD"/>
    <w:rsid w:val="00203740"/>
    <w:rsid w:val="00212724"/>
    <w:rsid w:val="00212F9D"/>
    <w:rsid w:val="002138EA"/>
    <w:rsid w:val="00213F84"/>
    <w:rsid w:val="00214FBD"/>
    <w:rsid w:val="00220DAE"/>
    <w:rsid w:val="00222897"/>
    <w:rsid w:val="00222B0C"/>
    <w:rsid w:val="002317DC"/>
    <w:rsid w:val="00233500"/>
    <w:rsid w:val="00235394"/>
    <w:rsid w:val="00235577"/>
    <w:rsid w:val="00236CD2"/>
    <w:rsid w:val="0024065B"/>
    <w:rsid w:val="002435CA"/>
    <w:rsid w:val="0024469F"/>
    <w:rsid w:val="002450FD"/>
    <w:rsid w:val="00246953"/>
    <w:rsid w:val="002505BA"/>
    <w:rsid w:val="00252DB8"/>
    <w:rsid w:val="002537BC"/>
    <w:rsid w:val="00255C58"/>
    <w:rsid w:val="00260EC7"/>
    <w:rsid w:val="00261539"/>
    <w:rsid w:val="0026179F"/>
    <w:rsid w:val="002666AE"/>
    <w:rsid w:val="0026749F"/>
    <w:rsid w:val="00274E1A"/>
    <w:rsid w:val="002775B1"/>
    <w:rsid w:val="002775B9"/>
    <w:rsid w:val="002803F8"/>
    <w:rsid w:val="002811C4"/>
    <w:rsid w:val="00282213"/>
    <w:rsid w:val="00284016"/>
    <w:rsid w:val="002858BF"/>
    <w:rsid w:val="00287CCC"/>
    <w:rsid w:val="002939AF"/>
    <w:rsid w:val="00293D91"/>
    <w:rsid w:val="00294491"/>
    <w:rsid w:val="00294BDE"/>
    <w:rsid w:val="00294C78"/>
    <w:rsid w:val="00294E79"/>
    <w:rsid w:val="002A03F2"/>
    <w:rsid w:val="002A0CED"/>
    <w:rsid w:val="002A2FAD"/>
    <w:rsid w:val="002A4CD0"/>
    <w:rsid w:val="002A63C0"/>
    <w:rsid w:val="002A7DA6"/>
    <w:rsid w:val="002B2AC2"/>
    <w:rsid w:val="002B4B05"/>
    <w:rsid w:val="002B516C"/>
    <w:rsid w:val="002B5E1D"/>
    <w:rsid w:val="002B60C1"/>
    <w:rsid w:val="002C1257"/>
    <w:rsid w:val="002C4B52"/>
    <w:rsid w:val="002D03E5"/>
    <w:rsid w:val="002D36EB"/>
    <w:rsid w:val="002D6BDF"/>
    <w:rsid w:val="002D6D5A"/>
    <w:rsid w:val="002D7EAC"/>
    <w:rsid w:val="002E0DF7"/>
    <w:rsid w:val="002E2CE9"/>
    <w:rsid w:val="002E3BF7"/>
    <w:rsid w:val="002E403E"/>
    <w:rsid w:val="002F158C"/>
    <w:rsid w:val="002F4093"/>
    <w:rsid w:val="002F5153"/>
    <w:rsid w:val="002F5636"/>
    <w:rsid w:val="003002E3"/>
    <w:rsid w:val="003022A5"/>
    <w:rsid w:val="00307E51"/>
    <w:rsid w:val="00311363"/>
    <w:rsid w:val="00314056"/>
    <w:rsid w:val="00314C02"/>
    <w:rsid w:val="00315497"/>
    <w:rsid w:val="00315867"/>
    <w:rsid w:val="00321150"/>
    <w:rsid w:val="00323A55"/>
    <w:rsid w:val="003260D7"/>
    <w:rsid w:val="00333420"/>
    <w:rsid w:val="00336697"/>
    <w:rsid w:val="003418CB"/>
    <w:rsid w:val="00344729"/>
    <w:rsid w:val="003545D7"/>
    <w:rsid w:val="00355873"/>
    <w:rsid w:val="00355EF3"/>
    <w:rsid w:val="0035660F"/>
    <w:rsid w:val="00362607"/>
    <w:rsid w:val="003628B9"/>
    <w:rsid w:val="00362D8F"/>
    <w:rsid w:val="00367724"/>
    <w:rsid w:val="003770F6"/>
    <w:rsid w:val="00380C0F"/>
    <w:rsid w:val="003824AB"/>
    <w:rsid w:val="00383E37"/>
    <w:rsid w:val="00392B05"/>
    <w:rsid w:val="00393042"/>
    <w:rsid w:val="0039315F"/>
    <w:rsid w:val="00394AD5"/>
    <w:rsid w:val="0039642D"/>
    <w:rsid w:val="00397A9F"/>
    <w:rsid w:val="003A2DCE"/>
    <w:rsid w:val="003A2E40"/>
    <w:rsid w:val="003A3533"/>
    <w:rsid w:val="003A5451"/>
    <w:rsid w:val="003A5BE3"/>
    <w:rsid w:val="003B0158"/>
    <w:rsid w:val="003B3F7B"/>
    <w:rsid w:val="003B40B6"/>
    <w:rsid w:val="003B5018"/>
    <w:rsid w:val="003B56DB"/>
    <w:rsid w:val="003B6657"/>
    <w:rsid w:val="003B755E"/>
    <w:rsid w:val="003C228E"/>
    <w:rsid w:val="003C3A24"/>
    <w:rsid w:val="003C51E7"/>
    <w:rsid w:val="003C535E"/>
    <w:rsid w:val="003C6893"/>
    <w:rsid w:val="003C6DE2"/>
    <w:rsid w:val="003D1EFD"/>
    <w:rsid w:val="003D28BF"/>
    <w:rsid w:val="003D4215"/>
    <w:rsid w:val="003D4C47"/>
    <w:rsid w:val="003D63B2"/>
    <w:rsid w:val="003D7719"/>
    <w:rsid w:val="003E3625"/>
    <w:rsid w:val="003E40EE"/>
    <w:rsid w:val="003F191C"/>
    <w:rsid w:val="003F1C1B"/>
    <w:rsid w:val="003F5CE5"/>
    <w:rsid w:val="00401144"/>
    <w:rsid w:val="004039BA"/>
    <w:rsid w:val="00404831"/>
    <w:rsid w:val="00407661"/>
    <w:rsid w:val="00410314"/>
    <w:rsid w:val="00412063"/>
    <w:rsid w:val="00412EB1"/>
    <w:rsid w:val="00413DDE"/>
    <w:rsid w:val="00414118"/>
    <w:rsid w:val="00415324"/>
    <w:rsid w:val="00416084"/>
    <w:rsid w:val="00416EA2"/>
    <w:rsid w:val="00421129"/>
    <w:rsid w:val="00424104"/>
    <w:rsid w:val="00424721"/>
    <w:rsid w:val="00424F8C"/>
    <w:rsid w:val="004271BA"/>
    <w:rsid w:val="00430497"/>
    <w:rsid w:val="00434DC1"/>
    <w:rsid w:val="004350F4"/>
    <w:rsid w:val="00436955"/>
    <w:rsid w:val="00437D5A"/>
    <w:rsid w:val="004412A0"/>
    <w:rsid w:val="00443010"/>
    <w:rsid w:val="00446408"/>
    <w:rsid w:val="00447733"/>
    <w:rsid w:val="00450C95"/>
    <w:rsid w:val="00450F27"/>
    <w:rsid w:val="004510E5"/>
    <w:rsid w:val="00451B68"/>
    <w:rsid w:val="00452603"/>
    <w:rsid w:val="00452955"/>
    <w:rsid w:val="00453A96"/>
    <w:rsid w:val="00456A75"/>
    <w:rsid w:val="004576F9"/>
    <w:rsid w:val="00460146"/>
    <w:rsid w:val="00461E39"/>
    <w:rsid w:val="00462D3A"/>
    <w:rsid w:val="00463521"/>
    <w:rsid w:val="00471125"/>
    <w:rsid w:val="004741F4"/>
    <w:rsid w:val="0047437A"/>
    <w:rsid w:val="00480E42"/>
    <w:rsid w:val="00484C5D"/>
    <w:rsid w:val="0048543E"/>
    <w:rsid w:val="004868C1"/>
    <w:rsid w:val="0048750F"/>
    <w:rsid w:val="004935AB"/>
    <w:rsid w:val="00493AE5"/>
    <w:rsid w:val="00494B66"/>
    <w:rsid w:val="004A495F"/>
    <w:rsid w:val="004A7544"/>
    <w:rsid w:val="004B6B0F"/>
    <w:rsid w:val="004C738D"/>
    <w:rsid w:val="004C7DC8"/>
    <w:rsid w:val="004D0ABB"/>
    <w:rsid w:val="004D204D"/>
    <w:rsid w:val="004D737D"/>
    <w:rsid w:val="004E17EF"/>
    <w:rsid w:val="004E2659"/>
    <w:rsid w:val="004E39EE"/>
    <w:rsid w:val="004E475C"/>
    <w:rsid w:val="004E56E0"/>
    <w:rsid w:val="004E6E29"/>
    <w:rsid w:val="004E7329"/>
    <w:rsid w:val="004F25A8"/>
    <w:rsid w:val="004F2CB0"/>
    <w:rsid w:val="004F5164"/>
    <w:rsid w:val="005017F7"/>
    <w:rsid w:val="00501FA7"/>
    <w:rsid w:val="005034DC"/>
    <w:rsid w:val="00505BFA"/>
    <w:rsid w:val="005071B4"/>
    <w:rsid w:val="00507687"/>
    <w:rsid w:val="005117A9"/>
    <w:rsid w:val="00511F57"/>
    <w:rsid w:val="00515CBE"/>
    <w:rsid w:val="00515E2B"/>
    <w:rsid w:val="005208BA"/>
    <w:rsid w:val="00522A7E"/>
    <w:rsid w:val="00522F20"/>
    <w:rsid w:val="0052585C"/>
    <w:rsid w:val="005260C0"/>
    <w:rsid w:val="005308DB"/>
    <w:rsid w:val="00530A2E"/>
    <w:rsid w:val="00530FBE"/>
    <w:rsid w:val="00533159"/>
    <w:rsid w:val="005339DB"/>
    <w:rsid w:val="00534C89"/>
    <w:rsid w:val="00541573"/>
    <w:rsid w:val="0054348A"/>
    <w:rsid w:val="0054573A"/>
    <w:rsid w:val="0055510E"/>
    <w:rsid w:val="00561FCB"/>
    <w:rsid w:val="00565110"/>
    <w:rsid w:val="00571777"/>
    <w:rsid w:val="0057516A"/>
    <w:rsid w:val="00575273"/>
    <w:rsid w:val="00575E73"/>
    <w:rsid w:val="00580FF5"/>
    <w:rsid w:val="0058519C"/>
    <w:rsid w:val="0059149A"/>
    <w:rsid w:val="005956EE"/>
    <w:rsid w:val="005974DF"/>
    <w:rsid w:val="00597B8D"/>
    <w:rsid w:val="005A083E"/>
    <w:rsid w:val="005A0B3C"/>
    <w:rsid w:val="005A2848"/>
    <w:rsid w:val="005B2585"/>
    <w:rsid w:val="005B4802"/>
    <w:rsid w:val="005C1437"/>
    <w:rsid w:val="005C1EA6"/>
    <w:rsid w:val="005C4756"/>
    <w:rsid w:val="005D0B99"/>
    <w:rsid w:val="005D308E"/>
    <w:rsid w:val="005D3373"/>
    <w:rsid w:val="005D3A48"/>
    <w:rsid w:val="005D6046"/>
    <w:rsid w:val="005D64FE"/>
    <w:rsid w:val="005D6716"/>
    <w:rsid w:val="005D7AF8"/>
    <w:rsid w:val="005E366A"/>
    <w:rsid w:val="005F2145"/>
    <w:rsid w:val="005F23D9"/>
    <w:rsid w:val="006016E1"/>
    <w:rsid w:val="00601DE0"/>
    <w:rsid w:val="00602D27"/>
    <w:rsid w:val="00603459"/>
    <w:rsid w:val="0061055E"/>
    <w:rsid w:val="0061301B"/>
    <w:rsid w:val="00613536"/>
    <w:rsid w:val="006144A1"/>
    <w:rsid w:val="00615EBB"/>
    <w:rsid w:val="00616096"/>
    <w:rsid w:val="006160A2"/>
    <w:rsid w:val="00625E2D"/>
    <w:rsid w:val="006302AA"/>
    <w:rsid w:val="006363BD"/>
    <w:rsid w:val="00636C67"/>
    <w:rsid w:val="006412DC"/>
    <w:rsid w:val="00642BC6"/>
    <w:rsid w:val="00642C00"/>
    <w:rsid w:val="00644790"/>
    <w:rsid w:val="006501AF"/>
    <w:rsid w:val="00650DDE"/>
    <w:rsid w:val="00651028"/>
    <w:rsid w:val="00651AB1"/>
    <w:rsid w:val="0065505B"/>
    <w:rsid w:val="0066051F"/>
    <w:rsid w:val="00663710"/>
    <w:rsid w:val="00665845"/>
    <w:rsid w:val="006670AC"/>
    <w:rsid w:val="0067199E"/>
    <w:rsid w:val="00672307"/>
    <w:rsid w:val="006752D0"/>
    <w:rsid w:val="00675F53"/>
    <w:rsid w:val="006771A3"/>
    <w:rsid w:val="00680069"/>
    <w:rsid w:val="006808C6"/>
    <w:rsid w:val="00681FC2"/>
    <w:rsid w:val="00682668"/>
    <w:rsid w:val="0068735E"/>
    <w:rsid w:val="0069145A"/>
    <w:rsid w:val="00691D5C"/>
    <w:rsid w:val="00692A68"/>
    <w:rsid w:val="00695D85"/>
    <w:rsid w:val="006A30A2"/>
    <w:rsid w:val="006A3FF4"/>
    <w:rsid w:val="006A6D23"/>
    <w:rsid w:val="006B25DE"/>
    <w:rsid w:val="006B4BF7"/>
    <w:rsid w:val="006C0AB1"/>
    <w:rsid w:val="006C1C3B"/>
    <w:rsid w:val="006C4BC1"/>
    <w:rsid w:val="006C4E43"/>
    <w:rsid w:val="006C643E"/>
    <w:rsid w:val="006D2932"/>
    <w:rsid w:val="006D3671"/>
    <w:rsid w:val="006D4345"/>
    <w:rsid w:val="006D464F"/>
    <w:rsid w:val="006E0A73"/>
    <w:rsid w:val="006E0FEE"/>
    <w:rsid w:val="006E6C11"/>
    <w:rsid w:val="006F6716"/>
    <w:rsid w:val="006F7C0C"/>
    <w:rsid w:val="00700755"/>
    <w:rsid w:val="0070646B"/>
    <w:rsid w:val="007130A2"/>
    <w:rsid w:val="00715463"/>
    <w:rsid w:val="00725AEC"/>
    <w:rsid w:val="00727879"/>
    <w:rsid w:val="00730655"/>
    <w:rsid w:val="00731D77"/>
    <w:rsid w:val="00732360"/>
    <w:rsid w:val="0073390A"/>
    <w:rsid w:val="00734E64"/>
    <w:rsid w:val="00736B37"/>
    <w:rsid w:val="00740A35"/>
    <w:rsid w:val="007418FC"/>
    <w:rsid w:val="00741E34"/>
    <w:rsid w:val="0074381D"/>
    <w:rsid w:val="00750455"/>
    <w:rsid w:val="007520B4"/>
    <w:rsid w:val="007529F2"/>
    <w:rsid w:val="007655D5"/>
    <w:rsid w:val="00767BBB"/>
    <w:rsid w:val="007720EA"/>
    <w:rsid w:val="007763C1"/>
    <w:rsid w:val="007774F8"/>
    <w:rsid w:val="00777E82"/>
    <w:rsid w:val="00781359"/>
    <w:rsid w:val="0078392F"/>
    <w:rsid w:val="00786921"/>
    <w:rsid w:val="00787F55"/>
    <w:rsid w:val="0079235B"/>
    <w:rsid w:val="00794F40"/>
    <w:rsid w:val="007A0740"/>
    <w:rsid w:val="007A1C6F"/>
    <w:rsid w:val="007A1EAA"/>
    <w:rsid w:val="007A70A5"/>
    <w:rsid w:val="007A79FD"/>
    <w:rsid w:val="007B0B9D"/>
    <w:rsid w:val="007B5A43"/>
    <w:rsid w:val="007B5E1D"/>
    <w:rsid w:val="007B709B"/>
    <w:rsid w:val="007C1343"/>
    <w:rsid w:val="007C18B6"/>
    <w:rsid w:val="007C2C9F"/>
    <w:rsid w:val="007C5EF1"/>
    <w:rsid w:val="007C77DC"/>
    <w:rsid w:val="007C7BF5"/>
    <w:rsid w:val="007D19B7"/>
    <w:rsid w:val="007D24C7"/>
    <w:rsid w:val="007D3908"/>
    <w:rsid w:val="007D75E5"/>
    <w:rsid w:val="007D773E"/>
    <w:rsid w:val="007E066E"/>
    <w:rsid w:val="007E0717"/>
    <w:rsid w:val="007E0C58"/>
    <w:rsid w:val="007E1356"/>
    <w:rsid w:val="007E15B7"/>
    <w:rsid w:val="007E20FC"/>
    <w:rsid w:val="007E7062"/>
    <w:rsid w:val="007F0E1E"/>
    <w:rsid w:val="007F1866"/>
    <w:rsid w:val="007F29A7"/>
    <w:rsid w:val="008024D7"/>
    <w:rsid w:val="00802C05"/>
    <w:rsid w:val="00805A98"/>
    <w:rsid w:val="00805BE8"/>
    <w:rsid w:val="00811EB4"/>
    <w:rsid w:val="00816078"/>
    <w:rsid w:val="008177E3"/>
    <w:rsid w:val="00823AA9"/>
    <w:rsid w:val="008255B9"/>
    <w:rsid w:val="00825CD8"/>
    <w:rsid w:val="00827324"/>
    <w:rsid w:val="0083273C"/>
    <w:rsid w:val="00837458"/>
    <w:rsid w:val="00837AAE"/>
    <w:rsid w:val="008429AD"/>
    <w:rsid w:val="008429DB"/>
    <w:rsid w:val="00846E87"/>
    <w:rsid w:val="00850C75"/>
    <w:rsid w:val="00850E39"/>
    <w:rsid w:val="0085477A"/>
    <w:rsid w:val="00855107"/>
    <w:rsid w:val="00855173"/>
    <w:rsid w:val="008557D9"/>
    <w:rsid w:val="00855BF7"/>
    <w:rsid w:val="00856214"/>
    <w:rsid w:val="00862089"/>
    <w:rsid w:val="00862D69"/>
    <w:rsid w:val="00866D5B"/>
    <w:rsid w:val="00866FF5"/>
    <w:rsid w:val="00873E1F"/>
    <w:rsid w:val="00874C16"/>
    <w:rsid w:val="008822EE"/>
    <w:rsid w:val="00886D1F"/>
    <w:rsid w:val="00891EE1"/>
    <w:rsid w:val="00893987"/>
    <w:rsid w:val="008963EF"/>
    <w:rsid w:val="0089688E"/>
    <w:rsid w:val="008A1FBE"/>
    <w:rsid w:val="008A3411"/>
    <w:rsid w:val="008A45AC"/>
    <w:rsid w:val="008B14F5"/>
    <w:rsid w:val="008B3194"/>
    <w:rsid w:val="008B40B3"/>
    <w:rsid w:val="008B4FC6"/>
    <w:rsid w:val="008B5AE7"/>
    <w:rsid w:val="008B6E85"/>
    <w:rsid w:val="008C0067"/>
    <w:rsid w:val="008C60E9"/>
    <w:rsid w:val="008D1B7C"/>
    <w:rsid w:val="008D3532"/>
    <w:rsid w:val="008D6657"/>
    <w:rsid w:val="008E1F60"/>
    <w:rsid w:val="008E307E"/>
    <w:rsid w:val="008E55C1"/>
    <w:rsid w:val="008F22C6"/>
    <w:rsid w:val="008F4DD1"/>
    <w:rsid w:val="008F6056"/>
    <w:rsid w:val="008F6147"/>
    <w:rsid w:val="00900B3C"/>
    <w:rsid w:val="00902C07"/>
    <w:rsid w:val="00903832"/>
    <w:rsid w:val="00905804"/>
    <w:rsid w:val="00905880"/>
    <w:rsid w:val="009101E2"/>
    <w:rsid w:val="00913464"/>
    <w:rsid w:val="00915D73"/>
    <w:rsid w:val="00916077"/>
    <w:rsid w:val="009170A2"/>
    <w:rsid w:val="009208A6"/>
    <w:rsid w:val="00923A7C"/>
    <w:rsid w:val="00924514"/>
    <w:rsid w:val="00924627"/>
    <w:rsid w:val="00927316"/>
    <w:rsid w:val="009316E6"/>
    <w:rsid w:val="0093276D"/>
    <w:rsid w:val="00933D12"/>
    <w:rsid w:val="00937065"/>
    <w:rsid w:val="009372BC"/>
    <w:rsid w:val="00940285"/>
    <w:rsid w:val="00940EDB"/>
    <w:rsid w:val="009415B0"/>
    <w:rsid w:val="00946193"/>
    <w:rsid w:val="00947E7E"/>
    <w:rsid w:val="0095139A"/>
    <w:rsid w:val="00953E16"/>
    <w:rsid w:val="009542AC"/>
    <w:rsid w:val="00954D21"/>
    <w:rsid w:val="00961BB2"/>
    <w:rsid w:val="00962108"/>
    <w:rsid w:val="009638D6"/>
    <w:rsid w:val="009725CF"/>
    <w:rsid w:val="0097408E"/>
    <w:rsid w:val="00974BB2"/>
    <w:rsid w:val="00974FA7"/>
    <w:rsid w:val="009756E5"/>
    <w:rsid w:val="00977A8C"/>
    <w:rsid w:val="00983910"/>
    <w:rsid w:val="009932AC"/>
    <w:rsid w:val="00994351"/>
    <w:rsid w:val="00994D7B"/>
    <w:rsid w:val="00996A8F"/>
    <w:rsid w:val="009A1DBF"/>
    <w:rsid w:val="009A68E6"/>
    <w:rsid w:val="009A7598"/>
    <w:rsid w:val="009B1DF8"/>
    <w:rsid w:val="009B2378"/>
    <w:rsid w:val="009B3D20"/>
    <w:rsid w:val="009B5418"/>
    <w:rsid w:val="009C0727"/>
    <w:rsid w:val="009C1AB0"/>
    <w:rsid w:val="009C492F"/>
    <w:rsid w:val="009D2DED"/>
    <w:rsid w:val="009D2FF2"/>
    <w:rsid w:val="009D3226"/>
    <w:rsid w:val="009D3385"/>
    <w:rsid w:val="009D793C"/>
    <w:rsid w:val="009E16A9"/>
    <w:rsid w:val="009E375F"/>
    <w:rsid w:val="009E39D4"/>
    <w:rsid w:val="009E5401"/>
    <w:rsid w:val="009E68F9"/>
    <w:rsid w:val="009E741C"/>
    <w:rsid w:val="00A04856"/>
    <w:rsid w:val="00A0758F"/>
    <w:rsid w:val="00A1570A"/>
    <w:rsid w:val="00A16513"/>
    <w:rsid w:val="00A211B4"/>
    <w:rsid w:val="00A24B69"/>
    <w:rsid w:val="00A26653"/>
    <w:rsid w:val="00A27475"/>
    <w:rsid w:val="00A30107"/>
    <w:rsid w:val="00A3083A"/>
    <w:rsid w:val="00A33DDF"/>
    <w:rsid w:val="00A34547"/>
    <w:rsid w:val="00A35A8E"/>
    <w:rsid w:val="00A376B7"/>
    <w:rsid w:val="00A40A71"/>
    <w:rsid w:val="00A41BF5"/>
    <w:rsid w:val="00A42297"/>
    <w:rsid w:val="00A43B90"/>
    <w:rsid w:val="00A44778"/>
    <w:rsid w:val="00A469E7"/>
    <w:rsid w:val="00A46FA3"/>
    <w:rsid w:val="00A604A4"/>
    <w:rsid w:val="00A61B7D"/>
    <w:rsid w:val="00A62EAF"/>
    <w:rsid w:val="00A6355B"/>
    <w:rsid w:val="00A6605B"/>
    <w:rsid w:val="00A66ADC"/>
    <w:rsid w:val="00A70FDA"/>
    <w:rsid w:val="00A7147D"/>
    <w:rsid w:val="00A75198"/>
    <w:rsid w:val="00A81B15"/>
    <w:rsid w:val="00A82640"/>
    <w:rsid w:val="00A837FF"/>
    <w:rsid w:val="00A84DC8"/>
    <w:rsid w:val="00A85DBC"/>
    <w:rsid w:val="00A87FEB"/>
    <w:rsid w:val="00A93F9F"/>
    <w:rsid w:val="00A9420E"/>
    <w:rsid w:val="00A94A5D"/>
    <w:rsid w:val="00A97648"/>
    <w:rsid w:val="00AA0DF9"/>
    <w:rsid w:val="00AA0E01"/>
    <w:rsid w:val="00AA1CFD"/>
    <w:rsid w:val="00AA2239"/>
    <w:rsid w:val="00AA33D2"/>
    <w:rsid w:val="00AA7102"/>
    <w:rsid w:val="00AB0C57"/>
    <w:rsid w:val="00AB1195"/>
    <w:rsid w:val="00AB4182"/>
    <w:rsid w:val="00AB615F"/>
    <w:rsid w:val="00AC27DB"/>
    <w:rsid w:val="00AC6D6B"/>
    <w:rsid w:val="00AC7D48"/>
    <w:rsid w:val="00AD3B95"/>
    <w:rsid w:val="00AD6F85"/>
    <w:rsid w:val="00AD7736"/>
    <w:rsid w:val="00AE10CE"/>
    <w:rsid w:val="00AE295A"/>
    <w:rsid w:val="00AE471D"/>
    <w:rsid w:val="00AE70D4"/>
    <w:rsid w:val="00AE7868"/>
    <w:rsid w:val="00AF0407"/>
    <w:rsid w:val="00AF0A67"/>
    <w:rsid w:val="00AF25E2"/>
    <w:rsid w:val="00AF4D8B"/>
    <w:rsid w:val="00B067CA"/>
    <w:rsid w:val="00B069CE"/>
    <w:rsid w:val="00B06EB9"/>
    <w:rsid w:val="00B10F6E"/>
    <w:rsid w:val="00B12B26"/>
    <w:rsid w:val="00B163F8"/>
    <w:rsid w:val="00B204EF"/>
    <w:rsid w:val="00B2472D"/>
    <w:rsid w:val="00B24CA0"/>
    <w:rsid w:val="00B2549F"/>
    <w:rsid w:val="00B262C1"/>
    <w:rsid w:val="00B308ED"/>
    <w:rsid w:val="00B4108D"/>
    <w:rsid w:val="00B41836"/>
    <w:rsid w:val="00B560FD"/>
    <w:rsid w:val="00B57265"/>
    <w:rsid w:val="00B6131F"/>
    <w:rsid w:val="00B6298F"/>
    <w:rsid w:val="00B62F20"/>
    <w:rsid w:val="00B633AE"/>
    <w:rsid w:val="00B665D2"/>
    <w:rsid w:val="00B6737C"/>
    <w:rsid w:val="00B7214D"/>
    <w:rsid w:val="00B72B6A"/>
    <w:rsid w:val="00B74372"/>
    <w:rsid w:val="00B75525"/>
    <w:rsid w:val="00B80283"/>
    <w:rsid w:val="00B8095F"/>
    <w:rsid w:val="00B80B0C"/>
    <w:rsid w:val="00B80B11"/>
    <w:rsid w:val="00B81DD3"/>
    <w:rsid w:val="00B831AE"/>
    <w:rsid w:val="00B8446C"/>
    <w:rsid w:val="00B84F0E"/>
    <w:rsid w:val="00B86B26"/>
    <w:rsid w:val="00B87725"/>
    <w:rsid w:val="00BA259A"/>
    <w:rsid w:val="00BA259C"/>
    <w:rsid w:val="00BA29D3"/>
    <w:rsid w:val="00BA307F"/>
    <w:rsid w:val="00BA5280"/>
    <w:rsid w:val="00BB14F1"/>
    <w:rsid w:val="00BB180B"/>
    <w:rsid w:val="00BB41AD"/>
    <w:rsid w:val="00BB572E"/>
    <w:rsid w:val="00BB58CD"/>
    <w:rsid w:val="00BB74FD"/>
    <w:rsid w:val="00BB7A30"/>
    <w:rsid w:val="00BC5982"/>
    <w:rsid w:val="00BC60BF"/>
    <w:rsid w:val="00BD28BF"/>
    <w:rsid w:val="00BD2ED2"/>
    <w:rsid w:val="00BD6404"/>
    <w:rsid w:val="00BE1502"/>
    <w:rsid w:val="00BE1C92"/>
    <w:rsid w:val="00BE33AE"/>
    <w:rsid w:val="00BE3563"/>
    <w:rsid w:val="00BE60C3"/>
    <w:rsid w:val="00BF046F"/>
    <w:rsid w:val="00C01D50"/>
    <w:rsid w:val="00C056DC"/>
    <w:rsid w:val="00C07994"/>
    <w:rsid w:val="00C1329B"/>
    <w:rsid w:val="00C1541B"/>
    <w:rsid w:val="00C24C05"/>
    <w:rsid w:val="00C24D2F"/>
    <w:rsid w:val="00C26222"/>
    <w:rsid w:val="00C31283"/>
    <w:rsid w:val="00C3223F"/>
    <w:rsid w:val="00C33C48"/>
    <w:rsid w:val="00C340E5"/>
    <w:rsid w:val="00C35AA7"/>
    <w:rsid w:val="00C4369A"/>
    <w:rsid w:val="00C43BA1"/>
    <w:rsid w:val="00C43DAB"/>
    <w:rsid w:val="00C45D41"/>
    <w:rsid w:val="00C47C51"/>
    <w:rsid w:val="00C47F08"/>
    <w:rsid w:val="00C514A6"/>
    <w:rsid w:val="00C51C3A"/>
    <w:rsid w:val="00C52D24"/>
    <w:rsid w:val="00C5739F"/>
    <w:rsid w:val="00C57CF0"/>
    <w:rsid w:val="00C638B3"/>
    <w:rsid w:val="00C649BD"/>
    <w:rsid w:val="00C65891"/>
    <w:rsid w:val="00C66AC9"/>
    <w:rsid w:val="00C67DEF"/>
    <w:rsid w:val="00C67E89"/>
    <w:rsid w:val="00C724D3"/>
    <w:rsid w:val="00C77DC5"/>
    <w:rsid w:val="00C77DD9"/>
    <w:rsid w:val="00C83BE6"/>
    <w:rsid w:val="00C85354"/>
    <w:rsid w:val="00C86ABA"/>
    <w:rsid w:val="00C943F3"/>
    <w:rsid w:val="00CA08C6"/>
    <w:rsid w:val="00CA0A77"/>
    <w:rsid w:val="00CA2729"/>
    <w:rsid w:val="00CA2A87"/>
    <w:rsid w:val="00CA3057"/>
    <w:rsid w:val="00CA45F8"/>
    <w:rsid w:val="00CB0305"/>
    <w:rsid w:val="00CB33C7"/>
    <w:rsid w:val="00CB585E"/>
    <w:rsid w:val="00CB6DA7"/>
    <w:rsid w:val="00CB7E4C"/>
    <w:rsid w:val="00CC1DBE"/>
    <w:rsid w:val="00CC25B4"/>
    <w:rsid w:val="00CC277D"/>
    <w:rsid w:val="00CC5F88"/>
    <w:rsid w:val="00CC69C8"/>
    <w:rsid w:val="00CC77A2"/>
    <w:rsid w:val="00CD1B4E"/>
    <w:rsid w:val="00CD307E"/>
    <w:rsid w:val="00CD599C"/>
    <w:rsid w:val="00CD6A1B"/>
    <w:rsid w:val="00CE0A7F"/>
    <w:rsid w:val="00CE11EA"/>
    <w:rsid w:val="00CE1718"/>
    <w:rsid w:val="00CE45A2"/>
    <w:rsid w:val="00CE5B3C"/>
    <w:rsid w:val="00CE7BFF"/>
    <w:rsid w:val="00CF0928"/>
    <w:rsid w:val="00CF1665"/>
    <w:rsid w:val="00CF1F93"/>
    <w:rsid w:val="00CF4156"/>
    <w:rsid w:val="00CF5534"/>
    <w:rsid w:val="00CF6431"/>
    <w:rsid w:val="00CF659D"/>
    <w:rsid w:val="00D01E6F"/>
    <w:rsid w:val="00D03C87"/>
    <w:rsid w:val="00D03D00"/>
    <w:rsid w:val="00D05C30"/>
    <w:rsid w:val="00D06C14"/>
    <w:rsid w:val="00D07A75"/>
    <w:rsid w:val="00D11359"/>
    <w:rsid w:val="00D1781B"/>
    <w:rsid w:val="00D215F9"/>
    <w:rsid w:val="00D3188C"/>
    <w:rsid w:val="00D35F9B"/>
    <w:rsid w:val="00D36B69"/>
    <w:rsid w:val="00D3711D"/>
    <w:rsid w:val="00D408DD"/>
    <w:rsid w:val="00D45D72"/>
    <w:rsid w:val="00D51F99"/>
    <w:rsid w:val="00D520E4"/>
    <w:rsid w:val="00D53A38"/>
    <w:rsid w:val="00D575DD"/>
    <w:rsid w:val="00D576F4"/>
    <w:rsid w:val="00D57DFA"/>
    <w:rsid w:val="00D64240"/>
    <w:rsid w:val="00D65F1A"/>
    <w:rsid w:val="00D67FCF"/>
    <w:rsid w:val="00D709CE"/>
    <w:rsid w:val="00D71F73"/>
    <w:rsid w:val="00D76EED"/>
    <w:rsid w:val="00D80786"/>
    <w:rsid w:val="00D81CAB"/>
    <w:rsid w:val="00D8576F"/>
    <w:rsid w:val="00D8677F"/>
    <w:rsid w:val="00D97F0C"/>
    <w:rsid w:val="00D97FEF"/>
    <w:rsid w:val="00DA2BF6"/>
    <w:rsid w:val="00DA3A86"/>
    <w:rsid w:val="00DA46EE"/>
    <w:rsid w:val="00DA6103"/>
    <w:rsid w:val="00DA79CA"/>
    <w:rsid w:val="00DB757C"/>
    <w:rsid w:val="00DB7E96"/>
    <w:rsid w:val="00DC2500"/>
    <w:rsid w:val="00DC77DC"/>
    <w:rsid w:val="00DD0260"/>
    <w:rsid w:val="00DD0453"/>
    <w:rsid w:val="00DD0C2C"/>
    <w:rsid w:val="00DD19DE"/>
    <w:rsid w:val="00DD28BC"/>
    <w:rsid w:val="00DD2DA6"/>
    <w:rsid w:val="00DD6AF7"/>
    <w:rsid w:val="00DE31F0"/>
    <w:rsid w:val="00DE3D1C"/>
    <w:rsid w:val="00DF34EF"/>
    <w:rsid w:val="00DF397D"/>
    <w:rsid w:val="00E0157C"/>
    <w:rsid w:val="00E0227D"/>
    <w:rsid w:val="00E04B84"/>
    <w:rsid w:val="00E058BD"/>
    <w:rsid w:val="00E06466"/>
    <w:rsid w:val="00E06FDA"/>
    <w:rsid w:val="00E148CA"/>
    <w:rsid w:val="00E160A5"/>
    <w:rsid w:val="00E16723"/>
    <w:rsid w:val="00E1713D"/>
    <w:rsid w:val="00E17C51"/>
    <w:rsid w:val="00E20A43"/>
    <w:rsid w:val="00E23898"/>
    <w:rsid w:val="00E27BA4"/>
    <w:rsid w:val="00E319F1"/>
    <w:rsid w:val="00E31D25"/>
    <w:rsid w:val="00E3341F"/>
    <w:rsid w:val="00E33CD2"/>
    <w:rsid w:val="00E40E90"/>
    <w:rsid w:val="00E45C7E"/>
    <w:rsid w:val="00E4603B"/>
    <w:rsid w:val="00E462DD"/>
    <w:rsid w:val="00E53189"/>
    <w:rsid w:val="00E531EB"/>
    <w:rsid w:val="00E54874"/>
    <w:rsid w:val="00E54B6F"/>
    <w:rsid w:val="00E55ACA"/>
    <w:rsid w:val="00E57B74"/>
    <w:rsid w:val="00E60185"/>
    <w:rsid w:val="00E65BC6"/>
    <w:rsid w:val="00E661FF"/>
    <w:rsid w:val="00E6694B"/>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2418"/>
    <w:rsid w:val="00EB61AE"/>
    <w:rsid w:val="00EC322D"/>
    <w:rsid w:val="00ED383A"/>
    <w:rsid w:val="00ED6482"/>
    <w:rsid w:val="00EF1EC5"/>
    <w:rsid w:val="00EF4C88"/>
    <w:rsid w:val="00EF5009"/>
    <w:rsid w:val="00EF55EB"/>
    <w:rsid w:val="00EF5B4B"/>
    <w:rsid w:val="00EF5BB6"/>
    <w:rsid w:val="00F00DCC"/>
    <w:rsid w:val="00F0156F"/>
    <w:rsid w:val="00F05AC8"/>
    <w:rsid w:val="00F07167"/>
    <w:rsid w:val="00F072D8"/>
    <w:rsid w:val="00F07CE0"/>
    <w:rsid w:val="00F07D88"/>
    <w:rsid w:val="00F13D05"/>
    <w:rsid w:val="00F1679D"/>
    <w:rsid w:val="00F1682C"/>
    <w:rsid w:val="00F20B91"/>
    <w:rsid w:val="00F24B8B"/>
    <w:rsid w:val="00F256B3"/>
    <w:rsid w:val="00F2655B"/>
    <w:rsid w:val="00F30A9D"/>
    <w:rsid w:val="00F30D2E"/>
    <w:rsid w:val="00F35516"/>
    <w:rsid w:val="00F35790"/>
    <w:rsid w:val="00F4136D"/>
    <w:rsid w:val="00F4212E"/>
    <w:rsid w:val="00F42C20"/>
    <w:rsid w:val="00F43E34"/>
    <w:rsid w:val="00F53053"/>
    <w:rsid w:val="00F53FE2"/>
    <w:rsid w:val="00F55D4E"/>
    <w:rsid w:val="00F575FF"/>
    <w:rsid w:val="00F578A3"/>
    <w:rsid w:val="00F60AB8"/>
    <w:rsid w:val="00F610B0"/>
    <w:rsid w:val="00F618EF"/>
    <w:rsid w:val="00F65582"/>
    <w:rsid w:val="00F66BF3"/>
    <w:rsid w:val="00F66E75"/>
    <w:rsid w:val="00F73196"/>
    <w:rsid w:val="00F77EB0"/>
    <w:rsid w:val="00F87CDD"/>
    <w:rsid w:val="00F933F0"/>
    <w:rsid w:val="00F937A3"/>
    <w:rsid w:val="00F94001"/>
    <w:rsid w:val="00F94715"/>
    <w:rsid w:val="00F96A3D"/>
    <w:rsid w:val="00FA0814"/>
    <w:rsid w:val="00FA4718"/>
    <w:rsid w:val="00FA5848"/>
    <w:rsid w:val="00FA7F3D"/>
    <w:rsid w:val="00FB0CC7"/>
    <w:rsid w:val="00FB1ECF"/>
    <w:rsid w:val="00FB28F6"/>
    <w:rsid w:val="00FB38D8"/>
    <w:rsid w:val="00FB5C69"/>
    <w:rsid w:val="00FC051F"/>
    <w:rsid w:val="00FC0661"/>
    <w:rsid w:val="00FC06FF"/>
    <w:rsid w:val="00FC69B4"/>
    <w:rsid w:val="00FD0694"/>
    <w:rsid w:val="00FD1B36"/>
    <w:rsid w:val="00FD25BE"/>
    <w:rsid w:val="00FD2E70"/>
    <w:rsid w:val="00FD5CC0"/>
    <w:rsid w:val="00FD7AA7"/>
    <w:rsid w:val="00FE0EBB"/>
    <w:rsid w:val="00FF0B3B"/>
    <w:rsid w:val="00FF1FCB"/>
    <w:rsid w:val="00FF3291"/>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54D44F"/>
  <w15:docId w15:val="{B52BC433-F22C-414A-B569-E489C8FF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8B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D2DED"/>
    <w:pPr>
      <w:numPr>
        <w:ilvl w:val="2"/>
      </w:numPr>
      <w:spacing w:before="120"/>
      <w:outlineLvl w:val="2"/>
    </w:pPr>
  </w:style>
  <w:style w:type="paragraph" w:styleId="Heading4">
    <w:name w:val="heading 4"/>
    <w:basedOn w:val="Heading3"/>
    <w:next w:val="Normal"/>
    <w:link w:val="Heading4Char"/>
    <w:qFormat/>
    <w:rsid w:val="009D2DED"/>
    <w:pPr>
      <w:numPr>
        <w:ilvl w:val="3"/>
      </w:numPr>
      <w:outlineLvl w:val="3"/>
    </w:pPr>
    <w:rPr>
      <w:sz w:val="24"/>
    </w:rPr>
  </w:style>
  <w:style w:type="paragraph" w:styleId="Heading5">
    <w:name w:val="heading 5"/>
    <w:basedOn w:val="Heading4"/>
    <w:next w:val="Normal"/>
    <w:link w:val="Heading5Char"/>
    <w:qFormat/>
    <w:rsid w:val="009D2DED"/>
    <w:pPr>
      <w:numPr>
        <w:ilvl w:val="4"/>
      </w:numPr>
      <w:outlineLvl w:val="4"/>
    </w:pPr>
    <w:rPr>
      <w:sz w:val="22"/>
    </w:rPr>
  </w:style>
  <w:style w:type="paragraph" w:styleId="Heading6">
    <w:name w:val="heading 6"/>
    <w:basedOn w:val="H6"/>
    <w:next w:val="Normal"/>
    <w:link w:val="Heading6Char"/>
    <w:qFormat/>
    <w:rsid w:val="009D2DED"/>
    <w:pPr>
      <w:numPr>
        <w:ilvl w:val="5"/>
        <w:numId w:val="3"/>
      </w:numPr>
      <w:outlineLvl w:val="5"/>
    </w:pPr>
  </w:style>
  <w:style w:type="paragraph" w:styleId="Heading7">
    <w:name w:val="heading 7"/>
    <w:basedOn w:val="H6"/>
    <w:next w:val="Normal"/>
    <w:link w:val="Heading7Char"/>
    <w:qFormat/>
    <w:rsid w:val="009D2DED"/>
    <w:pPr>
      <w:numPr>
        <w:ilvl w:val="6"/>
        <w:numId w:val="3"/>
      </w:numPr>
      <w:outlineLvl w:val="6"/>
    </w:pPr>
  </w:style>
  <w:style w:type="paragraph" w:styleId="Heading8">
    <w:name w:val="heading 8"/>
    <w:basedOn w:val="Heading1"/>
    <w:next w:val="Normal"/>
    <w:link w:val="Heading8Char"/>
    <w:qFormat/>
    <w:rsid w:val="009D2DED"/>
    <w:pPr>
      <w:numPr>
        <w:ilvl w:val="7"/>
      </w:numPr>
      <w:outlineLvl w:val="7"/>
    </w:pPr>
  </w:style>
  <w:style w:type="paragraph" w:styleId="Heading9">
    <w:name w:val="heading 9"/>
    <w:basedOn w:val="Heading8"/>
    <w:next w:val="Normal"/>
    <w:link w:val="Heading9Char"/>
    <w:qFormat/>
    <w:rsid w:val="009D2D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D2DED"/>
    <w:pPr>
      <w:numPr>
        <w:numId w:val="0"/>
      </w:numPr>
      <w:ind w:left="1985" w:hanging="1985"/>
      <w:outlineLvl w:val="9"/>
    </w:pPr>
    <w:rPr>
      <w:sz w:val="20"/>
    </w:rPr>
  </w:style>
  <w:style w:type="paragraph" w:styleId="TOC9">
    <w:name w:val="toc 9"/>
    <w:basedOn w:val="TOC8"/>
    <w:rsid w:val="009D2DED"/>
    <w:pPr>
      <w:ind w:left="1418" w:hanging="1418"/>
    </w:pPr>
  </w:style>
  <w:style w:type="paragraph" w:styleId="TOC8">
    <w:name w:val="toc 8"/>
    <w:basedOn w:val="TOC1"/>
    <w:rsid w:val="009D2DED"/>
    <w:pPr>
      <w:spacing w:before="180"/>
      <w:ind w:left="2693" w:hanging="2693"/>
    </w:pPr>
    <w:rPr>
      <w:b/>
    </w:rPr>
  </w:style>
  <w:style w:type="paragraph" w:styleId="TOC1">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D2DED"/>
    <w:pPr>
      <w:keepLines/>
      <w:tabs>
        <w:tab w:val="center" w:pos="4536"/>
        <w:tab w:val="right" w:pos="9072"/>
      </w:tabs>
    </w:pPr>
    <w:rPr>
      <w:noProof/>
    </w:rPr>
  </w:style>
  <w:style w:type="character" w:customStyle="1" w:styleId="ZGSM">
    <w:name w:val="ZGSM"/>
    <w:rsid w:val="009D2D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TOC5">
    <w:name w:val="toc 5"/>
    <w:basedOn w:val="TOC4"/>
    <w:rsid w:val="009D2DED"/>
    <w:pPr>
      <w:ind w:left="1701" w:hanging="1701"/>
    </w:pPr>
  </w:style>
  <w:style w:type="paragraph" w:styleId="TOC4">
    <w:name w:val="toc 4"/>
    <w:basedOn w:val="TOC3"/>
    <w:rsid w:val="009D2DED"/>
    <w:pPr>
      <w:ind w:left="1418" w:hanging="1418"/>
    </w:pPr>
  </w:style>
  <w:style w:type="paragraph" w:styleId="TOC3">
    <w:name w:val="toc 3"/>
    <w:basedOn w:val="TOC2"/>
    <w:rsid w:val="009D2DED"/>
    <w:pPr>
      <w:ind w:left="1134" w:hanging="1134"/>
    </w:pPr>
  </w:style>
  <w:style w:type="paragraph" w:styleId="TOC2">
    <w:name w:val="toc 2"/>
    <w:basedOn w:val="TOC1"/>
    <w:rsid w:val="009D2DED"/>
    <w:pPr>
      <w:keepNext w:val="0"/>
      <w:spacing w:before="0"/>
      <w:ind w:left="851" w:hanging="851"/>
    </w:pPr>
    <w:rPr>
      <w:sz w:val="20"/>
    </w:rPr>
  </w:style>
  <w:style w:type="paragraph" w:styleId="Index1">
    <w:name w:val="index 1"/>
    <w:basedOn w:val="Normal"/>
    <w:semiHidden/>
    <w:rsid w:val="009D2DED"/>
    <w:pPr>
      <w:keepLines/>
      <w:spacing w:after="0"/>
    </w:pPr>
  </w:style>
  <w:style w:type="paragraph" w:styleId="Index2">
    <w:name w:val="index 2"/>
    <w:basedOn w:val="Index1"/>
    <w:semiHidden/>
    <w:rsid w:val="009D2DED"/>
    <w:pPr>
      <w:ind w:left="284"/>
    </w:pPr>
  </w:style>
  <w:style w:type="paragraph" w:customStyle="1" w:styleId="TT">
    <w:name w:val="TT"/>
    <w:basedOn w:val="Heading1"/>
    <w:next w:val="Normal"/>
    <w:rsid w:val="009D2DED"/>
    <w:pPr>
      <w:outlineLvl w:val="9"/>
    </w:pPr>
  </w:style>
  <w:style w:type="paragraph" w:styleId="Footer">
    <w:name w:val="footer"/>
    <w:basedOn w:val="Header"/>
    <w:link w:val="FooterChar"/>
    <w:rsid w:val="009D2DED"/>
    <w:pPr>
      <w:jc w:val="center"/>
    </w:pPr>
    <w:rPr>
      <w:i/>
    </w:rPr>
  </w:style>
  <w:style w:type="character" w:styleId="FootnoteReference">
    <w:name w:val="footnote reference"/>
    <w:semiHidden/>
    <w:rsid w:val="009D2DED"/>
    <w:rPr>
      <w:b/>
      <w:position w:val="6"/>
      <w:sz w:val="16"/>
    </w:rPr>
  </w:style>
  <w:style w:type="paragraph" w:styleId="FootnoteText">
    <w:name w:val="footnote text"/>
    <w:basedOn w:val="Normal"/>
    <w:link w:val="FootnoteTextChar"/>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Normal"/>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Normal"/>
    <w:link w:val="TALChar"/>
    <w:rsid w:val="009D2DED"/>
    <w:pPr>
      <w:keepNext/>
      <w:keepLines/>
      <w:spacing w:after="0"/>
    </w:pPr>
    <w:rPr>
      <w:rFonts w:ascii="Arial" w:hAnsi="Arial"/>
      <w:sz w:val="18"/>
    </w:rPr>
  </w:style>
  <w:style w:type="paragraph" w:styleId="ListNumber2">
    <w:name w:val="List Number 2"/>
    <w:basedOn w:val="ListNumber"/>
    <w:rsid w:val="009D2DED"/>
    <w:pPr>
      <w:ind w:left="851"/>
    </w:pPr>
  </w:style>
  <w:style w:type="paragraph" w:styleId="ListNumber">
    <w:name w:val="List Number"/>
    <w:basedOn w:val="List"/>
    <w:rsid w:val="009D2DED"/>
  </w:style>
  <w:style w:type="paragraph" w:styleId="List">
    <w:name w:val="List"/>
    <w:basedOn w:val="Normal"/>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Normal"/>
    <w:rsid w:val="009D2DED"/>
    <w:pPr>
      <w:keepLines/>
      <w:ind w:left="1702" w:hanging="1418"/>
    </w:pPr>
  </w:style>
  <w:style w:type="paragraph" w:customStyle="1" w:styleId="FP">
    <w:name w:val="FP"/>
    <w:basedOn w:val="Normal"/>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List"/>
    <w:link w:val="B1Char"/>
    <w:qFormat/>
    <w:rsid w:val="009D2DED"/>
  </w:style>
  <w:style w:type="paragraph" w:styleId="TOC6">
    <w:name w:val="toc 6"/>
    <w:basedOn w:val="TOC5"/>
    <w:next w:val="Normal"/>
    <w:rsid w:val="009D2DED"/>
    <w:pPr>
      <w:ind w:left="1985" w:hanging="1985"/>
    </w:pPr>
  </w:style>
  <w:style w:type="paragraph" w:styleId="TOC7">
    <w:name w:val="toc 7"/>
    <w:basedOn w:val="TOC6"/>
    <w:next w:val="Normal"/>
    <w:rsid w:val="009D2DED"/>
    <w:pPr>
      <w:ind w:left="2268" w:hanging="2268"/>
    </w:pPr>
  </w:style>
  <w:style w:type="paragraph" w:styleId="ListBullet2">
    <w:name w:val="List Bullet 2"/>
    <w:basedOn w:val="ListBullet"/>
    <w:rsid w:val="009D2DED"/>
    <w:pPr>
      <w:ind w:left="851"/>
    </w:pPr>
  </w:style>
  <w:style w:type="paragraph" w:styleId="ListBullet">
    <w:name w:val="List Bullet"/>
    <w:basedOn w:val="List"/>
    <w:rsid w:val="009D2DED"/>
  </w:style>
  <w:style w:type="paragraph" w:customStyle="1" w:styleId="EditorsNote">
    <w:name w:val="Editor's Note"/>
    <w:basedOn w:val="NO"/>
    <w:rsid w:val="009D2DED"/>
    <w:rPr>
      <w:color w:val="FF0000"/>
    </w:rPr>
  </w:style>
  <w:style w:type="paragraph" w:customStyle="1" w:styleId="TH">
    <w:name w:val="TH"/>
    <w:basedOn w:val="Normal"/>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D2DED"/>
    <w:pPr>
      <w:ind w:left="1135"/>
    </w:pPr>
  </w:style>
  <w:style w:type="paragraph" w:styleId="List2">
    <w:name w:val="List 2"/>
    <w:basedOn w:val="List"/>
    <w:uiPriority w:val="99"/>
    <w:rsid w:val="009D2DED"/>
    <w:pPr>
      <w:ind w:left="851"/>
    </w:pPr>
  </w:style>
  <w:style w:type="paragraph" w:styleId="List3">
    <w:name w:val="List 3"/>
    <w:basedOn w:val="List2"/>
    <w:rsid w:val="009D2DED"/>
    <w:pPr>
      <w:ind w:left="1135"/>
    </w:pPr>
  </w:style>
  <w:style w:type="paragraph" w:styleId="List4">
    <w:name w:val="List 4"/>
    <w:basedOn w:val="List3"/>
    <w:rsid w:val="009D2DED"/>
    <w:pPr>
      <w:ind w:left="1418"/>
    </w:pPr>
  </w:style>
  <w:style w:type="paragraph" w:styleId="List5">
    <w:name w:val="List 5"/>
    <w:basedOn w:val="List4"/>
    <w:rsid w:val="009D2DED"/>
    <w:pPr>
      <w:ind w:left="1702"/>
    </w:pPr>
  </w:style>
  <w:style w:type="paragraph" w:styleId="ListBullet4">
    <w:name w:val="List Bullet 4"/>
    <w:basedOn w:val="ListBullet3"/>
    <w:rsid w:val="009D2DED"/>
    <w:pPr>
      <w:ind w:left="1418"/>
    </w:pPr>
  </w:style>
  <w:style w:type="paragraph" w:styleId="ListBullet5">
    <w:name w:val="List Bullet 5"/>
    <w:basedOn w:val="ListBullet4"/>
    <w:rsid w:val="009D2DED"/>
    <w:pPr>
      <w:ind w:left="1702"/>
    </w:pPr>
  </w:style>
  <w:style w:type="paragraph" w:customStyle="1" w:styleId="B2">
    <w:name w:val="B2"/>
    <w:basedOn w:val="List2"/>
    <w:rsid w:val="009D2DED"/>
  </w:style>
  <w:style w:type="paragraph" w:customStyle="1" w:styleId="B3">
    <w:name w:val="B3"/>
    <w:basedOn w:val="List3"/>
    <w:rsid w:val="009D2DED"/>
  </w:style>
  <w:style w:type="paragraph" w:customStyle="1" w:styleId="B4">
    <w:name w:val="B4"/>
    <w:basedOn w:val="List4"/>
    <w:rsid w:val="009D2DED"/>
  </w:style>
  <w:style w:type="paragraph" w:customStyle="1" w:styleId="B5">
    <w:name w:val="B5"/>
    <w:basedOn w:val="List5"/>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IndexHeading">
    <w:name w:val="index heading"/>
    <w:basedOn w:val="Normal"/>
    <w:next w:val="Normal"/>
    <w:semiHidden/>
    <w:rsid w:val="009D2DED"/>
    <w:pPr>
      <w:pBdr>
        <w:top w:val="single" w:sz="12" w:space="0" w:color="auto"/>
      </w:pBdr>
      <w:spacing w:before="360" w:after="240"/>
    </w:pPr>
    <w:rPr>
      <w:b/>
      <w:i/>
      <w:sz w:val="26"/>
    </w:rPr>
  </w:style>
  <w:style w:type="paragraph" w:customStyle="1" w:styleId="INDENT1">
    <w:name w:val="INDENT1"/>
    <w:basedOn w:val="Normal"/>
    <w:rsid w:val="009D2DED"/>
    <w:pPr>
      <w:ind w:left="851"/>
    </w:pPr>
  </w:style>
  <w:style w:type="paragraph" w:customStyle="1" w:styleId="INDENT2">
    <w:name w:val="INDENT2"/>
    <w:basedOn w:val="Normal"/>
    <w:rsid w:val="009D2DED"/>
    <w:pPr>
      <w:ind w:left="1135" w:hanging="284"/>
    </w:pPr>
  </w:style>
  <w:style w:type="paragraph" w:customStyle="1" w:styleId="INDENT3">
    <w:name w:val="INDENT3"/>
    <w:basedOn w:val="Normal"/>
    <w:rsid w:val="009D2DED"/>
    <w:pPr>
      <w:ind w:left="1701" w:hanging="567"/>
    </w:pPr>
  </w:style>
  <w:style w:type="paragraph" w:customStyle="1" w:styleId="FigureTitle">
    <w:name w:val="Figure_Title"/>
    <w:basedOn w:val="Normal"/>
    <w:next w:val="Normal"/>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D2DED"/>
    <w:pPr>
      <w:keepNext/>
      <w:keepLines/>
    </w:pPr>
    <w:rPr>
      <w:b/>
    </w:rPr>
  </w:style>
  <w:style w:type="paragraph" w:customStyle="1" w:styleId="enumlev2">
    <w:name w:val="enumlev2"/>
    <w:basedOn w:val="Normal"/>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D2DED"/>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rsid w:val="009D2DED"/>
    <w:pPr>
      <w:spacing w:before="120" w:after="120"/>
    </w:pPr>
    <w:rPr>
      <w:b/>
    </w:rPr>
  </w:style>
  <w:style w:type="character" w:styleId="Hyperlink">
    <w:name w:val="Hyperlink"/>
    <w:rsid w:val="009D2DED"/>
    <w:rPr>
      <w:color w:val="0000FF"/>
      <w:u w:val="single"/>
    </w:rPr>
  </w:style>
  <w:style w:type="character" w:styleId="FollowedHyperlink">
    <w:name w:val="FollowedHyperlink"/>
    <w:rsid w:val="009D2DED"/>
    <w:rPr>
      <w:color w:val="800080"/>
      <w:u w:val="single"/>
    </w:rPr>
  </w:style>
  <w:style w:type="paragraph" w:styleId="DocumentMap">
    <w:name w:val="Document Map"/>
    <w:basedOn w:val="Normal"/>
    <w:semiHidden/>
    <w:rsid w:val="009D2DED"/>
    <w:pPr>
      <w:shd w:val="clear" w:color="auto" w:fill="000080"/>
    </w:pPr>
    <w:rPr>
      <w:rFonts w:ascii="Tahoma" w:hAnsi="Tahoma"/>
    </w:rPr>
  </w:style>
  <w:style w:type="paragraph" w:styleId="PlainText">
    <w:name w:val="Plain Text"/>
    <w:basedOn w:val="Normal"/>
    <w:link w:val="PlainTextChar"/>
    <w:uiPriority w:val="99"/>
    <w:rsid w:val="009D2DED"/>
    <w:rPr>
      <w:rFonts w:ascii="Courier New" w:hAnsi="Courier New"/>
      <w:lang w:val="nb-NO"/>
    </w:rPr>
  </w:style>
  <w:style w:type="paragraph" w:customStyle="1" w:styleId="TAJ">
    <w:name w:val="TAJ"/>
    <w:basedOn w:val="TH"/>
    <w:rsid w:val="009D2D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D2DED"/>
  </w:style>
  <w:style w:type="character" w:styleId="CommentReference">
    <w:name w:val="annotation reference"/>
    <w:semiHidden/>
    <w:rsid w:val="009D2DED"/>
    <w:rPr>
      <w:sz w:val="16"/>
    </w:rPr>
  </w:style>
  <w:style w:type="paragraph" w:customStyle="1" w:styleId="Guidance">
    <w:name w:val="Guidance"/>
    <w:basedOn w:val="Normal"/>
    <w:link w:val="GuidanceChar"/>
    <w:rsid w:val="009D2DED"/>
    <w:rPr>
      <w:i/>
      <w:color w:val="0000FF"/>
    </w:rPr>
  </w:style>
  <w:style w:type="paragraph" w:styleId="CommentText">
    <w:name w:val="annotation text"/>
    <w:basedOn w:val="Normal"/>
    <w:link w:val="CommentTextChar"/>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src">
    <w:name w:val="src"/>
    <w:basedOn w:val="Normal"/>
    <w:rsid w:val="00314056"/>
    <w:pPr>
      <w:spacing w:before="100" w:beforeAutospacing="1" w:after="100" w:afterAutospacing="1"/>
    </w:pPr>
    <w:rPr>
      <w:rFonts w:ascii="SimSun" w:eastAsia="SimSun" w:hAnsi="SimSun" w:cs="SimSun"/>
      <w:sz w:val="24"/>
      <w:szCs w:val="24"/>
      <w:lang w:val="en-US" w:eastAsia="zh-CN"/>
    </w:rPr>
  </w:style>
  <w:style w:type="paragraph" w:customStyle="1" w:styleId="BL">
    <w:name w:val="BL"/>
    <w:basedOn w:val="Normal"/>
    <w:rsid w:val="006B4BF7"/>
    <w:pPr>
      <w:numPr>
        <w:numId w:val="4"/>
      </w:numPr>
      <w:tabs>
        <w:tab w:val="left" w:pos="851"/>
      </w:tabs>
      <w:overflowPunct w:val="0"/>
      <w:autoSpaceDE w:val="0"/>
      <w:autoSpaceDN w:val="0"/>
      <w:adjustRightInd w:val="0"/>
      <w:textAlignment w:val="baseline"/>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4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257168">
      <w:bodyDiv w:val="1"/>
      <w:marLeft w:val="0"/>
      <w:marRight w:val="0"/>
      <w:marTop w:val="0"/>
      <w:marBottom w:val="0"/>
      <w:divBdr>
        <w:top w:val="none" w:sz="0" w:space="0" w:color="auto"/>
        <w:left w:val="none" w:sz="0" w:space="0" w:color="auto"/>
        <w:bottom w:val="none" w:sz="0" w:space="0" w:color="auto"/>
        <w:right w:val="none" w:sz="0" w:space="0" w:color="auto"/>
      </w:divBdr>
    </w:div>
    <w:div w:id="35470921">
      <w:bodyDiv w:val="1"/>
      <w:marLeft w:val="0"/>
      <w:marRight w:val="0"/>
      <w:marTop w:val="0"/>
      <w:marBottom w:val="0"/>
      <w:divBdr>
        <w:top w:val="none" w:sz="0" w:space="0" w:color="auto"/>
        <w:left w:val="none" w:sz="0" w:space="0" w:color="auto"/>
        <w:bottom w:val="none" w:sz="0" w:space="0" w:color="auto"/>
        <w:right w:val="none" w:sz="0" w:space="0" w:color="auto"/>
      </w:divBdr>
    </w:div>
    <w:div w:id="74135212">
      <w:bodyDiv w:val="1"/>
      <w:marLeft w:val="0"/>
      <w:marRight w:val="0"/>
      <w:marTop w:val="0"/>
      <w:marBottom w:val="0"/>
      <w:divBdr>
        <w:top w:val="none" w:sz="0" w:space="0" w:color="auto"/>
        <w:left w:val="none" w:sz="0" w:space="0" w:color="auto"/>
        <w:bottom w:val="none" w:sz="0" w:space="0" w:color="auto"/>
        <w:right w:val="none" w:sz="0" w:space="0" w:color="auto"/>
      </w:divBdr>
      <w:divsChild>
        <w:div w:id="1599099606">
          <w:marLeft w:val="547"/>
          <w:marRight w:val="0"/>
          <w:marTop w:val="134"/>
          <w:marBottom w:val="0"/>
          <w:divBdr>
            <w:top w:val="none" w:sz="0" w:space="0" w:color="auto"/>
            <w:left w:val="none" w:sz="0" w:space="0" w:color="auto"/>
            <w:bottom w:val="none" w:sz="0" w:space="0" w:color="auto"/>
            <w:right w:val="none" w:sz="0" w:space="0" w:color="auto"/>
          </w:divBdr>
        </w:div>
      </w:divsChild>
    </w:div>
    <w:div w:id="89856345">
      <w:bodyDiv w:val="1"/>
      <w:marLeft w:val="0"/>
      <w:marRight w:val="0"/>
      <w:marTop w:val="0"/>
      <w:marBottom w:val="0"/>
      <w:divBdr>
        <w:top w:val="none" w:sz="0" w:space="0" w:color="auto"/>
        <w:left w:val="none" w:sz="0" w:space="0" w:color="auto"/>
        <w:bottom w:val="none" w:sz="0" w:space="0" w:color="auto"/>
        <w:right w:val="none" w:sz="0" w:space="0" w:color="auto"/>
      </w:divBdr>
      <w:divsChild>
        <w:div w:id="546768266">
          <w:marLeft w:val="547"/>
          <w:marRight w:val="0"/>
          <w:marTop w:val="134"/>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312178">
      <w:bodyDiv w:val="1"/>
      <w:marLeft w:val="0"/>
      <w:marRight w:val="0"/>
      <w:marTop w:val="0"/>
      <w:marBottom w:val="0"/>
      <w:divBdr>
        <w:top w:val="none" w:sz="0" w:space="0" w:color="auto"/>
        <w:left w:val="none" w:sz="0" w:space="0" w:color="auto"/>
        <w:bottom w:val="none" w:sz="0" w:space="0" w:color="auto"/>
        <w:right w:val="none" w:sz="0" w:space="0" w:color="auto"/>
      </w:divBdr>
    </w:div>
    <w:div w:id="105737811">
      <w:bodyDiv w:val="1"/>
      <w:marLeft w:val="0"/>
      <w:marRight w:val="0"/>
      <w:marTop w:val="0"/>
      <w:marBottom w:val="0"/>
      <w:divBdr>
        <w:top w:val="none" w:sz="0" w:space="0" w:color="auto"/>
        <w:left w:val="none" w:sz="0" w:space="0" w:color="auto"/>
        <w:bottom w:val="none" w:sz="0" w:space="0" w:color="auto"/>
        <w:right w:val="none" w:sz="0" w:space="0" w:color="auto"/>
      </w:divBdr>
    </w:div>
    <w:div w:id="13267616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9683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2529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423881">
      <w:bodyDiv w:val="1"/>
      <w:marLeft w:val="0"/>
      <w:marRight w:val="0"/>
      <w:marTop w:val="0"/>
      <w:marBottom w:val="0"/>
      <w:divBdr>
        <w:top w:val="none" w:sz="0" w:space="0" w:color="auto"/>
        <w:left w:val="none" w:sz="0" w:space="0" w:color="auto"/>
        <w:bottom w:val="none" w:sz="0" w:space="0" w:color="auto"/>
        <w:right w:val="none" w:sz="0" w:space="0" w:color="auto"/>
      </w:divBdr>
    </w:div>
    <w:div w:id="346911384">
      <w:bodyDiv w:val="1"/>
      <w:marLeft w:val="0"/>
      <w:marRight w:val="0"/>
      <w:marTop w:val="0"/>
      <w:marBottom w:val="0"/>
      <w:divBdr>
        <w:top w:val="none" w:sz="0" w:space="0" w:color="auto"/>
        <w:left w:val="none" w:sz="0" w:space="0" w:color="auto"/>
        <w:bottom w:val="none" w:sz="0" w:space="0" w:color="auto"/>
        <w:right w:val="none" w:sz="0" w:space="0" w:color="auto"/>
      </w:divBdr>
      <w:divsChild>
        <w:div w:id="737678586">
          <w:marLeft w:val="1166"/>
          <w:marRight w:val="0"/>
          <w:marTop w:val="134"/>
          <w:marBottom w:val="0"/>
          <w:divBdr>
            <w:top w:val="none" w:sz="0" w:space="0" w:color="auto"/>
            <w:left w:val="none" w:sz="0" w:space="0" w:color="auto"/>
            <w:bottom w:val="none" w:sz="0" w:space="0" w:color="auto"/>
            <w:right w:val="none" w:sz="0" w:space="0" w:color="auto"/>
          </w:divBdr>
        </w:div>
        <w:div w:id="1382746563">
          <w:marLeft w:val="1166"/>
          <w:marRight w:val="0"/>
          <w:marTop w:val="134"/>
          <w:marBottom w:val="0"/>
          <w:divBdr>
            <w:top w:val="none" w:sz="0" w:space="0" w:color="auto"/>
            <w:left w:val="none" w:sz="0" w:space="0" w:color="auto"/>
            <w:bottom w:val="none" w:sz="0" w:space="0" w:color="auto"/>
            <w:right w:val="none" w:sz="0" w:space="0" w:color="auto"/>
          </w:divBdr>
        </w:div>
      </w:divsChild>
    </w:div>
    <w:div w:id="356543071">
      <w:bodyDiv w:val="1"/>
      <w:marLeft w:val="0"/>
      <w:marRight w:val="0"/>
      <w:marTop w:val="0"/>
      <w:marBottom w:val="0"/>
      <w:divBdr>
        <w:top w:val="none" w:sz="0" w:space="0" w:color="auto"/>
        <w:left w:val="none" w:sz="0" w:space="0" w:color="auto"/>
        <w:bottom w:val="none" w:sz="0" w:space="0" w:color="auto"/>
        <w:right w:val="none" w:sz="0" w:space="0" w:color="auto"/>
      </w:divBdr>
      <w:divsChild>
        <w:div w:id="1977445437">
          <w:marLeft w:val="547"/>
          <w:marRight w:val="0"/>
          <w:marTop w:val="134"/>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398868053">
      <w:bodyDiv w:val="1"/>
      <w:marLeft w:val="0"/>
      <w:marRight w:val="0"/>
      <w:marTop w:val="0"/>
      <w:marBottom w:val="0"/>
      <w:divBdr>
        <w:top w:val="none" w:sz="0" w:space="0" w:color="auto"/>
        <w:left w:val="none" w:sz="0" w:space="0" w:color="auto"/>
        <w:bottom w:val="none" w:sz="0" w:space="0" w:color="auto"/>
        <w:right w:val="none" w:sz="0" w:space="0" w:color="auto"/>
      </w:divBdr>
    </w:div>
    <w:div w:id="443383612">
      <w:bodyDiv w:val="1"/>
      <w:marLeft w:val="0"/>
      <w:marRight w:val="0"/>
      <w:marTop w:val="0"/>
      <w:marBottom w:val="0"/>
      <w:divBdr>
        <w:top w:val="none" w:sz="0" w:space="0" w:color="auto"/>
        <w:left w:val="none" w:sz="0" w:space="0" w:color="auto"/>
        <w:bottom w:val="none" w:sz="0" w:space="0" w:color="auto"/>
        <w:right w:val="none" w:sz="0" w:space="0" w:color="auto"/>
      </w:divBdr>
    </w:div>
    <w:div w:id="486898911">
      <w:bodyDiv w:val="1"/>
      <w:marLeft w:val="0"/>
      <w:marRight w:val="0"/>
      <w:marTop w:val="0"/>
      <w:marBottom w:val="0"/>
      <w:divBdr>
        <w:top w:val="none" w:sz="0" w:space="0" w:color="auto"/>
        <w:left w:val="none" w:sz="0" w:space="0" w:color="auto"/>
        <w:bottom w:val="none" w:sz="0" w:space="0" w:color="auto"/>
        <w:right w:val="none" w:sz="0" w:space="0" w:color="auto"/>
      </w:divBdr>
    </w:div>
    <w:div w:id="492570406">
      <w:bodyDiv w:val="1"/>
      <w:marLeft w:val="0"/>
      <w:marRight w:val="0"/>
      <w:marTop w:val="0"/>
      <w:marBottom w:val="0"/>
      <w:divBdr>
        <w:top w:val="none" w:sz="0" w:space="0" w:color="auto"/>
        <w:left w:val="none" w:sz="0" w:space="0" w:color="auto"/>
        <w:bottom w:val="none" w:sz="0" w:space="0" w:color="auto"/>
        <w:right w:val="none" w:sz="0" w:space="0" w:color="auto"/>
      </w:divBdr>
    </w:div>
    <w:div w:id="514462231">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1166"/>
          <w:marRight w:val="0"/>
          <w:marTop w:val="134"/>
          <w:marBottom w:val="0"/>
          <w:divBdr>
            <w:top w:val="none" w:sz="0" w:space="0" w:color="auto"/>
            <w:left w:val="none" w:sz="0" w:space="0" w:color="auto"/>
            <w:bottom w:val="none" w:sz="0" w:space="0" w:color="auto"/>
            <w:right w:val="none" w:sz="0" w:space="0" w:color="auto"/>
          </w:divBdr>
        </w:div>
        <w:div w:id="550463573">
          <w:marLeft w:val="1166"/>
          <w:marRight w:val="0"/>
          <w:marTop w:val="134"/>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321998">
      <w:bodyDiv w:val="1"/>
      <w:marLeft w:val="0"/>
      <w:marRight w:val="0"/>
      <w:marTop w:val="0"/>
      <w:marBottom w:val="0"/>
      <w:divBdr>
        <w:top w:val="none" w:sz="0" w:space="0" w:color="auto"/>
        <w:left w:val="none" w:sz="0" w:space="0" w:color="auto"/>
        <w:bottom w:val="none" w:sz="0" w:space="0" w:color="auto"/>
        <w:right w:val="none" w:sz="0" w:space="0" w:color="auto"/>
      </w:divBdr>
      <w:divsChild>
        <w:div w:id="689917653">
          <w:marLeft w:val="547"/>
          <w:marRight w:val="0"/>
          <w:marTop w:val="134"/>
          <w:marBottom w:val="0"/>
          <w:divBdr>
            <w:top w:val="none" w:sz="0" w:space="0" w:color="auto"/>
            <w:left w:val="none" w:sz="0" w:space="0" w:color="auto"/>
            <w:bottom w:val="none" w:sz="0" w:space="0" w:color="auto"/>
            <w:right w:val="none" w:sz="0" w:space="0" w:color="auto"/>
          </w:divBdr>
        </w:div>
        <w:div w:id="1931624917">
          <w:marLeft w:val="1267"/>
          <w:marRight w:val="0"/>
          <w:marTop w:val="134"/>
          <w:marBottom w:val="0"/>
          <w:divBdr>
            <w:top w:val="none" w:sz="0" w:space="0" w:color="auto"/>
            <w:left w:val="none" w:sz="0" w:space="0" w:color="auto"/>
            <w:bottom w:val="none" w:sz="0" w:space="0" w:color="auto"/>
            <w:right w:val="none" w:sz="0" w:space="0" w:color="auto"/>
          </w:divBdr>
        </w:div>
      </w:divsChild>
    </w:div>
    <w:div w:id="573659061">
      <w:bodyDiv w:val="1"/>
      <w:marLeft w:val="0"/>
      <w:marRight w:val="0"/>
      <w:marTop w:val="0"/>
      <w:marBottom w:val="0"/>
      <w:divBdr>
        <w:top w:val="none" w:sz="0" w:space="0" w:color="auto"/>
        <w:left w:val="none" w:sz="0" w:space="0" w:color="auto"/>
        <w:bottom w:val="none" w:sz="0" w:space="0" w:color="auto"/>
        <w:right w:val="none" w:sz="0" w:space="0" w:color="auto"/>
      </w:divBdr>
      <w:divsChild>
        <w:div w:id="1622108945">
          <w:marLeft w:val="1166"/>
          <w:marRight w:val="0"/>
          <w:marTop w:val="96"/>
          <w:marBottom w:val="0"/>
          <w:divBdr>
            <w:top w:val="none" w:sz="0" w:space="0" w:color="auto"/>
            <w:left w:val="none" w:sz="0" w:space="0" w:color="auto"/>
            <w:bottom w:val="none" w:sz="0" w:space="0" w:color="auto"/>
            <w:right w:val="none" w:sz="0" w:space="0" w:color="auto"/>
          </w:divBdr>
        </w:div>
      </w:divsChild>
    </w:div>
    <w:div w:id="585500440">
      <w:bodyDiv w:val="1"/>
      <w:marLeft w:val="0"/>
      <w:marRight w:val="0"/>
      <w:marTop w:val="0"/>
      <w:marBottom w:val="0"/>
      <w:divBdr>
        <w:top w:val="none" w:sz="0" w:space="0" w:color="auto"/>
        <w:left w:val="none" w:sz="0" w:space="0" w:color="auto"/>
        <w:bottom w:val="none" w:sz="0" w:space="0" w:color="auto"/>
        <w:right w:val="none" w:sz="0" w:space="0" w:color="auto"/>
      </w:divBdr>
    </w:div>
    <w:div w:id="604966654">
      <w:bodyDiv w:val="1"/>
      <w:marLeft w:val="0"/>
      <w:marRight w:val="0"/>
      <w:marTop w:val="0"/>
      <w:marBottom w:val="0"/>
      <w:divBdr>
        <w:top w:val="none" w:sz="0" w:space="0" w:color="auto"/>
        <w:left w:val="none" w:sz="0" w:space="0" w:color="auto"/>
        <w:bottom w:val="none" w:sz="0" w:space="0" w:color="auto"/>
        <w:right w:val="none" w:sz="0" w:space="0" w:color="auto"/>
      </w:divBdr>
    </w:div>
    <w:div w:id="625308145">
      <w:bodyDiv w:val="1"/>
      <w:marLeft w:val="0"/>
      <w:marRight w:val="0"/>
      <w:marTop w:val="0"/>
      <w:marBottom w:val="0"/>
      <w:divBdr>
        <w:top w:val="none" w:sz="0" w:space="0" w:color="auto"/>
        <w:left w:val="none" w:sz="0" w:space="0" w:color="auto"/>
        <w:bottom w:val="none" w:sz="0" w:space="0" w:color="auto"/>
        <w:right w:val="none" w:sz="0" w:space="0" w:color="auto"/>
      </w:divBdr>
      <w:divsChild>
        <w:div w:id="1388995318">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3176">
      <w:bodyDiv w:val="1"/>
      <w:marLeft w:val="0"/>
      <w:marRight w:val="0"/>
      <w:marTop w:val="0"/>
      <w:marBottom w:val="0"/>
      <w:divBdr>
        <w:top w:val="none" w:sz="0" w:space="0" w:color="auto"/>
        <w:left w:val="none" w:sz="0" w:space="0" w:color="auto"/>
        <w:bottom w:val="none" w:sz="0" w:space="0" w:color="auto"/>
        <w:right w:val="none" w:sz="0" w:space="0" w:color="auto"/>
      </w:divBdr>
    </w:div>
    <w:div w:id="770783693">
      <w:bodyDiv w:val="1"/>
      <w:marLeft w:val="0"/>
      <w:marRight w:val="0"/>
      <w:marTop w:val="0"/>
      <w:marBottom w:val="0"/>
      <w:divBdr>
        <w:top w:val="none" w:sz="0" w:space="0" w:color="auto"/>
        <w:left w:val="none" w:sz="0" w:space="0" w:color="auto"/>
        <w:bottom w:val="none" w:sz="0" w:space="0" w:color="auto"/>
        <w:right w:val="none" w:sz="0" w:space="0" w:color="auto"/>
      </w:divBdr>
      <w:divsChild>
        <w:div w:id="1934392928">
          <w:marLeft w:val="547"/>
          <w:marRight w:val="0"/>
          <w:marTop w:val="134"/>
          <w:marBottom w:val="0"/>
          <w:divBdr>
            <w:top w:val="none" w:sz="0" w:space="0" w:color="auto"/>
            <w:left w:val="none" w:sz="0" w:space="0" w:color="auto"/>
            <w:bottom w:val="none" w:sz="0" w:space="0" w:color="auto"/>
            <w:right w:val="none" w:sz="0" w:space="0" w:color="auto"/>
          </w:divBdr>
        </w:div>
        <w:div w:id="1247760504">
          <w:marLeft w:val="1267"/>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21481">
      <w:bodyDiv w:val="1"/>
      <w:marLeft w:val="0"/>
      <w:marRight w:val="0"/>
      <w:marTop w:val="0"/>
      <w:marBottom w:val="0"/>
      <w:divBdr>
        <w:top w:val="none" w:sz="0" w:space="0" w:color="auto"/>
        <w:left w:val="none" w:sz="0" w:space="0" w:color="auto"/>
        <w:bottom w:val="none" w:sz="0" w:space="0" w:color="auto"/>
        <w:right w:val="none" w:sz="0" w:space="0" w:color="auto"/>
      </w:divBdr>
    </w:div>
    <w:div w:id="865824680">
      <w:bodyDiv w:val="1"/>
      <w:marLeft w:val="0"/>
      <w:marRight w:val="0"/>
      <w:marTop w:val="0"/>
      <w:marBottom w:val="0"/>
      <w:divBdr>
        <w:top w:val="none" w:sz="0" w:space="0" w:color="auto"/>
        <w:left w:val="none" w:sz="0" w:space="0" w:color="auto"/>
        <w:bottom w:val="none" w:sz="0" w:space="0" w:color="auto"/>
        <w:right w:val="none" w:sz="0" w:space="0" w:color="auto"/>
      </w:divBdr>
      <w:divsChild>
        <w:div w:id="1891454035">
          <w:marLeft w:val="547"/>
          <w:marRight w:val="0"/>
          <w:marTop w:val="134"/>
          <w:marBottom w:val="0"/>
          <w:divBdr>
            <w:top w:val="none" w:sz="0" w:space="0" w:color="auto"/>
            <w:left w:val="none" w:sz="0" w:space="0" w:color="auto"/>
            <w:bottom w:val="none" w:sz="0" w:space="0" w:color="auto"/>
            <w:right w:val="none" w:sz="0" w:space="0" w:color="auto"/>
          </w:divBdr>
        </w:div>
      </w:divsChild>
    </w:div>
    <w:div w:id="893077166">
      <w:bodyDiv w:val="1"/>
      <w:marLeft w:val="0"/>
      <w:marRight w:val="0"/>
      <w:marTop w:val="0"/>
      <w:marBottom w:val="0"/>
      <w:divBdr>
        <w:top w:val="none" w:sz="0" w:space="0" w:color="auto"/>
        <w:left w:val="none" w:sz="0" w:space="0" w:color="auto"/>
        <w:bottom w:val="none" w:sz="0" w:space="0" w:color="auto"/>
        <w:right w:val="none" w:sz="0" w:space="0" w:color="auto"/>
      </w:divBdr>
      <w:divsChild>
        <w:div w:id="1069109702">
          <w:marLeft w:val="1166"/>
          <w:marRight w:val="0"/>
          <w:marTop w:val="86"/>
          <w:marBottom w:val="0"/>
          <w:divBdr>
            <w:top w:val="none" w:sz="0" w:space="0" w:color="auto"/>
            <w:left w:val="none" w:sz="0" w:space="0" w:color="auto"/>
            <w:bottom w:val="none" w:sz="0" w:space="0" w:color="auto"/>
            <w:right w:val="none" w:sz="0" w:space="0" w:color="auto"/>
          </w:divBdr>
        </w:div>
      </w:divsChild>
    </w:div>
    <w:div w:id="911617486">
      <w:bodyDiv w:val="1"/>
      <w:marLeft w:val="0"/>
      <w:marRight w:val="0"/>
      <w:marTop w:val="0"/>
      <w:marBottom w:val="0"/>
      <w:divBdr>
        <w:top w:val="none" w:sz="0" w:space="0" w:color="auto"/>
        <w:left w:val="none" w:sz="0" w:space="0" w:color="auto"/>
        <w:bottom w:val="none" w:sz="0" w:space="0" w:color="auto"/>
        <w:right w:val="none" w:sz="0" w:space="0" w:color="auto"/>
      </w:divBdr>
    </w:div>
    <w:div w:id="994991614">
      <w:bodyDiv w:val="1"/>
      <w:marLeft w:val="0"/>
      <w:marRight w:val="0"/>
      <w:marTop w:val="0"/>
      <w:marBottom w:val="0"/>
      <w:divBdr>
        <w:top w:val="none" w:sz="0" w:space="0" w:color="auto"/>
        <w:left w:val="none" w:sz="0" w:space="0" w:color="auto"/>
        <w:bottom w:val="none" w:sz="0" w:space="0" w:color="auto"/>
        <w:right w:val="none" w:sz="0" w:space="0" w:color="auto"/>
      </w:divBdr>
      <w:divsChild>
        <w:div w:id="1468861055">
          <w:marLeft w:val="1166"/>
          <w:marRight w:val="0"/>
          <w:marTop w:val="115"/>
          <w:marBottom w:val="0"/>
          <w:divBdr>
            <w:top w:val="none" w:sz="0" w:space="0" w:color="auto"/>
            <w:left w:val="none" w:sz="0" w:space="0" w:color="auto"/>
            <w:bottom w:val="none" w:sz="0" w:space="0" w:color="auto"/>
            <w:right w:val="none" w:sz="0" w:space="0" w:color="auto"/>
          </w:divBdr>
        </w:div>
        <w:div w:id="823202455">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2247866">
      <w:bodyDiv w:val="1"/>
      <w:marLeft w:val="0"/>
      <w:marRight w:val="0"/>
      <w:marTop w:val="0"/>
      <w:marBottom w:val="0"/>
      <w:divBdr>
        <w:top w:val="none" w:sz="0" w:space="0" w:color="auto"/>
        <w:left w:val="none" w:sz="0" w:space="0" w:color="auto"/>
        <w:bottom w:val="none" w:sz="0" w:space="0" w:color="auto"/>
        <w:right w:val="none" w:sz="0" w:space="0" w:color="auto"/>
      </w:divBdr>
      <w:divsChild>
        <w:div w:id="810483943">
          <w:marLeft w:val="1166"/>
          <w:marRight w:val="0"/>
          <w:marTop w:val="134"/>
          <w:marBottom w:val="0"/>
          <w:divBdr>
            <w:top w:val="none" w:sz="0" w:space="0" w:color="auto"/>
            <w:left w:val="none" w:sz="0" w:space="0" w:color="auto"/>
            <w:bottom w:val="none" w:sz="0" w:space="0" w:color="auto"/>
            <w:right w:val="none" w:sz="0" w:space="0" w:color="auto"/>
          </w:divBdr>
        </w:div>
        <w:div w:id="866795229">
          <w:marLeft w:val="1166"/>
          <w:marRight w:val="0"/>
          <w:marTop w:val="134"/>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47667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129369">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sChild>
        <w:div w:id="144930683">
          <w:marLeft w:val="1166"/>
          <w:marRight w:val="0"/>
          <w:marTop w:val="134"/>
          <w:marBottom w:val="0"/>
          <w:divBdr>
            <w:top w:val="none" w:sz="0" w:space="0" w:color="auto"/>
            <w:left w:val="none" w:sz="0" w:space="0" w:color="auto"/>
            <w:bottom w:val="none" w:sz="0" w:space="0" w:color="auto"/>
            <w:right w:val="none" w:sz="0" w:space="0" w:color="auto"/>
          </w:divBdr>
        </w:div>
        <w:div w:id="1701660464">
          <w:marLeft w:val="1166"/>
          <w:marRight w:val="0"/>
          <w:marTop w:val="134"/>
          <w:marBottom w:val="0"/>
          <w:divBdr>
            <w:top w:val="none" w:sz="0" w:space="0" w:color="auto"/>
            <w:left w:val="none" w:sz="0" w:space="0" w:color="auto"/>
            <w:bottom w:val="none" w:sz="0" w:space="0" w:color="auto"/>
            <w:right w:val="none" w:sz="0" w:space="0" w:color="auto"/>
          </w:divBdr>
        </w:div>
        <w:div w:id="791437341">
          <w:marLeft w:val="547"/>
          <w:marRight w:val="0"/>
          <w:marTop w:val="154"/>
          <w:marBottom w:val="0"/>
          <w:divBdr>
            <w:top w:val="none" w:sz="0" w:space="0" w:color="auto"/>
            <w:left w:val="none" w:sz="0" w:space="0" w:color="auto"/>
            <w:bottom w:val="none" w:sz="0" w:space="0" w:color="auto"/>
            <w:right w:val="none" w:sz="0" w:space="0" w:color="auto"/>
          </w:divBdr>
        </w:div>
        <w:div w:id="1880895597">
          <w:marLeft w:val="1166"/>
          <w:marRight w:val="0"/>
          <w:marTop w:val="134"/>
          <w:marBottom w:val="0"/>
          <w:divBdr>
            <w:top w:val="none" w:sz="0" w:space="0" w:color="auto"/>
            <w:left w:val="none" w:sz="0" w:space="0" w:color="auto"/>
            <w:bottom w:val="none" w:sz="0" w:space="0" w:color="auto"/>
            <w:right w:val="none" w:sz="0" w:space="0" w:color="auto"/>
          </w:divBdr>
        </w:div>
        <w:div w:id="1278096930">
          <w:marLeft w:val="1166"/>
          <w:marRight w:val="0"/>
          <w:marTop w:val="134"/>
          <w:marBottom w:val="0"/>
          <w:divBdr>
            <w:top w:val="none" w:sz="0" w:space="0" w:color="auto"/>
            <w:left w:val="none" w:sz="0" w:space="0" w:color="auto"/>
            <w:bottom w:val="none" w:sz="0" w:space="0" w:color="auto"/>
            <w:right w:val="none" w:sz="0" w:space="0" w:color="auto"/>
          </w:divBdr>
        </w:div>
      </w:divsChild>
    </w:div>
    <w:div w:id="11452018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08143">
      <w:bodyDiv w:val="1"/>
      <w:marLeft w:val="0"/>
      <w:marRight w:val="0"/>
      <w:marTop w:val="0"/>
      <w:marBottom w:val="0"/>
      <w:divBdr>
        <w:top w:val="none" w:sz="0" w:space="0" w:color="auto"/>
        <w:left w:val="none" w:sz="0" w:space="0" w:color="auto"/>
        <w:bottom w:val="none" w:sz="0" w:space="0" w:color="auto"/>
        <w:right w:val="none" w:sz="0" w:space="0" w:color="auto"/>
      </w:divBdr>
    </w:div>
    <w:div w:id="127166196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758153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6029">
      <w:bodyDiv w:val="1"/>
      <w:marLeft w:val="0"/>
      <w:marRight w:val="0"/>
      <w:marTop w:val="0"/>
      <w:marBottom w:val="0"/>
      <w:divBdr>
        <w:top w:val="none" w:sz="0" w:space="0" w:color="auto"/>
        <w:left w:val="none" w:sz="0" w:space="0" w:color="auto"/>
        <w:bottom w:val="none" w:sz="0" w:space="0" w:color="auto"/>
        <w:right w:val="none" w:sz="0" w:space="0" w:color="auto"/>
      </w:divBdr>
      <w:divsChild>
        <w:div w:id="345912563">
          <w:marLeft w:val="547"/>
          <w:marRight w:val="0"/>
          <w:marTop w:val="134"/>
          <w:marBottom w:val="0"/>
          <w:divBdr>
            <w:top w:val="none" w:sz="0" w:space="0" w:color="auto"/>
            <w:left w:val="none" w:sz="0" w:space="0" w:color="auto"/>
            <w:bottom w:val="none" w:sz="0" w:space="0" w:color="auto"/>
            <w:right w:val="none" w:sz="0" w:space="0" w:color="auto"/>
          </w:divBdr>
        </w:div>
      </w:divsChild>
    </w:div>
    <w:div w:id="1511289492">
      <w:bodyDiv w:val="1"/>
      <w:marLeft w:val="0"/>
      <w:marRight w:val="0"/>
      <w:marTop w:val="0"/>
      <w:marBottom w:val="0"/>
      <w:divBdr>
        <w:top w:val="none" w:sz="0" w:space="0" w:color="auto"/>
        <w:left w:val="none" w:sz="0" w:space="0" w:color="auto"/>
        <w:bottom w:val="none" w:sz="0" w:space="0" w:color="auto"/>
        <w:right w:val="none" w:sz="0" w:space="0" w:color="auto"/>
      </w:divBdr>
    </w:div>
    <w:div w:id="1564487129">
      <w:bodyDiv w:val="1"/>
      <w:marLeft w:val="0"/>
      <w:marRight w:val="0"/>
      <w:marTop w:val="0"/>
      <w:marBottom w:val="0"/>
      <w:divBdr>
        <w:top w:val="none" w:sz="0" w:space="0" w:color="auto"/>
        <w:left w:val="none" w:sz="0" w:space="0" w:color="auto"/>
        <w:bottom w:val="none" w:sz="0" w:space="0" w:color="auto"/>
        <w:right w:val="none" w:sz="0" w:space="0" w:color="auto"/>
      </w:divBdr>
    </w:div>
    <w:div w:id="16379533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4103696">
      <w:bodyDiv w:val="1"/>
      <w:marLeft w:val="0"/>
      <w:marRight w:val="0"/>
      <w:marTop w:val="0"/>
      <w:marBottom w:val="0"/>
      <w:divBdr>
        <w:top w:val="none" w:sz="0" w:space="0" w:color="auto"/>
        <w:left w:val="none" w:sz="0" w:space="0" w:color="auto"/>
        <w:bottom w:val="none" w:sz="0" w:space="0" w:color="auto"/>
        <w:right w:val="none" w:sz="0" w:space="0" w:color="auto"/>
      </w:divBdr>
    </w:div>
    <w:div w:id="1836530930">
      <w:bodyDiv w:val="1"/>
      <w:marLeft w:val="0"/>
      <w:marRight w:val="0"/>
      <w:marTop w:val="0"/>
      <w:marBottom w:val="0"/>
      <w:divBdr>
        <w:top w:val="none" w:sz="0" w:space="0" w:color="auto"/>
        <w:left w:val="none" w:sz="0" w:space="0" w:color="auto"/>
        <w:bottom w:val="none" w:sz="0" w:space="0" w:color="auto"/>
        <w:right w:val="none" w:sz="0" w:space="0" w:color="auto"/>
      </w:divBdr>
      <w:divsChild>
        <w:div w:id="590046349">
          <w:marLeft w:val="1166"/>
          <w:marRight w:val="0"/>
          <w:marTop w:val="115"/>
          <w:marBottom w:val="0"/>
          <w:divBdr>
            <w:top w:val="none" w:sz="0" w:space="0" w:color="auto"/>
            <w:left w:val="none" w:sz="0" w:space="0" w:color="auto"/>
            <w:bottom w:val="none" w:sz="0" w:space="0" w:color="auto"/>
            <w:right w:val="none" w:sz="0" w:space="0" w:color="auto"/>
          </w:divBdr>
        </w:div>
        <w:div w:id="512181866">
          <w:marLeft w:val="1166"/>
          <w:marRight w:val="0"/>
          <w:marTop w:val="115"/>
          <w:marBottom w:val="0"/>
          <w:divBdr>
            <w:top w:val="none" w:sz="0" w:space="0" w:color="auto"/>
            <w:left w:val="none" w:sz="0" w:space="0" w:color="auto"/>
            <w:bottom w:val="none" w:sz="0" w:space="0" w:color="auto"/>
            <w:right w:val="none" w:sz="0" w:space="0" w:color="auto"/>
          </w:divBdr>
        </w:div>
        <w:div w:id="877199533">
          <w:marLeft w:val="547"/>
          <w:marRight w:val="0"/>
          <w:marTop w:val="154"/>
          <w:marBottom w:val="0"/>
          <w:divBdr>
            <w:top w:val="none" w:sz="0" w:space="0" w:color="auto"/>
            <w:left w:val="none" w:sz="0" w:space="0" w:color="auto"/>
            <w:bottom w:val="none" w:sz="0" w:space="0" w:color="auto"/>
            <w:right w:val="none" w:sz="0" w:space="0" w:color="auto"/>
          </w:divBdr>
        </w:div>
        <w:div w:id="1710762781">
          <w:marLeft w:val="1166"/>
          <w:marRight w:val="0"/>
          <w:marTop w:val="115"/>
          <w:marBottom w:val="0"/>
          <w:divBdr>
            <w:top w:val="none" w:sz="0" w:space="0" w:color="auto"/>
            <w:left w:val="none" w:sz="0" w:space="0" w:color="auto"/>
            <w:bottom w:val="none" w:sz="0" w:space="0" w:color="auto"/>
            <w:right w:val="none" w:sz="0" w:space="0" w:color="auto"/>
          </w:divBdr>
        </w:div>
        <w:div w:id="134881245">
          <w:marLeft w:val="1166"/>
          <w:marRight w:val="0"/>
          <w:marTop w:val="115"/>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319470">
      <w:bodyDiv w:val="1"/>
      <w:marLeft w:val="0"/>
      <w:marRight w:val="0"/>
      <w:marTop w:val="0"/>
      <w:marBottom w:val="0"/>
      <w:divBdr>
        <w:top w:val="none" w:sz="0" w:space="0" w:color="auto"/>
        <w:left w:val="none" w:sz="0" w:space="0" w:color="auto"/>
        <w:bottom w:val="none" w:sz="0" w:space="0" w:color="auto"/>
        <w:right w:val="none" w:sz="0" w:space="0" w:color="auto"/>
      </w:divBdr>
      <w:divsChild>
        <w:div w:id="1861972599">
          <w:marLeft w:val="547"/>
          <w:marRight w:val="0"/>
          <w:marTop w:val="134"/>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139458">
      <w:bodyDiv w:val="1"/>
      <w:marLeft w:val="0"/>
      <w:marRight w:val="0"/>
      <w:marTop w:val="0"/>
      <w:marBottom w:val="0"/>
      <w:divBdr>
        <w:top w:val="none" w:sz="0" w:space="0" w:color="auto"/>
        <w:left w:val="none" w:sz="0" w:space="0" w:color="auto"/>
        <w:bottom w:val="none" w:sz="0" w:space="0" w:color="auto"/>
        <w:right w:val="none" w:sz="0" w:space="0" w:color="auto"/>
      </w:divBdr>
    </w:div>
    <w:div w:id="1969702433">
      <w:bodyDiv w:val="1"/>
      <w:marLeft w:val="0"/>
      <w:marRight w:val="0"/>
      <w:marTop w:val="0"/>
      <w:marBottom w:val="0"/>
      <w:divBdr>
        <w:top w:val="none" w:sz="0" w:space="0" w:color="auto"/>
        <w:left w:val="none" w:sz="0" w:space="0" w:color="auto"/>
        <w:bottom w:val="none" w:sz="0" w:space="0" w:color="auto"/>
        <w:right w:val="none" w:sz="0" w:space="0" w:color="auto"/>
      </w:divBdr>
    </w:div>
    <w:div w:id="1983078019">
      <w:bodyDiv w:val="1"/>
      <w:marLeft w:val="0"/>
      <w:marRight w:val="0"/>
      <w:marTop w:val="0"/>
      <w:marBottom w:val="0"/>
      <w:divBdr>
        <w:top w:val="none" w:sz="0" w:space="0" w:color="auto"/>
        <w:left w:val="none" w:sz="0" w:space="0" w:color="auto"/>
        <w:bottom w:val="none" w:sz="0" w:space="0" w:color="auto"/>
        <w:right w:val="none" w:sz="0" w:space="0" w:color="auto"/>
      </w:divBdr>
    </w:div>
    <w:div w:id="1997294050">
      <w:bodyDiv w:val="1"/>
      <w:marLeft w:val="0"/>
      <w:marRight w:val="0"/>
      <w:marTop w:val="0"/>
      <w:marBottom w:val="0"/>
      <w:divBdr>
        <w:top w:val="none" w:sz="0" w:space="0" w:color="auto"/>
        <w:left w:val="none" w:sz="0" w:space="0" w:color="auto"/>
        <w:bottom w:val="none" w:sz="0" w:space="0" w:color="auto"/>
        <w:right w:val="none" w:sz="0" w:space="0" w:color="auto"/>
      </w:divBdr>
      <w:divsChild>
        <w:div w:id="536426963">
          <w:marLeft w:val="547"/>
          <w:marRight w:val="0"/>
          <w:marTop w:val="134"/>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169363">
      <w:bodyDiv w:val="1"/>
      <w:marLeft w:val="0"/>
      <w:marRight w:val="0"/>
      <w:marTop w:val="0"/>
      <w:marBottom w:val="0"/>
      <w:divBdr>
        <w:top w:val="none" w:sz="0" w:space="0" w:color="auto"/>
        <w:left w:val="none" w:sz="0" w:space="0" w:color="auto"/>
        <w:bottom w:val="none" w:sz="0" w:space="0" w:color="auto"/>
        <w:right w:val="none" w:sz="0" w:space="0" w:color="auto"/>
      </w:divBdr>
    </w:div>
    <w:div w:id="20386579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_e/Docs/R4-2101484.zip" TargetMode="External"/><Relationship Id="rId5" Type="http://schemas.openxmlformats.org/officeDocument/2006/relationships/settings" Target="settings.xml"/><Relationship Id="rId10" Type="http://schemas.openxmlformats.org/officeDocument/2006/relationships/hyperlink" Target="https://www.3gpp.org/ftp/TSG_RAN/WG4_Radio/TSGR4_98_e/Docs/R4-2101484.zip" TargetMode="External"/><Relationship Id="rId4" Type="http://schemas.openxmlformats.org/officeDocument/2006/relationships/styles" Target="styles.xml"/><Relationship Id="rId9" Type="http://schemas.openxmlformats.org/officeDocument/2006/relationships/hyperlink" Target="https://www.3gpp.org/ftp/TSG_RAN/WG4_Radio/TSGR4_98_e/Docs/R4-2101460.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45871-9A3F-4195-B836-EC14AF72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2519</Words>
  <Characters>13355</Characters>
  <Application>Microsoft Office Word</Application>
  <DocSecurity>0</DocSecurity>
  <Lines>111</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 Everaere</cp:lastModifiedBy>
  <cp:revision>3</cp:revision>
  <cp:lastPrinted>2019-04-25T01:09:00Z</cp:lastPrinted>
  <dcterms:created xsi:type="dcterms:W3CDTF">2021-01-27T15:26:00Z</dcterms:created>
  <dcterms:modified xsi:type="dcterms:W3CDTF">2021-01-27T15:27:00Z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(3)vx2AqrvyTpUZL0BYwC3EPpGUvWW3GaeBEluPlaO9y8v/VEbQ3IHnEOOgehEZ8yeMhpbJzUN5
vqopjZvtxxXbgkGPHcmc5ZOWkvm6m/eVtDtUYKZ9GAok0EqOxM/S/3sCQTSJhSjtPM7COSc+
G3mjJ1A5V5kbXFuSJ6/CpWPTH3qRTbPkbgr17Hun2kEaQC2wE3FQzJ28Ipo6RU2Q6F7RBUUn
TSOTOauRQaVd6ydeMz</vt:lpwstr>
  </property>
  <property fmtid="{D5CDD505-2E9C-101B-9397-08002B2CF9AE}" pid="10" name="_2015_ms_pID_7253431">
    <vt:lpwstr>aw0jWHWaHcJ6N6tchodQHCB8D3fXU0f4RMTY6lbTxPvBFRnFL6gft2
OfBXBo46traJ5o/qsqJcjPIHRGcR9Um3u9cBupgr/jjRjn4mNtAs25fIp/4WhheqWoWZBkMq
8lvvfqhZpMxDsZ9DTesUpSLbLuCXJ9gp9Hj/hOHj+seYchF0D2AA9rPnicK/yLhQsnHfAtDQ
uVJOrCqsJOZtVMKoEetgLgeNMJdkjnnbVNcb</vt:lpwstr>
  </property>
  <property fmtid="{D5CDD505-2E9C-101B-9397-08002B2CF9AE}" pid="11" name="_2015_ms_pID_7253432">
    <vt:lpwstr>lQ==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1603185265</vt:lpwstr>
  </property>
</Properties>
</file>