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28" w:rsidRPr="00CF0928" w:rsidRDefault="00CF0928" w:rsidP="00CF0928">
      <w:pPr>
        <w:spacing w:after="120"/>
        <w:rPr>
          <w:rFonts w:ascii="Arial" w:hAnsi="Arial" w:cs="Arial"/>
          <w:b/>
          <w:color w:val="000000"/>
          <w:sz w:val="22"/>
          <w:lang w:val="pt-BR" w:eastAsia="zh-CN"/>
        </w:rPr>
      </w:pPr>
      <w:r w:rsidRPr="00CF0928">
        <w:rPr>
          <w:rFonts w:ascii="Arial" w:eastAsia="MS Mincho" w:hAnsi="Arial" w:cs="Arial"/>
          <w:b/>
          <w:color w:val="000000"/>
          <w:sz w:val="22"/>
          <w:lang w:val="pt-BR"/>
        </w:rPr>
        <w:t xml:space="preserve">3GPP TSG-RAN WG4 Meeting # 98-e                                                             </w:t>
      </w:r>
      <w:r>
        <w:rPr>
          <w:rFonts w:ascii="Arial" w:hAnsi="Arial" w:cs="Arial" w:hint="eastAsia"/>
          <w:b/>
          <w:color w:val="000000"/>
          <w:sz w:val="22"/>
          <w:lang w:val="pt-BR" w:eastAsia="zh-CN"/>
        </w:rPr>
        <w:t xml:space="preserve">         </w:t>
      </w:r>
      <w:r w:rsidRPr="00CF0928">
        <w:rPr>
          <w:rFonts w:ascii="Arial" w:eastAsia="MS Mincho" w:hAnsi="Arial" w:cs="Arial"/>
          <w:b/>
          <w:color w:val="000000"/>
          <w:sz w:val="22"/>
          <w:lang w:val="pt-BR"/>
        </w:rPr>
        <w:t xml:space="preserve"> R4-21</w:t>
      </w:r>
      <w:r>
        <w:rPr>
          <w:rFonts w:ascii="Arial" w:hAnsi="Arial" w:cs="Arial" w:hint="eastAsia"/>
          <w:b/>
          <w:color w:val="000000"/>
          <w:sz w:val="22"/>
          <w:lang w:val="pt-BR" w:eastAsia="zh-CN"/>
        </w:rPr>
        <w:t>XXXXX</w:t>
      </w:r>
    </w:p>
    <w:p w:rsidR="00CF0928" w:rsidRPr="00CF0928" w:rsidRDefault="00CF0928" w:rsidP="00CF0928">
      <w:pPr>
        <w:spacing w:after="120"/>
        <w:rPr>
          <w:rFonts w:ascii="Arial" w:eastAsia="MS Mincho" w:hAnsi="Arial" w:cs="Arial"/>
          <w:b/>
          <w:color w:val="000000"/>
          <w:sz w:val="22"/>
          <w:lang w:val="pt-BR"/>
        </w:rPr>
      </w:pPr>
      <w:r w:rsidRPr="00CF0928">
        <w:rPr>
          <w:rFonts w:ascii="Arial" w:eastAsia="MS Mincho" w:hAnsi="Arial" w:cs="Arial"/>
          <w:b/>
          <w:color w:val="000000"/>
          <w:sz w:val="22"/>
          <w:lang w:val="pt-BR"/>
        </w:rPr>
        <w:t>Electronic Meeting, 25th January– 5th Febuary, 2021</w:t>
      </w:r>
    </w:p>
    <w:p w:rsidR="001E0A28" w:rsidRPr="00CF09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rsidR="00915D73" w:rsidRPr="005752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575273">
        <w:rPr>
          <w:rFonts w:ascii="Arial" w:hAnsi="Arial" w:cs="Arial" w:hint="eastAsia"/>
          <w:color w:val="000000"/>
          <w:sz w:val="22"/>
          <w:lang w:eastAsia="zh-CN"/>
        </w:rPr>
        <w:t>CMCC)</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182709">
        <w:rPr>
          <w:rFonts w:ascii="Arial" w:hAnsi="Arial" w:cs="Arial" w:hint="eastAsia"/>
          <w:color w:val="000000"/>
          <w:sz w:val="22"/>
          <w:lang w:eastAsia="zh-CN"/>
        </w:rPr>
        <w:t>8</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182709">
        <w:rPr>
          <w:rFonts w:ascii="Arial" w:hAnsi="Arial" w:cs="Arial" w:hint="eastAsia"/>
          <w:color w:val="000000"/>
          <w:sz w:val="22"/>
          <w:lang w:eastAsia="zh-CN"/>
        </w:rPr>
        <w:t>111</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rsidTr="00E0157C">
        <w:trPr>
          <w:trHeight w:val="468"/>
        </w:trPr>
        <w:tc>
          <w:tcPr>
            <w:tcW w:w="1174" w:type="dxa"/>
          </w:tcPr>
          <w:p w:rsidR="00182709" w:rsidRDefault="00C77DC5" w:rsidP="00182709">
            <w:pPr>
              <w:rPr>
                <w:rFonts w:ascii="Arial" w:eastAsia="宋体" w:hAnsi="Arial" w:cs="Arial"/>
                <w:b/>
                <w:bCs/>
                <w:color w:val="0000FF"/>
                <w:sz w:val="16"/>
                <w:szCs w:val="16"/>
                <w:u w:val="single"/>
              </w:rPr>
            </w:pPr>
            <w:hyperlink r:id="rId9" w:history="1">
              <w:r w:rsidR="00182709">
                <w:rPr>
                  <w:rStyle w:val="ac"/>
                  <w:rFonts w:ascii="Arial" w:hAnsi="Arial" w:cs="Arial"/>
                  <w:b/>
                  <w:bCs/>
                  <w:sz w:val="16"/>
                  <w:szCs w:val="16"/>
                </w:rPr>
                <w:t>R4-2101460</w:t>
              </w:r>
            </w:hyperlink>
          </w:p>
          <w:p w:rsidR="00293D91" w:rsidRPr="00954D21" w:rsidRDefault="00293D91" w:rsidP="00C07B8F">
            <w:pPr>
              <w:rPr>
                <w:rFonts w:ascii="Arial" w:eastAsia="宋体" w:hAnsi="Arial" w:cs="Arial"/>
                <w:b/>
                <w:bCs/>
                <w:color w:val="0000FF"/>
                <w:sz w:val="16"/>
                <w:szCs w:val="16"/>
                <w:u w:val="single"/>
                <w:lang w:eastAsia="zh-CN"/>
              </w:rPr>
            </w:pPr>
          </w:p>
        </w:tc>
        <w:tc>
          <w:tcPr>
            <w:tcW w:w="1115" w:type="dxa"/>
          </w:tcPr>
          <w:p w:rsidR="00293D91" w:rsidRDefault="00725AEC" w:rsidP="00C07B8F">
            <w:pPr>
              <w:rPr>
                <w:rFonts w:ascii="Arial" w:eastAsia="宋体" w:hAnsi="Arial" w:cs="Arial"/>
                <w:sz w:val="16"/>
                <w:szCs w:val="16"/>
              </w:rPr>
            </w:pPr>
            <w:r w:rsidRPr="00725AEC">
              <w:rPr>
                <w:rFonts w:ascii="Arial" w:hAnsi="Arial" w:cs="Arial"/>
                <w:sz w:val="16"/>
                <w:szCs w:val="16"/>
              </w:rPr>
              <w:t>Qualcomm Incorporated</w:t>
            </w:r>
          </w:p>
        </w:tc>
        <w:tc>
          <w:tcPr>
            <w:tcW w:w="7568" w:type="dxa"/>
          </w:tcPr>
          <w:p w:rsidR="00177DF6" w:rsidRPr="00177DF6" w:rsidRDefault="00177DF6" w:rsidP="0066051F">
            <w:pPr>
              <w:spacing w:before="120" w:after="120"/>
              <w:rPr>
                <w:rFonts w:eastAsiaTheme="minorEastAsia"/>
                <w:b/>
                <w:bCs/>
                <w:lang w:eastAsia="zh-CN"/>
              </w:rPr>
            </w:pPr>
            <w:r w:rsidRPr="00177DF6">
              <w:rPr>
                <w:b/>
                <w:bCs/>
              </w:rPr>
              <w:t xml:space="preserve">We propose to define new EVM measurement windows that are designed specifically for each transient period. This will enable precise testing with minimum impact on the test equipment. </w:t>
            </w:r>
          </w:p>
        </w:tc>
      </w:tr>
      <w:tr w:rsidR="00182709" w:rsidTr="00E0157C">
        <w:trPr>
          <w:trHeight w:val="468"/>
        </w:trPr>
        <w:tc>
          <w:tcPr>
            <w:tcW w:w="1174" w:type="dxa"/>
          </w:tcPr>
          <w:p w:rsidR="00182709" w:rsidRDefault="00C77DC5" w:rsidP="00182709">
            <w:pPr>
              <w:rPr>
                <w:rFonts w:ascii="Arial" w:eastAsia="宋体" w:hAnsi="Arial" w:cs="Arial"/>
                <w:b/>
                <w:bCs/>
                <w:color w:val="0000FF"/>
                <w:sz w:val="16"/>
                <w:szCs w:val="16"/>
                <w:u w:val="single"/>
              </w:rPr>
            </w:pPr>
            <w:hyperlink r:id="rId10" w:history="1">
              <w:r w:rsidR="00182709">
                <w:rPr>
                  <w:rStyle w:val="ac"/>
                  <w:rFonts w:ascii="Arial" w:hAnsi="Arial" w:cs="Arial"/>
                  <w:b/>
                  <w:bCs/>
                  <w:sz w:val="16"/>
                  <w:szCs w:val="16"/>
                </w:rPr>
                <w:t>R4-2101484</w:t>
              </w:r>
            </w:hyperlink>
          </w:p>
          <w:p w:rsidR="00182709" w:rsidRDefault="00182709" w:rsidP="00182709">
            <w:pPr>
              <w:rPr>
                <w:rFonts w:ascii="Arial" w:hAnsi="Arial" w:cs="Arial"/>
                <w:b/>
                <w:bCs/>
                <w:color w:val="0000FF"/>
                <w:sz w:val="16"/>
                <w:szCs w:val="16"/>
                <w:u w:val="single"/>
              </w:rPr>
            </w:pPr>
          </w:p>
        </w:tc>
        <w:tc>
          <w:tcPr>
            <w:tcW w:w="1115" w:type="dxa"/>
          </w:tcPr>
          <w:p w:rsidR="00182709" w:rsidRPr="00725AEC" w:rsidRDefault="00182709" w:rsidP="00C07B8F">
            <w:pPr>
              <w:rPr>
                <w:rFonts w:ascii="Arial" w:hAnsi="Arial" w:cs="Arial"/>
                <w:sz w:val="16"/>
                <w:szCs w:val="16"/>
              </w:rPr>
            </w:pPr>
            <w:r w:rsidRPr="00725AEC">
              <w:rPr>
                <w:rFonts w:ascii="Arial" w:hAnsi="Arial" w:cs="Arial"/>
                <w:sz w:val="16"/>
                <w:szCs w:val="16"/>
              </w:rPr>
              <w:t>Qualcomm Incorporated</w:t>
            </w:r>
          </w:p>
        </w:tc>
        <w:tc>
          <w:tcPr>
            <w:tcW w:w="7568" w:type="dxa"/>
          </w:tcPr>
          <w:p w:rsidR="00182709" w:rsidRPr="0066051F" w:rsidRDefault="00177DF6" w:rsidP="00177DF6">
            <w:pPr>
              <w:spacing w:before="120" w:after="120"/>
              <w:rPr>
                <w:b/>
                <w:bCs/>
              </w:rPr>
            </w:pPr>
            <w:r w:rsidRPr="00177DF6">
              <w:rPr>
                <w:b/>
                <w:bCs/>
              </w:rPr>
              <w:t>Adding the newly defined shorter transient periods</w:t>
            </w:r>
            <w:r>
              <w:rPr>
                <w:rFonts w:eastAsiaTheme="minorEastAsia" w:hint="eastAsia"/>
                <w:b/>
                <w:bCs/>
                <w:lang w:eastAsia="zh-CN"/>
              </w:rPr>
              <w:t xml:space="preserve">. </w:t>
            </w:r>
            <w:r w:rsidRPr="00177DF6">
              <w:rPr>
                <w:b/>
                <w:bCs/>
              </w:rPr>
              <w:t>Resubmission of endorsed Draft CR R4-2011766</w:t>
            </w:r>
          </w:p>
        </w:tc>
      </w:tr>
      <w:tr w:rsidR="00E0157C" w:rsidTr="00E0157C">
        <w:trPr>
          <w:trHeight w:val="468"/>
        </w:trPr>
        <w:tc>
          <w:tcPr>
            <w:tcW w:w="1174" w:type="dxa"/>
          </w:tcPr>
          <w:p w:rsidR="00E0157C" w:rsidRPr="00954D21" w:rsidRDefault="00182709" w:rsidP="00C07B8F">
            <w:pPr>
              <w:rPr>
                <w:rFonts w:ascii="Arial" w:eastAsia="宋体" w:hAnsi="Arial" w:cs="Arial"/>
                <w:b/>
                <w:bCs/>
                <w:color w:val="0000FF"/>
                <w:sz w:val="16"/>
                <w:szCs w:val="16"/>
                <w:u w:val="single"/>
                <w:lang w:eastAsia="zh-CN"/>
              </w:rPr>
            </w:pPr>
            <w:r w:rsidRPr="00182709">
              <w:rPr>
                <w:rStyle w:val="ac"/>
                <w:rFonts w:ascii="Arial" w:hAnsi="Arial" w:cs="Arial"/>
                <w:b/>
                <w:bCs/>
                <w:sz w:val="16"/>
                <w:szCs w:val="16"/>
              </w:rPr>
              <w:t>R4-2102629</w:t>
            </w:r>
          </w:p>
        </w:tc>
        <w:tc>
          <w:tcPr>
            <w:tcW w:w="1115" w:type="dxa"/>
          </w:tcPr>
          <w:p w:rsidR="00E0157C" w:rsidRDefault="00725AEC" w:rsidP="00725AEC">
            <w:pPr>
              <w:rPr>
                <w:rFonts w:ascii="Arial" w:eastAsia="宋体" w:hAnsi="Arial" w:cs="Arial"/>
                <w:sz w:val="16"/>
                <w:szCs w:val="16"/>
              </w:rPr>
            </w:pPr>
            <w:r>
              <w:rPr>
                <w:rFonts w:ascii="Arial" w:hAnsi="Arial" w:cs="Arial"/>
                <w:sz w:val="16"/>
                <w:szCs w:val="16"/>
              </w:rPr>
              <w:t>Huawei, HiSilicon</w:t>
            </w:r>
          </w:p>
        </w:tc>
        <w:tc>
          <w:tcPr>
            <w:tcW w:w="7568" w:type="dxa"/>
          </w:tcPr>
          <w:p w:rsidR="00177DF6" w:rsidRPr="00177DF6" w:rsidRDefault="00177DF6" w:rsidP="00177DF6">
            <w:pPr>
              <w:spacing w:before="120" w:after="120"/>
              <w:rPr>
                <w:b/>
                <w:bCs/>
              </w:rPr>
            </w:pPr>
            <w:r w:rsidRPr="00177DF6">
              <w:rPr>
                <w:b/>
                <w:bCs/>
              </w:rPr>
              <w:t>Observation 1: From real channel measurements, TR 38.901 provide up to 9.9us max tap delay span for some Scenarios, which is much larger than CP length.</w:t>
            </w:r>
          </w:p>
          <w:p w:rsidR="00177DF6" w:rsidRPr="00177DF6" w:rsidRDefault="00177DF6" w:rsidP="00177DF6">
            <w:pPr>
              <w:spacing w:before="120" w:after="120"/>
              <w:rPr>
                <w:b/>
                <w:bCs/>
              </w:rPr>
            </w:pPr>
            <w:r w:rsidRPr="00177DF6">
              <w:rPr>
                <w:b/>
                <w:bCs/>
              </w:rPr>
              <w:t xml:space="preserve">Observation 2: considering multi-UE scenario, gNB take the FFT window including 10% CP length(i.e. excluding 90% CP). It can ensure 90% CP used for anti-multipath delay spread and UEs’ UL transmission timing difference be considered. </w:t>
            </w:r>
          </w:p>
          <w:p w:rsidR="00177DF6" w:rsidRPr="00177DF6" w:rsidRDefault="00177DF6" w:rsidP="00177DF6">
            <w:pPr>
              <w:spacing w:before="120" w:after="120"/>
              <w:rPr>
                <w:b/>
                <w:bCs/>
              </w:rPr>
            </w:pPr>
            <w:r w:rsidRPr="00177DF6">
              <w:rPr>
                <w:rFonts w:hint="eastAsia"/>
                <w:b/>
                <w:bCs/>
              </w:rPr>
              <w:t>O</w:t>
            </w:r>
            <w:r w:rsidRPr="00177DF6">
              <w:rPr>
                <w:b/>
                <w:bCs/>
              </w:rPr>
              <w:t xml:space="preserve">bservation 3: For Long delay spread scenario, taking FFT window with 50% CP length has much impact on UL performance caused by multi-path delay spread. </w:t>
            </w:r>
          </w:p>
          <w:p w:rsidR="00177DF6" w:rsidRPr="00177DF6" w:rsidRDefault="00177DF6" w:rsidP="00177DF6">
            <w:pPr>
              <w:spacing w:before="120" w:after="120"/>
              <w:rPr>
                <w:b/>
                <w:bCs/>
              </w:rPr>
            </w:pPr>
            <w:r w:rsidRPr="00177DF6">
              <w:rPr>
                <w:rFonts w:hint="eastAsia"/>
                <w:b/>
                <w:bCs/>
              </w:rPr>
              <w:t>P</w:t>
            </w:r>
            <w:r w:rsidRPr="00177DF6">
              <w:rPr>
                <w:b/>
                <w:bCs/>
              </w:rPr>
              <w:t xml:space="preserve">roposal 1: For 2us shorter transient, define the time mask as: 0.5us in left symbol and 1.5us in right symbol, i.e. the tpstart is -0.5us. </w:t>
            </w:r>
          </w:p>
          <w:p w:rsidR="00177DF6" w:rsidRPr="00177DF6" w:rsidRDefault="00177DF6" w:rsidP="00177DF6">
            <w:pPr>
              <w:spacing w:before="120" w:after="120"/>
              <w:rPr>
                <w:b/>
                <w:bCs/>
              </w:rPr>
            </w:pPr>
            <w:r w:rsidRPr="00177DF6">
              <w:rPr>
                <w:rFonts w:hint="eastAsia"/>
                <w:b/>
                <w:bCs/>
              </w:rPr>
              <w:lastRenderedPageBreak/>
              <w:t>P</w:t>
            </w:r>
            <w:r w:rsidRPr="00177DF6">
              <w:rPr>
                <w:b/>
                <w:bCs/>
              </w:rPr>
              <w:t xml:space="preserve">roposal 2: For 4us shorter transient, define the time mask as: 1us in left symbol and 3us in right symbol, i.e. the tpstart is -1us. </w:t>
            </w:r>
          </w:p>
          <w:p w:rsidR="00177DF6" w:rsidRPr="00177DF6" w:rsidRDefault="00177DF6" w:rsidP="00177DF6">
            <w:pPr>
              <w:spacing w:before="120" w:after="120"/>
              <w:rPr>
                <w:b/>
                <w:bCs/>
              </w:rPr>
            </w:pPr>
            <w:r w:rsidRPr="00177DF6">
              <w:rPr>
                <w:rFonts w:hint="eastAsia"/>
                <w:b/>
                <w:bCs/>
              </w:rPr>
              <w:t>P</w:t>
            </w:r>
            <w:r w:rsidRPr="00177DF6">
              <w:rPr>
                <w:b/>
                <w:bCs/>
              </w:rPr>
              <w:t xml:space="preserve">roposal 3: For 7us shorter transient, define the time mask as: 2us in left symbol and 5us in right symbol, i.e. the tpstart is -1us. </w:t>
            </w:r>
          </w:p>
          <w:p w:rsidR="00177DF6" w:rsidRPr="00177DF6" w:rsidRDefault="00177DF6" w:rsidP="00177DF6">
            <w:pPr>
              <w:spacing w:before="120" w:after="120"/>
              <w:rPr>
                <w:b/>
                <w:bCs/>
              </w:rPr>
            </w:pPr>
            <w:r w:rsidRPr="00177DF6">
              <w:rPr>
                <w:rFonts w:hint="eastAsia"/>
                <w:b/>
                <w:bCs/>
              </w:rPr>
              <w:t>O</w:t>
            </w:r>
            <w:r w:rsidRPr="00177DF6">
              <w:rPr>
                <w:b/>
                <w:bCs/>
              </w:rPr>
              <w:t xml:space="preserve">bservation 4: Asymmetrical transient period position is already existed from Rel-15. </w:t>
            </w:r>
          </w:p>
          <w:p w:rsidR="00177DF6" w:rsidRPr="00177DF6" w:rsidRDefault="00177DF6" w:rsidP="00177DF6">
            <w:pPr>
              <w:spacing w:before="120" w:after="120"/>
              <w:rPr>
                <w:b/>
                <w:bCs/>
              </w:rPr>
            </w:pPr>
            <w:r w:rsidRPr="00177DF6">
              <w:rPr>
                <w:b/>
                <w:bCs/>
              </w:rPr>
              <w:t>Observation 5: Large power change case cannot be ignored. Further discuss on testability on large power change range issue.</w:t>
            </w:r>
          </w:p>
          <w:p w:rsidR="00177DF6" w:rsidRPr="00177DF6" w:rsidRDefault="00177DF6" w:rsidP="00177DF6">
            <w:pPr>
              <w:spacing w:before="120" w:after="120"/>
              <w:rPr>
                <w:b/>
                <w:bCs/>
              </w:rPr>
            </w:pPr>
            <w:r w:rsidRPr="00177DF6">
              <w:rPr>
                <w:rFonts w:hint="eastAsia"/>
                <w:b/>
                <w:bCs/>
              </w:rPr>
              <w:t>Pr</w:t>
            </w:r>
            <w:r w:rsidRPr="00177DF6">
              <w:rPr>
                <w:b/>
                <w:bCs/>
              </w:rPr>
              <w:t>oposal 4: Values of tpstart for transient period starts before the transmission boundary for type 1 and type 2 as specified in table1 respectively. Type1 and type2 is declared by UE.</w:t>
            </w:r>
          </w:p>
          <w:p w:rsidR="00177DF6" w:rsidRPr="007E611F" w:rsidRDefault="00177DF6" w:rsidP="00177DF6">
            <w:pPr>
              <w:spacing w:before="120" w:after="120"/>
              <w:rPr>
                <w:b/>
                <w:i/>
                <w:lang w:val="en-US"/>
              </w:rPr>
            </w:pPr>
            <w:r w:rsidRPr="00177DF6">
              <w:rPr>
                <w:b/>
                <w:bCs/>
              </w:rPr>
              <w:t>Proposal 5: EVM metric for shorter transient is [8%] for 256QAM, [10%] for 64QAM.</w:t>
            </w:r>
          </w:p>
          <w:p w:rsidR="00E0157C" w:rsidRPr="00177DF6" w:rsidRDefault="00E0157C" w:rsidP="00182709">
            <w:pPr>
              <w:spacing w:before="120" w:after="120"/>
              <w:rPr>
                <w:rFonts w:eastAsiaTheme="minorEastAsia"/>
                <w:b/>
                <w:i/>
                <w:lang w:val="en-US" w:eastAsia="zh-CN"/>
              </w:rPr>
            </w:pPr>
          </w:p>
        </w:tc>
      </w:tr>
      <w:tr w:rsidR="001035BE" w:rsidTr="00E0157C">
        <w:trPr>
          <w:trHeight w:val="468"/>
        </w:trPr>
        <w:tc>
          <w:tcPr>
            <w:tcW w:w="1174" w:type="dxa"/>
          </w:tcPr>
          <w:p w:rsidR="001035BE" w:rsidRPr="00182709" w:rsidRDefault="001035BE" w:rsidP="00C07B8F">
            <w:pPr>
              <w:rPr>
                <w:rStyle w:val="ac"/>
                <w:rFonts w:ascii="Arial" w:hAnsi="Arial" w:cs="Arial"/>
                <w:b/>
                <w:bCs/>
                <w:sz w:val="16"/>
                <w:szCs w:val="16"/>
              </w:rPr>
            </w:pPr>
            <w:r w:rsidRPr="00182709">
              <w:rPr>
                <w:rStyle w:val="ac"/>
                <w:rFonts w:ascii="Arial" w:hAnsi="Arial" w:cs="Arial"/>
                <w:b/>
                <w:bCs/>
                <w:sz w:val="16"/>
                <w:szCs w:val="16"/>
              </w:rPr>
              <w:lastRenderedPageBreak/>
              <w:t>R4-2102684</w:t>
            </w:r>
          </w:p>
        </w:tc>
        <w:tc>
          <w:tcPr>
            <w:tcW w:w="1115" w:type="dxa"/>
          </w:tcPr>
          <w:p w:rsidR="001035BE" w:rsidRDefault="001035BE" w:rsidP="003955F0">
            <w:pPr>
              <w:rPr>
                <w:rFonts w:ascii="Arial" w:eastAsia="宋体" w:hAnsi="Arial" w:cs="Arial"/>
                <w:sz w:val="16"/>
                <w:szCs w:val="16"/>
              </w:rPr>
            </w:pPr>
            <w:r>
              <w:rPr>
                <w:rFonts w:ascii="Arial" w:hAnsi="Arial" w:cs="Arial"/>
                <w:sz w:val="16"/>
                <w:szCs w:val="16"/>
              </w:rPr>
              <w:t>Huawei, HiSilicon</w:t>
            </w:r>
          </w:p>
        </w:tc>
        <w:tc>
          <w:tcPr>
            <w:tcW w:w="7568" w:type="dxa"/>
          </w:tcPr>
          <w:p w:rsidR="001035BE" w:rsidRPr="004562DA" w:rsidRDefault="001035BE" w:rsidP="001035BE">
            <w:pPr>
              <w:spacing w:before="120" w:after="120"/>
              <w:rPr>
                <w:noProof/>
                <w:lang w:eastAsia="zh-CN"/>
              </w:rPr>
            </w:pPr>
            <w:r w:rsidRPr="001035BE">
              <w:rPr>
                <w:b/>
                <w:bCs/>
              </w:rPr>
              <w:t>Introduce tpstart as the start line of shorter transient.</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397A9F" w:rsidRDefault="00397A9F" w:rsidP="00397A9F">
      <w:pPr>
        <w:pStyle w:val="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rsidR="00CE7BFF" w:rsidRDefault="00750455" w:rsidP="00750455">
      <w:pPr>
        <w:spacing w:after="120"/>
        <w:rPr>
          <w:rFonts w:eastAsia="宋体"/>
          <w:color w:val="0070C0"/>
          <w:szCs w:val="24"/>
          <w:lang w:eastAsia="zh-CN"/>
        </w:rPr>
      </w:pPr>
      <w:r>
        <w:rPr>
          <w:rFonts w:eastAsia="宋体" w:hint="eastAsia"/>
          <w:color w:val="0070C0"/>
          <w:szCs w:val="24"/>
          <w:lang w:eastAsia="zh-CN"/>
        </w:rPr>
        <w:t>I</w:t>
      </w:r>
      <w:r w:rsidR="00C47C51">
        <w:rPr>
          <w:rFonts w:eastAsia="宋体"/>
          <w:color w:val="0070C0"/>
          <w:szCs w:val="24"/>
          <w:lang w:eastAsia="zh-CN"/>
        </w:rPr>
        <w:t xml:space="preserve">ssue 1-1-1 </w:t>
      </w:r>
    </w:p>
    <w:p w:rsidR="000C447D" w:rsidRPr="000C447D" w:rsidRDefault="000C447D" w:rsidP="000C447D">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C447D">
        <w:rPr>
          <w:rFonts w:eastAsia="宋体"/>
          <w:color w:val="0070C0"/>
          <w:szCs w:val="24"/>
          <w:lang w:eastAsia="zh-CN"/>
        </w:rPr>
        <w:t>CR on introduction of shorter Transient Period Capability</w:t>
      </w:r>
    </w:p>
    <w:p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w:t>
      </w:r>
      <w:r>
        <w:rPr>
          <w:rFonts w:eastAsia="宋体"/>
          <w:color w:val="0070C0"/>
          <w:szCs w:val="24"/>
          <w:lang w:eastAsia="zh-CN"/>
        </w:rPr>
        <w:t>tion 1:</w:t>
      </w:r>
      <w:r w:rsidR="000C447D" w:rsidRPr="000C447D">
        <w:rPr>
          <w:rFonts w:eastAsia="SimSun"/>
          <w:color w:val="0070C0"/>
          <w:szCs w:val="24"/>
          <w:lang w:eastAsia="zh-CN"/>
        </w:rPr>
        <w:t xml:space="preserve"> </w:t>
      </w:r>
      <w:r w:rsidR="000C447D">
        <w:rPr>
          <w:rFonts w:eastAsia="SimSun"/>
          <w:color w:val="0070C0"/>
          <w:szCs w:val="24"/>
          <w:lang w:eastAsia="zh-CN"/>
        </w:rPr>
        <w:t xml:space="preserve">If introduce tpstart, define the value for tpstart as in </w:t>
      </w:r>
      <w:r w:rsidR="00A94A5D" w:rsidRPr="00A94A5D">
        <w:rPr>
          <w:rFonts w:eastAsia="SimSun"/>
          <w:color w:val="0070C0"/>
          <w:szCs w:val="24"/>
          <w:lang w:eastAsia="zh-CN"/>
        </w:rPr>
        <w:t>R4-2102684</w:t>
      </w:r>
      <w:r w:rsidR="000C447D">
        <w:rPr>
          <w:rFonts w:asciiTheme="minorEastAsia" w:eastAsiaTheme="minorEastAsia" w:hAnsiTheme="minorEastAsia" w:hint="eastAsia"/>
          <w:color w:val="0070C0"/>
          <w:szCs w:val="24"/>
          <w:lang w:eastAsia="zh-CN"/>
        </w:rPr>
        <w:t>.</w:t>
      </w:r>
    </w:p>
    <w:p w:rsidR="0039315F" w:rsidRPr="00A94A5D"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A94A5D">
        <w:rPr>
          <w:rFonts w:eastAsia="宋体"/>
          <w:color w:val="0070C0"/>
          <w:szCs w:val="24"/>
          <w:lang w:eastAsia="zh-CN"/>
        </w:rPr>
        <w:t xml:space="preserve">Option 2: </w:t>
      </w:r>
      <w:r w:rsidR="00A94A5D" w:rsidRPr="00A94A5D">
        <w:rPr>
          <w:rFonts w:eastAsia="SimSun"/>
          <w:color w:val="0070C0"/>
          <w:szCs w:val="24"/>
          <w:lang w:eastAsia="zh-CN"/>
        </w:rPr>
        <w:t xml:space="preserve">Shorter </w:t>
      </w:r>
      <w:r w:rsidR="0026749F" w:rsidRPr="00A94A5D">
        <w:rPr>
          <w:rFonts w:eastAsia="SimSun"/>
          <w:color w:val="0070C0"/>
          <w:szCs w:val="24"/>
          <w:lang w:eastAsia="zh-CN"/>
        </w:rPr>
        <w:t>transient</w:t>
      </w:r>
      <w:r w:rsidR="00A94A5D" w:rsidRPr="00A94A5D">
        <w:rPr>
          <w:rFonts w:eastAsia="SimSun"/>
          <w:color w:val="0070C0"/>
          <w:szCs w:val="24"/>
          <w:lang w:eastAsia="zh-CN"/>
        </w:rPr>
        <w:t xml:space="preserve"> periods for On-On time mask is introduced and current time masks are clarified that they apply to 10us transient period</w:t>
      </w:r>
      <w:r w:rsidR="00A94A5D">
        <w:rPr>
          <w:rFonts w:eastAsiaTheme="minorEastAsia" w:hint="eastAsia"/>
          <w:color w:val="0070C0"/>
          <w:szCs w:val="24"/>
          <w:lang w:eastAsia="zh-CN"/>
        </w:rPr>
        <w:t xml:space="preserve"> </w:t>
      </w:r>
      <w:r w:rsidR="00A94A5D">
        <w:rPr>
          <w:rFonts w:eastAsia="SimSun"/>
          <w:color w:val="0070C0"/>
          <w:szCs w:val="24"/>
          <w:lang w:eastAsia="zh-CN"/>
        </w:rPr>
        <w:t>(From R4-2</w:t>
      </w:r>
      <w:r w:rsidR="000C447D" w:rsidRPr="00A94A5D">
        <w:rPr>
          <w:rFonts w:eastAsia="SimSun"/>
          <w:color w:val="0070C0"/>
          <w:szCs w:val="24"/>
          <w:lang w:eastAsia="zh-CN"/>
        </w:rPr>
        <w:t>1</w:t>
      </w:r>
      <w:r w:rsidR="00A94A5D">
        <w:rPr>
          <w:rFonts w:eastAsiaTheme="minorEastAsia" w:hint="eastAsia"/>
          <w:color w:val="0070C0"/>
          <w:szCs w:val="24"/>
          <w:lang w:eastAsia="zh-CN"/>
        </w:rPr>
        <w:t>01484</w:t>
      </w:r>
      <w:r w:rsidR="000C447D" w:rsidRPr="00A94A5D">
        <w:rPr>
          <w:rFonts w:eastAsia="SimSun"/>
          <w:color w:val="0070C0"/>
          <w:szCs w:val="24"/>
          <w:lang w:eastAsia="zh-CN"/>
        </w:rPr>
        <w:t>)</w:t>
      </w:r>
    </w:p>
    <w:p w:rsidR="0039315F" w:rsidRDefault="00E27BA4"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E27BA4">
        <w:rPr>
          <w:rFonts w:eastAsia="宋体"/>
          <w:color w:val="0070C0"/>
          <w:szCs w:val="24"/>
          <w:lang w:eastAsia="zh-CN"/>
        </w:rPr>
        <w:t>Recommended WF</w:t>
      </w:r>
    </w:p>
    <w:p w:rsidR="00750455" w:rsidRPr="002450FD" w:rsidRDefault="00750455" w:rsidP="0067199E">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7199E">
        <w:rPr>
          <w:rFonts w:eastAsia="宋体" w:hint="eastAsia"/>
          <w:color w:val="0070C0"/>
          <w:szCs w:val="24"/>
          <w:lang w:eastAsia="zh-CN"/>
        </w:rPr>
        <w:t>.</w:t>
      </w:r>
      <w:r w:rsidRPr="0067199E">
        <w:rPr>
          <w:rFonts w:eastAsia="宋体"/>
          <w:color w:val="0070C0"/>
          <w:szCs w:val="24"/>
          <w:lang w:eastAsia="zh-CN"/>
        </w:rPr>
        <w:t xml:space="preserve"> Collect companies’</w:t>
      </w:r>
      <w:r w:rsidRPr="0067199E">
        <w:rPr>
          <w:rFonts w:eastAsia="宋体" w:hint="eastAsia"/>
          <w:color w:val="0070C0"/>
          <w:szCs w:val="24"/>
          <w:lang w:eastAsia="zh-CN"/>
        </w:rPr>
        <w:t xml:space="preserve"> view in </w:t>
      </w:r>
      <w:r w:rsidRPr="0067199E">
        <w:rPr>
          <w:rFonts w:eastAsia="宋体"/>
          <w:color w:val="0070C0"/>
          <w:szCs w:val="24"/>
          <w:lang w:eastAsia="zh-CN"/>
        </w:rPr>
        <w:t>1st round</w:t>
      </w:r>
    </w:p>
    <w:p w:rsidR="00571777" w:rsidRDefault="00571777" w:rsidP="00805BE8">
      <w:pPr>
        <w:pStyle w:val="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rsidR="002450FD" w:rsidRPr="002450FD" w:rsidRDefault="002450FD" w:rsidP="002450FD">
      <w:pPr>
        <w:rPr>
          <w:lang w:val="sv-SE"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2450FD">
        <w:rPr>
          <w:rFonts w:eastAsia="宋体"/>
          <w:color w:val="0070C0"/>
          <w:szCs w:val="24"/>
          <w:lang w:eastAsia="zh-CN"/>
        </w:rPr>
        <w:t>: defined the pro</w:t>
      </w:r>
      <w:r w:rsidR="00132A68">
        <w:rPr>
          <w:rFonts w:eastAsia="宋体"/>
          <w:color w:val="0070C0"/>
          <w:szCs w:val="24"/>
          <w:lang w:eastAsia="zh-CN"/>
        </w:rPr>
        <w:t>cedure as proposed in R4-2</w:t>
      </w:r>
      <w:r w:rsidR="00132A68">
        <w:rPr>
          <w:rFonts w:eastAsia="宋体" w:hint="eastAsia"/>
          <w:color w:val="0070C0"/>
          <w:szCs w:val="24"/>
          <w:lang w:eastAsia="zh-CN"/>
        </w:rPr>
        <w:t>101460</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20 dB power step is reasonable for on-on power change.</w:t>
      </w:r>
    </w:p>
    <w:p w:rsidR="00287CCC" w:rsidRPr="00132A68" w:rsidRDefault="009372BC" w:rsidP="00132A68">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132A68">
        <w:rPr>
          <w:rFonts w:eastAsia="宋体"/>
          <w:color w:val="0070C0"/>
          <w:szCs w:val="24"/>
          <w:lang w:eastAsia="zh-CN"/>
        </w:rPr>
        <w:t>Option 2:</w:t>
      </w:r>
      <w:r w:rsidR="00132A68" w:rsidRPr="00132A68">
        <w:rPr>
          <w:rFonts w:eastAsia="宋体"/>
          <w:color w:val="0070C0"/>
          <w:szCs w:val="24"/>
          <w:lang w:eastAsia="zh-CN"/>
        </w:rPr>
        <w:t xml:space="preserve"> &gt;55dB Large power</w:t>
      </w:r>
      <w:r w:rsidR="00132A68">
        <w:rPr>
          <w:rFonts w:eastAsia="宋体" w:hint="eastAsia"/>
          <w:color w:val="0070C0"/>
          <w:szCs w:val="24"/>
          <w:lang w:eastAsia="zh-CN"/>
        </w:rPr>
        <w:t xml:space="preserve"> </w:t>
      </w:r>
      <w:r w:rsidR="00132A68" w:rsidRPr="00132A68">
        <w:rPr>
          <w:rFonts w:eastAsia="宋体"/>
          <w:color w:val="0070C0"/>
          <w:szCs w:val="24"/>
          <w:lang w:eastAsia="zh-CN"/>
        </w:rPr>
        <w:t>change</w:t>
      </w:r>
      <w:r w:rsidR="00132A68">
        <w:rPr>
          <w:rFonts w:eastAsia="宋体" w:hint="eastAsia"/>
          <w:color w:val="0070C0"/>
          <w:szCs w:val="24"/>
          <w:lang w:eastAsia="zh-CN"/>
        </w:rPr>
        <w:t xml:space="preserve"> range</w:t>
      </w:r>
      <w:r w:rsidR="00132A68" w:rsidRPr="00132A68">
        <w:rPr>
          <w:rFonts w:eastAsia="宋体"/>
          <w:color w:val="0070C0"/>
          <w:szCs w:val="24"/>
          <w:lang w:eastAsia="zh-CN"/>
        </w:rPr>
        <w:t xml:space="preserve"> case cannot be ignored.</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132A68">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7774F8" w:rsidRDefault="007774F8" w:rsidP="00E16723">
      <w:pPr>
        <w:rPr>
          <w:b/>
          <w:bCs/>
          <w:color w:val="0070C0"/>
          <w:u w:val="single"/>
          <w:lang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663710" w:rsidRPr="00663710" w:rsidRDefault="00663710" w:rsidP="00663710">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663710">
        <w:rPr>
          <w:rFonts w:eastAsia="宋体"/>
          <w:color w:val="0070C0"/>
          <w:szCs w:val="24"/>
          <w:lang w:eastAsia="zh-CN"/>
        </w:rPr>
        <w:t>For a transient period/placement that exceeds the CP length, the transient period will be longer than the CP and a similar approach with the current LTE methodology has to be used (only DFT-s-OFDM can be used and some time domain samples have to be removed)</w:t>
      </w:r>
      <w:r>
        <w:rPr>
          <w:rFonts w:eastAsia="宋体" w:hint="eastAsia"/>
          <w:color w:val="0070C0"/>
          <w:szCs w:val="24"/>
          <w:lang w:eastAsia="zh-CN"/>
        </w:rPr>
        <w:t xml:space="preserve"> </w:t>
      </w:r>
      <w:r>
        <w:rPr>
          <w:rFonts w:eastAsia="宋体"/>
          <w:color w:val="0070C0"/>
          <w:szCs w:val="24"/>
          <w:lang w:eastAsia="zh-CN"/>
        </w:rPr>
        <w:t>in R4-2</w:t>
      </w:r>
      <w:r>
        <w:rPr>
          <w:rFonts w:eastAsia="宋体" w:hint="eastAsia"/>
          <w:color w:val="0070C0"/>
          <w:szCs w:val="24"/>
          <w:lang w:eastAsia="zh-CN"/>
        </w:rPr>
        <w:t>101460.</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Test procedure detail that n</w:t>
      </w:r>
      <w:r w:rsidR="007E15B7">
        <w:rPr>
          <w:rFonts w:eastAsia="宋体"/>
          <w:color w:val="0070C0"/>
          <w:szCs w:val="24"/>
          <w:lang w:eastAsia="zh-CN"/>
        </w:rPr>
        <w:t xml:space="preserve">eeds to be discussed in RAN5.  </w:t>
      </w:r>
      <w:r w:rsidRPr="007E15B7">
        <w:rPr>
          <w:rFonts w:eastAsia="宋体"/>
          <w:color w:val="0070C0"/>
          <w:szCs w:val="24"/>
          <w:lang w:eastAsia="zh-CN"/>
        </w:rPr>
        <w:t xml:space="preserve"> </w:t>
      </w:r>
    </w:p>
    <w:p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Transient period is different for ramp up and ramp down, it s</w:t>
      </w:r>
      <w:r w:rsidR="007E15B7">
        <w:rPr>
          <w:rFonts w:eastAsia="宋体"/>
          <w:color w:val="0070C0"/>
          <w:szCs w:val="24"/>
          <w:lang w:eastAsia="zh-CN"/>
        </w:rPr>
        <w:t xml:space="preserve">hould be clearly clarified. </w:t>
      </w:r>
    </w:p>
    <w:p w:rsidR="00436955" w:rsidRPr="007E15B7" w:rsidRDefault="00636C6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A46FA3">
        <w:rPr>
          <w:rFonts w:eastAsia="宋体"/>
          <w:color w:val="0070C0"/>
          <w:szCs w:val="24"/>
          <w:lang w:eastAsia="zh-CN"/>
        </w:rPr>
        <w:t>Option 3</w:t>
      </w:r>
      <w:r w:rsidR="00436955" w:rsidRPr="00A46FA3">
        <w:rPr>
          <w:rFonts w:eastAsia="宋体"/>
          <w:color w:val="0070C0"/>
          <w:szCs w:val="24"/>
          <w:lang w:eastAsia="zh-CN"/>
        </w:rPr>
        <w:t xml:space="preserve">: </w:t>
      </w:r>
      <w:r w:rsidR="00212F9D" w:rsidRPr="00212F9D">
        <w:rPr>
          <w:rFonts w:eastAsia="宋体" w:hint="eastAsia"/>
          <w:color w:val="0070C0"/>
          <w:szCs w:val="24"/>
          <w:lang w:eastAsia="zh-CN"/>
        </w:rPr>
        <w:t>T</w:t>
      </w:r>
      <w:r w:rsidR="00212F9D" w:rsidRPr="00212F9D">
        <w:rPr>
          <w:rFonts w:eastAsia="宋体"/>
          <w:color w:val="0070C0"/>
          <w:szCs w:val="24"/>
          <w:lang w:eastAsia="zh-CN"/>
        </w:rPr>
        <w:t>he EVM should be measured on the last and first symbol and averaged over multiple instances. Also, EVM can be measured on all other symbols against the legacy values based on the legacy measurement windows</w:t>
      </w:r>
      <w:r w:rsidR="00212F9D">
        <w:rPr>
          <w:rFonts w:eastAsia="宋体" w:hint="eastAsia"/>
          <w:color w:val="0070C0"/>
          <w:szCs w:val="24"/>
          <w:lang w:eastAsia="zh-CN"/>
        </w:rPr>
        <w:t>.</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 xml:space="preserve">Option 1: Keeping EVM budget in square brackets. EVM values can be discussed after agreement is reached on the feasibility of </w:t>
      </w:r>
      <w:r w:rsidR="007E15B7">
        <w:rPr>
          <w:rFonts w:eastAsia="宋体"/>
          <w:color w:val="0070C0"/>
          <w:szCs w:val="24"/>
          <w:lang w:eastAsia="zh-CN"/>
        </w:rPr>
        <w:t xml:space="preserve">testing transient periods. </w:t>
      </w:r>
      <w:r w:rsidRPr="007E15B7">
        <w:rPr>
          <w:rFonts w:eastAsia="宋体"/>
          <w:color w:val="0070C0"/>
          <w:szCs w:val="24"/>
          <w:lang w:eastAsia="zh-CN"/>
        </w:rPr>
        <w:t xml:space="preserve"> </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EVM requirement should decide based on simulation results which can meet network performanc</w:t>
      </w:r>
      <w:r w:rsidR="007E15B7">
        <w:rPr>
          <w:rFonts w:eastAsia="宋体"/>
          <w:color w:val="0070C0"/>
          <w:szCs w:val="24"/>
          <w:lang w:eastAsia="zh-CN"/>
        </w:rPr>
        <w:t xml:space="preserve">e on high order modulation. </w:t>
      </w:r>
      <w:r w:rsidR="00436955">
        <w:rPr>
          <w:rFonts w:eastAsia="宋体"/>
          <w:color w:val="0070C0"/>
          <w:szCs w:val="24"/>
          <w:lang w:eastAsia="zh-CN"/>
        </w:rPr>
        <w:t>Initiate EVM simulation to evaluate network performance.</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lastRenderedPageBreak/>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rsidR="003418CB" w:rsidRDefault="003418CB" w:rsidP="005B4802">
      <w:pPr>
        <w:rPr>
          <w:color w:val="0070C0"/>
          <w:lang w:val="en-US" w:eastAsia="zh-CN"/>
        </w:rPr>
      </w:pPr>
      <w:r w:rsidRPr="003418CB">
        <w:rPr>
          <w:rFonts w:hint="eastAsia"/>
          <w:color w:val="0070C0"/>
          <w:lang w:val="en-US" w:eastAsia="zh-CN"/>
        </w:rPr>
        <w:lastRenderedPageBreak/>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37005F">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37005F">
        <w:tc>
          <w:tcPr>
            <w:tcW w:w="1242" w:type="dxa"/>
            <w:vMerge w:val="restart"/>
          </w:tcPr>
          <w:p w:rsidR="00182709" w:rsidRDefault="00C77DC5" w:rsidP="00182709">
            <w:pPr>
              <w:rPr>
                <w:rFonts w:ascii="Arial" w:eastAsia="宋体" w:hAnsi="Arial" w:cs="Arial"/>
                <w:b/>
                <w:bCs/>
                <w:color w:val="0000FF"/>
                <w:sz w:val="16"/>
                <w:szCs w:val="16"/>
                <w:u w:val="single"/>
              </w:rPr>
            </w:pPr>
            <w:hyperlink r:id="rId11" w:history="1">
              <w:r w:rsidR="00182709">
                <w:rPr>
                  <w:rStyle w:val="ac"/>
                  <w:rFonts w:ascii="Arial" w:hAnsi="Arial" w:cs="Arial"/>
                  <w:b/>
                  <w:bCs/>
                  <w:sz w:val="16"/>
                  <w:szCs w:val="16"/>
                </w:rPr>
                <w:t>R4-2101484</w:t>
              </w:r>
            </w:hyperlink>
          </w:p>
          <w:p w:rsidR="00293D91" w:rsidRDefault="00293D91" w:rsidP="00293D91">
            <w:pPr>
              <w:rPr>
                <w:rFonts w:ascii="Arial" w:eastAsia="宋体" w:hAnsi="Arial" w:cs="Arial"/>
                <w:b/>
                <w:bCs/>
                <w:color w:val="0000FF"/>
                <w:sz w:val="16"/>
                <w:szCs w:val="16"/>
                <w:u w:val="single"/>
              </w:rPr>
            </w:pPr>
          </w:p>
          <w:p w:rsidR="00571777" w:rsidRPr="003418CB" w:rsidRDefault="00571777" w:rsidP="00805BE8">
            <w:pPr>
              <w:spacing w:after="120"/>
              <w:rPr>
                <w:rFonts w:eastAsiaTheme="minorEastAsia"/>
                <w:color w:val="0070C0"/>
                <w:lang w:val="en-US" w:eastAsia="zh-CN"/>
              </w:rPr>
            </w:pP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725AEC" w:rsidRPr="00571777" w:rsidTr="0037005F">
        <w:tc>
          <w:tcPr>
            <w:tcW w:w="1242" w:type="dxa"/>
            <w:vMerge w:val="restart"/>
          </w:tcPr>
          <w:p w:rsidR="00725AEC" w:rsidRDefault="00182709" w:rsidP="00571777">
            <w:pPr>
              <w:spacing w:after="120"/>
              <w:rPr>
                <w:color w:val="0070C0"/>
                <w:lang w:val="en-US" w:eastAsia="zh-CN"/>
              </w:rPr>
            </w:pPr>
            <w:r w:rsidRPr="00182709">
              <w:rPr>
                <w:rStyle w:val="ac"/>
                <w:rFonts w:ascii="Arial" w:hAnsi="Arial" w:cs="Arial"/>
                <w:b/>
                <w:bCs/>
                <w:sz w:val="16"/>
                <w:szCs w:val="16"/>
              </w:rPr>
              <w:t>R4-2102684</w:t>
            </w:r>
          </w:p>
        </w:tc>
        <w:tc>
          <w:tcPr>
            <w:tcW w:w="8615" w:type="dxa"/>
          </w:tcPr>
          <w:p w:rsidR="00725AEC" w:rsidRPr="003418CB" w:rsidRDefault="00725AEC" w:rsidP="00310449">
            <w:pPr>
              <w:spacing w:after="120"/>
              <w:rPr>
                <w:rFonts w:eastAsiaTheme="minorEastAsia"/>
                <w:color w:val="0070C0"/>
                <w:lang w:val="en-US" w:eastAsia="zh-CN"/>
              </w:rPr>
            </w:pPr>
            <w:r>
              <w:rPr>
                <w:rFonts w:eastAsiaTheme="minorEastAsia" w:hint="eastAsia"/>
                <w:color w:val="0070C0"/>
                <w:lang w:val="en-US" w:eastAsia="zh-CN"/>
              </w:rPr>
              <w:t>Company A</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3104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571777">
            <w:pPr>
              <w:spacing w:after="120"/>
              <w:rPr>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37005F">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0D530B">
            <w:pPr>
              <w:rPr>
                <w:rFonts w:eastAsiaTheme="minorEastAsia"/>
                <w:b/>
                <w:bCs/>
                <w:color w:val="0070C0"/>
                <w:lang w:val="en-US" w:eastAsia="zh-CN"/>
              </w:rPr>
            </w:pPr>
          </w:p>
        </w:tc>
        <w:tc>
          <w:tcPr>
            <w:tcW w:w="4554" w:type="dxa"/>
          </w:tcPr>
          <w:p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0D530B">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lastRenderedPageBreak/>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37005F">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0D530B">
        <w:tc>
          <w:tcPr>
            <w:tcW w:w="1242" w:type="dxa"/>
          </w:tcPr>
          <w:p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0D530B">
        <w:tc>
          <w:tcPr>
            <w:tcW w:w="1242" w:type="dxa"/>
          </w:tcPr>
          <w:p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F8" w:rsidRDefault="00027FF8">
      <w:r>
        <w:separator/>
      </w:r>
    </w:p>
  </w:endnote>
  <w:endnote w:type="continuationSeparator" w:id="0">
    <w:p w:rsidR="00027FF8" w:rsidRDefault="00027F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F8" w:rsidRDefault="00027FF8">
      <w:r>
        <w:separator/>
      </w:r>
    </w:p>
  </w:footnote>
  <w:footnote w:type="continuationSeparator" w:id="0">
    <w:p w:rsidR="00027FF8" w:rsidRDefault="00027F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6">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0658">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27FF8"/>
    <w:rsid w:val="00030B61"/>
    <w:rsid w:val="0003171D"/>
    <w:rsid w:val="00031C1D"/>
    <w:rsid w:val="00035B7E"/>
    <w:rsid w:val="00035C50"/>
    <w:rsid w:val="00037854"/>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447D"/>
    <w:rsid w:val="000D09FD"/>
    <w:rsid w:val="000D1048"/>
    <w:rsid w:val="000D44FB"/>
    <w:rsid w:val="000D574B"/>
    <w:rsid w:val="000D6CFC"/>
    <w:rsid w:val="000E537B"/>
    <w:rsid w:val="000E57D0"/>
    <w:rsid w:val="000E7858"/>
    <w:rsid w:val="000F0E97"/>
    <w:rsid w:val="000F39CA"/>
    <w:rsid w:val="001035BE"/>
    <w:rsid w:val="00107927"/>
    <w:rsid w:val="00110E26"/>
    <w:rsid w:val="00111321"/>
    <w:rsid w:val="00116D35"/>
    <w:rsid w:val="00117BD6"/>
    <w:rsid w:val="001206C2"/>
    <w:rsid w:val="00121978"/>
    <w:rsid w:val="00123422"/>
    <w:rsid w:val="00124B6A"/>
    <w:rsid w:val="00124C89"/>
    <w:rsid w:val="001271B0"/>
    <w:rsid w:val="00132535"/>
    <w:rsid w:val="00132A68"/>
    <w:rsid w:val="00136D4C"/>
    <w:rsid w:val="00140DBB"/>
    <w:rsid w:val="00142BB9"/>
    <w:rsid w:val="00144F96"/>
    <w:rsid w:val="00151EAC"/>
    <w:rsid w:val="00153528"/>
    <w:rsid w:val="00154622"/>
    <w:rsid w:val="00154E68"/>
    <w:rsid w:val="00160CDF"/>
    <w:rsid w:val="00162548"/>
    <w:rsid w:val="00163C14"/>
    <w:rsid w:val="00166013"/>
    <w:rsid w:val="00172183"/>
    <w:rsid w:val="001751AB"/>
    <w:rsid w:val="00175A3F"/>
    <w:rsid w:val="00177DF6"/>
    <w:rsid w:val="00180E09"/>
    <w:rsid w:val="00182709"/>
    <w:rsid w:val="001839DF"/>
    <w:rsid w:val="00183D4C"/>
    <w:rsid w:val="00183F6D"/>
    <w:rsid w:val="00185B87"/>
    <w:rsid w:val="0018670E"/>
    <w:rsid w:val="001876B8"/>
    <w:rsid w:val="0019219A"/>
    <w:rsid w:val="00195077"/>
    <w:rsid w:val="0019789C"/>
    <w:rsid w:val="00197FD8"/>
    <w:rsid w:val="001A033F"/>
    <w:rsid w:val="001A08AA"/>
    <w:rsid w:val="001A57E5"/>
    <w:rsid w:val="001A59CB"/>
    <w:rsid w:val="001A641A"/>
    <w:rsid w:val="001B02C9"/>
    <w:rsid w:val="001B0751"/>
    <w:rsid w:val="001B1D6C"/>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200A62"/>
    <w:rsid w:val="00200AAD"/>
    <w:rsid w:val="00203740"/>
    <w:rsid w:val="00212724"/>
    <w:rsid w:val="00212F9D"/>
    <w:rsid w:val="002138EA"/>
    <w:rsid w:val="00213F84"/>
    <w:rsid w:val="00214FBD"/>
    <w:rsid w:val="00220DAE"/>
    <w:rsid w:val="00222897"/>
    <w:rsid w:val="00222B0C"/>
    <w:rsid w:val="00233500"/>
    <w:rsid w:val="00235394"/>
    <w:rsid w:val="00235577"/>
    <w:rsid w:val="00236CD2"/>
    <w:rsid w:val="0024065B"/>
    <w:rsid w:val="002435CA"/>
    <w:rsid w:val="0024469F"/>
    <w:rsid w:val="002450FD"/>
    <w:rsid w:val="00246953"/>
    <w:rsid w:val="002505BA"/>
    <w:rsid w:val="00252DB8"/>
    <w:rsid w:val="002537BC"/>
    <w:rsid w:val="00255C58"/>
    <w:rsid w:val="00260EC7"/>
    <w:rsid w:val="00261539"/>
    <w:rsid w:val="0026179F"/>
    <w:rsid w:val="002666AE"/>
    <w:rsid w:val="0026749F"/>
    <w:rsid w:val="00274E1A"/>
    <w:rsid w:val="002775B1"/>
    <w:rsid w:val="002775B9"/>
    <w:rsid w:val="002803F8"/>
    <w:rsid w:val="002811C4"/>
    <w:rsid w:val="00282213"/>
    <w:rsid w:val="00284016"/>
    <w:rsid w:val="002858BF"/>
    <w:rsid w:val="00287CCC"/>
    <w:rsid w:val="002939AF"/>
    <w:rsid w:val="00293D91"/>
    <w:rsid w:val="00294491"/>
    <w:rsid w:val="00294BDE"/>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22A5"/>
    <w:rsid w:val="00307E51"/>
    <w:rsid w:val="00311363"/>
    <w:rsid w:val="00314056"/>
    <w:rsid w:val="00314C02"/>
    <w:rsid w:val="00315497"/>
    <w:rsid w:val="00315867"/>
    <w:rsid w:val="00321150"/>
    <w:rsid w:val="00323A55"/>
    <w:rsid w:val="003260D7"/>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3E37"/>
    <w:rsid w:val="00392B05"/>
    <w:rsid w:val="00393042"/>
    <w:rsid w:val="0039315F"/>
    <w:rsid w:val="00394AD5"/>
    <w:rsid w:val="0039642D"/>
    <w:rsid w:val="00397A9F"/>
    <w:rsid w:val="003A2DCE"/>
    <w:rsid w:val="003A2E40"/>
    <w:rsid w:val="003A3533"/>
    <w:rsid w:val="003A5451"/>
    <w:rsid w:val="003B0158"/>
    <w:rsid w:val="003B3F7B"/>
    <w:rsid w:val="003B40B6"/>
    <w:rsid w:val="003B5018"/>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3F5CE5"/>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47733"/>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1573"/>
    <w:rsid w:val="0054348A"/>
    <w:rsid w:val="0055510E"/>
    <w:rsid w:val="00561FCB"/>
    <w:rsid w:val="00565110"/>
    <w:rsid w:val="00571777"/>
    <w:rsid w:val="0057516A"/>
    <w:rsid w:val="00575273"/>
    <w:rsid w:val="00575E73"/>
    <w:rsid w:val="00580FF5"/>
    <w:rsid w:val="0058519C"/>
    <w:rsid w:val="0059149A"/>
    <w:rsid w:val="005956EE"/>
    <w:rsid w:val="005974DF"/>
    <w:rsid w:val="00597B8D"/>
    <w:rsid w:val="005A083E"/>
    <w:rsid w:val="005A0B3C"/>
    <w:rsid w:val="005A2848"/>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3459"/>
    <w:rsid w:val="0061055E"/>
    <w:rsid w:val="0061301B"/>
    <w:rsid w:val="00613536"/>
    <w:rsid w:val="006144A1"/>
    <w:rsid w:val="00615EBB"/>
    <w:rsid w:val="00616096"/>
    <w:rsid w:val="006160A2"/>
    <w:rsid w:val="00625E2D"/>
    <w:rsid w:val="006302AA"/>
    <w:rsid w:val="006363BD"/>
    <w:rsid w:val="00636C67"/>
    <w:rsid w:val="006412DC"/>
    <w:rsid w:val="00642BC6"/>
    <w:rsid w:val="00644790"/>
    <w:rsid w:val="006501AF"/>
    <w:rsid w:val="00650DDE"/>
    <w:rsid w:val="00651028"/>
    <w:rsid w:val="00651AB1"/>
    <w:rsid w:val="0065505B"/>
    <w:rsid w:val="0066051F"/>
    <w:rsid w:val="00663710"/>
    <w:rsid w:val="00665845"/>
    <w:rsid w:val="006670AC"/>
    <w:rsid w:val="0067199E"/>
    <w:rsid w:val="00672307"/>
    <w:rsid w:val="006752D0"/>
    <w:rsid w:val="00675F53"/>
    <w:rsid w:val="006808C6"/>
    <w:rsid w:val="00681FC2"/>
    <w:rsid w:val="00682668"/>
    <w:rsid w:val="0068735E"/>
    <w:rsid w:val="0069145A"/>
    <w:rsid w:val="00691D5C"/>
    <w:rsid w:val="00692A68"/>
    <w:rsid w:val="00695D85"/>
    <w:rsid w:val="006A30A2"/>
    <w:rsid w:val="006A3FF4"/>
    <w:rsid w:val="006A6D23"/>
    <w:rsid w:val="006B25DE"/>
    <w:rsid w:val="006B4BF7"/>
    <w:rsid w:val="006C0AB1"/>
    <w:rsid w:val="006C1C3B"/>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5463"/>
    <w:rsid w:val="00725AEC"/>
    <w:rsid w:val="00727879"/>
    <w:rsid w:val="00730655"/>
    <w:rsid w:val="00731D77"/>
    <w:rsid w:val="00732360"/>
    <w:rsid w:val="0073390A"/>
    <w:rsid w:val="00734E64"/>
    <w:rsid w:val="00736B37"/>
    <w:rsid w:val="00740A35"/>
    <w:rsid w:val="00741E34"/>
    <w:rsid w:val="0074381D"/>
    <w:rsid w:val="00750455"/>
    <w:rsid w:val="007520B4"/>
    <w:rsid w:val="007529F2"/>
    <w:rsid w:val="007655D5"/>
    <w:rsid w:val="00767BBB"/>
    <w:rsid w:val="007763C1"/>
    <w:rsid w:val="007774F8"/>
    <w:rsid w:val="00777E82"/>
    <w:rsid w:val="00781359"/>
    <w:rsid w:val="0078392F"/>
    <w:rsid w:val="00786921"/>
    <w:rsid w:val="00787F55"/>
    <w:rsid w:val="0079235B"/>
    <w:rsid w:val="00794F40"/>
    <w:rsid w:val="007A0740"/>
    <w:rsid w:val="007A1EAA"/>
    <w:rsid w:val="007A79FD"/>
    <w:rsid w:val="007B0B9D"/>
    <w:rsid w:val="007B5A43"/>
    <w:rsid w:val="007B5E1D"/>
    <w:rsid w:val="007B709B"/>
    <w:rsid w:val="007C1343"/>
    <w:rsid w:val="007C18B6"/>
    <w:rsid w:val="007C2C9F"/>
    <w:rsid w:val="007C5EF1"/>
    <w:rsid w:val="007C77DC"/>
    <w:rsid w:val="007C7BF5"/>
    <w:rsid w:val="007D19B7"/>
    <w:rsid w:val="007D24C7"/>
    <w:rsid w:val="007D3908"/>
    <w:rsid w:val="007D75E5"/>
    <w:rsid w:val="007D773E"/>
    <w:rsid w:val="007E066E"/>
    <w:rsid w:val="007E0717"/>
    <w:rsid w:val="007E0C58"/>
    <w:rsid w:val="007E1356"/>
    <w:rsid w:val="007E15B7"/>
    <w:rsid w:val="007E20FC"/>
    <w:rsid w:val="007E7062"/>
    <w:rsid w:val="007F0E1E"/>
    <w:rsid w:val="007F29A7"/>
    <w:rsid w:val="008024D7"/>
    <w:rsid w:val="00802C05"/>
    <w:rsid w:val="00805A98"/>
    <w:rsid w:val="00805BE8"/>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4FC6"/>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68F9"/>
    <w:rsid w:val="009E741C"/>
    <w:rsid w:val="00A04856"/>
    <w:rsid w:val="00A0758F"/>
    <w:rsid w:val="00A1570A"/>
    <w:rsid w:val="00A16513"/>
    <w:rsid w:val="00A211B4"/>
    <w:rsid w:val="00A24B69"/>
    <w:rsid w:val="00A26653"/>
    <w:rsid w:val="00A27475"/>
    <w:rsid w:val="00A30107"/>
    <w:rsid w:val="00A33DDF"/>
    <w:rsid w:val="00A34547"/>
    <w:rsid w:val="00A376B7"/>
    <w:rsid w:val="00A40A71"/>
    <w:rsid w:val="00A41BF5"/>
    <w:rsid w:val="00A43B90"/>
    <w:rsid w:val="00A44778"/>
    <w:rsid w:val="00A469E7"/>
    <w:rsid w:val="00A46FA3"/>
    <w:rsid w:val="00A604A4"/>
    <w:rsid w:val="00A61B7D"/>
    <w:rsid w:val="00A62EAF"/>
    <w:rsid w:val="00A6605B"/>
    <w:rsid w:val="00A66ADC"/>
    <w:rsid w:val="00A70FDA"/>
    <w:rsid w:val="00A7147D"/>
    <w:rsid w:val="00A81B15"/>
    <w:rsid w:val="00A82640"/>
    <w:rsid w:val="00A837FF"/>
    <w:rsid w:val="00A84DC8"/>
    <w:rsid w:val="00A85DBC"/>
    <w:rsid w:val="00A87FEB"/>
    <w:rsid w:val="00A93F9F"/>
    <w:rsid w:val="00A9420E"/>
    <w:rsid w:val="00A94A5D"/>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06EB9"/>
    <w:rsid w:val="00B10F6E"/>
    <w:rsid w:val="00B12B26"/>
    <w:rsid w:val="00B163F8"/>
    <w:rsid w:val="00B204EF"/>
    <w:rsid w:val="00B2472D"/>
    <w:rsid w:val="00B24CA0"/>
    <w:rsid w:val="00B2549F"/>
    <w:rsid w:val="00B262C1"/>
    <w:rsid w:val="00B308ED"/>
    <w:rsid w:val="00B4108D"/>
    <w:rsid w:val="00B41836"/>
    <w:rsid w:val="00B560FD"/>
    <w:rsid w:val="00B57265"/>
    <w:rsid w:val="00B6131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C5982"/>
    <w:rsid w:val="00BC60BF"/>
    <w:rsid w:val="00BD28BF"/>
    <w:rsid w:val="00BD2ED2"/>
    <w:rsid w:val="00BD6404"/>
    <w:rsid w:val="00BE1502"/>
    <w:rsid w:val="00BE1C92"/>
    <w:rsid w:val="00BE33AE"/>
    <w:rsid w:val="00BE3563"/>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C51"/>
    <w:rsid w:val="00C47F08"/>
    <w:rsid w:val="00C514A6"/>
    <w:rsid w:val="00C5739F"/>
    <w:rsid w:val="00C57CF0"/>
    <w:rsid w:val="00C649BD"/>
    <w:rsid w:val="00C65891"/>
    <w:rsid w:val="00C66AC9"/>
    <w:rsid w:val="00C67DEF"/>
    <w:rsid w:val="00C724D3"/>
    <w:rsid w:val="00C77DC5"/>
    <w:rsid w:val="00C77DD9"/>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307E"/>
    <w:rsid w:val="00CD599C"/>
    <w:rsid w:val="00CD6A1B"/>
    <w:rsid w:val="00CE0A7F"/>
    <w:rsid w:val="00CE11EA"/>
    <w:rsid w:val="00CE1718"/>
    <w:rsid w:val="00CE45A2"/>
    <w:rsid w:val="00CE5B3C"/>
    <w:rsid w:val="00CE7BFF"/>
    <w:rsid w:val="00CF0928"/>
    <w:rsid w:val="00CF1665"/>
    <w:rsid w:val="00CF1F93"/>
    <w:rsid w:val="00CF4156"/>
    <w:rsid w:val="00CF5534"/>
    <w:rsid w:val="00CF6431"/>
    <w:rsid w:val="00CF659D"/>
    <w:rsid w:val="00D01E6F"/>
    <w:rsid w:val="00D03C87"/>
    <w:rsid w:val="00D03D00"/>
    <w:rsid w:val="00D05C30"/>
    <w:rsid w:val="00D06C14"/>
    <w:rsid w:val="00D07A75"/>
    <w:rsid w:val="00D11359"/>
    <w:rsid w:val="00D1781B"/>
    <w:rsid w:val="00D215F9"/>
    <w:rsid w:val="00D3188C"/>
    <w:rsid w:val="00D35F9B"/>
    <w:rsid w:val="00D36B69"/>
    <w:rsid w:val="00D3711D"/>
    <w:rsid w:val="00D408DD"/>
    <w:rsid w:val="00D45D72"/>
    <w:rsid w:val="00D51F99"/>
    <w:rsid w:val="00D520E4"/>
    <w:rsid w:val="00D53A38"/>
    <w:rsid w:val="00D575DD"/>
    <w:rsid w:val="00D576F4"/>
    <w:rsid w:val="00D57DFA"/>
    <w:rsid w:val="00D64240"/>
    <w:rsid w:val="00D65F1A"/>
    <w:rsid w:val="00D67FCF"/>
    <w:rsid w:val="00D709CE"/>
    <w:rsid w:val="00D71F73"/>
    <w:rsid w:val="00D76EED"/>
    <w:rsid w:val="00D80786"/>
    <w:rsid w:val="00D81CAB"/>
    <w:rsid w:val="00D8576F"/>
    <w:rsid w:val="00D8677F"/>
    <w:rsid w:val="00D97F0C"/>
    <w:rsid w:val="00D97FEF"/>
    <w:rsid w:val="00DA2BF6"/>
    <w:rsid w:val="00DA3A86"/>
    <w:rsid w:val="00DA46EE"/>
    <w:rsid w:val="00DA6103"/>
    <w:rsid w:val="00DA79CA"/>
    <w:rsid w:val="00DB7E96"/>
    <w:rsid w:val="00DC2500"/>
    <w:rsid w:val="00DC77DC"/>
    <w:rsid w:val="00DD0260"/>
    <w:rsid w:val="00DD0453"/>
    <w:rsid w:val="00DD0C2C"/>
    <w:rsid w:val="00DD19DE"/>
    <w:rsid w:val="00DD28BC"/>
    <w:rsid w:val="00DD2DA6"/>
    <w:rsid w:val="00DD6AF7"/>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27BA4"/>
    <w:rsid w:val="00E319F1"/>
    <w:rsid w:val="00E31D25"/>
    <w:rsid w:val="00E3341F"/>
    <w:rsid w:val="00E33CD2"/>
    <w:rsid w:val="00E40E90"/>
    <w:rsid w:val="00E45C7E"/>
    <w:rsid w:val="00E4603B"/>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6482"/>
    <w:rsid w:val="00EF1EC5"/>
    <w:rsid w:val="00EF4C88"/>
    <w:rsid w:val="00EF5009"/>
    <w:rsid w:val="00EF55EB"/>
    <w:rsid w:val="00EF5B4B"/>
    <w:rsid w:val="00F00DCC"/>
    <w:rsid w:val="00F0156F"/>
    <w:rsid w:val="00F05AC8"/>
    <w:rsid w:val="00F07167"/>
    <w:rsid w:val="00F072D8"/>
    <w:rsid w:val="00F07CE0"/>
    <w:rsid w:val="00F07D88"/>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3196"/>
    <w:rsid w:val="00F77EB0"/>
    <w:rsid w:val="00F87CDD"/>
    <w:rsid w:val="00F933F0"/>
    <w:rsid w:val="00F937A3"/>
    <w:rsid w:val="00F94001"/>
    <w:rsid w:val="00F94715"/>
    <w:rsid w:val="00F96A3D"/>
    <w:rsid w:val="00FA0814"/>
    <w:rsid w:val="00FA4718"/>
    <w:rsid w:val="00FA584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7AA7"/>
    <w:rsid w:val="00FE0EBB"/>
    <w:rsid w:val="00FF0B3B"/>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qFormat/>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rsid w:val="009D2DED"/>
    <w:pPr>
      <w:spacing w:before="120" w:after="120"/>
    </w:pPr>
    <w:rPr>
      <w:b/>
    </w:rPr>
  </w:style>
  <w:style w:type="character" w:styleId="ac">
    <w:name w:val="Hyperlink"/>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r="http://schemas.openxmlformats.org/officeDocument/2006/relationships" xmlns:w="http://schemas.openxmlformats.org/wordprocessingml/2006/main">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326761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04966654">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484.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_e/Docs/R4-2101484.zip" TargetMode="External"/><Relationship Id="rId4" Type="http://schemas.openxmlformats.org/officeDocument/2006/relationships/styles" Target="styles.xml"/><Relationship Id="rId9" Type="http://schemas.openxmlformats.org/officeDocument/2006/relationships/hyperlink" Target="https://www.3gpp.org/ftp/TSG_RAN/WG4_Radio/TSGR4_98_e/Docs/R4-21014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7E81-61F7-4046-889C-AA023EE1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5</Pages>
  <Words>1091</Words>
  <Characters>6220</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7297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115</cp:revision>
  <cp:lastPrinted>2019-04-25T01:09:00Z</cp:lastPrinted>
  <dcterms:created xsi:type="dcterms:W3CDTF">2020-10-27T12:25:00Z</dcterms:created>
  <dcterms:modified xsi:type="dcterms:W3CDTF">2021-01-21T06:08:00Z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(3)vx2AqrvyTpUZL0BYwC3EPpGUvWW3GaeBEluPlaO9y8v/VEbQ3IHnEOOgehEZ8yeMhpbJzUN5
vqopjZvtxxXbgkGPHcmc5ZOWkvm6m/eVtDtUYKZ9GAok0EqOxM/S/3sCQTSJhSjtPM7COSc+
G3mjJ1A5V5kbXFuSJ6/CpWPTH3qRTbPkbgr17Hun2kEaQC2wE3FQzJ28Ipo6RU2Q6F7RBUUn
TSOTOauRQaVd6ydeMz</vt:lpwstr>
  </property>
  <property fmtid="{D5CDD505-2E9C-101B-9397-08002B2CF9AE}" pid="10" name="_2015_ms_pID_7253431">
    <vt:lpwstr>aw0jWHWaHcJ6N6tchodQHCB8D3fXU0f4RMTY6lbTxPvBFRnFL6gft2
OfBXBo46traJ5o/qsqJcjPIHRGcR9Um3u9cBupgr/jjRjn4mNtAs25fIp/4WhheqWoWZBkMq
8lvvfqhZpMxDsZ9DTesUpSLbLuCXJ9gp9Hj/hOHj+seYchF0D2AA9rPnicK/yLhQsnHfAtDQ
uVJOrCqsJOZtVMKoEetgLgeNMJdkjnnbVNcb</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1603185265</vt:lpwstr>
  </property>
</Properties>
</file>