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463" w:rsidRPr="005174FE" w:rsidRDefault="00606463" w:rsidP="001221F8">
      <w:pPr>
        <w:pStyle w:val="CRCoverPage"/>
        <w:tabs>
          <w:tab w:val="right" w:pos="9639"/>
        </w:tabs>
        <w:spacing w:after="0"/>
        <w:rPr>
          <w:b/>
          <w:i/>
          <w:noProof/>
          <w:sz w:val="28"/>
        </w:rPr>
      </w:pPr>
      <w:r w:rsidRPr="005174FE">
        <w:rPr>
          <w:b/>
          <w:noProof/>
          <w:sz w:val="24"/>
        </w:rPr>
        <w:t>3GPP TSG-RAN WG4 Meeting # 9</w:t>
      </w:r>
      <w:r w:rsidR="00B80AC1">
        <w:rPr>
          <w:b/>
          <w:noProof/>
          <w:sz w:val="24"/>
        </w:rPr>
        <w:t>6</w:t>
      </w:r>
      <w:r w:rsidRPr="005174FE">
        <w:rPr>
          <w:b/>
          <w:noProof/>
          <w:sz w:val="24"/>
        </w:rPr>
        <w:t>-e</w:t>
      </w:r>
      <w:r w:rsidRPr="005174FE">
        <w:rPr>
          <w:b/>
          <w:i/>
          <w:noProof/>
          <w:sz w:val="28"/>
        </w:rPr>
        <w:tab/>
      </w:r>
      <w:r w:rsidRPr="005174FE">
        <w:rPr>
          <w:b/>
          <w:i/>
          <w:sz w:val="28"/>
        </w:rPr>
        <w:t>R4-20</w:t>
      </w:r>
      <w:r w:rsidR="003509A5">
        <w:rPr>
          <w:b/>
          <w:i/>
          <w:sz w:val="28"/>
        </w:rPr>
        <w:t>11189</w:t>
      </w:r>
    </w:p>
    <w:p w:rsidR="00606463" w:rsidRPr="005174FE" w:rsidRDefault="00606463" w:rsidP="00606463">
      <w:pPr>
        <w:pStyle w:val="CRCoverPage"/>
        <w:outlineLvl w:val="0"/>
        <w:rPr>
          <w:b/>
          <w:noProof/>
          <w:sz w:val="24"/>
        </w:rPr>
      </w:pPr>
      <w:r w:rsidRPr="0096448D">
        <w:rPr>
          <w:b/>
          <w:noProof/>
          <w:sz w:val="24"/>
        </w:rPr>
        <w:t xml:space="preserve">Electronic Meeting, </w:t>
      </w:r>
      <w:r w:rsidR="00B80AC1"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22652E">
              <w:rPr>
                <w:b/>
                <w:noProof/>
                <w:sz w:val="28"/>
              </w:rPr>
              <w:t>6</w:t>
            </w:r>
            <w:r>
              <w:rPr>
                <w:b/>
                <w:noProof/>
                <w:sz w:val="28"/>
              </w:rPr>
              <w:t>.</w:t>
            </w:r>
            <w:r w:rsidR="00944909">
              <w:rPr>
                <w:b/>
                <w:noProof/>
                <w:sz w:val="28"/>
              </w:rPr>
              <w:t>14</w:t>
            </w:r>
            <w:r w:rsidR="003A64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09A5" w:rsidP="00547111">
            <w:pPr>
              <w:pStyle w:val="CRCoverPage"/>
              <w:spacing w:after="0"/>
              <w:rPr>
                <w:noProof/>
              </w:rPr>
            </w:pPr>
            <w:r>
              <w:rPr>
                <w:b/>
                <w:noProof/>
                <w:sz w:val="28"/>
              </w:rPr>
              <w:t>1272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527AF">
              <w:rPr>
                <w:b/>
                <w:noProof/>
                <w:sz w:val="28"/>
              </w:rPr>
              <w:t>5</w:t>
            </w:r>
            <w:r>
              <w:rPr>
                <w:b/>
                <w:noProof/>
                <w:sz w:val="28"/>
              </w:rPr>
              <w:t>.</w:t>
            </w:r>
            <w:r w:rsidR="00B80AC1">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22652E">
              <w:t>6</w:t>
            </w:r>
            <w:r>
              <w:t>.</w:t>
            </w:r>
            <w:r w:rsidR="00944909">
              <w:t>14</w:t>
            </w:r>
            <w:r w:rsidR="003A64C0">
              <w:t>1</w:t>
            </w:r>
            <w:r>
              <w:t xml:space="preserve">: </w:t>
            </w:r>
            <w:r w:rsidR="001221F8">
              <w:rPr>
                <w:rFonts w:cs="Arial"/>
                <w:bCs/>
              </w:rPr>
              <w:t>Corrections of</w:t>
            </w:r>
            <w:r w:rsidR="0022652E">
              <w:rPr>
                <w:rFonts w:cs="Arial"/>
                <w:bCs/>
              </w:rPr>
              <w:t xml:space="preserve"> table note for </w:t>
            </w:r>
            <w:r w:rsidR="001221F8">
              <w:t xml:space="preserve">shortened TTI </w:t>
            </w:r>
            <w:r w:rsidR="0022652E">
              <w:rPr>
                <w:rFonts w:cs="Arial"/>
                <w:bCs/>
              </w:rPr>
              <w:t>test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CC7">
            <w:pPr>
              <w:pStyle w:val="CRCoverPage"/>
              <w:spacing w:after="0"/>
              <w:ind w:left="100"/>
              <w:rPr>
                <w:noProof/>
              </w:rPr>
            </w:pPr>
            <w:r w:rsidRPr="00A65CC7">
              <w:rPr>
                <w:noProof/>
                <w:lang w:eastAsia="zh-CN"/>
              </w:rPr>
              <w:t>LTE_sTTIandPT-Perf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B80AC1">
              <w:rPr>
                <w:noProof/>
              </w:rPr>
              <w:t>8</w:t>
            </w:r>
            <w:r>
              <w:rPr>
                <w:noProof/>
              </w:rPr>
              <w:t>-</w:t>
            </w:r>
            <w:r w:rsidR="00B80AC1">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21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4527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1221F8" w:rsidP="0050146E">
            <w:pPr>
              <w:pStyle w:val="CRCoverPage"/>
              <w:spacing w:after="0"/>
              <w:ind w:left="100"/>
              <w:rPr>
                <w:noProof/>
              </w:rPr>
            </w:pPr>
            <w:r>
              <w:rPr>
                <w:noProof/>
              </w:rPr>
              <w:t xml:space="preserve">For E-UTRA Test Model 3.3, ‘Note 1’ in table </w:t>
            </w:r>
            <w:r w:rsidRPr="000355DE">
              <w:t>6.1.1.6-1</w:t>
            </w:r>
            <w:r>
              <w:t xml:space="preserve"> shall only be applied for 1.4MHz channel bandwidth, where the PBCH </w:t>
            </w:r>
            <w:r w:rsidRPr="000355DE">
              <w:rPr>
                <w:lang w:eastAsia="ja-JP"/>
              </w:rPr>
              <w:t>or synchronisation signal REs</w:t>
            </w:r>
            <w:r>
              <w:rPr>
                <w:noProof/>
              </w:rPr>
              <w:t xml:space="preserve"> cover all 6RBs leaving no </w:t>
            </w:r>
            <w:r w:rsidRPr="001221F8">
              <w:rPr>
                <w:noProof/>
              </w:rPr>
              <w:t xml:space="preserve">PDSCH PRBs </w:t>
            </w:r>
            <w:r>
              <w:rPr>
                <w:noProof/>
              </w:rPr>
              <w:t xml:space="preserve">for </w:t>
            </w:r>
            <w:r w:rsidRPr="000355DE">
              <w:rPr>
                <w:lang w:eastAsia="ja-JP"/>
              </w:rPr>
              <w:t>boosting/</w:t>
            </w:r>
            <w:proofErr w:type="spellStart"/>
            <w:r w:rsidRPr="000355DE">
              <w:rPr>
                <w:lang w:eastAsia="ja-JP"/>
              </w:rPr>
              <w:t>deboosting</w:t>
            </w:r>
            <w:proofErr w:type="spellEnd"/>
            <w:r>
              <w:rPr>
                <w:lang w:eastAsia="ja-JP"/>
              </w:rPr>
              <w:t xml:space="preserve">. Therefore, this note is not needed for the corresponding </w:t>
            </w:r>
            <w:r>
              <w:t xml:space="preserve">shortened TTI </w:t>
            </w:r>
            <w:r>
              <w:rPr>
                <w:rFonts w:cs="Arial"/>
                <w:bCs/>
              </w:rPr>
              <w:t>test models</w:t>
            </w:r>
            <w:r w:rsidRPr="000355DE">
              <w:rPr>
                <w:lang w:eastAsia="ja-JP"/>
              </w:rPr>
              <w:t xml:space="preserve"> </w:t>
            </w:r>
            <w:r>
              <w:rPr>
                <w:lang w:eastAsia="ja-JP"/>
              </w:rPr>
              <w:t>where 1.4MHz channel bandwidth is not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1221F8" w:rsidP="00DF036A">
            <w:pPr>
              <w:pStyle w:val="CRCoverPage"/>
              <w:spacing w:after="0"/>
              <w:ind w:left="100"/>
              <w:rPr>
                <w:noProof/>
              </w:rPr>
            </w:pPr>
            <w:r>
              <w:rPr>
                <w:rFonts w:cs="Arial"/>
                <w:bCs/>
              </w:rPr>
              <w:t xml:space="preserve">Void the inapplicable ’Note 1' in tables </w:t>
            </w:r>
            <w:r w:rsidRPr="000355DE">
              <w:t>6.1.1.6a-1</w:t>
            </w:r>
            <w:r>
              <w:t xml:space="preserve"> and </w:t>
            </w:r>
            <w:r w:rsidRPr="000355DE">
              <w:t>6.1.1.6</w:t>
            </w:r>
            <w:r>
              <w:t>b</w:t>
            </w:r>
            <w:r w:rsidRPr="000355DE">
              <w:t>-1</w:t>
            </w:r>
            <w:r>
              <w:t xml:space="preserve"> for the shortened TTI </w:t>
            </w:r>
            <w:r>
              <w:rPr>
                <w:rFonts w:cs="Arial"/>
                <w:bCs/>
              </w:rPr>
              <w:t>test models.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Errors remain and would lead to misinterpretation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6.1.1.</w:t>
            </w:r>
            <w:r w:rsidR="001221F8">
              <w:rPr>
                <w:noProof/>
              </w:rPr>
              <w:t>6a</w:t>
            </w:r>
            <w:r>
              <w:rPr>
                <w:noProof/>
              </w:rPr>
              <w:t>, 6.1.1.6</w:t>
            </w:r>
            <w:r w:rsidR="001221F8">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80AC1" w:rsidRPr="00B80AC1" w:rsidRDefault="00B80AC1" w:rsidP="00B80AC1">
      <w:pPr>
        <w:keepNext/>
        <w:keepLines/>
        <w:overflowPunct w:val="0"/>
        <w:autoSpaceDE w:val="0"/>
        <w:autoSpaceDN w:val="0"/>
        <w:adjustRightInd w:val="0"/>
        <w:spacing w:before="120"/>
        <w:textAlignment w:val="baseline"/>
        <w:outlineLvl w:val="3"/>
        <w:rPr>
          <w:rFonts w:ascii="Arial" w:hAnsi="Arial"/>
          <w:sz w:val="24"/>
          <w:lang w:val="en-US" w:eastAsia="en-GB"/>
        </w:rPr>
      </w:pPr>
      <w:bookmarkStart w:id="3" w:name="_Toc45830891"/>
      <w:bookmarkStart w:id="4" w:name="_Toc21016976"/>
      <w:r w:rsidRPr="00B80AC1">
        <w:rPr>
          <w:rFonts w:ascii="Arial" w:hAnsi="Arial"/>
          <w:sz w:val="24"/>
          <w:lang w:val="en-US" w:eastAsia="en-GB"/>
        </w:rPr>
        <w:t>6.1.1.6a</w:t>
      </w:r>
      <w:r w:rsidRPr="00B80AC1">
        <w:rPr>
          <w:rFonts w:ascii="Arial" w:hAnsi="Arial"/>
          <w:sz w:val="24"/>
          <w:lang w:val="en-US" w:eastAsia="en-GB"/>
        </w:rPr>
        <w:tab/>
        <w:t xml:space="preserve">E-UTRA </w:t>
      </w:r>
      <w:proofErr w:type="spellStart"/>
      <w:r w:rsidRPr="00B80AC1">
        <w:rPr>
          <w:rFonts w:ascii="Arial" w:hAnsi="Arial"/>
          <w:sz w:val="24"/>
          <w:lang w:val="en-US" w:eastAsia="en-GB"/>
        </w:rPr>
        <w:t>subslot</w:t>
      </w:r>
      <w:proofErr w:type="spellEnd"/>
      <w:r w:rsidRPr="00B80AC1">
        <w:rPr>
          <w:rFonts w:ascii="Arial" w:hAnsi="Arial"/>
          <w:sz w:val="24"/>
          <w:lang w:val="en-US" w:eastAsia="en-GB"/>
        </w:rPr>
        <w:t xml:space="preserve"> TTI Test Model 3.3 (sE-TM3.3-1)</w:t>
      </w:r>
      <w:bookmarkEnd w:id="3"/>
    </w:p>
    <w:p w:rsidR="00B80AC1" w:rsidRPr="00B80AC1" w:rsidRDefault="00B80AC1" w:rsidP="00B80AC1">
      <w:pPr>
        <w:overflowPunct w:val="0"/>
        <w:autoSpaceDE w:val="0"/>
        <w:autoSpaceDN w:val="0"/>
        <w:adjustRightInd w:val="0"/>
        <w:textAlignment w:val="baseline"/>
        <w:rPr>
          <w:rFonts w:cs="v4.2.0"/>
          <w:lang w:eastAsia="en-GB"/>
        </w:rPr>
      </w:pPr>
      <w:r w:rsidRPr="00B80AC1">
        <w:rPr>
          <w:rFonts w:cs="v4.2.0"/>
          <w:lang w:eastAsia="en-GB"/>
        </w:rPr>
        <w:t xml:space="preserve">This model shall be used for </w:t>
      </w:r>
      <w:proofErr w:type="spellStart"/>
      <w:r w:rsidRPr="00B80AC1">
        <w:rPr>
          <w:rFonts w:cs="v4.2.0"/>
          <w:lang w:eastAsia="en-GB"/>
        </w:rPr>
        <w:t>subslot</w:t>
      </w:r>
      <w:proofErr w:type="spellEnd"/>
      <w:r w:rsidRPr="00B80AC1">
        <w:rPr>
          <w:rFonts w:cs="v4.2.0"/>
          <w:lang w:eastAsia="en-GB"/>
        </w:rPr>
        <w:t xml:space="preserve"> TTI tests on:</w:t>
      </w:r>
    </w:p>
    <w:p w:rsidR="00B80AC1" w:rsidRPr="00B80AC1" w:rsidRDefault="00B80AC1" w:rsidP="00B80AC1">
      <w:pPr>
        <w:overflowPunct w:val="0"/>
        <w:autoSpaceDE w:val="0"/>
        <w:autoSpaceDN w:val="0"/>
        <w:adjustRightInd w:val="0"/>
        <w:ind w:left="568" w:hanging="284"/>
        <w:textAlignment w:val="baseline"/>
        <w:rPr>
          <w:lang w:eastAsia="en-GB"/>
        </w:rPr>
      </w:pPr>
      <w:r w:rsidRPr="00B80AC1">
        <w:rPr>
          <w:lang w:eastAsia="en-GB"/>
        </w:rPr>
        <w:t>-</w:t>
      </w:r>
      <w:r w:rsidRPr="00B80AC1">
        <w:rPr>
          <w:lang w:eastAsia="en-GB"/>
        </w:rPr>
        <w:tab/>
        <w:t>Transmitted signal quality</w:t>
      </w:r>
    </w:p>
    <w:p w:rsidR="00B80AC1" w:rsidRPr="00B80AC1" w:rsidRDefault="00B80AC1" w:rsidP="00B80AC1">
      <w:pPr>
        <w:overflowPunct w:val="0"/>
        <w:autoSpaceDE w:val="0"/>
        <w:autoSpaceDN w:val="0"/>
        <w:adjustRightInd w:val="0"/>
        <w:ind w:left="851" w:hanging="284"/>
        <w:textAlignment w:val="baseline"/>
        <w:rPr>
          <w:lang w:eastAsia="en-GB"/>
        </w:rPr>
      </w:pPr>
      <w:r w:rsidRPr="00B80AC1">
        <w:rPr>
          <w:lang w:eastAsia="en-GB"/>
        </w:rPr>
        <w:t>-</w:t>
      </w:r>
      <w:r w:rsidRPr="00B80AC1">
        <w:rPr>
          <w:lang w:eastAsia="en-GB"/>
        </w:rPr>
        <w:tab/>
        <w:t>Frequency error</w:t>
      </w:r>
    </w:p>
    <w:p w:rsidR="00B80AC1" w:rsidRPr="00B80AC1" w:rsidRDefault="00B80AC1" w:rsidP="00B80AC1">
      <w:pPr>
        <w:overflowPunct w:val="0"/>
        <w:autoSpaceDE w:val="0"/>
        <w:autoSpaceDN w:val="0"/>
        <w:adjustRightInd w:val="0"/>
        <w:ind w:left="851" w:hanging="284"/>
        <w:textAlignment w:val="baseline"/>
        <w:rPr>
          <w:lang w:eastAsia="en-GB"/>
        </w:rPr>
      </w:pPr>
      <w:r w:rsidRPr="00B80AC1">
        <w:rPr>
          <w:lang w:eastAsia="en-GB"/>
        </w:rPr>
        <w:t>-</w:t>
      </w:r>
      <w:r w:rsidRPr="00B80AC1">
        <w:rPr>
          <w:lang w:eastAsia="en-GB"/>
        </w:rPr>
        <w:tab/>
        <w:t>EVM for QPSK modulation</w:t>
      </w:r>
    </w:p>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r w:rsidRPr="00B80AC1">
        <w:rPr>
          <w:rFonts w:ascii="Arial" w:hAnsi="Arial"/>
          <w:b/>
          <w:lang w:eastAsia="en-GB"/>
        </w:rPr>
        <w:t>Table 6.1.1.6a-1: Physical channel parameters of sE-TM3.3-1</w:t>
      </w:r>
    </w:p>
    <w:tbl>
      <w:tblPr>
        <w:tblW w:w="0" w:type="auto"/>
        <w:jc w:val="center"/>
        <w:tblLayout w:type="fixed"/>
        <w:tblLook w:val="0000" w:firstRow="0" w:lastRow="0" w:firstColumn="0" w:lastColumn="0" w:noHBand="0" w:noVBand="0"/>
      </w:tblPr>
      <w:tblGrid>
        <w:gridCol w:w="3991"/>
        <w:gridCol w:w="1011"/>
        <w:gridCol w:w="1056"/>
        <w:gridCol w:w="1010"/>
        <w:gridCol w:w="1011"/>
        <w:gridCol w:w="1010"/>
        <w:gridCol w:w="13"/>
      </w:tblGrid>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Parameter</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20 MHz</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Reference, Synchronisation Signals</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vertAlign w:val="subscript"/>
                <w:lang w:eastAsia="en-GB"/>
              </w:rPr>
            </w:pPr>
            <w:r w:rsidRPr="00B80AC1">
              <w:rPr>
                <w:rFonts w:ascii="Arial" w:hAnsi="Arial"/>
                <w:sz w:val="16"/>
                <w:szCs w:val="16"/>
                <w:lang w:eastAsia="en-GB"/>
              </w:rPr>
              <w:t>RS boosting, P</w:t>
            </w:r>
            <w:r w:rsidRPr="00B80AC1">
              <w:rPr>
                <w:rFonts w:ascii="Arial" w:hAnsi="Arial"/>
                <w:sz w:val="16"/>
                <w:szCs w:val="16"/>
                <w:vertAlign w:val="subscript"/>
                <w:lang w:eastAsia="en-GB"/>
              </w:rPr>
              <w:t>B</w:t>
            </w:r>
            <w:r w:rsidRPr="00B80AC1">
              <w:rPr>
                <w:rFonts w:ascii="Arial" w:hAnsi="Arial"/>
                <w:sz w:val="16"/>
                <w:szCs w:val="16"/>
                <w:lang w:eastAsia="en-GB"/>
              </w:rPr>
              <w:t xml:space="preserve"> = E</w:t>
            </w:r>
            <w:r w:rsidRPr="00B80AC1">
              <w:rPr>
                <w:rFonts w:ascii="Arial" w:hAnsi="Arial"/>
                <w:sz w:val="16"/>
                <w:szCs w:val="16"/>
                <w:vertAlign w:val="subscript"/>
                <w:lang w:eastAsia="en-GB"/>
              </w:rPr>
              <w:t>B</w:t>
            </w:r>
            <w:r w:rsidRPr="00B80AC1">
              <w:rPr>
                <w:rFonts w:ascii="Arial" w:hAnsi="Arial"/>
                <w:sz w:val="16"/>
                <w:szCs w:val="16"/>
                <w:lang w:eastAsia="en-GB"/>
              </w:rPr>
              <w:t>/E</w:t>
            </w:r>
            <w:r w:rsidRPr="00B80AC1">
              <w:rPr>
                <w:rFonts w:ascii="Arial" w:hAnsi="Arial"/>
                <w:sz w:val="16"/>
                <w:szCs w:val="16"/>
                <w:vertAlign w:val="subscript"/>
                <w:lang w:eastAsia="en-GB"/>
              </w:rPr>
              <w:t>A</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fr-FR" w:eastAsia="en-GB"/>
              </w:rPr>
            </w:pPr>
            <w:r w:rsidRPr="00B80AC1">
              <w:rPr>
                <w:rFonts w:ascii="Arial" w:hAnsi="Arial"/>
                <w:sz w:val="16"/>
                <w:szCs w:val="16"/>
                <w:lang w:val="fr-FR" w:eastAsia="en-GB"/>
              </w:rPr>
              <w:t>Synchronisation signal EPRE / E</w:t>
            </w:r>
            <w:r w:rsidRPr="00B80AC1">
              <w:rPr>
                <w:rFonts w:ascii="Arial" w:hAnsi="Arial"/>
                <w:sz w:val="16"/>
                <w:szCs w:val="16"/>
                <w:vertAlign w:val="subscript"/>
                <w:lang w:val="fr-FR" w:eastAsia="en-GB"/>
              </w:rPr>
              <w:t xml:space="preserve">RS </w:t>
            </w:r>
            <w:r w:rsidRPr="00B80AC1">
              <w:rPr>
                <w:rFonts w:ascii="Arial" w:hAnsi="Arial"/>
                <w:sz w:val="16"/>
                <w:szCs w:val="16"/>
                <w:lang w:val="fr-FR"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Reserved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PBCH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PBCH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Reserved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PCFICH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symbols used for control channels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PCFICH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PHICH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PHICH groups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PHICH per group</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PHICH BPSK symbol power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PHICH group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roofErr w:type="spellStart"/>
            <w:r w:rsidRPr="00B80AC1">
              <w:rPr>
                <w:rFonts w:ascii="Arial" w:hAnsi="Arial"/>
                <w:b/>
                <w:sz w:val="16"/>
                <w:szCs w:val="16"/>
                <w:lang w:eastAsia="en-GB"/>
              </w:rPr>
              <w:t>sPDCCH</w:t>
            </w:r>
            <w:proofErr w:type="spellEnd"/>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available </w:t>
            </w:r>
            <w:proofErr w:type="spellStart"/>
            <w:r w:rsidRPr="00B80AC1">
              <w:rPr>
                <w:rFonts w:ascii="Arial" w:hAnsi="Arial"/>
                <w:sz w:val="16"/>
                <w:szCs w:val="16"/>
                <w:lang w:eastAsia="en-GB"/>
              </w:rPr>
              <w:t>sREGs</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 (2OS)  45 (3OS)</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50 (2OS)   75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100 (2OS)  150 (3OS)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150 (2OS)  225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200 (2OS)  300 (3OS)</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sCCEs</w:t>
            </w:r>
            <w:proofErr w:type="spellEnd"/>
            <w:r w:rsidRPr="00B80AC1">
              <w:rPr>
                <w:rFonts w:ascii="Arial" w:hAnsi="Arial"/>
                <w:sz w:val="16"/>
                <w:szCs w:val="16"/>
                <w:lang w:eastAsia="en-GB"/>
              </w:rPr>
              <w:t xml:space="preserve"> per </w:t>
            </w:r>
            <w:proofErr w:type="spellStart"/>
            <w:r w:rsidRPr="00B80AC1">
              <w:rPr>
                <w:rFonts w:ascii="Arial" w:hAnsi="Arial"/>
                <w:sz w:val="16"/>
                <w:szCs w:val="16"/>
                <w:lang w:eastAsia="en-GB"/>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per </w:t>
            </w:r>
            <w:proofErr w:type="spellStart"/>
            <w:r w:rsidRPr="00B80AC1">
              <w:rPr>
                <w:rFonts w:ascii="Arial" w:hAnsi="Arial"/>
                <w:sz w:val="16"/>
                <w:szCs w:val="16"/>
                <w:lang w:eastAsia="en-GB"/>
              </w:rPr>
              <w:t>sCCE</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 (2OS)      6 (3OS)</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 (2OS)       6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 (2OS)      6 (3OS)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 (2OS)      6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 (2OS)      6 (3OS)</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allocated to </w:t>
            </w:r>
            <w:proofErr w:type="spellStart"/>
            <w:r w:rsidRPr="00B80AC1">
              <w:rPr>
                <w:rFonts w:ascii="Arial" w:hAnsi="Arial"/>
                <w:sz w:val="16"/>
                <w:szCs w:val="16"/>
                <w:lang w:eastAsia="en-GB"/>
              </w:rPr>
              <w:t>sPDCCH</w:t>
            </w:r>
            <w:proofErr w:type="spellEnd"/>
            <w:r w:rsidRPr="00B80AC1">
              <w:rPr>
                <w:rFonts w:ascii="Arial" w:hAnsi="Arial"/>
                <w:sz w:val="16"/>
                <w:szCs w:val="16"/>
                <w:lang w:eastAsia="en-GB"/>
              </w:rPr>
              <w:t xml:space="preserve"> </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 (2OS)      12 (3OS)</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16 (2OS)       24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40 (2OS)       60 (3OS)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56 (2OS)       84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80 (2OS)       120 (3OS)</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&lt;NIL&gt;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added for padding</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22 (2OS)  33 (3OS)</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34 (2OS)   51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60 (2OS)  90 (3OS)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94 (2OS)  161 (3OS)</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120 (2OS)  180 (3OS)</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proofErr w:type="spellStart"/>
            <w:r w:rsidRPr="00B80AC1">
              <w:rPr>
                <w:rFonts w:ascii="Arial" w:hAnsi="Arial"/>
                <w:sz w:val="16"/>
                <w:szCs w:val="16"/>
                <w:lang w:val="sv-SE" w:eastAsia="en-GB"/>
              </w:rPr>
              <w:t>sPDCCH</w:t>
            </w:r>
            <w:proofErr w:type="spellEnd"/>
            <w:r w:rsidRPr="00B80AC1">
              <w:rPr>
                <w:rFonts w:ascii="Arial" w:hAnsi="Arial"/>
                <w:sz w:val="16"/>
                <w:szCs w:val="16"/>
                <w:lang w:val="sv-SE" w:eastAsia="en-GB"/>
              </w:rPr>
              <w:t xml:space="preserve"> </w:t>
            </w:r>
            <w:proofErr w:type="spellStart"/>
            <w:r w:rsidRPr="00B80AC1">
              <w:rPr>
                <w:rFonts w:ascii="Arial" w:hAnsi="Arial"/>
                <w:sz w:val="16"/>
                <w:szCs w:val="16"/>
                <w:lang w:val="sv-SE" w:eastAsia="en-GB"/>
              </w:rPr>
              <w:t>sREG</w:t>
            </w:r>
            <w:proofErr w:type="spellEnd"/>
            <w:r w:rsidRPr="00B80AC1">
              <w:rPr>
                <w:rFonts w:ascii="Arial" w:hAnsi="Arial"/>
                <w:sz w:val="16"/>
                <w:szCs w:val="16"/>
                <w:lang w:val="sv-SE" w:eastAsia="en-GB"/>
              </w:rPr>
              <w:t xml:space="preserve"> EPRE / 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2.290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1.880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1.065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1.488</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1.195</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r w:rsidRPr="00B80AC1">
              <w:rPr>
                <w:rFonts w:ascii="Arial" w:hAnsi="Arial"/>
                <w:sz w:val="16"/>
                <w:szCs w:val="16"/>
                <w:lang w:val="sv-SE" w:eastAsia="en-GB"/>
              </w:rPr>
              <w:t xml:space="preserve">&lt;NIL&gt; </w:t>
            </w:r>
            <w:proofErr w:type="spellStart"/>
            <w:r w:rsidRPr="00B80AC1">
              <w:rPr>
                <w:rFonts w:ascii="Arial" w:hAnsi="Arial"/>
                <w:sz w:val="16"/>
                <w:szCs w:val="16"/>
                <w:lang w:val="sv-SE" w:eastAsia="en-GB"/>
              </w:rPr>
              <w:t>sREG</w:t>
            </w:r>
            <w:proofErr w:type="spellEnd"/>
            <w:r w:rsidRPr="00B80AC1">
              <w:rPr>
                <w:rFonts w:ascii="Arial" w:hAnsi="Arial"/>
                <w:sz w:val="16"/>
                <w:szCs w:val="16"/>
                <w:lang w:val="sv-SE" w:eastAsia="en-GB"/>
              </w:rPr>
              <w:t xml:space="preserve"> EPRE / 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roofErr w:type="spellStart"/>
            <w:r w:rsidRPr="00B80AC1">
              <w:rPr>
                <w:rFonts w:ascii="Arial" w:hAnsi="Arial"/>
                <w:b/>
                <w:sz w:val="16"/>
                <w:szCs w:val="16"/>
                <w:lang w:eastAsia="en-GB"/>
              </w:rPr>
              <w:t>sPDSCH</w:t>
            </w:r>
            <w:proofErr w:type="spellEnd"/>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QPSK </w:t>
            </w:r>
            <w:proofErr w:type="spellStart"/>
            <w:r w:rsidRPr="00B80AC1">
              <w:rPr>
                <w:rFonts w:ascii="Arial" w:hAnsi="Arial"/>
                <w:sz w:val="16"/>
                <w:szCs w:val="16"/>
                <w:lang w:eastAsia="en-GB"/>
              </w:rPr>
              <w:t>sPDSCH</w:t>
            </w:r>
            <w:proofErr w:type="spellEnd"/>
            <w:r w:rsidRPr="00B80AC1">
              <w:rPr>
                <w:rFonts w:ascii="Arial" w:hAnsi="Arial"/>
                <w:sz w:val="16"/>
                <w:szCs w:val="16"/>
                <w:lang w:eastAsia="en-GB"/>
              </w:rPr>
              <w:t xml:space="preserve"> PRBs within a </w:t>
            </w:r>
            <w:proofErr w:type="spellStart"/>
            <w:r w:rsidRPr="00B80AC1">
              <w:rPr>
                <w:rFonts w:ascii="Arial" w:hAnsi="Arial"/>
                <w:sz w:val="16"/>
                <w:szCs w:val="16"/>
                <w:lang w:eastAsia="en-GB"/>
              </w:rPr>
              <w:t>subslot</w:t>
            </w:r>
            <w:proofErr w:type="spellEnd"/>
            <w:r w:rsidRPr="00B80AC1">
              <w:rPr>
                <w:rFonts w:ascii="Arial" w:hAnsi="Arial"/>
                <w:sz w:val="16"/>
                <w:szCs w:val="16"/>
                <w:lang w:eastAsia="en-GB"/>
              </w:rPr>
              <w:t xml:space="preserve"> for which EVM is measured</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7</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13</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38</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r w:rsidRPr="00B80AC1">
              <w:rPr>
                <w:rFonts w:ascii="Arial" w:hAnsi="Arial"/>
                <w:sz w:val="16"/>
                <w:szCs w:val="16"/>
                <w:lang w:val="sv-SE" w:eastAsia="en-GB"/>
              </w:rPr>
              <w:t>PRB P</w:t>
            </w:r>
            <w:r w:rsidRPr="00B80AC1">
              <w:rPr>
                <w:rFonts w:ascii="Arial" w:hAnsi="Arial"/>
                <w:sz w:val="16"/>
                <w:szCs w:val="16"/>
                <w:vertAlign w:val="subscript"/>
                <w:lang w:val="sv-SE" w:eastAsia="en-GB"/>
              </w:rPr>
              <w:t>A</w:t>
            </w:r>
            <w:r w:rsidRPr="00B80AC1">
              <w:rPr>
                <w:rFonts w:ascii="Arial" w:hAnsi="Arial"/>
                <w:sz w:val="16"/>
                <w:szCs w:val="16"/>
                <w:lang w:val="sv-SE" w:eastAsia="en-GB"/>
              </w:rPr>
              <w:t xml:space="preserve"> = E</w:t>
            </w:r>
            <w:r w:rsidRPr="00B80AC1">
              <w:rPr>
                <w:rFonts w:ascii="Arial" w:hAnsi="Arial"/>
                <w:sz w:val="16"/>
                <w:szCs w:val="16"/>
                <w:vertAlign w:val="subscript"/>
                <w:lang w:val="sv-SE" w:eastAsia="en-GB"/>
              </w:rPr>
              <w:t>A</w:t>
            </w:r>
            <w:r w:rsidRPr="00B80AC1">
              <w:rPr>
                <w:rFonts w:ascii="Arial" w:hAnsi="Arial"/>
                <w:sz w:val="16"/>
                <w:szCs w:val="16"/>
                <w:lang w:val="sv-SE" w:eastAsia="en-GB"/>
              </w:rPr>
              <w:t>/E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16QAM </w:t>
            </w:r>
            <w:proofErr w:type="spellStart"/>
            <w:r w:rsidRPr="00B80AC1">
              <w:rPr>
                <w:rFonts w:ascii="Arial" w:hAnsi="Arial"/>
                <w:sz w:val="16"/>
                <w:szCs w:val="16"/>
                <w:lang w:eastAsia="en-GB"/>
              </w:rPr>
              <w:t>sPDSCH</w:t>
            </w:r>
            <w:proofErr w:type="spellEnd"/>
            <w:r w:rsidRPr="00B80AC1">
              <w:rPr>
                <w:rFonts w:ascii="Arial" w:hAnsi="Arial"/>
                <w:sz w:val="16"/>
                <w:szCs w:val="16"/>
                <w:lang w:eastAsia="en-GB"/>
              </w:rPr>
              <w:t xml:space="preserve"> PRBs within a </w:t>
            </w:r>
            <w:proofErr w:type="spellStart"/>
            <w:r w:rsidRPr="00B80AC1">
              <w:rPr>
                <w:rFonts w:ascii="Arial" w:hAnsi="Arial"/>
                <w:sz w:val="16"/>
                <w:szCs w:val="16"/>
                <w:lang w:eastAsia="en-GB"/>
              </w:rPr>
              <w:t>subslot</w:t>
            </w:r>
            <w:proofErr w:type="spellEnd"/>
            <w:r w:rsidRPr="00B80AC1">
              <w:rPr>
                <w:rFonts w:ascii="Arial" w:hAnsi="Arial"/>
                <w:sz w:val="16"/>
                <w:szCs w:val="16"/>
                <w:lang w:eastAsia="en-GB"/>
              </w:rPr>
              <w:t xml:space="preserve"> for which EVM is not measured (used for power balancing only)</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r w:rsidRPr="00B80AC1">
              <w:rPr>
                <w:rFonts w:ascii="Arial" w:hAnsi="Arial"/>
                <w:sz w:val="16"/>
                <w:szCs w:val="16"/>
                <w:lang w:val="sv-SE" w:eastAsia="en-GB"/>
              </w:rPr>
              <w:t>PRB P</w:t>
            </w:r>
            <w:r w:rsidRPr="00B80AC1">
              <w:rPr>
                <w:rFonts w:ascii="Arial" w:hAnsi="Arial"/>
                <w:sz w:val="16"/>
                <w:szCs w:val="16"/>
                <w:vertAlign w:val="subscript"/>
                <w:lang w:val="sv-SE" w:eastAsia="en-GB"/>
              </w:rPr>
              <w:t>A</w:t>
            </w:r>
            <w:r w:rsidRPr="00B80AC1">
              <w:rPr>
                <w:rFonts w:ascii="Arial" w:hAnsi="Arial"/>
                <w:sz w:val="16"/>
                <w:szCs w:val="16"/>
                <w:lang w:val="sv-SE" w:eastAsia="en-GB"/>
              </w:rPr>
              <w:t xml:space="preserve"> = E</w:t>
            </w:r>
            <w:r w:rsidRPr="00B80AC1">
              <w:rPr>
                <w:rFonts w:ascii="Arial" w:hAnsi="Arial"/>
                <w:sz w:val="16"/>
                <w:szCs w:val="16"/>
                <w:vertAlign w:val="subscript"/>
                <w:lang w:val="sv-SE" w:eastAsia="en-GB"/>
              </w:rPr>
              <w:t>A</w:t>
            </w:r>
            <w:r w:rsidRPr="00B80AC1">
              <w:rPr>
                <w:rFonts w:ascii="Arial" w:hAnsi="Arial"/>
                <w:sz w:val="16"/>
                <w:szCs w:val="16"/>
                <w:lang w:val="sv-SE" w:eastAsia="en-GB"/>
              </w:rPr>
              <w:t>/E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jc w:val="center"/>
        </w:trPr>
        <w:tc>
          <w:tcPr>
            <w:tcW w:w="9102" w:type="dxa"/>
            <w:gridSpan w:val="7"/>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ind w:left="851" w:hanging="851"/>
              <w:textAlignment w:val="baseline"/>
              <w:rPr>
                <w:rFonts w:ascii="Arial" w:hAnsi="Arial"/>
                <w:sz w:val="16"/>
                <w:szCs w:val="16"/>
                <w:lang w:eastAsia="ja-JP"/>
              </w:rPr>
            </w:pPr>
            <w:r w:rsidRPr="00B80AC1">
              <w:rPr>
                <w:rFonts w:ascii="Arial" w:hAnsi="Arial"/>
                <w:sz w:val="16"/>
                <w:szCs w:val="16"/>
                <w:lang w:eastAsia="ja-JP"/>
              </w:rPr>
              <w:t>NOTE 1:</w:t>
            </w:r>
            <w:r w:rsidRPr="00B80AC1">
              <w:rPr>
                <w:rFonts w:ascii="Arial" w:hAnsi="Arial"/>
                <w:sz w:val="16"/>
                <w:szCs w:val="16"/>
                <w:lang w:eastAsia="ja-JP"/>
              </w:rPr>
              <w:tab/>
            </w:r>
            <w:del w:id="5" w:author="Ng, Man Hung (Nokia - GB) [2]" w:date="2020-08-03T14:56:00Z">
              <w:r w:rsidRPr="00B80AC1" w:rsidDel="00B80AC1">
                <w:rPr>
                  <w:rFonts w:ascii="Arial" w:hAnsi="Arial"/>
                  <w:sz w:val="16"/>
                  <w:szCs w:val="16"/>
                  <w:lang w:eastAsia="ja-JP"/>
                </w:rPr>
                <w:delText>In subframes containing PBCH or synchronisation signal REs, no PRB boosting/deboosting shall be applied, i.e. PRB P</w:delText>
              </w:r>
              <w:r w:rsidRPr="00B80AC1" w:rsidDel="00B80AC1">
                <w:rPr>
                  <w:rFonts w:ascii="Arial" w:hAnsi="Arial"/>
                  <w:sz w:val="16"/>
                  <w:szCs w:val="16"/>
                  <w:vertAlign w:val="subscript"/>
                  <w:lang w:eastAsia="ja-JP"/>
                </w:rPr>
                <w:delText>A</w:delText>
              </w:r>
              <w:r w:rsidRPr="00B80AC1" w:rsidDel="00B80AC1">
                <w:rPr>
                  <w:rFonts w:ascii="Arial" w:hAnsi="Arial"/>
                  <w:sz w:val="16"/>
                  <w:szCs w:val="16"/>
                  <w:lang w:eastAsia="ja-JP"/>
                </w:rPr>
                <w:delText xml:space="preserve"> = E</w:delText>
              </w:r>
              <w:r w:rsidRPr="00B80AC1" w:rsidDel="00B80AC1">
                <w:rPr>
                  <w:rFonts w:ascii="Arial" w:hAnsi="Arial"/>
                  <w:sz w:val="16"/>
                  <w:szCs w:val="16"/>
                  <w:vertAlign w:val="subscript"/>
                  <w:lang w:eastAsia="ja-JP"/>
                </w:rPr>
                <w:delText>A</w:delText>
              </w:r>
              <w:r w:rsidRPr="00B80AC1" w:rsidDel="00B80AC1">
                <w:rPr>
                  <w:rFonts w:ascii="Arial" w:hAnsi="Arial"/>
                  <w:sz w:val="16"/>
                  <w:szCs w:val="16"/>
                  <w:lang w:eastAsia="ja-JP"/>
                </w:rPr>
                <w:delText>/E</w:delText>
              </w:r>
              <w:r w:rsidRPr="00B80AC1" w:rsidDel="00B80AC1">
                <w:rPr>
                  <w:rFonts w:ascii="Arial" w:hAnsi="Arial"/>
                  <w:sz w:val="16"/>
                  <w:szCs w:val="16"/>
                  <w:vertAlign w:val="subscript"/>
                  <w:lang w:eastAsia="ja-JP"/>
                </w:rPr>
                <w:delText xml:space="preserve">RS  </w:delText>
              </w:r>
              <w:r w:rsidRPr="00B80AC1" w:rsidDel="00B80AC1">
                <w:rPr>
                  <w:rFonts w:ascii="Arial" w:hAnsi="Arial"/>
                  <w:sz w:val="16"/>
                  <w:szCs w:val="16"/>
                  <w:lang w:eastAsia="ja-JP"/>
                </w:rPr>
                <w:delText>= 0 [dB]</w:delText>
              </w:r>
            </w:del>
            <w:ins w:id="6" w:author="Ng, Man Hung (Nokia - GB) [2]" w:date="2020-08-03T14:56:00Z">
              <w:r>
                <w:rPr>
                  <w:rFonts w:ascii="Arial" w:hAnsi="Arial"/>
                  <w:sz w:val="16"/>
                  <w:szCs w:val="16"/>
                  <w:lang w:eastAsia="ja-JP"/>
                </w:rPr>
                <w:t>Void</w:t>
              </w:r>
            </w:ins>
            <w:r w:rsidRPr="00B80AC1">
              <w:rPr>
                <w:rFonts w:ascii="Arial" w:hAnsi="Arial"/>
                <w:sz w:val="16"/>
                <w:szCs w:val="16"/>
                <w:lang w:eastAsia="ja-JP"/>
              </w:rPr>
              <w:t>.</w:t>
            </w:r>
          </w:p>
        </w:tc>
      </w:tr>
    </w:tbl>
    <w:p w:rsidR="00B80AC1" w:rsidRPr="00B80AC1" w:rsidRDefault="00B80AC1" w:rsidP="00B80AC1">
      <w:pPr>
        <w:overflowPunct w:val="0"/>
        <w:autoSpaceDE w:val="0"/>
        <w:autoSpaceDN w:val="0"/>
        <w:adjustRightInd w:val="0"/>
        <w:textAlignment w:val="baseline"/>
        <w:rPr>
          <w:lang w:eastAsia="en-GB"/>
        </w:rPr>
      </w:pPr>
    </w:p>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r w:rsidRPr="00B80AC1">
        <w:rPr>
          <w:rFonts w:ascii="Arial" w:hAnsi="Arial"/>
          <w:b/>
          <w:lang w:eastAsia="en-GB"/>
        </w:rPr>
        <w:lastRenderedPageBreak/>
        <w:t>Table 6.1.1.6a-2: Numbers (</w:t>
      </w:r>
      <w:r w:rsidRPr="00B80AC1">
        <w:rPr>
          <w:rFonts w:ascii="Arial" w:hAnsi="Arial"/>
          <w:b/>
          <w:position w:val="-10"/>
          <w:lang w:eastAsia="en-GB"/>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8" o:title=""/>
          </v:shape>
          <o:OLEObject Type="Embed" ProgID="Equation.3" ShapeID="_x0000_i1025" DrawAspect="Content" ObjectID="_1658320246" r:id="rId19"/>
        </w:object>
      </w:r>
      <w:r w:rsidRPr="00B80AC1">
        <w:rPr>
          <w:rFonts w:ascii="Arial" w:hAnsi="Arial"/>
          <w:b/>
          <w:lang w:eastAsia="en-GB"/>
        </w:rPr>
        <w:t>) of the QPSK PRBs (FDD)</w:t>
      </w: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0</w:t>
            </w:r>
          </w:p>
        </w:tc>
        <w:tc>
          <w:tcPr>
            <w:tcW w:w="2379"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1</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2</w:t>
            </w:r>
          </w:p>
        </w:tc>
        <w:tc>
          <w:tcPr>
            <w:tcW w:w="2379"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4</w:t>
            </w:r>
          </w:p>
        </w:tc>
        <w:tc>
          <w:tcPr>
            <w:tcW w:w="2379"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6</w:t>
            </w:r>
          </w:p>
        </w:tc>
        <w:tc>
          <w:tcPr>
            <w:tcW w:w="2379"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7</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2380"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8</w:t>
            </w:r>
          </w:p>
        </w:tc>
        <w:tc>
          <w:tcPr>
            <w:tcW w:w="2379" w:type="pct"/>
            <w:gridSpan w:val="6"/>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9</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r>
    </w:tbl>
    <w:p w:rsidR="00B80AC1" w:rsidRPr="00B80AC1" w:rsidRDefault="00B80AC1" w:rsidP="00B80AC1">
      <w:pPr>
        <w:overflowPunct w:val="0"/>
        <w:autoSpaceDE w:val="0"/>
        <w:autoSpaceDN w:val="0"/>
        <w:adjustRightInd w:val="0"/>
        <w:textAlignment w:val="baseline"/>
        <w:rPr>
          <w:lang w:eastAsia="en-GB"/>
        </w:rPr>
      </w:pPr>
    </w:p>
    <w:p w:rsidR="00B80AC1" w:rsidRPr="00B80AC1" w:rsidRDefault="00B80AC1" w:rsidP="00B80AC1">
      <w:pPr>
        <w:keepNext/>
        <w:keepLines/>
        <w:overflowPunct w:val="0"/>
        <w:autoSpaceDE w:val="0"/>
        <w:autoSpaceDN w:val="0"/>
        <w:adjustRightInd w:val="0"/>
        <w:spacing w:before="120"/>
        <w:textAlignment w:val="baseline"/>
        <w:outlineLvl w:val="3"/>
        <w:rPr>
          <w:rFonts w:ascii="Arial" w:hAnsi="Arial"/>
          <w:sz w:val="24"/>
          <w:lang w:val="sv-SE" w:eastAsia="en-GB"/>
        </w:rPr>
      </w:pPr>
      <w:bookmarkStart w:id="7" w:name="_Toc45830892"/>
      <w:r w:rsidRPr="00B80AC1">
        <w:rPr>
          <w:rFonts w:ascii="Arial" w:hAnsi="Arial"/>
          <w:sz w:val="24"/>
          <w:lang w:val="sv-SE" w:eastAsia="en-GB"/>
        </w:rPr>
        <w:t>6.1.1.6b</w:t>
      </w:r>
      <w:r w:rsidRPr="00B80AC1">
        <w:rPr>
          <w:rFonts w:ascii="Arial" w:hAnsi="Arial"/>
          <w:sz w:val="24"/>
          <w:lang w:val="sv-SE" w:eastAsia="en-GB"/>
        </w:rPr>
        <w:tab/>
        <w:t xml:space="preserve">E-UTRA </w:t>
      </w:r>
      <w:proofErr w:type="spellStart"/>
      <w:r w:rsidRPr="00B80AC1">
        <w:rPr>
          <w:rFonts w:ascii="Arial" w:hAnsi="Arial"/>
          <w:sz w:val="24"/>
          <w:lang w:val="sv-SE" w:eastAsia="en-GB"/>
        </w:rPr>
        <w:t>slot</w:t>
      </w:r>
      <w:proofErr w:type="spellEnd"/>
      <w:r w:rsidRPr="00B80AC1">
        <w:rPr>
          <w:rFonts w:ascii="Arial" w:hAnsi="Arial"/>
          <w:sz w:val="24"/>
          <w:lang w:val="sv-SE" w:eastAsia="en-GB"/>
        </w:rPr>
        <w:t xml:space="preserve"> TTI Test </w:t>
      </w:r>
      <w:proofErr w:type="spellStart"/>
      <w:r w:rsidRPr="00B80AC1">
        <w:rPr>
          <w:rFonts w:ascii="Arial" w:hAnsi="Arial"/>
          <w:sz w:val="24"/>
          <w:lang w:val="sv-SE" w:eastAsia="en-GB"/>
        </w:rPr>
        <w:t>Model</w:t>
      </w:r>
      <w:proofErr w:type="spellEnd"/>
      <w:r w:rsidRPr="00B80AC1">
        <w:rPr>
          <w:rFonts w:ascii="Arial" w:hAnsi="Arial"/>
          <w:sz w:val="24"/>
          <w:lang w:val="sv-SE" w:eastAsia="en-GB"/>
        </w:rPr>
        <w:t xml:space="preserve"> 3.3 (sE-TM3.3-2)</w:t>
      </w:r>
      <w:bookmarkEnd w:id="7"/>
    </w:p>
    <w:p w:rsidR="00B80AC1" w:rsidRPr="00B80AC1" w:rsidRDefault="00B80AC1" w:rsidP="00B80AC1">
      <w:pPr>
        <w:overflowPunct w:val="0"/>
        <w:autoSpaceDE w:val="0"/>
        <w:autoSpaceDN w:val="0"/>
        <w:adjustRightInd w:val="0"/>
        <w:textAlignment w:val="baseline"/>
        <w:rPr>
          <w:rFonts w:cs="v4.2.0"/>
          <w:lang w:eastAsia="en-GB"/>
        </w:rPr>
      </w:pPr>
      <w:r w:rsidRPr="00B80AC1">
        <w:rPr>
          <w:rFonts w:cs="v4.2.0"/>
          <w:lang w:eastAsia="en-GB"/>
        </w:rPr>
        <w:t>This model shall be used for slot TTI tests on:</w:t>
      </w:r>
    </w:p>
    <w:p w:rsidR="00B80AC1" w:rsidRPr="00B80AC1" w:rsidRDefault="00B80AC1" w:rsidP="00B80AC1">
      <w:pPr>
        <w:overflowPunct w:val="0"/>
        <w:autoSpaceDE w:val="0"/>
        <w:autoSpaceDN w:val="0"/>
        <w:adjustRightInd w:val="0"/>
        <w:ind w:left="568" w:hanging="284"/>
        <w:textAlignment w:val="baseline"/>
        <w:rPr>
          <w:lang w:eastAsia="en-GB"/>
        </w:rPr>
      </w:pPr>
      <w:r w:rsidRPr="00B80AC1">
        <w:rPr>
          <w:lang w:eastAsia="en-GB"/>
        </w:rPr>
        <w:lastRenderedPageBreak/>
        <w:t>-</w:t>
      </w:r>
      <w:r w:rsidRPr="00B80AC1">
        <w:rPr>
          <w:lang w:eastAsia="en-GB"/>
        </w:rPr>
        <w:tab/>
        <w:t>Transmitted signal quality</w:t>
      </w:r>
    </w:p>
    <w:p w:rsidR="00B80AC1" w:rsidRPr="00B80AC1" w:rsidRDefault="00B80AC1" w:rsidP="00B80AC1">
      <w:pPr>
        <w:overflowPunct w:val="0"/>
        <w:autoSpaceDE w:val="0"/>
        <w:autoSpaceDN w:val="0"/>
        <w:adjustRightInd w:val="0"/>
        <w:ind w:left="851" w:hanging="284"/>
        <w:textAlignment w:val="baseline"/>
        <w:rPr>
          <w:lang w:eastAsia="en-GB"/>
        </w:rPr>
      </w:pPr>
      <w:r w:rsidRPr="00B80AC1">
        <w:rPr>
          <w:lang w:eastAsia="en-GB"/>
        </w:rPr>
        <w:t>-</w:t>
      </w:r>
      <w:r w:rsidRPr="00B80AC1">
        <w:rPr>
          <w:lang w:eastAsia="en-GB"/>
        </w:rPr>
        <w:tab/>
        <w:t>Frequency error</w:t>
      </w:r>
    </w:p>
    <w:p w:rsidR="00B80AC1" w:rsidRPr="00B80AC1" w:rsidRDefault="00B80AC1" w:rsidP="00B80AC1">
      <w:pPr>
        <w:overflowPunct w:val="0"/>
        <w:autoSpaceDE w:val="0"/>
        <w:autoSpaceDN w:val="0"/>
        <w:adjustRightInd w:val="0"/>
        <w:ind w:left="851" w:hanging="284"/>
        <w:textAlignment w:val="baseline"/>
        <w:rPr>
          <w:lang w:eastAsia="en-GB"/>
        </w:rPr>
      </w:pPr>
      <w:r w:rsidRPr="00B80AC1">
        <w:rPr>
          <w:lang w:eastAsia="en-GB"/>
        </w:rPr>
        <w:t>-</w:t>
      </w:r>
      <w:r w:rsidRPr="00B80AC1">
        <w:rPr>
          <w:lang w:eastAsia="en-GB"/>
        </w:rPr>
        <w:tab/>
        <w:t>EVM for QPSK modulation</w:t>
      </w:r>
    </w:p>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r w:rsidRPr="00B80AC1">
        <w:rPr>
          <w:rFonts w:ascii="Arial" w:hAnsi="Arial"/>
          <w:b/>
          <w:lang w:eastAsia="en-GB"/>
        </w:rPr>
        <w:t>Table 6.1.1.6b-1: Physical channel parameters of sE-TM3.3-2</w:t>
      </w:r>
    </w:p>
    <w:tbl>
      <w:tblPr>
        <w:tblW w:w="9102" w:type="dxa"/>
        <w:jc w:val="center"/>
        <w:tblLayout w:type="fixed"/>
        <w:tblLook w:val="0000" w:firstRow="0" w:lastRow="0" w:firstColumn="0" w:lastColumn="0" w:noHBand="0" w:noVBand="0"/>
      </w:tblPr>
      <w:tblGrid>
        <w:gridCol w:w="3991"/>
        <w:gridCol w:w="1011"/>
        <w:gridCol w:w="1056"/>
        <w:gridCol w:w="1010"/>
        <w:gridCol w:w="1011"/>
        <w:gridCol w:w="1010"/>
        <w:gridCol w:w="13"/>
      </w:tblGrid>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Parameter</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20 MHz</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Reference, Synchronisation Signals</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vertAlign w:val="subscript"/>
                <w:lang w:eastAsia="en-GB"/>
              </w:rPr>
            </w:pPr>
            <w:r w:rsidRPr="00B80AC1">
              <w:rPr>
                <w:rFonts w:ascii="Arial" w:hAnsi="Arial"/>
                <w:sz w:val="16"/>
                <w:szCs w:val="16"/>
                <w:lang w:eastAsia="en-GB"/>
              </w:rPr>
              <w:t>RS boosting, P</w:t>
            </w:r>
            <w:r w:rsidRPr="00B80AC1">
              <w:rPr>
                <w:rFonts w:ascii="Arial" w:hAnsi="Arial"/>
                <w:sz w:val="16"/>
                <w:szCs w:val="16"/>
                <w:vertAlign w:val="subscript"/>
                <w:lang w:eastAsia="en-GB"/>
              </w:rPr>
              <w:t>B</w:t>
            </w:r>
            <w:r w:rsidRPr="00B80AC1">
              <w:rPr>
                <w:rFonts w:ascii="Arial" w:hAnsi="Arial"/>
                <w:sz w:val="16"/>
                <w:szCs w:val="16"/>
                <w:lang w:eastAsia="en-GB"/>
              </w:rPr>
              <w:t xml:space="preserve"> = E</w:t>
            </w:r>
            <w:r w:rsidRPr="00B80AC1">
              <w:rPr>
                <w:rFonts w:ascii="Arial" w:hAnsi="Arial"/>
                <w:sz w:val="16"/>
                <w:szCs w:val="16"/>
                <w:vertAlign w:val="subscript"/>
                <w:lang w:eastAsia="en-GB"/>
              </w:rPr>
              <w:t>B</w:t>
            </w:r>
            <w:r w:rsidRPr="00B80AC1">
              <w:rPr>
                <w:rFonts w:ascii="Arial" w:hAnsi="Arial"/>
                <w:sz w:val="16"/>
                <w:szCs w:val="16"/>
                <w:lang w:eastAsia="en-GB"/>
              </w:rPr>
              <w:t>/E</w:t>
            </w:r>
            <w:r w:rsidRPr="00B80AC1">
              <w:rPr>
                <w:rFonts w:ascii="Arial" w:hAnsi="Arial"/>
                <w:sz w:val="16"/>
                <w:szCs w:val="16"/>
                <w:vertAlign w:val="subscript"/>
                <w:lang w:eastAsia="en-GB"/>
              </w:rPr>
              <w:t>A</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fr-FR" w:eastAsia="en-GB"/>
              </w:rPr>
            </w:pPr>
            <w:r w:rsidRPr="00B80AC1">
              <w:rPr>
                <w:rFonts w:ascii="Arial" w:hAnsi="Arial"/>
                <w:sz w:val="16"/>
                <w:szCs w:val="16"/>
                <w:lang w:val="fr-FR" w:eastAsia="en-GB"/>
              </w:rPr>
              <w:t>Synchronisation signal EPRE / E</w:t>
            </w:r>
            <w:r w:rsidRPr="00B80AC1">
              <w:rPr>
                <w:rFonts w:ascii="Arial" w:hAnsi="Arial"/>
                <w:sz w:val="16"/>
                <w:szCs w:val="16"/>
                <w:vertAlign w:val="subscript"/>
                <w:lang w:val="fr-FR" w:eastAsia="en-GB"/>
              </w:rPr>
              <w:t xml:space="preserve">RS </w:t>
            </w:r>
            <w:r w:rsidRPr="00B80AC1">
              <w:rPr>
                <w:rFonts w:ascii="Arial" w:hAnsi="Arial"/>
                <w:sz w:val="16"/>
                <w:szCs w:val="16"/>
                <w:lang w:val="fr-FR"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Reserved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PBCH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PBCH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Reserved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PCFICH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symbols used for control channels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PCFICH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r w:rsidRPr="00B80AC1">
              <w:rPr>
                <w:rFonts w:ascii="Arial" w:hAnsi="Arial"/>
                <w:b/>
                <w:sz w:val="16"/>
                <w:szCs w:val="16"/>
                <w:lang w:eastAsia="en-GB"/>
              </w:rPr>
              <w:t>PHICH</w:t>
            </w: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PHICH groups</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of PHICH per group</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PHICH BPSK symbol power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-3.010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PHICH group EPRE / E</w:t>
            </w:r>
            <w:r w:rsidRPr="00B80AC1">
              <w:rPr>
                <w:rFonts w:ascii="Arial" w:hAnsi="Arial"/>
                <w:sz w:val="16"/>
                <w:szCs w:val="16"/>
                <w:vertAlign w:val="subscript"/>
                <w:lang w:eastAsia="en-GB"/>
              </w:rPr>
              <w:t xml:space="preserve">RS </w:t>
            </w:r>
            <w:r w:rsidRPr="00B80AC1">
              <w:rPr>
                <w:rFonts w:ascii="Arial" w:hAnsi="Arial"/>
                <w:sz w:val="16"/>
                <w:szCs w:val="16"/>
                <w:lang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roofErr w:type="spellStart"/>
            <w:r w:rsidRPr="00B80AC1">
              <w:rPr>
                <w:rFonts w:ascii="Arial" w:hAnsi="Arial"/>
                <w:b/>
                <w:sz w:val="16"/>
                <w:szCs w:val="16"/>
                <w:lang w:eastAsia="en-GB"/>
              </w:rPr>
              <w:t>sPDCCH</w:t>
            </w:r>
            <w:proofErr w:type="spellEnd"/>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available </w:t>
            </w:r>
            <w:proofErr w:type="spellStart"/>
            <w:r w:rsidRPr="00B80AC1">
              <w:rPr>
                <w:rFonts w:ascii="Arial" w:hAnsi="Arial"/>
                <w:sz w:val="16"/>
                <w:szCs w:val="16"/>
                <w:lang w:eastAsia="en-GB"/>
              </w:rPr>
              <w:t>sREGs</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105</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155</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350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525</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700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sCCEs</w:t>
            </w:r>
            <w:proofErr w:type="spellEnd"/>
            <w:r w:rsidRPr="00B80AC1">
              <w:rPr>
                <w:rFonts w:ascii="Arial" w:hAnsi="Arial"/>
                <w:sz w:val="16"/>
                <w:szCs w:val="16"/>
                <w:lang w:eastAsia="en-GB"/>
              </w:rPr>
              <w:t xml:space="preserve"> per </w:t>
            </w:r>
            <w:proofErr w:type="spellStart"/>
            <w:r w:rsidRPr="00B80AC1">
              <w:rPr>
                <w:rFonts w:ascii="Arial" w:hAnsi="Arial"/>
                <w:sz w:val="16"/>
                <w:szCs w:val="16"/>
                <w:lang w:eastAsia="en-GB"/>
              </w:rPr>
              <w:t>sPDCCH</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per </w:t>
            </w:r>
            <w:proofErr w:type="spellStart"/>
            <w:r w:rsidRPr="00B80AC1">
              <w:rPr>
                <w:rFonts w:ascii="Arial" w:hAnsi="Arial"/>
                <w:sz w:val="16"/>
                <w:szCs w:val="16"/>
                <w:lang w:eastAsia="en-GB"/>
              </w:rPr>
              <w:t>sCCE</w:t>
            </w:r>
            <w:proofErr w:type="spellEnd"/>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allocated to </w:t>
            </w:r>
            <w:proofErr w:type="spellStart"/>
            <w:r w:rsidRPr="00B80AC1">
              <w:rPr>
                <w:rFonts w:ascii="Arial" w:hAnsi="Arial"/>
                <w:sz w:val="16"/>
                <w:szCs w:val="16"/>
                <w:lang w:eastAsia="en-GB"/>
              </w:rPr>
              <w:t>sPDCCH</w:t>
            </w:r>
            <w:proofErr w:type="spellEnd"/>
            <w:r w:rsidRPr="00B80AC1">
              <w:rPr>
                <w:rFonts w:ascii="Arial" w:hAnsi="Arial"/>
                <w:sz w:val="16"/>
                <w:szCs w:val="16"/>
                <w:lang w:eastAsia="en-GB"/>
              </w:rPr>
              <w:t xml:space="preserve"> </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&lt;NIL&gt; </w:t>
            </w:r>
            <w:proofErr w:type="spellStart"/>
            <w:r w:rsidRPr="00B80AC1">
              <w:rPr>
                <w:rFonts w:ascii="Arial" w:hAnsi="Arial"/>
                <w:sz w:val="16"/>
                <w:szCs w:val="16"/>
                <w:lang w:eastAsia="en-GB"/>
              </w:rPr>
              <w:t>sREGs</w:t>
            </w:r>
            <w:proofErr w:type="spellEnd"/>
            <w:r w:rsidRPr="00B80AC1">
              <w:rPr>
                <w:rFonts w:ascii="Arial" w:hAnsi="Arial"/>
                <w:sz w:val="16"/>
                <w:szCs w:val="16"/>
                <w:lang w:eastAsia="en-GB"/>
              </w:rPr>
              <w:t xml:space="preserve"> added for padding</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97</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139</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310</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469</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620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proofErr w:type="spellStart"/>
            <w:r w:rsidRPr="00B80AC1">
              <w:rPr>
                <w:rFonts w:ascii="Arial" w:hAnsi="Arial"/>
                <w:sz w:val="16"/>
                <w:szCs w:val="16"/>
                <w:lang w:val="sv-SE" w:eastAsia="en-GB"/>
              </w:rPr>
              <w:t>sPDCCH</w:t>
            </w:r>
            <w:proofErr w:type="spellEnd"/>
            <w:r w:rsidRPr="00B80AC1">
              <w:rPr>
                <w:rFonts w:ascii="Arial" w:hAnsi="Arial"/>
                <w:sz w:val="16"/>
                <w:szCs w:val="16"/>
                <w:lang w:val="sv-SE" w:eastAsia="en-GB"/>
              </w:rPr>
              <w:t xml:space="preserve"> </w:t>
            </w:r>
            <w:proofErr w:type="spellStart"/>
            <w:r w:rsidRPr="00B80AC1">
              <w:rPr>
                <w:rFonts w:ascii="Arial" w:hAnsi="Arial"/>
                <w:sz w:val="16"/>
                <w:szCs w:val="16"/>
                <w:lang w:val="sv-SE" w:eastAsia="en-GB"/>
              </w:rPr>
              <w:t>sREG</w:t>
            </w:r>
            <w:proofErr w:type="spellEnd"/>
            <w:r w:rsidRPr="00B80AC1">
              <w:rPr>
                <w:rFonts w:ascii="Arial" w:hAnsi="Arial"/>
                <w:sz w:val="16"/>
                <w:szCs w:val="16"/>
                <w:lang w:val="sv-SE" w:eastAsia="en-GB"/>
              </w:rPr>
              <w:t xml:space="preserve"> EPRE / 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2.290</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1.880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1.065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1.488</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1.195</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r w:rsidRPr="00B80AC1">
              <w:rPr>
                <w:rFonts w:ascii="Arial" w:hAnsi="Arial"/>
                <w:sz w:val="16"/>
                <w:szCs w:val="16"/>
                <w:lang w:val="sv-SE" w:eastAsia="en-GB"/>
              </w:rPr>
              <w:t xml:space="preserve">&lt;NIL&gt; </w:t>
            </w:r>
            <w:proofErr w:type="spellStart"/>
            <w:r w:rsidRPr="00B80AC1">
              <w:rPr>
                <w:rFonts w:ascii="Arial" w:hAnsi="Arial"/>
                <w:sz w:val="16"/>
                <w:szCs w:val="16"/>
                <w:lang w:val="sv-SE" w:eastAsia="en-GB"/>
              </w:rPr>
              <w:t>sREG</w:t>
            </w:r>
            <w:proofErr w:type="spellEnd"/>
            <w:r w:rsidRPr="00B80AC1">
              <w:rPr>
                <w:rFonts w:ascii="Arial" w:hAnsi="Arial"/>
                <w:sz w:val="16"/>
                <w:szCs w:val="16"/>
                <w:lang w:val="sv-SE" w:eastAsia="en-GB"/>
              </w:rPr>
              <w:t xml:space="preserve"> EPRE / 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-inf</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roofErr w:type="spellStart"/>
            <w:r w:rsidRPr="00B80AC1">
              <w:rPr>
                <w:rFonts w:ascii="Arial" w:hAnsi="Arial"/>
                <w:b/>
                <w:sz w:val="16"/>
                <w:szCs w:val="16"/>
                <w:lang w:eastAsia="en-GB"/>
              </w:rPr>
              <w:t>sPDSCH</w:t>
            </w:r>
            <w:proofErr w:type="spellEnd"/>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56"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1" w:type="dxa"/>
            <w:tcBorders>
              <w:top w:val="single" w:sz="6" w:space="0" w:color="auto"/>
              <w:left w:val="nil"/>
              <w:bottom w:val="single" w:sz="6" w:space="0" w:color="auto"/>
              <w:right w:val="nil"/>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c>
          <w:tcPr>
            <w:tcW w:w="1010" w:type="dxa"/>
            <w:tcBorders>
              <w:top w:val="single" w:sz="6" w:space="0" w:color="auto"/>
              <w:left w:val="nil"/>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6"/>
                <w:szCs w:val="16"/>
                <w:lang w:eastAsia="en-GB"/>
              </w:rPr>
            </w:pP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QPSK </w:t>
            </w:r>
            <w:proofErr w:type="spellStart"/>
            <w:r w:rsidRPr="00B80AC1">
              <w:rPr>
                <w:rFonts w:ascii="Arial" w:hAnsi="Arial"/>
                <w:sz w:val="16"/>
                <w:szCs w:val="16"/>
                <w:lang w:eastAsia="en-GB"/>
              </w:rPr>
              <w:t>sPDSCH</w:t>
            </w:r>
            <w:proofErr w:type="spellEnd"/>
            <w:r w:rsidRPr="00B80AC1">
              <w:rPr>
                <w:rFonts w:ascii="Arial" w:hAnsi="Arial"/>
                <w:sz w:val="16"/>
                <w:szCs w:val="16"/>
                <w:lang w:eastAsia="en-GB"/>
              </w:rPr>
              <w:t xml:space="preserve"> </w:t>
            </w:r>
            <w:proofErr w:type="spellStart"/>
            <w:r w:rsidRPr="00B80AC1">
              <w:rPr>
                <w:rFonts w:ascii="Arial" w:hAnsi="Arial"/>
                <w:sz w:val="16"/>
                <w:szCs w:val="16"/>
                <w:lang w:eastAsia="en-GB"/>
              </w:rPr>
              <w:t>sPRBs</w:t>
            </w:r>
            <w:proofErr w:type="spellEnd"/>
            <w:r w:rsidRPr="00B80AC1">
              <w:rPr>
                <w:rFonts w:ascii="Arial" w:hAnsi="Arial"/>
                <w:sz w:val="16"/>
                <w:szCs w:val="16"/>
                <w:lang w:eastAsia="en-GB"/>
              </w:rPr>
              <w:t xml:space="preserve"> within a slot for which EVM is measured</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7</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13</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38</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proofErr w:type="spellStart"/>
            <w:r w:rsidRPr="00B80AC1">
              <w:rPr>
                <w:rFonts w:ascii="Arial" w:hAnsi="Arial"/>
                <w:sz w:val="16"/>
                <w:szCs w:val="16"/>
                <w:lang w:val="sv-SE" w:eastAsia="en-GB"/>
              </w:rPr>
              <w:t>sPRB</w:t>
            </w:r>
            <w:proofErr w:type="spellEnd"/>
            <w:r w:rsidRPr="00B80AC1">
              <w:rPr>
                <w:rFonts w:ascii="Arial" w:hAnsi="Arial"/>
                <w:sz w:val="16"/>
                <w:szCs w:val="16"/>
                <w:lang w:val="sv-SE" w:eastAsia="en-GB"/>
              </w:rPr>
              <w:t xml:space="preserve"> P</w:t>
            </w:r>
            <w:r w:rsidRPr="00B80AC1">
              <w:rPr>
                <w:rFonts w:ascii="Arial" w:hAnsi="Arial"/>
                <w:sz w:val="16"/>
                <w:szCs w:val="16"/>
                <w:vertAlign w:val="subscript"/>
                <w:lang w:val="sv-SE" w:eastAsia="en-GB"/>
              </w:rPr>
              <w:t>A</w:t>
            </w:r>
            <w:r w:rsidRPr="00B80AC1">
              <w:rPr>
                <w:rFonts w:ascii="Arial" w:hAnsi="Arial"/>
                <w:sz w:val="16"/>
                <w:szCs w:val="16"/>
                <w:lang w:val="sv-SE" w:eastAsia="en-GB"/>
              </w:rPr>
              <w:t xml:space="preserve"> = E</w:t>
            </w:r>
            <w:r w:rsidRPr="00B80AC1">
              <w:rPr>
                <w:rFonts w:ascii="Arial" w:hAnsi="Arial"/>
                <w:sz w:val="16"/>
                <w:szCs w:val="16"/>
                <w:vertAlign w:val="subscript"/>
                <w:lang w:val="sv-SE" w:eastAsia="en-GB"/>
              </w:rPr>
              <w:t>A</w:t>
            </w:r>
            <w:r w:rsidRPr="00B80AC1">
              <w:rPr>
                <w:rFonts w:ascii="Arial" w:hAnsi="Arial"/>
                <w:sz w:val="16"/>
                <w:szCs w:val="16"/>
                <w:lang w:val="sv-SE" w:eastAsia="en-GB"/>
              </w:rPr>
              <w:t>/E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-6</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en-GB"/>
              </w:rPr>
            </w:pPr>
            <w:r w:rsidRPr="00B80AC1">
              <w:rPr>
                <w:rFonts w:ascii="Arial" w:hAnsi="Arial"/>
                <w:sz w:val="16"/>
                <w:szCs w:val="16"/>
                <w:lang w:eastAsia="en-GB"/>
              </w:rPr>
              <w:t xml:space="preserve"># of 16QAM </w:t>
            </w:r>
            <w:proofErr w:type="spellStart"/>
            <w:r w:rsidRPr="00B80AC1">
              <w:rPr>
                <w:rFonts w:ascii="Arial" w:hAnsi="Arial"/>
                <w:sz w:val="16"/>
                <w:szCs w:val="16"/>
                <w:lang w:eastAsia="en-GB"/>
              </w:rPr>
              <w:t>sPDSCH</w:t>
            </w:r>
            <w:proofErr w:type="spellEnd"/>
            <w:r w:rsidRPr="00B80AC1">
              <w:rPr>
                <w:rFonts w:ascii="Arial" w:hAnsi="Arial"/>
                <w:sz w:val="16"/>
                <w:szCs w:val="16"/>
                <w:lang w:eastAsia="en-GB"/>
              </w:rPr>
              <w:t xml:space="preserve"> </w:t>
            </w:r>
            <w:proofErr w:type="spellStart"/>
            <w:r w:rsidRPr="00B80AC1">
              <w:rPr>
                <w:rFonts w:ascii="Arial" w:hAnsi="Arial"/>
                <w:sz w:val="16"/>
                <w:szCs w:val="16"/>
                <w:lang w:eastAsia="en-GB"/>
              </w:rPr>
              <w:t>sPRBs</w:t>
            </w:r>
            <w:proofErr w:type="spellEnd"/>
            <w:r w:rsidRPr="00B80AC1">
              <w:rPr>
                <w:rFonts w:ascii="Arial" w:hAnsi="Arial"/>
                <w:sz w:val="16"/>
                <w:szCs w:val="16"/>
                <w:lang w:eastAsia="en-GB"/>
              </w:rPr>
              <w:t xml:space="preserve"> within a slot for which EVM is not measured (used for power balancing only)</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8</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12</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37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50</w:t>
            </w:r>
          </w:p>
        </w:tc>
      </w:tr>
      <w:tr w:rsidR="00B80AC1" w:rsidRPr="00B80AC1" w:rsidTr="001D49A6">
        <w:trPr>
          <w:gridAfter w:val="1"/>
          <w:wAfter w:w="13" w:type="dxa"/>
          <w:jc w:val="center"/>
        </w:trPr>
        <w:tc>
          <w:tcPr>
            <w:tcW w:w="399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val="sv-SE" w:eastAsia="en-GB"/>
              </w:rPr>
            </w:pPr>
            <w:proofErr w:type="spellStart"/>
            <w:r w:rsidRPr="00B80AC1">
              <w:rPr>
                <w:rFonts w:ascii="Arial" w:hAnsi="Arial"/>
                <w:sz w:val="16"/>
                <w:szCs w:val="16"/>
                <w:lang w:val="sv-SE" w:eastAsia="en-GB"/>
              </w:rPr>
              <w:t>sPRB</w:t>
            </w:r>
            <w:proofErr w:type="spellEnd"/>
            <w:r w:rsidRPr="00B80AC1">
              <w:rPr>
                <w:rFonts w:ascii="Arial" w:hAnsi="Arial"/>
                <w:sz w:val="16"/>
                <w:szCs w:val="16"/>
                <w:lang w:val="sv-SE" w:eastAsia="en-GB"/>
              </w:rPr>
              <w:t xml:space="preserve"> P</w:t>
            </w:r>
            <w:r w:rsidRPr="00B80AC1">
              <w:rPr>
                <w:rFonts w:ascii="Arial" w:hAnsi="Arial"/>
                <w:sz w:val="16"/>
                <w:szCs w:val="16"/>
                <w:vertAlign w:val="subscript"/>
                <w:lang w:val="sv-SE" w:eastAsia="en-GB"/>
              </w:rPr>
              <w:t>A</w:t>
            </w:r>
            <w:r w:rsidRPr="00B80AC1">
              <w:rPr>
                <w:rFonts w:ascii="Arial" w:hAnsi="Arial"/>
                <w:sz w:val="16"/>
                <w:szCs w:val="16"/>
                <w:lang w:val="sv-SE" w:eastAsia="en-GB"/>
              </w:rPr>
              <w:t xml:space="preserve"> = E</w:t>
            </w:r>
            <w:r w:rsidRPr="00B80AC1">
              <w:rPr>
                <w:rFonts w:ascii="Arial" w:hAnsi="Arial"/>
                <w:sz w:val="16"/>
                <w:szCs w:val="16"/>
                <w:vertAlign w:val="subscript"/>
                <w:lang w:val="sv-SE" w:eastAsia="en-GB"/>
              </w:rPr>
              <w:t>A</w:t>
            </w:r>
            <w:r w:rsidRPr="00B80AC1">
              <w:rPr>
                <w:rFonts w:ascii="Arial" w:hAnsi="Arial"/>
                <w:sz w:val="16"/>
                <w:szCs w:val="16"/>
                <w:lang w:val="sv-SE" w:eastAsia="en-GB"/>
              </w:rPr>
              <w:t>/E</w:t>
            </w:r>
            <w:r w:rsidRPr="00B80AC1">
              <w:rPr>
                <w:rFonts w:ascii="Arial" w:hAnsi="Arial"/>
                <w:sz w:val="16"/>
                <w:szCs w:val="16"/>
                <w:vertAlign w:val="subscript"/>
                <w:lang w:val="sv-SE" w:eastAsia="en-GB"/>
              </w:rPr>
              <w:t xml:space="preserve">RS </w:t>
            </w:r>
            <w:r w:rsidRPr="00B80AC1">
              <w:rPr>
                <w:rFonts w:ascii="Arial" w:hAnsi="Arial"/>
                <w:sz w:val="16"/>
                <w:szCs w:val="16"/>
                <w:lang w:val="sv-SE" w:eastAsia="en-GB"/>
              </w:rPr>
              <w:t>[dB]</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2.189</w:t>
            </w:r>
          </w:p>
        </w:tc>
        <w:tc>
          <w:tcPr>
            <w:tcW w:w="105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2.580</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c>
          <w:tcPr>
            <w:tcW w:w="1011"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2.477</w:t>
            </w:r>
          </w:p>
        </w:tc>
        <w:tc>
          <w:tcPr>
            <w:tcW w:w="101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sz w:val="16"/>
                <w:szCs w:val="16"/>
                <w:lang w:eastAsia="en-GB"/>
              </w:rPr>
            </w:pPr>
            <w:r w:rsidRPr="00B80AC1">
              <w:rPr>
                <w:rFonts w:ascii="Arial" w:hAnsi="Arial"/>
                <w:sz w:val="16"/>
                <w:szCs w:val="16"/>
                <w:lang w:eastAsia="en-GB"/>
              </w:rPr>
              <w:t>2.427</w:t>
            </w:r>
          </w:p>
        </w:tc>
      </w:tr>
      <w:tr w:rsidR="00B80AC1" w:rsidRPr="00B80AC1" w:rsidTr="001D49A6">
        <w:trPr>
          <w:jc w:val="center"/>
        </w:trPr>
        <w:tc>
          <w:tcPr>
            <w:tcW w:w="9102" w:type="dxa"/>
            <w:gridSpan w:val="7"/>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ind w:left="851" w:hanging="851"/>
              <w:textAlignment w:val="baseline"/>
              <w:rPr>
                <w:rFonts w:ascii="Arial" w:hAnsi="Arial"/>
                <w:sz w:val="18"/>
                <w:lang w:eastAsia="ja-JP"/>
              </w:rPr>
            </w:pPr>
            <w:r w:rsidRPr="00B80AC1">
              <w:rPr>
                <w:rFonts w:ascii="Arial" w:hAnsi="Arial"/>
                <w:sz w:val="18"/>
                <w:lang w:eastAsia="ja-JP"/>
              </w:rPr>
              <w:t>NOTE 1:</w:t>
            </w:r>
            <w:r w:rsidRPr="00B80AC1">
              <w:rPr>
                <w:rFonts w:ascii="Arial" w:hAnsi="Arial"/>
                <w:sz w:val="18"/>
                <w:lang w:eastAsia="ja-JP"/>
              </w:rPr>
              <w:tab/>
            </w:r>
            <w:del w:id="8" w:author="Ng, Man Hung (Nokia - GB) [2]" w:date="2020-08-03T14:56:00Z">
              <w:r w:rsidRPr="00B80AC1" w:rsidDel="00B80AC1">
                <w:rPr>
                  <w:rFonts w:ascii="Arial" w:hAnsi="Arial"/>
                  <w:sz w:val="18"/>
                  <w:lang w:eastAsia="ja-JP"/>
                </w:rPr>
                <w:delText>In subframes containing PBCH or synchronisation signal REs, no PRB boosting/deboosting shall be applied, i.e. PRB P</w:delText>
              </w:r>
              <w:r w:rsidRPr="00B80AC1" w:rsidDel="00B80AC1">
                <w:rPr>
                  <w:rFonts w:ascii="Arial" w:hAnsi="Arial"/>
                  <w:sz w:val="18"/>
                  <w:vertAlign w:val="subscript"/>
                  <w:lang w:eastAsia="ja-JP"/>
                </w:rPr>
                <w:delText>A</w:delText>
              </w:r>
              <w:r w:rsidRPr="00B80AC1" w:rsidDel="00B80AC1">
                <w:rPr>
                  <w:rFonts w:ascii="Arial" w:hAnsi="Arial"/>
                  <w:sz w:val="18"/>
                  <w:lang w:eastAsia="ja-JP"/>
                </w:rPr>
                <w:delText xml:space="preserve"> = E</w:delText>
              </w:r>
              <w:r w:rsidRPr="00B80AC1" w:rsidDel="00B80AC1">
                <w:rPr>
                  <w:rFonts w:ascii="Arial" w:hAnsi="Arial"/>
                  <w:sz w:val="18"/>
                  <w:vertAlign w:val="subscript"/>
                  <w:lang w:eastAsia="ja-JP"/>
                </w:rPr>
                <w:delText>A</w:delText>
              </w:r>
              <w:r w:rsidRPr="00B80AC1" w:rsidDel="00B80AC1">
                <w:rPr>
                  <w:rFonts w:ascii="Arial" w:hAnsi="Arial"/>
                  <w:sz w:val="18"/>
                  <w:lang w:eastAsia="ja-JP"/>
                </w:rPr>
                <w:delText>/E</w:delText>
              </w:r>
              <w:r w:rsidRPr="00B80AC1" w:rsidDel="00B80AC1">
                <w:rPr>
                  <w:rFonts w:ascii="Arial" w:hAnsi="Arial"/>
                  <w:sz w:val="18"/>
                  <w:vertAlign w:val="subscript"/>
                  <w:lang w:eastAsia="ja-JP"/>
                </w:rPr>
                <w:delText xml:space="preserve">RS  </w:delText>
              </w:r>
              <w:r w:rsidRPr="00B80AC1" w:rsidDel="00B80AC1">
                <w:rPr>
                  <w:rFonts w:ascii="Arial" w:hAnsi="Arial"/>
                  <w:sz w:val="18"/>
                  <w:lang w:eastAsia="ja-JP"/>
                </w:rPr>
                <w:delText>= 0 [dB]</w:delText>
              </w:r>
            </w:del>
            <w:ins w:id="9" w:author="Ng, Man Hung (Nokia - GB) [2]" w:date="2020-08-03T14:56:00Z">
              <w:r>
                <w:rPr>
                  <w:rFonts w:ascii="Arial" w:hAnsi="Arial"/>
                  <w:sz w:val="18"/>
                  <w:lang w:eastAsia="ja-JP"/>
                </w:rPr>
                <w:t>Void</w:t>
              </w:r>
            </w:ins>
            <w:r w:rsidRPr="00B80AC1">
              <w:rPr>
                <w:rFonts w:ascii="Arial" w:hAnsi="Arial"/>
                <w:sz w:val="18"/>
                <w:lang w:eastAsia="ja-JP"/>
              </w:rPr>
              <w:t>.</w:t>
            </w:r>
          </w:p>
        </w:tc>
      </w:tr>
    </w:tbl>
    <w:p w:rsidR="00B80AC1" w:rsidRPr="00B80AC1" w:rsidRDefault="00B80AC1" w:rsidP="00B80AC1">
      <w:pPr>
        <w:overflowPunct w:val="0"/>
        <w:autoSpaceDE w:val="0"/>
        <w:autoSpaceDN w:val="0"/>
        <w:adjustRightInd w:val="0"/>
        <w:textAlignment w:val="baseline"/>
        <w:rPr>
          <w:lang w:eastAsia="en-GB"/>
        </w:rPr>
      </w:pPr>
    </w:p>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r w:rsidRPr="00B80AC1">
        <w:rPr>
          <w:rFonts w:ascii="Arial" w:hAnsi="Arial"/>
          <w:b/>
          <w:lang w:eastAsia="en-GB"/>
        </w:rPr>
        <w:lastRenderedPageBreak/>
        <w:t>Table 6.1.1.6b-2: Numbers (</w:t>
      </w:r>
      <w:r w:rsidRPr="00B80AC1">
        <w:rPr>
          <w:rFonts w:ascii="Arial" w:hAnsi="Arial"/>
          <w:b/>
          <w:position w:val="-10"/>
          <w:lang w:eastAsia="en-GB"/>
        </w:rPr>
        <w:object w:dxaOrig="440" w:dyaOrig="300">
          <v:shape id="_x0000_i1026" type="#_x0000_t75" style="width:22.5pt;height:15pt" o:ole="">
            <v:imagedata r:id="rId18" o:title=""/>
          </v:shape>
          <o:OLEObject Type="Embed" ProgID="Equation.3" ShapeID="_x0000_i1026" DrawAspect="Content" ObjectID="_1658320247" r:id="rId20"/>
        </w:object>
      </w:r>
      <w:r w:rsidRPr="00B80AC1">
        <w:rPr>
          <w:rFonts w:ascii="Arial" w:hAnsi="Arial"/>
          <w:b/>
          <w:lang w:eastAsia="en-GB"/>
        </w:rPr>
        <w:t>) of the QPSK PRBs (FDD)</w:t>
      </w:r>
    </w:p>
    <w:tbl>
      <w:tblPr>
        <w:tblW w:w="5000" w:type="pct"/>
        <w:jc w:val="center"/>
        <w:tblLayout w:type="fixed"/>
        <w:tblLook w:val="0000" w:firstRow="0" w:lastRow="0" w:firstColumn="0" w:lastColumn="0" w:noHBand="0" w:noVBand="0"/>
      </w:tblPr>
      <w:tblGrid>
        <w:gridCol w:w="463"/>
        <w:gridCol w:w="764"/>
        <w:gridCol w:w="764"/>
        <w:gridCol w:w="764"/>
        <w:gridCol w:w="764"/>
        <w:gridCol w:w="764"/>
        <w:gridCol w:w="764"/>
        <w:gridCol w:w="764"/>
        <w:gridCol w:w="764"/>
        <w:gridCol w:w="764"/>
        <w:gridCol w:w="764"/>
        <w:gridCol w:w="764"/>
        <w:gridCol w:w="756"/>
      </w:tblGrid>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794"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Subframe 0</w:t>
            </w:r>
          </w:p>
        </w:tc>
        <w:tc>
          <w:tcPr>
            <w:tcW w:w="79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1</w:t>
            </w:r>
          </w:p>
        </w:tc>
        <w:tc>
          <w:tcPr>
            <w:tcW w:w="79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2</w:t>
            </w:r>
          </w:p>
        </w:tc>
        <w:tc>
          <w:tcPr>
            <w:tcW w:w="79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3</w:t>
            </w:r>
          </w:p>
        </w:tc>
        <w:tc>
          <w:tcPr>
            <w:tcW w:w="79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4</w:t>
            </w:r>
          </w:p>
        </w:tc>
        <w:tc>
          <w:tcPr>
            <w:tcW w:w="79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Slot</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0 3 4 10 11 12 13</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0 1 3 6 7 8 16 17 18 20 21 23 24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0 1 2 4 5 6 9 10 12 17 18 20 24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1 2 3 5 6 7 8 9 10 11 15 16 20 28 31 32 33 35 36 39 40 42 46 47 48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1 2 4 5 6 7 9 11 15 18 20 21 22 24 25 27 29 34 35 36 37 40 44 46 49</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0 1 2 3 5 6 7 8 9 12 16 17 18 19 20 21 23 24 25 28 29 30 31 32 33 42 47 48 49 53 60 63 65 67 68 70 71 73</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0 1 3 4 5 6 7 8 11 18 20 21 24 25 26 27 29 30 31 38 46 47 49 50 51 53 54 55 57 59 60 61 67 68 69 70 73 74</w:t>
            </w:r>
          </w:p>
        </w:tc>
      </w:tr>
      <w:tr w:rsidR="00B80AC1" w:rsidRPr="00B80AC1" w:rsidTr="001D49A6">
        <w:trPr>
          <w:jc w:val="center"/>
        </w:trPr>
        <w:tc>
          <w:tcPr>
            <w:tcW w:w="24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0 1 4 6 10 13 14 15 16 20 22 23 25 26 28 29 30 31 32 33 36 39 41 42 44 45 54 56 57 60 63 66 67 68 72 76 77 79 82 84 85 87 88 91 92 94 95 97 98 99</w:t>
            </w:r>
          </w:p>
        </w:tc>
        <w:tc>
          <w:tcPr>
            <w:tcW w:w="39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1 3 7 9 10 13 19 20 21 22 23 24 25 26 27 30 33 34 35 36 47 48 49 50 51 53 54 55 57 59 60 61 64 65 67 68 75 76 77 80 81 83 84 86 87 89 90 93 95 99</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Look w:val="0000" w:firstRow="0" w:lastRow="0" w:firstColumn="0" w:lastColumn="0" w:noHBand="0" w:noVBand="0"/>
      </w:tblPr>
      <w:tblGrid>
        <w:gridCol w:w="993"/>
        <w:gridCol w:w="936"/>
        <w:gridCol w:w="936"/>
        <w:gridCol w:w="936"/>
        <w:gridCol w:w="935"/>
        <w:gridCol w:w="935"/>
        <w:gridCol w:w="935"/>
        <w:gridCol w:w="935"/>
        <w:gridCol w:w="935"/>
      </w:tblGrid>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1872"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Subframe 6</w:t>
            </w:r>
          </w:p>
        </w:tc>
        <w:tc>
          <w:tcPr>
            <w:tcW w:w="1871"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7</w:t>
            </w:r>
          </w:p>
        </w:tc>
        <w:tc>
          <w:tcPr>
            <w:tcW w:w="1870"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8</w:t>
            </w:r>
          </w:p>
        </w:tc>
        <w:tc>
          <w:tcPr>
            <w:tcW w:w="1870"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9</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slot</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8"/>
                <w:lang w:eastAsia="ja-JP"/>
              </w:rPr>
            </w:pPr>
            <w:r w:rsidRPr="00B80AC1">
              <w:rPr>
                <w:rFonts w:ascii="Arial" w:hAnsi="Arial"/>
                <w:b/>
                <w:sz w:val="18"/>
                <w:lang w:eastAsia="ja-JP"/>
              </w:rPr>
              <w:t>1</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0 2 3 5 6 11 13</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0 1 4 5 7 10 12</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0 2 3 4 9 10 13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0 1 2 3 11 12 14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4 5 6 8 11 13 14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2 5 6 9 12 13 14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0 3 4 7 8 9 11</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1 2 3 4 5 11 12</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0 1 2 3 9 10 12 13 14 19 20 23 24</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0 5 6 8 10 12 13 15 17 18 20 21 24</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0 2 4 6 7 12 13 15 16 17 22 23 24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0 1 2 3 4 6 7 8 16 18 21 22 24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1 3 4 5 7 9 10 11 12 15 21 22 24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0 1 2 3 4 7 10 14 18 19 20 21 24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1 4 8 9 10 11 12 13 15 16 18 20 23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1 2 3 4 5 6 9 10 11 13 16 17 23</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0 3 5 6 11 12 14 17 18 19 20 21 22 24 25 26 27 28 29 31 34 38 41 42 49</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0 1 2 3 5 6 8 14 16 18 22 23 26 28 30 32 34 38 39 40 41 42 45 46 47</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0 3 6 7 8 9 10 12 13 16 17 18 21 23 25 31 33 37 41 42 45 46 47 48 49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0 2 3 4 5 7 9 10 11 12 13 15 19 20 28 29 30 31 34 36 37 42 44 48 49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0 1 4 5 6 8 9 10 13 16 17 18 19 20 21 24 29 30 31 32 35 37 38 39 47</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0 2 3 4 5 6 7 9 10 12 16 17 18 19 22 24 25 26 30 31 34 37 42 45 48</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5 7 8 9 14 15 16 21 22 27 28 30 31 32 34 35 37 38 41 42 43 44 46 48 49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3 9 11 13 16 17 18 21 24 27 28 29 30 32 34 37 38 39 40 41 42 45 47 48 49</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2 11 12 13 15 17 18 21 22 24 25 26 29 31 32 33 34 40 42 45 46 47 50 51 52 54 58 59 60 61 62 63 64 68 70 71 72 74</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2 3 4 6 7 9 11 12 15 17 20 24 27 30 33 34 35 38 39 42 43 45 46 48 49 55 56 59 60 61 62 65 67 69 70 71 73 74</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4 5 6 8 10 13 17 22 25 26 27 28 29 30 31 32 33 34 35 38 41 44 46 48 50 52 53 54 56 59 60 64 67 69 70 71 73 74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0 2 3 4 7 8 11 14 18 20 23 24 25 27 29 42 43 45 46 47 48 49 50 51 54 56 60 62 63 65 66 67 68 69 70 71 72 73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1 2 9 11 14 15 18 25 26 28 29 30 31 32 33 36 37 38 39 41 43 45 46 50 53 54 58 59 60 62 63 65 67 68 70 71 72 73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3 4 6 7 8 11 12 19 20 23 24 26 27 28 30 33 34 35 40 41 42 46 49 51 53 54 58 59 60 61 62 65 67 69 70 71 72 73</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0 1 2 3 7 8 9 10 13 14 15 17 18 19 22 23 24 25 26 27 28 32 36 37 39 46 47 50 53 56 61 62 63 68 69 71 73 74</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0 3 7 8 11 13 14 16 18 19 23 25 27 28 29 30 32 35 41 42 44 46 47 48 50 53 55 57 59 61 62 64 66 67 68 69 70 71</w:t>
            </w:r>
          </w:p>
        </w:tc>
      </w:tr>
      <w:tr w:rsidR="00B80AC1" w:rsidRPr="00B80AC1" w:rsidTr="001D49A6">
        <w:trPr>
          <w:jc w:val="center"/>
        </w:trPr>
        <w:tc>
          <w:tcPr>
            <w:tcW w:w="993"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1 2 3 6 8 10 11 15 16 17 19 21 25 26 28 29 30 32 33 35 38 39 40 41 42 43 44 46 49 51 52 54 60 62 63 64 65 69 72 76 79 81 84 86 88 89 90 93 94 99</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5 7 9 10 12 14 15 16 21 22 23 24 27 28 29 30 33 34 35 36 37 39 41 44 45 47 49 54 55 56 57 64 66 68 70 72 76 77 80 81 85 86 87 90 91 92 94 95 98 99</w:t>
            </w:r>
          </w:p>
        </w:tc>
        <w:tc>
          <w:tcPr>
            <w:tcW w:w="93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2 3 4 5 6 7 14 15 17 19 21 22 24 26 37 40 42 43 44 47 49 51 54 56 57 60 62 63 65 66 67 70 71 73 76 77 78 81 82 83 84 85 86 87 89 94 95 96 97 99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1 2 5 6 8 9 12 13 21 22 25 26 27 28 29 31 32 34 35 39 40 43 45 46 53 57 59 61 62 63 64 66 68 69 71 73 75 77 78 82 83 84 85 86 93 94 95 96 97 99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0 1 2 3 5 8 9 10 12 13 22 25 26 27 29 31 32 33 36 37 38 39 43 45 48 49 52 53 55 59 62 63 64 71 72 73 74 75 77 78 81 82 84 86 89 91 93 97 98 99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0 1 3 4 5 7 10 11 15 18 19 20 21 26 27 29 30 31 33 35 39 40 41 43 44 46 47 49 50 53 55 56 62 64 65 66 67 69 70 71 72 74 83 84 86 92 93 94 96 98</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2 3 4 7 9 11 13 15 16 24 25 27 29 31 33 35 36 40 43 44 45 46 49 51 52 53 54 55 56 57 59 63 64 65 68 71 77 78 81 82 83 84 85 86 90 91 93 94 98 99</w:t>
            </w:r>
          </w:p>
        </w:tc>
        <w:tc>
          <w:tcPr>
            <w:tcW w:w="93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ja-JP"/>
              </w:rPr>
              <w:t xml:space="preserve"> 0 4 6 7 8 10 11 13 16 18 21 22 23 26 29 32 35 36 37 43 44 46 47 48 49 53 54 57 59 60 61 64 66 67 68 69 70 72 76 78 80 81 82 84 87 89 91 92 95 96</w:t>
            </w:r>
          </w:p>
        </w:tc>
      </w:tr>
    </w:tbl>
    <w:p w:rsidR="00B80AC1" w:rsidRPr="00B80AC1" w:rsidRDefault="00B80AC1" w:rsidP="00B80AC1">
      <w:pPr>
        <w:overflowPunct w:val="0"/>
        <w:autoSpaceDE w:val="0"/>
        <w:autoSpaceDN w:val="0"/>
        <w:adjustRightInd w:val="0"/>
        <w:textAlignment w:val="baseline"/>
        <w:rPr>
          <w:lang w:eastAsia="en-GB"/>
        </w:rPr>
      </w:pPr>
    </w:p>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zh-CN"/>
        </w:rPr>
      </w:pPr>
      <w:r w:rsidRPr="00B80AC1">
        <w:rPr>
          <w:rFonts w:ascii="Arial" w:hAnsi="Arial"/>
          <w:b/>
          <w:lang w:eastAsia="en-GB"/>
        </w:rPr>
        <w:lastRenderedPageBreak/>
        <w:t>Table 6.1.1.6b-</w:t>
      </w:r>
      <w:r w:rsidRPr="00B80AC1">
        <w:rPr>
          <w:rFonts w:ascii="Arial" w:hAnsi="Arial"/>
          <w:b/>
          <w:lang w:eastAsia="zh-CN"/>
        </w:rPr>
        <w:t>3</w:t>
      </w:r>
      <w:r w:rsidRPr="00B80AC1">
        <w:rPr>
          <w:rFonts w:ascii="Arial" w:hAnsi="Arial"/>
          <w:b/>
          <w:lang w:eastAsia="en-GB"/>
        </w:rPr>
        <w:t>: Numbers (</w:t>
      </w:r>
      <w:r w:rsidRPr="00B80AC1">
        <w:rPr>
          <w:rFonts w:ascii="Arial" w:hAnsi="Arial"/>
          <w:b/>
          <w:position w:val="-10"/>
          <w:lang w:eastAsia="en-GB"/>
        </w:rPr>
        <w:object w:dxaOrig="440" w:dyaOrig="300">
          <v:shape id="_x0000_i1027" type="#_x0000_t75" style="width:22.5pt;height:15pt" o:ole="">
            <v:imagedata r:id="rId18" o:title=""/>
          </v:shape>
          <o:OLEObject Type="Embed" ProgID="Equation.3" ShapeID="_x0000_i1027" DrawAspect="Content" ObjectID="_1658320248" r:id="rId21"/>
        </w:object>
      </w:r>
      <w:r w:rsidRPr="00B80AC1">
        <w:rPr>
          <w:rFonts w:ascii="Arial" w:hAnsi="Arial"/>
          <w:b/>
          <w:lang w:eastAsia="en-GB"/>
        </w:rPr>
        <w:t xml:space="preserve">) of the QPSK PRBs </w:t>
      </w:r>
      <w:r w:rsidRPr="00B80AC1">
        <w:rPr>
          <w:rFonts w:ascii="Arial" w:hAnsi="Arial"/>
          <w:b/>
          <w:lang w:eastAsia="zh-CN"/>
        </w:rPr>
        <w:t>(TDD)</w:t>
      </w:r>
    </w:p>
    <w:tbl>
      <w:tblPr>
        <w:tblW w:w="5000" w:type="pct"/>
        <w:jc w:val="center"/>
        <w:tblLayout w:type="fixed"/>
        <w:tblLook w:val="0000" w:firstRow="0" w:lastRow="0" w:firstColumn="0" w:lastColumn="0" w:noHBand="0" w:noVBand="0"/>
      </w:tblPr>
      <w:tblGrid>
        <w:gridCol w:w="443"/>
        <w:gridCol w:w="760"/>
        <w:gridCol w:w="785"/>
        <w:gridCol w:w="812"/>
        <w:gridCol w:w="831"/>
        <w:gridCol w:w="774"/>
        <w:gridCol w:w="751"/>
        <w:gridCol w:w="708"/>
        <w:gridCol w:w="795"/>
        <w:gridCol w:w="801"/>
        <w:gridCol w:w="710"/>
        <w:gridCol w:w="762"/>
        <w:gridCol w:w="691"/>
      </w:tblGrid>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
        </w:tc>
        <w:tc>
          <w:tcPr>
            <w:tcW w:w="803"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0</w:t>
            </w:r>
          </w:p>
        </w:tc>
        <w:tc>
          <w:tcPr>
            <w:tcW w:w="854"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1</w:t>
            </w:r>
          </w:p>
        </w:tc>
        <w:tc>
          <w:tcPr>
            <w:tcW w:w="792"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5</w:t>
            </w:r>
          </w:p>
        </w:tc>
        <w:tc>
          <w:tcPr>
            <w:tcW w:w="781"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6</w:t>
            </w:r>
          </w:p>
        </w:tc>
        <w:tc>
          <w:tcPr>
            <w:tcW w:w="785"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7</w:t>
            </w:r>
          </w:p>
        </w:tc>
        <w:tc>
          <w:tcPr>
            <w:tcW w:w="755"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8</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slot</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0 1 2 3 11 12 14</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0 1 2 3 11 12 13</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0 1 2 3 11 12 14</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0 1 2 3 11 12 13</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1 2 7 8 10 13 14</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2 3 4 6 8 13 14</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0 3 6 8 9 10 14</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0 1 2 3 11 12 14</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0 1 2 3 11 12 13</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0 1 2 3 11 12 14</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0 1 2 3 11 12 13</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1 2 7 8 10 13 14</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1 2 3 5 6 8 17 18 19 20 21 23 24</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0 1 2 3 4 5 7 8 17 18 19 20 22</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1 2 3 5 6 7 8 17 18 19 20 21 24</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1 2 3 4 5 6 8 16 17 19 20 22 23</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1 2 3 8 12 13 14 17 20 21 22 23 24</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1 4 5 6 7 10 11 13 14 15 16 22 23</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1 2 4 6 7 8 9 14 16 18 21 23 24</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1 2 3 5 6 8 17 18 19 20 21 23 24</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0 1 2 3 4 5 7 8 17 18 19 20 22</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1 2 3 5 6 7 8 17 18 19 20 21 24</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1 2 3 4 5 6 8 16 17 19 20 22 23</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1 2 3 8 12 13 14 17 20 21 22 23 24</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2 3 4 6 7 10 11 13 15 17 18 19 29 30 34 35 37 38 39 41 42 46 47 48 49</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1 3 4 5 6 7 9 10 12 14 16 17 28 30 34 35 36 37 38 39 40 41 43 44 48</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2 3 4 6 7 8 9 10 11 13 14 16 18 19 20 21 29 32 34 39 41 43 44 45 46</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2 5 8 9 11 12 13 14 16 18 20 21 28 29 30 31 32 33 34 42 44 45 46 47 49</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1 4 5 6 7 11 12 13 14 15 17 20 21 26 27 31 32 34 37 38 41 42 46 48 49</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0 1 5 6 7 8 11 12 13 15 19 20 26 28 29 30 31 32 37 38 42 43 44 47 49</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1 2 5 6 8 11 13 14 15 16 18 20 21 24 25 27 30 32 34 35 37 40 43 46 47</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2 3 4 6 7 10 11 13 15 17 18 19 29 30 34 35 37 38 39 41 42 46 47 48 49</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1 3 4 5 6 7 9 10 12 14 16 17 28 30 34 35 36 37 38 39 40 41 43 44 48</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2 3 4 6 7 8 9 10 11 13 14 16 18 19 20 21 29 32 34 39 41 43 44 45 46</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2 5 8 9 11 12 13 14 16 18 20 21 28 29 30 31 32 33 34 42 44 45 46 47 49</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1 4 5 6 7 11 12 13 14 15 17 20 21 26 27 31 32 34 37 38 41 42 46 48 49</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1 3 5 6 9 10 11 13 15 17 20 21 23 24 25 26 27 28 29 33 42 44 45 51 52 53 56 57 58 61 62 63 65 66 70 71 73 74</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3 4 5 6 7 8 9 10 13 14 15 16 19 20 21 22 24 25 28 31 32 33 43 45 46 49 51 52 55 58 59 60 61 62 64 66 67 72</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3 4 7 8 10 11 12 13 14 16 18 19 20 22 24 25 27 28 30 32 41 42 43 44 45 46 48 50 51 62 65 67 68 69 70 71 73 74</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2 6 7 8 9 10 11 13 16 17 18 19 20 21 22 23 26 30 31 41 43 45 46 47 48 51 55 57 58 62 63 64 65 69 70 71 73 74</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0 1 2 3 7 8 9 10 11 12 17 19 21 22 23 24 27 28 30 31 32 37 40 41 45 48 51 53 55 56 57 58 61 63 65 66 70 73</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3 7 10 11 13 15 16 17 23 27 29 30 31 32 35 36 37 40 42 43 45 46 48 49 50 53 54 57 60 62 64 65 66 67 68 69 72 74</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1 3 8 9 11 12 13 14 15 17 22 23 24 25 28 29 30 31 34 37 40 41 42 46 48 49 51 54 55 56 61 62 63 67 70 71 73 74</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1 3 5 6 9 10 11 13 15 17 20 21 23 24 25 26 27 28 29 33 42 44 45 51 52 53 56 57 58 61 62 63 65 66 70 71 73 74</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3 4 5 6 7 8 9 10 13 14 15 16 19 20 21 22 24 25 28 31 32 33 43 45 46 49 51 52 55 58 59 60 61 62 64 66 67 72</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3 4 7 8 10 11 12 13 14 16 18 19 20 22 24 25 27 28 30 32 41 42 43 44 45 46 48 50 51 62 65 67 68 69 70 71 73 74</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2 6 7 8 9 10 11 13 16 17 18 19 20 21 22 23 26 30 31 41 43 45 46 47 48 51 55 57 58 62 63 64 65 69 70 71 73 74</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0 1 2 3 7 8 9 10 11 12 17 19 21 22 23 24 27 28 30 31 32 37 40 41 45 48 51 53 55 56 57 58 61 63 65 66 70 73</w:t>
            </w:r>
          </w:p>
        </w:tc>
      </w:tr>
      <w:tr w:rsidR="00B80AC1" w:rsidRPr="00B80AC1" w:rsidTr="001D49A6">
        <w:trPr>
          <w:jc w:val="center"/>
        </w:trPr>
        <w:tc>
          <w:tcPr>
            <w:tcW w:w="23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39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2 4 7 8 9 10 11 12 13 14 18 20 21 23 25 27 28 31 32 34 35 37 38 39 44 46 53 56 58 60 61 68 69 70 71 74 75 76 78 79 80 82 83 85 87 88 93 95 97 99</w:t>
            </w:r>
          </w:p>
        </w:tc>
        <w:tc>
          <w:tcPr>
            <w:tcW w:w="40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4 5 6 7 8 9 11 12 13 14 16 17 19 20 22 25 27 29 33 37 38 40 41 42 43 44 45 53 54 57 58 61 62 65 67 68 70 73 78 80 82 83 86 88 89 90 91 93 95 97</w:t>
            </w:r>
          </w:p>
        </w:tc>
        <w:tc>
          <w:tcPr>
            <w:tcW w:w="42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2 3 4 5 8 9 10 11 12 14 15 17 18 19 22 24 26 27 28 30 32 35 36 37 40 41 42 46 53 55 58 60 61 62 63 64 65 66 68 74 77 82 84 85 87 92 93 97 98 99</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0 2 3 4 10 11 12 13 14 17 18 22 23 25 26 27 28 30 31 32 36 37 38 40 41 43 54 55 57 58 60 61 63 64 66 68 70 74 76 77 81 82 84 85 87 88 92 94 95 98</w:t>
            </w:r>
          </w:p>
        </w:tc>
        <w:tc>
          <w:tcPr>
            <w:tcW w:w="40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4 9 12 13 15 17 19 20 21 22 29 30 31 36 37 39 40 41 42 43 46 48 49 50 53 54 56 57 58 60 64 66 71 72 73 74 75 80 82 83 86 87 89 90 92 94 95 96 98 99</w:t>
            </w:r>
          </w:p>
        </w:tc>
        <w:tc>
          <w:tcPr>
            <w:tcW w:w="39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0 1 4 10 12 14 15 17 18 19 23 28 29 30 31 32 33 37 38 39 42 46 55 61 64 65 66 68 69 70 71 72 73 74 76 78 82 83 84 85 86 89 90 91 93 94 96 97 98 99</w:t>
            </w:r>
          </w:p>
        </w:tc>
        <w:tc>
          <w:tcPr>
            <w:tcW w:w="36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0 1 3 4 5 7 8 12 13 14 15 17 19 20 22 23 25 26 30 32 33 35 37 38 39 41 44 45 48 49 50 51 58 59 62 63 67 68 70 72 75 82 84 85 90 92 93 94 96 98</w:t>
            </w:r>
          </w:p>
        </w:tc>
        <w:tc>
          <w:tcPr>
            <w:tcW w:w="41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2 4 7 8 9 10 11 12 13 14 18 20 21 23 25 27 28 31 32 34 35 37 38 39 44 46 53 56 58 60 61 68 69 70 71 74 75 76 78 79 80 82 83 85 87 88 93 95 97 99</w:t>
            </w:r>
          </w:p>
        </w:tc>
        <w:tc>
          <w:tcPr>
            <w:tcW w:w="41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4 5 6 7 8 9 11 12 13 14 16 17 19 20 22 25 27 29 33 37 38 40 41 42 43 44 45 53 54 57 58 61 62 65 67 68 70 73 78 80 82 83 86 88 89 90 91 93 95 97</w:t>
            </w:r>
          </w:p>
        </w:tc>
        <w:tc>
          <w:tcPr>
            <w:tcW w:w="36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2 3 4 5 8 9 10 11 12 14 15 17 18 19 22 24 26 27 28 30 32 35 36 37 40 41 42 46 53 55 58 60 61 62 63 64 65 66 68 74 77 82 84 85 87 92 93 97 98 99</w:t>
            </w:r>
          </w:p>
        </w:tc>
        <w:tc>
          <w:tcPr>
            <w:tcW w:w="39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0 2 3 4 10 11 12 13 14 17 18 22 23 25 26 27 28 30 31 32 36 37 38 40 41 43 54 55 57 58 60 61 63 64 66 68 70 74 76 77 81 82 84 85 87 88 92 94 95 98</w:t>
            </w:r>
          </w:p>
        </w:tc>
        <w:tc>
          <w:tcPr>
            <w:tcW w:w="359"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4 9 12 13 15 17 19 20 21 22 29 30 31 36 37 39 40 41 42 43 46 48 49 50 53 54 56 57 58 60 64 66 71 72 73 74 75 80 82 83 86 87 89 90 92 94 95 96 98 99</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zh-CN"/>
        </w:rPr>
      </w:pPr>
    </w:p>
    <w:tbl>
      <w:tblPr>
        <w:tblW w:w="2897" w:type="dxa"/>
        <w:jc w:val="center"/>
        <w:tblLayout w:type="fixed"/>
        <w:tblLook w:val="0000" w:firstRow="0" w:lastRow="0" w:firstColumn="0" w:lastColumn="0" w:noHBand="0" w:noVBand="0"/>
      </w:tblPr>
      <w:tblGrid>
        <w:gridCol w:w="957"/>
        <w:gridCol w:w="954"/>
        <w:gridCol w:w="986"/>
      </w:tblGrid>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lastRenderedPageBreak/>
              <w:t>Frame 1</w:t>
            </w:r>
          </w:p>
        </w:tc>
        <w:tc>
          <w:tcPr>
            <w:tcW w:w="1940"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9</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B80AC1">
              <w:rPr>
                <w:rFonts w:ascii="Arial" w:hAnsi="Arial"/>
                <w:b/>
                <w:sz w:val="18"/>
                <w:lang w:eastAsia="ja-JP"/>
              </w:rPr>
              <w:t>subslot</w:t>
            </w:r>
            <w:proofErr w:type="spellEnd"/>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2 3 4 6 8 13 14</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0 3 6 8 9 10 14</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1 4 5 6 7 10 11 13 14 15 16 22 23</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1 2 4 6 7 8 9 14 16 18 21 23 24</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0 1 5 6 7 8 11 12 13 15 19 20 26 28 29 30 31 32 37 38 42 43 44 47 49</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1 2 5 6 8 11 13 14 15 16 18 20 21 24 25 27 30 32 34 35 37 40 43 46 47</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3 7 10 11 13 15 16 17 23 27 29 30 31 32 35 36 37 40 42 43 45 46 48 49 50 53 54 57 60 62 64 65 66 67 68 69 72 74</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1 3 8 9 11 12 13 14 15 17 22 23 24 25 28 29 30 31 34 37 40 41 42 46 48 49 51 54 55 56 61 62 63 67 70 71 73 74</w:t>
            </w:r>
          </w:p>
        </w:tc>
      </w:tr>
      <w:tr w:rsidR="00B80AC1" w:rsidRPr="00B80AC1" w:rsidTr="001D49A6">
        <w:trPr>
          <w:jc w:val="center"/>
        </w:trPr>
        <w:tc>
          <w:tcPr>
            <w:tcW w:w="95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954"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0 1 4 10 12 14 15 17 18 19 23 28 29 30 31 32 33 37 38 39 42 46 55 61 64 65 66 68 69 70 71 72 73 74 76 78 82 83 84 85 86 89 90 91 93 94 96 97 98 99</w:t>
            </w:r>
          </w:p>
        </w:tc>
        <w:tc>
          <w:tcPr>
            <w:tcW w:w="986"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0 1 3 4 5 7 8 12 13 14 15 17 19 20 22 23 25 26 30 32 33 35 37 38 39 41 44 45 48 49 50 51 58 59 62 63 67 68 70 72 75 82 84 85 90 92 93 94 96 98</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lang w:eastAsia="zh-CN"/>
        </w:rPr>
      </w:pPr>
    </w:p>
    <w:tbl>
      <w:tblPr>
        <w:tblW w:w="5000" w:type="pct"/>
        <w:jc w:val="center"/>
        <w:tblLayout w:type="fixed"/>
        <w:tblLook w:val="0000" w:firstRow="0" w:lastRow="0" w:firstColumn="0" w:lastColumn="0" w:noHBand="0" w:noVBand="0"/>
      </w:tblPr>
      <w:tblGrid>
        <w:gridCol w:w="450"/>
        <w:gridCol w:w="772"/>
        <w:gridCol w:w="797"/>
        <w:gridCol w:w="739"/>
        <w:gridCol w:w="776"/>
        <w:gridCol w:w="724"/>
        <w:gridCol w:w="741"/>
        <w:gridCol w:w="726"/>
        <w:gridCol w:w="727"/>
        <w:gridCol w:w="789"/>
        <w:gridCol w:w="818"/>
        <w:gridCol w:w="831"/>
        <w:gridCol w:w="733"/>
      </w:tblGrid>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lastRenderedPageBreak/>
              <w:t>Frame 2</w:t>
            </w:r>
          </w:p>
        </w:tc>
        <w:tc>
          <w:tcPr>
            <w:tcW w:w="815"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0</w:t>
            </w:r>
          </w:p>
        </w:tc>
        <w:tc>
          <w:tcPr>
            <w:tcW w:w="787"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1</w:t>
            </w:r>
          </w:p>
        </w:tc>
        <w:tc>
          <w:tcPr>
            <w:tcW w:w="761"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5</w:t>
            </w:r>
          </w:p>
        </w:tc>
        <w:tc>
          <w:tcPr>
            <w:tcW w:w="755"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6</w:t>
            </w:r>
          </w:p>
        </w:tc>
        <w:tc>
          <w:tcPr>
            <w:tcW w:w="834"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7</w:t>
            </w:r>
          </w:p>
        </w:tc>
        <w:tc>
          <w:tcPr>
            <w:tcW w:w="814" w:type="pct"/>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8</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slot</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2</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3</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4</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5</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0 1 2 3 12 13 14</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0 1 2 3 11 12 13</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1 2 3 11 12 13 14</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0 1 2 11 12 13 14</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2 4 7 8 9 10 11</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0 1 3 4 5 13 14</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0 4 6 8 9 11 12</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0 1 2 3 12 13 14</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0 1 2 3 11 12 13</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1 2 3 11 12 13 14</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0 1 2 11 12 13 14</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2 4 7 8 9 10 11</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0 2 3 5 6 7 8 16 17 19 20 21 24</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0 2 3 4 5 6 7 16 18 19 22 23 24</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0 1 2 3 4 5 6 7 17 18 20 21 23</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1 2 3 4 5 7 8 16 17 19 20 22 24</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1 2 3 5 7 10 12 14 16 18 20 21 24</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1 4 5 9 11 13 15 18 20 21 22 23 24</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3 4 5 7 8 9 10 11 12 13 14 18 24</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0 2 3 5 6 7 8 16 17 19 20 21 24</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0 2 3 4 5 6 7 16 18 19 22 23 24</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0 1 2 3 4 5 6 7 17 18 20 21 23</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1 2 3 4 5 7 8 16 17 19 20 22 24</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1 2 3 5 7 10 12 14 16 18 20 21 24</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2 5 6 7 9 10 11 15 19 20 21 28 29 30 32 33 35 36 38 40 41 43 44 48 49</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2 4 6 8 9 10 11 14 15 16 18 19 20 21 28 30 32 37 40 43 44 45 46 47 49</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0 2 5 7 8 9 11 14 15 16 18 19 32 33 34 36 38 41 42 43 44 45 46 48 49</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0 1 2 4 6 7 8 9 11 13 14 18 19 29 34 35 36 39 41 42 44 45 47 48 49</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0 2 3 6 7 8 10 11 12 15 16 19 20 22 24 25 29 31 33 35 37 42 46 47 49</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0 1 2 5 6 7 8 9 10 15 16 17 18 22 23 25 26 28 29 30 31 32 39 41 46</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0 1 3 6 9 10 13 14 20 21 22 23 25 28 29 30 31 34 35 36 39 40 42 44 47</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2 5 6 7 9 10 11 15 19 20 21 28 29 30 32 33 35 36 38 40 41 43 44 48 49</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2 4 6 8 9 10 11 14 15 16 18 19 20 21 28 30 32 37 40 43 44 45 46 47 49</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0 2 5 7 8 9 11 14 15 16 18 19 32 33 34 36 38 41 42 43 44 45 46 48 49</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0 1 2 4 6 7 8 9 11 13 14 18 19 29 34 35 36 39 41 42 44 45 47 48 49</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0 2 3 6 7 8 10 11 12 15 16 19 20 22 24 25 29 31 33 35 37 42 46 47 49</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0 2 3 4 6 9 10 11 13 14 15 16 17 20 21 22 23 28 29 43 44 48 51 52 53 54 55 57 59 61 63 64 65 67 68 70 72 73</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0 1 3 4 5 8 9 10 12 14 15 16 19 20 22 24 25 26 27 28 29 31 33 42 43 46 47 48 50 51 52 56 59 61 67 69 71 74</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0 1 5 8 9 10 13 14 15 20 21 23 26 27 28 29 30 32 33 42 43 44 45 47 51 52 55 57 59 60 62 64 65 66 69 71 72 73</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2 3 4 5 7 8 10 12 15 16 17 18 19 23 24 26 28 30 31 32 33 41 44 45 46 47 48 50 52 53 57 58 59 61 63 65 66 71</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1 2 3 4 5 7 8 14 18 19 20 21 24 25 27 28 33 35 38 40 43 45 46 47 50 52 53 55 58 61 62 63 65 66 67 68 71 74</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0 1 2 3 4 5 6 7 8 11 13 14 15 16 20 21 23 24 27 33 35 41 43 44 45 47 48 50 51 52 64 65 68 69 70 71 73 74</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1 3 5 6 8 9 10 11 13 14 16 18 20 22 28 29 30 35 36 37 38 42 43 46 47 49 50 51 55 56 59 60 61 68 69 72 73 74</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0 2 3 4 6 9 10 11 13 14 15 16 17 20 21 22 23 28 29 43 44 48 51 52 53 54 55 57 59 61 63 64 65 67 68 70 72 73</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0 1 3 4 5 8 9 10 12 14 15 16 19 20 22 24 25 26 27 28 29 31 33 42 43 46 47 48 50 51 52 56 59 61 67 69 71 74</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0 1 5 8 9 10 13 14 15 20 21 23 26 27 28 29 30 32 33 42 43 44 45 47 51 52 55 57 59 60 62 64 65 66 69 71 72 73</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2 3 4 5 7 8 10 12 15 16 17 18 19 23 24 26 28 30 31 32 33 41 44 45 46 47 48 50 52 53 57 58 59 61 63 65 66 71</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1 2 3 4 5 7 8 14 18 19 20 21 24 25 27 28 33 35 38 40 43 45 46 47 50 52 53 55 58 61 62 63 65 66 67 68 71 74</w:t>
            </w:r>
          </w:p>
        </w:tc>
      </w:tr>
      <w:tr w:rsidR="00B80AC1" w:rsidRPr="00B80AC1" w:rsidTr="001D49A6">
        <w:trPr>
          <w:jc w:val="center"/>
        </w:trPr>
        <w:tc>
          <w:tcPr>
            <w:tcW w:w="23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401"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0 2 5 6 7 11 12 13 14 16 17 18 19 20 21 27 28 30 31 35 37 38 40 43 44 45 46 53 56 57 59 60 61 62 63 64 65 68 70 73 77 79 80 82 85 87 89 92 95 97</w:t>
            </w:r>
          </w:p>
        </w:tc>
        <w:tc>
          <w:tcPr>
            <w:tcW w:w="41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3 4 5 6 7 9 10 13 16 20 21 23 24 25 26 28 30 31 32 35 37 38 41 42 43 44 46 53 54 59 60 61 62 64 67 70 71 76 77 78 79 81 82 84 86 87 88 95 98 99</w:t>
            </w:r>
          </w:p>
        </w:tc>
        <w:tc>
          <w:tcPr>
            <w:tcW w:w="384"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0 1 2 3 4 5 10 11 15 18 19 20 21 24 25 26 27 28 32 33 34 37 44 54 57 58 59 60 61 62 63 65 67 70 71 73 77 78 83 84 85 88 89 90 91 92 94 95 98 99</w:t>
            </w:r>
          </w:p>
        </w:tc>
        <w:tc>
          <w:tcPr>
            <w:tcW w:w="403"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1 2 3 4 5 7 8 9 11 15 17 19 20 21 22 24 27 28 29 30 31 32 33 36 41 44 45 56 57 61 62 63 66 67 68 69 73 79 80 82 85 86 87 91 92 93 95 96 98 99</w:t>
            </w:r>
          </w:p>
        </w:tc>
        <w:tc>
          <w:tcPr>
            <w:tcW w:w="376"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0 2 3 7 11 12 13 14 15 16 17 18 19 20 22 25 27 30 35 37 39 42 44 48 49 52 53 59 62 63 67 69 73 74 75 76 77 78 79 80 81 84 85 86 88 91 92 94 96 98</w:t>
            </w:r>
          </w:p>
        </w:tc>
        <w:tc>
          <w:tcPr>
            <w:tcW w:w="38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0 1 2 5 6 8 10 11 12 13 14 15 16 20 21 24 27 29 33 34 39 40 42 43 46 48 50 54 59 60 61 66 70 71 75 76 78 79 82 84 85 87 89 90 91 95 96 97 98 99</w:t>
            </w:r>
          </w:p>
        </w:tc>
        <w:tc>
          <w:tcPr>
            <w:tcW w:w="377"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1 2 3 4 6 7 8 9 15 18 19 20 21 23 24 25 28 29 30 32 35 39 44 45 47 48 51 53 55 57 60 61 62 63 67 68 72 73 74 75 76 77 81 90 92 93 95 96 97 99</w:t>
            </w:r>
          </w:p>
        </w:tc>
        <w:tc>
          <w:tcPr>
            <w:tcW w:w="378"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0 2 5 6 7 11 12 13 14 16 17 18 19 20 21 27 28 30 31 35 37 38 40 43 44 45 46 53 56 57 59 60 61 62 63 64 65 68 70 73 77 79 80 82 85 87 89 92 95 97</w:t>
            </w:r>
          </w:p>
        </w:tc>
        <w:tc>
          <w:tcPr>
            <w:tcW w:w="410"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3 4 5 6 7 9 10 13 16 20 21 23 24 25 26 28 30 31 32 35 37 38 41 42 43 44 46 53 54 59 60 61 62 64 67 70 71 76 77 78 79 81 82 84 86 87 88 95 98 99</w:t>
            </w:r>
          </w:p>
        </w:tc>
        <w:tc>
          <w:tcPr>
            <w:tcW w:w="425"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0 1 2 3 4 5 10 11 15 18 19 20 21 24 25 26 27 28 32 33 34 37 44 54 57 58 59 60 61 62 63 65 67 70 71 73 77 78 83 84 85 88 89 90 91 92 94 95 98 99</w:t>
            </w:r>
          </w:p>
        </w:tc>
        <w:tc>
          <w:tcPr>
            <w:tcW w:w="43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1 2 3 4 5 7 8 9 11 15 17 19 20 21 22 24 27 28 29 30 31 32 33 36 41 44 45 56 57 61 62 63 66 67 68 69 73 79 80 82 85 86 87 91 92 93 95 96 98 99</w:t>
            </w:r>
          </w:p>
        </w:tc>
        <w:tc>
          <w:tcPr>
            <w:tcW w:w="382" w:type="pct"/>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zh-CN"/>
              </w:rPr>
            </w:pPr>
            <w:r w:rsidRPr="00B80AC1">
              <w:rPr>
                <w:rFonts w:ascii="Arial" w:hAnsi="Arial"/>
                <w:sz w:val="16"/>
                <w:szCs w:val="16"/>
                <w:lang w:eastAsia="zh-CN"/>
              </w:rPr>
              <w:t>0 2 3 7 11 12 13 14 15 16 17 18 19 20 22 25 27 30 35 37 39 42 44 48 49 52 53 59 62 63 67 69 73 74 75 76 77 78 79 80 81 84 85 86 88 91 92 94 96 98</w:t>
            </w:r>
          </w:p>
        </w:tc>
      </w:tr>
    </w:tbl>
    <w:p w:rsidR="00B80AC1" w:rsidRPr="00B80AC1" w:rsidRDefault="00B80AC1" w:rsidP="00B80AC1">
      <w:pPr>
        <w:keepNext/>
        <w:keepLines/>
        <w:overflowPunct w:val="0"/>
        <w:autoSpaceDE w:val="0"/>
        <w:autoSpaceDN w:val="0"/>
        <w:adjustRightInd w:val="0"/>
        <w:spacing w:before="60"/>
        <w:jc w:val="center"/>
        <w:textAlignment w:val="baseline"/>
        <w:rPr>
          <w:rFonts w:ascii="Arial" w:hAnsi="Arial"/>
          <w:b/>
          <w:noProof/>
          <w:lang w:eastAsia="en-GB"/>
        </w:rPr>
      </w:pPr>
    </w:p>
    <w:tbl>
      <w:tblPr>
        <w:tblW w:w="2942" w:type="dxa"/>
        <w:jc w:val="center"/>
        <w:tblLayout w:type="fixed"/>
        <w:tblLook w:val="0000" w:firstRow="0" w:lastRow="0" w:firstColumn="0" w:lastColumn="0" w:noHBand="0" w:noVBand="0"/>
      </w:tblPr>
      <w:tblGrid>
        <w:gridCol w:w="980"/>
        <w:gridCol w:w="965"/>
        <w:gridCol w:w="997"/>
      </w:tblGrid>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lastRenderedPageBreak/>
              <w:t>Frame 2</w:t>
            </w:r>
          </w:p>
        </w:tc>
        <w:tc>
          <w:tcPr>
            <w:tcW w:w="1962" w:type="dxa"/>
            <w:gridSpan w:val="2"/>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Subframe 9</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slot</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0</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jc w:val="center"/>
              <w:textAlignment w:val="baseline"/>
              <w:rPr>
                <w:rFonts w:ascii="Arial" w:hAnsi="Arial"/>
                <w:b/>
                <w:sz w:val="18"/>
                <w:lang w:eastAsia="ja-JP"/>
              </w:rPr>
            </w:pPr>
            <w:r w:rsidRPr="00B80AC1">
              <w:rPr>
                <w:rFonts w:ascii="Arial" w:hAnsi="Arial"/>
                <w:b/>
                <w:sz w:val="18"/>
                <w:lang w:eastAsia="ja-JP"/>
              </w:rPr>
              <w:t>1</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3 MHz</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0 1 3 4 5 13 14</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0 4 6 8 9 11 12</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5 MHz</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1 4 5 9 11 13 15 18 20 21 22 23 24</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3 4 5 7 8 9 10 11 12 13 14 18 24</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10 MHz</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0 1 2 5 6 7 8 9 10 15 16 17 18 22 23 25 26 28 29 30 31 32 39 41 46</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0 1 3 6 9 10 13 14 20 21 22 23 25 28 29 30 31 34 35 36 39 40 42 44 47</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15 MHz</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0 1 2 3 4 5 6 7 8 11 13 14 15 16 20 21 23 24 27 33 35 41 43 44 45 47 48 50 51 52 64 65 68 69 70 71 73 74</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1 3 5 6 8 9 10 11 13 14 16 18 20 22 28 29 30 35 36 37 38 42 43 46 47 49 50 51 55 56 59 60 61 68 69 72 73 74</w:t>
            </w:r>
          </w:p>
        </w:tc>
      </w:tr>
      <w:tr w:rsidR="00B80AC1" w:rsidRPr="00B80AC1" w:rsidTr="001D49A6">
        <w:trPr>
          <w:jc w:val="center"/>
        </w:trPr>
        <w:tc>
          <w:tcPr>
            <w:tcW w:w="980"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b/>
                <w:sz w:val="16"/>
                <w:szCs w:val="16"/>
                <w:lang w:eastAsia="ja-JP"/>
              </w:rPr>
            </w:pPr>
            <w:r w:rsidRPr="00B80AC1">
              <w:rPr>
                <w:rFonts w:ascii="Arial" w:hAnsi="Arial"/>
                <w:b/>
                <w:sz w:val="16"/>
                <w:szCs w:val="16"/>
                <w:lang w:eastAsia="ja-JP"/>
              </w:rPr>
              <w:t>20 MHz</w:t>
            </w:r>
          </w:p>
        </w:tc>
        <w:tc>
          <w:tcPr>
            <w:tcW w:w="965"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0 1 2 5 6 8 10 11 12 13 14 15 16 20 21 24 27 29 33 34 39 40 42 43 46 48 50 54 59 60 61 66 70 71 75 76 78 79 82 84 85 87 89 90 91 95 96 97 98 99</w:t>
            </w:r>
          </w:p>
        </w:tc>
        <w:tc>
          <w:tcPr>
            <w:tcW w:w="997" w:type="dxa"/>
            <w:tcBorders>
              <w:top w:val="single" w:sz="6" w:space="0" w:color="auto"/>
              <w:left w:val="single" w:sz="6" w:space="0" w:color="auto"/>
              <w:bottom w:val="single" w:sz="6" w:space="0" w:color="auto"/>
              <w:right w:val="single" w:sz="6" w:space="0" w:color="auto"/>
            </w:tcBorders>
          </w:tcPr>
          <w:p w:rsidR="00B80AC1" w:rsidRPr="00B80AC1" w:rsidRDefault="00B80AC1" w:rsidP="00B80AC1">
            <w:pPr>
              <w:keepNext/>
              <w:keepLines/>
              <w:overflowPunct w:val="0"/>
              <w:autoSpaceDE w:val="0"/>
              <w:autoSpaceDN w:val="0"/>
              <w:adjustRightInd w:val="0"/>
              <w:spacing w:after="0"/>
              <w:textAlignment w:val="baseline"/>
              <w:rPr>
                <w:rFonts w:ascii="Arial" w:hAnsi="Arial"/>
                <w:sz w:val="16"/>
                <w:szCs w:val="16"/>
                <w:lang w:eastAsia="ja-JP"/>
              </w:rPr>
            </w:pPr>
            <w:r w:rsidRPr="00B80AC1">
              <w:rPr>
                <w:rFonts w:ascii="Arial" w:hAnsi="Arial"/>
                <w:sz w:val="16"/>
                <w:szCs w:val="16"/>
                <w:lang w:eastAsia="zh-CN"/>
              </w:rPr>
              <w:t>1 2 3 4 6 7 8 9 15 18 19 20 21 23 24 25 28 29 30 32 35 39 44 45 47 48 51 53 55 57 60 61 62 63 67 68 72 73 74 75 76 77 81 90 92 93 95 96 97 99</w:t>
            </w:r>
          </w:p>
        </w:tc>
      </w:tr>
    </w:tbl>
    <w:p w:rsidR="00B80AC1" w:rsidRPr="00B80AC1" w:rsidRDefault="00B80AC1" w:rsidP="00B80AC1">
      <w:pPr>
        <w:overflowPunct w:val="0"/>
        <w:autoSpaceDE w:val="0"/>
        <w:autoSpaceDN w:val="0"/>
        <w:adjustRightInd w:val="0"/>
        <w:textAlignment w:val="baseline"/>
        <w:rPr>
          <w:lang w:eastAsia="en-GB"/>
        </w:rPr>
      </w:pPr>
    </w:p>
    <w:bookmarkEnd w:id="4"/>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4AD" w:rsidRDefault="00E064AD">
      <w:r>
        <w:separator/>
      </w:r>
    </w:p>
  </w:endnote>
  <w:endnote w:type="continuationSeparator" w:id="0">
    <w:p w:rsidR="00E064AD" w:rsidRDefault="00E0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4AD" w:rsidRDefault="00E064AD">
      <w:r>
        <w:separator/>
      </w:r>
    </w:p>
  </w:footnote>
  <w:footnote w:type="continuationSeparator" w:id="0">
    <w:p w:rsidR="00E064AD" w:rsidRDefault="00E0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1F8" w:rsidRDefault="00122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221F8"/>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A55BB"/>
    <w:rsid w:val="002B5741"/>
    <w:rsid w:val="002B633A"/>
    <w:rsid w:val="002D35FE"/>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09A5"/>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1CC4"/>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BB5"/>
    <w:rsid w:val="005F7D0F"/>
    <w:rsid w:val="00605647"/>
    <w:rsid w:val="00605C18"/>
    <w:rsid w:val="00606463"/>
    <w:rsid w:val="00611BFF"/>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4C2D"/>
    <w:rsid w:val="007F7259"/>
    <w:rsid w:val="00801640"/>
    <w:rsid w:val="00801EF7"/>
    <w:rsid w:val="008040A8"/>
    <w:rsid w:val="008048F3"/>
    <w:rsid w:val="008279FA"/>
    <w:rsid w:val="00831170"/>
    <w:rsid w:val="00835F07"/>
    <w:rsid w:val="00852230"/>
    <w:rsid w:val="0085598F"/>
    <w:rsid w:val="008626E7"/>
    <w:rsid w:val="00864174"/>
    <w:rsid w:val="00870EE7"/>
    <w:rsid w:val="00873260"/>
    <w:rsid w:val="008732F6"/>
    <w:rsid w:val="00874D21"/>
    <w:rsid w:val="008863B9"/>
    <w:rsid w:val="00895EF3"/>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3A21"/>
    <w:rsid w:val="00A246B6"/>
    <w:rsid w:val="00A26A11"/>
    <w:rsid w:val="00A3609D"/>
    <w:rsid w:val="00A40C5C"/>
    <w:rsid w:val="00A47E70"/>
    <w:rsid w:val="00A502DE"/>
    <w:rsid w:val="00A50538"/>
    <w:rsid w:val="00A50CF0"/>
    <w:rsid w:val="00A641A8"/>
    <w:rsid w:val="00A65CC7"/>
    <w:rsid w:val="00A65E5C"/>
    <w:rsid w:val="00A70579"/>
    <w:rsid w:val="00A7671C"/>
    <w:rsid w:val="00A83F8B"/>
    <w:rsid w:val="00A9168B"/>
    <w:rsid w:val="00A918D9"/>
    <w:rsid w:val="00A92C5A"/>
    <w:rsid w:val="00A96367"/>
    <w:rsid w:val="00AA14B1"/>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46551"/>
    <w:rsid w:val="00B46C20"/>
    <w:rsid w:val="00B52980"/>
    <w:rsid w:val="00B5360D"/>
    <w:rsid w:val="00B53C87"/>
    <w:rsid w:val="00B67B97"/>
    <w:rsid w:val="00B7198C"/>
    <w:rsid w:val="00B723B4"/>
    <w:rsid w:val="00B80AC1"/>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052C1"/>
    <w:rsid w:val="00C15A88"/>
    <w:rsid w:val="00C17AA9"/>
    <w:rsid w:val="00C330C5"/>
    <w:rsid w:val="00C36EDD"/>
    <w:rsid w:val="00C3737F"/>
    <w:rsid w:val="00C40972"/>
    <w:rsid w:val="00C421A6"/>
    <w:rsid w:val="00C52102"/>
    <w:rsid w:val="00C53D31"/>
    <w:rsid w:val="00C574A5"/>
    <w:rsid w:val="00C60283"/>
    <w:rsid w:val="00C609B8"/>
    <w:rsid w:val="00C66BA2"/>
    <w:rsid w:val="00C73780"/>
    <w:rsid w:val="00C839E1"/>
    <w:rsid w:val="00C844F7"/>
    <w:rsid w:val="00C8510C"/>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4AD"/>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D7BEC"/>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911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1221F8"/>
  </w:style>
  <w:style w:type="numbering" w:customStyle="1" w:styleId="15">
    <w:name w:val="목록 없음15"/>
    <w:next w:val="NoList"/>
    <w:semiHidden/>
    <w:unhideWhenUsed/>
    <w:rsid w:val="001221F8"/>
  </w:style>
  <w:style w:type="numbering" w:customStyle="1" w:styleId="250">
    <w:name w:val="목록 없음25"/>
    <w:next w:val="NoList"/>
    <w:semiHidden/>
    <w:rsid w:val="001221F8"/>
  </w:style>
  <w:style w:type="numbering" w:customStyle="1" w:styleId="NoList11">
    <w:name w:val="No List11"/>
    <w:next w:val="NoList"/>
    <w:uiPriority w:val="99"/>
    <w:semiHidden/>
    <w:unhideWhenUsed/>
    <w:rsid w:val="001221F8"/>
  </w:style>
  <w:style w:type="numbering" w:customStyle="1" w:styleId="NoList21">
    <w:name w:val="No List21"/>
    <w:next w:val="NoList"/>
    <w:uiPriority w:val="99"/>
    <w:semiHidden/>
    <w:unhideWhenUsed/>
    <w:rsid w:val="001221F8"/>
  </w:style>
  <w:style w:type="numbering" w:customStyle="1" w:styleId="NoList31">
    <w:name w:val="No List31"/>
    <w:next w:val="NoList"/>
    <w:uiPriority w:val="99"/>
    <w:semiHidden/>
    <w:unhideWhenUsed/>
    <w:rsid w:val="001221F8"/>
  </w:style>
  <w:style w:type="numbering" w:customStyle="1" w:styleId="NoList41">
    <w:name w:val="No List41"/>
    <w:next w:val="NoList"/>
    <w:uiPriority w:val="99"/>
    <w:semiHidden/>
    <w:unhideWhenUsed/>
    <w:rsid w:val="001221F8"/>
  </w:style>
  <w:style w:type="numbering" w:customStyle="1" w:styleId="NoList51">
    <w:name w:val="No List51"/>
    <w:next w:val="NoList"/>
    <w:semiHidden/>
    <w:unhideWhenUsed/>
    <w:rsid w:val="001221F8"/>
  </w:style>
  <w:style w:type="numbering" w:customStyle="1" w:styleId="111">
    <w:name w:val="목록 없음111"/>
    <w:next w:val="NoList"/>
    <w:semiHidden/>
    <w:unhideWhenUsed/>
    <w:rsid w:val="001221F8"/>
  </w:style>
  <w:style w:type="numbering" w:customStyle="1" w:styleId="211">
    <w:name w:val="목록 없음211"/>
    <w:next w:val="NoList"/>
    <w:semiHidden/>
    <w:rsid w:val="001221F8"/>
  </w:style>
  <w:style w:type="numbering" w:customStyle="1" w:styleId="NoList61">
    <w:name w:val="No List61"/>
    <w:next w:val="NoList"/>
    <w:semiHidden/>
    <w:unhideWhenUsed/>
    <w:rsid w:val="001221F8"/>
  </w:style>
  <w:style w:type="numbering" w:customStyle="1" w:styleId="121">
    <w:name w:val="목록 없음121"/>
    <w:next w:val="NoList"/>
    <w:semiHidden/>
    <w:unhideWhenUsed/>
    <w:rsid w:val="001221F8"/>
  </w:style>
  <w:style w:type="numbering" w:customStyle="1" w:styleId="221">
    <w:name w:val="목록 없음221"/>
    <w:next w:val="NoList"/>
    <w:semiHidden/>
    <w:rsid w:val="001221F8"/>
  </w:style>
  <w:style w:type="numbering" w:customStyle="1" w:styleId="NoList71">
    <w:name w:val="No List71"/>
    <w:next w:val="NoList"/>
    <w:semiHidden/>
    <w:unhideWhenUsed/>
    <w:rsid w:val="001221F8"/>
  </w:style>
  <w:style w:type="numbering" w:customStyle="1" w:styleId="131">
    <w:name w:val="목록 없음131"/>
    <w:next w:val="NoList"/>
    <w:semiHidden/>
    <w:unhideWhenUsed/>
    <w:rsid w:val="001221F8"/>
  </w:style>
  <w:style w:type="numbering" w:customStyle="1" w:styleId="231">
    <w:name w:val="목록 없음231"/>
    <w:next w:val="NoList"/>
    <w:semiHidden/>
    <w:rsid w:val="001221F8"/>
  </w:style>
  <w:style w:type="numbering" w:customStyle="1" w:styleId="NoList81">
    <w:name w:val="No List81"/>
    <w:next w:val="NoList"/>
    <w:uiPriority w:val="99"/>
    <w:semiHidden/>
    <w:unhideWhenUsed/>
    <w:rsid w:val="001221F8"/>
  </w:style>
  <w:style w:type="numbering" w:customStyle="1" w:styleId="141">
    <w:name w:val="목록 없음141"/>
    <w:next w:val="NoList"/>
    <w:semiHidden/>
    <w:unhideWhenUsed/>
    <w:rsid w:val="001221F8"/>
  </w:style>
  <w:style w:type="numbering" w:customStyle="1" w:styleId="241">
    <w:name w:val="목록 없음241"/>
    <w:next w:val="NoList"/>
    <w:semiHidden/>
    <w:rsid w:val="001221F8"/>
  </w:style>
  <w:style w:type="numbering" w:customStyle="1" w:styleId="NoList10">
    <w:name w:val="No List10"/>
    <w:next w:val="NoList"/>
    <w:uiPriority w:val="99"/>
    <w:semiHidden/>
    <w:unhideWhenUsed/>
    <w:rsid w:val="00B80AC1"/>
  </w:style>
  <w:style w:type="table" w:customStyle="1" w:styleId="TableGrid7">
    <w:name w:val="Table Grid7"/>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AC1"/>
    <w:rPr>
      <w:rFonts w:ascii="Times New Roman" w:eastAsia="MS Mincho" w:hAnsi="Times New Roman"/>
      <w:lang w:val="en-US" w:eastAsia="ko-KR"/>
    </w:rPr>
    <w:tblPr/>
  </w:style>
  <w:style w:type="table" w:customStyle="1" w:styleId="Tabellengitternetz11">
    <w:name w:val="Tabellengitternetz1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6"/>
    <w:next w:val="NoList"/>
    <w:semiHidden/>
    <w:unhideWhenUsed/>
    <w:rsid w:val="00B80AC1"/>
  </w:style>
  <w:style w:type="numbering" w:customStyle="1" w:styleId="26">
    <w:name w:val="목록 없음26"/>
    <w:next w:val="NoList"/>
    <w:semiHidden/>
    <w:rsid w:val="00B80AC1"/>
  </w:style>
  <w:style w:type="numbering" w:customStyle="1" w:styleId="NoList12">
    <w:name w:val="No List12"/>
    <w:next w:val="NoList"/>
    <w:uiPriority w:val="99"/>
    <w:semiHidden/>
    <w:unhideWhenUsed/>
    <w:rsid w:val="00B80AC1"/>
  </w:style>
  <w:style w:type="numbering" w:customStyle="1" w:styleId="NoList22">
    <w:name w:val="No List22"/>
    <w:next w:val="NoList"/>
    <w:uiPriority w:val="99"/>
    <w:semiHidden/>
    <w:unhideWhenUsed/>
    <w:rsid w:val="00B80AC1"/>
  </w:style>
  <w:style w:type="table" w:customStyle="1" w:styleId="TableGrid41">
    <w:name w:val="Table Grid4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80AC1"/>
  </w:style>
  <w:style w:type="table" w:customStyle="1" w:styleId="TableGrid51">
    <w:name w:val="Table Grid5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0AC1"/>
  </w:style>
  <w:style w:type="table" w:customStyle="1" w:styleId="TableGrid61">
    <w:name w:val="Table Grid6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B80AC1"/>
  </w:style>
  <w:style w:type="numbering" w:customStyle="1" w:styleId="112">
    <w:name w:val="목록 없음112"/>
    <w:next w:val="NoList"/>
    <w:semiHidden/>
    <w:unhideWhenUsed/>
    <w:rsid w:val="00B80AC1"/>
  </w:style>
  <w:style w:type="numbering" w:customStyle="1" w:styleId="212">
    <w:name w:val="목록 없음212"/>
    <w:next w:val="NoList"/>
    <w:semiHidden/>
    <w:rsid w:val="00B80AC1"/>
  </w:style>
  <w:style w:type="numbering" w:customStyle="1" w:styleId="NoList62">
    <w:name w:val="No List62"/>
    <w:next w:val="NoList"/>
    <w:semiHidden/>
    <w:unhideWhenUsed/>
    <w:rsid w:val="00B80AC1"/>
  </w:style>
  <w:style w:type="numbering" w:customStyle="1" w:styleId="122">
    <w:name w:val="목록 없음122"/>
    <w:next w:val="NoList"/>
    <w:semiHidden/>
    <w:unhideWhenUsed/>
    <w:rsid w:val="00B80AC1"/>
  </w:style>
  <w:style w:type="numbering" w:customStyle="1" w:styleId="222">
    <w:name w:val="목록 없음222"/>
    <w:next w:val="NoList"/>
    <w:semiHidden/>
    <w:rsid w:val="00B80AC1"/>
  </w:style>
  <w:style w:type="numbering" w:customStyle="1" w:styleId="NoList72">
    <w:name w:val="No List72"/>
    <w:next w:val="NoList"/>
    <w:semiHidden/>
    <w:unhideWhenUsed/>
    <w:rsid w:val="00B80AC1"/>
  </w:style>
  <w:style w:type="numbering" w:customStyle="1" w:styleId="132">
    <w:name w:val="목록 없음132"/>
    <w:next w:val="NoList"/>
    <w:semiHidden/>
    <w:unhideWhenUsed/>
    <w:rsid w:val="00B80AC1"/>
  </w:style>
  <w:style w:type="numbering" w:customStyle="1" w:styleId="232">
    <w:name w:val="목록 없음232"/>
    <w:next w:val="NoList"/>
    <w:semiHidden/>
    <w:rsid w:val="00B80AC1"/>
  </w:style>
  <w:style w:type="numbering" w:customStyle="1" w:styleId="NoList82">
    <w:name w:val="No List82"/>
    <w:next w:val="NoList"/>
    <w:uiPriority w:val="99"/>
    <w:semiHidden/>
    <w:unhideWhenUsed/>
    <w:rsid w:val="00B80AC1"/>
  </w:style>
  <w:style w:type="numbering" w:customStyle="1" w:styleId="142">
    <w:name w:val="목록 없음142"/>
    <w:next w:val="NoList"/>
    <w:semiHidden/>
    <w:unhideWhenUsed/>
    <w:rsid w:val="00B80AC1"/>
  </w:style>
  <w:style w:type="numbering" w:customStyle="1" w:styleId="242">
    <w:name w:val="목록 없음242"/>
    <w:next w:val="NoList"/>
    <w:semiHidden/>
    <w:rsid w:val="00B80AC1"/>
  </w:style>
  <w:style w:type="table" w:customStyle="1" w:styleId="MediumGrid3-Accent11">
    <w:name w:val="Medium Grid 3 - Accent 11"/>
    <w:basedOn w:val="TableNormal"/>
    <w:next w:val="MediumGrid3-Accent1"/>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
    <w:name w:val="Medium Grid 3 - Accent 51"/>
    <w:basedOn w:val="TableNormal"/>
    <w:next w:val="MediumGrid3-Accent5"/>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next w:val="GridTable5Dark-Accent5"/>
    <w:uiPriority w:val="50"/>
    <w:rsid w:val="00B80AC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next w:val="GridTable4-Accent5"/>
    <w:uiPriority w:val="49"/>
    <w:rsid w:val="00B80AC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2DDBE-1870-4211-BAEE-89F9B6F5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7142</Words>
  <Characters>40710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2020-05-12T13:36:00Z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