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9BC" w:rsidRPr="00914BE1" w:rsidRDefault="005859BC" w:rsidP="005859BC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96-e</w:t>
      </w:r>
      <w:r>
        <w:rPr>
          <w:b/>
          <w:i/>
          <w:noProof/>
          <w:sz w:val="28"/>
        </w:rPr>
        <w:tab/>
      </w:r>
      <w:bookmarkStart w:id="2" w:name="_GoBack"/>
      <w:bookmarkEnd w:id="2"/>
      <w:r w:rsidR="008152DB" w:rsidRPr="008152DB">
        <w:rPr>
          <w:rFonts w:eastAsia="宋体" w:cs="Arial"/>
          <w:b/>
          <w:sz w:val="24"/>
          <w:lang w:val="en-US" w:eastAsia="zh-CN"/>
        </w:rPr>
        <w:t>R4-2011063</w:t>
      </w:r>
    </w:p>
    <w:p w:rsidR="005859BC" w:rsidRPr="00D02B0E" w:rsidRDefault="005859BC" w:rsidP="005859BC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47020">
        <w:rPr>
          <w:sz w:val="24"/>
        </w:rPr>
        <w:t xml:space="preserve">Online, </w:t>
      </w:r>
      <w:r>
        <w:rPr>
          <w:sz w:val="24"/>
        </w:rPr>
        <w:t>17</w:t>
      </w:r>
      <w:r w:rsidRPr="002E59D9">
        <w:rPr>
          <w:sz w:val="24"/>
          <w:vertAlign w:val="superscript"/>
        </w:rPr>
        <w:t>th</w:t>
      </w:r>
      <w:r w:rsidRPr="00547020">
        <w:rPr>
          <w:sz w:val="24"/>
        </w:rPr>
        <w:t xml:space="preserve">– </w:t>
      </w:r>
      <w:r>
        <w:rPr>
          <w:sz w:val="24"/>
        </w:rPr>
        <w:t>28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August</w:t>
      </w:r>
      <w:r w:rsidRPr="00547020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20</w:t>
      </w:r>
    </w:p>
    <w:bookmarkEnd w:id="0"/>
    <w:bookmarkEnd w:id="1"/>
    <w:p w:rsidR="00070561" w:rsidRPr="005859BC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5859BC" w:rsidRPr="005859BC">
        <w:rPr>
          <w:rFonts w:ascii="Arial" w:eastAsia="宋体" w:hAnsi="Arial"/>
          <w:b/>
          <w:sz w:val="24"/>
          <w:lang w:val="en-US" w:eastAsia="zh-CN"/>
        </w:rPr>
        <w:t>Discussion on RRM remaining issues for FR2 inter-band CA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 xml:space="preserve">Huawei, </w:t>
      </w:r>
      <w:proofErr w:type="spellStart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HiSilicon</w:t>
      </w:r>
      <w:bookmarkEnd w:id="3"/>
      <w:proofErr w:type="spellEnd"/>
    </w:p>
    <w:p w:rsidR="00AD7AC5" w:rsidRPr="00F41828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F41828" w:rsidRPr="00F41828">
        <w:rPr>
          <w:rFonts w:ascii="Arial" w:hAnsi="Arial"/>
          <w:b/>
          <w:sz w:val="24"/>
          <w:lang w:val="en-US"/>
        </w:rPr>
        <w:t>7.13.1.5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D12CBD" w:rsidRDefault="00D12CBD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In last meeting, the RRM requirements for FR2 inter-band CA scenario have been discussed and the progress has been captured in [1]. However, there are still some issues need to be further studied.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D12CBD" w:rsidTr="00D12CBD">
        <w:tc>
          <w:tcPr>
            <w:tcW w:w="9621" w:type="dxa"/>
          </w:tcPr>
          <w:p w:rsidR="00D12CBD" w:rsidRPr="00D12CBD" w:rsidRDefault="00D12CBD" w:rsidP="00D12CBD">
            <w:p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D12CBD">
              <w:rPr>
                <w:rFonts w:eastAsia="宋体"/>
                <w:sz w:val="22"/>
                <w:lang w:val="en-US" w:eastAsia="zh-CN"/>
              </w:rPr>
              <w:t>RAN4 needs to further study on the following open issues</w:t>
            </w:r>
          </w:p>
          <w:p w:rsidR="00BB3A28" w:rsidRPr="00D12CBD" w:rsidRDefault="00BB3A28" w:rsidP="00D12CBD">
            <w:pPr>
              <w:numPr>
                <w:ilvl w:val="0"/>
                <w:numId w:val="16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D12CBD">
              <w:rPr>
                <w:rFonts w:eastAsia="宋体"/>
                <w:sz w:val="22"/>
                <w:lang w:val="en-US" w:eastAsia="zh-CN"/>
              </w:rPr>
              <w:t xml:space="preserve">The </w:t>
            </w:r>
            <w:r w:rsidRPr="00D12CBD">
              <w:rPr>
                <w:rFonts w:eastAsia="宋体"/>
                <w:sz w:val="22"/>
                <w:lang w:eastAsia="zh-CN"/>
              </w:rPr>
              <w:t>interruption requirements for CBM UE.</w:t>
            </w:r>
          </w:p>
          <w:p w:rsidR="00BB3A28" w:rsidRPr="00D12CBD" w:rsidRDefault="00BB3A28" w:rsidP="00D12CBD">
            <w:pPr>
              <w:numPr>
                <w:ilvl w:val="0"/>
                <w:numId w:val="16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D12CBD">
              <w:rPr>
                <w:rFonts w:eastAsia="宋体"/>
                <w:sz w:val="22"/>
                <w:lang w:eastAsia="zh-CN"/>
              </w:rPr>
              <w:t>The scheduling restrictions and measurement restrictions due to incorrect network configuration</w:t>
            </w:r>
          </w:p>
          <w:p w:rsidR="00BB3A28" w:rsidRPr="00D12CBD" w:rsidRDefault="00BB3A28" w:rsidP="00D12CBD">
            <w:pPr>
              <w:numPr>
                <w:ilvl w:val="0"/>
                <w:numId w:val="16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D12CBD">
              <w:rPr>
                <w:rFonts w:eastAsia="宋体"/>
                <w:sz w:val="22"/>
                <w:lang w:eastAsia="zh-CN"/>
              </w:rPr>
              <w:t xml:space="preserve">The unknown </w:t>
            </w:r>
            <w:proofErr w:type="spellStart"/>
            <w:r w:rsidRPr="00D12CBD">
              <w:rPr>
                <w:rFonts w:eastAsia="宋体"/>
                <w:sz w:val="22"/>
                <w:lang w:eastAsia="zh-CN"/>
              </w:rPr>
              <w:t>SCell</w:t>
            </w:r>
            <w:proofErr w:type="spellEnd"/>
            <w:r w:rsidRPr="00D12CBD">
              <w:rPr>
                <w:rFonts w:eastAsia="宋体"/>
                <w:sz w:val="22"/>
                <w:lang w:eastAsia="zh-CN"/>
              </w:rPr>
              <w:t xml:space="preserve"> activation requirement for CBM UE in case2.</w:t>
            </w:r>
          </w:p>
          <w:p w:rsidR="00D12CBD" w:rsidRPr="00D12CBD" w:rsidRDefault="00BB3A28" w:rsidP="00D12CBD">
            <w:pPr>
              <w:numPr>
                <w:ilvl w:val="1"/>
                <w:numId w:val="16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D12CBD">
              <w:rPr>
                <w:rFonts w:eastAsia="宋体"/>
                <w:sz w:val="22"/>
                <w:lang w:val="en-US" w:eastAsia="zh-CN"/>
              </w:rPr>
              <w:t xml:space="preserve">Case 2: </w:t>
            </w:r>
            <w:proofErr w:type="spellStart"/>
            <w:r w:rsidRPr="00D12CBD">
              <w:rPr>
                <w:rFonts w:eastAsia="宋体"/>
                <w:sz w:val="22"/>
                <w:lang w:eastAsia="zh-CN"/>
              </w:rPr>
              <w:t>SCell</w:t>
            </w:r>
            <w:proofErr w:type="spellEnd"/>
            <w:r w:rsidRPr="00D12CBD">
              <w:rPr>
                <w:rFonts w:eastAsia="宋体"/>
                <w:sz w:val="22"/>
                <w:lang w:eastAsia="zh-CN"/>
              </w:rPr>
              <w:t xml:space="preserve"> being activated belongs to FR2 and if there is no active serving cell on that FR2 band provided that </w:t>
            </w:r>
            <w:proofErr w:type="spellStart"/>
            <w:r w:rsidRPr="00D12CBD">
              <w:rPr>
                <w:rFonts w:eastAsia="宋体"/>
                <w:sz w:val="22"/>
                <w:lang w:eastAsia="zh-CN"/>
              </w:rPr>
              <w:t>PCell</w:t>
            </w:r>
            <w:proofErr w:type="spellEnd"/>
            <w:r w:rsidRPr="00D12CBD">
              <w:rPr>
                <w:rFonts w:eastAsia="宋体"/>
                <w:sz w:val="22"/>
                <w:lang w:eastAsia="zh-CN"/>
              </w:rPr>
              <w:t xml:space="preserve"> or </w:t>
            </w:r>
            <w:proofErr w:type="spellStart"/>
            <w:r w:rsidRPr="00D12CBD">
              <w:rPr>
                <w:rFonts w:eastAsia="宋体"/>
                <w:sz w:val="22"/>
                <w:lang w:eastAsia="zh-CN"/>
              </w:rPr>
              <w:t>PSCell</w:t>
            </w:r>
            <w:proofErr w:type="spellEnd"/>
            <w:r w:rsidRPr="00D12CBD">
              <w:rPr>
                <w:rFonts w:eastAsia="宋体"/>
                <w:sz w:val="22"/>
                <w:lang w:eastAsia="zh-CN"/>
              </w:rPr>
              <w:t xml:space="preserve"> is FR2.</w:t>
            </w:r>
          </w:p>
        </w:tc>
      </w:tr>
    </w:tbl>
    <w:p w:rsidR="00B528E4" w:rsidRPr="00F01C79" w:rsidRDefault="00D12CBD" w:rsidP="0064026D">
      <w:pPr>
        <w:adjustRightInd w:val="0"/>
        <w:snapToGrid w:val="0"/>
        <w:spacing w:before="180" w:after="12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lang w:eastAsia="zh-CN"/>
        </w:rPr>
        <w:t>In this contribution</w:t>
      </w:r>
      <w:r w:rsidR="00F01C79" w:rsidRPr="00F01C79">
        <w:rPr>
          <w:rFonts w:eastAsia="宋体"/>
          <w:sz w:val="22"/>
          <w:szCs w:val="22"/>
          <w:lang w:eastAsia="zh-CN"/>
        </w:rPr>
        <w:t xml:space="preserve">, </w:t>
      </w:r>
      <w:r w:rsidR="00F01C79">
        <w:rPr>
          <w:rFonts w:eastAsia="宋体"/>
          <w:sz w:val="22"/>
          <w:szCs w:val="22"/>
          <w:lang w:eastAsia="zh-CN"/>
        </w:rPr>
        <w:t xml:space="preserve">we </w:t>
      </w:r>
      <w:r w:rsidR="00F01C79" w:rsidRPr="00F01C79">
        <w:rPr>
          <w:rFonts w:eastAsia="宋体"/>
          <w:sz w:val="22"/>
          <w:szCs w:val="22"/>
          <w:lang w:eastAsia="zh-CN"/>
        </w:rPr>
        <w:t>will</w:t>
      </w:r>
      <w:r w:rsidR="00936FCC">
        <w:rPr>
          <w:rFonts w:eastAsia="宋体"/>
          <w:sz w:val="22"/>
          <w:szCs w:val="22"/>
          <w:lang w:eastAsia="zh-CN"/>
        </w:rPr>
        <w:t xml:space="preserve"> provide further </w:t>
      </w:r>
      <w:r w:rsidR="00F01C79">
        <w:rPr>
          <w:rFonts w:eastAsia="宋体"/>
          <w:sz w:val="22"/>
          <w:szCs w:val="22"/>
          <w:lang w:eastAsia="zh-CN"/>
        </w:rPr>
        <w:t xml:space="preserve">discussion on </w:t>
      </w:r>
      <w:r>
        <w:rPr>
          <w:rFonts w:eastAsia="宋体"/>
          <w:sz w:val="22"/>
          <w:szCs w:val="22"/>
          <w:lang w:eastAsia="zh-CN"/>
        </w:rPr>
        <w:t>the remaining issues</w:t>
      </w:r>
      <w:r w:rsidR="00D45A9C">
        <w:rPr>
          <w:rFonts w:eastAsia="宋体"/>
          <w:sz w:val="22"/>
          <w:szCs w:val="22"/>
          <w:lang w:eastAsia="zh-CN"/>
        </w:rPr>
        <w:t xml:space="preserve"> for</w:t>
      </w:r>
      <w:r w:rsidR="00D45A9C" w:rsidRPr="00D45A9C">
        <w:rPr>
          <w:rFonts w:eastAsia="宋体"/>
          <w:sz w:val="22"/>
          <w:lang w:eastAsia="zh-CN"/>
        </w:rPr>
        <w:t xml:space="preserve"> </w:t>
      </w:r>
      <w:r w:rsidR="00D45A9C">
        <w:rPr>
          <w:rFonts w:eastAsia="宋体"/>
          <w:sz w:val="22"/>
          <w:lang w:eastAsia="zh-CN"/>
        </w:rPr>
        <w:t>FR2 inter-band CA</w:t>
      </w:r>
      <w:r w:rsidR="00F01C79">
        <w:rPr>
          <w:rFonts w:eastAsia="宋体"/>
          <w:sz w:val="22"/>
          <w:szCs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507FE4" w:rsidRDefault="00507FE4" w:rsidP="00507FE4">
      <w:pPr>
        <w:pStyle w:val="2"/>
        <w:rPr>
          <w:rFonts w:eastAsia="宋体"/>
          <w:lang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 w:rsidRPr="001943CF">
        <w:t xml:space="preserve">Interruption </w:t>
      </w:r>
      <w:r w:rsidRPr="00D11B1F">
        <w:t>requirement</w:t>
      </w:r>
    </w:p>
    <w:p w:rsidR="00EA277E" w:rsidRDefault="00EA277E" w:rsidP="00507FE4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RAN4, </w:t>
      </w:r>
      <w:r w:rsidR="000C68FD">
        <w:rPr>
          <w:rFonts w:eastAsia="宋体"/>
          <w:sz w:val="22"/>
          <w:lang w:eastAsia="zh-CN"/>
        </w:rPr>
        <w:t xml:space="preserve">it has been agreed that </w:t>
      </w:r>
      <w:r w:rsidR="009F34E5">
        <w:rPr>
          <w:rFonts w:eastAsia="宋体"/>
          <w:sz w:val="22"/>
          <w:lang w:eastAsia="zh-CN"/>
        </w:rPr>
        <w:t>the existing</w:t>
      </w:r>
      <w:r w:rsidR="00514053">
        <w:rPr>
          <w:rFonts w:eastAsia="宋体"/>
          <w:sz w:val="22"/>
          <w:lang w:eastAsia="zh-CN"/>
        </w:rPr>
        <w:t xml:space="preserve"> interruption requirements for FR2 inter-band CA can be reused for IBM UE</w:t>
      </w:r>
      <w:r>
        <w:rPr>
          <w:rFonts w:eastAsia="宋体"/>
          <w:sz w:val="22"/>
          <w:lang w:eastAsia="zh-CN"/>
        </w:rPr>
        <w:t>.</w:t>
      </w:r>
      <w:r w:rsidR="00514053">
        <w:rPr>
          <w:rFonts w:eastAsia="宋体"/>
          <w:sz w:val="22"/>
          <w:lang w:eastAsia="zh-CN"/>
        </w:rPr>
        <w:t xml:space="preserve"> For </w:t>
      </w:r>
      <w:r w:rsidR="00C22654">
        <w:rPr>
          <w:rFonts w:eastAsia="宋体"/>
          <w:sz w:val="22"/>
          <w:lang w:eastAsia="zh-CN"/>
        </w:rPr>
        <w:t>CBM UE, there is no conclusion on how to define the interruption requirements and three options are considered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EA277E" w:rsidTr="00EA277E">
        <w:tc>
          <w:tcPr>
            <w:tcW w:w="9621" w:type="dxa"/>
          </w:tcPr>
          <w:p w:rsidR="00BB3A28" w:rsidRPr="000C68FD" w:rsidRDefault="00BB3A28" w:rsidP="000C68FD">
            <w:pPr>
              <w:widowControl w:val="0"/>
              <w:numPr>
                <w:ilvl w:val="2"/>
                <w:numId w:val="9"/>
              </w:numPr>
              <w:adjustRightInd w:val="0"/>
              <w:snapToGrid w:val="0"/>
              <w:spacing w:afterLines="50" w:after="120"/>
              <w:ind w:leftChars="-8" w:left="344"/>
              <w:rPr>
                <w:rFonts w:eastAsia="宋体"/>
                <w:sz w:val="22"/>
                <w:lang w:eastAsia="zh-CN"/>
              </w:rPr>
            </w:pPr>
            <w:r w:rsidRPr="000C68FD">
              <w:rPr>
                <w:rFonts w:eastAsia="宋体"/>
                <w:sz w:val="22"/>
                <w:lang w:eastAsia="zh-CN"/>
              </w:rPr>
              <w:t>Option 1: the existing interruption requirements of intra-band CA can be applied.</w:t>
            </w:r>
          </w:p>
          <w:p w:rsidR="00BB3A28" w:rsidRPr="000C68FD" w:rsidRDefault="00BB3A28" w:rsidP="000C68FD">
            <w:pPr>
              <w:widowControl w:val="0"/>
              <w:numPr>
                <w:ilvl w:val="2"/>
                <w:numId w:val="9"/>
              </w:numPr>
              <w:adjustRightInd w:val="0"/>
              <w:snapToGrid w:val="0"/>
              <w:spacing w:afterLines="50" w:after="120"/>
              <w:ind w:leftChars="-8" w:left="344"/>
              <w:rPr>
                <w:rFonts w:eastAsia="宋体"/>
                <w:sz w:val="22"/>
                <w:lang w:eastAsia="zh-CN"/>
              </w:rPr>
            </w:pPr>
            <w:r w:rsidRPr="000C68FD">
              <w:rPr>
                <w:rFonts w:eastAsia="宋体"/>
                <w:sz w:val="22"/>
                <w:lang w:eastAsia="zh-CN"/>
              </w:rPr>
              <w:t>Option 2: the interruption requirements can be defined as the current interruption with adding a SMTC duration which is the longest SMTC duration among all the serving cells in this FR2 band pair.</w:t>
            </w:r>
          </w:p>
          <w:p w:rsidR="00EA277E" w:rsidRPr="000C68FD" w:rsidRDefault="00BB3A28" w:rsidP="000C68FD">
            <w:pPr>
              <w:widowControl w:val="0"/>
              <w:numPr>
                <w:ilvl w:val="2"/>
                <w:numId w:val="9"/>
              </w:numPr>
              <w:adjustRightInd w:val="0"/>
              <w:snapToGrid w:val="0"/>
              <w:spacing w:afterLines="50" w:after="120"/>
              <w:ind w:leftChars="-8" w:left="344"/>
              <w:rPr>
                <w:rFonts w:eastAsia="宋体"/>
                <w:sz w:val="22"/>
                <w:lang w:eastAsia="zh-CN"/>
              </w:rPr>
            </w:pPr>
            <w:r w:rsidRPr="000C68FD">
              <w:rPr>
                <w:rFonts w:eastAsia="宋体"/>
                <w:sz w:val="22"/>
                <w:lang w:eastAsia="zh-CN"/>
              </w:rPr>
              <w:t>Option 3: RAN4 RRM need feedback on the RF architectures of common beam UEs from RF session, e.g. in different band combinations.</w:t>
            </w:r>
          </w:p>
        </w:tc>
      </w:tr>
    </w:tbl>
    <w:p w:rsidR="002C161F" w:rsidRDefault="00E45243" w:rsidP="00507FE4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The interruption requirements are related to the </w:t>
      </w:r>
      <w:r w:rsidRPr="000C68FD">
        <w:rPr>
          <w:rFonts w:eastAsia="宋体"/>
          <w:sz w:val="22"/>
          <w:lang w:eastAsia="zh-CN"/>
        </w:rPr>
        <w:t>RF architectures of</w:t>
      </w:r>
      <w:r>
        <w:rPr>
          <w:rFonts w:eastAsia="宋体"/>
          <w:sz w:val="22"/>
          <w:lang w:eastAsia="zh-CN"/>
        </w:rPr>
        <w:t xml:space="preserve"> CBM </w:t>
      </w:r>
      <w:r w:rsidR="00BB3A28">
        <w:rPr>
          <w:rFonts w:eastAsia="宋体"/>
          <w:sz w:val="22"/>
          <w:lang w:eastAsia="zh-CN"/>
        </w:rPr>
        <w:t>UE. If CBM UE is assumed to have same RF chain for FR2 inter-band CA, then the interruption time includes RF reconfiguring/retuning time and AGC settling time. If CBM UE is assumed to have separate RF chains for FR2 inter-band CA, then the interruption time only includes RF reconfiguring/retuning time.</w:t>
      </w:r>
    </w:p>
    <w:p w:rsidR="00AB56B4" w:rsidRDefault="002C161F" w:rsidP="00507FE4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However, i</w:t>
      </w:r>
      <w:r w:rsidR="00AB56B4">
        <w:rPr>
          <w:rFonts w:eastAsia="宋体"/>
          <w:sz w:val="22"/>
          <w:lang w:eastAsia="zh-CN"/>
        </w:rPr>
        <w:t>n RF session, there is still no conclusion on the RF architecture for CBM UE.</w:t>
      </w:r>
      <w:r w:rsidR="00DD5ECA">
        <w:rPr>
          <w:rFonts w:eastAsia="宋体"/>
          <w:sz w:val="22"/>
          <w:lang w:eastAsia="zh-CN"/>
        </w:rPr>
        <w:t xml:space="preserve"> In this case, two alternatives can be considered. </w:t>
      </w:r>
      <w:r w:rsidR="00F352B0">
        <w:rPr>
          <w:rFonts w:eastAsia="宋体"/>
          <w:sz w:val="22"/>
          <w:lang w:eastAsia="zh-CN"/>
        </w:rPr>
        <w:t xml:space="preserve">One alternative is </w:t>
      </w:r>
      <w:r>
        <w:rPr>
          <w:rFonts w:eastAsia="宋体"/>
          <w:sz w:val="22"/>
          <w:lang w:eastAsia="zh-CN"/>
        </w:rPr>
        <w:t>to consider both RF implementations</w:t>
      </w:r>
      <w:r w:rsidR="00544399">
        <w:rPr>
          <w:rFonts w:eastAsia="宋体"/>
          <w:sz w:val="22"/>
          <w:lang w:eastAsia="zh-CN"/>
        </w:rPr>
        <w:t xml:space="preserve"> and define the interruption requirements for the worst case</w:t>
      </w:r>
      <w:r>
        <w:rPr>
          <w:rFonts w:eastAsia="宋体"/>
          <w:sz w:val="22"/>
          <w:lang w:eastAsia="zh-CN"/>
        </w:rPr>
        <w:t xml:space="preserve">. </w:t>
      </w:r>
      <w:r w:rsidR="00544399">
        <w:rPr>
          <w:rFonts w:eastAsia="宋体"/>
          <w:sz w:val="22"/>
          <w:lang w:eastAsia="zh-CN"/>
        </w:rPr>
        <w:t>Another alternative is not to define the interruption requirements for CBM UE.</w:t>
      </w:r>
      <w:r w:rsidR="008700AD">
        <w:rPr>
          <w:rFonts w:eastAsia="宋体"/>
          <w:sz w:val="22"/>
          <w:lang w:eastAsia="zh-CN"/>
        </w:rPr>
        <w:t xml:space="preserve"> </w:t>
      </w:r>
      <w:r w:rsidR="002251C8">
        <w:rPr>
          <w:rFonts w:eastAsia="宋体"/>
          <w:sz w:val="22"/>
          <w:lang w:eastAsia="zh-CN"/>
        </w:rPr>
        <w:t xml:space="preserve">Beside RF architecture, RF session also has not achieved the agreements on the </w:t>
      </w:r>
      <w:r w:rsidR="002251C8" w:rsidRPr="002251C8">
        <w:rPr>
          <w:rFonts w:eastAsia="宋体"/>
          <w:sz w:val="22"/>
          <w:lang w:eastAsia="zh-CN"/>
        </w:rPr>
        <w:t>scenarios</w:t>
      </w:r>
      <w:r w:rsidR="002251C8">
        <w:rPr>
          <w:rFonts w:eastAsia="宋体"/>
          <w:sz w:val="22"/>
          <w:lang w:eastAsia="zh-CN"/>
        </w:rPr>
        <w:t xml:space="preserve"> and</w:t>
      </w:r>
      <w:r w:rsidR="002251C8" w:rsidRPr="002251C8">
        <w:rPr>
          <w:rFonts w:eastAsia="宋体"/>
          <w:sz w:val="22"/>
          <w:lang w:eastAsia="zh-CN"/>
        </w:rPr>
        <w:t xml:space="preserve"> band combinations </w:t>
      </w:r>
      <w:r w:rsidR="002251C8">
        <w:rPr>
          <w:rFonts w:eastAsia="宋体"/>
          <w:sz w:val="22"/>
          <w:lang w:eastAsia="zh-CN"/>
        </w:rPr>
        <w:t xml:space="preserve">for CBM based </w:t>
      </w:r>
      <w:r w:rsidR="002251C8" w:rsidRPr="002251C8">
        <w:rPr>
          <w:rFonts w:eastAsia="宋体"/>
          <w:sz w:val="22"/>
          <w:lang w:eastAsia="zh-CN"/>
        </w:rPr>
        <w:t>FR2 inter-band CA</w:t>
      </w:r>
      <w:r w:rsidR="002251C8">
        <w:rPr>
          <w:rFonts w:eastAsia="宋体"/>
          <w:sz w:val="22"/>
          <w:lang w:eastAsia="zh-CN"/>
        </w:rPr>
        <w:t>. Hence, our suggestion is the second alternative.</w:t>
      </w:r>
    </w:p>
    <w:p w:rsidR="00544399" w:rsidRDefault="00931FC5" w:rsidP="00931FC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x-none" w:eastAsia="zh-CN"/>
        </w:rPr>
      </w:pPr>
      <w:r w:rsidRPr="00660549">
        <w:rPr>
          <w:rFonts w:eastAsia="宋体"/>
          <w:b/>
          <w:i/>
          <w:sz w:val="22"/>
          <w:lang w:val="x-none" w:eastAsia="zh-CN"/>
        </w:rPr>
        <w:t xml:space="preserve">Proposal </w:t>
      </w:r>
      <w:r w:rsidR="000B63AD">
        <w:rPr>
          <w:rFonts w:eastAsia="宋体"/>
          <w:b/>
          <w:i/>
          <w:sz w:val="22"/>
          <w:lang w:val="x-none" w:eastAsia="zh-CN"/>
        </w:rPr>
        <w:t>1</w:t>
      </w:r>
      <w:r w:rsidRPr="00660549">
        <w:rPr>
          <w:rFonts w:eastAsia="宋体"/>
          <w:b/>
          <w:i/>
          <w:sz w:val="22"/>
          <w:lang w:val="x-none" w:eastAsia="zh-CN"/>
        </w:rPr>
        <w:t>:</w:t>
      </w:r>
      <w:r>
        <w:rPr>
          <w:rFonts w:eastAsia="宋体"/>
          <w:b/>
          <w:i/>
          <w:sz w:val="22"/>
          <w:lang w:val="x-none" w:eastAsia="zh-CN"/>
        </w:rPr>
        <w:t xml:space="preserve"> </w:t>
      </w:r>
      <w:r w:rsidR="00544399">
        <w:rPr>
          <w:rFonts w:eastAsia="宋体"/>
          <w:b/>
          <w:i/>
          <w:sz w:val="22"/>
          <w:lang w:val="x-none" w:eastAsia="zh-CN"/>
        </w:rPr>
        <w:t>When the RF architecture</w:t>
      </w:r>
      <w:r w:rsidR="008700AD">
        <w:rPr>
          <w:rFonts w:eastAsia="宋体"/>
          <w:b/>
          <w:i/>
          <w:sz w:val="22"/>
          <w:lang w:val="x-none" w:eastAsia="zh-CN"/>
        </w:rPr>
        <w:t xml:space="preserve"> for CBM based FR2 inter-band CA</w:t>
      </w:r>
      <w:r w:rsidR="00544399">
        <w:rPr>
          <w:rFonts w:eastAsia="宋体"/>
          <w:b/>
          <w:i/>
          <w:sz w:val="22"/>
          <w:lang w:val="x-none" w:eastAsia="zh-CN"/>
        </w:rPr>
        <w:t xml:space="preserve"> could not been concluded in RF session,</w:t>
      </w:r>
      <w:r w:rsidR="008700AD">
        <w:rPr>
          <w:rFonts w:eastAsia="宋体"/>
          <w:b/>
          <w:i/>
          <w:sz w:val="22"/>
          <w:lang w:val="x-none" w:eastAsia="zh-CN"/>
        </w:rPr>
        <w:t xml:space="preserve"> it is</w:t>
      </w:r>
      <w:r w:rsidR="00544399">
        <w:rPr>
          <w:rFonts w:eastAsia="宋体"/>
          <w:b/>
          <w:i/>
          <w:sz w:val="22"/>
          <w:lang w:val="x-none" w:eastAsia="zh-CN"/>
        </w:rPr>
        <w:t xml:space="preserve"> </w:t>
      </w:r>
      <w:r w:rsidR="008700AD">
        <w:rPr>
          <w:rFonts w:eastAsia="宋体"/>
          <w:b/>
          <w:i/>
          <w:sz w:val="22"/>
          <w:lang w:val="x-none" w:eastAsia="zh-CN"/>
        </w:rPr>
        <w:t xml:space="preserve">suggested not to </w:t>
      </w:r>
      <w:r w:rsidR="00544399">
        <w:rPr>
          <w:rFonts w:eastAsia="宋体"/>
          <w:b/>
          <w:i/>
          <w:sz w:val="22"/>
          <w:lang w:val="x-none" w:eastAsia="zh-CN"/>
        </w:rPr>
        <w:t xml:space="preserve">define </w:t>
      </w:r>
      <w:r w:rsidR="008700AD">
        <w:rPr>
          <w:rFonts w:eastAsia="宋体"/>
          <w:b/>
          <w:i/>
          <w:sz w:val="22"/>
          <w:lang w:val="x-none" w:eastAsia="zh-CN"/>
        </w:rPr>
        <w:t>interruption</w:t>
      </w:r>
      <w:r w:rsidR="00544399">
        <w:rPr>
          <w:rFonts w:eastAsia="宋体"/>
          <w:b/>
          <w:i/>
          <w:sz w:val="22"/>
          <w:lang w:val="x-none" w:eastAsia="zh-CN"/>
        </w:rPr>
        <w:t xml:space="preserve"> requirements</w:t>
      </w:r>
      <w:r w:rsidR="008700AD">
        <w:rPr>
          <w:rFonts w:eastAsia="宋体"/>
          <w:b/>
          <w:i/>
          <w:sz w:val="22"/>
          <w:lang w:val="x-none" w:eastAsia="zh-CN"/>
        </w:rPr>
        <w:t xml:space="preserve"> for CBM</w:t>
      </w:r>
      <w:r w:rsidR="008700AD" w:rsidRPr="008700AD">
        <w:rPr>
          <w:rFonts w:eastAsia="宋体"/>
          <w:b/>
          <w:i/>
          <w:sz w:val="22"/>
          <w:lang w:val="x-none" w:eastAsia="zh-CN"/>
        </w:rPr>
        <w:t xml:space="preserve"> </w:t>
      </w:r>
      <w:r w:rsidR="008700AD">
        <w:rPr>
          <w:rFonts w:eastAsia="宋体"/>
          <w:b/>
          <w:i/>
          <w:sz w:val="22"/>
          <w:lang w:val="x-none" w:eastAsia="zh-CN"/>
        </w:rPr>
        <w:t>based FR2 inter-band CA.</w:t>
      </w:r>
    </w:p>
    <w:p w:rsidR="00507FE4" w:rsidRDefault="00507FE4" w:rsidP="00507FE4">
      <w:pPr>
        <w:pStyle w:val="2"/>
        <w:rPr>
          <w:rFonts w:eastAsia="宋体"/>
          <w:lang w:eastAsia="zh-CN"/>
        </w:rPr>
      </w:pPr>
      <w:r w:rsidRPr="00D11B1F">
        <w:lastRenderedPageBreak/>
        <w:t>Scheduling</w:t>
      </w:r>
      <w:r w:rsidR="00514053">
        <w:t>/measurement</w:t>
      </w:r>
      <w:r w:rsidRPr="00D11B1F">
        <w:t xml:space="preserve"> restriction requirement</w:t>
      </w:r>
    </w:p>
    <w:p w:rsidR="00600FD4" w:rsidRDefault="00A64191" w:rsidP="00507FE4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I</w:t>
      </w:r>
      <w:r>
        <w:rPr>
          <w:rFonts w:eastAsia="宋体"/>
          <w:sz w:val="22"/>
          <w:lang w:eastAsia="zh-CN"/>
        </w:rPr>
        <w:t xml:space="preserve">n RAN4, </w:t>
      </w:r>
      <w:r w:rsidR="00DA6B8C">
        <w:rPr>
          <w:rFonts w:eastAsia="宋体"/>
          <w:sz w:val="22"/>
          <w:lang w:eastAsia="zh-CN"/>
        </w:rPr>
        <w:t xml:space="preserve">based on the assumption of correct network configuration, </w:t>
      </w:r>
      <w:r w:rsidR="005B4F99">
        <w:rPr>
          <w:rFonts w:eastAsia="宋体"/>
          <w:sz w:val="22"/>
          <w:lang w:eastAsia="zh-CN"/>
        </w:rPr>
        <w:t xml:space="preserve">it has been agreed that </w:t>
      </w:r>
      <w:r>
        <w:rPr>
          <w:rFonts w:eastAsia="宋体"/>
          <w:sz w:val="22"/>
          <w:lang w:eastAsia="zh-CN"/>
        </w:rPr>
        <w:t>the existing scheduling</w:t>
      </w:r>
      <w:r w:rsidR="005B4F99">
        <w:rPr>
          <w:rFonts w:eastAsia="宋体"/>
          <w:sz w:val="22"/>
          <w:lang w:eastAsia="zh-CN"/>
        </w:rPr>
        <w:t xml:space="preserve"> and measurement</w:t>
      </w:r>
      <w:r>
        <w:rPr>
          <w:rFonts w:eastAsia="宋体"/>
          <w:sz w:val="22"/>
          <w:lang w:eastAsia="zh-CN"/>
        </w:rPr>
        <w:t xml:space="preserve"> restriction requirements on FR2</w:t>
      </w:r>
      <w:r w:rsidR="005B4F99">
        <w:rPr>
          <w:rFonts w:eastAsia="宋体"/>
          <w:sz w:val="22"/>
          <w:lang w:eastAsia="zh-CN"/>
        </w:rPr>
        <w:t xml:space="preserve"> are reused</w:t>
      </w:r>
      <w:r w:rsidR="005B4F99" w:rsidRPr="005B4F99">
        <w:rPr>
          <w:rFonts w:eastAsia="宋体"/>
          <w:sz w:val="22"/>
          <w:lang w:eastAsia="zh-CN"/>
        </w:rPr>
        <w:t xml:space="preserve"> </w:t>
      </w:r>
      <w:r w:rsidR="005B4F99">
        <w:rPr>
          <w:rFonts w:eastAsia="宋体"/>
          <w:sz w:val="22"/>
          <w:lang w:eastAsia="zh-CN"/>
        </w:rPr>
        <w:t xml:space="preserve">between </w:t>
      </w:r>
      <w:r w:rsidR="005B4F99" w:rsidRPr="005B4F99">
        <w:rPr>
          <w:rFonts w:eastAsia="宋体"/>
          <w:sz w:val="22"/>
          <w:lang w:eastAsia="zh-CN"/>
        </w:rPr>
        <w:t>FR2 band</w:t>
      </w:r>
      <w:r w:rsidR="005B4F99">
        <w:rPr>
          <w:rFonts w:eastAsia="宋体"/>
          <w:sz w:val="22"/>
          <w:lang w:eastAsia="zh-CN"/>
        </w:rPr>
        <w:t xml:space="preserve">s for CBM based FR2 inter-band CA, and there are no </w:t>
      </w:r>
      <w:r w:rsidR="005B4F99" w:rsidRPr="005B4F99">
        <w:rPr>
          <w:rFonts w:eastAsia="宋体"/>
          <w:sz w:val="22"/>
          <w:lang w:eastAsia="zh-CN"/>
        </w:rPr>
        <w:t>scheduling</w:t>
      </w:r>
      <w:r w:rsidR="005B4F99">
        <w:rPr>
          <w:rFonts w:eastAsia="宋体"/>
          <w:sz w:val="22"/>
          <w:lang w:eastAsia="zh-CN"/>
        </w:rPr>
        <w:t xml:space="preserve"> or</w:t>
      </w:r>
      <w:r w:rsidR="005B4F99" w:rsidRPr="005B4F99">
        <w:rPr>
          <w:rFonts w:eastAsia="宋体"/>
          <w:sz w:val="22"/>
          <w:lang w:eastAsia="zh-CN"/>
        </w:rPr>
        <w:t xml:space="preserve"> </w:t>
      </w:r>
      <w:r w:rsidR="005B4F99">
        <w:rPr>
          <w:rFonts w:eastAsia="宋体"/>
          <w:sz w:val="22"/>
          <w:lang w:eastAsia="zh-CN"/>
        </w:rPr>
        <w:t xml:space="preserve">measurement </w:t>
      </w:r>
      <w:r w:rsidR="005B4F99" w:rsidRPr="005B4F99">
        <w:rPr>
          <w:rFonts w:eastAsia="宋体"/>
          <w:sz w:val="22"/>
          <w:lang w:eastAsia="zh-CN"/>
        </w:rPr>
        <w:t xml:space="preserve">restrictions </w:t>
      </w:r>
      <w:r w:rsidR="005B4F99">
        <w:rPr>
          <w:rFonts w:eastAsia="宋体"/>
          <w:sz w:val="22"/>
          <w:lang w:eastAsia="zh-CN"/>
        </w:rPr>
        <w:t xml:space="preserve">between </w:t>
      </w:r>
      <w:r w:rsidR="005B4F99" w:rsidRPr="005B4F99">
        <w:rPr>
          <w:rFonts w:eastAsia="宋体"/>
          <w:sz w:val="22"/>
          <w:lang w:eastAsia="zh-CN"/>
        </w:rPr>
        <w:t>FR2 band</w:t>
      </w:r>
      <w:r w:rsidR="005B4F99">
        <w:rPr>
          <w:rFonts w:eastAsia="宋体"/>
          <w:sz w:val="22"/>
          <w:lang w:eastAsia="zh-CN"/>
        </w:rPr>
        <w:t>s</w:t>
      </w:r>
      <w:r w:rsidR="005B4F99" w:rsidRPr="005B4F99">
        <w:rPr>
          <w:rFonts w:eastAsia="宋体"/>
          <w:sz w:val="22"/>
          <w:lang w:eastAsia="zh-CN"/>
        </w:rPr>
        <w:t xml:space="preserve"> </w:t>
      </w:r>
      <w:r w:rsidR="005B4F99">
        <w:rPr>
          <w:rFonts w:eastAsia="宋体"/>
          <w:sz w:val="22"/>
          <w:lang w:eastAsia="zh-CN"/>
        </w:rPr>
        <w:t>for IBM based FR2 inter-band CA</w:t>
      </w:r>
      <w:r>
        <w:rPr>
          <w:rFonts w:eastAsia="宋体"/>
          <w:sz w:val="22"/>
          <w:lang w:eastAsia="zh-CN"/>
        </w:rPr>
        <w:t>.</w:t>
      </w:r>
      <w:r w:rsidR="00326D8B">
        <w:rPr>
          <w:rFonts w:eastAsia="宋体"/>
          <w:sz w:val="22"/>
          <w:lang w:eastAsia="zh-CN"/>
        </w:rPr>
        <w:t xml:space="preserve"> </w:t>
      </w:r>
      <w:r w:rsidR="00DC72DC">
        <w:rPr>
          <w:rFonts w:eastAsia="宋体"/>
          <w:sz w:val="22"/>
          <w:lang w:eastAsia="zh-CN"/>
        </w:rPr>
        <w:t>RAN4 needs to further study whether to define the scheduling/measurement restrictions for the following incorrect network configurations.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B6595" w:rsidRPr="000B6595" w:rsidTr="000B6595">
        <w:tc>
          <w:tcPr>
            <w:tcW w:w="9621" w:type="dxa"/>
          </w:tcPr>
          <w:p w:rsidR="00CC5FBF" w:rsidRPr="00CC5FBF" w:rsidRDefault="00CC5FBF" w:rsidP="00CC5FBF">
            <w:pPr>
              <w:widowControl w:val="0"/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CC5FBF">
              <w:rPr>
                <w:rFonts w:eastAsia="宋体"/>
                <w:lang w:eastAsia="zh-CN"/>
              </w:rPr>
              <w:t xml:space="preserve">FFS whether to define the scheduling restrictions for the following cases for both </w:t>
            </w:r>
            <w:r w:rsidRPr="00CC5FBF">
              <w:rPr>
                <w:rFonts w:eastAsia="宋体"/>
                <w:lang w:val="en-US" w:eastAsia="zh-CN"/>
              </w:rPr>
              <w:t>IBM</w:t>
            </w:r>
            <w:r w:rsidRPr="00CC5FBF">
              <w:rPr>
                <w:rFonts w:eastAsia="宋体"/>
                <w:lang w:eastAsia="zh-CN"/>
              </w:rPr>
              <w:t xml:space="preserve"> UE and </w:t>
            </w:r>
            <w:r w:rsidRPr="00CC5FBF">
              <w:rPr>
                <w:rFonts w:eastAsia="宋体"/>
                <w:lang w:val="en-US" w:eastAsia="zh-CN"/>
              </w:rPr>
              <w:t>CBM UE</w:t>
            </w:r>
            <w:r w:rsidRPr="00CC5FBF">
              <w:rPr>
                <w:rFonts w:eastAsia="宋体"/>
                <w:lang w:eastAsia="zh-CN"/>
              </w:rPr>
              <w:t>.</w:t>
            </w:r>
          </w:p>
          <w:p w:rsidR="00BB3A28" w:rsidRPr="00CC5FBF" w:rsidRDefault="00BB3A28" w:rsidP="00936D51">
            <w:pPr>
              <w:widowControl w:val="0"/>
              <w:numPr>
                <w:ilvl w:val="0"/>
                <w:numId w:val="12"/>
              </w:numPr>
              <w:tabs>
                <w:tab w:val="num" w:pos="2160"/>
              </w:tabs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CC5FBF">
              <w:rPr>
                <w:rFonts w:eastAsia="宋体"/>
                <w:lang w:eastAsia="zh-CN"/>
              </w:rPr>
              <w:t xml:space="preserve">Case 1: network configures simultaneous UL/DL between </w:t>
            </w:r>
            <w:proofErr w:type="spellStart"/>
            <w:r w:rsidRPr="00CC5FBF">
              <w:rPr>
                <w:rFonts w:eastAsia="宋体"/>
                <w:lang w:eastAsia="zh-CN"/>
              </w:rPr>
              <w:t>between</w:t>
            </w:r>
            <w:proofErr w:type="spellEnd"/>
            <w:r w:rsidRPr="00CC5FBF">
              <w:rPr>
                <w:rFonts w:eastAsia="宋体"/>
                <w:lang w:eastAsia="zh-CN"/>
              </w:rPr>
              <w:t xml:space="preserve"> two FR2 bands if the UE does not have the capability of supporting </w:t>
            </w:r>
            <w:proofErr w:type="spellStart"/>
            <w:r w:rsidRPr="00CC5FBF">
              <w:rPr>
                <w:rFonts w:eastAsia="宋体"/>
                <w:i/>
                <w:lang w:eastAsia="zh-CN"/>
              </w:rPr>
              <w:t>simultaneousRxTxInterBandCA</w:t>
            </w:r>
            <w:proofErr w:type="spellEnd"/>
            <w:r w:rsidRPr="00CC5FBF">
              <w:rPr>
                <w:rFonts w:eastAsia="宋体"/>
                <w:lang w:eastAsia="zh-CN"/>
              </w:rPr>
              <w:t>.</w:t>
            </w:r>
          </w:p>
          <w:p w:rsidR="00BB3A28" w:rsidRPr="00CC5FBF" w:rsidRDefault="00BB3A28" w:rsidP="00936D51">
            <w:pPr>
              <w:widowControl w:val="0"/>
              <w:numPr>
                <w:ilvl w:val="0"/>
                <w:numId w:val="12"/>
              </w:numPr>
              <w:tabs>
                <w:tab w:val="num" w:pos="2160"/>
              </w:tabs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CC5FBF">
              <w:rPr>
                <w:rFonts w:eastAsia="宋体"/>
                <w:lang w:eastAsia="zh-CN"/>
              </w:rPr>
              <w:t>Case 2: network configures mixed numerology on two FR2 CCs if the UE does not have the capability of supporting simultaneous reception with two different numerologies between FR2 CCs in DL.</w:t>
            </w:r>
          </w:p>
          <w:p w:rsidR="000B6595" w:rsidRDefault="00BB3A28" w:rsidP="00936D51">
            <w:pPr>
              <w:widowControl w:val="0"/>
              <w:numPr>
                <w:ilvl w:val="0"/>
                <w:numId w:val="12"/>
              </w:numPr>
              <w:tabs>
                <w:tab w:val="num" w:pos="2160"/>
              </w:tabs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CC5FBF">
              <w:rPr>
                <w:rFonts w:eastAsia="宋体"/>
                <w:lang w:eastAsia="zh-CN"/>
              </w:rPr>
              <w:t xml:space="preserve">Case 3: network configures mixed numerology between SSB and data on two FR2 bands if the UE does not have the capability of </w:t>
            </w:r>
            <w:proofErr w:type="spellStart"/>
            <w:r w:rsidRPr="00CC5FBF">
              <w:rPr>
                <w:rFonts w:eastAsia="宋体"/>
                <w:i/>
                <w:lang w:eastAsia="zh-CN"/>
              </w:rPr>
              <w:t>simultaneousRxDataSSB-DiffNumerology</w:t>
            </w:r>
            <w:proofErr w:type="spellEnd"/>
            <w:r w:rsidRPr="00CC5FBF">
              <w:rPr>
                <w:rFonts w:eastAsia="宋体"/>
                <w:lang w:eastAsia="zh-CN"/>
              </w:rPr>
              <w:t xml:space="preserve"> in FR2.</w:t>
            </w:r>
          </w:p>
          <w:p w:rsidR="00936D51" w:rsidRPr="00936D51" w:rsidRDefault="00936D51" w:rsidP="00936D51">
            <w:pPr>
              <w:widowControl w:val="0"/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936D51">
              <w:rPr>
                <w:rFonts w:eastAsia="宋体"/>
                <w:lang w:eastAsia="zh-CN"/>
              </w:rPr>
              <w:t xml:space="preserve">FFS whether to define the </w:t>
            </w:r>
            <w:r w:rsidRPr="00936D51">
              <w:rPr>
                <w:rFonts w:eastAsia="宋体"/>
                <w:lang w:val="en-US" w:eastAsia="zh-CN"/>
              </w:rPr>
              <w:t xml:space="preserve">measurement </w:t>
            </w:r>
            <w:r w:rsidRPr="00936D51">
              <w:rPr>
                <w:rFonts w:eastAsia="宋体"/>
                <w:lang w:eastAsia="zh-CN"/>
              </w:rPr>
              <w:t xml:space="preserve">restrictions for the following cases for both </w:t>
            </w:r>
            <w:r w:rsidRPr="00936D51">
              <w:rPr>
                <w:rFonts w:eastAsia="宋体"/>
                <w:lang w:val="en-US" w:eastAsia="zh-CN"/>
              </w:rPr>
              <w:t>IBM and CBM</w:t>
            </w:r>
            <w:r w:rsidRPr="00936D51">
              <w:rPr>
                <w:rFonts w:eastAsia="宋体"/>
                <w:lang w:eastAsia="zh-CN"/>
              </w:rPr>
              <w:t>.</w:t>
            </w:r>
          </w:p>
          <w:p w:rsidR="00936D51" w:rsidRPr="00936D51" w:rsidRDefault="00936D51" w:rsidP="00936D51">
            <w:pPr>
              <w:widowControl w:val="0"/>
              <w:numPr>
                <w:ilvl w:val="0"/>
                <w:numId w:val="12"/>
              </w:numPr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936D51">
              <w:rPr>
                <w:rFonts w:eastAsia="宋体"/>
                <w:lang w:val="en-US" w:eastAsia="zh-CN"/>
              </w:rPr>
              <w:t xml:space="preserve">Case 1: network configures mixed numerology on two FR2 CCs if the UE does not have the capability of supporting </w:t>
            </w:r>
            <w:r w:rsidRPr="00936D51">
              <w:rPr>
                <w:rFonts w:eastAsia="宋体"/>
                <w:lang w:eastAsia="zh-CN"/>
              </w:rPr>
              <w:t xml:space="preserve">simultaneous reception of with different numerologies </w:t>
            </w:r>
            <w:r w:rsidRPr="00936D51">
              <w:rPr>
                <w:rFonts w:eastAsia="宋体"/>
                <w:lang w:val="en-US" w:eastAsia="zh-CN"/>
              </w:rPr>
              <w:t>between FR2 CCs in DL</w:t>
            </w:r>
            <w:r w:rsidRPr="00936D51">
              <w:rPr>
                <w:rFonts w:eastAsia="宋体"/>
                <w:lang w:eastAsia="zh-CN"/>
              </w:rPr>
              <w:t>.</w:t>
            </w:r>
          </w:p>
          <w:p w:rsidR="00936D51" w:rsidRPr="00CC5FBF" w:rsidRDefault="00936D51" w:rsidP="00936D51">
            <w:pPr>
              <w:widowControl w:val="0"/>
              <w:numPr>
                <w:ilvl w:val="0"/>
                <w:numId w:val="12"/>
              </w:numPr>
              <w:tabs>
                <w:tab w:val="num" w:pos="2160"/>
              </w:tabs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936D51">
              <w:rPr>
                <w:rFonts w:eastAsia="宋体"/>
                <w:lang w:val="en-US" w:eastAsia="zh-CN"/>
              </w:rPr>
              <w:t xml:space="preserve">Case 2: network configures mixed numerology between SSB and CSI-RS on two FR2 bands if the UE does not have the capability of </w:t>
            </w:r>
            <w:proofErr w:type="spellStart"/>
            <w:r w:rsidRPr="00936D51">
              <w:rPr>
                <w:rFonts w:eastAsia="宋体"/>
                <w:i/>
                <w:iCs/>
                <w:lang w:val="en-US" w:eastAsia="zh-CN"/>
              </w:rPr>
              <w:t>simultaneousRxDataSSB-DiffNumerology</w:t>
            </w:r>
            <w:proofErr w:type="spellEnd"/>
            <w:r w:rsidRPr="00936D51">
              <w:rPr>
                <w:rFonts w:eastAsia="宋体"/>
                <w:lang w:eastAsia="zh-CN"/>
              </w:rPr>
              <w:t xml:space="preserve"> in FR2.</w:t>
            </w:r>
          </w:p>
        </w:tc>
      </w:tr>
    </w:tbl>
    <w:p w:rsidR="008F74AE" w:rsidRDefault="00326D8B" w:rsidP="00507FE4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UE capabilities are indicated to the network in order to provide the guidance on network configuration. Usually, the network configuration to the UE should be aligned with the UE capabilities.</w:t>
      </w:r>
    </w:p>
    <w:p w:rsidR="00C94120" w:rsidRDefault="00C94120" w:rsidP="00507FE4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The </w:t>
      </w:r>
      <w:r w:rsidRPr="00C94120">
        <w:rPr>
          <w:rFonts w:eastAsia="宋体"/>
          <w:sz w:val="22"/>
          <w:lang w:eastAsia="zh-CN"/>
        </w:rPr>
        <w:t>capability</w:t>
      </w:r>
      <w:r>
        <w:rPr>
          <w:rFonts w:eastAsia="宋体"/>
          <w:sz w:val="22"/>
          <w:lang w:eastAsia="zh-CN"/>
        </w:rPr>
        <w:t xml:space="preserve"> of </w:t>
      </w:r>
      <w:proofErr w:type="spellStart"/>
      <w:r w:rsidRPr="00C94120">
        <w:rPr>
          <w:rFonts w:eastAsia="宋体"/>
          <w:i/>
          <w:sz w:val="22"/>
          <w:lang w:eastAsia="zh-CN"/>
        </w:rPr>
        <w:t>simultaneousRxDataSSB-DiffNumerology</w:t>
      </w:r>
      <w:proofErr w:type="spellEnd"/>
      <w:r w:rsidRPr="00C94120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indicates </w:t>
      </w:r>
      <w:r w:rsidRPr="00C94120">
        <w:rPr>
          <w:rFonts w:eastAsia="宋体"/>
          <w:sz w:val="22"/>
          <w:lang w:eastAsia="zh-CN"/>
        </w:rPr>
        <w:t>whether the UE supports concurrent intra-frequency measurement on serving cell or neighbouring cell and PDCCH or PDSCH reception from the serving cell with a different numerology</w:t>
      </w:r>
      <w:r w:rsidR="00E94679">
        <w:rPr>
          <w:rFonts w:eastAsia="宋体"/>
          <w:sz w:val="22"/>
          <w:lang w:eastAsia="zh-CN"/>
        </w:rPr>
        <w:t>.</w:t>
      </w:r>
      <w:r w:rsidR="003C1E67">
        <w:rPr>
          <w:rFonts w:eastAsia="宋体"/>
          <w:sz w:val="22"/>
          <w:lang w:eastAsia="zh-CN"/>
        </w:rPr>
        <w:t xml:space="preserve"> This capability only indicates whether UE could simultaneously receive SSB and data</w:t>
      </w:r>
      <w:r w:rsidR="00E94679">
        <w:rPr>
          <w:rFonts w:eastAsia="宋体"/>
          <w:sz w:val="22"/>
          <w:lang w:eastAsia="zh-CN"/>
        </w:rPr>
        <w:t xml:space="preserve"> </w:t>
      </w:r>
      <w:r w:rsidR="003C1E67">
        <w:rPr>
          <w:rFonts w:eastAsia="宋体"/>
          <w:sz w:val="22"/>
          <w:lang w:eastAsia="zh-CN"/>
        </w:rPr>
        <w:t xml:space="preserve">on the same serving carrier with mixed numerology. The simultaneous receptions of SSB and data are implemented with the same capability for all </w:t>
      </w:r>
      <w:r w:rsidR="00B6395B">
        <w:rPr>
          <w:rFonts w:eastAsia="宋体"/>
          <w:sz w:val="22"/>
          <w:lang w:eastAsia="zh-CN"/>
        </w:rPr>
        <w:t>CCs or bands</w:t>
      </w:r>
      <w:r w:rsidR="00020F0B">
        <w:rPr>
          <w:rFonts w:eastAsia="宋体"/>
          <w:sz w:val="22"/>
          <w:lang w:eastAsia="zh-CN"/>
        </w:rPr>
        <w:t>. So, th</w:t>
      </w:r>
      <w:r w:rsidR="00B6395B">
        <w:rPr>
          <w:rFonts w:eastAsia="宋体"/>
          <w:sz w:val="22"/>
          <w:lang w:eastAsia="zh-CN"/>
        </w:rPr>
        <w:t>is</w:t>
      </w:r>
      <w:r w:rsidR="00020F0B">
        <w:rPr>
          <w:rFonts w:eastAsia="宋体"/>
          <w:sz w:val="22"/>
          <w:lang w:eastAsia="zh-CN"/>
        </w:rPr>
        <w:t xml:space="preserve"> </w:t>
      </w:r>
      <w:r w:rsidR="00020F0B" w:rsidRPr="00C94120">
        <w:rPr>
          <w:rFonts w:eastAsia="宋体"/>
          <w:sz w:val="22"/>
          <w:lang w:eastAsia="zh-CN"/>
        </w:rPr>
        <w:t>capability</w:t>
      </w:r>
      <w:r w:rsidR="00020F0B">
        <w:rPr>
          <w:rFonts w:eastAsia="宋体"/>
          <w:sz w:val="22"/>
          <w:lang w:eastAsia="zh-CN"/>
        </w:rPr>
        <w:t xml:space="preserve"> is a per-UE</w:t>
      </w:r>
      <w:r w:rsidR="00020F0B" w:rsidRPr="00020F0B">
        <w:rPr>
          <w:rFonts w:eastAsia="宋体"/>
          <w:sz w:val="22"/>
          <w:lang w:eastAsia="zh-CN"/>
        </w:rPr>
        <w:t xml:space="preserve"> </w:t>
      </w:r>
      <w:r w:rsidR="00020F0B">
        <w:rPr>
          <w:rFonts w:eastAsia="宋体"/>
          <w:sz w:val="22"/>
          <w:lang w:eastAsia="zh-CN"/>
        </w:rPr>
        <w:t>capability, not a per-</w:t>
      </w:r>
      <w:r w:rsidR="00B6395B">
        <w:rPr>
          <w:rFonts w:eastAsia="宋体"/>
          <w:sz w:val="22"/>
          <w:lang w:eastAsia="zh-CN"/>
        </w:rPr>
        <w:t>C</w:t>
      </w:r>
      <w:r w:rsidR="00020F0B">
        <w:rPr>
          <w:rFonts w:eastAsia="宋体"/>
          <w:sz w:val="22"/>
          <w:lang w:eastAsia="zh-CN"/>
        </w:rPr>
        <w:t>C</w:t>
      </w:r>
      <w:r w:rsidR="00E875CE">
        <w:rPr>
          <w:rFonts w:eastAsia="宋体"/>
          <w:sz w:val="22"/>
          <w:lang w:eastAsia="zh-CN"/>
        </w:rPr>
        <w:t xml:space="preserve"> or per</w:t>
      </w:r>
      <w:r w:rsidR="00020F0B">
        <w:rPr>
          <w:rFonts w:eastAsia="宋体"/>
          <w:sz w:val="22"/>
          <w:lang w:eastAsia="zh-CN"/>
        </w:rPr>
        <w:t xml:space="preserve"> </w:t>
      </w:r>
      <w:r w:rsidR="00B6395B">
        <w:rPr>
          <w:rFonts w:eastAsia="宋体"/>
          <w:sz w:val="22"/>
          <w:lang w:eastAsia="zh-CN"/>
        </w:rPr>
        <w:t>per-band capability</w:t>
      </w:r>
      <w:r w:rsidR="003C1E67">
        <w:rPr>
          <w:rFonts w:eastAsia="宋体"/>
          <w:sz w:val="22"/>
          <w:lang w:eastAsia="zh-CN"/>
        </w:rPr>
        <w:t>.</w:t>
      </w:r>
      <w:r w:rsidR="00E875CE" w:rsidRPr="00E875CE">
        <w:rPr>
          <w:rFonts w:eastAsia="宋体"/>
          <w:sz w:val="22"/>
          <w:lang w:eastAsia="zh-CN"/>
        </w:rPr>
        <w:t xml:space="preserve"> </w:t>
      </w:r>
      <w:r w:rsidR="00E875CE">
        <w:rPr>
          <w:rFonts w:eastAsia="宋体"/>
          <w:sz w:val="22"/>
          <w:lang w:eastAsia="zh-CN"/>
        </w:rPr>
        <w:t xml:space="preserve">The </w:t>
      </w:r>
      <w:r w:rsidR="00E875CE" w:rsidRPr="00C94120">
        <w:rPr>
          <w:rFonts w:eastAsia="宋体"/>
          <w:sz w:val="22"/>
          <w:lang w:eastAsia="zh-CN"/>
        </w:rPr>
        <w:t>capability</w:t>
      </w:r>
      <w:r w:rsidR="00E875CE">
        <w:rPr>
          <w:rFonts w:eastAsia="宋体"/>
          <w:sz w:val="22"/>
          <w:lang w:eastAsia="zh-CN"/>
        </w:rPr>
        <w:t xml:space="preserve"> of </w:t>
      </w:r>
      <w:proofErr w:type="spellStart"/>
      <w:r w:rsidR="00E875CE" w:rsidRPr="00C94120">
        <w:rPr>
          <w:rFonts w:eastAsia="宋体"/>
          <w:i/>
          <w:sz w:val="22"/>
          <w:lang w:eastAsia="zh-CN"/>
        </w:rPr>
        <w:t>simultaneousRxDataSSB-DiffNumerology</w:t>
      </w:r>
      <w:proofErr w:type="spellEnd"/>
      <w:r w:rsidR="003C1E67">
        <w:rPr>
          <w:rFonts w:eastAsia="宋体"/>
          <w:sz w:val="22"/>
          <w:lang w:eastAsia="zh-CN"/>
        </w:rPr>
        <w:t xml:space="preserve"> </w:t>
      </w:r>
      <w:r w:rsidR="00E875CE">
        <w:rPr>
          <w:rFonts w:eastAsia="宋体"/>
          <w:sz w:val="22"/>
          <w:lang w:eastAsia="zh-CN"/>
        </w:rPr>
        <w:t>does not</w:t>
      </w:r>
      <w:r w:rsidR="003C1E67">
        <w:rPr>
          <w:rFonts w:eastAsia="宋体"/>
          <w:sz w:val="22"/>
          <w:lang w:eastAsia="zh-CN"/>
        </w:rPr>
        <w:t xml:space="preserve"> </w:t>
      </w:r>
      <w:r w:rsidR="00E875CE">
        <w:rPr>
          <w:rFonts w:eastAsia="宋体"/>
          <w:sz w:val="22"/>
          <w:lang w:eastAsia="zh-CN"/>
        </w:rPr>
        <w:t xml:space="preserve">limit the simultaneous receptions of </w:t>
      </w:r>
      <w:r>
        <w:rPr>
          <w:rFonts w:eastAsia="宋体"/>
          <w:sz w:val="22"/>
          <w:lang w:eastAsia="zh-CN"/>
        </w:rPr>
        <w:t xml:space="preserve">SSB and data </w:t>
      </w:r>
      <w:r w:rsidR="00700A9B">
        <w:rPr>
          <w:rFonts w:eastAsia="宋体"/>
          <w:sz w:val="22"/>
          <w:lang w:eastAsia="zh-CN"/>
        </w:rPr>
        <w:t>transmitted from</w:t>
      </w:r>
      <w:r>
        <w:rPr>
          <w:rFonts w:eastAsia="宋体"/>
          <w:sz w:val="22"/>
          <w:lang w:eastAsia="zh-CN"/>
        </w:rPr>
        <w:t xml:space="preserve"> two </w:t>
      </w:r>
      <w:r w:rsidR="00700A9B">
        <w:rPr>
          <w:rFonts w:eastAsia="宋体"/>
          <w:sz w:val="22"/>
          <w:lang w:eastAsia="zh-CN"/>
        </w:rPr>
        <w:t>different</w:t>
      </w:r>
      <w:r>
        <w:rPr>
          <w:rFonts w:eastAsia="宋体"/>
          <w:sz w:val="22"/>
          <w:lang w:eastAsia="zh-CN"/>
        </w:rPr>
        <w:t xml:space="preserve"> bands</w:t>
      </w:r>
      <w:r w:rsidR="00700A9B">
        <w:rPr>
          <w:rFonts w:eastAsia="宋体"/>
          <w:sz w:val="22"/>
          <w:lang w:eastAsia="zh-CN"/>
        </w:rPr>
        <w:t xml:space="preserve"> with same or mixed </w:t>
      </w:r>
      <w:r w:rsidR="00700A9B" w:rsidRPr="00700A9B">
        <w:rPr>
          <w:rFonts w:eastAsia="宋体"/>
          <w:sz w:val="22"/>
          <w:lang w:eastAsia="zh-CN"/>
        </w:rPr>
        <w:t>numerology</w:t>
      </w:r>
      <w:r w:rsidR="00700A9B">
        <w:rPr>
          <w:rFonts w:eastAsia="宋体"/>
          <w:sz w:val="22"/>
          <w:lang w:eastAsia="zh-CN"/>
        </w:rPr>
        <w:t>.</w:t>
      </w:r>
      <w:r w:rsidR="00D73E15">
        <w:rPr>
          <w:rFonts w:eastAsia="宋体"/>
          <w:sz w:val="22"/>
          <w:lang w:eastAsia="zh-CN"/>
        </w:rPr>
        <w:t xml:space="preserve"> </w:t>
      </w:r>
    </w:p>
    <w:p w:rsidR="00E94679" w:rsidRPr="00700A9B" w:rsidRDefault="00E94679" w:rsidP="00507FE4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700A9B">
        <w:rPr>
          <w:rFonts w:eastAsia="宋体"/>
          <w:b/>
          <w:i/>
          <w:sz w:val="22"/>
          <w:lang w:eastAsia="zh-CN"/>
        </w:rPr>
        <w:t xml:space="preserve">Observation 1: The capability of </w:t>
      </w:r>
      <w:proofErr w:type="spellStart"/>
      <w:r w:rsidRPr="00700A9B">
        <w:rPr>
          <w:rFonts w:eastAsia="宋体"/>
          <w:b/>
          <w:i/>
          <w:sz w:val="22"/>
          <w:lang w:eastAsia="zh-CN"/>
        </w:rPr>
        <w:t>simultaneousRxDataSSB-DiffNumerology</w:t>
      </w:r>
      <w:proofErr w:type="spellEnd"/>
      <w:r w:rsidR="00700A9B" w:rsidRPr="00700A9B">
        <w:rPr>
          <w:rFonts w:eastAsia="宋体"/>
          <w:b/>
          <w:i/>
          <w:sz w:val="22"/>
          <w:lang w:eastAsia="zh-CN"/>
        </w:rPr>
        <w:t xml:space="preserve"> does not limit the simultaneous receptions of SSB and data transmitted from two different bands with same or mixed numerology.</w:t>
      </w:r>
    </w:p>
    <w:p w:rsidR="00326D8B" w:rsidRDefault="008F74AE" w:rsidP="00507FE4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The scheduling restriction requirements </w:t>
      </w:r>
      <w:r w:rsidR="00761640">
        <w:rPr>
          <w:rFonts w:eastAsia="宋体"/>
          <w:sz w:val="22"/>
          <w:lang w:eastAsia="zh-CN"/>
        </w:rPr>
        <w:t>define how UE to perform data receptions/transmissions when it conflicts L1/L3 measurements. However, when those incorrect network configuration</w:t>
      </w:r>
      <w:r w:rsidR="00500831">
        <w:rPr>
          <w:rFonts w:eastAsia="宋体"/>
          <w:sz w:val="22"/>
          <w:lang w:eastAsia="zh-CN"/>
        </w:rPr>
        <w:t>s</w:t>
      </w:r>
      <w:r w:rsidR="00761640">
        <w:rPr>
          <w:rFonts w:eastAsia="宋体"/>
          <w:sz w:val="22"/>
          <w:lang w:eastAsia="zh-CN"/>
        </w:rPr>
        <w:t xml:space="preserve"> occur, UE could not even work properly </w:t>
      </w:r>
      <w:r w:rsidR="00500831">
        <w:rPr>
          <w:rFonts w:eastAsia="宋体"/>
          <w:sz w:val="22"/>
          <w:lang w:eastAsia="zh-CN"/>
        </w:rPr>
        <w:t>under</w:t>
      </w:r>
      <w:r w:rsidR="00761640">
        <w:rPr>
          <w:rFonts w:eastAsia="宋体"/>
          <w:sz w:val="22"/>
          <w:lang w:eastAsia="zh-CN"/>
        </w:rPr>
        <w:t xml:space="preserve"> NR CA operation.</w:t>
      </w:r>
      <w:r w:rsidR="00500831">
        <w:rPr>
          <w:rFonts w:eastAsia="宋体"/>
          <w:sz w:val="22"/>
          <w:lang w:eastAsia="zh-CN"/>
        </w:rPr>
        <w:t xml:space="preserve"> We shall define the scheduling restriction requirements when UE could</w:t>
      </w:r>
      <w:r w:rsidR="00500831" w:rsidRPr="00500831">
        <w:rPr>
          <w:rFonts w:eastAsia="宋体"/>
          <w:sz w:val="22"/>
          <w:lang w:eastAsia="zh-CN"/>
        </w:rPr>
        <w:t xml:space="preserve"> </w:t>
      </w:r>
      <w:r w:rsidR="00500831">
        <w:rPr>
          <w:rFonts w:eastAsia="宋体"/>
          <w:sz w:val="22"/>
          <w:lang w:eastAsia="zh-CN"/>
        </w:rPr>
        <w:t xml:space="preserve">work regularly under NR CA operation. For </w:t>
      </w:r>
      <w:r w:rsidR="00500831" w:rsidRPr="00617591">
        <w:rPr>
          <w:rFonts w:eastAsia="宋体"/>
          <w:sz w:val="22"/>
          <w:lang w:eastAsia="zh-CN"/>
        </w:rPr>
        <w:t xml:space="preserve">measurement </w:t>
      </w:r>
      <w:r w:rsidR="00500831">
        <w:rPr>
          <w:rFonts w:eastAsia="宋体"/>
          <w:sz w:val="22"/>
          <w:lang w:eastAsia="zh-CN"/>
        </w:rPr>
        <w:t>restriction requirements, we also suggest not to define the requirements for those incorrect network configurations.</w:t>
      </w:r>
    </w:p>
    <w:p w:rsidR="004B09C3" w:rsidRPr="00660549" w:rsidRDefault="004B09C3" w:rsidP="004B09C3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x-none" w:eastAsia="zh-CN"/>
        </w:rPr>
      </w:pPr>
      <w:r w:rsidRPr="00660549">
        <w:rPr>
          <w:rFonts w:eastAsia="宋体"/>
          <w:b/>
          <w:i/>
          <w:sz w:val="22"/>
          <w:lang w:val="x-none" w:eastAsia="zh-CN"/>
        </w:rPr>
        <w:t xml:space="preserve">Proposal </w:t>
      </w:r>
      <w:r w:rsidR="008700AD">
        <w:rPr>
          <w:rFonts w:eastAsia="宋体"/>
          <w:b/>
          <w:i/>
          <w:sz w:val="22"/>
          <w:lang w:val="x-none" w:eastAsia="zh-CN"/>
        </w:rPr>
        <w:t>2</w:t>
      </w:r>
      <w:r w:rsidRPr="00660549">
        <w:rPr>
          <w:rFonts w:eastAsia="宋体"/>
          <w:b/>
          <w:i/>
          <w:sz w:val="22"/>
          <w:lang w:val="x-none" w:eastAsia="zh-CN"/>
        </w:rPr>
        <w:t>:</w:t>
      </w:r>
      <w:r>
        <w:rPr>
          <w:rFonts w:eastAsia="宋体"/>
          <w:b/>
          <w:i/>
          <w:sz w:val="22"/>
          <w:lang w:val="x-none" w:eastAsia="zh-CN"/>
        </w:rPr>
        <w:t xml:space="preserve"> For FR2 inter-band CA, </w:t>
      </w:r>
      <w:r w:rsidR="00936D51">
        <w:rPr>
          <w:rFonts w:eastAsia="宋体"/>
          <w:b/>
          <w:i/>
          <w:sz w:val="22"/>
          <w:lang w:val="x-none" w:eastAsia="zh-CN"/>
        </w:rPr>
        <w:t xml:space="preserve">it is suggested not to define </w:t>
      </w:r>
      <w:r>
        <w:rPr>
          <w:rFonts w:eastAsia="宋体"/>
          <w:b/>
          <w:i/>
          <w:sz w:val="22"/>
          <w:lang w:eastAsia="zh-CN"/>
        </w:rPr>
        <w:t>the</w:t>
      </w:r>
      <w:r w:rsidRPr="00C14E18">
        <w:rPr>
          <w:rFonts w:eastAsia="宋体"/>
          <w:b/>
          <w:i/>
          <w:sz w:val="22"/>
          <w:lang w:eastAsia="zh-CN"/>
        </w:rPr>
        <w:t xml:space="preserve"> scheduling</w:t>
      </w:r>
      <w:r w:rsidR="00951ECA">
        <w:rPr>
          <w:rFonts w:eastAsia="宋体"/>
          <w:b/>
          <w:i/>
          <w:sz w:val="22"/>
          <w:lang w:eastAsia="zh-CN"/>
        </w:rPr>
        <w:t>/measurement</w:t>
      </w:r>
      <w:r w:rsidRPr="00C14E18">
        <w:rPr>
          <w:rFonts w:eastAsia="宋体"/>
          <w:b/>
          <w:i/>
          <w:sz w:val="22"/>
          <w:lang w:eastAsia="zh-CN"/>
        </w:rPr>
        <w:t xml:space="preserve"> </w:t>
      </w:r>
      <w:r w:rsidR="00951ECA">
        <w:rPr>
          <w:rFonts w:eastAsia="宋体"/>
          <w:b/>
          <w:i/>
          <w:sz w:val="22"/>
          <w:lang w:eastAsia="zh-CN"/>
        </w:rPr>
        <w:t xml:space="preserve">restriction </w:t>
      </w:r>
      <w:r w:rsidRPr="00932644">
        <w:rPr>
          <w:rFonts w:eastAsia="宋体"/>
          <w:b/>
          <w:i/>
          <w:sz w:val="22"/>
          <w:lang w:eastAsia="zh-CN"/>
        </w:rPr>
        <w:t>requirements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936D51">
        <w:rPr>
          <w:rFonts w:eastAsia="宋体"/>
          <w:b/>
          <w:i/>
          <w:sz w:val="22"/>
          <w:lang w:eastAsia="zh-CN"/>
        </w:rPr>
        <w:t>for incorrect network configuration</w:t>
      </w:r>
      <w:r w:rsidRPr="00660549">
        <w:rPr>
          <w:rFonts w:eastAsia="宋体"/>
          <w:b/>
          <w:i/>
          <w:sz w:val="22"/>
          <w:lang w:val="x-none" w:eastAsia="zh-CN"/>
        </w:rPr>
        <w:t>.</w:t>
      </w:r>
    </w:p>
    <w:p w:rsidR="00D11B1F" w:rsidRDefault="00D11B1F" w:rsidP="00D11B1F">
      <w:pPr>
        <w:pStyle w:val="2"/>
        <w:rPr>
          <w:rFonts w:eastAsia="宋体"/>
          <w:lang w:eastAsia="zh-CN"/>
        </w:rPr>
      </w:pPr>
      <w:proofErr w:type="spellStart"/>
      <w:r w:rsidRPr="00D11B1F">
        <w:t>S</w:t>
      </w:r>
      <w:r>
        <w:t>C</w:t>
      </w:r>
      <w:r w:rsidRPr="00D11B1F">
        <w:t>ell</w:t>
      </w:r>
      <w:proofErr w:type="spellEnd"/>
      <w:r w:rsidRPr="00D11B1F">
        <w:t xml:space="preserve"> activation requirement</w:t>
      </w:r>
    </w:p>
    <w:p w:rsidR="0095277F" w:rsidRDefault="000029A4" w:rsidP="000029A4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proofErr w:type="spellStart"/>
      <w:r>
        <w:rPr>
          <w:rFonts w:eastAsia="宋体"/>
          <w:sz w:val="22"/>
          <w:lang w:eastAsia="zh-CN"/>
        </w:rPr>
        <w:t>SCell</w:t>
      </w:r>
      <w:proofErr w:type="spellEnd"/>
      <w:r>
        <w:rPr>
          <w:rFonts w:eastAsia="宋体"/>
          <w:sz w:val="22"/>
          <w:lang w:eastAsia="zh-CN"/>
        </w:rPr>
        <w:t xml:space="preserve"> activation requi</w:t>
      </w:r>
      <w:r w:rsidR="00A62C1B">
        <w:rPr>
          <w:rFonts w:eastAsia="宋体"/>
          <w:sz w:val="22"/>
          <w:lang w:eastAsia="zh-CN"/>
        </w:rPr>
        <w:t>rements</w:t>
      </w:r>
      <w:r w:rsidR="007436C1">
        <w:rPr>
          <w:rFonts w:eastAsia="宋体"/>
          <w:sz w:val="22"/>
          <w:lang w:eastAsia="zh-CN"/>
        </w:rPr>
        <w:t xml:space="preserve"> </w:t>
      </w:r>
      <w:r w:rsidR="00951ECA">
        <w:rPr>
          <w:rFonts w:eastAsia="宋体"/>
          <w:sz w:val="22"/>
          <w:lang w:eastAsia="zh-CN"/>
        </w:rPr>
        <w:t>have been separately discussed</w:t>
      </w:r>
      <w:r w:rsidR="0095277F">
        <w:rPr>
          <w:rFonts w:eastAsia="宋体"/>
          <w:sz w:val="22"/>
          <w:lang w:eastAsia="zh-CN"/>
        </w:rPr>
        <w:t xml:space="preserve"> for</w:t>
      </w:r>
      <w:r w:rsidR="00DD0188">
        <w:rPr>
          <w:rFonts w:eastAsia="宋体"/>
          <w:sz w:val="22"/>
          <w:lang w:eastAsia="zh-CN"/>
        </w:rPr>
        <w:t xml:space="preserve"> FR2</w:t>
      </w:r>
      <w:r w:rsidR="0095277F">
        <w:rPr>
          <w:rFonts w:eastAsia="宋体"/>
          <w:sz w:val="22"/>
          <w:lang w:eastAsia="zh-CN"/>
        </w:rPr>
        <w:t xml:space="preserve"> </w:t>
      </w:r>
      <w:proofErr w:type="spellStart"/>
      <w:r w:rsidR="0095277F">
        <w:rPr>
          <w:rFonts w:eastAsia="宋体"/>
          <w:sz w:val="22"/>
          <w:lang w:eastAsia="zh-CN"/>
        </w:rPr>
        <w:t>SCell</w:t>
      </w:r>
      <w:proofErr w:type="spellEnd"/>
      <w:r w:rsidR="0095277F">
        <w:rPr>
          <w:rFonts w:eastAsia="宋体"/>
          <w:sz w:val="22"/>
          <w:lang w:eastAsia="zh-CN"/>
        </w:rPr>
        <w:t xml:space="preserve"> in case 1, </w:t>
      </w:r>
      <w:r w:rsidR="0095277F" w:rsidRPr="00A62C1B">
        <w:rPr>
          <w:rFonts w:eastAsia="宋体"/>
          <w:sz w:val="22"/>
          <w:lang w:eastAsia="zh-CN"/>
        </w:rPr>
        <w:t>known</w:t>
      </w:r>
      <w:r w:rsidR="0095277F">
        <w:rPr>
          <w:rFonts w:eastAsia="宋体"/>
          <w:sz w:val="22"/>
          <w:lang w:eastAsia="zh-CN"/>
        </w:rPr>
        <w:t xml:space="preserve"> </w:t>
      </w:r>
      <w:r w:rsidR="00DD0188">
        <w:rPr>
          <w:rFonts w:eastAsia="宋体"/>
          <w:sz w:val="22"/>
          <w:lang w:eastAsia="zh-CN"/>
        </w:rPr>
        <w:t xml:space="preserve">FR2 </w:t>
      </w:r>
      <w:proofErr w:type="spellStart"/>
      <w:r w:rsidR="0095277F">
        <w:rPr>
          <w:rFonts w:eastAsia="宋体"/>
          <w:sz w:val="22"/>
          <w:lang w:eastAsia="zh-CN"/>
        </w:rPr>
        <w:t>SCell</w:t>
      </w:r>
      <w:proofErr w:type="spellEnd"/>
      <w:r w:rsidR="0095277F">
        <w:rPr>
          <w:rFonts w:eastAsia="宋体"/>
          <w:sz w:val="22"/>
          <w:lang w:eastAsia="zh-CN"/>
        </w:rPr>
        <w:t xml:space="preserve"> in case 2 and </w:t>
      </w:r>
      <w:r w:rsidR="0095277F" w:rsidRPr="00A62C1B">
        <w:rPr>
          <w:rFonts w:eastAsia="宋体"/>
          <w:sz w:val="22"/>
          <w:lang w:eastAsia="zh-CN"/>
        </w:rPr>
        <w:t>unknown</w:t>
      </w:r>
      <w:r w:rsidR="0095277F">
        <w:rPr>
          <w:rFonts w:eastAsia="宋体"/>
          <w:sz w:val="22"/>
          <w:lang w:eastAsia="zh-CN"/>
        </w:rPr>
        <w:t xml:space="preserve"> </w:t>
      </w:r>
      <w:r w:rsidR="00DD0188">
        <w:rPr>
          <w:rFonts w:eastAsia="宋体"/>
          <w:sz w:val="22"/>
          <w:lang w:eastAsia="zh-CN"/>
        </w:rPr>
        <w:t xml:space="preserve">FR2 </w:t>
      </w:r>
      <w:proofErr w:type="spellStart"/>
      <w:r w:rsidR="0095277F">
        <w:rPr>
          <w:rFonts w:eastAsia="宋体"/>
          <w:sz w:val="22"/>
          <w:lang w:eastAsia="zh-CN"/>
        </w:rPr>
        <w:t>SCell</w:t>
      </w:r>
      <w:proofErr w:type="spellEnd"/>
      <w:r w:rsidR="0095277F">
        <w:rPr>
          <w:rFonts w:eastAsia="宋体"/>
          <w:sz w:val="22"/>
          <w:lang w:eastAsia="zh-CN"/>
        </w:rPr>
        <w:t xml:space="preserve"> in case 2. </w:t>
      </w:r>
      <w:r w:rsidR="0095277F" w:rsidRPr="0095277F">
        <w:rPr>
          <w:rFonts w:eastAsia="宋体"/>
          <w:sz w:val="22"/>
          <w:lang w:eastAsia="zh-CN"/>
        </w:rPr>
        <w:t xml:space="preserve">For </w:t>
      </w:r>
      <w:r w:rsidR="00DD0188">
        <w:rPr>
          <w:rFonts w:eastAsia="宋体"/>
          <w:sz w:val="22"/>
          <w:lang w:eastAsia="zh-CN"/>
        </w:rPr>
        <w:t xml:space="preserve">FR2 </w:t>
      </w:r>
      <w:proofErr w:type="spellStart"/>
      <w:r w:rsidR="00DD0188">
        <w:rPr>
          <w:rFonts w:eastAsia="宋体"/>
          <w:sz w:val="22"/>
          <w:lang w:eastAsia="zh-CN"/>
        </w:rPr>
        <w:t>SCell</w:t>
      </w:r>
      <w:proofErr w:type="spellEnd"/>
      <w:r w:rsidR="00DD0188">
        <w:rPr>
          <w:rFonts w:eastAsia="宋体"/>
          <w:sz w:val="22"/>
          <w:lang w:eastAsia="zh-CN"/>
        </w:rPr>
        <w:t xml:space="preserve"> in case 1 and </w:t>
      </w:r>
      <w:r w:rsidR="00DD0188" w:rsidRPr="00A62C1B">
        <w:rPr>
          <w:rFonts w:eastAsia="宋体"/>
          <w:sz w:val="22"/>
          <w:lang w:eastAsia="zh-CN"/>
        </w:rPr>
        <w:t>known</w:t>
      </w:r>
      <w:r w:rsidR="00DD0188">
        <w:rPr>
          <w:rFonts w:eastAsia="宋体"/>
          <w:sz w:val="22"/>
          <w:lang w:eastAsia="zh-CN"/>
        </w:rPr>
        <w:t xml:space="preserve"> FR2 </w:t>
      </w:r>
      <w:proofErr w:type="spellStart"/>
      <w:r w:rsidR="00DD0188">
        <w:rPr>
          <w:rFonts w:eastAsia="宋体"/>
          <w:sz w:val="22"/>
          <w:lang w:eastAsia="zh-CN"/>
        </w:rPr>
        <w:t>SCell</w:t>
      </w:r>
      <w:proofErr w:type="spellEnd"/>
      <w:r w:rsidR="00DD0188">
        <w:rPr>
          <w:rFonts w:eastAsia="宋体"/>
          <w:sz w:val="22"/>
          <w:lang w:eastAsia="zh-CN"/>
        </w:rPr>
        <w:t xml:space="preserve"> in case 2</w:t>
      </w:r>
      <w:r w:rsidR="0095277F" w:rsidRPr="0095277F">
        <w:rPr>
          <w:rFonts w:eastAsia="宋体"/>
          <w:sz w:val="22"/>
          <w:lang w:eastAsia="zh-CN"/>
        </w:rPr>
        <w:t>, the existing requirements are reused</w:t>
      </w:r>
      <w:r w:rsidR="00DD0188">
        <w:rPr>
          <w:rFonts w:eastAsia="宋体"/>
          <w:sz w:val="22"/>
          <w:lang w:eastAsia="zh-CN"/>
        </w:rPr>
        <w:t xml:space="preserve"> for FR2 inter-band CA</w:t>
      </w:r>
      <w:r w:rsidR="0095277F" w:rsidRPr="0095277F">
        <w:rPr>
          <w:rFonts w:eastAsia="宋体"/>
          <w:sz w:val="22"/>
          <w:lang w:eastAsia="zh-CN"/>
        </w:rPr>
        <w:t>.</w:t>
      </w:r>
      <w:r w:rsidR="00DD0188">
        <w:rPr>
          <w:rFonts w:eastAsia="宋体"/>
          <w:sz w:val="22"/>
          <w:lang w:eastAsia="zh-CN"/>
        </w:rPr>
        <w:t xml:space="preserve"> For </w:t>
      </w:r>
      <w:r w:rsidR="00DD0188" w:rsidRPr="00A62C1B">
        <w:rPr>
          <w:rFonts w:eastAsia="宋体"/>
          <w:sz w:val="22"/>
          <w:lang w:eastAsia="zh-CN"/>
        </w:rPr>
        <w:t>unknown</w:t>
      </w:r>
      <w:r w:rsidR="00DD0188">
        <w:rPr>
          <w:rFonts w:eastAsia="宋体"/>
          <w:sz w:val="22"/>
          <w:lang w:eastAsia="zh-CN"/>
        </w:rPr>
        <w:t xml:space="preserve"> FR2 </w:t>
      </w:r>
      <w:proofErr w:type="spellStart"/>
      <w:r w:rsidR="00DD0188">
        <w:rPr>
          <w:rFonts w:eastAsia="宋体"/>
          <w:sz w:val="22"/>
          <w:lang w:eastAsia="zh-CN"/>
        </w:rPr>
        <w:t>SCell</w:t>
      </w:r>
      <w:proofErr w:type="spellEnd"/>
      <w:r w:rsidR="00DD0188">
        <w:rPr>
          <w:rFonts w:eastAsia="宋体"/>
          <w:sz w:val="22"/>
          <w:lang w:eastAsia="zh-CN"/>
        </w:rPr>
        <w:t xml:space="preserve"> in case 2, </w:t>
      </w:r>
      <w:r w:rsidR="00DD0188" w:rsidRPr="0095277F">
        <w:rPr>
          <w:rFonts w:eastAsia="宋体"/>
          <w:sz w:val="22"/>
          <w:lang w:eastAsia="zh-CN"/>
        </w:rPr>
        <w:t xml:space="preserve">the existing requirements </w:t>
      </w:r>
      <w:r w:rsidR="00DD0188">
        <w:rPr>
          <w:rFonts w:eastAsia="宋体"/>
          <w:sz w:val="22"/>
          <w:lang w:eastAsia="zh-CN"/>
        </w:rPr>
        <w:t>also can be</w:t>
      </w:r>
      <w:r w:rsidR="00DD0188" w:rsidRPr="0095277F">
        <w:rPr>
          <w:rFonts w:eastAsia="宋体"/>
          <w:sz w:val="22"/>
          <w:lang w:eastAsia="zh-CN"/>
        </w:rPr>
        <w:t xml:space="preserve"> reused</w:t>
      </w:r>
      <w:r w:rsidR="00DD0188">
        <w:rPr>
          <w:rFonts w:eastAsia="宋体"/>
          <w:sz w:val="22"/>
          <w:lang w:eastAsia="zh-CN"/>
        </w:rPr>
        <w:t xml:space="preserve"> for IBM based FR2 inter-band CA. The remaining issue is how to define the </w:t>
      </w:r>
      <w:proofErr w:type="spellStart"/>
      <w:r w:rsidR="00DD0188" w:rsidRPr="00A62C1B">
        <w:rPr>
          <w:rFonts w:eastAsia="宋体"/>
          <w:sz w:val="22"/>
          <w:lang w:eastAsia="zh-CN"/>
        </w:rPr>
        <w:t>the</w:t>
      </w:r>
      <w:proofErr w:type="spellEnd"/>
      <w:r w:rsidR="00DD0188" w:rsidRPr="00A62C1B">
        <w:rPr>
          <w:rFonts w:eastAsia="宋体"/>
          <w:sz w:val="22"/>
          <w:lang w:eastAsia="zh-CN"/>
        </w:rPr>
        <w:t xml:space="preserve"> </w:t>
      </w:r>
      <w:proofErr w:type="spellStart"/>
      <w:r w:rsidR="00DD0188" w:rsidRPr="00A62C1B">
        <w:rPr>
          <w:rFonts w:eastAsia="宋体"/>
          <w:sz w:val="22"/>
          <w:lang w:eastAsia="zh-CN"/>
        </w:rPr>
        <w:t>SCell</w:t>
      </w:r>
      <w:proofErr w:type="spellEnd"/>
      <w:r w:rsidR="00DD0188" w:rsidRPr="00A62C1B">
        <w:rPr>
          <w:rFonts w:eastAsia="宋体"/>
          <w:sz w:val="22"/>
          <w:lang w:eastAsia="zh-CN"/>
        </w:rPr>
        <w:t xml:space="preserve"> activation delay requirements</w:t>
      </w:r>
      <w:r w:rsidR="00DD0188">
        <w:rPr>
          <w:rFonts w:eastAsia="宋体"/>
          <w:sz w:val="22"/>
          <w:lang w:eastAsia="zh-CN"/>
        </w:rPr>
        <w:t xml:space="preserve"> for </w:t>
      </w:r>
      <w:r w:rsidR="004C0B2C" w:rsidRPr="00A62C1B">
        <w:rPr>
          <w:rFonts w:eastAsia="宋体"/>
          <w:sz w:val="22"/>
          <w:lang w:eastAsia="zh-CN"/>
        </w:rPr>
        <w:t>unknown</w:t>
      </w:r>
      <w:r w:rsidR="004C0B2C">
        <w:rPr>
          <w:rFonts w:eastAsia="宋体"/>
          <w:sz w:val="22"/>
          <w:lang w:eastAsia="zh-CN"/>
        </w:rPr>
        <w:t xml:space="preserve"> FR2 </w:t>
      </w:r>
      <w:proofErr w:type="spellStart"/>
      <w:r w:rsidR="004C0B2C">
        <w:rPr>
          <w:rFonts w:eastAsia="宋体"/>
          <w:sz w:val="22"/>
          <w:lang w:eastAsia="zh-CN"/>
        </w:rPr>
        <w:t>SCell</w:t>
      </w:r>
      <w:proofErr w:type="spellEnd"/>
      <w:r w:rsidR="004C0B2C">
        <w:rPr>
          <w:rFonts w:eastAsia="宋体"/>
          <w:sz w:val="22"/>
          <w:lang w:eastAsia="zh-CN"/>
        </w:rPr>
        <w:t xml:space="preserve"> in case 2 for CBM based FR2 inter-band CA.</w:t>
      </w:r>
    </w:p>
    <w:p w:rsidR="00933963" w:rsidRDefault="004C0B2C" w:rsidP="00933963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F</w:t>
      </w:r>
      <w:r>
        <w:rPr>
          <w:rFonts w:eastAsia="宋体"/>
          <w:sz w:val="22"/>
          <w:lang w:eastAsia="zh-CN"/>
        </w:rPr>
        <w:t xml:space="preserve">or CBM UEs, UE can derive the beam information for target </w:t>
      </w:r>
      <w:proofErr w:type="spellStart"/>
      <w:r>
        <w:rPr>
          <w:rFonts w:eastAsia="宋体"/>
          <w:sz w:val="22"/>
          <w:lang w:eastAsia="zh-CN"/>
        </w:rPr>
        <w:t>SCell</w:t>
      </w:r>
      <w:proofErr w:type="spellEnd"/>
      <w:r>
        <w:rPr>
          <w:rFonts w:eastAsia="宋体"/>
          <w:sz w:val="22"/>
          <w:lang w:eastAsia="zh-CN"/>
        </w:rPr>
        <w:t xml:space="preserve"> from </w:t>
      </w:r>
      <w:r w:rsidRPr="00C2665C">
        <w:rPr>
          <w:rFonts w:eastAsia="宋体"/>
          <w:sz w:val="22"/>
          <w:lang w:eastAsia="zh-CN"/>
        </w:rPr>
        <w:t xml:space="preserve">one active serving cell </w:t>
      </w:r>
      <w:r>
        <w:rPr>
          <w:rFonts w:eastAsia="宋体"/>
          <w:sz w:val="22"/>
          <w:lang w:eastAsia="zh-CN"/>
        </w:rPr>
        <w:t xml:space="preserve">in another FR2 band and does not need to perform L1-RSRP measurement for an unknown </w:t>
      </w:r>
      <w:proofErr w:type="spellStart"/>
      <w:r>
        <w:rPr>
          <w:rFonts w:eastAsia="宋体"/>
          <w:sz w:val="22"/>
          <w:lang w:eastAsia="zh-CN"/>
        </w:rPr>
        <w:t>SCell</w:t>
      </w:r>
      <w:proofErr w:type="spellEnd"/>
      <w:r>
        <w:rPr>
          <w:rFonts w:eastAsia="宋体"/>
          <w:sz w:val="22"/>
          <w:lang w:eastAsia="zh-CN"/>
        </w:rPr>
        <w:t xml:space="preserve">. </w:t>
      </w:r>
      <w:r w:rsidR="00606043">
        <w:rPr>
          <w:rFonts w:eastAsia="宋体"/>
          <w:sz w:val="22"/>
          <w:lang w:eastAsia="zh-CN"/>
        </w:rPr>
        <w:t xml:space="preserve">Whether </w:t>
      </w:r>
      <w:r w:rsidR="000123D7">
        <w:rPr>
          <w:rFonts w:eastAsia="宋体"/>
          <w:sz w:val="22"/>
          <w:lang w:eastAsia="zh-CN"/>
        </w:rPr>
        <w:t>to perform cell search and f</w:t>
      </w:r>
      <w:r w:rsidR="000123D7" w:rsidRPr="00D0793C">
        <w:rPr>
          <w:rFonts w:eastAsia="宋体"/>
          <w:sz w:val="22"/>
          <w:lang w:eastAsia="zh-CN"/>
        </w:rPr>
        <w:t>ine timing tracking</w:t>
      </w:r>
      <w:r w:rsidR="000123D7">
        <w:rPr>
          <w:rFonts w:eastAsia="宋体"/>
          <w:sz w:val="22"/>
          <w:lang w:eastAsia="zh-CN"/>
        </w:rPr>
        <w:t xml:space="preserve"> depends on the MRTD requirements for FR2 inter-band CA. </w:t>
      </w:r>
      <w:r w:rsidR="005A053A">
        <w:rPr>
          <w:rFonts w:eastAsia="宋体"/>
          <w:sz w:val="22"/>
          <w:lang w:eastAsia="zh-CN"/>
        </w:rPr>
        <w:t>Two options are considered for CBM based FR2 inter-band CA.</w:t>
      </w:r>
      <w:r w:rsidR="00897676">
        <w:rPr>
          <w:rFonts w:eastAsia="宋体"/>
          <w:sz w:val="22"/>
          <w:lang w:eastAsia="zh-CN"/>
        </w:rPr>
        <w:t xml:space="preserve"> 260ns MRTD is suggested from UE side. Based </w:t>
      </w:r>
      <w:r w:rsidR="00897676">
        <w:rPr>
          <w:rFonts w:eastAsia="宋体"/>
          <w:sz w:val="22"/>
          <w:lang w:eastAsia="zh-CN"/>
        </w:rPr>
        <w:lastRenderedPageBreak/>
        <w:t xml:space="preserve">on this assumption, UE can derive the timing information of the unknown </w:t>
      </w:r>
      <w:proofErr w:type="spellStart"/>
      <w:r w:rsidR="00897676">
        <w:rPr>
          <w:rFonts w:eastAsia="宋体"/>
          <w:sz w:val="22"/>
          <w:lang w:eastAsia="zh-CN"/>
        </w:rPr>
        <w:t>SCell</w:t>
      </w:r>
      <w:proofErr w:type="spellEnd"/>
      <w:r w:rsidR="00897676">
        <w:rPr>
          <w:rFonts w:eastAsia="宋体"/>
          <w:sz w:val="22"/>
          <w:lang w:eastAsia="zh-CN"/>
        </w:rPr>
        <w:t xml:space="preserve"> from another serving cell on different FR2 band and </w:t>
      </w:r>
      <w:r w:rsidR="00933963">
        <w:rPr>
          <w:rFonts w:eastAsia="宋体"/>
          <w:sz w:val="22"/>
          <w:lang w:eastAsia="zh-CN"/>
        </w:rPr>
        <w:t xml:space="preserve">the </w:t>
      </w:r>
      <w:proofErr w:type="spellStart"/>
      <w:r w:rsidR="00897676">
        <w:rPr>
          <w:rFonts w:eastAsia="宋体"/>
          <w:sz w:val="22"/>
          <w:lang w:eastAsia="zh-CN"/>
        </w:rPr>
        <w:t>SCell</w:t>
      </w:r>
      <w:proofErr w:type="spellEnd"/>
      <w:r w:rsidR="00897676">
        <w:rPr>
          <w:rFonts w:eastAsia="宋体"/>
          <w:sz w:val="22"/>
          <w:lang w:eastAsia="zh-CN"/>
        </w:rPr>
        <w:t xml:space="preserve"> activation delay only need</w:t>
      </w:r>
      <w:r w:rsidR="00933963">
        <w:rPr>
          <w:rFonts w:eastAsia="宋体"/>
          <w:sz w:val="22"/>
          <w:lang w:eastAsia="zh-CN"/>
        </w:rPr>
        <w:t>s</w:t>
      </w:r>
      <w:r w:rsidR="00897676">
        <w:rPr>
          <w:rFonts w:eastAsia="宋体"/>
          <w:sz w:val="22"/>
          <w:lang w:eastAsia="zh-CN"/>
        </w:rPr>
        <w:t xml:space="preserve"> to consider AGC settling time.</w:t>
      </w:r>
      <w:r w:rsidR="005A053A">
        <w:rPr>
          <w:rFonts w:eastAsia="宋体"/>
          <w:sz w:val="22"/>
          <w:lang w:eastAsia="zh-CN"/>
        </w:rPr>
        <w:t xml:space="preserve"> </w:t>
      </w:r>
      <w:r w:rsidR="00535B9C">
        <w:rPr>
          <w:rFonts w:eastAsia="宋体"/>
          <w:sz w:val="22"/>
          <w:lang w:eastAsia="zh-CN"/>
        </w:rPr>
        <w:t>3us MRTD is suggested from network side. For this case, UE needs to perform cell</w:t>
      </w:r>
      <w:r w:rsidR="00E549BA">
        <w:rPr>
          <w:rFonts w:eastAsia="宋体"/>
          <w:sz w:val="22"/>
          <w:lang w:eastAsia="zh-CN"/>
        </w:rPr>
        <w:t xml:space="preserve"> search</w:t>
      </w:r>
      <w:r w:rsidR="00933963">
        <w:rPr>
          <w:rFonts w:eastAsia="宋体"/>
          <w:sz w:val="22"/>
          <w:lang w:eastAsia="zh-CN"/>
        </w:rPr>
        <w:t xml:space="preserve"> and fine timing tracking for the target cell and the </w:t>
      </w:r>
      <w:proofErr w:type="spellStart"/>
      <w:r w:rsidR="00933963">
        <w:rPr>
          <w:rFonts w:eastAsia="宋体"/>
          <w:sz w:val="22"/>
          <w:lang w:eastAsia="zh-CN"/>
        </w:rPr>
        <w:t>SCell</w:t>
      </w:r>
      <w:proofErr w:type="spellEnd"/>
      <w:r w:rsidR="00933963">
        <w:rPr>
          <w:rFonts w:eastAsia="宋体"/>
          <w:sz w:val="22"/>
          <w:lang w:eastAsia="zh-CN"/>
        </w:rPr>
        <w:t xml:space="preserve"> activation delay need to cell search</w:t>
      </w:r>
      <w:r w:rsidR="00933963" w:rsidRPr="00933963">
        <w:rPr>
          <w:rFonts w:eastAsia="宋体"/>
          <w:sz w:val="22"/>
          <w:lang w:eastAsia="zh-CN"/>
        </w:rPr>
        <w:t xml:space="preserve"> </w:t>
      </w:r>
      <w:r w:rsidR="00933963">
        <w:rPr>
          <w:rFonts w:eastAsia="宋体"/>
          <w:sz w:val="22"/>
          <w:lang w:eastAsia="zh-CN"/>
        </w:rPr>
        <w:t>time and f</w:t>
      </w:r>
      <w:r w:rsidR="00933963" w:rsidRPr="00D0793C">
        <w:rPr>
          <w:rFonts w:eastAsia="宋体"/>
          <w:sz w:val="22"/>
          <w:lang w:eastAsia="zh-CN"/>
        </w:rPr>
        <w:t>ine timing tracking</w:t>
      </w:r>
      <w:r w:rsidR="00933963">
        <w:rPr>
          <w:rFonts w:eastAsia="宋体"/>
          <w:sz w:val="22"/>
          <w:lang w:eastAsia="zh-CN"/>
        </w:rPr>
        <w:t xml:space="preserve"> time</w:t>
      </w:r>
      <w:r w:rsidR="00535B9C">
        <w:rPr>
          <w:rFonts w:eastAsia="宋体"/>
          <w:sz w:val="22"/>
          <w:lang w:eastAsia="zh-CN"/>
        </w:rPr>
        <w:t xml:space="preserve">. </w:t>
      </w:r>
      <w:r w:rsidR="000123D7">
        <w:rPr>
          <w:rFonts w:eastAsia="宋体"/>
          <w:sz w:val="22"/>
          <w:lang w:eastAsia="zh-CN"/>
        </w:rPr>
        <w:t xml:space="preserve">However, </w:t>
      </w:r>
      <w:r w:rsidR="00933963">
        <w:rPr>
          <w:rFonts w:eastAsia="宋体"/>
          <w:sz w:val="22"/>
          <w:lang w:eastAsia="zh-CN"/>
        </w:rPr>
        <w:t xml:space="preserve">MRTD requirements for CBM UEs have been discussed for several meeting cycle and </w:t>
      </w:r>
      <w:r w:rsidR="000123D7">
        <w:rPr>
          <w:rFonts w:eastAsia="宋体"/>
          <w:sz w:val="22"/>
          <w:lang w:eastAsia="zh-CN"/>
        </w:rPr>
        <w:t>RAN4 has not achieved the agreements on this issues.</w:t>
      </w:r>
      <w:r w:rsidR="001307C5">
        <w:rPr>
          <w:rFonts w:eastAsia="宋体"/>
          <w:sz w:val="22"/>
          <w:lang w:eastAsia="zh-CN"/>
        </w:rPr>
        <w:t xml:space="preserve"> </w:t>
      </w:r>
    </w:p>
    <w:p w:rsidR="008B5891" w:rsidRPr="00172736" w:rsidRDefault="00933963" w:rsidP="00933963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660549">
        <w:rPr>
          <w:rFonts w:eastAsia="宋体"/>
          <w:b/>
          <w:i/>
          <w:sz w:val="22"/>
          <w:lang w:val="x-none" w:eastAsia="zh-CN"/>
        </w:rPr>
        <w:t xml:space="preserve">Proposal </w:t>
      </w:r>
      <w:r>
        <w:rPr>
          <w:rFonts w:eastAsia="宋体"/>
          <w:b/>
          <w:i/>
          <w:sz w:val="22"/>
          <w:lang w:val="x-none" w:eastAsia="zh-CN"/>
        </w:rPr>
        <w:t>3</w:t>
      </w:r>
      <w:r w:rsidRPr="00660549">
        <w:rPr>
          <w:rFonts w:eastAsia="宋体"/>
          <w:b/>
          <w:i/>
          <w:sz w:val="22"/>
          <w:lang w:val="x-none" w:eastAsia="zh-CN"/>
        </w:rPr>
        <w:t>:</w:t>
      </w:r>
      <w:r>
        <w:rPr>
          <w:rFonts w:eastAsia="宋体"/>
          <w:b/>
          <w:i/>
          <w:sz w:val="22"/>
          <w:lang w:val="x-none" w:eastAsia="zh-CN"/>
        </w:rPr>
        <w:t xml:space="preserve"> When the MRTD requirements for CBM based FR2 inter-band CA could not been concluded in RAN4, it is suggested not to define </w:t>
      </w:r>
      <w:proofErr w:type="spellStart"/>
      <w:r w:rsidRPr="00933963">
        <w:rPr>
          <w:rFonts w:eastAsia="宋体"/>
          <w:b/>
          <w:i/>
          <w:sz w:val="22"/>
          <w:lang w:val="x-none" w:eastAsia="zh-CN"/>
        </w:rPr>
        <w:t>SCell</w:t>
      </w:r>
      <w:proofErr w:type="spellEnd"/>
      <w:r w:rsidRPr="00933963">
        <w:rPr>
          <w:rFonts w:eastAsia="宋体"/>
          <w:b/>
          <w:i/>
          <w:sz w:val="22"/>
          <w:lang w:val="x-none" w:eastAsia="zh-CN"/>
        </w:rPr>
        <w:t xml:space="preserve"> activation delay </w:t>
      </w:r>
      <w:r>
        <w:rPr>
          <w:rFonts w:eastAsia="宋体"/>
          <w:b/>
          <w:i/>
          <w:sz w:val="22"/>
          <w:lang w:val="x-none" w:eastAsia="zh-CN"/>
        </w:rPr>
        <w:t>requirements for CBM</w:t>
      </w:r>
      <w:r w:rsidRPr="008700AD">
        <w:rPr>
          <w:rFonts w:eastAsia="宋体"/>
          <w:b/>
          <w:i/>
          <w:sz w:val="22"/>
          <w:lang w:val="x-none" w:eastAsia="zh-CN"/>
        </w:rPr>
        <w:t xml:space="preserve"> </w:t>
      </w:r>
      <w:r>
        <w:rPr>
          <w:rFonts w:eastAsia="宋体"/>
          <w:b/>
          <w:i/>
          <w:sz w:val="22"/>
          <w:lang w:val="x-none" w:eastAsia="zh-CN"/>
        </w:rPr>
        <w:t>based FR2 inter-band CA.</w:t>
      </w:r>
    </w:p>
    <w:bookmarkEnd w:id="4"/>
    <w:bookmarkEnd w:id="5"/>
    <w:bookmarkEnd w:id="6"/>
    <w:bookmarkEnd w:id="7"/>
    <w:bookmarkEnd w:id="8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Pr="0046206D">
        <w:rPr>
          <w:rFonts w:eastAsia="宋体" w:hint="eastAsia"/>
          <w:sz w:val="22"/>
          <w:lang w:eastAsia="zh-CN"/>
        </w:rPr>
        <w:t xml:space="preserve">analysis on </w:t>
      </w:r>
      <w:r w:rsidR="003D54CF">
        <w:rPr>
          <w:rFonts w:eastAsia="宋体"/>
          <w:sz w:val="22"/>
          <w:lang w:eastAsia="zh-CN"/>
        </w:rPr>
        <w:t>RRM impacts of FR2 inter-band CA</w:t>
      </w:r>
      <w:r w:rsidR="00A21A34">
        <w:rPr>
          <w:rFonts w:eastAsia="宋体"/>
          <w:sz w:val="22"/>
          <w:lang w:eastAsia="zh-CN"/>
        </w:rPr>
        <w:t xml:space="preserve"> </w:t>
      </w:r>
      <w:r w:rsidR="003D54CF">
        <w:rPr>
          <w:rFonts w:eastAsia="宋体"/>
          <w:sz w:val="22"/>
          <w:lang w:eastAsia="zh-CN"/>
        </w:rPr>
        <w:t>in Rel-16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933963" w:rsidRDefault="00933963" w:rsidP="00933963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x-none" w:eastAsia="zh-CN"/>
        </w:rPr>
      </w:pPr>
      <w:r w:rsidRPr="00660549">
        <w:rPr>
          <w:rFonts w:eastAsia="宋体"/>
          <w:b/>
          <w:i/>
          <w:sz w:val="22"/>
          <w:lang w:val="x-none" w:eastAsia="zh-CN"/>
        </w:rPr>
        <w:t xml:space="preserve">Proposal </w:t>
      </w:r>
      <w:r>
        <w:rPr>
          <w:rFonts w:eastAsia="宋体"/>
          <w:b/>
          <w:i/>
          <w:sz w:val="22"/>
          <w:lang w:val="x-none" w:eastAsia="zh-CN"/>
        </w:rPr>
        <w:t>1</w:t>
      </w:r>
      <w:r w:rsidRPr="00660549">
        <w:rPr>
          <w:rFonts w:eastAsia="宋体"/>
          <w:b/>
          <w:i/>
          <w:sz w:val="22"/>
          <w:lang w:val="x-none" w:eastAsia="zh-CN"/>
        </w:rPr>
        <w:t>:</w:t>
      </w:r>
      <w:r>
        <w:rPr>
          <w:rFonts w:eastAsia="宋体"/>
          <w:b/>
          <w:i/>
          <w:sz w:val="22"/>
          <w:lang w:val="x-none" w:eastAsia="zh-CN"/>
        </w:rPr>
        <w:t xml:space="preserve"> When the RF architecture for CBM based FR2 inter-band CA could not been concluded in RF session, it is suggested not to define interruption requirements for CBM</w:t>
      </w:r>
      <w:r w:rsidRPr="008700AD">
        <w:rPr>
          <w:rFonts w:eastAsia="宋体"/>
          <w:b/>
          <w:i/>
          <w:sz w:val="22"/>
          <w:lang w:val="x-none" w:eastAsia="zh-CN"/>
        </w:rPr>
        <w:t xml:space="preserve"> </w:t>
      </w:r>
      <w:r>
        <w:rPr>
          <w:rFonts w:eastAsia="宋体"/>
          <w:b/>
          <w:i/>
          <w:sz w:val="22"/>
          <w:lang w:val="x-none" w:eastAsia="zh-CN"/>
        </w:rPr>
        <w:t>based FR2 inter-band CA.</w:t>
      </w:r>
    </w:p>
    <w:p w:rsidR="00700A9B" w:rsidRPr="00700A9B" w:rsidRDefault="00700A9B" w:rsidP="00700A9B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700A9B">
        <w:rPr>
          <w:rFonts w:eastAsia="宋体"/>
          <w:b/>
          <w:i/>
          <w:sz w:val="22"/>
          <w:lang w:eastAsia="zh-CN"/>
        </w:rPr>
        <w:t xml:space="preserve">Observation 1: The capability of </w:t>
      </w:r>
      <w:proofErr w:type="spellStart"/>
      <w:r w:rsidRPr="00700A9B">
        <w:rPr>
          <w:rFonts w:eastAsia="宋体"/>
          <w:b/>
          <w:i/>
          <w:sz w:val="22"/>
          <w:lang w:eastAsia="zh-CN"/>
        </w:rPr>
        <w:t>simultaneousRxDataSSB-DiffNumerology</w:t>
      </w:r>
      <w:proofErr w:type="spellEnd"/>
      <w:r w:rsidRPr="00700A9B">
        <w:rPr>
          <w:rFonts w:eastAsia="宋体"/>
          <w:b/>
          <w:i/>
          <w:sz w:val="22"/>
          <w:lang w:eastAsia="zh-CN"/>
        </w:rPr>
        <w:t xml:space="preserve"> does not limit the simultaneous receptions of SSB and data transmitted from two different bands with same or mixed numerology.</w:t>
      </w:r>
    </w:p>
    <w:p w:rsidR="00933963" w:rsidRPr="00660549" w:rsidRDefault="00933963" w:rsidP="00933963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x-none" w:eastAsia="zh-CN"/>
        </w:rPr>
      </w:pPr>
      <w:r w:rsidRPr="00660549">
        <w:rPr>
          <w:rFonts w:eastAsia="宋体"/>
          <w:b/>
          <w:i/>
          <w:sz w:val="22"/>
          <w:lang w:val="x-none" w:eastAsia="zh-CN"/>
        </w:rPr>
        <w:t xml:space="preserve">Proposal </w:t>
      </w:r>
      <w:r>
        <w:rPr>
          <w:rFonts w:eastAsia="宋体"/>
          <w:b/>
          <w:i/>
          <w:sz w:val="22"/>
          <w:lang w:val="x-none" w:eastAsia="zh-CN"/>
        </w:rPr>
        <w:t>2</w:t>
      </w:r>
      <w:r w:rsidRPr="00660549">
        <w:rPr>
          <w:rFonts w:eastAsia="宋体"/>
          <w:b/>
          <w:i/>
          <w:sz w:val="22"/>
          <w:lang w:val="x-none" w:eastAsia="zh-CN"/>
        </w:rPr>
        <w:t>:</w:t>
      </w:r>
      <w:r>
        <w:rPr>
          <w:rFonts w:eastAsia="宋体"/>
          <w:b/>
          <w:i/>
          <w:sz w:val="22"/>
          <w:lang w:val="x-none" w:eastAsia="zh-CN"/>
        </w:rPr>
        <w:t xml:space="preserve"> For FR2 inter-band CA, it is suggested not to define </w:t>
      </w:r>
      <w:r>
        <w:rPr>
          <w:rFonts w:eastAsia="宋体"/>
          <w:b/>
          <w:i/>
          <w:sz w:val="22"/>
          <w:lang w:eastAsia="zh-CN"/>
        </w:rPr>
        <w:t>the</w:t>
      </w:r>
      <w:r w:rsidRPr="00C14E18">
        <w:rPr>
          <w:rFonts w:eastAsia="宋体"/>
          <w:b/>
          <w:i/>
          <w:sz w:val="22"/>
          <w:lang w:eastAsia="zh-CN"/>
        </w:rPr>
        <w:t xml:space="preserve"> scheduling</w:t>
      </w:r>
      <w:r>
        <w:rPr>
          <w:rFonts w:eastAsia="宋体"/>
          <w:b/>
          <w:i/>
          <w:sz w:val="22"/>
          <w:lang w:eastAsia="zh-CN"/>
        </w:rPr>
        <w:t>/measurement</w:t>
      </w:r>
      <w:r w:rsidRPr="00C14E18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restriction </w:t>
      </w:r>
      <w:r w:rsidRPr="00932644">
        <w:rPr>
          <w:rFonts w:eastAsia="宋体"/>
          <w:b/>
          <w:i/>
          <w:sz w:val="22"/>
          <w:lang w:eastAsia="zh-CN"/>
        </w:rPr>
        <w:t>requirements</w:t>
      </w:r>
      <w:r>
        <w:rPr>
          <w:rFonts w:eastAsia="宋体"/>
          <w:b/>
          <w:i/>
          <w:sz w:val="22"/>
          <w:lang w:eastAsia="zh-CN"/>
        </w:rPr>
        <w:t xml:space="preserve"> for incorrect network configuration</w:t>
      </w:r>
      <w:r w:rsidRPr="00660549">
        <w:rPr>
          <w:rFonts w:eastAsia="宋体"/>
          <w:b/>
          <w:i/>
          <w:sz w:val="22"/>
          <w:lang w:val="x-none" w:eastAsia="zh-CN"/>
        </w:rPr>
        <w:t>.</w:t>
      </w:r>
    </w:p>
    <w:p w:rsidR="00933963" w:rsidRPr="00172736" w:rsidRDefault="00933963" w:rsidP="00933963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660549">
        <w:rPr>
          <w:rFonts w:eastAsia="宋体"/>
          <w:b/>
          <w:i/>
          <w:sz w:val="22"/>
          <w:lang w:val="x-none" w:eastAsia="zh-CN"/>
        </w:rPr>
        <w:t xml:space="preserve">Proposal </w:t>
      </w:r>
      <w:r>
        <w:rPr>
          <w:rFonts w:eastAsia="宋体"/>
          <w:b/>
          <w:i/>
          <w:sz w:val="22"/>
          <w:lang w:val="x-none" w:eastAsia="zh-CN"/>
        </w:rPr>
        <w:t>3</w:t>
      </w:r>
      <w:r w:rsidRPr="00660549">
        <w:rPr>
          <w:rFonts w:eastAsia="宋体"/>
          <w:b/>
          <w:i/>
          <w:sz w:val="22"/>
          <w:lang w:val="x-none" w:eastAsia="zh-CN"/>
        </w:rPr>
        <w:t>:</w:t>
      </w:r>
      <w:r>
        <w:rPr>
          <w:rFonts w:eastAsia="宋体"/>
          <w:b/>
          <w:i/>
          <w:sz w:val="22"/>
          <w:lang w:val="x-none" w:eastAsia="zh-CN"/>
        </w:rPr>
        <w:t xml:space="preserve"> When the MRTD requirements for CBM based FR2 inter-band CA could not been concluded in RAN4, it is suggested not to define </w:t>
      </w:r>
      <w:proofErr w:type="spellStart"/>
      <w:r w:rsidRPr="00933963">
        <w:rPr>
          <w:rFonts w:eastAsia="宋体"/>
          <w:b/>
          <w:i/>
          <w:sz w:val="22"/>
          <w:lang w:val="x-none" w:eastAsia="zh-CN"/>
        </w:rPr>
        <w:t>SCell</w:t>
      </w:r>
      <w:proofErr w:type="spellEnd"/>
      <w:r w:rsidRPr="00933963">
        <w:rPr>
          <w:rFonts w:eastAsia="宋体"/>
          <w:b/>
          <w:i/>
          <w:sz w:val="22"/>
          <w:lang w:val="x-none" w:eastAsia="zh-CN"/>
        </w:rPr>
        <w:t xml:space="preserve"> activation delay </w:t>
      </w:r>
      <w:r>
        <w:rPr>
          <w:rFonts w:eastAsia="宋体"/>
          <w:b/>
          <w:i/>
          <w:sz w:val="22"/>
          <w:lang w:val="x-none" w:eastAsia="zh-CN"/>
        </w:rPr>
        <w:t>requirements for CBM</w:t>
      </w:r>
      <w:r w:rsidRPr="008700AD">
        <w:rPr>
          <w:rFonts w:eastAsia="宋体"/>
          <w:b/>
          <w:i/>
          <w:sz w:val="22"/>
          <w:lang w:val="x-none" w:eastAsia="zh-CN"/>
        </w:rPr>
        <w:t xml:space="preserve"> </w:t>
      </w:r>
      <w:r>
        <w:rPr>
          <w:rFonts w:eastAsia="宋体"/>
          <w:b/>
          <w:i/>
          <w:sz w:val="22"/>
          <w:lang w:val="x-none" w:eastAsia="zh-CN"/>
        </w:rPr>
        <w:t>based FR2 inter-band CA.</w:t>
      </w:r>
    </w:p>
    <w:p w:rsidR="00F66DC2" w:rsidRPr="00933963" w:rsidRDefault="00F66DC2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A5615B" w:rsidRPr="00D34474" w:rsidRDefault="00F41828" w:rsidP="00F41828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F41828">
        <w:rPr>
          <w:rFonts w:eastAsia="宋体"/>
          <w:sz w:val="22"/>
          <w:szCs w:val="22"/>
          <w:lang w:eastAsia="zh-CN"/>
        </w:rPr>
        <w:t>R4-2008998</w:t>
      </w:r>
      <w:r w:rsidR="00D34474" w:rsidRPr="00D34474">
        <w:rPr>
          <w:rFonts w:eastAsia="宋体"/>
          <w:sz w:val="22"/>
          <w:szCs w:val="22"/>
          <w:lang w:eastAsia="zh-CN"/>
        </w:rPr>
        <w:t>, “</w:t>
      </w:r>
      <w:r w:rsidR="00936FCC" w:rsidRPr="00936FCC">
        <w:rPr>
          <w:rFonts w:eastAsia="宋体"/>
          <w:sz w:val="22"/>
          <w:szCs w:val="22"/>
          <w:lang w:eastAsia="zh-CN"/>
        </w:rPr>
        <w:t>Way forward on FR2 inter-band CA requiremen</w:t>
      </w:r>
      <w:r w:rsidR="00936FCC">
        <w:rPr>
          <w:rFonts w:eastAsia="宋体"/>
          <w:sz w:val="22"/>
          <w:szCs w:val="22"/>
          <w:lang w:eastAsia="zh-CN"/>
        </w:rPr>
        <w:t>t</w:t>
      </w:r>
      <w:r w:rsidR="000113BA">
        <w:rPr>
          <w:rFonts w:eastAsia="宋体"/>
          <w:sz w:val="22"/>
          <w:szCs w:val="22"/>
          <w:lang w:eastAsia="zh-CN"/>
        </w:rPr>
        <w:t xml:space="preserve">”, </w:t>
      </w:r>
      <w:r w:rsidR="00936FCC">
        <w:rPr>
          <w:rFonts w:eastAsia="宋体"/>
          <w:sz w:val="22"/>
          <w:szCs w:val="22"/>
          <w:lang w:eastAsia="zh-CN"/>
        </w:rPr>
        <w:t xml:space="preserve">Huawei, </w:t>
      </w:r>
      <w:proofErr w:type="spellStart"/>
      <w:r w:rsidR="00936FCC">
        <w:rPr>
          <w:rFonts w:eastAsia="宋体"/>
          <w:sz w:val="22"/>
          <w:szCs w:val="22"/>
          <w:lang w:eastAsia="zh-CN"/>
        </w:rPr>
        <w:t>HiSilicone</w:t>
      </w:r>
      <w:proofErr w:type="spellEnd"/>
    </w:p>
    <w:sectPr w:rsidR="00A5615B" w:rsidRPr="00D34474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3373" w:rsidRDefault="00113373">
      <w:r>
        <w:separator/>
      </w:r>
    </w:p>
  </w:endnote>
  <w:endnote w:type="continuationSeparator" w:id="0">
    <w:p w:rsidR="00113373" w:rsidRDefault="00113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0"/>
    <w:family w:val="auto"/>
    <w:pitch w:val="variable"/>
    <w:sig w:usb0="00000087" w:usb1="00000000" w:usb2="00000000" w:usb3="00000000" w:csb0="0000001B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72DC" w:rsidRDefault="00DC72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DC72DC" w:rsidRDefault="00DC72D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72DC" w:rsidRDefault="00DC72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152DB">
      <w:rPr>
        <w:rStyle w:val="af1"/>
      </w:rPr>
      <w:t>3</w:t>
    </w:r>
    <w:r>
      <w:rPr>
        <w:rStyle w:val="af1"/>
      </w:rPr>
      <w:fldChar w:fldCharType="end"/>
    </w:r>
  </w:p>
  <w:p w:rsidR="00DC72DC" w:rsidRDefault="00DC72D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3373" w:rsidRDefault="00113373">
      <w:r>
        <w:separator/>
      </w:r>
    </w:p>
  </w:footnote>
  <w:footnote w:type="continuationSeparator" w:id="0">
    <w:p w:rsidR="00113373" w:rsidRDefault="001133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77D9E"/>
    <w:multiLevelType w:val="hybridMultilevel"/>
    <w:tmpl w:val="B8D8C35C"/>
    <w:lvl w:ilvl="0" w:tplc="52261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8C81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0CE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F44D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C688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41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8F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F64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40C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C97214F"/>
    <w:multiLevelType w:val="hybridMultilevel"/>
    <w:tmpl w:val="26F26402"/>
    <w:lvl w:ilvl="0" w:tplc="1BF60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EEC3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2816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2C0B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98B1BE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2C3E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C05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F298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A97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346204B"/>
    <w:multiLevelType w:val="hybridMultilevel"/>
    <w:tmpl w:val="297254D2"/>
    <w:lvl w:ilvl="0" w:tplc="C794147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D73389"/>
    <w:multiLevelType w:val="hybridMultilevel"/>
    <w:tmpl w:val="A6CED05C"/>
    <w:lvl w:ilvl="0" w:tplc="F3B88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5AC1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9EE6F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64C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7E8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66F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4ABA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EA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585C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21C229B"/>
    <w:multiLevelType w:val="hybridMultilevel"/>
    <w:tmpl w:val="94F2B03C"/>
    <w:lvl w:ilvl="0" w:tplc="99A6DE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8222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B2A2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3218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EE9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2C3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C4E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484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F006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4832309"/>
    <w:multiLevelType w:val="hybridMultilevel"/>
    <w:tmpl w:val="B3D2FE5A"/>
    <w:lvl w:ilvl="0" w:tplc="510CAD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B724F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CC69E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864CC7C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12A16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D4436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4B44F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6A69C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EAA267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4BCB68FE"/>
    <w:multiLevelType w:val="hybridMultilevel"/>
    <w:tmpl w:val="3878A10C"/>
    <w:lvl w:ilvl="0" w:tplc="D4E2739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686C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1BA992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5EA98C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B80EA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5467D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96B7E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F6CC7A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A10FD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C96926"/>
    <w:multiLevelType w:val="hybridMultilevel"/>
    <w:tmpl w:val="6DE2F934"/>
    <w:lvl w:ilvl="0" w:tplc="0B96CD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EEDA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806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6EE89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46DF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9C8E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EC5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F297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DCDE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50E0389"/>
    <w:multiLevelType w:val="hybridMultilevel"/>
    <w:tmpl w:val="BE460EF2"/>
    <w:lvl w:ilvl="0" w:tplc="A3D00A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5665E0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C6348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A46B7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0B638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AE46B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386A4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BF6042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260468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65FE1B78"/>
    <w:multiLevelType w:val="hybridMultilevel"/>
    <w:tmpl w:val="F92252B2"/>
    <w:lvl w:ilvl="0" w:tplc="EFE26B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BE26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6E71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B8B6F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008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C087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9C56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A8F5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D64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A3F4564"/>
    <w:multiLevelType w:val="hybridMultilevel"/>
    <w:tmpl w:val="B8D2C32C"/>
    <w:lvl w:ilvl="0" w:tplc="0DA4A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BAD4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56832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009B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F091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07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225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6A1B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B4C1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8"/>
  </w:num>
  <w:num w:numId="4">
    <w:abstractNumId w:val="4"/>
  </w:num>
  <w:num w:numId="5">
    <w:abstractNumId w:val="7"/>
  </w:num>
  <w:num w:numId="6">
    <w:abstractNumId w:val="0"/>
  </w:num>
  <w:num w:numId="7">
    <w:abstractNumId w:val="12"/>
  </w:num>
  <w:num w:numId="8">
    <w:abstractNumId w:val="8"/>
  </w:num>
  <w:num w:numId="9">
    <w:abstractNumId w:val="16"/>
  </w:num>
  <w:num w:numId="10">
    <w:abstractNumId w:val="15"/>
  </w:num>
  <w:num w:numId="11">
    <w:abstractNumId w:val="13"/>
  </w:num>
  <w:num w:numId="12">
    <w:abstractNumId w:val="11"/>
  </w:num>
  <w:num w:numId="13">
    <w:abstractNumId w:val="5"/>
  </w:num>
  <w:num w:numId="14">
    <w:abstractNumId w:val="2"/>
  </w:num>
  <w:num w:numId="15">
    <w:abstractNumId w:val="3"/>
  </w:num>
  <w:num w:numId="16">
    <w:abstractNumId w:val="10"/>
  </w:num>
  <w:num w:numId="17">
    <w:abstractNumId w:val="6"/>
  </w:num>
  <w:num w:numId="18">
    <w:abstractNumId w:val="1"/>
  </w:num>
  <w:num w:numId="19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9A4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5C1C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3BA"/>
    <w:rsid w:val="0001181D"/>
    <w:rsid w:val="00011C44"/>
    <w:rsid w:val="000123D7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0CE3"/>
    <w:rsid w:val="00020F0B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7CD"/>
    <w:rsid w:val="00026BDF"/>
    <w:rsid w:val="00026DB4"/>
    <w:rsid w:val="00027229"/>
    <w:rsid w:val="000274B1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3F3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6A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74B"/>
    <w:rsid w:val="00055B21"/>
    <w:rsid w:val="00055CF0"/>
    <w:rsid w:val="00055F19"/>
    <w:rsid w:val="00056B1D"/>
    <w:rsid w:val="00056CA8"/>
    <w:rsid w:val="00056CDF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319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16F"/>
    <w:rsid w:val="000864C4"/>
    <w:rsid w:val="0008674D"/>
    <w:rsid w:val="0008682B"/>
    <w:rsid w:val="00086E82"/>
    <w:rsid w:val="0008732D"/>
    <w:rsid w:val="00090210"/>
    <w:rsid w:val="00090420"/>
    <w:rsid w:val="00090BB8"/>
    <w:rsid w:val="00091B10"/>
    <w:rsid w:val="00091B5E"/>
    <w:rsid w:val="000926DA"/>
    <w:rsid w:val="00092919"/>
    <w:rsid w:val="00092B20"/>
    <w:rsid w:val="00092C4C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830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3AD"/>
    <w:rsid w:val="000B6595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8FD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255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53E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773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537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677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7C1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373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970"/>
    <w:rsid w:val="00115DCE"/>
    <w:rsid w:val="00116046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7C5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91F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9C7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5CE0"/>
    <w:rsid w:val="00156766"/>
    <w:rsid w:val="00156D1B"/>
    <w:rsid w:val="00157292"/>
    <w:rsid w:val="0015760F"/>
    <w:rsid w:val="0015766A"/>
    <w:rsid w:val="0015772E"/>
    <w:rsid w:val="001579F0"/>
    <w:rsid w:val="00157A3A"/>
    <w:rsid w:val="00157A99"/>
    <w:rsid w:val="00157F55"/>
    <w:rsid w:val="00160007"/>
    <w:rsid w:val="0016046E"/>
    <w:rsid w:val="00160AA5"/>
    <w:rsid w:val="00160AC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58"/>
    <w:rsid w:val="00171E83"/>
    <w:rsid w:val="00171F2C"/>
    <w:rsid w:val="00172736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B89"/>
    <w:rsid w:val="00180E49"/>
    <w:rsid w:val="00181289"/>
    <w:rsid w:val="00181489"/>
    <w:rsid w:val="00181873"/>
    <w:rsid w:val="001818A2"/>
    <w:rsid w:val="00181A7D"/>
    <w:rsid w:val="00181AF5"/>
    <w:rsid w:val="0018231F"/>
    <w:rsid w:val="001824A5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B28"/>
    <w:rsid w:val="00187E14"/>
    <w:rsid w:val="001901ED"/>
    <w:rsid w:val="00190369"/>
    <w:rsid w:val="00190384"/>
    <w:rsid w:val="00190453"/>
    <w:rsid w:val="001905F3"/>
    <w:rsid w:val="00190725"/>
    <w:rsid w:val="00190F12"/>
    <w:rsid w:val="0019127B"/>
    <w:rsid w:val="00191D33"/>
    <w:rsid w:val="00192293"/>
    <w:rsid w:val="001925A9"/>
    <w:rsid w:val="00193142"/>
    <w:rsid w:val="00193747"/>
    <w:rsid w:val="00193DB7"/>
    <w:rsid w:val="00193DEA"/>
    <w:rsid w:val="001943CF"/>
    <w:rsid w:val="00194E03"/>
    <w:rsid w:val="00194F63"/>
    <w:rsid w:val="00195683"/>
    <w:rsid w:val="00195706"/>
    <w:rsid w:val="00195A89"/>
    <w:rsid w:val="0019646C"/>
    <w:rsid w:val="001966D2"/>
    <w:rsid w:val="0019698C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3F0"/>
    <w:rsid w:val="001A37C3"/>
    <w:rsid w:val="001A3A5D"/>
    <w:rsid w:val="001A4206"/>
    <w:rsid w:val="001A4C57"/>
    <w:rsid w:val="001A50B1"/>
    <w:rsid w:val="001A5F42"/>
    <w:rsid w:val="001A6604"/>
    <w:rsid w:val="001A6625"/>
    <w:rsid w:val="001A6A18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0D4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B94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572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51C8"/>
    <w:rsid w:val="00225DB8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00F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36"/>
    <w:rsid w:val="00266CAB"/>
    <w:rsid w:val="00267038"/>
    <w:rsid w:val="0026741D"/>
    <w:rsid w:val="0026750E"/>
    <w:rsid w:val="00267702"/>
    <w:rsid w:val="0026776E"/>
    <w:rsid w:val="0026779D"/>
    <w:rsid w:val="00267A28"/>
    <w:rsid w:val="002704D5"/>
    <w:rsid w:val="00270F79"/>
    <w:rsid w:val="0027102E"/>
    <w:rsid w:val="002717DF"/>
    <w:rsid w:val="00271956"/>
    <w:rsid w:val="00271B1A"/>
    <w:rsid w:val="00271D39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20F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5E4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0AD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0FBE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262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61F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61D"/>
    <w:rsid w:val="002C5C96"/>
    <w:rsid w:val="002C676C"/>
    <w:rsid w:val="002C6A56"/>
    <w:rsid w:val="002C71C1"/>
    <w:rsid w:val="002C720E"/>
    <w:rsid w:val="002C73B3"/>
    <w:rsid w:val="002C7CDD"/>
    <w:rsid w:val="002D008A"/>
    <w:rsid w:val="002D087B"/>
    <w:rsid w:val="002D09D7"/>
    <w:rsid w:val="002D0BCE"/>
    <w:rsid w:val="002D0C99"/>
    <w:rsid w:val="002D0F91"/>
    <w:rsid w:val="002D1159"/>
    <w:rsid w:val="002D1974"/>
    <w:rsid w:val="002D1DE2"/>
    <w:rsid w:val="002D2522"/>
    <w:rsid w:val="002D282D"/>
    <w:rsid w:val="002D2956"/>
    <w:rsid w:val="002D2F41"/>
    <w:rsid w:val="002D35A1"/>
    <w:rsid w:val="002D368F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A8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6E58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4FF"/>
    <w:rsid w:val="00325971"/>
    <w:rsid w:val="003259B1"/>
    <w:rsid w:val="003259D4"/>
    <w:rsid w:val="00325C68"/>
    <w:rsid w:val="00326129"/>
    <w:rsid w:val="0032698A"/>
    <w:rsid w:val="00326B57"/>
    <w:rsid w:val="00326C9F"/>
    <w:rsid w:val="00326D8B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1D27"/>
    <w:rsid w:val="00332033"/>
    <w:rsid w:val="0033237A"/>
    <w:rsid w:val="003324CA"/>
    <w:rsid w:val="00332609"/>
    <w:rsid w:val="00332902"/>
    <w:rsid w:val="00332DD8"/>
    <w:rsid w:val="00332E3C"/>
    <w:rsid w:val="00332F0F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B0E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51B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2227"/>
    <w:rsid w:val="003531B2"/>
    <w:rsid w:val="00353333"/>
    <w:rsid w:val="003537CC"/>
    <w:rsid w:val="0035383B"/>
    <w:rsid w:val="00353991"/>
    <w:rsid w:val="00353D2B"/>
    <w:rsid w:val="0035405C"/>
    <w:rsid w:val="003541DA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7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1A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2C8E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4A9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178A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1E67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950"/>
    <w:rsid w:val="003D4F62"/>
    <w:rsid w:val="003D5120"/>
    <w:rsid w:val="003D53C0"/>
    <w:rsid w:val="003D54CF"/>
    <w:rsid w:val="003D551D"/>
    <w:rsid w:val="003D5BCF"/>
    <w:rsid w:val="003D5FB8"/>
    <w:rsid w:val="003D61ED"/>
    <w:rsid w:val="003D66C3"/>
    <w:rsid w:val="003D67B6"/>
    <w:rsid w:val="003D68F7"/>
    <w:rsid w:val="003D6C47"/>
    <w:rsid w:val="003D6C8E"/>
    <w:rsid w:val="003D6CF7"/>
    <w:rsid w:val="003D6F0B"/>
    <w:rsid w:val="003D75EC"/>
    <w:rsid w:val="003D76D1"/>
    <w:rsid w:val="003D77C5"/>
    <w:rsid w:val="003D7986"/>
    <w:rsid w:val="003D79BD"/>
    <w:rsid w:val="003D7F8C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AEA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1F23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04C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8DA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0FD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497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98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B3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76A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248"/>
    <w:rsid w:val="00484565"/>
    <w:rsid w:val="00484596"/>
    <w:rsid w:val="0048493E"/>
    <w:rsid w:val="004852B8"/>
    <w:rsid w:val="004852CF"/>
    <w:rsid w:val="00485497"/>
    <w:rsid w:val="0048572D"/>
    <w:rsid w:val="00485B0A"/>
    <w:rsid w:val="00485D7D"/>
    <w:rsid w:val="00486067"/>
    <w:rsid w:val="004860E2"/>
    <w:rsid w:val="004863BC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6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2F2"/>
    <w:rsid w:val="004A24C4"/>
    <w:rsid w:val="004A2623"/>
    <w:rsid w:val="004A28F7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9C3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B2C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DEC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0C43"/>
    <w:rsid w:val="004D1277"/>
    <w:rsid w:val="004D1610"/>
    <w:rsid w:val="004D1A83"/>
    <w:rsid w:val="004D1BE9"/>
    <w:rsid w:val="004D21E9"/>
    <w:rsid w:val="004D2261"/>
    <w:rsid w:val="004D2660"/>
    <w:rsid w:val="004D2677"/>
    <w:rsid w:val="004D298F"/>
    <w:rsid w:val="004D2B87"/>
    <w:rsid w:val="004D2E5A"/>
    <w:rsid w:val="004D338B"/>
    <w:rsid w:val="004D3437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073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D1F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831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07FE4"/>
    <w:rsid w:val="00510C16"/>
    <w:rsid w:val="00511476"/>
    <w:rsid w:val="00511648"/>
    <w:rsid w:val="005119CF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053"/>
    <w:rsid w:val="005143F8"/>
    <w:rsid w:val="005147C5"/>
    <w:rsid w:val="0051510D"/>
    <w:rsid w:val="00515948"/>
    <w:rsid w:val="00515A24"/>
    <w:rsid w:val="00515AB2"/>
    <w:rsid w:val="00515CDF"/>
    <w:rsid w:val="00515D82"/>
    <w:rsid w:val="00515F54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9FE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B9C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99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81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2A4"/>
    <w:rsid w:val="0058368D"/>
    <w:rsid w:val="00583984"/>
    <w:rsid w:val="00583AFC"/>
    <w:rsid w:val="00583C49"/>
    <w:rsid w:val="00583FF2"/>
    <w:rsid w:val="005843F7"/>
    <w:rsid w:val="00584627"/>
    <w:rsid w:val="00584671"/>
    <w:rsid w:val="005856BB"/>
    <w:rsid w:val="00585834"/>
    <w:rsid w:val="005859BC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440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375"/>
    <w:rsid w:val="0059555D"/>
    <w:rsid w:val="00595777"/>
    <w:rsid w:val="00595F68"/>
    <w:rsid w:val="005961C9"/>
    <w:rsid w:val="005968E2"/>
    <w:rsid w:val="00596925"/>
    <w:rsid w:val="005969B5"/>
    <w:rsid w:val="005971D6"/>
    <w:rsid w:val="0059778A"/>
    <w:rsid w:val="005977D3"/>
    <w:rsid w:val="00597E5D"/>
    <w:rsid w:val="005A00D1"/>
    <w:rsid w:val="005A053A"/>
    <w:rsid w:val="005A0618"/>
    <w:rsid w:val="005A085B"/>
    <w:rsid w:val="005A0A5D"/>
    <w:rsid w:val="005A0C94"/>
    <w:rsid w:val="005A0F9A"/>
    <w:rsid w:val="005A191B"/>
    <w:rsid w:val="005A19AA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6FF5"/>
    <w:rsid w:val="005A71AA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22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4F99"/>
    <w:rsid w:val="005B5B9E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33F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3FE9"/>
    <w:rsid w:val="005D4D3F"/>
    <w:rsid w:val="005D4E51"/>
    <w:rsid w:val="005D53F5"/>
    <w:rsid w:val="005D5715"/>
    <w:rsid w:val="005D5A39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0FD4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043"/>
    <w:rsid w:val="00606513"/>
    <w:rsid w:val="00606F30"/>
    <w:rsid w:val="00606F6A"/>
    <w:rsid w:val="006070D8"/>
    <w:rsid w:val="00607638"/>
    <w:rsid w:val="006102C5"/>
    <w:rsid w:val="006104CD"/>
    <w:rsid w:val="006105FB"/>
    <w:rsid w:val="00610805"/>
    <w:rsid w:val="00610C9B"/>
    <w:rsid w:val="00610D7B"/>
    <w:rsid w:val="0061105E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591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2B2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10C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549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AE8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6E0A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B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6E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8C"/>
    <w:rsid w:val="006A549A"/>
    <w:rsid w:val="006A5AF2"/>
    <w:rsid w:val="006A5C19"/>
    <w:rsid w:val="006A6115"/>
    <w:rsid w:val="006A64C8"/>
    <w:rsid w:val="006A6875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A0A"/>
    <w:rsid w:val="006C7C5A"/>
    <w:rsid w:val="006D0A80"/>
    <w:rsid w:val="006D0C23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5EB"/>
    <w:rsid w:val="006D573B"/>
    <w:rsid w:val="006D5EB3"/>
    <w:rsid w:val="006D61EE"/>
    <w:rsid w:val="006D63AC"/>
    <w:rsid w:val="006D7134"/>
    <w:rsid w:val="006D7740"/>
    <w:rsid w:val="006D788C"/>
    <w:rsid w:val="006D7BDC"/>
    <w:rsid w:val="006D7EAD"/>
    <w:rsid w:val="006E0370"/>
    <w:rsid w:val="006E0E9E"/>
    <w:rsid w:val="006E1076"/>
    <w:rsid w:val="006E1359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A9B"/>
    <w:rsid w:val="00700B03"/>
    <w:rsid w:val="00700F78"/>
    <w:rsid w:val="00701080"/>
    <w:rsid w:val="007010DA"/>
    <w:rsid w:val="007014DA"/>
    <w:rsid w:val="00701DA0"/>
    <w:rsid w:val="00701FBC"/>
    <w:rsid w:val="007027C6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3DC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706"/>
    <w:rsid w:val="00732E16"/>
    <w:rsid w:val="007332F4"/>
    <w:rsid w:val="0073334B"/>
    <w:rsid w:val="00733773"/>
    <w:rsid w:val="0073384C"/>
    <w:rsid w:val="00733D76"/>
    <w:rsid w:val="0073413D"/>
    <w:rsid w:val="0073419D"/>
    <w:rsid w:val="00734626"/>
    <w:rsid w:val="00734769"/>
    <w:rsid w:val="00734828"/>
    <w:rsid w:val="0073503C"/>
    <w:rsid w:val="00735177"/>
    <w:rsid w:val="00735312"/>
    <w:rsid w:val="00735446"/>
    <w:rsid w:val="007357D1"/>
    <w:rsid w:val="00735B9A"/>
    <w:rsid w:val="00735C7E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6C1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6A2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640"/>
    <w:rsid w:val="00761904"/>
    <w:rsid w:val="00761A4E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D6D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5B2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3D4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162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00F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3ED"/>
    <w:rsid w:val="007C54FC"/>
    <w:rsid w:val="007C599A"/>
    <w:rsid w:val="007C5D8E"/>
    <w:rsid w:val="007C5E19"/>
    <w:rsid w:val="007C6688"/>
    <w:rsid w:val="007C702E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15D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54D"/>
    <w:rsid w:val="007E4C66"/>
    <w:rsid w:val="007E4DA6"/>
    <w:rsid w:val="007E5003"/>
    <w:rsid w:val="007E53FA"/>
    <w:rsid w:val="007E573D"/>
    <w:rsid w:val="007E57E8"/>
    <w:rsid w:val="007E58B7"/>
    <w:rsid w:val="007E5C31"/>
    <w:rsid w:val="007E6207"/>
    <w:rsid w:val="007E682F"/>
    <w:rsid w:val="007E6CA4"/>
    <w:rsid w:val="007E6DBC"/>
    <w:rsid w:val="007E7195"/>
    <w:rsid w:val="007E74E4"/>
    <w:rsid w:val="007E7821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E81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5E59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2DB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6F08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D94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2CC"/>
    <w:rsid w:val="008263FC"/>
    <w:rsid w:val="00826430"/>
    <w:rsid w:val="00826E58"/>
    <w:rsid w:val="00827985"/>
    <w:rsid w:val="00827F68"/>
    <w:rsid w:val="00827FBF"/>
    <w:rsid w:val="0083050D"/>
    <w:rsid w:val="00830A72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1DA"/>
    <w:rsid w:val="008413D9"/>
    <w:rsid w:val="0084148B"/>
    <w:rsid w:val="008415C0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78F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A68"/>
    <w:rsid w:val="00863FFB"/>
    <w:rsid w:val="00864140"/>
    <w:rsid w:val="0086446F"/>
    <w:rsid w:val="008647E7"/>
    <w:rsid w:val="0086514B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0AD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76"/>
    <w:rsid w:val="008976F3"/>
    <w:rsid w:val="00897C2C"/>
    <w:rsid w:val="008A0153"/>
    <w:rsid w:val="008A0437"/>
    <w:rsid w:val="008A0666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2A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46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B71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5A5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C88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4AE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431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AB4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1FC5"/>
    <w:rsid w:val="0093230B"/>
    <w:rsid w:val="00932644"/>
    <w:rsid w:val="00932873"/>
    <w:rsid w:val="00933963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D51"/>
    <w:rsid w:val="00936F22"/>
    <w:rsid w:val="00936FCC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558"/>
    <w:rsid w:val="00943A2D"/>
    <w:rsid w:val="00943AB0"/>
    <w:rsid w:val="009441B9"/>
    <w:rsid w:val="00944444"/>
    <w:rsid w:val="00944623"/>
    <w:rsid w:val="0094476A"/>
    <w:rsid w:val="009447F1"/>
    <w:rsid w:val="00945028"/>
    <w:rsid w:val="009453A6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9F2"/>
    <w:rsid w:val="00951E7A"/>
    <w:rsid w:val="00951ECA"/>
    <w:rsid w:val="00951F10"/>
    <w:rsid w:val="009521D0"/>
    <w:rsid w:val="009524F4"/>
    <w:rsid w:val="009526C6"/>
    <w:rsid w:val="0095277F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1E66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08D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1C9F"/>
    <w:rsid w:val="009924FC"/>
    <w:rsid w:val="00992913"/>
    <w:rsid w:val="00992B23"/>
    <w:rsid w:val="00992E8E"/>
    <w:rsid w:val="009930B7"/>
    <w:rsid w:val="0099326D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97963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34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50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A4D"/>
    <w:rsid w:val="009C3BBB"/>
    <w:rsid w:val="009C3E61"/>
    <w:rsid w:val="009C3F9E"/>
    <w:rsid w:val="009C4176"/>
    <w:rsid w:val="009C475C"/>
    <w:rsid w:val="009C4A50"/>
    <w:rsid w:val="009C4B77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2FF7"/>
    <w:rsid w:val="009D3043"/>
    <w:rsid w:val="009D3145"/>
    <w:rsid w:val="009D3489"/>
    <w:rsid w:val="009D3E19"/>
    <w:rsid w:val="009D3EED"/>
    <w:rsid w:val="009D4C8E"/>
    <w:rsid w:val="009D4D14"/>
    <w:rsid w:val="009D4D7B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4E5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2A5"/>
    <w:rsid w:val="009F6523"/>
    <w:rsid w:val="009F6649"/>
    <w:rsid w:val="009F6932"/>
    <w:rsid w:val="009F69ED"/>
    <w:rsid w:val="009F6A5E"/>
    <w:rsid w:val="009F6CC0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0B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68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8E3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75E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0E5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C1B"/>
    <w:rsid w:val="00A62E3E"/>
    <w:rsid w:val="00A63193"/>
    <w:rsid w:val="00A632B9"/>
    <w:rsid w:val="00A63EAA"/>
    <w:rsid w:val="00A64191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D76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124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94"/>
    <w:rsid w:val="00A87FB6"/>
    <w:rsid w:val="00A90141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147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4E9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509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6B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239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E7FE3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4F55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56F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383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042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C7A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6E0"/>
    <w:rsid w:val="00B528E4"/>
    <w:rsid w:val="00B529B5"/>
    <w:rsid w:val="00B52AB9"/>
    <w:rsid w:val="00B52B47"/>
    <w:rsid w:val="00B52E0D"/>
    <w:rsid w:val="00B53153"/>
    <w:rsid w:val="00B53267"/>
    <w:rsid w:val="00B53DBF"/>
    <w:rsid w:val="00B53E60"/>
    <w:rsid w:val="00B545E6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95B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8D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A83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A28"/>
    <w:rsid w:val="00BB3CD5"/>
    <w:rsid w:val="00BB3DAB"/>
    <w:rsid w:val="00BB4A68"/>
    <w:rsid w:val="00BB4F91"/>
    <w:rsid w:val="00BB53E2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88F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B91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AC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27D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48CB"/>
    <w:rsid w:val="00C14E18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54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65C"/>
    <w:rsid w:val="00C26802"/>
    <w:rsid w:val="00C268E1"/>
    <w:rsid w:val="00C270F3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E0C"/>
    <w:rsid w:val="00C31F4C"/>
    <w:rsid w:val="00C325CD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3D"/>
    <w:rsid w:val="00C815F7"/>
    <w:rsid w:val="00C81B7D"/>
    <w:rsid w:val="00C81DAA"/>
    <w:rsid w:val="00C823D8"/>
    <w:rsid w:val="00C8259F"/>
    <w:rsid w:val="00C8288F"/>
    <w:rsid w:val="00C82A4C"/>
    <w:rsid w:val="00C82D0D"/>
    <w:rsid w:val="00C82DCA"/>
    <w:rsid w:val="00C82FED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120"/>
    <w:rsid w:val="00C941DC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53F"/>
    <w:rsid w:val="00CB4715"/>
    <w:rsid w:val="00CB4762"/>
    <w:rsid w:val="00CB5420"/>
    <w:rsid w:val="00CB55BC"/>
    <w:rsid w:val="00CB5AFF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5FBF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520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05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2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93C"/>
    <w:rsid w:val="00D07B40"/>
    <w:rsid w:val="00D07FB0"/>
    <w:rsid w:val="00D100AB"/>
    <w:rsid w:val="00D10202"/>
    <w:rsid w:val="00D10B67"/>
    <w:rsid w:val="00D10C85"/>
    <w:rsid w:val="00D10CE9"/>
    <w:rsid w:val="00D115F0"/>
    <w:rsid w:val="00D118DC"/>
    <w:rsid w:val="00D11AB2"/>
    <w:rsid w:val="00D11B1F"/>
    <w:rsid w:val="00D11BFE"/>
    <w:rsid w:val="00D11C6E"/>
    <w:rsid w:val="00D1200B"/>
    <w:rsid w:val="00D1231C"/>
    <w:rsid w:val="00D124F4"/>
    <w:rsid w:val="00D1270F"/>
    <w:rsid w:val="00D1276C"/>
    <w:rsid w:val="00D12CBD"/>
    <w:rsid w:val="00D132B1"/>
    <w:rsid w:val="00D13F5A"/>
    <w:rsid w:val="00D13FC2"/>
    <w:rsid w:val="00D1417E"/>
    <w:rsid w:val="00D14319"/>
    <w:rsid w:val="00D14C4B"/>
    <w:rsid w:val="00D14D2A"/>
    <w:rsid w:val="00D1547A"/>
    <w:rsid w:val="00D1598B"/>
    <w:rsid w:val="00D15FC2"/>
    <w:rsid w:val="00D1601B"/>
    <w:rsid w:val="00D1613A"/>
    <w:rsid w:val="00D16331"/>
    <w:rsid w:val="00D16526"/>
    <w:rsid w:val="00D16656"/>
    <w:rsid w:val="00D169B6"/>
    <w:rsid w:val="00D16A8A"/>
    <w:rsid w:val="00D16CE7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474"/>
    <w:rsid w:val="00D34745"/>
    <w:rsid w:val="00D34814"/>
    <w:rsid w:val="00D34941"/>
    <w:rsid w:val="00D34B7F"/>
    <w:rsid w:val="00D3552C"/>
    <w:rsid w:val="00D3585D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5A9C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2F9"/>
    <w:rsid w:val="00D5755E"/>
    <w:rsid w:val="00D57616"/>
    <w:rsid w:val="00D578C5"/>
    <w:rsid w:val="00D57C3F"/>
    <w:rsid w:val="00D57C92"/>
    <w:rsid w:val="00D57F7D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0F55"/>
    <w:rsid w:val="00D715F9"/>
    <w:rsid w:val="00D717A6"/>
    <w:rsid w:val="00D71AFC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E15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E3"/>
    <w:rsid w:val="00D81FF1"/>
    <w:rsid w:val="00D81FF4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C43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512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B8C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2DC"/>
    <w:rsid w:val="00DC743A"/>
    <w:rsid w:val="00DD0188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5ECA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597"/>
    <w:rsid w:val="00DF27AA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5F78"/>
    <w:rsid w:val="00DF6058"/>
    <w:rsid w:val="00DF630C"/>
    <w:rsid w:val="00DF686A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961"/>
    <w:rsid w:val="00E03CCB"/>
    <w:rsid w:val="00E03E6C"/>
    <w:rsid w:val="00E04180"/>
    <w:rsid w:val="00E041CE"/>
    <w:rsid w:val="00E04977"/>
    <w:rsid w:val="00E04AA5"/>
    <w:rsid w:val="00E04D48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53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3ECE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5243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9BA"/>
    <w:rsid w:val="00E54DBA"/>
    <w:rsid w:val="00E54FA0"/>
    <w:rsid w:val="00E554C1"/>
    <w:rsid w:val="00E5586B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6B4"/>
    <w:rsid w:val="00E66B1A"/>
    <w:rsid w:val="00E66B7E"/>
    <w:rsid w:val="00E66FB9"/>
    <w:rsid w:val="00E67299"/>
    <w:rsid w:val="00E67828"/>
    <w:rsid w:val="00E67AAC"/>
    <w:rsid w:val="00E70189"/>
    <w:rsid w:val="00E702AA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08F"/>
    <w:rsid w:val="00E77469"/>
    <w:rsid w:val="00E7752A"/>
    <w:rsid w:val="00E77778"/>
    <w:rsid w:val="00E77863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9B6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5CE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679"/>
    <w:rsid w:val="00E94DF9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277E"/>
    <w:rsid w:val="00EA3166"/>
    <w:rsid w:val="00EA3449"/>
    <w:rsid w:val="00EA3DD8"/>
    <w:rsid w:val="00EA3F7E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76E"/>
    <w:rsid w:val="00EB0968"/>
    <w:rsid w:val="00EB1347"/>
    <w:rsid w:val="00EB161E"/>
    <w:rsid w:val="00EB178A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6CF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29F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C79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938"/>
    <w:rsid w:val="00F22A04"/>
    <w:rsid w:val="00F22C86"/>
    <w:rsid w:val="00F22E2E"/>
    <w:rsid w:val="00F22EA8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4E70"/>
    <w:rsid w:val="00F350C2"/>
    <w:rsid w:val="00F352B0"/>
    <w:rsid w:val="00F354C9"/>
    <w:rsid w:val="00F354CB"/>
    <w:rsid w:val="00F36041"/>
    <w:rsid w:val="00F362B3"/>
    <w:rsid w:val="00F36712"/>
    <w:rsid w:val="00F3682E"/>
    <w:rsid w:val="00F3695A"/>
    <w:rsid w:val="00F36A11"/>
    <w:rsid w:val="00F36C74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1828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4B5D"/>
    <w:rsid w:val="00F65E8D"/>
    <w:rsid w:val="00F6622F"/>
    <w:rsid w:val="00F664E9"/>
    <w:rsid w:val="00F66838"/>
    <w:rsid w:val="00F66DC2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0FE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16C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074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2396FE4-B3E5-4E4F-9B8D-37A423E3A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B4Char">
    <w:name w:val="B4 Char"/>
    <w:link w:val="B4"/>
    <w:rsid w:val="007E454D"/>
    <w:rPr>
      <w:lang w:val="en-GB" w:eastAsia="en-US"/>
    </w:rPr>
  </w:style>
  <w:style w:type="character" w:customStyle="1" w:styleId="Char4">
    <w:name w:val="批注文字 Char"/>
    <w:link w:val="af2"/>
    <w:rsid w:val="007E454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38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385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52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837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64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12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953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55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83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792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908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35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49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501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19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38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5885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013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665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5175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7954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14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9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62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90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231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906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4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454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1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9916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3555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63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508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455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15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9995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7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09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72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56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8667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8780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628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57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9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371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17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1930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614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0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4981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78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677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3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867DA6F-09F8-481E-92D9-9EA1E2E1F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3</Pages>
  <Words>1311</Words>
  <Characters>7473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8767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3</cp:revision>
  <cp:lastPrinted>2009-04-22T06:01:00Z</cp:lastPrinted>
  <dcterms:created xsi:type="dcterms:W3CDTF">2020-08-07T15:13:00Z</dcterms:created>
  <dcterms:modified xsi:type="dcterms:W3CDTF">2020-08-07T15:13:00Z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(3)qOEJAxlaE6wA/O2KbEL4BFcKUc7xPWNS2GHudsObIjs82fvvotJS3SLuWMSkZSjj4L0aap02
eVLrTq8rZklKsLmc5fw4iS7iwYAk2WMdwvk++tODLVqmbDZKqYqIAIwHBTen7ZvN42yZM5F1
dwUd1NVQDAbdWryVQSZ3gkfIwM2v0N40pJi88oMntiL/iD7SacRpA4wtr8BiP5LquM43/Wsl
/guDT2MssKJraOJZtT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5NIT0SaKTGK2TR34vNlmXp2oMqFo8eYXwhcNiWs7kw9KnMENvyD7SE
E2erEHqsKNGoOKsMMllENKEh4ap3xwcF2jIx8+8xfW0QRmp5SyUPwx632r0oiej2r2Z5q+i/
UE8qnzX7tSZFp470AceIccVAjLeAZPNcc/XN8TFlimvAj+/4T8Bk58LVsf0qh7wTfmjmKLal
v4CGyyZXGgndvyEBTTX2yljBGGZyLJtcw0hy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QOhwrsa362uliYBo0KF51kXW8ohb/Yzfh7lb
Gka3WbOaicdgizQNOfumKV4B3weW38hPULJIhDcptShpXFzQK7k=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1593308022</vt:lpwstr>
  </property>
</Properties>
</file>