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BE6D0" w14:textId="2A2BDCBF" w:rsidR="00734113" w:rsidRPr="00B91A9F" w:rsidRDefault="007D0197" w:rsidP="00734113">
      <w:pPr>
        <w:tabs>
          <w:tab w:val="center" w:pos="4153"/>
          <w:tab w:val="right" w:pos="9923"/>
        </w:tabs>
        <w:spacing w:after="120"/>
        <w:jc w:val="both"/>
        <w:rPr>
          <w:rFonts w:eastAsia="Malgun Gothic"/>
          <w:b/>
          <w:bCs/>
          <w:sz w:val="28"/>
          <w:lang w:eastAsia="ko-KR"/>
        </w:rPr>
      </w:pPr>
      <w:r>
        <w:rPr>
          <w:rFonts w:eastAsia="Malgun Gothic"/>
          <w:b/>
          <w:bCs/>
          <w:sz w:val="28"/>
        </w:rPr>
        <w:t>3GPP TSG RAN WG4 Meeting #96</w:t>
      </w:r>
      <w:r w:rsidR="003804B0">
        <w:rPr>
          <w:rFonts w:eastAsia="Malgun Gothic"/>
          <w:b/>
          <w:bCs/>
          <w:sz w:val="28"/>
        </w:rPr>
        <w:t>e-bis</w:t>
      </w:r>
      <w:r w:rsidR="00734113" w:rsidRPr="00B91A9F">
        <w:rPr>
          <w:rFonts w:eastAsia="Malgun Gothic"/>
          <w:b/>
          <w:bCs/>
          <w:sz w:val="28"/>
        </w:rPr>
        <w:tab/>
        <w:t>R4-20</w:t>
      </w:r>
      <w:r w:rsidR="0055495A">
        <w:rPr>
          <w:rFonts w:eastAsia="Malgun Gothic"/>
          <w:b/>
          <w:bCs/>
          <w:sz w:val="28"/>
        </w:rPr>
        <w:t>10804</w:t>
      </w:r>
    </w:p>
    <w:p w14:paraId="08527369" w14:textId="16E1D233" w:rsidR="00734113" w:rsidRPr="00B91A9F" w:rsidRDefault="00734113" w:rsidP="00734113">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7D0197">
        <w:rPr>
          <w:rFonts w:eastAsia="Malgun Gothic"/>
          <w:b/>
          <w:bCs/>
          <w:sz w:val="28"/>
          <w:lang w:eastAsia="ko-KR"/>
        </w:rPr>
        <w:t>17</w:t>
      </w:r>
      <w:r w:rsidRPr="00B91A9F">
        <w:rPr>
          <w:b/>
          <w:noProof/>
          <w:sz w:val="28"/>
          <w:vertAlign w:val="superscript"/>
        </w:rPr>
        <w:t>th</w:t>
      </w:r>
      <w:r w:rsidR="007D0197">
        <w:rPr>
          <w:b/>
          <w:noProof/>
          <w:sz w:val="28"/>
        </w:rPr>
        <w:t xml:space="preserve"> – 28</w:t>
      </w:r>
      <w:r w:rsidRPr="00B91A9F">
        <w:rPr>
          <w:b/>
          <w:noProof/>
          <w:sz w:val="28"/>
          <w:vertAlign w:val="superscript"/>
        </w:rPr>
        <w:t>th</w:t>
      </w:r>
      <w:r w:rsidRPr="00B91A9F">
        <w:rPr>
          <w:b/>
          <w:noProof/>
          <w:sz w:val="28"/>
        </w:rPr>
        <w:t xml:space="preserve"> </w:t>
      </w:r>
      <w:r w:rsidR="007D0197">
        <w:rPr>
          <w:b/>
          <w:noProof/>
          <w:sz w:val="28"/>
        </w:rPr>
        <w:t>August</w:t>
      </w:r>
      <w:r w:rsidRPr="00B91A9F">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4DE4EDAC" w:rsidR="00B81FC7" w:rsidRPr="00680087" w:rsidRDefault="00B81FC7" w:rsidP="008159B1">
      <w:pPr>
        <w:ind w:left="2160" w:hanging="2160"/>
        <w:rPr>
          <w:lang w:val="en-GB"/>
        </w:rPr>
      </w:pPr>
      <w:r w:rsidRPr="00EE112E">
        <w:rPr>
          <w:b/>
          <w:lang w:val="en-GB"/>
        </w:rPr>
        <w:t>Title:</w:t>
      </w:r>
      <w:r w:rsidRPr="00EE112E">
        <w:rPr>
          <w:b/>
          <w:lang w:val="en-GB"/>
        </w:rPr>
        <w:tab/>
      </w:r>
      <w:r w:rsidR="00680087" w:rsidRPr="00680087">
        <w:rPr>
          <w:lang w:val="en-GB"/>
        </w:rPr>
        <w:t>Discus</w:t>
      </w:r>
      <w:r w:rsidR="00433787">
        <w:rPr>
          <w:lang w:val="en-GB"/>
        </w:rPr>
        <w:t>s</w:t>
      </w:r>
      <w:r w:rsidR="00680087" w:rsidRPr="00680087">
        <w:rPr>
          <w:lang w:val="en-GB"/>
        </w:rPr>
        <w:t xml:space="preserve">ion on </w:t>
      </w:r>
      <w:r w:rsidR="00E5609E">
        <w:rPr>
          <w:lang w:val="en-GB"/>
        </w:rPr>
        <w:t>the number of Tx connectors</w:t>
      </w:r>
    </w:p>
    <w:p w14:paraId="75E65FB7" w14:textId="2EBB199A"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3A5BC0">
        <w:rPr>
          <w:lang w:val="en-GB"/>
        </w:rPr>
        <w:t>4.2.1.1</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2591A0CB" w:rsidR="00182FB6" w:rsidRPr="009F3F9A" w:rsidRDefault="00E60337" w:rsidP="007A3A96">
      <w:pPr>
        <w:rPr>
          <w:sz w:val="20"/>
          <w:szCs w:val="20"/>
          <w:lang w:val="en-GB" w:eastAsia="en-US"/>
        </w:rPr>
      </w:pPr>
      <w:r>
        <w:rPr>
          <w:sz w:val="20"/>
          <w:szCs w:val="20"/>
          <w:lang w:val="en-GB" w:eastAsia="en-US"/>
        </w:rPr>
        <w:t xml:space="preserve">In this paper </w:t>
      </w:r>
      <w:r w:rsidR="00990BEE">
        <w:rPr>
          <w:sz w:val="20"/>
          <w:szCs w:val="20"/>
          <w:lang w:val="en-GB" w:eastAsia="en-US"/>
        </w:rPr>
        <w:t>we discuss the issue of number of antenna connectors, which was discussed during the last meeting, but not concluded.</w:t>
      </w:r>
    </w:p>
    <w:p w14:paraId="59491406" w14:textId="7F441D55" w:rsidR="00AD395C" w:rsidRDefault="00AD395C" w:rsidP="000A3FCB">
      <w:pPr>
        <w:pStyle w:val="berschrift1"/>
        <w:rPr>
          <w:rFonts w:cs="Arial"/>
        </w:rPr>
      </w:pPr>
      <w:bookmarkStart w:id="0" w:name="OLE_LINK10"/>
      <w:bookmarkStart w:id="1" w:name="OLE_LINK11"/>
      <w:r>
        <w:rPr>
          <w:rFonts w:cs="Arial"/>
        </w:rPr>
        <w:t>Discussion</w:t>
      </w:r>
    </w:p>
    <w:p w14:paraId="4AC56628" w14:textId="77777777" w:rsidR="00990BEE" w:rsidRDefault="00205404" w:rsidP="009F3F9A">
      <w:pPr>
        <w:rPr>
          <w:lang w:eastAsia="en-US"/>
        </w:rPr>
      </w:pPr>
      <w:r w:rsidRPr="00291218">
        <w:rPr>
          <w:lang w:eastAsia="en-US"/>
        </w:rPr>
        <w:t>At the last meeting a CR [</w:t>
      </w:r>
      <w:r w:rsidR="00990BEE">
        <w:rPr>
          <w:lang w:eastAsia="en-US"/>
        </w:rPr>
        <w:t>1</w:t>
      </w:r>
      <w:r w:rsidRPr="00291218">
        <w:rPr>
          <w:lang w:eastAsia="en-US"/>
        </w:rPr>
        <w:t xml:space="preserve">] was proposed to update the number of antenna connectors in the specification according to discussions in RAN4. </w:t>
      </w:r>
      <w:r w:rsidR="00B40493">
        <w:rPr>
          <w:lang w:eastAsia="en-US"/>
        </w:rPr>
        <w:t xml:space="preserve"> In the end, the CR was not agreed, since some companies showed concern with regards to SRS switching.</w:t>
      </w:r>
      <w:r w:rsidR="008F25F1">
        <w:rPr>
          <w:lang w:eastAsia="en-US"/>
        </w:rPr>
        <w:t xml:space="preserve"> </w:t>
      </w:r>
    </w:p>
    <w:p w14:paraId="2F4E2394" w14:textId="6CE29044" w:rsidR="00227122" w:rsidRPr="00291218" w:rsidRDefault="008F25F1" w:rsidP="009F3F9A">
      <w:pPr>
        <w:rPr>
          <w:lang w:eastAsia="en-US"/>
        </w:rPr>
      </w:pPr>
      <w:r>
        <w:rPr>
          <w:lang w:eastAsia="en-US"/>
        </w:rPr>
        <w:t xml:space="preserve">However even </w:t>
      </w:r>
      <w:r w:rsidR="00C73985">
        <w:rPr>
          <w:lang w:eastAsia="en-US"/>
        </w:rPr>
        <w:t>for SRS switching requirements, a maximum of 2 antennas (switching from antenna “X” to antenna “Y”) is defined in TS 38.101-1 [4] clauses 6.3.3.6 and 6.3.3.7, so these cases are covered by the agreement that the maximum number of antenna connectors is 2.</w:t>
      </w:r>
    </w:p>
    <w:p w14:paraId="63A9FBAB" w14:textId="42A0BEC4" w:rsidR="00227122" w:rsidRDefault="00C73985" w:rsidP="009F3F9A">
      <w:pPr>
        <w:rPr>
          <w:lang w:eastAsia="en-US"/>
        </w:rPr>
      </w:pPr>
      <w:r>
        <w:rPr>
          <w:lang w:eastAsia="en-US"/>
        </w:rPr>
        <w:t>Additionally, in our understanding</w:t>
      </w:r>
      <w:r w:rsidR="00B40493">
        <w:rPr>
          <w:lang w:eastAsia="en-US"/>
        </w:rPr>
        <w:t xml:space="preserve"> </w:t>
      </w:r>
      <w:r w:rsidR="00291218" w:rsidRPr="00291218">
        <w:rPr>
          <w:lang w:eastAsia="en-US"/>
        </w:rPr>
        <w:t>RAN4</w:t>
      </w:r>
      <w:r w:rsidR="00B40493">
        <w:rPr>
          <w:lang w:eastAsia="en-US"/>
        </w:rPr>
        <w:t xml:space="preserve"> has so far only ever discussed the usage 2 </w:t>
      </w:r>
      <w:r w:rsidR="00983E58">
        <w:rPr>
          <w:lang w:eastAsia="en-US"/>
        </w:rPr>
        <w:t xml:space="preserve">transmit chains or 2 PAs, be it for UL MIMO transmissions or Tx diversity. </w:t>
      </w:r>
      <w:r>
        <w:rPr>
          <w:lang w:eastAsia="en-US"/>
        </w:rPr>
        <w:t xml:space="preserve">In our understanding, </w:t>
      </w:r>
      <w:r w:rsidR="00983E58">
        <w:rPr>
          <w:lang w:eastAsia="en-US"/>
        </w:rPr>
        <w:t>his corresponds to usage of 2 trans</w:t>
      </w:r>
      <w:r>
        <w:rPr>
          <w:lang w:eastAsia="en-US"/>
        </w:rPr>
        <w:t xml:space="preserve">mit antennas, since it makes from our point of view </w:t>
      </w:r>
      <w:r w:rsidR="00983E58">
        <w:rPr>
          <w:lang w:eastAsia="en-US"/>
        </w:rPr>
        <w:t>no sense to operate more antennas than Tx chains available in the UE.</w:t>
      </w:r>
    </w:p>
    <w:p w14:paraId="62EA1D68" w14:textId="0C5F5D8B" w:rsidR="00983E58" w:rsidRDefault="00990BEE" w:rsidP="009F3F9A">
      <w:pPr>
        <w:rPr>
          <w:lang w:eastAsia="en-US"/>
        </w:rPr>
      </w:pPr>
      <w:r>
        <w:rPr>
          <w:lang w:eastAsia="en-US"/>
        </w:rPr>
        <w:t>Also in the last meeting, as part of WF R4-2008462 [2]</w:t>
      </w:r>
      <w:r w:rsidR="00983E58">
        <w:rPr>
          <w:lang w:eastAsia="en-US"/>
        </w:rPr>
        <w:t xml:space="preserve"> it was clarified that the maximum number of antenna connectors is 2.</w:t>
      </w:r>
    </w:p>
    <w:p w14:paraId="4E4465F8" w14:textId="0B270BDC" w:rsidR="00983E58" w:rsidRPr="00291218" w:rsidRDefault="00983E58" w:rsidP="009F3F9A">
      <w:pPr>
        <w:rPr>
          <w:lang w:eastAsia="en-US"/>
        </w:rPr>
      </w:pPr>
      <w:r>
        <w:rPr>
          <w:noProof/>
          <w:lang w:val="de-DE" w:eastAsia="de-DE"/>
        </w:rPr>
        <w:drawing>
          <wp:inline distT="0" distB="0" distL="0" distR="0" wp14:anchorId="73FEA766" wp14:editId="2CF7A2FF">
            <wp:extent cx="5943600" cy="124079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240790"/>
                    </a:xfrm>
                    <a:prstGeom prst="rect">
                      <a:avLst/>
                    </a:prstGeom>
                  </pic:spPr>
                </pic:pic>
              </a:graphicData>
            </a:graphic>
          </wp:inline>
        </w:drawing>
      </w:r>
    </w:p>
    <w:p w14:paraId="61FEACF4" w14:textId="2EFA9125" w:rsidR="00983E58" w:rsidRDefault="00983E58" w:rsidP="00B40493">
      <w:pPr>
        <w:rPr>
          <w:lang w:eastAsia="en-US"/>
        </w:rPr>
      </w:pPr>
      <w:r>
        <w:rPr>
          <w:lang w:eastAsia="en-US"/>
        </w:rPr>
        <w:t>Thus, this understanding shall</w:t>
      </w:r>
      <w:r w:rsidRPr="00983E58">
        <w:rPr>
          <w:lang w:eastAsia="en-US"/>
        </w:rPr>
        <w:t xml:space="preserve"> be captured as part of the specification, to avoid any future misunderstandings and confusion.</w:t>
      </w:r>
      <w:r w:rsidR="008F25F1">
        <w:rPr>
          <w:lang w:eastAsia="en-US"/>
        </w:rPr>
        <w:t xml:space="preserve"> We provide the accompanying CR in R4-200xxxx, which captures this agreement.</w:t>
      </w:r>
    </w:p>
    <w:bookmarkEnd w:id="0"/>
    <w:bookmarkEnd w:id="1"/>
    <w:p w14:paraId="1D67E80B" w14:textId="74396D24" w:rsidR="000E499A" w:rsidRDefault="00990BEE" w:rsidP="000E499A">
      <w:pPr>
        <w:rPr>
          <w:lang w:val="en-GB"/>
        </w:rPr>
      </w:pPr>
      <w:r>
        <w:rPr>
          <w:b/>
          <w:lang w:val="en-GB"/>
        </w:rPr>
        <w:t>Proposal</w:t>
      </w:r>
      <w:r w:rsidR="000E499A" w:rsidRPr="00433787">
        <w:rPr>
          <w:b/>
          <w:lang w:val="en-GB"/>
        </w:rPr>
        <w:t xml:space="preserve">: </w:t>
      </w:r>
      <w:r>
        <w:rPr>
          <w:lang w:val="en-GB"/>
        </w:rPr>
        <w:t>RAN4 agrees on the accompanying CR R4-20</w:t>
      </w:r>
      <w:r w:rsidR="0055495A">
        <w:rPr>
          <w:lang w:val="en-GB"/>
        </w:rPr>
        <w:t>10</w:t>
      </w:r>
      <w:bookmarkStart w:id="2" w:name="_GoBack"/>
      <w:bookmarkEnd w:id="2"/>
      <w:r w:rsidR="0055495A">
        <w:rPr>
          <w:lang w:val="en-GB"/>
        </w:rPr>
        <w:t>800</w:t>
      </w:r>
      <w:r>
        <w:rPr>
          <w:lang w:val="en-GB"/>
        </w:rPr>
        <w:t>.</w:t>
      </w:r>
    </w:p>
    <w:p w14:paraId="53F841E8" w14:textId="5084FAC2" w:rsidR="00AE1FD5" w:rsidRDefault="00F5309A" w:rsidP="00624742">
      <w:pPr>
        <w:pStyle w:val="berschrift1"/>
        <w:rPr>
          <w:rFonts w:cs="Arial"/>
        </w:rPr>
      </w:pPr>
      <w:r w:rsidRPr="007F7EE6">
        <w:rPr>
          <w:rFonts w:cs="Arial"/>
        </w:rPr>
        <w:lastRenderedPageBreak/>
        <w:t>Conclusion</w:t>
      </w:r>
      <w:bookmarkStart w:id="3" w:name="_Ref473660868"/>
      <w:bookmarkStart w:id="4" w:name="_Ref473660708"/>
      <w:bookmarkStart w:id="5" w:name="OLE_LINK6"/>
      <w:bookmarkStart w:id="6" w:name="OLE_LINK7"/>
    </w:p>
    <w:p w14:paraId="2AFEA6D0" w14:textId="0700BC77" w:rsidR="002B58DC" w:rsidRDefault="002B58DC" w:rsidP="002B58DC">
      <w:pPr>
        <w:rPr>
          <w:lang w:val="en-GB" w:eastAsia="en-US"/>
        </w:rPr>
      </w:pPr>
      <w:r>
        <w:rPr>
          <w:lang w:val="en-GB" w:eastAsia="en-US"/>
        </w:rPr>
        <w:t>In this contribution we</w:t>
      </w:r>
      <w:r w:rsidR="004912DE">
        <w:rPr>
          <w:lang w:val="en-GB" w:eastAsia="en-US"/>
        </w:rPr>
        <w:t xml:space="preserve"> discussed</w:t>
      </w:r>
      <w:r w:rsidR="00A8314F">
        <w:rPr>
          <w:lang w:val="en-GB" w:eastAsia="en-US"/>
        </w:rPr>
        <w:t xml:space="preserve"> the open issues for </w:t>
      </w:r>
      <w:r w:rsidR="009C286F">
        <w:rPr>
          <w:lang w:val="en-GB" w:eastAsia="en-US"/>
        </w:rPr>
        <w:t>the number of Tx antenna connectors a</w:t>
      </w:r>
      <w:r w:rsidR="00990BEE">
        <w:rPr>
          <w:lang w:val="en-GB" w:eastAsia="en-US"/>
        </w:rPr>
        <w:t>nd make the following proposals:</w:t>
      </w:r>
    </w:p>
    <w:p w14:paraId="43DD9126" w14:textId="54481DE6" w:rsidR="00F577AE" w:rsidRDefault="00F577AE" w:rsidP="00F577AE">
      <w:pPr>
        <w:rPr>
          <w:lang w:val="en-GB"/>
        </w:rPr>
      </w:pPr>
      <w:r>
        <w:rPr>
          <w:b/>
          <w:lang w:val="en-GB"/>
        </w:rPr>
        <w:t>Proposal</w:t>
      </w:r>
      <w:r w:rsidRPr="00433787">
        <w:rPr>
          <w:b/>
          <w:lang w:val="en-GB"/>
        </w:rPr>
        <w:t xml:space="preserve">: </w:t>
      </w:r>
      <w:r>
        <w:rPr>
          <w:lang w:val="en-GB"/>
        </w:rPr>
        <w:t>RAN4 agrees on the accompanying CR R4-20</w:t>
      </w:r>
      <w:r w:rsidR="0055495A">
        <w:rPr>
          <w:lang w:val="en-GB"/>
        </w:rPr>
        <w:t>10800</w:t>
      </w:r>
      <w:r>
        <w:rPr>
          <w:lang w:val="en-GB"/>
        </w:rPr>
        <w:t>.</w:t>
      </w: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3"/>
    <w:bookmarkEnd w:id="4"/>
    <w:bookmarkEnd w:id="5"/>
    <w:bookmarkEnd w:id="6"/>
    <w:p w14:paraId="570E6DDE" w14:textId="212701BB" w:rsidR="00911825" w:rsidRDefault="00911825" w:rsidP="00911825">
      <w:pPr>
        <w:pStyle w:val="Listenabsatz"/>
        <w:numPr>
          <w:ilvl w:val="0"/>
          <w:numId w:val="4"/>
        </w:numPr>
        <w:spacing w:after="0" w:line="240" w:lineRule="auto"/>
        <w:rPr>
          <w:lang w:val="en-US"/>
        </w:rPr>
      </w:pPr>
      <w:r>
        <w:rPr>
          <w:lang w:val="en-GB"/>
        </w:rPr>
        <w:t>R4-2006955</w:t>
      </w:r>
      <w:r w:rsidRPr="002B58DC">
        <w:rPr>
          <w:lang w:val="en-GB"/>
        </w:rPr>
        <w:t xml:space="preserve">, </w:t>
      </w:r>
      <w:r w:rsidRPr="00911825">
        <w:rPr>
          <w:noProof/>
          <w:lang w:val="en-US"/>
        </w:rPr>
        <w:t>Correction to uplink antenna connectors</w:t>
      </w:r>
      <w:r w:rsidRPr="002B58DC">
        <w:rPr>
          <w:noProof/>
          <w:lang w:val="en-US"/>
        </w:rPr>
        <w:t xml:space="preserve">, </w:t>
      </w:r>
      <w:r>
        <w:rPr>
          <w:noProof/>
          <w:lang w:val="en-US"/>
        </w:rPr>
        <w:t>Rohde &amp; Schwarz, RAN4#95</w:t>
      </w:r>
      <w:r w:rsidR="00085E17">
        <w:rPr>
          <w:noProof/>
          <w:lang w:val="en-US"/>
        </w:rPr>
        <w:t>-e</w:t>
      </w:r>
      <w:r w:rsidRPr="002B58DC">
        <w:rPr>
          <w:noProof/>
          <w:lang w:val="en-US"/>
        </w:rPr>
        <w:t xml:space="preserve">, </w:t>
      </w:r>
      <w:r w:rsidR="00085E17">
        <w:rPr>
          <w:noProof/>
          <w:lang w:val="en-US"/>
        </w:rPr>
        <w:t>May</w:t>
      </w:r>
      <w:r w:rsidRPr="002B58DC">
        <w:rPr>
          <w:noProof/>
          <w:lang w:val="en-US"/>
        </w:rPr>
        <w:t xml:space="preserve"> 2019</w:t>
      </w:r>
    </w:p>
    <w:p w14:paraId="707A3820" w14:textId="3549A50C" w:rsidR="00C73985" w:rsidRDefault="00C73985" w:rsidP="00911825">
      <w:pPr>
        <w:pStyle w:val="Listenabsatz"/>
        <w:numPr>
          <w:ilvl w:val="0"/>
          <w:numId w:val="4"/>
        </w:numPr>
        <w:spacing w:after="0" w:line="240" w:lineRule="auto"/>
        <w:rPr>
          <w:lang w:val="en-US"/>
        </w:rPr>
      </w:pPr>
      <w:r>
        <w:rPr>
          <w:lang w:val="en-US"/>
        </w:rPr>
        <w:t>TS 38.101-1</w:t>
      </w:r>
    </w:p>
    <w:p w14:paraId="7C1B9AE8" w14:textId="77777777" w:rsidR="00990BEE" w:rsidRPr="000E499A" w:rsidRDefault="00990BEE" w:rsidP="00990BEE">
      <w:pPr>
        <w:pStyle w:val="Listenabsatz"/>
        <w:numPr>
          <w:ilvl w:val="0"/>
          <w:numId w:val="4"/>
        </w:numPr>
        <w:spacing w:after="0" w:line="240" w:lineRule="auto"/>
        <w:rPr>
          <w:lang w:val="en-US"/>
        </w:rPr>
      </w:pPr>
      <w:r>
        <w:rPr>
          <w:lang w:val="en-GB"/>
        </w:rPr>
        <w:t>R4-2008462</w:t>
      </w:r>
      <w:r w:rsidRPr="002B58DC">
        <w:rPr>
          <w:lang w:val="en-GB"/>
        </w:rPr>
        <w:t xml:space="preserve">, </w:t>
      </w:r>
      <w:r w:rsidRPr="000E499A">
        <w:rPr>
          <w:noProof/>
          <w:lang w:val="en-US"/>
        </w:rPr>
        <w:t>WF on Uplink Full Power Transmission</w:t>
      </w:r>
      <w:r w:rsidRPr="002B58DC">
        <w:rPr>
          <w:noProof/>
          <w:lang w:val="en-US"/>
        </w:rPr>
        <w:t xml:space="preserve">, </w:t>
      </w:r>
      <w:r>
        <w:rPr>
          <w:noProof/>
          <w:lang w:val="en-US"/>
        </w:rPr>
        <w:t>Qualcomm, RAN4#95-e</w:t>
      </w:r>
      <w:r w:rsidRPr="002B58DC">
        <w:rPr>
          <w:noProof/>
          <w:lang w:val="en-US"/>
        </w:rPr>
        <w:t xml:space="preserve">, </w:t>
      </w:r>
      <w:r>
        <w:rPr>
          <w:noProof/>
          <w:lang w:val="en-US"/>
        </w:rPr>
        <w:t>May</w:t>
      </w:r>
      <w:r w:rsidRPr="002B58DC">
        <w:rPr>
          <w:noProof/>
          <w:lang w:val="en-US"/>
        </w:rPr>
        <w:t xml:space="preserve"> 2019</w:t>
      </w:r>
    </w:p>
    <w:p w14:paraId="654D97CC" w14:textId="77777777" w:rsidR="00990BEE" w:rsidRPr="00990BEE" w:rsidRDefault="00990BEE" w:rsidP="00990BEE">
      <w:pPr>
        <w:spacing w:after="0" w:line="240" w:lineRule="auto"/>
      </w:pPr>
    </w:p>
    <w:sectPr w:rsidR="00990BEE" w:rsidRPr="00990BEE" w:rsidSect="00A76123">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FB005" w14:textId="77777777" w:rsidR="00674AF7" w:rsidRDefault="00674AF7" w:rsidP="00371D7D">
      <w:r>
        <w:separator/>
      </w:r>
    </w:p>
  </w:endnote>
  <w:endnote w:type="continuationSeparator" w:id="0">
    <w:p w14:paraId="19200C3E" w14:textId="77777777" w:rsidR="00674AF7" w:rsidRDefault="00674AF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DB80DB9"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5495A">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75D4C" w14:textId="77777777" w:rsidR="00674AF7" w:rsidRDefault="00674AF7" w:rsidP="00371D7D">
      <w:r>
        <w:separator/>
      </w:r>
    </w:p>
  </w:footnote>
  <w:footnote w:type="continuationSeparator" w:id="0">
    <w:p w14:paraId="07C68B2D" w14:textId="77777777" w:rsidR="00674AF7" w:rsidRDefault="00674AF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19608D"/>
    <w:multiLevelType w:val="hybridMultilevel"/>
    <w:tmpl w:val="98A20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555C7F"/>
    <w:multiLevelType w:val="hybridMultilevel"/>
    <w:tmpl w:val="7D2C91F0"/>
    <w:lvl w:ilvl="0" w:tplc="413CE9A2">
      <w:start w:val="1"/>
      <w:numFmt w:val="bullet"/>
      <w:lvlText w:val="•"/>
      <w:lvlJc w:val="left"/>
      <w:pPr>
        <w:tabs>
          <w:tab w:val="num" w:pos="720"/>
        </w:tabs>
        <w:ind w:left="720" w:hanging="360"/>
      </w:pPr>
      <w:rPr>
        <w:rFonts w:ascii="Arial" w:hAnsi="Arial" w:hint="default"/>
      </w:rPr>
    </w:lvl>
    <w:lvl w:ilvl="1" w:tplc="8AC0747A">
      <w:start w:val="213"/>
      <w:numFmt w:val="bullet"/>
      <w:lvlText w:val="•"/>
      <w:lvlJc w:val="left"/>
      <w:pPr>
        <w:tabs>
          <w:tab w:val="num" w:pos="1440"/>
        </w:tabs>
        <w:ind w:left="1440" w:hanging="360"/>
      </w:pPr>
      <w:rPr>
        <w:rFonts w:ascii="Arial" w:hAnsi="Arial" w:hint="default"/>
      </w:rPr>
    </w:lvl>
    <w:lvl w:ilvl="2" w:tplc="D54C77EE">
      <w:start w:val="213"/>
      <w:numFmt w:val="bullet"/>
      <w:lvlText w:val="•"/>
      <w:lvlJc w:val="left"/>
      <w:pPr>
        <w:tabs>
          <w:tab w:val="num" w:pos="2160"/>
        </w:tabs>
        <w:ind w:left="2160" w:hanging="360"/>
      </w:pPr>
      <w:rPr>
        <w:rFonts w:ascii="Arial" w:hAnsi="Arial" w:hint="default"/>
      </w:rPr>
    </w:lvl>
    <w:lvl w:ilvl="3" w:tplc="544A10F4" w:tentative="1">
      <w:start w:val="1"/>
      <w:numFmt w:val="bullet"/>
      <w:lvlText w:val="•"/>
      <w:lvlJc w:val="left"/>
      <w:pPr>
        <w:tabs>
          <w:tab w:val="num" w:pos="2880"/>
        </w:tabs>
        <w:ind w:left="2880" w:hanging="360"/>
      </w:pPr>
      <w:rPr>
        <w:rFonts w:ascii="Arial" w:hAnsi="Arial" w:hint="default"/>
      </w:rPr>
    </w:lvl>
    <w:lvl w:ilvl="4" w:tplc="9E2A5A24" w:tentative="1">
      <w:start w:val="1"/>
      <w:numFmt w:val="bullet"/>
      <w:lvlText w:val="•"/>
      <w:lvlJc w:val="left"/>
      <w:pPr>
        <w:tabs>
          <w:tab w:val="num" w:pos="3600"/>
        </w:tabs>
        <w:ind w:left="3600" w:hanging="360"/>
      </w:pPr>
      <w:rPr>
        <w:rFonts w:ascii="Arial" w:hAnsi="Arial" w:hint="default"/>
      </w:rPr>
    </w:lvl>
    <w:lvl w:ilvl="5" w:tplc="707CB454" w:tentative="1">
      <w:start w:val="1"/>
      <w:numFmt w:val="bullet"/>
      <w:lvlText w:val="•"/>
      <w:lvlJc w:val="left"/>
      <w:pPr>
        <w:tabs>
          <w:tab w:val="num" w:pos="4320"/>
        </w:tabs>
        <w:ind w:left="4320" w:hanging="360"/>
      </w:pPr>
      <w:rPr>
        <w:rFonts w:ascii="Arial" w:hAnsi="Arial" w:hint="default"/>
      </w:rPr>
    </w:lvl>
    <w:lvl w:ilvl="6" w:tplc="9E362D86" w:tentative="1">
      <w:start w:val="1"/>
      <w:numFmt w:val="bullet"/>
      <w:lvlText w:val="•"/>
      <w:lvlJc w:val="left"/>
      <w:pPr>
        <w:tabs>
          <w:tab w:val="num" w:pos="5040"/>
        </w:tabs>
        <w:ind w:left="5040" w:hanging="360"/>
      </w:pPr>
      <w:rPr>
        <w:rFonts w:ascii="Arial" w:hAnsi="Arial" w:hint="default"/>
      </w:rPr>
    </w:lvl>
    <w:lvl w:ilvl="7" w:tplc="B5D89F7C" w:tentative="1">
      <w:start w:val="1"/>
      <w:numFmt w:val="bullet"/>
      <w:lvlText w:val="•"/>
      <w:lvlJc w:val="left"/>
      <w:pPr>
        <w:tabs>
          <w:tab w:val="num" w:pos="5760"/>
        </w:tabs>
        <w:ind w:left="5760" w:hanging="360"/>
      </w:pPr>
      <w:rPr>
        <w:rFonts w:ascii="Arial" w:hAnsi="Arial" w:hint="default"/>
      </w:rPr>
    </w:lvl>
    <w:lvl w:ilvl="8" w:tplc="CD5A7C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AE203B"/>
    <w:multiLevelType w:val="hybridMultilevel"/>
    <w:tmpl w:val="817E5C98"/>
    <w:lvl w:ilvl="0" w:tplc="94D2CE18">
      <w:start w:val="1"/>
      <w:numFmt w:val="bullet"/>
      <w:lvlText w:val="•"/>
      <w:lvlJc w:val="left"/>
      <w:pPr>
        <w:tabs>
          <w:tab w:val="num" w:pos="720"/>
        </w:tabs>
        <w:ind w:left="720" w:hanging="360"/>
      </w:pPr>
      <w:rPr>
        <w:rFonts w:ascii="Arial" w:hAnsi="Arial" w:hint="default"/>
      </w:rPr>
    </w:lvl>
    <w:lvl w:ilvl="1" w:tplc="017E951A" w:tentative="1">
      <w:start w:val="1"/>
      <w:numFmt w:val="bullet"/>
      <w:lvlText w:val="•"/>
      <w:lvlJc w:val="left"/>
      <w:pPr>
        <w:tabs>
          <w:tab w:val="num" w:pos="1440"/>
        </w:tabs>
        <w:ind w:left="1440" w:hanging="360"/>
      </w:pPr>
      <w:rPr>
        <w:rFonts w:ascii="Arial" w:hAnsi="Arial" w:hint="default"/>
      </w:rPr>
    </w:lvl>
    <w:lvl w:ilvl="2" w:tplc="802A39D4" w:tentative="1">
      <w:start w:val="1"/>
      <w:numFmt w:val="bullet"/>
      <w:lvlText w:val="•"/>
      <w:lvlJc w:val="left"/>
      <w:pPr>
        <w:tabs>
          <w:tab w:val="num" w:pos="2160"/>
        </w:tabs>
        <w:ind w:left="2160" w:hanging="360"/>
      </w:pPr>
      <w:rPr>
        <w:rFonts w:ascii="Arial" w:hAnsi="Arial" w:hint="default"/>
      </w:rPr>
    </w:lvl>
    <w:lvl w:ilvl="3" w:tplc="CEA2C0D2" w:tentative="1">
      <w:start w:val="1"/>
      <w:numFmt w:val="bullet"/>
      <w:lvlText w:val="•"/>
      <w:lvlJc w:val="left"/>
      <w:pPr>
        <w:tabs>
          <w:tab w:val="num" w:pos="2880"/>
        </w:tabs>
        <w:ind w:left="2880" w:hanging="360"/>
      </w:pPr>
      <w:rPr>
        <w:rFonts w:ascii="Arial" w:hAnsi="Arial" w:hint="default"/>
      </w:rPr>
    </w:lvl>
    <w:lvl w:ilvl="4" w:tplc="BD4C88F4" w:tentative="1">
      <w:start w:val="1"/>
      <w:numFmt w:val="bullet"/>
      <w:lvlText w:val="•"/>
      <w:lvlJc w:val="left"/>
      <w:pPr>
        <w:tabs>
          <w:tab w:val="num" w:pos="3600"/>
        </w:tabs>
        <w:ind w:left="3600" w:hanging="360"/>
      </w:pPr>
      <w:rPr>
        <w:rFonts w:ascii="Arial" w:hAnsi="Arial" w:hint="default"/>
      </w:rPr>
    </w:lvl>
    <w:lvl w:ilvl="5" w:tplc="7054D9B6" w:tentative="1">
      <w:start w:val="1"/>
      <w:numFmt w:val="bullet"/>
      <w:lvlText w:val="•"/>
      <w:lvlJc w:val="left"/>
      <w:pPr>
        <w:tabs>
          <w:tab w:val="num" w:pos="4320"/>
        </w:tabs>
        <w:ind w:left="4320" w:hanging="360"/>
      </w:pPr>
      <w:rPr>
        <w:rFonts w:ascii="Arial" w:hAnsi="Arial" w:hint="default"/>
      </w:rPr>
    </w:lvl>
    <w:lvl w:ilvl="6" w:tplc="97400E2C" w:tentative="1">
      <w:start w:val="1"/>
      <w:numFmt w:val="bullet"/>
      <w:lvlText w:val="•"/>
      <w:lvlJc w:val="left"/>
      <w:pPr>
        <w:tabs>
          <w:tab w:val="num" w:pos="5040"/>
        </w:tabs>
        <w:ind w:left="5040" w:hanging="360"/>
      </w:pPr>
      <w:rPr>
        <w:rFonts w:ascii="Arial" w:hAnsi="Arial" w:hint="default"/>
      </w:rPr>
    </w:lvl>
    <w:lvl w:ilvl="7" w:tplc="00E2196E" w:tentative="1">
      <w:start w:val="1"/>
      <w:numFmt w:val="bullet"/>
      <w:lvlText w:val="•"/>
      <w:lvlJc w:val="left"/>
      <w:pPr>
        <w:tabs>
          <w:tab w:val="num" w:pos="5760"/>
        </w:tabs>
        <w:ind w:left="5760" w:hanging="360"/>
      </w:pPr>
      <w:rPr>
        <w:rFonts w:ascii="Arial" w:hAnsi="Arial" w:hint="default"/>
      </w:rPr>
    </w:lvl>
    <w:lvl w:ilvl="8" w:tplc="CED8DD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CF206F"/>
    <w:multiLevelType w:val="hybridMultilevel"/>
    <w:tmpl w:val="F92222CC"/>
    <w:lvl w:ilvl="0" w:tplc="5D5034AE">
      <w:start w:val="1"/>
      <w:numFmt w:val="bullet"/>
      <w:lvlText w:val="•"/>
      <w:lvlJc w:val="left"/>
      <w:pPr>
        <w:tabs>
          <w:tab w:val="num" w:pos="720"/>
        </w:tabs>
        <w:ind w:left="720" w:hanging="360"/>
      </w:pPr>
      <w:rPr>
        <w:rFonts w:ascii="Arial" w:hAnsi="Arial" w:hint="default"/>
      </w:rPr>
    </w:lvl>
    <w:lvl w:ilvl="1" w:tplc="885CCE48">
      <w:start w:val="1"/>
      <w:numFmt w:val="bullet"/>
      <w:lvlText w:val="•"/>
      <w:lvlJc w:val="left"/>
      <w:pPr>
        <w:tabs>
          <w:tab w:val="num" w:pos="1440"/>
        </w:tabs>
        <w:ind w:left="1440" w:hanging="360"/>
      </w:pPr>
      <w:rPr>
        <w:rFonts w:ascii="Arial" w:hAnsi="Arial" w:hint="default"/>
      </w:rPr>
    </w:lvl>
    <w:lvl w:ilvl="2" w:tplc="3A204B56" w:tentative="1">
      <w:start w:val="1"/>
      <w:numFmt w:val="bullet"/>
      <w:lvlText w:val="•"/>
      <w:lvlJc w:val="left"/>
      <w:pPr>
        <w:tabs>
          <w:tab w:val="num" w:pos="2160"/>
        </w:tabs>
        <w:ind w:left="2160" w:hanging="360"/>
      </w:pPr>
      <w:rPr>
        <w:rFonts w:ascii="Arial" w:hAnsi="Arial" w:hint="default"/>
      </w:rPr>
    </w:lvl>
    <w:lvl w:ilvl="3" w:tplc="7BEA5A10" w:tentative="1">
      <w:start w:val="1"/>
      <w:numFmt w:val="bullet"/>
      <w:lvlText w:val="•"/>
      <w:lvlJc w:val="left"/>
      <w:pPr>
        <w:tabs>
          <w:tab w:val="num" w:pos="2880"/>
        </w:tabs>
        <w:ind w:left="2880" w:hanging="360"/>
      </w:pPr>
      <w:rPr>
        <w:rFonts w:ascii="Arial" w:hAnsi="Arial" w:hint="default"/>
      </w:rPr>
    </w:lvl>
    <w:lvl w:ilvl="4" w:tplc="A6B86BCA" w:tentative="1">
      <w:start w:val="1"/>
      <w:numFmt w:val="bullet"/>
      <w:lvlText w:val="•"/>
      <w:lvlJc w:val="left"/>
      <w:pPr>
        <w:tabs>
          <w:tab w:val="num" w:pos="3600"/>
        </w:tabs>
        <w:ind w:left="3600" w:hanging="360"/>
      </w:pPr>
      <w:rPr>
        <w:rFonts w:ascii="Arial" w:hAnsi="Arial" w:hint="default"/>
      </w:rPr>
    </w:lvl>
    <w:lvl w:ilvl="5" w:tplc="BF6414AE" w:tentative="1">
      <w:start w:val="1"/>
      <w:numFmt w:val="bullet"/>
      <w:lvlText w:val="•"/>
      <w:lvlJc w:val="left"/>
      <w:pPr>
        <w:tabs>
          <w:tab w:val="num" w:pos="4320"/>
        </w:tabs>
        <w:ind w:left="4320" w:hanging="360"/>
      </w:pPr>
      <w:rPr>
        <w:rFonts w:ascii="Arial" w:hAnsi="Arial" w:hint="default"/>
      </w:rPr>
    </w:lvl>
    <w:lvl w:ilvl="6" w:tplc="B71AE606" w:tentative="1">
      <w:start w:val="1"/>
      <w:numFmt w:val="bullet"/>
      <w:lvlText w:val="•"/>
      <w:lvlJc w:val="left"/>
      <w:pPr>
        <w:tabs>
          <w:tab w:val="num" w:pos="5040"/>
        </w:tabs>
        <w:ind w:left="5040" w:hanging="360"/>
      </w:pPr>
      <w:rPr>
        <w:rFonts w:ascii="Arial" w:hAnsi="Arial" w:hint="default"/>
      </w:rPr>
    </w:lvl>
    <w:lvl w:ilvl="7" w:tplc="F5265C3A" w:tentative="1">
      <w:start w:val="1"/>
      <w:numFmt w:val="bullet"/>
      <w:lvlText w:val="•"/>
      <w:lvlJc w:val="left"/>
      <w:pPr>
        <w:tabs>
          <w:tab w:val="num" w:pos="5760"/>
        </w:tabs>
        <w:ind w:left="5760" w:hanging="360"/>
      </w:pPr>
      <w:rPr>
        <w:rFonts w:ascii="Arial" w:hAnsi="Arial" w:hint="default"/>
      </w:rPr>
    </w:lvl>
    <w:lvl w:ilvl="8" w:tplc="A42A6B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46882"/>
    <w:multiLevelType w:val="hybridMultilevel"/>
    <w:tmpl w:val="1228DD3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9844E30"/>
    <w:multiLevelType w:val="hybridMultilevel"/>
    <w:tmpl w:val="92C4E8B4"/>
    <w:lvl w:ilvl="0" w:tplc="FBEC1210">
      <w:start w:val="1"/>
      <w:numFmt w:val="bullet"/>
      <w:lvlText w:val="•"/>
      <w:lvlJc w:val="left"/>
      <w:pPr>
        <w:tabs>
          <w:tab w:val="num" w:pos="720"/>
        </w:tabs>
        <w:ind w:left="720" w:hanging="360"/>
      </w:pPr>
      <w:rPr>
        <w:rFonts w:ascii="Arial" w:hAnsi="Arial" w:hint="default"/>
      </w:rPr>
    </w:lvl>
    <w:lvl w:ilvl="1" w:tplc="5E3EE244">
      <w:start w:val="1"/>
      <w:numFmt w:val="bullet"/>
      <w:lvlText w:val="•"/>
      <w:lvlJc w:val="left"/>
      <w:pPr>
        <w:tabs>
          <w:tab w:val="num" w:pos="1440"/>
        </w:tabs>
        <w:ind w:left="1440" w:hanging="360"/>
      </w:pPr>
      <w:rPr>
        <w:rFonts w:ascii="Arial" w:hAnsi="Arial" w:hint="default"/>
      </w:rPr>
    </w:lvl>
    <w:lvl w:ilvl="2" w:tplc="D4CC33C8" w:tentative="1">
      <w:start w:val="1"/>
      <w:numFmt w:val="bullet"/>
      <w:lvlText w:val="•"/>
      <w:lvlJc w:val="left"/>
      <w:pPr>
        <w:tabs>
          <w:tab w:val="num" w:pos="2160"/>
        </w:tabs>
        <w:ind w:left="2160" w:hanging="360"/>
      </w:pPr>
      <w:rPr>
        <w:rFonts w:ascii="Arial" w:hAnsi="Arial" w:hint="default"/>
      </w:rPr>
    </w:lvl>
    <w:lvl w:ilvl="3" w:tplc="0ABAEBF2" w:tentative="1">
      <w:start w:val="1"/>
      <w:numFmt w:val="bullet"/>
      <w:lvlText w:val="•"/>
      <w:lvlJc w:val="left"/>
      <w:pPr>
        <w:tabs>
          <w:tab w:val="num" w:pos="2880"/>
        </w:tabs>
        <w:ind w:left="2880" w:hanging="360"/>
      </w:pPr>
      <w:rPr>
        <w:rFonts w:ascii="Arial" w:hAnsi="Arial" w:hint="default"/>
      </w:rPr>
    </w:lvl>
    <w:lvl w:ilvl="4" w:tplc="56960D8A" w:tentative="1">
      <w:start w:val="1"/>
      <w:numFmt w:val="bullet"/>
      <w:lvlText w:val="•"/>
      <w:lvlJc w:val="left"/>
      <w:pPr>
        <w:tabs>
          <w:tab w:val="num" w:pos="3600"/>
        </w:tabs>
        <w:ind w:left="3600" w:hanging="360"/>
      </w:pPr>
      <w:rPr>
        <w:rFonts w:ascii="Arial" w:hAnsi="Arial" w:hint="default"/>
      </w:rPr>
    </w:lvl>
    <w:lvl w:ilvl="5" w:tplc="DFE4D2D8" w:tentative="1">
      <w:start w:val="1"/>
      <w:numFmt w:val="bullet"/>
      <w:lvlText w:val="•"/>
      <w:lvlJc w:val="left"/>
      <w:pPr>
        <w:tabs>
          <w:tab w:val="num" w:pos="4320"/>
        </w:tabs>
        <w:ind w:left="4320" w:hanging="360"/>
      </w:pPr>
      <w:rPr>
        <w:rFonts w:ascii="Arial" w:hAnsi="Arial" w:hint="default"/>
      </w:rPr>
    </w:lvl>
    <w:lvl w:ilvl="6" w:tplc="5588B0A0" w:tentative="1">
      <w:start w:val="1"/>
      <w:numFmt w:val="bullet"/>
      <w:lvlText w:val="•"/>
      <w:lvlJc w:val="left"/>
      <w:pPr>
        <w:tabs>
          <w:tab w:val="num" w:pos="5040"/>
        </w:tabs>
        <w:ind w:left="5040" w:hanging="360"/>
      </w:pPr>
      <w:rPr>
        <w:rFonts w:ascii="Arial" w:hAnsi="Arial" w:hint="default"/>
      </w:rPr>
    </w:lvl>
    <w:lvl w:ilvl="7" w:tplc="62F26D34" w:tentative="1">
      <w:start w:val="1"/>
      <w:numFmt w:val="bullet"/>
      <w:lvlText w:val="•"/>
      <w:lvlJc w:val="left"/>
      <w:pPr>
        <w:tabs>
          <w:tab w:val="num" w:pos="5760"/>
        </w:tabs>
        <w:ind w:left="5760" w:hanging="360"/>
      </w:pPr>
      <w:rPr>
        <w:rFonts w:ascii="Arial" w:hAnsi="Arial" w:hint="default"/>
      </w:rPr>
    </w:lvl>
    <w:lvl w:ilvl="8" w:tplc="C88404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6" w15:restartNumberingAfterBreak="0">
    <w:nsid w:val="48A230D0"/>
    <w:multiLevelType w:val="hybridMultilevel"/>
    <w:tmpl w:val="B36E2404"/>
    <w:lvl w:ilvl="0" w:tplc="332ED72E">
      <w:start w:val="1"/>
      <w:numFmt w:val="bullet"/>
      <w:lvlText w:val="•"/>
      <w:lvlJc w:val="left"/>
      <w:pPr>
        <w:tabs>
          <w:tab w:val="num" w:pos="720"/>
        </w:tabs>
        <w:ind w:left="720" w:hanging="360"/>
      </w:pPr>
      <w:rPr>
        <w:rFonts w:ascii="Arial" w:hAnsi="Arial" w:hint="default"/>
      </w:rPr>
    </w:lvl>
    <w:lvl w:ilvl="1" w:tplc="A482ACCA" w:tentative="1">
      <w:start w:val="1"/>
      <w:numFmt w:val="bullet"/>
      <w:lvlText w:val="•"/>
      <w:lvlJc w:val="left"/>
      <w:pPr>
        <w:tabs>
          <w:tab w:val="num" w:pos="1440"/>
        </w:tabs>
        <w:ind w:left="1440" w:hanging="360"/>
      </w:pPr>
      <w:rPr>
        <w:rFonts w:ascii="Arial" w:hAnsi="Arial" w:hint="default"/>
      </w:rPr>
    </w:lvl>
    <w:lvl w:ilvl="2" w:tplc="3394304C" w:tentative="1">
      <w:start w:val="1"/>
      <w:numFmt w:val="bullet"/>
      <w:lvlText w:val="•"/>
      <w:lvlJc w:val="left"/>
      <w:pPr>
        <w:tabs>
          <w:tab w:val="num" w:pos="2160"/>
        </w:tabs>
        <w:ind w:left="2160" w:hanging="360"/>
      </w:pPr>
      <w:rPr>
        <w:rFonts w:ascii="Arial" w:hAnsi="Arial" w:hint="default"/>
      </w:rPr>
    </w:lvl>
    <w:lvl w:ilvl="3" w:tplc="2242B85E" w:tentative="1">
      <w:start w:val="1"/>
      <w:numFmt w:val="bullet"/>
      <w:lvlText w:val="•"/>
      <w:lvlJc w:val="left"/>
      <w:pPr>
        <w:tabs>
          <w:tab w:val="num" w:pos="2880"/>
        </w:tabs>
        <w:ind w:left="2880" w:hanging="360"/>
      </w:pPr>
      <w:rPr>
        <w:rFonts w:ascii="Arial" w:hAnsi="Arial" w:hint="default"/>
      </w:rPr>
    </w:lvl>
    <w:lvl w:ilvl="4" w:tplc="8DAEC0EA" w:tentative="1">
      <w:start w:val="1"/>
      <w:numFmt w:val="bullet"/>
      <w:lvlText w:val="•"/>
      <w:lvlJc w:val="left"/>
      <w:pPr>
        <w:tabs>
          <w:tab w:val="num" w:pos="3600"/>
        </w:tabs>
        <w:ind w:left="3600" w:hanging="360"/>
      </w:pPr>
      <w:rPr>
        <w:rFonts w:ascii="Arial" w:hAnsi="Arial" w:hint="default"/>
      </w:rPr>
    </w:lvl>
    <w:lvl w:ilvl="5" w:tplc="55922DA2" w:tentative="1">
      <w:start w:val="1"/>
      <w:numFmt w:val="bullet"/>
      <w:lvlText w:val="•"/>
      <w:lvlJc w:val="left"/>
      <w:pPr>
        <w:tabs>
          <w:tab w:val="num" w:pos="4320"/>
        </w:tabs>
        <w:ind w:left="4320" w:hanging="360"/>
      </w:pPr>
      <w:rPr>
        <w:rFonts w:ascii="Arial" w:hAnsi="Arial" w:hint="default"/>
      </w:rPr>
    </w:lvl>
    <w:lvl w:ilvl="6" w:tplc="2B607572" w:tentative="1">
      <w:start w:val="1"/>
      <w:numFmt w:val="bullet"/>
      <w:lvlText w:val="•"/>
      <w:lvlJc w:val="left"/>
      <w:pPr>
        <w:tabs>
          <w:tab w:val="num" w:pos="5040"/>
        </w:tabs>
        <w:ind w:left="5040" w:hanging="360"/>
      </w:pPr>
      <w:rPr>
        <w:rFonts w:ascii="Arial" w:hAnsi="Arial" w:hint="default"/>
      </w:rPr>
    </w:lvl>
    <w:lvl w:ilvl="7" w:tplc="0B983AAA" w:tentative="1">
      <w:start w:val="1"/>
      <w:numFmt w:val="bullet"/>
      <w:lvlText w:val="•"/>
      <w:lvlJc w:val="left"/>
      <w:pPr>
        <w:tabs>
          <w:tab w:val="num" w:pos="5760"/>
        </w:tabs>
        <w:ind w:left="5760" w:hanging="360"/>
      </w:pPr>
      <w:rPr>
        <w:rFonts w:ascii="Arial" w:hAnsi="Arial" w:hint="default"/>
      </w:rPr>
    </w:lvl>
    <w:lvl w:ilvl="8" w:tplc="06D8CB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2CD236E"/>
    <w:multiLevelType w:val="hybridMultilevel"/>
    <w:tmpl w:val="C3D4270A"/>
    <w:lvl w:ilvl="0" w:tplc="2DF09440">
      <w:start w:val="1"/>
      <w:numFmt w:val="bullet"/>
      <w:lvlText w:val="•"/>
      <w:lvlJc w:val="left"/>
      <w:pPr>
        <w:tabs>
          <w:tab w:val="num" w:pos="720"/>
        </w:tabs>
        <w:ind w:left="720" w:hanging="360"/>
      </w:pPr>
      <w:rPr>
        <w:rFonts w:ascii="Arial" w:hAnsi="Arial" w:hint="default"/>
      </w:rPr>
    </w:lvl>
    <w:lvl w:ilvl="1" w:tplc="DF10F60E">
      <w:start w:val="1"/>
      <w:numFmt w:val="bullet"/>
      <w:lvlText w:val="•"/>
      <w:lvlJc w:val="left"/>
      <w:pPr>
        <w:tabs>
          <w:tab w:val="num" w:pos="1440"/>
        </w:tabs>
        <w:ind w:left="1440" w:hanging="360"/>
      </w:pPr>
      <w:rPr>
        <w:rFonts w:ascii="Arial" w:hAnsi="Arial" w:hint="default"/>
      </w:rPr>
    </w:lvl>
    <w:lvl w:ilvl="2" w:tplc="4106FF1E" w:tentative="1">
      <w:start w:val="1"/>
      <w:numFmt w:val="bullet"/>
      <w:lvlText w:val="•"/>
      <w:lvlJc w:val="left"/>
      <w:pPr>
        <w:tabs>
          <w:tab w:val="num" w:pos="2160"/>
        </w:tabs>
        <w:ind w:left="2160" w:hanging="360"/>
      </w:pPr>
      <w:rPr>
        <w:rFonts w:ascii="Arial" w:hAnsi="Arial" w:hint="default"/>
      </w:rPr>
    </w:lvl>
    <w:lvl w:ilvl="3" w:tplc="CD944044" w:tentative="1">
      <w:start w:val="1"/>
      <w:numFmt w:val="bullet"/>
      <w:lvlText w:val="•"/>
      <w:lvlJc w:val="left"/>
      <w:pPr>
        <w:tabs>
          <w:tab w:val="num" w:pos="2880"/>
        </w:tabs>
        <w:ind w:left="2880" w:hanging="360"/>
      </w:pPr>
      <w:rPr>
        <w:rFonts w:ascii="Arial" w:hAnsi="Arial" w:hint="default"/>
      </w:rPr>
    </w:lvl>
    <w:lvl w:ilvl="4" w:tplc="E21830FC" w:tentative="1">
      <w:start w:val="1"/>
      <w:numFmt w:val="bullet"/>
      <w:lvlText w:val="•"/>
      <w:lvlJc w:val="left"/>
      <w:pPr>
        <w:tabs>
          <w:tab w:val="num" w:pos="3600"/>
        </w:tabs>
        <w:ind w:left="3600" w:hanging="360"/>
      </w:pPr>
      <w:rPr>
        <w:rFonts w:ascii="Arial" w:hAnsi="Arial" w:hint="default"/>
      </w:rPr>
    </w:lvl>
    <w:lvl w:ilvl="5" w:tplc="92C4E5D4" w:tentative="1">
      <w:start w:val="1"/>
      <w:numFmt w:val="bullet"/>
      <w:lvlText w:val="•"/>
      <w:lvlJc w:val="left"/>
      <w:pPr>
        <w:tabs>
          <w:tab w:val="num" w:pos="4320"/>
        </w:tabs>
        <w:ind w:left="4320" w:hanging="360"/>
      </w:pPr>
      <w:rPr>
        <w:rFonts w:ascii="Arial" w:hAnsi="Arial" w:hint="default"/>
      </w:rPr>
    </w:lvl>
    <w:lvl w:ilvl="6" w:tplc="BB08B512" w:tentative="1">
      <w:start w:val="1"/>
      <w:numFmt w:val="bullet"/>
      <w:lvlText w:val="•"/>
      <w:lvlJc w:val="left"/>
      <w:pPr>
        <w:tabs>
          <w:tab w:val="num" w:pos="5040"/>
        </w:tabs>
        <w:ind w:left="5040" w:hanging="360"/>
      </w:pPr>
      <w:rPr>
        <w:rFonts w:ascii="Arial" w:hAnsi="Arial" w:hint="default"/>
      </w:rPr>
    </w:lvl>
    <w:lvl w:ilvl="7" w:tplc="1412391A" w:tentative="1">
      <w:start w:val="1"/>
      <w:numFmt w:val="bullet"/>
      <w:lvlText w:val="•"/>
      <w:lvlJc w:val="left"/>
      <w:pPr>
        <w:tabs>
          <w:tab w:val="num" w:pos="5760"/>
        </w:tabs>
        <w:ind w:left="5760" w:hanging="360"/>
      </w:pPr>
      <w:rPr>
        <w:rFonts w:ascii="Arial" w:hAnsi="Arial" w:hint="default"/>
      </w:rPr>
    </w:lvl>
    <w:lvl w:ilvl="8" w:tplc="080AA9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B536A6D"/>
    <w:multiLevelType w:val="hybridMultilevel"/>
    <w:tmpl w:val="6B9EE36E"/>
    <w:lvl w:ilvl="0" w:tplc="A29E1844">
      <w:start w:val="1"/>
      <w:numFmt w:val="bullet"/>
      <w:lvlText w:val="•"/>
      <w:lvlJc w:val="left"/>
      <w:pPr>
        <w:tabs>
          <w:tab w:val="num" w:pos="720"/>
        </w:tabs>
        <w:ind w:left="720" w:hanging="360"/>
      </w:pPr>
      <w:rPr>
        <w:rFonts w:ascii="Arial" w:hAnsi="Arial" w:hint="default"/>
      </w:rPr>
    </w:lvl>
    <w:lvl w:ilvl="1" w:tplc="369A0BA4">
      <w:start w:val="1"/>
      <w:numFmt w:val="bullet"/>
      <w:lvlText w:val="•"/>
      <w:lvlJc w:val="left"/>
      <w:pPr>
        <w:tabs>
          <w:tab w:val="num" w:pos="1440"/>
        </w:tabs>
        <w:ind w:left="1440" w:hanging="360"/>
      </w:pPr>
      <w:rPr>
        <w:rFonts w:ascii="Arial" w:hAnsi="Arial" w:hint="default"/>
      </w:rPr>
    </w:lvl>
    <w:lvl w:ilvl="2" w:tplc="CCEC2D16" w:tentative="1">
      <w:start w:val="1"/>
      <w:numFmt w:val="bullet"/>
      <w:lvlText w:val="•"/>
      <w:lvlJc w:val="left"/>
      <w:pPr>
        <w:tabs>
          <w:tab w:val="num" w:pos="2160"/>
        </w:tabs>
        <w:ind w:left="2160" w:hanging="360"/>
      </w:pPr>
      <w:rPr>
        <w:rFonts w:ascii="Arial" w:hAnsi="Arial" w:hint="default"/>
      </w:rPr>
    </w:lvl>
    <w:lvl w:ilvl="3" w:tplc="245891B4" w:tentative="1">
      <w:start w:val="1"/>
      <w:numFmt w:val="bullet"/>
      <w:lvlText w:val="•"/>
      <w:lvlJc w:val="left"/>
      <w:pPr>
        <w:tabs>
          <w:tab w:val="num" w:pos="2880"/>
        </w:tabs>
        <w:ind w:left="2880" w:hanging="360"/>
      </w:pPr>
      <w:rPr>
        <w:rFonts w:ascii="Arial" w:hAnsi="Arial" w:hint="default"/>
      </w:rPr>
    </w:lvl>
    <w:lvl w:ilvl="4" w:tplc="3E3CE26A" w:tentative="1">
      <w:start w:val="1"/>
      <w:numFmt w:val="bullet"/>
      <w:lvlText w:val="•"/>
      <w:lvlJc w:val="left"/>
      <w:pPr>
        <w:tabs>
          <w:tab w:val="num" w:pos="3600"/>
        </w:tabs>
        <w:ind w:left="3600" w:hanging="360"/>
      </w:pPr>
      <w:rPr>
        <w:rFonts w:ascii="Arial" w:hAnsi="Arial" w:hint="default"/>
      </w:rPr>
    </w:lvl>
    <w:lvl w:ilvl="5" w:tplc="B11CEF38" w:tentative="1">
      <w:start w:val="1"/>
      <w:numFmt w:val="bullet"/>
      <w:lvlText w:val="•"/>
      <w:lvlJc w:val="left"/>
      <w:pPr>
        <w:tabs>
          <w:tab w:val="num" w:pos="4320"/>
        </w:tabs>
        <w:ind w:left="4320" w:hanging="360"/>
      </w:pPr>
      <w:rPr>
        <w:rFonts w:ascii="Arial" w:hAnsi="Arial" w:hint="default"/>
      </w:rPr>
    </w:lvl>
    <w:lvl w:ilvl="6" w:tplc="E99E042E" w:tentative="1">
      <w:start w:val="1"/>
      <w:numFmt w:val="bullet"/>
      <w:lvlText w:val="•"/>
      <w:lvlJc w:val="left"/>
      <w:pPr>
        <w:tabs>
          <w:tab w:val="num" w:pos="5040"/>
        </w:tabs>
        <w:ind w:left="5040" w:hanging="360"/>
      </w:pPr>
      <w:rPr>
        <w:rFonts w:ascii="Arial" w:hAnsi="Arial" w:hint="default"/>
      </w:rPr>
    </w:lvl>
    <w:lvl w:ilvl="7" w:tplc="DA7ECAA8" w:tentative="1">
      <w:start w:val="1"/>
      <w:numFmt w:val="bullet"/>
      <w:lvlText w:val="•"/>
      <w:lvlJc w:val="left"/>
      <w:pPr>
        <w:tabs>
          <w:tab w:val="num" w:pos="5760"/>
        </w:tabs>
        <w:ind w:left="5760" w:hanging="360"/>
      </w:pPr>
      <w:rPr>
        <w:rFonts w:ascii="Arial" w:hAnsi="Arial" w:hint="default"/>
      </w:rPr>
    </w:lvl>
    <w:lvl w:ilvl="8" w:tplc="38243A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20"/>
  </w:num>
  <w:num w:numId="3">
    <w:abstractNumId w:val="4"/>
  </w:num>
  <w:num w:numId="4">
    <w:abstractNumId w:val="11"/>
  </w:num>
  <w:num w:numId="5">
    <w:abstractNumId w:val="21"/>
  </w:num>
  <w:num w:numId="6">
    <w:abstractNumId w:val="3"/>
  </w:num>
  <w:num w:numId="7">
    <w:abstractNumId w:val="12"/>
  </w:num>
  <w:num w:numId="8">
    <w:abstractNumId w:val="14"/>
  </w:num>
  <w:num w:numId="9">
    <w:abstractNumId w:val="6"/>
  </w:num>
  <w:num w:numId="10">
    <w:abstractNumId w:val="23"/>
  </w:num>
  <w:num w:numId="11">
    <w:abstractNumId w:val="9"/>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
  </w:num>
  <w:num w:numId="18">
    <w:abstractNumId w:val="8"/>
  </w:num>
  <w:num w:numId="19">
    <w:abstractNumId w:val="13"/>
  </w:num>
  <w:num w:numId="20">
    <w:abstractNumId w:val="5"/>
  </w:num>
  <w:num w:numId="21">
    <w:abstractNumId w:val="16"/>
  </w:num>
  <w:num w:numId="22">
    <w:abstractNumId w:val="22"/>
  </w:num>
  <w:num w:numId="23">
    <w:abstractNumId w:val="19"/>
  </w:num>
  <w:num w:numId="24">
    <w:abstractNumId w:val="10"/>
  </w:num>
  <w:num w:numId="2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D5B"/>
    <w:rsid w:val="00002537"/>
    <w:rsid w:val="0000298C"/>
    <w:rsid w:val="000051DE"/>
    <w:rsid w:val="00010CE6"/>
    <w:rsid w:val="000114F1"/>
    <w:rsid w:val="00011B99"/>
    <w:rsid w:val="00011DA7"/>
    <w:rsid w:val="00011DE0"/>
    <w:rsid w:val="000128A3"/>
    <w:rsid w:val="00013807"/>
    <w:rsid w:val="00014639"/>
    <w:rsid w:val="00015AA7"/>
    <w:rsid w:val="00016F98"/>
    <w:rsid w:val="000172B7"/>
    <w:rsid w:val="000200E1"/>
    <w:rsid w:val="00020F4A"/>
    <w:rsid w:val="00021A1A"/>
    <w:rsid w:val="00022539"/>
    <w:rsid w:val="00023943"/>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5E17"/>
    <w:rsid w:val="000867D6"/>
    <w:rsid w:val="00092C97"/>
    <w:rsid w:val="0009370F"/>
    <w:rsid w:val="00096AAF"/>
    <w:rsid w:val="000975AC"/>
    <w:rsid w:val="000A0514"/>
    <w:rsid w:val="000A1611"/>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39A1"/>
    <w:rsid w:val="000C4F6E"/>
    <w:rsid w:val="000C6A6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99A"/>
    <w:rsid w:val="000E4F8E"/>
    <w:rsid w:val="000E75B0"/>
    <w:rsid w:val="000E7B1E"/>
    <w:rsid w:val="000F13B3"/>
    <w:rsid w:val="000F2169"/>
    <w:rsid w:val="00100D39"/>
    <w:rsid w:val="00101CF2"/>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E36"/>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3C7B"/>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A49D3"/>
    <w:rsid w:val="001B0670"/>
    <w:rsid w:val="001B0742"/>
    <w:rsid w:val="001B137F"/>
    <w:rsid w:val="001B2191"/>
    <w:rsid w:val="001B2735"/>
    <w:rsid w:val="001B6341"/>
    <w:rsid w:val="001C0307"/>
    <w:rsid w:val="001C04CA"/>
    <w:rsid w:val="001C0EA6"/>
    <w:rsid w:val="001C1D01"/>
    <w:rsid w:val="001C227C"/>
    <w:rsid w:val="001C4E17"/>
    <w:rsid w:val="001C53E8"/>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5404"/>
    <w:rsid w:val="00206F1C"/>
    <w:rsid w:val="00207D6E"/>
    <w:rsid w:val="00210101"/>
    <w:rsid w:val="002101B8"/>
    <w:rsid w:val="00210BB9"/>
    <w:rsid w:val="002119D0"/>
    <w:rsid w:val="00211B0D"/>
    <w:rsid w:val="00212A2F"/>
    <w:rsid w:val="00212FC4"/>
    <w:rsid w:val="002131CC"/>
    <w:rsid w:val="0021374C"/>
    <w:rsid w:val="00215AE3"/>
    <w:rsid w:val="00215CC4"/>
    <w:rsid w:val="00216449"/>
    <w:rsid w:val="00216986"/>
    <w:rsid w:val="00216A6B"/>
    <w:rsid w:val="00220316"/>
    <w:rsid w:val="00220BE6"/>
    <w:rsid w:val="00220DC2"/>
    <w:rsid w:val="0022150D"/>
    <w:rsid w:val="00221D8F"/>
    <w:rsid w:val="002225C4"/>
    <w:rsid w:val="00223ECE"/>
    <w:rsid w:val="00224203"/>
    <w:rsid w:val="0022473C"/>
    <w:rsid w:val="002265E1"/>
    <w:rsid w:val="002267E0"/>
    <w:rsid w:val="00226E95"/>
    <w:rsid w:val="00227122"/>
    <w:rsid w:val="00227D50"/>
    <w:rsid w:val="0023375F"/>
    <w:rsid w:val="00234DAE"/>
    <w:rsid w:val="00237DE4"/>
    <w:rsid w:val="00237EE7"/>
    <w:rsid w:val="00240040"/>
    <w:rsid w:val="00240D2A"/>
    <w:rsid w:val="002415D9"/>
    <w:rsid w:val="00242A1D"/>
    <w:rsid w:val="00243D8A"/>
    <w:rsid w:val="0024490F"/>
    <w:rsid w:val="0024766A"/>
    <w:rsid w:val="0024790C"/>
    <w:rsid w:val="0025085A"/>
    <w:rsid w:val="00251FDB"/>
    <w:rsid w:val="00252AE0"/>
    <w:rsid w:val="002548E2"/>
    <w:rsid w:val="00255A8A"/>
    <w:rsid w:val="00261490"/>
    <w:rsid w:val="00263B6C"/>
    <w:rsid w:val="0026652B"/>
    <w:rsid w:val="002674A8"/>
    <w:rsid w:val="00267A89"/>
    <w:rsid w:val="002700B4"/>
    <w:rsid w:val="0027049D"/>
    <w:rsid w:val="00270E6B"/>
    <w:rsid w:val="00270E8B"/>
    <w:rsid w:val="002749E2"/>
    <w:rsid w:val="002759B6"/>
    <w:rsid w:val="0027676D"/>
    <w:rsid w:val="00276F00"/>
    <w:rsid w:val="00282191"/>
    <w:rsid w:val="0028267E"/>
    <w:rsid w:val="00284170"/>
    <w:rsid w:val="00286031"/>
    <w:rsid w:val="002866C4"/>
    <w:rsid w:val="00287444"/>
    <w:rsid w:val="00287F58"/>
    <w:rsid w:val="00290859"/>
    <w:rsid w:val="002908BB"/>
    <w:rsid w:val="00291218"/>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291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5C4"/>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57E0"/>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04B0"/>
    <w:rsid w:val="003812CA"/>
    <w:rsid w:val="0038201E"/>
    <w:rsid w:val="003838EA"/>
    <w:rsid w:val="00384B70"/>
    <w:rsid w:val="0038590F"/>
    <w:rsid w:val="00391D67"/>
    <w:rsid w:val="003976B5"/>
    <w:rsid w:val="003A16D1"/>
    <w:rsid w:val="003A1D27"/>
    <w:rsid w:val="003A575F"/>
    <w:rsid w:val="003A5BC0"/>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A6E"/>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2AA"/>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3787"/>
    <w:rsid w:val="004340EB"/>
    <w:rsid w:val="00434839"/>
    <w:rsid w:val="00435B28"/>
    <w:rsid w:val="004372AD"/>
    <w:rsid w:val="00437639"/>
    <w:rsid w:val="00437CF2"/>
    <w:rsid w:val="00442027"/>
    <w:rsid w:val="00445FD4"/>
    <w:rsid w:val="00446661"/>
    <w:rsid w:val="00451093"/>
    <w:rsid w:val="0045281A"/>
    <w:rsid w:val="00455988"/>
    <w:rsid w:val="0045717A"/>
    <w:rsid w:val="0045735E"/>
    <w:rsid w:val="00457708"/>
    <w:rsid w:val="00457EE8"/>
    <w:rsid w:val="00460804"/>
    <w:rsid w:val="004608A4"/>
    <w:rsid w:val="00460E8F"/>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2DE"/>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1F7"/>
    <w:rsid w:val="004A79DF"/>
    <w:rsid w:val="004B0619"/>
    <w:rsid w:val="004B0EE9"/>
    <w:rsid w:val="004B4A04"/>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EA5"/>
    <w:rsid w:val="00533FBD"/>
    <w:rsid w:val="00534096"/>
    <w:rsid w:val="005346EC"/>
    <w:rsid w:val="005356CB"/>
    <w:rsid w:val="005374EC"/>
    <w:rsid w:val="00537AA4"/>
    <w:rsid w:val="00542862"/>
    <w:rsid w:val="005455AD"/>
    <w:rsid w:val="005466D7"/>
    <w:rsid w:val="00551E7D"/>
    <w:rsid w:val="00552E60"/>
    <w:rsid w:val="005535D7"/>
    <w:rsid w:val="0055483C"/>
    <w:rsid w:val="0055495A"/>
    <w:rsid w:val="00556DC3"/>
    <w:rsid w:val="00556F3D"/>
    <w:rsid w:val="00557539"/>
    <w:rsid w:val="00564786"/>
    <w:rsid w:val="00565656"/>
    <w:rsid w:val="00565D1E"/>
    <w:rsid w:val="00565E03"/>
    <w:rsid w:val="00566752"/>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668C"/>
    <w:rsid w:val="005973F7"/>
    <w:rsid w:val="00597CCB"/>
    <w:rsid w:val="005A00B3"/>
    <w:rsid w:val="005A04AB"/>
    <w:rsid w:val="005A096B"/>
    <w:rsid w:val="005A0CC9"/>
    <w:rsid w:val="005A1B5E"/>
    <w:rsid w:val="005A1D83"/>
    <w:rsid w:val="005A1E56"/>
    <w:rsid w:val="005A7355"/>
    <w:rsid w:val="005B0EAD"/>
    <w:rsid w:val="005B3F7B"/>
    <w:rsid w:val="005B53C1"/>
    <w:rsid w:val="005B5DD3"/>
    <w:rsid w:val="005C1279"/>
    <w:rsid w:val="005C169E"/>
    <w:rsid w:val="005C517E"/>
    <w:rsid w:val="005C5210"/>
    <w:rsid w:val="005C728F"/>
    <w:rsid w:val="005D21DE"/>
    <w:rsid w:val="005D278E"/>
    <w:rsid w:val="005D27E2"/>
    <w:rsid w:val="005D36C5"/>
    <w:rsid w:val="005D37FD"/>
    <w:rsid w:val="005D3C2A"/>
    <w:rsid w:val="005D4744"/>
    <w:rsid w:val="005D4B7F"/>
    <w:rsid w:val="005D5156"/>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4893"/>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AF7"/>
    <w:rsid w:val="00674D96"/>
    <w:rsid w:val="00675624"/>
    <w:rsid w:val="00680087"/>
    <w:rsid w:val="00680E88"/>
    <w:rsid w:val="00680FDD"/>
    <w:rsid w:val="00682006"/>
    <w:rsid w:val="00682781"/>
    <w:rsid w:val="0068305A"/>
    <w:rsid w:val="00683E9D"/>
    <w:rsid w:val="00684AC6"/>
    <w:rsid w:val="006867B7"/>
    <w:rsid w:val="00687A45"/>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617"/>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4A3"/>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4113"/>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87507"/>
    <w:rsid w:val="007927C1"/>
    <w:rsid w:val="00793EA4"/>
    <w:rsid w:val="00794224"/>
    <w:rsid w:val="007944C3"/>
    <w:rsid w:val="00794D9F"/>
    <w:rsid w:val="00797125"/>
    <w:rsid w:val="00797969"/>
    <w:rsid w:val="007A3A96"/>
    <w:rsid w:val="007A422E"/>
    <w:rsid w:val="007A4E91"/>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0197"/>
    <w:rsid w:val="007D15F5"/>
    <w:rsid w:val="007D21A8"/>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274"/>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943"/>
    <w:rsid w:val="00875D1D"/>
    <w:rsid w:val="00880C18"/>
    <w:rsid w:val="00882425"/>
    <w:rsid w:val="00882DBC"/>
    <w:rsid w:val="00882F18"/>
    <w:rsid w:val="00887996"/>
    <w:rsid w:val="008919FA"/>
    <w:rsid w:val="00894205"/>
    <w:rsid w:val="008948CA"/>
    <w:rsid w:val="008966F6"/>
    <w:rsid w:val="0089742A"/>
    <w:rsid w:val="00897727"/>
    <w:rsid w:val="008A41DD"/>
    <w:rsid w:val="008A4F4D"/>
    <w:rsid w:val="008A51E2"/>
    <w:rsid w:val="008A5259"/>
    <w:rsid w:val="008A6CAE"/>
    <w:rsid w:val="008A73FB"/>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5F1"/>
    <w:rsid w:val="008F28BE"/>
    <w:rsid w:val="008F3E4A"/>
    <w:rsid w:val="008F4F09"/>
    <w:rsid w:val="008F5836"/>
    <w:rsid w:val="008F6239"/>
    <w:rsid w:val="008F6BB4"/>
    <w:rsid w:val="00904EE2"/>
    <w:rsid w:val="00911825"/>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6A9"/>
    <w:rsid w:val="009808CF"/>
    <w:rsid w:val="00981CFD"/>
    <w:rsid w:val="00982E8B"/>
    <w:rsid w:val="00983E58"/>
    <w:rsid w:val="00984C8B"/>
    <w:rsid w:val="00985252"/>
    <w:rsid w:val="009863CE"/>
    <w:rsid w:val="009875D4"/>
    <w:rsid w:val="00987740"/>
    <w:rsid w:val="00987C1F"/>
    <w:rsid w:val="00990BEE"/>
    <w:rsid w:val="009926B6"/>
    <w:rsid w:val="00992C34"/>
    <w:rsid w:val="0099496E"/>
    <w:rsid w:val="00997680"/>
    <w:rsid w:val="009A1270"/>
    <w:rsid w:val="009A197B"/>
    <w:rsid w:val="009A2AEA"/>
    <w:rsid w:val="009A3B10"/>
    <w:rsid w:val="009B1044"/>
    <w:rsid w:val="009B58EA"/>
    <w:rsid w:val="009B6A7E"/>
    <w:rsid w:val="009C0CB9"/>
    <w:rsid w:val="009C1646"/>
    <w:rsid w:val="009C286F"/>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3F9A"/>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51A4"/>
    <w:rsid w:val="00A26769"/>
    <w:rsid w:val="00A32070"/>
    <w:rsid w:val="00A33D3A"/>
    <w:rsid w:val="00A35362"/>
    <w:rsid w:val="00A353DC"/>
    <w:rsid w:val="00A40BA0"/>
    <w:rsid w:val="00A42596"/>
    <w:rsid w:val="00A43DCF"/>
    <w:rsid w:val="00A44C02"/>
    <w:rsid w:val="00A4537F"/>
    <w:rsid w:val="00A47B46"/>
    <w:rsid w:val="00A52802"/>
    <w:rsid w:val="00A55AF2"/>
    <w:rsid w:val="00A57C7C"/>
    <w:rsid w:val="00A60934"/>
    <w:rsid w:val="00A62362"/>
    <w:rsid w:val="00A63A28"/>
    <w:rsid w:val="00A63B72"/>
    <w:rsid w:val="00A64A40"/>
    <w:rsid w:val="00A64C86"/>
    <w:rsid w:val="00A65BD8"/>
    <w:rsid w:val="00A67985"/>
    <w:rsid w:val="00A6798F"/>
    <w:rsid w:val="00A70BE1"/>
    <w:rsid w:val="00A713CD"/>
    <w:rsid w:val="00A72664"/>
    <w:rsid w:val="00A72F1B"/>
    <w:rsid w:val="00A7325E"/>
    <w:rsid w:val="00A74351"/>
    <w:rsid w:val="00A751BC"/>
    <w:rsid w:val="00A75631"/>
    <w:rsid w:val="00A76123"/>
    <w:rsid w:val="00A76DBE"/>
    <w:rsid w:val="00A777EC"/>
    <w:rsid w:val="00A77AD6"/>
    <w:rsid w:val="00A81147"/>
    <w:rsid w:val="00A81DCA"/>
    <w:rsid w:val="00A8311E"/>
    <w:rsid w:val="00A8314F"/>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50E6"/>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27CAF"/>
    <w:rsid w:val="00B30F45"/>
    <w:rsid w:val="00B319AF"/>
    <w:rsid w:val="00B31F06"/>
    <w:rsid w:val="00B337D5"/>
    <w:rsid w:val="00B35629"/>
    <w:rsid w:val="00B37C19"/>
    <w:rsid w:val="00B40493"/>
    <w:rsid w:val="00B413A7"/>
    <w:rsid w:val="00B41609"/>
    <w:rsid w:val="00B42131"/>
    <w:rsid w:val="00B4220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B7FCB"/>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4D22"/>
    <w:rsid w:val="00C074A2"/>
    <w:rsid w:val="00C1091A"/>
    <w:rsid w:val="00C142E1"/>
    <w:rsid w:val="00C14F5D"/>
    <w:rsid w:val="00C201F5"/>
    <w:rsid w:val="00C24153"/>
    <w:rsid w:val="00C25111"/>
    <w:rsid w:val="00C253B8"/>
    <w:rsid w:val="00C25BBA"/>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985"/>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339D"/>
    <w:rsid w:val="00C94068"/>
    <w:rsid w:val="00C97B69"/>
    <w:rsid w:val="00CA1045"/>
    <w:rsid w:val="00CA16DE"/>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86020"/>
    <w:rsid w:val="00D930F3"/>
    <w:rsid w:val="00D9321A"/>
    <w:rsid w:val="00D94C44"/>
    <w:rsid w:val="00D9559F"/>
    <w:rsid w:val="00D95DBE"/>
    <w:rsid w:val="00D97826"/>
    <w:rsid w:val="00DA0BB8"/>
    <w:rsid w:val="00DA1520"/>
    <w:rsid w:val="00DA2631"/>
    <w:rsid w:val="00DA3202"/>
    <w:rsid w:val="00DA326D"/>
    <w:rsid w:val="00DA613F"/>
    <w:rsid w:val="00DB1476"/>
    <w:rsid w:val="00DB169B"/>
    <w:rsid w:val="00DB18A0"/>
    <w:rsid w:val="00DB1ABD"/>
    <w:rsid w:val="00DB3659"/>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3A"/>
    <w:rsid w:val="00DD6A82"/>
    <w:rsid w:val="00DD6E41"/>
    <w:rsid w:val="00DD74FF"/>
    <w:rsid w:val="00DE23B8"/>
    <w:rsid w:val="00DE2C08"/>
    <w:rsid w:val="00DE3025"/>
    <w:rsid w:val="00DE38EF"/>
    <w:rsid w:val="00DE417E"/>
    <w:rsid w:val="00DE4E25"/>
    <w:rsid w:val="00DE6819"/>
    <w:rsid w:val="00DE72F7"/>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7883"/>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09E"/>
    <w:rsid w:val="00E56BCC"/>
    <w:rsid w:val="00E56EC3"/>
    <w:rsid w:val="00E60337"/>
    <w:rsid w:val="00E617F3"/>
    <w:rsid w:val="00E61903"/>
    <w:rsid w:val="00E644C8"/>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C5F"/>
    <w:rsid w:val="00EF05D4"/>
    <w:rsid w:val="00EF0BCA"/>
    <w:rsid w:val="00EF1279"/>
    <w:rsid w:val="00EF1BF6"/>
    <w:rsid w:val="00EF1DBA"/>
    <w:rsid w:val="00EF2F5E"/>
    <w:rsid w:val="00F012A7"/>
    <w:rsid w:val="00F02B93"/>
    <w:rsid w:val="00F02C51"/>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577AE"/>
    <w:rsid w:val="00F6058A"/>
    <w:rsid w:val="00F60BDF"/>
    <w:rsid w:val="00F611E0"/>
    <w:rsid w:val="00F61342"/>
    <w:rsid w:val="00F619BC"/>
    <w:rsid w:val="00F65070"/>
    <w:rsid w:val="00F667D6"/>
    <w:rsid w:val="00F66DF9"/>
    <w:rsid w:val="00F671B6"/>
    <w:rsid w:val="00F678D1"/>
    <w:rsid w:val="00F71811"/>
    <w:rsid w:val="00F7224B"/>
    <w:rsid w:val="00F72F55"/>
    <w:rsid w:val="00F747A8"/>
    <w:rsid w:val="00F754B0"/>
    <w:rsid w:val="00F761C8"/>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C8F"/>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5dunkelAkzent1">
    <w:name w:val="Grid Table 5 Dark Accent 1"/>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3">
    <w:name w:val="Grid Table 5 Dark Accent 3"/>
    <w:basedOn w:val="NormaleTabelle"/>
    <w:uiPriority w:val="50"/>
    <w:rsid w:val="00C25BB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6761584">
      <w:bodyDiv w:val="1"/>
      <w:marLeft w:val="0"/>
      <w:marRight w:val="0"/>
      <w:marTop w:val="0"/>
      <w:marBottom w:val="0"/>
      <w:divBdr>
        <w:top w:val="none" w:sz="0" w:space="0" w:color="auto"/>
        <w:left w:val="none" w:sz="0" w:space="0" w:color="auto"/>
        <w:bottom w:val="none" w:sz="0" w:space="0" w:color="auto"/>
        <w:right w:val="none" w:sz="0" w:space="0" w:color="auto"/>
      </w:divBdr>
      <w:divsChild>
        <w:div w:id="24141379">
          <w:marLeft w:val="360"/>
          <w:marRight w:val="0"/>
          <w:marTop w:val="200"/>
          <w:marBottom w:val="0"/>
          <w:divBdr>
            <w:top w:val="none" w:sz="0" w:space="0" w:color="auto"/>
            <w:left w:val="none" w:sz="0" w:space="0" w:color="auto"/>
            <w:bottom w:val="none" w:sz="0" w:space="0" w:color="auto"/>
            <w:right w:val="none" w:sz="0" w:space="0" w:color="auto"/>
          </w:divBdr>
        </w:div>
        <w:div w:id="2123107599">
          <w:marLeft w:val="360"/>
          <w:marRight w:val="0"/>
          <w:marTop w:val="200"/>
          <w:marBottom w:val="0"/>
          <w:divBdr>
            <w:top w:val="none" w:sz="0" w:space="0" w:color="auto"/>
            <w:left w:val="none" w:sz="0" w:space="0" w:color="auto"/>
            <w:bottom w:val="none" w:sz="0" w:space="0" w:color="auto"/>
            <w:right w:val="none" w:sz="0" w:space="0" w:color="auto"/>
          </w:divBdr>
        </w:div>
        <w:div w:id="1684285272">
          <w:marLeft w:val="1080"/>
          <w:marRight w:val="0"/>
          <w:marTop w:val="100"/>
          <w:marBottom w:val="0"/>
          <w:divBdr>
            <w:top w:val="none" w:sz="0" w:space="0" w:color="auto"/>
            <w:left w:val="none" w:sz="0" w:space="0" w:color="auto"/>
            <w:bottom w:val="none" w:sz="0" w:space="0" w:color="auto"/>
            <w:right w:val="none" w:sz="0" w:space="0" w:color="auto"/>
          </w:divBdr>
        </w:div>
        <w:div w:id="282927736">
          <w:marLeft w:val="1800"/>
          <w:marRight w:val="0"/>
          <w:marTop w:val="100"/>
          <w:marBottom w:val="0"/>
          <w:divBdr>
            <w:top w:val="none" w:sz="0" w:space="0" w:color="auto"/>
            <w:left w:val="none" w:sz="0" w:space="0" w:color="auto"/>
            <w:bottom w:val="none" w:sz="0" w:space="0" w:color="auto"/>
            <w:right w:val="none" w:sz="0" w:space="0" w:color="auto"/>
          </w:divBdr>
        </w:div>
        <w:div w:id="1387489741">
          <w:marLeft w:val="1800"/>
          <w:marRight w:val="0"/>
          <w:marTop w:val="100"/>
          <w:marBottom w:val="0"/>
          <w:divBdr>
            <w:top w:val="none" w:sz="0" w:space="0" w:color="auto"/>
            <w:left w:val="none" w:sz="0" w:space="0" w:color="auto"/>
            <w:bottom w:val="none" w:sz="0" w:space="0" w:color="auto"/>
            <w:right w:val="none" w:sz="0" w:space="0" w:color="auto"/>
          </w:divBdr>
        </w:div>
        <w:div w:id="1315721305">
          <w:marLeft w:val="1800"/>
          <w:marRight w:val="0"/>
          <w:marTop w:val="100"/>
          <w:marBottom w:val="0"/>
          <w:divBdr>
            <w:top w:val="none" w:sz="0" w:space="0" w:color="auto"/>
            <w:left w:val="none" w:sz="0" w:space="0" w:color="auto"/>
            <w:bottom w:val="none" w:sz="0" w:space="0" w:color="auto"/>
            <w:right w:val="none" w:sz="0" w:space="0" w:color="auto"/>
          </w:divBdr>
        </w:div>
      </w:divsChild>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40774471">
      <w:bodyDiv w:val="1"/>
      <w:marLeft w:val="0"/>
      <w:marRight w:val="0"/>
      <w:marTop w:val="0"/>
      <w:marBottom w:val="0"/>
      <w:divBdr>
        <w:top w:val="none" w:sz="0" w:space="0" w:color="auto"/>
        <w:left w:val="none" w:sz="0" w:space="0" w:color="auto"/>
        <w:bottom w:val="none" w:sz="0" w:space="0" w:color="auto"/>
        <w:right w:val="none" w:sz="0" w:space="0" w:color="auto"/>
      </w:divBdr>
      <w:divsChild>
        <w:div w:id="990255496">
          <w:marLeft w:val="1080"/>
          <w:marRight w:val="0"/>
          <w:marTop w:val="100"/>
          <w:marBottom w:val="0"/>
          <w:divBdr>
            <w:top w:val="none" w:sz="0" w:space="0" w:color="auto"/>
            <w:left w:val="none" w:sz="0" w:space="0" w:color="auto"/>
            <w:bottom w:val="none" w:sz="0" w:space="0" w:color="auto"/>
            <w:right w:val="none" w:sz="0" w:space="0" w:color="auto"/>
          </w:divBdr>
        </w:div>
        <w:div w:id="565803706">
          <w:marLeft w:val="1080"/>
          <w:marRight w:val="0"/>
          <w:marTop w:val="100"/>
          <w:marBottom w:val="0"/>
          <w:divBdr>
            <w:top w:val="none" w:sz="0" w:space="0" w:color="auto"/>
            <w:left w:val="none" w:sz="0" w:space="0" w:color="auto"/>
            <w:bottom w:val="none" w:sz="0" w:space="0" w:color="auto"/>
            <w:right w:val="none" w:sz="0" w:space="0" w:color="auto"/>
          </w:divBdr>
        </w:div>
        <w:div w:id="293676668">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26365075">
      <w:bodyDiv w:val="1"/>
      <w:marLeft w:val="0"/>
      <w:marRight w:val="0"/>
      <w:marTop w:val="0"/>
      <w:marBottom w:val="0"/>
      <w:divBdr>
        <w:top w:val="none" w:sz="0" w:space="0" w:color="auto"/>
        <w:left w:val="none" w:sz="0" w:space="0" w:color="auto"/>
        <w:bottom w:val="none" w:sz="0" w:space="0" w:color="auto"/>
        <w:right w:val="none" w:sz="0" w:space="0" w:color="auto"/>
      </w:divBdr>
      <w:divsChild>
        <w:div w:id="825821144">
          <w:marLeft w:val="1080"/>
          <w:marRight w:val="0"/>
          <w:marTop w:val="100"/>
          <w:marBottom w:val="0"/>
          <w:divBdr>
            <w:top w:val="none" w:sz="0" w:space="0" w:color="auto"/>
            <w:left w:val="none" w:sz="0" w:space="0" w:color="auto"/>
            <w:bottom w:val="none" w:sz="0" w:space="0" w:color="auto"/>
            <w:right w:val="none" w:sz="0" w:space="0" w:color="auto"/>
          </w:divBdr>
        </w:div>
        <w:div w:id="2022463666">
          <w:marLeft w:val="1080"/>
          <w:marRight w:val="0"/>
          <w:marTop w:val="100"/>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09743956">
      <w:bodyDiv w:val="1"/>
      <w:marLeft w:val="0"/>
      <w:marRight w:val="0"/>
      <w:marTop w:val="0"/>
      <w:marBottom w:val="0"/>
      <w:divBdr>
        <w:top w:val="none" w:sz="0" w:space="0" w:color="auto"/>
        <w:left w:val="none" w:sz="0" w:space="0" w:color="auto"/>
        <w:bottom w:val="none" w:sz="0" w:space="0" w:color="auto"/>
        <w:right w:val="none" w:sz="0" w:space="0" w:color="auto"/>
      </w:divBdr>
      <w:divsChild>
        <w:div w:id="1436751762">
          <w:marLeft w:val="360"/>
          <w:marRight w:val="0"/>
          <w:marTop w:val="24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30257294">
      <w:bodyDiv w:val="1"/>
      <w:marLeft w:val="0"/>
      <w:marRight w:val="0"/>
      <w:marTop w:val="0"/>
      <w:marBottom w:val="0"/>
      <w:divBdr>
        <w:top w:val="none" w:sz="0" w:space="0" w:color="auto"/>
        <w:left w:val="none" w:sz="0" w:space="0" w:color="auto"/>
        <w:bottom w:val="none" w:sz="0" w:space="0" w:color="auto"/>
        <w:right w:val="none" w:sz="0" w:space="0" w:color="auto"/>
      </w:divBdr>
      <w:divsChild>
        <w:div w:id="2077556779">
          <w:marLeft w:val="360"/>
          <w:marRight w:val="0"/>
          <w:marTop w:val="200"/>
          <w:marBottom w:val="0"/>
          <w:divBdr>
            <w:top w:val="none" w:sz="0" w:space="0" w:color="auto"/>
            <w:left w:val="none" w:sz="0" w:space="0" w:color="auto"/>
            <w:bottom w:val="none" w:sz="0" w:space="0" w:color="auto"/>
            <w:right w:val="none" w:sz="0" w:space="0" w:color="auto"/>
          </w:divBdr>
        </w:div>
      </w:divsChild>
    </w:div>
    <w:div w:id="1334525128">
      <w:bodyDiv w:val="1"/>
      <w:marLeft w:val="0"/>
      <w:marRight w:val="0"/>
      <w:marTop w:val="0"/>
      <w:marBottom w:val="0"/>
      <w:divBdr>
        <w:top w:val="none" w:sz="0" w:space="0" w:color="auto"/>
        <w:left w:val="none" w:sz="0" w:space="0" w:color="auto"/>
        <w:bottom w:val="none" w:sz="0" w:space="0" w:color="auto"/>
        <w:right w:val="none" w:sz="0" w:space="0" w:color="auto"/>
      </w:divBdr>
      <w:divsChild>
        <w:div w:id="846406440">
          <w:marLeft w:val="1080"/>
          <w:marRight w:val="0"/>
          <w:marTop w:val="100"/>
          <w:marBottom w:val="0"/>
          <w:divBdr>
            <w:top w:val="none" w:sz="0" w:space="0" w:color="auto"/>
            <w:left w:val="none" w:sz="0" w:space="0" w:color="auto"/>
            <w:bottom w:val="none" w:sz="0" w:space="0" w:color="auto"/>
            <w:right w:val="none" w:sz="0" w:space="0" w:color="auto"/>
          </w:divBdr>
        </w:div>
        <w:div w:id="1312710713">
          <w:marLeft w:val="1080"/>
          <w:marRight w:val="0"/>
          <w:marTop w:val="100"/>
          <w:marBottom w:val="0"/>
          <w:divBdr>
            <w:top w:val="none" w:sz="0" w:space="0" w:color="auto"/>
            <w:left w:val="none" w:sz="0" w:space="0" w:color="auto"/>
            <w:bottom w:val="none" w:sz="0" w:space="0" w:color="auto"/>
            <w:right w:val="none" w:sz="0" w:space="0" w:color="auto"/>
          </w:divBdr>
        </w:div>
        <w:div w:id="581380681">
          <w:marLeft w:val="1080"/>
          <w:marRight w:val="0"/>
          <w:marTop w:val="10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41769469">
      <w:bodyDiv w:val="1"/>
      <w:marLeft w:val="0"/>
      <w:marRight w:val="0"/>
      <w:marTop w:val="0"/>
      <w:marBottom w:val="0"/>
      <w:divBdr>
        <w:top w:val="none" w:sz="0" w:space="0" w:color="auto"/>
        <w:left w:val="none" w:sz="0" w:space="0" w:color="auto"/>
        <w:bottom w:val="none" w:sz="0" w:space="0" w:color="auto"/>
        <w:right w:val="none" w:sz="0" w:space="0" w:color="auto"/>
      </w:divBdr>
      <w:divsChild>
        <w:div w:id="710612582">
          <w:marLeft w:val="1080"/>
          <w:marRight w:val="0"/>
          <w:marTop w:val="100"/>
          <w:marBottom w:val="0"/>
          <w:divBdr>
            <w:top w:val="none" w:sz="0" w:space="0" w:color="auto"/>
            <w:left w:val="none" w:sz="0" w:space="0" w:color="auto"/>
            <w:bottom w:val="none" w:sz="0" w:space="0" w:color="auto"/>
            <w:right w:val="none" w:sz="0" w:space="0" w:color="auto"/>
          </w:divBdr>
        </w:div>
        <w:div w:id="932279113">
          <w:marLeft w:val="1080"/>
          <w:marRight w:val="0"/>
          <w:marTop w:val="100"/>
          <w:marBottom w:val="0"/>
          <w:divBdr>
            <w:top w:val="none" w:sz="0" w:space="0" w:color="auto"/>
            <w:left w:val="none" w:sz="0" w:space="0" w:color="auto"/>
            <w:bottom w:val="none" w:sz="0" w:space="0" w:color="auto"/>
            <w:right w:val="none" w:sz="0" w:space="0" w:color="auto"/>
          </w:divBdr>
        </w:div>
        <w:div w:id="1978607124">
          <w:marLeft w:val="1080"/>
          <w:marRight w:val="0"/>
          <w:marTop w:val="100"/>
          <w:marBottom w:val="0"/>
          <w:divBdr>
            <w:top w:val="none" w:sz="0" w:space="0" w:color="auto"/>
            <w:left w:val="none" w:sz="0" w:space="0" w:color="auto"/>
            <w:bottom w:val="none" w:sz="0" w:space="0" w:color="auto"/>
            <w:right w:val="none" w:sz="0" w:space="0" w:color="auto"/>
          </w:divBdr>
        </w:div>
      </w:divsChild>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A3802-C087-40DE-9D32-5B4CAC055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1703</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2020-08-04T07:10:00Z</dcterms:created>
  <dcterms:modified xsi:type="dcterms:W3CDTF">2020-08-07T12:34:00Z</dcterms:modified>
  <cp:category/>
</cp:coreProperties>
</file>