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55" w:rsidRPr="00D86855" w:rsidRDefault="00D86855" w:rsidP="00D86855">
      <w:pPr>
        <w:tabs>
          <w:tab w:val="left" w:pos="8280"/>
        </w:tabs>
        <w:overflowPunct/>
        <w:autoSpaceDE/>
        <w:autoSpaceDN/>
        <w:adjustRightInd/>
        <w:spacing w:before="0" w:afterLines="20" w:after="48"/>
        <w:textAlignment w:val="auto"/>
        <w:rPr>
          <w:rStyle w:val="af9"/>
          <w:rFonts w:ascii="Arial" w:eastAsia="宋体" w:hAnsi="Arial" w:cs="Arial"/>
        </w:rPr>
      </w:pPr>
      <w:r w:rsidRPr="00D86855">
        <w:rPr>
          <w:rStyle w:val="af9"/>
          <w:rFonts w:ascii="Arial" w:eastAsia="宋体" w:hAnsi="Arial" w:cs="Arial"/>
        </w:rPr>
        <w:t xml:space="preserve">3GPP TSG-RAN WG4 Meeting # 95-e </w:t>
      </w:r>
      <w:r w:rsidRPr="00D86855">
        <w:rPr>
          <w:rStyle w:val="af9"/>
          <w:rFonts w:ascii="Arial" w:eastAsia="宋体" w:hAnsi="Arial" w:cs="Arial"/>
        </w:rPr>
        <w:tab/>
      </w:r>
      <w:r w:rsidR="00B06270" w:rsidRPr="00B06270">
        <w:rPr>
          <w:rStyle w:val="af9"/>
          <w:rFonts w:ascii="Arial" w:eastAsia="宋体" w:hAnsi="Arial" w:cs="Arial"/>
        </w:rPr>
        <w:t>R4-</w:t>
      </w:r>
      <w:del w:id="0" w:author="CATT1" w:date="2020-06-03T14:15:00Z">
        <w:r w:rsidR="00B06270" w:rsidRPr="00B06270" w:rsidDel="00A37906">
          <w:rPr>
            <w:rStyle w:val="af9"/>
            <w:rFonts w:ascii="Arial" w:eastAsia="宋体" w:hAnsi="Arial" w:cs="Arial"/>
          </w:rPr>
          <w:delText>2006277</w:delText>
        </w:r>
      </w:del>
      <w:ins w:id="1" w:author="CATT1" w:date="2020-06-03T14:15:00Z">
        <w:r w:rsidR="00A37906" w:rsidRPr="00B06270">
          <w:rPr>
            <w:rStyle w:val="af9"/>
            <w:rFonts w:ascii="Arial" w:eastAsia="宋体" w:hAnsi="Arial" w:cs="Arial"/>
          </w:rPr>
          <w:t>200</w:t>
        </w:r>
        <w:r w:rsidR="00A37906">
          <w:rPr>
            <w:rStyle w:val="af9"/>
            <w:rFonts w:ascii="Arial" w:eastAsia="宋体" w:hAnsi="Arial" w:cs="Arial" w:hint="eastAsia"/>
          </w:rPr>
          <w:t>8779</w:t>
        </w:r>
      </w:ins>
      <w:bookmarkStart w:id="2" w:name="_GoBack"/>
      <w:bookmarkEnd w:id="2"/>
    </w:p>
    <w:p w:rsidR="00D86855" w:rsidRPr="00D86855" w:rsidRDefault="00D86855" w:rsidP="00D86855">
      <w:pPr>
        <w:tabs>
          <w:tab w:val="left" w:pos="8280"/>
        </w:tabs>
        <w:overflowPunct/>
        <w:autoSpaceDE/>
        <w:autoSpaceDN/>
        <w:adjustRightInd/>
        <w:spacing w:before="0" w:afterLines="20" w:after="48"/>
        <w:textAlignment w:val="auto"/>
        <w:rPr>
          <w:rStyle w:val="af9"/>
          <w:rFonts w:ascii="Arial" w:eastAsia="宋体" w:hAnsi="Arial" w:cs="Arial"/>
        </w:rPr>
      </w:pPr>
      <w:r w:rsidRPr="00D86855">
        <w:rPr>
          <w:rStyle w:val="af9"/>
          <w:rFonts w:ascii="Arial" w:eastAsia="宋体" w:hAnsi="Arial" w:cs="Arial"/>
        </w:rPr>
        <w:t>Electronic Meeting, 25 May – 5 June, 2020</w:t>
      </w:r>
    </w:p>
    <w:p w:rsidR="00A13C4C" w:rsidRPr="00D86855" w:rsidRDefault="00A13C4C" w:rsidP="000B7C0C">
      <w:pPr>
        <w:pStyle w:val="afb"/>
        <w:spacing w:before="120" w:after="0"/>
      </w:pPr>
    </w:p>
    <w:p w:rsidR="00A63EF1" w:rsidRPr="00EA74C3" w:rsidRDefault="00A63EF1" w:rsidP="00A63EF1">
      <w:pPr>
        <w:pStyle w:val="afb"/>
        <w:spacing w:before="0" w:after="0" w:line="360" w:lineRule="auto"/>
        <w:rPr>
          <w:rFonts w:ascii="Arial" w:hAnsi="Arial" w:cs="Arial"/>
        </w:rPr>
      </w:pPr>
      <w:r w:rsidRPr="00EA74C3">
        <w:rPr>
          <w:rFonts w:ascii="Arial" w:hAnsi="Arial" w:cs="Arial"/>
        </w:rPr>
        <w:t>Title:</w:t>
      </w:r>
      <w:r w:rsidRPr="00D419C6">
        <w:rPr>
          <w:rFonts w:ascii="Arial" w:hAnsi="Arial" w:cs="Arial"/>
        </w:rPr>
        <w:t xml:space="preserve"> </w:t>
      </w:r>
      <w:r w:rsidRPr="002D228A">
        <w:rPr>
          <w:rFonts w:ascii="Arial" w:hAnsi="Arial" w:cs="Arial"/>
          <w:b w:val="0"/>
        </w:rPr>
        <w:tab/>
      </w:r>
      <w:r w:rsidR="00D86855" w:rsidRPr="00D86855">
        <w:rPr>
          <w:rFonts w:ascii="Arial" w:hAnsi="Arial" w:cs="Arial"/>
          <w:b w:val="0"/>
        </w:rPr>
        <w:t>TP for TR 38.809</w:t>
      </w:r>
      <w:r w:rsidR="00D86855">
        <w:rPr>
          <w:rFonts w:ascii="Arial" w:hAnsi="Arial" w:cs="Arial" w:hint="eastAsia"/>
          <w:b w:val="0"/>
        </w:rPr>
        <w:t>:</w:t>
      </w:r>
      <w:r w:rsidR="00D86855" w:rsidRPr="00D86855">
        <w:rPr>
          <w:rFonts w:ascii="Arial" w:hAnsi="Arial" w:cs="Arial"/>
          <w:b w:val="0"/>
        </w:rPr>
        <w:t xml:space="preserve"> </w:t>
      </w:r>
      <w:r w:rsidR="00651C5D">
        <w:rPr>
          <w:rFonts w:ascii="Arial" w:hAnsi="Arial" w:cs="Arial"/>
          <w:b w:val="0"/>
        </w:rPr>
        <w:t>IAB-</w:t>
      </w:r>
      <w:r w:rsidR="00651C5D">
        <w:rPr>
          <w:rFonts w:ascii="Arial" w:hAnsi="Arial" w:cs="Arial" w:hint="eastAsia"/>
          <w:b w:val="0"/>
        </w:rPr>
        <w:t>MT</w:t>
      </w:r>
      <w:r w:rsidR="00D35B41" w:rsidRPr="00D35B41">
        <w:rPr>
          <w:rFonts w:ascii="Arial" w:hAnsi="Arial" w:cs="Arial"/>
          <w:b w:val="0"/>
        </w:rPr>
        <w:t xml:space="preserve"> </w:t>
      </w:r>
      <w:r w:rsidR="00D35B41">
        <w:rPr>
          <w:rFonts w:ascii="Arial" w:hAnsi="Arial" w:cs="Arial" w:hint="eastAsia"/>
          <w:b w:val="0"/>
        </w:rPr>
        <w:t>t</w:t>
      </w:r>
      <w:r w:rsidR="00D35B41" w:rsidRPr="00D35B41">
        <w:rPr>
          <w:rFonts w:ascii="Arial" w:hAnsi="Arial" w:cs="Arial"/>
          <w:b w:val="0"/>
        </w:rPr>
        <w:t>ransmitted signal quality</w:t>
      </w:r>
    </w:p>
    <w:p w:rsidR="00C34497" w:rsidRPr="00EA74C3" w:rsidRDefault="00C34497" w:rsidP="00A63EF1">
      <w:pPr>
        <w:pStyle w:val="afb"/>
        <w:spacing w:before="0" w:after="0" w:line="360" w:lineRule="auto"/>
        <w:rPr>
          <w:rFonts w:ascii="Arial" w:hAnsi="Arial" w:cs="Arial"/>
        </w:rPr>
      </w:pPr>
      <w:r w:rsidRPr="00EA74C3">
        <w:rPr>
          <w:rFonts w:ascii="Arial" w:hAnsi="Arial" w:cs="Arial"/>
        </w:rPr>
        <w:t>Source:</w:t>
      </w:r>
      <w:r w:rsidRPr="00D419C6">
        <w:rPr>
          <w:rFonts w:ascii="Arial" w:hAnsi="Arial" w:cs="Arial"/>
        </w:rPr>
        <w:t xml:space="preserve"> </w:t>
      </w:r>
      <w:r w:rsidRPr="00D419C6">
        <w:rPr>
          <w:rFonts w:ascii="Arial" w:hAnsi="Arial" w:cs="Arial"/>
        </w:rPr>
        <w:tab/>
      </w:r>
      <w:r w:rsidRPr="00D419C6">
        <w:rPr>
          <w:rFonts w:ascii="Arial" w:hAnsi="Arial" w:cs="Arial" w:hint="eastAsia"/>
          <w:b w:val="0"/>
        </w:rPr>
        <w:t>CATT</w:t>
      </w:r>
    </w:p>
    <w:p w:rsidR="00C34497" w:rsidRPr="00EA74C3" w:rsidRDefault="00C34497" w:rsidP="00A63EF1">
      <w:pPr>
        <w:pStyle w:val="afb"/>
        <w:spacing w:before="0" w:after="0" w:line="360" w:lineRule="auto"/>
        <w:rPr>
          <w:rFonts w:ascii="Arial" w:hAnsi="Arial" w:cs="Arial"/>
        </w:rPr>
      </w:pPr>
      <w:r w:rsidRPr="00EA74C3">
        <w:rPr>
          <w:rFonts w:ascii="Arial" w:hAnsi="Arial" w:cs="Arial"/>
        </w:rPr>
        <w:t>Agenda item:</w:t>
      </w:r>
      <w:r w:rsidRPr="00FC34CA">
        <w:rPr>
          <w:rFonts w:ascii="Arial" w:hAnsi="Arial" w:cs="Arial"/>
          <w:b w:val="0"/>
        </w:rPr>
        <w:tab/>
      </w:r>
      <w:r w:rsidR="00657DD9">
        <w:rPr>
          <w:rFonts w:ascii="Arial" w:hAnsi="Arial" w:cs="Arial" w:hint="eastAsia"/>
          <w:b w:val="0"/>
        </w:rPr>
        <w:t>6.5.2.1.3</w:t>
      </w:r>
    </w:p>
    <w:p w:rsidR="00C34497" w:rsidRDefault="00C34497" w:rsidP="00A63EF1">
      <w:pPr>
        <w:pStyle w:val="afb"/>
        <w:spacing w:before="0" w:after="0" w:line="360" w:lineRule="auto"/>
        <w:rPr>
          <w:rFonts w:ascii="Arial" w:hAnsi="Arial" w:cs="Arial"/>
          <w:b w:val="0"/>
        </w:rPr>
      </w:pPr>
      <w:r w:rsidRPr="00EA74C3">
        <w:rPr>
          <w:rFonts w:ascii="Arial" w:hAnsi="Arial" w:cs="Arial"/>
        </w:rPr>
        <w:t>Document for:</w:t>
      </w:r>
      <w:r w:rsidRPr="00951BD4">
        <w:rPr>
          <w:rFonts w:ascii="Arial" w:hAnsi="Arial" w:cs="Arial"/>
          <w:b w:val="0"/>
        </w:rPr>
        <w:tab/>
      </w:r>
      <w:bookmarkStart w:id="3" w:name="DocumentFor"/>
      <w:bookmarkEnd w:id="3"/>
      <w:r w:rsidR="004F61DD">
        <w:rPr>
          <w:rFonts w:ascii="Arial" w:hAnsi="Arial" w:cs="Arial" w:hint="eastAsia"/>
          <w:b w:val="0"/>
        </w:rPr>
        <w:t>Approval</w:t>
      </w:r>
    </w:p>
    <w:p w:rsidR="004D369A" w:rsidRPr="00EE4807" w:rsidRDefault="00752C60" w:rsidP="00D515DB">
      <w:pPr>
        <w:pStyle w:val="11"/>
        <w:numPr>
          <w:ilvl w:val="0"/>
          <w:numId w:val="4"/>
        </w:numPr>
        <w:pBdr>
          <w:top w:val="single" w:sz="12" w:space="3" w:color="auto"/>
        </w:pBdr>
        <w:tabs>
          <w:tab w:val="clear" w:pos="600"/>
        </w:tabs>
        <w:overflowPunct/>
        <w:autoSpaceDE/>
        <w:autoSpaceDN/>
        <w:adjustRightInd/>
        <w:spacing w:before="240" w:after="180"/>
        <w:ind w:left="400" w:hanging="400"/>
        <w:jc w:val="left"/>
        <w:textAlignment w:val="auto"/>
      </w:pPr>
      <w:r w:rsidRPr="00EE4807">
        <w:t>Introduction</w:t>
      </w:r>
    </w:p>
    <w:p w:rsidR="00835066" w:rsidRPr="00F57779" w:rsidRDefault="00D86855" w:rsidP="004C4C7A">
      <w:pPr>
        <w:spacing w:before="0" w:after="120"/>
        <w:jc w:val="left"/>
        <w:rPr>
          <w:sz w:val="20"/>
          <w:lang w:val="en-US"/>
        </w:rPr>
      </w:pPr>
      <w:r>
        <w:rPr>
          <w:rFonts w:hint="eastAsia"/>
          <w:sz w:val="20"/>
          <w:lang w:val="en-US"/>
        </w:rPr>
        <w:t>This contribution provides TP</w:t>
      </w:r>
      <w:r w:rsidR="00026A4D">
        <w:rPr>
          <w:rFonts w:hint="eastAsia"/>
          <w:sz w:val="20"/>
          <w:lang w:val="en-US"/>
        </w:rPr>
        <w:t xml:space="preserve"> for TR 38.809 based on the RAN4 discussion and agreements.</w:t>
      </w:r>
      <w:r w:rsidR="00651C5D">
        <w:rPr>
          <w:rFonts w:hint="eastAsia"/>
          <w:sz w:val="20"/>
          <w:lang w:val="en-US"/>
        </w:rPr>
        <w:t xml:space="preserve"> The detail of the background is captured in the discussion paper [1].</w:t>
      </w:r>
    </w:p>
    <w:p w:rsidR="00EE45A3" w:rsidRDefault="00EE45A3" w:rsidP="00C90984">
      <w:pPr>
        <w:pStyle w:val="11"/>
        <w:numPr>
          <w:ilvl w:val="0"/>
          <w:numId w:val="4"/>
        </w:numPr>
        <w:pBdr>
          <w:top w:val="single" w:sz="12" w:space="3" w:color="auto"/>
        </w:pBdr>
        <w:tabs>
          <w:tab w:val="clear" w:pos="600"/>
        </w:tabs>
        <w:overflowPunct/>
        <w:autoSpaceDE/>
        <w:autoSpaceDN/>
        <w:adjustRightInd/>
        <w:spacing w:before="240" w:after="180"/>
        <w:ind w:left="400" w:hanging="400"/>
        <w:jc w:val="left"/>
        <w:textAlignment w:val="auto"/>
      </w:pPr>
      <w:r>
        <w:rPr>
          <w:rFonts w:hint="eastAsia"/>
        </w:rPr>
        <w:t>Reference</w:t>
      </w:r>
    </w:p>
    <w:p w:rsidR="00D86855" w:rsidRDefault="002E4536" w:rsidP="00D86855">
      <w:pPr>
        <w:spacing w:after="120"/>
        <w:jc w:val="left"/>
        <w:rPr>
          <w:sz w:val="20"/>
          <w:szCs w:val="20"/>
          <w:lang w:val="en-US"/>
        </w:rPr>
      </w:pPr>
      <w:r w:rsidRPr="00651C5D">
        <w:rPr>
          <w:sz w:val="20"/>
          <w:szCs w:val="20"/>
          <w:lang w:val="en-US"/>
        </w:rPr>
        <w:t>[1]</w:t>
      </w:r>
      <w:r w:rsidR="003D6436" w:rsidRPr="00651C5D">
        <w:rPr>
          <w:rFonts w:hint="eastAsia"/>
          <w:sz w:val="20"/>
          <w:szCs w:val="20"/>
          <w:lang w:val="en-US"/>
        </w:rPr>
        <w:t xml:space="preserve"> </w:t>
      </w:r>
      <w:r w:rsidR="00B06270" w:rsidRPr="00B06270">
        <w:rPr>
          <w:sz w:val="20"/>
          <w:szCs w:val="20"/>
          <w:lang w:val="en-US"/>
        </w:rPr>
        <w:t>R4-2006276</w:t>
      </w:r>
      <w:r w:rsidR="006554A1" w:rsidRPr="00651C5D">
        <w:rPr>
          <w:rFonts w:hint="eastAsia"/>
          <w:sz w:val="20"/>
          <w:szCs w:val="20"/>
          <w:lang w:val="en-US"/>
        </w:rPr>
        <w:t xml:space="preserve">, </w:t>
      </w:r>
      <w:r w:rsidR="006554A1" w:rsidRPr="00651C5D">
        <w:rPr>
          <w:sz w:val="20"/>
          <w:szCs w:val="20"/>
          <w:lang w:val="en-US"/>
        </w:rPr>
        <w:t>“</w:t>
      </w:r>
      <w:r w:rsidR="00651C5D" w:rsidRPr="00651C5D">
        <w:rPr>
          <w:sz w:val="20"/>
          <w:szCs w:val="20"/>
          <w:lang w:val="en-US"/>
        </w:rPr>
        <w:t>Discussion on IAB-MT modulation quality requirements</w:t>
      </w:r>
      <w:r w:rsidR="006554A1" w:rsidRPr="00651C5D">
        <w:rPr>
          <w:sz w:val="20"/>
          <w:szCs w:val="20"/>
          <w:lang w:val="en-US"/>
        </w:rPr>
        <w:t>”</w:t>
      </w:r>
      <w:r w:rsidR="00651C5D">
        <w:rPr>
          <w:rFonts w:hint="eastAsia"/>
          <w:sz w:val="20"/>
          <w:szCs w:val="20"/>
          <w:lang w:val="en-US"/>
        </w:rPr>
        <w:t>, CATT</w:t>
      </w:r>
    </w:p>
    <w:p w:rsidR="00171C5E" w:rsidRPr="00D86855" w:rsidRDefault="00171C5E" w:rsidP="00D86855">
      <w:pPr>
        <w:spacing w:after="120"/>
        <w:jc w:val="left"/>
        <w:rPr>
          <w:sz w:val="20"/>
          <w:szCs w:val="20"/>
          <w:lang w:val="en-US"/>
        </w:rPr>
      </w:pPr>
      <w:r>
        <w:rPr>
          <w:rFonts w:hint="eastAsia"/>
          <w:sz w:val="20"/>
          <w:szCs w:val="20"/>
          <w:lang w:val="en-US"/>
        </w:rPr>
        <w:t xml:space="preserve">[2] </w:t>
      </w:r>
      <w:r w:rsidR="00410636" w:rsidRPr="00410636">
        <w:rPr>
          <w:sz w:val="20"/>
          <w:szCs w:val="20"/>
        </w:rPr>
        <w:t>R4-2005489</w:t>
      </w:r>
      <w:r w:rsidR="00410636">
        <w:rPr>
          <w:rFonts w:hint="eastAsia"/>
          <w:sz w:val="20"/>
          <w:szCs w:val="20"/>
        </w:rPr>
        <w:t xml:space="preserve">, </w:t>
      </w:r>
      <w:r w:rsidR="00410636">
        <w:rPr>
          <w:sz w:val="20"/>
          <w:szCs w:val="20"/>
        </w:rPr>
        <w:t>“</w:t>
      </w:r>
      <w:r w:rsidR="00410636" w:rsidRPr="00410636">
        <w:rPr>
          <w:sz w:val="20"/>
          <w:szCs w:val="20"/>
        </w:rPr>
        <w:t>WF for IAB-MT frequency error requirement</w:t>
      </w:r>
      <w:r w:rsidR="00410636">
        <w:rPr>
          <w:sz w:val="20"/>
          <w:szCs w:val="20"/>
        </w:rPr>
        <w:t>”</w:t>
      </w:r>
      <w:r w:rsidR="00410636">
        <w:rPr>
          <w:rFonts w:hint="eastAsia"/>
          <w:sz w:val="20"/>
          <w:szCs w:val="20"/>
        </w:rPr>
        <w:t>, CATT</w:t>
      </w:r>
    </w:p>
    <w:p w:rsidR="009D6471" w:rsidRDefault="00614770" w:rsidP="009D6471">
      <w:pPr>
        <w:pStyle w:val="11"/>
        <w:pBdr>
          <w:top w:val="single" w:sz="12" w:space="3" w:color="auto"/>
        </w:pBdr>
        <w:tabs>
          <w:tab w:val="clear" w:pos="600"/>
        </w:tabs>
        <w:overflowPunct/>
        <w:autoSpaceDE/>
        <w:autoSpaceDN/>
        <w:adjustRightInd/>
        <w:spacing w:before="240" w:after="180"/>
        <w:jc w:val="left"/>
        <w:textAlignment w:val="auto"/>
        <w:rPr>
          <w:lang w:eastAsia="zh-CN"/>
        </w:rPr>
      </w:pPr>
      <w:r>
        <w:rPr>
          <w:rFonts w:hint="eastAsia"/>
          <w:lang w:eastAsia="zh-CN"/>
        </w:rPr>
        <w:t xml:space="preserve">Annex: </w:t>
      </w:r>
      <w:r w:rsidR="009D6471">
        <w:rPr>
          <w:rFonts w:hint="eastAsia"/>
          <w:lang w:eastAsia="zh-CN"/>
        </w:rPr>
        <w:t>TP for IAB TR</w:t>
      </w:r>
    </w:p>
    <w:p w:rsidR="00614770" w:rsidRDefault="00614770" w:rsidP="00614770">
      <w:pPr>
        <w:rPr>
          <w:i/>
          <w:color w:val="FF0000"/>
        </w:rPr>
      </w:pPr>
      <w:r w:rsidRPr="00614770">
        <w:rPr>
          <w:rFonts w:hint="eastAsia"/>
          <w:i/>
          <w:color w:val="FF0000"/>
        </w:rPr>
        <w:t>&lt;First part</w:t>
      </w:r>
      <w:r w:rsidRPr="00614770">
        <w:rPr>
          <w:i/>
          <w:color w:val="FF0000"/>
        </w:rPr>
        <w:t>&gt;</w:t>
      </w:r>
    </w:p>
    <w:p w:rsidR="00D35B41" w:rsidRDefault="00D35B41" w:rsidP="00D35B41">
      <w:pPr>
        <w:pStyle w:val="2"/>
      </w:pPr>
      <w:bookmarkStart w:id="4" w:name="_Toc13080181"/>
      <w:bookmarkStart w:id="5" w:name="_Toc18916168"/>
      <w:bookmarkStart w:id="6" w:name="_Toc39653950"/>
      <w:r>
        <w:rPr>
          <w:rFonts w:hint="eastAsia"/>
        </w:rPr>
        <w:t>7</w:t>
      </w:r>
      <w:r w:rsidRPr="007E346D">
        <w:t>.5</w:t>
      </w:r>
      <w:r w:rsidRPr="007E346D">
        <w:tab/>
        <w:t>Transmitted signal quality</w:t>
      </w:r>
      <w:bookmarkEnd w:id="4"/>
      <w:bookmarkEnd w:id="5"/>
      <w:bookmarkEnd w:id="6"/>
    </w:p>
    <w:p w:rsidR="00D35B41" w:rsidRPr="000B0F78" w:rsidDel="007D6F33" w:rsidRDefault="00D35B41" w:rsidP="00D35B41">
      <w:pPr>
        <w:pStyle w:val="Guidance"/>
        <w:rPr>
          <w:del w:id="7" w:author="CATT" w:date="2020-05-09T10:01:00Z"/>
        </w:rPr>
      </w:pPr>
      <w:del w:id="8" w:author="CATT" w:date="2020-05-09T10:01:00Z">
        <w:r w:rsidDel="007D6F33">
          <w:delText>Detailed structure of the subclause is TBD.</w:delText>
        </w:r>
      </w:del>
    </w:p>
    <w:p w:rsidR="007662FA" w:rsidRDefault="007662FA" w:rsidP="00EB0E66">
      <w:pPr>
        <w:pStyle w:val="3"/>
        <w:rPr>
          <w:ins w:id="9" w:author="CATT" w:date="2020-05-14T15:09:00Z"/>
          <w:sz w:val="20"/>
          <w:lang w:val="en-US"/>
        </w:rPr>
      </w:pPr>
      <w:ins w:id="10" w:author="CATT" w:date="2020-05-14T15:09:00Z">
        <w:r>
          <w:rPr>
            <w:rFonts w:hint="eastAsia"/>
            <w:lang w:val="en-US"/>
          </w:rPr>
          <w:t>7.5.2 IAB</w:t>
        </w:r>
      </w:ins>
      <w:ins w:id="11" w:author="CATT" w:date="2020-05-14T15:10:00Z">
        <w:r>
          <w:rPr>
            <w:rFonts w:hint="eastAsia"/>
            <w:lang w:val="en-US"/>
          </w:rPr>
          <w:t>-MT</w:t>
        </w:r>
      </w:ins>
      <w:ins w:id="12" w:author="CATT" w:date="2020-05-14T15:09:00Z">
        <w:r>
          <w:rPr>
            <w:rFonts w:hint="eastAsia"/>
            <w:lang w:val="en-US"/>
          </w:rPr>
          <w:t xml:space="preserve"> </w:t>
        </w:r>
      </w:ins>
      <w:ins w:id="13" w:author="CATT" w:date="2020-05-14T15:10:00Z">
        <w:r>
          <w:rPr>
            <w:rFonts w:hint="eastAsia"/>
            <w:lang w:val="en-US"/>
          </w:rPr>
          <w:t>t</w:t>
        </w:r>
      </w:ins>
      <w:ins w:id="14" w:author="CATT" w:date="2020-05-14T15:09:00Z">
        <w:r w:rsidRPr="00844166">
          <w:rPr>
            <w:lang w:val="en-US"/>
          </w:rPr>
          <w:t>ransmitted signal quality</w:t>
        </w:r>
      </w:ins>
    </w:p>
    <w:p w:rsidR="007D6F33" w:rsidDel="00A37906" w:rsidRDefault="00171C5E" w:rsidP="00EB0E66">
      <w:pPr>
        <w:spacing w:before="0" w:after="120"/>
        <w:jc w:val="left"/>
        <w:rPr>
          <w:del w:id="15" w:author="CATT1" w:date="2020-06-03T14:14:00Z"/>
          <w:lang w:val="en-US"/>
        </w:rPr>
      </w:pPr>
      <w:ins w:id="16" w:author="CATT" w:date="2020-05-14T14:30:00Z">
        <w:r>
          <w:rPr>
            <w:rFonts w:hint="eastAsia"/>
            <w:sz w:val="20"/>
            <w:lang w:val="en-US"/>
          </w:rPr>
          <w:t xml:space="preserve">Transmitted signal </w:t>
        </w:r>
        <w:proofErr w:type="gramStart"/>
        <w:r>
          <w:rPr>
            <w:sz w:val="20"/>
            <w:lang w:val="en-US"/>
          </w:rPr>
          <w:t>quality</w:t>
        </w:r>
        <w:r>
          <w:rPr>
            <w:rFonts w:hint="eastAsia"/>
            <w:sz w:val="20"/>
            <w:lang w:val="en-US"/>
          </w:rPr>
          <w:t xml:space="preserve"> includes frequency error and </w:t>
        </w:r>
      </w:ins>
      <w:ins w:id="17" w:author="CATT" w:date="2020-05-14T14:33:00Z">
        <w:r w:rsidR="00410636">
          <w:rPr>
            <w:sz w:val="20"/>
            <w:lang w:val="en-US"/>
          </w:rPr>
          <w:t>transmit</w:t>
        </w:r>
      </w:ins>
      <w:proofErr w:type="gramEnd"/>
      <w:ins w:id="18" w:author="CATT" w:date="2020-05-14T14:31:00Z">
        <w:r>
          <w:rPr>
            <w:rFonts w:hint="eastAsia"/>
            <w:sz w:val="20"/>
            <w:lang w:val="en-US"/>
          </w:rPr>
          <w:t xml:space="preserve"> modulation </w:t>
        </w:r>
      </w:ins>
      <w:ins w:id="19" w:author="CATT" w:date="2020-05-14T14:33:00Z">
        <w:r w:rsidR="00410636">
          <w:rPr>
            <w:rFonts w:hint="eastAsia"/>
            <w:sz w:val="20"/>
            <w:lang w:val="en-US"/>
          </w:rPr>
          <w:t>requirements. For frequency error, IAB-MT should follow parent node</w:t>
        </w:r>
      </w:ins>
      <w:ins w:id="20" w:author="CATT" w:date="2020-05-14T14:36:00Z">
        <w:r w:rsidR="00410636">
          <w:rPr>
            <w:sz w:val="20"/>
            <w:lang w:val="en-US"/>
          </w:rPr>
          <w:t>’</w:t>
        </w:r>
        <w:r w:rsidR="00410636">
          <w:rPr>
            <w:rFonts w:hint="eastAsia"/>
            <w:sz w:val="20"/>
            <w:lang w:val="en-US"/>
          </w:rPr>
          <w:t xml:space="preserve">s center frequency </w:t>
        </w:r>
      </w:ins>
      <w:ins w:id="21" w:author="CATT1" w:date="2020-06-03T14:14:00Z">
        <w:r w:rsidR="00A37906">
          <w:rPr>
            <w:rFonts w:hint="eastAsia"/>
            <w:sz w:val="20"/>
            <w:lang w:val="en-US"/>
          </w:rPr>
          <w:t xml:space="preserve">which is the same </w:t>
        </w:r>
      </w:ins>
      <w:ins w:id="22" w:author="CATT1" w:date="2020-06-03T14:15:00Z">
        <w:r w:rsidR="00A37906">
          <w:rPr>
            <w:sz w:val="20"/>
            <w:lang w:val="en-US"/>
          </w:rPr>
          <w:t>behavior</w:t>
        </w:r>
      </w:ins>
      <w:ins w:id="23" w:author="CATT1" w:date="2020-06-03T14:14:00Z">
        <w:r w:rsidR="00A37906">
          <w:rPr>
            <w:rFonts w:hint="eastAsia"/>
            <w:sz w:val="20"/>
            <w:lang w:val="en-US"/>
          </w:rPr>
          <w:t xml:space="preserve"> </w:t>
        </w:r>
      </w:ins>
      <w:ins w:id="24" w:author="CATT1" w:date="2020-06-03T14:15:00Z">
        <w:r w:rsidR="00A37906">
          <w:rPr>
            <w:rFonts w:hint="eastAsia"/>
            <w:sz w:val="20"/>
            <w:lang w:val="en-US"/>
          </w:rPr>
          <w:t xml:space="preserve">as UE </w:t>
        </w:r>
      </w:ins>
      <w:ins w:id="25" w:author="CATT" w:date="2020-05-14T14:36:00Z">
        <w:r w:rsidR="00410636">
          <w:rPr>
            <w:rFonts w:hint="eastAsia"/>
            <w:sz w:val="20"/>
            <w:lang w:val="en-US"/>
          </w:rPr>
          <w:t xml:space="preserve">therefore </w:t>
        </w:r>
      </w:ins>
      <w:ins w:id="26" w:author="CATT" w:date="2020-05-14T14:37:00Z">
        <w:r w:rsidR="00410636">
          <w:rPr>
            <w:rFonts w:hint="eastAsia"/>
            <w:sz w:val="20"/>
            <w:lang w:val="en-US"/>
          </w:rPr>
          <w:t>IAB</w:t>
        </w:r>
      </w:ins>
      <w:ins w:id="27" w:author="CATT" w:date="2020-05-14T14:36:00Z">
        <w:r w:rsidR="008278FF" w:rsidRPr="00410636">
          <w:rPr>
            <w:rFonts w:hint="eastAsia"/>
            <w:sz w:val="20"/>
            <w:lang w:val="en-US"/>
          </w:rPr>
          <w:t>-MT frequency error requirement is defined as relative requirement as +/-0.1 PPM relative</w:t>
        </w:r>
        <w:r w:rsidR="00410636">
          <w:rPr>
            <w:rFonts w:hint="eastAsia"/>
            <w:sz w:val="20"/>
            <w:lang w:val="en-US"/>
          </w:rPr>
          <w:t xml:space="preserve"> to received signal from parent</w:t>
        </w:r>
      </w:ins>
      <w:ins w:id="28" w:author="CATT" w:date="2020-05-14T14:37:00Z">
        <w:r w:rsidR="00410636">
          <w:rPr>
            <w:rFonts w:hint="eastAsia"/>
            <w:sz w:val="20"/>
            <w:lang w:val="en-US"/>
          </w:rPr>
          <w:t xml:space="preserve"> which is the same </w:t>
        </w:r>
        <w:del w:id="29" w:author="CATT1" w:date="2020-06-03T14:15:00Z">
          <w:r w:rsidR="00410636" w:rsidDel="00A37906">
            <w:rPr>
              <w:rFonts w:hint="eastAsia"/>
              <w:sz w:val="20"/>
              <w:lang w:val="en-US"/>
            </w:rPr>
            <w:delText>with</w:delText>
          </w:r>
        </w:del>
      </w:ins>
      <w:ins w:id="30" w:author="CATT1" w:date="2020-06-03T14:15:00Z">
        <w:r w:rsidR="00A37906">
          <w:rPr>
            <w:rFonts w:hint="eastAsia"/>
            <w:sz w:val="20"/>
            <w:lang w:val="en-US"/>
          </w:rPr>
          <w:t>as</w:t>
        </w:r>
      </w:ins>
      <w:ins w:id="31" w:author="CATT" w:date="2020-05-14T14:37:00Z">
        <w:r w:rsidR="00410636">
          <w:rPr>
            <w:rFonts w:hint="eastAsia"/>
            <w:sz w:val="20"/>
            <w:lang w:val="en-US"/>
          </w:rPr>
          <w:t xml:space="preserve"> UE requirements. </w:t>
        </w:r>
        <w:del w:id="32" w:author="CATT1" w:date="2020-06-03T14:14:00Z">
          <w:r w:rsidR="00410636" w:rsidDel="00A37906">
            <w:rPr>
              <w:rFonts w:hint="eastAsia"/>
              <w:sz w:val="20"/>
              <w:lang w:val="en-US"/>
            </w:rPr>
            <w:delText xml:space="preserve">For transmit modulation requirements, </w:delText>
          </w:r>
        </w:del>
      </w:ins>
      <w:ins w:id="33" w:author="CATT" w:date="2020-05-14T14:38:00Z">
        <w:del w:id="34" w:author="CATT1" w:date="2020-06-03T14:14:00Z">
          <w:r w:rsidR="00410636" w:rsidDel="00A37906">
            <w:rPr>
              <w:rFonts w:hint="eastAsia"/>
              <w:sz w:val="20"/>
              <w:lang w:val="en-US"/>
            </w:rPr>
            <w:delText xml:space="preserve">UE requirements includes EVM, carrier leakage and </w:delText>
          </w:r>
        </w:del>
      </w:ins>
      <w:ins w:id="35" w:author="CATT" w:date="2020-05-14T14:40:00Z">
        <w:del w:id="36" w:author="CATT1" w:date="2020-06-03T14:14:00Z">
          <w:r w:rsidR="00410636" w:rsidDel="00A37906">
            <w:rPr>
              <w:rFonts w:hint="eastAsia"/>
            </w:rPr>
            <w:delText>i</w:delText>
          </w:r>
        </w:del>
      </w:ins>
      <w:ins w:id="37" w:author="CATT" w:date="2020-05-14T14:38:00Z">
        <w:del w:id="38" w:author="CATT1" w:date="2020-06-03T14:14:00Z">
          <w:r w:rsidR="00410636" w:rsidRPr="00446013" w:rsidDel="00A37906">
            <w:delText>n-band emissions</w:delText>
          </w:r>
          <w:r w:rsidR="00410636" w:rsidDel="00A37906">
            <w:rPr>
              <w:rFonts w:hint="eastAsia"/>
            </w:rPr>
            <w:delText xml:space="preserve"> requirements. </w:delText>
          </w:r>
        </w:del>
      </w:ins>
      <w:ins w:id="39" w:author="CATT" w:date="2020-05-14T14:39:00Z">
        <w:del w:id="40" w:author="CATT1" w:date="2020-06-03T14:14:00Z">
          <w:r w:rsidR="00410636" w:rsidDel="00A37906">
            <w:rPr>
              <w:rFonts w:hint="eastAsia"/>
            </w:rPr>
            <w:delText xml:space="preserve">IAB-MT EVM requirements follow UE requirements with the exception that BPSK EVM is removed because </w:delText>
          </w:r>
        </w:del>
      </w:ins>
      <w:ins w:id="41" w:author="CATT" w:date="2020-05-14T14:40:00Z">
        <w:del w:id="42" w:author="CATT1" w:date="2020-06-03T14:14:00Z">
          <w:r w:rsidR="00410636" w:rsidDel="00A37906">
            <w:rPr>
              <w:rFonts w:hint="eastAsia"/>
            </w:rPr>
            <w:delText xml:space="preserve">BPSK may not be used by backhaul access link. For carrier leakage and in-band emissions requirements, </w:delText>
          </w:r>
        </w:del>
      </w:ins>
      <w:ins w:id="43" w:author="CATT" w:date="2020-05-14T14:56:00Z">
        <w:del w:id="44" w:author="CATT1" w:date="2020-06-03T14:14:00Z">
          <w:r w:rsidR="007662FA" w:rsidDel="00A37906">
            <w:rPr>
              <w:rFonts w:hint="eastAsia"/>
            </w:rPr>
            <w:delText xml:space="preserve">the performance are decided by </w:delText>
          </w:r>
        </w:del>
      </w:ins>
      <w:ins w:id="45" w:author="CATT" w:date="2020-05-14T14:50:00Z">
        <w:del w:id="46" w:author="CATT1" w:date="2020-06-03T14:14:00Z">
          <w:r w:rsidR="007662FA" w:rsidDel="00A37906">
            <w:rPr>
              <w:rFonts w:hint="eastAsia"/>
              <w:lang w:val="en-US"/>
            </w:rPr>
            <w:delText>the I/Q imbalance, LO leakage, PA non-</w:delText>
          </w:r>
          <w:r w:rsidR="007662FA" w:rsidDel="00A37906">
            <w:rPr>
              <w:lang w:val="en-US"/>
            </w:rPr>
            <w:delText>linearity</w:delText>
          </w:r>
          <w:r w:rsidR="007662FA" w:rsidDel="00A37906">
            <w:rPr>
              <w:rFonts w:hint="eastAsia"/>
              <w:lang w:val="en-US"/>
            </w:rPr>
            <w:delText xml:space="preserve">, etc due to the </w:delText>
          </w:r>
          <w:r w:rsidR="007662FA" w:rsidDel="00A37906">
            <w:rPr>
              <w:lang w:val="en-US"/>
            </w:rPr>
            <w:delText>impairments</w:delText>
          </w:r>
          <w:r w:rsidR="007662FA" w:rsidDel="00A37906">
            <w:rPr>
              <w:rFonts w:hint="eastAsia"/>
              <w:lang w:val="en-US"/>
            </w:rPr>
            <w:delText xml:space="preserve"> from the constraints of the commercial UE </w:delText>
          </w:r>
          <w:r w:rsidR="007662FA" w:rsidDel="00A37906">
            <w:rPr>
              <w:lang w:val="en-US"/>
            </w:rPr>
            <w:delText>components</w:delText>
          </w:r>
          <w:r w:rsidR="007662FA" w:rsidDel="00A37906">
            <w:rPr>
              <w:rFonts w:hint="eastAsia"/>
              <w:lang w:val="en-US"/>
            </w:rPr>
            <w:delText xml:space="preserve">. Commercial UE has size, form factor and heat constraints, thus some performance is difficult to be improved compared with BS. </w:delText>
          </w:r>
        </w:del>
      </w:ins>
      <w:ins w:id="47" w:author="CATT" w:date="2020-05-14T14:51:00Z">
        <w:del w:id="48" w:author="CATT1" w:date="2020-06-03T14:14:00Z">
          <w:r w:rsidR="007662FA" w:rsidDel="00A37906">
            <w:rPr>
              <w:rFonts w:hint="eastAsia"/>
              <w:lang w:val="en-US"/>
            </w:rPr>
            <w:delText>F</w:delText>
          </w:r>
        </w:del>
      </w:ins>
      <w:ins w:id="49" w:author="CATT" w:date="2020-05-14T14:50:00Z">
        <w:del w:id="50" w:author="CATT1" w:date="2020-06-03T14:14:00Z">
          <w:r w:rsidR="007662FA" w:rsidDel="00A37906">
            <w:rPr>
              <w:rFonts w:hint="eastAsia"/>
              <w:lang w:val="en-US"/>
            </w:rPr>
            <w:delText>or IAB-MT, it</w:delText>
          </w:r>
        </w:del>
      </w:ins>
      <w:ins w:id="51" w:author="CATT" w:date="2020-05-14T14:56:00Z">
        <w:del w:id="52" w:author="CATT1" w:date="2020-06-03T14:14:00Z">
          <w:r w:rsidR="007662FA" w:rsidDel="00A37906">
            <w:rPr>
              <w:lang w:val="en-US"/>
            </w:rPr>
            <w:delText>’</w:delText>
          </w:r>
          <w:r w:rsidR="007662FA" w:rsidDel="00A37906">
            <w:rPr>
              <w:rFonts w:hint="eastAsia"/>
              <w:lang w:val="en-US"/>
            </w:rPr>
            <w:delText>s a network node and</w:delText>
          </w:r>
        </w:del>
      </w:ins>
      <w:ins w:id="53" w:author="CATT" w:date="2020-05-14T14:50:00Z">
        <w:del w:id="54" w:author="CATT1" w:date="2020-06-03T14:14:00Z">
          <w:r w:rsidR="007662FA" w:rsidDel="00A37906">
            <w:rPr>
              <w:rFonts w:hint="eastAsia"/>
              <w:lang w:val="en-US"/>
            </w:rPr>
            <w:delText xml:space="preserve"> can be estimated that the </w:delText>
          </w:r>
          <w:r w:rsidR="007662FA" w:rsidDel="00A37906">
            <w:rPr>
              <w:lang w:val="en-US"/>
            </w:rPr>
            <w:delText>performance</w:delText>
          </w:r>
          <w:r w:rsidR="007662FA" w:rsidDel="00A37906">
            <w:rPr>
              <w:rFonts w:hint="eastAsia"/>
              <w:lang w:val="en-US"/>
            </w:rPr>
            <w:delText xml:space="preserve"> </w:delText>
          </w:r>
        </w:del>
      </w:ins>
      <w:ins w:id="55" w:author="CATT" w:date="2020-05-14T14:57:00Z">
        <w:del w:id="56" w:author="CATT1" w:date="2020-06-03T14:14:00Z">
          <w:r w:rsidR="007662FA" w:rsidDel="00A37906">
            <w:rPr>
              <w:rFonts w:hint="eastAsia"/>
              <w:lang w:val="en-US"/>
            </w:rPr>
            <w:delText>is</w:delText>
          </w:r>
        </w:del>
      </w:ins>
      <w:ins w:id="57" w:author="CATT" w:date="2020-05-14T14:50:00Z">
        <w:del w:id="58" w:author="CATT1" w:date="2020-06-03T14:14:00Z">
          <w:r w:rsidR="007662FA" w:rsidDel="00A37906">
            <w:rPr>
              <w:rFonts w:hint="eastAsia"/>
              <w:lang w:val="en-US"/>
            </w:rPr>
            <w:delText xml:space="preserve"> better than UE. Even for the local area IAB-MT, the size and power consumption</w:delText>
          </w:r>
        </w:del>
      </w:ins>
      <w:ins w:id="59" w:author="CATT" w:date="2020-05-14T14:52:00Z">
        <w:del w:id="60" w:author="CATT1" w:date="2020-06-03T14:14:00Z">
          <w:r w:rsidR="007662FA" w:rsidDel="00A37906">
            <w:rPr>
              <w:rFonts w:hint="eastAsia"/>
              <w:lang w:val="en-US"/>
            </w:rPr>
            <w:delText xml:space="preserve"> constraints</w:delText>
          </w:r>
        </w:del>
      </w:ins>
      <w:ins w:id="61" w:author="CATT" w:date="2020-05-14T14:50:00Z">
        <w:del w:id="62" w:author="CATT1" w:date="2020-06-03T14:14:00Z">
          <w:r w:rsidR="007662FA" w:rsidDel="00A37906">
            <w:rPr>
              <w:rFonts w:hint="eastAsia"/>
              <w:lang w:val="en-US"/>
            </w:rPr>
            <w:delText xml:space="preserve"> are not that much as </w:delText>
          </w:r>
        </w:del>
      </w:ins>
      <w:ins w:id="63" w:author="CATT" w:date="2020-05-14T14:57:00Z">
        <w:del w:id="64" w:author="CATT1" w:date="2020-06-03T14:14:00Z">
          <w:r w:rsidR="007662FA" w:rsidDel="00A37906">
            <w:rPr>
              <w:lang w:val="en-US"/>
            </w:rPr>
            <w:delText>commercial</w:delText>
          </w:r>
        </w:del>
      </w:ins>
      <w:ins w:id="65" w:author="CATT" w:date="2020-05-14T14:50:00Z">
        <w:del w:id="66" w:author="CATT1" w:date="2020-06-03T14:14:00Z">
          <w:r w:rsidR="007662FA" w:rsidDel="00A37906">
            <w:rPr>
              <w:rFonts w:hint="eastAsia"/>
              <w:lang w:val="en-US"/>
            </w:rPr>
            <w:delText xml:space="preserve"> UE. Current carrier leakage</w:delText>
          </w:r>
        </w:del>
      </w:ins>
      <w:ins w:id="67" w:author="CATT" w:date="2020-05-14T14:52:00Z">
        <w:del w:id="68" w:author="CATT1" w:date="2020-06-03T14:14:00Z">
          <w:r w:rsidR="007662FA" w:rsidDel="00A37906">
            <w:rPr>
              <w:rFonts w:hint="eastAsia"/>
              <w:lang w:val="en-US"/>
            </w:rPr>
            <w:delText xml:space="preserve"> </w:delText>
          </w:r>
        </w:del>
      </w:ins>
      <w:ins w:id="69" w:author="CATT" w:date="2020-05-14T14:50:00Z">
        <w:del w:id="70" w:author="CATT1" w:date="2020-06-03T14:14:00Z">
          <w:r w:rsidR="007662FA" w:rsidDel="00A37906">
            <w:rPr>
              <w:rFonts w:hint="eastAsia"/>
              <w:lang w:val="en-US"/>
            </w:rPr>
            <w:delText xml:space="preserve">is not difficult for </w:delText>
          </w:r>
          <w:r w:rsidR="007662FA" w:rsidDel="00A37906">
            <w:rPr>
              <w:lang w:val="en-US"/>
            </w:rPr>
            <w:delText>commercial</w:delText>
          </w:r>
          <w:r w:rsidR="007662FA" w:rsidDel="00A37906">
            <w:rPr>
              <w:rFonts w:hint="eastAsia"/>
              <w:lang w:val="en-US"/>
            </w:rPr>
            <w:delText xml:space="preserve"> UE to meet. With that consideration, there</w:delText>
          </w:r>
          <w:r w:rsidR="007662FA" w:rsidDel="00A37906">
            <w:rPr>
              <w:lang w:val="en-US"/>
            </w:rPr>
            <w:delText>’</w:delText>
          </w:r>
          <w:r w:rsidR="007662FA" w:rsidDel="00A37906">
            <w:rPr>
              <w:rFonts w:hint="eastAsia"/>
              <w:lang w:val="en-US"/>
            </w:rPr>
            <w:delText xml:space="preserve">s no need to define the three requirements for IAB-MT. </w:delText>
          </w:r>
          <w:r w:rsidR="007662FA" w:rsidDel="00A37906">
            <w:rPr>
              <w:lang w:val="en-US"/>
            </w:rPr>
            <w:delText>Implementation</w:delText>
          </w:r>
          <w:r w:rsidR="007662FA" w:rsidDel="00A37906">
            <w:rPr>
              <w:rFonts w:hint="eastAsia"/>
              <w:lang w:val="en-US"/>
            </w:rPr>
            <w:delText xml:space="preserve"> can guarantee the performance easily</w:delText>
          </w:r>
        </w:del>
      </w:ins>
      <w:ins w:id="71" w:author="CATT" w:date="2020-05-14T14:57:00Z">
        <w:del w:id="72" w:author="CATT1" w:date="2020-06-03T14:14:00Z">
          <w:r w:rsidR="007662FA" w:rsidDel="00A37906">
            <w:rPr>
              <w:rFonts w:hint="eastAsia"/>
              <w:lang w:val="en-US"/>
            </w:rPr>
            <w:delText>.</w:delText>
          </w:r>
        </w:del>
      </w:ins>
    </w:p>
    <w:p w:rsidR="007D6F33" w:rsidRPr="00B3763C" w:rsidRDefault="007662FA" w:rsidP="00EB0E66">
      <w:pPr>
        <w:spacing w:before="0" w:after="120"/>
        <w:jc w:val="left"/>
        <w:rPr>
          <w:sz w:val="20"/>
          <w:lang w:val="en-US"/>
        </w:rPr>
      </w:pPr>
      <w:ins w:id="73" w:author="CATT" w:date="2020-05-14T14:57:00Z">
        <w:r>
          <w:rPr>
            <w:rFonts w:hint="eastAsia"/>
            <w:lang w:val="en-US"/>
          </w:rPr>
          <w:t xml:space="preserve">With the above analysis, </w:t>
        </w:r>
      </w:ins>
      <w:ins w:id="74" w:author="CATT" w:date="2020-05-14T14:58:00Z">
        <w:r>
          <w:rPr>
            <w:rFonts w:hint="eastAsia"/>
            <w:lang w:val="en-US"/>
          </w:rPr>
          <w:t xml:space="preserve">IAB-MT frequency error follows UE requirements. </w:t>
        </w:r>
        <w:del w:id="75" w:author="CATT1" w:date="2020-06-03T14:14:00Z">
          <w:r w:rsidDel="00A37906">
            <w:rPr>
              <w:lang w:val="en-US"/>
            </w:rPr>
            <w:delText>T</w:delText>
          </w:r>
          <w:r w:rsidDel="00A37906">
            <w:rPr>
              <w:rFonts w:hint="eastAsia"/>
              <w:lang w:val="en-US"/>
            </w:rPr>
            <w:delText>ransmit modulation quality requirement includes EVM requirements only. EVM requirement doesn</w:delText>
          </w:r>
        </w:del>
      </w:ins>
      <w:ins w:id="76" w:author="CATT" w:date="2020-05-14T14:59:00Z">
        <w:del w:id="77" w:author="CATT1" w:date="2020-06-03T14:14:00Z">
          <w:r w:rsidDel="00A37906">
            <w:rPr>
              <w:lang w:val="en-US"/>
            </w:rPr>
            <w:delText>’</w:delText>
          </w:r>
          <w:r w:rsidDel="00A37906">
            <w:rPr>
              <w:rFonts w:hint="eastAsia"/>
              <w:lang w:val="en-US"/>
            </w:rPr>
            <w:delText xml:space="preserve">t include BPSK modulation and the test </w:delText>
          </w:r>
        </w:del>
      </w:ins>
      <w:ins w:id="78" w:author="CATT" w:date="2020-05-14T15:12:00Z">
        <w:del w:id="79" w:author="CATT1" w:date="2020-06-03T14:14:00Z">
          <w:r w:rsidR="00EB0E66" w:rsidDel="00A37906">
            <w:rPr>
              <w:lang w:val="en-US"/>
            </w:rPr>
            <w:delText>procedures follow</w:delText>
          </w:r>
        </w:del>
      </w:ins>
      <w:ins w:id="80" w:author="CATT" w:date="2020-05-14T14:59:00Z">
        <w:del w:id="81" w:author="CATT1" w:date="2020-06-03T14:14:00Z">
          <w:r w:rsidDel="00A37906">
            <w:rPr>
              <w:rFonts w:hint="eastAsia"/>
              <w:lang w:val="en-US"/>
            </w:rPr>
            <w:delText xml:space="preserve"> UE</w:delText>
          </w:r>
          <w:r w:rsidDel="00A37906">
            <w:rPr>
              <w:lang w:val="en-US"/>
            </w:rPr>
            <w:delText>’</w:delText>
          </w:r>
          <w:r w:rsidDel="00A37906">
            <w:rPr>
              <w:rFonts w:hint="eastAsia"/>
              <w:lang w:val="en-US"/>
            </w:rPr>
            <w:delText>s procedure.</w:delText>
          </w:r>
        </w:del>
      </w:ins>
    </w:p>
    <w:p w:rsidR="00614770" w:rsidRPr="00614770" w:rsidRDefault="00614770" w:rsidP="00064AAE">
      <w:pPr>
        <w:rPr>
          <w:i/>
          <w:color w:val="FF0000"/>
        </w:rPr>
      </w:pPr>
      <w:r w:rsidRPr="00614770">
        <w:rPr>
          <w:rFonts w:hint="eastAsia"/>
          <w:i/>
          <w:color w:val="FF0000"/>
        </w:rPr>
        <w:t>&lt;Next part&gt;</w:t>
      </w:r>
    </w:p>
    <w:p w:rsidR="00D35B41" w:rsidRDefault="00D35B41" w:rsidP="00D35B41">
      <w:pPr>
        <w:pStyle w:val="2"/>
      </w:pPr>
      <w:bookmarkStart w:id="82" w:name="_Toc13080357"/>
      <w:bookmarkStart w:id="83" w:name="_Toc18916187"/>
      <w:bookmarkStart w:id="84" w:name="_Toc39653968"/>
      <w:r w:rsidRPr="007E346D">
        <w:t>9.6</w:t>
      </w:r>
      <w:r w:rsidRPr="007E346D">
        <w:tab/>
        <w:t>OTA transmitted signal quality</w:t>
      </w:r>
      <w:bookmarkEnd w:id="82"/>
      <w:bookmarkEnd w:id="83"/>
      <w:bookmarkEnd w:id="84"/>
    </w:p>
    <w:p w:rsidR="00D35B41" w:rsidDel="007D6F33" w:rsidRDefault="00D35B41" w:rsidP="00D35B41">
      <w:pPr>
        <w:pStyle w:val="Guidance"/>
        <w:rPr>
          <w:del w:id="85" w:author="CATT" w:date="2020-05-09T10:03:00Z"/>
        </w:rPr>
      </w:pPr>
      <w:del w:id="86" w:author="CATT" w:date="2020-05-09T10:03:00Z">
        <w:r w:rsidDel="007D6F33">
          <w:delText>Detailed structure of the subclause is TBD.</w:delText>
        </w:r>
      </w:del>
    </w:p>
    <w:p w:rsidR="007662FA" w:rsidRPr="00844166" w:rsidRDefault="007662FA" w:rsidP="007662FA">
      <w:pPr>
        <w:pStyle w:val="3"/>
        <w:rPr>
          <w:ins w:id="87" w:author="CATT" w:date="2020-05-14T15:10:00Z"/>
          <w:rFonts w:eastAsiaTheme="minorEastAsia"/>
          <w:color w:val="FF0000"/>
        </w:rPr>
      </w:pPr>
      <w:ins w:id="88" w:author="CATT" w:date="2020-05-14T15:10:00Z">
        <w:r>
          <w:rPr>
            <w:rFonts w:hint="eastAsia"/>
            <w:lang w:val="en-US"/>
          </w:rPr>
          <w:lastRenderedPageBreak/>
          <w:t>9.6.2 IAB-MT OTA t</w:t>
        </w:r>
        <w:r w:rsidRPr="00844166">
          <w:rPr>
            <w:lang w:val="en-US"/>
          </w:rPr>
          <w:t>ransmitted signal quality</w:t>
        </w:r>
      </w:ins>
    </w:p>
    <w:p w:rsidR="00D35B41" w:rsidRDefault="007662FA" w:rsidP="00B3763C">
      <w:pPr>
        <w:spacing w:after="180"/>
        <w:rPr>
          <w:sz w:val="20"/>
          <w:lang w:val="en-US"/>
        </w:rPr>
      </w:pPr>
      <w:ins w:id="89" w:author="CATT" w:date="2020-05-14T14:59:00Z">
        <w:r>
          <w:rPr>
            <w:rFonts w:hint="eastAsia"/>
            <w:sz w:val="20"/>
            <w:lang w:val="en-US"/>
          </w:rPr>
          <w:t xml:space="preserve">The </w:t>
        </w:r>
      </w:ins>
      <w:ins w:id="90" w:author="CATT" w:date="2020-05-14T15:11:00Z">
        <w:r w:rsidR="00EB0E66">
          <w:rPr>
            <w:rFonts w:hint="eastAsia"/>
            <w:sz w:val="20"/>
            <w:lang w:val="en-US"/>
          </w:rPr>
          <w:t xml:space="preserve">analysis of IAB-MT </w:t>
        </w:r>
      </w:ins>
      <w:ins w:id="91" w:author="CATT" w:date="2020-05-14T14:59:00Z">
        <w:r>
          <w:rPr>
            <w:rFonts w:hint="eastAsia"/>
            <w:sz w:val="20"/>
            <w:lang w:val="en-US"/>
          </w:rPr>
          <w:t>OTA transmitted signal quality requirement</w:t>
        </w:r>
      </w:ins>
      <w:ins w:id="92" w:author="CATT" w:date="2020-05-14T15:11:00Z">
        <w:r w:rsidR="00EB0E66">
          <w:rPr>
            <w:rFonts w:hint="eastAsia"/>
            <w:sz w:val="20"/>
            <w:lang w:val="en-US"/>
          </w:rPr>
          <w:t xml:space="preserve"> is the same </w:t>
        </w:r>
        <w:del w:id="93" w:author="CATT1" w:date="2020-06-03T14:14:00Z">
          <w:r w:rsidR="00EB0E66" w:rsidDel="00A37906">
            <w:rPr>
              <w:rFonts w:hint="eastAsia"/>
              <w:sz w:val="20"/>
              <w:lang w:val="en-US"/>
            </w:rPr>
            <w:delText>with</w:delText>
          </w:r>
        </w:del>
      </w:ins>
      <w:ins w:id="94" w:author="CATT1" w:date="2020-06-03T14:14:00Z">
        <w:r w:rsidR="00A37906">
          <w:rPr>
            <w:rFonts w:hint="eastAsia"/>
            <w:sz w:val="20"/>
            <w:lang w:val="en-US"/>
          </w:rPr>
          <w:t>as</w:t>
        </w:r>
      </w:ins>
      <w:ins w:id="95" w:author="CATT" w:date="2020-05-14T15:11:00Z">
        <w:r w:rsidR="00EB0E66">
          <w:rPr>
            <w:rFonts w:hint="eastAsia"/>
            <w:sz w:val="20"/>
            <w:lang w:val="en-US"/>
          </w:rPr>
          <w:t xml:space="preserve"> the conducted requirements</w:t>
        </w:r>
      </w:ins>
      <w:ins w:id="96" w:author="CATT" w:date="2020-05-15T23:32:00Z">
        <w:r w:rsidR="00855CFE">
          <w:rPr>
            <w:rFonts w:hint="eastAsia"/>
            <w:sz w:val="20"/>
            <w:lang w:val="en-US"/>
          </w:rPr>
          <w:t xml:space="preserve"> in 7.5.2</w:t>
        </w:r>
      </w:ins>
      <w:ins w:id="97" w:author="CATT" w:date="2020-05-14T15:11:00Z">
        <w:r w:rsidR="00EB0E66">
          <w:rPr>
            <w:rFonts w:hint="eastAsia"/>
            <w:sz w:val="20"/>
            <w:lang w:val="en-US"/>
          </w:rPr>
          <w:t xml:space="preserve">. Therefore </w:t>
        </w:r>
      </w:ins>
      <w:ins w:id="98" w:author="CATT" w:date="2020-05-14T15:12:00Z">
        <w:r w:rsidR="00EB0E66">
          <w:rPr>
            <w:rFonts w:hint="eastAsia"/>
            <w:lang w:val="en-US"/>
          </w:rPr>
          <w:t>IAB-MT OTA frequency error follows UE requirements.</w:t>
        </w:r>
        <w:del w:id="99" w:author="CATT1" w:date="2020-06-03T14:14:00Z">
          <w:r w:rsidR="00EB0E66" w:rsidDel="00A37906">
            <w:rPr>
              <w:rFonts w:hint="eastAsia"/>
              <w:lang w:val="en-US"/>
            </w:rPr>
            <w:delText xml:space="preserve"> OTA transmit modulation quality requirement includes EVM requirements only. EVM requirement doesn</w:delText>
          </w:r>
          <w:r w:rsidR="00EB0E66" w:rsidDel="00A37906">
            <w:rPr>
              <w:lang w:val="en-US"/>
            </w:rPr>
            <w:delText>’</w:delText>
          </w:r>
          <w:r w:rsidR="00EB0E66" w:rsidDel="00A37906">
            <w:rPr>
              <w:rFonts w:hint="eastAsia"/>
              <w:lang w:val="en-US"/>
            </w:rPr>
            <w:delText xml:space="preserve">t include BPSK modulation and the test </w:delText>
          </w:r>
          <w:r w:rsidR="00EB0E66" w:rsidDel="00A37906">
            <w:rPr>
              <w:lang w:val="en-US"/>
            </w:rPr>
            <w:delText>procedures follow</w:delText>
          </w:r>
          <w:r w:rsidR="00EB0E66" w:rsidDel="00A37906">
            <w:rPr>
              <w:rFonts w:hint="eastAsia"/>
              <w:lang w:val="en-US"/>
            </w:rPr>
            <w:delText xml:space="preserve"> UE</w:delText>
          </w:r>
          <w:r w:rsidR="00EB0E66" w:rsidDel="00A37906">
            <w:rPr>
              <w:lang w:val="en-US"/>
            </w:rPr>
            <w:delText>’</w:delText>
          </w:r>
          <w:r w:rsidR="00EB0E66" w:rsidDel="00A37906">
            <w:rPr>
              <w:rFonts w:hint="eastAsia"/>
              <w:lang w:val="en-US"/>
            </w:rPr>
            <w:delText>s procedure.</w:delText>
          </w:r>
        </w:del>
      </w:ins>
    </w:p>
    <w:p w:rsidR="007D6F33" w:rsidRPr="007D6F33" w:rsidRDefault="007D6F33" w:rsidP="007D6F33">
      <w:pPr>
        <w:spacing w:after="180"/>
        <w:rPr>
          <w:i/>
          <w:color w:val="FF0000"/>
          <w:sz w:val="20"/>
          <w:szCs w:val="20"/>
        </w:rPr>
      </w:pPr>
    </w:p>
    <w:p w:rsidR="00614770" w:rsidRPr="00614770" w:rsidRDefault="00614770" w:rsidP="008C5F2A">
      <w:pPr>
        <w:spacing w:after="120"/>
        <w:jc w:val="left"/>
        <w:rPr>
          <w:i/>
          <w:color w:val="FF0000"/>
          <w:sz w:val="20"/>
          <w:szCs w:val="20"/>
        </w:rPr>
      </w:pPr>
      <w:r w:rsidRPr="00614770">
        <w:rPr>
          <w:rFonts w:hint="eastAsia"/>
          <w:i/>
          <w:color w:val="FF0000"/>
          <w:sz w:val="20"/>
          <w:szCs w:val="20"/>
        </w:rPr>
        <w:t>&lt;End of the TP&gt;</w:t>
      </w:r>
    </w:p>
    <w:sectPr w:rsidR="00614770" w:rsidRPr="00614770" w:rsidSect="00EC439E">
      <w:headerReference w:type="even" r:id="rId9"/>
      <w:footerReference w:type="default" r:id="rId10"/>
      <w:footnotePr>
        <w:numRestart w:val="eachSect"/>
      </w:footnotePr>
      <w:pgSz w:w="11907" w:h="16840" w:code="9"/>
      <w:pgMar w:top="1418" w:right="1134" w:bottom="1134"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DA8" w:rsidRDefault="008A0DA8" w:rsidP="0095591C">
      <w:pPr>
        <w:spacing w:after="60"/>
        <w:ind w:left="210"/>
      </w:pPr>
      <w:r>
        <w:separator/>
      </w:r>
    </w:p>
  </w:endnote>
  <w:endnote w:type="continuationSeparator" w:id="0">
    <w:p w:rsidR="008A0DA8" w:rsidRDefault="008A0DA8"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90" w:rsidRDefault="00A30590"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A37906">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DA8" w:rsidRDefault="008A0DA8" w:rsidP="0095591C">
      <w:pPr>
        <w:spacing w:after="60"/>
        <w:ind w:left="210"/>
      </w:pPr>
      <w:r>
        <w:separator/>
      </w:r>
    </w:p>
  </w:footnote>
  <w:footnote w:type="continuationSeparator" w:id="0">
    <w:p w:rsidR="008A0DA8" w:rsidRDefault="008A0DA8"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90" w:rsidRDefault="00A30590"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1C03EEA"/>
    <w:multiLevelType w:val="hybridMultilevel"/>
    <w:tmpl w:val="D776676A"/>
    <w:lvl w:ilvl="0" w:tplc="7D22193E">
      <w:numFmt w:val="bullet"/>
      <w:lvlText w:val=""/>
      <w:lvlJc w:val="left"/>
      <w:pPr>
        <w:ind w:left="1140" w:hanging="360"/>
      </w:pPr>
      <w:rPr>
        <w:rFonts w:ascii="Wingdings" w:eastAsia="宋体" w:hAnsi="Wingdings" w:cs="Times New Roman" w:hint="default"/>
        <w:sz w:val="21"/>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2EE216B"/>
    <w:multiLevelType w:val="hybridMultilevel"/>
    <w:tmpl w:val="05F6FCAC"/>
    <w:lvl w:ilvl="0" w:tplc="3FAAAFA8">
      <w:start w:val="2"/>
      <w:numFmt w:val="bullet"/>
      <w:lvlText w:val=""/>
      <w:lvlJc w:val="left"/>
      <w:pPr>
        <w:ind w:left="360" w:hanging="360"/>
      </w:pPr>
      <w:rPr>
        <w:rFonts w:ascii="Wingdings" w:eastAsia="宋体" w:hAnsi="Wingdings"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2EF3DC6"/>
    <w:multiLevelType w:val="hybridMultilevel"/>
    <w:tmpl w:val="228841FE"/>
    <w:lvl w:ilvl="0" w:tplc="C3B8199C">
      <w:start w:val="38"/>
      <w:numFmt w:val="bullet"/>
      <w:lvlText w:val="-"/>
      <w:lvlJc w:val="left"/>
      <w:pPr>
        <w:ind w:left="1200" w:hanging="420"/>
      </w:pPr>
      <w:rPr>
        <w:rFonts w:ascii="Arial" w:eastAsia="宋体" w:hAnsi="Arial" w:cs="Arial"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9">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1A491A"/>
    <w:multiLevelType w:val="hybridMultilevel"/>
    <w:tmpl w:val="11926AD8"/>
    <w:lvl w:ilvl="0" w:tplc="0478AFF0">
      <w:numFmt w:val="bullet"/>
      <w:lvlText w:val="-"/>
      <w:lvlJc w:val="left"/>
      <w:pPr>
        <w:ind w:left="780" w:hanging="360"/>
      </w:pPr>
      <w:rPr>
        <w:rFonts w:ascii="Times New Roman" w:eastAsia="宋体" w:hAnsi="Times New Roman" w:cs="Times New Roman" w:hint="default"/>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44287961"/>
    <w:multiLevelType w:val="hybridMultilevel"/>
    <w:tmpl w:val="B92A2792"/>
    <w:lvl w:ilvl="0" w:tplc="795A18C6">
      <w:start w:val="1"/>
      <w:numFmt w:val="bullet"/>
      <w:lvlText w:val="•"/>
      <w:lvlJc w:val="left"/>
      <w:pPr>
        <w:tabs>
          <w:tab w:val="num" w:pos="720"/>
        </w:tabs>
        <w:ind w:left="720" w:hanging="360"/>
      </w:pPr>
      <w:rPr>
        <w:rFonts w:ascii="Arial" w:hAnsi="Arial" w:hint="default"/>
      </w:rPr>
    </w:lvl>
    <w:lvl w:ilvl="1" w:tplc="C718783E" w:tentative="1">
      <w:start w:val="1"/>
      <w:numFmt w:val="bullet"/>
      <w:lvlText w:val="•"/>
      <w:lvlJc w:val="left"/>
      <w:pPr>
        <w:tabs>
          <w:tab w:val="num" w:pos="1440"/>
        </w:tabs>
        <w:ind w:left="1440" w:hanging="360"/>
      </w:pPr>
      <w:rPr>
        <w:rFonts w:ascii="Arial" w:hAnsi="Arial" w:hint="default"/>
      </w:rPr>
    </w:lvl>
    <w:lvl w:ilvl="2" w:tplc="57BE8888" w:tentative="1">
      <w:start w:val="1"/>
      <w:numFmt w:val="bullet"/>
      <w:lvlText w:val="•"/>
      <w:lvlJc w:val="left"/>
      <w:pPr>
        <w:tabs>
          <w:tab w:val="num" w:pos="2160"/>
        </w:tabs>
        <w:ind w:left="2160" w:hanging="360"/>
      </w:pPr>
      <w:rPr>
        <w:rFonts w:ascii="Arial" w:hAnsi="Arial" w:hint="default"/>
      </w:rPr>
    </w:lvl>
    <w:lvl w:ilvl="3" w:tplc="73F266D4" w:tentative="1">
      <w:start w:val="1"/>
      <w:numFmt w:val="bullet"/>
      <w:lvlText w:val="•"/>
      <w:lvlJc w:val="left"/>
      <w:pPr>
        <w:tabs>
          <w:tab w:val="num" w:pos="2880"/>
        </w:tabs>
        <w:ind w:left="2880" w:hanging="360"/>
      </w:pPr>
      <w:rPr>
        <w:rFonts w:ascii="Arial" w:hAnsi="Arial" w:hint="default"/>
      </w:rPr>
    </w:lvl>
    <w:lvl w:ilvl="4" w:tplc="4E64C0FA" w:tentative="1">
      <w:start w:val="1"/>
      <w:numFmt w:val="bullet"/>
      <w:lvlText w:val="•"/>
      <w:lvlJc w:val="left"/>
      <w:pPr>
        <w:tabs>
          <w:tab w:val="num" w:pos="3600"/>
        </w:tabs>
        <w:ind w:left="3600" w:hanging="360"/>
      </w:pPr>
      <w:rPr>
        <w:rFonts w:ascii="Arial" w:hAnsi="Arial" w:hint="default"/>
      </w:rPr>
    </w:lvl>
    <w:lvl w:ilvl="5" w:tplc="BEA43124" w:tentative="1">
      <w:start w:val="1"/>
      <w:numFmt w:val="bullet"/>
      <w:lvlText w:val="•"/>
      <w:lvlJc w:val="left"/>
      <w:pPr>
        <w:tabs>
          <w:tab w:val="num" w:pos="4320"/>
        </w:tabs>
        <w:ind w:left="4320" w:hanging="360"/>
      </w:pPr>
      <w:rPr>
        <w:rFonts w:ascii="Arial" w:hAnsi="Arial" w:hint="default"/>
      </w:rPr>
    </w:lvl>
    <w:lvl w:ilvl="6" w:tplc="85AA59B0" w:tentative="1">
      <w:start w:val="1"/>
      <w:numFmt w:val="bullet"/>
      <w:lvlText w:val="•"/>
      <w:lvlJc w:val="left"/>
      <w:pPr>
        <w:tabs>
          <w:tab w:val="num" w:pos="5040"/>
        </w:tabs>
        <w:ind w:left="5040" w:hanging="360"/>
      </w:pPr>
      <w:rPr>
        <w:rFonts w:ascii="Arial" w:hAnsi="Arial" w:hint="default"/>
      </w:rPr>
    </w:lvl>
    <w:lvl w:ilvl="7" w:tplc="515212E2" w:tentative="1">
      <w:start w:val="1"/>
      <w:numFmt w:val="bullet"/>
      <w:lvlText w:val="•"/>
      <w:lvlJc w:val="left"/>
      <w:pPr>
        <w:tabs>
          <w:tab w:val="num" w:pos="5760"/>
        </w:tabs>
        <w:ind w:left="5760" w:hanging="360"/>
      </w:pPr>
      <w:rPr>
        <w:rFonts w:ascii="Arial" w:hAnsi="Arial" w:hint="default"/>
      </w:rPr>
    </w:lvl>
    <w:lvl w:ilvl="8" w:tplc="BD1423A4" w:tentative="1">
      <w:start w:val="1"/>
      <w:numFmt w:val="bullet"/>
      <w:lvlText w:val="•"/>
      <w:lvlJc w:val="left"/>
      <w:pPr>
        <w:tabs>
          <w:tab w:val="num" w:pos="6480"/>
        </w:tabs>
        <w:ind w:left="6480" w:hanging="360"/>
      </w:pPr>
      <w:rPr>
        <w:rFonts w:ascii="Arial" w:hAnsi="Arial" w:hint="default"/>
      </w:rPr>
    </w:lvl>
  </w:abstractNum>
  <w:abstractNum w:abstractNumId="14">
    <w:nsid w:val="4C4F3A26"/>
    <w:multiLevelType w:val="multilevel"/>
    <w:tmpl w:val="D3E8FD7A"/>
    <w:lvl w:ilvl="0">
      <w:start w:val="1"/>
      <w:numFmt w:val="decimal"/>
      <w:lvlText w:val="%1."/>
      <w:lvlJc w:val="left"/>
      <w:pPr>
        <w:ind w:left="502"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7">
    <w:nsid w:val="5BCC5E0F"/>
    <w:multiLevelType w:val="hybridMultilevel"/>
    <w:tmpl w:val="6406C296"/>
    <w:lvl w:ilvl="0" w:tplc="65B8A3EA">
      <w:start w:val="1"/>
      <w:numFmt w:val="bullet"/>
      <w:lvlText w:val="•"/>
      <w:lvlJc w:val="left"/>
      <w:pPr>
        <w:tabs>
          <w:tab w:val="num" w:pos="720"/>
        </w:tabs>
        <w:ind w:left="720" w:hanging="360"/>
      </w:pPr>
      <w:rPr>
        <w:rFonts w:ascii="Arial" w:hAnsi="Arial" w:hint="default"/>
      </w:rPr>
    </w:lvl>
    <w:lvl w:ilvl="1" w:tplc="D16EF0E2" w:tentative="1">
      <w:start w:val="1"/>
      <w:numFmt w:val="bullet"/>
      <w:lvlText w:val="•"/>
      <w:lvlJc w:val="left"/>
      <w:pPr>
        <w:tabs>
          <w:tab w:val="num" w:pos="1440"/>
        </w:tabs>
        <w:ind w:left="1440" w:hanging="360"/>
      </w:pPr>
      <w:rPr>
        <w:rFonts w:ascii="Arial" w:hAnsi="Arial" w:hint="default"/>
      </w:rPr>
    </w:lvl>
    <w:lvl w:ilvl="2" w:tplc="B9BE1D42" w:tentative="1">
      <w:start w:val="1"/>
      <w:numFmt w:val="bullet"/>
      <w:lvlText w:val="•"/>
      <w:lvlJc w:val="left"/>
      <w:pPr>
        <w:tabs>
          <w:tab w:val="num" w:pos="2160"/>
        </w:tabs>
        <w:ind w:left="2160" w:hanging="360"/>
      </w:pPr>
      <w:rPr>
        <w:rFonts w:ascii="Arial" w:hAnsi="Arial" w:hint="default"/>
      </w:rPr>
    </w:lvl>
    <w:lvl w:ilvl="3" w:tplc="EE20E88E" w:tentative="1">
      <w:start w:val="1"/>
      <w:numFmt w:val="bullet"/>
      <w:lvlText w:val="•"/>
      <w:lvlJc w:val="left"/>
      <w:pPr>
        <w:tabs>
          <w:tab w:val="num" w:pos="2880"/>
        </w:tabs>
        <w:ind w:left="2880" w:hanging="360"/>
      </w:pPr>
      <w:rPr>
        <w:rFonts w:ascii="Arial" w:hAnsi="Arial" w:hint="default"/>
      </w:rPr>
    </w:lvl>
    <w:lvl w:ilvl="4" w:tplc="3BBAB542" w:tentative="1">
      <w:start w:val="1"/>
      <w:numFmt w:val="bullet"/>
      <w:lvlText w:val="•"/>
      <w:lvlJc w:val="left"/>
      <w:pPr>
        <w:tabs>
          <w:tab w:val="num" w:pos="3600"/>
        </w:tabs>
        <w:ind w:left="3600" w:hanging="360"/>
      </w:pPr>
      <w:rPr>
        <w:rFonts w:ascii="Arial" w:hAnsi="Arial" w:hint="default"/>
      </w:rPr>
    </w:lvl>
    <w:lvl w:ilvl="5" w:tplc="4AD8A72E" w:tentative="1">
      <w:start w:val="1"/>
      <w:numFmt w:val="bullet"/>
      <w:lvlText w:val="•"/>
      <w:lvlJc w:val="left"/>
      <w:pPr>
        <w:tabs>
          <w:tab w:val="num" w:pos="4320"/>
        </w:tabs>
        <w:ind w:left="4320" w:hanging="360"/>
      </w:pPr>
      <w:rPr>
        <w:rFonts w:ascii="Arial" w:hAnsi="Arial" w:hint="default"/>
      </w:rPr>
    </w:lvl>
    <w:lvl w:ilvl="6" w:tplc="3D207A32" w:tentative="1">
      <w:start w:val="1"/>
      <w:numFmt w:val="bullet"/>
      <w:lvlText w:val="•"/>
      <w:lvlJc w:val="left"/>
      <w:pPr>
        <w:tabs>
          <w:tab w:val="num" w:pos="5040"/>
        </w:tabs>
        <w:ind w:left="5040" w:hanging="360"/>
      </w:pPr>
      <w:rPr>
        <w:rFonts w:ascii="Arial" w:hAnsi="Arial" w:hint="default"/>
      </w:rPr>
    </w:lvl>
    <w:lvl w:ilvl="7" w:tplc="69F8AF0C" w:tentative="1">
      <w:start w:val="1"/>
      <w:numFmt w:val="bullet"/>
      <w:lvlText w:val="•"/>
      <w:lvlJc w:val="left"/>
      <w:pPr>
        <w:tabs>
          <w:tab w:val="num" w:pos="5760"/>
        </w:tabs>
        <w:ind w:left="5760" w:hanging="360"/>
      </w:pPr>
      <w:rPr>
        <w:rFonts w:ascii="Arial" w:hAnsi="Arial" w:hint="default"/>
      </w:rPr>
    </w:lvl>
    <w:lvl w:ilvl="8" w:tplc="ED3A5EA6" w:tentative="1">
      <w:start w:val="1"/>
      <w:numFmt w:val="bullet"/>
      <w:lvlText w:val="•"/>
      <w:lvlJc w:val="left"/>
      <w:pPr>
        <w:tabs>
          <w:tab w:val="num" w:pos="6480"/>
        </w:tabs>
        <w:ind w:left="6480" w:hanging="360"/>
      </w:pPr>
      <w:rPr>
        <w:rFonts w:ascii="Arial" w:hAnsi="Arial" w:hint="default"/>
      </w:rPr>
    </w:lvl>
  </w:abstractNum>
  <w:abstractNum w:abstractNumId="18">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2"/>
  </w:num>
  <w:num w:numId="4">
    <w:abstractNumId w:val="14"/>
  </w:num>
  <w:num w:numId="5">
    <w:abstractNumId w:val="5"/>
  </w:num>
  <w:num w:numId="6">
    <w:abstractNumId w:val="20"/>
  </w:num>
  <w:num w:numId="7">
    <w:abstractNumId w:val="3"/>
  </w:num>
  <w:num w:numId="8">
    <w:abstractNumId w:val="15"/>
  </w:num>
  <w:num w:numId="9">
    <w:abstractNumId w:val="9"/>
  </w:num>
  <w:num w:numId="10">
    <w:abstractNumId w:val="19"/>
  </w:num>
  <w:num w:numId="11">
    <w:abstractNumId w:val="21"/>
  </w:num>
  <w:num w:numId="12">
    <w:abstractNumId w:val="22"/>
  </w:num>
  <w:num w:numId="13">
    <w:abstractNumId w:val="11"/>
  </w:num>
  <w:num w:numId="14">
    <w:abstractNumId w:val="12"/>
  </w:num>
  <w:num w:numId="15">
    <w:abstractNumId w:val="6"/>
  </w:num>
  <w:num w:numId="16">
    <w:abstractNumId w:val="18"/>
  </w:num>
  <w:num w:numId="17">
    <w:abstractNumId w:val="0"/>
  </w:num>
  <w:num w:numId="18">
    <w:abstractNumId w:val="7"/>
  </w:num>
  <w:num w:numId="19">
    <w:abstractNumId w:val="13"/>
  </w:num>
  <w:num w:numId="20">
    <w:abstractNumId w:val="10"/>
  </w:num>
  <w:num w:numId="21">
    <w:abstractNumId w:val="8"/>
  </w:num>
  <w:num w:numId="22">
    <w:abstractNumId w:val="1"/>
  </w:num>
  <w:num w:numId="2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3FCE"/>
    <w:rsid w:val="00004307"/>
    <w:rsid w:val="00005AA1"/>
    <w:rsid w:val="000063D7"/>
    <w:rsid w:val="000065F9"/>
    <w:rsid w:val="000067AF"/>
    <w:rsid w:val="000072DB"/>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585C"/>
    <w:rsid w:val="000162AE"/>
    <w:rsid w:val="00016747"/>
    <w:rsid w:val="00016A70"/>
    <w:rsid w:val="00016A7B"/>
    <w:rsid w:val="000202A9"/>
    <w:rsid w:val="00020811"/>
    <w:rsid w:val="0002187C"/>
    <w:rsid w:val="00021F9A"/>
    <w:rsid w:val="000225C6"/>
    <w:rsid w:val="000227B9"/>
    <w:rsid w:val="00022DC7"/>
    <w:rsid w:val="00023B54"/>
    <w:rsid w:val="00023C39"/>
    <w:rsid w:val="00024790"/>
    <w:rsid w:val="00024886"/>
    <w:rsid w:val="00024C0E"/>
    <w:rsid w:val="00024E08"/>
    <w:rsid w:val="000258AC"/>
    <w:rsid w:val="000259FA"/>
    <w:rsid w:val="00025A8C"/>
    <w:rsid w:val="000264B0"/>
    <w:rsid w:val="00026A4D"/>
    <w:rsid w:val="00026E46"/>
    <w:rsid w:val="00026F12"/>
    <w:rsid w:val="00030323"/>
    <w:rsid w:val="00030D9E"/>
    <w:rsid w:val="00031ADF"/>
    <w:rsid w:val="00031B87"/>
    <w:rsid w:val="00031D9B"/>
    <w:rsid w:val="00032220"/>
    <w:rsid w:val="000322C3"/>
    <w:rsid w:val="000330E7"/>
    <w:rsid w:val="000333E3"/>
    <w:rsid w:val="00034CE4"/>
    <w:rsid w:val="00035139"/>
    <w:rsid w:val="000358BD"/>
    <w:rsid w:val="00036379"/>
    <w:rsid w:val="000369CD"/>
    <w:rsid w:val="00036EE0"/>
    <w:rsid w:val="00037A61"/>
    <w:rsid w:val="000400BB"/>
    <w:rsid w:val="00040A6C"/>
    <w:rsid w:val="00040FF7"/>
    <w:rsid w:val="0004165F"/>
    <w:rsid w:val="00041A26"/>
    <w:rsid w:val="0004232E"/>
    <w:rsid w:val="0004435A"/>
    <w:rsid w:val="0004464F"/>
    <w:rsid w:val="000450E6"/>
    <w:rsid w:val="00045184"/>
    <w:rsid w:val="00045A43"/>
    <w:rsid w:val="00045A7A"/>
    <w:rsid w:val="00045FD9"/>
    <w:rsid w:val="00047A44"/>
    <w:rsid w:val="00051A1C"/>
    <w:rsid w:val="00051DF7"/>
    <w:rsid w:val="00052A17"/>
    <w:rsid w:val="00053439"/>
    <w:rsid w:val="00053B3F"/>
    <w:rsid w:val="00053FBC"/>
    <w:rsid w:val="000559F7"/>
    <w:rsid w:val="00055CBF"/>
    <w:rsid w:val="0005636E"/>
    <w:rsid w:val="00056E33"/>
    <w:rsid w:val="00057A77"/>
    <w:rsid w:val="00057D85"/>
    <w:rsid w:val="00060923"/>
    <w:rsid w:val="000610B2"/>
    <w:rsid w:val="000614A8"/>
    <w:rsid w:val="00061649"/>
    <w:rsid w:val="00061687"/>
    <w:rsid w:val="00061C4F"/>
    <w:rsid w:val="00062322"/>
    <w:rsid w:val="0006277E"/>
    <w:rsid w:val="00062CE1"/>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2878"/>
    <w:rsid w:val="0008287C"/>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E6E"/>
    <w:rsid w:val="000A1F41"/>
    <w:rsid w:val="000A3401"/>
    <w:rsid w:val="000A41E3"/>
    <w:rsid w:val="000A429C"/>
    <w:rsid w:val="000A42F1"/>
    <w:rsid w:val="000A4BC4"/>
    <w:rsid w:val="000A63B1"/>
    <w:rsid w:val="000A6A7D"/>
    <w:rsid w:val="000B0ECD"/>
    <w:rsid w:val="000B132D"/>
    <w:rsid w:val="000B29E0"/>
    <w:rsid w:val="000B2EDB"/>
    <w:rsid w:val="000B2EE2"/>
    <w:rsid w:val="000B5088"/>
    <w:rsid w:val="000B5C46"/>
    <w:rsid w:val="000B5D8E"/>
    <w:rsid w:val="000B76E8"/>
    <w:rsid w:val="000B77CC"/>
    <w:rsid w:val="000B7C0C"/>
    <w:rsid w:val="000C0426"/>
    <w:rsid w:val="000C0DEB"/>
    <w:rsid w:val="000C0EC6"/>
    <w:rsid w:val="000C0F2C"/>
    <w:rsid w:val="000C169E"/>
    <w:rsid w:val="000C213D"/>
    <w:rsid w:val="000C25DF"/>
    <w:rsid w:val="000C3BA2"/>
    <w:rsid w:val="000C43F9"/>
    <w:rsid w:val="000C468D"/>
    <w:rsid w:val="000C47E4"/>
    <w:rsid w:val="000C4F3F"/>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26"/>
    <w:rsid w:val="000E0124"/>
    <w:rsid w:val="000E018D"/>
    <w:rsid w:val="000E0541"/>
    <w:rsid w:val="000E0BBD"/>
    <w:rsid w:val="000E1191"/>
    <w:rsid w:val="000E1DD4"/>
    <w:rsid w:val="000E1EB4"/>
    <w:rsid w:val="000E31E6"/>
    <w:rsid w:val="000E36CC"/>
    <w:rsid w:val="000E4A9B"/>
    <w:rsid w:val="000E5934"/>
    <w:rsid w:val="000E59F3"/>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E9"/>
    <w:rsid w:val="00104894"/>
    <w:rsid w:val="00106C51"/>
    <w:rsid w:val="00106EBC"/>
    <w:rsid w:val="0010715C"/>
    <w:rsid w:val="00107581"/>
    <w:rsid w:val="00107936"/>
    <w:rsid w:val="00107B51"/>
    <w:rsid w:val="00107CB8"/>
    <w:rsid w:val="00107FCD"/>
    <w:rsid w:val="0011006D"/>
    <w:rsid w:val="0011165C"/>
    <w:rsid w:val="00111E4B"/>
    <w:rsid w:val="00112226"/>
    <w:rsid w:val="00112C82"/>
    <w:rsid w:val="0011308A"/>
    <w:rsid w:val="00114704"/>
    <w:rsid w:val="00114DA1"/>
    <w:rsid w:val="0011564F"/>
    <w:rsid w:val="00115BCF"/>
    <w:rsid w:val="00115E4E"/>
    <w:rsid w:val="001166C0"/>
    <w:rsid w:val="00117363"/>
    <w:rsid w:val="00117D5C"/>
    <w:rsid w:val="001202FD"/>
    <w:rsid w:val="00120A0E"/>
    <w:rsid w:val="00120B99"/>
    <w:rsid w:val="00122AB2"/>
    <w:rsid w:val="00122BEC"/>
    <w:rsid w:val="00122C86"/>
    <w:rsid w:val="0012343F"/>
    <w:rsid w:val="00123EEA"/>
    <w:rsid w:val="001243A1"/>
    <w:rsid w:val="00124D63"/>
    <w:rsid w:val="00124E89"/>
    <w:rsid w:val="0012520A"/>
    <w:rsid w:val="00125397"/>
    <w:rsid w:val="00125669"/>
    <w:rsid w:val="00126D51"/>
    <w:rsid w:val="001274C2"/>
    <w:rsid w:val="00127BB8"/>
    <w:rsid w:val="001303FC"/>
    <w:rsid w:val="00130E2A"/>
    <w:rsid w:val="00132F45"/>
    <w:rsid w:val="00133A7D"/>
    <w:rsid w:val="00133BEE"/>
    <w:rsid w:val="00133F99"/>
    <w:rsid w:val="0013443E"/>
    <w:rsid w:val="001346AD"/>
    <w:rsid w:val="00135AED"/>
    <w:rsid w:val="00135CF4"/>
    <w:rsid w:val="001369B2"/>
    <w:rsid w:val="00136E75"/>
    <w:rsid w:val="00137148"/>
    <w:rsid w:val="00137E8F"/>
    <w:rsid w:val="001401C8"/>
    <w:rsid w:val="00140660"/>
    <w:rsid w:val="0014068B"/>
    <w:rsid w:val="00140A00"/>
    <w:rsid w:val="001414E4"/>
    <w:rsid w:val="00141649"/>
    <w:rsid w:val="0014173F"/>
    <w:rsid w:val="00141C5A"/>
    <w:rsid w:val="00142EE8"/>
    <w:rsid w:val="0014311C"/>
    <w:rsid w:val="00143467"/>
    <w:rsid w:val="0014366C"/>
    <w:rsid w:val="001437B8"/>
    <w:rsid w:val="00143968"/>
    <w:rsid w:val="00144532"/>
    <w:rsid w:val="0014507E"/>
    <w:rsid w:val="00145831"/>
    <w:rsid w:val="00145C19"/>
    <w:rsid w:val="001466A9"/>
    <w:rsid w:val="001508A9"/>
    <w:rsid w:val="00151047"/>
    <w:rsid w:val="00151371"/>
    <w:rsid w:val="00151599"/>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5816"/>
    <w:rsid w:val="00166042"/>
    <w:rsid w:val="00166236"/>
    <w:rsid w:val="001664A6"/>
    <w:rsid w:val="00170187"/>
    <w:rsid w:val="00171BAB"/>
    <w:rsid w:val="00171BCB"/>
    <w:rsid w:val="00171C5E"/>
    <w:rsid w:val="00171E2C"/>
    <w:rsid w:val="00171FBD"/>
    <w:rsid w:val="00172385"/>
    <w:rsid w:val="001729F9"/>
    <w:rsid w:val="00173053"/>
    <w:rsid w:val="001733B5"/>
    <w:rsid w:val="001735EB"/>
    <w:rsid w:val="0017361C"/>
    <w:rsid w:val="001748CC"/>
    <w:rsid w:val="0017491E"/>
    <w:rsid w:val="00174ABD"/>
    <w:rsid w:val="00174AEE"/>
    <w:rsid w:val="00174F4F"/>
    <w:rsid w:val="001755BD"/>
    <w:rsid w:val="001767C6"/>
    <w:rsid w:val="00176A12"/>
    <w:rsid w:val="00177E27"/>
    <w:rsid w:val="001800ED"/>
    <w:rsid w:val="001801B1"/>
    <w:rsid w:val="00180B1D"/>
    <w:rsid w:val="001818F5"/>
    <w:rsid w:val="001824DC"/>
    <w:rsid w:val="0018284D"/>
    <w:rsid w:val="00182A33"/>
    <w:rsid w:val="00182CB9"/>
    <w:rsid w:val="00183510"/>
    <w:rsid w:val="00183D3B"/>
    <w:rsid w:val="0018488F"/>
    <w:rsid w:val="0018517C"/>
    <w:rsid w:val="00185406"/>
    <w:rsid w:val="00185C08"/>
    <w:rsid w:val="00186108"/>
    <w:rsid w:val="00186A12"/>
    <w:rsid w:val="00186BC6"/>
    <w:rsid w:val="00186E7B"/>
    <w:rsid w:val="001906E8"/>
    <w:rsid w:val="00191450"/>
    <w:rsid w:val="001926AE"/>
    <w:rsid w:val="0019278D"/>
    <w:rsid w:val="00193417"/>
    <w:rsid w:val="001938EF"/>
    <w:rsid w:val="0019507E"/>
    <w:rsid w:val="001950C1"/>
    <w:rsid w:val="00195B5D"/>
    <w:rsid w:val="00196257"/>
    <w:rsid w:val="001964B6"/>
    <w:rsid w:val="00196E43"/>
    <w:rsid w:val="00196ECC"/>
    <w:rsid w:val="00196FDA"/>
    <w:rsid w:val="001A1105"/>
    <w:rsid w:val="001A1B28"/>
    <w:rsid w:val="001A21FA"/>
    <w:rsid w:val="001A25A7"/>
    <w:rsid w:val="001A3B88"/>
    <w:rsid w:val="001A40D7"/>
    <w:rsid w:val="001A473C"/>
    <w:rsid w:val="001A47CD"/>
    <w:rsid w:val="001A4ACD"/>
    <w:rsid w:val="001A5F0F"/>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65B7"/>
    <w:rsid w:val="001B7169"/>
    <w:rsid w:val="001B7297"/>
    <w:rsid w:val="001B746B"/>
    <w:rsid w:val="001B7862"/>
    <w:rsid w:val="001C06AA"/>
    <w:rsid w:val="001C08A4"/>
    <w:rsid w:val="001C1283"/>
    <w:rsid w:val="001C15EB"/>
    <w:rsid w:val="001C1A86"/>
    <w:rsid w:val="001C2207"/>
    <w:rsid w:val="001C2476"/>
    <w:rsid w:val="001C2808"/>
    <w:rsid w:val="001C326D"/>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350E"/>
    <w:rsid w:val="001E3865"/>
    <w:rsid w:val="001E3F28"/>
    <w:rsid w:val="001E4F14"/>
    <w:rsid w:val="001E5E16"/>
    <w:rsid w:val="001E6489"/>
    <w:rsid w:val="001E6521"/>
    <w:rsid w:val="001E65EC"/>
    <w:rsid w:val="001E6908"/>
    <w:rsid w:val="001E6C0B"/>
    <w:rsid w:val="001E6CA5"/>
    <w:rsid w:val="001E6D07"/>
    <w:rsid w:val="001E7D31"/>
    <w:rsid w:val="001E7FA2"/>
    <w:rsid w:val="001F015F"/>
    <w:rsid w:val="001F0782"/>
    <w:rsid w:val="001F1A83"/>
    <w:rsid w:val="001F3A60"/>
    <w:rsid w:val="001F405A"/>
    <w:rsid w:val="001F41B6"/>
    <w:rsid w:val="001F5190"/>
    <w:rsid w:val="001F707F"/>
    <w:rsid w:val="001F766D"/>
    <w:rsid w:val="001F7FC4"/>
    <w:rsid w:val="00200A26"/>
    <w:rsid w:val="00201302"/>
    <w:rsid w:val="002013B3"/>
    <w:rsid w:val="002029B2"/>
    <w:rsid w:val="00202D5B"/>
    <w:rsid w:val="00202E88"/>
    <w:rsid w:val="00202FAC"/>
    <w:rsid w:val="002035BD"/>
    <w:rsid w:val="00203E0A"/>
    <w:rsid w:val="0020446D"/>
    <w:rsid w:val="00205F4D"/>
    <w:rsid w:val="002063B3"/>
    <w:rsid w:val="00206CB8"/>
    <w:rsid w:val="00206DBA"/>
    <w:rsid w:val="002116DB"/>
    <w:rsid w:val="002118A8"/>
    <w:rsid w:val="00212CEE"/>
    <w:rsid w:val="00213644"/>
    <w:rsid w:val="002136ED"/>
    <w:rsid w:val="00213953"/>
    <w:rsid w:val="00213C3B"/>
    <w:rsid w:val="002140F1"/>
    <w:rsid w:val="00214BBE"/>
    <w:rsid w:val="00215A5E"/>
    <w:rsid w:val="00215AC2"/>
    <w:rsid w:val="00215BCE"/>
    <w:rsid w:val="002175F1"/>
    <w:rsid w:val="00220892"/>
    <w:rsid w:val="002208C7"/>
    <w:rsid w:val="00221759"/>
    <w:rsid w:val="00222EA5"/>
    <w:rsid w:val="002230F7"/>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81F"/>
    <w:rsid w:val="002332A7"/>
    <w:rsid w:val="0023412D"/>
    <w:rsid w:val="00234440"/>
    <w:rsid w:val="00235545"/>
    <w:rsid w:val="00236307"/>
    <w:rsid w:val="0023685C"/>
    <w:rsid w:val="0024094A"/>
    <w:rsid w:val="00240D3A"/>
    <w:rsid w:val="00241551"/>
    <w:rsid w:val="00241E48"/>
    <w:rsid w:val="00241EED"/>
    <w:rsid w:val="00243682"/>
    <w:rsid w:val="00243E93"/>
    <w:rsid w:val="002443EF"/>
    <w:rsid w:val="00244D36"/>
    <w:rsid w:val="002450C7"/>
    <w:rsid w:val="0024629E"/>
    <w:rsid w:val="00246FFE"/>
    <w:rsid w:val="002474BB"/>
    <w:rsid w:val="002479DD"/>
    <w:rsid w:val="00247CD6"/>
    <w:rsid w:val="002519C5"/>
    <w:rsid w:val="00253080"/>
    <w:rsid w:val="00254079"/>
    <w:rsid w:val="00254308"/>
    <w:rsid w:val="00254BCF"/>
    <w:rsid w:val="00254C24"/>
    <w:rsid w:val="00255728"/>
    <w:rsid w:val="00255DBB"/>
    <w:rsid w:val="002608C8"/>
    <w:rsid w:val="0026096D"/>
    <w:rsid w:val="002616B3"/>
    <w:rsid w:val="00261B17"/>
    <w:rsid w:val="00262371"/>
    <w:rsid w:val="00262400"/>
    <w:rsid w:val="0026299E"/>
    <w:rsid w:val="00262B9D"/>
    <w:rsid w:val="00262F20"/>
    <w:rsid w:val="00263192"/>
    <w:rsid w:val="002633BA"/>
    <w:rsid w:val="00263D3B"/>
    <w:rsid w:val="002640FC"/>
    <w:rsid w:val="00264DE6"/>
    <w:rsid w:val="00264EEA"/>
    <w:rsid w:val="002653EC"/>
    <w:rsid w:val="00265891"/>
    <w:rsid w:val="002661E1"/>
    <w:rsid w:val="0026699D"/>
    <w:rsid w:val="0027010E"/>
    <w:rsid w:val="00270783"/>
    <w:rsid w:val="00270854"/>
    <w:rsid w:val="00270FC5"/>
    <w:rsid w:val="002714EE"/>
    <w:rsid w:val="00272359"/>
    <w:rsid w:val="00272B18"/>
    <w:rsid w:val="002730B6"/>
    <w:rsid w:val="0027344F"/>
    <w:rsid w:val="002740E0"/>
    <w:rsid w:val="00276AD5"/>
    <w:rsid w:val="00276AFC"/>
    <w:rsid w:val="00277314"/>
    <w:rsid w:val="00277607"/>
    <w:rsid w:val="002800A9"/>
    <w:rsid w:val="0028041A"/>
    <w:rsid w:val="00281149"/>
    <w:rsid w:val="002827E0"/>
    <w:rsid w:val="00282A0D"/>
    <w:rsid w:val="002836DA"/>
    <w:rsid w:val="00283834"/>
    <w:rsid w:val="0028427E"/>
    <w:rsid w:val="002870BD"/>
    <w:rsid w:val="002900B2"/>
    <w:rsid w:val="00290653"/>
    <w:rsid w:val="002911CD"/>
    <w:rsid w:val="002911D9"/>
    <w:rsid w:val="00291EEE"/>
    <w:rsid w:val="0029264F"/>
    <w:rsid w:val="002928FA"/>
    <w:rsid w:val="00293E6A"/>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252"/>
    <w:rsid w:val="002B12D7"/>
    <w:rsid w:val="002B14C7"/>
    <w:rsid w:val="002B1604"/>
    <w:rsid w:val="002B33EB"/>
    <w:rsid w:val="002B38BE"/>
    <w:rsid w:val="002B42A3"/>
    <w:rsid w:val="002B45BA"/>
    <w:rsid w:val="002B4B66"/>
    <w:rsid w:val="002B4F0C"/>
    <w:rsid w:val="002B5877"/>
    <w:rsid w:val="002B6225"/>
    <w:rsid w:val="002B650E"/>
    <w:rsid w:val="002B6C9B"/>
    <w:rsid w:val="002B75C6"/>
    <w:rsid w:val="002B7B17"/>
    <w:rsid w:val="002C0B1B"/>
    <w:rsid w:val="002C0B58"/>
    <w:rsid w:val="002C19E2"/>
    <w:rsid w:val="002C1A73"/>
    <w:rsid w:val="002C1B35"/>
    <w:rsid w:val="002C220F"/>
    <w:rsid w:val="002C26E5"/>
    <w:rsid w:val="002C38EC"/>
    <w:rsid w:val="002C4448"/>
    <w:rsid w:val="002C4C6B"/>
    <w:rsid w:val="002C5018"/>
    <w:rsid w:val="002C51F6"/>
    <w:rsid w:val="002C5862"/>
    <w:rsid w:val="002C5D68"/>
    <w:rsid w:val="002C5F63"/>
    <w:rsid w:val="002C61C2"/>
    <w:rsid w:val="002C6398"/>
    <w:rsid w:val="002C6448"/>
    <w:rsid w:val="002C709F"/>
    <w:rsid w:val="002C7896"/>
    <w:rsid w:val="002C7B97"/>
    <w:rsid w:val="002C7C48"/>
    <w:rsid w:val="002D045C"/>
    <w:rsid w:val="002D0FAD"/>
    <w:rsid w:val="002D1C40"/>
    <w:rsid w:val="002D1D73"/>
    <w:rsid w:val="002D228A"/>
    <w:rsid w:val="002D32E6"/>
    <w:rsid w:val="002D375A"/>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EB"/>
    <w:rsid w:val="002E3C40"/>
    <w:rsid w:val="002E3CAD"/>
    <w:rsid w:val="002E4370"/>
    <w:rsid w:val="002E4536"/>
    <w:rsid w:val="002E48E7"/>
    <w:rsid w:val="002E5491"/>
    <w:rsid w:val="002E5A32"/>
    <w:rsid w:val="002E5C79"/>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F34"/>
    <w:rsid w:val="003004CF"/>
    <w:rsid w:val="00300CB7"/>
    <w:rsid w:val="00300D60"/>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E2E"/>
    <w:rsid w:val="00317419"/>
    <w:rsid w:val="003174B8"/>
    <w:rsid w:val="0031784C"/>
    <w:rsid w:val="00317C4A"/>
    <w:rsid w:val="00317E1F"/>
    <w:rsid w:val="00320279"/>
    <w:rsid w:val="003202CD"/>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45D4"/>
    <w:rsid w:val="00334ABB"/>
    <w:rsid w:val="00334CCC"/>
    <w:rsid w:val="00334D80"/>
    <w:rsid w:val="00335BAF"/>
    <w:rsid w:val="00337700"/>
    <w:rsid w:val="00341432"/>
    <w:rsid w:val="003434AB"/>
    <w:rsid w:val="0034365C"/>
    <w:rsid w:val="00343B9A"/>
    <w:rsid w:val="0034428A"/>
    <w:rsid w:val="003444CF"/>
    <w:rsid w:val="003454F3"/>
    <w:rsid w:val="003465E0"/>
    <w:rsid w:val="00346872"/>
    <w:rsid w:val="00346CAD"/>
    <w:rsid w:val="00346D6D"/>
    <w:rsid w:val="00347AA1"/>
    <w:rsid w:val="00347F3B"/>
    <w:rsid w:val="0035030D"/>
    <w:rsid w:val="00350933"/>
    <w:rsid w:val="00350979"/>
    <w:rsid w:val="003509D9"/>
    <w:rsid w:val="00351A25"/>
    <w:rsid w:val="00352026"/>
    <w:rsid w:val="00352AE6"/>
    <w:rsid w:val="0035559F"/>
    <w:rsid w:val="00355EA6"/>
    <w:rsid w:val="00356B37"/>
    <w:rsid w:val="00356E4B"/>
    <w:rsid w:val="00357063"/>
    <w:rsid w:val="00357929"/>
    <w:rsid w:val="00357D4A"/>
    <w:rsid w:val="00357E98"/>
    <w:rsid w:val="00360BD9"/>
    <w:rsid w:val="00361305"/>
    <w:rsid w:val="003623EA"/>
    <w:rsid w:val="00363CFD"/>
    <w:rsid w:val="00363E17"/>
    <w:rsid w:val="003641C1"/>
    <w:rsid w:val="003667D3"/>
    <w:rsid w:val="00366B69"/>
    <w:rsid w:val="00366C5A"/>
    <w:rsid w:val="00366F4E"/>
    <w:rsid w:val="00367BA7"/>
    <w:rsid w:val="0037014D"/>
    <w:rsid w:val="00370B4A"/>
    <w:rsid w:val="00370BE8"/>
    <w:rsid w:val="00370E77"/>
    <w:rsid w:val="00371485"/>
    <w:rsid w:val="00371766"/>
    <w:rsid w:val="00371BD2"/>
    <w:rsid w:val="00372273"/>
    <w:rsid w:val="0037234B"/>
    <w:rsid w:val="00372566"/>
    <w:rsid w:val="0037295F"/>
    <w:rsid w:val="0037317B"/>
    <w:rsid w:val="0037340D"/>
    <w:rsid w:val="003734DF"/>
    <w:rsid w:val="00373F61"/>
    <w:rsid w:val="003742D0"/>
    <w:rsid w:val="0037431A"/>
    <w:rsid w:val="003746CD"/>
    <w:rsid w:val="00375343"/>
    <w:rsid w:val="00375A80"/>
    <w:rsid w:val="00375CC9"/>
    <w:rsid w:val="00375D1B"/>
    <w:rsid w:val="00376CA3"/>
    <w:rsid w:val="00376F17"/>
    <w:rsid w:val="003804A9"/>
    <w:rsid w:val="00380537"/>
    <w:rsid w:val="00380B63"/>
    <w:rsid w:val="00381A7A"/>
    <w:rsid w:val="003824F1"/>
    <w:rsid w:val="003829A5"/>
    <w:rsid w:val="00382E70"/>
    <w:rsid w:val="00382EEE"/>
    <w:rsid w:val="0038449B"/>
    <w:rsid w:val="00385164"/>
    <w:rsid w:val="003852C6"/>
    <w:rsid w:val="003859E9"/>
    <w:rsid w:val="003863CF"/>
    <w:rsid w:val="00386620"/>
    <w:rsid w:val="00386660"/>
    <w:rsid w:val="0039101D"/>
    <w:rsid w:val="00391319"/>
    <w:rsid w:val="0039185B"/>
    <w:rsid w:val="00391A8C"/>
    <w:rsid w:val="00391E96"/>
    <w:rsid w:val="003926A6"/>
    <w:rsid w:val="003937D9"/>
    <w:rsid w:val="003942C5"/>
    <w:rsid w:val="003945B6"/>
    <w:rsid w:val="00394AB2"/>
    <w:rsid w:val="0039593E"/>
    <w:rsid w:val="00395BD6"/>
    <w:rsid w:val="00396D93"/>
    <w:rsid w:val="0039757F"/>
    <w:rsid w:val="00397B89"/>
    <w:rsid w:val="00397EB3"/>
    <w:rsid w:val="003A13DD"/>
    <w:rsid w:val="003A2530"/>
    <w:rsid w:val="003A33B9"/>
    <w:rsid w:val="003A3431"/>
    <w:rsid w:val="003A3550"/>
    <w:rsid w:val="003A41F5"/>
    <w:rsid w:val="003A43E6"/>
    <w:rsid w:val="003A46B8"/>
    <w:rsid w:val="003A4754"/>
    <w:rsid w:val="003A4ACD"/>
    <w:rsid w:val="003A4B51"/>
    <w:rsid w:val="003A4E03"/>
    <w:rsid w:val="003A5DF7"/>
    <w:rsid w:val="003A5EF2"/>
    <w:rsid w:val="003A6679"/>
    <w:rsid w:val="003A6A49"/>
    <w:rsid w:val="003A6D47"/>
    <w:rsid w:val="003B01CF"/>
    <w:rsid w:val="003B041E"/>
    <w:rsid w:val="003B2154"/>
    <w:rsid w:val="003B3318"/>
    <w:rsid w:val="003B56C8"/>
    <w:rsid w:val="003B58C8"/>
    <w:rsid w:val="003B6ADF"/>
    <w:rsid w:val="003B7669"/>
    <w:rsid w:val="003B77DA"/>
    <w:rsid w:val="003B7BD4"/>
    <w:rsid w:val="003C0368"/>
    <w:rsid w:val="003C05F4"/>
    <w:rsid w:val="003C0B14"/>
    <w:rsid w:val="003C0FF1"/>
    <w:rsid w:val="003C3770"/>
    <w:rsid w:val="003C40C7"/>
    <w:rsid w:val="003C4AC6"/>
    <w:rsid w:val="003C4E6B"/>
    <w:rsid w:val="003C5AD9"/>
    <w:rsid w:val="003C5B87"/>
    <w:rsid w:val="003C72E9"/>
    <w:rsid w:val="003D039A"/>
    <w:rsid w:val="003D0597"/>
    <w:rsid w:val="003D1237"/>
    <w:rsid w:val="003D13F5"/>
    <w:rsid w:val="003D1943"/>
    <w:rsid w:val="003D40F1"/>
    <w:rsid w:val="003D5A40"/>
    <w:rsid w:val="003D5BB5"/>
    <w:rsid w:val="003D6436"/>
    <w:rsid w:val="003D6741"/>
    <w:rsid w:val="003D6BD9"/>
    <w:rsid w:val="003D78AD"/>
    <w:rsid w:val="003D7BF7"/>
    <w:rsid w:val="003E1086"/>
    <w:rsid w:val="003E125F"/>
    <w:rsid w:val="003E1594"/>
    <w:rsid w:val="003E1A4F"/>
    <w:rsid w:val="003E2E49"/>
    <w:rsid w:val="003E3913"/>
    <w:rsid w:val="003E435B"/>
    <w:rsid w:val="003E48B0"/>
    <w:rsid w:val="003E5609"/>
    <w:rsid w:val="003E5ECD"/>
    <w:rsid w:val="003E69A8"/>
    <w:rsid w:val="003E7060"/>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700"/>
    <w:rsid w:val="00401C92"/>
    <w:rsid w:val="00403151"/>
    <w:rsid w:val="004037F7"/>
    <w:rsid w:val="00403D0C"/>
    <w:rsid w:val="0040492C"/>
    <w:rsid w:val="0040537F"/>
    <w:rsid w:val="00405450"/>
    <w:rsid w:val="004057F3"/>
    <w:rsid w:val="00405839"/>
    <w:rsid w:val="00406A0E"/>
    <w:rsid w:val="00406DD1"/>
    <w:rsid w:val="0040796F"/>
    <w:rsid w:val="00407BBB"/>
    <w:rsid w:val="00407C51"/>
    <w:rsid w:val="0041003D"/>
    <w:rsid w:val="00410636"/>
    <w:rsid w:val="00410919"/>
    <w:rsid w:val="00410A8F"/>
    <w:rsid w:val="00411342"/>
    <w:rsid w:val="0041215A"/>
    <w:rsid w:val="004127B6"/>
    <w:rsid w:val="00412982"/>
    <w:rsid w:val="00413C0F"/>
    <w:rsid w:val="004146B9"/>
    <w:rsid w:val="00414B96"/>
    <w:rsid w:val="0041580A"/>
    <w:rsid w:val="00415C82"/>
    <w:rsid w:val="00415E90"/>
    <w:rsid w:val="00415FEA"/>
    <w:rsid w:val="004174BF"/>
    <w:rsid w:val="00417A74"/>
    <w:rsid w:val="00417B0E"/>
    <w:rsid w:val="00420400"/>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2268"/>
    <w:rsid w:val="00432486"/>
    <w:rsid w:val="00432D94"/>
    <w:rsid w:val="004332A6"/>
    <w:rsid w:val="004335E3"/>
    <w:rsid w:val="00433AFA"/>
    <w:rsid w:val="004349CD"/>
    <w:rsid w:val="004351CD"/>
    <w:rsid w:val="004353D2"/>
    <w:rsid w:val="00435574"/>
    <w:rsid w:val="00436C58"/>
    <w:rsid w:val="0043781B"/>
    <w:rsid w:val="00437EB0"/>
    <w:rsid w:val="00440371"/>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65E5"/>
    <w:rsid w:val="00446DDE"/>
    <w:rsid w:val="00447075"/>
    <w:rsid w:val="004473A6"/>
    <w:rsid w:val="00447E14"/>
    <w:rsid w:val="0045063D"/>
    <w:rsid w:val="00450A4D"/>
    <w:rsid w:val="00451477"/>
    <w:rsid w:val="00451ACD"/>
    <w:rsid w:val="00451BB9"/>
    <w:rsid w:val="00451EAE"/>
    <w:rsid w:val="004527F7"/>
    <w:rsid w:val="0045401D"/>
    <w:rsid w:val="0045452E"/>
    <w:rsid w:val="00454ED4"/>
    <w:rsid w:val="00454F80"/>
    <w:rsid w:val="0045504A"/>
    <w:rsid w:val="00460B0C"/>
    <w:rsid w:val="00461375"/>
    <w:rsid w:val="0046175B"/>
    <w:rsid w:val="00461D62"/>
    <w:rsid w:val="00462927"/>
    <w:rsid w:val="00462955"/>
    <w:rsid w:val="00462987"/>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B0E"/>
    <w:rsid w:val="00474CDF"/>
    <w:rsid w:val="00474E4A"/>
    <w:rsid w:val="00475B7F"/>
    <w:rsid w:val="00475F40"/>
    <w:rsid w:val="00476301"/>
    <w:rsid w:val="004763CB"/>
    <w:rsid w:val="00476C8B"/>
    <w:rsid w:val="00477174"/>
    <w:rsid w:val="004778B8"/>
    <w:rsid w:val="00477B71"/>
    <w:rsid w:val="00477CBB"/>
    <w:rsid w:val="00480602"/>
    <w:rsid w:val="00480980"/>
    <w:rsid w:val="00481AFB"/>
    <w:rsid w:val="00481E61"/>
    <w:rsid w:val="004820CB"/>
    <w:rsid w:val="004823EB"/>
    <w:rsid w:val="00482A3D"/>
    <w:rsid w:val="00482D5A"/>
    <w:rsid w:val="0048313C"/>
    <w:rsid w:val="004832F6"/>
    <w:rsid w:val="00483FBC"/>
    <w:rsid w:val="004841F5"/>
    <w:rsid w:val="00484751"/>
    <w:rsid w:val="004855C2"/>
    <w:rsid w:val="00485831"/>
    <w:rsid w:val="00485C17"/>
    <w:rsid w:val="00486476"/>
    <w:rsid w:val="00486687"/>
    <w:rsid w:val="004866FE"/>
    <w:rsid w:val="00486C14"/>
    <w:rsid w:val="004872B0"/>
    <w:rsid w:val="00487607"/>
    <w:rsid w:val="0049008E"/>
    <w:rsid w:val="004901B1"/>
    <w:rsid w:val="004904FE"/>
    <w:rsid w:val="0049062E"/>
    <w:rsid w:val="004910C8"/>
    <w:rsid w:val="004919C4"/>
    <w:rsid w:val="00491D27"/>
    <w:rsid w:val="0049205D"/>
    <w:rsid w:val="00492AAF"/>
    <w:rsid w:val="00492D70"/>
    <w:rsid w:val="0049332F"/>
    <w:rsid w:val="0049430B"/>
    <w:rsid w:val="004945BE"/>
    <w:rsid w:val="00495AD8"/>
    <w:rsid w:val="00496584"/>
    <w:rsid w:val="00496956"/>
    <w:rsid w:val="004A0476"/>
    <w:rsid w:val="004A14B1"/>
    <w:rsid w:val="004A1B2A"/>
    <w:rsid w:val="004A1BE4"/>
    <w:rsid w:val="004A1C15"/>
    <w:rsid w:val="004A255D"/>
    <w:rsid w:val="004A2721"/>
    <w:rsid w:val="004A295D"/>
    <w:rsid w:val="004A2A5A"/>
    <w:rsid w:val="004A2B08"/>
    <w:rsid w:val="004A349C"/>
    <w:rsid w:val="004A40E0"/>
    <w:rsid w:val="004A4756"/>
    <w:rsid w:val="004A4938"/>
    <w:rsid w:val="004A6CE8"/>
    <w:rsid w:val="004B011F"/>
    <w:rsid w:val="004B07CA"/>
    <w:rsid w:val="004B1152"/>
    <w:rsid w:val="004B11B0"/>
    <w:rsid w:val="004B1C88"/>
    <w:rsid w:val="004B1D8E"/>
    <w:rsid w:val="004B1E81"/>
    <w:rsid w:val="004B26B3"/>
    <w:rsid w:val="004B283F"/>
    <w:rsid w:val="004B2D9F"/>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3D7"/>
    <w:rsid w:val="004C4C7A"/>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52F7"/>
    <w:rsid w:val="004D564B"/>
    <w:rsid w:val="004D62D3"/>
    <w:rsid w:val="004D647F"/>
    <w:rsid w:val="004D6D2E"/>
    <w:rsid w:val="004D744C"/>
    <w:rsid w:val="004D7D7F"/>
    <w:rsid w:val="004E1A85"/>
    <w:rsid w:val="004E2D60"/>
    <w:rsid w:val="004E3020"/>
    <w:rsid w:val="004E3350"/>
    <w:rsid w:val="004E35B8"/>
    <w:rsid w:val="004E41BF"/>
    <w:rsid w:val="004E4401"/>
    <w:rsid w:val="004E4461"/>
    <w:rsid w:val="004E448D"/>
    <w:rsid w:val="004E4587"/>
    <w:rsid w:val="004E501F"/>
    <w:rsid w:val="004E5B94"/>
    <w:rsid w:val="004E72C3"/>
    <w:rsid w:val="004E7508"/>
    <w:rsid w:val="004E76C0"/>
    <w:rsid w:val="004E7993"/>
    <w:rsid w:val="004F009C"/>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64D"/>
    <w:rsid w:val="00504B2C"/>
    <w:rsid w:val="00505123"/>
    <w:rsid w:val="00505339"/>
    <w:rsid w:val="00505587"/>
    <w:rsid w:val="00505C1E"/>
    <w:rsid w:val="00505DBA"/>
    <w:rsid w:val="00506364"/>
    <w:rsid w:val="005067B7"/>
    <w:rsid w:val="005069A0"/>
    <w:rsid w:val="00507C0F"/>
    <w:rsid w:val="00510232"/>
    <w:rsid w:val="005109E1"/>
    <w:rsid w:val="00511432"/>
    <w:rsid w:val="005115CD"/>
    <w:rsid w:val="00512AAA"/>
    <w:rsid w:val="00513386"/>
    <w:rsid w:val="00514E07"/>
    <w:rsid w:val="00516440"/>
    <w:rsid w:val="00517173"/>
    <w:rsid w:val="005202B6"/>
    <w:rsid w:val="00520424"/>
    <w:rsid w:val="00520DAC"/>
    <w:rsid w:val="005216E6"/>
    <w:rsid w:val="00521AF6"/>
    <w:rsid w:val="00521C1A"/>
    <w:rsid w:val="00522F1D"/>
    <w:rsid w:val="0052346C"/>
    <w:rsid w:val="00523671"/>
    <w:rsid w:val="005237A6"/>
    <w:rsid w:val="00524682"/>
    <w:rsid w:val="00524A94"/>
    <w:rsid w:val="00525360"/>
    <w:rsid w:val="00526557"/>
    <w:rsid w:val="00526AA1"/>
    <w:rsid w:val="00526D89"/>
    <w:rsid w:val="005270AE"/>
    <w:rsid w:val="00527696"/>
    <w:rsid w:val="00530449"/>
    <w:rsid w:val="0053072F"/>
    <w:rsid w:val="00531822"/>
    <w:rsid w:val="00531DD1"/>
    <w:rsid w:val="00532032"/>
    <w:rsid w:val="005325B8"/>
    <w:rsid w:val="0053313C"/>
    <w:rsid w:val="005333A6"/>
    <w:rsid w:val="00533645"/>
    <w:rsid w:val="005343FE"/>
    <w:rsid w:val="0053460C"/>
    <w:rsid w:val="00534C96"/>
    <w:rsid w:val="00535C7E"/>
    <w:rsid w:val="00536BC4"/>
    <w:rsid w:val="00536E9E"/>
    <w:rsid w:val="005372F5"/>
    <w:rsid w:val="005402C3"/>
    <w:rsid w:val="00541194"/>
    <w:rsid w:val="00541FF4"/>
    <w:rsid w:val="005423C2"/>
    <w:rsid w:val="005430EA"/>
    <w:rsid w:val="00543825"/>
    <w:rsid w:val="00543F5D"/>
    <w:rsid w:val="0054467C"/>
    <w:rsid w:val="005449B5"/>
    <w:rsid w:val="00544E2B"/>
    <w:rsid w:val="00544FFC"/>
    <w:rsid w:val="00545464"/>
    <w:rsid w:val="0054556B"/>
    <w:rsid w:val="005457B7"/>
    <w:rsid w:val="005457C8"/>
    <w:rsid w:val="00546F4E"/>
    <w:rsid w:val="00550A4F"/>
    <w:rsid w:val="00551502"/>
    <w:rsid w:val="00551E8C"/>
    <w:rsid w:val="00552286"/>
    <w:rsid w:val="005525A0"/>
    <w:rsid w:val="0055264D"/>
    <w:rsid w:val="005526D6"/>
    <w:rsid w:val="005530D6"/>
    <w:rsid w:val="00555EE2"/>
    <w:rsid w:val="005564ED"/>
    <w:rsid w:val="00556626"/>
    <w:rsid w:val="005568E9"/>
    <w:rsid w:val="00557266"/>
    <w:rsid w:val="00557651"/>
    <w:rsid w:val="00560084"/>
    <w:rsid w:val="00560402"/>
    <w:rsid w:val="005604A0"/>
    <w:rsid w:val="0056192B"/>
    <w:rsid w:val="00561C89"/>
    <w:rsid w:val="00562209"/>
    <w:rsid w:val="0056223F"/>
    <w:rsid w:val="00563D7C"/>
    <w:rsid w:val="00564273"/>
    <w:rsid w:val="0056469E"/>
    <w:rsid w:val="00566BC9"/>
    <w:rsid w:val="00567F62"/>
    <w:rsid w:val="00570E13"/>
    <w:rsid w:val="00570FD6"/>
    <w:rsid w:val="00571877"/>
    <w:rsid w:val="00571C9B"/>
    <w:rsid w:val="00572792"/>
    <w:rsid w:val="00572D70"/>
    <w:rsid w:val="00572E64"/>
    <w:rsid w:val="00572EED"/>
    <w:rsid w:val="005734D1"/>
    <w:rsid w:val="005735A5"/>
    <w:rsid w:val="00573D1B"/>
    <w:rsid w:val="00574A31"/>
    <w:rsid w:val="00575528"/>
    <w:rsid w:val="005763E8"/>
    <w:rsid w:val="00577346"/>
    <w:rsid w:val="0057749F"/>
    <w:rsid w:val="00577577"/>
    <w:rsid w:val="0057799A"/>
    <w:rsid w:val="00580534"/>
    <w:rsid w:val="00580BB5"/>
    <w:rsid w:val="00580C50"/>
    <w:rsid w:val="0058252C"/>
    <w:rsid w:val="00582E60"/>
    <w:rsid w:val="00582E6D"/>
    <w:rsid w:val="00583062"/>
    <w:rsid w:val="005830F9"/>
    <w:rsid w:val="00584B40"/>
    <w:rsid w:val="00584E77"/>
    <w:rsid w:val="00585BE7"/>
    <w:rsid w:val="00586471"/>
    <w:rsid w:val="005870CE"/>
    <w:rsid w:val="0058715C"/>
    <w:rsid w:val="00587406"/>
    <w:rsid w:val="00590785"/>
    <w:rsid w:val="00592664"/>
    <w:rsid w:val="00592673"/>
    <w:rsid w:val="00592DCF"/>
    <w:rsid w:val="00593C9F"/>
    <w:rsid w:val="005943AA"/>
    <w:rsid w:val="00595260"/>
    <w:rsid w:val="0059655F"/>
    <w:rsid w:val="005967FF"/>
    <w:rsid w:val="0059791B"/>
    <w:rsid w:val="005A00F8"/>
    <w:rsid w:val="005A0552"/>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403E"/>
    <w:rsid w:val="005B4B3B"/>
    <w:rsid w:val="005B5481"/>
    <w:rsid w:val="005B6402"/>
    <w:rsid w:val="005B6DDC"/>
    <w:rsid w:val="005B734C"/>
    <w:rsid w:val="005C17EE"/>
    <w:rsid w:val="005C17F3"/>
    <w:rsid w:val="005C1EA4"/>
    <w:rsid w:val="005C1EE1"/>
    <w:rsid w:val="005C407E"/>
    <w:rsid w:val="005C4375"/>
    <w:rsid w:val="005C54A7"/>
    <w:rsid w:val="005C57AA"/>
    <w:rsid w:val="005C5B6B"/>
    <w:rsid w:val="005C6118"/>
    <w:rsid w:val="005C6189"/>
    <w:rsid w:val="005C6256"/>
    <w:rsid w:val="005C630D"/>
    <w:rsid w:val="005C6E34"/>
    <w:rsid w:val="005C7518"/>
    <w:rsid w:val="005D0D76"/>
    <w:rsid w:val="005D2458"/>
    <w:rsid w:val="005D3132"/>
    <w:rsid w:val="005D3454"/>
    <w:rsid w:val="005D3E0F"/>
    <w:rsid w:val="005D4523"/>
    <w:rsid w:val="005D50AD"/>
    <w:rsid w:val="005D5EF1"/>
    <w:rsid w:val="005D5F41"/>
    <w:rsid w:val="005D691F"/>
    <w:rsid w:val="005D7078"/>
    <w:rsid w:val="005D74BB"/>
    <w:rsid w:val="005D77AB"/>
    <w:rsid w:val="005D78E7"/>
    <w:rsid w:val="005E00BF"/>
    <w:rsid w:val="005E0331"/>
    <w:rsid w:val="005E0490"/>
    <w:rsid w:val="005E33FB"/>
    <w:rsid w:val="005E54EE"/>
    <w:rsid w:val="005E6023"/>
    <w:rsid w:val="005E775A"/>
    <w:rsid w:val="005F0CB5"/>
    <w:rsid w:val="005F18D7"/>
    <w:rsid w:val="005F3164"/>
    <w:rsid w:val="005F3BCD"/>
    <w:rsid w:val="005F3E91"/>
    <w:rsid w:val="005F412D"/>
    <w:rsid w:val="005F439D"/>
    <w:rsid w:val="005F4B5C"/>
    <w:rsid w:val="005F4CD6"/>
    <w:rsid w:val="005F504A"/>
    <w:rsid w:val="005F50F2"/>
    <w:rsid w:val="005F5595"/>
    <w:rsid w:val="005F5786"/>
    <w:rsid w:val="005F584D"/>
    <w:rsid w:val="005F5C21"/>
    <w:rsid w:val="005F5EEA"/>
    <w:rsid w:val="005F620C"/>
    <w:rsid w:val="005F7C66"/>
    <w:rsid w:val="005F7CB0"/>
    <w:rsid w:val="005F7DA8"/>
    <w:rsid w:val="005F7DF9"/>
    <w:rsid w:val="0060064D"/>
    <w:rsid w:val="00600DB4"/>
    <w:rsid w:val="00601054"/>
    <w:rsid w:val="0060249D"/>
    <w:rsid w:val="00602AF1"/>
    <w:rsid w:val="00602DE3"/>
    <w:rsid w:val="0060380B"/>
    <w:rsid w:val="006044F8"/>
    <w:rsid w:val="006049C8"/>
    <w:rsid w:val="00604C36"/>
    <w:rsid w:val="00605104"/>
    <w:rsid w:val="00605825"/>
    <w:rsid w:val="00606139"/>
    <w:rsid w:val="006066E0"/>
    <w:rsid w:val="00606A39"/>
    <w:rsid w:val="00607297"/>
    <w:rsid w:val="00607307"/>
    <w:rsid w:val="0060779F"/>
    <w:rsid w:val="0061146B"/>
    <w:rsid w:val="00612200"/>
    <w:rsid w:val="0061286A"/>
    <w:rsid w:val="00612D62"/>
    <w:rsid w:val="00613707"/>
    <w:rsid w:val="006138D8"/>
    <w:rsid w:val="00613E39"/>
    <w:rsid w:val="0061426E"/>
    <w:rsid w:val="00614445"/>
    <w:rsid w:val="00614454"/>
    <w:rsid w:val="00614598"/>
    <w:rsid w:val="00614770"/>
    <w:rsid w:val="006147CD"/>
    <w:rsid w:val="00614D77"/>
    <w:rsid w:val="00615825"/>
    <w:rsid w:val="00615A4D"/>
    <w:rsid w:val="00615CFA"/>
    <w:rsid w:val="006179F8"/>
    <w:rsid w:val="0062004F"/>
    <w:rsid w:val="00620C78"/>
    <w:rsid w:val="00620DA8"/>
    <w:rsid w:val="0062109A"/>
    <w:rsid w:val="006213A4"/>
    <w:rsid w:val="0062201C"/>
    <w:rsid w:val="00622A5B"/>
    <w:rsid w:val="00623BDE"/>
    <w:rsid w:val="00623FDC"/>
    <w:rsid w:val="00624B21"/>
    <w:rsid w:val="0062537D"/>
    <w:rsid w:val="00625B5F"/>
    <w:rsid w:val="0063076F"/>
    <w:rsid w:val="0063086D"/>
    <w:rsid w:val="0063103A"/>
    <w:rsid w:val="00632180"/>
    <w:rsid w:val="00632428"/>
    <w:rsid w:val="00632958"/>
    <w:rsid w:val="00632F0D"/>
    <w:rsid w:val="00633AC5"/>
    <w:rsid w:val="00634DAE"/>
    <w:rsid w:val="00634FAD"/>
    <w:rsid w:val="00636209"/>
    <w:rsid w:val="00636454"/>
    <w:rsid w:val="0063651E"/>
    <w:rsid w:val="006373C2"/>
    <w:rsid w:val="00637B40"/>
    <w:rsid w:val="006416DD"/>
    <w:rsid w:val="00641808"/>
    <w:rsid w:val="00642752"/>
    <w:rsid w:val="0064275F"/>
    <w:rsid w:val="00642802"/>
    <w:rsid w:val="006436E4"/>
    <w:rsid w:val="00643CA1"/>
    <w:rsid w:val="006443FB"/>
    <w:rsid w:val="00644675"/>
    <w:rsid w:val="0064515C"/>
    <w:rsid w:val="00645BBE"/>
    <w:rsid w:val="006462E0"/>
    <w:rsid w:val="00646829"/>
    <w:rsid w:val="00647D1F"/>
    <w:rsid w:val="00647FB1"/>
    <w:rsid w:val="00650584"/>
    <w:rsid w:val="00650E96"/>
    <w:rsid w:val="006517BF"/>
    <w:rsid w:val="006519E2"/>
    <w:rsid w:val="00651C5D"/>
    <w:rsid w:val="00652515"/>
    <w:rsid w:val="006529C2"/>
    <w:rsid w:val="0065303E"/>
    <w:rsid w:val="00653D1E"/>
    <w:rsid w:val="006554A1"/>
    <w:rsid w:val="00655B92"/>
    <w:rsid w:val="0065628F"/>
    <w:rsid w:val="00657757"/>
    <w:rsid w:val="00657DD9"/>
    <w:rsid w:val="00657E6A"/>
    <w:rsid w:val="006600BD"/>
    <w:rsid w:val="0066119F"/>
    <w:rsid w:val="0066179C"/>
    <w:rsid w:val="006618E2"/>
    <w:rsid w:val="00661BF2"/>
    <w:rsid w:val="006641AC"/>
    <w:rsid w:val="00664D46"/>
    <w:rsid w:val="00665E2F"/>
    <w:rsid w:val="00665EC2"/>
    <w:rsid w:val="00666242"/>
    <w:rsid w:val="00666AC3"/>
    <w:rsid w:val="00666CD5"/>
    <w:rsid w:val="00667956"/>
    <w:rsid w:val="00667B55"/>
    <w:rsid w:val="006700B8"/>
    <w:rsid w:val="00671564"/>
    <w:rsid w:val="00671837"/>
    <w:rsid w:val="006733D6"/>
    <w:rsid w:val="00673E9A"/>
    <w:rsid w:val="00673E9E"/>
    <w:rsid w:val="0067447F"/>
    <w:rsid w:val="00674577"/>
    <w:rsid w:val="00674D16"/>
    <w:rsid w:val="00675549"/>
    <w:rsid w:val="006759AA"/>
    <w:rsid w:val="00676023"/>
    <w:rsid w:val="00677391"/>
    <w:rsid w:val="00677793"/>
    <w:rsid w:val="00677B76"/>
    <w:rsid w:val="00680B1D"/>
    <w:rsid w:val="00680F0B"/>
    <w:rsid w:val="0068110E"/>
    <w:rsid w:val="006818CE"/>
    <w:rsid w:val="006836A6"/>
    <w:rsid w:val="00683AFE"/>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443D"/>
    <w:rsid w:val="00694E01"/>
    <w:rsid w:val="006950A6"/>
    <w:rsid w:val="00695A16"/>
    <w:rsid w:val="00695D9B"/>
    <w:rsid w:val="006962EE"/>
    <w:rsid w:val="00696FB1"/>
    <w:rsid w:val="006975D2"/>
    <w:rsid w:val="00697749"/>
    <w:rsid w:val="00697DEB"/>
    <w:rsid w:val="006A005E"/>
    <w:rsid w:val="006A0941"/>
    <w:rsid w:val="006A0FFA"/>
    <w:rsid w:val="006A1885"/>
    <w:rsid w:val="006A21EC"/>
    <w:rsid w:val="006A25A2"/>
    <w:rsid w:val="006A2772"/>
    <w:rsid w:val="006A324E"/>
    <w:rsid w:val="006A36A7"/>
    <w:rsid w:val="006A3A4F"/>
    <w:rsid w:val="006A4C15"/>
    <w:rsid w:val="006A5A90"/>
    <w:rsid w:val="006A5D69"/>
    <w:rsid w:val="006A5E91"/>
    <w:rsid w:val="006A7113"/>
    <w:rsid w:val="006B0130"/>
    <w:rsid w:val="006B10FB"/>
    <w:rsid w:val="006B13BF"/>
    <w:rsid w:val="006B36CB"/>
    <w:rsid w:val="006B42F1"/>
    <w:rsid w:val="006B47E1"/>
    <w:rsid w:val="006B5099"/>
    <w:rsid w:val="006B5B51"/>
    <w:rsid w:val="006B66CE"/>
    <w:rsid w:val="006B6B26"/>
    <w:rsid w:val="006B6D89"/>
    <w:rsid w:val="006B7DE3"/>
    <w:rsid w:val="006B7F11"/>
    <w:rsid w:val="006C021A"/>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66D2"/>
    <w:rsid w:val="006C6BB2"/>
    <w:rsid w:val="006C6DEC"/>
    <w:rsid w:val="006C7200"/>
    <w:rsid w:val="006D04A3"/>
    <w:rsid w:val="006D0530"/>
    <w:rsid w:val="006D16EA"/>
    <w:rsid w:val="006D1E59"/>
    <w:rsid w:val="006D1FE7"/>
    <w:rsid w:val="006D202A"/>
    <w:rsid w:val="006D286D"/>
    <w:rsid w:val="006D3C3C"/>
    <w:rsid w:val="006D3C52"/>
    <w:rsid w:val="006D4691"/>
    <w:rsid w:val="006D46D6"/>
    <w:rsid w:val="006D472B"/>
    <w:rsid w:val="006D4CA1"/>
    <w:rsid w:val="006D622D"/>
    <w:rsid w:val="006D6380"/>
    <w:rsid w:val="006D64BB"/>
    <w:rsid w:val="006D68F9"/>
    <w:rsid w:val="006D7756"/>
    <w:rsid w:val="006D77D7"/>
    <w:rsid w:val="006D7CA4"/>
    <w:rsid w:val="006E11FB"/>
    <w:rsid w:val="006E1FDA"/>
    <w:rsid w:val="006E2582"/>
    <w:rsid w:val="006E2B8F"/>
    <w:rsid w:val="006E3288"/>
    <w:rsid w:val="006E3DD3"/>
    <w:rsid w:val="006E3EC9"/>
    <w:rsid w:val="006E4013"/>
    <w:rsid w:val="006E4EAC"/>
    <w:rsid w:val="006E582A"/>
    <w:rsid w:val="006E584A"/>
    <w:rsid w:val="006E6185"/>
    <w:rsid w:val="006E6AD4"/>
    <w:rsid w:val="006F034F"/>
    <w:rsid w:val="006F05EC"/>
    <w:rsid w:val="006F109D"/>
    <w:rsid w:val="006F185F"/>
    <w:rsid w:val="006F20F9"/>
    <w:rsid w:val="006F239B"/>
    <w:rsid w:val="006F3492"/>
    <w:rsid w:val="006F356D"/>
    <w:rsid w:val="006F35BF"/>
    <w:rsid w:val="006F3CC0"/>
    <w:rsid w:val="006F43AF"/>
    <w:rsid w:val="006F53BB"/>
    <w:rsid w:val="006F6E90"/>
    <w:rsid w:val="006F6F89"/>
    <w:rsid w:val="006F7346"/>
    <w:rsid w:val="006F78ED"/>
    <w:rsid w:val="006F7D9D"/>
    <w:rsid w:val="007013B6"/>
    <w:rsid w:val="007043FD"/>
    <w:rsid w:val="00704735"/>
    <w:rsid w:val="00704AA4"/>
    <w:rsid w:val="00704D95"/>
    <w:rsid w:val="00705D5C"/>
    <w:rsid w:val="00707217"/>
    <w:rsid w:val="007078CE"/>
    <w:rsid w:val="00707F90"/>
    <w:rsid w:val="00710766"/>
    <w:rsid w:val="00710953"/>
    <w:rsid w:val="00712348"/>
    <w:rsid w:val="007142E6"/>
    <w:rsid w:val="00714481"/>
    <w:rsid w:val="00714778"/>
    <w:rsid w:val="00714EE3"/>
    <w:rsid w:val="00714F1A"/>
    <w:rsid w:val="00715204"/>
    <w:rsid w:val="00715B07"/>
    <w:rsid w:val="00716208"/>
    <w:rsid w:val="00716E34"/>
    <w:rsid w:val="00716F48"/>
    <w:rsid w:val="00716FB5"/>
    <w:rsid w:val="0071747C"/>
    <w:rsid w:val="00717DAE"/>
    <w:rsid w:val="00717F4D"/>
    <w:rsid w:val="00717F78"/>
    <w:rsid w:val="00720152"/>
    <w:rsid w:val="007203D3"/>
    <w:rsid w:val="00721867"/>
    <w:rsid w:val="00721FBD"/>
    <w:rsid w:val="007227ED"/>
    <w:rsid w:val="00723197"/>
    <w:rsid w:val="00723942"/>
    <w:rsid w:val="00723A8A"/>
    <w:rsid w:val="00723CDD"/>
    <w:rsid w:val="007246CC"/>
    <w:rsid w:val="0072472A"/>
    <w:rsid w:val="00724A63"/>
    <w:rsid w:val="00725A06"/>
    <w:rsid w:val="00725FC6"/>
    <w:rsid w:val="007262EF"/>
    <w:rsid w:val="00726C9D"/>
    <w:rsid w:val="00727418"/>
    <w:rsid w:val="00727903"/>
    <w:rsid w:val="00727A6C"/>
    <w:rsid w:val="00730EC9"/>
    <w:rsid w:val="007314D5"/>
    <w:rsid w:val="00731EEA"/>
    <w:rsid w:val="007321AC"/>
    <w:rsid w:val="00732282"/>
    <w:rsid w:val="007327B6"/>
    <w:rsid w:val="007328B5"/>
    <w:rsid w:val="0073321A"/>
    <w:rsid w:val="00734A4C"/>
    <w:rsid w:val="00734E75"/>
    <w:rsid w:val="00735C16"/>
    <w:rsid w:val="00736031"/>
    <w:rsid w:val="007362CE"/>
    <w:rsid w:val="007363FF"/>
    <w:rsid w:val="00736CE3"/>
    <w:rsid w:val="00737DB6"/>
    <w:rsid w:val="00740EBD"/>
    <w:rsid w:val="00741636"/>
    <w:rsid w:val="00741E51"/>
    <w:rsid w:val="007423CF"/>
    <w:rsid w:val="00742721"/>
    <w:rsid w:val="00742949"/>
    <w:rsid w:val="00743D43"/>
    <w:rsid w:val="007442B9"/>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CB"/>
    <w:rsid w:val="007623E1"/>
    <w:rsid w:val="00762444"/>
    <w:rsid w:val="007630AB"/>
    <w:rsid w:val="007638F2"/>
    <w:rsid w:val="00763EAC"/>
    <w:rsid w:val="00764262"/>
    <w:rsid w:val="007648EE"/>
    <w:rsid w:val="0076587E"/>
    <w:rsid w:val="00765D55"/>
    <w:rsid w:val="007662FA"/>
    <w:rsid w:val="00766936"/>
    <w:rsid w:val="007669C0"/>
    <w:rsid w:val="00766BE2"/>
    <w:rsid w:val="00766C3D"/>
    <w:rsid w:val="0076768F"/>
    <w:rsid w:val="0077003D"/>
    <w:rsid w:val="00771A9F"/>
    <w:rsid w:val="007721C8"/>
    <w:rsid w:val="00772678"/>
    <w:rsid w:val="007726AB"/>
    <w:rsid w:val="00772DAD"/>
    <w:rsid w:val="00773154"/>
    <w:rsid w:val="00773465"/>
    <w:rsid w:val="00773583"/>
    <w:rsid w:val="0077394F"/>
    <w:rsid w:val="00773C35"/>
    <w:rsid w:val="007741F7"/>
    <w:rsid w:val="0077468C"/>
    <w:rsid w:val="00774ADA"/>
    <w:rsid w:val="00774C03"/>
    <w:rsid w:val="00774F72"/>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3CA"/>
    <w:rsid w:val="0078343F"/>
    <w:rsid w:val="00784051"/>
    <w:rsid w:val="007859F9"/>
    <w:rsid w:val="007868EB"/>
    <w:rsid w:val="00786980"/>
    <w:rsid w:val="0078704D"/>
    <w:rsid w:val="0078772A"/>
    <w:rsid w:val="00787DFF"/>
    <w:rsid w:val="00793E86"/>
    <w:rsid w:val="0079478A"/>
    <w:rsid w:val="007949B6"/>
    <w:rsid w:val="007949D3"/>
    <w:rsid w:val="00794FA3"/>
    <w:rsid w:val="0079520C"/>
    <w:rsid w:val="00795504"/>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D"/>
    <w:rsid w:val="007A6F6B"/>
    <w:rsid w:val="007A79D4"/>
    <w:rsid w:val="007A7B92"/>
    <w:rsid w:val="007A7CB5"/>
    <w:rsid w:val="007B1299"/>
    <w:rsid w:val="007B1326"/>
    <w:rsid w:val="007B37AD"/>
    <w:rsid w:val="007B3973"/>
    <w:rsid w:val="007B4BD9"/>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1292"/>
    <w:rsid w:val="007C1BC5"/>
    <w:rsid w:val="007C1F03"/>
    <w:rsid w:val="007C2052"/>
    <w:rsid w:val="007C2EA5"/>
    <w:rsid w:val="007C3DD1"/>
    <w:rsid w:val="007C4760"/>
    <w:rsid w:val="007C4761"/>
    <w:rsid w:val="007C5817"/>
    <w:rsid w:val="007C6EC2"/>
    <w:rsid w:val="007C760D"/>
    <w:rsid w:val="007D00CA"/>
    <w:rsid w:val="007D0C09"/>
    <w:rsid w:val="007D1152"/>
    <w:rsid w:val="007D2125"/>
    <w:rsid w:val="007D21C9"/>
    <w:rsid w:val="007D29C2"/>
    <w:rsid w:val="007D2B8E"/>
    <w:rsid w:val="007D32A9"/>
    <w:rsid w:val="007D364D"/>
    <w:rsid w:val="007D4829"/>
    <w:rsid w:val="007D4CDF"/>
    <w:rsid w:val="007D4D79"/>
    <w:rsid w:val="007D53A1"/>
    <w:rsid w:val="007D5792"/>
    <w:rsid w:val="007D6047"/>
    <w:rsid w:val="007D6525"/>
    <w:rsid w:val="007D66E3"/>
    <w:rsid w:val="007D6A22"/>
    <w:rsid w:val="007D6F33"/>
    <w:rsid w:val="007D712D"/>
    <w:rsid w:val="007D781D"/>
    <w:rsid w:val="007D7C3A"/>
    <w:rsid w:val="007E1129"/>
    <w:rsid w:val="007E13F9"/>
    <w:rsid w:val="007E2371"/>
    <w:rsid w:val="007E244B"/>
    <w:rsid w:val="007E354E"/>
    <w:rsid w:val="007E3825"/>
    <w:rsid w:val="007E3FDB"/>
    <w:rsid w:val="007E45B0"/>
    <w:rsid w:val="007E4A3F"/>
    <w:rsid w:val="007E4BA0"/>
    <w:rsid w:val="007E5D83"/>
    <w:rsid w:val="007E6024"/>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819"/>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46C3"/>
    <w:rsid w:val="00804EA7"/>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C57"/>
    <w:rsid w:val="00815098"/>
    <w:rsid w:val="00815204"/>
    <w:rsid w:val="0081556C"/>
    <w:rsid w:val="00815872"/>
    <w:rsid w:val="00816959"/>
    <w:rsid w:val="008169E2"/>
    <w:rsid w:val="00816F2F"/>
    <w:rsid w:val="00816FFC"/>
    <w:rsid w:val="00817AF9"/>
    <w:rsid w:val="008206B7"/>
    <w:rsid w:val="00820D09"/>
    <w:rsid w:val="0082275D"/>
    <w:rsid w:val="008232A5"/>
    <w:rsid w:val="00824316"/>
    <w:rsid w:val="008244EB"/>
    <w:rsid w:val="00824AE2"/>
    <w:rsid w:val="00824E50"/>
    <w:rsid w:val="0082545E"/>
    <w:rsid w:val="008260C3"/>
    <w:rsid w:val="008278FF"/>
    <w:rsid w:val="00827FC2"/>
    <w:rsid w:val="00830D9B"/>
    <w:rsid w:val="00830ECB"/>
    <w:rsid w:val="00831240"/>
    <w:rsid w:val="00832073"/>
    <w:rsid w:val="0083305E"/>
    <w:rsid w:val="00833824"/>
    <w:rsid w:val="00835066"/>
    <w:rsid w:val="008352F9"/>
    <w:rsid w:val="00836074"/>
    <w:rsid w:val="00837D42"/>
    <w:rsid w:val="00837F6E"/>
    <w:rsid w:val="00840418"/>
    <w:rsid w:val="0084225E"/>
    <w:rsid w:val="008425AC"/>
    <w:rsid w:val="008425FC"/>
    <w:rsid w:val="00842FBF"/>
    <w:rsid w:val="0084338C"/>
    <w:rsid w:val="00843B48"/>
    <w:rsid w:val="00843EFC"/>
    <w:rsid w:val="008457A2"/>
    <w:rsid w:val="00845DE6"/>
    <w:rsid w:val="008462E2"/>
    <w:rsid w:val="00847178"/>
    <w:rsid w:val="008472C4"/>
    <w:rsid w:val="00847AE1"/>
    <w:rsid w:val="00850240"/>
    <w:rsid w:val="0085098A"/>
    <w:rsid w:val="00852FD2"/>
    <w:rsid w:val="00853AEF"/>
    <w:rsid w:val="00853C02"/>
    <w:rsid w:val="00853C51"/>
    <w:rsid w:val="00854229"/>
    <w:rsid w:val="00854360"/>
    <w:rsid w:val="008543DB"/>
    <w:rsid w:val="00854848"/>
    <w:rsid w:val="00855CFE"/>
    <w:rsid w:val="008563D6"/>
    <w:rsid w:val="008603E3"/>
    <w:rsid w:val="008605B4"/>
    <w:rsid w:val="00861667"/>
    <w:rsid w:val="00862420"/>
    <w:rsid w:val="008629B5"/>
    <w:rsid w:val="00862B3D"/>
    <w:rsid w:val="00863DD1"/>
    <w:rsid w:val="00864605"/>
    <w:rsid w:val="0086466A"/>
    <w:rsid w:val="008649EB"/>
    <w:rsid w:val="00864FD5"/>
    <w:rsid w:val="00865DCC"/>
    <w:rsid w:val="0086637C"/>
    <w:rsid w:val="0086645F"/>
    <w:rsid w:val="00866785"/>
    <w:rsid w:val="00866F0C"/>
    <w:rsid w:val="008675E1"/>
    <w:rsid w:val="00867A14"/>
    <w:rsid w:val="0087085F"/>
    <w:rsid w:val="00871BE9"/>
    <w:rsid w:val="0087226F"/>
    <w:rsid w:val="0087255F"/>
    <w:rsid w:val="0087390E"/>
    <w:rsid w:val="00874E68"/>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6906"/>
    <w:rsid w:val="008869A9"/>
    <w:rsid w:val="00886A26"/>
    <w:rsid w:val="00886FCE"/>
    <w:rsid w:val="00887361"/>
    <w:rsid w:val="00891025"/>
    <w:rsid w:val="00891629"/>
    <w:rsid w:val="008919CA"/>
    <w:rsid w:val="008927A8"/>
    <w:rsid w:val="00892ADE"/>
    <w:rsid w:val="00892AF7"/>
    <w:rsid w:val="008936A6"/>
    <w:rsid w:val="00893A2C"/>
    <w:rsid w:val="00893C37"/>
    <w:rsid w:val="00893C41"/>
    <w:rsid w:val="008943B7"/>
    <w:rsid w:val="00894FE3"/>
    <w:rsid w:val="0089582D"/>
    <w:rsid w:val="00895DCE"/>
    <w:rsid w:val="008A0946"/>
    <w:rsid w:val="008A0BAF"/>
    <w:rsid w:val="008A0DA8"/>
    <w:rsid w:val="008A14D5"/>
    <w:rsid w:val="008A1B35"/>
    <w:rsid w:val="008A2541"/>
    <w:rsid w:val="008A26AD"/>
    <w:rsid w:val="008A4F03"/>
    <w:rsid w:val="008A54B9"/>
    <w:rsid w:val="008A54E0"/>
    <w:rsid w:val="008A574F"/>
    <w:rsid w:val="008A5D67"/>
    <w:rsid w:val="008A627A"/>
    <w:rsid w:val="008A6306"/>
    <w:rsid w:val="008A68DD"/>
    <w:rsid w:val="008A6E73"/>
    <w:rsid w:val="008A6F3A"/>
    <w:rsid w:val="008A7423"/>
    <w:rsid w:val="008A76AB"/>
    <w:rsid w:val="008A76B0"/>
    <w:rsid w:val="008A7BB9"/>
    <w:rsid w:val="008B0AB2"/>
    <w:rsid w:val="008B0D3F"/>
    <w:rsid w:val="008B0FC1"/>
    <w:rsid w:val="008B107E"/>
    <w:rsid w:val="008B1D01"/>
    <w:rsid w:val="008B2096"/>
    <w:rsid w:val="008B21CD"/>
    <w:rsid w:val="008B21E8"/>
    <w:rsid w:val="008B2216"/>
    <w:rsid w:val="008B29AA"/>
    <w:rsid w:val="008B36EC"/>
    <w:rsid w:val="008B3864"/>
    <w:rsid w:val="008B44FB"/>
    <w:rsid w:val="008B57F3"/>
    <w:rsid w:val="008B594A"/>
    <w:rsid w:val="008B5A51"/>
    <w:rsid w:val="008B5C1B"/>
    <w:rsid w:val="008B6637"/>
    <w:rsid w:val="008B6A58"/>
    <w:rsid w:val="008B6E82"/>
    <w:rsid w:val="008B793E"/>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287"/>
    <w:rsid w:val="008D558A"/>
    <w:rsid w:val="008D5E00"/>
    <w:rsid w:val="008D6D07"/>
    <w:rsid w:val="008D6F8E"/>
    <w:rsid w:val="008D728D"/>
    <w:rsid w:val="008D7FE8"/>
    <w:rsid w:val="008E1064"/>
    <w:rsid w:val="008E1E61"/>
    <w:rsid w:val="008E2284"/>
    <w:rsid w:val="008E2362"/>
    <w:rsid w:val="008E2464"/>
    <w:rsid w:val="008E2520"/>
    <w:rsid w:val="008E281F"/>
    <w:rsid w:val="008E293E"/>
    <w:rsid w:val="008E3F4C"/>
    <w:rsid w:val="008E45D0"/>
    <w:rsid w:val="008E4A78"/>
    <w:rsid w:val="008E4DAB"/>
    <w:rsid w:val="008E54B4"/>
    <w:rsid w:val="008E5A76"/>
    <w:rsid w:val="008E5C48"/>
    <w:rsid w:val="008E6278"/>
    <w:rsid w:val="008E6A51"/>
    <w:rsid w:val="008E6D2B"/>
    <w:rsid w:val="008E7005"/>
    <w:rsid w:val="008E76FC"/>
    <w:rsid w:val="008F02EE"/>
    <w:rsid w:val="008F0869"/>
    <w:rsid w:val="008F11CE"/>
    <w:rsid w:val="008F1A3A"/>
    <w:rsid w:val="008F1C2A"/>
    <w:rsid w:val="008F1D0C"/>
    <w:rsid w:val="008F1DF3"/>
    <w:rsid w:val="008F2097"/>
    <w:rsid w:val="008F2225"/>
    <w:rsid w:val="008F2316"/>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11BD"/>
    <w:rsid w:val="00901241"/>
    <w:rsid w:val="00902119"/>
    <w:rsid w:val="00902955"/>
    <w:rsid w:val="00902A2C"/>
    <w:rsid w:val="00903998"/>
    <w:rsid w:val="00903EB4"/>
    <w:rsid w:val="00904B19"/>
    <w:rsid w:val="00905688"/>
    <w:rsid w:val="00905F54"/>
    <w:rsid w:val="0090741D"/>
    <w:rsid w:val="009076D8"/>
    <w:rsid w:val="0090770F"/>
    <w:rsid w:val="009077C2"/>
    <w:rsid w:val="00907F9B"/>
    <w:rsid w:val="009100D0"/>
    <w:rsid w:val="0091060F"/>
    <w:rsid w:val="00910954"/>
    <w:rsid w:val="00910CA1"/>
    <w:rsid w:val="0091139D"/>
    <w:rsid w:val="009115C0"/>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A45"/>
    <w:rsid w:val="00932F63"/>
    <w:rsid w:val="009333D0"/>
    <w:rsid w:val="00933AFA"/>
    <w:rsid w:val="009343C8"/>
    <w:rsid w:val="00935022"/>
    <w:rsid w:val="00935AC7"/>
    <w:rsid w:val="00935ADA"/>
    <w:rsid w:val="00935D76"/>
    <w:rsid w:val="00935FE2"/>
    <w:rsid w:val="00936069"/>
    <w:rsid w:val="009361F9"/>
    <w:rsid w:val="0093652B"/>
    <w:rsid w:val="009365E2"/>
    <w:rsid w:val="00940647"/>
    <w:rsid w:val="00940DA0"/>
    <w:rsid w:val="009412BF"/>
    <w:rsid w:val="0094149A"/>
    <w:rsid w:val="009417ED"/>
    <w:rsid w:val="00941BDB"/>
    <w:rsid w:val="009421CD"/>
    <w:rsid w:val="00942C23"/>
    <w:rsid w:val="00942CB0"/>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D63"/>
    <w:rsid w:val="00962EEA"/>
    <w:rsid w:val="009632F8"/>
    <w:rsid w:val="0096431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4C0C"/>
    <w:rsid w:val="009751D3"/>
    <w:rsid w:val="00975779"/>
    <w:rsid w:val="00976938"/>
    <w:rsid w:val="00976D6B"/>
    <w:rsid w:val="00976E0B"/>
    <w:rsid w:val="00977399"/>
    <w:rsid w:val="00977AC3"/>
    <w:rsid w:val="00977CA3"/>
    <w:rsid w:val="009802E5"/>
    <w:rsid w:val="009815F6"/>
    <w:rsid w:val="009817D6"/>
    <w:rsid w:val="00982099"/>
    <w:rsid w:val="009820F9"/>
    <w:rsid w:val="009822DF"/>
    <w:rsid w:val="009829A1"/>
    <w:rsid w:val="0098309F"/>
    <w:rsid w:val="00983743"/>
    <w:rsid w:val="009838C1"/>
    <w:rsid w:val="00984B9A"/>
    <w:rsid w:val="00986242"/>
    <w:rsid w:val="0098663C"/>
    <w:rsid w:val="00987EC3"/>
    <w:rsid w:val="00987F30"/>
    <w:rsid w:val="00991834"/>
    <w:rsid w:val="00991C56"/>
    <w:rsid w:val="00992970"/>
    <w:rsid w:val="00992ED8"/>
    <w:rsid w:val="009943AA"/>
    <w:rsid w:val="00995431"/>
    <w:rsid w:val="00996637"/>
    <w:rsid w:val="00996BF4"/>
    <w:rsid w:val="009A0113"/>
    <w:rsid w:val="009A08EE"/>
    <w:rsid w:val="009A1780"/>
    <w:rsid w:val="009A1B02"/>
    <w:rsid w:val="009A25A4"/>
    <w:rsid w:val="009A2C12"/>
    <w:rsid w:val="009A2F73"/>
    <w:rsid w:val="009A36D1"/>
    <w:rsid w:val="009A3C27"/>
    <w:rsid w:val="009A3FFF"/>
    <w:rsid w:val="009A4065"/>
    <w:rsid w:val="009A4442"/>
    <w:rsid w:val="009A4A66"/>
    <w:rsid w:val="009A55F8"/>
    <w:rsid w:val="009A5999"/>
    <w:rsid w:val="009A6A43"/>
    <w:rsid w:val="009A6DB7"/>
    <w:rsid w:val="009A750D"/>
    <w:rsid w:val="009A7A23"/>
    <w:rsid w:val="009A7F0F"/>
    <w:rsid w:val="009B008A"/>
    <w:rsid w:val="009B075D"/>
    <w:rsid w:val="009B1238"/>
    <w:rsid w:val="009B1329"/>
    <w:rsid w:val="009B1989"/>
    <w:rsid w:val="009B2C69"/>
    <w:rsid w:val="009B2DD1"/>
    <w:rsid w:val="009B3479"/>
    <w:rsid w:val="009B4738"/>
    <w:rsid w:val="009B561A"/>
    <w:rsid w:val="009B5788"/>
    <w:rsid w:val="009B5E34"/>
    <w:rsid w:val="009B6575"/>
    <w:rsid w:val="009B67E0"/>
    <w:rsid w:val="009B6E5D"/>
    <w:rsid w:val="009B724F"/>
    <w:rsid w:val="009B7A06"/>
    <w:rsid w:val="009B7F70"/>
    <w:rsid w:val="009C15E7"/>
    <w:rsid w:val="009C18F9"/>
    <w:rsid w:val="009C1C09"/>
    <w:rsid w:val="009C2E99"/>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F47"/>
    <w:rsid w:val="009D310E"/>
    <w:rsid w:val="009D33C0"/>
    <w:rsid w:val="009D37BB"/>
    <w:rsid w:val="009D3DA1"/>
    <w:rsid w:val="009D451A"/>
    <w:rsid w:val="009D4B66"/>
    <w:rsid w:val="009D4C60"/>
    <w:rsid w:val="009D519D"/>
    <w:rsid w:val="009D5239"/>
    <w:rsid w:val="009D53E6"/>
    <w:rsid w:val="009D56C5"/>
    <w:rsid w:val="009D5D44"/>
    <w:rsid w:val="009D6471"/>
    <w:rsid w:val="009D6813"/>
    <w:rsid w:val="009D7039"/>
    <w:rsid w:val="009D733D"/>
    <w:rsid w:val="009D7E11"/>
    <w:rsid w:val="009E072E"/>
    <w:rsid w:val="009E0763"/>
    <w:rsid w:val="009E151F"/>
    <w:rsid w:val="009E155F"/>
    <w:rsid w:val="009E15F1"/>
    <w:rsid w:val="009E2908"/>
    <w:rsid w:val="009E2D8D"/>
    <w:rsid w:val="009E2FB5"/>
    <w:rsid w:val="009E3542"/>
    <w:rsid w:val="009E4083"/>
    <w:rsid w:val="009E42F1"/>
    <w:rsid w:val="009E461C"/>
    <w:rsid w:val="009E4B74"/>
    <w:rsid w:val="009E5022"/>
    <w:rsid w:val="009E61C3"/>
    <w:rsid w:val="009E6884"/>
    <w:rsid w:val="009E6D0E"/>
    <w:rsid w:val="009E7638"/>
    <w:rsid w:val="009F047C"/>
    <w:rsid w:val="009F0ADE"/>
    <w:rsid w:val="009F1A0F"/>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DBD"/>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7791"/>
    <w:rsid w:val="00A17C98"/>
    <w:rsid w:val="00A2058F"/>
    <w:rsid w:val="00A21043"/>
    <w:rsid w:val="00A2255F"/>
    <w:rsid w:val="00A2284D"/>
    <w:rsid w:val="00A22D2C"/>
    <w:rsid w:val="00A22D70"/>
    <w:rsid w:val="00A230BA"/>
    <w:rsid w:val="00A244BC"/>
    <w:rsid w:val="00A2517A"/>
    <w:rsid w:val="00A26D92"/>
    <w:rsid w:val="00A2731E"/>
    <w:rsid w:val="00A27C84"/>
    <w:rsid w:val="00A27CD7"/>
    <w:rsid w:val="00A30590"/>
    <w:rsid w:val="00A30676"/>
    <w:rsid w:val="00A30B7C"/>
    <w:rsid w:val="00A30E0D"/>
    <w:rsid w:val="00A30E73"/>
    <w:rsid w:val="00A3105A"/>
    <w:rsid w:val="00A315EB"/>
    <w:rsid w:val="00A31F7E"/>
    <w:rsid w:val="00A322B8"/>
    <w:rsid w:val="00A324AD"/>
    <w:rsid w:val="00A325DF"/>
    <w:rsid w:val="00A32E04"/>
    <w:rsid w:val="00A34667"/>
    <w:rsid w:val="00A3522E"/>
    <w:rsid w:val="00A35634"/>
    <w:rsid w:val="00A35A38"/>
    <w:rsid w:val="00A35F88"/>
    <w:rsid w:val="00A36127"/>
    <w:rsid w:val="00A363F7"/>
    <w:rsid w:val="00A3660C"/>
    <w:rsid w:val="00A366C0"/>
    <w:rsid w:val="00A36911"/>
    <w:rsid w:val="00A37034"/>
    <w:rsid w:val="00A3782F"/>
    <w:rsid w:val="00A37906"/>
    <w:rsid w:val="00A37BBC"/>
    <w:rsid w:val="00A37D62"/>
    <w:rsid w:val="00A412F1"/>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6024B"/>
    <w:rsid w:val="00A6211A"/>
    <w:rsid w:val="00A626D8"/>
    <w:rsid w:val="00A62A0E"/>
    <w:rsid w:val="00A62E60"/>
    <w:rsid w:val="00A62F2D"/>
    <w:rsid w:val="00A632CA"/>
    <w:rsid w:val="00A63EF1"/>
    <w:rsid w:val="00A646DD"/>
    <w:rsid w:val="00A64DE3"/>
    <w:rsid w:val="00A6524E"/>
    <w:rsid w:val="00A655D7"/>
    <w:rsid w:val="00A65ED5"/>
    <w:rsid w:val="00A661FF"/>
    <w:rsid w:val="00A66E91"/>
    <w:rsid w:val="00A707B5"/>
    <w:rsid w:val="00A71520"/>
    <w:rsid w:val="00A72439"/>
    <w:rsid w:val="00A7259E"/>
    <w:rsid w:val="00A7326D"/>
    <w:rsid w:val="00A73D44"/>
    <w:rsid w:val="00A74463"/>
    <w:rsid w:val="00A7457F"/>
    <w:rsid w:val="00A74C7D"/>
    <w:rsid w:val="00A755E7"/>
    <w:rsid w:val="00A7625B"/>
    <w:rsid w:val="00A76A55"/>
    <w:rsid w:val="00A7756D"/>
    <w:rsid w:val="00A77DE2"/>
    <w:rsid w:val="00A804C2"/>
    <w:rsid w:val="00A806A4"/>
    <w:rsid w:val="00A80CB8"/>
    <w:rsid w:val="00A8235A"/>
    <w:rsid w:val="00A82A21"/>
    <w:rsid w:val="00A83018"/>
    <w:rsid w:val="00A838B3"/>
    <w:rsid w:val="00A8405F"/>
    <w:rsid w:val="00A84696"/>
    <w:rsid w:val="00A84879"/>
    <w:rsid w:val="00A84BD4"/>
    <w:rsid w:val="00A84DF8"/>
    <w:rsid w:val="00A85AF9"/>
    <w:rsid w:val="00A8614D"/>
    <w:rsid w:val="00A86238"/>
    <w:rsid w:val="00A8640E"/>
    <w:rsid w:val="00A864F3"/>
    <w:rsid w:val="00A86544"/>
    <w:rsid w:val="00A86F29"/>
    <w:rsid w:val="00A8753E"/>
    <w:rsid w:val="00A87CF1"/>
    <w:rsid w:val="00A90351"/>
    <w:rsid w:val="00A9068D"/>
    <w:rsid w:val="00A90716"/>
    <w:rsid w:val="00A90FBC"/>
    <w:rsid w:val="00A914D0"/>
    <w:rsid w:val="00A91937"/>
    <w:rsid w:val="00A91B1C"/>
    <w:rsid w:val="00A92CD0"/>
    <w:rsid w:val="00A93086"/>
    <w:rsid w:val="00A93819"/>
    <w:rsid w:val="00A93961"/>
    <w:rsid w:val="00A93A34"/>
    <w:rsid w:val="00A94888"/>
    <w:rsid w:val="00A951BA"/>
    <w:rsid w:val="00A956CF"/>
    <w:rsid w:val="00A9671F"/>
    <w:rsid w:val="00A97034"/>
    <w:rsid w:val="00A9755F"/>
    <w:rsid w:val="00A976A8"/>
    <w:rsid w:val="00A97794"/>
    <w:rsid w:val="00A97872"/>
    <w:rsid w:val="00AA0128"/>
    <w:rsid w:val="00AA059D"/>
    <w:rsid w:val="00AA1205"/>
    <w:rsid w:val="00AA1474"/>
    <w:rsid w:val="00AA1639"/>
    <w:rsid w:val="00AA25C1"/>
    <w:rsid w:val="00AA32EC"/>
    <w:rsid w:val="00AA3A18"/>
    <w:rsid w:val="00AA3CE0"/>
    <w:rsid w:val="00AA4052"/>
    <w:rsid w:val="00AA43ED"/>
    <w:rsid w:val="00AA493D"/>
    <w:rsid w:val="00AA516A"/>
    <w:rsid w:val="00AA5E97"/>
    <w:rsid w:val="00AA63F0"/>
    <w:rsid w:val="00AA75B5"/>
    <w:rsid w:val="00AA765B"/>
    <w:rsid w:val="00AA7CC4"/>
    <w:rsid w:val="00AB0977"/>
    <w:rsid w:val="00AB0AAA"/>
    <w:rsid w:val="00AB28A3"/>
    <w:rsid w:val="00AB2A58"/>
    <w:rsid w:val="00AB2F06"/>
    <w:rsid w:val="00AB38E0"/>
    <w:rsid w:val="00AB4D80"/>
    <w:rsid w:val="00AB4FFD"/>
    <w:rsid w:val="00AB5073"/>
    <w:rsid w:val="00AB5C08"/>
    <w:rsid w:val="00AB654E"/>
    <w:rsid w:val="00AB78CF"/>
    <w:rsid w:val="00AB7E1D"/>
    <w:rsid w:val="00AC0282"/>
    <w:rsid w:val="00AC05FB"/>
    <w:rsid w:val="00AC07AC"/>
    <w:rsid w:val="00AC0CB1"/>
    <w:rsid w:val="00AC218F"/>
    <w:rsid w:val="00AC2858"/>
    <w:rsid w:val="00AC3235"/>
    <w:rsid w:val="00AC3B03"/>
    <w:rsid w:val="00AC4497"/>
    <w:rsid w:val="00AC4950"/>
    <w:rsid w:val="00AC4D79"/>
    <w:rsid w:val="00AC4DF7"/>
    <w:rsid w:val="00AC58EC"/>
    <w:rsid w:val="00AC5A51"/>
    <w:rsid w:val="00AC5ACE"/>
    <w:rsid w:val="00AC6197"/>
    <w:rsid w:val="00AC71DA"/>
    <w:rsid w:val="00AC7E3C"/>
    <w:rsid w:val="00AC7F71"/>
    <w:rsid w:val="00AD018B"/>
    <w:rsid w:val="00AD0247"/>
    <w:rsid w:val="00AD057B"/>
    <w:rsid w:val="00AD0BE0"/>
    <w:rsid w:val="00AD0C8A"/>
    <w:rsid w:val="00AD14FB"/>
    <w:rsid w:val="00AD1529"/>
    <w:rsid w:val="00AD284C"/>
    <w:rsid w:val="00AD2E3A"/>
    <w:rsid w:val="00AD3B5B"/>
    <w:rsid w:val="00AD3DB0"/>
    <w:rsid w:val="00AD3FC8"/>
    <w:rsid w:val="00AD4298"/>
    <w:rsid w:val="00AD45EF"/>
    <w:rsid w:val="00AD49B6"/>
    <w:rsid w:val="00AD4C9D"/>
    <w:rsid w:val="00AD4D86"/>
    <w:rsid w:val="00AD50D1"/>
    <w:rsid w:val="00AD54F0"/>
    <w:rsid w:val="00AD604B"/>
    <w:rsid w:val="00AD61F2"/>
    <w:rsid w:val="00AD7E84"/>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61C"/>
    <w:rsid w:val="00B02A61"/>
    <w:rsid w:val="00B02A7E"/>
    <w:rsid w:val="00B02C2D"/>
    <w:rsid w:val="00B02E39"/>
    <w:rsid w:val="00B04421"/>
    <w:rsid w:val="00B05118"/>
    <w:rsid w:val="00B06270"/>
    <w:rsid w:val="00B0675A"/>
    <w:rsid w:val="00B07945"/>
    <w:rsid w:val="00B07C0C"/>
    <w:rsid w:val="00B1226B"/>
    <w:rsid w:val="00B12540"/>
    <w:rsid w:val="00B12847"/>
    <w:rsid w:val="00B147B4"/>
    <w:rsid w:val="00B14F22"/>
    <w:rsid w:val="00B15557"/>
    <w:rsid w:val="00B1587D"/>
    <w:rsid w:val="00B15E17"/>
    <w:rsid w:val="00B15E24"/>
    <w:rsid w:val="00B16767"/>
    <w:rsid w:val="00B177FA"/>
    <w:rsid w:val="00B203E2"/>
    <w:rsid w:val="00B20BB4"/>
    <w:rsid w:val="00B21635"/>
    <w:rsid w:val="00B2184C"/>
    <w:rsid w:val="00B22BA2"/>
    <w:rsid w:val="00B22FCE"/>
    <w:rsid w:val="00B2315E"/>
    <w:rsid w:val="00B25306"/>
    <w:rsid w:val="00B25921"/>
    <w:rsid w:val="00B267CB"/>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782"/>
    <w:rsid w:val="00B36050"/>
    <w:rsid w:val="00B361D7"/>
    <w:rsid w:val="00B3624C"/>
    <w:rsid w:val="00B3763C"/>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50859"/>
    <w:rsid w:val="00B513A7"/>
    <w:rsid w:val="00B51CAE"/>
    <w:rsid w:val="00B5207D"/>
    <w:rsid w:val="00B52112"/>
    <w:rsid w:val="00B529C6"/>
    <w:rsid w:val="00B52E62"/>
    <w:rsid w:val="00B53556"/>
    <w:rsid w:val="00B53B45"/>
    <w:rsid w:val="00B53CB3"/>
    <w:rsid w:val="00B54D7E"/>
    <w:rsid w:val="00B55182"/>
    <w:rsid w:val="00B55740"/>
    <w:rsid w:val="00B55A20"/>
    <w:rsid w:val="00B55F7C"/>
    <w:rsid w:val="00B56714"/>
    <w:rsid w:val="00B56874"/>
    <w:rsid w:val="00B56ABB"/>
    <w:rsid w:val="00B56CB2"/>
    <w:rsid w:val="00B57BB2"/>
    <w:rsid w:val="00B605B9"/>
    <w:rsid w:val="00B62644"/>
    <w:rsid w:val="00B62DD9"/>
    <w:rsid w:val="00B63C87"/>
    <w:rsid w:val="00B63F14"/>
    <w:rsid w:val="00B64068"/>
    <w:rsid w:val="00B646FE"/>
    <w:rsid w:val="00B65108"/>
    <w:rsid w:val="00B669BC"/>
    <w:rsid w:val="00B66B39"/>
    <w:rsid w:val="00B67D40"/>
    <w:rsid w:val="00B67F57"/>
    <w:rsid w:val="00B70347"/>
    <w:rsid w:val="00B7079F"/>
    <w:rsid w:val="00B71687"/>
    <w:rsid w:val="00B71CC0"/>
    <w:rsid w:val="00B71E96"/>
    <w:rsid w:val="00B73543"/>
    <w:rsid w:val="00B73FCF"/>
    <w:rsid w:val="00B7426F"/>
    <w:rsid w:val="00B75BFD"/>
    <w:rsid w:val="00B76109"/>
    <w:rsid w:val="00B76A05"/>
    <w:rsid w:val="00B76DB4"/>
    <w:rsid w:val="00B77817"/>
    <w:rsid w:val="00B80165"/>
    <w:rsid w:val="00B80240"/>
    <w:rsid w:val="00B80885"/>
    <w:rsid w:val="00B8160D"/>
    <w:rsid w:val="00B821E5"/>
    <w:rsid w:val="00B837F7"/>
    <w:rsid w:val="00B84500"/>
    <w:rsid w:val="00B8496A"/>
    <w:rsid w:val="00B84A40"/>
    <w:rsid w:val="00B84A7A"/>
    <w:rsid w:val="00B87B68"/>
    <w:rsid w:val="00B87E60"/>
    <w:rsid w:val="00B906B4"/>
    <w:rsid w:val="00B91696"/>
    <w:rsid w:val="00B91826"/>
    <w:rsid w:val="00B91AAD"/>
    <w:rsid w:val="00B91F25"/>
    <w:rsid w:val="00B92508"/>
    <w:rsid w:val="00B93F34"/>
    <w:rsid w:val="00B941C4"/>
    <w:rsid w:val="00B94C8F"/>
    <w:rsid w:val="00B9502A"/>
    <w:rsid w:val="00B95182"/>
    <w:rsid w:val="00B95380"/>
    <w:rsid w:val="00B95B9D"/>
    <w:rsid w:val="00B9653D"/>
    <w:rsid w:val="00B96A20"/>
    <w:rsid w:val="00B96C6F"/>
    <w:rsid w:val="00B96CE5"/>
    <w:rsid w:val="00B97A22"/>
    <w:rsid w:val="00B97F16"/>
    <w:rsid w:val="00BA0040"/>
    <w:rsid w:val="00BA0B9C"/>
    <w:rsid w:val="00BA0D83"/>
    <w:rsid w:val="00BA11A4"/>
    <w:rsid w:val="00BA11FE"/>
    <w:rsid w:val="00BA15B3"/>
    <w:rsid w:val="00BA1909"/>
    <w:rsid w:val="00BA1E73"/>
    <w:rsid w:val="00BA2496"/>
    <w:rsid w:val="00BA3803"/>
    <w:rsid w:val="00BA39D4"/>
    <w:rsid w:val="00BA3C3A"/>
    <w:rsid w:val="00BA45B8"/>
    <w:rsid w:val="00BA51FF"/>
    <w:rsid w:val="00BA5394"/>
    <w:rsid w:val="00BA6447"/>
    <w:rsid w:val="00BA7280"/>
    <w:rsid w:val="00BA767B"/>
    <w:rsid w:val="00BA7F1B"/>
    <w:rsid w:val="00BB00B7"/>
    <w:rsid w:val="00BB049C"/>
    <w:rsid w:val="00BB1B5E"/>
    <w:rsid w:val="00BB1E9A"/>
    <w:rsid w:val="00BB2BFA"/>
    <w:rsid w:val="00BB2D6A"/>
    <w:rsid w:val="00BB326B"/>
    <w:rsid w:val="00BB34D5"/>
    <w:rsid w:val="00BB4018"/>
    <w:rsid w:val="00BB40B4"/>
    <w:rsid w:val="00BB4ADE"/>
    <w:rsid w:val="00BB4C6C"/>
    <w:rsid w:val="00BB5A6B"/>
    <w:rsid w:val="00BB5ABC"/>
    <w:rsid w:val="00BB69B7"/>
    <w:rsid w:val="00BB6D11"/>
    <w:rsid w:val="00BB7BEA"/>
    <w:rsid w:val="00BB7DEF"/>
    <w:rsid w:val="00BB7E8A"/>
    <w:rsid w:val="00BC0B40"/>
    <w:rsid w:val="00BC0F55"/>
    <w:rsid w:val="00BC1C50"/>
    <w:rsid w:val="00BC1C6E"/>
    <w:rsid w:val="00BC2F66"/>
    <w:rsid w:val="00BC3349"/>
    <w:rsid w:val="00BC33E8"/>
    <w:rsid w:val="00BC3F33"/>
    <w:rsid w:val="00BC3F70"/>
    <w:rsid w:val="00BC411B"/>
    <w:rsid w:val="00BC5ACA"/>
    <w:rsid w:val="00BC6357"/>
    <w:rsid w:val="00BC6591"/>
    <w:rsid w:val="00BC6745"/>
    <w:rsid w:val="00BC69D9"/>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5642"/>
    <w:rsid w:val="00BE5722"/>
    <w:rsid w:val="00BE602E"/>
    <w:rsid w:val="00BE6603"/>
    <w:rsid w:val="00BE6AFB"/>
    <w:rsid w:val="00BF0174"/>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9CF"/>
    <w:rsid w:val="00C07F3F"/>
    <w:rsid w:val="00C11555"/>
    <w:rsid w:val="00C11D7C"/>
    <w:rsid w:val="00C11E37"/>
    <w:rsid w:val="00C12C82"/>
    <w:rsid w:val="00C142F1"/>
    <w:rsid w:val="00C14733"/>
    <w:rsid w:val="00C1560F"/>
    <w:rsid w:val="00C1563B"/>
    <w:rsid w:val="00C15F47"/>
    <w:rsid w:val="00C160C4"/>
    <w:rsid w:val="00C1622C"/>
    <w:rsid w:val="00C163A1"/>
    <w:rsid w:val="00C2083F"/>
    <w:rsid w:val="00C209E8"/>
    <w:rsid w:val="00C20CB3"/>
    <w:rsid w:val="00C20E1A"/>
    <w:rsid w:val="00C22419"/>
    <w:rsid w:val="00C22721"/>
    <w:rsid w:val="00C2288F"/>
    <w:rsid w:val="00C22E53"/>
    <w:rsid w:val="00C22EC1"/>
    <w:rsid w:val="00C238EF"/>
    <w:rsid w:val="00C23B8B"/>
    <w:rsid w:val="00C243BF"/>
    <w:rsid w:val="00C2476F"/>
    <w:rsid w:val="00C25E5B"/>
    <w:rsid w:val="00C2619B"/>
    <w:rsid w:val="00C264BF"/>
    <w:rsid w:val="00C267A5"/>
    <w:rsid w:val="00C278DC"/>
    <w:rsid w:val="00C27A15"/>
    <w:rsid w:val="00C27E90"/>
    <w:rsid w:val="00C30131"/>
    <w:rsid w:val="00C30165"/>
    <w:rsid w:val="00C32090"/>
    <w:rsid w:val="00C32242"/>
    <w:rsid w:val="00C32418"/>
    <w:rsid w:val="00C32808"/>
    <w:rsid w:val="00C32C43"/>
    <w:rsid w:val="00C33168"/>
    <w:rsid w:val="00C3333C"/>
    <w:rsid w:val="00C33B5C"/>
    <w:rsid w:val="00C33EF2"/>
    <w:rsid w:val="00C34497"/>
    <w:rsid w:val="00C34588"/>
    <w:rsid w:val="00C345E4"/>
    <w:rsid w:val="00C35287"/>
    <w:rsid w:val="00C353AE"/>
    <w:rsid w:val="00C35F34"/>
    <w:rsid w:val="00C3632A"/>
    <w:rsid w:val="00C37C2C"/>
    <w:rsid w:val="00C404ED"/>
    <w:rsid w:val="00C412E3"/>
    <w:rsid w:val="00C42668"/>
    <w:rsid w:val="00C4270B"/>
    <w:rsid w:val="00C42B1B"/>
    <w:rsid w:val="00C42B36"/>
    <w:rsid w:val="00C42F24"/>
    <w:rsid w:val="00C4309C"/>
    <w:rsid w:val="00C44042"/>
    <w:rsid w:val="00C440F1"/>
    <w:rsid w:val="00C4491E"/>
    <w:rsid w:val="00C44999"/>
    <w:rsid w:val="00C44E43"/>
    <w:rsid w:val="00C45C96"/>
    <w:rsid w:val="00C46F72"/>
    <w:rsid w:val="00C472AE"/>
    <w:rsid w:val="00C4730E"/>
    <w:rsid w:val="00C4764A"/>
    <w:rsid w:val="00C47839"/>
    <w:rsid w:val="00C504B1"/>
    <w:rsid w:val="00C50DAC"/>
    <w:rsid w:val="00C517CB"/>
    <w:rsid w:val="00C517DD"/>
    <w:rsid w:val="00C51911"/>
    <w:rsid w:val="00C519F0"/>
    <w:rsid w:val="00C52399"/>
    <w:rsid w:val="00C52CA1"/>
    <w:rsid w:val="00C537A6"/>
    <w:rsid w:val="00C53D23"/>
    <w:rsid w:val="00C542F3"/>
    <w:rsid w:val="00C54652"/>
    <w:rsid w:val="00C54B1F"/>
    <w:rsid w:val="00C54CFC"/>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7060E"/>
    <w:rsid w:val="00C70630"/>
    <w:rsid w:val="00C715B9"/>
    <w:rsid w:val="00C71E7F"/>
    <w:rsid w:val="00C7241E"/>
    <w:rsid w:val="00C72CFF"/>
    <w:rsid w:val="00C732EF"/>
    <w:rsid w:val="00C73724"/>
    <w:rsid w:val="00C7377F"/>
    <w:rsid w:val="00C73D5E"/>
    <w:rsid w:val="00C73FD4"/>
    <w:rsid w:val="00C74DCF"/>
    <w:rsid w:val="00C75444"/>
    <w:rsid w:val="00C757C1"/>
    <w:rsid w:val="00C757C7"/>
    <w:rsid w:val="00C75CD7"/>
    <w:rsid w:val="00C766DC"/>
    <w:rsid w:val="00C7675B"/>
    <w:rsid w:val="00C76AA9"/>
    <w:rsid w:val="00C77E34"/>
    <w:rsid w:val="00C806E5"/>
    <w:rsid w:val="00C80890"/>
    <w:rsid w:val="00C8091F"/>
    <w:rsid w:val="00C8133F"/>
    <w:rsid w:val="00C81878"/>
    <w:rsid w:val="00C81EE1"/>
    <w:rsid w:val="00C82C6D"/>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63B"/>
    <w:rsid w:val="00C91975"/>
    <w:rsid w:val="00C924A6"/>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FCF"/>
    <w:rsid w:val="00CA1FEA"/>
    <w:rsid w:val="00CA2219"/>
    <w:rsid w:val="00CA2950"/>
    <w:rsid w:val="00CA31F6"/>
    <w:rsid w:val="00CA44C2"/>
    <w:rsid w:val="00CA481C"/>
    <w:rsid w:val="00CA4D09"/>
    <w:rsid w:val="00CA5680"/>
    <w:rsid w:val="00CA59B1"/>
    <w:rsid w:val="00CA5D6F"/>
    <w:rsid w:val="00CA5F30"/>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A59"/>
    <w:rsid w:val="00CB61A4"/>
    <w:rsid w:val="00CB7F48"/>
    <w:rsid w:val="00CC03E6"/>
    <w:rsid w:val="00CC076F"/>
    <w:rsid w:val="00CC0A39"/>
    <w:rsid w:val="00CC14D5"/>
    <w:rsid w:val="00CC232C"/>
    <w:rsid w:val="00CC241C"/>
    <w:rsid w:val="00CC2874"/>
    <w:rsid w:val="00CC2D15"/>
    <w:rsid w:val="00CC306B"/>
    <w:rsid w:val="00CC385F"/>
    <w:rsid w:val="00CC40BD"/>
    <w:rsid w:val="00CC55E5"/>
    <w:rsid w:val="00CC5C74"/>
    <w:rsid w:val="00CC5C90"/>
    <w:rsid w:val="00CC645B"/>
    <w:rsid w:val="00CC69BD"/>
    <w:rsid w:val="00CC7009"/>
    <w:rsid w:val="00CC7156"/>
    <w:rsid w:val="00CC72DA"/>
    <w:rsid w:val="00CC750E"/>
    <w:rsid w:val="00CC78A2"/>
    <w:rsid w:val="00CC792A"/>
    <w:rsid w:val="00CD0FB0"/>
    <w:rsid w:val="00CD10F0"/>
    <w:rsid w:val="00CD1319"/>
    <w:rsid w:val="00CD1BD9"/>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6FA4"/>
    <w:rsid w:val="00CE7A49"/>
    <w:rsid w:val="00CF0097"/>
    <w:rsid w:val="00CF0574"/>
    <w:rsid w:val="00CF0936"/>
    <w:rsid w:val="00CF12BC"/>
    <w:rsid w:val="00CF1870"/>
    <w:rsid w:val="00CF2815"/>
    <w:rsid w:val="00CF335C"/>
    <w:rsid w:val="00CF356C"/>
    <w:rsid w:val="00CF3AF1"/>
    <w:rsid w:val="00CF4BCF"/>
    <w:rsid w:val="00CF571C"/>
    <w:rsid w:val="00CF6234"/>
    <w:rsid w:val="00CF6510"/>
    <w:rsid w:val="00CF70C4"/>
    <w:rsid w:val="00CF756E"/>
    <w:rsid w:val="00CF7BA2"/>
    <w:rsid w:val="00CF7CC1"/>
    <w:rsid w:val="00CF7E52"/>
    <w:rsid w:val="00CF7FBB"/>
    <w:rsid w:val="00D00D04"/>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5B1"/>
    <w:rsid w:val="00D0621A"/>
    <w:rsid w:val="00D07155"/>
    <w:rsid w:val="00D0718D"/>
    <w:rsid w:val="00D07C22"/>
    <w:rsid w:val="00D1050D"/>
    <w:rsid w:val="00D1129C"/>
    <w:rsid w:val="00D116AC"/>
    <w:rsid w:val="00D11FE5"/>
    <w:rsid w:val="00D12CE8"/>
    <w:rsid w:val="00D13153"/>
    <w:rsid w:val="00D13924"/>
    <w:rsid w:val="00D13A3A"/>
    <w:rsid w:val="00D13BC4"/>
    <w:rsid w:val="00D13F5A"/>
    <w:rsid w:val="00D151D5"/>
    <w:rsid w:val="00D1591B"/>
    <w:rsid w:val="00D15923"/>
    <w:rsid w:val="00D1637D"/>
    <w:rsid w:val="00D167DE"/>
    <w:rsid w:val="00D16C46"/>
    <w:rsid w:val="00D17351"/>
    <w:rsid w:val="00D176EB"/>
    <w:rsid w:val="00D17965"/>
    <w:rsid w:val="00D20658"/>
    <w:rsid w:val="00D20AF9"/>
    <w:rsid w:val="00D20C60"/>
    <w:rsid w:val="00D20CDC"/>
    <w:rsid w:val="00D20CE0"/>
    <w:rsid w:val="00D214BE"/>
    <w:rsid w:val="00D2422E"/>
    <w:rsid w:val="00D246D3"/>
    <w:rsid w:val="00D25412"/>
    <w:rsid w:val="00D25546"/>
    <w:rsid w:val="00D2616A"/>
    <w:rsid w:val="00D269FA"/>
    <w:rsid w:val="00D26BEB"/>
    <w:rsid w:val="00D2701A"/>
    <w:rsid w:val="00D30A34"/>
    <w:rsid w:val="00D30B7A"/>
    <w:rsid w:val="00D3218D"/>
    <w:rsid w:val="00D321F0"/>
    <w:rsid w:val="00D3265F"/>
    <w:rsid w:val="00D33B0A"/>
    <w:rsid w:val="00D33BB1"/>
    <w:rsid w:val="00D33E55"/>
    <w:rsid w:val="00D3400C"/>
    <w:rsid w:val="00D34920"/>
    <w:rsid w:val="00D34D21"/>
    <w:rsid w:val="00D34F92"/>
    <w:rsid w:val="00D35677"/>
    <w:rsid w:val="00D35735"/>
    <w:rsid w:val="00D35B41"/>
    <w:rsid w:val="00D35BEE"/>
    <w:rsid w:val="00D35C6F"/>
    <w:rsid w:val="00D36993"/>
    <w:rsid w:val="00D36B96"/>
    <w:rsid w:val="00D37194"/>
    <w:rsid w:val="00D37366"/>
    <w:rsid w:val="00D374AF"/>
    <w:rsid w:val="00D374B5"/>
    <w:rsid w:val="00D37B06"/>
    <w:rsid w:val="00D40091"/>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7C4F"/>
    <w:rsid w:val="00D515DB"/>
    <w:rsid w:val="00D518CB"/>
    <w:rsid w:val="00D523E1"/>
    <w:rsid w:val="00D52FC7"/>
    <w:rsid w:val="00D54C50"/>
    <w:rsid w:val="00D563D1"/>
    <w:rsid w:val="00D56C54"/>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668"/>
    <w:rsid w:val="00D70D2B"/>
    <w:rsid w:val="00D71140"/>
    <w:rsid w:val="00D72080"/>
    <w:rsid w:val="00D72185"/>
    <w:rsid w:val="00D7222D"/>
    <w:rsid w:val="00D72266"/>
    <w:rsid w:val="00D72DB2"/>
    <w:rsid w:val="00D741A4"/>
    <w:rsid w:val="00D74714"/>
    <w:rsid w:val="00D7478B"/>
    <w:rsid w:val="00D75005"/>
    <w:rsid w:val="00D752F4"/>
    <w:rsid w:val="00D756FD"/>
    <w:rsid w:val="00D75C3B"/>
    <w:rsid w:val="00D75DF5"/>
    <w:rsid w:val="00D76776"/>
    <w:rsid w:val="00D76BB6"/>
    <w:rsid w:val="00D800F0"/>
    <w:rsid w:val="00D805F9"/>
    <w:rsid w:val="00D8075C"/>
    <w:rsid w:val="00D810E9"/>
    <w:rsid w:val="00D8156C"/>
    <w:rsid w:val="00D81E11"/>
    <w:rsid w:val="00D82558"/>
    <w:rsid w:val="00D825AB"/>
    <w:rsid w:val="00D83152"/>
    <w:rsid w:val="00D83C1A"/>
    <w:rsid w:val="00D83D00"/>
    <w:rsid w:val="00D83D35"/>
    <w:rsid w:val="00D83E01"/>
    <w:rsid w:val="00D84606"/>
    <w:rsid w:val="00D8472E"/>
    <w:rsid w:val="00D851BF"/>
    <w:rsid w:val="00D852DE"/>
    <w:rsid w:val="00D8594A"/>
    <w:rsid w:val="00D85B7C"/>
    <w:rsid w:val="00D86685"/>
    <w:rsid w:val="00D8685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DE6"/>
    <w:rsid w:val="00DA2F86"/>
    <w:rsid w:val="00DA31B0"/>
    <w:rsid w:val="00DA338A"/>
    <w:rsid w:val="00DA3582"/>
    <w:rsid w:val="00DA36E2"/>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53ED"/>
    <w:rsid w:val="00DB5A54"/>
    <w:rsid w:val="00DB65E0"/>
    <w:rsid w:val="00DB6B49"/>
    <w:rsid w:val="00DB72F9"/>
    <w:rsid w:val="00DB7366"/>
    <w:rsid w:val="00DB78E6"/>
    <w:rsid w:val="00DB7CEF"/>
    <w:rsid w:val="00DC25DE"/>
    <w:rsid w:val="00DC2CB7"/>
    <w:rsid w:val="00DC2FDA"/>
    <w:rsid w:val="00DC33DC"/>
    <w:rsid w:val="00DC4704"/>
    <w:rsid w:val="00DC4D5D"/>
    <w:rsid w:val="00DC5213"/>
    <w:rsid w:val="00DC53B7"/>
    <w:rsid w:val="00DC55A6"/>
    <w:rsid w:val="00DC6E4E"/>
    <w:rsid w:val="00DC7E95"/>
    <w:rsid w:val="00DD1C36"/>
    <w:rsid w:val="00DD2147"/>
    <w:rsid w:val="00DD2A63"/>
    <w:rsid w:val="00DD300B"/>
    <w:rsid w:val="00DD3084"/>
    <w:rsid w:val="00DD355D"/>
    <w:rsid w:val="00DD4805"/>
    <w:rsid w:val="00DD4AA6"/>
    <w:rsid w:val="00DD506C"/>
    <w:rsid w:val="00DD552D"/>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31A5"/>
    <w:rsid w:val="00DE32BD"/>
    <w:rsid w:val="00DE54A4"/>
    <w:rsid w:val="00DE700B"/>
    <w:rsid w:val="00DE7771"/>
    <w:rsid w:val="00DE794C"/>
    <w:rsid w:val="00DE7A50"/>
    <w:rsid w:val="00DE7B91"/>
    <w:rsid w:val="00DF0608"/>
    <w:rsid w:val="00DF1C22"/>
    <w:rsid w:val="00DF2005"/>
    <w:rsid w:val="00DF27D0"/>
    <w:rsid w:val="00DF27E9"/>
    <w:rsid w:val="00DF2B6C"/>
    <w:rsid w:val="00DF3757"/>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419C"/>
    <w:rsid w:val="00E0445D"/>
    <w:rsid w:val="00E05D45"/>
    <w:rsid w:val="00E06087"/>
    <w:rsid w:val="00E06192"/>
    <w:rsid w:val="00E064D3"/>
    <w:rsid w:val="00E07649"/>
    <w:rsid w:val="00E07949"/>
    <w:rsid w:val="00E07E95"/>
    <w:rsid w:val="00E11482"/>
    <w:rsid w:val="00E119AB"/>
    <w:rsid w:val="00E12239"/>
    <w:rsid w:val="00E12464"/>
    <w:rsid w:val="00E1260E"/>
    <w:rsid w:val="00E12DF4"/>
    <w:rsid w:val="00E13C1F"/>
    <w:rsid w:val="00E13DD6"/>
    <w:rsid w:val="00E14B1C"/>
    <w:rsid w:val="00E14E3D"/>
    <w:rsid w:val="00E15843"/>
    <w:rsid w:val="00E158AB"/>
    <w:rsid w:val="00E15D5F"/>
    <w:rsid w:val="00E165A2"/>
    <w:rsid w:val="00E16BE4"/>
    <w:rsid w:val="00E16C53"/>
    <w:rsid w:val="00E17C68"/>
    <w:rsid w:val="00E2132A"/>
    <w:rsid w:val="00E2199D"/>
    <w:rsid w:val="00E224F8"/>
    <w:rsid w:val="00E22F7A"/>
    <w:rsid w:val="00E2314B"/>
    <w:rsid w:val="00E23BAB"/>
    <w:rsid w:val="00E259EB"/>
    <w:rsid w:val="00E26B29"/>
    <w:rsid w:val="00E26EC4"/>
    <w:rsid w:val="00E27112"/>
    <w:rsid w:val="00E27332"/>
    <w:rsid w:val="00E3060D"/>
    <w:rsid w:val="00E30BA3"/>
    <w:rsid w:val="00E31E1D"/>
    <w:rsid w:val="00E32A76"/>
    <w:rsid w:val="00E32B49"/>
    <w:rsid w:val="00E341B4"/>
    <w:rsid w:val="00E345EC"/>
    <w:rsid w:val="00E346AE"/>
    <w:rsid w:val="00E36A1C"/>
    <w:rsid w:val="00E374AB"/>
    <w:rsid w:val="00E379F0"/>
    <w:rsid w:val="00E40449"/>
    <w:rsid w:val="00E40C17"/>
    <w:rsid w:val="00E40DFD"/>
    <w:rsid w:val="00E4101D"/>
    <w:rsid w:val="00E411F3"/>
    <w:rsid w:val="00E41A09"/>
    <w:rsid w:val="00E41A3D"/>
    <w:rsid w:val="00E4200F"/>
    <w:rsid w:val="00E453A6"/>
    <w:rsid w:val="00E46128"/>
    <w:rsid w:val="00E469C1"/>
    <w:rsid w:val="00E46DB8"/>
    <w:rsid w:val="00E50714"/>
    <w:rsid w:val="00E50922"/>
    <w:rsid w:val="00E5160B"/>
    <w:rsid w:val="00E517A8"/>
    <w:rsid w:val="00E52363"/>
    <w:rsid w:val="00E52BB7"/>
    <w:rsid w:val="00E5338C"/>
    <w:rsid w:val="00E535AE"/>
    <w:rsid w:val="00E54711"/>
    <w:rsid w:val="00E54A22"/>
    <w:rsid w:val="00E5533D"/>
    <w:rsid w:val="00E555EA"/>
    <w:rsid w:val="00E55B45"/>
    <w:rsid w:val="00E56236"/>
    <w:rsid w:val="00E56921"/>
    <w:rsid w:val="00E5782B"/>
    <w:rsid w:val="00E60008"/>
    <w:rsid w:val="00E60438"/>
    <w:rsid w:val="00E61F09"/>
    <w:rsid w:val="00E62411"/>
    <w:rsid w:val="00E62AA9"/>
    <w:rsid w:val="00E63216"/>
    <w:rsid w:val="00E635D5"/>
    <w:rsid w:val="00E64431"/>
    <w:rsid w:val="00E6524D"/>
    <w:rsid w:val="00E6548A"/>
    <w:rsid w:val="00E654EA"/>
    <w:rsid w:val="00E6564A"/>
    <w:rsid w:val="00E667D8"/>
    <w:rsid w:val="00E67AE1"/>
    <w:rsid w:val="00E70346"/>
    <w:rsid w:val="00E7075F"/>
    <w:rsid w:val="00E7109D"/>
    <w:rsid w:val="00E7128B"/>
    <w:rsid w:val="00E7131E"/>
    <w:rsid w:val="00E71D96"/>
    <w:rsid w:val="00E722FB"/>
    <w:rsid w:val="00E7313F"/>
    <w:rsid w:val="00E732EF"/>
    <w:rsid w:val="00E744F0"/>
    <w:rsid w:val="00E74578"/>
    <w:rsid w:val="00E746DD"/>
    <w:rsid w:val="00E749A5"/>
    <w:rsid w:val="00E74A2F"/>
    <w:rsid w:val="00E74A65"/>
    <w:rsid w:val="00E76189"/>
    <w:rsid w:val="00E767AF"/>
    <w:rsid w:val="00E76F40"/>
    <w:rsid w:val="00E77A56"/>
    <w:rsid w:val="00E77C7C"/>
    <w:rsid w:val="00E77DEE"/>
    <w:rsid w:val="00E77E9A"/>
    <w:rsid w:val="00E80310"/>
    <w:rsid w:val="00E804D8"/>
    <w:rsid w:val="00E80B06"/>
    <w:rsid w:val="00E81738"/>
    <w:rsid w:val="00E81F2E"/>
    <w:rsid w:val="00E82718"/>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2110"/>
    <w:rsid w:val="00E92F3E"/>
    <w:rsid w:val="00E938A6"/>
    <w:rsid w:val="00E938FC"/>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C16"/>
    <w:rsid w:val="00EA1C8B"/>
    <w:rsid w:val="00EA320D"/>
    <w:rsid w:val="00EA3820"/>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0E66"/>
    <w:rsid w:val="00EB1C79"/>
    <w:rsid w:val="00EB2175"/>
    <w:rsid w:val="00EB2FD0"/>
    <w:rsid w:val="00EB3B33"/>
    <w:rsid w:val="00EB4E5B"/>
    <w:rsid w:val="00EB500D"/>
    <w:rsid w:val="00EB53C7"/>
    <w:rsid w:val="00EB694E"/>
    <w:rsid w:val="00EB6ECD"/>
    <w:rsid w:val="00EB7033"/>
    <w:rsid w:val="00EB79A1"/>
    <w:rsid w:val="00EB7C59"/>
    <w:rsid w:val="00EB7F31"/>
    <w:rsid w:val="00EC02CC"/>
    <w:rsid w:val="00EC1CA0"/>
    <w:rsid w:val="00EC1FA2"/>
    <w:rsid w:val="00EC2276"/>
    <w:rsid w:val="00EC2412"/>
    <w:rsid w:val="00EC302B"/>
    <w:rsid w:val="00EC34C8"/>
    <w:rsid w:val="00EC35BA"/>
    <w:rsid w:val="00EC37BD"/>
    <w:rsid w:val="00EC3C85"/>
    <w:rsid w:val="00EC3D0A"/>
    <w:rsid w:val="00EC439E"/>
    <w:rsid w:val="00EC48CB"/>
    <w:rsid w:val="00EC4CAA"/>
    <w:rsid w:val="00EC4E49"/>
    <w:rsid w:val="00EC5673"/>
    <w:rsid w:val="00EC5DF2"/>
    <w:rsid w:val="00EC5F7A"/>
    <w:rsid w:val="00EC6784"/>
    <w:rsid w:val="00EC67D8"/>
    <w:rsid w:val="00EC6A91"/>
    <w:rsid w:val="00EC73FE"/>
    <w:rsid w:val="00ED01E8"/>
    <w:rsid w:val="00ED0B7D"/>
    <w:rsid w:val="00ED0D00"/>
    <w:rsid w:val="00ED1155"/>
    <w:rsid w:val="00ED17A7"/>
    <w:rsid w:val="00ED192B"/>
    <w:rsid w:val="00ED1F0C"/>
    <w:rsid w:val="00ED2217"/>
    <w:rsid w:val="00ED271B"/>
    <w:rsid w:val="00ED2AC5"/>
    <w:rsid w:val="00ED2C55"/>
    <w:rsid w:val="00ED2FA0"/>
    <w:rsid w:val="00ED30F1"/>
    <w:rsid w:val="00ED4375"/>
    <w:rsid w:val="00ED4938"/>
    <w:rsid w:val="00ED52F9"/>
    <w:rsid w:val="00ED55D7"/>
    <w:rsid w:val="00ED5A93"/>
    <w:rsid w:val="00ED5BAA"/>
    <w:rsid w:val="00ED709E"/>
    <w:rsid w:val="00ED7BB6"/>
    <w:rsid w:val="00EE047C"/>
    <w:rsid w:val="00EE0553"/>
    <w:rsid w:val="00EE1225"/>
    <w:rsid w:val="00EE1876"/>
    <w:rsid w:val="00EE25B5"/>
    <w:rsid w:val="00EE2E49"/>
    <w:rsid w:val="00EE325C"/>
    <w:rsid w:val="00EE3310"/>
    <w:rsid w:val="00EE3713"/>
    <w:rsid w:val="00EE3AA8"/>
    <w:rsid w:val="00EE3E13"/>
    <w:rsid w:val="00EE45A3"/>
    <w:rsid w:val="00EE4807"/>
    <w:rsid w:val="00EE4C58"/>
    <w:rsid w:val="00EE4E18"/>
    <w:rsid w:val="00EE5961"/>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B22"/>
    <w:rsid w:val="00EF4B53"/>
    <w:rsid w:val="00EF55C7"/>
    <w:rsid w:val="00EF583C"/>
    <w:rsid w:val="00EF5B62"/>
    <w:rsid w:val="00EF6B5C"/>
    <w:rsid w:val="00EF6D00"/>
    <w:rsid w:val="00EF78A6"/>
    <w:rsid w:val="00EF7C0F"/>
    <w:rsid w:val="00EF7E57"/>
    <w:rsid w:val="00F00F7C"/>
    <w:rsid w:val="00F00FD6"/>
    <w:rsid w:val="00F01677"/>
    <w:rsid w:val="00F017FE"/>
    <w:rsid w:val="00F01997"/>
    <w:rsid w:val="00F02525"/>
    <w:rsid w:val="00F02657"/>
    <w:rsid w:val="00F02705"/>
    <w:rsid w:val="00F0290E"/>
    <w:rsid w:val="00F030D9"/>
    <w:rsid w:val="00F03282"/>
    <w:rsid w:val="00F04BC4"/>
    <w:rsid w:val="00F04C61"/>
    <w:rsid w:val="00F067AE"/>
    <w:rsid w:val="00F06801"/>
    <w:rsid w:val="00F07E1F"/>
    <w:rsid w:val="00F10765"/>
    <w:rsid w:val="00F1164B"/>
    <w:rsid w:val="00F13E0B"/>
    <w:rsid w:val="00F13E98"/>
    <w:rsid w:val="00F14018"/>
    <w:rsid w:val="00F1425E"/>
    <w:rsid w:val="00F14447"/>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C26"/>
    <w:rsid w:val="00F269F6"/>
    <w:rsid w:val="00F2709B"/>
    <w:rsid w:val="00F27507"/>
    <w:rsid w:val="00F27ABA"/>
    <w:rsid w:val="00F27FEB"/>
    <w:rsid w:val="00F30897"/>
    <w:rsid w:val="00F31181"/>
    <w:rsid w:val="00F317BD"/>
    <w:rsid w:val="00F32CD2"/>
    <w:rsid w:val="00F32E08"/>
    <w:rsid w:val="00F33BB6"/>
    <w:rsid w:val="00F33E7D"/>
    <w:rsid w:val="00F33EB0"/>
    <w:rsid w:val="00F34653"/>
    <w:rsid w:val="00F34D22"/>
    <w:rsid w:val="00F34F33"/>
    <w:rsid w:val="00F35A54"/>
    <w:rsid w:val="00F35D9D"/>
    <w:rsid w:val="00F364D1"/>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774"/>
    <w:rsid w:val="00F51F6B"/>
    <w:rsid w:val="00F52828"/>
    <w:rsid w:val="00F5375E"/>
    <w:rsid w:val="00F53849"/>
    <w:rsid w:val="00F539D1"/>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B0F"/>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75"/>
    <w:rsid w:val="00F93D3D"/>
    <w:rsid w:val="00F95116"/>
    <w:rsid w:val="00F95CC8"/>
    <w:rsid w:val="00F96365"/>
    <w:rsid w:val="00F96505"/>
    <w:rsid w:val="00F96855"/>
    <w:rsid w:val="00F96D02"/>
    <w:rsid w:val="00FA0347"/>
    <w:rsid w:val="00FA06A3"/>
    <w:rsid w:val="00FA10DD"/>
    <w:rsid w:val="00FA12E4"/>
    <w:rsid w:val="00FA17BB"/>
    <w:rsid w:val="00FA18C3"/>
    <w:rsid w:val="00FA25B4"/>
    <w:rsid w:val="00FA3AEE"/>
    <w:rsid w:val="00FA3FE8"/>
    <w:rsid w:val="00FA42C7"/>
    <w:rsid w:val="00FA4488"/>
    <w:rsid w:val="00FA4974"/>
    <w:rsid w:val="00FA61DA"/>
    <w:rsid w:val="00FA7258"/>
    <w:rsid w:val="00FA7350"/>
    <w:rsid w:val="00FA74C8"/>
    <w:rsid w:val="00FA7DE9"/>
    <w:rsid w:val="00FB069A"/>
    <w:rsid w:val="00FB0949"/>
    <w:rsid w:val="00FB0BCB"/>
    <w:rsid w:val="00FB1071"/>
    <w:rsid w:val="00FB17A1"/>
    <w:rsid w:val="00FB187B"/>
    <w:rsid w:val="00FB1C93"/>
    <w:rsid w:val="00FB20BA"/>
    <w:rsid w:val="00FB2140"/>
    <w:rsid w:val="00FB32FD"/>
    <w:rsid w:val="00FB39D7"/>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C0A5A"/>
    <w:rsid w:val="00FC161C"/>
    <w:rsid w:val="00FC1861"/>
    <w:rsid w:val="00FC1AE4"/>
    <w:rsid w:val="00FC2741"/>
    <w:rsid w:val="00FC2F0D"/>
    <w:rsid w:val="00FC3092"/>
    <w:rsid w:val="00FC34CA"/>
    <w:rsid w:val="00FC3FF6"/>
    <w:rsid w:val="00FC43E8"/>
    <w:rsid w:val="00FC4A38"/>
    <w:rsid w:val="00FC4C61"/>
    <w:rsid w:val="00FC5A5E"/>
    <w:rsid w:val="00FC61CD"/>
    <w:rsid w:val="00FC6666"/>
    <w:rsid w:val="00FC6C27"/>
    <w:rsid w:val="00FC6CA9"/>
    <w:rsid w:val="00FC79F5"/>
    <w:rsid w:val="00FC7B2D"/>
    <w:rsid w:val="00FC7FF7"/>
    <w:rsid w:val="00FD0C18"/>
    <w:rsid w:val="00FD11FD"/>
    <w:rsid w:val="00FD1909"/>
    <w:rsid w:val="00FD3067"/>
    <w:rsid w:val="00FD3769"/>
    <w:rsid w:val="00FD376A"/>
    <w:rsid w:val="00FD41CC"/>
    <w:rsid w:val="00FD5008"/>
    <w:rsid w:val="00FD5B4C"/>
    <w:rsid w:val="00FD5C55"/>
    <w:rsid w:val="00FD6337"/>
    <w:rsid w:val="00FD6D5E"/>
    <w:rsid w:val="00FD75DA"/>
    <w:rsid w:val="00FE0998"/>
    <w:rsid w:val="00FE0DEE"/>
    <w:rsid w:val="00FE0F13"/>
    <w:rsid w:val="00FE1375"/>
    <w:rsid w:val="00FE1DB6"/>
    <w:rsid w:val="00FE222A"/>
    <w:rsid w:val="00FE3163"/>
    <w:rsid w:val="00FE3AC7"/>
    <w:rsid w:val="00FE3CC0"/>
    <w:rsid w:val="00FE3F12"/>
    <w:rsid w:val="00FE42E9"/>
    <w:rsid w:val="00FE445F"/>
    <w:rsid w:val="00FE4908"/>
    <w:rsid w:val="00FE4C11"/>
    <w:rsid w:val="00FE59DA"/>
    <w:rsid w:val="00FE671A"/>
    <w:rsid w:val="00FF067E"/>
    <w:rsid w:val="00FF0C30"/>
    <w:rsid w:val="00FF1D67"/>
    <w:rsid w:val="00FF24C4"/>
    <w:rsid w:val="00FF28A0"/>
    <w:rsid w:val="00FF32CE"/>
    <w:rsid w:val="00FF33D9"/>
    <w:rsid w:val="00FF3B84"/>
    <w:rsid w:val="00FF3F8A"/>
    <w:rsid w:val="00FF505A"/>
    <w:rsid w:val="00FF571D"/>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479DD"/>
    <w:pPr>
      <w:overflowPunct w:val="0"/>
      <w:autoSpaceDE w:val="0"/>
      <w:autoSpaceDN w:val="0"/>
      <w:adjustRightInd w:val="0"/>
      <w:spacing w:before="80" w:after="80"/>
      <w:jc w:val="both"/>
      <w:textAlignment w:val="baseline"/>
    </w:pPr>
    <w:rPr>
      <w:sz w:val="21"/>
      <w:szCs w:val="22"/>
      <w:lang w:val="en-GB"/>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7">
    <w:name w:val="heading 7"/>
    <w:basedOn w:val="a1"/>
    <w:next w:val="a1"/>
    <w:link w:val="7Char"/>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8">
    <w:name w:val="heading 8"/>
    <w:aliases w:val="Table Heading"/>
    <w:basedOn w:val="11"/>
    <w:next w:val="a1"/>
    <w:link w:val="8Char"/>
    <w:qFormat/>
    <w:pPr>
      <w:outlineLvl w:val="7"/>
    </w:pPr>
  </w:style>
  <w:style w:type="paragraph" w:styleId="9">
    <w:name w:val="heading 9"/>
    <w:aliases w:val="Figure Heading,FH"/>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pPr>
      <w:keepLines/>
      <w:spacing w:after="0"/>
    </w:pPr>
  </w:style>
  <w:style w:type="paragraph" w:styleId="21">
    <w:name w:val="index 2"/>
    <w:basedOn w:val="13"/>
    <w:pPr>
      <w:ind w:left="284"/>
    </w:pPr>
  </w:style>
  <w:style w:type="paragraph" w:styleId="a6">
    <w:name w:val="footer"/>
    <w:aliases w:val="footer odd,footer,fo,pie de página"/>
    <w:basedOn w:val="a5"/>
    <w:link w:val="Char0"/>
    <w:pPr>
      <w:jc w:val="center"/>
    </w:pPr>
    <w:rPr>
      <w:i/>
    </w:rPr>
  </w:style>
  <w:style w:type="character" w:customStyle="1" w:styleId="Char0">
    <w:name w:val="页脚 Char"/>
    <w:aliases w:val="footer odd Char,footer Char,fo Char,pie de página Char"/>
    <w:link w:val="a6"/>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EC73FE"/>
    <w:rPr>
      <w:sz w:val="16"/>
      <w:szCs w:val="22"/>
      <w:lang w:val="en-GB"/>
    </w:rPr>
  </w:style>
  <w:style w:type="paragraph" w:customStyle="1" w:styleId="NO">
    <w:name w:val="NO"/>
    <w:basedOn w:val="a1"/>
    <w:link w:val="NOChar"/>
    <w:rsid w:val="007328B5"/>
    <w:pPr>
      <w:keepLines/>
      <w:spacing w:before="40" w:after="40"/>
      <w:ind w:left="1135" w:hanging="851"/>
    </w:pPr>
    <w:rPr>
      <w:sz w:val="18"/>
    </w:rPr>
  </w:style>
  <w:style w:type="character" w:customStyle="1" w:styleId="NOChar">
    <w:name w:val="NO Char"/>
    <w:link w:val="NO"/>
    <w:rsid w:val="007328B5"/>
    <w:rPr>
      <w:sz w:val="18"/>
      <w:szCs w:val="22"/>
      <w:lang w:val="en-GB"/>
    </w:rPr>
  </w:style>
  <w:style w:type="paragraph" w:customStyle="1" w:styleId="TAR">
    <w:name w:val="TAR"/>
    <w:basedOn w:val="TAL"/>
    <w:pPr>
      <w:jc w:val="right"/>
    </w:pPr>
  </w:style>
  <w:style w:type="paragraph" w:customStyle="1" w:styleId="TAL">
    <w:name w:val="TAL"/>
    <w:basedOn w:val="a1"/>
    <w:link w:val="TALCar"/>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pPr>
      <w:ind w:left="851"/>
    </w:pPr>
  </w:style>
  <w:style w:type="paragraph" w:styleId="a9">
    <w:name w:val="List Number"/>
    <w:basedOn w:val="aa"/>
  </w:style>
  <w:style w:type="paragraph" w:styleId="aa">
    <w:name w:val="List"/>
    <w:basedOn w:val="a1"/>
    <w:link w:val="Char2"/>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pPr>
      <w:ind w:left="851"/>
    </w:pPr>
  </w:style>
  <w:style w:type="paragraph" w:styleId="ac">
    <w:name w:val="List Bullet"/>
    <w:basedOn w:val="aa"/>
    <w:link w:val="Char4"/>
  </w:style>
  <w:style w:type="paragraph" w:customStyle="1" w:styleId="TH">
    <w:name w:val="TH"/>
    <w:basedOn w:val="a1"/>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pPr>
      <w:ind w:left="851" w:hanging="851"/>
    </w:pPr>
  </w:style>
  <w:style w:type="character" w:customStyle="1" w:styleId="TANChar">
    <w:name w:val="TAN Char"/>
    <w:link w:val="TAN"/>
    <w:rsid w:val="00350979"/>
    <w:rPr>
      <w:rFonts w:ascii="Arial" w:hAnsi="Arial"/>
      <w:sz w:val="18"/>
      <w:lang w:val="en-GB" w:eastAsia="en-US" w:bidi="ar-SA"/>
    </w:rPr>
  </w:style>
  <w:style w:type="paragraph" w:customStyle="1" w:styleId="TF">
    <w:name w:val="TF"/>
    <w:aliases w:val="left"/>
    <w:basedOn w:val="TH"/>
    <w:link w:val="TFChar"/>
    <w:pPr>
      <w:keepNext w:val="0"/>
      <w:spacing w:before="0" w:after="240"/>
    </w:pPr>
    <w:rPr>
      <w:sz w:val="21"/>
      <w:szCs w:val="22"/>
    </w:rPr>
  </w:style>
  <w:style w:type="character" w:customStyle="1" w:styleId="TFChar">
    <w:name w:val="TF Char"/>
    <w:link w:val="TF"/>
    <w:rsid w:val="00F33EB0"/>
    <w:rPr>
      <w:rFonts w:ascii="Arial" w:hAnsi="Arial"/>
      <w:b/>
      <w:sz w:val="21"/>
      <w:szCs w:val="22"/>
      <w:lang w:val="en-GB"/>
    </w:rPr>
  </w:style>
  <w:style w:type="paragraph" w:styleId="31">
    <w:name w:val="List Bullet 3"/>
    <w:basedOn w:val="23"/>
    <w:link w:val="3Char0"/>
    <w:pPr>
      <w:ind w:left="1135"/>
    </w:pPr>
  </w:style>
  <w:style w:type="paragraph" w:styleId="24">
    <w:name w:val="List 2"/>
    <w:basedOn w:val="aa"/>
    <w:link w:val="2Char1"/>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styleId="ad">
    <w:name w:val="index heading"/>
    <w:basedOn w:val="a1"/>
    <w:next w:val="a1"/>
    <w:pPr>
      <w:pBdr>
        <w:top w:val="single" w:sz="12" w:space="0" w:color="auto"/>
      </w:pBdr>
      <w:spacing w:before="360" w:after="240"/>
    </w:pPr>
    <w:rPr>
      <w:b/>
      <w:i/>
      <w:sz w:val="26"/>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character" w:styleId="ae">
    <w:name w:val="Hyperlink"/>
    <w:uiPriority w:val="99"/>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pPr>
      <w:shd w:val="clear" w:color="auto" w:fill="000080"/>
    </w:pPr>
    <w:rPr>
      <w:rFonts w:ascii="Tahoma" w:hAnsi="Tahoma"/>
    </w:rPr>
  </w:style>
  <w:style w:type="paragraph" w:styleId="af1">
    <w:name w:val="Plain Text"/>
    <w:basedOn w:val="a1"/>
    <w:link w:val="Char6"/>
    <w:rPr>
      <w:rFonts w:ascii="Courier New"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rPr>
      <w:sz w:val="20"/>
      <w:szCs w:val="20"/>
      <w:lang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rsid w:val="007328B5"/>
    <w:pPr>
      <w:keepNext/>
      <w:keepLines/>
      <w:jc w:val="center"/>
    </w:pPr>
    <w:rPr>
      <w:snapToGrid w:val="0"/>
      <w:kern w:val="2"/>
      <w:sz w:val="18"/>
      <w:lang w:eastAsia="en-US"/>
    </w:rPr>
  </w:style>
  <w:style w:type="character" w:styleId="af5">
    <w:name w:val="page number"/>
    <w:basedOn w:val="a2"/>
  </w:style>
  <w:style w:type="paragraph" w:customStyle="1" w:styleId="Copyright">
    <w:name w:val="Copyright"/>
    <w:basedOn w:val="a1"/>
    <w:pPr>
      <w:spacing w:after="0"/>
      <w:jc w:val="center"/>
    </w:pPr>
    <w:rPr>
      <w:rFonts w:ascii="Arial" w:hAnsi="Arial"/>
      <w:b/>
      <w:sz w:val="16"/>
      <w:lang w:eastAsia="ja-JP"/>
    </w:rPr>
  </w:style>
  <w:style w:type="paragraph" w:styleId="af6">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7">
    <w:name w:val="Balloon Text"/>
    <w:basedOn w:val="a1"/>
    <w:link w:val="Char9"/>
    <w:rsid w:val="00357E98"/>
    <w:rPr>
      <w:rFonts w:ascii="Tahoma" w:hAnsi="Tahoma"/>
      <w:sz w:val="16"/>
      <w:szCs w:val="16"/>
    </w:rPr>
  </w:style>
  <w:style w:type="character" w:customStyle="1" w:styleId="Char9">
    <w:name w:val="批注框文本 Char"/>
    <w:link w:val="af7"/>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uiPriority w:val="59"/>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
    <w:basedOn w:val="a1"/>
    <w:link w:val="Chara"/>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b">
    <w:name w:val="文稿标题"/>
    <w:basedOn w:val="a1"/>
    <w:rsid w:val="00A54B56"/>
    <w:pPr>
      <w:ind w:left="1979" w:hanging="1979"/>
    </w:pPr>
    <w:rPr>
      <w:rFonts w:cs="宋体"/>
      <w:b/>
      <w:sz w:val="24"/>
      <w:szCs w:val="20"/>
    </w:rPr>
  </w:style>
  <w:style w:type="paragraph" w:customStyle="1" w:styleId="afc">
    <w:name w:val="标题线"/>
    <w:basedOn w:val="a1"/>
    <w:rsid w:val="00A54B56"/>
    <w:pPr>
      <w:pBdr>
        <w:bottom w:val="single" w:sz="12" w:space="1" w:color="auto"/>
      </w:pBdr>
    </w:pPr>
    <w:rPr>
      <w:rFonts w:ascii="Arial" w:hAnsi="Arial" w:cs="宋体"/>
      <w:szCs w:val="20"/>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b/>
      <w:sz w:val="20"/>
      <w:szCs w:val="20"/>
      <w:lang w:eastAsia="en-US"/>
    </w:rPr>
  </w:style>
  <w:style w:type="paragraph" w:customStyle="1" w:styleId="Reference">
    <w:name w:val="Reference"/>
    <w:basedOn w:val="a1"/>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afe">
    <w:name w:val="annotation subject"/>
    <w:basedOn w:val="af4"/>
    <w:next w:val="af4"/>
    <w:link w:val="Charc"/>
    <w:rsid w:val="006A1885"/>
    <w:pPr>
      <w:jc w:val="left"/>
    </w:pPr>
    <w:rPr>
      <w:b/>
      <w:bCs/>
      <w:sz w:val="21"/>
      <w:szCs w:val="22"/>
    </w:rPr>
  </w:style>
  <w:style w:type="character" w:customStyle="1" w:styleId="Charc">
    <w:name w:val="批注主题 Char"/>
    <w:link w:val="afe"/>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overflowPunct/>
      <w:autoSpaceDE/>
      <w:autoSpaceDN/>
      <w:adjustRightInd/>
      <w:spacing w:before="0" w:after="0"/>
      <w:ind w:firstLine="420"/>
      <w:textAlignment w:val="auto"/>
    </w:pPr>
    <w:rPr>
      <w:kern w:val="2"/>
      <w:szCs w:val="20"/>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rsid w:val="00F22ADD"/>
    <w:pPr>
      <w:keepLines/>
      <w:tabs>
        <w:tab w:val="center" w:pos="4536"/>
        <w:tab w:val="right" w:pos="9072"/>
      </w:tabs>
      <w:spacing w:before="0" w:after="180"/>
      <w:jc w:val="left"/>
    </w:pPr>
    <w:rPr>
      <w:noProof/>
      <w:sz w:val="20"/>
      <w:szCs w:val="20"/>
      <w:lang w:eastAsia="en-US"/>
    </w:rPr>
  </w:style>
  <w:style w:type="paragraph" w:styleId="aff1">
    <w:name w:val="Body Text Indent"/>
    <w:basedOn w:val="a1"/>
    <w:link w:val="Chard"/>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Chard">
    <w:name w:val="正文文本缩进 Char"/>
    <w:link w:val="aff1"/>
    <w:rsid w:val="00EC73FE"/>
    <w:rPr>
      <w:i/>
      <w:iCs/>
      <w:kern w:val="2"/>
      <w:sz w:val="21"/>
      <w:szCs w:val="24"/>
    </w:rPr>
  </w:style>
  <w:style w:type="paragraph" w:styleId="25">
    <w:name w:val="Body Text Indent 2"/>
    <w:basedOn w:val="a1"/>
    <w:link w:val="2Char2"/>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33">
    <w:name w:val="Body Text Indent 3"/>
    <w:basedOn w:val="a1"/>
    <w:link w:val="3Char1"/>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overflowPunct/>
      <w:autoSpaceDE/>
      <w:autoSpaceDN/>
      <w:adjustRightInd/>
      <w:spacing w:before="0" w:after="0"/>
      <w:textAlignment w:val="auto"/>
    </w:pPr>
    <w:rPr>
      <w:i/>
      <w:snapToGrid w:val="0"/>
      <w:sz w:val="20"/>
      <w:szCs w:val="20"/>
      <w:lang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overflowPunct/>
      <w:autoSpaceDE/>
      <w:autoSpaceDN/>
      <w:adjustRightInd/>
      <w:spacing w:before="0" w:after="0"/>
      <w:textAlignment w:val="auto"/>
    </w:pPr>
    <w:rPr>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a1"/>
    <w:rsid w:val="00EC73FE"/>
    <w:pPr>
      <w:keepLines/>
      <w:spacing w:before="0" w:after="0"/>
      <w:jc w:val="left"/>
    </w:pPr>
    <w:rPr>
      <w:rFonts w:ascii="Book Antiqua" w:hAnsi="Book Antiqua"/>
      <w:sz w:val="16"/>
      <w:szCs w:val="20"/>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5">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6">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C73FE"/>
    <w:pPr>
      <w:framePr w:wrap="notBeside" w:y="16161"/>
    </w:pPr>
  </w:style>
  <w:style w:type="paragraph" w:customStyle="1" w:styleId="FP">
    <w:name w:val="FP"/>
    <w:basedOn w:val="a1"/>
    <w:rsid w:val="00EC73FE"/>
    <w:pPr>
      <w:spacing w:before="0" w:after="0"/>
      <w:jc w:val="left"/>
    </w:pPr>
    <w:rPr>
      <w:sz w:val="20"/>
      <w:szCs w:val="20"/>
      <w:lang w:eastAsia="en-US"/>
    </w:rPr>
  </w:style>
  <w:style w:type="paragraph" w:customStyle="1" w:styleId="TT">
    <w:name w:val="TT"/>
    <w:basedOn w:val="11"/>
    <w:next w:val="a1"/>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spacing w:before="0" w:after="180"/>
      <w:ind w:left="1702" w:hanging="1418"/>
      <w:jc w:val="left"/>
    </w:pPr>
    <w:rPr>
      <w:sz w:val="20"/>
      <w:szCs w:val="20"/>
      <w:lang w:eastAsia="en-US"/>
    </w:rPr>
  </w:style>
  <w:style w:type="paragraph" w:customStyle="1" w:styleId="EW">
    <w:name w:val="EW"/>
    <w:basedOn w:val="EX"/>
    <w:rsid w:val="00EC73FE"/>
    <w:pPr>
      <w:spacing w:after="0"/>
    </w:pPr>
  </w:style>
  <w:style w:type="paragraph" w:customStyle="1" w:styleId="ZH">
    <w:name w:val="ZH"/>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rsid w:val="00EC73FE"/>
    <w:pPr>
      <w:spacing w:before="0" w:after="0"/>
      <w:jc w:val="left"/>
    </w:pPr>
    <w:rPr>
      <w:sz w:val="20"/>
      <w:szCs w:val="20"/>
      <w:lang w:eastAsia="en-US"/>
    </w:rPr>
  </w:style>
  <w:style w:type="paragraph" w:customStyle="1" w:styleId="NF">
    <w:name w:val="NF"/>
    <w:basedOn w:val="NO"/>
    <w:rsid w:val="00EC73FE"/>
    <w:pPr>
      <w:keepNext/>
      <w:spacing w:before="0" w:after="0"/>
      <w:jc w:val="left"/>
    </w:pPr>
    <w:rPr>
      <w:rFonts w:ascii="Arial" w:hAnsi="Arial"/>
      <w:szCs w:val="20"/>
      <w:lang w:eastAsia="en-US"/>
    </w:rPr>
  </w:style>
  <w:style w:type="paragraph" w:customStyle="1" w:styleId="PL">
    <w:name w:val="PL"/>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rsid w:val="00EC73FE"/>
    <w:pPr>
      <w:spacing w:before="0" w:after="180"/>
      <w:jc w:val="left"/>
    </w:pPr>
    <w:rPr>
      <w:sz w:val="20"/>
      <w:szCs w:val="20"/>
      <w:lang w:eastAsia="en-US"/>
    </w:rPr>
  </w:style>
  <w:style w:type="paragraph" w:customStyle="1" w:styleId="B5">
    <w:name w:val="B5"/>
    <w:basedOn w:val="51"/>
    <w:rsid w:val="00EC73FE"/>
    <w:pPr>
      <w:spacing w:before="0" w:after="180"/>
      <w:jc w:val="left"/>
    </w:pPr>
    <w:rPr>
      <w:sz w:val="20"/>
      <w:szCs w:val="20"/>
      <w:lang w:eastAsia="en-US"/>
    </w:rPr>
  </w:style>
  <w:style w:type="paragraph" w:customStyle="1" w:styleId="ZTD">
    <w:name w:val="ZTD"/>
    <w:basedOn w:val="ZB"/>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rsid w:val="00EC73FE"/>
    <w:rPr>
      <w:rFonts w:ascii="Arial" w:hAnsi="Arial"/>
      <w:noProof/>
      <w:sz w:val="24"/>
      <w:lang w:val="en-GB" w:eastAsia="en-US"/>
    </w:rPr>
  </w:style>
  <w:style w:type="paragraph" w:customStyle="1" w:styleId="no0">
    <w:name w:val="no"/>
    <w:basedOn w:val="a1"/>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rsid w:val="00F705E1"/>
    <w:pPr>
      <w:keepNext/>
      <w:keepLines/>
      <w:spacing w:before="0" w:after="0"/>
    </w:pPr>
    <w:rPr>
      <w:rFonts w:ascii="Arial" w:hAnsi="Arial"/>
      <w:sz w:val="18"/>
      <w:szCs w:val="20"/>
      <w:lang w:eastAsia="en-US"/>
    </w:rPr>
  </w:style>
  <w:style w:type="paragraph" w:customStyle="1" w:styleId="B1">
    <w:name w:val="B1+"/>
    <w:basedOn w:val="B10"/>
    <w:rsid w:val="00F705E1"/>
    <w:pPr>
      <w:numPr>
        <w:numId w:val="5"/>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rsid w:val="00F705E1"/>
    <w:pPr>
      <w:numPr>
        <w:numId w:val="6"/>
      </w:numPr>
    </w:pPr>
    <w:rPr>
      <w:lang w:eastAsia="en-US"/>
    </w:rPr>
  </w:style>
  <w:style w:type="paragraph" w:customStyle="1" w:styleId="B3">
    <w:name w:val="B3+"/>
    <w:basedOn w:val="B30"/>
    <w:rsid w:val="00F705E1"/>
    <w:pPr>
      <w:numPr>
        <w:numId w:val="7"/>
      </w:numPr>
      <w:tabs>
        <w:tab w:val="left" w:pos="1134"/>
      </w:tabs>
    </w:pPr>
    <w:rPr>
      <w:lang w:eastAsia="en-US"/>
    </w:rPr>
  </w:style>
  <w:style w:type="paragraph" w:customStyle="1" w:styleId="BL">
    <w:name w:val="BL"/>
    <w:basedOn w:val="a1"/>
    <w:rsid w:val="00F705E1"/>
    <w:pPr>
      <w:numPr>
        <w:numId w:val="8"/>
      </w:numPr>
      <w:tabs>
        <w:tab w:val="left" w:pos="851"/>
      </w:tabs>
      <w:spacing w:before="0" w:after="180"/>
      <w:jc w:val="left"/>
    </w:pPr>
    <w:rPr>
      <w:sz w:val="20"/>
      <w:szCs w:val="20"/>
      <w:lang w:eastAsia="en-US"/>
    </w:rPr>
  </w:style>
  <w:style w:type="paragraph" w:customStyle="1" w:styleId="BN">
    <w:name w:val="BN"/>
    <w:basedOn w:val="a1"/>
    <w:rsid w:val="00F705E1"/>
    <w:pPr>
      <w:numPr>
        <w:numId w:val="9"/>
      </w:numPr>
      <w:spacing w:before="0" w:after="180"/>
      <w:jc w:val="left"/>
    </w:pPr>
    <w:rPr>
      <w:sz w:val="20"/>
      <w:szCs w:val="20"/>
      <w:lang w:eastAsia="en-US"/>
    </w:rPr>
  </w:style>
  <w:style w:type="paragraph" w:customStyle="1" w:styleId="FL">
    <w:name w:val="FL"/>
    <w:basedOn w:val="a1"/>
    <w:rsid w:val="00F705E1"/>
    <w:pPr>
      <w:keepNext/>
      <w:keepLines/>
      <w:spacing w:before="60" w:after="180"/>
      <w:jc w:val="center"/>
    </w:pPr>
    <w:rPr>
      <w:rFonts w:ascii="Arial" w:hAnsi="Arial"/>
      <w:b/>
      <w:sz w:val="20"/>
      <w:szCs w:val="20"/>
      <w:lang w:eastAsia="en-US"/>
    </w:rPr>
  </w:style>
  <w:style w:type="paragraph" w:customStyle="1" w:styleId="TB1">
    <w:name w:val="TB1"/>
    <w:basedOn w:val="a1"/>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a1"/>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a1"/>
    <w:link w:val="GuidanceChar"/>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overflowPunct/>
      <w:autoSpaceDE/>
      <w:autoSpaceDN/>
      <w:adjustRightInd/>
      <w:snapToGrid w:val="0"/>
      <w:spacing w:before="0" w:after="180"/>
      <w:jc w:val="left"/>
      <w:textAlignment w:val="auto"/>
    </w:pPr>
    <w:rPr>
      <w:sz w:val="20"/>
      <w:szCs w:val="20"/>
      <w:lang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spacing w:before="0" w:after="180"/>
      <w:ind w:left="851"/>
      <w:jc w:val="left"/>
    </w:pPr>
    <w:rPr>
      <w:rFonts w:eastAsia="MS Mincho"/>
      <w:sz w:val="20"/>
      <w:szCs w:val="20"/>
      <w:lang w:eastAsia="ja-JP"/>
    </w:rPr>
  </w:style>
  <w:style w:type="paragraph" w:customStyle="1" w:styleId="INDENT2">
    <w:name w:val="INDENT2"/>
    <w:basedOn w:val="a1"/>
    <w:rsid w:val="00F705E1"/>
    <w:pPr>
      <w:spacing w:before="0" w:after="180"/>
      <w:ind w:left="1135" w:hanging="284"/>
      <w:jc w:val="left"/>
    </w:pPr>
    <w:rPr>
      <w:rFonts w:eastAsia="MS Mincho"/>
      <w:sz w:val="20"/>
      <w:szCs w:val="20"/>
      <w:lang w:eastAsia="ja-JP"/>
    </w:rPr>
  </w:style>
  <w:style w:type="paragraph" w:customStyle="1" w:styleId="INDENT3">
    <w:name w:val="INDENT3"/>
    <w:basedOn w:val="a1"/>
    <w:rsid w:val="00F705E1"/>
    <w:pPr>
      <w:spacing w:before="0" w:after="180"/>
      <w:ind w:left="1701" w:hanging="567"/>
      <w:jc w:val="left"/>
    </w:pPr>
    <w:rPr>
      <w:rFonts w:eastAsia="MS Mincho"/>
      <w:sz w:val="20"/>
      <w:szCs w:val="20"/>
      <w:lang w:eastAsia="ja-JP"/>
    </w:rPr>
  </w:style>
  <w:style w:type="paragraph" w:customStyle="1" w:styleId="enumlev2">
    <w:name w:val="enumlev2"/>
    <w:basedOn w:val="a1"/>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a1"/>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spacing w:before="0" w:after="180"/>
      <w:jc w:val="left"/>
    </w:pPr>
    <w:rPr>
      <w:rFonts w:eastAsia="MS Mincho"/>
      <w:sz w:val="20"/>
      <w:szCs w:val="20"/>
      <w:lang w:eastAsia="ja-JP"/>
    </w:rPr>
  </w:style>
  <w:style w:type="paragraph" w:customStyle="1" w:styleId="RecCCITT">
    <w:name w:val="Rec_CCITT_#"/>
    <w:basedOn w:val="a1"/>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spacing w:before="0" w:after="180"/>
      <w:jc w:val="left"/>
    </w:pPr>
    <w:rPr>
      <w:rFonts w:eastAsia="MS Mincho"/>
      <w:i/>
      <w:sz w:val="20"/>
      <w:szCs w:val="20"/>
      <w:lang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spacing w:before="120" w:after="120"/>
      <w:jc w:val="left"/>
    </w:pPr>
    <w:rPr>
      <w:rFonts w:eastAsia="MS Mincho"/>
      <w:b/>
      <w:sz w:val="20"/>
      <w:szCs w:val="20"/>
      <w:lang w:eastAsia="en-GB"/>
    </w:rPr>
  </w:style>
  <w:style w:type="paragraph" w:customStyle="1" w:styleId="HE">
    <w:name w:val="HE"/>
    <w:basedOn w:val="a1"/>
    <w:rsid w:val="00F705E1"/>
    <w:pPr>
      <w:spacing w:before="0" w:after="0"/>
      <w:jc w:val="left"/>
    </w:pPr>
    <w:rPr>
      <w:rFonts w:eastAsia="MS Mincho"/>
      <w:b/>
      <w:sz w:val="20"/>
      <w:szCs w:val="20"/>
      <w:lang w:eastAsia="en-GB"/>
    </w:rPr>
  </w:style>
  <w:style w:type="paragraph" w:customStyle="1" w:styleId="HO">
    <w:name w:val="HO"/>
    <w:basedOn w:val="a1"/>
    <w:rsid w:val="00F705E1"/>
    <w:pPr>
      <w:spacing w:before="0" w:after="0"/>
      <w:jc w:val="right"/>
    </w:pPr>
    <w:rPr>
      <w:rFonts w:eastAsia="MS Mincho"/>
      <w:b/>
      <w:sz w:val="20"/>
      <w:szCs w:val="20"/>
      <w:lang w:eastAsia="en-GB"/>
    </w:rPr>
  </w:style>
  <w:style w:type="paragraph" w:customStyle="1" w:styleId="WP">
    <w:name w:val="WP"/>
    <w:basedOn w:val="a1"/>
    <w:rsid w:val="00F705E1"/>
    <w:pPr>
      <w:spacing w:before="0" w:after="0"/>
    </w:pPr>
    <w:rPr>
      <w:rFonts w:eastAsia="MS Mincho"/>
      <w:sz w:val="20"/>
      <w:szCs w:val="20"/>
      <w:lang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spacing w:before="0" w:after="180"/>
      <w:jc w:val="left"/>
    </w:pPr>
    <w:rPr>
      <w:rFonts w:eastAsia="MS Mincho"/>
      <w:sz w:val="20"/>
      <w:szCs w:val="20"/>
      <w:lang w:eastAsia="en-GB"/>
    </w:rPr>
  </w:style>
  <w:style w:type="paragraph" w:customStyle="1" w:styleId="NumberedList">
    <w:name w:val="Numbered List"/>
    <w:basedOn w:val="a1"/>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spacing w:before="0" w:after="180"/>
      <w:ind w:left="400" w:hanging="400"/>
      <w:jc w:val="center"/>
    </w:pPr>
    <w:rPr>
      <w:rFonts w:eastAsia="MS Mincho"/>
      <w:b/>
      <w:sz w:val="20"/>
      <w:szCs w:val="20"/>
      <w:lang w:eastAsia="en-GB"/>
    </w:rPr>
  </w:style>
  <w:style w:type="paragraph" w:customStyle="1" w:styleId="table">
    <w:name w:val="table"/>
    <w:basedOn w:val="a1"/>
    <w:next w:val="a1"/>
    <w:rsid w:val="00F705E1"/>
    <w:pPr>
      <w:spacing w:before="0" w:after="0"/>
      <w:jc w:val="center"/>
    </w:pPr>
    <w:rPr>
      <w:rFonts w:eastAsia="MS Mincho"/>
      <w:sz w:val="20"/>
      <w:szCs w:val="20"/>
      <w:lang w:val="en-US" w:eastAsia="en-GB"/>
    </w:rPr>
  </w:style>
  <w:style w:type="paragraph" w:customStyle="1" w:styleId="t2">
    <w:name w:val="t2"/>
    <w:basedOn w:val="a1"/>
    <w:rsid w:val="00F705E1"/>
    <w:pPr>
      <w:spacing w:before="0" w:after="0"/>
      <w:jc w:val="left"/>
    </w:pPr>
    <w:rPr>
      <w:rFonts w:eastAsia="MS Mincho"/>
      <w:sz w:val="20"/>
      <w:szCs w:val="20"/>
      <w:lang w:eastAsia="en-GB"/>
    </w:rPr>
  </w:style>
  <w:style w:type="paragraph" w:customStyle="1" w:styleId="CommentNokia">
    <w:name w:val="Comment Nokia"/>
    <w:basedOn w:val="a1"/>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spacing w:before="0" w:after="220"/>
      <w:jc w:val="left"/>
    </w:pPr>
    <w:rPr>
      <w:rFonts w:eastAsia="MS Mincho"/>
      <w:b/>
      <w:sz w:val="20"/>
      <w:szCs w:val="20"/>
      <w:lang w:val="en-US" w:eastAsia="en-GB"/>
    </w:rPr>
  </w:style>
  <w:style w:type="paragraph" w:customStyle="1" w:styleId="Para1">
    <w:name w:val="Para1"/>
    <w:basedOn w:val="a1"/>
    <w:rsid w:val="00F705E1"/>
    <w:pPr>
      <w:spacing w:before="120" w:after="120"/>
      <w:jc w:val="left"/>
    </w:pPr>
    <w:rPr>
      <w:rFonts w:eastAsia="MS Mincho"/>
      <w:sz w:val="20"/>
      <w:szCs w:val="20"/>
      <w:lang w:val="en-US" w:eastAsia="en-GB"/>
    </w:rPr>
  </w:style>
  <w:style w:type="paragraph" w:customStyle="1" w:styleId="Teststep">
    <w:name w:val="Test step"/>
    <w:basedOn w:val="a1"/>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rsid w:val="00F705E1"/>
    <w:rPr>
      <w:rFonts w:ascii="Arial" w:hAnsi="Arial"/>
      <w:sz w:val="32"/>
      <w:lang w:val="en-GB" w:eastAsia="en-US"/>
    </w:rPr>
  </w:style>
  <w:style w:type="character" w:customStyle="1" w:styleId="9Char">
    <w:name w:val="标题 9 Char"/>
    <w:aliases w:val="Figure Heading Char,FH Char"/>
    <w:link w:val="9"/>
    <w:rsid w:val="00F705E1"/>
    <w:rPr>
      <w:rFonts w:ascii="Arial" w:hAnsi="Arial"/>
      <w:sz w:val="32"/>
      <w:lang w:val="en-GB" w:eastAsia="en-US"/>
    </w:rPr>
  </w:style>
  <w:style w:type="paragraph" w:customStyle="1" w:styleId="55">
    <w:name w:val="吹き出し5"/>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宋体"/>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a1"/>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a1"/>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a1"/>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a1"/>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spacing w:before="0" w:after="180"/>
      <w:ind w:left="720"/>
      <w:contextualSpacing/>
      <w:jc w:val="left"/>
    </w:pPr>
    <w:rPr>
      <w:sz w:val="20"/>
      <w:szCs w:val="20"/>
      <w:lang w:eastAsia="en-GB"/>
    </w:rPr>
  </w:style>
  <w:style w:type="paragraph" w:customStyle="1" w:styleId="note0">
    <w:name w:val="note"/>
    <w:basedOn w:val="a1"/>
    <w:rsid w:val="00F705E1"/>
    <w:pPr>
      <w:overflowPunct/>
      <w:autoSpaceDE/>
      <w:autoSpaceDN/>
      <w:adjustRightInd/>
      <w:spacing w:before="100" w:beforeAutospacing="1" w:after="100" w:afterAutospacing="1"/>
      <w:jc w:val="left"/>
      <w:textAlignment w:val="auto"/>
    </w:pPr>
    <w:rPr>
      <w:sz w:val="24"/>
      <w:szCs w:val="24"/>
      <w:lang w:val="en-US"/>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a1"/>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4"/>
    <w:next w:val="a1"/>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jc w:val="left"/>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jc w:val="left"/>
      <w:textAlignment w:val="auto"/>
    </w:pPr>
    <w:rPr>
      <w:rFonts w:ascii="宋体" w:hAnsi="宋体" w:cs="宋体"/>
      <w:sz w:val="24"/>
      <w:szCs w:val="24"/>
      <w:lang w:val="en-US"/>
    </w:rPr>
  </w:style>
  <w:style w:type="paragraph" w:customStyle="1" w:styleId="Atl">
    <w:name w:val="Atl"/>
    <w:basedOn w:val="a1"/>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jc w:val="left"/>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spacing w:before="120" w:after="120"/>
      <w:jc w:val="left"/>
    </w:pPr>
    <w:rPr>
      <w:rFonts w:eastAsia="MS Mincho"/>
      <w:b/>
      <w:sz w:val="20"/>
      <w:szCs w:val="20"/>
      <w:lang w:eastAsia="en-GB"/>
    </w:rPr>
  </w:style>
  <w:style w:type="paragraph" w:customStyle="1" w:styleId="TableofFigures2">
    <w:name w:val="Table of Figures2"/>
    <w:basedOn w:val="a1"/>
    <w:next w:val="a1"/>
    <w:rsid w:val="00F705E1"/>
    <w:pPr>
      <w:spacing w:before="0" w:after="180"/>
      <w:ind w:left="400" w:hanging="400"/>
      <w:jc w:val="center"/>
    </w:pPr>
    <w:rPr>
      <w:rFonts w:eastAsia="MS Mincho"/>
      <w:b/>
      <w:sz w:val="20"/>
      <w:szCs w:val="20"/>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479DD"/>
    <w:pPr>
      <w:overflowPunct w:val="0"/>
      <w:autoSpaceDE w:val="0"/>
      <w:autoSpaceDN w:val="0"/>
      <w:adjustRightInd w:val="0"/>
      <w:spacing w:before="80" w:after="80"/>
      <w:jc w:val="both"/>
      <w:textAlignment w:val="baseline"/>
    </w:pPr>
    <w:rPr>
      <w:sz w:val="21"/>
      <w:szCs w:val="22"/>
      <w:lang w:val="en-GB"/>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7">
    <w:name w:val="heading 7"/>
    <w:basedOn w:val="a1"/>
    <w:next w:val="a1"/>
    <w:link w:val="7Char"/>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8">
    <w:name w:val="heading 8"/>
    <w:aliases w:val="Table Heading"/>
    <w:basedOn w:val="11"/>
    <w:next w:val="a1"/>
    <w:link w:val="8Char"/>
    <w:qFormat/>
    <w:pPr>
      <w:outlineLvl w:val="7"/>
    </w:pPr>
  </w:style>
  <w:style w:type="paragraph" w:styleId="9">
    <w:name w:val="heading 9"/>
    <w:aliases w:val="Figure Heading,FH"/>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pPr>
      <w:keepLines/>
      <w:spacing w:after="0"/>
    </w:pPr>
  </w:style>
  <w:style w:type="paragraph" w:styleId="21">
    <w:name w:val="index 2"/>
    <w:basedOn w:val="13"/>
    <w:pPr>
      <w:ind w:left="284"/>
    </w:pPr>
  </w:style>
  <w:style w:type="paragraph" w:styleId="a6">
    <w:name w:val="footer"/>
    <w:aliases w:val="footer odd,footer,fo,pie de página"/>
    <w:basedOn w:val="a5"/>
    <w:link w:val="Char0"/>
    <w:pPr>
      <w:jc w:val="center"/>
    </w:pPr>
    <w:rPr>
      <w:i/>
    </w:rPr>
  </w:style>
  <w:style w:type="character" w:customStyle="1" w:styleId="Char0">
    <w:name w:val="页脚 Char"/>
    <w:aliases w:val="footer odd Char,footer Char,fo Char,pie de página Char"/>
    <w:link w:val="a6"/>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EC73FE"/>
    <w:rPr>
      <w:sz w:val="16"/>
      <w:szCs w:val="22"/>
      <w:lang w:val="en-GB"/>
    </w:rPr>
  </w:style>
  <w:style w:type="paragraph" w:customStyle="1" w:styleId="NO">
    <w:name w:val="NO"/>
    <w:basedOn w:val="a1"/>
    <w:link w:val="NOChar"/>
    <w:rsid w:val="007328B5"/>
    <w:pPr>
      <w:keepLines/>
      <w:spacing w:before="40" w:after="40"/>
      <w:ind w:left="1135" w:hanging="851"/>
    </w:pPr>
    <w:rPr>
      <w:sz w:val="18"/>
    </w:rPr>
  </w:style>
  <w:style w:type="character" w:customStyle="1" w:styleId="NOChar">
    <w:name w:val="NO Char"/>
    <w:link w:val="NO"/>
    <w:rsid w:val="007328B5"/>
    <w:rPr>
      <w:sz w:val="18"/>
      <w:szCs w:val="22"/>
      <w:lang w:val="en-GB"/>
    </w:rPr>
  </w:style>
  <w:style w:type="paragraph" w:customStyle="1" w:styleId="TAR">
    <w:name w:val="TAR"/>
    <w:basedOn w:val="TAL"/>
    <w:pPr>
      <w:jc w:val="right"/>
    </w:pPr>
  </w:style>
  <w:style w:type="paragraph" w:customStyle="1" w:styleId="TAL">
    <w:name w:val="TAL"/>
    <w:basedOn w:val="a1"/>
    <w:link w:val="TALCar"/>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pPr>
      <w:ind w:left="851"/>
    </w:pPr>
  </w:style>
  <w:style w:type="paragraph" w:styleId="a9">
    <w:name w:val="List Number"/>
    <w:basedOn w:val="aa"/>
  </w:style>
  <w:style w:type="paragraph" w:styleId="aa">
    <w:name w:val="List"/>
    <w:basedOn w:val="a1"/>
    <w:link w:val="Char2"/>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pPr>
      <w:ind w:left="851"/>
    </w:pPr>
  </w:style>
  <w:style w:type="paragraph" w:styleId="ac">
    <w:name w:val="List Bullet"/>
    <w:basedOn w:val="aa"/>
    <w:link w:val="Char4"/>
  </w:style>
  <w:style w:type="paragraph" w:customStyle="1" w:styleId="TH">
    <w:name w:val="TH"/>
    <w:basedOn w:val="a1"/>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pPr>
      <w:ind w:left="851" w:hanging="851"/>
    </w:pPr>
  </w:style>
  <w:style w:type="character" w:customStyle="1" w:styleId="TANChar">
    <w:name w:val="TAN Char"/>
    <w:link w:val="TAN"/>
    <w:rsid w:val="00350979"/>
    <w:rPr>
      <w:rFonts w:ascii="Arial" w:hAnsi="Arial"/>
      <w:sz w:val="18"/>
      <w:lang w:val="en-GB" w:eastAsia="en-US" w:bidi="ar-SA"/>
    </w:rPr>
  </w:style>
  <w:style w:type="paragraph" w:customStyle="1" w:styleId="TF">
    <w:name w:val="TF"/>
    <w:aliases w:val="left"/>
    <w:basedOn w:val="TH"/>
    <w:link w:val="TFChar"/>
    <w:pPr>
      <w:keepNext w:val="0"/>
      <w:spacing w:before="0" w:after="240"/>
    </w:pPr>
    <w:rPr>
      <w:sz w:val="21"/>
      <w:szCs w:val="22"/>
    </w:rPr>
  </w:style>
  <w:style w:type="character" w:customStyle="1" w:styleId="TFChar">
    <w:name w:val="TF Char"/>
    <w:link w:val="TF"/>
    <w:rsid w:val="00F33EB0"/>
    <w:rPr>
      <w:rFonts w:ascii="Arial" w:hAnsi="Arial"/>
      <w:b/>
      <w:sz w:val="21"/>
      <w:szCs w:val="22"/>
      <w:lang w:val="en-GB"/>
    </w:rPr>
  </w:style>
  <w:style w:type="paragraph" w:styleId="31">
    <w:name w:val="List Bullet 3"/>
    <w:basedOn w:val="23"/>
    <w:link w:val="3Char0"/>
    <w:pPr>
      <w:ind w:left="1135"/>
    </w:pPr>
  </w:style>
  <w:style w:type="paragraph" w:styleId="24">
    <w:name w:val="List 2"/>
    <w:basedOn w:val="aa"/>
    <w:link w:val="2Char1"/>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styleId="ad">
    <w:name w:val="index heading"/>
    <w:basedOn w:val="a1"/>
    <w:next w:val="a1"/>
    <w:pPr>
      <w:pBdr>
        <w:top w:val="single" w:sz="12" w:space="0" w:color="auto"/>
      </w:pBdr>
      <w:spacing w:before="360" w:after="240"/>
    </w:pPr>
    <w:rPr>
      <w:b/>
      <w:i/>
      <w:sz w:val="26"/>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character" w:styleId="ae">
    <w:name w:val="Hyperlink"/>
    <w:uiPriority w:val="99"/>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pPr>
      <w:shd w:val="clear" w:color="auto" w:fill="000080"/>
    </w:pPr>
    <w:rPr>
      <w:rFonts w:ascii="Tahoma" w:hAnsi="Tahoma"/>
    </w:rPr>
  </w:style>
  <w:style w:type="paragraph" w:styleId="af1">
    <w:name w:val="Plain Text"/>
    <w:basedOn w:val="a1"/>
    <w:link w:val="Char6"/>
    <w:rPr>
      <w:rFonts w:ascii="Courier New"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rPr>
      <w:sz w:val="20"/>
      <w:szCs w:val="20"/>
      <w:lang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rsid w:val="007328B5"/>
    <w:pPr>
      <w:keepNext/>
      <w:keepLines/>
      <w:jc w:val="center"/>
    </w:pPr>
    <w:rPr>
      <w:snapToGrid w:val="0"/>
      <w:kern w:val="2"/>
      <w:sz w:val="18"/>
      <w:lang w:eastAsia="en-US"/>
    </w:rPr>
  </w:style>
  <w:style w:type="character" w:styleId="af5">
    <w:name w:val="page number"/>
    <w:basedOn w:val="a2"/>
  </w:style>
  <w:style w:type="paragraph" w:customStyle="1" w:styleId="Copyright">
    <w:name w:val="Copyright"/>
    <w:basedOn w:val="a1"/>
    <w:pPr>
      <w:spacing w:after="0"/>
      <w:jc w:val="center"/>
    </w:pPr>
    <w:rPr>
      <w:rFonts w:ascii="Arial" w:hAnsi="Arial"/>
      <w:b/>
      <w:sz w:val="16"/>
      <w:lang w:eastAsia="ja-JP"/>
    </w:rPr>
  </w:style>
  <w:style w:type="paragraph" w:styleId="af6">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7">
    <w:name w:val="Balloon Text"/>
    <w:basedOn w:val="a1"/>
    <w:link w:val="Char9"/>
    <w:rsid w:val="00357E98"/>
    <w:rPr>
      <w:rFonts w:ascii="Tahoma" w:hAnsi="Tahoma"/>
      <w:sz w:val="16"/>
      <w:szCs w:val="16"/>
    </w:rPr>
  </w:style>
  <w:style w:type="character" w:customStyle="1" w:styleId="Char9">
    <w:name w:val="批注框文本 Char"/>
    <w:link w:val="af7"/>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uiPriority w:val="59"/>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
    <w:basedOn w:val="a1"/>
    <w:link w:val="Chara"/>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b">
    <w:name w:val="文稿标题"/>
    <w:basedOn w:val="a1"/>
    <w:rsid w:val="00A54B56"/>
    <w:pPr>
      <w:ind w:left="1979" w:hanging="1979"/>
    </w:pPr>
    <w:rPr>
      <w:rFonts w:cs="宋体"/>
      <w:b/>
      <w:sz w:val="24"/>
      <w:szCs w:val="20"/>
    </w:rPr>
  </w:style>
  <w:style w:type="paragraph" w:customStyle="1" w:styleId="afc">
    <w:name w:val="标题线"/>
    <w:basedOn w:val="a1"/>
    <w:rsid w:val="00A54B56"/>
    <w:pPr>
      <w:pBdr>
        <w:bottom w:val="single" w:sz="12" w:space="1" w:color="auto"/>
      </w:pBdr>
    </w:pPr>
    <w:rPr>
      <w:rFonts w:ascii="Arial" w:hAnsi="Arial" w:cs="宋体"/>
      <w:szCs w:val="20"/>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b/>
      <w:sz w:val="20"/>
      <w:szCs w:val="20"/>
      <w:lang w:eastAsia="en-US"/>
    </w:rPr>
  </w:style>
  <w:style w:type="paragraph" w:customStyle="1" w:styleId="Reference">
    <w:name w:val="Reference"/>
    <w:basedOn w:val="a1"/>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afe">
    <w:name w:val="annotation subject"/>
    <w:basedOn w:val="af4"/>
    <w:next w:val="af4"/>
    <w:link w:val="Charc"/>
    <w:rsid w:val="006A1885"/>
    <w:pPr>
      <w:jc w:val="left"/>
    </w:pPr>
    <w:rPr>
      <w:b/>
      <w:bCs/>
      <w:sz w:val="21"/>
      <w:szCs w:val="22"/>
    </w:rPr>
  </w:style>
  <w:style w:type="character" w:customStyle="1" w:styleId="Charc">
    <w:name w:val="批注主题 Char"/>
    <w:link w:val="afe"/>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overflowPunct/>
      <w:autoSpaceDE/>
      <w:autoSpaceDN/>
      <w:adjustRightInd/>
      <w:spacing w:before="0" w:after="0"/>
      <w:ind w:firstLine="420"/>
      <w:textAlignment w:val="auto"/>
    </w:pPr>
    <w:rPr>
      <w:kern w:val="2"/>
      <w:szCs w:val="20"/>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rsid w:val="00F22ADD"/>
    <w:pPr>
      <w:keepLines/>
      <w:tabs>
        <w:tab w:val="center" w:pos="4536"/>
        <w:tab w:val="right" w:pos="9072"/>
      </w:tabs>
      <w:spacing w:before="0" w:after="180"/>
      <w:jc w:val="left"/>
    </w:pPr>
    <w:rPr>
      <w:noProof/>
      <w:sz w:val="20"/>
      <w:szCs w:val="20"/>
      <w:lang w:eastAsia="en-US"/>
    </w:rPr>
  </w:style>
  <w:style w:type="paragraph" w:styleId="aff1">
    <w:name w:val="Body Text Indent"/>
    <w:basedOn w:val="a1"/>
    <w:link w:val="Chard"/>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Chard">
    <w:name w:val="正文文本缩进 Char"/>
    <w:link w:val="aff1"/>
    <w:rsid w:val="00EC73FE"/>
    <w:rPr>
      <w:i/>
      <w:iCs/>
      <w:kern w:val="2"/>
      <w:sz w:val="21"/>
      <w:szCs w:val="24"/>
    </w:rPr>
  </w:style>
  <w:style w:type="paragraph" w:styleId="25">
    <w:name w:val="Body Text Indent 2"/>
    <w:basedOn w:val="a1"/>
    <w:link w:val="2Char2"/>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33">
    <w:name w:val="Body Text Indent 3"/>
    <w:basedOn w:val="a1"/>
    <w:link w:val="3Char1"/>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overflowPunct/>
      <w:autoSpaceDE/>
      <w:autoSpaceDN/>
      <w:adjustRightInd/>
      <w:spacing w:before="0" w:after="0"/>
      <w:textAlignment w:val="auto"/>
    </w:pPr>
    <w:rPr>
      <w:i/>
      <w:snapToGrid w:val="0"/>
      <w:sz w:val="20"/>
      <w:szCs w:val="20"/>
      <w:lang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overflowPunct/>
      <w:autoSpaceDE/>
      <w:autoSpaceDN/>
      <w:adjustRightInd/>
      <w:spacing w:before="0" w:after="0"/>
      <w:textAlignment w:val="auto"/>
    </w:pPr>
    <w:rPr>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a1"/>
    <w:rsid w:val="00EC73FE"/>
    <w:pPr>
      <w:keepLines/>
      <w:spacing w:before="0" w:after="0"/>
      <w:jc w:val="left"/>
    </w:pPr>
    <w:rPr>
      <w:rFonts w:ascii="Book Antiqua" w:hAnsi="Book Antiqua"/>
      <w:sz w:val="16"/>
      <w:szCs w:val="20"/>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5">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6">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C73FE"/>
    <w:pPr>
      <w:framePr w:wrap="notBeside" w:y="16161"/>
    </w:pPr>
  </w:style>
  <w:style w:type="paragraph" w:customStyle="1" w:styleId="FP">
    <w:name w:val="FP"/>
    <w:basedOn w:val="a1"/>
    <w:rsid w:val="00EC73FE"/>
    <w:pPr>
      <w:spacing w:before="0" w:after="0"/>
      <w:jc w:val="left"/>
    </w:pPr>
    <w:rPr>
      <w:sz w:val="20"/>
      <w:szCs w:val="20"/>
      <w:lang w:eastAsia="en-US"/>
    </w:rPr>
  </w:style>
  <w:style w:type="paragraph" w:customStyle="1" w:styleId="TT">
    <w:name w:val="TT"/>
    <w:basedOn w:val="11"/>
    <w:next w:val="a1"/>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spacing w:before="0" w:after="180"/>
      <w:ind w:left="1702" w:hanging="1418"/>
      <w:jc w:val="left"/>
    </w:pPr>
    <w:rPr>
      <w:sz w:val="20"/>
      <w:szCs w:val="20"/>
      <w:lang w:eastAsia="en-US"/>
    </w:rPr>
  </w:style>
  <w:style w:type="paragraph" w:customStyle="1" w:styleId="EW">
    <w:name w:val="EW"/>
    <w:basedOn w:val="EX"/>
    <w:rsid w:val="00EC73FE"/>
    <w:pPr>
      <w:spacing w:after="0"/>
    </w:pPr>
  </w:style>
  <w:style w:type="paragraph" w:customStyle="1" w:styleId="ZH">
    <w:name w:val="ZH"/>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rsid w:val="00EC73FE"/>
    <w:pPr>
      <w:spacing w:before="0" w:after="0"/>
      <w:jc w:val="left"/>
    </w:pPr>
    <w:rPr>
      <w:sz w:val="20"/>
      <w:szCs w:val="20"/>
      <w:lang w:eastAsia="en-US"/>
    </w:rPr>
  </w:style>
  <w:style w:type="paragraph" w:customStyle="1" w:styleId="NF">
    <w:name w:val="NF"/>
    <w:basedOn w:val="NO"/>
    <w:rsid w:val="00EC73FE"/>
    <w:pPr>
      <w:keepNext/>
      <w:spacing w:before="0" w:after="0"/>
      <w:jc w:val="left"/>
    </w:pPr>
    <w:rPr>
      <w:rFonts w:ascii="Arial" w:hAnsi="Arial"/>
      <w:szCs w:val="20"/>
      <w:lang w:eastAsia="en-US"/>
    </w:rPr>
  </w:style>
  <w:style w:type="paragraph" w:customStyle="1" w:styleId="PL">
    <w:name w:val="PL"/>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rsid w:val="00EC73FE"/>
    <w:pPr>
      <w:spacing w:before="0" w:after="180"/>
      <w:jc w:val="left"/>
    </w:pPr>
    <w:rPr>
      <w:sz w:val="20"/>
      <w:szCs w:val="20"/>
      <w:lang w:eastAsia="en-US"/>
    </w:rPr>
  </w:style>
  <w:style w:type="paragraph" w:customStyle="1" w:styleId="B5">
    <w:name w:val="B5"/>
    <w:basedOn w:val="51"/>
    <w:rsid w:val="00EC73FE"/>
    <w:pPr>
      <w:spacing w:before="0" w:after="180"/>
      <w:jc w:val="left"/>
    </w:pPr>
    <w:rPr>
      <w:sz w:val="20"/>
      <w:szCs w:val="20"/>
      <w:lang w:eastAsia="en-US"/>
    </w:rPr>
  </w:style>
  <w:style w:type="paragraph" w:customStyle="1" w:styleId="ZTD">
    <w:name w:val="ZTD"/>
    <w:basedOn w:val="ZB"/>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rsid w:val="00EC73FE"/>
    <w:rPr>
      <w:rFonts w:ascii="Arial" w:hAnsi="Arial"/>
      <w:noProof/>
      <w:sz w:val="24"/>
      <w:lang w:val="en-GB" w:eastAsia="en-US"/>
    </w:rPr>
  </w:style>
  <w:style w:type="paragraph" w:customStyle="1" w:styleId="no0">
    <w:name w:val="no"/>
    <w:basedOn w:val="a1"/>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rsid w:val="00F705E1"/>
    <w:pPr>
      <w:keepNext/>
      <w:keepLines/>
      <w:spacing w:before="0" w:after="0"/>
    </w:pPr>
    <w:rPr>
      <w:rFonts w:ascii="Arial" w:hAnsi="Arial"/>
      <w:sz w:val="18"/>
      <w:szCs w:val="20"/>
      <w:lang w:eastAsia="en-US"/>
    </w:rPr>
  </w:style>
  <w:style w:type="paragraph" w:customStyle="1" w:styleId="B1">
    <w:name w:val="B1+"/>
    <w:basedOn w:val="B10"/>
    <w:rsid w:val="00F705E1"/>
    <w:pPr>
      <w:numPr>
        <w:numId w:val="5"/>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rsid w:val="00F705E1"/>
    <w:pPr>
      <w:numPr>
        <w:numId w:val="6"/>
      </w:numPr>
    </w:pPr>
    <w:rPr>
      <w:lang w:eastAsia="en-US"/>
    </w:rPr>
  </w:style>
  <w:style w:type="paragraph" w:customStyle="1" w:styleId="B3">
    <w:name w:val="B3+"/>
    <w:basedOn w:val="B30"/>
    <w:rsid w:val="00F705E1"/>
    <w:pPr>
      <w:numPr>
        <w:numId w:val="7"/>
      </w:numPr>
      <w:tabs>
        <w:tab w:val="left" w:pos="1134"/>
      </w:tabs>
    </w:pPr>
    <w:rPr>
      <w:lang w:eastAsia="en-US"/>
    </w:rPr>
  </w:style>
  <w:style w:type="paragraph" w:customStyle="1" w:styleId="BL">
    <w:name w:val="BL"/>
    <w:basedOn w:val="a1"/>
    <w:rsid w:val="00F705E1"/>
    <w:pPr>
      <w:numPr>
        <w:numId w:val="8"/>
      </w:numPr>
      <w:tabs>
        <w:tab w:val="left" w:pos="851"/>
      </w:tabs>
      <w:spacing w:before="0" w:after="180"/>
      <w:jc w:val="left"/>
    </w:pPr>
    <w:rPr>
      <w:sz w:val="20"/>
      <w:szCs w:val="20"/>
      <w:lang w:eastAsia="en-US"/>
    </w:rPr>
  </w:style>
  <w:style w:type="paragraph" w:customStyle="1" w:styleId="BN">
    <w:name w:val="BN"/>
    <w:basedOn w:val="a1"/>
    <w:rsid w:val="00F705E1"/>
    <w:pPr>
      <w:numPr>
        <w:numId w:val="9"/>
      </w:numPr>
      <w:spacing w:before="0" w:after="180"/>
      <w:jc w:val="left"/>
    </w:pPr>
    <w:rPr>
      <w:sz w:val="20"/>
      <w:szCs w:val="20"/>
      <w:lang w:eastAsia="en-US"/>
    </w:rPr>
  </w:style>
  <w:style w:type="paragraph" w:customStyle="1" w:styleId="FL">
    <w:name w:val="FL"/>
    <w:basedOn w:val="a1"/>
    <w:rsid w:val="00F705E1"/>
    <w:pPr>
      <w:keepNext/>
      <w:keepLines/>
      <w:spacing w:before="60" w:after="180"/>
      <w:jc w:val="center"/>
    </w:pPr>
    <w:rPr>
      <w:rFonts w:ascii="Arial" w:hAnsi="Arial"/>
      <w:b/>
      <w:sz w:val="20"/>
      <w:szCs w:val="20"/>
      <w:lang w:eastAsia="en-US"/>
    </w:rPr>
  </w:style>
  <w:style w:type="paragraph" w:customStyle="1" w:styleId="TB1">
    <w:name w:val="TB1"/>
    <w:basedOn w:val="a1"/>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a1"/>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a1"/>
    <w:link w:val="GuidanceChar"/>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overflowPunct/>
      <w:autoSpaceDE/>
      <w:autoSpaceDN/>
      <w:adjustRightInd/>
      <w:snapToGrid w:val="0"/>
      <w:spacing w:before="0" w:after="180"/>
      <w:jc w:val="left"/>
      <w:textAlignment w:val="auto"/>
    </w:pPr>
    <w:rPr>
      <w:sz w:val="20"/>
      <w:szCs w:val="20"/>
      <w:lang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spacing w:before="0" w:after="180"/>
      <w:ind w:left="851"/>
      <w:jc w:val="left"/>
    </w:pPr>
    <w:rPr>
      <w:rFonts w:eastAsia="MS Mincho"/>
      <w:sz w:val="20"/>
      <w:szCs w:val="20"/>
      <w:lang w:eastAsia="ja-JP"/>
    </w:rPr>
  </w:style>
  <w:style w:type="paragraph" w:customStyle="1" w:styleId="INDENT2">
    <w:name w:val="INDENT2"/>
    <w:basedOn w:val="a1"/>
    <w:rsid w:val="00F705E1"/>
    <w:pPr>
      <w:spacing w:before="0" w:after="180"/>
      <w:ind w:left="1135" w:hanging="284"/>
      <w:jc w:val="left"/>
    </w:pPr>
    <w:rPr>
      <w:rFonts w:eastAsia="MS Mincho"/>
      <w:sz w:val="20"/>
      <w:szCs w:val="20"/>
      <w:lang w:eastAsia="ja-JP"/>
    </w:rPr>
  </w:style>
  <w:style w:type="paragraph" w:customStyle="1" w:styleId="INDENT3">
    <w:name w:val="INDENT3"/>
    <w:basedOn w:val="a1"/>
    <w:rsid w:val="00F705E1"/>
    <w:pPr>
      <w:spacing w:before="0" w:after="180"/>
      <w:ind w:left="1701" w:hanging="567"/>
      <w:jc w:val="left"/>
    </w:pPr>
    <w:rPr>
      <w:rFonts w:eastAsia="MS Mincho"/>
      <w:sz w:val="20"/>
      <w:szCs w:val="20"/>
      <w:lang w:eastAsia="ja-JP"/>
    </w:rPr>
  </w:style>
  <w:style w:type="paragraph" w:customStyle="1" w:styleId="enumlev2">
    <w:name w:val="enumlev2"/>
    <w:basedOn w:val="a1"/>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a1"/>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spacing w:before="0" w:after="180"/>
      <w:jc w:val="left"/>
    </w:pPr>
    <w:rPr>
      <w:rFonts w:eastAsia="MS Mincho"/>
      <w:sz w:val="20"/>
      <w:szCs w:val="20"/>
      <w:lang w:eastAsia="ja-JP"/>
    </w:rPr>
  </w:style>
  <w:style w:type="paragraph" w:customStyle="1" w:styleId="RecCCITT">
    <w:name w:val="Rec_CCITT_#"/>
    <w:basedOn w:val="a1"/>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spacing w:before="0" w:after="180"/>
      <w:jc w:val="left"/>
    </w:pPr>
    <w:rPr>
      <w:rFonts w:eastAsia="MS Mincho"/>
      <w:i/>
      <w:sz w:val="20"/>
      <w:szCs w:val="20"/>
      <w:lang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spacing w:before="120" w:after="120"/>
      <w:jc w:val="left"/>
    </w:pPr>
    <w:rPr>
      <w:rFonts w:eastAsia="MS Mincho"/>
      <w:b/>
      <w:sz w:val="20"/>
      <w:szCs w:val="20"/>
      <w:lang w:eastAsia="en-GB"/>
    </w:rPr>
  </w:style>
  <w:style w:type="paragraph" w:customStyle="1" w:styleId="HE">
    <w:name w:val="HE"/>
    <w:basedOn w:val="a1"/>
    <w:rsid w:val="00F705E1"/>
    <w:pPr>
      <w:spacing w:before="0" w:after="0"/>
      <w:jc w:val="left"/>
    </w:pPr>
    <w:rPr>
      <w:rFonts w:eastAsia="MS Mincho"/>
      <w:b/>
      <w:sz w:val="20"/>
      <w:szCs w:val="20"/>
      <w:lang w:eastAsia="en-GB"/>
    </w:rPr>
  </w:style>
  <w:style w:type="paragraph" w:customStyle="1" w:styleId="HO">
    <w:name w:val="HO"/>
    <w:basedOn w:val="a1"/>
    <w:rsid w:val="00F705E1"/>
    <w:pPr>
      <w:spacing w:before="0" w:after="0"/>
      <w:jc w:val="right"/>
    </w:pPr>
    <w:rPr>
      <w:rFonts w:eastAsia="MS Mincho"/>
      <w:b/>
      <w:sz w:val="20"/>
      <w:szCs w:val="20"/>
      <w:lang w:eastAsia="en-GB"/>
    </w:rPr>
  </w:style>
  <w:style w:type="paragraph" w:customStyle="1" w:styleId="WP">
    <w:name w:val="WP"/>
    <w:basedOn w:val="a1"/>
    <w:rsid w:val="00F705E1"/>
    <w:pPr>
      <w:spacing w:before="0" w:after="0"/>
    </w:pPr>
    <w:rPr>
      <w:rFonts w:eastAsia="MS Mincho"/>
      <w:sz w:val="20"/>
      <w:szCs w:val="20"/>
      <w:lang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spacing w:before="0" w:after="180"/>
      <w:jc w:val="left"/>
    </w:pPr>
    <w:rPr>
      <w:rFonts w:eastAsia="MS Mincho"/>
      <w:sz w:val="20"/>
      <w:szCs w:val="20"/>
      <w:lang w:eastAsia="en-GB"/>
    </w:rPr>
  </w:style>
  <w:style w:type="paragraph" w:customStyle="1" w:styleId="NumberedList">
    <w:name w:val="Numbered List"/>
    <w:basedOn w:val="a1"/>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spacing w:before="0" w:after="180"/>
      <w:ind w:left="400" w:hanging="400"/>
      <w:jc w:val="center"/>
    </w:pPr>
    <w:rPr>
      <w:rFonts w:eastAsia="MS Mincho"/>
      <w:b/>
      <w:sz w:val="20"/>
      <w:szCs w:val="20"/>
      <w:lang w:eastAsia="en-GB"/>
    </w:rPr>
  </w:style>
  <w:style w:type="paragraph" w:customStyle="1" w:styleId="table">
    <w:name w:val="table"/>
    <w:basedOn w:val="a1"/>
    <w:next w:val="a1"/>
    <w:rsid w:val="00F705E1"/>
    <w:pPr>
      <w:spacing w:before="0" w:after="0"/>
      <w:jc w:val="center"/>
    </w:pPr>
    <w:rPr>
      <w:rFonts w:eastAsia="MS Mincho"/>
      <w:sz w:val="20"/>
      <w:szCs w:val="20"/>
      <w:lang w:val="en-US" w:eastAsia="en-GB"/>
    </w:rPr>
  </w:style>
  <w:style w:type="paragraph" w:customStyle="1" w:styleId="t2">
    <w:name w:val="t2"/>
    <w:basedOn w:val="a1"/>
    <w:rsid w:val="00F705E1"/>
    <w:pPr>
      <w:spacing w:before="0" w:after="0"/>
      <w:jc w:val="left"/>
    </w:pPr>
    <w:rPr>
      <w:rFonts w:eastAsia="MS Mincho"/>
      <w:sz w:val="20"/>
      <w:szCs w:val="20"/>
      <w:lang w:eastAsia="en-GB"/>
    </w:rPr>
  </w:style>
  <w:style w:type="paragraph" w:customStyle="1" w:styleId="CommentNokia">
    <w:name w:val="Comment Nokia"/>
    <w:basedOn w:val="a1"/>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spacing w:before="0" w:after="220"/>
      <w:jc w:val="left"/>
    </w:pPr>
    <w:rPr>
      <w:rFonts w:eastAsia="MS Mincho"/>
      <w:b/>
      <w:sz w:val="20"/>
      <w:szCs w:val="20"/>
      <w:lang w:val="en-US" w:eastAsia="en-GB"/>
    </w:rPr>
  </w:style>
  <w:style w:type="paragraph" w:customStyle="1" w:styleId="Para1">
    <w:name w:val="Para1"/>
    <w:basedOn w:val="a1"/>
    <w:rsid w:val="00F705E1"/>
    <w:pPr>
      <w:spacing w:before="120" w:after="120"/>
      <w:jc w:val="left"/>
    </w:pPr>
    <w:rPr>
      <w:rFonts w:eastAsia="MS Mincho"/>
      <w:sz w:val="20"/>
      <w:szCs w:val="20"/>
      <w:lang w:val="en-US" w:eastAsia="en-GB"/>
    </w:rPr>
  </w:style>
  <w:style w:type="paragraph" w:customStyle="1" w:styleId="Teststep">
    <w:name w:val="Test step"/>
    <w:basedOn w:val="a1"/>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rsid w:val="00F705E1"/>
    <w:rPr>
      <w:rFonts w:ascii="Arial" w:hAnsi="Arial"/>
      <w:sz w:val="32"/>
      <w:lang w:val="en-GB" w:eastAsia="en-US"/>
    </w:rPr>
  </w:style>
  <w:style w:type="character" w:customStyle="1" w:styleId="9Char">
    <w:name w:val="标题 9 Char"/>
    <w:aliases w:val="Figure Heading Char,FH Char"/>
    <w:link w:val="9"/>
    <w:rsid w:val="00F705E1"/>
    <w:rPr>
      <w:rFonts w:ascii="Arial" w:hAnsi="Arial"/>
      <w:sz w:val="32"/>
      <w:lang w:val="en-GB" w:eastAsia="en-US"/>
    </w:rPr>
  </w:style>
  <w:style w:type="paragraph" w:customStyle="1" w:styleId="55">
    <w:name w:val="吹き出し5"/>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宋体"/>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a1"/>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a1"/>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a1"/>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a1"/>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spacing w:before="0" w:after="180"/>
      <w:ind w:left="720"/>
      <w:contextualSpacing/>
      <w:jc w:val="left"/>
    </w:pPr>
    <w:rPr>
      <w:sz w:val="20"/>
      <w:szCs w:val="20"/>
      <w:lang w:eastAsia="en-GB"/>
    </w:rPr>
  </w:style>
  <w:style w:type="paragraph" w:customStyle="1" w:styleId="note0">
    <w:name w:val="note"/>
    <w:basedOn w:val="a1"/>
    <w:rsid w:val="00F705E1"/>
    <w:pPr>
      <w:overflowPunct/>
      <w:autoSpaceDE/>
      <w:autoSpaceDN/>
      <w:adjustRightInd/>
      <w:spacing w:before="100" w:beforeAutospacing="1" w:after="100" w:afterAutospacing="1"/>
      <w:jc w:val="left"/>
      <w:textAlignment w:val="auto"/>
    </w:pPr>
    <w:rPr>
      <w:sz w:val="24"/>
      <w:szCs w:val="24"/>
      <w:lang w:val="en-US"/>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a1"/>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4"/>
    <w:next w:val="a1"/>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jc w:val="left"/>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jc w:val="left"/>
      <w:textAlignment w:val="auto"/>
    </w:pPr>
    <w:rPr>
      <w:rFonts w:ascii="宋体" w:hAnsi="宋体" w:cs="宋体"/>
      <w:sz w:val="24"/>
      <w:szCs w:val="24"/>
      <w:lang w:val="en-US"/>
    </w:rPr>
  </w:style>
  <w:style w:type="paragraph" w:customStyle="1" w:styleId="Atl">
    <w:name w:val="Atl"/>
    <w:basedOn w:val="a1"/>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jc w:val="left"/>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spacing w:before="120" w:after="120"/>
      <w:jc w:val="left"/>
    </w:pPr>
    <w:rPr>
      <w:rFonts w:eastAsia="MS Mincho"/>
      <w:b/>
      <w:sz w:val="20"/>
      <w:szCs w:val="20"/>
      <w:lang w:eastAsia="en-GB"/>
    </w:rPr>
  </w:style>
  <w:style w:type="paragraph" w:customStyle="1" w:styleId="TableofFigures2">
    <w:name w:val="Table of Figures2"/>
    <w:basedOn w:val="a1"/>
    <w:next w:val="a1"/>
    <w:rsid w:val="00F705E1"/>
    <w:pPr>
      <w:spacing w:before="0" w:after="180"/>
      <w:ind w:left="400" w:hanging="400"/>
      <w:jc w:val="center"/>
    </w:pPr>
    <w:rPr>
      <w:rFonts w:eastAsia="MS Mincho"/>
      <w:b/>
      <w:sz w:val="20"/>
      <w:szCs w:val="20"/>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71144568">
      <w:bodyDiv w:val="1"/>
      <w:marLeft w:val="0"/>
      <w:marRight w:val="0"/>
      <w:marTop w:val="0"/>
      <w:marBottom w:val="0"/>
      <w:divBdr>
        <w:top w:val="none" w:sz="0" w:space="0" w:color="auto"/>
        <w:left w:val="none" w:sz="0" w:space="0" w:color="auto"/>
        <w:bottom w:val="none" w:sz="0" w:space="0" w:color="auto"/>
        <w:right w:val="none" w:sz="0" w:space="0" w:color="auto"/>
      </w:divBdr>
    </w:div>
    <w:div w:id="342248747">
      <w:bodyDiv w:val="1"/>
      <w:marLeft w:val="0"/>
      <w:marRight w:val="0"/>
      <w:marTop w:val="0"/>
      <w:marBottom w:val="0"/>
      <w:divBdr>
        <w:top w:val="none" w:sz="0" w:space="0" w:color="auto"/>
        <w:left w:val="none" w:sz="0" w:space="0" w:color="auto"/>
        <w:bottom w:val="none" w:sz="0" w:space="0" w:color="auto"/>
        <w:right w:val="none" w:sz="0" w:space="0" w:color="auto"/>
      </w:divBdr>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42115858">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9398482">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2346302">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28530219">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083068449">
      <w:bodyDiv w:val="1"/>
      <w:marLeft w:val="0"/>
      <w:marRight w:val="0"/>
      <w:marTop w:val="0"/>
      <w:marBottom w:val="0"/>
      <w:divBdr>
        <w:top w:val="none" w:sz="0" w:space="0" w:color="auto"/>
        <w:left w:val="none" w:sz="0" w:space="0" w:color="auto"/>
        <w:bottom w:val="none" w:sz="0" w:space="0" w:color="auto"/>
        <w:right w:val="none" w:sz="0" w:space="0" w:color="auto"/>
      </w:divBdr>
      <w:divsChild>
        <w:div w:id="48457817">
          <w:marLeft w:val="360"/>
          <w:marRight w:val="0"/>
          <w:marTop w:val="200"/>
          <w:marBottom w:val="0"/>
          <w:divBdr>
            <w:top w:val="none" w:sz="0" w:space="0" w:color="auto"/>
            <w:left w:val="none" w:sz="0" w:space="0" w:color="auto"/>
            <w:bottom w:val="none" w:sz="0" w:space="0" w:color="auto"/>
            <w:right w:val="none" w:sz="0" w:space="0" w:color="auto"/>
          </w:divBdr>
        </w:div>
      </w:divsChild>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56572131">
      <w:bodyDiv w:val="1"/>
      <w:marLeft w:val="0"/>
      <w:marRight w:val="0"/>
      <w:marTop w:val="0"/>
      <w:marBottom w:val="0"/>
      <w:divBdr>
        <w:top w:val="none" w:sz="0" w:space="0" w:color="auto"/>
        <w:left w:val="none" w:sz="0" w:space="0" w:color="auto"/>
        <w:bottom w:val="none" w:sz="0" w:space="0" w:color="auto"/>
        <w:right w:val="none" w:sz="0" w:space="0" w:color="auto"/>
      </w:divBdr>
      <w:divsChild>
        <w:div w:id="672798998">
          <w:marLeft w:val="360"/>
          <w:marRight w:val="0"/>
          <w:marTop w:val="200"/>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0621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D05B1-50E2-4AB4-B954-72951F80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1573</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2821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CATT1</cp:lastModifiedBy>
  <cp:revision>98</cp:revision>
  <cp:lastPrinted>2007-04-24T00:59:00Z</cp:lastPrinted>
  <dcterms:created xsi:type="dcterms:W3CDTF">2020-01-22T05:22:00Z</dcterms:created>
  <dcterms:modified xsi:type="dcterms:W3CDTF">2020-06-03T06:15:00Z</dcterms:modified>
</cp:coreProperties>
</file>