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3530D28"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F852B1">
        <w:rPr>
          <w:rFonts w:ascii="Arial" w:eastAsiaTheme="minorEastAsia" w:hAnsi="Arial" w:cs="Arial"/>
          <w:b/>
          <w:sz w:val="24"/>
          <w:szCs w:val="24"/>
          <w:lang w:eastAsia="zh-CN"/>
        </w:rPr>
        <w:t>5</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276AAF" w:rsidRPr="00805BE8">
        <w:rPr>
          <w:rFonts w:ascii="Arial" w:eastAsiaTheme="minorEastAsia" w:hAnsi="Arial" w:cs="Arial"/>
          <w:b/>
          <w:sz w:val="24"/>
          <w:szCs w:val="24"/>
          <w:lang w:eastAsia="zh-CN"/>
        </w:rPr>
        <w:t>20</w:t>
      </w:r>
      <w:r w:rsidR="00276AAF">
        <w:rPr>
          <w:rFonts w:ascii="Arial" w:eastAsiaTheme="minorEastAsia" w:hAnsi="Arial" w:cs="Arial"/>
          <w:b/>
          <w:sz w:val="24"/>
          <w:szCs w:val="24"/>
          <w:lang w:eastAsia="zh-CN"/>
        </w:rPr>
        <w:t>0</w:t>
      </w:r>
      <w:r w:rsidR="00276AAF">
        <w:rPr>
          <w:rFonts w:ascii="Arial" w:eastAsiaTheme="minorEastAsia" w:hAnsi="Arial" w:cs="Arial"/>
          <w:b/>
          <w:sz w:val="24"/>
          <w:szCs w:val="24"/>
          <w:lang w:eastAsia="zh-CN"/>
        </w:rPr>
        <w:t>8940</w:t>
      </w:r>
    </w:p>
    <w:bookmarkEnd w:id="1"/>
    <w:p w14:paraId="55203D1C" w14:textId="7FFCCE96"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852B1">
        <w:rPr>
          <w:rFonts w:ascii="Arial" w:eastAsiaTheme="minorEastAsia" w:hAnsi="Arial" w:cs="Arial"/>
          <w:b/>
          <w:sz w:val="24"/>
          <w:szCs w:val="24"/>
          <w:lang w:eastAsia="zh-CN"/>
        </w:rPr>
        <w:t xml:space="preserve">May </w:t>
      </w:r>
      <w:r w:rsidR="00484C5D">
        <w:rPr>
          <w:rFonts w:ascii="Arial" w:eastAsiaTheme="minorEastAsia" w:hAnsi="Arial" w:cs="Arial" w:hint="eastAsia"/>
          <w:b/>
          <w:sz w:val="24"/>
          <w:szCs w:val="24"/>
          <w:lang w:eastAsia="zh-CN"/>
        </w:rPr>
        <w:t>2</w:t>
      </w:r>
      <w:r w:rsidR="00F852B1">
        <w:rPr>
          <w:rFonts w:ascii="Arial" w:eastAsiaTheme="minorEastAsia" w:hAnsi="Arial" w:cs="Arial"/>
          <w:b/>
          <w:sz w:val="24"/>
          <w:szCs w:val="24"/>
          <w:lang w:eastAsia="zh-CN"/>
        </w:rPr>
        <w:t>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F852B1">
        <w:rPr>
          <w:rFonts w:ascii="Arial" w:eastAsiaTheme="minorEastAsia" w:hAnsi="Arial" w:cs="Arial"/>
          <w:b/>
          <w:sz w:val="24"/>
          <w:szCs w:val="24"/>
          <w:lang w:eastAsia="zh-CN"/>
        </w:rPr>
        <w:t>June 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bookmarkStart w:id="2" w:name="_GoBack"/>
      <w:bookmarkEnd w:id="2"/>
    </w:p>
    <w:p w14:paraId="282755FA" w14:textId="47DB9A1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852B1">
        <w:rPr>
          <w:rFonts w:ascii="Arial" w:eastAsiaTheme="minorEastAsia" w:hAnsi="Arial" w:cs="Arial"/>
          <w:color w:val="000000"/>
          <w:sz w:val="22"/>
          <w:lang w:eastAsia="zh-CN"/>
        </w:rPr>
        <w:t>6</w:t>
      </w:r>
      <w:r w:rsidR="007131CC">
        <w:rPr>
          <w:rFonts w:ascii="Arial" w:eastAsiaTheme="minorEastAsia" w:hAnsi="Arial" w:cs="Arial"/>
          <w:color w:val="000000"/>
          <w:sz w:val="22"/>
          <w:lang w:eastAsia="zh-CN"/>
        </w:rPr>
        <w:t>.1.2</w:t>
      </w:r>
    </w:p>
    <w:p w14:paraId="50D5329D" w14:textId="6DD5E5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131CC">
        <w:rPr>
          <w:rFonts w:ascii="Arial" w:hAnsi="Arial" w:cs="Arial"/>
          <w:color w:val="000000"/>
          <w:sz w:val="22"/>
          <w:lang w:eastAsia="zh-CN"/>
        </w:rPr>
        <w:t>Moderator (Qualcomm Incorporated)</w:t>
      </w:r>
    </w:p>
    <w:p w14:paraId="1E0389E7" w14:textId="45D9D0C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131CC" w:rsidRPr="007131CC">
        <w:rPr>
          <w:rFonts w:ascii="Arial" w:eastAsiaTheme="minorEastAsia" w:hAnsi="Arial" w:cs="Arial"/>
          <w:color w:val="000000"/>
          <w:sz w:val="22"/>
          <w:lang w:eastAsia="zh-CN"/>
        </w:rPr>
        <w:t>RAN4#9</w:t>
      </w:r>
      <w:r w:rsidR="00F852B1">
        <w:rPr>
          <w:rFonts w:ascii="Arial" w:eastAsiaTheme="minorEastAsia" w:hAnsi="Arial" w:cs="Arial"/>
          <w:color w:val="000000"/>
          <w:sz w:val="22"/>
          <w:lang w:eastAsia="zh-CN"/>
        </w:rPr>
        <w:t>5</w:t>
      </w:r>
      <w:r w:rsidR="007131CC" w:rsidRPr="007131CC">
        <w:rPr>
          <w:rFonts w:ascii="Arial" w:eastAsiaTheme="minorEastAsia" w:hAnsi="Arial" w:cs="Arial"/>
          <w:color w:val="000000"/>
          <w:sz w:val="22"/>
          <w:lang w:eastAsia="zh-CN"/>
        </w:rPr>
        <w:t>e_#1</w:t>
      </w:r>
      <w:r w:rsidR="00F852B1">
        <w:rPr>
          <w:rFonts w:ascii="Arial" w:eastAsiaTheme="minorEastAsia" w:hAnsi="Arial" w:cs="Arial"/>
          <w:color w:val="000000"/>
          <w:sz w:val="22"/>
          <w:lang w:eastAsia="zh-CN"/>
        </w:rPr>
        <w:t>1</w:t>
      </w:r>
      <w:r w:rsidR="007131CC" w:rsidRPr="007131CC">
        <w:rPr>
          <w:rFonts w:ascii="Arial" w:eastAsiaTheme="minorEastAsia" w:hAnsi="Arial" w:cs="Arial"/>
          <w:color w:val="000000"/>
          <w:sz w:val="22"/>
          <w:lang w:eastAsia="zh-CN"/>
        </w:rPr>
        <w:t>0_NR_unlic_UE_RF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13E9B49D" w14:textId="666AEB62" w:rsidR="007131CC" w:rsidRPr="007131CC" w:rsidRDefault="00915D73" w:rsidP="00642BC6">
      <w:pPr>
        <w:pStyle w:val="Heading1"/>
        <w:rPr>
          <w:rFonts w:eastAsiaTheme="minorEastAsia"/>
          <w:lang w:eastAsia="zh-CN"/>
        </w:rPr>
      </w:pPr>
      <w:r w:rsidRPr="005D7AF8">
        <w:rPr>
          <w:rFonts w:hint="eastAsia"/>
          <w:lang w:eastAsia="ja-JP"/>
        </w:rPr>
        <w:t>Introduction</w:t>
      </w:r>
    </w:p>
    <w:p w14:paraId="3BDCE695" w14:textId="6DBE0342" w:rsidR="007131CC" w:rsidRDefault="007131CC" w:rsidP="00642BC6">
      <w:pPr>
        <w:rPr>
          <w:iCs/>
          <w:lang w:eastAsia="zh-CN"/>
        </w:rPr>
      </w:pPr>
      <w:r w:rsidRPr="007131CC">
        <w:rPr>
          <w:iCs/>
          <w:lang w:eastAsia="zh-CN"/>
        </w:rPr>
        <w:t>This document</w:t>
      </w:r>
      <w:r>
        <w:rPr>
          <w:iCs/>
          <w:lang w:eastAsia="zh-CN"/>
        </w:rPr>
        <w:t xml:space="preserve"> summarizes the email discussion on topics related to NR-U UE RF requirements.  The contributions presented on this topic can be divided into the following sub-topics:  </w:t>
      </w:r>
      <w:r w:rsidR="00923B85">
        <w:rPr>
          <w:iCs/>
          <w:lang w:eastAsia="zh-CN"/>
        </w:rPr>
        <w:t xml:space="preserve">Tx requirements, Rx requirements, MPR, </w:t>
      </w:r>
      <w:r w:rsidR="007013EE">
        <w:rPr>
          <w:iCs/>
          <w:lang w:eastAsia="zh-CN"/>
        </w:rPr>
        <w:t>and draft CR’s.</w:t>
      </w:r>
    </w:p>
    <w:p w14:paraId="2D8FF197" w14:textId="1391ECD0" w:rsidR="0009641D" w:rsidRDefault="0009641D" w:rsidP="00642BC6">
      <w:pPr>
        <w:rPr>
          <w:iCs/>
          <w:lang w:eastAsia="zh-CN"/>
        </w:rPr>
      </w:pPr>
      <w:r>
        <w:rPr>
          <w:iCs/>
          <w:lang w:eastAsia="zh-CN"/>
        </w:rPr>
        <w:t>Documents R4-2007610 and R4-2007918 on DC_2_n46 and CA_n25-n46 are moved to Agenda 6.1.3 covered in thread #</w:t>
      </w:r>
      <w:r w:rsidR="00BF4EB8">
        <w:rPr>
          <w:iCs/>
          <w:lang w:eastAsia="zh-CN"/>
        </w:rPr>
        <w:t>109_NR_unlic_SysParameters.</w:t>
      </w:r>
    </w:p>
    <w:p w14:paraId="609286E5" w14:textId="23555E9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923B85">
        <w:rPr>
          <w:lang w:eastAsia="ja-JP"/>
        </w:rPr>
        <w:t>x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CellMar>
          <w:left w:w="115" w:type="dxa"/>
          <w:right w:w="115" w:type="dxa"/>
        </w:tblCellMar>
        <w:tblLook w:val="04A0" w:firstRow="1" w:lastRow="0" w:firstColumn="1" w:lastColumn="0" w:noHBand="0" w:noVBand="1"/>
      </w:tblPr>
      <w:tblGrid>
        <w:gridCol w:w="1221"/>
        <w:gridCol w:w="1324"/>
        <w:gridCol w:w="6540"/>
      </w:tblGrid>
      <w:tr w:rsidR="00D87459" w:rsidRPr="00F53FE2" w14:paraId="0411894B" w14:textId="77777777" w:rsidTr="00D361CC">
        <w:trPr>
          <w:trHeight w:val="468"/>
        </w:trPr>
        <w:tc>
          <w:tcPr>
            <w:tcW w:w="1221" w:type="dxa"/>
            <w:vAlign w:val="center"/>
          </w:tcPr>
          <w:p w14:paraId="2F14AAAF" w14:textId="0E1491F7" w:rsidR="00D87459" w:rsidRPr="00805BE8" w:rsidRDefault="00D87459" w:rsidP="00805BE8">
            <w:pPr>
              <w:spacing w:before="120" w:after="120"/>
              <w:rPr>
                <w:b/>
                <w:bCs/>
              </w:rPr>
            </w:pPr>
            <w:r w:rsidRPr="00805BE8">
              <w:rPr>
                <w:b/>
                <w:bCs/>
              </w:rPr>
              <w:t>T-doc number</w:t>
            </w:r>
          </w:p>
        </w:tc>
        <w:tc>
          <w:tcPr>
            <w:tcW w:w="1324" w:type="dxa"/>
            <w:vAlign w:val="center"/>
          </w:tcPr>
          <w:p w14:paraId="46E4D078" w14:textId="7CE45E51" w:rsidR="00D87459" w:rsidRPr="00805BE8" w:rsidRDefault="00D87459" w:rsidP="00805BE8">
            <w:pPr>
              <w:spacing w:before="120" w:after="120"/>
              <w:rPr>
                <w:b/>
                <w:bCs/>
              </w:rPr>
            </w:pPr>
            <w:r w:rsidRPr="00805BE8">
              <w:rPr>
                <w:b/>
                <w:bCs/>
              </w:rPr>
              <w:t>Company</w:t>
            </w:r>
          </w:p>
        </w:tc>
        <w:tc>
          <w:tcPr>
            <w:tcW w:w="6540" w:type="dxa"/>
            <w:vAlign w:val="center"/>
          </w:tcPr>
          <w:p w14:paraId="531E5DB7" w14:textId="257A6BFC" w:rsidR="00D87459" w:rsidRPr="00805BE8" w:rsidRDefault="00D87459" w:rsidP="00805BE8">
            <w:pPr>
              <w:spacing w:before="120" w:after="120"/>
              <w:rPr>
                <w:b/>
                <w:bCs/>
              </w:rPr>
            </w:pPr>
            <w:r w:rsidRPr="00805BE8">
              <w:rPr>
                <w:b/>
                <w:bCs/>
              </w:rPr>
              <w:t>Proposals</w:t>
            </w:r>
            <w:r>
              <w:rPr>
                <w:b/>
                <w:bCs/>
              </w:rPr>
              <w:t xml:space="preserve"> / Observations</w:t>
            </w:r>
          </w:p>
        </w:tc>
      </w:tr>
      <w:tr w:rsidR="00D87459" w14:paraId="0F17A989" w14:textId="77777777" w:rsidTr="00D361CC">
        <w:trPr>
          <w:cantSplit/>
          <w:trHeight w:val="1134"/>
        </w:trPr>
        <w:tc>
          <w:tcPr>
            <w:tcW w:w="1221" w:type="dxa"/>
          </w:tcPr>
          <w:p w14:paraId="49895F91" w14:textId="02EB249E" w:rsidR="00D87459" w:rsidRDefault="005407A6" w:rsidP="00442180">
            <w:pPr>
              <w:spacing w:after="0"/>
            </w:pPr>
            <w:hyperlink r:id="rId9" w:tgtFrame="_parent" w:history="1">
              <w:r w:rsidR="001A357C">
                <w:rPr>
                  <w:rStyle w:val="Hyperlink"/>
                  <w:rFonts w:ascii="Arial" w:hAnsi="Arial" w:cs="Arial"/>
                  <w:b/>
                  <w:bCs/>
                  <w:sz w:val="16"/>
                  <w:szCs w:val="16"/>
                </w:rPr>
                <w:t>R4-2007319</w:t>
              </w:r>
            </w:hyperlink>
          </w:p>
        </w:tc>
        <w:tc>
          <w:tcPr>
            <w:tcW w:w="1324" w:type="dxa"/>
          </w:tcPr>
          <w:p w14:paraId="36241CFC" w14:textId="6DB83061" w:rsidR="00D87459" w:rsidRDefault="001A357C" w:rsidP="00442180">
            <w:pPr>
              <w:spacing w:after="0"/>
            </w:pPr>
            <w:r w:rsidRPr="001A357C">
              <w:t>Huawei, HiSilicon</w:t>
            </w:r>
          </w:p>
        </w:tc>
        <w:tc>
          <w:tcPr>
            <w:tcW w:w="6540" w:type="dxa"/>
          </w:tcPr>
          <w:p w14:paraId="746FB9B4" w14:textId="583DD187" w:rsidR="00D87459" w:rsidRDefault="00D87459" w:rsidP="00442180">
            <w:pPr>
              <w:spacing w:after="0"/>
            </w:pPr>
            <w:r>
              <w:t xml:space="preserve">Title:  </w:t>
            </w:r>
            <w:r w:rsidR="001A357C" w:rsidRPr="001A357C">
              <w:t>Discussion on NR-U UE ACLR</w:t>
            </w:r>
          </w:p>
          <w:p w14:paraId="13D2DC91" w14:textId="77777777" w:rsidR="00A1002F" w:rsidRDefault="00A1002F" w:rsidP="00442180">
            <w:pPr>
              <w:spacing w:after="0"/>
            </w:pPr>
          </w:p>
          <w:p w14:paraId="2278CB30" w14:textId="0E209A79" w:rsidR="00D87459" w:rsidRPr="00923B85" w:rsidRDefault="00A1002F" w:rsidP="00442180">
            <w:pPr>
              <w:spacing w:after="0"/>
            </w:pPr>
            <w:r w:rsidRPr="00A1002F">
              <w:t>Proposal 1: ACLR for PC3 in NR-U should be specified to 28dB.</w:t>
            </w:r>
          </w:p>
        </w:tc>
      </w:tr>
      <w:tr w:rsidR="001A357C" w14:paraId="03A712D7" w14:textId="77777777" w:rsidTr="00D361CC">
        <w:trPr>
          <w:cantSplit/>
          <w:trHeight w:val="1134"/>
        </w:trPr>
        <w:tc>
          <w:tcPr>
            <w:tcW w:w="1221" w:type="dxa"/>
          </w:tcPr>
          <w:p w14:paraId="2E52BF23" w14:textId="11E86AFD" w:rsidR="001A357C" w:rsidRDefault="005407A6" w:rsidP="00442180">
            <w:pPr>
              <w:spacing w:after="0"/>
              <w:rPr>
                <w:rFonts w:ascii="Arial" w:hAnsi="Arial" w:cs="Arial"/>
                <w:b/>
                <w:bCs/>
                <w:color w:val="0000FF"/>
                <w:sz w:val="16"/>
                <w:szCs w:val="16"/>
                <w:u w:val="single"/>
              </w:rPr>
            </w:pPr>
            <w:hyperlink r:id="rId10" w:tgtFrame="_parent" w:history="1">
              <w:r w:rsidR="001A357C">
                <w:rPr>
                  <w:rStyle w:val="Hyperlink"/>
                  <w:rFonts w:ascii="Arial" w:hAnsi="Arial" w:cs="Arial"/>
                  <w:b/>
                  <w:bCs/>
                  <w:sz w:val="16"/>
                  <w:szCs w:val="16"/>
                </w:rPr>
                <w:t>R4-2007320</w:t>
              </w:r>
            </w:hyperlink>
          </w:p>
        </w:tc>
        <w:tc>
          <w:tcPr>
            <w:tcW w:w="1324" w:type="dxa"/>
          </w:tcPr>
          <w:p w14:paraId="377B6081" w14:textId="28D6CB5B" w:rsidR="001A357C" w:rsidRPr="001A357C" w:rsidRDefault="001A357C" w:rsidP="00442180">
            <w:pPr>
              <w:spacing w:after="0"/>
            </w:pPr>
            <w:r w:rsidRPr="001A357C">
              <w:t>Huawei, HiSilicon</w:t>
            </w:r>
          </w:p>
        </w:tc>
        <w:tc>
          <w:tcPr>
            <w:tcW w:w="6540" w:type="dxa"/>
          </w:tcPr>
          <w:p w14:paraId="07914E54" w14:textId="77777777" w:rsidR="001A357C" w:rsidRDefault="001A357C" w:rsidP="00442180">
            <w:pPr>
              <w:spacing w:after="0"/>
            </w:pPr>
            <w:r>
              <w:t xml:space="preserve">Title:  </w:t>
            </w:r>
            <w:r w:rsidRPr="001A357C">
              <w:t>Considerations of in-band emissions for NR-U</w:t>
            </w:r>
          </w:p>
          <w:p w14:paraId="3B2CE63A" w14:textId="77777777" w:rsidR="00C42C95" w:rsidRDefault="00C42C95" w:rsidP="00442180">
            <w:pPr>
              <w:spacing w:after="0"/>
            </w:pPr>
          </w:p>
          <w:p w14:paraId="5B8D9505" w14:textId="0A13F865" w:rsidR="00C42C95" w:rsidRDefault="00C42C95" w:rsidP="00442180">
            <w:pPr>
              <w:spacing w:after="0"/>
            </w:pPr>
            <w:r>
              <w:t>Proposal 1: When the PUSCH transmission is shorter than a slot, the in-band emissions measurement interval should be reduced accordingly.</w:t>
            </w:r>
          </w:p>
          <w:p w14:paraId="133216F3" w14:textId="6C426C4A" w:rsidR="00A1002F" w:rsidRDefault="00C42C95" w:rsidP="00442180">
            <w:pPr>
              <w:spacing w:after="0"/>
            </w:pPr>
            <w:r>
              <w:t>Proposal 2: CP extension for the PUSCH should be considered for the in-band emissions in NR-U.</w:t>
            </w:r>
          </w:p>
        </w:tc>
      </w:tr>
      <w:tr w:rsidR="001A357C" w14:paraId="6D6DA24B" w14:textId="77777777" w:rsidTr="00D361CC">
        <w:trPr>
          <w:cantSplit/>
          <w:trHeight w:val="1134"/>
        </w:trPr>
        <w:tc>
          <w:tcPr>
            <w:tcW w:w="1221" w:type="dxa"/>
          </w:tcPr>
          <w:p w14:paraId="3416C1B9" w14:textId="1C5D181F" w:rsidR="001A357C" w:rsidRDefault="005407A6" w:rsidP="00442180">
            <w:pPr>
              <w:spacing w:after="0"/>
              <w:rPr>
                <w:rFonts w:ascii="Arial" w:hAnsi="Arial" w:cs="Arial"/>
                <w:b/>
                <w:bCs/>
                <w:color w:val="0000FF"/>
                <w:sz w:val="16"/>
                <w:szCs w:val="16"/>
                <w:u w:val="single"/>
              </w:rPr>
            </w:pPr>
            <w:hyperlink r:id="rId11" w:tgtFrame="_parent" w:history="1">
              <w:r w:rsidR="001A357C">
                <w:rPr>
                  <w:rStyle w:val="Hyperlink"/>
                  <w:rFonts w:ascii="Arial" w:hAnsi="Arial" w:cs="Arial"/>
                  <w:b/>
                  <w:bCs/>
                  <w:sz w:val="16"/>
                  <w:szCs w:val="16"/>
                </w:rPr>
                <w:t>R4-2008124</w:t>
              </w:r>
            </w:hyperlink>
          </w:p>
        </w:tc>
        <w:tc>
          <w:tcPr>
            <w:tcW w:w="1324" w:type="dxa"/>
          </w:tcPr>
          <w:p w14:paraId="6812B00B" w14:textId="2B4F0E6D" w:rsidR="001A357C" w:rsidRPr="001A357C" w:rsidRDefault="001A357C" w:rsidP="00442180">
            <w:pPr>
              <w:spacing w:after="0"/>
            </w:pPr>
            <w:r>
              <w:t>Qualcomm Incorporated</w:t>
            </w:r>
          </w:p>
        </w:tc>
        <w:tc>
          <w:tcPr>
            <w:tcW w:w="6540" w:type="dxa"/>
          </w:tcPr>
          <w:p w14:paraId="0FE3EA4D" w14:textId="77777777" w:rsidR="001A357C" w:rsidRDefault="001A357C" w:rsidP="00442180">
            <w:pPr>
              <w:spacing w:after="0"/>
            </w:pPr>
            <w:r>
              <w:t xml:space="preserve">Title:  </w:t>
            </w:r>
            <w:r w:rsidRPr="001A357C">
              <w:t>NR-U In-band emissions requirement</w:t>
            </w:r>
          </w:p>
          <w:p w14:paraId="635DC607" w14:textId="77777777" w:rsidR="00C42C95" w:rsidRDefault="00C42C95" w:rsidP="00442180">
            <w:pPr>
              <w:spacing w:after="0"/>
            </w:pPr>
          </w:p>
          <w:p w14:paraId="2FF88E08" w14:textId="477EDFDB" w:rsidR="00C42C95" w:rsidRPr="00C42C95" w:rsidRDefault="00C42C95" w:rsidP="00442180">
            <w:pPr>
              <w:spacing w:after="0"/>
              <w:rPr>
                <w:lang w:val="en-US"/>
              </w:rPr>
            </w:pPr>
            <w:r>
              <w:rPr>
                <w:lang w:val="en-US"/>
              </w:rPr>
              <w:t xml:space="preserve">By simulation for a PC5 PA, the use of RIV=1 and RIV=5 waveforms with the same IBE mask as eLAA is found to be suitable for NR-U as well.  One challenge is to identify the location of the LO and IQ image exceptions.  For each allocated RB, there is an IQ image exception needed at an RB that is reflected across the LO, but since the LO location itself can be implementation-dependent, the test equipment needs to calculate the location of these exceptions.  </w:t>
            </w:r>
          </w:p>
        </w:tc>
      </w:tr>
      <w:tr w:rsidR="0041654B" w14:paraId="1F9D5FFC" w14:textId="77777777" w:rsidTr="00D361CC">
        <w:trPr>
          <w:cantSplit/>
          <w:trHeight w:val="1134"/>
        </w:trPr>
        <w:tc>
          <w:tcPr>
            <w:tcW w:w="1221" w:type="dxa"/>
          </w:tcPr>
          <w:p w14:paraId="02A83376" w14:textId="786A5EEC" w:rsidR="0041654B" w:rsidRDefault="005407A6" w:rsidP="0041654B">
            <w:pPr>
              <w:spacing w:after="0"/>
            </w:pPr>
            <w:hyperlink r:id="rId12" w:history="1">
              <w:r w:rsidR="0041654B" w:rsidRPr="00F12D12">
                <w:rPr>
                  <w:rStyle w:val="Hyperlink"/>
                  <w:rFonts w:ascii="Arial" w:hAnsi="Arial" w:cs="Arial"/>
                  <w:b/>
                  <w:bCs/>
                  <w:sz w:val="16"/>
                  <w:szCs w:val="16"/>
                </w:rPr>
                <w:t>R4-2007044</w:t>
              </w:r>
            </w:hyperlink>
          </w:p>
        </w:tc>
        <w:tc>
          <w:tcPr>
            <w:tcW w:w="1324" w:type="dxa"/>
          </w:tcPr>
          <w:p w14:paraId="09CAD783" w14:textId="23C869B7" w:rsidR="0041654B" w:rsidRDefault="0041654B" w:rsidP="0041654B">
            <w:pPr>
              <w:spacing w:after="0"/>
            </w:pPr>
            <w:r>
              <w:t>Ericsson</w:t>
            </w:r>
          </w:p>
        </w:tc>
        <w:tc>
          <w:tcPr>
            <w:tcW w:w="6540" w:type="dxa"/>
          </w:tcPr>
          <w:p w14:paraId="5A8C4D32" w14:textId="77777777" w:rsidR="0041654B" w:rsidRDefault="0041654B" w:rsidP="0041654B">
            <w:pPr>
              <w:spacing w:after="0"/>
            </w:pPr>
            <w:r>
              <w:t xml:space="preserve">Title:  </w:t>
            </w:r>
            <w:r w:rsidRPr="001A357C">
              <w:t>Transmitter characeristics for n46 including initial simulations of required MPR and A-MPR for PC5</w:t>
            </w:r>
          </w:p>
          <w:p w14:paraId="537A6E73" w14:textId="77777777" w:rsidR="0041654B" w:rsidRDefault="0041654B" w:rsidP="0041654B">
            <w:pPr>
              <w:spacing w:after="0"/>
            </w:pPr>
          </w:p>
          <w:p w14:paraId="45BA856C" w14:textId="1AEC1236" w:rsidR="0041654B" w:rsidRPr="0041654B" w:rsidRDefault="0041654B" w:rsidP="0041654B">
            <w:pPr>
              <w:spacing w:after="0"/>
            </w:pPr>
            <w:r w:rsidRPr="0041654B">
              <w:rPr>
                <w:lang w:val="en-US"/>
              </w:rPr>
              <w:t>Proposal 2: an n*20 MHz channel bandwidth of a wideband carrier shall have consistent requirements with (or when applicable the same as) an intra-band CA configuration of “n” contiguous 20 MHz CCs (CA BW Classes M, N and O)</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08883FCB" w14:textId="648463FC" w:rsidR="007B5F6F" w:rsidRDefault="00D361CC" w:rsidP="00B4108D">
      <w:pPr>
        <w:pStyle w:val="Heading3"/>
        <w:rPr>
          <w:sz w:val="24"/>
          <w:szCs w:val="16"/>
        </w:rPr>
      </w:pPr>
      <w:r>
        <w:rPr>
          <w:sz w:val="24"/>
          <w:szCs w:val="16"/>
        </w:rPr>
        <w:t>PC3 ACLR</w:t>
      </w:r>
    </w:p>
    <w:p w14:paraId="7B43C7C2" w14:textId="1A8A9FF0" w:rsidR="007B5F6F" w:rsidRDefault="00442180" w:rsidP="007B5F6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C42C95">
        <w:rPr>
          <w:rFonts w:eastAsia="SimSun"/>
          <w:szCs w:val="24"/>
          <w:lang w:eastAsia="zh-CN"/>
        </w:rPr>
        <w:t>28 dB</w:t>
      </w:r>
    </w:p>
    <w:p w14:paraId="53267F45" w14:textId="450F0512" w:rsidR="00442180" w:rsidRPr="007B5F6F" w:rsidRDefault="00442180" w:rsidP="007B5F6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30 dB</w:t>
      </w:r>
    </w:p>
    <w:p w14:paraId="2158E8E6" w14:textId="7A523B75" w:rsidR="00DD19DE" w:rsidRDefault="00C42C95" w:rsidP="00B4108D">
      <w:pPr>
        <w:pStyle w:val="Heading3"/>
        <w:rPr>
          <w:sz w:val="24"/>
          <w:szCs w:val="16"/>
        </w:rPr>
      </w:pPr>
      <w:r>
        <w:rPr>
          <w:sz w:val="24"/>
          <w:szCs w:val="16"/>
        </w:rPr>
        <w:t>In-band emissions</w:t>
      </w:r>
    </w:p>
    <w:p w14:paraId="3D7B6E82" w14:textId="627582FB" w:rsidR="003418CB" w:rsidRPr="00C42C95" w:rsidRDefault="00C42C95" w:rsidP="00C42C95">
      <w:pPr>
        <w:pStyle w:val="ListParagraph"/>
        <w:numPr>
          <w:ilvl w:val="0"/>
          <w:numId w:val="22"/>
        </w:numPr>
        <w:ind w:firstLineChars="0"/>
        <w:rPr>
          <w:lang w:val="en-US" w:eastAsia="zh-CN"/>
        </w:rPr>
      </w:pPr>
      <w:r w:rsidRPr="007F46F3">
        <w:rPr>
          <w:lang w:val="sv-SE" w:eastAsia="zh-CN"/>
        </w:rPr>
        <w:t xml:space="preserve">Does in-band emission measurement need to be shortened according to PUSCH transmission?  Can this be solved with the following wording adjustment ”When the PUSCH or PUCCH transmission slot is shortened </w:t>
      </w:r>
      <w:r w:rsidRPr="007F46F3">
        <w:rPr>
          <w:strike/>
          <w:lang w:val="sv-SE" w:eastAsia="zh-CN"/>
        </w:rPr>
        <w:t>due to multiplexing with SRS</w:t>
      </w:r>
      <w:r w:rsidRPr="007F46F3">
        <w:rPr>
          <w:lang w:val="sv-SE" w:eastAsia="zh-CN"/>
        </w:rPr>
        <w:t>, the in-band emissions measurement interval is reduced by one or more symbols, accordingly.”</w:t>
      </w:r>
      <w:r w:rsidRPr="00C42C95">
        <w:rPr>
          <w:lang w:val="en-US" w:eastAsia="zh-CN"/>
        </w:rPr>
        <w:t xml:space="preserve"> </w:t>
      </w:r>
    </w:p>
    <w:p w14:paraId="512EB046" w14:textId="1967995B" w:rsidR="00C42C95" w:rsidRDefault="00C42C95" w:rsidP="00C42C95">
      <w:pPr>
        <w:pStyle w:val="ListParagraph"/>
        <w:numPr>
          <w:ilvl w:val="0"/>
          <w:numId w:val="22"/>
        </w:numPr>
        <w:ind w:firstLineChars="0"/>
        <w:rPr>
          <w:lang w:val="en-US" w:eastAsia="zh-CN"/>
        </w:rPr>
      </w:pPr>
      <w:r>
        <w:rPr>
          <w:lang w:val="en-US" w:eastAsia="zh-CN"/>
        </w:rPr>
        <w:t>Since CP is removed before IBE, is there any impact of extended CP?</w:t>
      </w:r>
    </w:p>
    <w:p w14:paraId="36730503" w14:textId="773C27EF" w:rsidR="00C42C95" w:rsidRDefault="00C42C95" w:rsidP="00C42C95">
      <w:pPr>
        <w:pStyle w:val="ListParagraph"/>
        <w:numPr>
          <w:ilvl w:val="0"/>
          <w:numId w:val="22"/>
        </w:numPr>
        <w:ind w:firstLineChars="0"/>
        <w:rPr>
          <w:lang w:val="en-US" w:eastAsia="zh-CN"/>
        </w:rPr>
      </w:pPr>
      <w:r>
        <w:rPr>
          <w:lang w:val="en-US" w:eastAsia="zh-CN"/>
        </w:rPr>
        <w:t>Reuse IBE mask from eLAA?  How should the location of LO and IQ exceptions be specified?</w:t>
      </w:r>
    </w:p>
    <w:p w14:paraId="57EA0BEA" w14:textId="77777777" w:rsidR="0041654B" w:rsidRDefault="0041654B" w:rsidP="0041654B">
      <w:pPr>
        <w:pStyle w:val="Heading3"/>
        <w:rPr>
          <w:sz w:val="24"/>
          <w:szCs w:val="16"/>
        </w:rPr>
      </w:pPr>
      <w:r>
        <w:rPr>
          <w:sz w:val="24"/>
          <w:szCs w:val="16"/>
        </w:rPr>
        <w:t>Wideband operations</w:t>
      </w:r>
    </w:p>
    <w:p w14:paraId="48D7EDAB" w14:textId="77777777" w:rsidR="0041654B" w:rsidRPr="00F12D12" w:rsidRDefault="0041654B" w:rsidP="0041654B">
      <w:pPr>
        <w:pStyle w:val="ListParagraph"/>
        <w:numPr>
          <w:ilvl w:val="0"/>
          <w:numId w:val="23"/>
        </w:numPr>
        <w:ind w:firstLineChars="0"/>
        <w:rPr>
          <w:lang w:val="en-US" w:eastAsia="zh-CN"/>
        </w:rPr>
      </w:pPr>
      <w:r>
        <w:t>The wideband modes should have consistent requirements: a</w:t>
      </w:r>
      <w:r w:rsidRPr="00D161DE">
        <w:t>n n*20 MHz channel bandwidth of a wideband carrier shall have consistent requirements with (or when applicable the same as) an intra-band CA configuration of “n” contiguous 20 MHz CCs</w:t>
      </w:r>
    </w:p>
    <w:p w14:paraId="59D4E88B" w14:textId="5A0C7765" w:rsidR="0041654B" w:rsidRPr="0041654B" w:rsidRDefault="0041654B" w:rsidP="0041654B">
      <w:pPr>
        <w:pStyle w:val="ListParagraph"/>
        <w:numPr>
          <w:ilvl w:val="0"/>
          <w:numId w:val="23"/>
        </w:numPr>
        <w:ind w:firstLineChars="0"/>
        <w:rPr>
          <w:lang w:val="en-US" w:eastAsia="zh-CN"/>
        </w:rPr>
      </w:pPr>
      <w:r>
        <w:rPr>
          <w:lang w:val="en-US"/>
        </w:rPr>
        <w:t>Other</w:t>
      </w:r>
    </w:p>
    <w:p w14:paraId="2F59D28F" w14:textId="77777777" w:rsidR="00DC2500" w:rsidRPr="007F46F3" w:rsidRDefault="00DC2500" w:rsidP="00805BE8">
      <w:pPr>
        <w:pStyle w:val="Heading2"/>
      </w:pPr>
      <w:r w:rsidRPr="007F46F3">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14:paraId="78E9E803" w14:textId="77777777" w:rsidTr="00304751">
        <w:tc>
          <w:tcPr>
            <w:tcW w:w="1583"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04751">
        <w:tc>
          <w:tcPr>
            <w:tcW w:w="1583"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048"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025407" w14:paraId="4D6FA81B" w14:textId="77777777" w:rsidTr="00304751">
        <w:tc>
          <w:tcPr>
            <w:tcW w:w="1583" w:type="dxa"/>
          </w:tcPr>
          <w:p w14:paraId="41204623" w14:textId="13396C3C" w:rsidR="00025407" w:rsidRDefault="00025407" w:rsidP="00805BE8">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0E2F7387" w14:textId="40A83315" w:rsidR="00025407" w:rsidRDefault="00025407" w:rsidP="00805BE8">
            <w:pPr>
              <w:spacing w:after="120"/>
              <w:rPr>
                <w:rFonts w:eastAsiaTheme="minorEastAsia"/>
                <w:color w:val="0070C0"/>
                <w:lang w:val="en-US" w:eastAsia="zh-CN"/>
              </w:rPr>
            </w:pPr>
            <w:r>
              <w:rPr>
                <w:rFonts w:eastAsiaTheme="minorEastAsia"/>
                <w:color w:val="0070C0"/>
                <w:lang w:val="en-US" w:eastAsia="zh-CN"/>
              </w:rPr>
              <w:t>Subtopic 1.2.1  We endorsed Option 2:  30 dB ACLR</w:t>
            </w:r>
          </w:p>
        </w:tc>
      </w:tr>
      <w:tr w:rsidR="00304751" w14:paraId="1ED359D3" w14:textId="77777777" w:rsidTr="00304751">
        <w:tc>
          <w:tcPr>
            <w:tcW w:w="1583" w:type="dxa"/>
          </w:tcPr>
          <w:p w14:paraId="08E22CC9" w14:textId="6FECFCE7" w:rsidR="00304751" w:rsidRDefault="00304751" w:rsidP="00304751">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71AF23C0"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Subtopic 1.2.1: support option 1: 28dB ACLR</w:t>
            </w:r>
          </w:p>
          <w:p w14:paraId="66FB6413"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Subtopic 1.2.2:</w:t>
            </w:r>
          </w:p>
          <w:p w14:paraId="553B1953"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 xml:space="preserve">Q1: Yes, we think </w:t>
            </w:r>
            <w:r w:rsidRPr="00615179">
              <w:rPr>
                <w:rFonts w:eastAsiaTheme="minorEastAsia"/>
                <w:color w:val="0070C0"/>
                <w:lang w:val="en-US" w:eastAsia="zh-CN"/>
              </w:rPr>
              <w:t>in-band emission measurement need to be shortened according to PUSCH transmission</w:t>
            </w:r>
            <w:r>
              <w:rPr>
                <w:rFonts w:eastAsiaTheme="minorEastAsia"/>
                <w:color w:val="0070C0"/>
                <w:lang w:val="en-US" w:eastAsia="zh-CN"/>
              </w:rPr>
              <w:t>, otherwise the emission from other equipment might be counted.</w:t>
            </w:r>
          </w:p>
          <w:p w14:paraId="5747589F"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Q2: not considering the extended CP is fine.</w:t>
            </w:r>
          </w:p>
          <w:p w14:paraId="671FB2F0"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Subtopic 1.2.3:</w:t>
            </w:r>
          </w:p>
          <w:p w14:paraId="67DCDB3B" w14:textId="46207F99" w:rsidR="00304751" w:rsidRDefault="00304751" w:rsidP="00304751">
            <w:pPr>
              <w:spacing w:after="120"/>
              <w:rPr>
                <w:rFonts w:eastAsiaTheme="minorEastAsia"/>
                <w:color w:val="0070C0"/>
                <w:lang w:val="en-US" w:eastAsia="zh-CN"/>
              </w:rPr>
            </w:pPr>
            <w:r>
              <w:rPr>
                <w:rFonts w:eastAsiaTheme="minorEastAsia"/>
                <w:color w:val="0070C0"/>
                <w:lang w:val="en-US" w:eastAsia="zh-CN"/>
              </w:rPr>
              <w:t>The proposal is not quite clear, which requirement is discussed?</w:t>
            </w:r>
          </w:p>
        </w:tc>
      </w:tr>
      <w:tr w:rsidR="00EA2ADC" w14:paraId="2C46C57F" w14:textId="77777777" w:rsidTr="00304751">
        <w:tc>
          <w:tcPr>
            <w:tcW w:w="1583" w:type="dxa"/>
          </w:tcPr>
          <w:p w14:paraId="05645375" w14:textId="4DCF3195" w:rsidR="00EA2ADC" w:rsidRDefault="00EA2ADC" w:rsidP="00EA2ADC">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20AE0696"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 xml:space="preserve">Sub-topic 1.2.2.  The basic IBE mask from eLAA can be reused with the RIV=1 and RIV=5 waveforms.  However, instead of spelling out the exact location of the LO and IQ image exception RB’s, it is proposed to check whether it is feasible for the TE to calculate them.  Calculating the location of exceptions requires using the reported (or default if not reported) value of </w:t>
            </w:r>
            <w:r w:rsidRPr="00F11ECE">
              <w:rPr>
                <w:rFonts w:eastAsiaTheme="minorEastAsia"/>
                <w:i/>
                <w:iCs/>
                <w:color w:val="0070C0"/>
                <w:lang w:val="en-US" w:eastAsia="zh-CN"/>
              </w:rPr>
              <w:t>txDirectCurrentLocation</w:t>
            </w:r>
            <w:r>
              <w:rPr>
                <w:rFonts w:eastAsiaTheme="minorEastAsia"/>
                <w:color w:val="0070C0"/>
                <w:lang w:val="en-US" w:eastAsia="zh-CN"/>
              </w:rPr>
              <w:t xml:space="preserve">.  Furthermore, since the RB’s can be shifted within the channel by </w:t>
            </w:r>
            <w:r w:rsidRPr="00F11ECE">
              <w:rPr>
                <w:rFonts w:eastAsiaTheme="minorEastAsia"/>
                <w:i/>
                <w:iCs/>
                <w:color w:val="0070C0"/>
                <w:lang w:val="en-US" w:eastAsia="zh-CN"/>
              </w:rPr>
              <w:t>OffsetToCarrier</w:t>
            </w:r>
            <w:r>
              <w:rPr>
                <w:rFonts w:eastAsiaTheme="minorEastAsia"/>
                <w:color w:val="0070C0"/>
                <w:lang w:val="en-US" w:eastAsia="zh-CN"/>
              </w:rPr>
              <w:t xml:space="preserve"> and it is assumed that the reported </w:t>
            </w:r>
            <w:r w:rsidRPr="00F11ECE">
              <w:rPr>
                <w:rFonts w:eastAsiaTheme="minorEastAsia"/>
                <w:i/>
                <w:iCs/>
                <w:color w:val="0070C0"/>
                <w:lang w:val="en-US" w:eastAsia="zh-CN"/>
              </w:rPr>
              <w:t>txDirectCurrentLocation</w:t>
            </w:r>
            <w:r>
              <w:rPr>
                <w:rFonts w:eastAsiaTheme="minorEastAsia"/>
                <w:color w:val="0070C0"/>
                <w:lang w:val="en-US" w:eastAsia="zh-CN"/>
              </w:rPr>
              <w:t xml:space="preserve"> is indexed relative to the shifted RB’s within the channel, the UE should take care to incorporate any digital shift of RB’s within the channel in its reported DC location.</w:t>
            </w:r>
          </w:p>
          <w:p w14:paraId="74E264ED" w14:textId="4F3F59B8" w:rsidR="00EA2ADC" w:rsidRDefault="00EA2ADC" w:rsidP="00EA2ADC">
            <w:pPr>
              <w:spacing w:after="120"/>
              <w:rPr>
                <w:rFonts w:eastAsiaTheme="minorEastAsia"/>
                <w:color w:val="0070C0"/>
                <w:lang w:val="en-US" w:eastAsia="zh-CN"/>
              </w:rPr>
            </w:pPr>
            <w:r>
              <w:rPr>
                <w:rFonts w:eastAsiaTheme="minorEastAsia"/>
                <w:color w:val="0070C0"/>
                <w:lang w:val="en-US" w:eastAsia="zh-CN"/>
              </w:rPr>
              <w:lastRenderedPageBreak/>
              <w:t>Sub-topics 1.2.3.  The wideband modes should not be constrained to the  same requirement as n*20 MHz intra-band contiguous CA.  The filters and LO may not be configured the same way for intra-band CA as for single carrier.</w:t>
            </w:r>
          </w:p>
        </w:tc>
      </w:tr>
      <w:tr w:rsidR="00114640" w14:paraId="0C582F69" w14:textId="77777777" w:rsidTr="00304751">
        <w:tc>
          <w:tcPr>
            <w:tcW w:w="1583" w:type="dxa"/>
          </w:tcPr>
          <w:p w14:paraId="0315E09D" w14:textId="1AD6AA70" w:rsidR="00114640" w:rsidRDefault="00114640" w:rsidP="00EA2ADC">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48" w:type="dxa"/>
          </w:tcPr>
          <w:p w14:paraId="38554FFF" w14:textId="5EB0008C" w:rsidR="00114640" w:rsidRDefault="00114640" w:rsidP="00114640">
            <w:pPr>
              <w:spacing w:after="120"/>
              <w:rPr>
                <w:rStyle w:val="Hyperlink"/>
                <w:rFonts w:ascii="Arial" w:hAnsi="Arial" w:cs="Arial"/>
                <w:b/>
                <w:bCs/>
                <w:sz w:val="16"/>
                <w:szCs w:val="16"/>
              </w:rPr>
            </w:pPr>
            <w:r w:rsidRPr="007F46F3">
              <w:rPr>
                <w:rStyle w:val="Hyperlink"/>
                <w:rFonts w:ascii="Arial" w:eastAsia="SimSun" w:hAnsi="Arial" w:cs="Arial"/>
                <w:bCs/>
                <w:sz w:val="16"/>
                <w:szCs w:val="16"/>
              </w:rPr>
              <w:t xml:space="preserve">Sub-topic </w:t>
            </w:r>
            <w:r w:rsidRPr="00527DB4">
              <w:rPr>
                <w:rStyle w:val="Hyperlink"/>
                <w:rFonts w:ascii="Arial" w:hAnsi="Arial" w:cs="Arial"/>
                <w:bCs/>
                <w:sz w:val="16"/>
                <w:szCs w:val="16"/>
              </w:rPr>
              <w:t>1.2.1</w:t>
            </w:r>
            <w:r w:rsidRPr="007F46F3">
              <w:rPr>
                <w:rStyle w:val="Hyperlink"/>
                <w:rFonts w:ascii="Arial" w:eastAsia="SimSun" w:hAnsi="Arial" w:cs="Arial"/>
                <w:bCs/>
                <w:sz w:val="16"/>
                <w:szCs w:val="16"/>
              </w:rPr>
              <w:t xml:space="preserve">: 28dB proposal results from PC2 to PC3 delta of 1dB but to start with we agreed 27dB ALCR for PC5 because it is same absolute level interference than 30dB PC3 if we had followed the </w:t>
            </w:r>
            <w:hyperlink r:id="rId13" w:tgtFrame="_parent" w:history="1">
              <w:r w:rsidRPr="001F0C60">
                <w:rPr>
                  <w:rStyle w:val="Hyperlink"/>
                  <w:rFonts w:ascii="Arial" w:hAnsi="Arial" w:cs="Arial"/>
                  <w:bCs/>
                  <w:sz w:val="16"/>
                  <w:szCs w:val="16"/>
                </w:rPr>
                <w:t>R4-2007319</w:t>
              </w:r>
            </w:hyperlink>
            <w:r w:rsidRPr="001F0C60">
              <w:rPr>
                <w:rStyle w:val="Hyperlink"/>
                <w:rFonts w:ascii="Arial" w:eastAsia="SimSun" w:hAnsi="Arial" w:cs="Arial"/>
                <w:bCs/>
                <w:sz w:val="16"/>
                <w:szCs w:val="16"/>
              </w:rPr>
              <w:t xml:space="preserve"> approach we would the</w:t>
            </w:r>
            <w:r w:rsidRPr="001F0C60">
              <w:rPr>
                <w:rStyle w:val="Hyperlink"/>
                <w:rFonts w:ascii="Arial" w:hAnsi="Arial" w:cs="Arial"/>
                <w:bCs/>
                <w:sz w:val="16"/>
                <w:szCs w:val="16"/>
              </w:rPr>
              <w:t xml:space="preserve">n have 29dB ACLR for </w:t>
            </w:r>
            <w:r>
              <w:rPr>
                <w:rStyle w:val="Hyperlink"/>
                <w:rFonts w:ascii="Arial" w:hAnsi="Arial" w:cs="Arial"/>
                <w:bCs/>
                <w:sz w:val="16"/>
                <w:szCs w:val="16"/>
              </w:rPr>
              <w:t xml:space="preserve"> PC5! Unless coex analysis is run this is the only thing possible for now.</w:t>
            </w:r>
            <w:r>
              <w:rPr>
                <w:rStyle w:val="Hyperlink"/>
                <w:rFonts w:ascii="Arial" w:hAnsi="Arial" w:cs="Arial"/>
                <w:b/>
                <w:bCs/>
                <w:sz w:val="16"/>
                <w:szCs w:val="16"/>
              </w:rPr>
              <w:t xml:space="preserve"> </w:t>
            </w:r>
          </w:p>
          <w:p w14:paraId="3BEAC427" w14:textId="77777777" w:rsidR="00114640" w:rsidRDefault="00114640" w:rsidP="00114640">
            <w:pPr>
              <w:spacing w:after="120"/>
              <w:rPr>
                <w:rStyle w:val="Hyperlink"/>
                <w:rFonts w:ascii="Arial" w:hAnsi="Arial" w:cs="Arial"/>
                <w:b/>
                <w:bCs/>
                <w:sz w:val="16"/>
                <w:szCs w:val="16"/>
              </w:rPr>
            </w:pPr>
            <w:r w:rsidRPr="00CE2A18">
              <w:rPr>
                <w:rStyle w:val="Hyperlink"/>
                <w:rFonts w:ascii="Arial" w:hAnsi="Arial" w:cs="Arial"/>
                <w:bCs/>
                <w:sz w:val="16"/>
                <w:szCs w:val="16"/>
                <w:u w:val="none"/>
              </w:rPr>
              <w:t>Sub-topi</w:t>
            </w:r>
            <w:r>
              <w:rPr>
                <w:rStyle w:val="Hyperlink"/>
                <w:rFonts w:ascii="Arial" w:hAnsi="Arial" w:cs="Arial"/>
                <w:bCs/>
                <w:sz w:val="16"/>
                <w:szCs w:val="16"/>
                <w:u w:val="none"/>
              </w:rPr>
              <w:t>c</w:t>
            </w:r>
            <w:r w:rsidRPr="00CE2A18">
              <w:rPr>
                <w:rStyle w:val="Hyperlink"/>
                <w:rFonts w:ascii="Arial" w:hAnsi="Arial" w:cs="Arial"/>
                <w:bCs/>
                <w:sz w:val="16"/>
                <w:szCs w:val="16"/>
                <w:u w:val="none"/>
              </w:rPr>
              <w:t xml:space="preserve"> 1.2.</w:t>
            </w:r>
            <w:r>
              <w:rPr>
                <w:rStyle w:val="Hyperlink"/>
                <w:rFonts w:ascii="Arial" w:hAnsi="Arial" w:cs="Arial"/>
                <w:bCs/>
                <w:sz w:val="16"/>
                <w:szCs w:val="16"/>
                <w:u w:val="none"/>
              </w:rPr>
              <w:t>2</w:t>
            </w:r>
            <w:r w:rsidRPr="00CE2A18">
              <w:rPr>
                <w:rStyle w:val="Hyperlink"/>
                <w:rFonts w:ascii="Arial" w:hAnsi="Arial" w:cs="Arial"/>
                <w:bCs/>
                <w:sz w:val="16"/>
                <w:szCs w:val="16"/>
                <w:u w:val="none"/>
              </w:rPr>
              <w:t>:</w:t>
            </w:r>
            <w:r>
              <w:rPr>
                <w:rStyle w:val="Hyperlink"/>
                <w:rFonts w:ascii="Arial" w:hAnsi="Arial" w:cs="Arial"/>
                <w:bCs/>
                <w:sz w:val="16"/>
                <w:szCs w:val="16"/>
                <w:u w:val="none"/>
              </w:rPr>
              <w:t xml:space="preserve"> it should be feasible for test equipment to calculate LO and image exception position based on LO position signalled like for full allocation. This is also needed for LO exceptions for wideband and full allocation cases to avoid that dBr is taken from LO leakage</w:t>
            </w:r>
          </w:p>
          <w:p w14:paraId="7956A72C" w14:textId="3873CFD4" w:rsidR="00114640" w:rsidRDefault="00114640" w:rsidP="00EA2ADC">
            <w:pPr>
              <w:spacing w:after="120"/>
              <w:rPr>
                <w:rFonts w:eastAsiaTheme="minorEastAsia"/>
                <w:color w:val="0070C0"/>
                <w:lang w:val="en-US" w:eastAsia="zh-CN"/>
              </w:rPr>
            </w:pPr>
            <w:r w:rsidRPr="001F0C60">
              <w:rPr>
                <w:rStyle w:val="Hyperlink"/>
                <w:rFonts w:ascii="Arial" w:hAnsi="Arial" w:cs="Arial"/>
                <w:bCs/>
                <w:sz w:val="16"/>
                <w:szCs w:val="16"/>
                <w:u w:val="none"/>
              </w:rPr>
              <w:t>Sub-topi</w:t>
            </w:r>
            <w:r>
              <w:rPr>
                <w:rStyle w:val="Hyperlink"/>
                <w:rFonts w:ascii="Arial" w:hAnsi="Arial" w:cs="Arial"/>
                <w:bCs/>
                <w:sz w:val="16"/>
                <w:szCs w:val="16"/>
                <w:u w:val="none"/>
              </w:rPr>
              <w:t>c</w:t>
            </w:r>
            <w:r w:rsidRPr="001F0C60">
              <w:rPr>
                <w:rStyle w:val="Hyperlink"/>
                <w:rFonts w:ascii="Arial" w:hAnsi="Arial" w:cs="Arial"/>
                <w:bCs/>
                <w:sz w:val="16"/>
                <w:szCs w:val="16"/>
                <w:u w:val="none"/>
              </w:rPr>
              <w:t xml:space="preserve"> 1.2.3: I would reverse the proposal: intra-band CA using 20MHz channel should align with the wideband operation</w:t>
            </w:r>
          </w:p>
        </w:tc>
      </w:tr>
      <w:tr w:rsidR="00961FBC" w14:paraId="5E9F433D" w14:textId="77777777" w:rsidTr="00304751">
        <w:tc>
          <w:tcPr>
            <w:tcW w:w="1583" w:type="dxa"/>
          </w:tcPr>
          <w:p w14:paraId="31D02B34" w14:textId="1EE37033" w:rsidR="00961FBC" w:rsidRDefault="00961FBC" w:rsidP="00EA2ADC">
            <w:pPr>
              <w:spacing w:after="120"/>
              <w:rPr>
                <w:rFonts w:eastAsiaTheme="minorEastAsia"/>
                <w:color w:val="0070C0"/>
                <w:lang w:val="en-US" w:eastAsia="zh-CN"/>
              </w:rPr>
            </w:pPr>
            <w:r>
              <w:rPr>
                <w:rFonts w:eastAsiaTheme="minorEastAsia"/>
                <w:color w:val="0070C0"/>
                <w:lang w:val="en-US" w:eastAsia="zh-CN"/>
              </w:rPr>
              <w:t>MediaTek</w:t>
            </w:r>
          </w:p>
        </w:tc>
        <w:tc>
          <w:tcPr>
            <w:tcW w:w="8048" w:type="dxa"/>
          </w:tcPr>
          <w:p w14:paraId="473B9E34" w14:textId="790B597D" w:rsidR="00961FBC" w:rsidRDefault="00961FBC" w:rsidP="00114640">
            <w:pPr>
              <w:spacing w:after="120"/>
              <w:rPr>
                <w:rFonts w:eastAsiaTheme="minorEastAsia"/>
                <w:color w:val="0070C0"/>
                <w:lang w:val="en-US" w:eastAsia="zh-CN"/>
              </w:rPr>
            </w:pPr>
            <w:r>
              <w:rPr>
                <w:rFonts w:eastAsiaTheme="minorEastAsia"/>
                <w:color w:val="0070C0"/>
                <w:lang w:val="en-US" w:eastAsia="zh-CN"/>
              </w:rPr>
              <w:t>Sub-topic 1.2.1:</w:t>
            </w:r>
          </w:p>
          <w:p w14:paraId="43751209" w14:textId="77777777" w:rsidR="00961FBC" w:rsidRDefault="00961FBC" w:rsidP="00114640">
            <w:pPr>
              <w:spacing w:after="120"/>
              <w:rPr>
                <w:rFonts w:eastAsiaTheme="minorEastAsia"/>
                <w:color w:val="0070C0"/>
                <w:lang w:val="en-US" w:eastAsia="zh-CN"/>
              </w:rPr>
            </w:pPr>
            <w:r>
              <w:rPr>
                <w:rFonts w:eastAsiaTheme="minorEastAsia"/>
                <w:color w:val="0070C0"/>
                <w:lang w:val="en-US" w:eastAsia="zh-CN"/>
              </w:rPr>
              <w:t>Option 1: 28 dB</w:t>
            </w:r>
          </w:p>
          <w:p w14:paraId="42C938D8" w14:textId="77777777" w:rsidR="00961FBC" w:rsidRDefault="00961FBC" w:rsidP="00114640">
            <w:pPr>
              <w:spacing w:after="120"/>
              <w:rPr>
                <w:rFonts w:eastAsiaTheme="minorEastAsia"/>
                <w:color w:val="0070C0"/>
                <w:lang w:val="en-US" w:eastAsia="zh-CN"/>
              </w:rPr>
            </w:pPr>
            <w:r>
              <w:rPr>
                <w:rFonts w:eastAsiaTheme="minorEastAsia"/>
                <w:color w:val="0070C0"/>
                <w:lang w:val="en-US" w:eastAsia="zh-CN"/>
              </w:rPr>
              <w:t>Sub-topic 1.2.3:</w:t>
            </w:r>
          </w:p>
          <w:p w14:paraId="1A16253D" w14:textId="34DDB429" w:rsidR="00961FBC" w:rsidRPr="00961FBC" w:rsidRDefault="00961FBC" w:rsidP="00114640">
            <w:pPr>
              <w:spacing w:after="120"/>
              <w:rPr>
                <w:rStyle w:val="Hyperlink"/>
                <w:rFonts w:ascii="Arial" w:hAnsi="Arial" w:cs="Arial"/>
                <w:bCs/>
                <w:sz w:val="16"/>
                <w:szCs w:val="16"/>
              </w:rPr>
            </w:pPr>
            <w:r>
              <w:rPr>
                <w:rFonts w:eastAsiaTheme="minorEastAsia"/>
                <w:color w:val="0070C0"/>
                <w:lang w:val="en-US" w:eastAsia="zh-CN"/>
              </w:rPr>
              <w:t xml:space="preserve">The MPR/A-MPR requirements may not be the same between </w:t>
            </w:r>
            <w:r w:rsidR="00A05F35">
              <w:rPr>
                <w:rFonts w:eastAsiaTheme="minorEastAsia"/>
                <w:color w:val="0070C0"/>
                <w:lang w:val="en-US" w:eastAsia="zh-CN"/>
              </w:rPr>
              <w:t>n*20MHz wide-band signal and n*20MHz contiguous CA of the same total bandwidth.</w:t>
            </w:r>
            <w:r>
              <w:rPr>
                <w:rFonts w:eastAsiaTheme="minorEastAsia"/>
                <w:color w:val="0070C0"/>
                <w:lang w:val="en-US" w:eastAsia="zh-CN"/>
              </w:rPr>
              <w:t xml:space="preserve">  </w:t>
            </w:r>
          </w:p>
        </w:tc>
      </w:tr>
      <w:tr w:rsidR="004C5D3D" w14:paraId="7EA375C4" w14:textId="77777777" w:rsidTr="00304751">
        <w:tc>
          <w:tcPr>
            <w:tcW w:w="1583" w:type="dxa"/>
          </w:tcPr>
          <w:p w14:paraId="66075BA5" w14:textId="3DA2F596" w:rsidR="004C5D3D" w:rsidRDefault="004C5D3D" w:rsidP="00EA2ADC">
            <w:pPr>
              <w:spacing w:after="120"/>
              <w:rPr>
                <w:rFonts w:eastAsiaTheme="minorEastAsia"/>
                <w:color w:val="0070C0"/>
                <w:lang w:val="en-US" w:eastAsia="zh-CN"/>
              </w:rPr>
            </w:pPr>
            <w:r>
              <w:rPr>
                <w:rFonts w:eastAsiaTheme="minorEastAsia" w:hint="eastAsia"/>
                <w:color w:val="0070C0"/>
                <w:lang w:val="en-US" w:eastAsia="zh-TW"/>
              </w:rPr>
              <w:t>CHTTL</w:t>
            </w:r>
          </w:p>
        </w:tc>
        <w:tc>
          <w:tcPr>
            <w:tcW w:w="8048" w:type="dxa"/>
          </w:tcPr>
          <w:p w14:paraId="62D63A3F" w14:textId="77777777" w:rsidR="004C5D3D" w:rsidRDefault="004C5D3D" w:rsidP="00114640">
            <w:pPr>
              <w:spacing w:after="120"/>
              <w:rPr>
                <w:rFonts w:eastAsiaTheme="minorEastAsia"/>
                <w:color w:val="0070C0"/>
                <w:lang w:val="en-US" w:eastAsia="zh-TW"/>
              </w:rPr>
            </w:pPr>
            <w:r w:rsidRPr="004C5D3D">
              <w:rPr>
                <w:rFonts w:eastAsiaTheme="minorEastAsia"/>
                <w:color w:val="0070C0"/>
                <w:lang w:val="en-US" w:eastAsia="zh-CN"/>
              </w:rPr>
              <w:t>Subtopic 1.2.1</w:t>
            </w:r>
            <w:r>
              <w:rPr>
                <w:rFonts w:eastAsiaTheme="minorEastAsia" w:hint="eastAsia"/>
                <w:color w:val="0070C0"/>
                <w:lang w:val="en-US" w:eastAsia="zh-TW"/>
              </w:rPr>
              <w:t xml:space="preserve">: </w:t>
            </w:r>
          </w:p>
          <w:p w14:paraId="4E81EE3E" w14:textId="77777777" w:rsidR="004C5D3D" w:rsidRDefault="004C5D3D" w:rsidP="00114640">
            <w:pPr>
              <w:spacing w:after="120"/>
              <w:rPr>
                <w:rFonts w:eastAsiaTheme="minorEastAsia"/>
                <w:color w:val="0070C0"/>
                <w:lang w:val="en-US" w:eastAsia="zh-TW"/>
              </w:rPr>
            </w:pPr>
            <w:r w:rsidRPr="004C5D3D">
              <w:rPr>
                <w:rFonts w:eastAsiaTheme="minorEastAsia"/>
                <w:color w:val="0070C0"/>
                <w:lang w:val="en-US" w:eastAsia="zh-TW"/>
              </w:rPr>
              <w:t>Option 2:  30 dB ACLR</w:t>
            </w:r>
          </w:p>
          <w:p w14:paraId="699D9484" w14:textId="719BDE71" w:rsidR="004C5D3D" w:rsidRDefault="004C5D3D" w:rsidP="00114640">
            <w:pPr>
              <w:spacing w:after="120"/>
              <w:rPr>
                <w:rFonts w:eastAsiaTheme="minorEastAsia"/>
                <w:color w:val="0070C0"/>
                <w:lang w:val="en-US" w:eastAsia="zh-TW"/>
              </w:rPr>
            </w:pPr>
            <w:r>
              <w:rPr>
                <w:rFonts w:eastAsiaTheme="minorEastAsia" w:hint="eastAsia"/>
                <w:color w:val="0070C0"/>
                <w:lang w:val="en-US" w:eastAsia="zh-TW"/>
              </w:rPr>
              <w:t xml:space="preserve">Sorry I might have some misunderstanding here, but I </w:t>
            </w:r>
            <w:r>
              <w:rPr>
                <w:rFonts w:eastAsiaTheme="minorEastAsia"/>
                <w:color w:val="0070C0"/>
                <w:lang w:val="en-US" w:eastAsia="zh-TW"/>
              </w:rPr>
              <w:t>do not fully understand</w:t>
            </w:r>
            <w:r>
              <w:rPr>
                <w:rFonts w:eastAsiaTheme="minorEastAsia" w:hint="eastAsia"/>
                <w:color w:val="0070C0"/>
                <w:lang w:val="en-US" w:eastAsia="zh-TW"/>
              </w:rPr>
              <w:t xml:space="preserve"> the logic for the 28dB ACLR. Why not apply the same ACLR as for the licensed band PC3, i. e. 30 dB ACLR.</w:t>
            </w:r>
          </w:p>
          <w:p w14:paraId="7E3F5A7A" w14:textId="77777777" w:rsidR="004C5D3D" w:rsidRDefault="004C5D3D" w:rsidP="00114640">
            <w:pPr>
              <w:spacing w:after="120"/>
              <w:rPr>
                <w:rFonts w:eastAsiaTheme="minorEastAsia"/>
                <w:color w:val="0070C0"/>
                <w:lang w:val="en-US" w:eastAsia="zh-TW"/>
              </w:rPr>
            </w:pPr>
            <w:r w:rsidRPr="004C5D3D">
              <w:rPr>
                <w:rFonts w:eastAsiaTheme="minorEastAsia"/>
                <w:color w:val="0070C0"/>
                <w:lang w:val="en-US" w:eastAsia="zh-TW"/>
              </w:rPr>
              <w:t>Subtopic 1.2.3:</w:t>
            </w:r>
          </w:p>
          <w:p w14:paraId="4353BDC1" w14:textId="4E515A01" w:rsidR="004C5D3D" w:rsidRPr="004C5D3D" w:rsidRDefault="004C5D3D" w:rsidP="00114640">
            <w:pPr>
              <w:spacing w:after="120"/>
              <w:rPr>
                <w:rFonts w:eastAsiaTheme="minorEastAsia"/>
                <w:color w:val="0070C0"/>
                <w:lang w:val="en-US" w:eastAsia="zh-TW"/>
              </w:rPr>
            </w:pPr>
            <w:r>
              <w:rPr>
                <w:rFonts w:eastAsiaTheme="minorEastAsia" w:hint="eastAsia"/>
                <w:color w:val="0070C0"/>
                <w:lang w:val="en-US" w:eastAsia="zh-TW"/>
              </w:rPr>
              <w:t>Similar question as Huawei.</w:t>
            </w:r>
          </w:p>
        </w:tc>
      </w:tr>
      <w:tr w:rsidR="00744AA2" w14:paraId="5B3BDEAD" w14:textId="77777777" w:rsidTr="00304751">
        <w:tc>
          <w:tcPr>
            <w:tcW w:w="1583" w:type="dxa"/>
          </w:tcPr>
          <w:p w14:paraId="471E9077" w14:textId="663647D7" w:rsidR="00744AA2" w:rsidRDefault="00744AA2" w:rsidP="00744AA2">
            <w:pPr>
              <w:spacing w:after="120"/>
              <w:rPr>
                <w:rFonts w:eastAsiaTheme="minorEastAsia"/>
                <w:color w:val="0070C0"/>
                <w:lang w:val="en-US" w:eastAsia="zh-TW"/>
              </w:rPr>
            </w:pPr>
            <w:r>
              <w:rPr>
                <w:rFonts w:eastAsiaTheme="minorEastAsia"/>
                <w:color w:val="0070C0"/>
                <w:lang w:val="en-US" w:eastAsia="zh-TW"/>
              </w:rPr>
              <w:t>Ericsson</w:t>
            </w:r>
          </w:p>
        </w:tc>
        <w:tc>
          <w:tcPr>
            <w:tcW w:w="8048" w:type="dxa"/>
          </w:tcPr>
          <w:p w14:paraId="2DD7F3D7" w14:textId="01F44CC8" w:rsidR="00744AA2" w:rsidRDefault="00744AA2" w:rsidP="00744AA2">
            <w:pPr>
              <w:spacing w:after="120"/>
              <w:rPr>
                <w:rFonts w:eastAsiaTheme="minorEastAsia"/>
                <w:color w:val="0070C0"/>
                <w:lang w:val="en-US" w:eastAsia="zh-CN"/>
              </w:rPr>
            </w:pPr>
            <w:bookmarkStart w:id="3" w:name="_Hlk41396266"/>
            <w:r>
              <w:rPr>
                <w:rFonts w:eastAsiaTheme="minorEastAsia"/>
                <w:color w:val="0070C0"/>
                <w:lang w:val="en-US" w:eastAsia="zh-CN"/>
              </w:rPr>
              <w:t xml:space="preserve">Sub-topic 1.2.1: </w:t>
            </w:r>
            <w:r w:rsidR="008461A3">
              <w:rPr>
                <w:rFonts w:eastAsiaTheme="minorEastAsia"/>
                <w:color w:val="0070C0"/>
                <w:lang w:val="en-US" w:eastAsia="zh-CN"/>
              </w:rPr>
              <w:t>Option 1 preferably and consistent with LAA, but we can accept Option 2</w:t>
            </w:r>
            <w:r w:rsidR="006D4DD3">
              <w:rPr>
                <w:rFonts w:eastAsiaTheme="minorEastAsia"/>
                <w:color w:val="0070C0"/>
                <w:lang w:val="en-US" w:eastAsia="zh-CN"/>
              </w:rPr>
              <w:t xml:space="preserve"> as a compromise.</w:t>
            </w:r>
          </w:p>
          <w:bookmarkEnd w:id="3"/>
          <w:p w14:paraId="4DF52173" w14:textId="30C199F8" w:rsidR="00744AA2" w:rsidRDefault="00744AA2" w:rsidP="00744AA2">
            <w:pPr>
              <w:spacing w:after="120"/>
              <w:rPr>
                <w:rFonts w:eastAsiaTheme="minorEastAsia"/>
                <w:color w:val="0070C0"/>
                <w:lang w:val="en-US" w:eastAsia="zh-CN"/>
              </w:rPr>
            </w:pPr>
            <w:r>
              <w:rPr>
                <w:rFonts w:eastAsiaTheme="minorEastAsia"/>
                <w:color w:val="0070C0"/>
                <w:lang w:val="en-US" w:eastAsia="zh-CN"/>
              </w:rPr>
              <w:t xml:space="preserve">Sub-topic 1.2.2: </w:t>
            </w:r>
            <w:r w:rsidR="005D548D">
              <w:rPr>
                <w:rFonts w:eastAsiaTheme="minorEastAsia"/>
                <w:color w:val="0070C0"/>
                <w:lang w:val="en-US" w:eastAsia="zh-CN"/>
              </w:rPr>
              <w:t xml:space="preserve">a. </w:t>
            </w:r>
            <w:r w:rsidR="00A5324B">
              <w:rPr>
                <w:rFonts w:eastAsiaTheme="minorEastAsia"/>
                <w:color w:val="0070C0"/>
                <w:lang w:val="en-US" w:eastAsia="zh-CN"/>
              </w:rPr>
              <w:t>the measurements can account for shortened PU</w:t>
            </w:r>
            <w:r w:rsidR="005D548D">
              <w:rPr>
                <w:rFonts w:eastAsiaTheme="minorEastAsia"/>
                <w:color w:val="0070C0"/>
                <w:lang w:val="en-US" w:eastAsia="zh-CN"/>
              </w:rPr>
              <w:t xml:space="preserve">SCH. b. IBE is measured after FFT and CP removal. c. The </w:t>
            </w:r>
            <w:r w:rsidR="006D3377">
              <w:rPr>
                <w:rFonts w:eastAsiaTheme="minorEastAsia"/>
                <w:color w:val="0070C0"/>
                <w:lang w:val="en-US" w:eastAsia="zh-CN"/>
              </w:rPr>
              <w:t>LTE IBE requirements can be reused, but the RIV should be modified to account for different grid sizes</w:t>
            </w:r>
            <w:r w:rsidR="005C135A">
              <w:rPr>
                <w:rFonts w:eastAsiaTheme="minorEastAsia"/>
                <w:color w:val="0070C0"/>
                <w:lang w:val="en-US" w:eastAsia="zh-CN"/>
              </w:rPr>
              <w:t xml:space="preserve">, e.g. for the LO exception the RIV is such that the expected LO (or as indicated) fall </w:t>
            </w:r>
            <w:r w:rsidR="00710D03">
              <w:rPr>
                <w:rFonts w:eastAsiaTheme="minorEastAsia"/>
                <w:color w:val="0070C0"/>
                <w:lang w:val="en-US" w:eastAsia="zh-CN"/>
              </w:rPr>
              <w:t>in the middle of two allocated PRB in the interlace. This is straightforward.</w:t>
            </w:r>
            <w:r w:rsidR="005D548D">
              <w:rPr>
                <w:rFonts w:eastAsiaTheme="minorEastAsia"/>
                <w:color w:val="0070C0"/>
                <w:lang w:val="en-US" w:eastAsia="zh-CN"/>
              </w:rPr>
              <w:t xml:space="preserve"> </w:t>
            </w:r>
          </w:p>
          <w:p w14:paraId="7A990403" w14:textId="78ECEFFE" w:rsidR="001E6375" w:rsidRPr="004C5D3D" w:rsidRDefault="001E6375" w:rsidP="00744AA2">
            <w:pPr>
              <w:spacing w:after="120"/>
              <w:rPr>
                <w:rFonts w:eastAsiaTheme="minorEastAsia"/>
                <w:color w:val="0070C0"/>
                <w:lang w:val="en-US" w:eastAsia="zh-CN"/>
              </w:rPr>
            </w:pPr>
            <w:r>
              <w:rPr>
                <w:rFonts w:eastAsiaTheme="minorEastAsia"/>
                <w:color w:val="0070C0"/>
                <w:lang w:val="en-US" w:eastAsia="zh-CN"/>
              </w:rPr>
              <w:t>Sub-topic 1.2.3: the wideband modes should have consistent requirements</w:t>
            </w:r>
            <w:r w:rsidR="002B59AC">
              <w:rPr>
                <w:rFonts w:eastAsiaTheme="minorEastAsia"/>
                <w:color w:val="0070C0"/>
                <w:lang w:val="en-US" w:eastAsia="zh-CN"/>
              </w:rPr>
              <w:t xml:space="preserve"> both for TX and RX with possible modifications in cases where the inter-cell GBs make a difference </w:t>
            </w:r>
            <w:r w:rsidR="000F6F70">
              <w:rPr>
                <w:rFonts w:eastAsiaTheme="minorEastAsia"/>
                <w:color w:val="0070C0"/>
                <w:lang w:val="en-US" w:eastAsia="zh-CN"/>
              </w:rPr>
              <w:t>(should be marginal for TX with interlaced transmissions</w:t>
            </w:r>
            <w:r w:rsidR="008461A3">
              <w:rPr>
                <w:rFonts w:eastAsiaTheme="minorEastAsia"/>
                <w:color w:val="0070C0"/>
                <w:lang w:val="en-US" w:eastAsia="zh-CN"/>
              </w:rPr>
              <w:t>).</w:t>
            </w:r>
          </w:p>
        </w:tc>
      </w:tr>
      <w:tr w:rsidR="00660515" w14:paraId="4227BBBE" w14:textId="77777777" w:rsidTr="00304751">
        <w:tc>
          <w:tcPr>
            <w:tcW w:w="1583" w:type="dxa"/>
          </w:tcPr>
          <w:p w14:paraId="6703E45B" w14:textId="561C7C0E" w:rsidR="00660515" w:rsidRDefault="00660515" w:rsidP="00660515">
            <w:pPr>
              <w:spacing w:after="120"/>
              <w:rPr>
                <w:rFonts w:eastAsiaTheme="minorEastAsia"/>
                <w:color w:val="0070C0"/>
                <w:lang w:val="en-US" w:eastAsia="zh-TW"/>
              </w:rPr>
            </w:pPr>
            <w:r>
              <w:rPr>
                <w:rFonts w:eastAsiaTheme="minorEastAsia"/>
                <w:color w:val="0070C0"/>
                <w:lang w:val="en-US" w:eastAsia="zh-TW"/>
              </w:rPr>
              <w:t>Nokia</w:t>
            </w:r>
          </w:p>
        </w:tc>
        <w:tc>
          <w:tcPr>
            <w:tcW w:w="8048" w:type="dxa"/>
          </w:tcPr>
          <w:p w14:paraId="1DCFFA35" w14:textId="77777777" w:rsidR="00660515" w:rsidRDefault="00660515" w:rsidP="00660515">
            <w:pPr>
              <w:spacing w:after="120"/>
              <w:rPr>
                <w:rFonts w:eastAsiaTheme="minorEastAsia"/>
                <w:color w:val="0070C0"/>
                <w:lang w:val="en-US" w:eastAsia="zh-TW"/>
              </w:rPr>
            </w:pPr>
            <w:r w:rsidRPr="004C5D3D">
              <w:rPr>
                <w:rFonts w:eastAsiaTheme="minorEastAsia"/>
                <w:color w:val="0070C0"/>
                <w:lang w:val="en-US" w:eastAsia="zh-CN"/>
              </w:rPr>
              <w:t>Subtopic 1.2.1</w:t>
            </w:r>
            <w:r>
              <w:rPr>
                <w:rFonts w:eastAsiaTheme="minorEastAsia" w:hint="eastAsia"/>
                <w:color w:val="0070C0"/>
                <w:lang w:val="en-US" w:eastAsia="zh-TW"/>
              </w:rPr>
              <w:t xml:space="preserve">: </w:t>
            </w:r>
          </w:p>
          <w:p w14:paraId="4EBE83EB" w14:textId="7785F09E" w:rsidR="00660515" w:rsidRDefault="00660515" w:rsidP="00660515">
            <w:pPr>
              <w:spacing w:after="120"/>
              <w:rPr>
                <w:rFonts w:eastAsiaTheme="minorEastAsia"/>
                <w:color w:val="0070C0"/>
                <w:lang w:val="en-US" w:eastAsia="zh-TW"/>
              </w:rPr>
            </w:pPr>
            <w:r w:rsidRPr="004C5D3D">
              <w:rPr>
                <w:rFonts w:eastAsiaTheme="minorEastAsia"/>
                <w:color w:val="0070C0"/>
                <w:lang w:val="en-US" w:eastAsia="zh-TW"/>
              </w:rPr>
              <w:t>Option 2:  30 dB ACLR</w:t>
            </w:r>
            <w:r>
              <w:rPr>
                <w:rFonts w:eastAsiaTheme="minorEastAsia"/>
                <w:color w:val="0070C0"/>
                <w:lang w:val="en-US" w:eastAsia="zh-TW"/>
              </w:rPr>
              <w:t xml:space="preserve"> is our preference</w:t>
            </w:r>
            <w:r w:rsidR="00872DE8">
              <w:rPr>
                <w:rFonts w:eastAsiaTheme="minorEastAsia"/>
                <w:color w:val="0070C0"/>
                <w:lang w:val="en-US" w:eastAsia="zh-TW"/>
              </w:rPr>
              <w:t>,</w:t>
            </w:r>
            <w:r>
              <w:rPr>
                <w:rFonts w:eastAsiaTheme="minorEastAsia"/>
                <w:color w:val="0070C0"/>
                <w:lang w:val="en-US" w:eastAsia="zh-TW"/>
              </w:rPr>
              <w:t xml:space="preserve"> but we can accept Option 1 as compromise. </w:t>
            </w:r>
          </w:p>
          <w:p w14:paraId="7DD79ED7" w14:textId="77777777" w:rsidR="00660515" w:rsidRDefault="00660515" w:rsidP="00660515">
            <w:pPr>
              <w:spacing w:after="120"/>
              <w:rPr>
                <w:rFonts w:eastAsiaTheme="minorEastAsia"/>
                <w:color w:val="0070C0"/>
                <w:lang w:val="en-US" w:eastAsia="zh-TW"/>
              </w:rPr>
            </w:pPr>
            <w:r w:rsidRPr="004C5D3D">
              <w:rPr>
                <w:rFonts w:eastAsiaTheme="minorEastAsia"/>
                <w:color w:val="0070C0"/>
                <w:lang w:val="en-US" w:eastAsia="zh-CN"/>
              </w:rPr>
              <w:t>Subtopic 1.2.</w:t>
            </w:r>
            <w:r>
              <w:rPr>
                <w:rFonts w:eastAsiaTheme="minorEastAsia"/>
                <w:color w:val="0070C0"/>
                <w:lang w:val="en-US" w:eastAsia="zh-CN"/>
              </w:rPr>
              <w:t>2</w:t>
            </w:r>
            <w:r>
              <w:rPr>
                <w:rFonts w:eastAsiaTheme="minorEastAsia" w:hint="eastAsia"/>
                <w:color w:val="0070C0"/>
                <w:lang w:val="en-US" w:eastAsia="zh-TW"/>
              </w:rPr>
              <w:t xml:space="preserve">: </w:t>
            </w:r>
          </w:p>
          <w:p w14:paraId="53F5A174" w14:textId="77777777" w:rsidR="00660515" w:rsidRDefault="00660515" w:rsidP="00660515">
            <w:pPr>
              <w:spacing w:after="120"/>
              <w:rPr>
                <w:rFonts w:eastAsiaTheme="minorEastAsia"/>
                <w:color w:val="0070C0"/>
                <w:lang w:val="en-US" w:eastAsia="zh-TW"/>
              </w:rPr>
            </w:pPr>
            <w:r>
              <w:rPr>
                <w:rFonts w:eastAsiaTheme="minorEastAsia"/>
                <w:color w:val="0070C0"/>
                <w:lang w:val="en-US" w:eastAsia="zh-TW"/>
              </w:rPr>
              <w:t>Fine to update sentence as proposed by moderator</w:t>
            </w:r>
          </w:p>
          <w:p w14:paraId="113FC904" w14:textId="77777777" w:rsidR="00660515" w:rsidRDefault="00660515" w:rsidP="00660515">
            <w:pPr>
              <w:spacing w:after="120"/>
              <w:rPr>
                <w:rFonts w:eastAsiaTheme="minorEastAsia"/>
                <w:color w:val="0070C0"/>
                <w:lang w:val="en-US" w:eastAsia="zh-TW"/>
              </w:rPr>
            </w:pPr>
            <w:r w:rsidRPr="004C5D3D">
              <w:rPr>
                <w:rFonts w:eastAsiaTheme="minorEastAsia"/>
                <w:color w:val="0070C0"/>
                <w:lang w:val="en-US" w:eastAsia="zh-CN"/>
              </w:rPr>
              <w:t>Subtopic 1.2.</w:t>
            </w:r>
            <w:r>
              <w:rPr>
                <w:rFonts w:eastAsiaTheme="minorEastAsia"/>
                <w:color w:val="0070C0"/>
                <w:lang w:val="en-US" w:eastAsia="zh-CN"/>
              </w:rPr>
              <w:t>3</w:t>
            </w:r>
            <w:r>
              <w:rPr>
                <w:rFonts w:eastAsiaTheme="minorEastAsia" w:hint="eastAsia"/>
                <w:color w:val="0070C0"/>
                <w:lang w:val="en-US" w:eastAsia="zh-TW"/>
              </w:rPr>
              <w:t xml:space="preserve">: </w:t>
            </w:r>
          </w:p>
          <w:p w14:paraId="570F6B2E" w14:textId="77777777" w:rsidR="00660515" w:rsidRDefault="00660515" w:rsidP="00660515">
            <w:pPr>
              <w:spacing w:after="120"/>
              <w:rPr>
                <w:rFonts w:eastAsiaTheme="minorEastAsia"/>
                <w:color w:val="0070C0"/>
                <w:lang w:val="en-US" w:eastAsia="zh-TW"/>
              </w:rPr>
            </w:pPr>
            <w:r>
              <w:rPr>
                <w:rFonts w:eastAsiaTheme="minorEastAsia"/>
                <w:color w:val="0070C0"/>
                <w:lang w:val="en-US" w:eastAsia="zh-TW"/>
              </w:rPr>
              <w:t xml:space="preserve">It is not clear which requirement that is referred to. In general, the requirements for contiguous CA and Wideband operation will often be the same when they are dependent on total bandwidth. However, as also commented by others the different ways of operation might result in the need for specific requirements in some cases.    </w:t>
            </w:r>
          </w:p>
          <w:p w14:paraId="1B5C61FC" w14:textId="77777777" w:rsidR="00660515" w:rsidRDefault="00660515" w:rsidP="00660515">
            <w:pPr>
              <w:spacing w:after="120"/>
              <w:rPr>
                <w:rFonts w:eastAsiaTheme="minorEastAsia"/>
                <w:color w:val="0070C0"/>
                <w:lang w:val="en-US" w:eastAsia="zh-CN"/>
              </w:rPr>
            </w:pPr>
          </w:p>
        </w:tc>
      </w:tr>
      <w:tr w:rsidR="00737AD8" w14:paraId="6ECBB950" w14:textId="77777777" w:rsidTr="00304751">
        <w:tc>
          <w:tcPr>
            <w:tcW w:w="1583" w:type="dxa"/>
          </w:tcPr>
          <w:p w14:paraId="228D5CDD" w14:textId="2D849465" w:rsidR="00737AD8" w:rsidRDefault="00737AD8" w:rsidP="00660515">
            <w:pPr>
              <w:spacing w:after="120"/>
              <w:rPr>
                <w:rFonts w:eastAsiaTheme="minorEastAsia"/>
                <w:color w:val="0070C0"/>
                <w:lang w:val="en-US" w:eastAsia="zh-TW"/>
              </w:rPr>
            </w:pPr>
            <w:r>
              <w:rPr>
                <w:rFonts w:eastAsiaTheme="minorEastAsia"/>
                <w:color w:val="0070C0"/>
                <w:lang w:val="en-US" w:eastAsia="zh-TW"/>
              </w:rPr>
              <w:t>CableLabs</w:t>
            </w:r>
          </w:p>
        </w:tc>
        <w:tc>
          <w:tcPr>
            <w:tcW w:w="8048" w:type="dxa"/>
          </w:tcPr>
          <w:p w14:paraId="10648688" w14:textId="77777777" w:rsidR="00737AD8" w:rsidRDefault="00737AD8" w:rsidP="00660515">
            <w:pPr>
              <w:spacing w:after="120"/>
              <w:rPr>
                <w:rFonts w:eastAsiaTheme="minorEastAsia"/>
                <w:color w:val="0070C0"/>
                <w:lang w:val="en-US" w:eastAsia="zh-CN"/>
              </w:rPr>
            </w:pPr>
            <w:r>
              <w:rPr>
                <w:rFonts w:eastAsiaTheme="minorEastAsia"/>
                <w:color w:val="0070C0"/>
                <w:lang w:val="en-US" w:eastAsia="zh-CN"/>
              </w:rPr>
              <w:t xml:space="preserve">Subtopic 1.2.1: </w:t>
            </w:r>
          </w:p>
          <w:p w14:paraId="24305F7B" w14:textId="6AD09A34" w:rsidR="00737AD8" w:rsidRPr="004C5D3D" w:rsidRDefault="00737AD8" w:rsidP="00660515">
            <w:pPr>
              <w:spacing w:after="120"/>
              <w:rPr>
                <w:rFonts w:eastAsiaTheme="minorEastAsia"/>
                <w:color w:val="0070C0"/>
                <w:lang w:val="en-US" w:eastAsia="zh-CN"/>
              </w:rPr>
            </w:pPr>
            <w:r>
              <w:rPr>
                <w:rFonts w:eastAsiaTheme="minorEastAsia"/>
                <w:color w:val="0070C0"/>
                <w:lang w:val="en-US" w:eastAsia="zh-CN"/>
              </w:rPr>
              <w:t>We support option 2: 30 dB ACLR.</w:t>
            </w:r>
          </w:p>
        </w:tc>
      </w:tr>
      <w:tr w:rsidR="000B563E" w14:paraId="668A33A5" w14:textId="77777777" w:rsidTr="00304751">
        <w:tc>
          <w:tcPr>
            <w:tcW w:w="1583" w:type="dxa"/>
          </w:tcPr>
          <w:p w14:paraId="4836470E" w14:textId="14ABB83B" w:rsidR="000B563E" w:rsidRDefault="000B563E" w:rsidP="000B563E">
            <w:pPr>
              <w:spacing w:after="120"/>
              <w:rPr>
                <w:rFonts w:eastAsiaTheme="minorEastAsia"/>
                <w:color w:val="0070C0"/>
                <w:lang w:val="en-US" w:eastAsia="zh-TW"/>
              </w:rPr>
            </w:pPr>
            <w:r>
              <w:rPr>
                <w:rFonts w:eastAsiaTheme="minorEastAsia"/>
                <w:color w:val="0070C0"/>
                <w:lang w:eastAsia="zh-TW"/>
              </w:rPr>
              <w:t>Apple</w:t>
            </w:r>
          </w:p>
        </w:tc>
        <w:tc>
          <w:tcPr>
            <w:tcW w:w="8048" w:type="dxa"/>
          </w:tcPr>
          <w:p w14:paraId="6550C45E" w14:textId="71FBAA58" w:rsidR="000B563E" w:rsidRDefault="000B563E" w:rsidP="000B563E">
            <w:pPr>
              <w:spacing w:after="120"/>
              <w:rPr>
                <w:rFonts w:eastAsiaTheme="minorEastAsia"/>
                <w:color w:val="0070C0"/>
                <w:lang w:val="en-US" w:eastAsia="zh-CN"/>
              </w:rPr>
            </w:pPr>
            <w:r w:rsidRPr="00544662">
              <w:rPr>
                <w:rFonts w:eastAsiaTheme="minorEastAsia"/>
                <w:color w:val="0070C0"/>
                <w:lang w:eastAsia="zh-CN"/>
              </w:rPr>
              <w:t>Subtopic1.2.1: We would prefer option 2. The reasoning is that with NR-U we are in a shared environment with other systems. Using 30dBc for PC3 would provide the same emission lvl as PC5. As the 27dBc for PC5 has some headroom we would be fine to compromise for 29dBc for PC3.</w:t>
            </w:r>
          </w:p>
        </w:tc>
      </w:tr>
    </w:tbl>
    <w:p w14:paraId="434B388F" w14:textId="553116A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E354CA">
        <w:tc>
          <w:tcPr>
            <w:tcW w:w="1228" w:type="dxa"/>
          </w:tcPr>
          <w:p w14:paraId="6373A1EA" w14:textId="7A145712" w:rsidR="00855107" w:rsidRPr="00805BE8" w:rsidRDefault="00855107" w:rsidP="005B4802">
            <w:pPr>
              <w:rPr>
                <w:rFonts w:eastAsiaTheme="minorEastAsia"/>
                <w:b/>
                <w:bCs/>
                <w:color w:val="0070C0"/>
                <w:lang w:val="en-US" w:eastAsia="zh-CN"/>
              </w:rPr>
            </w:pPr>
          </w:p>
        </w:tc>
        <w:tc>
          <w:tcPr>
            <w:tcW w:w="8403"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354CA">
        <w:tc>
          <w:tcPr>
            <w:tcW w:w="1228" w:type="dxa"/>
          </w:tcPr>
          <w:p w14:paraId="772DC531"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3C14E0">
              <w:rPr>
                <w:rFonts w:eastAsiaTheme="minorEastAsia"/>
                <w:b/>
                <w:bCs/>
                <w:color w:val="0070C0"/>
                <w:lang w:val="en-US" w:eastAsia="zh-CN"/>
              </w:rPr>
              <w:t xml:space="preserve"> 1.2.1</w:t>
            </w:r>
          </w:p>
          <w:p w14:paraId="53876CE1" w14:textId="57CB94B5" w:rsidR="00E354CA" w:rsidRPr="003418CB" w:rsidRDefault="00E354CA" w:rsidP="00004165">
            <w:pPr>
              <w:rPr>
                <w:rFonts w:eastAsiaTheme="minorEastAsia"/>
                <w:color w:val="0070C0"/>
                <w:lang w:val="en-US" w:eastAsia="zh-CN"/>
              </w:rPr>
            </w:pPr>
            <w:r>
              <w:rPr>
                <w:rFonts w:eastAsiaTheme="minorEastAsia"/>
                <w:b/>
                <w:bCs/>
                <w:color w:val="0070C0"/>
                <w:lang w:val="en-US" w:eastAsia="zh-CN"/>
              </w:rPr>
              <w:t>PC3 ACLR</w:t>
            </w:r>
          </w:p>
        </w:tc>
        <w:tc>
          <w:tcPr>
            <w:tcW w:w="8403" w:type="dxa"/>
          </w:tcPr>
          <w:p w14:paraId="6F68B7F2" w14:textId="61C49ECB" w:rsidR="003C14E0" w:rsidRPr="00EC7DDC" w:rsidRDefault="003C14E0" w:rsidP="00004165">
            <w:pPr>
              <w:rPr>
                <w:rFonts w:eastAsiaTheme="minorEastAsia"/>
                <w:iCs/>
                <w:lang w:val="en-US" w:eastAsia="zh-CN"/>
              </w:rPr>
            </w:pPr>
            <w:r w:rsidRPr="00EC7DDC">
              <w:rPr>
                <w:rFonts w:eastAsiaTheme="minorEastAsia"/>
                <w:iCs/>
                <w:lang w:val="en-US" w:eastAsia="zh-CN"/>
              </w:rPr>
              <w:t>Opinions are divided as follows</w:t>
            </w:r>
          </w:p>
          <w:p w14:paraId="4F0CBCD1" w14:textId="32DFAF34" w:rsidR="003C14E0" w:rsidRPr="00EC7DDC" w:rsidRDefault="003C14E0" w:rsidP="00004165">
            <w:pPr>
              <w:rPr>
                <w:rFonts w:eastAsiaTheme="minorEastAsia"/>
                <w:iCs/>
                <w:lang w:val="en-US" w:eastAsia="zh-CN"/>
              </w:rPr>
            </w:pPr>
            <w:r w:rsidRPr="00EC7DDC">
              <w:rPr>
                <w:rFonts w:eastAsiaTheme="minorEastAsia"/>
                <w:iCs/>
                <w:lang w:val="en-US" w:eastAsia="zh-CN"/>
              </w:rPr>
              <w:t>28 dB:  Huawei, MediaTek,</w:t>
            </w:r>
            <w:r w:rsidR="00E07DE3" w:rsidRPr="00EC7DDC">
              <w:rPr>
                <w:rFonts w:eastAsiaTheme="minorEastAsia"/>
                <w:iCs/>
                <w:lang w:val="en-US" w:eastAsia="zh-CN"/>
              </w:rPr>
              <w:t xml:space="preserve"> Ericsson, [Nokia]</w:t>
            </w:r>
          </w:p>
          <w:p w14:paraId="3A427475" w14:textId="0F86CAEE" w:rsidR="003C14E0" w:rsidRPr="00EC7DDC" w:rsidRDefault="003C14E0" w:rsidP="00004165">
            <w:pPr>
              <w:rPr>
                <w:rFonts w:eastAsiaTheme="minorEastAsia"/>
                <w:iCs/>
                <w:lang w:val="en-US" w:eastAsia="zh-CN"/>
              </w:rPr>
            </w:pPr>
            <w:r w:rsidRPr="00EC7DDC">
              <w:rPr>
                <w:rFonts w:eastAsiaTheme="minorEastAsia"/>
                <w:iCs/>
                <w:lang w:val="en-US" w:eastAsia="zh-CN"/>
              </w:rPr>
              <w:t xml:space="preserve">30 dB:  Charter, CHTTL, </w:t>
            </w:r>
            <w:r w:rsidR="00E07DE3" w:rsidRPr="00EC7DDC">
              <w:rPr>
                <w:rFonts w:eastAsiaTheme="minorEastAsia"/>
                <w:iCs/>
                <w:lang w:val="en-US" w:eastAsia="zh-CN"/>
              </w:rPr>
              <w:t>[Ericsson], Nokia, CableLabs, Apple, [Skyworks]</w:t>
            </w:r>
          </w:p>
          <w:p w14:paraId="73E72940" w14:textId="19FA175D"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5EFCD7" w14:textId="1C6BCD50" w:rsidR="00E354CA" w:rsidRPr="00EC7DDC" w:rsidRDefault="00E354CA" w:rsidP="00004165">
            <w:pPr>
              <w:rPr>
                <w:rFonts w:eastAsiaTheme="minorEastAsia"/>
                <w:iCs/>
                <w:lang w:val="en-US" w:eastAsia="zh-CN"/>
              </w:rPr>
            </w:pPr>
            <w:r w:rsidRPr="00EC7DDC">
              <w:rPr>
                <w:rFonts w:eastAsiaTheme="minorEastAsia"/>
                <w:iCs/>
                <w:lang w:val="en-US" w:eastAsia="zh-CN"/>
              </w:rPr>
              <w:t>PC3 ACLR = 30 dB.  Can Huawei and MediaTek accept 30 dB ACLR?</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6ADDA9D3"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70BA83E0" w:rsidR="00EC7DDC" w:rsidRPr="003418CB" w:rsidRDefault="00EC7DDC" w:rsidP="00004165">
            <w:pPr>
              <w:rPr>
                <w:rFonts w:eastAsiaTheme="minorEastAsia"/>
                <w:color w:val="0070C0"/>
                <w:lang w:val="en-US" w:eastAsia="zh-CN"/>
              </w:rPr>
            </w:pPr>
            <w:r w:rsidRPr="00EC7DDC">
              <w:rPr>
                <w:rFonts w:eastAsiaTheme="minorEastAsia"/>
                <w:lang w:val="en-US" w:eastAsia="zh-CN"/>
              </w:rPr>
              <w:t>Try to reach consensus on ACLR.  Recommend to check if companies can accept 30 dB.</w:t>
            </w:r>
          </w:p>
        </w:tc>
      </w:tr>
      <w:tr w:rsidR="00E354CA" w14:paraId="1BED135B" w14:textId="77777777" w:rsidTr="00E354CA">
        <w:tc>
          <w:tcPr>
            <w:tcW w:w="1228" w:type="dxa"/>
          </w:tcPr>
          <w:p w14:paraId="38050F81" w14:textId="044EA6EE" w:rsidR="00E354CA" w:rsidRDefault="00E354CA" w:rsidP="00E354C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1.2.2</w:t>
            </w:r>
          </w:p>
          <w:p w14:paraId="32ABD42B" w14:textId="698803B3" w:rsidR="00E354CA" w:rsidRPr="00045592" w:rsidRDefault="00E354CA" w:rsidP="00E354CA">
            <w:pPr>
              <w:rPr>
                <w:rFonts w:eastAsiaTheme="minorEastAsia"/>
                <w:b/>
                <w:bCs/>
                <w:color w:val="0070C0"/>
                <w:lang w:val="en-US" w:eastAsia="zh-CN"/>
              </w:rPr>
            </w:pPr>
            <w:r>
              <w:rPr>
                <w:rFonts w:eastAsiaTheme="minorEastAsia"/>
                <w:b/>
                <w:bCs/>
                <w:color w:val="0070C0"/>
                <w:lang w:val="en-US" w:eastAsia="zh-CN"/>
              </w:rPr>
              <w:t>In-band emissions</w:t>
            </w:r>
          </w:p>
        </w:tc>
        <w:tc>
          <w:tcPr>
            <w:tcW w:w="8403" w:type="dxa"/>
          </w:tcPr>
          <w:p w14:paraId="4F40EFC1" w14:textId="77777777" w:rsidR="00E354CA" w:rsidRDefault="00E354CA" w:rsidP="00E354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828640" w14:textId="6D001073" w:rsidR="00E354CA" w:rsidRDefault="00E354CA" w:rsidP="00E354CA">
            <w:pPr>
              <w:pStyle w:val="ListParagraph"/>
              <w:numPr>
                <w:ilvl w:val="0"/>
                <w:numId w:val="22"/>
              </w:numPr>
              <w:ind w:firstLineChars="0"/>
              <w:rPr>
                <w:lang w:val="en-US" w:eastAsia="zh-CN"/>
              </w:rPr>
            </w:pPr>
            <w:r>
              <w:rPr>
                <w:lang w:val="sv-SE" w:eastAsia="zh-CN"/>
              </w:rPr>
              <w:t>”</w:t>
            </w:r>
            <w:r w:rsidRPr="007F46F3">
              <w:rPr>
                <w:lang w:val="sv-SE" w:eastAsia="zh-CN"/>
              </w:rPr>
              <w:t xml:space="preserve">When the PUSCH or PUCCH transmission slot is shortened </w:t>
            </w:r>
            <w:r w:rsidRPr="007F46F3">
              <w:rPr>
                <w:strike/>
                <w:lang w:val="sv-SE" w:eastAsia="zh-CN"/>
              </w:rPr>
              <w:t>due to multiplexing with SRS</w:t>
            </w:r>
            <w:r w:rsidRPr="007F46F3">
              <w:rPr>
                <w:lang w:val="sv-SE" w:eastAsia="zh-CN"/>
              </w:rPr>
              <w:t>, the in-band emissions measurement interval is reduced by one or more symbols, accordingly.”</w:t>
            </w:r>
            <w:r w:rsidRPr="00C42C95">
              <w:rPr>
                <w:lang w:val="en-US" w:eastAsia="zh-CN"/>
              </w:rPr>
              <w:t xml:space="preserve"> </w:t>
            </w:r>
          </w:p>
          <w:p w14:paraId="02BE0EA8" w14:textId="7EF35C9A" w:rsidR="00E354CA" w:rsidRDefault="00E354CA" w:rsidP="00E354CA">
            <w:pPr>
              <w:pStyle w:val="ListParagraph"/>
              <w:numPr>
                <w:ilvl w:val="0"/>
                <w:numId w:val="22"/>
              </w:numPr>
              <w:ind w:firstLineChars="0"/>
              <w:rPr>
                <w:lang w:val="en-US" w:eastAsia="zh-CN"/>
              </w:rPr>
            </w:pPr>
            <w:r>
              <w:rPr>
                <w:lang w:val="en-US" w:eastAsia="zh-CN"/>
              </w:rPr>
              <w:t>No special treatment of extended CP since CP is removed before IBE.</w:t>
            </w:r>
          </w:p>
          <w:p w14:paraId="65969284" w14:textId="4D14A4EF" w:rsidR="0079339C" w:rsidRDefault="00E354CA" w:rsidP="00E354CA">
            <w:pPr>
              <w:pStyle w:val="ListParagraph"/>
              <w:numPr>
                <w:ilvl w:val="0"/>
                <w:numId w:val="22"/>
              </w:numPr>
              <w:ind w:firstLineChars="0"/>
              <w:rPr>
                <w:lang w:val="en-US" w:eastAsia="zh-CN"/>
              </w:rPr>
            </w:pPr>
            <w:r>
              <w:rPr>
                <w:lang w:val="en-US" w:eastAsia="zh-CN"/>
              </w:rPr>
              <w:t>Reuse IBE mask from eLAA</w:t>
            </w:r>
            <w:r w:rsidR="0079339C">
              <w:rPr>
                <w:lang w:val="en-US" w:eastAsia="zh-CN"/>
              </w:rPr>
              <w:t>.  It is assumed that TE can derive the location of LO and IQ exceptions based on reported (or assumed) LO location and waveform.  [RIV=1 and RIV=5 waveforms to be specified for IBE applicability.]</w:t>
            </w:r>
          </w:p>
          <w:p w14:paraId="27866043" w14:textId="77777777" w:rsidR="00E354CA" w:rsidRPr="00855107" w:rsidRDefault="00E354CA" w:rsidP="00E354CA">
            <w:pPr>
              <w:rPr>
                <w:rFonts w:eastAsiaTheme="minorEastAsia"/>
                <w:i/>
                <w:color w:val="0070C0"/>
                <w:lang w:val="en-US" w:eastAsia="zh-CN"/>
              </w:rPr>
            </w:pPr>
            <w:r>
              <w:rPr>
                <w:rFonts w:eastAsiaTheme="minorEastAsia" w:hint="eastAsia"/>
                <w:i/>
                <w:color w:val="0070C0"/>
                <w:lang w:val="en-US" w:eastAsia="zh-CN"/>
              </w:rPr>
              <w:t>Candidate options:</w:t>
            </w:r>
          </w:p>
          <w:p w14:paraId="21298932" w14:textId="77777777" w:rsidR="00E354CA" w:rsidRDefault="00E354CA" w:rsidP="00E354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F73D08" w14:textId="7EE4D851" w:rsidR="00EC7DDC" w:rsidRDefault="00EC7DDC" w:rsidP="00E354CA">
            <w:pPr>
              <w:rPr>
                <w:rFonts w:eastAsiaTheme="minorEastAsia"/>
                <w:iCs/>
                <w:color w:val="0070C0"/>
                <w:lang w:val="en-US" w:eastAsia="zh-CN"/>
              </w:rPr>
            </w:pPr>
            <w:r w:rsidRPr="00EC7DDC">
              <w:rPr>
                <w:rFonts w:eastAsiaTheme="minorEastAsia"/>
                <w:iCs/>
                <w:lang w:val="en-US" w:eastAsia="zh-CN"/>
              </w:rPr>
              <w:t>Further discussion to resolve the exact RIV waveforms to be used in IBE specification.</w:t>
            </w:r>
          </w:p>
        </w:tc>
      </w:tr>
      <w:tr w:rsidR="00EC7DDC" w14:paraId="71399056" w14:textId="77777777" w:rsidTr="00E354CA">
        <w:tc>
          <w:tcPr>
            <w:tcW w:w="1228" w:type="dxa"/>
          </w:tcPr>
          <w:p w14:paraId="471A77C8" w14:textId="77777777" w:rsidR="00EC7DDC" w:rsidRDefault="00EC7DDC" w:rsidP="00EC7DD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1.2.2</w:t>
            </w:r>
          </w:p>
          <w:p w14:paraId="68778AD8" w14:textId="231E65BE" w:rsidR="00EC7DDC" w:rsidRPr="00045592" w:rsidRDefault="00EC7DDC" w:rsidP="00EC7DDC">
            <w:pPr>
              <w:rPr>
                <w:rFonts w:eastAsiaTheme="minorEastAsia"/>
                <w:b/>
                <w:bCs/>
                <w:color w:val="0070C0"/>
                <w:lang w:val="en-US" w:eastAsia="zh-CN"/>
              </w:rPr>
            </w:pPr>
            <w:r>
              <w:rPr>
                <w:rFonts w:eastAsiaTheme="minorEastAsia"/>
                <w:b/>
                <w:bCs/>
                <w:color w:val="0070C0"/>
                <w:lang w:val="en-US" w:eastAsia="zh-CN"/>
              </w:rPr>
              <w:t>Wideband operations</w:t>
            </w:r>
          </w:p>
        </w:tc>
        <w:tc>
          <w:tcPr>
            <w:tcW w:w="8403" w:type="dxa"/>
          </w:tcPr>
          <w:p w14:paraId="75B2FAC9" w14:textId="77777777" w:rsidR="00EC7DDC" w:rsidRDefault="00EC7DDC" w:rsidP="00E354CA">
            <w:pPr>
              <w:rPr>
                <w:rFonts w:eastAsiaTheme="minorEastAsia"/>
                <w:iCs/>
                <w:lang w:val="en-US" w:eastAsia="zh-CN"/>
              </w:rPr>
            </w:pPr>
            <w:r w:rsidRPr="00EC7DDC">
              <w:rPr>
                <w:rFonts w:eastAsiaTheme="minorEastAsia"/>
                <w:iCs/>
                <w:lang w:val="en-US" w:eastAsia="zh-CN"/>
              </w:rPr>
              <w:t>The proposal on setting requirements for wideband operation to be consistent with intra-band CA was not well understood and not agreeable as such.</w:t>
            </w:r>
          </w:p>
          <w:p w14:paraId="6E4BF950" w14:textId="77777777" w:rsidR="00EC7DDC" w:rsidRPr="00855107" w:rsidRDefault="00EC7DDC" w:rsidP="00EC7DDC">
            <w:pPr>
              <w:rPr>
                <w:rFonts w:eastAsiaTheme="minorEastAsia"/>
                <w:i/>
                <w:color w:val="0070C0"/>
                <w:lang w:val="en-US" w:eastAsia="zh-CN"/>
              </w:rPr>
            </w:pPr>
            <w:r>
              <w:rPr>
                <w:rFonts w:eastAsiaTheme="minorEastAsia" w:hint="eastAsia"/>
                <w:i/>
                <w:color w:val="0070C0"/>
                <w:lang w:val="en-US" w:eastAsia="zh-CN"/>
              </w:rPr>
              <w:t>Candidate options:</w:t>
            </w:r>
          </w:p>
          <w:p w14:paraId="067A083C" w14:textId="129A8FFC" w:rsidR="00EC7DDC" w:rsidRDefault="00EC7DDC" w:rsidP="00EC7DDC">
            <w:pPr>
              <w:rPr>
                <w:rFonts w:eastAsiaTheme="minorEastAsia"/>
                <w:iCs/>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1672A9" w14:textId="52638644" w:rsidR="00EC7DDC" w:rsidRPr="00EC7DDC" w:rsidRDefault="007E629F" w:rsidP="00EC7DDC">
            <w:pPr>
              <w:rPr>
                <w:rFonts w:eastAsiaTheme="minorEastAsia"/>
                <w:i/>
                <w:color w:val="0070C0"/>
                <w:lang w:val="en-US" w:eastAsia="zh-CN"/>
              </w:rPr>
            </w:pPr>
            <w:r>
              <w:rPr>
                <w:rFonts w:eastAsiaTheme="minorEastAsia"/>
                <w:iCs/>
                <w:lang w:val="en-US" w:eastAsia="zh-CN"/>
              </w:rPr>
              <w:t>There is no formal agreement but u</w:t>
            </w:r>
            <w:r w:rsidR="00EC7DDC">
              <w:rPr>
                <w:rFonts w:eastAsiaTheme="minorEastAsia"/>
                <w:iCs/>
                <w:lang w:val="en-US" w:eastAsia="zh-CN"/>
              </w:rPr>
              <w:t xml:space="preserve">nless there is good technical reason to do otherwise, consistent requirements </w:t>
            </w:r>
            <w:r>
              <w:rPr>
                <w:rFonts w:eastAsiaTheme="minorEastAsia"/>
                <w:iCs/>
                <w:lang w:val="en-US" w:eastAsia="zh-CN"/>
              </w:rPr>
              <w:t xml:space="preserve">for similar conditions </w:t>
            </w:r>
            <w:r w:rsidR="00EC7DDC">
              <w:rPr>
                <w:rFonts w:eastAsiaTheme="minorEastAsia"/>
                <w:iCs/>
                <w:lang w:val="en-US" w:eastAsia="zh-CN"/>
              </w:rPr>
              <w:t>is good practice.  On the other hand, continue discussion on requirements for wideband and CA without necessarily restricting ourselves for the sake of maintaining consistency if there is good technical reason to do otherwise.</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90084">
            <w:pPr>
              <w:rPr>
                <w:rFonts w:eastAsiaTheme="minorEastAsia"/>
                <w:b/>
                <w:bCs/>
                <w:color w:val="0070C0"/>
                <w:lang w:val="en-US" w:eastAsia="zh-CN"/>
              </w:rPr>
            </w:pPr>
          </w:p>
        </w:tc>
        <w:tc>
          <w:tcPr>
            <w:tcW w:w="4554" w:type="dxa"/>
          </w:tcPr>
          <w:p w14:paraId="5EA05092" w14:textId="78273D10"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0793010" w:rsidR="00962108" w:rsidRPr="003418CB" w:rsidRDefault="00FD0E67" w:rsidP="00190084">
            <w:pPr>
              <w:rPr>
                <w:rFonts w:eastAsiaTheme="minorEastAsia"/>
                <w:color w:val="0070C0"/>
                <w:lang w:val="en-US" w:eastAsia="zh-CN"/>
              </w:rPr>
            </w:pPr>
            <w:r>
              <w:rPr>
                <w:rFonts w:eastAsiaTheme="minorEastAsia"/>
                <w:color w:val="0070C0"/>
                <w:lang w:val="en-US" w:eastAsia="zh-CN"/>
              </w:rPr>
              <w:t>WF on NR-U PC3 ACLR and in-band emissions</w:t>
            </w:r>
          </w:p>
        </w:tc>
        <w:tc>
          <w:tcPr>
            <w:tcW w:w="2932" w:type="dxa"/>
          </w:tcPr>
          <w:p w14:paraId="60CF314E" w14:textId="66A14CFE" w:rsidR="00962108" w:rsidRDefault="00E40585">
            <w:pPr>
              <w:spacing w:after="0"/>
              <w:rPr>
                <w:rFonts w:eastAsiaTheme="minorEastAsia"/>
                <w:color w:val="0070C0"/>
                <w:lang w:val="en-US" w:eastAsia="zh-CN"/>
              </w:rPr>
            </w:pPr>
            <w:r>
              <w:rPr>
                <w:rFonts w:eastAsiaTheme="minorEastAsia"/>
                <w:color w:val="0070C0"/>
                <w:lang w:val="en-US" w:eastAsia="zh-CN"/>
              </w:rPr>
              <w:t>Huawei</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19008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9008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7F46F3" w:rsidRDefault="00035C50" w:rsidP="00B831AE">
      <w:pPr>
        <w:pStyle w:val="Heading2"/>
      </w:pPr>
      <w:r w:rsidRPr="007F46F3">
        <w:t>Discussion on 2nd round</w:t>
      </w:r>
      <w:r w:rsidR="00CB0305" w:rsidRPr="007F46F3">
        <w:t xml:space="preserve"> (if applicable)</w:t>
      </w:r>
    </w:p>
    <w:tbl>
      <w:tblPr>
        <w:tblStyle w:val="TableGrid"/>
        <w:tblW w:w="0" w:type="auto"/>
        <w:tblLook w:val="04A0" w:firstRow="1" w:lastRow="0" w:firstColumn="1" w:lastColumn="0" w:noHBand="0" w:noVBand="1"/>
      </w:tblPr>
      <w:tblGrid>
        <w:gridCol w:w="1583"/>
        <w:gridCol w:w="8048"/>
      </w:tblGrid>
      <w:tr w:rsidR="009A541E" w:rsidRPr="00805BE8" w14:paraId="56E2857E" w14:textId="77777777" w:rsidTr="009A541E">
        <w:tc>
          <w:tcPr>
            <w:tcW w:w="1583" w:type="dxa"/>
          </w:tcPr>
          <w:p w14:paraId="009EAF0E" w14:textId="77777777" w:rsidR="009A541E" w:rsidRPr="00805BE8" w:rsidRDefault="009A541E" w:rsidP="009A541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62AE6195" w14:textId="77777777" w:rsidR="009A541E" w:rsidRPr="00805BE8" w:rsidRDefault="009A541E" w:rsidP="009A541E">
            <w:pPr>
              <w:spacing w:after="120"/>
              <w:rPr>
                <w:rFonts w:eastAsiaTheme="minorEastAsia"/>
                <w:b/>
                <w:bCs/>
                <w:color w:val="0070C0"/>
                <w:lang w:val="en-US" w:eastAsia="zh-CN"/>
              </w:rPr>
            </w:pPr>
            <w:r>
              <w:rPr>
                <w:rFonts w:eastAsiaTheme="minorEastAsia"/>
                <w:b/>
                <w:bCs/>
                <w:color w:val="0070C0"/>
                <w:lang w:val="en-US" w:eastAsia="zh-CN"/>
              </w:rPr>
              <w:t>Comments</w:t>
            </w:r>
          </w:p>
        </w:tc>
      </w:tr>
      <w:tr w:rsidR="009A541E" w:rsidRPr="003418CB" w14:paraId="4980ADD4" w14:textId="77777777" w:rsidTr="009A541E">
        <w:tc>
          <w:tcPr>
            <w:tcW w:w="1583" w:type="dxa"/>
          </w:tcPr>
          <w:p w14:paraId="4B281B73" w14:textId="07704F67" w:rsidR="009A541E" w:rsidRPr="003418CB" w:rsidRDefault="004D59A8" w:rsidP="009A541E">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4975CB0B" w14:textId="77777777" w:rsidR="001333D4" w:rsidRDefault="001333D4" w:rsidP="001333D4">
            <w:pPr>
              <w:spacing w:after="120"/>
              <w:rPr>
                <w:rFonts w:eastAsiaTheme="minorEastAsia"/>
                <w:color w:val="0070C0"/>
                <w:lang w:val="en-US" w:eastAsia="zh-CN"/>
              </w:rPr>
            </w:pPr>
            <w:r>
              <w:rPr>
                <w:rFonts w:eastAsiaTheme="minorEastAsia"/>
                <w:color w:val="0070C0"/>
                <w:lang w:val="en-US" w:eastAsia="zh-CN"/>
              </w:rPr>
              <w:t>On draft WF R4-2008434</w:t>
            </w:r>
          </w:p>
          <w:p w14:paraId="53A058EF" w14:textId="25B45BB6" w:rsidR="001333D4" w:rsidRPr="003418CB" w:rsidRDefault="001333D4" w:rsidP="009A541E">
            <w:pPr>
              <w:spacing w:after="120"/>
              <w:rPr>
                <w:rFonts w:eastAsiaTheme="minorEastAsia"/>
                <w:color w:val="0070C0"/>
                <w:lang w:val="en-US" w:eastAsia="zh-CN"/>
              </w:rPr>
            </w:pPr>
            <w:r>
              <w:rPr>
                <w:rFonts w:eastAsiaTheme="minorEastAsia"/>
                <w:color w:val="0070C0"/>
                <w:lang w:val="en-US" w:eastAsia="zh-CN"/>
              </w:rPr>
              <w:t>We would prefer to align to NR PC3 ACLR of 30dB.</w:t>
            </w:r>
          </w:p>
        </w:tc>
      </w:tr>
      <w:tr w:rsidR="00481BA7" w:rsidRPr="003418CB" w14:paraId="03BC0E32" w14:textId="77777777" w:rsidTr="009A541E">
        <w:tc>
          <w:tcPr>
            <w:tcW w:w="1583" w:type="dxa"/>
          </w:tcPr>
          <w:p w14:paraId="4FEAC38B" w14:textId="56D4BB16" w:rsidR="00481BA7" w:rsidRDefault="00481BA7" w:rsidP="009A541E">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68F28B32" w14:textId="77777777" w:rsidR="00481BA7" w:rsidRDefault="00481BA7" w:rsidP="00481BA7">
            <w:pPr>
              <w:spacing w:after="120"/>
              <w:rPr>
                <w:rFonts w:eastAsiaTheme="minorEastAsia"/>
                <w:color w:val="0070C0"/>
                <w:lang w:val="en-US" w:eastAsia="zh-CN"/>
              </w:rPr>
            </w:pPr>
            <w:r>
              <w:rPr>
                <w:rFonts w:eastAsiaTheme="minorEastAsia"/>
                <w:color w:val="0070C0"/>
                <w:lang w:val="en-US" w:eastAsia="zh-CN"/>
              </w:rPr>
              <w:t>On draft WF R4-2008434</w:t>
            </w:r>
          </w:p>
          <w:p w14:paraId="146F9DE0" w14:textId="7D3DB7A2" w:rsidR="00481BA7" w:rsidRDefault="00481BA7" w:rsidP="00481BA7">
            <w:pPr>
              <w:spacing w:after="120"/>
              <w:rPr>
                <w:rFonts w:eastAsiaTheme="minorEastAsia"/>
                <w:color w:val="0070C0"/>
                <w:lang w:val="en-US" w:eastAsia="zh-CN"/>
              </w:rPr>
            </w:pPr>
            <w:r>
              <w:rPr>
                <w:rFonts w:eastAsiaTheme="minorEastAsia"/>
                <w:color w:val="0070C0"/>
                <w:lang w:val="en-US" w:eastAsia="zh-CN"/>
              </w:rPr>
              <w:t>We are fine to agree the proposed tentative agreements</w:t>
            </w:r>
            <w:r>
              <w:rPr>
                <w:rFonts w:eastAsiaTheme="minorEastAsia" w:hint="eastAsia"/>
                <w:color w:val="0070C0"/>
                <w:lang w:val="en-US" w:eastAsia="zh-CN"/>
              </w:rPr>
              <w:t xml:space="preserve"> </w:t>
            </w:r>
          </w:p>
          <w:p w14:paraId="7C5C8089" w14:textId="209B349A" w:rsidR="00481BA7" w:rsidRDefault="00481BA7" w:rsidP="00481BA7">
            <w:pPr>
              <w:spacing w:after="120"/>
              <w:rPr>
                <w:rFonts w:eastAsiaTheme="minorEastAsia"/>
                <w:color w:val="0070C0"/>
                <w:lang w:val="en-US" w:eastAsia="zh-CN"/>
              </w:rPr>
            </w:pPr>
          </w:p>
        </w:tc>
      </w:tr>
      <w:tr w:rsidR="009E0457" w:rsidRPr="003418CB" w14:paraId="7522FBB5" w14:textId="77777777" w:rsidTr="009A541E">
        <w:tc>
          <w:tcPr>
            <w:tcW w:w="1583" w:type="dxa"/>
          </w:tcPr>
          <w:p w14:paraId="22A6BA2F" w14:textId="3EF0D2A7" w:rsidR="009E0457" w:rsidRDefault="009E0457" w:rsidP="009A541E">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71416740" w14:textId="1EDE24E7" w:rsidR="009E0457" w:rsidRDefault="009E0457" w:rsidP="00481BA7">
            <w:pPr>
              <w:spacing w:after="120"/>
              <w:rPr>
                <w:rFonts w:eastAsiaTheme="minorEastAsia"/>
                <w:color w:val="0070C0"/>
                <w:lang w:val="en-US" w:eastAsia="zh-CN"/>
              </w:rPr>
            </w:pPr>
            <w:r>
              <w:rPr>
                <w:rFonts w:eastAsiaTheme="minorEastAsia"/>
                <w:color w:val="0070C0"/>
                <w:lang w:val="en-US" w:eastAsia="zh-CN"/>
              </w:rPr>
              <w:t>The WF R4-2008434 proposed a compromise PC3 ACLR of 29 dB.  We think that it would be better to keep 30 dB to be the same as NR PC3 ACLR.</w:t>
            </w:r>
          </w:p>
        </w:tc>
      </w:tr>
      <w:tr w:rsidR="0087250A" w:rsidRPr="003418CB" w14:paraId="10901FC2" w14:textId="77777777" w:rsidTr="009A541E">
        <w:tc>
          <w:tcPr>
            <w:tcW w:w="1583" w:type="dxa"/>
          </w:tcPr>
          <w:p w14:paraId="37BED028" w14:textId="4AE80CAF" w:rsidR="0087250A" w:rsidRPr="0020785A" w:rsidRDefault="0087250A" w:rsidP="009A541E">
            <w:pPr>
              <w:spacing w:after="120"/>
              <w:rPr>
                <w:rFonts w:eastAsiaTheme="minorEastAsia"/>
                <w:color w:val="0070C0"/>
                <w:lang w:eastAsia="zh-CN"/>
              </w:rPr>
            </w:pPr>
            <w:r>
              <w:rPr>
                <w:rFonts w:eastAsiaTheme="minorEastAsia"/>
                <w:color w:val="0070C0"/>
                <w:lang w:eastAsia="zh-CN"/>
              </w:rPr>
              <w:t>CableLabs</w:t>
            </w:r>
          </w:p>
        </w:tc>
        <w:tc>
          <w:tcPr>
            <w:tcW w:w="8048" w:type="dxa"/>
          </w:tcPr>
          <w:p w14:paraId="2E4462D4" w14:textId="613337F9" w:rsidR="0087250A" w:rsidRDefault="0087250A" w:rsidP="00481BA7">
            <w:pPr>
              <w:spacing w:after="120"/>
              <w:rPr>
                <w:rFonts w:eastAsiaTheme="minorEastAsia"/>
                <w:color w:val="0070C0"/>
                <w:lang w:val="en-US" w:eastAsia="zh-CN"/>
              </w:rPr>
            </w:pPr>
            <w:r>
              <w:rPr>
                <w:rFonts w:eastAsiaTheme="minorEastAsia"/>
                <w:color w:val="0070C0"/>
                <w:lang w:val="en-US" w:eastAsia="zh-CN"/>
              </w:rPr>
              <w:t>We would prefer PC3 ACLR of 30 dB, but the compromise of 29 dB proposed in WF R4-2008434 is acceptable.</w:t>
            </w:r>
          </w:p>
        </w:tc>
      </w:tr>
      <w:tr w:rsidR="00BE3467" w:rsidRPr="003418CB" w14:paraId="32525F51" w14:textId="77777777" w:rsidTr="009A541E">
        <w:tc>
          <w:tcPr>
            <w:tcW w:w="1583" w:type="dxa"/>
          </w:tcPr>
          <w:p w14:paraId="0E9E0491" w14:textId="322667EA" w:rsidR="00BE3467" w:rsidRPr="00BE3467" w:rsidRDefault="00BE3467" w:rsidP="009A541E">
            <w:pPr>
              <w:spacing w:after="120"/>
              <w:rPr>
                <w:rFonts w:eastAsiaTheme="minorEastAsia"/>
                <w:color w:val="0070C0"/>
                <w:lang w:eastAsia="zh-CN"/>
              </w:rPr>
            </w:pPr>
            <w:r>
              <w:rPr>
                <w:rFonts w:eastAsiaTheme="minorEastAsia"/>
                <w:color w:val="0070C0"/>
                <w:lang w:eastAsia="zh-CN"/>
              </w:rPr>
              <w:t>Huawei</w:t>
            </w:r>
          </w:p>
        </w:tc>
        <w:tc>
          <w:tcPr>
            <w:tcW w:w="8048" w:type="dxa"/>
          </w:tcPr>
          <w:p w14:paraId="5F21E4C6" w14:textId="2D1E62E6" w:rsidR="00BE3467" w:rsidRDefault="00BE3467" w:rsidP="00481BA7">
            <w:pPr>
              <w:spacing w:after="120"/>
              <w:rPr>
                <w:rFonts w:eastAsiaTheme="minorEastAsia"/>
                <w:color w:val="0070C0"/>
                <w:lang w:val="en-US" w:eastAsia="zh-CN"/>
              </w:rPr>
            </w:pPr>
            <w:r>
              <w:rPr>
                <w:rFonts w:eastAsiaTheme="minorEastAsia"/>
                <w:color w:val="0070C0"/>
                <w:lang w:val="en-US" w:eastAsia="zh-CN"/>
              </w:rPr>
              <w:t>We would prefer to the compromised value to make progress.</w:t>
            </w:r>
          </w:p>
        </w:tc>
      </w:tr>
    </w:tbl>
    <w:p w14:paraId="40BC43D2" w14:textId="77777777" w:rsidR="00035C50" w:rsidRPr="007F46F3" w:rsidRDefault="00035C50" w:rsidP="00035C50">
      <w:pPr>
        <w:rPr>
          <w:lang w:val="sv-SE" w:eastAsia="zh-CN"/>
        </w:rPr>
      </w:pPr>
    </w:p>
    <w:p w14:paraId="74A74C10" w14:textId="2F85E740" w:rsidR="00035C50" w:rsidRPr="007F46F3" w:rsidRDefault="00035C50" w:rsidP="00CB0305">
      <w:pPr>
        <w:pStyle w:val="Heading2"/>
      </w:pPr>
      <w:r w:rsidRPr="007F46F3">
        <w:t>Summary on 2nd round</w:t>
      </w:r>
      <w:r w:rsidR="00CB0305" w:rsidRPr="007F46F3">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90084">
        <w:tc>
          <w:tcPr>
            <w:tcW w:w="1242" w:type="dxa"/>
          </w:tcPr>
          <w:p w14:paraId="40E29782" w14:textId="77777777" w:rsidR="00B24CA0" w:rsidRPr="00045592" w:rsidRDefault="00B24CA0"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90084">
        <w:tc>
          <w:tcPr>
            <w:tcW w:w="1242" w:type="dxa"/>
          </w:tcPr>
          <w:p w14:paraId="50316788" w14:textId="66EC5E4F" w:rsidR="00B24CA0" w:rsidRPr="003418CB" w:rsidRDefault="0020785A" w:rsidP="00190084">
            <w:pPr>
              <w:rPr>
                <w:rFonts w:eastAsiaTheme="minorEastAsia"/>
                <w:color w:val="0070C0"/>
                <w:lang w:val="en-US" w:eastAsia="zh-CN"/>
              </w:rPr>
            </w:pPr>
            <w:r>
              <w:rPr>
                <w:rFonts w:eastAsiaTheme="minorEastAsia"/>
                <w:color w:val="0070C0"/>
                <w:lang w:val="en-US" w:eastAsia="zh-CN"/>
              </w:rPr>
              <w:t>R4-2008434</w:t>
            </w:r>
          </w:p>
        </w:tc>
        <w:tc>
          <w:tcPr>
            <w:tcW w:w="8615" w:type="dxa"/>
          </w:tcPr>
          <w:p w14:paraId="62C38A80" w14:textId="03761F8E" w:rsidR="00B24CA0" w:rsidRPr="0020785A" w:rsidRDefault="0020785A" w:rsidP="00190084">
            <w:pPr>
              <w:rPr>
                <w:rFonts w:eastAsiaTheme="minorEastAsia"/>
                <w:iCs/>
                <w:color w:val="0070C0"/>
                <w:lang w:val="en-US" w:eastAsia="zh-CN"/>
              </w:rPr>
            </w:pPr>
            <w:r w:rsidRPr="0020785A">
              <w:rPr>
                <w:rFonts w:eastAsiaTheme="minorEastAsia"/>
                <w:iCs/>
                <w:color w:val="0070C0"/>
                <w:lang w:val="en-US" w:eastAsia="zh-CN"/>
              </w:rPr>
              <w:t>There was no agreement</w:t>
            </w:r>
            <w:r>
              <w:rPr>
                <w:rFonts w:eastAsiaTheme="minorEastAsia"/>
                <w:iCs/>
                <w:color w:val="0070C0"/>
                <w:lang w:val="en-US" w:eastAsia="zh-CN"/>
              </w:rPr>
              <w:t xml:space="preserve"> on ACLR, either the original values of 28 dB, 30 dB or proposed compromise of 29 dB.  On the other hand, there was no objection to the in-band emissions aspects in the WF.  It is recommended to </w:t>
            </w:r>
            <w:r w:rsidRPr="0020785A">
              <w:rPr>
                <w:rFonts w:eastAsiaTheme="minorEastAsia"/>
                <w:iCs/>
                <w:color w:val="0070C0"/>
                <w:highlight w:val="yellow"/>
                <w:lang w:val="en-US" w:eastAsia="zh-CN"/>
              </w:rPr>
              <w:t>revise R4-2008434</w:t>
            </w:r>
            <w:r>
              <w:rPr>
                <w:rFonts w:eastAsiaTheme="minorEastAsia"/>
                <w:iCs/>
                <w:color w:val="0070C0"/>
                <w:lang w:val="en-US" w:eastAsia="zh-CN"/>
              </w:rPr>
              <w:t xml:space="preserve"> to ACLR = [28 to 30] dB. </w:t>
            </w:r>
          </w:p>
        </w:tc>
      </w:tr>
    </w:tbl>
    <w:p w14:paraId="011D7A65" w14:textId="77777777" w:rsidR="00B24CA0" w:rsidRPr="00805BE8" w:rsidRDefault="00B24CA0" w:rsidP="00805BE8"/>
    <w:p w14:paraId="11F36725" w14:textId="4A1ED25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74FD9">
        <w:rPr>
          <w:lang w:eastAsia="ja-JP"/>
        </w:rPr>
        <w:t>Rx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37"/>
        <w:gridCol w:w="1329"/>
        <w:gridCol w:w="6969"/>
      </w:tblGrid>
      <w:tr w:rsidR="00D87459" w:rsidRPr="00F53FE2" w14:paraId="1E5E5737" w14:textId="77777777" w:rsidTr="00D87459">
        <w:trPr>
          <w:trHeight w:val="468"/>
        </w:trPr>
        <w:tc>
          <w:tcPr>
            <w:tcW w:w="1237" w:type="dxa"/>
          </w:tcPr>
          <w:p w14:paraId="5B780EF4" w14:textId="77777777" w:rsidR="00D87459" w:rsidRPr="00045592" w:rsidRDefault="00D87459" w:rsidP="0072404A">
            <w:pPr>
              <w:spacing w:before="120" w:after="120"/>
              <w:rPr>
                <w:b/>
                <w:bCs/>
              </w:rPr>
            </w:pPr>
            <w:r w:rsidRPr="00045592">
              <w:rPr>
                <w:b/>
                <w:bCs/>
              </w:rPr>
              <w:t>T-doc number</w:t>
            </w:r>
          </w:p>
        </w:tc>
        <w:tc>
          <w:tcPr>
            <w:tcW w:w="1329" w:type="dxa"/>
          </w:tcPr>
          <w:p w14:paraId="27E27FF5" w14:textId="77777777" w:rsidR="00D87459" w:rsidRPr="00045592" w:rsidRDefault="00D87459" w:rsidP="0072404A">
            <w:pPr>
              <w:spacing w:before="120" w:after="120"/>
              <w:rPr>
                <w:b/>
                <w:bCs/>
              </w:rPr>
            </w:pPr>
            <w:r w:rsidRPr="00045592">
              <w:rPr>
                <w:b/>
                <w:bCs/>
              </w:rPr>
              <w:t>Company</w:t>
            </w:r>
          </w:p>
        </w:tc>
        <w:tc>
          <w:tcPr>
            <w:tcW w:w="6969" w:type="dxa"/>
          </w:tcPr>
          <w:p w14:paraId="3753A143" w14:textId="4A5C0EDE" w:rsidR="00D87459" w:rsidRPr="00045592" w:rsidRDefault="00D87459" w:rsidP="0072404A">
            <w:pPr>
              <w:spacing w:before="120" w:after="120"/>
              <w:rPr>
                <w:b/>
                <w:bCs/>
              </w:rPr>
            </w:pPr>
            <w:r w:rsidRPr="00045592">
              <w:rPr>
                <w:b/>
                <w:bCs/>
              </w:rPr>
              <w:t>Proposals</w:t>
            </w:r>
            <w:r>
              <w:rPr>
                <w:b/>
                <w:bCs/>
              </w:rPr>
              <w:t xml:space="preserve"> / Observations</w:t>
            </w:r>
          </w:p>
        </w:tc>
      </w:tr>
      <w:tr w:rsidR="00D87459" w14:paraId="683FD1E7" w14:textId="77777777" w:rsidTr="00D87459">
        <w:trPr>
          <w:trHeight w:val="468"/>
        </w:trPr>
        <w:tc>
          <w:tcPr>
            <w:tcW w:w="1237" w:type="dxa"/>
          </w:tcPr>
          <w:p w14:paraId="529E0FDF" w14:textId="77777777" w:rsidR="00961650" w:rsidRDefault="005407A6" w:rsidP="00442180">
            <w:pPr>
              <w:spacing w:after="0"/>
              <w:rPr>
                <w:rFonts w:ascii="Arial" w:hAnsi="Arial" w:cs="Arial"/>
                <w:b/>
                <w:bCs/>
                <w:color w:val="0000FF"/>
                <w:sz w:val="16"/>
                <w:szCs w:val="16"/>
                <w:u w:val="single"/>
                <w:lang w:val="en-US"/>
              </w:rPr>
            </w:pPr>
            <w:hyperlink r:id="rId14" w:tgtFrame="_parent" w:history="1">
              <w:r w:rsidR="00961650">
                <w:rPr>
                  <w:rStyle w:val="Hyperlink"/>
                  <w:rFonts w:ascii="Arial" w:hAnsi="Arial" w:cs="Arial"/>
                  <w:b/>
                  <w:bCs/>
                  <w:sz w:val="16"/>
                  <w:szCs w:val="16"/>
                </w:rPr>
                <w:t>R4-2006569</w:t>
              </w:r>
            </w:hyperlink>
          </w:p>
          <w:p w14:paraId="2444A496" w14:textId="233101B2" w:rsidR="00D87459" w:rsidRPr="00573483" w:rsidRDefault="00D87459" w:rsidP="00442180">
            <w:pPr>
              <w:spacing w:after="0"/>
            </w:pPr>
          </w:p>
        </w:tc>
        <w:tc>
          <w:tcPr>
            <w:tcW w:w="1329" w:type="dxa"/>
          </w:tcPr>
          <w:p w14:paraId="786ACC88" w14:textId="3210FCDD" w:rsidR="00D87459" w:rsidRPr="00573483" w:rsidRDefault="00961650" w:rsidP="00442180">
            <w:pPr>
              <w:spacing w:after="0"/>
            </w:pPr>
            <w:r>
              <w:t>Intel Corporation</w:t>
            </w:r>
          </w:p>
        </w:tc>
        <w:tc>
          <w:tcPr>
            <w:tcW w:w="6969" w:type="dxa"/>
          </w:tcPr>
          <w:p w14:paraId="5F6FB8F6" w14:textId="77777777" w:rsidR="00B55EF4" w:rsidRDefault="00D87459" w:rsidP="00B55EF4">
            <w:pPr>
              <w:spacing w:after="0"/>
            </w:pPr>
            <w:r>
              <w:t xml:space="preserve">Title:  </w:t>
            </w:r>
            <w:r w:rsidR="00961650" w:rsidRPr="00961650">
              <w:t>On NR-U UE ACS</w:t>
            </w:r>
          </w:p>
          <w:p w14:paraId="12FCA677" w14:textId="77777777" w:rsidR="00B55EF4" w:rsidRDefault="00B55EF4" w:rsidP="00B55EF4">
            <w:pPr>
              <w:spacing w:after="0"/>
            </w:pPr>
          </w:p>
          <w:p w14:paraId="7FAB433F" w14:textId="5C17AAB4" w:rsidR="00D87459" w:rsidRPr="00573483" w:rsidRDefault="00B55EF4" w:rsidP="00B55EF4">
            <w:pPr>
              <w:spacing w:after="0"/>
            </w:pPr>
            <w:r w:rsidRPr="00B55EF4">
              <w:lastRenderedPageBreak/>
              <w:t>Proposal: It is proposed to define 26 dB for NR-U UE ACS for all channel bandwidths.</w:t>
            </w:r>
          </w:p>
        </w:tc>
      </w:tr>
      <w:tr w:rsidR="00D87459" w14:paraId="1D1D66D6" w14:textId="77777777" w:rsidTr="00D87459">
        <w:trPr>
          <w:trHeight w:val="468"/>
        </w:trPr>
        <w:tc>
          <w:tcPr>
            <w:tcW w:w="1237" w:type="dxa"/>
          </w:tcPr>
          <w:p w14:paraId="07334F0C" w14:textId="77777777" w:rsidR="00961650" w:rsidRDefault="005407A6" w:rsidP="00442180">
            <w:pPr>
              <w:spacing w:after="0"/>
              <w:rPr>
                <w:rFonts w:ascii="Arial" w:hAnsi="Arial" w:cs="Arial"/>
                <w:b/>
                <w:bCs/>
                <w:color w:val="0000FF"/>
                <w:sz w:val="16"/>
                <w:szCs w:val="16"/>
                <w:u w:val="single"/>
                <w:lang w:val="en-US"/>
              </w:rPr>
            </w:pPr>
            <w:hyperlink r:id="rId15" w:tgtFrame="_parent" w:history="1">
              <w:r w:rsidR="00961650">
                <w:rPr>
                  <w:rStyle w:val="Hyperlink"/>
                  <w:rFonts w:ascii="Arial" w:hAnsi="Arial" w:cs="Arial"/>
                  <w:b/>
                  <w:bCs/>
                  <w:sz w:val="16"/>
                  <w:szCs w:val="16"/>
                </w:rPr>
                <w:t>R4-2006630</w:t>
              </w:r>
            </w:hyperlink>
          </w:p>
          <w:p w14:paraId="2C2790BF" w14:textId="4DBF50AC" w:rsidR="00D87459" w:rsidRPr="00573483" w:rsidRDefault="00D87459" w:rsidP="00442180">
            <w:pPr>
              <w:spacing w:after="0"/>
            </w:pPr>
          </w:p>
        </w:tc>
        <w:tc>
          <w:tcPr>
            <w:tcW w:w="1329" w:type="dxa"/>
          </w:tcPr>
          <w:p w14:paraId="04E8A75D" w14:textId="259F3CE7" w:rsidR="00D87459" w:rsidRPr="00573483" w:rsidRDefault="00961650" w:rsidP="00442180">
            <w:pPr>
              <w:spacing w:after="0"/>
            </w:pPr>
            <w:r>
              <w:t>Apple Inc.</w:t>
            </w:r>
          </w:p>
        </w:tc>
        <w:tc>
          <w:tcPr>
            <w:tcW w:w="6969" w:type="dxa"/>
          </w:tcPr>
          <w:p w14:paraId="19175E0B" w14:textId="45041E46" w:rsidR="00D87459" w:rsidRDefault="00D87459" w:rsidP="00442180">
            <w:pPr>
              <w:spacing w:after="0"/>
            </w:pPr>
            <w:r>
              <w:t xml:space="preserve">Title:  </w:t>
            </w:r>
            <w:r w:rsidR="00961650" w:rsidRPr="00961650">
              <w:t>ACS, In-band and Out-of-band Blocking requirement for NR-U</w:t>
            </w:r>
          </w:p>
          <w:p w14:paraId="183BC11B" w14:textId="77777777" w:rsidR="00B55EF4" w:rsidRDefault="00B55EF4" w:rsidP="00B55EF4">
            <w:pPr>
              <w:spacing w:after="0"/>
            </w:pPr>
            <w:r>
              <w:t>Proposal 1:</w:t>
            </w:r>
            <w:r>
              <w:tab/>
              <w:t>REFSENS + 14 shall be defined as the wanted power level for ACS in case 1.</w:t>
            </w:r>
          </w:p>
          <w:p w14:paraId="476BD949" w14:textId="77777777" w:rsidR="00B55EF4" w:rsidRDefault="00B55EF4" w:rsidP="00B55EF4">
            <w:pPr>
              <w:spacing w:after="0"/>
            </w:pPr>
            <w:r>
              <w:t>Proposal 2:</w:t>
            </w:r>
            <w:r>
              <w:tab/>
              <w:t xml:space="preserve">RAN4 shall consider for NR-U interferer bandwidth for single carrier as 20 MHz </w:t>
            </w:r>
          </w:p>
          <w:p w14:paraId="0F7BB35E" w14:textId="77777777" w:rsidR="00B55EF4" w:rsidRDefault="00B55EF4" w:rsidP="00B55EF4">
            <w:pPr>
              <w:spacing w:after="0"/>
            </w:pPr>
            <w:r>
              <w:t>Proposal 3:</w:t>
            </w:r>
            <w:r>
              <w:tab/>
              <w:t>NR-U ACS level values for single carrier shall be defined as in Table 2.</w:t>
            </w:r>
          </w:p>
          <w:p w14:paraId="179CDB91" w14:textId="77777777" w:rsidR="00B55EF4" w:rsidRDefault="00B55EF4" w:rsidP="00B55EF4">
            <w:pPr>
              <w:spacing w:after="0"/>
            </w:pPr>
            <w:r>
              <w:t>Proposal 4:</w:t>
            </w:r>
            <w:r>
              <w:tab/>
              <w:t>RAN4 shall define the ACS requirements for intra-band contiguous CA as provided in Table 3 and Table 4.</w:t>
            </w:r>
          </w:p>
          <w:p w14:paraId="77A008EA" w14:textId="77777777" w:rsidR="00B55EF4" w:rsidRDefault="00B55EF4" w:rsidP="00B55EF4">
            <w:pPr>
              <w:spacing w:after="0"/>
            </w:pPr>
            <w:r>
              <w:t>Proposal 5:</w:t>
            </w:r>
            <w:r>
              <w:tab/>
              <w:t>RAN4 shall define the IBB requirements for single carrier as provided in Table 5 and Table 6.</w:t>
            </w:r>
          </w:p>
          <w:p w14:paraId="5182DE89" w14:textId="77777777" w:rsidR="00B55EF4" w:rsidRDefault="00B55EF4" w:rsidP="00B55EF4">
            <w:pPr>
              <w:spacing w:after="0"/>
            </w:pPr>
            <w:r>
              <w:t>Proposal 6:</w:t>
            </w:r>
            <w:r>
              <w:tab/>
              <w:t>RAN4 shall define the IBB requirements for intra-band contiguous CA as provided in Table 7 and Table 8.</w:t>
            </w:r>
          </w:p>
          <w:p w14:paraId="24A00C68" w14:textId="77777777" w:rsidR="00B55EF4" w:rsidRDefault="00B55EF4" w:rsidP="00B55EF4">
            <w:pPr>
              <w:spacing w:after="0"/>
            </w:pPr>
            <w:r>
              <w:t>Proposal 7:</w:t>
            </w:r>
            <w:r>
              <w:tab/>
              <w:t>RAN4 shall define the OBB requirements for single carrier as provided in Table 9 and Table 10.</w:t>
            </w:r>
          </w:p>
          <w:p w14:paraId="6C694232" w14:textId="2B08B512" w:rsidR="00D87459" w:rsidRPr="00573483" w:rsidRDefault="00B55EF4" w:rsidP="00B55EF4">
            <w:pPr>
              <w:spacing w:after="0"/>
            </w:pPr>
            <w:r>
              <w:t>Proposal 8:</w:t>
            </w:r>
            <w:r>
              <w:tab/>
              <w:t>RAN4 shall define the OBB requirements for intra-band contiguous CA as provided in Table 11 and Table 12.</w:t>
            </w:r>
          </w:p>
        </w:tc>
      </w:tr>
      <w:tr w:rsidR="00D87459" w14:paraId="066D6DDD" w14:textId="77777777" w:rsidTr="00D87459">
        <w:trPr>
          <w:trHeight w:val="468"/>
        </w:trPr>
        <w:tc>
          <w:tcPr>
            <w:tcW w:w="1237" w:type="dxa"/>
          </w:tcPr>
          <w:p w14:paraId="2E5BAE20" w14:textId="77777777" w:rsidR="00961650" w:rsidRDefault="005407A6" w:rsidP="00442180">
            <w:pPr>
              <w:spacing w:after="0"/>
              <w:rPr>
                <w:rFonts w:ascii="Arial" w:hAnsi="Arial" w:cs="Arial"/>
                <w:b/>
                <w:bCs/>
                <w:color w:val="0000FF"/>
                <w:sz w:val="16"/>
                <w:szCs w:val="16"/>
                <w:u w:val="single"/>
                <w:lang w:val="en-US"/>
              </w:rPr>
            </w:pPr>
            <w:hyperlink r:id="rId16" w:tgtFrame="_parent" w:history="1">
              <w:r w:rsidR="00961650">
                <w:rPr>
                  <w:rStyle w:val="Hyperlink"/>
                  <w:rFonts w:ascii="Arial" w:hAnsi="Arial" w:cs="Arial"/>
                  <w:b/>
                  <w:bCs/>
                  <w:sz w:val="16"/>
                  <w:szCs w:val="16"/>
                </w:rPr>
                <w:t>R4-2006827</w:t>
              </w:r>
            </w:hyperlink>
          </w:p>
          <w:p w14:paraId="088834D9" w14:textId="77777777" w:rsidR="00D87459" w:rsidRDefault="00D87459" w:rsidP="00442180">
            <w:pPr>
              <w:spacing w:after="0"/>
              <w:rPr>
                <w:rFonts w:ascii="Arial" w:hAnsi="Arial" w:cs="Arial"/>
                <w:b/>
                <w:bCs/>
                <w:color w:val="0000FF"/>
                <w:sz w:val="16"/>
                <w:szCs w:val="16"/>
                <w:u w:val="single"/>
              </w:rPr>
            </w:pPr>
          </w:p>
        </w:tc>
        <w:tc>
          <w:tcPr>
            <w:tcW w:w="1329" w:type="dxa"/>
          </w:tcPr>
          <w:p w14:paraId="6C601437" w14:textId="49352322" w:rsidR="00D87459" w:rsidRDefault="00961650" w:rsidP="00442180">
            <w:pPr>
              <w:spacing w:after="0"/>
            </w:pPr>
            <w:r>
              <w:t>MediaTek Inc.</w:t>
            </w:r>
          </w:p>
        </w:tc>
        <w:tc>
          <w:tcPr>
            <w:tcW w:w="6969" w:type="dxa"/>
          </w:tcPr>
          <w:p w14:paraId="1C882C7D" w14:textId="78DA5BA1" w:rsidR="00D87459" w:rsidRDefault="00D87459" w:rsidP="00442180">
            <w:pPr>
              <w:spacing w:after="0"/>
            </w:pPr>
            <w:r>
              <w:t xml:space="preserve">Title:  </w:t>
            </w:r>
            <w:r w:rsidR="00961650" w:rsidRPr="00961650">
              <w:t>NR-U UE ACS and in-band blocking requirements for CA</w:t>
            </w:r>
          </w:p>
          <w:p w14:paraId="6EE53B1F" w14:textId="77777777" w:rsidR="00D161DE" w:rsidRDefault="00D161DE" w:rsidP="00442180">
            <w:pPr>
              <w:spacing w:after="0"/>
            </w:pPr>
            <w:r w:rsidRPr="00D161DE">
              <w:t>Proposal 1: The interferer/blocker BW for NR-U UE ACS and IBB requirements is fixed at 20 MHz for both single carrier and all CA BW classes.</w:t>
            </w:r>
          </w:p>
          <w:p w14:paraId="3CF46257" w14:textId="691B6B60" w:rsidR="00D87459" w:rsidRDefault="00D161DE" w:rsidP="00442180">
            <w:pPr>
              <w:spacing w:after="0"/>
            </w:pPr>
            <w:r w:rsidRPr="00D161DE">
              <w:t xml:space="preserve">Proposal 2: NR-U ACS requirements and IBB wanted signal power for CA are scaled with the exact aggregated channel BW.     </w:t>
            </w:r>
          </w:p>
        </w:tc>
      </w:tr>
      <w:tr w:rsidR="00961650" w14:paraId="273C7FBD" w14:textId="77777777" w:rsidTr="00D87459">
        <w:trPr>
          <w:trHeight w:val="468"/>
        </w:trPr>
        <w:tc>
          <w:tcPr>
            <w:tcW w:w="1237" w:type="dxa"/>
          </w:tcPr>
          <w:p w14:paraId="6E898A04" w14:textId="77777777" w:rsidR="00961650" w:rsidRDefault="005407A6" w:rsidP="00442180">
            <w:pPr>
              <w:spacing w:after="0"/>
              <w:rPr>
                <w:rFonts w:ascii="Arial" w:hAnsi="Arial" w:cs="Arial"/>
                <w:b/>
                <w:bCs/>
                <w:color w:val="0000FF"/>
                <w:sz w:val="16"/>
                <w:szCs w:val="16"/>
                <w:u w:val="single"/>
                <w:lang w:val="en-US"/>
              </w:rPr>
            </w:pPr>
            <w:hyperlink r:id="rId17" w:tgtFrame="_parent" w:history="1">
              <w:r w:rsidR="00961650">
                <w:rPr>
                  <w:rStyle w:val="Hyperlink"/>
                  <w:rFonts w:ascii="Arial" w:hAnsi="Arial" w:cs="Arial"/>
                  <w:b/>
                  <w:bCs/>
                  <w:sz w:val="16"/>
                  <w:szCs w:val="16"/>
                </w:rPr>
                <w:t>R4-2007046</w:t>
              </w:r>
            </w:hyperlink>
          </w:p>
          <w:p w14:paraId="6BD0223F" w14:textId="77777777" w:rsidR="00961650" w:rsidRDefault="00961650" w:rsidP="00442180">
            <w:pPr>
              <w:spacing w:after="0"/>
              <w:rPr>
                <w:rFonts w:ascii="Arial" w:hAnsi="Arial" w:cs="Arial"/>
                <w:b/>
                <w:bCs/>
                <w:color w:val="0000FF"/>
                <w:sz w:val="16"/>
                <w:szCs w:val="16"/>
                <w:u w:val="single"/>
              </w:rPr>
            </w:pPr>
          </w:p>
        </w:tc>
        <w:tc>
          <w:tcPr>
            <w:tcW w:w="1329" w:type="dxa"/>
          </w:tcPr>
          <w:p w14:paraId="2ABEC399" w14:textId="148E497A" w:rsidR="00961650" w:rsidRDefault="00961650" w:rsidP="00442180">
            <w:pPr>
              <w:spacing w:after="0"/>
            </w:pPr>
            <w:r>
              <w:t>Ericsson</w:t>
            </w:r>
          </w:p>
        </w:tc>
        <w:tc>
          <w:tcPr>
            <w:tcW w:w="6969" w:type="dxa"/>
          </w:tcPr>
          <w:p w14:paraId="4D310ABC" w14:textId="77777777" w:rsidR="00961650" w:rsidRDefault="00961650" w:rsidP="00442180">
            <w:pPr>
              <w:spacing w:after="0"/>
            </w:pPr>
            <w:r>
              <w:t xml:space="preserve">Title:  </w:t>
            </w:r>
            <w:r w:rsidRPr="00961650">
              <w:t>UE RF receiver characteristics for n46 for SA and NSA</w:t>
            </w:r>
          </w:p>
          <w:p w14:paraId="2947C4CF" w14:textId="0E943580" w:rsidR="00D161DE" w:rsidRDefault="00D161DE" w:rsidP="00442180">
            <w:pPr>
              <w:spacing w:after="0"/>
              <w:rPr>
                <w:color w:val="4472C4" w:themeColor="accent1"/>
              </w:rPr>
            </w:pPr>
            <w:r w:rsidRPr="00D161DE">
              <w:t>Proposal 1: an n*20 MHz channel bandwidth of a wideband carrier shall have consistent requirements with (or when applicable the same as) an intra-band CA configuration of “n” contiguous 20 MHz CCs (CA BW Classes M, N and O).</w:t>
            </w:r>
            <w:r>
              <w:t xml:space="preserve">  </w:t>
            </w:r>
            <w:r w:rsidRPr="00D161DE">
              <w:rPr>
                <w:color w:val="4472C4" w:themeColor="accent1"/>
              </w:rPr>
              <w:t>[Moderator note:  Discussed in system parameters thread]</w:t>
            </w:r>
          </w:p>
          <w:p w14:paraId="71643069" w14:textId="77777777" w:rsidR="00D161DE" w:rsidRDefault="00D161DE" w:rsidP="00442180">
            <w:pPr>
              <w:spacing w:after="0"/>
            </w:pPr>
            <w:r w:rsidRPr="00D161DE">
              <w:t>Proposal 2: ACS is verified by using an inteferer of 20 MHz channel bandwidth consistent with the nominal channel bandwidth in the 5 GHz band.</w:t>
            </w:r>
          </w:p>
          <w:p w14:paraId="26A10786" w14:textId="77777777" w:rsidR="00D161DE" w:rsidRDefault="00D161DE" w:rsidP="00442180">
            <w:pPr>
              <w:spacing w:after="0"/>
            </w:pPr>
            <w:r w:rsidRPr="00D161DE">
              <w:t>Proposal 3: ACS should be in the range [24-27] dB (20 MHz interferer- and wanted signal bandwidth) to maintain an ACIR of the same order to ensure compatibility between NR-U operations in adjacent channels.</w:t>
            </w:r>
          </w:p>
          <w:p w14:paraId="73629008" w14:textId="4D7CF3B5" w:rsidR="00D161DE" w:rsidRDefault="00D161DE" w:rsidP="00442180">
            <w:pPr>
              <w:spacing w:after="0"/>
            </w:pPr>
            <w:r w:rsidRPr="00D161DE">
              <w:t>Proposal 4: the interferer profile for out-of-band blocking specified for eLAA is reused for NR-U NSA operation.</w:t>
            </w:r>
          </w:p>
        </w:tc>
      </w:tr>
      <w:tr w:rsidR="00961650" w14:paraId="7E371529" w14:textId="77777777" w:rsidTr="00D87459">
        <w:trPr>
          <w:trHeight w:val="468"/>
        </w:trPr>
        <w:tc>
          <w:tcPr>
            <w:tcW w:w="1237" w:type="dxa"/>
          </w:tcPr>
          <w:p w14:paraId="6740D133" w14:textId="77777777" w:rsidR="00961650" w:rsidRDefault="005407A6" w:rsidP="00442180">
            <w:pPr>
              <w:spacing w:after="0"/>
              <w:rPr>
                <w:rFonts w:ascii="Arial" w:hAnsi="Arial" w:cs="Arial"/>
                <w:b/>
                <w:bCs/>
                <w:color w:val="0000FF"/>
                <w:sz w:val="16"/>
                <w:szCs w:val="16"/>
                <w:u w:val="single"/>
                <w:lang w:val="en-US"/>
              </w:rPr>
            </w:pPr>
            <w:hyperlink r:id="rId18" w:tgtFrame="_parent" w:history="1">
              <w:r w:rsidR="00961650">
                <w:rPr>
                  <w:rStyle w:val="Hyperlink"/>
                  <w:rFonts w:ascii="Arial" w:hAnsi="Arial" w:cs="Arial"/>
                  <w:b/>
                  <w:bCs/>
                  <w:sz w:val="16"/>
                  <w:szCs w:val="16"/>
                </w:rPr>
                <w:t>R4-2007318</w:t>
              </w:r>
            </w:hyperlink>
          </w:p>
          <w:p w14:paraId="5671A6F3" w14:textId="77777777" w:rsidR="00961650" w:rsidRDefault="00961650" w:rsidP="00442180">
            <w:pPr>
              <w:spacing w:after="0"/>
              <w:rPr>
                <w:rFonts w:ascii="Arial" w:hAnsi="Arial" w:cs="Arial"/>
                <w:b/>
                <w:bCs/>
                <w:color w:val="0000FF"/>
                <w:sz w:val="16"/>
                <w:szCs w:val="16"/>
                <w:u w:val="single"/>
              </w:rPr>
            </w:pPr>
          </w:p>
        </w:tc>
        <w:tc>
          <w:tcPr>
            <w:tcW w:w="1329" w:type="dxa"/>
          </w:tcPr>
          <w:p w14:paraId="611E903E" w14:textId="09E8C0C7" w:rsidR="00961650" w:rsidRDefault="00961650" w:rsidP="00442180">
            <w:pPr>
              <w:spacing w:after="0"/>
            </w:pPr>
            <w:r w:rsidRPr="00961650">
              <w:t>Huawei, HiSilicon</w:t>
            </w:r>
          </w:p>
        </w:tc>
        <w:tc>
          <w:tcPr>
            <w:tcW w:w="6969" w:type="dxa"/>
          </w:tcPr>
          <w:p w14:paraId="6980F58B" w14:textId="77777777" w:rsidR="00961650" w:rsidRDefault="00961650" w:rsidP="00442180">
            <w:pPr>
              <w:spacing w:after="0"/>
            </w:pPr>
            <w:r>
              <w:t xml:space="preserve">Title:  </w:t>
            </w:r>
            <w:r w:rsidRPr="00961650">
              <w:t>Discussion on NR-U UE ACS</w:t>
            </w:r>
          </w:p>
          <w:p w14:paraId="55B914BC" w14:textId="77777777" w:rsidR="00D161DE" w:rsidRDefault="00D161DE" w:rsidP="00D161DE">
            <w:pPr>
              <w:spacing w:after="0"/>
            </w:pPr>
            <w:r>
              <w:t>Proposal 1: ACS for NR-U UE is 27 dB for 20 MHz channel BW.</w:t>
            </w:r>
          </w:p>
          <w:p w14:paraId="6C907DCD" w14:textId="385D42B8" w:rsidR="00D161DE" w:rsidRDefault="00D161DE" w:rsidP="00D161DE">
            <w:pPr>
              <w:spacing w:after="0"/>
            </w:pPr>
            <w:r>
              <w:t>Proposal 2: Interferer bandwidth for CA is 20 MHz</w:t>
            </w:r>
          </w:p>
        </w:tc>
      </w:tr>
      <w:tr w:rsidR="00961650" w14:paraId="66BBAF2C" w14:textId="77777777" w:rsidTr="00D87459">
        <w:trPr>
          <w:trHeight w:val="468"/>
        </w:trPr>
        <w:tc>
          <w:tcPr>
            <w:tcW w:w="1237" w:type="dxa"/>
          </w:tcPr>
          <w:p w14:paraId="0E08A924" w14:textId="77777777" w:rsidR="00961650" w:rsidRDefault="005407A6" w:rsidP="00442180">
            <w:pPr>
              <w:spacing w:after="0"/>
              <w:rPr>
                <w:rFonts w:ascii="Arial" w:hAnsi="Arial" w:cs="Arial"/>
                <w:b/>
                <w:bCs/>
                <w:color w:val="0000FF"/>
                <w:sz w:val="16"/>
                <w:szCs w:val="16"/>
                <w:u w:val="single"/>
                <w:lang w:val="en-US"/>
              </w:rPr>
            </w:pPr>
            <w:hyperlink r:id="rId19" w:tgtFrame="_parent" w:history="1">
              <w:r w:rsidR="00961650">
                <w:rPr>
                  <w:rStyle w:val="Hyperlink"/>
                  <w:rFonts w:ascii="Arial" w:hAnsi="Arial" w:cs="Arial"/>
                  <w:b/>
                  <w:bCs/>
                  <w:sz w:val="16"/>
                  <w:szCs w:val="16"/>
                </w:rPr>
                <w:t>R4-2008122</w:t>
              </w:r>
            </w:hyperlink>
          </w:p>
          <w:p w14:paraId="2F92E7FC" w14:textId="77777777" w:rsidR="00961650" w:rsidRDefault="00961650" w:rsidP="00442180">
            <w:pPr>
              <w:spacing w:after="0"/>
              <w:rPr>
                <w:rFonts w:ascii="Arial" w:hAnsi="Arial" w:cs="Arial"/>
                <w:b/>
                <w:bCs/>
                <w:color w:val="0000FF"/>
                <w:sz w:val="16"/>
                <w:szCs w:val="16"/>
                <w:u w:val="single"/>
              </w:rPr>
            </w:pPr>
          </w:p>
        </w:tc>
        <w:tc>
          <w:tcPr>
            <w:tcW w:w="1329" w:type="dxa"/>
          </w:tcPr>
          <w:p w14:paraId="31DA7AFA" w14:textId="4CB31BAA" w:rsidR="00961650" w:rsidRPr="00961650" w:rsidRDefault="00961650" w:rsidP="00442180">
            <w:pPr>
              <w:spacing w:after="0"/>
            </w:pPr>
            <w:r>
              <w:t>Qualcomm Incorporated</w:t>
            </w:r>
          </w:p>
        </w:tc>
        <w:tc>
          <w:tcPr>
            <w:tcW w:w="6969" w:type="dxa"/>
          </w:tcPr>
          <w:p w14:paraId="116BB309" w14:textId="77777777" w:rsidR="00961650" w:rsidRDefault="00961650" w:rsidP="00442180">
            <w:pPr>
              <w:spacing w:after="0"/>
            </w:pPr>
            <w:r>
              <w:t xml:space="preserve">Title:  </w:t>
            </w:r>
            <w:r w:rsidRPr="00961650">
              <w:t>NR-U receiver ACS and blocking</w:t>
            </w:r>
          </w:p>
          <w:p w14:paraId="2D98E6C0" w14:textId="77777777" w:rsidR="00D161DE" w:rsidRDefault="00D161DE" w:rsidP="00D161DE">
            <w:pPr>
              <w:spacing w:after="0"/>
            </w:pPr>
            <w:r>
              <w:t xml:space="preserve">ACS and receiver blocking requirements for NR-U have been discussed with proposals provided in this contribution for single carrier, wideband operation with 20 MHz sub-bands, and CA/EN-DC.  The proposals take aspects found in WiFi requirements as well as NR requirements to form appropriate requirements for NR-U.  While the discussion has focused on Band n46, ACS and blocking requirements are general so should apply regardless of the band.  It is expected that the requirements described in this paper can be treated as general; however, as new bands are defined for NR-U, the assumptions taken to derive these requirements should be verified in the new bands.  </w:t>
            </w:r>
          </w:p>
          <w:p w14:paraId="25AC86CA" w14:textId="5DD917C9" w:rsidR="00D161DE" w:rsidRDefault="00D161DE" w:rsidP="00D161DE">
            <w:pPr>
              <w:spacing w:after="0"/>
            </w:pPr>
            <w:r>
              <w:t>Specification tables for ACS, in-band blocking, and out-of-band blocking for both single carrier and CA are proposed in this contribution.  In general, the requirements are derived with interfering signals fixed at 20 MHz bandwidth.</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7402C16" w14:textId="0A07F0B3" w:rsidR="00DD19DE" w:rsidRDefault="00C979FB" w:rsidP="00DD19DE">
      <w:pPr>
        <w:pStyle w:val="Heading3"/>
        <w:rPr>
          <w:sz w:val="24"/>
          <w:szCs w:val="16"/>
        </w:rPr>
      </w:pPr>
      <w:r>
        <w:rPr>
          <w:sz w:val="24"/>
          <w:szCs w:val="16"/>
        </w:rPr>
        <w:t>Interferer bandwidth</w:t>
      </w:r>
    </w:p>
    <w:p w14:paraId="3D41A8F3" w14:textId="627A1380" w:rsidR="007715C0" w:rsidRDefault="00964E6E" w:rsidP="007715C0">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w:t>
      </w:r>
      <w:r w:rsidR="007715C0">
        <w:rPr>
          <w:rFonts w:eastAsia="SimSun"/>
          <w:szCs w:val="24"/>
          <w:lang w:eastAsia="zh-CN"/>
        </w:rPr>
        <w:t xml:space="preserve">ixed 20 MHz for single carrier and for </w:t>
      </w:r>
      <w:r w:rsidR="00F53ABE">
        <w:rPr>
          <w:rFonts w:eastAsia="SimSun"/>
          <w:szCs w:val="24"/>
          <w:lang w:eastAsia="zh-CN"/>
        </w:rPr>
        <w:t>intra-band contiguous carrier aggregation for ACS and blocking</w:t>
      </w:r>
    </w:p>
    <w:p w14:paraId="37768D84" w14:textId="04D9FA5E" w:rsidR="00F53ABE" w:rsidRDefault="00F53ABE" w:rsidP="00F53ABE">
      <w:pPr>
        <w:pStyle w:val="Heading3"/>
        <w:rPr>
          <w:sz w:val="24"/>
          <w:szCs w:val="16"/>
        </w:rPr>
      </w:pPr>
      <w:r>
        <w:rPr>
          <w:sz w:val="24"/>
          <w:szCs w:val="16"/>
        </w:rPr>
        <w:lastRenderedPageBreak/>
        <w:t>ACS value</w:t>
      </w:r>
    </w:p>
    <w:p w14:paraId="39669EFF" w14:textId="291F74B5" w:rsidR="00F53ABE" w:rsidRPr="007F46F3" w:rsidRDefault="00F53ABE" w:rsidP="00F53ABE">
      <w:pPr>
        <w:pStyle w:val="ListParagraph"/>
        <w:numPr>
          <w:ilvl w:val="0"/>
          <w:numId w:val="23"/>
        </w:numPr>
        <w:ind w:firstLineChars="0"/>
        <w:rPr>
          <w:lang w:val="sv-SE" w:eastAsia="zh-CN"/>
        </w:rPr>
      </w:pPr>
      <w:r w:rsidRPr="007F46F3">
        <w:rPr>
          <w:lang w:val="sv-SE" w:eastAsia="zh-CN"/>
        </w:rPr>
        <w:t>For baseline 20 MHz wanted + 20 MHz interferer:  18 – 20 dB and 24 – 27 dB</w:t>
      </w:r>
    </w:p>
    <w:p w14:paraId="36CD15CD" w14:textId="2DB5F1BD" w:rsidR="00964E6E" w:rsidRPr="007F46F3" w:rsidRDefault="00964E6E" w:rsidP="00964E6E">
      <w:pPr>
        <w:pStyle w:val="ListParagraph"/>
        <w:numPr>
          <w:ilvl w:val="1"/>
          <w:numId w:val="23"/>
        </w:numPr>
        <w:ind w:firstLineChars="0"/>
        <w:rPr>
          <w:lang w:val="sv-SE" w:eastAsia="zh-CN"/>
        </w:rPr>
      </w:pPr>
      <w:r w:rsidRPr="007F46F3">
        <w:rPr>
          <w:lang w:val="sv-SE" w:eastAsia="zh-CN"/>
        </w:rPr>
        <w:t>Can companies accept 22 dB as compromise value?</w:t>
      </w:r>
    </w:p>
    <w:p w14:paraId="3BDD07BC" w14:textId="2B9188DB" w:rsidR="00DD19DE" w:rsidRDefault="00CE5D43" w:rsidP="00CE5D43">
      <w:pPr>
        <w:pStyle w:val="ListParagraph"/>
        <w:numPr>
          <w:ilvl w:val="1"/>
          <w:numId w:val="23"/>
        </w:numPr>
        <w:ind w:firstLineChars="0"/>
        <w:rPr>
          <w:lang w:val="en-US" w:eastAsia="zh-CN"/>
        </w:rPr>
      </w:pPr>
      <w:r w:rsidRPr="00CE5D43">
        <w:rPr>
          <w:lang w:val="en-US" w:eastAsia="zh-CN"/>
        </w:rPr>
        <w:t>Scale the ACS value by 10log(bandwidth/20MHz)</w:t>
      </w:r>
      <w:r w:rsidR="00D976B4">
        <w:rPr>
          <w:lang w:val="en-US" w:eastAsia="zh-CN"/>
        </w:rPr>
        <w:t xml:space="preserve"> for bandwidth greater than 20 MHz</w:t>
      </w:r>
    </w:p>
    <w:p w14:paraId="551BE9CD" w14:textId="0321E20B" w:rsidR="00CE5D43" w:rsidRDefault="00CE5D43" w:rsidP="00CE5D43">
      <w:pPr>
        <w:pStyle w:val="ListParagraph"/>
        <w:numPr>
          <w:ilvl w:val="0"/>
          <w:numId w:val="23"/>
        </w:numPr>
        <w:ind w:firstLineChars="0"/>
        <w:rPr>
          <w:lang w:val="en-US" w:eastAsia="zh-CN"/>
        </w:rPr>
      </w:pPr>
      <w:r>
        <w:rPr>
          <w:lang w:val="en-US" w:eastAsia="zh-CN"/>
        </w:rPr>
        <w:t>Case 1 with wanted signal at REFSENS+14.  Is case 2 needed?  At what power level?</w:t>
      </w:r>
    </w:p>
    <w:p w14:paraId="45E97D83" w14:textId="6FA88FDC" w:rsidR="00CE5D43" w:rsidRDefault="00CE5D43" w:rsidP="00CE5D43">
      <w:pPr>
        <w:pStyle w:val="ListParagraph"/>
        <w:numPr>
          <w:ilvl w:val="0"/>
          <w:numId w:val="23"/>
        </w:numPr>
        <w:ind w:firstLineChars="0"/>
        <w:rPr>
          <w:lang w:val="en-US" w:eastAsia="zh-CN"/>
        </w:rPr>
      </w:pPr>
      <w:r>
        <w:rPr>
          <w:lang w:val="en-US" w:eastAsia="zh-CN"/>
        </w:rPr>
        <w:t>For CA, scaling according to aggregated bandwidth of CC’s or according to maximum aggregated in the banwidth class?</w:t>
      </w:r>
    </w:p>
    <w:p w14:paraId="1411E3C4" w14:textId="492B1726" w:rsidR="00CE5D43" w:rsidRDefault="00F87AFE" w:rsidP="00CE5D43">
      <w:pPr>
        <w:pStyle w:val="Heading3"/>
        <w:rPr>
          <w:sz w:val="24"/>
          <w:szCs w:val="16"/>
        </w:rPr>
      </w:pPr>
      <w:r>
        <w:rPr>
          <w:sz w:val="24"/>
          <w:szCs w:val="16"/>
        </w:rPr>
        <w:t>Blocking</w:t>
      </w:r>
    </w:p>
    <w:p w14:paraId="30A3EA9A" w14:textId="7EF1520B" w:rsidR="00CE5D43" w:rsidRDefault="00B63E20" w:rsidP="00CE5D43">
      <w:pPr>
        <w:pStyle w:val="ListParagraph"/>
        <w:numPr>
          <w:ilvl w:val="0"/>
          <w:numId w:val="23"/>
        </w:numPr>
        <w:ind w:firstLineChars="0"/>
        <w:rPr>
          <w:lang w:val="en-US" w:eastAsia="zh-CN"/>
        </w:rPr>
      </w:pPr>
      <w:r>
        <w:rPr>
          <w:lang w:val="en-US" w:eastAsia="zh-CN"/>
        </w:rPr>
        <w:t>In-band blocking baseline 20 MHz wanted + 20 MHz interferer:  REFSENS + 9 dB</w:t>
      </w:r>
    </w:p>
    <w:p w14:paraId="0AE5651D" w14:textId="449DFF02" w:rsidR="00B63E20" w:rsidRDefault="00B63E20" w:rsidP="00CE5D43">
      <w:pPr>
        <w:pStyle w:val="ListParagraph"/>
        <w:numPr>
          <w:ilvl w:val="0"/>
          <w:numId w:val="23"/>
        </w:numPr>
        <w:ind w:firstLineChars="0"/>
        <w:rPr>
          <w:lang w:val="en-US" w:eastAsia="zh-CN"/>
        </w:rPr>
      </w:pPr>
      <w:r>
        <w:rPr>
          <w:lang w:val="en-US" w:eastAsia="zh-CN"/>
        </w:rPr>
        <w:t>Out-of-band blocking range 3 exception to -20 dBm for F</w:t>
      </w:r>
      <w:r w:rsidRPr="00B63E20">
        <w:rPr>
          <w:vertAlign w:val="subscript"/>
          <w:lang w:val="en-US" w:eastAsia="zh-CN"/>
        </w:rPr>
        <w:t>interferer</w:t>
      </w:r>
      <w:r>
        <w:rPr>
          <w:lang w:val="en-US" w:eastAsia="zh-CN"/>
        </w:rPr>
        <w:t xml:space="preserve"> &gt; 4200 MHz</w:t>
      </w:r>
    </w:p>
    <w:p w14:paraId="26B5AA2E" w14:textId="77777777" w:rsidR="0041654B" w:rsidRDefault="0041654B" w:rsidP="0041654B">
      <w:pPr>
        <w:pStyle w:val="Heading3"/>
        <w:rPr>
          <w:sz w:val="24"/>
          <w:szCs w:val="16"/>
        </w:rPr>
      </w:pPr>
      <w:r>
        <w:rPr>
          <w:sz w:val="24"/>
          <w:szCs w:val="16"/>
        </w:rPr>
        <w:t>Wideband operations</w:t>
      </w:r>
    </w:p>
    <w:p w14:paraId="224E71DE" w14:textId="7DA5BDFC" w:rsidR="0041654B" w:rsidRPr="000551B4" w:rsidRDefault="0041654B" w:rsidP="0041654B">
      <w:pPr>
        <w:pStyle w:val="ListParagraph"/>
        <w:numPr>
          <w:ilvl w:val="0"/>
          <w:numId w:val="23"/>
        </w:numPr>
        <w:ind w:firstLineChars="0"/>
        <w:rPr>
          <w:lang w:val="en-US" w:eastAsia="zh-CN"/>
        </w:rPr>
      </w:pPr>
      <w:r>
        <w:t>The wideband modes should have consistent requirement: a</w:t>
      </w:r>
      <w:r w:rsidRPr="00D161DE">
        <w:t>n n*20 MHz channel bandwidth of a wideband carrier shall have consistent requirements with (or when applicable the same as) an intra-band CA configuration of “n” contiguous 20 MHz CCs</w:t>
      </w:r>
    </w:p>
    <w:p w14:paraId="7C4CBB2D" w14:textId="478BD70B" w:rsidR="0041654B" w:rsidRPr="00CE5D43" w:rsidRDefault="0041654B" w:rsidP="00CE5D43">
      <w:pPr>
        <w:pStyle w:val="ListParagraph"/>
        <w:numPr>
          <w:ilvl w:val="0"/>
          <w:numId w:val="23"/>
        </w:numPr>
        <w:ind w:firstLineChars="0"/>
        <w:rPr>
          <w:lang w:val="en-US" w:eastAsia="zh-CN"/>
        </w:rPr>
      </w:pPr>
      <w:r>
        <w:rPr>
          <w:lang w:val="en-US" w:eastAsia="zh-CN"/>
        </w:rPr>
        <w:t>Other</w:t>
      </w:r>
    </w:p>
    <w:p w14:paraId="297E9BED" w14:textId="77777777" w:rsidR="00DD19DE" w:rsidRPr="007F46F3" w:rsidRDefault="00DD19DE" w:rsidP="00DD19DE">
      <w:pPr>
        <w:pStyle w:val="Heading2"/>
      </w:pPr>
      <w:r w:rsidRPr="007F46F3">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DD19DE" w14:paraId="2569E648" w14:textId="77777777" w:rsidTr="00304751">
        <w:tc>
          <w:tcPr>
            <w:tcW w:w="1583" w:type="dxa"/>
          </w:tcPr>
          <w:p w14:paraId="5B13E89C" w14:textId="77777777" w:rsidR="00DD19DE" w:rsidRPr="00045592" w:rsidRDefault="00DD19DE"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48" w:type="dxa"/>
          </w:tcPr>
          <w:p w14:paraId="25CF868F" w14:textId="77777777" w:rsidR="00DD19DE" w:rsidRPr="00045592" w:rsidRDefault="00DD19DE"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304751">
        <w:tc>
          <w:tcPr>
            <w:tcW w:w="1583" w:type="dxa"/>
          </w:tcPr>
          <w:p w14:paraId="6AB412D3" w14:textId="77777777" w:rsidR="00DD19DE" w:rsidRPr="003418CB" w:rsidRDefault="00DD19DE" w:rsidP="00190084">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19430B1C" w14:textId="65DE03F0" w:rsidR="00DD19DE" w:rsidRDefault="00DD19DE" w:rsidP="00190084">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190084">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19008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190084">
            <w:pPr>
              <w:spacing w:after="120"/>
              <w:rPr>
                <w:rFonts w:eastAsiaTheme="minorEastAsia"/>
                <w:color w:val="0070C0"/>
                <w:lang w:val="en-US" w:eastAsia="zh-CN"/>
              </w:rPr>
            </w:pPr>
            <w:r>
              <w:rPr>
                <w:rFonts w:eastAsiaTheme="minorEastAsia" w:hint="eastAsia"/>
                <w:color w:val="0070C0"/>
                <w:lang w:val="en-US" w:eastAsia="zh-CN"/>
              </w:rPr>
              <w:t>Others:</w:t>
            </w:r>
          </w:p>
        </w:tc>
      </w:tr>
      <w:tr w:rsidR="00025407" w14:paraId="5CCD96C2" w14:textId="77777777" w:rsidTr="00304751">
        <w:tc>
          <w:tcPr>
            <w:tcW w:w="1583" w:type="dxa"/>
          </w:tcPr>
          <w:p w14:paraId="19D2C14A" w14:textId="40781DDC" w:rsidR="00025407" w:rsidRDefault="00025407" w:rsidP="00190084">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7CB94298" w14:textId="77777777" w:rsidR="00025407" w:rsidRDefault="00025407" w:rsidP="00025407">
            <w:pPr>
              <w:spacing w:after="120"/>
              <w:rPr>
                <w:rFonts w:eastAsiaTheme="minorEastAsia"/>
                <w:color w:val="0070C0"/>
                <w:lang w:val="en-US" w:eastAsia="zh-CN"/>
              </w:rPr>
            </w:pPr>
            <w:r>
              <w:rPr>
                <w:rFonts w:eastAsiaTheme="minorEastAsia"/>
                <w:color w:val="0070C0"/>
                <w:lang w:val="en-US" w:eastAsia="zh-CN"/>
              </w:rPr>
              <w:t>Topic 2.2.2 We believe the ACS value range of 24-27 dB provides compatibility between NR-U networks in adjacent channel</w:t>
            </w:r>
          </w:p>
          <w:p w14:paraId="6A3CC3D1" w14:textId="77777777" w:rsidR="00025407" w:rsidRDefault="00025407" w:rsidP="00025407">
            <w:pPr>
              <w:spacing w:after="120"/>
              <w:rPr>
                <w:color w:val="0070C0"/>
                <w:lang w:val="en-US" w:eastAsia="zh-CN"/>
              </w:rPr>
            </w:pPr>
            <w:r>
              <w:rPr>
                <w:rFonts w:eastAsiaTheme="minorEastAsia"/>
                <w:color w:val="0070C0"/>
                <w:lang w:val="en-US" w:eastAsia="zh-CN"/>
              </w:rPr>
              <w:t>We also agree that the ACS value should be scaled for BW greater than 20 MHz (</w:t>
            </w:r>
            <w:r w:rsidRPr="0084263E">
              <w:rPr>
                <w:color w:val="0070C0"/>
                <w:lang w:val="en-US" w:eastAsia="zh-CN"/>
              </w:rPr>
              <w:t>10log(bandwidth/20MHz))</w:t>
            </w:r>
          </w:p>
          <w:p w14:paraId="454E02C8" w14:textId="383119D8" w:rsidR="00025407" w:rsidRDefault="00025407" w:rsidP="00025407">
            <w:pPr>
              <w:spacing w:after="120"/>
              <w:rPr>
                <w:rFonts w:eastAsiaTheme="minorEastAsia"/>
                <w:color w:val="0070C0"/>
                <w:lang w:val="en-US" w:eastAsia="zh-CN"/>
              </w:rPr>
            </w:pPr>
            <w:r>
              <w:rPr>
                <w:color w:val="0070C0"/>
                <w:lang w:val="en-US" w:eastAsia="zh-CN"/>
              </w:rPr>
              <w:t xml:space="preserve">Topic 2.2.3.  We agree with E// that </w:t>
            </w:r>
            <w:r w:rsidRPr="0084263E">
              <w:rPr>
                <w:bCs/>
                <w:color w:val="0070C0"/>
                <w:lang w:val="en-US"/>
              </w:rPr>
              <w:t xml:space="preserve">the interferer profile for out-of-band blocking specified for eLAA </w:t>
            </w:r>
            <w:r>
              <w:rPr>
                <w:bCs/>
                <w:color w:val="0070C0"/>
                <w:lang w:val="en-US"/>
              </w:rPr>
              <w:t>should be re-use</w:t>
            </w:r>
            <w:r w:rsidRPr="0084263E">
              <w:rPr>
                <w:bCs/>
                <w:color w:val="0070C0"/>
                <w:lang w:val="en-US"/>
              </w:rPr>
              <w:t xml:space="preserve"> for NR-U.</w:t>
            </w:r>
          </w:p>
        </w:tc>
      </w:tr>
      <w:tr w:rsidR="00304751" w14:paraId="3FF05F63" w14:textId="77777777" w:rsidTr="00304751">
        <w:tc>
          <w:tcPr>
            <w:tcW w:w="1583" w:type="dxa"/>
          </w:tcPr>
          <w:p w14:paraId="59219B15" w14:textId="4451B699" w:rsidR="00304751" w:rsidRDefault="00304751" w:rsidP="003047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8" w:type="dxa"/>
          </w:tcPr>
          <w:p w14:paraId="0DD6E8F2" w14:textId="77777777" w:rsidR="00304751" w:rsidRDefault="00304751" w:rsidP="0030475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2-1: </w:t>
            </w:r>
            <w:r w:rsidRPr="004E7D7A">
              <w:rPr>
                <w:rFonts w:eastAsiaTheme="minorEastAsia"/>
                <w:color w:val="0070C0"/>
                <w:lang w:val="en-US" w:eastAsia="zh-CN"/>
              </w:rPr>
              <w:t>2.2.1</w:t>
            </w:r>
            <w:r w:rsidRPr="004E7D7A">
              <w:rPr>
                <w:rFonts w:eastAsiaTheme="minorEastAsia"/>
                <w:color w:val="0070C0"/>
                <w:lang w:val="en-US" w:eastAsia="zh-CN"/>
              </w:rPr>
              <w:tab/>
              <w:t>Interferer bandwidth</w:t>
            </w:r>
          </w:p>
          <w:p w14:paraId="08B34BD5"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Fixed 20 MHz</w:t>
            </w:r>
          </w:p>
          <w:p w14:paraId="6170DB88" w14:textId="77777777" w:rsidR="00304751" w:rsidRDefault="00304751" w:rsidP="0030475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2-2: </w:t>
            </w:r>
            <w:r w:rsidRPr="004E7D7A">
              <w:rPr>
                <w:rFonts w:eastAsiaTheme="minorEastAsia"/>
                <w:color w:val="0070C0"/>
                <w:lang w:val="en-US" w:eastAsia="zh-CN"/>
              </w:rPr>
              <w:t>ACS value</w:t>
            </w:r>
          </w:p>
          <w:p w14:paraId="794750B6" w14:textId="1416424A" w:rsidR="00304751" w:rsidRDefault="00304751" w:rsidP="00304751">
            <w:pPr>
              <w:spacing w:after="120"/>
              <w:rPr>
                <w:rFonts w:eastAsiaTheme="minorEastAsia"/>
                <w:color w:val="0070C0"/>
                <w:lang w:val="en-US" w:eastAsia="zh-CN"/>
              </w:rPr>
            </w:pPr>
            <w:bookmarkStart w:id="4" w:name="OLE_LINK3"/>
            <w:bookmarkStart w:id="5" w:name="OLE_LINK2"/>
            <w:r>
              <w:t xml:space="preserve">Worse ACS requirement than WIFI might not be a good option. </w:t>
            </w:r>
            <w:r>
              <w:rPr>
                <w:lang w:eastAsia="zh-CN"/>
              </w:rPr>
              <w:t xml:space="preserve">WIFi does not include ACS definition but define </w:t>
            </w:r>
            <w:r>
              <w:t>Adjacent Channel Rejection (ACR) as the RX selectivity requirements. ACR is defined as a function of the adopted MCS. As discussed in Rel-13 LAA WI, the equivalent ACS for WIFI is in the range from 22 dB to 29 dB</w:t>
            </w:r>
            <w:bookmarkEnd w:id="4"/>
            <w:bookmarkEnd w:id="5"/>
            <w:r>
              <w:t xml:space="preserve">. </w:t>
            </w:r>
            <w:r w:rsidR="00DD2D49">
              <w:t>Hence we propose to reuse LAA 27 dB ACS.</w:t>
            </w:r>
          </w:p>
        </w:tc>
      </w:tr>
      <w:tr w:rsidR="00EA2ADC" w14:paraId="4122627B" w14:textId="77777777" w:rsidTr="00304751">
        <w:tc>
          <w:tcPr>
            <w:tcW w:w="1583" w:type="dxa"/>
          </w:tcPr>
          <w:p w14:paraId="6CBA615C" w14:textId="20132F8A" w:rsidR="00EA2ADC" w:rsidRDefault="00EA2ADC" w:rsidP="00EA2ADC">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1B138878"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2.2.1.  We support fixed 20 MHz interferer for all ACS and in-band and out-of-band blocking.</w:t>
            </w:r>
          </w:p>
          <w:p w14:paraId="57671412"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2.2.2.  We can accept the compromise proposal of 22 dB for ACS with scaling for larger bandwidths.  Case 2 ACS is not needed.  Scaling for intra-band CA should be maximum bandwidth for the bandwidth class as it is for NR.</w:t>
            </w:r>
          </w:p>
          <w:p w14:paraId="2879E463"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lastRenderedPageBreak/>
              <w:t xml:space="preserve">Sub-topic 2.2.3.  Support REFSENS+9 as the baseline and Range 3 exception </w:t>
            </w:r>
            <w:r>
              <w:rPr>
                <w:lang w:val="en-US" w:eastAsia="zh-CN"/>
              </w:rPr>
              <w:t>for F</w:t>
            </w:r>
            <w:r w:rsidRPr="00B63E20">
              <w:rPr>
                <w:vertAlign w:val="subscript"/>
                <w:lang w:val="en-US" w:eastAsia="zh-CN"/>
              </w:rPr>
              <w:t>interferer</w:t>
            </w:r>
            <w:r>
              <w:rPr>
                <w:lang w:val="en-US" w:eastAsia="zh-CN"/>
              </w:rPr>
              <w:t xml:space="preserve"> &gt; 4200 MHz</w:t>
            </w:r>
          </w:p>
          <w:p w14:paraId="4535EF19" w14:textId="673B6861"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2.2.4.  The wideband modes should not be constrained to the  same requirement as n*20 MHz intra-band contiguous CA.  The filters and LO may not be configured the same way for intra-band CA as for single carrier.</w:t>
            </w:r>
          </w:p>
        </w:tc>
      </w:tr>
      <w:tr w:rsidR="00114640" w14:paraId="58B4D75D" w14:textId="77777777" w:rsidTr="00304751">
        <w:tc>
          <w:tcPr>
            <w:tcW w:w="1583" w:type="dxa"/>
          </w:tcPr>
          <w:p w14:paraId="33519DD7" w14:textId="38555240" w:rsidR="00114640" w:rsidRDefault="00A05F35" w:rsidP="00EA2ADC">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048" w:type="dxa"/>
          </w:tcPr>
          <w:p w14:paraId="1C0A7901" w14:textId="43626C25" w:rsidR="00114640" w:rsidRDefault="00A05F35" w:rsidP="00EA2ADC">
            <w:pPr>
              <w:spacing w:after="120"/>
              <w:rPr>
                <w:rFonts w:eastAsiaTheme="minorEastAsia"/>
                <w:color w:val="0070C0"/>
                <w:lang w:val="en-US" w:eastAsia="zh-CN"/>
              </w:rPr>
            </w:pPr>
            <w:r>
              <w:rPr>
                <w:rFonts w:eastAsiaTheme="minorEastAsia"/>
                <w:color w:val="0070C0"/>
                <w:lang w:val="en-US" w:eastAsia="zh-CN"/>
              </w:rPr>
              <w:t>Sub-topic 2.2.1: Interferer bandwidth</w:t>
            </w:r>
          </w:p>
          <w:p w14:paraId="659FE601" w14:textId="77777777" w:rsidR="00A05F35" w:rsidRDefault="00A05F35" w:rsidP="00EA2ADC">
            <w:pPr>
              <w:spacing w:after="120"/>
              <w:rPr>
                <w:rFonts w:eastAsiaTheme="minorEastAsia"/>
                <w:color w:val="0070C0"/>
                <w:lang w:val="en-US" w:eastAsia="zh-CN"/>
              </w:rPr>
            </w:pPr>
            <w:r>
              <w:rPr>
                <w:rFonts w:eastAsiaTheme="minorEastAsia"/>
                <w:color w:val="0070C0"/>
                <w:lang w:val="en-US" w:eastAsia="zh-CN"/>
              </w:rPr>
              <w:t>Fixed 20MHz for both single carrier and intra-band contiguous CA for ACS and in-band blocking requirements.</w:t>
            </w:r>
          </w:p>
          <w:p w14:paraId="4E77AEF1" w14:textId="77777777" w:rsidR="00A05F35" w:rsidRDefault="00A05F35" w:rsidP="00EA2ADC">
            <w:pPr>
              <w:spacing w:after="120"/>
              <w:rPr>
                <w:rFonts w:eastAsiaTheme="minorEastAsia"/>
                <w:color w:val="0070C0"/>
                <w:lang w:val="en-US" w:eastAsia="zh-CN"/>
              </w:rPr>
            </w:pPr>
            <w:r>
              <w:rPr>
                <w:rFonts w:eastAsiaTheme="minorEastAsia"/>
                <w:color w:val="0070C0"/>
                <w:lang w:val="en-US" w:eastAsia="zh-CN"/>
              </w:rPr>
              <w:t>Sub-topic 2.2.2: ACS value</w:t>
            </w:r>
          </w:p>
          <w:p w14:paraId="09E0684C" w14:textId="4EB0C185" w:rsidR="00A05F35" w:rsidRPr="0020785A" w:rsidRDefault="00D56C99" w:rsidP="0020785A">
            <w:pPr>
              <w:spacing w:after="120"/>
              <w:rPr>
                <w:lang w:val="en-US" w:eastAsia="zh-CN"/>
              </w:rPr>
            </w:pPr>
            <w:r w:rsidRPr="0020785A">
              <w:rPr>
                <w:rFonts w:eastAsia="SimSun"/>
                <w:lang w:val="en-US" w:eastAsia="zh-CN"/>
              </w:rPr>
              <w:t xml:space="preserve">1. </w:t>
            </w:r>
            <w:r w:rsidR="00A05F35" w:rsidRPr="0020785A">
              <w:rPr>
                <w:rFonts w:eastAsia="SimSun"/>
                <w:lang w:val="en-US" w:eastAsia="zh-CN"/>
              </w:rPr>
              <w:t>For 20MHz CBW, the ACS values can be</w:t>
            </w:r>
          </w:p>
          <w:p w14:paraId="0C901C87" w14:textId="51D57E71" w:rsidR="00A05F35" w:rsidRDefault="00D56C99" w:rsidP="0020785A">
            <w:pPr>
              <w:spacing w:after="120"/>
              <w:rPr>
                <w:rFonts w:eastAsiaTheme="minorEastAsia"/>
                <w:color w:val="0070C0"/>
                <w:lang w:val="en-US" w:eastAsia="zh-CN"/>
              </w:rPr>
            </w:pPr>
            <w:r>
              <w:rPr>
                <w:rFonts w:eastAsiaTheme="minorEastAsia"/>
                <w:color w:val="0070C0"/>
                <w:lang w:val="en-US" w:eastAsia="zh-CN"/>
              </w:rPr>
              <w:t xml:space="preserve">    </w:t>
            </w:r>
            <w:r w:rsidR="00A05F35">
              <w:rPr>
                <w:rFonts w:eastAsiaTheme="minorEastAsia"/>
                <w:color w:val="0070C0"/>
                <w:lang w:val="en-US" w:eastAsia="zh-CN"/>
              </w:rPr>
              <w:t>27</w:t>
            </w:r>
            <w:r>
              <w:rPr>
                <w:rFonts w:eastAsiaTheme="minorEastAsia"/>
                <w:color w:val="0070C0"/>
                <w:lang w:val="en-US" w:eastAsia="zh-CN"/>
              </w:rPr>
              <w:t xml:space="preserve"> dB if base station ACLR is &gt; 33</w:t>
            </w:r>
            <w:r w:rsidR="00A05F35">
              <w:rPr>
                <w:rFonts w:eastAsiaTheme="minorEastAsia"/>
                <w:color w:val="0070C0"/>
                <w:lang w:val="en-US" w:eastAsia="zh-CN"/>
              </w:rPr>
              <w:t xml:space="preserve"> dB</w:t>
            </w:r>
          </w:p>
          <w:p w14:paraId="3EFD4EE9" w14:textId="06608F31" w:rsidR="00A05F35" w:rsidRDefault="00D56C99" w:rsidP="0020785A">
            <w:pPr>
              <w:spacing w:after="120"/>
              <w:rPr>
                <w:rFonts w:eastAsiaTheme="minorEastAsia"/>
                <w:color w:val="0070C0"/>
                <w:lang w:val="en-US" w:eastAsia="zh-CN"/>
              </w:rPr>
            </w:pPr>
            <w:r>
              <w:rPr>
                <w:rFonts w:eastAsiaTheme="minorEastAsia"/>
                <w:color w:val="0070C0"/>
                <w:lang w:val="en-US" w:eastAsia="zh-CN"/>
              </w:rPr>
              <w:t xml:space="preserve">    20 – 26 dB if base station ACLR is 27 – 33 dB</w:t>
            </w:r>
          </w:p>
          <w:p w14:paraId="413B3FAD" w14:textId="63DA30F6" w:rsidR="00D56C99" w:rsidRDefault="00D56C99" w:rsidP="00EA2ADC">
            <w:pPr>
              <w:spacing w:after="120"/>
              <w:rPr>
                <w:rFonts w:eastAsiaTheme="minorEastAsia"/>
                <w:color w:val="0070C0"/>
                <w:lang w:val="en-US" w:eastAsia="zh-CN"/>
              </w:rPr>
            </w:pPr>
            <w:r>
              <w:rPr>
                <w:rFonts w:eastAsiaTheme="minorEastAsia"/>
                <w:color w:val="0070C0"/>
                <w:lang w:val="en-US" w:eastAsia="zh-CN"/>
              </w:rPr>
              <w:t xml:space="preserve">2. </w:t>
            </w:r>
            <w:r w:rsidRPr="00D56C99">
              <w:rPr>
                <w:rFonts w:eastAsiaTheme="minorEastAsia"/>
                <w:color w:val="0070C0"/>
                <w:lang w:val="en-US" w:eastAsia="zh-CN"/>
              </w:rPr>
              <w:t>Scale the ACS value by 10log(bandwidth/20MHz) for bandwidth greater than 20 MHz</w:t>
            </w:r>
          </w:p>
          <w:p w14:paraId="449539DD" w14:textId="77777777" w:rsidR="00D56C99" w:rsidRDefault="00D56C99" w:rsidP="00EA2ADC">
            <w:pPr>
              <w:spacing w:after="120"/>
              <w:rPr>
                <w:rFonts w:eastAsiaTheme="minorEastAsia"/>
                <w:color w:val="0070C0"/>
                <w:lang w:val="en-US" w:eastAsia="zh-CN"/>
              </w:rPr>
            </w:pPr>
            <w:r>
              <w:rPr>
                <w:rFonts w:eastAsiaTheme="minorEastAsia"/>
                <w:color w:val="0070C0"/>
                <w:lang w:val="en-US" w:eastAsia="zh-CN"/>
              </w:rPr>
              <w:t>3. Case 2 is not needed.</w:t>
            </w:r>
          </w:p>
          <w:p w14:paraId="2BD9ADBA" w14:textId="0C711EDA" w:rsidR="00D56C99" w:rsidRDefault="00D56C99" w:rsidP="00EA2ADC">
            <w:pPr>
              <w:spacing w:after="120"/>
              <w:rPr>
                <w:rFonts w:eastAsiaTheme="minorEastAsia"/>
                <w:color w:val="0070C0"/>
                <w:lang w:val="en-US" w:eastAsia="zh-CN"/>
              </w:rPr>
            </w:pPr>
            <w:r>
              <w:rPr>
                <w:rFonts w:eastAsiaTheme="minorEastAsia"/>
                <w:color w:val="0070C0"/>
                <w:lang w:val="en-US" w:eastAsia="zh-CN"/>
              </w:rPr>
              <w:t>4. For CA, the requirement is scaled with exact aggregated channel BW.</w:t>
            </w:r>
          </w:p>
          <w:p w14:paraId="3BED1A03" w14:textId="5FF45FC1" w:rsidR="00D56C99" w:rsidRDefault="00D56C99" w:rsidP="00EA2ADC">
            <w:pPr>
              <w:spacing w:after="120"/>
              <w:rPr>
                <w:rFonts w:eastAsiaTheme="minorEastAsia"/>
                <w:color w:val="0070C0"/>
                <w:lang w:val="en-US" w:eastAsia="zh-CN"/>
              </w:rPr>
            </w:pPr>
            <w:r>
              <w:rPr>
                <w:rFonts w:eastAsiaTheme="minorEastAsia"/>
                <w:color w:val="0070C0"/>
                <w:lang w:val="en-US" w:eastAsia="zh-CN"/>
              </w:rPr>
              <w:t>Sub-topic 2.2.3: Blocking</w:t>
            </w:r>
          </w:p>
          <w:p w14:paraId="6AB940C6" w14:textId="4194F8CF" w:rsidR="00D56C99" w:rsidRDefault="00D56C99" w:rsidP="00EA2ADC">
            <w:pPr>
              <w:spacing w:after="120"/>
              <w:rPr>
                <w:rFonts w:eastAsiaTheme="minorEastAsia"/>
                <w:color w:val="0070C0"/>
                <w:lang w:val="en-US" w:eastAsia="zh-CN"/>
              </w:rPr>
            </w:pPr>
            <w:r>
              <w:rPr>
                <w:rFonts w:eastAsiaTheme="minorEastAsia"/>
                <w:color w:val="0070C0"/>
                <w:lang w:val="en-US" w:eastAsia="zh-CN"/>
              </w:rPr>
              <w:t xml:space="preserve">1. </w:t>
            </w:r>
            <w:r w:rsidR="00BB3648">
              <w:rPr>
                <w:rFonts w:eastAsiaTheme="minorEastAsia"/>
                <w:color w:val="0070C0"/>
                <w:lang w:val="en-US" w:eastAsia="zh-CN"/>
              </w:rPr>
              <w:t xml:space="preserve">In-band blocking </w:t>
            </w:r>
            <w:r>
              <w:rPr>
                <w:rFonts w:eastAsiaTheme="minorEastAsia"/>
                <w:color w:val="0070C0"/>
                <w:lang w:val="en-US" w:eastAsia="zh-CN"/>
              </w:rPr>
              <w:t>baseline: 20MHz (wanted) + 20 MHz (blocker)</w:t>
            </w:r>
            <w:r w:rsidR="00BB3648">
              <w:rPr>
                <w:rFonts w:eastAsiaTheme="minorEastAsia"/>
                <w:color w:val="0070C0"/>
                <w:lang w:val="en-US" w:eastAsia="zh-CN"/>
              </w:rPr>
              <w:t xml:space="preserve"> REFSENS + 9dB</w:t>
            </w:r>
          </w:p>
          <w:p w14:paraId="338BC75D" w14:textId="0B19EAD4" w:rsidR="00BB3648" w:rsidRDefault="00BB3648" w:rsidP="00EA2ADC">
            <w:pPr>
              <w:spacing w:after="120"/>
              <w:rPr>
                <w:rFonts w:eastAsiaTheme="minorEastAsia"/>
                <w:color w:val="0070C0"/>
                <w:lang w:val="en-US" w:eastAsia="zh-CN"/>
              </w:rPr>
            </w:pPr>
            <w:r>
              <w:rPr>
                <w:rFonts w:eastAsiaTheme="minorEastAsia"/>
                <w:color w:val="0070C0"/>
                <w:lang w:val="en-US" w:eastAsia="zh-CN"/>
              </w:rPr>
              <w:t>2. In-band blocking wanted signal power level per CC for CA is scaled with exact aggregated channel BW.</w:t>
            </w:r>
          </w:p>
          <w:p w14:paraId="662B1884" w14:textId="3F159050" w:rsidR="00BB3648" w:rsidRDefault="00BB3648" w:rsidP="00EA2ADC">
            <w:pPr>
              <w:spacing w:after="120"/>
              <w:rPr>
                <w:rFonts w:eastAsiaTheme="minorEastAsia"/>
                <w:color w:val="0070C0"/>
                <w:lang w:val="en-US" w:eastAsia="zh-CN"/>
              </w:rPr>
            </w:pPr>
            <w:r>
              <w:rPr>
                <w:rFonts w:eastAsiaTheme="minorEastAsia"/>
                <w:color w:val="0070C0"/>
                <w:lang w:val="en-US" w:eastAsia="zh-CN"/>
              </w:rPr>
              <w:t xml:space="preserve">3. </w:t>
            </w:r>
            <w:r w:rsidRPr="00BB3648">
              <w:rPr>
                <w:rFonts w:eastAsiaTheme="minorEastAsia"/>
                <w:color w:val="0070C0"/>
                <w:lang w:val="en-US" w:eastAsia="zh-CN"/>
              </w:rPr>
              <w:t>Out-of-band blocking range 3 exception to -20 dBm for Finterferer &gt; 4200 MHz</w:t>
            </w:r>
          </w:p>
          <w:p w14:paraId="394E1837" w14:textId="225990AD" w:rsidR="00BB3648" w:rsidRDefault="00BB3648" w:rsidP="00EA2ADC">
            <w:pPr>
              <w:spacing w:after="120"/>
              <w:rPr>
                <w:rFonts w:eastAsiaTheme="minorEastAsia"/>
                <w:color w:val="0070C0"/>
                <w:lang w:val="en-US" w:eastAsia="zh-CN"/>
              </w:rPr>
            </w:pPr>
            <w:r>
              <w:rPr>
                <w:rFonts w:eastAsiaTheme="minorEastAsia"/>
                <w:color w:val="0070C0"/>
                <w:lang w:val="en-US" w:eastAsia="zh-CN"/>
              </w:rPr>
              <w:t>Sub-topic 2.2.4: Wide-band operations</w:t>
            </w:r>
          </w:p>
          <w:p w14:paraId="5D2111CD" w14:textId="61100E5E" w:rsidR="00D56C99" w:rsidRDefault="00BB3648" w:rsidP="00EA2ADC">
            <w:pPr>
              <w:spacing w:after="120"/>
              <w:rPr>
                <w:rFonts w:eastAsiaTheme="minorEastAsia"/>
                <w:color w:val="0070C0"/>
                <w:lang w:val="en-US" w:eastAsia="zh-CN"/>
              </w:rPr>
            </w:pPr>
            <w:r>
              <w:rPr>
                <w:rFonts w:eastAsiaTheme="minorEastAsia"/>
                <w:color w:val="0070C0"/>
                <w:lang w:val="en-US" w:eastAsia="zh-CN"/>
              </w:rPr>
              <w:t>Same Rx requirements as with CA of the same total bandwidth</w:t>
            </w:r>
          </w:p>
        </w:tc>
      </w:tr>
      <w:tr w:rsidR="00F6108C" w14:paraId="145A08FA" w14:textId="77777777" w:rsidTr="00304751">
        <w:tc>
          <w:tcPr>
            <w:tcW w:w="1583" w:type="dxa"/>
          </w:tcPr>
          <w:p w14:paraId="58CEAF52" w14:textId="5D172327" w:rsidR="00F6108C" w:rsidRDefault="00F6108C" w:rsidP="00EA2ADC">
            <w:pPr>
              <w:spacing w:after="120"/>
              <w:rPr>
                <w:rFonts w:eastAsiaTheme="minorEastAsia"/>
                <w:color w:val="0070C0"/>
                <w:lang w:val="en-US" w:eastAsia="zh-TW"/>
              </w:rPr>
            </w:pPr>
            <w:r>
              <w:rPr>
                <w:rFonts w:eastAsiaTheme="minorEastAsia" w:hint="eastAsia"/>
                <w:color w:val="0070C0"/>
                <w:lang w:val="en-US" w:eastAsia="zh-TW"/>
              </w:rPr>
              <w:t>CHTTL</w:t>
            </w:r>
          </w:p>
        </w:tc>
        <w:tc>
          <w:tcPr>
            <w:tcW w:w="8048" w:type="dxa"/>
          </w:tcPr>
          <w:p w14:paraId="5178EE9C" w14:textId="77777777" w:rsidR="00F6108C" w:rsidRDefault="00F6108C" w:rsidP="00EA2ADC">
            <w:pPr>
              <w:spacing w:after="120"/>
              <w:rPr>
                <w:rFonts w:eastAsiaTheme="minorEastAsia"/>
                <w:color w:val="0070C0"/>
                <w:lang w:val="en-US" w:eastAsia="zh-TW"/>
              </w:rPr>
            </w:pPr>
            <w:r w:rsidRPr="00F6108C">
              <w:rPr>
                <w:rFonts w:eastAsiaTheme="minorEastAsia"/>
                <w:color w:val="0070C0"/>
                <w:lang w:val="en-US" w:eastAsia="zh-CN"/>
              </w:rPr>
              <w:t>Sub-topic 2.2.1:</w:t>
            </w:r>
            <w:r>
              <w:rPr>
                <w:rFonts w:eastAsiaTheme="minorEastAsia" w:hint="eastAsia"/>
                <w:color w:val="0070C0"/>
                <w:lang w:val="en-US" w:eastAsia="zh-TW"/>
              </w:rPr>
              <w:t xml:space="preserve"> ok for the proposal.</w:t>
            </w:r>
          </w:p>
          <w:p w14:paraId="0C28CD56" w14:textId="15112F2A" w:rsidR="0040389D" w:rsidRPr="0040389D" w:rsidRDefault="0040389D" w:rsidP="0040389D">
            <w:pPr>
              <w:spacing w:after="120"/>
              <w:rPr>
                <w:rFonts w:eastAsiaTheme="minorEastAsia"/>
                <w:color w:val="0070C0"/>
                <w:lang w:val="en-US" w:eastAsia="zh-TW"/>
              </w:rPr>
            </w:pPr>
            <w:r w:rsidRPr="00F6108C">
              <w:rPr>
                <w:rFonts w:eastAsiaTheme="minorEastAsia"/>
                <w:color w:val="0070C0"/>
                <w:lang w:val="en-US" w:eastAsia="zh-CN"/>
              </w:rPr>
              <w:t>Sub-topic 2.2.1:</w:t>
            </w:r>
            <w:r>
              <w:rPr>
                <w:rFonts w:eastAsiaTheme="minorEastAsia" w:hint="eastAsia"/>
                <w:color w:val="0070C0"/>
                <w:lang w:val="en-US" w:eastAsia="zh-TW"/>
              </w:rPr>
              <w:t xml:space="preserve"> The scaling is ok. We stay neutral for the values. </w:t>
            </w:r>
          </w:p>
        </w:tc>
      </w:tr>
      <w:tr w:rsidR="00B9107C" w14:paraId="49DED31F" w14:textId="77777777" w:rsidTr="00304751">
        <w:tc>
          <w:tcPr>
            <w:tcW w:w="1583" w:type="dxa"/>
          </w:tcPr>
          <w:p w14:paraId="0D745252" w14:textId="53B9B3FF" w:rsidR="00B9107C" w:rsidRDefault="00B9107C" w:rsidP="00EA2ADC">
            <w:pPr>
              <w:spacing w:after="120"/>
              <w:rPr>
                <w:rFonts w:eastAsiaTheme="minorEastAsia"/>
                <w:color w:val="0070C0"/>
                <w:lang w:val="en-US" w:eastAsia="zh-TW"/>
              </w:rPr>
            </w:pPr>
            <w:r>
              <w:rPr>
                <w:rFonts w:eastAsiaTheme="minorEastAsia"/>
                <w:color w:val="0070C0"/>
                <w:lang w:val="en-US" w:eastAsia="zh-TW"/>
              </w:rPr>
              <w:t>Ericsson</w:t>
            </w:r>
          </w:p>
        </w:tc>
        <w:tc>
          <w:tcPr>
            <w:tcW w:w="8048" w:type="dxa"/>
          </w:tcPr>
          <w:p w14:paraId="79F01A50" w14:textId="77777777" w:rsidR="00B9107C" w:rsidRDefault="00B9107C" w:rsidP="00EA2ADC">
            <w:pPr>
              <w:spacing w:after="120"/>
              <w:rPr>
                <w:rFonts w:eastAsiaTheme="minorEastAsia"/>
                <w:color w:val="0070C0"/>
                <w:lang w:val="en-US" w:eastAsia="zh-CN"/>
              </w:rPr>
            </w:pPr>
            <w:r>
              <w:rPr>
                <w:rFonts w:eastAsiaTheme="minorEastAsia"/>
                <w:color w:val="0070C0"/>
                <w:lang w:val="en-US" w:eastAsia="zh-CN"/>
              </w:rPr>
              <w:t xml:space="preserve">Sub-topic </w:t>
            </w:r>
            <w:r w:rsidR="00C82AA9">
              <w:rPr>
                <w:rFonts w:eastAsiaTheme="minorEastAsia"/>
                <w:color w:val="0070C0"/>
                <w:lang w:val="en-US" w:eastAsia="zh-CN"/>
              </w:rPr>
              <w:t>2.2.1: 20 MHz interferer bandwidth for both wideband and CA</w:t>
            </w:r>
          </w:p>
          <w:p w14:paraId="7ADECD03" w14:textId="77777777" w:rsidR="00B13598" w:rsidRDefault="00CE648D" w:rsidP="00EA2ADC">
            <w:pPr>
              <w:spacing w:after="120"/>
              <w:rPr>
                <w:rFonts w:eastAsiaTheme="minorEastAsia"/>
                <w:color w:val="0070C0"/>
                <w:lang w:val="en-US" w:eastAsia="zh-CN"/>
              </w:rPr>
            </w:pPr>
            <w:r>
              <w:rPr>
                <w:rFonts w:eastAsiaTheme="minorEastAsia"/>
                <w:color w:val="0070C0"/>
                <w:lang w:val="en-US" w:eastAsia="zh-CN"/>
              </w:rPr>
              <w:t xml:space="preserve">Sub-topic 2.2.2: </w:t>
            </w:r>
          </w:p>
          <w:p w14:paraId="783EDFE1" w14:textId="18984EBB" w:rsidR="00941FA5" w:rsidRDefault="00B13598" w:rsidP="00EA2ADC">
            <w:pPr>
              <w:spacing w:after="120"/>
              <w:rPr>
                <w:rFonts w:eastAsiaTheme="minorEastAsia"/>
                <w:color w:val="0070C0"/>
                <w:lang w:val="en-US" w:eastAsia="zh-CN"/>
              </w:rPr>
            </w:pPr>
            <w:r>
              <w:rPr>
                <w:rFonts w:eastAsiaTheme="minorEastAsia"/>
                <w:color w:val="0070C0"/>
                <w:lang w:val="en-US" w:eastAsia="zh-CN"/>
              </w:rPr>
              <w:t>W</w:t>
            </w:r>
            <w:r w:rsidR="00CE648D">
              <w:rPr>
                <w:rFonts w:eastAsiaTheme="minorEastAsia"/>
                <w:color w:val="0070C0"/>
                <w:lang w:val="en-US" w:eastAsia="zh-CN"/>
              </w:rPr>
              <w:t xml:space="preserve">e prefer </w:t>
            </w:r>
            <w:r w:rsidR="00B618E4">
              <w:rPr>
                <w:rFonts w:eastAsiaTheme="minorEastAsia"/>
                <w:color w:val="0070C0"/>
                <w:lang w:val="en-US" w:eastAsia="zh-CN"/>
              </w:rPr>
              <w:t xml:space="preserve">ACS in the range 24-27 dB for the </w:t>
            </w:r>
            <w:r w:rsidR="00D148C7">
              <w:rPr>
                <w:rFonts w:eastAsiaTheme="minorEastAsia"/>
                <w:color w:val="0070C0"/>
                <w:lang w:val="en-US" w:eastAsia="zh-CN"/>
              </w:rPr>
              <w:t xml:space="preserve">20 MHz bandwidth. </w:t>
            </w:r>
            <w:r w:rsidR="00C40752">
              <w:rPr>
                <w:rFonts w:eastAsiaTheme="minorEastAsia"/>
                <w:color w:val="0070C0"/>
                <w:lang w:val="en-US" w:eastAsia="zh-CN"/>
              </w:rPr>
              <w:t xml:space="preserve">In some contributions it is argued that the </w:t>
            </w:r>
            <w:r w:rsidRPr="00B13598">
              <w:rPr>
                <w:rFonts w:eastAsiaTheme="minorEastAsia"/>
                <w:color w:val="0070C0"/>
                <w:lang w:val="en-US" w:eastAsia="zh-CN"/>
              </w:rPr>
              <w:t xml:space="preserve">justification for a more relaxed ACS value for NR-U compared to NR comes from the degraded ACLR in </w:t>
            </w:r>
            <w:r w:rsidR="004C596E">
              <w:rPr>
                <w:rFonts w:eastAsiaTheme="minorEastAsia"/>
                <w:color w:val="0070C0"/>
                <w:lang w:val="en-US" w:eastAsia="zh-CN"/>
              </w:rPr>
              <w:t xml:space="preserve">e.g. </w:t>
            </w:r>
            <w:r w:rsidRPr="00B13598">
              <w:rPr>
                <w:rFonts w:eastAsiaTheme="minorEastAsia"/>
                <w:color w:val="0070C0"/>
                <w:lang w:val="en-US" w:eastAsia="zh-CN"/>
              </w:rPr>
              <w:t>Wi</w:t>
            </w:r>
            <w:r w:rsidR="00C40752">
              <w:rPr>
                <w:rFonts w:eastAsiaTheme="minorEastAsia"/>
                <w:color w:val="0070C0"/>
                <w:lang w:val="en-US" w:eastAsia="zh-CN"/>
              </w:rPr>
              <w:t>-</w:t>
            </w:r>
            <w:r w:rsidRPr="00B13598">
              <w:rPr>
                <w:rFonts w:eastAsiaTheme="minorEastAsia"/>
                <w:color w:val="0070C0"/>
                <w:lang w:val="en-US" w:eastAsia="zh-CN"/>
              </w:rPr>
              <w:t xml:space="preserve">Fi AP, NR-U or LAA </w:t>
            </w:r>
            <w:r w:rsidR="00EC238A">
              <w:rPr>
                <w:rFonts w:eastAsiaTheme="minorEastAsia"/>
                <w:color w:val="0070C0"/>
                <w:lang w:val="en-US" w:eastAsia="zh-CN"/>
              </w:rPr>
              <w:t>BS</w:t>
            </w:r>
            <w:r w:rsidRPr="00B13598">
              <w:rPr>
                <w:rFonts w:eastAsiaTheme="minorEastAsia"/>
                <w:color w:val="0070C0"/>
                <w:lang w:val="en-US" w:eastAsia="zh-CN"/>
              </w:rPr>
              <w:t xml:space="preserve"> in the NR-U bands. </w:t>
            </w:r>
            <w:r w:rsidR="00EC238A">
              <w:rPr>
                <w:rFonts w:eastAsiaTheme="minorEastAsia"/>
                <w:color w:val="0070C0"/>
                <w:lang w:val="en-US" w:eastAsia="zh-CN"/>
              </w:rPr>
              <w:t>We disagree. T</w:t>
            </w:r>
            <w:r w:rsidRPr="00B13598">
              <w:rPr>
                <w:rFonts w:eastAsiaTheme="minorEastAsia"/>
                <w:color w:val="0070C0"/>
                <w:lang w:val="en-US" w:eastAsia="zh-CN"/>
              </w:rPr>
              <w:t>he ACIR the important metric, it will be limited by the lowest value of the BS ACLR and UE ACS. For licensed band</w:t>
            </w:r>
            <w:r w:rsidR="00EC238A">
              <w:rPr>
                <w:rFonts w:eastAsiaTheme="minorEastAsia"/>
                <w:color w:val="0070C0"/>
                <w:lang w:val="en-US" w:eastAsia="zh-CN"/>
              </w:rPr>
              <w:t>s</w:t>
            </w:r>
            <w:r w:rsidRPr="00B13598">
              <w:rPr>
                <w:rFonts w:eastAsiaTheme="minorEastAsia"/>
                <w:color w:val="0070C0"/>
                <w:lang w:val="en-US" w:eastAsia="zh-CN"/>
              </w:rPr>
              <w:t xml:space="preserve"> the ACLR is large s</w:t>
            </w:r>
            <w:r w:rsidR="00941FA5">
              <w:rPr>
                <w:rFonts w:eastAsiaTheme="minorEastAsia"/>
                <w:color w:val="0070C0"/>
                <w:lang w:val="en-US" w:eastAsia="zh-CN"/>
              </w:rPr>
              <w:t xml:space="preserve">uch </w:t>
            </w:r>
            <w:r w:rsidRPr="00B13598">
              <w:rPr>
                <w:rFonts w:eastAsiaTheme="minorEastAsia"/>
                <w:color w:val="0070C0"/>
                <w:lang w:val="en-US" w:eastAsia="zh-CN"/>
              </w:rPr>
              <w:t xml:space="preserve">that the ACIR is determined by the UE ACS not to impose stringent requirements for devices. Setting 18 dB ACS for NR-U would put an upper bound of ACIR of 18 dB regardless of the BS ACLR. </w:t>
            </w:r>
            <w:r w:rsidR="00AF4798">
              <w:rPr>
                <w:rFonts w:eastAsiaTheme="minorEastAsia"/>
                <w:color w:val="0070C0"/>
                <w:lang w:val="en-US" w:eastAsia="zh-CN"/>
              </w:rPr>
              <w:t xml:space="preserve">The extensive discussions of intra-cell GB values </w:t>
            </w:r>
            <w:r w:rsidR="00B819F6">
              <w:rPr>
                <w:rFonts w:eastAsiaTheme="minorEastAsia"/>
                <w:color w:val="0070C0"/>
                <w:lang w:val="en-US" w:eastAsia="zh-CN"/>
              </w:rPr>
              <w:t xml:space="preserve">to facilitate coexistence between adjacent NR-U operations would be </w:t>
            </w:r>
            <w:r w:rsidR="005B03D4">
              <w:rPr>
                <w:rFonts w:eastAsiaTheme="minorEastAsia"/>
                <w:color w:val="0070C0"/>
                <w:lang w:val="en-US" w:eastAsia="zh-CN"/>
              </w:rPr>
              <w:t>wasted</w:t>
            </w:r>
            <w:r w:rsidR="0089468F">
              <w:rPr>
                <w:rFonts w:eastAsiaTheme="minorEastAsia"/>
                <w:color w:val="0070C0"/>
                <w:lang w:val="en-US" w:eastAsia="zh-CN"/>
              </w:rPr>
              <w:t xml:space="preserve">, the ACIR would be degraded by the ACS. </w:t>
            </w:r>
            <w:r w:rsidRPr="00B13598">
              <w:rPr>
                <w:rFonts w:eastAsiaTheme="minorEastAsia"/>
                <w:color w:val="0070C0"/>
                <w:lang w:val="en-US" w:eastAsia="zh-CN"/>
              </w:rPr>
              <w:t>A sloppy ACS will affect the victim only</w:t>
            </w:r>
            <w:r w:rsidR="00A5039F">
              <w:rPr>
                <w:rFonts w:eastAsiaTheme="minorEastAsia"/>
                <w:color w:val="0070C0"/>
                <w:lang w:val="en-US" w:eastAsia="zh-CN"/>
              </w:rPr>
              <w:t xml:space="preserve"> -- i</w:t>
            </w:r>
            <w:r w:rsidRPr="00B13598">
              <w:rPr>
                <w:rFonts w:eastAsiaTheme="minorEastAsia"/>
                <w:color w:val="0070C0"/>
                <w:lang w:val="en-US" w:eastAsia="zh-CN"/>
              </w:rPr>
              <w:t xml:space="preserve">f the </w:t>
            </w:r>
            <w:r w:rsidR="00587928">
              <w:rPr>
                <w:rFonts w:eastAsiaTheme="minorEastAsia"/>
                <w:color w:val="0070C0"/>
                <w:lang w:val="en-US" w:eastAsia="zh-CN"/>
              </w:rPr>
              <w:t>W</w:t>
            </w:r>
            <w:r w:rsidRPr="00B13598">
              <w:rPr>
                <w:rFonts w:eastAsiaTheme="minorEastAsia"/>
                <w:color w:val="0070C0"/>
                <w:lang w:val="en-US" w:eastAsia="zh-CN"/>
              </w:rPr>
              <w:t xml:space="preserve">i-Fi requirement is sloppy this is only a problem for Wi-Fi! </w:t>
            </w:r>
          </w:p>
          <w:p w14:paraId="60A88769" w14:textId="3F6B2620" w:rsidR="00941FA5" w:rsidRDefault="005B03D4" w:rsidP="00EA2ADC">
            <w:pPr>
              <w:spacing w:after="120"/>
              <w:rPr>
                <w:rFonts w:eastAsiaTheme="minorEastAsia"/>
                <w:color w:val="0070C0"/>
                <w:lang w:val="en-US" w:eastAsia="zh-CN"/>
              </w:rPr>
            </w:pPr>
            <w:r>
              <w:rPr>
                <w:rFonts w:eastAsiaTheme="minorEastAsia"/>
                <w:color w:val="0070C0"/>
                <w:lang w:val="en-US" w:eastAsia="zh-CN"/>
              </w:rPr>
              <w:t xml:space="preserve">Case 2 could be specified at an interferer level lower than the maximum input level. </w:t>
            </w:r>
          </w:p>
          <w:p w14:paraId="0676DB78" w14:textId="5729D60E" w:rsidR="00CE648D" w:rsidRDefault="00B13598" w:rsidP="00EA2ADC">
            <w:pPr>
              <w:spacing w:after="120"/>
              <w:rPr>
                <w:rFonts w:eastAsiaTheme="minorEastAsia"/>
                <w:color w:val="0070C0"/>
                <w:lang w:val="en-US" w:eastAsia="zh-CN"/>
              </w:rPr>
            </w:pPr>
            <w:r w:rsidRPr="00B13598">
              <w:rPr>
                <w:rFonts w:eastAsiaTheme="minorEastAsia"/>
                <w:color w:val="0070C0"/>
                <w:lang w:val="en-US" w:eastAsia="zh-CN"/>
              </w:rPr>
              <w:t>ACS for intra-band CA: why should the most relaxed value be used? The ACS could equally well be specified for the smallest aggregated bandwidth per BW class</w:t>
            </w:r>
            <w:r w:rsidR="00465968">
              <w:rPr>
                <w:rFonts w:eastAsiaTheme="minorEastAsia"/>
                <w:color w:val="0070C0"/>
                <w:lang w:val="en-US" w:eastAsia="zh-CN"/>
              </w:rPr>
              <w:t>.</w:t>
            </w:r>
          </w:p>
          <w:p w14:paraId="4067E387" w14:textId="77777777" w:rsidR="00AF0DFF" w:rsidRDefault="00AF0DFF" w:rsidP="00EA2ADC">
            <w:pPr>
              <w:spacing w:after="120"/>
              <w:rPr>
                <w:rFonts w:eastAsiaTheme="minorEastAsia"/>
                <w:color w:val="0070C0"/>
                <w:lang w:val="en-US" w:eastAsia="zh-CN"/>
              </w:rPr>
            </w:pPr>
            <w:r>
              <w:rPr>
                <w:rFonts w:eastAsiaTheme="minorEastAsia"/>
                <w:color w:val="0070C0"/>
                <w:lang w:val="en-US" w:eastAsia="zh-CN"/>
              </w:rPr>
              <w:t>Sub-topic</w:t>
            </w:r>
            <w:r w:rsidR="00410915">
              <w:rPr>
                <w:rFonts w:eastAsiaTheme="minorEastAsia"/>
                <w:color w:val="0070C0"/>
                <w:lang w:val="en-US" w:eastAsia="zh-CN"/>
              </w:rPr>
              <w:t xml:space="preserve"> 2.2.3: proposals are OK</w:t>
            </w:r>
          </w:p>
          <w:p w14:paraId="4286D67A" w14:textId="667C4942" w:rsidR="00410915" w:rsidRPr="00F6108C" w:rsidRDefault="00410915" w:rsidP="00EA2ADC">
            <w:pPr>
              <w:spacing w:after="120"/>
              <w:rPr>
                <w:rFonts w:eastAsiaTheme="minorEastAsia"/>
                <w:color w:val="0070C0"/>
                <w:lang w:val="en-US" w:eastAsia="zh-CN"/>
              </w:rPr>
            </w:pPr>
            <w:r>
              <w:rPr>
                <w:rFonts w:eastAsiaTheme="minorEastAsia"/>
                <w:color w:val="0070C0"/>
                <w:lang w:val="en-US" w:eastAsia="zh-CN"/>
              </w:rPr>
              <w:t xml:space="preserve">Sub-topic 2.2.4: </w:t>
            </w:r>
            <w:r w:rsidR="001E3696">
              <w:rPr>
                <w:rFonts w:eastAsiaTheme="minorEastAsia"/>
                <w:color w:val="0070C0"/>
                <w:lang w:val="en-US" w:eastAsia="zh-CN"/>
              </w:rPr>
              <w:t xml:space="preserve">same requirements for the same total bandwidth of the two modes. The ACS </w:t>
            </w:r>
            <w:r w:rsidR="00465968">
              <w:rPr>
                <w:rFonts w:eastAsiaTheme="minorEastAsia"/>
                <w:color w:val="0070C0"/>
                <w:lang w:val="en-US" w:eastAsia="zh-CN"/>
              </w:rPr>
              <w:t xml:space="preserve">specified </w:t>
            </w:r>
            <w:r w:rsidR="003371E5">
              <w:rPr>
                <w:rFonts w:eastAsiaTheme="minorEastAsia"/>
                <w:color w:val="0070C0"/>
                <w:lang w:val="en-US" w:eastAsia="zh-CN"/>
              </w:rPr>
              <w:t>(in the core specification) s</w:t>
            </w:r>
            <w:r w:rsidR="00465968">
              <w:rPr>
                <w:rFonts w:eastAsiaTheme="minorEastAsia"/>
                <w:color w:val="0070C0"/>
                <w:lang w:val="en-US" w:eastAsia="zh-CN"/>
              </w:rPr>
              <w:t xml:space="preserve">hould be scaled </w:t>
            </w:r>
            <w:r w:rsidR="00D02DF1">
              <w:rPr>
                <w:rFonts w:eastAsiaTheme="minorEastAsia"/>
                <w:color w:val="0070C0"/>
                <w:lang w:val="en-US" w:eastAsia="zh-CN"/>
              </w:rPr>
              <w:t>with</w:t>
            </w:r>
            <w:r w:rsidR="003371E5">
              <w:rPr>
                <w:rFonts w:eastAsiaTheme="minorEastAsia"/>
                <w:color w:val="0070C0"/>
                <w:lang w:val="en-US" w:eastAsia="zh-CN"/>
              </w:rPr>
              <w:t xml:space="preserve"> the actual aggregated bandwidth</w:t>
            </w:r>
            <w:r w:rsidR="00D02DF1">
              <w:rPr>
                <w:rFonts w:eastAsiaTheme="minorEastAsia"/>
                <w:color w:val="0070C0"/>
                <w:lang w:val="en-US" w:eastAsia="zh-CN"/>
              </w:rPr>
              <w:t xml:space="preserve"> under test</w:t>
            </w:r>
            <w:r w:rsidR="003371E5">
              <w:rPr>
                <w:rFonts w:eastAsiaTheme="minorEastAsia"/>
                <w:color w:val="0070C0"/>
                <w:lang w:val="en-US" w:eastAsia="zh-CN"/>
              </w:rPr>
              <w:t>, not the maximum per CA bandwidth class.</w:t>
            </w:r>
            <w:r w:rsidR="00D02DF1">
              <w:rPr>
                <w:rFonts w:eastAsiaTheme="minorEastAsia"/>
                <w:color w:val="0070C0"/>
                <w:lang w:val="en-US" w:eastAsia="zh-CN"/>
              </w:rPr>
              <w:t xml:space="preserve"> The conformance specification can contain a more limited set of test points.</w:t>
            </w:r>
          </w:p>
        </w:tc>
      </w:tr>
      <w:tr w:rsidR="00F9148E" w14:paraId="582FB6EA" w14:textId="77777777" w:rsidTr="00304751">
        <w:tc>
          <w:tcPr>
            <w:tcW w:w="1583" w:type="dxa"/>
          </w:tcPr>
          <w:p w14:paraId="5BDA6E71" w14:textId="1EEB0465" w:rsidR="00F9148E" w:rsidRDefault="00F9148E" w:rsidP="002832FA">
            <w:pPr>
              <w:spacing w:after="120"/>
              <w:jc w:val="center"/>
              <w:rPr>
                <w:rFonts w:eastAsiaTheme="minorEastAsia"/>
                <w:color w:val="0070C0"/>
                <w:lang w:val="en-US" w:eastAsia="zh-TW"/>
              </w:rPr>
            </w:pPr>
            <w:r>
              <w:rPr>
                <w:rFonts w:eastAsiaTheme="minorEastAsia"/>
                <w:color w:val="0070C0"/>
                <w:lang w:val="en-US" w:eastAsia="zh-TW"/>
              </w:rPr>
              <w:t>Nokia</w:t>
            </w:r>
          </w:p>
        </w:tc>
        <w:tc>
          <w:tcPr>
            <w:tcW w:w="8048" w:type="dxa"/>
          </w:tcPr>
          <w:p w14:paraId="39144885" w14:textId="77777777" w:rsidR="00F9148E" w:rsidRDefault="00F9148E" w:rsidP="00F9148E">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2</w:t>
            </w:r>
            <w:r w:rsidRPr="004C5D3D">
              <w:rPr>
                <w:rFonts w:eastAsiaTheme="minorEastAsia"/>
                <w:color w:val="0070C0"/>
                <w:lang w:val="en-US" w:eastAsia="zh-CN"/>
              </w:rPr>
              <w:t>.2.</w:t>
            </w:r>
            <w:r>
              <w:rPr>
                <w:rFonts w:eastAsiaTheme="minorEastAsia"/>
                <w:color w:val="0070C0"/>
                <w:lang w:val="en-US" w:eastAsia="zh-CN"/>
              </w:rPr>
              <w:t>4</w:t>
            </w:r>
            <w:r>
              <w:rPr>
                <w:rFonts w:eastAsiaTheme="minorEastAsia" w:hint="eastAsia"/>
                <w:color w:val="0070C0"/>
                <w:lang w:val="en-US" w:eastAsia="zh-TW"/>
              </w:rPr>
              <w:t xml:space="preserve">: </w:t>
            </w:r>
          </w:p>
          <w:p w14:paraId="5A2EE823" w14:textId="77777777" w:rsidR="00F9148E" w:rsidRDefault="00F9148E" w:rsidP="00F9148E">
            <w:pPr>
              <w:spacing w:after="120"/>
              <w:rPr>
                <w:rFonts w:eastAsiaTheme="minorEastAsia"/>
                <w:color w:val="0070C0"/>
                <w:lang w:val="en-US" w:eastAsia="zh-TW"/>
              </w:rPr>
            </w:pPr>
            <w:r>
              <w:rPr>
                <w:rFonts w:eastAsiaTheme="minorEastAsia"/>
                <w:color w:val="0070C0"/>
                <w:lang w:val="en-US" w:eastAsia="zh-TW"/>
              </w:rPr>
              <w:t>Similar comment as given to Subtopic 1.2.3</w:t>
            </w:r>
          </w:p>
          <w:p w14:paraId="65CBD823" w14:textId="77777777" w:rsidR="00F9148E" w:rsidRDefault="00F9148E" w:rsidP="00F9148E">
            <w:pPr>
              <w:spacing w:after="120"/>
              <w:rPr>
                <w:rFonts w:eastAsiaTheme="minorEastAsia"/>
                <w:color w:val="0070C0"/>
                <w:lang w:val="en-US" w:eastAsia="zh-CN"/>
              </w:rPr>
            </w:pPr>
          </w:p>
        </w:tc>
      </w:tr>
      <w:tr w:rsidR="00803EE7" w14:paraId="759AAE6F" w14:textId="77777777" w:rsidTr="00304751">
        <w:tc>
          <w:tcPr>
            <w:tcW w:w="1583" w:type="dxa"/>
          </w:tcPr>
          <w:p w14:paraId="66C4731A" w14:textId="0928FE19" w:rsidR="00803EE7" w:rsidRPr="002832FA" w:rsidRDefault="00803EE7" w:rsidP="00803EE7">
            <w:pPr>
              <w:spacing w:after="120"/>
              <w:jc w:val="center"/>
              <w:rPr>
                <w:rFonts w:eastAsiaTheme="minorEastAsia"/>
                <w:color w:val="0070C0"/>
                <w:lang w:val="en-US" w:eastAsia="zh-TW"/>
              </w:rPr>
            </w:pPr>
            <w:r>
              <w:rPr>
                <w:rFonts w:eastAsiaTheme="minorEastAsia"/>
                <w:color w:val="0070C0"/>
                <w:lang w:eastAsia="zh-TW"/>
              </w:rPr>
              <w:lastRenderedPageBreak/>
              <w:t>Intel</w:t>
            </w:r>
          </w:p>
        </w:tc>
        <w:tc>
          <w:tcPr>
            <w:tcW w:w="8048" w:type="dxa"/>
          </w:tcPr>
          <w:p w14:paraId="04020A4F" w14:textId="77777777" w:rsidR="00803EE7" w:rsidRDefault="00803EE7" w:rsidP="00803EE7">
            <w:pPr>
              <w:spacing w:after="120"/>
              <w:rPr>
                <w:rFonts w:eastAsiaTheme="minorEastAsia"/>
                <w:color w:val="0070C0"/>
                <w:lang w:val="en-US" w:eastAsia="zh-CN"/>
              </w:rPr>
            </w:pPr>
            <w:r>
              <w:rPr>
                <w:rFonts w:eastAsiaTheme="minorEastAsia"/>
                <w:color w:val="0070C0"/>
                <w:lang w:val="en-US" w:eastAsia="zh-CN"/>
              </w:rPr>
              <w:t>Subtopic 2.2.1: We are OK to use fixed 20 MHz interference CBW and scaling.</w:t>
            </w:r>
          </w:p>
          <w:p w14:paraId="198099D8" w14:textId="4D2F408F" w:rsidR="00803EE7" w:rsidRPr="004C5D3D" w:rsidRDefault="00803EE7" w:rsidP="00803EE7">
            <w:pPr>
              <w:spacing w:after="120"/>
              <w:rPr>
                <w:rFonts w:eastAsiaTheme="minorEastAsia"/>
                <w:color w:val="0070C0"/>
                <w:lang w:val="en-US" w:eastAsia="zh-CN"/>
              </w:rPr>
            </w:pPr>
            <w:r>
              <w:rPr>
                <w:rFonts w:eastAsiaTheme="minorEastAsia"/>
                <w:color w:val="0070C0"/>
                <w:lang w:val="en-US" w:eastAsia="zh-CN"/>
              </w:rPr>
              <w:t>Subtopic 2.2.2: Since NR-U expects to reuse NR design, it is important not having too loose or tight requirement compared to NR. Considering 35 dB BS ACLR for NR-U, we don’t agree 18 – 20 dB are well balanced proposals.</w:t>
            </w:r>
          </w:p>
        </w:tc>
      </w:tr>
      <w:tr w:rsidR="000B563E" w14:paraId="539185B7" w14:textId="77777777" w:rsidTr="00304751">
        <w:tc>
          <w:tcPr>
            <w:tcW w:w="1583" w:type="dxa"/>
          </w:tcPr>
          <w:p w14:paraId="2D28B740" w14:textId="679871B7" w:rsidR="000B563E" w:rsidRDefault="000B563E" w:rsidP="000B563E">
            <w:pPr>
              <w:spacing w:after="120"/>
              <w:jc w:val="center"/>
              <w:rPr>
                <w:rFonts w:eastAsiaTheme="minorEastAsia"/>
                <w:color w:val="0070C0"/>
                <w:lang w:eastAsia="zh-TW"/>
              </w:rPr>
            </w:pPr>
            <w:r>
              <w:rPr>
                <w:rFonts w:eastAsiaTheme="minorEastAsia"/>
                <w:color w:val="0070C0"/>
                <w:lang w:eastAsia="zh-TW"/>
              </w:rPr>
              <w:t>Apple</w:t>
            </w:r>
          </w:p>
        </w:tc>
        <w:tc>
          <w:tcPr>
            <w:tcW w:w="8048" w:type="dxa"/>
          </w:tcPr>
          <w:p w14:paraId="5E4F6A52" w14:textId="77777777" w:rsidR="000B563E" w:rsidRDefault="000B563E" w:rsidP="000B563E">
            <w:pPr>
              <w:spacing w:after="120"/>
              <w:rPr>
                <w:rFonts w:eastAsiaTheme="minorEastAsia"/>
                <w:color w:val="0070C0"/>
                <w:lang w:val="en-US" w:eastAsia="zh-CN"/>
              </w:rPr>
            </w:pPr>
            <w:r>
              <w:rPr>
                <w:rFonts w:eastAsiaTheme="minorEastAsia"/>
                <w:color w:val="0070C0"/>
                <w:lang w:val="en-US" w:eastAsia="zh-CN"/>
              </w:rPr>
              <w:t>Subtopic 2.2.1 Interferer BW: In our proposal we are considering in single carrier the definition of 20 MHz for interferer BW with an ACS level of 18 dB for CBW of 20 MHz. We are ok to define 20 MHz as the interferer BW as long as the ACS level is considered accordingly. Similar for intra-band contiguous CA, our proposal for 20 MHz are for BW Class B, C, D, E, I.</w:t>
            </w:r>
          </w:p>
          <w:p w14:paraId="27AEBAC2" w14:textId="77777777" w:rsidR="000B563E" w:rsidRDefault="000B563E" w:rsidP="000B563E">
            <w:pPr>
              <w:spacing w:after="120"/>
              <w:rPr>
                <w:rFonts w:eastAsiaTheme="minorEastAsia"/>
                <w:color w:val="0070C0"/>
                <w:lang w:val="en-US" w:eastAsia="zh-CN"/>
              </w:rPr>
            </w:pPr>
            <w:r>
              <w:rPr>
                <w:rFonts w:eastAsiaTheme="minorEastAsia"/>
                <w:color w:val="0070C0"/>
                <w:lang w:val="en-US" w:eastAsia="zh-CN"/>
              </w:rPr>
              <w:t>Subtopic 2.2.2 ACS Value: We are ok to compromise to the value of 22 dB for single carrier at CBW 20 MHz and to scale the value with the bandwidth.</w:t>
            </w:r>
          </w:p>
          <w:p w14:paraId="0E0AE8CC" w14:textId="753F7EB0" w:rsidR="000B563E" w:rsidRDefault="000B563E" w:rsidP="000B563E">
            <w:pPr>
              <w:spacing w:after="120"/>
              <w:rPr>
                <w:rFonts w:eastAsiaTheme="minorEastAsia"/>
                <w:color w:val="0070C0"/>
                <w:lang w:val="en-US" w:eastAsia="zh-CN"/>
              </w:rPr>
            </w:pPr>
            <w:r>
              <w:rPr>
                <w:rFonts w:eastAsiaTheme="minorEastAsia"/>
                <w:color w:val="0070C0"/>
                <w:lang w:val="en-US" w:eastAsia="zh-CN"/>
              </w:rPr>
              <w:t xml:space="preserve">Subtopic 2.2.3 Blocking: Baseline in single carrier to define REFSENS + 9 for CBW 20 MHz with 20 MHz interferer is ok for us and scale power in transmission with the BW. </w:t>
            </w:r>
          </w:p>
        </w:tc>
      </w:tr>
    </w:tbl>
    <w:p w14:paraId="2BD0B9C4" w14:textId="37F58EDE" w:rsidR="00DD19DE" w:rsidRDefault="00DD19DE" w:rsidP="00DD19DE">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9"/>
        <w:gridCol w:w="8392"/>
      </w:tblGrid>
      <w:tr w:rsidR="00DD19DE" w:rsidRPr="00004165" w14:paraId="3122F244" w14:textId="77777777" w:rsidTr="00AA38B3">
        <w:tc>
          <w:tcPr>
            <w:tcW w:w="1239" w:type="dxa"/>
          </w:tcPr>
          <w:p w14:paraId="1BAD9367" w14:textId="77777777" w:rsidR="00DD19DE" w:rsidRPr="00045592" w:rsidRDefault="00DD19DE" w:rsidP="00190084">
            <w:pPr>
              <w:rPr>
                <w:rFonts w:eastAsiaTheme="minorEastAsia"/>
                <w:b/>
                <w:bCs/>
                <w:color w:val="0070C0"/>
                <w:lang w:val="en-US" w:eastAsia="zh-CN"/>
              </w:rPr>
            </w:pPr>
          </w:p>
        </w:tc>
        <w:tc>
          <w:tcPr>
            <w:tcW w:w="8392" w:type="dxa"/>
          </w:tcPr>
          <w:p w14:paraId="6CFC9668"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A38B3">
        <w:tc>
          <w:tcPr>
            <w:tcW w:w="1239" w:type="dxa"/>
          </w:tcPr>
          <w:p w14:paraId="24B4F67E" w14:textId="0F2C87E5" w:rsidR="00DD19DE" w:rsidRPr="003418CB" w:rsidRDefault="00DD19DE" w:rsidP="0019008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7E629F">
              <w:rPr>
                <w:rFonts w:eastAsiaTheme="minorEastAsia"/>
                <w:b/>
                <w:bCs/>
                <w:color w:val="0070C0"/>
                <w:lang w:val="en-US" w:eastAsia="zh-CN"/>
              </w:rPr>
              <w:t xml:space="preserve"> 2.2.1 Interferer bandwidth</w:t>
            </w:r>
          </w:p>
        </w:tc>
        <w:tc>
          <w:tcPr>
            <w:tcW w:w="8392" w:type="dxa"/>
          </w:tcPr>
          <w:p w14:paraId="148BC3E8" w14:textId="10B64F41" w:rsidR="00AA38B3" w:rsidRPr="00AA38B3" w:rsidRDefault="00AA38B3" w:rsidP="00190084">
            <w:pPr>
              <w:rPr>
                <w:rFonts w:eastAsiaTheme="minorEastAsia"/>
                <w:iCs/>
                <w:lang w:val="en-US" w:eastAsia="zh-CN"/>
              </w:rPr>
            </w:pPr>
            <w:r w:rsidRPr="00AA38B3">
              <w:rPr>
                <w:rFonts w:eastAsiaTheme="minorEastAsia"/>
                <w:iCs/>
                <w:lang w:val="en-US" w:eastAsia="zh-CN"/>
              </w:rPr>
              <w:t>All companies accept fixed 20 MHz interferer bandwidth for ACS and blocking, single carrier, wideband, and CA.  Apple conditions their acceptance of the interferer bandwidth to agreement on their proposed ACS and blocking values.  In other words, if Apple’s ACS and blocking values are not accepted, then Apple may not agree with 20 MHz interferer.</w:t>
            </w:r>
          </w:p>
          <w:p w14:paraId="4D6106CE" w14:textId="61A86732" w:rsidR="00DD19DE" w:rsidRDefault="00DD19DE"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7EA4A8" w14:textId="77777777" w:rsidR="007E629F" w:rsidRPr="007E629F" w:rsidRDefault="007E629F" w:rsidP="007E629F">
            <w:pPr>
              <w:pStyle w:val="ListParagraph"/>
              <w:numPr>
                <w:ilvl w:val="0"/>
                <w:numId w:val="27"/>
              </w:numPr>
              <w:ind w:firstLineChars="0"/>
              <w:rPr>
                <w:rFonts w:eastAsiaTheme="minorEastAsia"/>
                <w:i/>
                <w:lang w:val="en-US" w:eastAsia="zh-CN"/>
              </w:rPr>
            </w:pPr>
            <w:r w:rsidRPr="007E629F">
              <w:rPr>
                <w:szCs w:val="24"/>
                <w:lang w:eastAsia="zh-CN"/>
              </w:rPr>
              <w:t>Fixed 20 MHz for single carrier and for intra-band contiguous carrier aggregation for ACS and blocking</w:t>
            </w:r>
            <w:r w:rsidRPr="007E629F">
              <w:rPr>
                <w:rFonts w:eastAsiaTheme="minorEastAsia" w:hint="eastAsia"/>
                <w:i/>
                <w:lang w:val="en-US" w:eastAsia="zh-CN"/>
              </w:rPr>
              <w:t xml:space="preserve"> </w:t>
            </w:r>
          </w:p>
          <w:p w14:paraId="1E4EEE2C" w14:textId="1DD737A6" w:rsidR="00DD19DE" w:rsidRPr="00855107" w:rsidRDefault="00DD19DE" w:rsidP="00190084">
            <w:pPr>
              <w:rPr>
                <w:rFonts w:eastAsiaTheme="minorEastAsia"/>
                <w:i/>
                <w:color w:val="0070C0"/>
                <w:lang w:val="en-US" w:eastAsia="zh-CN"/>
              </w:rPr>
            </w:pPr>
            <w:r>
              <w:rPr>
                <w:rFonts w:eastAsiaTheme="minorEastAsia" w:hint="eastAsia"/>
                <w:i/>
                <w:color w:val="0070C0"/>
                <w:lang w:val="en-US" w:eastAsia="zh-CN"/>
              </w:rPr>
              <w:t>Candidate options:</w:t>
            </w:r>
          </w:p>
          <w:p w14:paraId="70DE87BB" w14:textId="77777777" w:rsidR="00DD19DE" w:rsidRDefault="00E97AD5" w:rsidP="0019008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03D5B247" w:rsidR="00AA38B3" w:rsidRPr="003418CB" w:rsidRDefault="00AA38B3" w:rsidP="00190084">
            <w:pPr>
              <w:rPr>
                <w:rFonts w:eastAsiaTheme="minorEastAsia"/>
                <w:color w:val="0070C0"/>
                <w:lang w:val="en-US" w:eastAsia="zh-CN"/>
              </w:rPr>
            </w:pPr>
            <w:r w:rsidRPr="00AA38B3">
              <w:rPr>
                <w:rFonts w:eastAsiaTheme="minorEastAsia"/>
                <w:lang w:val="en-US" w:eastAsia="zh-CN"/>
              </w:rPr>
              <w:t>Accept 20 MHz interferer bandwidth unconditionally.  If Apple’s proposed ACS and blocking values are not agreed, it is recommended that Apple check whether they can accept 20 MHz bandwidth nonetheless in order to make progress.</w:t>
            </w:r>
          </w:p>
        </w:tc>
      </w:tr>
      <w:tr w:rsidR="00AA38B3" w14:paraId="2B506E6F" w14:textId="77777777" w:rsidTr="00AA38B3">
        <w:tc>
          <w:tcPr>
            <w:tcW w:w="1239" w:type="dxa"/>
          </w:tcPr>
          <w:p w14:paraId="6DE213C1" w14:textId="0E1668A9" w:rsidR="00AA38B3" w:rsidRDefault="00AA38B3" w:rsidP="00AA38B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2.2.</w:t>
            </w:r>
            <w:r w:rsidR="0026554C">
              <w:rPr>
                <w:rFonts w:eastAsiaTheme="minorEastAsia"/>
                <w:b/>
                <w:bCs/>
                <w:color w:val="0070C0"/>
                <w:lang w:val="en-US" w:eastAsia="zh-CN"/>
              </w:rPr>
              <w:t>2</w:t>
            </w:r>
          </w:p>
          <w:p w14:paraId="5CC24C25" w14:textId="10B43F03" w:rsidR="00AA38B3" w:rsidRPr="00045592" w:rsidRDefault="00AA38B3" w:rsidP="00AA38B3">
            <w:pPr>
              <w:rPr>
                <w:rFonts w:eastAsiaTheme="minorEastAsia"/>
                <w:b/>
                <w:bCs/>
                <w:color w:val="0070C0"/>
                <w:lang w:val="en-US" w:eastAsia="zh-CN"/>
              </w:rPr>
            </w:pPr>
            <w:r>
              <w:rPr>
                <w:rFonts w:eastAsiaTheme="minorEastAsia"/>
                <w:b/>
                <w:bCs/>
                <w:color w:val="0070C0"/>
                <w:lang w:val="en-US" w:eastAsia="zh-CN"/>
              </w:rPr>
              <w:t>ACS value</w:t>
            </w:r>
          </w:p>
        </w:tc>
        <w:tc>
          <w:tcPr>
            <w:tcW w:w="8392" w:type="dxa"/>
          </w:tcPr>
          <w:p w14:paraId="7744DB63" w14:textId="735E1D19" w:rsidR="00AA38B3" w:rsidRDefault="00AA38B3" w:rsidP="00AA38B3">
            <w:pPr>
              <w:rPr>
                <w:rFonts w:eastAsiaTheme="minorEastAsia"/>
                <w:iCs/>
                <w:lang w:val="en-US" w:eastAsia="zh-CN"/>
              </w:rPr>
            </w:pPr>
            <w:r>
              <w:rPr>
                <w:rFonts w:eastAsiaTheme="minorEastAsia"/>
                <w:iCs/>
                <w:lang w:val="en-US" w:eastAsia="zh-CN"/>
              </w:rPr>
              <w:t>Views are divided</w:t>
            </w:r>
            <w:r w:rsidR="00A660C0">
              <w:rPr>
                <w:rFonts w:eastAsiaTheme="minorEastAsia"/>
                <w:iCs/>
                <w:lang w:val="en-US" w:eastAsia="zh-CN"/>
              </w:rPr>
              <w:t>, but most companies preferred an ACS in the range of 24 – 27 dB for the baseline 20 MHz.  All companies could accept scaling the ACS as the bandwidth increases.</w:t>
            </w:r>
          </w:p>
          <w:p w14:paraId="07381B7B" w14:textId="69C33098" w:rsidR="00AA38B3" w:rsidRDefault="00AA38B3" w:rsidP="00AA38B3">
            <w:pPr>
              <w:rPr>
                <w:rFonts w:eastAsiaTheme="minorEastAsia"/>
                <w:iCs/>
                <w:lang w:val="en-US" w:eastAsia="zh-CN"/>
              </w:rPr>
            </w:pPr>
            <w:r>
              <w:rPr>
                <w:rFonts w:eastAsiaTheme="minorEastAsia"/>
                <w:iCs/>
                <w:lang w:val="en-US" w:eastAsia="zh-CN"/>
              </w:rPr>
              <w:t>Charter:  24 – 27</w:t>
            </w:r>
          </w:p>
          <w:p w14:paraId="6AAF641F" w14:textId="50F03C21" w:rsidR="00AA38B3" w:rsidRDefault="00A660C0" w:rsidP="00AA38B3">
            <w:pPr>
              <w:rPr>
                <w:rFonts w:eastAsiaTheme="minorEastAsia"/>
                <w:iCs/>
                <w:lang w:val="en-US" w:eastAsia="zh-CN"/>
              </w:rPr>
            </w:pPr>
            <w:r>
              <w:rPr>
                <w:rFonts w:eastAsiaTheme="minorEastAsia"/>
                <w:iCs/>
                <w:lang w:val="en-US" w:eastAsia="zh-CN"/>
              </w:rPr>
              <w:t>Huawei:  27</w:t>
            </w:r>
          </w:p>
          <w:p w14:paraId="2B3F9C66" w14:textId="760BF5B6" w:rsidR="00A660C0" w:rsidRDefault="00A660C0" w:rsidP="00AA38B3">
            <w:pPr>
              <w:rPr>
                <w:rFonts w:eastAsiaTheme="minorEastAsia"/>
                <w:iCs/>
                <w:lang w:val="en-US" w:eastAsia="zh-CN"/>
              </w:rPr>
            </w:pPr>
            <w:r>
              <w:rPr>
                <w:rFonts w:eastAsiaTheme="minorEastAsia"/>
                <w:iCs/>
                <w:lang w:val="en-US" w:eastAsia="zh-CN"/>
              </w:rPr>
              <w:t>Qualcomm:  22</w:t>
            </w:r>
          </w:p>
          <w:p w14:paraId="43DE37BC" w14:textId="51213F9C" w:rsidR="00A660C0" w:rsidRDefault="00A660C0" w:rsidP="00AA38B3">
            <w:pPr>
              <w:rPr>
                <w:rFonts w:eastAsiaTheme="minorEastAsia"/>
                <w:iCs/>
                <w:lang w:val="en-US" w:eastAsia="zh-CN"/>
              </w:rPr>
            </w:pPr>
            <w:r>
              <w:rPr>
                <w:rFonts w:eastAsiaTheme="minorEastAsia"/>
                <w:iCs/>
                <w:lang w:val="en-US" w:eastAsia="zh-CN"/>
              </w:rPr>
              <w:t>MediaTek:  27</w:t>
            </w:r>
          </w:p>
          <w:p w14:paraId="03922442" w14:textId="6548B1F6" w:rsidR="00A660C0" w:rsidRDefault="00A660C0" w:rsidP="00AA38B3">
            <w:pPr>
              <w:rPr>
                <w:rFonts w:eastAsiaTheme="minorEastAsia"/>
                <w:iCs/>
                <w:lang w:val="en-US" w:eastAsia="zh-CN"/>
              </w:rPr>
            </w:pPr>
            <w:r>
              <w:rPr>
                <w:rFonts w:eastAsiaTheme="minorEastAsia"/>
                <w:iCs/>
                <w:lang w:val="en-US" w:eastAsia="zh-CN"/>
              </w:rPr>
              <w:t>Ericsson:  24 – 27</w:t>
            </w:r>
          </w:p>
          <w:p w14:paraId="2488F0D2" w14:textId="5E0FB4AA" w:rsidR="00A660C0" w:rsidRDefault="00A660C0" w:rsidP="00AA38B3">
            <w:pPr>
              <w:rPr>
                <w:rFonts w:eastAsiaTheme="minorEastAsia"/>
                <w:iCs/>
                <w:lang w:val="en-US" w:eastAsia="zh-CN"/>
              </w:rPr>
            </w:pPr>
            <w:r>
              <w:rPr>
                <w:rFonts w:eastAsiaTheme="minorEastAsia"/>
                <w:iCs/>
                <w:lang w:val="en-US" w:eastAsia="zh-CN"/>
              </w:rPr>
              <w:t xml:space="preserve">Intel:  </w:t>
            </w:r>
            <w:r w:rsidR="008443CA">
              <w:rPr>
                <w:rFonts w:eastAsiaTheme="minorEastAsia"/>
                <w:iCs/>
                <w:lang w:val="en-US" w:eastAsia="zh-CN"/>
              </w:rPr>
              <w:t>26</w:t>
            </w:r>
          </w:p>
          <w:p w14:paraId="40669DBB" w14:textId="45E039FF" w:rsidR="00A660C0" w:rsidRDefault="00A660C0" w:rsidP="00AA38B3">
            <w:pPr>
              <w:rPr>
                <w:rFonts w:eastAsiaTheme="minorEastAsia"/>
                <w:iCs/>
                <w:lang w:val="en-US" w:eastAsia="zh-CN"/>
              </w:rPr>
            </w:pPr>
            <w:r>
              <w:rPr>
                <w:rFonts w:eastAsiaTheme="minorEastAsia"/>
                <w:iCs/>
                <w:lang w:val="en-US" w:eastAsia="zh-CN"/>
              </w:rPr>
              <w:t>Apple:  22</w:t>
            </w:r>
          </w:p>
          <w:p w14:paraId="461DBC7C" w14:textId="3AB046BE" w:rsidR="00A660C0" w:rsidRDefault="00A660C0" w:rsidP="00AA38B3">
            <w:pPr>
              <w:rPr>
                <w:rFonts w:eastAsiaTheme="minorEastAsia"/>
                <w:iCs/>
                <w:lang w:val="en-US" w:eastAsia="zh-CN"/>
              </w:rPr>
            </w:pPr>
            <w:r>
              <w:rPr>
                <w:rFonts w:eastAsiaTheme="minorEastAsia"/>
                <w:iCs/>
                <w:lang w:val="en-US" w:eastAsia="zh-CN"/>
              </w:rPr>
              <w:t>For case 2 ACS, few responses were collected with no company expressing a strong interest in specifying such a requirement.</w:t>
            </w:r>
          </w:p>
          <w:p w14:paraId="1796C224" w14:textId="181F2D46" w:rsidR="00192C90" w:rsidRDefault="00192C90" w:rsidP="00AA38B3">
            <w:pPr>
              <w:rPr>
                <w:rFonts w:eastAsiaTheme="minorEastAsia"/>
                <w:iCs/>
                <w:lang w:val="en-US" w:eastAsia="zh-CN"/>
              </w:rPr>
            </w:pPr>
            <w:r>
              <w:rPr>
                <w:rFonts w:eastAsiaTheme="minorEastAsia"/>
                <w:iCs/>
                <w:lang w:val="en-US" w:eastAsia="zh-CN"/>
              </w:rPr>
              <w:lastRenderedPageBreak/>
              <w:t>Three views were recorded for establishing the ACS level for intra-band CA.  Qualcomm suggests setting the ACS according to the maximum aggregated bandwidth in the bandwidth class, MediaTek suggests setting according to the actual configured aggregated bandwidth, and Ericsson suggests in their comments (they had not included this proposal in their submitted paper) setting according to the minimum aggregated bandwidth in the bandwidth class.</w:t>
            </w:r>
          </w:p>
          <w:p w14:paraId="27A16611" w14:textId="77777777" w:rsidR="00AA38B3" w:rsidRDefault="00AA38B3" w:rsidP="00AA38B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C0F075" w14:textId="60D3260E" w:rsidR="00A660C0" w:rsidRPr="00A660C0" w:rsidRDefault="00A660C0" w:rsidP="00AA38B3">
            <w:pPr>
              <w:pStyle w:val="ListParagraph"/>
              <w:numPr>
                <w:ilvl w:val="0"/>
                <w:numId w:val="27"/>
              </w:numPr>
              <w:ind w:firstLineChars="0"/>
              <w:rPr>
                <w:rFonts w:eastAsiaTheme="minorEastAsia"/>
                <w:i/>
                <w:lang w:val="en-US" w:eastAsia="zh-CN"/>
              </w:rPr>
            </w:pPr>
            <w:r>
              <w:rPr>
                <w:szCs w:val="24"/>
                <w:lang w:eastAsia="zh-CN"/>
              </w:rPr>
              <w:t xml:space="preserve">Baseline ACS value of 24 dB.  Check whether Qualcomm and Apple can accept a slightly tightened value recognizing that their original proposals were 18 dB.  Check whether </w:t>
            </w:r>
            <w:r w:rsidR="008443CA">
              <w:rPr>
                <w:szCs w:val="24"/>
                <w:lang w:eastAsia="zh-CN"/>
              </w:rPr>
              <w:t xml:space="preserve">Intel, </w:t>
            </w:r>
            <w:r>
              <w:rPr>
                <w:szCs w:val="24"/>
                <w:lang w:eastAsia="zh-CN"/>
              </w:rPr>
              <w:t>Huawei and MediaTek can accept a slightly relaxed value.</w:t>
            </w:r>
          </w:p>
          <w:p w14:paraId="1336EA32" w14:textId="77777777" w:rsidR="00A660C0" w:rsidRDefault="00A660C0" w:rsidP="00A660C0">
            <w:pPr>
              <w:pStyle w:val="ListParagraph"/>
              <w:numPr>
                <w:ilvl w:val="0"/>
                <w:numId w:val="23"/>
              </w:numPr>
              <w:ind w:left="713" w:firstLineChars="0"/>
              <w:rPr>
                <w:lang w:val="en-US" w:eastAsia="zh-CN"/>
              </w:rPr>
            </w:pPr>
            <w:r w:rsidRPr="00CE5D43">
              <w:rPr>
                <w:lang w:val="en-US" w:eastAsia="zh-CN"/>
              </w:rPr>
              <w:t>Scale the ACS value by 10log(bandwidth/20MHz)</w:t>
            </w:r>
            <w:r>
              <w:rPr>
                <w:lang w:val="en-US" w:eastAsia="zh-CN"/>
              </w:rPr>
              <w:t xml:space="preserve"> for bandwidth greater than 20 MHz</w:t>
            </w:r>
          </w:p>
          <w:p w14:paraId="75D572D0" w14:textId="6D789C6F" w:rsidR="00AA38B3" w:rsidRDefault="00192C90" w:rsidP="00AA38B3">
            <w:pPr>
              <w:pStyle w:val="ListParagraph"/>
              <w:numPr>
                <w:ilvl w:val="0"/>
                <w:numId w:val="27"/>
              </w:numPr>
              <w:ind w:firstLineChars="0"/>
              <w:rPr>
                <w:rFonts w:eastAsiaTheme="minorEastAsia"/>
                <w:iCs/>
                <w:lang w:val="en-US" w:eastAsia="zh-CN"/>
              </w:rPr>
            </w:pPr>
            <w:r>
              <w:rPr>
                <w:rFonts w:eastAsiaTheme="minorEastAsia"/>
                <w:iCs/>
                <w:lang w:val="en-US" w:eastAsia="zh-CN"/>
              </w:rPr>
              <w:t>[</w:t>
            </w:r>
            <w:r w:rsidR="00A660C0" w:rsidRPr="00A660C0">
              <w:rPr>
                <w:rFonts w:eastAsiaTheme="minorEastAsia"/>
                <w:iCs/>
                <w:lang w:val="en-US" w:eastAsia="zh-CN"/>
              </w:rPr>
              <w:t>Case 2 ACS is not defined</w:t>
            </w:r>
            <w:r>
              <w:rPr>
                <w:rFonts w:eastAsiaTheme="minorEastAsia"/>
                <w:iCs/>
                <w:lang w:val="en-US" w:eastAsia="zh-CN"/>
              </w:rPr>
              <w:t>]</w:t>
            </w:r>
          </w:p>
          <w:p w14:paraId="471639B2" w14:textId="40E9D692" w:rsidR="00192C90" w:rsidRDefault="00192C90" w:rsidP="00AA38B3">
            <w:pPr>
              <w:pStyle w:val="ListParagraph"/>
              <w:numPr>
                <w:ilvl w:val="0"/>
                <w:numId w:val="27"/>
              </w:numPr>
              <w:ind w:firstLineChars="0"/>
              <w:rPr>
                <w:rFonts w:eastAsiaTheme="minorEastAsia"/>
                <w:iCs/>
                <w:lang w:val="en-US" w:eastAsia="zh-CN"/>
              </w:rPr>
            </w:pPr>
            <w:r>
              <w:rPr>
                <w:rFonts w:eastAsiaTheme="minorEastAsia"/>
                <w:iCs/>
                <w:lang w:val="en-US" w:eastAsia="zh-CN"/>
              </w:rPr>
              <w:t>[ACS level of intra-band CA set according to the actual configured aggegated bandwidth]</w:t>
            </w:r>
          </w:p>
          <w:p w14:paraId="18A29132" w14:textId="77777777" w:rsidR="00AA38B3" w:rsidRPr="00855107" w:rsidRDefault="00AA38B3" w:rsidP="00AA38B3">
            <w:pPr>
              <w:rPr>
                <w:rFonts w:eastAsiaTheme="minorEastAsia"/>
                <w:i/>
                <w:color w:val="0070C0"/>
                <w:lang w:val="en-US" w:eastAsia="zh-CN"/>
              </w:rPr>
            </w:pPr>
            <w:r>
              <w:rPr>
                <w:rFonts w:eastAsiaTheme="minorEastAsia" w:hint="eastAsia"/>
                <w:i/>
                <w:color w:val="0070C0"/>
                <w:lang w:val="en-US" w:eastAsia="zh-CN"/>
              </w:rPr>
              <w:t>Candidate options:</w:t>
            </w:r>
          </w:p>
          <w:p w14:paraId="2FA8F9EA" w14:textId="77777777" w:rsidR="00AA38B3" w:rsidRDefault="00AA38B3" w:rsidP="00AA38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21FF35" w14:textId="77777777" w:rsidR="00AA38B3" w:rsidRDefault="00192C90" w:rsidP="00AA38B3">
            <w:pPr>
              <w:rPr>
                <w:rFonts w:eastAsiaTheme="minorEastAsia"/>
                <w:lang w:val="en-US" w:eastAsia="zh-CN"/>
              </w:rPr>
            </w:pPr>
            <w:r>
              <w:rPr>
                <w:rFonts w:eastAsiaTheme="minorEastAsia"/>
                <w:lang w:val="en-US" w:eastAsia="zh-CN"/>
              </w:rPr>
              <w:t>Compromise ACS value of 24 dB.  Request Qualcomm, Apple, Huawei, and MediaTek to check whether they can accept the compromise.</w:t>
            </w:r>
          </w:p>
          <w:p w14:paraId="6BF4F1CB" w14:textId="77777777" w:rsidR="00192C90" w:rsidRDefault="00192C90" w:rsidP="00AA38B3">
            <w:pPr>
              <w:rPr>
                <w:rFonts w:eastAsiaTheme="minorEastAsia"/>
                <w:iCs/>
                <w:lang w:val="en-US" w:eastAsia="zh-CN"/>
              </w:rPr>
            </w:pPr>
            <w:r>
              <w:rPr>
                <w:rFonts w:eastAsiaTheme="minorEastAsia"/>
                <w:iCs/>
                <w:lang w:val="en-US" w:eastAsia="zh-CN"/>
              </w:rPr>
              <w:t>Ericsson to justify the need for a case 2 ACS requirement for companies to consider.  Alternatively, accept that case 2 ACS would not be defined.</w:t>
            </w:r>
          </w:p>
          <w:p w14:paraId="24F021E1" w14:textId="37F414B2" w:rsidR="00192C90" w:rsidRPr="00AA38B3" w:rsidRDefault="00192C90" w:rsidP="00AA38B3">
            <w:pPr>
              <w:rPr>
                <w:rFonts w:eastAsiaTheme="minorEastAsia"/>
                <w:iCs/>
                <w:lang w:val="en-US" w:eastAsia="zh-CN"/>
              </w:rPr>
            </w:pPr>
            <w:r>
              <w:rPr>
                <w:rFonts w:eastAsiaTheme="minorEastAsia"/>
                <w:iCs/>
                <w:lang w:val="en-US" w:eastAsia="zh-CN"/>
              </w:rPr>
              <w:t>Qualcomm and Ericsson to check whether they can accept that ACS for intra-band CA is calculated based on actual configured aggregated bandwidth.</w:t>
            </w:r>
          </w:p>
        </w:tc>
      </w:tr>
      <w:tr w:rsidR="00192C90" w14:paraId="0A7C0A26" w14:textId="77777777" w:rsidTr="00AA38B3">
        <w:tc>
          <w:tcPr>
            <w:tcW w:w="1239" w:type="dxa"/>
          </w:tcPr>
          <w:p w14:paraId="557B3CAC" w14:textId="03B2DCFB" w:rsidR="00192C90" w:rsidRDefault="00192C90" w:rsidP="00192C9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2.2.</w:t>
            </w:r>
            <w:r w:rsidR="0026554C">
              <w:rPr>
                <w:rFonts w:eastAsiaTheme="minorEastAsia"/>
                <w:b/>
                <w:bCs/>
                <w:color w:val="0070C0"/>
                <w:lang w:val="en-US" w:eastAsia="zh-CN"/>
              </w:rPr>
              <w:t>3</w:t>
            </w:r>
          </w:p>
          <w:p w14:paraId="658AA64E" w14:textId="225115DF" w:rsidR="00192C90" w:rsidRPr="00045592" w:rsidRDefault="00192C90" w:rsidP="00192C90">
            <w:pPr>
              <w:rPr>
                <w:rFonts w:eastAsiaTheme="minorEastAsia"/>
                <w:b/>
                <w:bCs/>
                <w:color w:val="0070C0"/>
                <w:lang w:val="en-US" w:eastAsia="zh-CN"/>
              </w:rPr>
            </w:pPr>
            <w:r>
              <w:rPr>
                <w:rFonts w:eastAsiaTheme="minorEastAsia"/>
                <w:b/>
                <w:bCs/>
                <w:color w:val="0070C0"/>
                <w:lang w:val="en-US" w:eastAsia="zh-CN"/>
              </w:rPr>
              <w:t>Blocking</w:t>
            </w:r>
          </w:p>
        </w:tc>
        <w:tc>
          <w:tcPr>
            <w:tcW w:w="8392" w:type="dxa"/>
          </w:tcPr>
          <w:p w14:paraId="1B310DA6" w14:textId="593EEDE2" w:rsidR="0026554C" w:rsidRPr="0026554C" w:rsidRDefault="0026554C" w:rsidP="0026554C">
            <w:pPr>
              <w:rPr>
                <w:rFonts w:eastAsiaTheme="minorEastAsia"/>
                <w:iCs/>
                <w:lang w:val="en-US" w:eastAsia="zh-CN"/>
              </w:rPr>
            </w:pPr>
            <w:r w:rsidRPr="0026554C">
              <w:rPr>
                <w:rFonts w:eastAsiaTheme="minorEastAsia"/>
                <w:iCs/>
                <w:lang w:val="en-US" w:eastAsia="zh-CN"/>
              </w:rPr>
              <w:t>The proposals were agreeable to all companies with the clarification that the power is scaled according to bandwidth for bandwidth greater than 20 MHz and for CA is scaled according to actual configured aggregated bandwidth.</w:t>
            </w:r>
          </w:p>
          <w:p w14:paraId="3FF4ACF7" w14:textId="0AC0A2C5" w:rsidR="0026554C" w:rsidRDefault="0026554C" w:rsidP="0026554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2F3B91" w14:textId="77777777" w:rsidR="0026554C" w:rsidRDefault="0026554C" w:rsidP="0026554C">
            <w:pPr>
              <w:pStyle w:val="ListParagraph"/>
              <w:numPr>
                <w:ilvl w:val="0"/>
                <w:numId w:val="23"/>
              </w:numPr>
              <w:ind w:firstLineChars="0"/>
              <w:rPr>
                <w:lang w:val="en-US" w:eastAsia="zh-CN"/>
              </w:rPr>
            </w:pPr>
            <w:r>
              <w:rPr>
                <w:lang w:val="en-US" w:eastAsia="zh-CN"/>
              </w:rPr>
              <w:t>In-band blocking baseline 20 MHz wanted + 20 MHz interferer:  REFSENS + 9 dB</w:t>
            </w:r>
          </w:p>
          <w:p w14:paraId="7C0CEF35" w14:textId="77777777" w:rsidR="0026554C" w:rsidRDefault="0026554C" w:rsidP="0026554C">
            <w:pPr>
              <w:pStyle w:val="ListParagraph"/>
              <w:numPr>
                <w:ilvl w:val="0"/>
                <w:numId w:val="23"/>
              </w:numPr>
              <w:ind w:firstLineChars="0"/>
              <w:rPr>
                <w:lang w:val="en-US" w:eastAsia="zh-CN"/>
              </w:rPr>
            </w:pPr>
            <w:r>
              <w:rPr>
                <w:lang w:val="en-US" w:eastAsia="zh-CN"/>
              </w:rPr>
              <w:t>Out-of-band blocking range 3 exception to -20 dBm for F</w:t>
            </w:r>
            <w:r w:rsidRPr="00B63E20">
              <w:rPr>
                <w:vertAlign w:val="subscript"/>
                <w:lang w:val="en-US" w:eastAsia="zh-CN"/>
              </w:rPr>
              <w:t>interferer</w:t>
            </w:r>
            <w:r>
              <w:rPr>
                <w:lang w:val="en-US" w:eastAsia="zh-CN"/>
              </w:rPr>
              <w:t xml:space="preserve"> &gt; 4200 MHz</w:t>
            </w:r>
          </w:p>
          <w:p w14:paraId="1072CFBB" w14:textId="77777777" w:rsidR="0026554C" w:rsidRPr="00855107" w:rsidRDefault="0026554C" w:rsidP="0026554C">
            <w:pPr>
              <w:rPr>
                <w:rFonts w:eastAsiaTheme="minorEastAsia"/>
                <w:i/>
                <w:color w:val="0070C0"/>
                <w:lang w:val="en-US" w:eastAsia="zh-CN"/>
              </w:rPr>
            </w:pPr>
            <w:r>
              <w:rPr>
                <w:rFonts w:eastAsiaTheme="minorEastAsia" w:hint="eastAsia"/>
                <w:i/>
                <w:color w:val="0070C0"/>
                <w:lang w:val="en-US" w:eastAsia="zh-CN"/>
              </w:rPr>
              <w:t>Candidate options:</w:t>
            </w:r>
          </w:p>
          <w:p w14:paraId="1F98054A" w14:textId="77777777" w:rsidR="0026554C" w:rsidRDefault="0026554C" w:rsidP="002655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1AE97D" w14:textId="1E732388" w:rsidR="00192C90" w:rsidRDefault="0026554C" w:rsidP="0026554C">
            <w:pPr>
              <w:rPr>
                <w:rFonts w:eastAsiaTheme="minorEastAsia"/>
                <w:iCs/>
                <w:lang w:val="en-US" w:eastAsia="zh-CN"/>
              </w:rPr>
            </w:pPr>
            <w:r>
              <w:rPr>
                <w:rFonts w:eastAsiaTheme="minorEastAsia"/>
                <w:lang w:val="en-US" w:eastAsia="zh-CN"/>
              </w:rPr>
              <w:t>The agreement or lack thereof on whether the scaling should be calculated based on actual configured aggregated bandwidth follows from sub-topic 2.2.2.</w:t>
            </w:r>
          </w:p>
        </w:tc>
      </w:tr>
      <w:tr w:rsidR="0026554C" w14:paraId="41361E22" w14:textId="77777777" w:rsidTr="00AA38B3">
        <w:tc>
          <w:tcPr>
            <w:tcW w:w="1239" w:type="dxa"/>
          </w:tcPr>
          <w:p w14:paraId="34C977BD" w14:textId="77777777" w:rsidR="0026554C" w:rsidRDefault="0026554C" w:rsidP="00192C90">
            <w:pPr>
              <w:rPr>
                <w:rFonts w:eastAsiaTheme="minorEastAsia"/>
                <w:b/>
                <w:bCs/>
                <w:color w:val="0070C0"/>
                <w:lang w:val="en-US" w:eastAsia="zh-CN"/>
              </w:rPr>
            </w:pPr>
            <w:r>
              <w:rPr>
                <w:rFonts w:eastAsiaTheme="minorEastAsia"/>
                <w:b/>
                <w:bCs/>
                <w:color w:val="0070C0"/>
                <w:lang w:val="en-US" w:eastAsia="zh-CN"/>
              </w:rPr>
              <w:t>Sub-topic 2.2.4</w:t>
            </w:r>
          </w:p>
          <w:p w14:paraId="3548D16A" w14:textId="405B8854" w:rsidR="0026554C" w:rsidRPr="00045592" w:rsidRDefault="0026554C" w:rsidP="00192C90">
            <w:pPr>
              <w:rPr>
                <w:rFonts w:eastAsiaTheme="minorEastAsia"/>
                <w:b/>
                <w:bCs/>
                <w:color w:val="0070C0"/>
                <w:lang w:val="en-US" w:eastAsia="zh-CN"/>
              </w:rPr>
            </w:pPr>
            <w:r>
              <w:rPr>
                <w:rFonts w:eastAsiaTheme="minorEastAsia"/>
                <w:b/>
                <w:bCs/>
                <w:color w:val="0070C0"/>
                <w:lang w:val="en-US" w:eastAsia="zh-CN"/>
              </w:rPr>
              <w:t>Wideband operations</w:t>
            </w:r>
          </w:p>
        </w:tc>
        <w:tc>
          <w:tcPr>
            <w:tcW w:w="8392" w:type="dxa"/>
          </w:tcPr>
          <w:p w14:paraId="4596B1F7" w14:textId="48B0501E" w:rsidR="0026554C" w:rsidRPr="0026554C" w:rsidRDefault="0026554C" w:rsidP="0026554C">
            <w:pPr>
              <w:rPr>
                <w:rFonts w:eastAsiaTheme="minorEastAsia"/>
                <w:iCs/>
                <w:lang w:val="en-US" w:eastAsia="zh-CN"/>
              </w:rPr>
            </w:pPr>
            <w:r>
              <w:rPr>
                <w:rFonts w:eastAsiaTheme="minorEastAsia"/>
                <w:iCs/>
                <w:lang w:val="en-US" w:eastAsia="zh-CN"/>
              </w:rPr>
              <w:t>Same as 1.2.2</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190084">
        <w:trPr>
          <w:trHeight w:val="744"/>
        </w:trPr>
        <w:tc>
          <w:tcPr>
            <w:tcW w:w="1395" w:type="dxa"/>
          </w:tcPr>
          <w:p w14:paraId="6781A484" w14:textId="77777777" w:rsidR="00962108" w:rsidRPr="000D530B" w:rsidRDefault="00962108" w:rsidP="00190084">
            <w:pPr>
              <w:rPr>
                <w:rFonts w:eastAsiaTheme="minorEastAsia"/>
                <w:b/>
                <w:bCs/>
                <w:color w:val="0070C0"/>
                <w:lang w:val="en-US" w:eastAsia="zh-CN"/>
              </w:rPr>
            </w:pPr>
          </w:p>
        </w:tc>
        <w:tc>
          <w:tcPr>
            <w:tcW w:w="4554" w:type="dxa"/>
          </w:tcPr>
          <w:p w14:paraId="739150EA"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90084">
        <w:trPr>
          <w:trHeight w:val="358"/>
        </w:trPr>
        <w:tc>
          <w:tcPr>
            <w:tcW w:w="1395" w:type="dxa"/>
          </w:tcPr>
          <w:p w14:paraId="6CD67201" w14:textId="77777777" w:rsidR="00962108" w:rsidRPr="003418CB" w:rsidRDefault="00962108" w:rsidP="00190084">
            <w:pPr>
              <w:rPr>
                <w:rFonts w:eastAsiaTheme="minorEastAsia"/>
                <w:color w:val="0070C0"/>
                <w:lang w:val="en-US" w:eastAsia="zh-CN"/>
              </w:rPr>
            </w:pPr>
            <w:bookmarkStart w:id="6" w:name="_Hlk41496616"/>
            <w:r>
              <w:rPr>
                <w:rFonts w:eastAsiaTheme="minorEastAsia" w:hint="eastAsia"/>
                <w:color w:val="0070C0"/>
                <w:lang w:val="en-US" w:eastAsia="zh-CN"/>
              </w:rPr>
              <w:t>#1</w:t>
            </w:r>
          </w:p>
        </w:tc>
        <w:tc>
          <w:tcPr>
            <w:tcW w:w="4554" w:type="dxa"/>
          </w:tcPr>
          <w:p w14:paraId="79E07211" w14:textId="66E3C1F3" w:rsidR="00962108" w:rsidRPr="003418CB" w:rsidRDefault="00FD0E67" w:rsidP="00190084">
            <w:pPr>
              <w:rPr>
                <w:rFonts w:eastAsiaTheme="minorEastAsia"/>
                <w:color w:val="0070C0"/>
                <w:lang w:val="en-US" w:eastAsia="zh-CN"/>
              </w:rPr>
            </w:pPr>
            <w:r>
              <w:rPr>
                <w:rFonts w:eastAsiaTheme="minorEastAsia"/>
                <w:color w:val="0070C0"/>
                <w:lang w:val="en-US" w:eastAsia="zh-CN"/>
              </w:rPr>
              <w:t>WF on NR-U ACS and blocking requirements</w:t>
            </w:r>
          </w:p>
        </w:tc>
        <w:tc>
          <w:tcPr>
            <w:tcW w:w="2932" w:type="dxa"/>
          </w:tcPr>
          <w:p w14:paraId="3284F0FC" w14:textId="62F45D86" w:rsidR="00962108" w:rsidRDefault="00E40585" w:rsidP="00190084">
            <w:pPr>
              <w:spacing w:after="0"/>
              <w:rPr>
                <w:rFonts w:eastAsiaTheme="minorEastAsia"/>
                <w:color w:val="0070C0"/>
                <w:lang w:val="en-US" w:eastAsia="zh-CN"/>
              </w:rPr>
            </w:pPr>
            <w:r>
              <w:rPr>
                <w:rFonts w:eastAsiaTheme="minorEastAsia"/>
                <w:color w:val="0070C0"/>
                <w:lang w:val="en-US" w:eastAsia="zh-CN"/>
              </w:rPr>
              <w:t>Apple</w:t>
            </w:r>
          </w:p>
          <w:p w14:paraId="311DC24C" w14:textId="77777777" w:rsidR="00962108" w:rsidRDefault="00962108" w:rsidP="00190084">
            <w:pPr>
              <w:spacing w:after="0"/>
              <w:rPr>
                <w:rFonts w:eastAsiaTheme="minorEastAsia"/>
                <w:color w:val="0070C0"/>
                <w:lang w:val="en-US" w:eastAsia="zh-CN"/>
              </w:rPr>
            </w:pPr>
          </w:p>
          <w:p w14:paraId="5DB3B3C7" w14:textId="77777777" w:rsidR="00962108" w:rsidRPr="003418CB" w:rsidRDefault="00962108" w:rsidP="00190084">
            <w:pPr>
              <w:rPr>
                <w:rFonts w:eastAsiaTheme="minorEastAsia"/>
                <w:color w:val="0070C0"/>
                <w:lang w:val="en-US" w:eastAsia="zh-CN"/>
              </w:rPr>
            </w:pPr>
          </w:p>
        </w:tc>
      </w:tr>
      <w:bookmarkEnd w:id="6"/>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190084">
        <w:tc>
          <w:tcPr>
            <w:tcW w:w="1242" w:type="dxa"/>
          </w:tcPr>
          <w:p w14:paraId="04F02E97"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90084">
        <w:tc>
          <w:tcPr>
            <w:tcW w:w="1242" w:type="dxa"/>
          </w:tcPr>
          <w:p w14:paraId="45A68EB1" w14:textId="77777777" w:rsidR="00DD19DE" w:rsidRPr="003418CB" w:rsidRDefault="00DD19DE"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2832FA" w:rsidRDefault="00DD19DE" w:rsidP="00DD19DE">
      <w:pPr>
        <w:pStyle w:val="Heading2"/>
        <w:rPr>
          <w:lang w:val="en-US"/>
        </w:rPr>
      </w:pPr>
      <w:r w:rsidRPr="002832FA">
        <w:rPr>
          <w:lang w:val="en-US"/>
        </w:rPr>
        <w:t>Discussion on 2</w:t>
      </w:r>
      <w:r w:rsidRPr="0020785A">
        <w:rPr>
          <w:lang w:val="en-US"/>
        </w:rPr>
        <w:t>nd</w:t>
      </w:r>
      <w:r w:rsidRPr="002832FA">
        <w:rPr>
          <w:lang w:val="en-US"/>
        </w:rPr>
        <w:t xml:space="preserve"> round (if applicable)</w:t>
      </w:r>
    </w:p>
    <w:tbl>
      <w:tblPr>
        <w:tblStyle w:val="TableGrid"/>
        <w:tblW w:w="9631" w:type="dxa"/>
        <w:tblLayout w:type="fixed"/>
        <w:tblLook w:val="04A0" w:firstRow="1" w:lastRow="0" w:firstColumn="1" w:lastColumn="0" w:noHBand="0" w:noVBand="1"/>
      </w:tblPr>
      <w:tblGrid>
        <w:gridCol w:w="1236"/>
        <w:gridCol w:w="8395"/>
      </w:tblGrid>
      <w:tr w:rsidR="00A07DB4" w14:paraId="1887F161" w14:textId="77777777" w:rsidTr="00A07DB4">
        <w:tc>
          <w:tcPr>
            <w:tcW w:w="1236" w:type="dxa"/>
          </w:tcPr>
          <w:p w14:paraId="485399A0" w14:textId="77777777" w:rsidR="00A07DB4" w:rsidRDefault="00A07DB4" w:rsidP="00A07DB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396FEF" w14:textId="77777777" w:rsidR="00A07DB4" w:rsidRDefault="00A07DB4" w:rsidP="00A07DB4">
            <w:pPr>
              <w:spacing w:after="120"/>
              <w:rPr>
                <w:rFonts w:eastAsiaTheme="minorEastAsia"/>
                <w:b/>
                <w:bCs/>
                <w:color w:val="0070C0"/>
                <w:lang w:val="en-US" w:eastAsia="zh-CN"/>
              </w:rPr>
            </w:pPr>
            <w:r>
              <w:rPr>
                <w:rFonts w:eastAsiaTheme="minorEastAsia"/>
                <w:b/>
                <w:bCs/>
                <w:color w:val="0070C0"/>
                <w:lang w:val="en-US" w:eastAsia="zh-CN"/>
              </w:rPr>
              <w:t>Comments</w:t>
            </w:r>
          </w:p>
        </w:tc>
      </w:tr>
      <w:tr w:rsidR="00A07DB4" w14:paraId="3EEA5B5A" w14:textId="77777777" w:rsidTr="00A07DB4">
        <w:tc>
          <w:tcPr>
            <w:tcW w:w="1236" w:type="dxa"/>
          </w:tcPr>
          <w:p w14:paraId="3243C9A4" w14:textId="2EB7F2A6" w:rsidR="00A07DB4" w:rsidRDefault="00A07DB4" w:rsidP="00A07DB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D9B6347" w14:textId="633365F0" w:rsidR="00A07DB4" w:rsidRDefault="00A07DB4" w:rsidP="00A07DB4">
            <w:pPr>
              <w:spacing w:after="120"/>
              <w:rPr>
                <w:rFonts w:eastAsiaTheme="minorEastAsia"/>
                <w:b/>
                <w:bCs/>
                <w:color w:val="0070C0"/>
                <w:lang w:val="en-US" w:eastAsia="zh-CN"/>
              </w:rPr>
            </w:pPr>
            <w:r>
              <w:rPr>
                <w:rFonts w:eastAsiaTheme="minorEastAsia"/>
                <w:b/>
                <w:bCs/>
                <w:color w:val="0070C0"/>
                <w:lang w:val="en-US" w:eastAsia="zh-CN"/>
              </w:rPr>
              <w:t xml:space="preserve">Draft R4-2008435 WF on </w:t>
            </w:r>
            <w:r w:rsidRPr="00A07DB4">
              <w:rPr>
                <w:rFonts w:eastAsiaTheme="minorEastAsia"/>
                <w:b/>
                <w:bCs/>
                <w:color w:val="0070C0"/>
                <w:lang w:val="en-US" w:eastAsia="zh-CN"/>
              </w:rPr>
              <w:t>NR-U ACS and blocking requirements</w:t>
            </w:r>
            <w:r>
              <w:rPr>
                <w:rFonts w:eastAsiaTheme="minorEastAsia"/>
                <w:b/>
                <w:bCs/>
                <w:color w:val="0070C0"/>
                <w:lang w:val="en-US" w:eastAsia="zh-CN"/>
              </w:rPr>
              <w:t>:</w:t>
            </w:r>
          </w:p>
          <w:p w14:paraId="7D3C9EAA" w14:textId="40A48361" w:rsidR="00A07DB4" w:rsidRDefault="00A07DB4" w:rsidP="00A07DB4">
            <w:pPr>
              <w:spacing w:after="120"/>
              <w:rPr>
                <w:rFonts w:eastAsiaTheme="minorEastAsia"/>
                <w:bCs/>
                <w:color w:val="0070C0"/>
                <w:lang w:val="en-US" w:eastAsia="zh-CN"/>
              </w:rPr>
            </w:pPr>
            <w:r>
              <w:rPr>
                <w:rFonts w:eastAsiaTheme="minorEastAsia"/>
                <w:bCs/>
                <w:color w:val="0070C0"/>
                <w:lang w:val="en-US" w:eastAsia="zh-CN"/>
              </w:rPr>
              <w:t>The following revisions are suggested:</w:t>
            </w:r>
          </w:p>
          <w:p w14:paraId="0250F596" w14:textId="1B22BCFF" w:rsidR="00A07DB4" w:rsidRDefault="00A67418" w:rsidP="00A07DB4">
            <w:pPr>
              <w:spacing w:after="120"/>
              <w:rPr>
                <w:rFonts w:eastAsiaTheme="minorEastAsia"/>
                <w:bCs/>
                <w:color w:val="0070C0"/>
                <w:lang w:val="en-US" w:eastAsia="zh-CN"/>
              </w:rPr>
            </w:pPr>
            <w:r>
              <w:rPr>
                <w:rFonts w:eastAsiaTheme="minorEastAsia"/>
                <w:bCs/>
                <w:color w:val="0070C0"/>
                <w:lang w:val="en-US" w:eastAsia="zh-CN"/>
              </w:rPr>
              <w:t>Slide #4: For In-band B</w:t>
            </w:r>
            <w:r w:rsidR="00A07DB4">
              <w:rPr>
                <w:rFonts w:eastAsiaTheme="minorEastAsia"/>
                <w:bCs/>
                <w:color w:val="0070C0"/>
                <w:lang w:val="en-US" w:eastAsia="zh-CN"/>
              </w:rPr>
              <w:t>locking</w:t>
            </w:r>
          </w:p>
          <w:p w14:paraId="6DBB08D3" w14:textId="77161EC3" w:rsidR="00A07DB4" w:rsidRPr="0020785A" w:rsidRDefault="00A07DB4" w:rsidP="0020785A">
            <w:pPr>
              <w:pStyle w:val="ListParagraph"/>
              <w:numPr>
                <w:ilvl w:val="0"/>
                <w:numId w:val="30"/>
              </w:numPr>
              <w:spacing w:after="120"/>
              <w:ind w:firstLineChars="0"/>
              <w:rPr>
                <w:rFonts w:eastAsiaTheme="minorEastAsia"/>
                <w:bCs/>
                <w:color w:val="0070C0"/>
                <w:lang w:val="en-US" w:eastAsia="zh-CN"/>
              </w:rPr>
            </w:pPr>
            <w:r w:rsidRPr="0020785A">
              <w:rPr>
                <w:rFonts w:eastAsiaTheme="minorEastAsia"/>
                <w:bCs/>
                <w:color w:val="0070C0"/>
                <w:lang w:val="en-US" w:eastAsia="zh-CN"/>
              </w:rPr>
              <w:t>[F</w:t>
            </w:r>
            <w:r>
              <w:rPr>
                <w:rFonts w:eastAsiaTheme="minorEastAsia"/>
                <w:bCs/>
                <w:color w:val="0070C0"/>
                <w:lang w:val="en-US" w:eastAsia="zh-CN"/>
              </w:rPr>
              <w:t xml:space="preserve">or intra-band contiguous CA the </w:t>
            </w:r>
            <w:r w:rsidRPr="0020785A">
              <w:rPr>
                <w:rFonts w:eastAsiaTheme="minorEastAsia"/>
                <w:bCs/>
                <w:color w:val="0070C0"/>
                <w:lang w:val="en-US" w:eastAsia="zh-CN"/>
              </w:rPr>
              <w:t>scaling is according to the actual configured aggregated bandwidth]</w:t>
            </w:r>
          </w:p>
          <w:p w14:paraId="725039ED" w14:textId="77777777" w:rsidR="00A07DB4" w:rsidRDefault="00A67418" w:rsidP="00A07DB4">
            <w:pPr>
              <w:spacing w:after="120"/>
              <w:rPr>
                <w:rFonts w:eastAsiaTheme="minorEastAsia"/>
                <w:color w:val="0070C0"/>
                <w:lang w:val="en-US" w:eastAsia="zh-CN"/>
              </w:rPr>
            </w:pPr>
            <w:r>
              <w:rPr>
                <w:rFonts w:eastAsiaTheme="minorEastAsia"/>
                <w:color w:val="0070C0"/>
                <w:lang w:val="en-US" w:eastAsia="zh-CN"/>
              </w:rPr>
              <w:t>is changed to</w:t>
            </w:r>
          </w:p>
          <w:p w14:paraId="32594599" w14:textId="71E5DE9C" w:rsidR="00A67418" w:rsidRPr="008F1FBA" w:rsidRDefault="00A67418" w:rsidP="00A67418">
            <w:pPr>
              <w:pStyle w:val="ListParagraph"/>
              <w:numPr>
                <w:ilvl w:val="0"/>
                <w:numId w:val="30"/>
              </w:numPr>
              <w:spacing w:after="120"/>
              <w:ind w:firstLineChars="0"/>
              <w:rPr>
                <w:rFonts w:eastAsiaTheme="minorEastAsia"/>
                <w:bCs/>
                <w:color w:val="0070C0"/>
                <w:lang w:val="en-US" w:eastAsia="zh-CN"/>
              </w:rPr>
            </w:pPr>
            <w:r w:rsidRPr="008F1FBA">
              <w:rPr>
                <w:rFonts w:eastAsiaTheme="minorEastAsia"/>
                <w:bCs/>
                <w:color w:val="0070C0"/>
                <w:lang w:val="en-US" w:eastAsia="zh-CN"/>
              </w:rPr>
              <w:t xml:space="preserve">[For intra-band contiguous CA the </w:t>
            </w:r>
            <w:r w:rsidRPr="0020785A">
              <w:rPr>
                <w:rFonts w:eastAsiaTheme="minorEastAsia"/>
                <w:bCs/>
                <w:color w:val="FF0000"/>
                <w:lang w:val="en-US" w:eastAsia="zh-CN"/>
              </w:rPr>
              <w:t>wanted signal power level per CC</w:t>
            </w:r>
            <w:r>
              <w:rPr>
                <w:rFonts w:eastAsiaTheme="minorEastAsia"/>
                <w:bCs/>
                <w:color w:val="0070C0"/>
                <w:lang w:val="en-US" w:eastAsia="zh-CN"/>
              </w:rPr>
              <w:t xml:space="preserve"> </w:t>
            </w:r>
            <w:r w:rsidRPr="008F1FBA">
              <w:rPr>
                <w:rFonts w:eastAsiaTheme="minorEastAsia"/>
                <w:bCs/>
                <w:color w:val="0070C0"/>
                <w:lang w:val="en-US" w:eastAsia="zh-CN"/>
              </w:rPr>
              <w:t>scaling is according to the actual configured aggregated bandwidth]</w:t>
            </w:r>
          </w:p>
          <w:p w14:paraId="067D1600" w14:textId="77777777" w:rsidR="00A67418" w:rsidRDefault="00A67418" w:rsidP="00A07DB4">
            <w:pPr>
              <w:spacing w:after="120"/>
              <w:rPr>
                <w:rFonts w:eastAsiaTheme="minorEastAsia"/>
                <w:color w:val="0070C0"/>
                <w:lang w:val="en-US" w:eastAsia="zh-CN"/>
              </w:rPr>
            </w:pPr>
            <w:r>
              <w:rPr>
                <w:rFonts w:eastAsiaTheme="minorEastAsia"/>
                <w:color w:val="0070C0"/>
                <w:lang w:val="en-US" w:eastAsia="zh-CN"/>
              </w:rPr>
              <w:t>Slide #4: For Out of Band Blocking</w:t>
            </w:r>
          </w:p>
          <w:p w14:paraId="6956A663" w14:textId="77777777" w:rsidR="00A67418" w:rsidRDefault="00A67418" w:rsidP="0020785A">
            <w:pPr>
              <w:pStyle w:val="ListParagraph"/>
              <w:numPr>
                <w:ilvl w:val="0"/>
                <w:numId w:val="30"/>
              </w:numPr>
              <w:spacing w:after="120"/>
              <w:ind w:firstLineChars="0"/>
              <w:rPr>
                <w:rFonts w:eastAsiaTheme="minorEastAsia"/>
                <w:color w:val="0070C0"/>
                <w:lang w:val="en-US" w:eastAsia="zh-CN"/>
              </w:rPr>
            </w:pPr>
            <w:r w:rsidRPr="0020785A">
              <w:rPr>
                <w:rFonts w:eastAsiaTheme="minorEastAsia"/>
                <w:color w:val="0070C0"/>
                <w:lang w:val="en-US" w:eastAsia="zh-CN"/>
              </w:rPr>
              <w:t>[For intra-band contiguous CA the scaling is according to the actual configured aggregated bandwidth]</w:t>
            </w:r>
          </w:p>
          <w:p w14:paraId="2E0A7824" w14:textId="77777777" w:rsidR="00A67418" w:rsidRDefault="00A67418">
            <w:pPr>
              <w:spacing w:after="120"/>
              <w:rPr>
                <w:rFonts w:eastAsiaTheme="minorEastAsia"/>
                <w:color w:val="0070C0"/>
                <w:lang w:val="en-US" w:eastAsia="zh-CN"/>
              </w:rPr>
            </w:pPr>
            <w:r>
              <w:rPr>
                <w:rFonts w:eastAsiaTheme="minorEastAsia"/>
                <w:color w:val="0070C0"/>
                <w:lang w:val="en-US" w:eastAsia="zh-CN"/>
              </w:rPr>
              <w:t>is changed to</w:t>
            </w:r>
          </w:p>
          <w:p w14:paraId="74C4D9F4" w14:textId="36D94A95" w:rsidR="00A67418" w:rsidRPr="0020785A" w:rsidRDefault="00A67418" w:rsidP="0020785A">
            <w:pPr>
              <w:pStyle w:val="ListParagraph"/>
              <w:numPr>
                <w:ilvl w:val="0"/>
                <w:numId w:val="30"/>
              </w:numPr>
              <w:spacing w:after="120"/>
              <w:ind w:firstLineChars="0"/>
              <w:rPr>
                <w:rFonts w:eastAsiaTheme="minorEastAsia"/>
                <w:color w:val="0070C0"/>
                <w:lang w:val="en-US" w:eastAsia="zh-CN"/>
              </w:rPr>
            </w:pPr>
            <w:r w:rsidRPr="0020785A">
              <w:rPr>
                <w:rFonts w:eastAsiaTheme="minorEastAsia"/>
                <w:color w:val="FF0000"/>
                <w:lang w:val="en-US" w:eastAsia="zh-CN"/>
              </w:rPr>
              <w:t>The wanted signal power level is fixed at REFSENS + 9dB for single carrier and intra-band contiguous CA.</w:t>
            </w:r>
          </w:p>
        </w:tc>
      </w:tr>
      <w:tr w:rsidR="00464709" w14:paraId="2825C6F9" w14:textId="77777777" w:rsidTr="00A07DB4">
        <w:tc>
          <w:tcPr>
            <w:tcW w:w="1236" w:type="dxa"/>
          </w:tcPr>
          <w:p w14:paraId="6E0BFC18" w14:textId="4B52B7B1" w:rsidR="00464709" w:rsidRPr="00464709" w:rsidRDefault="00464709" w:rsidP="00A07DB4">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5CD31050" w14:textId="74235A66" w:rsidR="00464709" w:rsidRDefault="00464709" w:rsidP="00A07DB4">
            <w:pPr>
              <w:spacing w:after="120"/>
              <w:rPr>
                <w:rFonts w:eastAsiaTheme="minorEastAsia"/>
                <w:b/>
                <w:bCs/>
                <w:color w:val="0070C0"/>
                <w:lang w:val="en-US" w:eastAsia="zh-CN"/>
              </w:rPr>
            </w:pPr>
            <w:r>
              <w:rPr>
                <w:rFonts w:eastAsiaTheme="minorEastAsia"/>
                <w:iCs/>
                <w:lang w:val="en-US" w:eastAsia="zh-CN"/>
              </w:rPr>
              <w:t>As most companies preferred an ACS in the range of 24 – 27 dB. We can compromise to 26 dB.</w:t>
            </w:r>
          </w:p>
        </w:tc>
      </w:tr>
      <w:tr w:rsidR="00481BA7" w14:paraId="2527E1F2" w14:textId="77777777" w:rsidTr="00A07DB4">
        <w:tc>
          <w:tcPr>
            <w:tcW w:w="1236" w:type="dxa"/>
          </w:tcPr>
          <w:p w14:paraId="69EBE5A1" w14:textId="43D0659C" w:rsidR="00481BA7" w:rsidRDefault="00481BA7" w:rsidP="00A07DB4">
            <w:pPr>
              <w:spacing w:after="120"/>
              <w:rPr>
                <w:rFonts w:eastAsiaTheme="minorEastAsia"/>
                <w:color w:val="0070C0"/>
                <w:lang w:eastAsia="zh-CN"/>
              </w:rPr>
            </w:pPr>
            <w:r>
              <w:rPr>
                <w:rFonts w:eastAsiaTheme="minorEastAsia"/>
                <w:color w:val="0070C0"/>
                <w:lang w:eastAsia="zh-CN"/>
              </w:rPr>
              <w:t>Charter Communications</w:t>
            </w:r>
          </w:p>
        </w:tc>
        <w:tc>
          <w:tcPr>
            <w:tcW w:w="8395" w:type="dxa"/>
          </w:tcPr>
          <w:p w14:paraId="19D540E9" w14:textId="71F10EC6" w:rsidR="00481BA7" w:rsidRDefault="00481BA7" w:rsidP="00A07DB4">
            <w:pPr>
              <w:spacing w:after="120"/>
              <w:rPr>
                <w:rFonts w:eastAsiaTheme="minorEastAsia"/>
                <w:iCs/>
                <w:lang w:val="en-US" w:eastAsia="zh-CN"/>
              </w:rPr>
            </w:pPr>
            <w:r>
              <w:rPr>
                <w:rFonts w:eastAsiaTheme="minorEastAsia"/>
                <w:iCs/>
                <w:lang w:val="en-US" w:eastAsia="zh-CN"/>
              </w:rPr>
              <w:t>We can also compromise to ACS 26dB</w:t>
            </w:r>
          </w:p>
        </w:tc>
      </w:tr>
      <w:tr w:rsidR="000605F6" w14:paraId="7ED8ADB2" w14:textId="77777777" w:rsidTr="00A07DB4">
        <w:tc>
          <w:tcPr>
            <w:tcW w:w="1236" w:type="dxa"/>
          </w:tcPr>
          <w:p w14:paraId="636A39FB" w14:textId="2AEEC67B" w:rsidR="000605F6" w:rsidRDefault="000605F6" w:rsidP="000605F6">
            <w:pPr>
              <w:spacing w:after="120"/>
              <w:rPr>
                <w:rFonts w:eastAsiaTheme="minorEastAsia"/>
                <w:color w:val="0070C0"/>
                <w:lang w:eastAsia="zh-CN"/>
              </w:rPr>
            </w:pPr>
            <w:r>
              <w:rPr>
                <w:rFonts w:eastAsiaTheme="minorEastAsia"/>
                <w:color w:val="0070C0"/>
                <w:lang w:eastAsia="zh-CN"/>
              </w:rPr>
              <w:t>Apple</w:t>
            </w:r>
          </w:p>
        </w:tc>
        <w:tc>
          <w:tcPr>
            <w:tcW w:w="8395" w:type="dxa"/>
          </w:tcPr>
          <w:p w14:paraId="7D3F4220" w14:textId="254132A1" w:rsidR="000605F6" w:rsidRDefault="000605F6" w:rsidP="000605F6">
            <w:pPr>
              <w:spacing w:after="120"/>
              <w:rPr>
                <w:rFonts w:eastAsiaTheme="minorEastAsia"/>
                <w:iCs/>
                <w:lang w:val="en-US" w:eastAsia="zh-CN"/>
              </w:rPr>
            </w:pPr>
            <w:r>
              <w:rPr>
                <w:rFonts w:eastAsiaTheme="minorEastAsia"/>
                <w:iCs/>
                <w:lang w:val="en-US" w:eastAsia="zh-CN"/>
              </w:rPr>
              <w:t>Our proposal for ACS level was 18 dB in single carrier, however, we would be ok to compromise to 24 dB.</w:t>
            </w:r>
          </w:p>
        </w:tc>
      </w:tr>
      <w:tr w:rsidR="009E0457" w14:paraId="20677D13" w14:textId="77777777" w:rsidTr="00A07DB4">
        <w:tc>
          <w:tcPr>
            <w:tcW w:w="1236" w:type="dxa"/>
          </w:tcPr>
          <w:p w14:paraId="43F48DE7" w14:textId="1994B309" w:rsidR="009E0457" w:rsidRDefault="009E0457" w:rsidP="000605F6">
            <w:pPr>
              <w:spacing w:after="120"/>
              <w:rPr>
                <w:rFonts w:eastAsiaTheme="minorEastAsia"/>
                <w:color w:val="0070C0"/>
                <w:lang w:eastAsia="zh-CN"/>
              </w:rPr>
            </w:pPr>
            <w:r>
              <w:rPr>
                <w:rFonts w:eastAsiaTheme="minorEastAsia"/>
                <w:color w:val="0070C0"/>
                <w:lang w:eastAsia="zh-CN"/>
              </w:rPr>
              <w:t>Qualcomm</w:t>
            </w:r>
          </w:p>
        </w:tc>
        <w:tc>
          <w:tcPr>
            <w:tcW w:w="8395" w:type="dxa"/>
          </w:tcPr>
          <w:p w14:paraId="17F4AB97" w14:textId="16090828" w:rsidR="009E0457" w:rsidRDefault="009E0457" w:rsidP="000605F6">
            <w:pPr>
              <w:spacing w:after="120"/>
              <w:rPr>
                <w:rFonts w:eastAsiaTheme="minorEastAsia"/>
                <w:iCs/>
                <w:lang w:val="en-US" w:eastAsia="zh-CN"/>
              </w:rPr>
            </w:pPr>
            <w:r>
              <w:rPr>
                <w:rFonts w:eastAsiaTheme="minorEastAsia"/>
                <w:iCs/>
                <w:lang w:val="en-US" w:eastAsia="zh-CN"/>
              </w:rPr>
              <w:t>We share the same view as Apple.  We suggest that the WF is modified to leave ACS value as TBD.</w:t>
            </w:r>
          </w:p>
        </w:tc>
      </w:tr>
    </w:tbl>
    <w:p w14:paraId="2B35B009" w14:textId="62AFD1F8" w:rsidR="00DD19DE" w:rsidRPr="002832FA" w:rsidRDefault="00DD19DE" w:rsidP="00DD19DE">
      <w:pPr>
        <w:rPr>
          <w:lang w:val="en-US" w:eastAsia="zh-CN"/>
        </w:rPr>
      </w:pPr>
    </w:p>
    <w:p w14:paraId="7442964D" w14:textId="52A13B75" w:rsidR="00307E51" w:rsidRPr="002832FA" w:rsidRDefault="00DD19DE" w:rsidP="00805BE8">
      <w:pPr>
        <w:pStyle w:val="Heading2"/>
        <w:rPr>
          <w:lang w:val="en-US"/>
        </w:rPr>
      </w:pPr>
      <w:r w:rsidRPr="002832FA">
        <w:rPr>
          <w:lang w:val="en-US"/>
        </w:rPr>
        <w:t>Summary on 2</w:t>
      </w:r>
      <w:r w:rsidRPr="0020785A">
        <w:rPr>
          <w:vertAlign w:val="superscript"/>
          <w:lang w:val="en-US"/>
        </w:rPr>
        <w:t>nd</w:t>
      </w:r>
      <w:r w:rsidRPr="002832FA">
        <w:rPr>
          <w:lang w:val="en-US"/>
        </w:rPr>
        <w:t xml:space="preserve">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190084">
        <w:tc>
          <w:tcPr>
            <w:tcW w:w="1242" w:type="dxa"/>
          </w:tcPr>
          <w:p w14:paraId="7AEA4218" w14:textId="0B3E141A" w:rsidR="00962108" w:rsidRPr="00045592" w:rsidRDefault="00962108"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90084">
        <w:tc>
          <w:tcPr>
            <w:tcW w:w="1242" w:type="dxa"/>
          </w:tcPr>
          <w:p w14:paraId="2E459DB8" w14:textId="19B734DF" w:rsidR="00962108" w:rsidRPr="003418CB" w:rsidRDefault="005B42F4" w:rsidP="00190084">
            <w:pPr>
              <w:rPr>
                <w:rFonts w:eastAsiaTheme="minorEastAsia"/>
                <w:color w:val="0070C0"/>
                <w:lang w:val="en-US" w:eastAsia="zh-CN"/>
              </w:rPr>
            </w:pPr>
            <w:r>
              <w:rPr>
                <w:rFonts w:eastAsiaTheme="minorEastAsia"/>
                <w:color w:val="0070C0"/>
                <w:lang w:val="en-US" w:eastAsia="zh-CN"/>
              </w:rPr>
              <w:t>R4-2008435</w:t>
            </w:r>
          </w:p>
        </w:tc>
        <w:tc>
          <w:tcPr>
            <w:tcW w:w="8615" w:type="dxa"/>
          </w:tcPr>
          <w:p w14:paraId="18704838" w14:textId="602A3AD3" w:rsidR="00B24CA0" w:rsidRPr="005B42F4" w:rsidRDefault="005B42F4" w:rsidP="00190084">
            <w:pPr>
              <w:rPr>
                <w:rFonts w:eastAsiaTheme="minorEastAsia"/>
                <w:iCs/>
                <w:color w:val="0070C0"/>
                <w:lang w:val="en-US" w:eastAsia="zh-CN"/>
              </w:rPr>
            </w:pPr>
            <w:r w:rsidRPr="005B42F4">
              <w:rPr>
                <w:rFonts w:eastAsiaTheme="minorEastAsia"/>
                <w:iCs/>
                <w:color w:val="0070C0"/>
                <w:lang w:val="en-US" w:eastAsia="zh-CN"/>
              </w:rPr>
              <w:t xml:space="preserve">The WF addresses the comments received from companies.  The ACS value is marked as TBD since agreement could not be reached.  It is recommended that the </w:t>
            </w:r>
            <w:r w:rsidRPr="005B42F4">
              <w:rPr>
                <w:rFonts w:eastAsiaTheme="minorEastAsia"/>
                <w:iCs/>
                <w:color w:val="0070C0"/>
                <w:highlight w:val="green"/>
                <w:lang w:val="en-US" w:eastAsia="zh-CN"/>
              </w:rPr>
              <w:t>WF in R4-2008435 is agreeable.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2832FA" w:rsidRDefault="00307E51" w:rsidP="00307E51">
      <w:pPr>
        <w:rPr>
          <w:lang w:val="en-US" w:eastAsia="zh-CN"/>
        </w:rPr>
      </w:pPr>
    </w:p>
    <w:p w14:paraId="3BCAAFB0" w14:textId="791B29AC" w:rsidR="00FB3476" w:rsidRPr="00045592" w:rsidRDefault="00FB3476" w:rsidP="00FB3476">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MPR</w:t>
      </w:r>
      <w:r w:rsidR="001A357C">
        <w:rPr>
          <w:lang w:eastAsia="ja-JP"/>
        </w:rPr>
        <w:t>/A-MPR</w:t>
      </w:r>
    </w:p>
    <w:p w14:paraId="69C2CF3F" w14:textId="77777777" w:rsidR="00FB3476" w:rsidRPr="00045592" w:rsidRDefault="00FB3476" w:rsidP="00FB347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1959BB2" w14:textId="77777777" w:rsidR="00FB3476" w:rsidRPr="00CB0305" w:rsidRDefault="00FB3476" w:rsidP="00FB347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5"/>
        <w:gridCol w:w="1238"/>
        <w:gridCol w:w="7089"/>
      </w:tblGrid>
      <w:tr w:rsidR="00D87459" w:rsidRPr="00F53FE2" w14:paraId="3D1320EE" w14:textId="77777777" w:rsidTr="001A357C">
        <w:trPr>
          <w:trHeight w:val="468"/>
        </w:trPr>
        <w:tc>
          <w:tcPr>
            <w:tcW w:w="1165" w:type="dxa"/>
            <w:vAlign w:val="center"/>
          </w:tcPr>
          <w:p w14:paraId="1382E684" w14:textId="77777777" w:rsidR="00D87459" w:rsidRPr="00045592" w:rsidRDefault="00D87459" w:rsidP="00190084">
            <w:pPr>
              <w:spacing w:before="120" w:after="120"/>
              <w:rPr>
                <w:b/>
                <w:bCs/>
              </w:rPr>
            </w:pPr>
            <w:r w:rsidRPr="00045592">
              <w:rPr>
                <w:b/>
                <w:bCs/>
              </w:rPr>
              <w:t>T-doc number</w:t>
            </w:r>
          </w:p>
        </w:tc>
        <w:tc>
          <w:tcPr>
            <w:tcW w:w="1191" w:type="dxa"/>
            <w:vAlign w:val="center"/>
          </w:tcPr>
          <w:p w14:paraId="1FD20A55" w14:textId="77777777" w:rsidR="00D87459" w:rsidRPr="00045592" w:rsidRDefault="00D87459" w:rsidP="00190084">
            <w:pPr>
              <w:spacing w:before="120" w:after="120"/>
              <w:rPr>
                <w:b/>
                <w:bCs/>
              </w:rPr>
            </w:pPr>
            <w:r w:rsidRPr="00045592">
              <w:rPr>
                <w:b/>
                <w:bCs/>
              </w:rPr>
              <w:t>Company</w:t>
            </w:r>
          </w:p>
        </w:tc>
        <w:tc>
          <w:tcPr>
            <w:tcW w:w="7089" w:type="dxa"/>
            <w:vAlign w:val="center"/>
          </w:tcPr>
          <w:p w14:paraId="57E31114" w14:textId="0EFEF2D1" w:rsidR="00D87459" w:rsidRPr="00045592" w:rsidRDefault="00D87459" w:rsidP="00190084">
            <w:pPr>
              <w:spacing w:before="120" w:after="120"/>
              <w:rPr>
                <w:b/>
                <w:bCs/>
              </w:rPr>
            </w:pPr>
            <w:r w:rsidRPr="00045592">
              <w:rPr>
                <w:b/>
                <w:bCs/>
              </w:rPr>
              <w:t>Proposals</w:t>
            </w:r>
            <w:r>
              <w:rPr>
                <w:b/>
                <w:bCs/>
              </w:rPr>
              <w:t xml:space="preserve"> / Observations</w:t>
            </w:r>
          </w:p>
        </w:tc>
      </w:tr>
      <w:tr w:rsidR="00D87459" w14:paraId="20D00082" w14:textId="77777777" w:rsidTr="00961650">
        <w:trPr>
          <w:trHeight w:val="20"/>
        </w:trPr>
        <w:tc>
          <w:tcPr>
            <w:tcW w:w="1165" w:type="dxa"/>
          </w:tcPr>
          <w:p w14:paraId="671658F1" w14:textId="77777777" w:rsidR="001A357C" w:rsidRDefault="005407A6" w:rsidP="00D976B4">
            <w:pPr>
              <w:spacing w:after="0"/>
              <w:rPr>
                <w:rFonts w:ascii="Arial" w:hAnsi="Arial" w:cs="Arial"/>
                <w:b/>
                <w:bCs/>
                <w:color w:val="0000FF"/>
                <w:sz w:val="16"/>
                <w:szCs w:val="16"/>
                <w:u w:val="single"/>
                <w:lang w:val="en-US"/>
              </w:rPr>
            </w:pPr>
            <w:hyperlink r:id="rId20" w:tgtFrame="_parent" w:history="1">
              <w:r w:rsidR="001A357C">
                <w:rPr>
                  <w:rStyle w:val="Hyperlink"/>
                  <w:rFonts w:ascii="Arial" w:hAnsi="Arial" w:cs="Arial"/>
                  <w:b/>
                  <w:bCs/>
                  <w:sz w:val="16"/>
                  <w:szCs w:val="16"/>
                </w:rPr>
                <w:t>R4-2007044</w:t>
              </w:r>
            </w:hyperlink>
          </w:p>
          <w:p w14:paraId="20E35BEF" w14:textId="5C0C3338" w:rsidR="00D87459" w:rsidRPr="00573483" w:rsidRDefault="00D87459" w:rsidP="00D976B4">
            <w:pPr>
              <w:spacing w:after="0"/>
            </w:pPr>
          </w:p>
        </w:tc>
        <w:tc>
          <w:tcPr>
            <w:tcW w:w="1191" w:type="dxa"/>
          </w:tcPr>
          <w:p w14:paraId="4D4A9AB8" w14:textId="437A1CEA" w:rsidR="00D87459" w:rsidRPr="00573483" w:rsidRDefault="001A357C" w:rsidP="00D976B4">
            <w:pPr>
              <w:spacing w:after="0"/>
            </w:pPr>
            <w:r>
              <w:t>Ericsson</w:t>
            </w:r>
          </w:p>
        </w:tc>
        <w:tc>
          <w:tcPr>
            <w:tcW w:w="7089" w:type="dxa"/>
          </w:tcPr>
          <w:p w14:paraId="421E55D7" w14:textId="469082EB" w:rsidR="00D87459" w:rsidRPr="00573483" w:rsidRDefault="00D87459" w:rsidP="00D976B4">
            <w:pPr>
              <w:spacing w:after="0"/>
            </w:pPr>
            <w:r>
              <w:t xml:space="preserve">Title:  </w:t>
            </w:r>
            <w:r w:rsidR="001A357C" w:rsidRPr="001A357C">
              <w:t>Transmitter characeristics for n46 including initial simulations of required MPR and A-MPR for PC5</w:t>
            </w:r>
          </w:p>
        </w:tc>
      </w:tr>
      <w:tr w:rsidR="00D87459" w14:paraId="57D49FD8" w14:textId="77777777" w:rsidTr="00961650">
        <w:trPr>
          <w:trHeight w:val="20"/>
        </w:trPr>
        <w:tc>
          <w:tcPr>
            <w:tcW w:w="1165" w:type="dxa"/>
          </w:tcPr>
          <w:p w14:paraId="44FA53E7" w14:textId="77777777" w:rsidR="001A357C" w:rsidRDefault="005407A6" w:rsidP="00D976B4">
            <w:pPr>
              <w:spacing w:after="0"/>
              <w:rPr>
                <w:rFonts w:ascii="Arial" w:hAnsi="Arial" w:cs="Arial"/>
                <w:b/>
                <w:bCs/>
                <w:color w:val="0000FF"/>
                <w:sz w:val="16"/>
                <w:szCs w:val="16"/>
                <w:u w:val="single"/>
                <w:lang w:val="en-US"/>
              </w:rPr>
            </w:pPr>
            <w:hyperlink r:id="rId21" w:tgtFrame="_parent" w:history="1">
              <w:r w:rsidR="001A357C">
                <w:rPr>
                  <w:rStyle w:val="Hyperlink"/>
                  <w:rFonts w:ascii="Arial" w:hAnsi="Arial" w:cs="Arial"/>
                  <w:b/>
                  <w:bCs/>
                  <w:sz w:val="16"/>
                  <w:szCs w:val="16"/>
                </w:rPr>
                <w:t>R4-2008125</w:t>
              </w:r>
            </w:hyperlink>
          </w:p>
          <w:p w14:paraId="7F040338" w14:textId="699144EB" w:rsidR="00D87459" w:rsidRDefault="00D87459" w:rsidP="00D976B4">
            <w:pPr>
              <w:spacing w:after="0"/>
              <w:rPr>
                <w:rFonts w:ascii="Arial" w:hAnsi="Arial" w:cs="Arial"/>
                <w:b/>
                <w:bCs/>
                <w:color w:val="0000FF"/>
                <w:sz w:val="16"/>
                <w:szCs w:val="16"/>
                <w:u w:val="single"/>
              </w:rPr>
            </w:pPr>
          </w:p>
        </w:tc>
        <w:tc>
          <w:tcPr>
            <w:tcW w:w="1191" w:type="dxa"/>
          </w:tcPr>
          <w:p w14:paraId="57FC66DD" w14:textId="479ADAA1" w:rsidR="00D87459" w:rsidRDefault="001A357C" w:rsidP="00D976B4">
            <w:pPr>
              <w:spacing w:after="0"/>
            </w:pPr>
            <w:r>
              <w:t>Qualcomm Incorporated</w:t>
            </w:r>
          </w:p>
        </w:tc>
        <w:tc>
          <w:tcPr>
            <w:tcW w:w="7089" w:type="dxa"/>
          </w:tcPr>
          <w:p w14:paraId="19F85BB8" w14:textId="0A7FA371" w:rsidR="00D87459" w:rsidRDefault="00D87459" w:rsidP="00D976B4">
            <w:pPr>
              <w:spacing w:after="0"/>
            </w:pPr>
            <w:r>
              <w:t xml:space="preserve">Title:  </w:t>
            </w:r>
            <w:r w:rsidR="001A357C" w:rsidRPr="001A357C">
              <w:t>NR-U MPR for PC5 single carrier and wideband</w:t>
            </w:r>
          </w:p>
          <w:p w14:paraId="09031F4E" w14:textId="321B707D" w:rsidR="00D87459" w:rsidRPr="00573483" w:rsidRDefault="00D87459" w:rsidP="00D976B4">
            <w:pPr>
              <w:spacing w:after="0"/>
            </w:pPr>
          </w:p>
        </w:tc>
      </w:tr>
      <w:tr w:rsidR="00D87459" w14:paraId="040D0C58" w14:textId="77777777" w:rsidTr="00961650">
        <w:trPr>
          <w:trHeight w:val="20"/>
        </w:trPr>
        <w:tc>
          <w:tcPr>
            <w:tcW w:w="1165" w:type="dxa"/>
          </w:tcPr>
          <w:p w14:paraId="075EA14F" w14:textId="77777777" w:rsidR="001A357C" w:rsidRDefault="005407A6" w:rsidP="00D976B4">
            <w:pPr>
              <w:spacing w:after="0"/>
              <w:rPr>
                <w:rFonts w:ascii="Arial" w:hAnsi="Arial" w:cs="Arial"/>
                <w:b/>
                <w:bCs/>
                <w:color w:val="0000FF"/>
                <w:sz w:val="16"/>
                <w:szCs w:val="16"/>
                <w:u w:val="single"/>
                <w:lang w:val="en-US"/>
              </w:rPr>
            </w:pPr>
            <w:hyperlink r:id="rId22" w:tgtFrame="_parent" w:history="1">
              <w:r w:rsidR="001A357C">
                <w:rPr>
                  <w:rStyle w:val="Hyperlink"/>
                  <w:rFonts w:ascii="Arial" w:hAnsi="Arial" w:cs="Arial"/>
                  <w:b/>
                  <w:bCs/>
                  <w:sz w:val="16"/>
                  <w:szCs w:val="16"/>
                </w:rPr>
                <w:t>R4-2008127</w:t>
              </w:r>
            </w:hyperlink>
          </w:p>
          <w:p w14:paraId="13CDD518" w14:textId="59FF9969" w:rsidR="00D87459" w:rsidRPr="00573483" w:rsidRDefault="00D87459" w:rsidP="00D976B4">
            <w:pPr>
              <w:spacing w:after="0"/>
            </w:pPr>
          </w:p>
        </w:tc>
        <w:tc>
          <w:tcPr>
            <w:tcW w:w="1191" w:type="dxa"/>
          </w:tcPr>
          <w:p w14:paraId="5A74BF07" w14:textId="77777777" w:rsidR="00D87459" w:rsidRPr="00573483" w:rsidRDefault="00D87459" w:rsidP="00D976B4">
            <w:pPr>
              <w:spacing w:after="0"/>
            </w:pPr>
            <w:r>
              <w:t>Qualcomm Incorporated</w:t>
            </w:r>
          </w:p>
        </w:tc>
        <w:tc>
          <w:tcPr>
            <w:tcW w:w="7089" w:type="dxa"/>
          </w:tcPr>
          <w:p w14:paraId="73BE9503" w14:textId="3943E758" w:rsidR="00D87459" w:rsidRDefault="00D87459" w:rsidP="00D976B4">
            <w:pPr>
              <w:spacing w:after="0"/>
            </w:pPr>
            <w:r>
              <w:t xml:space="preserve">Title: </w:t>
            </w:r>
            <w:r w:rsidR="001A357C" w:rsidRPr="001A357C">
              <w:t>NR-U A-MPR for Band n46</w:t>
            </w:r>
          </w:p>
          <w:p w14:paraId="15FBCA8E" w14:textId="645E371A" w:rsidR="00D87459" w:rsidRDefault="001A357C" w:rsidP="00D976B4">
            <w:pPr>
              <w:spacing w:after="0"/>
            </w:pPr>
            <w:r>
              <w:t>Paper not available</w:t>
            </w:r>
          </w:p>
          <w:p w14:paraId="6AEC3DD5" w14:textId="0A1AF82D" w:rsidR="00D87459" w:rsidRPr="00573483" w:rsidRDefault="00D87459" w:rsidP="00D976B4">
            <w:pPr>
              <w:spacing w:after="0"/>
            </w:pPr>
          </w:p>
        </w:tc>
      </w:tr>
      <w:tr w:rsidR="001A357C" w14:paraId="65731882" w14:textId="77777777" w:rsidTr="00961650">
        <w:trPr>
          <w:trHeight w:val="20"/>
        </w:trPr>
        <w:tc>
          <w:tcPr>
            <w:tcW w:w="1165" w:type="dxa"/>
          </w:tcPr>
          <w:p w14:paraId="0F7560FC" w14:textId="77777777" w:rsidR="001A357C" w:rsidRDefault="005407A6" w:rsidP="00D976B4">
            <w:pPr>
              <w:spacing w:after="0"/>
              <w:rPr>
                <w:rFonts w:ascii="Arial" w:hAnsi="Arial" w:cs="Arial"/>
                <w:b/>
                <w:bCs/>
                <w:color w:val="0000FF"/>
                <w:sz w:val="16"/>
                <w:szCs w:val="16"/>
                <w:u w:val="single"/>
                <w:lang w:val="en-US"/>
              </w:rPr>
            </w:pPr>
            <w:hyperlink r:id="rId23" w:tgtFrame="_parent" w:history="1">
              <w:r w:rsidR="001A357C">
                <w:rPr>
                  <w:rStyle w:val="Hyperlink"/>
                  <w:rFonts w:ascii="Arial" w:hAnsi="Arial" w:cs="Arial"/>
                  <w:b/>
                  <w:bCs/>
                  <w:sz w:val="16"/>
                  <w:szCs w:val="16"/>
                </w:rPr>
                <w:t>R4-2008132</w:t>
              </w:r>
            </w:hyperlink>
          </w:p>
          <w:p w14:paraId="045F9AE7" w14:textId="77777777" w:rsidR="001A357C" w:rsidRDefault="001A357C" w:rsidP="00D976B4">
            <w:pPr>
              <w:spacing w:after="0"/>
              <w:rPr>
                <w:rFonts w:ascii="Arial" w:hAnsi="Arial" w:cs="Arial"/>
                <w:b/>
                <w:bCs/>
                <w:color w:val="0000FF"/>
                <w:sz w:val="16"/>
                <w:szCs w:val="16"/>
                <w:u w:val="single"/>
              </w:rPr>
            </w:pPr>
          </w:p>
        </w:tc>
        <w:tc>
          <w:tcPr>
            <w:tcW w:w="1191" w:type="dxa"/>
          </w:tcPr>
          <w:p w14:paraId="62C63575" w14:textId="208030A9" w:rsidR="001A357C" w:rsidRDefault="00961650" w:rsidP="00D976B4">
            <w:pPr>
              <w:spacing w:after="0"/>
            </w:pPr>
            <w:r w:rsidRPr="00961650">
              <w:t>Skyworks Solutions Inc.</w:t>
            </w:r>
          </w:p>
        </w:tc>
        <w:tc>
          <w:tcPr>
            <w:tcW w:w="7089" w:type="dxa"/>
          </w:tcPr>
          <w:p w14:paraId="68FDA36A" w14:textId="36B33BCE" w:rsidR="001A357C" w:rsidRDefault="00961650" w:rsidP="00D976B4">
            <w:pPr>
              <w:spacing w:after="0"/>
            </w:pPr>
            <w:r>
              <w:t xml:space="preserve">Title:  </w:t>
            </w:r>
            <w:r w:rsidRPr="00961650">
              <w:t>[NR-U] PC5 and PC3 Back-Off Measurements</w:t>
            </w:r>
          </w:p>
        </w:tc>
      </w:tr>
    </w:tbl>
    <w:p w14:paraId="54720B60" w14:textId="77777777" w:rsidR="00FB3476" w:rsidRPr="004A7544" w:rsidRDefault="00FB3476" w:rsidP="00FB3476"/>
    <w:p w14:paraId="362B39D7" w14:textId="77777777" w:rsidR="00FB3476" w:rsidRPr="004A7544" w:rsidRDefault="00FB3476" w:rsidP="00FB3476">
      <w:pPr>
        <w:pStyle w:val="Heading2"/>
      </w:pPr>
      <w:r w:rsidRPr="004A7544">
        <w:rPr>
          <w:rFonts w:hint="eastAsia"/>
        </w:rPr>
        <w:t>Open issues</w:t>
      </w:r>
      <w:r>
        <w:t xml:space="preserve"> summary</w:t>
      </w:r>
    </w:p>
    <w:p w14:paraId="3356D063" w14:textId="77777777" w:rsidR="00FB3476" w:rsidRDefault="00FB3476" w:rsidP="00FB347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DC01138" w14:textId="05BED653" w:rsidR="00AD52FA" w:rsidRDefault="00F60A4D" w:rsidP="00AD52FA">
      <w:pPr>
        <w:pStyle w:val="Heading3"/>
        <w:rPr>
          <w:sz w:val="24"/>
          <w:szCs w:val="16"/>
        </w:rPr>
      </w:pPr>
      <w:r>
        <w:rPr>
          <w:sz w:val="24"/>
          <w:szCs w:val="16"/>
        </w:rPr>
        <w:t xml:space="preserve">PC5 </w:t>
      </w:r>
      <w:r w:rsidR="00AD52FA">
        <w:rPr>
          <w:sz w:val="24"/>
          <w:szCs w:val="16"/>
        </w:rPr>
        <w:t>MPR</w:t>
      </w:r>
    </w:p>
    <w:p w14:paraId="04A607FD" w14:textId="24DC5F9B" w:rsidR="00F60A4D" w:rsidRDefault="00F60A4D" w:rsidP="00FB3476">
      <w:pPr>
        <w:rPr>
          <w:lang w:val="en-US"/>
        </w:rPr>
      </w:pPr>
      <w:r>
        <w:rPr>
          <w:lang w:val="en-US" w:eastAsia="zh-CN"/>
        </w:rPr>
        <w:t xml:space="preserve">PC5 MPR is </w:t>
      </w:r>
      <w:r w:rsidR="004F2941">
        <w:rPr>
          <w:lang w:val="en-US" w:eastAsia="zh-CN"/>
        </w:rPr>
        <w:t xml:space="preserve">summarized below including a </w:t>
      </w:r>
      <w:r>
        <w:rPr>
          <w:lang w:val="en-US" w:eastAsia="zh-CN"/>
        </w:rPr>
        <w:t>proposed compromise taking the data presented in the papers referenced above.  For Ericsson</w:t>
      </w:r>
      <w:r w:rsidR="004F2941">
        <w:rPr>
          <w:lang w:val="en-US" w:eastAsia="zh-CN"/>
        </w:rPr>
        <w:t>’s</w:t>
      </w:r>
      <w:r>
        <w:rPr>
          <w:lang w:val="en-US" w:eastAsia="zh-CN"/>
        </w:rPr>
        <w:t xml:space="preserve"> data, the reported data did not appear to have been adjusted to the agreed reference from last meeting.  The agreed reference from last meeting is </w:t>
      </w:r>
      <w:r>
        <w:rPr>
          <w:lang w:val="en-US"/>
        </w:rPr>
        <w:t xml:space="preserve">1 </w:t>
      </w:r>
      <w:r w:rsidRPr="003779AE">
        <w:rPr>
          <w:lang w:val="en-US"/>
        </w:rPr>
        <w:t>dB MPR for PC5 and DFT-s-OFDM QPSK 100RB3 20MHz</w:t>
      </w:r>
      <w:r>
        <w:rPr>
          <w:lang w:val="en-US"/>
        </w:rPr>
        <w:t xml:space="preserve">.  However, Ericsson’s data shows 0 dB MPR for PC5, DFT-s-OFDM QPSK, 10 consecutive RB’s, 20 MHz.  It was shown in both Qualcomm’s data and Skyworks’ data that with the agreed reference, a fully allocated </w:t>
      </w:r>
      <w:r w:rsidR="004F2941">
        <w:rPr>
          <w:lang w:val="en-US"/>
        </w:rPr>
        <w:t xml:space="preserve">edge-justified </w:t>
      </w:r>
      <w:r>
        <w:rPr>
          <w:lang w:val="en-US"/>
        </w:rPr>
        <w:t xml:space="preserve">waveform requires 1.3 dB MPR.  Therefore, a 1.3 dB offset was applied to Ericsson’s data to calibrate against the agreed reference.  Since Ericsson’s data for 256QAM is unreliable for L&gt;4, that data was not included.  Skyworks included data for 20 MHz channels and for channels larger than 20 MHz.  It is proposed to use a single MPR value for all bandwidths.  </w:t>
      </w:r>
      <w:r w:rsidR="00842374">
        <w:rPr>
          <w:lang w:val="en-US"/>
        </w:rPr>
        <w:t>Skyworks prefers to use only the 20 MHz data to set the specification, relegating the values above 20 MHz to tolerances.</w:t>
      </w:r>
    </w:p>
    <w:p w14:paraId="32BEBEC4" w14:textId="418936F7" w:rsidR="00A742F4" w:rsidRDefault="00A742F4" w:rsidP="00A742F4">
      <w:pPr>
        <w:rPr>
          <w:lang w:val="en-US"/>
        </w:rPr>
      </w:pPr>
      <w:r>
        <w:rPr>
          <w:lang w:val="en-US"/>
        </w:rPr>
        <w:t>To form the MPR proposal, value were averaged from all companies and then rounded to nearest 0.5 dB.</w:t>
      </w:r>
    </w:p>
    <w:p w14:paraId="480E6BAF" w14:textId="63469289" w:rsidR="00B623DC" w:rsidRPr="00960CD5" w:rsidRDefault="00B623DC" w:rsidP="00A742F4">
      <w:pPr>
        <w:rPr>
          <w:lang w:val="en-US"/>
        </w:rPr>
      </w:pPr>
      <w:r>
        <w:rPr>
          <w:lang w:val="en-US"/>
        </w:rPr>
        <w:t>Can companies accept the compromise proposal for PC5 MPR?  Can this be applied to all channel bandwidths, all SCS, all sub-band configurations within a wideband channel?</w:t>
      </w:r>
    </w:p>
    <w:p w14:paraId="53B1A629" w14:textId="592DC097" w:rsidR="00F60A4D" w:rsidRDefault="00842374" w:rsidP="00FB3476">
      <w:pPr>
        <w:rPr>
          <w:lang w:val="en-US"/>
        </w:rPr>
      </w:pPr>
      <w:r w:rsidRPr="00842374">
        <w:rPr>
          <w:noProof/>
          <w:lang w:val="en-US" w:eastAsia="zh-CN"/>
        </w:rPr>
        <w:drawing>
          <wp:inline distT="0" distB="0" distL="0" distR="0" wp14:anchorId="4CBCDCEF" wp14:editId="43D839CA">
            <wp:extent cx="6122035" cy="15989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1598930"/>
                    </a:xfrm>
                    <a:prstGeom prst="rect">
                      <a:avLst/>
                    </a:prstGeom>
                    <a:noFill/>
                    <a:ln>
                      <a:noFill/>
                    </a:ln>
                  </pic:spPr>
                </pic:pic>
              </a:graphicData>
            </a:graphic>
          </wp:inline>
        </w:drawing>
      </w:r>
    </w:p>
    <w:p w14:paraId="1993C8D8" w14:textId="0CEC6C0B" w:rsidR="00B623DC" w:rsidRDefault="00B623DC" w:rsidP="00B623DC">
      <w:pPr>
        <w:pStyle w:val="Heading3"/>
        <w:rPr>
          <w:sz w:val="24"/>
          <w:szCs w:val="16"/>
        </w:rPr>
      </w:pPr>
      <w:r>
        <w:rPr>
          <w:sz w:val="24"/>
          <w:szCs w:val="16"/>
        </w:rPr>
        <w:lastRenderedPageBreak/>
        <w:t>PC3 MPR</w:t>
      </w:r>
    </w:p>
    <w:p w14:paraId="64F991E0" w14:textId="489938F3" w:rsidR="00B623DC" w:rsidRPr="002832FA" w:rsidRDefault="00B623DC" w:rsidP="00B623DC">
      <w:pPr>
        <w:pStyle w:val="ListParagraph"/>
        <w:numPr>
          <w:ilvl w:val="0"/>
          <w:numId w:val="25"/>
        </w:numPr>
        <w:ind w:firstLineChars="0"/>
        <w:rPr>
          <w:lang w:val="en-US" w:eastAsia="zh-CN"/>
        </w:rPr>
      </w:pPr>
      <w:r w:rsidRPr="002832FA">
        <w:rPr>
          <w:lang w:val="en-US" w:eastAsia="zh-CN"/>
        </w:rPr>
        <w:t>Agreement is needed on emission requirements (ACLR, SEM, spurious, EVM, IBE) before MPR can be agreed.  Spurious, EVM, and IBE can be reused from PC5.  How about ACLR and SEM?</w:t>
      </w:r>
    </w:p>
    <w:p w14:paraId="392A9260" w14:textId="427DD3A1" w:rsidR="00B623DC" w:rsidRDefault="00B623DC" w:rsidP="00B623DC">
      <w:pPr>
        <w:pStyle w:val="ListParagraph"/>
        <w:numPr>
          <w:ilvl w:val="0"/>
          <w:numId w:val="25"/>
        </w:numPr>
        <w:ind w:firstLineChars="0"/>
        <w:rPr>
          <w:lang w:val="sv-SE" w:eastAsia="zh-CN"/>
        </w:rPr>
      </w:pPr>
      <w:r>
        <w:rPr>
          <w:lang w:val="sv-SE" w:eastAsia="zh-CN"/>
        </w:rPr>
        <w:t>UE architecture</w:t>
      </w:r>
    </w:p>
    <w:p w14:paraId="702C9ACE" w14:textId="596D3193" w:rsidR="00B623DC" w:rsidRDefault="00B623DC" w:rsidP="00B623DC">
      <w:pPr>
        <w:pStyle w:val="ListParagraph"/>
        <w:numPr>
          <w:ilvl w:val="1"/>
          <w:numId w:val="25"/>
        </w:numPr>
        <w:ind w:firstLineChars="0"/>
        <w:rPr>
          <w:lang w:val="sv-SE" w:eastAsia="zh-CN"/>
        </w:rPr>
      </w:pPr>
      <w:r>
        <w:rPr>
          <w:lang w:val="sv-SE" w:eastAsia="zh-CN"/>
        </w:rPr>
        <w:t>Option 1:  PC5+PC5</w:t>
      </w:r>
    </w:p>
    <w:p w14:paraId="4D13ABEB" w14:textId="33C70076" w:rsidR="00B623DC" w:rsidRDefault="00B623DC" w:rsidP="00B623DC">
      <w:pPr>
        <w:pStyle w:val="ListParagraph"/>
        <w:numPr>
          <w:ilvl w:val="1"/>
          <w:numId w:val="25"/>
        </w:numPr>
        <w:ind w:firstLineChars="0"/>
        <w:rPr>
          <w:lang w:val="sv-SE" w:eastAsia="zh-CN"/>
        </w:rPr>
      </w:pPr>
      <w:r>
        <w:rPr>
          <w:lang w:val="sv-SE" w:eastAsia="zh-CN"/>
        </w:rPr>
        <w:t>Option 2:  PC3</w:t>
      </w:r>
    </w:p>
    <w:p w14:paraId="2EEF49BF" w14:textId="736B00C5" w:rsidR="00B623DC" w:rsidRPr="002832FA" w:rsidRDefault="00B623DC" w:rsidP="00B623DC">
      <w:pPr>
        <w:pStyle w:val="ListParagraph"/>
        <w:numPr>
          <w:ilvl w:val="1"/>
          <w:numId w:val="25"/>
        </w:numPr>
        <w:ind w:firstLineChars="0"/>
        <w:rPr>
          <w:lang w:val="en-US" w:eastAsia="zh-CN"/>
        </w:rPr>
      </w:pPr>
      <w:r w:rsidRPr="002832FA">
        <w:rPr>
          <w:lang w:val="en-US" w:eastAsia="zh-CN"/>
        </w:rPr>
        <w:t>Option 3:  Both allowed (specs defined as worst of the two?  Two sets of specs and introduce signaling to distinguish between them?)</w:t>
      </w:r>
    </w:p>
    <w:p w14:paraId="6B0987F0" w14:textId="67317A56" w:rsidR="00B623DC" w:rsidRDefault="00B623DC" w:rsidP="00B623DC">
      <w:pPr>
        <w:pStyle w:val="ListParagraph"/>
        <w:numPr>
          <w:ilvl w:val="0"/>
          <w:numId w:val="25"/>
        </w:numPr>
        <w:ind w:firstLineChars="0"/>
        <w:rPr>
          <w:lang w:val="sv-SE" w:eastAsia="zh-CN"/>
        </w:rPr>
      </w:pPr>
      <w:r>
        <w:rPr>
          <w:lang w:val="sv-SE" w:eastAsia="zh-CN"/>
        </w:rPr>
        <w:t>PA calibration</w:t>
      </w:r>
    </w:p>
    <w:p w14:paraId="52A217E7" w14:textId="733C4B78" w:rsidR="004F422C" w:rsidRPr="002832FA" w:rsidRDefault="004F422C" w:rsidP="004F422C">
      <w:pPr>
        <w:pStyle w:val="ListParagraph"/>
        <w:numPr>
          <w:ilvl w:val="1"/>
          <w:numId w:val="25"/>
        </w:numPr>
        <w:ind w:firstLineChars="0"/>
        <w:rPr>
          <w:lang w:val="en-US" w:eastAsia="zh-CN"/>
        </w:rPr>
      </w:pPr>
      <w:r w:rsidRPr="002832FA">
        <w:rPr>
          <w:lang w:val="en-US" w:eastAsia="zh-CN"/>
        </w:rPr>
        <w:t xml:space="preserve">Proposal from Skyworks:  PC3 is defined at 23dBm +2/-3dB with 1.5dB MPR for DFT-s-OFDM QPSK 20 MHz 100RB3 waveform.  </w:t>
      </w:r>
    </w:p>
    <w:p w14:paraId="6B28309A" w14:textId="26897505" w:rsidR="004F422C" w:rsidRPr="002832FA" w:rsidRDefault="004F422C" w:rsidP="004F422C">
      <w:pPr>
        <w:pStyle w:val="ListParagraph"/>
        <w:numPr>
          <w:ilvl w:val="1"/>
          <w:numId w:val="25"/>
        </w:numPr>
        <w:ind w:firstLineChars="0"/>
        <w:rPr>
          <w:lang w:val="en-US" w:eastAsia="zh-CN"/>
        </w:rPr>
      </w:pPr>
      <w:r w:rsidRPr="002832FA">
        <w:rPr>
          <w:lang w:val="en-US" w:eastAsia="zh-CN"/>
        </w:rPr>
        <w:t xml:space="preserve">Is this applicable only to PC5+PC5 architecture?  </w:t>
      </w:r>
    </w:p>
    <w:p w14:paraId="79B90C1E" w14:textId="2E8A47C6" w:rsidR="004F422C" w:rsidRDefault="004F422C" w:rsidP="004F422C">
      <w:pPr>
        <w:pStyle w:val="Heading3"/>
        <w:rPr>
          <w:sz w:val="24"/>
          <w:szCs w:val="16"/>
        </w:rPr>
      </w:pPr>
      <w:r>
        <w:rPr>
          <w:sz w:val="24"/>
          <w:szCs w:val="16"/>
        </w:rPr>
        <w:t>A-MPR</w:t>
      </w:r>
    </w:p>
    <w:p w14:paraId="025B0AC6" w14:textId="77C7A88B" w:rsidR="004F422C" w:rsidRPr="002832FA" w:rsidRDefault="004F422C" w:rsidP="004F422C">
      <w:pPr>
        <w:pStyle w:val="ListParagraph"/>
        <w:numPr>
          <w:ilvl w:val="0"/>
          <w:numId w:val="26"/>
        </w:numPr>
        <w:ind w:firstLineChars="0"/>
        <w:rPr>
          <w:lang w:val="en-US" w:eastAsia="zh-CN"/>
        </w:rPr>
      </w:pPr>
      <w:r w:rsidRPr="002832FA">
        <w:rPr>
          <w:lang w:val="en-US" w:eastAsia="zh-CN"/>
        </w:rPr>
        <w:t>R4-2008127 is withdrawn.  No inputs available for this meeting.</w:t>
      </w:r>
    </w:p>
    <w:p w14:paraId="0128628D" w14:textId="26C3E5B1" w:rsidR="00FB3476" w:rsidRPr="002832FA" w:rsidRDefault="00FB3476" w:rsidP="00FB3476">
      <w:pPr>
        <w:pStyle w:val="Heading2"/>
        <w:rPr>
          <w:lang w:val="en-US"/>
        </w:rPr>
      </w:pPr>
      <w:r w:rsidRPr="002832FA">
        <w:rPr>
          <w:lang w:val="en-US"/>
        </w:rPr>
        <w:t>Companies views’ collection for 1</w:t>
      </w:r>
      <w:r w:rsidRPr="005B42F4">
        <w:rPr>
          <w:vertAlign w:val="superscript"/>
          <w:lang w:val="en-US"/>
        </w:rPr>
        <w:t>st</w:t>
      </w:r>
      <w:r w:rsidRPr="002832FA">
        <w:rPr>
          <w:lang w:val="en-US"/>
        </w:rPr>
        <w:t xml:space="preserve"> round </w:t>
      </w:r>
    </w:p>
    <w:p w14:paraId="0559651D" w14:textId="77777777" w:rsidR="00FB3476" w:rsidRPr="00805BE8" w:rsidRDefault="00FB3476" w:rsidP="00FB347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FB3476" w14:paraId="4C823152" w14:textId="77777777" w:rsidTr="00304751">
        <w:tc>
          <w:tcPr>
            <w:tcW w:w="1583" w:type="dxa"/>
          </w:tcPr>
          <w:p w14:paraId="5188AB41" w14:textId="77777777" w:rsidR="00FB3476" w:rsidRPr="00045592" w:rsidRDefault="00FB3476"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48" w:type="dxa"/>
          </w:tcPr>
          <w:p w14:paraId="031EB7EA" w14:textId="77777777" w:rsidR="00FB3476" w:rsidRPr="00045592" w:rsidRDefault="00FB3476"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FB3476" w14:paraId="34A9383A" w14:textId="77777777" w:rsidTr="00304751">
        <w:tc>
          <w:tcPr>
            <w:tcW w:w="1583" w:type="dxa"/>
          </w:tcPr>
          <w:p w14:paraId="39AB022A" w14:textId="77777777" w:rsidR="00FB3476" w:rsidRPr="003418CB" w:rsidRDefault="00FB3476" w:rsidP="00190084">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707EDAE6" w14:textId="77777777" w:rsidR="00FB3476" w:rsidRDefault="00FB3476" w:rsidP="001900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DA09AFF" w14:textId="77777777" w:rsidR="00FB3476" w:rsidRDefault="00FB3476" w:rsidP="001900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256702C7" w14:textId="77777777" w:rsidR="00FB3476" w:rsidRDefault="00FB3476" w:rsidP="0019008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BE25379" w14:textId="77777777" w:rsidR="00FB3476" w:rsidRPr="003418CB" w:rsidRDefault="00FB3476" w:rsidP="00190084">
            <w:pPr>
              <w:spacing w:after="120"/>
              <w:rPr>
                <w:rFonts w:eastAsiaTheme="minorEastAsia"/>
                <w:color w:val="0070C0"/>
                <w:lang w:val="en-US" w:eastAsia="zh-CN"/>
              </w:rPr>
            </w:pPr>
            <w:r>
              <w:rPr>
                <w:rFonts w:eastAsiaTheme="minorEastAsia" w:hint="eastAsia"/>
                <w:color w:val="0070C0"/>
                <w:lang w:val="en-US" w:eastAsia="zh-CN"/>
              </w:rPr>
              <w:t>Others:</w:t>
            </w:r>
          </w:p>
        </w:tc>
      </w:tr>
      <w:tr w:rsidR="00025407" w14:paraId="2103F3A5" w14:textId="77777777" w:rsidTr="00304751">
        <w:tc>
          <w:tcPr>
            <w:tcW w:w="1583" w:type="dxa"/>
          </w:tcPr>
          <w:p w14:paraId="28A7E7E2" w14:textId="211B5B6C" w:rsidR="00025407" w:rsidRDefault="00025407" w:rsidP="00190084">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1486284E" w14:textId="77777777" w:rsidR="00025407" w:rsidRDefault="00025407" w:rsidP="00025407">
            <w:pPr>
              <w:spacing w:after="120"/>
              <w:rPr>
                <w:rFonts w:eastAsiaTheme="minorEastAsia"/>
                <w:color w:val="0070C0"/>
                <w:lang w:val="en-US" w:eastAsia="zh-CN"/>
              </w:rPr>
            </w:pPr>
            <w:r>
              <w:rPr>
                <w:rFonts w:eastAsiaTheme="minorEastAsia"/>
                <w:color w:val="0070C0"/>
                <w:lang w:val="en-US" w:eastAsia="zh-CN"/>
              </w:rPr>
              <w:t>Topic 3.2.1 We can compromise with the proposal of averaging the values of MPR for PC5 e</w:t>
            </w:r>
          </w:p>
          <w:p w14:paraId="4C778A5D" w14:textId="79C5007D" w:rsidR="00025407" w:rsidRDefault="00025407" w:rsidP="00025407">
            <w:pPr>
              <w:spacing w:after="120"/>
              <w:rPr>
                <w:rFonts w:eastAsiaTheme="minorEastAsia"/>
                <w:color w:val="0070C0"/>
                <w:lang w:val="en-US" w:eastAsia="zh-CN"/>
              </w:rPr>
            </w:pPr>
            <w:r>
              <w:rPr>
                <w:rFonts w:eastAsiaTheme="minorEastAsia"/>
                <w:color w:val="0070C0"/>
                <w:lang w:val="en-US" w:eastAsia="zh-CN"/>
              </w:rPr>
              <w:t>Topic 3.2.2 For PC3 we agree on option 3 and accept both PC5 + PC5 and PC3 with two sets of specs differentiated by signaling as our preference but we can compromise with option 1 if there is a common understanding and consensus.</w:t>
            </w:r>
          </w:p>
        </w:tc>
      </w:tr>
      <w:tr w:rsidR="00304751" w14:paraId="04F63AD8" w14:textId="77777777" w:rsidTr="00304751">
        <w:tc>
          <w:tcPr>
            <w:tcW w:w="1583" w:type="dxa"/>
          </w:tcPr>
          <w:p w14:paraId="1260A951" w14:textId="6F93C02C" w:rsidR="00304751" w:rsidRDefault="00304751" w:rsidP="00304751">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214C3E14" w14:textId="12404755" w:rsidR="00304751" w:rsidRDefault="00304751" w:rsidP="00304751">
            <w:pPr>
              <w:spacing w:after="120"/>
              <w:rPr>
                <w:rFonts w:eastAsiaTheme="minorEastAsia"/>
                <w:color w:val="0070C0"/>
                <w:lang w:val="en-US" w:eastAsia="zh-CN"/>
              </w:rPr>
            </w:pPr>
            <w:r>
              <w:rPr>
                <w:rFonts w:eastAsiaTheme="minorEastAsia"/>
                <w:color w:val="0070C0"/>
                <w:lang w:val="en-US" w:eastAsia="zh-CN"/>
              </w:rPr>
              <w:t>For MPR would it ok to put [] on the proposal? We can have some results for next meeting.</w:t>
            </w:r>
          </w:p>
        </w:tc>
      </w:tr>
      <w:tr w:rsidR="00EA2ADC" w14:paraId="745704FF" w14:textId="77777777" w:rsidTr="00304751">
        <w:tc>
          <w:tcPr>
            <w:tcW w:w="1583" w:type="dxa"/>
          </w:tcPr>
          <w:p w14:paraId="6CFF147C" w14:textId="41D47209" w:rsidR="00EA2ADC" w:rsidRDefault="00EA2ADC" w:rsidP="00EA2ADC">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10C1C2B3" w14:textId="0E279AB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3.2.1.  We can accept the values in the compromise table as shown above for 20 MHz single carrier.  For CP-OFDM 256QAM, the value is skewed by Ericsson result which we believe might be errorneous and we ask Ericsson to confirm.  For wideband carrier, it was reported last meeting by Skyworks that there might be additional MPR needed for the cases where ACLR and IQ image overlap in non-transmitted LBT sub-bands.  This is not reflected in the above table and might need to be further checked.</w:t>
            </w:r>
          </w:p>
        </w:tc>
      </w:tr>
      <w:tr w:rsidR="00527DB4" w14:paraId="1DE980DE" w14:textId="77777777" w:rsidTr="00304751">
        <w:tc>
          <w:tcPr>
            <w:tcW w:w="1583" w:type="dxa"/>
          </w:tcPr>
          <w:p w14:paraId="4406434E" w14:textId="3771FD44" w:rsidR="00527DB4" w:rsidRDefault="00527DB4" w:rsidP="00EA2ADC">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2B0DF737" w14:textId="084FE023" w:rsidR="00527DB4" w:rsidRDefault="00527DB4" w:rsidP="00961FBC">
            <w:pPr>
              <w:spacing w:after="120"/>
              <w:rPr>
                <w:rFonts w:eastAsiaTheme="minorEastAsia"/>
                <w:color w:val="0070C0"/>
                <w:lang w:val="en-US" w:eastAsia="zh-CN"/>
              </w:rPr>
            </w:pPr>
            <w:r>
              <w:rPr>
                <w:rFonts w:eastAsiaTheme="minorEastAsia"/>
                <w:color w:val="0070C0"/>
                <w:lang w:val="en-US" w:eastAsia="zh-CN"/>
              </w:rPr>
              <w:t xml:space="preserve">3.2.1: we agree with proposed compromise for all cases for all BW (20/40/60/80MHz) but for 256QAM CP-OFDM partial allocation averaging seems to start from too different values to be a valid approach, in our view we do not see why full and partial should be significantly different from NR other than the 1dB MPR offset of the power class. We believe that QCOM CP-OFDM value of 7dB should be the starting point for CP-OFDM full and partial (with brackets if needs verification). </w:t>
            </w:r>
          </w:p>
          <w:p w14:paraId="51D1C6D5" w14:textId="77777777" w:rsidR="00527DB4" w:rsidRDefault="00527DB4" w:rsidP="00961FBC">
            <w:pPr>
              <w:spacing w:after="120"/>
              <w:rPr>
                <w:rFonts w:eastAsiaTheme="minorEastAsia"/>
                <w:color w:val="0070C0"/>
                <w:lang w:val="en-US" w:eastAsia="zh-CN"/>
              </w:rPr>
            </w:pPr>
            <w:r>
              <w:rPr>
                <w:rFonts w:eastAsiaTheme="minorEastAsia"/>
                <w:color w:val="0070C0"/>
                <w:lang w:val="en-US" w:eastAsia="zh-CN"/>
              </w:rPr>
              <w:t>For Wideband operation we support the idea to reuse the single CC MPR if there is provision for extra MPR (0.5-1dB) for the cases where image and IMD overlaps. This corresponds to the cases where image overlaps with adjacent sub-bands to the active sub-band.</w:t>
            </w:r>
          </w:p>
          <w:p w14:paraId="3F50E838" w14:textId="77C5A8A6" w:rsidR="00527DB4" w:rsidRDefault="00527DB4" w:rsidP="00EA2ADC">
            <w:pPr>
              <w:spacing w:after="120"/>
              <w:rPr>
                <w:rFonts w:eastAsiaTheme="minorEastAsia"/>
                <w:color w:val="0070C0"/>
                <w:lang w:val="en-US" w:eastAsia="zh-CN"/>
              </w:rPr>
            </w:pPr>
            <w:r>
              <w:rPr>
                <w:rFonts w:eastAsiaTheme="minorEastAsia"/>
                <w:color w:val="0070C0"/>
                <w:lang w:val="en-US" w:eastAsia="zh-CN"/>
              </w:rPr>
              <w:t>3.2.2: We agree with option 3 but use PC5+PC5 case with our proposed baseline QPSK MPR for a single specification which should be the worst of the two. Also need to monitor what is agreed in TxDiv and UL MIMO for generic NR 1PA/2PA signaling can be used for test.</w:t>
            </w:r>
          </w:p>
        </w:tc>
      </w:tr>
      <w:tr w:rsidR="000C68CB" w14:paraId="558B521B" w14:textId="77777777" w:rsidTr="00304751">
        <w:tc>
          <w:tcPr>
            <w:tcW w:w="1583" w:type="dxa"/>
          </w:tcPr>
          <w:p w14:paraId="614F1239" w14:textId="5CD9BCE9" w:rsidR="000C68CB" w:rsidRDefault="000C68CB" w:rsidP="00EA2ADC">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048" w:type="dxa"/>
          </w:tcPr>
          <w:p w14:paraId="0D3CCDBC" w14:textId="77777777" w:rsidR="000C68CB" w:rsidRDefault="000C68CB" w:rsidP="00961FBC">
            <w:pPr>
              <w:spacing w:after="120"/>
              <w:rPr>
                <w:rFonts w:eastAsiaTheme="minorEastAsia"/>
                <w:color w:val="0070C0"/>
                <w:lang w:val="en-US" w:eastAsia="zh-CN"/>
              </w:rPr>
            </w:pPr>
            <w:r>
              <w:rPr>
                <w:rFonts w:eastAsiaTheme="minorEastAsia"/>
                <w:color w:val="0070C0"/>
                <w:lang w:val="en-US" w:eastAsia="zh-CN"/>
              </w:rPr>
              <w:t>Sub-topic 3.2.1: PC5 MPR</w:t>
            </w:r>
          </w:p>
          <w:p w14:paraId="476C9BFF" w14:textId="77777777" w:rsidR="000C68CB" w:rsidRDefault="000C68CB" w:rsidP="00961FBC">
            <w:pPr>
              <w:spacing w:after="120"/>
              <w:rPr>
                <w:rFonts w:eastAsiaTheme="minorEastAsia"/>
                <w:color w:val="0070C0"/>
                <w:lang w:val="en-US" w:eastAsia="zh-CN"/>
              </w:rPr>
            </w:pPr>
            <w:r>
              <w:rPr>
                <w:rFonts w:eastAsiaTheme="minorEastAsia"/>
                <w:color w:val="0070C0"/>
                <w:lang w:val="en-US" w:eastAsia="zh-CN"/>
              </w:rPr>
              <w:t>No comment on the MPR values. But we want to make sure these values are proposed only for n46, not for 6GHz band.</w:t>
            </w:r>
          </w:p>
          <w:p w14:paraId="16B44BDD" w14:textId="77777777" w:rsidR="000C68CB" w:rsidRDefault="000C68CB" w:rsidP="00961FBC">
            <w:pPr>
              <w:spacing w:after="120"/>
              <w:rPr>
                <w:rFonts w:eastAsiaTheme="minorEastAsia"/>
                <w:color w:val="0070C0"/>
                <w:lang w:val="en-US" w:eastAsia="zh-CN"/>
              </w:rPr>
            </w:pPr>
            <w:r>
              <w:rPr>
                <w:rFonts w:eastAsiaTheme="minorEastAsia"/>
                <w:color w:val="0070C0"/>
                <w:lang w:val="en-US" w:eastAsia="zh-CN"/>
              </w:rPr>
              <w:t>Sub-topic 3.2.2: PC3 MPR</w:t>
            </w:r>
          </w:p>
          <w:p w14:paraId="3FE64602" w14:textId="77777777" w:rsidR="000C68CB" w:rsidRDefault="000C68CB" w:rsidP="00961FBC">
            <w:pPr>
              <w:spacing w:after="120"/>
              <w:rPr>
                <w:rFonts w:eastAsiaTheme="minorEastAsia"/>
                <w:color w:val="0070C0"/>
                <w:lang w:val="en-US" w:eastAsia="zh-CN"/>
              </w:rPr>
            </w:pPr>
            <w:r>
              <w:rPr>
                <w:rFonts w:eastAsiaTheme="minorEastAsia"/>
                <w:color w:val="0070C0"/>
                <w:lang w:val="en-US" w:eastAsia="zh-CN"/>
              </w:rPr>
              <w:t>1. ACLR, SEM, IBE requirements need to be consented first before MPR evaluations.</w:t>
            </w:r>
          </w:p>
          <w:p w14:paraId="317AF810" w14:textId="2B34D5DE" w:rsidR="000C68CB" w:rsidRDefault="000C68CB" w:rsidP="00961FBC">
            <w:pPr>
              <w:spacing w:after="120"/>
              <w:rPr>
                <w:rFonts w:eastAsiaTheme="minorEastAsia"/>
                <w:color w:val="0070C0"/>
                <w:lang w:val="en-US" w:eastAsia="zh-CN"/>
              </w:rPr>
            </w:pPr>
            <w:r>
              <w:rPr>
                <w:rFonts w:eastAsiaTheme="minorEastAsia"/>
                <w:color w:val="0070C0"/>
                <w:lang w:val="en-US" w:eastAsia="zh-CN"/>
              </w:rPr>
              <w:t>2. Both PC3 and (PC5+PC5) can be considered, but PC3 is prioritized as Tx diversity</w:t>
            </w:r>
            <w:r w:rsidR="00EE66A3">
              <w:rPr>
                <w:rFonts w:eastAsiaTheme="minorEastAsia"/>
                <w:color w:val="0070C0"/>
                <w:lang w:val="en-US" w:eastAsia="zh-CN"/>
              </w:rPr>
              <w:t xml:space="preserve"> requirement is not yet settled </w:t>
            </w:r>
            <w:r>
              <w:rPr>
                <w:rFonts w:eastAsiaTheme="minorEastAsia"/>
                <w:color w:val="0070C0"/>
                <w:lang w:val="en-US" w:eastAsia="zh-CN"/>
              </w:rPr>
              <w:t>for NR.</w:t>
            </w:r>
          </w:p>
        </w:tc>
      </w:tr>
      <w:tr w:rsidR="00F636B6" w14:paraId="6BFC6CB6" w14:textId="77777777" w:rsidTr="00304751">
        <w:tc>
          <w:tcPr>
            <w:tcW w:w="1583" w:type="dxa"/>
          </w:tcPr>
          <w:p w14:paraId="7A1846E1" w14:textId="00C0ABD3" w:rsidR="00F636B6" w:rsidRDefault="00F636B6" w:rsidP="00EA2ADC">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5450610B" w14:textId="198910DF" w:rsidR="00F636B6" w:rsidRDefault="00050C3E" w:rsidP="00961FBC">
            <w:pPr>
              <w:spacing w:after="120"/>
              <w:rPr>
                <w:rFonts w:eastAsiaTheme="minorEastAsia"/>
                <w:color w:val="0070C0"/>
                <w:lang w:val="en-US" w:eastAsia="zh-CN"/>
              </w:rPr>
            </w:pPr>
            <w:r>
              <w:rPr>
                <w:rFonts w:eastAsiaTheme="minorEastAsia"/>
                <w:color w:val="0070C0"/>
                <w:lang w:val="en-US" w:eastAsia="zh-CN"/>
              </w:rPr>
              <w:t xml:space="preserve">Sub-topic 3.2.1: </w:t>
            </w:r>
            <w:r w:rsidR="00BF6501">
              <w:rPr>
                <w:rFonts w:eastAsiaTheme="minorEastAsia"/>
                <w:color w:val="0070C0"/>
                <w:lang w:val="en-US" w:eastAsia="zh-CN"/>
              </w:rPr>
              <w:t>we will provide updated MPR values using the latest agreed calibration point. However, values would be similar, slightly higher.</w:t>
            </w:r>
          </w:p>
          <w:p w14:paraId="10641EC0" w14:textId="2BDA9FAF" w:rsidR="00E9329D" w:rsidRDefault="00050C3E" w:rsidP="00961FBC">
            <w:pPr>
              <w:spacing w:after="120"/>
              <w:rPr>
                <w:rFonts w:eastAsiaTheme="minorEastAsia"/>
                <w:color w:val="0070C0"/>
                <w:lang w:val="en-US" w:eastAsia="zh-CN"/>
              </w:rPr>
            </w:pPr>
            <w:r>
              <w:rPr>
                <w:rFonts w:eastAsiaTheme="minorEastAsia"/>
                <w:color w:val="0070C0"/>
                <w:lang w:val="en-US" w:eastAsia="zh-CN"/>
              </w:rPr>
              <w:t xml:space="preserve">Sub-topic 3.2.2: </w:t>
            </w:r>
            <w:r w:rsidR="003141EB">
              <w:rPr>
                <w:rFonts w:eastAsiaTheme="minorEastAsia"/>
                <w:color w:val="0070C0"/>
                <w:lang w:val="en-US" w:eastAsia="zh-CN"/>
              </w:rPr>
              <w:t xml:space="preserve">Option 3, </w:t>
            </w:r>
            <w:r w:rsidR="00BF6501">
              <w:rPr>
                <w:rFonts w:eastAsiaTheme="minorEastAsia"/>
                <w:color w:val="0070C0"/>
                <w:lang w:val="en-US" w:eastAsia="zh-CN"/>
              </w:rPr>
              <w:t xml:space="preserve">none of these implementations excluded, </w:t>
            </w:r>
            <w:r w:rsidR="003141EB">
              <w:rPr>
                <w:rFonts w:eastAsiaTheme="minorEastAsia"/>
                <w:color w:val="0070C0"/>
                <w:lang w:val="en-US" w:eastAsia="zh-CN"/>
              </w:rPr>
              <w:t xml:space="preserve">requirements should </w:t>
            </w:r>
            <w:r w:rsidR="00E9329D">
              <w:rPr>
                <w:rFonts w:eastAsiaTheme="minorEastAsia"/>
                <w:color w:val="0070C0"/>
                <w:lang w:val="en-US" w:eastAsia="zh-CN"/>
              </w:rPr>
              <w:t>cover both options</w:t>
            </w:r>
            <w:r w:rsidR="00092A8D">
              <w:rPr>
                <w:rFonts w:eastAsiaTheme="minorEastAsia"/>
                <w:color w:val="0070C0"/>
                <w:lang w:val="en-US" w:eastAsia="zh-CN"/>
              </w:rPr>
              <w:t xml:space="preserve"> if possible</w:t>
            </w:r>
            <w:r w:rsidR="00E9329D">
              <w:rPr>
                <w:rFonts w:eastAsiaTheme="minorEastAsia"/>
                <w:color w:val="0070C0"/>
                <w:lang w:val="en-US" w:eastAsia="zh-CN"/>
              </w:rPr>
              <w:t>.</w:t>
            </w:r>
          </w:p>
        </w:tc>
      </w:tr>
      <w:tr w:rsidR="00F9148E" w14:paraId="739FB30B" w14:textId="77777777" w:rsidTr="00304751">
        <w:tc>
          <w:tcPr>
            <w:tcW w:w="1583" w:type="dxa"/>
          </w:tcPr>
          <w:p w14:paraId="34C9A6B0" w14:textId="68849A10" w:rsidR="00F9148E" w:rsidRDefault="00F9148E" w:rsidP="00F9148E">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42174356" w14:textId="77777777" w:rsidR="00F9148E" w:rsidRDefault="00F9148E" w:rsidP="00F9148E">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3</w:t>
            </w:r>
            <w:r w:rsidRPr="004C5D3D">
              <w:rPr>
                <w:rFonts w:eastAsiaTheme="minorEastAsia"/>
                <w:color w:val="0070C0"/>
                <w:lang w:val="en-US" w:eastAsia="zh-CN"/>
              </w:rPr>
              <w:t>.2.</w:t>
            </w:r>
            <w:r>
              <w:rPr>
                <w:rFonts w:eastAsiaTheme="minorEastAsia"/>
                <w:color w:val="0070C0"/>
                <w:lang w:val="en-US" w:eastAsia="zh-CN"/>
              </w:rPr>
              <w:t>1</w:t>
            </w:r>
            <w:r>
              <w:rPr>
                <w:rFonts w:eastAsiaTheme="minorEastAsia" w:hint="eastAsia"/>
                <w:color w:val="0070C0"/>
                <w:lang w:val="en-US" w:eastAsia="zh-TW"/>
              </w:rPr>
              <w:t xml:space="preserve">: </w:t>
            </w:r>
          </w:p>
          <w:p w14:paraId="117F06D2" w14:textId="77777777" w:rsidR="00F9148E" w:rsidRDefault="00F9148E" w:rsidP="00F9148E">
            <w:pPr>
              <w:spacing w:after="120"/>
              <w:rPr>
                <w:rFonts w:eastAsiaTheme="minorEastAsia"/>
                <w:color w:val="0070C0"/>
                <w:lang w:val="en-US" w:eastAsia="zh-TW"/>
              </w:rPr>
            </w:pPr>
            <w:r>
              <w:rPr>
                <w:rFonts w:eastAsiaTheme="minorEastAsia"/>
                <w:color w:val="0070C0"/>
                <w:lang w:val="en-US" w:eastAsia="zh-TW"/>
              </w:rPr>
              <w:t>We are fine to adopt the compromised averaged values except for 256QAM CP-OFDM where further clarification on the large separation to the Ericsson results needs further explanation.</w:t>
            </w:r>
          </w:p>
          <w:p w14:paraId="51357231" w14:textId="77777777" w:rsidR="00F9148E" w:rsidRDefault="00F9148E" w:rsidP="00F9148E">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3</w:t>
            </w:r>
            <w:r w:rsidRPr="004C5D3D">
              <w:rPr>
                <w:rFonts w:eastAsiaTheme="minorEastAsia"/>
                <w:color w:val="0070C0"/>
                <w:lang w:val="en-US" w:eastAsia="zh-CN"/>
              </w:rPr>
              <w:t>.2.</w:t>
            </w:r>
            <w:r>
              <w:rPr>
                <w:rFonts w:eastAsiaTheme="minorEastAsia"/>
                <w:color w:val="0070C0"/>
                <w:lang w:val="en-US" w:eastAsia="zh-CN"/>
              </w:rPr>
              <w:t>2</w:t>
            </w:r>
            <w:r>
              <w:rPr>
                <w:rFonts w:eastAsiaTheme="minorEastAsia" w:hint="eastAsia"/>
                <w:color w:val="0070C0"/>
                <w:lang w:val="en-US" w:eastAsia="zh-TW"/>
              </w:rPr>
              <w:t xml:space="preserve">: </w:t>
            </w:r>
          </w:p>
          <w:p w14:paraId="0A6A9BB8" w14:textId="77777777" w:rsidR="00F9148E" w:rsidRDefault="00F9148E" w:rsidP="00F9148E">
            <w:pPr>
              <w:spacing w:after="120"/>
              <w:rPr>
                <w:rFonts w:eastAsiaTheme="minorEastAsia"/>
                <w:color w:val="0070C0"/>
                <w:lang w:val="en-US" w:eastAsia="zh-TW"/>
              </w:rPr>
            </w:pPr>
            <w:r>
              <w:rPr>
                <w:rFonts w:eastAsiaTheme="minorEastAsia"/>
                <w:color w:val="0070C0"/>
                <w:lang w:val="en-US" w:eastAsia="zh-TW"/>
              </w:rPr>
              <w:t xml:space="preserve">SEM is applicable to independent of PC. ACLR for PC3 is discussed in </w:t>
            </w:r>
            <w:r w:rsidRPr="00A67F3D">
              <w:rPr>
                <w:rFonts w:eastAsiaTheme="minorEastAsia"/>
                <w:color w:val="0070C0"/>
                <w:lang w:val="en-US" w:eastAsia="zh-TW"/>
              </w:rPr>
              <w:t>Subtopic 1.2.1</w:t>
            </w:r>
          </w:p>
          <w:p w14:paraId="36E4941F" w14:textId="735D5517" w:rsidR="00F9148E" w:rsidRDefault="00F9148E" w:rsidP="00F9148E">
            <w:pPr>
              <w:spacing w:after="120"/>
              <w:rPr>
                <w:rFonts w:eastAsiaTheme="minorEastAsia"/>
                <w:color w:val="0070C0"/>
                <w:lang w:val="en-US" w:eastAsia="zh-TW"/>
              </w:rPr>
            </w:pPr>
            <w:r>
              <w:rPr>
                <w:rFonts w:eastAsiaTheme="minorEastAsia"/>
                <w:color w:val="0070C0"/>
                <w:lang w:val="en-US" w:eastAsia="zh-TW"/>
              </w:rPr>
              <w:t xml:space="preserve">We are fine with Option 3 but as PC5+PC5 is dependent on </w:t>
            </w:r>
            <w:r>
              <w:rPr>
                <w:rFonts w:eastAsiaTheme="minorEastAsia"/>
                <w:color w:val="0070C0"/>
                <w:lang w:val="en-US" w:eastAsia="zh-CN"/>
              </w:rPr>
              <w:t xml:space="preserve">Tx diversity </w:t>
            </w:r>
            <w:r>
              <w:rPr>
                <w:rFonts w:eastAsiaTheme="minorEastAsia"/>
                <w:color w:val="0070C0"/>
                <w:lang w:val="en-US" w:eastAsia="zh-TW"/>
              </w:rPr>
              <w:t xml:space="preserve">discussions we would prefer to focus on PC3 and not preclude PC5+PC5 to be introduced when </w:t>
            </w:r>
            <w:r>
              <w:rPr>
                <w:rFonts w:eastAsiaTheme="minorEastAsia"/>
                <w:color w:val="0070C0"/>
                <w:lang w:val="en-US" w:eastAsia="zh-CN"/>
              </w:rPr>
              <w:t xml:space="preserve">Tx diversity </w:t>
            </w:r>
            <w:r>
              <w:rPr>
                <w:rFonts w:eastAsiaTheme="minorEastAsia"/>
                <w:color w:val="0070C0"/>
                <w:lang w:val="en-US" w:eastAsia="zh-TW"/>
              </w:rPr>
              <w:t xml:space="preserve">discussions are resolved.   </w:t>
            </w:r>
          </w:p>
          <w:p w14:paraId="370C72DF" w14:textId="77777777" w:rsidR="00F9148E" w:rsidRDefault="00F9148E" w:rsidP="00F9148E">
            <w:pPr>
              <w:spacing w:after="120"/>
              <w:rPr>
                <w:rFonts w:eastAsiaTheme="minorEastAsia"/>
                <w:color w:val="0070C0"/>
                <w:lang w:val="en-US" w:eastAsia="zh-CN"/>
              </w:rPr>
            </w:pPr>
          </w:p>
        </w:tc>
      </w:tr>
      <w:tr w:rsidR="000B563E" w14:paraId="634100BA" w14:textId="77777777" w:rsidTr="00304751">
        <w:tc>
          <w:tcPr>
            <w:tcW w:w="1583" w:type="dxa"/>
          </w:tcPr>
          <w:p w14:paraId="345D6C11" w14:textId="4A2B99C7" w:rsidR="000B563E" w:rsidRDefault="000B563E" w:rsidP="000B563E">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05B73C0A" w14:textId="77777777" w:rsidR="000B563E" w:rsidRDefault="000B563E" w:rsidP="000B563E">
            <w:pPr>
              <w:spacing w:after="120"/>
              <w:rPr>
                <w:rFonts w:eastAsiaTheme="minorEastAsia"/>
                <w:color w:val="0070C0"/>
                <w:lang w:val="en-US" w:eastAsia="zh-CN"/>
              </w:rPr>
            </w:pPr>
            <w:r>
              <w:rPr>
                <w:rFonts w:eastAsiaTheme="minorEastAsia"/>
                <w:color w:val="0070C0"/>
                <w:lang w:val="en-US" w:eastAsia="zh-CN"/>
              </w:rPr>
              <w:t>Subtopic 3.2.2</w:t>
            </w:r>
          </w:p>
          <w:p w14:paraId="7F07A48F" w14:textId="18213D48" w:rsidR="000B563E" w:rsidRPr="004C5D3D" w:rsidRDefault="000B563E" w:rsidP="000B563E">
            <w:pPr>
              <w:spacing w:after="120"/>
              <w:rPr>
                <w:rFonts w:eastAsiaTheme="minorEastAsia"/>
                <w:color w:val="0070C0"/>
                <w:lang w:val="en-US" w:eastAsia="zh-CN"/>
              </w:rPr>
            </w:pPr>
            <w:r>
              <w:rPr>
                <w:rFonts w:eastAsiaTheme="minorEastAsia"/>
                <w:color w:val="0070C0"/>
                <w:lang w:val="en-US" w:eastAsia="zh-CN"/>
              </w:rPr>
              <w:t>The usage of one single PA or two P</w:t>
            </w:r>
            <w:r w:rsidR="0087250A">
              <w:rPr>
                <w:rFonts w:eastAsiaTheme="minorEastAsia"/>
                <w:color w:val="0070C0"/>
                <w:lang w:val="en-US" w:eastAsia="zh-CN"/>
              </w:rPr>
              <w:t>a</w:t>
            </w:r>
            <w:r>
              <w:rPr>
                <w:rFonts w:eastAsiaTheme="minorEastAsia"/>
                <w:color w:val="0070C0"/>
                <w:lang w:val="en-US" w:eastAsia="zh-CN"/>
              </w:rPr>
              <w:t>s for PC3 is similar to the TxD discussion. If there are no additional obstacles it would make sense to use the framework once it is developed and apply it to NR-U. Regarding PC3 we think that we should wait for Rel-17 in order to reuse the framework.</w:t>
            </w:r>
          </w:p>
        </w:tc>
      </w:tr>
    </w:tbl>
    <w:p w14:paraId="5ADED8DE" w14:textId="00189B8A" w:rsidR="00FB3476" w:rsidRDefault="00FB3476" w:rsidP="00FB3476">
      <w:pPr>
        <w:rPr>
          <w:color w:val="0070C0"/>
          <w:lang w:val="en-US" w:eastAsia="zh-CN"/>
        </w:rPr>
      </w:pPr>
      <w:r w:rsidRPr="003418CB">
        <w:rPr>
          <w:rFonts w:hint="eastAsia"/>
          <w:color w:val="0070C0"/>
          <w:lang w:val="en-US" w:eastAsia="zh-CN"/>
        </w:rPr>
        <w:t xml:space="preserve"> </w:t>
      </w:r>
    </w:p>
    <w:p w14:paraId="1773848E" w14:textId="77777777" w:rsidR="00FB3476" w:rsidRPr="00035C50" w:rsidRDefault="00FB3476" w:rsidP="00FB3476">
      <w:pPr>
        <w:pStyle w:val="Heading2"/>
      </w:pPr>
      <w:r w:rsidRPr="00035C50">
        <w:t>Summary</w:t>
      </w:r>
      <w:r w:rsidRPr="00035C50">
        <w:rPr>
          <w:rFonts w:hint="eastAsia"/>
        </w:rPr>
        <w:t xml:space="preserve"> for 1st round </w:t>
      </w:r>
    </w:p>
    <w:p w14:paraId="45B0EBFD" w14:textId="67112ACA" w:rsidR="00FB3476" w:rsidRPr="00805BE8" w:rsidRDefault="00FB3476" w:rsidP="00FB3476">
      <w:pPr>
        <w:pStyle w:val="Heading3"/>
        <w:rPr>
          <w:sz w:val="24"/>
          <w:szCs w:val="16"/>
        </w:rPr>
      </w:pPr>
      <w:r w:rsidRPr="00805BE8">
        <w:rPr>
          <w:sz w:val="24"/>
          <w:szCs w:val="16"/>
        </w:rPr>
        <w:t>Open issues</w:t>
      </w:r>
    </w:p>
    <w:p w14:paraId="2F5A2FCA" w14:textId="77777777" w:rsidR="00FB3476" w:rsidRDefault="00FB3476" w:rsidP="00FB34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5"/>
        <w:gridCol w:w="8416"/>
      </w:tblGrid>
      <w:tr w:rsidR="00FB3476" w:rsidRPr="00004165" w14:paraId="10346CA2" w14:textId="77777777" w:rsidTr="00190084">
        <w:tc>
          <w:tcPr>
            <w:tcW w:w="1242" w:type="dxa"/>
          </w:tcPr>
          <w:p w14:paraId="31E81AEC" w14:textId="77777777" w:rsidR="00FB3476" w:rsidRPr="00045592" w:rsidRDefault="00FB3476" w:rsidP="00190084">
            <w:pPr>
              <w:rPr>
                <w:rFonts w:eastAsiaTheme="minorEastAsia"/>
                <w:b/>
                <w:bCs/>
                <w:color w:val="0070C0"/>
                <w:lang w:val="en-US" w:eastAsia="zh-CN"/>
              </w:rPr>
            </w:pPr>
          </w:p>
        </w:tc>
        <w:tc>
          <w:tcPr>
            <w:tcW w:w="8615" w:type="dxa"/>
          </w:tcPr>
          <w:p w14:paraId="305D8E9A" w14:textId="77777777" w:rsidR="00FB3476" w:rsidRPr="00045592" w:rsidRDefault="00FB3476"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B3476" w14:paraId="26F3AFDE" w14:textId="77777777" w:rsidTr="00190084">
        <w:tc>
          <w:tcPr>
            <w:tcW w:w="1242" w:type="dxa"/>
          </w:tcPr>
          <w:p w14:paraId="21988D7C" w14:textId="77777777" w:rsidR="00FB3476" w:rsidRDefault="00FB3476" w:rsidP="0019008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sidR="00406B1B">
              <w:rPr>
                <w:rFonts w:eastAsiaTheme="minorEastAsia"/>
                <w:b/>
                <w:bCs/>
                <w:color w:val="0070C0"/>
                <w:lang w:val="en-US" w:eastAsia="zh-CN"/>
              </w:rPr>
              <w:t>c 3.2.1</w:t>
            </w:r>
          </w:p>
          <w:p w14:paraId="46384FA7" w14:textId="6333DB4C" w:rsidR="00406B1B" w:rsidRPr="00406B1B" w:rsidRDefault="00406B1B" w:rsidP="00190084">
            <w:pPr>
              <w:rPr>
                <w:rFonts w:eastAsiaTheme="minorEastAsia"/>
                <w:b/>
                <w:bCs/>
                <w:color w:val="0070C0"/>
                <w:lang w:val="en-US" w:eastAsia="zh-CN"/>
              </w:rPr>
            </w:pPr>
            <w:r w:rsidRPr="00406B1B">
              <w:rPr>
                <w:rFonts w:eastAsiaTheme="minorEastAsia"/>
                <w:b/>
                <w:bCs/>
                <w:color w:val="0070C0"/>
                <w:lang w:val="en-US" w:eastAsia="zh-CN"/>
              </w:rPr>
              <w:t>PC5 MPR</w:t>
            </w:r>
          </w:p>
        </w:tc>
        <w:tc>
          <w:tcPr>
            <w:tcW w:w="8615" w:type="dxa"/>
          </w:tcPr>
          <w:p w14:paraId="1DB385B3" w14:textId="53F33A66" w:rsidR="00406B1B" w:rsidRPr="00A046E3" w:rsidRDefault="00406B1B" w:rsidP="00190084">
            <w:pPr>
              <w:rPr>
                <w:rFonts w:eastAsiaTheme="minorEastAsia"/>
                <w:iCs/>
                <w:lang w:val="en-US" w:eastAsia="zh-CN"/>
              </w:rPr>
            </w:pPr>
            <w:r w:rsidRPr="00A046E3">
              <w:rPr>
                <w:rFonts w:eastAsiaTheme="minorEastAsia"/>
                <w:iCs/>
                <w:lang w:val="en-US" w:eastAsia="zh-CN"/>
              </w:rPr>
              <w:t>Companies were generally agreeable to the proposal for MPR except for the 256 QAM, CP-OFDM, partial allocation value.  Qualcomm and Skyworks suggested that the values are only applicable to single carrier and that wideband operation where ACLR and IQ image overlap in non-transmitted sub-bands may need additional backoff.  MediaTek further commented that they could only agree to these values for 5 GHz band.  Huawei and Ericsson commented that they would bring new or updated simulation results.</w:t>
            </w:r>
          </w:p>
          <w:p w14:paraId="79549A79" w14:textId="35143B0A" w:rsidR="00FB3476" w:rsidRDefault="00FB3476"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tbl>
            <w:tblPr>
              <w:tblW w:w="3957" w:type="dxa"/>
              <w:tblLook w:val="04A0" w:firstRow="1" w:lastRow="0" w:firstColumn="1" w:lastColumn="0" w:noHBand="0" w:noVBand="1"/>
            </w:tblPr>
            <w:tblGrid>
              <w:gridCol w:w="960"/>
              <w:gridCol w:w="1263"/>
              <w:gridCol w:w="698"/>
              <w:gridCol w:w="1222"/>
            </w:tblGrid>
            <w:tr w:rsidR="00406B1B" w:rsidRPr="00406B1B" w14:paraId="3F06FBB9" w14:textId="77777777" w:rsidTr="00406B1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32CA89"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 </w:t>
                  </w:r>
                </w:p>
              </w:tc>
              <w:tc>
                <w:tcPr>
                  <w:tcW w:w="1077" w:type="dxa"/>
                  <w:tcBorders>
                    <w:top w:val="single" w:sz="4" w:space="0" w:color="auto"/>
                    <w:left w:val="nil"/>
                    <w:bottom w:val="single" w:sz="4" w:space="0" w:color="auto"/>
                    <w:right w:val="single" w:sz="4" w:space="0" w:color="auto"/>
                  </w:tcBorders>
                  <w:shd w:val="clear" w:color="auto" w:fill="auto"/>
                  <w:noWrap/>
                  <w:vAlign w:val="bottom"/>
                  <w:hideMark/>
                </w:tcPr>
                <w:p w14:paraId="0290C988"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 </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901F21" w14:textId="77777777" w:rsidR="00406B1B" w:rsidRPr="00406B1B" w:rsidRDefault="00406B1B" w:rsidP="00406B1B">
                  <w:pPr>
                    <w:spacing w:after="0"/>
                    <w:jc w:val="center"/>
                    <w:rPr>
                      <w:rFonts w:ascii="Calibri" w:eastAsia="Times New Roman" w:hAnsi="Calibri" w:cs="Calibri"/>
                      <w:b/>
                      <w:bCs/>
                      <w:color w:val="000000"/>
                      <w:sz w:val="22"/>
                      <w:szCs w:val="22"/>
                      <w:lang w:val="en-US"/>
                    </w:rPr>
                  </w:pPr>
                  <w:r w:rsidRPr="00406B1B">
                    <w:rPr>
                      <w:rFonts w:ascii="Calibri" w:eastAsia="Times New Roman" w:hAnsi="Calibri" w:cs="Calibri"/>
                      <w:b/>
                      <w:bCs/>
                      <w:color w:val="000000"/>
                      <w:sz w:val="22"/>
                      <w:szCs w:val="22"/>
                      <w:lang w:val="en-US"/>
                    </w:rPr>
                    <w:t>Proposal (round)</w:t>
                  </w:r>
                </w:p>
              </w:tc>
            </w:tr>
            <w:tr w:rsidR="00406B1B" w:rsidRPr="00406B1B" w14:paraId="50D54769" w14:textId="77777777" w:rsidTr="00406B1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F3C4AA"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CP/DFT</w:t>
                  </w:r>
                </w:p>
              </w:tc>
              <w:tc>
                <w:tcPr>
                  <w:tcW w:w="1077" w:type="dxa"/>
                  <w:tcBorders>
                    <w:top w:val="nil"/>
                    <w:left w:val="nil"/>
                    <w:bottom w:val="single" w:sz="4" w:space="0" w:color="auto"/>
                    <w:right w:val="single" w:sz="4" w:space="0" w:color="auto"/>
                  </w:tcBorders>
                  <w:shd w:val="clear" w:color="auto" w:fill="auto"/>
                  <w:noWrap/>
                  <w:vAlign w:val="bottom"/>
                  <w:hideMark/>
                </w:tcPr>
                <w:p w14:paraId="67CC577E"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Modulation</w:t>
                  </w:r>
                </w:p>
              </w:tc>
              <w:tc>
                <w:tcPr>
                  <w:tcW w:w="698" w:type="dxa"/>
                  <w:tcBorders>
                    <w:top w:val="nil"/>
                    <w:left w:val="nil"/>
                    <w:bottom w:val="single" w:sz="4" w:space="0" w:color="auto"/>
                    <w:right w:val="single" w:sz="4" w:space="0" w:color="auto"/>
                  </w:tcBorders>
                  <w:shd w:val="clear" w:color="auto" w:fill="auto"/>
                  <w:noWrap/>
                  <w:vAlign w:val="bottom"/>
                  <w:hideMark/>
                </w:tcPr>
                <w:p w14:paraId="25455D48" w14:textId="77777777" w:rsidR="00406B1B" w:rsidRPr="00406B1B" w:rsidRDefault="00406B1B" w:rsidP="00406B1B">
                  <w:pPr>
                    <w:spacing w:after="0"/>
                    <w:rPr>
                      <w:rFonts w:ascii="Calibri" w:eastAsia="Times New Roman" w:hAnsi="Calibri" w:cs="Calibri"/>
                      <w:b/>
                      <w:bCs/>
                      <w:color w:val="000000"/>
                      <w:sz w:val="22"/>
                      <w:szCs w:val="22"/>
                      <w:lang w:val="en-US"/>
                    </w:rPr>
                  </w:pPr>
                  <w:r w:rsidRPr="00406B1B">
                    <w:rPr>
                      <w:rFonts w:ascii="Calibri" w:eastAsia="Times New Roman" w:hAnsi="Calibri" w:cs="Calibri"/>
                      <w:b/>
                      <w:bCs/>
                      <w:color w:val="000000"/>
                      <w:sz w:val="22"/>
                      <w:szCs w:val="22"/>
                      <w:lang w:val="en-US"/>
                    </w:rPr>
                    <w:t>Full</w:t>
                  </w:r>
                </w:p>
              </w:tc>
              <w:tc>
                <w:tcPr>
                  <w:tcW w:w="1222" w:type="dxa"/>
                  <w:tcBorders>
                    <w:top w:val="nil"/>
                    <w:left w:val="nil"/>
                    <w:bottom w:val="single" w:sz="4" w:space="0" w:color="auto"/>
                    <w:right w:val="single" w:sz="4" w:space="0" w:color="auto"/>
                  </w:tcBorders>
                  <w:shd w:val="clear" w:color="auto" w:fill="auto"/>
                  <w:noWrap/>
                  <w:vAlign w:val="bottom"/>
                  <w:hideMark/>
                </w:tcPr>
                <w:p w14:paraId="71186B32" w14:textId="77777777" w:rsidR="00406B1B" w:rsidRPr="00406B1B" w:rsidRDefault="00406B1B" w:rsidP="00406B1B">
                  <w:pPr>
                    <w:spacing w:after="0"/>
                    <w:rPr>
                      <w:rFonts w:ascii="Calibri" w:eastAsia="Times New Roman" w:hAnsi="Calibri" w:cs="Calibri"/>
                      <w:b/>
                      <w:bCs/>
                      <w:color w:val="000000"/>
                      <w:sz w:val="22"/>
                      <w:szCs w:val="22"/>
                      <w:lang w:val="en-US"/>
                    </w:rPr>
                  </w:pPr>
                  <w:r w:rsidRPr="00406B1B">
                    <w:rPr>
                      <w:rFonts w:ascii="Calibri" w:eastAsia="Times New Roman" w:hAnsi="Calibri" w:cs="Calibri"/>
                      <w:b/>
                      <w:bCs/>
                      <w:color w:val="000000"/>
                      <w:sz w:val="22"/>
                      <w:szCs w:val="22"/>
                      <w:lang w:val="en-US"/>
                    </w:rPr>
                    <w:t>Partial</w:t>
                  </w:r>
                </w:p>
              </w:tc>
            </w:tr>
            <w:tr w:rsidR="00406B1B" w:rsidRPr="00406B1B" w14:paraId="678F882D" w14:textId="77777777" w:rsidTr="00406B1B">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12176DD" w14:textId="77777777" w:rsidR="00406B1B" w:rsidRPr="00406B1B" w:rsidRDefault="00406B1B" w:rsidP="00406B1B">
                  <w:pPr>
                    <w:spacing w:after="0"/>
                    <w:jc w:val="center"/>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DFT-S</w:t>
                  </w:r>
                </w:p>
              </w:tc>
              <w:tc>
                <w:tcPr>
                  <w:tcW w:w="1077" w:type="dxa"/>
                  <w:tcBorders>
                    <w:top w:val="nil"/>
                    <w:left w:val="nil"/>
                    <w:bottom w:val="single" w:sz="4" w:space="0" w:color="auto"/>
                    <w:right w:val="single" w:sz="4" w:space="0" w:color="auto"/>
                  </w:tcBorders>
                  <w:shd w:val="clear" w:color="auto" w:fill="auto"/>
                  <w:noWrap/>
                  <w:vAlign w:val="bottom"/>
                  <w:hideMark/>
                </w:tcPr>
                <w:p w14:paraId="1BD9CF75"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QPSK</w:t>
                  </w:r>
                </w:p>
              </w:tc>
              <w:tc>
                <w:tcPr>
                  <w:tcW w:w="698" w:type="dxa"/>
                  <w:tcBorders>
                    <w:top w:val="nil"/>
                    <w:left w:val="nil"/>
                    <w:bottom w:val="single" w:sz="4" w:space="0" w:color="auto"/>
                    <w:right w:val="single" w:sz="4" w:space="0" w:color="auto"/>
                  </w:tcBorders>
                  <w:shd w:val="clear" w:color="auto" w:fill="auto"/>
                  <w:noWrap/>
                  <w:vAlign w:val="bottom"/>
                  <w:hideMark/>
                </w:tcPr>
                <w:p w14:paraId="0DF886CF" w14:textId="50B7562A"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1.5</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12587BBC" w14:textId="0E4A3A88"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2.5</w:t>
                  </w:r>
                  <w:r>
                    <w:rPr>
                      <w:rFonts w:ascii="Calibri" w:eastAsia="Times New Roman" w:hAnsi="Calibri" w:cs="Calibri"/>
                      <w:b/>
                      <w:bCs/>
                      <w:color w:val="000000"/>
                      <w:sz w:val="22"/>
                      <w:szCs w:val="22"/>
                      <w:lang w:val="en-US"/>
                    </w:rPr>
                    <w:t>]</w:t>
                  </w:r>
                </w:p>
              </w:tc>
            </w:tr>
            <w:tr w:rsidR="00406B1B" w:rsidRPr="00406B1B" w14:paraId="17898A8C"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08681EFC"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1D796DF5"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16QAM</w:t>
                  </w:r>
                </w:p>
              </w:tc>
              <w:tc>
                <w:tcPr>
                  <w:tcW w:w="698" w:type="dxa"/>
                  <w:tcBorders>
                    <w:top w:val="nil"/>
                    <w:left w:val="nil"/>
                    <w:bottom w:val="single" w:sz="4" w:space="0" w:color="auto"/>
                    <w:right w:val="single" w:sz="4" w:space="0" w:color="auto"/>
                  </w:tcBorders>
                  <w:shd w:val="clear" w:color="auto" w:fill="auto"/>
                  <w:noWrap/>
                  <w:vAlign w:val="bottom"/>
                  <w:hideMark/>
                </w:tcPr>
                <w:p w14:paraId="567C239F" w14:textId="2B3E9B6A"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2.0</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736F7FDF" w14:textId="2D6F194E"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3.0</w:t>
                  </w:r>
                  <w:r>
                    <w:rPr>
                      <w:rFonts w:ascii="Calibri" w:eastAsia="Times New Roman" w:hAnsi="Calibri" w:cs="Calibri"/>
                      <w:b/>
                      <w:bCs/>
                      <w:color w:val="000000"/>
                      <w:sz w:val="22"/>
                      <w:szCs w:val="22"/>
                      <w:lang w:val="en-US"/>
                    </w:rPr>
                    <w:t>]</w:t>
                  </w:r>
                </w:p>
              </w:tc>
            </w:tr>
            <w:tr w:rsidR="00406B1B" w:rsidRPr="00406B1B" w14:paraId="7E38C21D"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1294CC24"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71684C27"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64QAM</w:t>
                  </w:r>
                </w:p>
              </w:tc>
              <w:tc>
                <w:tcPr>
                  <w:tcW w:w="698" w:type="dxa"/>
                  <w:tcBorders>
                    <w:top w:val="nil"/>
                    <w:left w:val="nil"/>
                    <w:bottom w:val="single" w:sz="4" w:space="0" w:color="auto"/>
                    <w:right w:val="single" w:sz="4" w:space="0" w:color="auto"/>
                  </w:tcBorders>
                  <w:shd w:val="clear" w:color="auto" w:fill="auto"/>
                  <w:noWrap/>
                  <w:vAlign w:val="bottom"/>
                  <w:hideMark/>
                </w:tcPr>
                <w:p w14:paraId="493E7485" w14:textId="061B1446"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3.5</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7C08F1FF" w14:textId="6E68E731"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4.5</w:t>
                  </w:r>
                  <w:r>
                    <w:rPr>
                      <w:rFonts w:ascii="Calibri" w:eastAsia="Times New Roman" w:hAnsi="Calibri" w:cs="Calibri"/>
                      <w:b/>
                      <w:bCs/>
                      <w:color w:val="000000"/>
                      <w:sz w:val="22"/>
                      <w:szCs w:val="22"/>
                      <w:lang w:val="en-US"/>
                    </w:rPr>
                    <w:t>]</w:t>
                  </w:r>
                </w:p>
              </w:tc>
            </w:tr>
            <w:tr w:rsidR="00406B1B" w:rsidRPr="00406B1B" w14:paraId="1CF97468"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627BC3C0"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41118846"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256QAM</w:t>
                  </w:r>
                </w:p>
              </w:tc>
              <w:tc>
                <w:tcPr>
                  <w:tcW w:w="698" w:type="dxa"/>
                  <w:tcBorders>
                    <w:top w:val="nil"/>
                    <w:left w:val="nil"/>
                    <w:bottom w:val="single" w:sz="4" w:space="0" w:color="auto"/>
                    <w:right w:val="single" w:sz="4" w:space="0" w:color="auto"/>
                  </w:tcBorders>
                  <w:shd w:val="clear" w:color="auto" w:fill="auto"/>
                  <w:noWrap/>
                  <w:vAlign w:val="bottom"/>
                  <w:hideMark/>
                </w:tcPr>
                <w:p w14:paraId="58A5B201" w14:textId="1661555F"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5.0</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67AAC2A0" w14:textId="70F39FEB"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5.5</w:t>
                  </w:r>
                  <w:r>
                    <w:rPr>
                      <w:rFonts w:ascii="Calibri" w:eastAsia="Times New Roman" w:hAnsi="Calibri" w:cs="Calibri"/>
                      <w:b/>
                      <w:bCs/>
                      <w:color w:val="000000"/>
                      <w:sz w:val="22"/>
                      <w:szCs w:val="22"/>
                      <w:lang w:val="en-US"/>
                    </w:rPr>
                    <w:t>]</w:t>
                  </w:r>
                </w:p>
              </w:tc>
            </w:tr>
            <w:tr w:rsidR="00406B1B" w:rsidRPr="00406B1B" w14:paraId="0F3899AE" w14:textId="77777777" w:rsidTr="00406B1B">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8F36C0F" w14:textId="77777777" w:rsidR="00406B1B" w:rsidRPr="00406B1B" w:rsidRDefault="00406B1B" w:rsidP="00406B1B">
                  <w:pPr>
                    <w:spacing w:after="0"/>
                    <w:jc w:val="center"/>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CP-OFDM</w:t>
                  </w:r>
                </w:p>
              </w:tc>
              <w:tc>
                <w:tcPr>
                  <w:tcW w:w="1077" w:type="dxa"/>
                  <w:tcBorders>
                    <w:top w:val="nil"/>
                    <w:left w:val="nil"/>
                    <w:bottom w:val="single" w:sz="4" w:space="0" w:color="auto"/>
                    <w:right w:val="single" w:sz="4" w:space="0" w:color="auto"/>
                  </w:tcBorders>
                  <w:shd w:val="clear" w:color="auto" w:fill="auto"/>
                  <w:noWrap/>
                  <w:vAlign w:val="bottom"/>
                  <w:hideMark/>
                </w:tcPr>
                <w:p w14:paraId="1D8550B8"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QPSK</w:t>
                  </w:r>
                </w:p>
              </w:tc>
              <w:tc>
                <w:tcPr>
                  <w:tcW w:w="698" w:type="dxa"/>
                  <w:tcBorders>
                    <w:top w:val="nil"/>
                    <w:left w:val="nil"/>
                    <w:bottom w:val="single" w:sz="4" w:space="0" w:color="auto"/>
                    <w:right w:val="single" w:sz="4" w:space="0" w:color="auto"/>
                  </w:tcBorders>
                  <w:shd w:val="clear" w:color="auto" w:fill="auto"/>
                  <w:noWrap/>
                  <w:vAlign w:val="bottom"/>
                  <w:hideMark/>
                </w:tcPr>
                <w:p w14:paraId="1E767172" w14:textId="51035925"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3.5</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40EAEAA5" w14:textId="51420226"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3.5</w:t>
                  </w:r>
                  <w:r>
                    <w:rPr>
                      <w:rFonts w:ascii="Calibri" w:eastAsia="Times New Roman" w:hAnsi="Calibri" w:cs="Calibri"/>
                      <w:b/>
                      <w:bCs/>
                      <w:color w:val="000000"/>
                      <w:sz w:val="22"/>
                      <w:szCs w:val="22"/>
                      <w:lang w:val="en-US"/>
                    </w:rPr>
                    <w:t>]</w:t>
                  </w:r>
                </w:p>
              </w:tc>
            </w:tr>
            <w:tr w:rsidR="00406B1B" w:rsidRPr="00406B1B" w14:paraId="4D73164C"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096C649B"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1E5C5139"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16QAM</w:t>
                  </w:r>
                </w:p>
              </w:tc>
              <w:tc>
                <w:tcPr>
                  <w:tcW w:w="698" w:type="dxa"/>
                  <w:tcBorders>
                    <w:top w:val="nil"/>
                    <w:left w:val="nil"/>
                    <w:bottom w:val="single" w:sz="4" w:space="0" w:color="auto"/>
                    <w:right w:val="single" w:sz="4" w:space="0" w:color="auto"/>
                  </w:tcBorders>
                  <w:shd w:val="clear" w:color="auto" w:fill="auto"/>
                  <w:noWrap/>
                  <w:vAlign w:val="bottom"/>
                  <w:hideMark/>
                </w:tcPr>
                <w:p w14:paraId="56A4B30D" w14:textId="27A4279F"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4.0</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0775CE2C" w14:textId="3B219676"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4.0</w:t>
                  </w:r>
                  <w:r>
                    <w:rPr>
                      <w:rFonts w:ascii="Calibri" w:eastAsia="Times New Roman" w:hAnsi="Calibri" w:cs="Calibri"/>
                      <w:b/>
                      <w:bCs/>
                      <w:color w:val="000000"/>
                      <w:sz w:val="22"/>
                      <w:szCs w:val="22"/>
                      <w:lang w:val="en-US"/>
                    </w:rPr>
                    <w:t>]</w:t>
                  </w:r>
                </w:p>
              </w:tc>
            </w:tr>
            <w:tr w:rsidR="00406B1B" w:rsidRPr="00406B1B" w14:paraId="2E33A657"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532B30CF"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3AFC4ED0"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64QAM</w:t>
                  </w:r>
                </w:p>
              </w:tc>
              <w:tc>
                <w:tcPr>
                  <w:tcW w:w="698" w:type="dxa"/>
                  <w:tcBorders>
                    <w:top w:val="nil"/>
                    <w:left w:val="nil"/>
                    <w:bottom w:val="single" w:sz="4" w:space="0" w:color="auto"/>
                    <w:right w:val="single" w:sz="4" w:space="0" w:color="auto"/>
                  </w:tcBorders>
                  <w:shd w:val="clear" w:color="auto" w:fill="auto"/>
                  <w:noWrap/>
                  <w:vAlign w:val="bottom"/>
                  <w:hideMark/>
                </w:tcPr>
                <w:p w14:paraId="7C6864B0" w14:textId="51DB28BD"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5.5</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4BEBC00E" w14:textId="2246CB83"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5.5</w:t>
                  </w:r>
                  <w:r>
                    <w:rPr>
                      <w:rFonts w:ascii="Calibri" w:eastAsia="Times New Roman" w:hAnsi="Calibri" w:cs="Calibri"/>
                      <w:b/>
                      <w:bCs/>
                      <w:color w:val="000000"/>
                      <w:sz w:val="22"/>
                      <w:szCs w:val="22"/>
                      <w:lang w:val="en-US"/>
                    </w:rPr>
                    <w:t>]</w:t>
                  </w:r>
                </w:p>
              </w:tc>
            </w:tr>
            <w:tr w:rsidR="00406B1B" w:rsidRPr="00406B1B" w14:paraId="6198BE22"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0E811580"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09228454"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256QAM</w:t>
                  </w:r>
                </w:p>
              </w:tc>
              <w:tc>
                <w:tcPr>
                  <w:tcW w:w="698" w:type="dxa"/>
                  <w:tcBorders>
                    <w:top w:val="nil"/>
                    <w:left w:val="nil"/>
                    <w:bottom w:val="single" w:sz="4" w:space="0" w:color="auto"/>
                    <w:right w:val="single" w:sz="4" w:space="0" w:color="auto"/>
                  </w:tcBorders>
                  <w:shd w:val="clear" w:color="auto" w:fill="auto"/>
                  <w:noWrap/>
                  <w:vAlign w:val="bottom"/>
                  <w:hideMark/>
                </w:tcPr>
                <w:p w14:paraId="0C3B402B" w14:textId="0084D52D"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7.0</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58196732" w14:textId="6770045C"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7.0</w:t>
                  </w:r>
                  <w:r>
                    <w:rPr>
                      <w:rFonts w:ascii="Calibri" w:eastAsia="Times New Roman" w:hAnsi="Calibri" w:cs="Calibri"/>
                      <w:b/>
                      <w:bCs/>
                      <w:color w:val="000000"/>
                      <w:sz w:val="22"/>
                      <w:szCs w:val="22"/>
                      <w:lang w:val="en-US"/>
                    </w:rPr>
                    <w:t>]</w:t>
                  </w:r>
                </w:p>
              </w:tc>
            </w:tr>
          </w:tbl>
          <w:p w14:paraId="6E934CC3" w14:textId="77777777" w:rsidR="00B44F5A" w:rsidRDefault="00B44F5A" w:rsidP="00190084">
            <w:pPr>
              <w:rPr>
                <w:rFonts w:eastAsiaTheme="minorEastAsia"/>
                <w:iCs/>
                <w:color w:val="0070C0"/>
                <w:lang w:val="en-US" w:eastAsia="zh-CN"/>
              </w:rPr>
            </w:pPr>
          </w:p>
          <w:p w14:paraId="24AAC15B" w14:textId="2350D1F4" w:rsidR="00B44F5A" w:rsidRPr="00B44F5A" w:rsidRDefault="00B44F5A" w:rsidP="00190084">
            <w:pPr>
              <w:rPr>
                <w:rFonts w:eastAsiaTheme="minorEastAsia"/>
                <w:iCs/>
                <w:lang w:val="en-US" w:eastAsia="zh-CN"/>
              </w:rPr>
            </w:pPr>
            <w:r w:rsidRPr="00B44F5A">
              <w:rPr>
                <w:rFonts w:eastAsiaTheme="minorEastAsia"/>
                <w:iCs/>
                <w:lang w:val="en-US" w:eastAsia="zh-CN"/>
              </w:rPr>
              <w:t>This MPR is applicable to all channel bandwidths, all SCS, at least when all sub-bands are occupied</w:t>
            </w:r>
          </w:p>
          <w:p w14:paraId="3DB707DF" w14:textId="77777777" w:rsidR="00FB3476" w:rsidRPr="00855107" w:rsidRDefault="00FB3476" w:rsidP="00190084">
            <w:pPr>
              <w:rPr>
                <w:rFonts w:eastAsiaTheme="minorEastAsia"/>
                <w:i/>
                <w:color w:val="0070C0"/>
                <w:lang w:val="en-US" w:eastAsia="zh-CN"/>
              </w:rPr>
            </w:pPr>
            <w:r>
              <w:rPr>
                <w:rFonts w:eastAsiaTheme="minorEastAsia" w:hint="eastAsia"/>
                <w:i/>
                <w:color w:val="0070C0"/>
                <w:lang w:val="en-US" w:eastAsia="zh-CN"/>
              </w:rPr>
              <w:t>Candidate options:</w:t>
            </w:r>
          </w:p>
          <w:p w14:paraId="3460ADD1" w14:textId="77777777" w:rsidR="00FB3476" w:rsidRDefault="00FB3476" w:rsidP="001900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08C31B" w14:textId="24DBBB8C" w:rsidR="00B44F5A" w:rsidRPr="00B44F5A" w:rsidRDefault="00B44F5A" w:rsidP="00190084">
            <w:pPr>
              <w:rPr>
                <w:rFonts w:eastAsiaTheme="minorEastAsia"/>
                <w:iCs/>
                <w:lang w:val="en-US" w:eastAsia="zh-CN"/>
              </w:rPr>
            </w:pPr>
            <w:r w:rsidRPr="00B44F5A">
              <w:rPr>
                <w:rFonts w:eastAsiaTheme="minorEastAsia"/>
                <w:iCs/>
                <w:lang w:val="en-US" w:eastAsia="zh-CN"/>
              </w:rPr>
              <w:t>The MPR values are in square brackets to allow companies an opportunity for further checking.  In addition to the values themselves companies are requested to check</w:t>
            </w:r>
            <w:r>
              <w:rPr>
                <w:rFonts w:eastAsiaTheme="minorEastAsia"/>
                <w:iCs/>
                <w:lang w:val="en-US" w:eastAsia="zh-CN"/>
              </w:rPr>
              <w:t xml:space="preserve"> (perhaps only possible for next meeting)</w:t>
            </w:r>
          </w:p>
          <w:p w14:paraId="69F4242C" w14:textId="1EE54057" w:rsidR="00B44F5A" w:rsidRPr="00B44F5A" w:rsidRDefault="00B44F5A" w:rsidP="00B44F5A">
            <w:pPr>
              <w:pStyle w:val="ListParagraph"/>
              <w:numPr>
                <w:ilvl w:val="0"/>
                <w:numId w:val="26"/>
              </w:numPr>
              <w:ind w:firstLineChars="0"/>
              <w:rPr>
                <w:rFonts w:eastAsiaTheme="minorEastAsia"/>
                <w:iCs/>
                <w:lang w:val="en-US" w:eastAsia="zh-CN"/>
              </w:rPr>
            </w:pPr>
            <w:r w:rsidRPr="00B44F5A">
              <w:rPr>
                <w:rFonts w:eastAsiaTheme="minorEastAsia"/>
                <w:iCs/>
                <w:lang w:val="en-US" w:eastAsia="zh-CN"/>
              </w:rPr>
              <w:t>Can the values also be applied for wideband operation with ACLR and IQ image overlap in non-transmitted sub-bands?</w:t>
            </w:r>
          </w:p>
          <w:p w14:paraId="5BE1FCC8" w14:textId="56F28F03" w:rsidR="00B44F5A" w:rsidRPr="00B44F5A" w:rsidRDefault="00B44F5A" w:rsidP="00B44F5A">
            <w:pPr>
              <w:pStyle w:val="ListParagraph"/>
              <w:numPr>
                <w:ilvl w:val="0"/>
                <w:numId w:val="26"/>
              </w:numPr>
              <w:ind w:firstLineChars="0"/>
              <w:rPr>
                <w:rFonts w:eastAsiaTheme="minorEastAsia"/>
                <w:iCs/>
                <w:lang w:val="en-US" w:eastAsia="zh-CN"/>
              </w:rPr>
            </w:pPr>
            <w:r w:rsidRPr="00B44F5A">
              <w:rPr>
                <w:rFonts w:eastAsiaTheme="minorEastAsia"/>
                <w:iCs/>
                <w:lang w:val="en-US" w:eastAsia="zh-CN"/>
              </w:rPr>
              <w:t>256QAM value did not include Ericsson data since it seemed erroneous.  Please check.</w:t>
            </w:r>
          </w:p>
          <w:p w14:paraId="32655B5B" w14:textId="403D13F7" w:rsidR="00B44F5A" w:rsidRPr="00B44F5A" w:rsidRDefault="00B44F5A" w:rsidP="00B44F5A">
            <w:pPr>
              <w:pStyle w:val="ListParagraph"/>
              <w:numPr>
                <w:ilvl w:val="0"/>
                <w:numId w:val="26"/>
              </w:numPr>
              <w:ind w:firstLineChars="0"/>
              <w:rPr>
                <w:rFonts w:eastAsiaTheme="minorEastAsia"/>
                <w:iCs/>
                <w:lang w:val="en-US" w:eastAsia="zh-CN"/>
              </w:rPr>
            </w:pPr>
            <w:r w:rsidRPr="00B44F5A">
              <w:rPr>
                <w:rFonts w:eastAsiaTheme="minorEastAsia"/>
                <w:iCs/>
                <w:lang w:val="en-US" w:eastAsia="zh-CN"/>
              </w:rPr>
              <w:t>The values are MPR which means they should apply irrespective of the band (5 GHz and 6 GHz).  Please check whether these values can also apply to 6 GHz.  There is no proposal for band-specific MPR.</w:t>
            </w:r>
          </w:p>
          <w:p w14:paraId="31B5CFDA" w14:textId="2B2E79F0" w:rsidR="00B44F5A" w:rsidRPr="00B44F5A" w:rsidRDefault="00B44F5A" w:rsidP="00190084">
            <w:pPr>
              <w:rPr>
                <w:rFonts w:eastAsiaTheme="minorEastAsia"/>
                <w:iCs/>
                <w:color w:val="0070C0"/>
                <w:lang w:val="en-US" w:eastAsia="zh-CN"/>
              </w:rPr>
            </w:pPr>
          </w:p>
        </w:tc>
      </w:tr>
      <w:tr w:rsidR="00B44F5A" w14:paraId="0C25D5FB" w14:textId="77777777" w:rsidTr="00190084">
        <w:tc>
          <w:tcPr>
            <w:tcW w:w="1242" w:type="dxa"/>
          </w:tcPr>
          <w:p w14:paraId="6BF3247D" w14:textId="47B2448D" w:rsidR="00B44F5A" w:rsidRDefault="00B44F5A" w:rsidP="00B44F5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w:t>
            </w:r>
            <w:r>
              <w:rPr>
                <w:rFonts w:eastAsiaTheme="minorEastAsia"/>
                <w:b/>
                <w:bCs/>
                <w:color w:val="0070C0"/>
                <w:lang w:val="en-US" w:eastAsia="zh-CN"/>
              </w:rPr>
              <w:t>c 3.2.</w:t>
            </w:r>
            <w:r w:rsidR="00A046E3">
              <w:rPr>
                <w:rFonts w:eastAsiaTheme="minorEastAsia"/>
                <w:b/>
                <w:bCs/>
                <w:color w:val="0070C0"/>
                <w:lang w:val="en-US" w:eastAsia="zh-CN"/>
              </w:rPr>
              <w:t>2</w:t>
            </w:r>
          </w:p>
          <w:p w14:paraId="6B010935" w14:textId="48F71B91" w:rsidR="00B44F5A" w:rsidRPr="00045592" w:rsidRDefault="00B44F5A" w:rsidP="00B44F5A">
            <w:pPr>
              <w:rPr>
                <w:rFonts w:eastAsiaTheme="minorEastAsia"/>
                <w:b/>
                <w:bCs/>
                <w:color w:val="0070C0"/>
                <w:lang w:val="en-US" w:eastAsia="zh-CN"/>
              </w:rPr>
            </w:pPr>
            <w:r w:rsidRPr="00406B1B">
              <w:rPr>
                <w:rFonts w:eastAsiaTheme="minorEastAsia"/>
                <w:b/>
                <w:bCs/>
                <w:color w:val="0070C0"/>
                <w:lang w:val="en-US" w:eastAsia="zh-CN"/>
              </w:rPr>
              <w:t>PC</w:t>
            </w:r>
            <w:r>
              <w:rPr>
                <w:rFonts w:eastAsiaTheme="minorEastAsia"/>
                <w:b/>
                <w:bCs/>
                <w:color w:val="0070C0"/>
                <w:lang w:val="en-US" w:eastAsia="zh-CN"/>
              </w:rPr>
              <w:t>3</w:t>
            </w:r>
            <w:r w:rsidRPr="00406B1B">
              <w:rPr>
                <w:rFonts w:eastAsiaTheme="minorEastAsia"/>
                <w:b/>
                <w:bCs/>
                <w:color w:val="0070C0"/>
                <w:lang w:val="en-US" w:eastAsia="zh-CN"/>
              </w:rPr>
              <w:t xml:space="preserve"> MPR</w:t>
            </w:r>
          </w:p>
        </w:tc>
        <w:tc>
          <w:tcPr>
            <w:tcW w:w="8615" w:type="dxa"/>
          </w:tcPr>
          <w:p w14:paraId="4C9884BA" w14:textId="4DCABAB6" w:rsidR="00B44F5A" w:rsidRPr="00A046E3" w:rsidRDefault="00B44F5A" w:rsidP="00190084">
            <w:pPr>
              <w:rPr>
                <w:rFonts w:eastAsiaTheme="minorEastAsia"/>
                <w:iCs/>
                <w:lang w:val="en-US" w:eastAsia="zh-CN"/>
              </w:rPr>
            </w:pPr>
            <w:r w:rsidRPr="00A046E3">
              <w:rPr>
                <w:rFonts w:eastAsiaTheme="minorEastAsia"/>
                <w:iCs/>
                <w:lang w:val="en-US" w:eastAsia="zh-CN"/>
              </w:rPr>
              <w:t xml:space="preserve">Only a single comment from Nokia that the agreed NR-U SEM should apply to all power classes.  </w:t>
            </w:r>
          </w:p>
          <w:p w14:paraId="7569B2ED" w14:textId="01D85F35" w:rsidR="00B44F5A" w:rsidRPr="00A046E3" w:rsidRDefault="00B44F5A" w:rsidP="00190084">
            <w:pPr>
              <w:rPr>
                <w:rFonts w:eastAsiaTheme="minorEastAsia"/>
                <w:iCs/>
                <w:lang w:val="en-US" w:eastAsia="zh-CN"/>
              </w:rPr>
            </w:pPr>
            <w:r w:rsidRPr="00A046E3">
              <w:rPr>
                <w:rFonts w:eastAsiaTheme="minorEastAsia"/>
                <w:iCs/>
                <w:lang w:val="en-US" w:eastAsia="zh-CN"/>
              </w:rPr>
              <w:t xml:space="preserve">For PA architecture, all companies who expressed an opinion wanted to allow for </w:t>
            </w:r>
            <w:r w:rsidR="00B94102" w:rsidRPr="00A046E3">
              <w:rPr>
                <w:rFonts w:eastAsiaTheme="minorEastAsia"/>
                <w:iCs/>
                <w:lang w:val="en-US" w:eastAsia="zh-CN"/>
              </w:rPr>
              <w:t xml:space="preserve">both types of PC3 architectures.  There was a preference from Charter to have two sets of specifications, but other companies preferred to have a single set of specifications to cover both types of architectures.  Charter indicated a willingness to compromise to single set of specifications.  </w:t>
            </w:r>
            <w:r w:rsidR="00A82E84" w:rsidRPr="00A046E3">
              <w:rPr>
                <w:rFonts w:eastAsiaTheme="minorEastAsia"/>
                <w:iCs/>
                <w:lang w:val="en-US" w:eastAsia="zh-CN"/>
              </w:rPr>
              <w:t>Companies also noted that PC5+PC5 architecture is dependent on discussions on Tx diversity and that single PC3 architecture should be prioritized until those Tx diversity discussions are resolved.  In fact, Apple suggested that power class 3 itself should be deferred to Rel-17 in order to wait for resolution of Tx diversity discussions.</w:t>
            </w:r>
          </w:p>
          <w:p w14:paraId="1228B97A" w14:textId="77777777" w:rsidR="00B44F5A" w:rsidRDefault="00B44F5A" w:rsidP="00B44F5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A30588" w14:textId="28ADC7BE" w:rsidR="00B44F5A" w:rsidRPr="00A046E3" w:rsidRDefault="00B44F5A" w:rsidP="00B44F5A">
            <w:pPr>
              <w:pStyle w:val="ListParagraph"/>
              <w:numPr>
                <w:ilvl w:val="0"/>
                <w:numId w:val="28"/>
              </w:numPr>
              <w:ind w:firstLineChars="0"/>
              <w:rPr>
                <w:rFonts w:eastAsiaTheme="minorEastAsia"/>
                <w:iCs/>
                <w:lang w:val="en-US" w:eastAsia="zh-CN"/>
              </w:rPr>
            </w:pPr>
            <w:r w:rsidRPr="00A046E3">
              <w:rPr>
                <w:rFonts w:eastAsiaTheme="minorEastAsia"/>
                <w:iCs/>
                <w:lang w:val="en-US" w:eastAsia="zh-CN"/>
              </w:rPr>
              <w:t>NR-U SEM defined for PC5 applies to all power classes, including PC3</w:t>
            </w:r>
          </w:p>
          <w:p w14:paraId="2DD48A4F" w14:textId="23DC3360" w:rsidR="00B44F5A" w:rsidRPr="00A046E3" w:rsidRDefault="00B94102" w:rsidP="00B44F5A">
            <w:pPr>
              <w:pStyle w:val="ListParagraph"/>
              <w:numPr>
                <w:ilvl w:val="0"/>
                <w:numId w:val="28"/>
              </w:numPr>
              <w:ind w:firstLineChars="0"/>
              <w:rPr>
                <w:rFonts w:eastAsiaTheme="minorEastAsia"/>
                <w:iCs/>
                <w:lang w:val="en-US" w:eastAsia="zh-CN"/>
              </w:rPr>
            </w:pPr>
            <w:r w:rsidRPr="00A046E3">
              <w:rPr>
                <w:rFonts w:eastAsiaTheme="minorEastAsia"/>
                <w:iCs/>
                <w:lang w:val="en-US" w:eastAsia="zh-CN"/>
              </w:rPr>
              <w:t>Both PC5+PC5 and PC3 architectures should be allowed by the specifications.  A single set of requirements is defined.  No signaling is necessary to distinguish the two architectures and to identify which requirements apply.</w:t>
            </w:r>
          </w:p>
          <w:p w14:paraId="1A7E8DE5" w14:textId="77777777" w:rsidR="00B44F5A" w:rsidRPr="00855107" w:rsidRDefault="00B44F5A" w:rsidP="00B44F5A">
            <w:pPr>
              <w:rPr>
                <w:rFonts w:eastAsiaTheme="minorEastAsia"/>
                <w:i/>
                <w:color w:val="0070C0"/>
                <w:lang w:val="en-US" w:eastAsia="zh-CN"/>
              </w:rPr>
            </w:pPr>
            <w:r>
              <w:rPr>
                <w:rFonts w:eastAsiaTheme="minorEastAsia" w:hint="eastAsia"/>
                <w:i/>
                <w:color w:val="0070C0"/>
                <w:lang w:val="en-US" w:eastAsia="zh-CN"/>
              </w:rPr>
              <w:t>Candidate options:</w:t>
            </w:r>
          </w:p>
          <w:p w14:paraId="0416495C" w14:textId="77777777" w:rsidR="00B44F5A" w:rsidRDefault="00B44F5A" w:rsidP="00B44F5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CB37BB" w14:textId="152DF407" w:rsidR="00B44F5A" w:rsidRDefault="00A82E84" w:rsidP="00190084">
            <w:pPr>
              <w:rPr>
                <w:rFonts w:eastAsiaTheme="minorEastAsia"/>
                <w:iCs/>
                <w:color w:val="0070C0"/>
                <w:lang w:val="en-US" w:eastAsia="zh-CN"/>
              </w:rPr>
            </w:pPr>
            <w:r w:rsidRPr="00A046E3">
              <w:rPr>
                <w:rFonts w:eastAsiaTheme="minorEastAsia"/>
                <w:iCs/>
                <w:lang w:val="en-US" w:eastAsia="zh-CN"/>
              </w:rPr>
              <w:t>Identify which aspects of the Tx diversity discussion are needed to be resolved before PC5+PC5 can be completed for NR-U.  In case these aspects are not resolved on time for NR-U, decide if/how to include power class 3 in NR-U Rel-16 specifications.</w:t>
            </w:r>
          </w:p>
        </w:tc>
      </w:tr>
      <w:tr w:rsidR="00A046E3" w14:paraId="3F909C35" w14:textId="77777777" w:rsidTr="00190084">
        <w:tc>
          <w:tcPr>
            <w:tcW w:w="1242" w:type="dxa"/>
          </w:tcPr>
          <w:p w14:paraId="1041B1C1" w14:textId="25E8BE12" w:rsidR="00A046E3" w:rsidRDefault="00A046E3" w:rsidP="00A046E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3.2.3</w:t>
            </w:r>
          </w:p>
          <w:p w14:paraId="0DD191A4" w14:textId="5B5F6E2F" w:rsidR="00A046E3" w:rsidRPr="00045592" w:rsidRDefault="00A046E3" w:rsidP="00A046E3">
            <w:pPr>
              <w:rPr>
                <w:rFonts w:eastAsiaTheme="minorEastAsia"/>
                <w:b/>
                <w:bCs/>
                <w:color w:val="0070C0"/>
                <w:lang w:val="en-US" w:eastAsia="zh-CN"/>
              </w:rPr>
            </w:pPr>
            <w:r>
              <w:rPr>
                <w:rFonts w:eastAsiaTheme="minorEastAsia"/>
                <w:b/>
                <w:bCs/>
                <w:color w:val="0070C0"/>
                <w:lang w:val="en-US" w:eastAsia="zh-CN"/>
              </w:rPr>
              <w:t>A-</w:t>
            </w:r>
            <w:r w:rsidRPr="00406B1B">
              <w:rPr>
                <w:rFonts w:eastAsiaTheme="minorEastAsia"/>
                <w:b/>
                <w:bCs/>
                <w:color w:val="0070C0"/>
                <w:lang w:val="en-US" w:eastAsia="zh-CN"/>
              </w:rPr>
              <w:t>MPR</w:t>
            </w:r>
          </w:p>
        </w:tc>
        <w:tc>
          <w:tcPr>
            <w:tcW w:w="8615" w:type="dxa"/>
          </w:tcPr>
          <w:p w14:paraId="3BCCEC43" w14:textId="15A14D34" w:rsidR="00A046E3" w:rsidRDefault="00A046E3" w:rsidP="00190084">
            <w:pPr>
              <w:rPr>
                <w:rFonts w:eastAsiaTheme="minorEastAsia"/>
                <w:iCs/>
                <w:color w:val="0070C0"/>
                <w:lang w:val="en-US" w:eastAsia="zh-CN"/>
              </w:rPr>
            </w:pPr>
            <w:r w:rsidRPr="00A046E3">
              <w:rPr>
                <w:rFonts w:eastAsiaTheme="minorEastAsia"/>
                <w:iCs/>
                <w:lang w:val="en-US" w:eastAsia="zh-CN"/>
              </w:rPr>
              <w:t>No progress on this topic.  However, agreement on MPR in this helps to allow companies to move forward to A-MPR for the next meeting.</w:t>
            </w:r>
          </w:p>
        </w:tc>
      </w:tr>
    </w:tbl>
    <w:p w14:paraId="6DAEB109" w14:textId="77777777" w:rsidR="00FB3476" w:rsidRDefault="00FB3476" w:rsidP="00FB3476">
      <w:pPr>
        <w:rPr>
          <w:i/>
          <w:color w:val="0070C0"/>
          <w:lang w:val="en-US" w:eastAsia="zh-CN"/>
        </w:rPr>
      </w:pPr>
    </w:p>
    <w:p w14:paraId="61CA9ADB" w14:textId="77777777" w:rsidR="00FB3476" w:rsidRDefault="00FB3476" w:rsidP="00FB347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B3476" w:rsidRPr="00004165" w14:paraId="418C6C87" w14:textId="77777777" w:rsidTr="00190084">
        <w:trPr>
          <w:trHeight w:val="744"/>
        </w:trPr>
        <w:tc>
          <w:tcPr>
            <w:tcW w:w="1395" w:type="dxa"/>
          </w:tcPr>
          <w:p w14:paraId="34A3B5AD" w14:textId="77777777" w:rsidR="00FB3476" w:rsidRPr="000D530B" w:rsidRDefault="00FB3476" w:rsidP="00190084">
            <w:pPr>
              <w:rPr>
                <w:rFonts w:eastAsiaTheme="minorEastAsia"/>
                <w:b/>
                <w:bCs/>
                <w:color w:val="0070C0"/>
                <w:lang w:val="en-US" w:eastAsia="zh-CN"/>
              </w:rPr>
            </w:pPr>
          </w:p>
        </w:tc>
        <w:tc>
          <w:tcPr>
            <w:tcW w:w="4554" w:type="dxa"/>
          </w:tcPr>
          <w:p w14:paraId="077D79D4" w14:textId="77777777" w:rsidR="00FB3476" w:rsidRPr="000D530B" w:rsidRDefault="00FB3476"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3B77488" w14:textId="77777777" w:rsidR="00FB3476" w:rsidRDefault="00FB3476"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FFE8049" w14:textId="77777777" w:rsidR="00FB3476" w:rsidRPr="000D530B" w:rsidRDefault="00FB3476"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FB3476" w14:paraId="3DB351D0" w14:textId="77777777" w:rsidTr="00190084">
        <w:trPr>
          <w:trHeight w:val="358"/>
        </w:trPr>
        <w:tc>
          <w:tcPr>
            <w:tcW w:w="1395" w:type="dxa"/>
          </w:tcPr>
          <w:p w14:paraId="432C421F" w14:textId="77777777" w:rsidR="00FB3476" w:rsidRPr="003418CB" w:rsidRDefault="00FB3476" w:rsidP="00190084">
            <w:pPr>
              <w:rPr>
                <w:rFonts w:eastAsiaTheme="minorEastAsia"/>
                <w:color w:val="0070C0"/>
                <w:lang w:val="en-US" w:eastAsia="zh-CN"/>
              </w:rPr>
            </w:pPr>
            <w:bookmarkStart w:id="7" w:name="_Hlk41496634"/>
            <w:r>
              <w:rPr>
                <w:rFonts w:eastAsiaTheme="minorEastAsia" w:hint="eastAsia"/>
                <w:color w:val="0070C0"/>
                <w:lang w:val="en-US" w:eastAsia="zh-CN"/>
              </w:rPr>
              <w:t>#1</w:t>
            </w:r>
          </w:p>
        </w:tc>
        <w:tc>
          <w:tcPr>
            <w:tcW w:w="4554" w:type="dxa"/>
          </w:tcPr>
          <w:p w14:paraId="13F17941" w14:textId="6DBCDAAF" w:rsidR="00FB3476" w:rsidRPr="003418CB" w:rsidRDefault="00FD0E67" w:rsidP="00190084">
            <w:pPr>
              <w:rPr>
                <w:rFonts w:eastAsiaTheme="minorEastAsia"/>
                <w:color w:val="0070C0"/>
                <w:lang w:val="en-US" w:eastAsia="zh-CN"/>
              </w:rPr>
            </w:pPr>
            <w:r>
              <w:rPr>
                <w:rFonts w:eastAsiaTheme="minorEastAsia"/>
                <w:color w:val="0070C0"/>
                <w:lang w:val="en-US" w:eastAsia="zh-CN"/>
              </w:rPr>
              <w:t xml:space="preserve">WF on NR-U MPR </w:t>
            </w:r>
          </w:p>
        </w:tc>
        <w:tc>
          <w:tcPr>
            <w:tcW w:w="2932" w:type="dxa"/>
          </w:tcPr>
          <w:p w14:paraId="31C56BDC" w14:textId="02400FCA" w:rsidR="00FB3476" w:rsidRDefault="00FD0E67" w:rsidP="00190084">
            <w:pPr>
              <w:spacing w:after="0"/>
              <w:rPr>
                <w:rFonts w:eastAsiaTheme="minorEastAsia"/>
                <w:color w:val="0070C0"/>
                <w:lang w:val="en-US" w:eastAsia="zh-CN"/>
              </w:rPr>
            </w:pPr>
            <w:r>
              <w:rPr>
                <w:rFonts w:eastAsiaTheme="minorEastAsia"/>
                <w:color w:val="0070C0"/>
                <w:lang w:val="en-US" w:eastAsia="zh-CN"/>
              </w:rPr>
              <w:t>MediaTek</w:t>
            </w:r>
          </w:p>
          <w:p w14:paraId="7DC7A811" w14:textId="77777777" w:rsidR="00FB3476" w:rsidRDefault="00FB3476" w:rsidP="00190084">
            <w:pPr>
              <w:spacing w:after="0"/>
              <w:rPr>
                <w:rFonts w:eastAsiaTheme="minorEastAsia"/>
                <w:color w:val="0070C0"/>
                <w:lang w:val="en-US" w:eastAsia="zh-CN"/>
              </w:rPr>
            </w:pPr>
          </w:p>
          <w:p w14:paraId="6F878983" w14:textId="77777777" w:rsidR="00FB3476" w:rsidRPr="003418CB" w:rsidRDefault="00FB3476" w:rsidP="00190084">
            <w:pPr>
              <w:rPr>
                <w:rFonts w:eastAsiaTheme="minorEastAsia"/>
                <w:color w:val="0070C0"/>
                <w:lang w:val="en-US" w:eastAsia="zh-CN"/>
              </w:rPr>
            </w:pPr>
          </w:p>
        </w:tc>
      </w:tr>
      <w:bookmarkEnd w:id="7"/>
    </w:tbl>
    <w:p w14:paraId="23566FB5" w14:textId="77777777" w:rsidR="00FB3476" w:rsidRDefault="00FB3476" w:rsidP="00FB3476">
      <w:pPr>
        <w:rPr>
          <w:i/>
          <w:color w:val="0070C0"/>
          <w:lang w:val="en-US" w:eastAsia="zh-CN"/>
        </w:rPr>
      </w:pPr>
    </w:p>
    <w:p w14:paraId="46082FBF" w14:textId="77777777" w:rsidR="00FB3476" w:rsidRPr="00805BE8" w:rsidRDefault="00FB3476" w:rsidP="00FB3476">
      <w:pPr>
        <w:pStyle w:val="Heading3"/>
        <w:rPr>
          <w:sz w:val="24"/>
          <w:szCs w:val="16"/>
        </w:rPr>
      </w:pPr>
      <w:r w:rsidRPr="00805BE8">
        <w:rPr>
          <w:sz w:val="24"/>
          <w:szCs w:val="16"/>
        </w:rPr>
        <w:t>CRs/TPs</w:t>
      </w:r>
    </w:p>
    <w:p w14:paraId="431C86AE" w14:textId="77777777" w:rsidR="00FB3476" w:rsidRPr="00045592" w:rsidRDefault="00FB3476" w:rsidP="00FB347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FB3476" w:rsidRPr="00004165" w14:paraId="4B0819BA" w14:textId="77777777" w:rsidTr="00190084">
        <w:tc>
          <w:tcPr>
            <w:tcW w:w="1242" w:type="dxa"/>
          </w:tcPr>
          <w:p w14:paraId="3867A850" w14:textId="77777777" w:rsidR="00FB3476" w:rsidRPr="00045592" w:rsidRDefault="00FB3476"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B0DC80" w14:textId="77777777" w:rsidR="00FB3476" w:rsidRPr="00045592" w:rsidRDefault="00FB3476" w:rsidP="0019008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B3476" w14:paraId="463B2243" w14:textId="77777777" w:rsidTr="00190084">
        <w:tc>
          <w:tcPr>
            <w:tcW w:w="1242" w:type="dxa"/>
          </w:tcPr>
          <w:p w14:paraId="10CFDEE6" w14:textId="77777777" w:rsidR="00FB3476" w:rsidRPr="003418CB" w:rsidRDefault="00FB3476"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A6C75E" w14:textId="77777777" w:rsidR="00FB3476" w:rsidRPr="003418CB" w:rsidRDefault="00FB3476"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9E3842" w14:textId="77777777" w:rsidR="00FB3476" w:rsidRPr="003418CB" w:rsidRDefault="00FB3476" w:rsidP="00FB3476">
      <w:pPr>
        <w:rPr>
          <w:color w:val="0070C0"/>
          <w:lang w:val="en-US" w:eastAsia="zh-CN"/>
        </w:rPr>
      </w:pPr>
    </w:p>
    <w:p w14:paraId="01E1269B" w14:textId="77777777" w:rsidR="00FB3476" w:rsidRPr="002832FA" w:rsidRDefault="00FB3476" w:rsidP="00FB3476">
      <w:pPr>
        <w:pStyle w:val="Heading2"/>
        <w:rPr>
          <w:lang w:val="en-US"/>
        </w:rPr>
      </w:pPr>
      <w:r w:rsidRPr="002832FA">
        <w:rPr>
          <w:lang w:val="en-US"/>
        </w:rPr>
        <w:t>Discussion on 2</w:t>
      </w:r>
      <w:r w:rsidRPr="005B42F4">
        <w:rPr>
          <w:vertAlign w:val="superscript"/>
          <w:lang w:val="en-US"/>
        </w:rPr>
        <w:t>nd</w:t>
      </w:r>
      <w:r w:rsidRPr="002832FA">
        <w:rPr>
          <w:lang w:val="en-US"/>
        </w:rPr>
        <w:t xml:space="preserve"> round (if applicable)</w:t>
      </w:r>
    </w:p>
    <w:tbl>
      <w:tblPr>
        <w:tblStyle w:val="TableGrid"/>
        <w:tblW w:w="9631" w:type="dxa"/>
        <w:tblLayout w:type="fixed"/>
        <w:tblLook w:val="04A0" w:firstRow="1" w:lastRow="0" w:firstColumn="1" w:lastColumn="0" w:noHBand="0" w:noVBand="1"/>
      </w:tblPr>
      <w:tblGrid>
        <w:gridCol w:w="1236"/>
        <w:gridCol w:w="8395"/>
      </w:tblGrid>
      <w:tr w:rsidR="003732D8" w14:paraId="1C7CE254" w14:textId="77777777" w:rsidTr="003732D8">
        <w:tc>
          <w:tcPr>
            <w:tcW w:w="1236" w:type="dxa"/>
          </w:tcPr>
          <w:p w14:paraId="6202DA72" w14:textId="77777777" w:rsidR="003732D8" w:rsidRDefault="003732D8" w:rsidP="003732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832706" w14:textId="77777777" w:rsidR="003732D8" w:rsidRDefault="003732D8" w:rsidP="003732D8">
            <w:pPr>
              <w:spacing w:after="120"/>
              <w:rPr>
                <w:rFonts w:eastAsiaTheme="minorEastAsia"/>
                <w:b/>
                <w:bCs/>
                <w:color w:val="0070C0"/>
                <w:lang w:val="en-US" w:eastAsia="zh-CN"/>
              </w:rPr>
            </w:pPr>
            <w:r>
              <w:rPr>
                <w:rFonts w:eastAsiaTheme="minorEastAsia"/>
                <w:b/>
                <w:bCs/>
                <w:color w:val="0070C0"/>
                <w:lang w:val="en-US" w:eastAsia="zh-CN"/>
              </w:rPr>
              <w:t>Comments</w:t>
            </w:r>
          </w:p>
        </w:tc>
      </w:tr>
      <w:tr w:rsidR="003732D8" w14:paraId="1BEF4D61" w14:textId="77777777" w:rsidTr="003732D8">
        <w:tc>
          <w:tcPr>
            <w:tcW w:w="1236" w:type="dxa"/>
          </w:tcPr>
          <w:p w14:paraId="7E037F7D" w14:textId="77777777" w:rsidR="003732D8" w:rsidRDefault="003732D8" w:rsidP="003732D8">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73EC97B" w14:textId="46784A18" w:rsidR="003732D8" w:rsidRDefault="003732D8" w:rsidP="003732D8">
            <w:pPr>
              <w:spacing w:after="120"/>
              <w:rPr>
                <w:rFonts w:eastAsiaTheme="minorEastAsia"/>
                <w:b/>
                <w:bCs/>
                <w:color w:val="0070C0"/>
                <w:lang w:val="en-US" w:eastAsia="zh-CN"/>
              </w:rPr>
            </w:pPr>
            <w:r>
              <w:rPr>
                <w:rFonts w:eastAsiaTheme="minorEastAsia"/>
                <w:b/>
                <w:bCs/>
                <w:color w:val="0070C0"/>
                <w:lang w:val="en-US" w:eastAsia="zh-CN"/>
              </w:rPr>
              <w:t>Draft R4-2008436:</w:t>
            </w:r>
          </w:p>
          <w:p w14:paraId="7C691052" w14:textId="7F227BCC" w:rsidR="003732D8" w:rsidRDefault="003732D8" w:rsidP="003732D8">
            <w:pPr>
              <w:spacing w:after="120"/>
              <w:rPr>
                <w:rFonts w:eastAsiaTheme="minorEastAsia"/>
                <w:bCs/>
                <w:color w:val="0070C0"/>
                <w:lang w:val="en-US" w:eastAsia="zh-CN"/>
              </w:rPr>
            </w:pPr>
            <w:r>
              <w:rPr>
                <w:rFonts w:eastAsiaTheme="minorEastAsia"/>
                <w:bCs/>
                <w:color w:val="0070C0"/>
                <w:lang w:val="en-US" w:eastAsia="zh-CN"/>
              </w:rPr>
              <w:t xml:space="preserve">Slide 3: </w:t>
            </w:r>
            <w:r w:rsidR="00B11A11">
              <w:rPr>
                <w:rFonts w:eastAsiaTheme="minorEastAsia"/>
                <w:bCs/>
                <w:color w:val="0070C0"/>
                <w:lang w:val="en-US" w:eastAsia="zh-CN"/>
              </w:rPr>
              <w:t>We agree with the proposed table format and we would like to s</w:t>
            </w:r>
            <w:r w:rsidR="005D4750">
              <w:rPr>
                <w:rFonts w:eastAsiaTheme="minorEastAsia"/>
                <w:bCs/>
                <w:color w:val="0070C0"/>
                <w:lang w:val="en-US" w:eastAsia="zh-CN"/>
              </w:rPr>
              <w:t>suggest add</w:t>
            </w:r>
            <w:r w:rsidR="00B11A11">
              <w:rPr>
                <w:rFonts w:eastAsiaTheme="minorEastAsia"/>
                <w:bCs/>
                <w:color w:val="0070C0"/>
                <w:lang w:val="en-US" w:eastAsia="zh-CN"/>
              </w:rPr>
              <w:t>ing the</w:t>
            </w:r>
            <w:r w:rsidR="005D4750">
              <w:rPr>
                <w:rFonts w:eastAsiaTheme="minorEastAsia"/>
                <w:bCs/>
                <w:color w:val="0070C0"/>
                <w:lang w:val="en-US" w:eastAsia="zh-CN"/>
              </w:rPr>
              <w:t xml:space="preserve"> following text below the table</w:t>
            </w:r>
            <w:r w:rsidR="00CE4442">
              <w:rPr>
                <w:rFonts w:eastAsiaTheme="minorEastAsia"/>
                <w:bCs/>
                <w:color w:val="0070C0"/>
                <w:lang w:val="en-US" w:eastAsia="zh-CN"/>
              </w:rPr>
              <w:t>:</w:t>
            </w:r>
          </w:p>
          <w:p w14:paraId="570F1408" w14:textId="3FC0DC03" w:rsidR="005D4750" w:rsidRDefault="00CE4442" w:rsidP="003732D8">
            <w:pPr>
              <w:spacing w:after="120"/>
              <w:rPr>
                <w:rFonts w:eastAsiaTheme="minorEastAsia"/>
                <w:bCs/>
                <w:color w:val="0070C0"/>
                <w:lang w:val="en-US" w:eastAsia="zh-CN"/>
              </w:rPr>
            </w:pPr>
            <w:r>
              <w:rPr>
                <w:rFonts w:eastAsiaTheme="minorEastAsia"/>
                <w:bCs/>
                <w:color w:val="0070C0"/>
                <w:lang w:val="en-US" w:eastAsia="zh-CN"/>
              </w:rPr>
              <w:t>“</w:t>
            </w:r>
            <w:r w:rsidR="005D4750">
              <w:rPr>
                <w:rFonts w:eastAsiaTheme="minorEastAsia"/>
                <w:bCs/>
                <w:color w:val="0070C0"/>
                <w:lang w:val="en-US" w:eastAsia="zh-CN"/>
              </w:rPr>
              <w:t xml:space="preserve">This table applies </w:t>
            </w:r>
            <w:r w:rsidR="00B11A11">
              <w:rPr>
                <w:rFonts w:eastAsiaTheme="minorEastAsia"/>
                <w:bCs/>
                <w:color w:val="0070C0"/>
                <w:lang w:val="en-US" w:eastAsia="zh-CN"/>
              </w:rPr>
              <w:t xml:space="preserve">to single carrier and </w:t>
            </w:r>
            <w:r w:rsidR="005D4750">
              <w:rPr>
                <w:rFonts w:eastAsiaTheme="minorEastAsia"/>
                <w:bCs/>
                <w:color w:val="0070C0"/>
                <w:lang w:val="en-US" w:eastAsia="zh-CN"/>
              </w:rPr>
              <w:t xml:space="preserve">to wideband operation </w:t>
            </w:r>
            <w:r w:rsidR="00B11A11">
              <w:rPr>
                <w:rFonts w:eastAsiaTheme="minorEastAsia"/>
                <w:bCs/>
                <w:color w:val="0070C0"/>
                <w:lang w:val="en-US" w:eastAsia="zh-CN"/>
              </w:rPr>
              <w:t xml:space="preserve">only </w:t>
            </w:r>
            <w:r w:rsidR="005D4750">
              <w:rPr>
                <w:rFonts w:eastAsiaTheme="minorEastAsia"/>
                <w:bCs/>
                <w:color w:val="0070C0"/>
                <w:lang w:val="en-US" w:eastAsia="zh-CN"/>
              </w:rPr>
              <w:t xml:space="preserve">when </w:t>
            </w:r>
            <w:r w:rsidR="00B11A11">
              <w:rPr>
                <w:rFonts w:eastAsiaTheme="minorEastAsia"/>
                <w:bCs/>
                <w:color w:val="0070C0"/>
                <w:lang w:val="en-US" w:eastAsia="zh-CN"/>
              </w:rPr>
              <w:t xml:space="preserve">the </w:t>
            </w:r>
            <w:r w:rsidR="005D4750">
              <w:rPr>
                <w:rFonts w:eastAsiaTheme="minorEastAsia"/>
                <w:bCs/>
                <w:color w:val="0070C0"/>
                <w:lang w:val="en-US" w:eastAsia="zh-CN"/>
              </w:rPr>
              <w:t>IQ image does</w:t>
            </w:r>
            <w:r w:rsidR="00B11A11">
              <w:rPr>
                <w:rFonts w:eastAsiaTheme="minorEastAsia"/>
                <w:bCs/>
                <w:color w:val="0070C0"/>
                <w:lang w:val="en-US" w:eastAsia="zh-CN"/>
              </w:rPr>
              <w:t xml:space="preserve"> not overlap the ACLR region in the non-transmitted sub-channels. In the case IQ image overlaps the ACLR region in the non-transmitted sub-channels, MPR is increased by [0.5-1] dB for DFT-S-OFDM and CP-OFDM.respectively</w:t>
            </w:r>
            <w:r>
              <w:rPr>
                <w:rFonts w:eastAsiaTheme="minorEastAsia"/>
                <w:bCs/>
                <w:color w:val="0070C0"/>
                <w:lang w:val="en-US" w:eastAsia="zh-CN"/>
              </w:rPr>
              <w:t>.”</w:t>
            </w:r>
          </w:p>
          <w:p w14:paraId="1BF3FA11" w14:textId="689CCCE8" w:rsidR="00CE4442" w:rsidRDefault="003732D8" w:rsidP="00CE4442">
            <w:pPr>
              <w:rPr>
                <w:rFonts w:eastAsiaTheme="minorEastAsia"/>
                <w:bCs/>
                <w:color w:val="0070C0"/>
                <w:lang w:val="en-US" w:eastAsia="zh-CN"/>
              </w:rPr>
            </w:pPr>
            <w:r>
              <w:rPr>
                <w:rFonts w:eastAsiaTheme="minorEastAsia"/>
                <w:bCs/>
                <w:color w:val="0070C0"/>
                <w:lang w:val="en-US" w:eastAsia="zh-CN"/>
              </w:rPr>
              <w:t>S</w:t>
            </w:r>
            <w:r w:rsidRPr="005B42F4">
              <w:rPr>
                <w:rFonts w:eastAsiaTheme="minorEastAsia"/>
                <w:bCs/>
                <w:color w:val="0070C0"/>
                <w:lang w:val="en-US" w:eastAsia="zh-CN"/>
              </w:rPr>
              <w:t>lide 4</w:t>
            </w:r>
            <w:r>
              <w:rPr>
                <w:rFonts w:eastAsiaTheme="minorEastAsia"/>
                <w:bCs/>
                <w:color w:val="0070C0"/>
                <w:lang w:val="en-US" w:eastAsia="zh-CN"/>
              </w:rPr>
              <w:t xml:space="preserve">: </w:t>
            </w:r>
            <w:r w:rsidR="003E0B8C">
              <w:rPr>
                <w:rFonts w:eastAsiaTheme="minorEastAsia"/>
                <w:bCs/>
                <w:color w:val="0070C0"/>
                <w:lang w:val="en-US" w:eastAsia="zh-CN"/>
              </w:rPr>
              <w:t>We agree that further MPR evaluation is needed</w:t>
            </w:r>
            <w:r w:rsidR="00CE4442">
              <w:rPr>
                <w:rFonts w:eastAsiaTheme="minorEastAsia"/>
                <w:bCs/>
                <w:color w:val="0070C0"/>
                <w:lang w:val="en-US" w:eastAsia="zh-CN"/>
              </w:rPr>
              <w:t xml:space="preserve">, in particular, </w:t>
            </w:r>
            <w:r w:rsidR="00792756">
              <w:rPr>
                <w:rFonts w:eastAsiaTheme="minorEastAsia"/>
                <w:bCs/>
                <w:color w:val="0070C0"/>
                <w:lang w:val="en-US" w:eastAsia="zh-CN"/>
              </w:rPr>
              <w:t xml:space="preserve">we need to verify the </w:t>
            </w:r>
            <w:r w:rsidR="003E0B8C">
              <w:rPr>
                <w:rFonts w:eastAsiaTheme="minorEastAsia"/>
                <w:bCs/>
                <w:color w:val="0070C0"/>
                <w:lang w:val="en-US" w:eastAsia="zh-CN"/>
              </w:rPr>
              <w:t>EVM gating levels for the case of the interlaced waveforms</w:t>
            </w:r>
            <w:r w:rsidR="00CE4442">
              <w:rPr>
                <w:rFonts w:eastAsiaTheme="minorEastAsia"/>
                <w:bCs/>
                <w:color w:val="0070C0"/>
                <w:lang w:val="en-US" w:eastAsia="zh-CN"/>
              </w:rPr>
              <w:t>,</w:t>
            </w:r>
            <w:r w:rsidR="003E0B8C">
              <w:rPr>
                <w:rFonts w:eastAsiaTheme="minorEastAsia"/>
                <w:bCs/>
                <w:color w:val="0070C0"/>
                <w:lang w:val="en-US" w:eastAsia="zh-CN"/>
              </w:rPr>
              <w:t xml:space="preserve"> and </w:t>
            </w:r>
            <w:r w:rsidR="00792756">
              <w:rPr>
                <w:rFonts w:eastAsiaTheme="minorEastAsia"/>
                <w:bCs/>
                <w:color w:val="0070C0"/>
                <w:lang w:val="en-US" w:eastAsia="zh-CN"/>
              </w:rPr>
              <w:t xml:space="preserve">the </w:t>
            </w:r>
            <w:r w:rsidR="003E0B8C">
              <w:rPr>
                <w:rFonts w:eastAsiaTheme="minorEastAsia"/>
                <w:bCs/>
                <w:color w:val="0070C0"/>
                <w:lang w:val="en-US" w:eastAsia="zh-CN"/>
              </w:rPr>
              <w:t>256 QAM</w:t>
            </w:r>
            <w:r w:rsidR="00CE4442">
              <w:rPr>
                <w:rFonts w:eastAsiaTheme="minorEastAsia"/>
                <w:bCs/>
                <w:color w:val="0070C0"/>
                <w:lang w:val="en-US" w:eastAsia="zh-CN"/>
              </w:rPr>
              <w:t xml:space="preserve"> gating levels</w:t>
            </w:r>
            <w:r w:rsidR="003E0B8C">
              <w:rPr>
                <w:rFonts w:eastAsiaTheme="minorEastAsia"/>
                <w:bCs/>
                <w:color w:val="0070C0"/>
                <w:lang w:val="en-US" w:eastAsia="zh-CN"/>
              </w:rPr>
              <w:t>.</w:t>
            </w:r>
            <w:r w:rsidRPr="005B42F4">
              <w:rPr>
                <w:rFonts w:eastAsiaTheme="minorEastAsia"/>
                <w:bCs/>
                <w:color w:val="0070C0"/>
                <w:lang w:val="en-US" w:eastAsia="zh-CN"/>
              </w:rPr>
              <w:t xml:space="preserve"> </w:t>
            </w:r>
            <w:r w:rsidR="00CE4442">
              <w:rPr>
                <w:rFonts w:eastAsiaTheme="minorEastAsia"/>
                <w:bCs/>
                <w:color w:val="0070C0"/>
                <w:lang w:val="en-US" w:eastAsia="zh-CN"/>
              </w:rPr>
              <w:t xml:space="preserve">For the last bullet, we’d like to suggest the following text: </w:t>
            </w:r>
          </w:p>
          <w:p w14:paraId="5E31732E" w14:textId="70996CC9" w:rsidR="00CE4442" w:rsidRDefault="00CE4442" w:rsidP="00CE4442">
            <w:pPr>
              <w:rPr>
                <w:lang w:val="en-US"/>
              </w:rPr>
            </w:pPr>
            <w:r>
              <w:rPr>
                <w:rFonts w:eastAsiaTheme="minorEastAsia"/>
                <w:bCs/>
                <w:color w:val="0070C0"/>
                <w:lang w:val="en-US" w:eastAsia="zh-CN"/>
              </w:rPr>
              <w:t>“</w:t>
            </w:r>
            <w:r>
              <w:t xml:space="preserve">Companies are encouraged to provide further simulation/measurement results to be considered </w:t>
            </w:r>
            <w:r>
              <w:rPr>
                <w:color w:val="0070C0"/>
              </w:rPr>
              <w:t>as an MPR correction factor (e.g. extra MPR) to the above tentatively agreed MPR values in next RAN4 meeting</w:t>
            </w:r>
            <w:r>
              <w:t>. The evaluation shall take into account the wide-band operation with the IQ image overlapping the ACLR region in the non-transmitted sub-channels."</w:t>
            </w:r>
            <w:r w:rsidR="0087250A">
              <w:t>”</w:t>
            </w:r>
          </w:p>
          <w:p w14:paraId="0FBF5BFB" w14:textId="57723F70" w:rsidR="003732D8" w:rsidRPr="005B42F4" w:rsidRDefault="00CE4442" w:rsidP="003732D8">
            <w:pPr>
              <w:spacing w:after="120"/>
              <w:rPr>
                <w:rFonts w:eastAsiaTheme="minorEastAsia"/>
                <w:bCs/>
                <w:color w:val="0070C0"/>
                <w:lang w:val="en-US" w:eastAsia="zh-CN"/>
              </w:rPr>
            </w:pPr>
            <w:r>
              <w:rPr>
                <w:rFonts w:eastAsiaTheme="minorEastAsia"/>
                <w:bCs/>
                <w:color w:val="0070C0"/>
                <w:lang w:val="en-US" w:eastAsia="zh-CN"/>
              </w:rPr>
              <w:t xml:space="preserve">Slide 5: </w:t>
            </w:r>
            <w:r w:rsidR="00792756">
              <w:rPr>
                <w:rFonts w:eastAsiaTheme="minorEastAsia"/>
                <w:bCs/>
                <w:color w:val="0070C0"/>
                <w:lang w:val="en-US" w:eastAsia="zh-CN"/>
              </w:rPr>
              <w:t xml:space="preserve">The ACLR assumptions need to be aligned with the outcome of WF </w:t>
            </w:r>
            <w:r w:rsidR="00792756" w:rsidRPr="00792756">
              <w:rPr>
                <w:rFonts w:eastAsiaTheme="minorEastAsia"/>
                <w:bCs/>
                <w:color w:val="0070C0"/>
                <w:lang w:val="en-US" w:eastAsia="zh-CN"/>
              </w:rPr>
              <w:t>NR-U PC3 ACLR and in-band emissions</w:t>
            </w:r>
            <w:r w:rsidR="00792756">
              <w:rPr>
                <w:rFonts w:eastAsiaTheme="minorEastAsia"/>
                <w:bCs/>
                <w:color w:val="0070C0"/>
                <w:lang w:val="en-US" w:eastAsia="zh-CN"/>
              </w:rPr>
              <w:t xml:space="preserve"> once settled.</w:t>
            </w:r>
          </w:p>
          <w:p w14:paraId="6EC46340" w14:textId="77777777" w:rsidR="003732D8" w:rsidRDefault="003732D8" w:rsidP="003732D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F2079D8" w14:textId="77777777" w:rsidR="003732D8" w:rsidRDefault="003732D8" w:rsidP="003732D8">
            <w:pPr>
              <w:spacing w:after="120"/>
              <w:rPr>
                <w:rFonts w:eastAsiaTheme="minorEastAsia"/>
                <w:color w:val="0070C0"/>
                <w:lang w:val="en-US" w:eastAsia="zh-CN"/>
              </w:rPr>
            </w:pPr>
            <w:r>
              <w:rPr>
                <w:rFonts w:eastAsiaTheme="minorEastAsia" w:hint="eastAsia"/>
                <w:color w:val="0070C0"/>
                <w:lang w:val="en-US" w:eastAsia="zh-CN"/>
              </w:rPr>
              <w:t>Others:</w:t>
            </w:r>
          </w:p>
        </w:tc>
      </w:tr>
      <w:tr w:rsidR="00574155" w14:paraId="093C02FE" w14:textId="77777777" w:rsidTr="003732D8">
        <w:tc>
          <w:tcPr>
            <w:tcW w:w="1236" w:type="dxa"/>
          </w:tcPr>
          <w:p w14:paraId="7C0316CE" w14:textId="418350A1" w:rsidR="00574155" w:rsidRDefault="00574155" w:rsidP="003732D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EAEB3B" w14:textId="77777777" w:rsidR="00574155" w:rsidRDefault="00574155" w:rsidP="003732D8">
            <w:pPr>
              <w:spacing w:after="120"/>
              <w:rPr>
                <w:rFonts w:eastAsiaTheme="minorEastAsia"/>
                <w:b/>
                <w:bCs/>
                <w:color w:val="0070C0"/>
                <w:lang w:val="en-US" w:eastAsia="zh-CN"/>
              </w:rPr>
            </w:pPr>
            <w:r>
              <w:rPr>
                <w:rFonts w:eastAsiaTheme="minorEastAsia"/>
                <w:b/>
                <w:bCs/>
                <w:color w:val="0070C0"/>
                <w:lang w:val="en-US" w:eastAsia="zh-CN"/>
              </w:rPr>
              <w:t>Draft R4-2008436:</w:t>
            </w:r>
          </w:p>
          <w:p w14:paraId="1D8EC583" w14:textId="01BF3ADB" w:rsidR="00574155" w:rsidRPr="005B42F4" w:rsidRDefault="00574155" w:rsidP="003732D8">
            <w:pPr>
              <w:spacing w:after="120"/>
              <w:rPr>
                <w:rFonts w:eastAsiaTheme="minorEastAsia"/>
                <w:bCs/>
                <w:color w:val="0070C0"/>
                <w:lang w:val="en-US" w:eastAsia="zh-CN"/>
              </w:rPr>
            </w:pPr>
            <w:r w:rsidRPr="005B42F4">
              <w:rPr>
                <w:rFonts w:eastAsiaTheme="minorEastAsia"/>
                <w:bCs/>
                <w:color w:val="0070C0"/>
                <w:lang w:val="en-US" w:eastAsia="zh-CN"/>
              </w:rPr>
              <w:t>We are fine with Rev1 of the WF including the comments from Skyworks above.</w:t>
            </w:r>
          </w:p>
        </w:tc>
      </w:tr>
      <w:tr w:rsidR="00481BA7" w14:paraId="176E01B2" w14:textId="77777777" w:rsidTr="003732D8">
        <w:tc>
          <w:tcPr>
            <w:tcW w:w="1236" w:type="dxa"/>
          </w:tcPr>
          <w:p w14:paraId="442AAF4A" w14:textId="30A486DF" w:rsidR="00481BA7" w:rsidRDefault="00481BA7" w:rsidP="003732D8">
            <w:pPr>
              <w:spacing w:after="120"/>
              <w:rPr>
                <w:rFonts w:eastAsiaTheme="minorEastAsia"/>
                <w:color w:val="0070C0"/>
                <w:lang w:val="en-US" w:eastAsia="zh-CN"/>
              </w:rPr>
            </w:pPr>
            <w:r>
              <w:rPr>
                <w:rFonts w:eastAsiaTheme="minorEastAsia"/>
                <w:color w:val="0070C0"/>
                <w:lang w:val="en-US" w:eastAsia="zh-CN"/>
              </w:rPr>
              <w:t>Charter Communications</w:t>
            </w:r>
          </w:p>
        </w:tc>
        <w:tc>
          <w:tcPr>
            <w:tcW w:w="8395" w:type="dxa"/>
          </w:tcPr>
          <w:p w14:paraId="4A62ECA7" w14:textId="30A4C81E" w:rsidR="00481BA7" w:rsidRPr="005B42F4" w:rsidRDefault="00481BA7" w:rsidP="003732D8">
            <w:pPr>
              <w:spacing w:after="120"/>
              <w:rPr>
                <w:rFonts w:eastAsiaTheme="minorEastAsia"/>
                <w:bCs/>
                <w:color w:val="0070C0"/>
                <w:lang w:val="en-US" w:eastAsia="zh-CN"/>
              </w:rPr>
            </w:pPr>
            <w:r>
              <w:rPr>
                <w:rFonts w:eastAsiaTheme="minorEastAsia"/>
                <w:bCs/>
                <w:color w:val="0070C0"/>
                <w:lang w:val="en-US" w:eastAsia="zh-CN"/>
              </w:rPr>
              <w:t>Draft R</w:t>
            </w:r>
            <w:r w:rsidRPr="005B42F4">
              <w:rPr>
                <w:rFonts w:eastAsiaTheme="minorEastAsia"/>
                <w:bCs/>
                <w:color w:val="0070C0"/>
                <w:lang w:val="en-US" w:eastAsia="zh-CN"/>
              </w:rPr>
              <w:t>4-2008436</w:t>
            </w:r>
          </w:p>
          <w:p w14:paraId="3493714A" w14:textId="63BDDE26" w:rsidR="00481BA7" w:rsidRDefault="00481BA7" w:rsidP="003732D8">
            <w:pPr>
              <w:spacing w:after="120"/>
              <w:rPr>
                <w:rFonts w:eastAsiaTheme="minorEastAsia"/>
                <w:b/>
                <w:bCs/>
                <w:color w:val="0070C0"/>
                <w:lang w:val="en-US" w:eastAsia="zh-CN"/>
              </w:rPr>
            </w:pPr>
            <w:r w:rsidRPr="005B42F4">
              <w:rPr>
                <w:rFonts w:eastAsiaTheme="minorEastAsia"/>
                <w:bCs/>
                <w:color w:val="0070C0"/>
                <w:lang w:val="en-US" w:eastAsia="zh-CN"/>
              </w:rPr>
              <w:t>We are also fine with Rev1 of the WF including as well Skyworks comments</w:t>
            </w:r>
          </w:p>
        </w:tc>
      </w:tr>
    </w:tbl>
    <w:p w14:paraId="3592A7A1" w14:textId="77777777" w:rsidR="00FB3476" w:rsidRPr="002832FA" w:rsidRDefault="00FB3476" w:rsidP="00FB3476">
      <w:pPr>
        <w:rPr>
          <w:lang w:val="en-US" w:eastAsia="zh-CN"/>
        </w:rPr>
      </w:pPr>
    </w:p>
    <w:p w14:paraId="5635A27B" w14:textId="77777777" w:rsidR="00FB3476" w:rsidRPr="002832FA" w:rsidRDefault="00FB3476" w:rsidP="00FB3476">
      <w:pPr>
        <w:pStyle w:val="Heading2"/>
        <w:rPr>
          <w:lang w:val="en-US"/>
        </w:rPr>
      </w:pPr>
      <w:r w:rsidRPr="002832FA">
        <w:rPr>
          <w:lang w:val="en-US"/>
        </w:rPr>
        <w:t>Summary on 2</w:t>
      </w:r>
      <w:r w:rsidRPr="005B42F4">
        <w:rPr>
          <w:vertAlign w:val="superscript"/>
          <w:lang w:val="en-US"/>
        </w:rPr>
        <w:t>nd</w:t>
      </w:r>
      <w:r w:rsidRPr="002832FA">
        <w:rPr>
          <w:lang w:val="en-US"/>
        </w:rPr>
        <w:t xml:space="preserve"> round (if applicable)</w:t>
      </w:r>
    </w:p>
    <w:p w14:paraId="62A7351A" w14:textId="77777777" w:rsidR="00FB3476" w:rsidRDefault="00FB3476" w:rsidP="00FB34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B3476" w:rsidRPr="00004165" w14:paraId="44C94A81" w14:textId="77777777" w:rsidTr="00190084">
        <w:tc>
          <w:tcPr>
            <w:tcW w:w="1242" w:type="dxa"/>
          </w:tcPr>
          <w:p w14:paraId="43AD2047" w14:textId="77777777" w:rsidR="00FB3476" w:rsidRPr="00045592" w:rsidRDefault="00FB3476" w:rsidP="00190084">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3BC2AF8" w14:textId="77777777" w:rsidR="00FB3476" w:rsidRPr="00045592" w:rsidRDefault="00FB3476"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B3476" w14:paraId="0DEA6DCA" w14:textId="77777777" w:rsidTr="00190084">
        <w:tc>
          <w:tcPr>
            <w:tcW w:w="1242" w:type="dxa"/>
          </w:tcPr>
          <w:p w14:paraId="793C0B9B" w14:textId="3CDD3857" w:rsidR="00FB3476" w:rsidRPr="003418CB" w:rsidRDefault="005B42F4" w:rsidP="00190084">
            <w:pPr>
              <w:rPr>
                <w:rFonts w:eastAsiaTheme="minorEastAsia"/>
                <w:color w:val="0070C0"/>
                <w:lang w:val="en-US" w:eastAsia="zh-CN"/>
              </w:rPr>
            </w:pPr>
            <w:r>
              <w:rPr>
                <w:rFonts w:eastAsiaTheme="minorEastAsia"/>
                <w:color w:val="0070C0"/>
                <w:lang w:val="en-US" w:eastAsia="zh-CN"/>
              </w:rPr>
              <w:t>R4-2008436</w:t>
            </w:r>
          </w:p>
        </w:tc>
        <w:tc>
          <w:tcPr>
            <w:tcW w:w="8615" w:type="dxa"/>
          </w:tcPr>
          <w:p w14:paraId="0F9623DC" w14:textId="4D22A247" w:rsidR="00FB3476" w:rsidRPr="005B42F4" w:rsidRDefault="005B42F4" w:rsidP="00190084">
            <w:pPr>
              <w:rPr>
                <w:rFonts w:eastAsiaTheme="minorEastAsia"/>
                <w:iCs/>
                <w:color w:val="0070C0"/>
                <w:lang w:val="en-US" w:eastAsia="zh-CN"/>
              </w:rPr>
            </w:pPr>
            <w:r>
              <w:rPr>
                <w:rFonts w:eastAsiaTheme="minorEastAsia"/>
                <w:iCs/>
                <w:color w:val="0070C0"/>
                <w:lang w:val="en-US" w:eastAsia="zh-CN"/>
              </w:rPr>
              <w:t xml:space="preserve">The WF addresses the comments listed above as well as offline comments expressed in email.  It is recommended that the WF in </w:t>
            </w:r>
            <w:r w:rsidRPr="005B42F4">
              <w:rPr>
                <w:rFonts w:eastAsiaTheme="minorEastAsia"/>
                <w:iCs/>
                <w:color w:val="0070C0"/>
                <w:highlight w:val="green"/>
                <w:lang w:val="en-US" w:eastAsia="zh-CN"/>
              </w:rPr>
              <w:t>R4-2008436 is agreeable</w:t>
            </w:r>
            <w:r>
              <w:rPr>
                <w:rFonts w:eastAsiaTheme="minorEastAsia"/>
                <w:iCs/>
                <w:color w:val="0070C0"/>
                <w:lang w:val="en-US" w:eastAsia="zh-CN"/>
              </w:rPr>
              <w:t>.</w:t>
            </w:r>
          </w:p>
        </w:tc>
      </w:tr>
    </w:tbl>
    <w:p w14:paraId="7582A111" w14:textId="77777777" w:rsidR="00FB3476" w:rsidRPr="00045592" w:rsidRDefault="00FB3476" w:rsidP="00FB3476">
      <w:pPr>
        <w:rPr>
          <w:i/>
          <w:color w:val="0070C0"/>
          <w:lang w:val="en-US"/>
        </w:rPr>
      </w:pPr>
    </w:p>
    <w:p w14:paraId="2F69FC58" w14:textId="77777777" w:rsidR="00FB3476" w:rsidRPr="00805BE8" w:rsidRDefault="00FB3476" w:rsidP="00FB3476">
      <w:pPr>
        <w:rPr>
          <w:lang w:val="en-US" w:eastAsia="zh-CN"/>
        </w:rPr>
      </w:pPr>
    </w:p>
    <w:p w14:paraId="1002767E" w14:textId="77777777" w:rsidR="00FB3476" w:rsidRPr="002832FA" w:rsidRDefault="00FB3476" w:rsidP="00FB3476">
      <w:pPr>
        <w:rPr>
          <w:lang w:val="en-US" w:eastAsia="zh-CN"/>
        </w:rPr>
      </w:pPr>
    </w:p>
    <w:p w14:paraId="54C64465" w14:textId="78304947" w:rsidR="00190084" w:rsidRPr="00045592" w:rsidRDefault="00190084" w:rsidP="00190084">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A1002F">
        <w:rPr>
          <w:lang w:eastAsia="ja-JP"/>
        </w:rPr>
        <w:t>Specification drafting</w:t>
      </w:r>
    </w:p>
    <w:p w14:paraId="49988BCD" w14:textId="77777777" w:rsidR="00190084" w:rsidRPr="00CB0305" w:rsidRDefault="00190084" w:rsidP="0019008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01"/>
        <w:gridCol w:w="1583"/>
        <w:gridCol w:w="6570"/>
      </w:tblGrid>
      <w:tr w:rsidR="00D87459" w:rsidRPr="00F53FE2" w14:paraId="4AAC4E12" w14:textId="77777777" w:rsidTr="00961650">
        <w:trPr>
          <w:trHeight w:val="468"/>
        </w:trPr>
        <w:tc>
          <w:tcPr>
            <w:tcW w:w="1201" w:type="dxa"/>
            <w:vAlign w:val="center"/>
          </w:tcPr>
          <w:p w14:paraId="7C3803F9" w14:textId="77777777" w:rsidR="00D87459" w:rsidRPr="00045592" w:rsidRDefault="00D87459" w:rsidP="00190084">
            <w:pPr>
              <w:spacing w:before="120" w:after="120"/>
              <w:rPr>
                <w:b/>
                <w:bCs/>
              </w:rPr>
            </w:pPr>
            <w:r w:rsidRPr="00045592">
              <w:rPr>
                <w:b/>
                <w:bCs/>
              </w:rPr>
              <w:t>T-doc number</w:t>
            </w:r>
          </w:p>
        </w:tc>
        <w:tc>
          <w:tcPr>
            <w:tcW w:w="1583" w:type="dxa"/>
            <w:vAlign w:val="center"/>
          </w:tcPr>
          <w:p w14:paraId="0BFD52C2" w14:textId="77777777" w:rsidR="00D87459" w:rsidRPr="00045592" w:rsidRDefault="00D87459" w:rsidP="00190084">
            <w:pPr>
              <w:spacing w:before="120" w:after="120"/>
              <w:rPr>
                <w:b/>
                <w:bCs/>
              </w:rPr>
            </w:pPr>
            <w:r w:rsidRPr="00045592">
              <w:rPr>
                <w:b/>
                <w:bCs/>
              </w:rPr>
              <w:t>Company</w:t>
            </w:r>
          </w:p>
        </w:tc>
        <w:tc>
          <w:tcPr>
            <w:tcW w:w="6570" w:type="dxa"/>
            <w:vAlign w:val="center"/>
          </w:tcPr>
          <w:p w14:paraId="105C9427" w14:textId="5DDA5C9C" w:rsidR="00D87459" w:rsidRPr="00045592" w:rsidRDefault="00D87459" w:rsidP="00190084">
            <w:pPr>
              <w:spacing w:before="120" w:after="120"/>
              <w:rPr>
                <w:b/>
                <w:bCs/>
              </w:rPr>
            </w:pPr>
            <w:r w:rsidRPr="00045592">
              <w:rPr>
                <w:b/>
                <w:bCs/>
              </w:rPr>
              <w:t>Proposals</w:t>
            </w:r>
            <w:r>
              <w:rPr>
                <w:b/>
                <w:bCs/>
              </w:rPr>
              <w:t xml:space="preserve"> / Observations</w:t>
            </w:r>
          </w:p>
        </w:tc>
      </w:tr>
      <w:tr w:rsidR="00A1002F" w14:paraId="4FCFB08E" w14:textId="77777777" w:rsidTr="00A742F4">
        <w:trPr>
          <w:trHeight w:val="20"/>
        </w:trPr>
        <w:tc>
          <w:tcPr>
            <w:tcW w:w="1201" w:type="dxa"/>
          </w:tcPr>
          <w:p w14:paraId="346168BC" w14:textId="7908751F" w:rsidR="00A1002F" w:rsidRDefault="005407A6" w:rsidP="00A742F4">
            <w:pPr>
              <w:spacing w:after="0"/>
              <w:rPr>
                <w:rFonts w:ascii="Arial" w:hAnsi="Arial" w:cs="Arial"/>
                <w:b/>
                <w:bCs/>
                <w:color w:val="0000FF"/>
                <w:sz w:val="16"/>
                <w:szCs w:val="16"/>
                <w:u w:val="single"/>
              </w:rPr>
            </w:pPr>
            <w:hyperlink r:id="rId25" w:tgtFrame="_parent" w:history="1">
              <w:r w:rsidR="00A1002F">
                <w:rPr>
                  <w:rStyle w:val="Hyperlink"/>
                  <w:rFonts w:ascii="Arial" w:hAnsi="Arial" w:cs="Arial"/>
                  <w:b/>
                  <w:bCs/>
                  <w:sz w:val="16"/>
                  <w:szCs w:val="16"/>
                </w:rPr>
                <w:t>R4-2007174</w:t>
              </w:r>
            </w:hyperlink>
          </w:p>
        </w:tc>
        <w:tc>
          <w:tcPr>
            <w:tcW w:w="1583" w:type="dxa"/>
          </w:tcPr>
          <w:p w14:paraId="17FBCD51" w14:textId="548210A9" w:rsidR="00A1002F" w:rsidRDefault="00A1002F" w:rsidP="00A742F4">
            <w:pPr>
              <w:spacing w:after="0"/>
            </w:pPr>
            <w:r w:rsidRPr="001A357C">
              <w:t>Nokia, Nokia Shanghai Bell</w:t>
            </w:r>
          </w:p>
        </w:tc>
        <w:tc>
          <w:tcPr>
            <w:tcW w:w="6570" w:type="dxa"/>
          </w:tcPr>
          <w:p w14:paraId="1CC5FA8A" w14:textId="44B85409" w:rsidR="00A1002F" w:rsidRDefault="00A1002F" w:rsidP="00A742F4">
            <w:pPr>
              <w:spacing w:after="0"/>
            </w:pPr>
            <w:r>
              <w:t xml:space="preserve">Title:  </w:t>
            </w:r>
            <w:r w:rsidRPr="001A357C">
              <w:t>NR-U - Capturing Spectral Emission Mask in Specification</w:t>
            </w:r>
          </w:p>
          <w:p w14:paraId="72293D1F" w14:textId="77777777" w:rsidR="00A1002F" w:rsidRDefault="00A1002F" w:rsidP="00A742F4">
            <w:pPr>
              <w:spacing w:after="0"/>
            </w:pPr>
          </w:p>
          <w:p w14:paraId="320047CF" w14:textId="259AC68D" w:rsidR="00A1002F" w:rsidRDefault="00A1002F" w:rsidP="00A742F4">
            <w:pPr>
              <w:spacing w:after="0"/>
            </w:pPr>
            <w:r w:rsidRPr="00A1002F">
              <w:t xml:space="preserve">Proposal 1: </w:t>
            </w:r>
            <w:r w:rsidRPr="00A1002F">
              <w:tab/>
              <w:t>Adopt one of the proposed options for naming of NR-U in specification.</w:t>
            </w:r>
            <w:r>
              <w:t xml:space="preserve">  </w:t>
            </w:r>
          </w:p>
        </w:tc>
      </w:tr>
      <w:tr w:rsidR="00D87459" w14:paraId="5DE04D4A" w14:textId="77777777" w:rsidTr="00A742F4">
        <w:trPr>
          <w:trHeight w:val="20"/>
        </w:trPr>
        <w:tc>
          <w:tcPr>
            <w:tcW w:w="1201" w:type="dxa"/>
          </w:tcPr>
          <w:p w14:paraId="2FAE6FF3" w14:textId="77777777" w:rsidR="00961650" w:rsidRDefault="005407A6" w:rsidP="00A742F4">
            <w:pPr>
              <w:spacing w:after="0"/>
              <w:rPr>
                <w:rFonts w:ascii="Arial" w:hAnsi="Arial" w:cs="Arial"/>
                <w:b/>
                <w:bCs/>
                <w:color w:val="0000FF"/>
                <w:sz w:val="16"/>
                <w:szCs w:val="16"/>
                <w:u w:val="single"/>
                <w:lang w:val="en-US"/>
              </w:rPr>
            </w:pPr>
            <w:hyperlink r:id="rId26" w:tgtFrame="_parent" w:history="1">
              <w:r w:rsidR="00961650">
                <w:rPr>
                  <w:rStyle w:val="Hyperlink"/>
                  <w:rFonts w:ascii="Arial" w:hAnsi="Arial" w:cs="Arial"/>
                  <w:b/>
                  <w:bCs/>
                  <w:sz w:val="16"/>
                  <w:szCs w:val="16"/>
                </w:rPr>
                <w:t>R4-2008126</w:t>
              </w:r>
            </w:hyperlink>
          </w:p>
          <w:p w14:paraId="7E43C62D" w14:textId="1DD94410" w:rsidR="00D87459" w:rsidRDefault="00D87459" w:rsidP="00A742F4">
            <w:pPr>
              <w:spacing w:after="0"/>
              <w:rPr>
                <w:rFonts w:ascii="Arial" w:hAnsi="Arial" w:cs="Arial"/>
                <w:b/>
                <w:bCs/>
                <w:color w:val="0000FF"/>
                <w:sz w:val="16"/>
                <w:szCs w:val="16"/>
                <w:u w:val="single"/>
              </w:rPr>
            </w:pPr>
          </w:p>
        </w:tc>
        <w:tc>
          <w:tcPr>
            <w:tcW w:w="1583" w:type="dxa"/>
          </w:tcPr>
          <w:p w14:paraId="0916A104" w14:textId="1E89BC0D" w:rsidR="00D87459" w:rsidRPr="00B6141D" w:rsidRDefault="00961650" w:rsidP="00A742F4">
            <w:pPr>
              <w:spacing w:after="0"/>
            </w:pPr>
            <w:r>
              <w:t>Qualcomm Incorporated</w:t>
            </w:r>
          </w:p>
        </w:tc>
        <w:tc>
          <w:tcPr>
            <w:tcW w:w="6570" w:type="dxa"/>
          </w:tcPr>
          <w:p w14:paraId="78734138" w14:textId="7912FC0E" w:rsidR="00D87459" w:rsidRDefault="00D87459" w:rsidP="00A742F4">
            <w:pPr>
              <w:spacing w:after="0"/>
            </w:pPr>
            <w:r>
              <w:t xml:space="preserve">Title:  </w:t>
            </w:r>
            <w:r w:rsidR="00961650" w:rsidRPr="00961650">
              <w:t>Introduction of NR-based access to unlicensed spectrum</w:t>
            </w:r>
          </w:p>
          <w:p w14:paraId="442BC2E3" w14:textId="1FFB7051" w:rsidR="00D87459" w:rsidRPr="00B6141D" w:rsidRDefault="00961650" w:rsidP="00A742F4">
            <w:pPr>
              <w:spacing w:after="0"/>
            </w:pPr>
            <w:r>
              <w:t>Draft CR to 38.101-1</w:t>
            </w:r>
          </w:p>
        </w:tc>
      </w:tr>
      <w:tr w:rsidR="00D87459" w14:paraId="603FA369" w14:textId="77777777" w:rsidTr="00A742F4">
        <w:trPr>
          <w:trHeight w:val="20"/>
        </w:trPr>
        <w:tc>
          <w:tcPr>
            <w:tcW w:w="1201" w:type="dxa"/>
          </w:tcPr>
          <w:p w14:paraId="645DEF80" w14:textId="77777777" w:rsidR="00961650" w:rsidRDefault="005407A6" w:rsidP="00A742F4">
            <w:pPr>
              <w:spacing w:after="0"/>
              <w:rPr>
                <w:rFonts w:ascii="Arial" w:hAnsi="Arial" w:cs="Arial"/>
                <w:b/>
                <w:bCs/>
                <w:color w:val="0000FF"/>
                <w:sz w:val="16"/>
                <w:szCs w:val="16"/>
                <w:u w:val="single"/>
                <w:lang w:val="en-US"/>
              </w:rPr>
            </w:pPr>
            <w:hyperlink r:id="rId27" w:tgtFrame="_parent" w:history="1">
              <w:r w:rsidR="00961650">
                <w:rPr>
                  <w:rStyle w:val="Hyperlink"/>
                  <w:rFonts w:ascii="Arial" w:hAnsi="Arial" w:cs="Arial"/>
                  <w:b/>
                  <w:bCs/>
                  <w:sz w:val="16"/>
                  <w:szCs w:val="16"/>
                </w:rPr>
                <w:t>R4-2007045</w:t>
              </w:r>
            </w:hyperlink>
          </w:p>
          <w:p w14:paraId="4F3BE154" w14:textId="267F1F5F" w:rsidR="00D87459" w:rsidRDefault="00D87459" w:rsidP="00A742F4">
            <w:pPr>
              <w:spacing w:after="0"/>
              <w:rPr>
                <w:rFonts w:ascii="Arial" w:hAnsi="Arial" w:cs="Arial"/>
                <w:b/>
                <w:bCs/>
                <w:color w:val="0000FF"/>
                <w:sz w:val="16"/>
                <w:szCs w:val="16"/>
                <w:u w:val="single"/>
                <w:lang w:val="en-US"/>
              </w:rPr>
            </w:pPr>
          </w:p>
          <w:p w14:paraId="474036B8" w14:textId="77777777" w:rsidR="00D87459" w:rsidRDefault="00D87459" w:rsidP="00A742F4">
            <w:pPr>
              <w:spacing w:after="0"/>
              <w:rPr>
                <w:rFonts w:ascii="Arial" w:hAnsi="Arial" w:cs="Arial"/>
                <w:b/>
                <w:bCs/>
                <w:color w:val="0000FF"/>
                <w:sz w:val="16"/>
                <w:szCs w:val="16"/>
                <w:u w:val="single"/>
                <w:lang w:val="en-US"/>
              </w:rPr>
            </w:pPr>
          </w:p>
          <w:p w14:paraId="05801D92" w14:textId="77777777" w:rsidR="00D87459" w:rsidRPr="00573483" w:rsidRDefault="00D87459" w:rsidP="00A742F4">
            <w:pPr>
              <w:spacing w:after="0"/>
            </w:pPr>
          </w:p>
        </w:tc>
        <w:tc>
          <w:tcPr>
            <w:tcW w:w="1583" w:type="dxa"/>
          </w:tcPr>
          <w:p w14:paraId="1EFB0CA9" w14:textId="2F2F6E51" w:rsidR="00D87459" w:rsidRPr="00573483" w:rsidRDefault="00961650" w:rsidP="00A742F4">
            <w:pPr>
              <w:spacing w:after="0"/>
            </w:pPr>
            <w:r>
              <w:t>Ericsson</w:t>
            </w:r>
          </w:p>
        </w:tc>
        <w:tc>
          <w:tcPr>
            <w:tcW w:w="6570" w:type="dxa"/>
          </w:tcPr>
          <w:p w14:paraId="32902DF3" w14:textId="7FA953F7" w:rsidR="00D87459" w:rsidRPr="00573483" w:rsidRDefault="00D87459" w:rsidP="00A742F4">
            <w:pPr>
              <w:spacing w:after="0"/>
            </w:pPr>
            <w:r>
              <w:t xml:space="preserve">Title:  </w:t>
            </w:r>
            <w:r w:rsidR="00961650" w:rsidRPr="00961650">
              <w:t>Introduction of TX characteristics for 5 GHz and 6 GHz shared channel access</w:t>
            </w:r>
          </w:p>
        </w:tc>
      </w:tr>
      <w:tr w:rsidR="00961650" w14:paraId="72C172F7" w14:textId="77777777" w:rsidTr="00A742F4">
        <w:trPr>
          <w:trHeight w:val="20"/>
        </w:trPr>
        <w:tc>
          <w:tcPr>
            <w:tcW w:w="1201" w:type="dxa"/>
          </w:tcPr>
          <w:p w14:paraId="5D003089" w14:textId="77777777" w:rsidR="00961650" w:rsidRDefault="005407A6" w:rsidP="00A742F4">
            <w:pPr>
              <w:spacing w:after="0"/>
              <w:rPr>
                <w:rFonts w:ascii="Arial" w:hAnsi="Arial" w:cs="Arial"/>
                <w:b/>
                <w:bCs/>
                <w:color w:val="0000FF"/>
                <w:sz w:val="16"/>
                <w:szCs w:val="16"/>
                <w:u w:val="single"/>
                <w:lang w:val="en-US"/>
              </w:rPr>
            </w:pPr>
            <w:hyperlink r:id="rId28" w:tgtFrame="_parent" w:history="1">
              <w:r w:rsidR="00961650">
                <w:rPr>
                  <w:rStyle w:val="Hyperlink"/>
                  <w:rFonts w:ascii="Arial" w:hAnsi="Arial" w:cs="Arial"/>
                  <w:b/>
                  <w:bCs/>
                  <w:sz w:val="16"/>
                  <w:szCs w:val="16"/>
                </w:rPr>
                <w:t>R4-2007047</w:t>
              </w:r>
            </w:hyperlink>
          </w:p>
          <w:p w14:paraId="0305B270" w14:textId="77777777" w:rsidR="00961650" w:rsidRDefault="00961650" w:rsidP="00A742F4">
            <w:pPr>
              <w:spacing w:after="0"/>
              <w:rPr>
                <w:rFonts w:ascii="Arial" w:hAnsi="Arial" w:cs="Arial"/>
                <w:b/>
                <w:bCs/>
                <w:color w:val="0000FF"/>
                <w:sz w:val="16"/>
                <w:szCs w:val="16"/>
                <w:u w:val="single"/>
              </w:rPr>
            </w:pPr>
          </w:p>
        </w:tc>
        <w:tc>
          <w:tcPr>
            <w:tcW w:w="1583" w:type="dxa"/>
          </w:tcPr>
          <w:p w14:paraId="0C9B21F9" w14:textId="76083E56" w:rsidR="00961650" w:rsidRDefault="00961650" w:rsidP="00A742F4">
            <w:pPr>
              <w:spacing w:after="0"/>
            </w:pPr>
            <w:r>
              <w:t>Ericsson</w:t>
            </w:r>
          </w:p>
        </w:tc>
        <w:tc>
          <w:tcPr>
            <w:tcW w:w="6570" w:type="dxa"/>
          </w:tcPr>
          <w:p w14:paraId="3672F22D" w14:textId="5F664D90" w:rsidR="00961650" w:rsidRDefault="00961650" w:rsidP="00A742F4">
            <w:pPr>
              <w:spacing w:after="0"/>
            </w:pPr>
            <w:r>
              <w:t xml:space="preserve">Title:  </w:t>
            </w:r>
            <w:r w:rsidRPr="00961650">
              <w:t>Introduction of RX characteristics for 5 GHz and 6 GHz shared channel access</w:t>
            </w:r>
          </w:p>
        </w:tc>
      </w:tr>
    </w:tbl>
    <w:p w14:paraId="2FF270B3" w14:textId="77777777" w:rsidR="00190084" w:rsidRPr="004A7544" w:rsidRDefault="00190084" w:rsidP="00190084"/>
    <w:p w14:paraId="02DA614B" w14:textId="133ABAD1" w:rsidR="00190084" w:rsidRDefault="00190084" w:rsidP="00190084">
      <w:pPr>
        <w:pStyle w:val="Heading2"/>
      </w:pPr>
      <w:r w:rsidRPr="004A7544">
        <w:rPr>
          <w:rFonts w:hint="eastAsia"/>
        </w:rPr>
        <w:t>Open issues</w:t>
      </w:r>
      <w:r>
        <w:t xml:space="preserve"> summary</w:t>
      </w:r>
    </w:p>
    <w:p w14:paraId="3C5A66B2" w14:textId="6C628914" w:rsidR="00A1002F" w:rsidRDefault="00A1002F" w:rsidP="00A1002F">
      <w:pPr>
        <w:pStyle w:val="Heading3"/>
        <w:rPr>
          <w:sz w:val="24"/>
          <w:szCs w:val="16"/>
        </w:rPr>
      </w:pPr>
      <w:r>
        <w:rPr>
          <w:sz w:val="24"/>
          <w:szCs w:val="16"/>
        </w:rPr>
        <w:t>SEM</w:t>
      </w:r>
    </w:p>
    <w:p w14:paraId="66684D27" w14:textId="7E29BD43" w:rsidR="00A1002F" w:rsidRPr="002832FA" w:rsidRDefault="00A1002F" w:rsidP="00A1002F">
      <w:pPr>
        <w:pStyle w:val="ListParagraph"/>
        <w:numPr>
          <w:ilvl w:val="0"/>
          <w:numId w:val="22"/>
        </w:numPr>
        <w:ind w:firstLineChars="0"/>
        <w:rPr>
          <w:lang w:val="sv-SE" w:eastAsia="zh-CN"/>
        </w:rPr>
      </w:pPr>
      <w:r w:rsidRPr="002832FA">
        <w:rPr>
          <w:lang w:val="sv-SE" w:eastAsia="zh-CN"/>
        </w:rPr>
        <w:t>Are there any remaining open issues?  Is there a common understanding on measurement bandwidths, including or excluding MBW/2 at corners of the mask, if/how to scale value in dBr when the measurement bandwidth is different from the reference bandwidth?</w:t>
      </w:r>
    </w:p>
    <w:p w14:paraId="224EB019" w14:textId="5B9AE683" w:rsidR="00A742F4" w:rsidRPr="002832FA" w:rsidRDefault="00A742F4" w:rsidP="00A1002F">
      <w:pPr>
        <w:pStyle w:val="ListParagraph"/>
        <w:numPr>
          <w:ilvl w:val="0"/>
          <w:numId w:val="22"/>
        </w:numPr>
        <w:ind w:firstLineChars="0"/>
        <w:rPr>
          <w:lang w:val="sv-SE" w:eastAsia="zh-CN"/>
        </w:rPr>
      </w:pPr>
      <w:r w:rsidRPr="002832FA">
        <w:rPr>
          <w:lang w:val="sv-SE" w:eastAsia="zh-CN"/>
        </w:rPr>
        <w:t>Does the LO corrupt the in-band reference 0 dBr value (see Skyworks R4-2008132)</w:t>
      </w:r>
    </w:p>
    <w:p w14:paraId="5BB8EA77" w14:textId="488CE8B3" w:rsidR="00A1002F" w:rsidRPr="002832FA" w:rsidRDefault="00A1002F" w:rsidP="00A1002F">
      <w:pPr>
        <w:pStyle w:val="ListParagraph"/>
        <w:numPr>
          <w:ilvl w:val="0"/>
          <w:numId w:val="22"/>
        </w:numPr>
        <w:ind w:firstLineChars="0"/>
        <w:rPr>
          <w:lang w:val="sv-SE" w:eastAsia="zh-CN"/>
        </w:rPr>
      </w:pPr>
      <w:r w:rsidRPr="002832FA">
        <w:rPr>
          <w:lang w:val="sv-SE" w:eastAsia="zh-CN"/>
        </w:rPr>
        <w:t>Wideband SEM and how to merge in-channel with out-of-channel</w:t>
      </w:r>
    </w:p>
    <w:p w14:paraId="28F17395" w14:textId="3A7212C8" w:rsidR="005251AB" w:rsidRDefault="00A1002F" w:rsidP="005251AB">
      <w:pPr>
        <w:pStyle w:val="Heading3"/>
        <w:rPr>
          <w:sz w:val="24"/>
          <w:szCs w:val="16"/>
        </w:rPr>
      </w:pPr>
      <w:r>
        <w:rPr>
          <w:sz w:val="24"/>
          <w:szCs w:val="16"/>
        </w:rPr>
        <w:t>Nomenclature</w:t>
      </w:r>
    </w:p>
    <w:p w14:paraId="1E3F65DA" w14:textId="77777777" w:rsidR="004F422C" w:rsidRDefault="004F422C" w:rsidP="00A742F4">
      <w:pPr>
        <w:tabs>
          <w:tab w:val="left" w:pos="1418"/>
        </w:tabs>
        <w:ind w:left="360"/>
        <w:jc w:val="both"/>
      </w:pPr>
      <w:r>
        <w:t>Options from Nokia R4-2007174</w:t>
      </w:r>
    </w:p>
    <w:p w14:paraId="5C5E3532" w14:textId="00642DD8" w:rsidR="00A742F4" w:rsidRDefault="00A742F4" w:rsidP="00A742F4">
      <w:pPr>
        <w:tabs>
          <w:tab w:val="left" w:pos="1418"/>
        </w:tabs>
        <w:ind w:left="360"/>
        <w:jc w:val="both"/>
      </w:pPr>
      <w:r>
        <w:t>Option 1:</w:t>
      </w:r>
      <w:r>
        <w:tab/>
      </w:r>
      <w:r>
        <w:tab/>
        <w:t xml:space="preserve">RAN4 introduces the acronym ‘NR-U’ to </w:t>
      </w:r>
      <w:r w:rsidRPr="008E2374">
        <w:t>3.3</w:t>
      </w:r>
      <w:r>
        <w:t xml:space="preserve"> </w:t>
      </w:r>
      <w:r w:rsidRPr="001C0CC4">
        <w:t>Abbreviations</w:t>
      </w:r>
      <w:r>
        <w:t xml:space="preserve"> of 38.101-1 and uses this as a general term </w:t>
      </w:r>
      <w:r>
        <w:tab/>
        <w:t xml:space="preserve">for all </w:t>
      </w:r>
      <w:r w:rsidRPr="004B0216">
        <w:t>unlicensed</w:t>
      </w:r>
      <w:r>
        <w:t xml:space="preserve"> operation.</w:t>
      </w:r>
    </w:p>
    <w:p w14:paraId="252BB69A" w14:textId="77777777" w:rsidR="00A742F4" w:rsidRDefault="00A742F4" w:rsidP="00A742F4">
      <w:pPr>
        <w:tabs>
          <w:tab w:val="left" w:pos="1418"/>
        </w:tabs>
        <w:ind w:left="360"/>
        <w:jc w:val="both"/>
      </w:pPr>
      <w:r>
        <w:t>Option 2:</w:t>
      </w:r>
      <w:r>
        <w:tab/>
      </w:r>
      <w:r>
        <w:tab/>
        <w:t xml:space="preserve">As option 1 but with the explicit mentioning of LBT, as ‘NR-U with LBT’, when operating in bands </w:t>
      </w:r>
      <w:r>
        <w:tab/>
        <w:t xml:space="preserve">with requirement of this. LBT should be included in </w:t>
      </w:r>
      <w:r w:rsidRPr="009A71C9">
        <w:t>3.1</w:t>
      </w:r>
      <w:r>
        <w:t xml:space="preserve"> </w:t>
      </w:r>
      <w:r w:rsidRPr="009A71C9">
        <w:t>Definitions</w:t>
      </w:r>
      <w:r>
        <w:t xml:space="preserve"> with the reference to the RAN1 </w:t>
      </w:r>
      <w:r>
        <w:tab/>
        <w:t>definition of shared spectrum channel access.</w:t>
      </w:r>
    </w:p>
    <w:p w14:paraId="1908F9F4" w14:textId="77777777" w:rsidR="00A742F4" w:rsidRDefault="00A742F4" w:rsidP="00A742F4">
      <w:pPr>
        <w:tabs>
          <w:tab w:val="left" w:pos="1418"/>
        </w:tabs>
        <w:ind w:left="360"/>
        <w:jc w:val="both"/>
      </w:pPr>
      <w:r>
        <w:t>Option 3:</w:t>
      </w:r>
      <w:r>
        <w:tab/>
      </w:r>
      <w:r>
        <w:tab/>
        <w:t>As option 1 but with the explicit mentioning of the operation band as ‘NR-U operation in band n46’.</w:t>
      </w:r>
    </w:p>
    <w:p w14:paraId="0869CE7A" w14:textId="77777777" w:rsidR="00A742F4" w:rsidRDefault="00A742F4" w:rsidP="00A742F4">
      <w:pPr>
        <w:ind w:left="360"/>
        <w:jc w:val="both"/>
      </w:pPr>
      <w:r>
        <w:t>Option 4:</w:t>
      </w:r>
      <w:r>
        <w:tab/>
      </w:r>
      <w:r>
        <w:tab/>
        <w:t xml:space="preserve">RAN4 align to the RAN1 naming being “operation with shared spectrum channel access” as specified </w:t>
      </w:r>
      <w:r>
        <w:tab/>
      </w:r>
      <w:r>
        <w:tab/>
      </w:r>
      <w:r>
        <w:tab/>
      </w:r>
      <w:r>
        <w:tab/>
      </w:r>
      <w:r>
        <w:tab/>
        <w:t>in 37.213</w:t>
      </w:r>
    </w:p>
    <w:p w14:paraId="6C65E023" w14:textId="557A34AB" w:rsidR="00D41B8A" w:rsidRDefault="00D41B8A" w:rsidP="00D41B8A">
      <w:pPr>
        <w:pStyle w:val="Heading3"/>
        <w:rPr>
          <w:sz w:val="24"/>
          <w:szCs w:val="16"/>
        </w:rPr>
      </w:pPr>
      <w:r>
        <w:rPr>
          <w:sz w:val="24"/>
          <w:szCs w:val="16"/>
        </w:rPr>
        <w:lastRenderedPageBreak/>
        <w:t>Specification structure</w:t>
      </w:r>
    </w:p>
    <w:p w14:paraId="5DB2B63E" w14:textId="69E289A8" w:rsidR="00A742F4" w:rsidRPr="00C42C95" w:rsidRDefault="00A742F4" w:rsidP="00A742F4">
      <w:pPr>
        <w:pStyle w:val="ListParagraph"/>
        <w:numPr>
          <w:ilvl w:val="0"/>
          <w:numId w:val="22"/>
        </w:numPr>
        <w:ind w:firstLineChars="0"/>
        <w:rPr>
          <w:lang w:val="sv-SE" w:eastAsia="zh-CN"/>
        </w:rPr>
      </w:pPr>
      <w:r>
        <w:rPr>
          <w:lang w:val="sv-SE" w:eastAsia="zh-CN"/>
        </w:rPr>
        <w:t>Separate suffix or embedded?</w:t>
      </w:r>
    </w:p>
    <w:p w14:paraId="1EA8CCDE" w14:textId="77777777" w:rsidR="0041654B" w:rsidRPr="00F12D12" w:rsidRDefault="0041654B" w:rsidP="0041654B">
      <w:pPr>
        <w:pStyle w:val="Heading3"/>
        <w:rPr>
          <w:sz w:val="24"/>
          <w:szCs w:val="16"/>
          <w:lang w:val="en-US"/>
        </w:rPr>
      </w:pPr>
      <w:r w:rsidRPr="00F12D12">
        <w:rPr>
          <w:sz w:val="24"/>
          <w:szCs w:val="16"/>
          <w:lang w:val="en-US"/>
        </w:rPr>
        <w:t>Use of draft CR (running CR) to collect agreed normative text</w:t>
      </w:r>
    </w:p>
    <w:p w14:paraId="4CC81BC4" w14:textId="77777777" w:rsidR="0041654B" w:rsidRDefault="0041654B" w:rsidP="0041654B">
      <w:pPr>
        <w:pStyle w:val="ListParagraph"/>
        <w:numPr>
          <w:ilvl w:val="0"/>
          <w:numId w:val="22"/>
        </w:numPr>
        <w:ind w:firstLineChars="0"/>
        <w:rPr>
          <w:lang w:val="en-US" w:eastAsia="zh-CN"/>
        </w:rPr>
      </w:pPr>
      <w:r w:rsidRPr="00F12D12">
        <w:rPr>
          <w:lang w:val="en-US" w:eastAsia="zh-CN"/>
        </w:rPr>
        <w:t>Use one of the s</w:t>
      </w:r>
      <w:r>
        <w:rPr>
          <w:lang w:val="en-US" w:eastAsia="zh-CN"/>
        </w:rPr>
        <w:t>ubmitted draft CRs as a basis</w:t>
      </w:r>
    </w:p>
    <w:p w14:paraId="33DE141B" w14:textId="77777777" w:rsidR="0041654B" w:rsidRPr="00F12D12" w:rsidRDefault="0041654B" w:rsidP="0041654B">
      <w:pPr>
        <w:pStyle w:val="ListParagraph"/>
        <w:numPr>
          <w:ilvl w:val="0"/>
          <w:numId w:val="22"/>
        </w:numPr>
        <w:ind w:firstLineChars="0"/>
        <w:rPr>
          <w:lang w:val="en-US" w:eastAsia="zh-CN"/>
        </w:rPr>
      </w:pPr>
      <w:r>
        <w:rPr>
          <w:lang w:val="en-US" w:eastAsia="zh-CN"/>
        </w:rPr>
        <w:t>Other</w:t>
      </w:r>
    </w:p>
    <w:p w14:paraId="4DE48607" w14:textId="77777777" w:rsidR="00190084" w:rsidRDefault="00190084" w:rsidP="00190084">
      <w:pPr>
        <w:rPr>
          <w:color w:val="0070C0"/>
          <w:lang w:val="en-US" w:eastAsia="zh-CN"/>
        </w:rPr>
      </w:pPr>
    </w:p>
    <w:p w14:paraId="52F69954" w14:textId="77777777" w:rsidR="00190084" w:rsidRPr="002832FA" w:rsidRDefault="00190084" w:rsidP="00190084">
      <w:pPr>
        <w:pStyle w:val="Heading2"/>
      </w:pPr>
      <w:r w:rsidRPr="002832FA">
        <w:t xml:space="preserve">Companies views’ collection for 1st round </w:t>
      </w:r>
    </w:p>
    <w:p w14:paraId="5964FCBD" w14:textId="77777777" w:rsidR="00190084" w:rsidRPr="00805BE8" w:rsidRDefault="00190084" w:rsidP="0019008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190084" w14:paraId="340E670F" w14:textId="77777777" w:rsidTr="00EA2ADC">
        <w:tc>
          <w:tcPr>
            <w:tcW w:w="1583" w:type="dxa"/>
          </w:tcPr>
          <w:p w14:paraId="1240B49B"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48" w:type="dxa"/>
          </w:tcPr>
          <w:p w14:paraId="575D5EE5" w14:textId="77777777" w:rsidR="00190084" w:rsidRPr="00045592" w:rsidRDefault="00190084"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190084" w14:paraId="360EFF4F" w14:textId="77777777" w:rsidTr="00EA2ADC">
        <w:tc>
          <w:tcPr>
            <w:tcW w:w="1583" w:type="dxa"/>
          </w:tcPr>
          <w:p w14:paraId="27948B8F" w14:textId="77777777" w:rsidR="00190084" w:rsidRPr="003418CB" w:rsidRDefault="00190084" w:rsidP="00190084">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08BAB004" w14:textId="77777777" w:rsidR="00190084" w:rsidRDefault="00190084" w:rsidP="001900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7CFF2C5E" w14:textId="77777777" w:rsidR="00190084" w:rsidRDefault="00190084" w:rsidP="001900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645604B6" w14:textId="77777777" w:rsidR="00190084" w:rsidRDefault="00190084" w:rsidP="0019008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2FFAFFB" w14:textId="77777777" w:rsidR="00190084" w:rsidRPr="003418CB" w:rsidRDefault="00190084" w:rsidP="00190084">
            <w:pPr>
              <w:spacing w:after="120"/>
              <w:rPr>
                <w:rFonts w:eastAsiaTheme="minorEastAsia"/>
                <w:color w:val="0070C0"/>
                <w:lang w:val="en-US" w:eastAsia="zh-CN"/>
              </w:rPr>
            </w:pPr>
            <w:r>
              <w:rPr>
                <w:rFonts w:eastAsiaTheme="minorEastAsia" w:hint="eastAsia"/>
                <w:color w:val="0070C0"/>
                <w:lang w:val="en-US" w:eastAsia="zh-CN"/>
              </w:rPr>
              <w:t>Others:</w:t>
            </w:r>
          </w:p>
        </w:tc>
      </w:tr>
      <w:tr w:rsidR="00025407" w14:paraId="620FC726" w14:textId="77777777" w:rsidTr="00EA2ADC">
        <w:tc>
          <w:tcPr>
            <w:tcW w:w="1583" w:type="dxa"/>
          </w:tcPr>
          <w:p w14:paraId="39FC8E5E" w14:textId="0F7BD2C0" w:rsidR="00025407" w:rsidRDefault="00025407" w:rsidP="00190084">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244D340C" w14:textId="77777777" w:rsidR="00025407" w:rsidRDefault="00025407" w:rsidP="00025407">
            <w:pPr>
              <w:spacing w:after="120"/>
              <w:rPr>
                <w:rFonts w:eastAsiaTheme="minorEastAsia"/>
                <w:color w:val="0070C0"/>
                <w:lang w:val="en-US" w:eastAsia="zh-CN"/>
              </w:rPr>
            </w:pPr>
            <w:r>
              <w:rPr>
                <w:rFonts w:eastAsiaTheme="minorEastAsia"/>
                <w:color w:val="0070C0"/>
                <w:lang w:val="en-US" w:eastAsia="zh-CN"/>
              </w:rPr>
              <w:t>Subtopic 4.2.1 SEM.   We agree with Nokia’s proposal 2 in R4-</w:t>
            </w:r>
            <w:r w:rsidRPr="00F91373">
              <w:rPr>
                <w:rFonts w:eastAsiaTheme="minorEastAsia"/>
                <w:color w:val="0070C0"/>
                <w:lang w:val="en-US" w:eastAsia="zh-CN"/>
              </w:rPr>
              <w:t>2007174 (</w:t>
            </w:r>
            <w:r w:rsidRPr="00F91373">
              <w:rPr>
                <w:color w:val="0070C0"/>
              </w:rPr>
              <w:t>Introduce the SEM for NR-U based on the text proposal in section 3</w:t>
            </w:r>
            <w:r w:rsidRPr="00F91373">
              <w:rPr>
                <w:b/>
                <w:color w:val="0070C0"/>
              </w:rPr>
              <w:t xml:space="preserve">) </w:t>
            </w:r>
            <w:r>
              <w:rPr>
                <w:rFonts w:eastAsiaTheme="minorEastAsia"/>
                <w:color w:val="0070C0"/>
                <w:lang w:val="en-US" w:eastAsia="zh-CN"/>
              </w:rPr>
              <w:t xml:space="preserve">as it reflects the WF agreement </w:t>
            </w:r>
            <w:r w:rsidRPr="00F91373">
              <w:rPr>
                <w:rStyle w:val="Hyperlink"/>
                <w:color w:val="0070C0"/>
                <w:u w:val="none"/>
              </w:rPr>
              <w:t>R4-1915979</w:t>
            </w:r>
            <w:r>
              <w:rPr>
                <w:rStyle w:val="Hyperlink"/>
                <w:color w:val="0070C0"/>
                <w:u w:val="none"/>
              </w:rPr>
              <w:t>.</w:t>
            </w:r>
          </w:p>
          <w:p w14:paraId="40D2852E" w14:textId="77777777" w:rsidR="00025407" w:rsidRDefault="00025407" w:rsidP="00025407">
            <w:pPr>
              <w:spacing w:after="120"/>
              <w:rPr>
                <w:color w:val="0070C0"/>
              </w:rPr>
            </w:pPr>
            <w:r w:rsidRPr="00F91373">
              <w:rPr>
                <w:rFonts w:eastAsiaTheme="minorEastAsia"/>
                <w:color w:val="0070C0"/>
                <w:lang w:val="en-US" w:eastAsia="zh-CN"/>
              </w:rPr>
              <w:t xml:space="preserve">Subtopic </w:t>
            </w:r>
            <w:r>
              <w:rPr>
                <w:rFonts w:eastAsiaTheme="minorEastAsia"/>
                <w:color w:val="0070C0"/>
                <w:lang w:val="en-US" w:eastAsia="zh-CN"/>
              </w:rPr>
              <w:t>4.2.2</w:t>
            </w:r>
            <w:r w:rsidRPr="00F91373">
              <w:rPr>
                <w:rFonts w:eastAsiaTheme="minorEastAsia"/>
                <w:color w:val="0070C0"/>
                <w:lang w:val="en-US" w:eastAsia="zh-CN"/>
              </w:rPr>
              <w:t xml:space="preserve"> regarding the nomenclature for NR-U, we agree on option 4: </w:t>
            </w:r>
            <w:r w:rsidRPr="00F91373">
              <w:rPr>
                <w:color w:val="0070C0"/>
              </w:rPr>
              <w:t xml:space="preserve">RAN4 align to the RAN1 naming being “operation with shared spectrum channel access” as specified </w:t>
            </w:r>
            <w:r w:rsidRPr="00F91373">
              <w:rPr>
                <w:color w:val="0070C0"/>
              </w:rPr>
              <w:tab/>
            </w:r>
            <w:r w:rsidRPr="00F91373">
              <w:rPr>
                <w:color w:val="0070C0"/>
              </w:rPr>
              <w:tab/>
            </w:r>
            <w:r w:rsidRPr="00F91373">
              <w:rPr>
                <w:color w:val="0070C0"/>
              </w:rPr>
              <w:tab/>
            </w:r>
            <w:r w:rsidRPr="00F91373">
              <w:rPr>
                <w:color w:val="0070C0"/>
              </w:rPr>
              <w:tab/>
            </w:r>
            <w:r w:rsidRPr="00F91373">
              <w:rPr>
                <w:color w:val="0070C0"/>
              </w:rPr>
              <w:tab/>
              <w:t>in 37.213.  for consistency across specifications</w:t>
            </w:r>
          </w:p>
          <w:p w14:paraId="28EE8923" w14:textId="77777777" w:rsidR="00025407" w:rsidRDefault="00025407" w:rsidP="00190084">
            <w:pPr>
              <w:spacing w:after="120"/>
              <w:rPr>
                <w:rFonts w:eastAsiaTheme="minorEastAsia"/>
                <w:color w:val="0070C0"/>
                <w:lang w:val="en-US" w:eastAsia="zh-CN"/>
              </w:rPr>
            </w:pPr>
          </w:p>
        </w:tc>
      </w:tr>
      <w:tr w:rsidR="00EA2ADC" w14:paraId="67A89AFE" w14:textId="77777777" w:rsidTr="00EA2ADC">
        <w:tc>
          <w:tcPr>
            <w:tcW w:w="1583" w:type="dxa"/>
          </w:tcPr>
          <w:p w14:paraId="743B26A8" w14:textId="4FA6A868" w:rsidR="00EA2ADC" w:rsidRDefault="00EA2ADC" w:rsidP="00EA2ADC">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47976CAE" w14:textId="41EE1A51"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4.2.1.  Our interpretation of SEM is that the reference PSD is defined as maximum over any 1 MHz measurement bandwidth within the passsband of the signal.  For the SEM in the region where the measurement bandwidth is 100 kHz, the measured emission should be scaled up to 1 MHz first and then compared to the reference PSD measured in 1 MHz minus the specified dBr value.  Excluding MBW/2 are the edges of each segment of the mask can be further discussed, but we have not excluded in our MPR simulation results.</w:t>
            </w:r>
          </w:p>
          <w:p w14:paraId="17313351"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The wideband SEM should be based on the channel bandwidth irrespective of transmitted or non-transmitted 20 MHz sub-bands within it.  However, the value of the in-channel mask evaluated at the edges of the channel can be extended out-of-channel until it intersects with the wideband SEM.</w:t>
            </w:r>
          </w:p>
          <w:p w14:paraId="558A77AD"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4.2.2.  Support option 1 as this is the terminology that RAN4 has been using.</w:t>
            </w:r>
          </w:p>
          <w:p w14:paraId="3C1E0C1A"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4.2.3.  Separate suffix is preferred.  Embedding NR-U specifications into the general requirements as was done for LAA leads to a specification that has no structure and is difficult to follow.  One challenge with separate suffix is in the event of NR-U and another feature, say CA, which suffix should it go into?  We have made an attempt in R4-2008126 and request companies to provide feedback.</w:t>
            </w:r>
          </w:p>
          <w:p w14:paraId="1C46EAC0" w14:textId="67C31CA2"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4.2.4.  We propose to use Qualcomm draft CR in R4-2008126 as the running CR.  It was already suggested by the moderator in the last meeting to use the Qualcomm draft CR as the basis, so we have done this and included additional content (see the cover page of the dCR for description) in R4-2008126.</w:t>
            </w:r>
          </w:p>
        </w:tc>
      </w:tr>
      <w:tr w:rsidR="00527DB4" w14:paraId="69DD5907" w14:textId="77777777" w:rsidTr="00EA2ADC">
        <w:tc>
          <w:tcPr>
            <w:tcW w:w="1583" w:type="dxa"/>
          </w:tcPr>
          <w:p w14:paraId="6DA69619" w14:textId="1846882F" w:rsidR="00527DB4" w:rsidRDefault="00527DB4" w:rsidP="00EA2ADC">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2AD93545" w14:textId="7246EAB6" w:rsidR="00527DB4" w:rsidRDefault="00527DB4" w:rsidP="00527DB4">
            <w:pPr>
              <w:spacing w:after="120"/>
              <w:rPr>
                <w:rFonts w:eastAsiaTheme="minorEastAsia"/>
                <w:color w:val="0070C0"/>
                <w:lang w:val="en-US" w:eastAsia="zh-CN"/>
              </w:rPr>
            </w:pPr>
            <w:r>
              <w:rPr>
                <w:rFonts w:eastAsiaTheme="minorEastAsia"/>
                <w:color w:val="0070C0"/>
                <w:lang w:val="en-US" w:eastAsia="zh-CN"/>
              </w:rPr>
              <w:t>4.2.1: SEM is ok if the MBW/2 exclusion is in the requirement. This is essential since NRU would have stricter requirement than 11ax if this is not accounted for. As a test method we still believe the 11ac based method is the right approach and avoid many of the notes and clarifications that should not be there for a dBr mask. If the LO position is signaled the LO leakage issue can be avoided (but removing 2MHz would be wrong especially for interlaces this is why a small RBW is needed in the test).</w:t>
            </w:r>
          </w:p>
        </w:tc>
      </w:tr>
      <w:tr w:rsidR="00CE25F8" w14:paraId="009AFFD7" w14:textId="77777777" w:rsidTr="00EA2ADC">
        <w:tc>
          <w:tcPr>
            <w:tcW w:w="1583" w:type="dxa"/>
          </w:tcPr>
          <w:p w14:paraId="15D1BAC6" w14:textId="55557927" w:rsidR="00CE25F8" w:rsidRDefault="00CE25F8" w:rsidP="00EA2ADC">
            <w:pPr>
              <w:spacing w:after="120"/>
              <w:rPr>
                <w:rFonts w:eastAsiaTheme="minorEastAsia"/>
                <w:color w:val="0070C0"/>
                <w:lang w:val="en-US" w:eastAsia="zh-CN"/>
              </w:rPr>
            </w:pPr>
            <w:r>
              <w:rPr>
                <w:rFonts w:eastAsiaTheme="minorEastAsia"/>
                <w:color w:val="0070C0"/>
                <w:lang w:val="en-US" w:eastAsia="zh-CN"/>
              </w:rPr>
              <w:t>MediaTek</w:t>
            </w:r>
          </w:p>
        </w:tc>
        <w:tc>
          <w:tcPr>
            <w:tcW w:w="8048" w:type="dxa"/>
          </w:tcPr>
          <w:p w14:paraId="17C63F99" w14:textId="77777777" w:rsidR="00CE25F8" w:rsidRDefault="00CE25F8" w:rsidP="00527DB4">
            <w:pPr>
              <w:spacing w:after="120"/>
              <w:rPr>
                <w:rFonts w:eastAsiaTheme="minorEastAsia"/>
                <w:color w:val="0070C0"/>
                <w:lang w:val="en-US" w:eastAsia="zh-CN"/>
              </w:rPr>
            </w:pPr>
            <w:r>
              <w:rPr>
                <w:rFonts w:eastAsiaTheme="minorEastAsia"/>
                <w:color w:val="0070C0"/>
                <w:lang w:val="en-US" w:eastAsia="zh-CN"/>
              </w:rPr>
              <w:t>Sub-topic 4.2.1: SEM</w:t>
            </w:r>
          </w:p>
          <w:p w14:paraId="29F6EAD0" w14:textId="51B5EF3E" w:rsidR="00CE25F8" w:rsidRDefault="009D33D2" w:rsidP="00527DB4">
            <w:pPr>
              <w:spacing w:after="120"/>
              <w:rPr>
                <w:rFonts w:eastAsiaTheme="minorEastAsia"/>
                <w:color w:val="0070C0"/>
                <w:lang w:val="en-US" w:eastAsia="zh-CN"/>
              </w:rPr>
            </w:pPr>
            <w:r>
              <w:rPr>
                <w:rFonts w:eastAsiaTheme="minorEastAsia"/>
                <w:color w:val="0070C0"/>
                <w:lang w:val="en-US" w:eastAsia="zh-CN"/>
              </w:rPr>
              <w:lastRenderedPageBreak/>
              <w:t xml:space="preserve">It does not look like the -40dBr requirement would ever be reached as it is always limited by -30 dBm/MHz. </w:t>
            </w:r>
          </w:p>
        </w:tc>
      </w:tr>
      <w:tr w:rsidR="00B72FDE" w14:paraId="1A6B401F" w14:textId="77777777" w:rsidTr="00EA2ADC">
        <w:tc>
          <w:tcPr>
            <w:tcW w:w="1583" w:type="dxa"/>
          </w:tcPr>
          <w:p w14:paraId="4D34CF79" w14:textId="7FB5FE2F" w:rsidR="00B72FDE" w:rsidRDefault="00B72FDE" w:rsidP="00EA2ADC">
            <w:pPr>
              <w:spacing w:after="120"/>
              <w:rPr>
                <w:rFonts w:eastAsiaTheme="minorEastAsia"/>
                <w:color w:val="0070C0"/>
                <w:lang w:val="en-US" w:eastAsia="zh-TW"/>
              </w:rPr>
            </w:pPr>
            <w:r>
              <w:rPr>
                <w:rFonts w:eastAsiaTheme="minorEastAsia" w:hint="eastAsia"/>
                <w:color w:val="0070C0"/>
                <w:lang w:val="en-US" w:eastAsia="zh-TW"/>
              </w:rPr>
              <w:lastRenderedPageBreak/>
              <w:t>CHTTL</w:t>
            </w:r>
          </w:p>
        </w:tc>
        <w:tc>
          <w:tcPr>
            <w:tcW w:w="8048" w:type="dxa"/>
          </w:tcPr>
          <w:p w14:paraId="7E082B1F" w14:textId="2A52A885" w:rsidR="00B72FDE" w:rsidRDefault="00B72FDE" w:rsidP="00A535B7">
            <w:pPr>
              <w:spacing w:after="120"/>
              <w:rPr>
                <w:rFonts w:eastAsiaTheme="minorEastAsia"/>
                <w:color w:val="0070C0"/>
                <w:lang w:val="en-US" w:eastAsia="zh-TW"/>
              </w:rPr>
            </w:pPr>
            <w:r>
              <w:rPr>
                <w:rFonts w:eastAsiaTheme="minorEastAsia"/>
                <w:color w:val="0070C0"/>
                <w:lang w:val="en-US" w:eastAsia="zh-CN"/>
              </w:rPr>
              <w:t>Sub-topic 4.2.3</w:t>
            </w:r>
            <w:r>
              <w:rPr>
                <w:rFonts w:eastAsiaTheme="minorEastAsia" w:hint="eastAsia"/>
                <w:color w:val="0070C0"/>
                <w:lang w:val="en-US" w:eastAsia="zh-TW"/>
              </w:rPr>
              <w:t xml:space="preserve">: </w:t>
            </w:r>
            <w:r w:rsidR="001B2769">
              <w:rPr>
                <w:rFonts w:eastAsiaTheme="minorEastAsia" w:hint="eastAsia"/>
                <w:color w:val="0070C0"/>
                <w:lang w:val="en-US" w:eastAsia="zh-TW"/>
              </w:rPr>
              <w:t>S</w:t>
            </w:r>
            <w:r w:rsidR="001B2769" w:rsidRPr="001B2769">
              <w:rPr>
                <w:rFonts w:eastAsiaTheme="minorEastAsia"/>
                <w:color w:val="0070C0"/>
                <w:lang w:val="en-US" w:eastAsia="zh-TW"/>
              </w:rPr>
              <w:t xml:space="preserve">eparate suffix </w:t>
            </w:r>
            <w:r w:rsidR="001B2769">
              <w:rPr>
                <w:rFonts w:eastAsiaTheme="minorEastAsia" w:hint="eastAsia"/>
                <w:color w:val="0070C0"/>
                <w:lang w:val="en-US" w:eastAsia="zh-TW"/>
              </w:rPr>
              <w:t>might be easier to review t</w:t>
            </w:r>
            <w:r w:rsidR="00A535B7">
              <w:rPr>
                <w:rFonts w:eastAsiaTheme="minorEastAsia" w:hint="eastAsia"/>
                <w:color w:val="0070C0"/>
                <w:lang w:val="en-US" w:eastAsia="zh-TW"/>
              </w:rPr>
              <w:t>he whole requirements for NR-U. One question that does the proposal applies to the -3 spec also?</w:t>
            </w:r>
          </w:p>
        </w:tc>
      </w:tr>
      <w:tr w:rsidR="003F3E25" w14:paraId="6C051404" w14:textId="77777777" w:rsidTr="00EA2ADC">
        <w:tc>
          <w:tcPr>
            <w:tcW w:w="1583" w:type="dxa"/>
          </w:tcPr>
          <w:p w14:paraId="068081C3" w14:textId="22E8D22F" w:rsidR="003F3E25" w:rsidRDefault="003F3E25" w:rsidP="00EA2ADC">
            <w:pPr>
              <w:spacing w:after="120"/>
              <w:rPr>
                <w:rFonts w:eastAsiaTheme="minorEastAsia"/>
                <w:color w:val="0070C0"/>
                <w:lang w:val="en-US" w:eastAsia="zh-TW"/>
              </w:rPr>
            </w:pPr>
            <w:r>
              <w:rPr>
                <w:rFonts w:eastAsiaTheme="minorEastAsia"/>
                <w:color w:val="0070C0"/>
                <w:lang w:val="en-US" w:eastAsia="zh-TW"/>
              </w:rPr>
              <w:t>Ericsson</w:t>
            </w:r>
          </w:p>
        </w:tc>
        <w:tc>
          <w:tcPr>
            <w:tcW w:w="8048" w:type="dxa"/>
          </w:tcPr>
          <w:p w14:paraId="441FA9DB" w14:textId="1CE42AB5" w:rsidR="003F3E25" w:rsidRDefault="00C3072B" w:rsidP="00A535B7">
            <w:pPr>
              <w:spacing w:after="120"/>
              <w:rPr>
                <w:rFonts w:eastAsiaTheme="minorEastAsia"/>
                <w:color w:val="0070C0"/>
                <w:lang w:val="en-US" w:eastAsia="zh-CN"/>
              </w:rPr>
            </w:pPr>
            <w:r>
              <w:rPr>
                <w:rFonts w:eastAsiaTheme="minorEastAsia"/>
                <w:color w:val="0070C0"/>
                <w:lang w:val="en-US" w:eastAsia="zh-CN"/>
              </w:rPr>
              <w:t xml:space="preserve">Sub-topic </w:t>
            </w:r>
            <w:r w:rsidR="00C349D6">
              <w:rPr>
                <w:rFonts w:eastAsiaTheme="minorEastAsia"/>
                <w:color w:val="0070C0"/>
                <w:lang w:val="en-US" w:eastAsia="zh-CN"/>
              </w:rPr>
              <w:t>4.2.1: there are other outstanding requirements such as the UE time masks, not the same for shared spectrum access.</w:t>
            </w:r>
          </w:p>
          <w:p w14:paraId="0F08EBD0" w14:textId="2B974489" w:rsidR="00C349D6" w:rsidRDefault="00C349D6" w:rsidP="00C349D6">
            <w:pPr>
              <w:spacing w:after="120"/>
              <w:rPr>
                <w:rFonts w:eastAsiaTheme="minorEastAsia"/>
                <w:color w:val="0070C0"/>
                <w:lang w:val="en-US" w:eastAsia="zh-CN"/>
              </w:rPr>
            </w:pPr>
            <w:r>
              <w:rPr>
                <w:rFonts w:eastAsiaTheme="minorEastAsia"/>
                <w:color w:val="0070C0"/>
                <w:lang w:val="en-US" w:eastAsia="zh-CN"/>
              </w:rPr>
              <w:t xml:space="preserve">Sub-topic 4.2.2: </w:t>
            </w:r>
            <w:r w:rsidR="00915CD1">
              <w:rPr>
                <w:rFonts w:eastAsiaTheme="minorEastAsia"/>
                <w:color w:val="0070C0"/>
                <w:lang w:val="en-US" w:eastAsia="zh-CN"/>
              </w:rPr>
              <w:t xml:space="preserve">Option 4. The commercial </w:t>
            </w:r>
            <w:r w:rsidR="004D4F4A">
              <w:rPr>
                <w:rFonts w:eastAsiaTheme="minorEastAsia"/>
                <w:color w:val="0070C0"/>
                <w:lang w:val="en-US" w:eastAsia="zh-CN"/>
              </w:rPr>
              <w:t>notion</w:t>
            </w:r>
            <w:r w:rsidR="00915CD1">
              <w:rPr>
                <w:rFonts w:eastAsiaTheme="minorEastAsia"/>
                <w:color w:val="0070C0"/>
                <w:lang w:val="en-US" w:eastAsia="zh-CN"/>
              </w:rPr>
              <w:t xml:space="preserve"> NR-U should not be used in the RAN4 specifications</w:t>
            </w:r>
            <w:r w:rsidR="009D38BA">
              <w:rPr>
                <w:rFonts w:eastAsiaTheme="minorEastAsia"/>
                <w:color w:val="0070C0"/>
                <w:lang w:val="en-US" w:eastAsia="zh-CN"/>
              </w:rPr>
              <w:t xml:space="preserve"> consistent with the specifications by </w:t>
            </w:r>
            <w:r w:rsidR="004D4F4A">
              <w:rPr>
                <w:rFonts w:eastAsiaTheme="minorEastAsia"/>
                <w:color w:val="0070C0"/>
                <w:lang w:val="en-US" w:eastAsia="zh-CN"/>
              </w:rPr>
              <w:t xml:space="preserve">the </w:t>
            </w:r>
            <w:r w:rsidR="009D38BA">
              <w:rPr>
                <w:rFonts w:eastAsiaTheme="minorEastAsia"/>
                <w:color w:val="0070C0"/>
                <w:lang w:val="en-US" w:eastAsia="zh-CN"/>
              </w:rPr>
              <w:t xml:space="preserve">other RAN WGs. We propose to reuse the RAN1 naming, implemented in </w:t>
            </w:r>
            <w:r w:rsidR="00285D93">
              <w:rPr>
                <w:rFonts w:eastAsiaTheme="minorEastAsia"/>
                <w:color w:val="0070C0"/>
                <w:lang w:val="en-US" w:eastAsia="zh-CN"/>
              </w:rPr>
              <w:t>R4-2007045 and R4-2007047.</w:t>
            </w:r>
          </w:p>
          <w:p w14:paraId="644B3246" w14:textId="5154A6BC" w:rsidR="00C349D6" w:rsidRDefault="00C349D6" w:rsidP="00C349D6">
            <w:pPr>
              <w:spacing w:after="120"/>
              <w:rPr>
                <w:rFonts w:eastAsiaTheme="minorEastAsia"/>
                <w:color w:val="0070C0"/>
                <w:lang w:val="en-US" w:eastAsia="zh-CN"/>
              </w:rPr>
            </w:pPr>
            <w:r>
              <w:rPr>
                <w:rFonts w:eastAsiaTheme="minorEastAsia"/>
                <w:color w:val="0070C0"/>
                <w:lang w:val="en-US" w:eastAsia="zh-CN"/>
              </w:rPr>
              <w:t xml:space="preserve">Sub-topic 4.2.3: </w:t>
            </w:r>
            <w:r w:rsidR="00855271">
              <w:rPr>
                <w:rFonts w:eastAsiaTheme="minorEastAsia"/>
                <w:color w:val="0070C0"/>
                <w:lang w:val="en-US" w:eastAsia="zh-CN"/>
              </w:rPr>
              <w:t xml:space="preserve">no suffix, specify the requirements embedded in the text </w:t>
            </w:r>
            <w:r w:rsidR="008D4865">
              <w:rPr>
                <w:rFonts w:eastAsiaTheme="minorEastAsia"/>
                <w:color w:val="0070C0"/>
                <w:lang w:val="en-US" w:eastAsia="zh-CN"/>
              </w:rPr>
              <w:t>for clarity like for LAA</w:t>
            </w:r>
            <w:r w:rsidR="004B5E56">
              <w:rPr>
                <w:rFonts w:eastAsiaTheme="minorEastAsia"/>
                <w:color w:val="0070C0"/>
                <w:lang w:val="en-US" w:eastAsia="zh-CN"/>
              </w:rPr>
              <w:t>;</w:t>
            </w:r>
            <w:r w:rsidR="008D4865">
              <w:rPr>
                <w:rFonts w:eastAsiaTheme="minorEastAsia"/>
                <w:color w:val="0070C0"/>
                <w:lang w:val="en-US" w:eastAsia="zh-CN"/>
              </w:rPr>
              <w:t xml:space="preserve"> now some proposals contain specifications embedded (like </w:t>
            </w:r>
            <w:r w:rsidR="00DA1CF8">
              <w:rPr>
                <w:rFonts w:eastAsiaTheme="minorEastAsia"/>
                <w:color w:val="0070C0"/>
                <w:lang w:val="en-US" w:eastAsia="zh-CN"/>
              </w:rPr>
              <w:t xml:space="preserve">NR-U </w:t>
            </w:r>
            <w:r w:rsidR="008D4865">
              <w:rPr>
                <w:rFonts w:eastAsiaTheme="minorEastAsia"/>
                <w:color w:val="0070C0"/>
                <w:lang w:val="en-US" w:eastAsia="zh-CN"/>
              </w:rPr>
              <w:t xml:space="preserve">bands, bandwidth support and raster) but other requirements under a suffix. The latter means that </w:t>
            </w:r>
            <w:r w:rsidR="00D93CA2">
              <w:rPr>
                <w:rFonts w:eastAsiaTheme="minorEastAsia"/>
                <w:color w:val="0070C0"/>
                <w:lang w:val="en-US" w:eastAsia="zh-CN"/>
              </w:rPr>
              <w:t>provisions (</w:t>
            </w:r>
            <w:r w:rsidR="00D53F9F">
              <w:rPr>
                <w:rFonts w:eastAsiaTheme="minorEastAsia"/>
                <w:color w:val="0070C0"/>
                <w:lang w:val="en-US" w:eastAsia="zh-CN"/>
              </w:rPr>
              <w:t xml:space="preserve">e.g. </w:t>
            </w:r>
            <w:r w:rsidR="00D93CA2">
              <w:rPr>
                <w:rFonts w:eastAsiaTheme="minorEastAsia"/>
                <w:color w:val="0070C0"/>
                <w:lang w:val="en-US" w:eastAsia="zh-CN"/>
              </w:rPr>
              <w:t xml:space="preserve">prerequisites for requirements) </w:t>
            </w:r>
            <w:r w:rsidR="00AC3747">
              <w:rPr>
                <w:rFonts w:eastAsiaTheme="minorEastAsia"/>
                <w:color w:val="0070C0"/>
                <w:lang w:val="en-US" w:eastAsia="zh-CN"/>
              </w:rPr>
              <w:t xml:space="preserve">must </w:t>
            </w:r>
            <w:r w:rsidR="00D93CA2">
              <w:rPr>
                <w:rFonts w:eastAsiaTheme="minorEastAsia"/>
                <w:color w:val="0070C0"/>
                <w:lang w:val="en-US" w:eastAsia="zh-CN"/>
              </w:rPr>
              <w:t xml:space="preserve">be repeated and </w:t>
            </w:r>
            <w:r w:rsidR="00D53F9F">
              <w:rPr>
                <w:rFonts w:eastAsiaTheme="minorEastAsia"/>
                <w:color w:val="0070C0"/>
                <w:lang w:val="en-US" w:eastAsia="zh-CN"/>
              </w:rPr>
              <w:t xml:space="preserve">it must be </w:t>
            </w:r>
            <w:r w:rsidR="00D93CA2">
              <w:rPr>
                <w:rFonts w:eastAsiaTheme="minorEastAsia"/>
                <w:color w:val="0070C0"/>
                <w:lang w:val="en-US" w:eastAsia="zh-CN"/>
              </w:rPr>
              <w:t>made clear in the main clauses that general requirements do not appl</w:t>
            </w:r>
            <w:r w:rsidR="00D53F9F">
              <w:rPr>
                <w:rFonts w:eastAsiaTheme="minorEastAsia"/>
                <w:color w:val="0070C0"/>
                <w:lang w:val="en-US" w:eastAsia="zh-CN"/>
              </w:rPr>
              <w:t xml:space="preserve">y </w:t>
            </w:r>
            <w:r w:rsidR="00355E33">
              <w:rPr>
                <w:rFonts w:eastAsiaTheme="minorEastAsia"/>
                <w:color w:val="0070C0"/>
                <w:lang w:val="en-US" w:eastAsia="zh-CN"/>
              </w:rPr>
              <w:t xml:space="preserve">whenever applicable </w:t>
            </w:r>
            <w:r w:rsidR="00D53F9F">
              <w:rPr>
                <w:rFonts w:eastAsiaTheme="minorEastAsia"/>
                <w:color w:val="0070C0"/>
                <w:lang w:val="en-US" w:eastAsia="zh-CN"/>
              </w:rPr>
              <w:t>(i</w:t>
            </w:r>
            <w:r w:rsidR="00D93CA2">
              <w:rPr>
                <w:rFonts w:eastAsiaTheme="minorEastAsia"/>
                <w:color w:val="0070C0"/>
                <w:lang w:val="en-US" w:eastAsia="zh-CN"/>
              </w:rPr>
              <w:t>f r</w:t>
            </w:r>
            <w:r w:rsidR="00AC3747">
              <w:rPr>
                <w:rFonts w:eastAsiaTheme="minorEastAsia"/>
                <w:color w:val="0070C0"/>
                <w:lang w:val="en-US" w:eastAsia="zh-CN"/>
              </w:rPr>
              <w:t>equirements are specified under a suffix</w:t>
            </w:r>
            <w:r w:rsidR="00DA1CF8">
              <w:rPr>
                <w:rFonts w:eastAsiaTheme="minorEastAsia"/>
                <w:color w:val="0070C0"/>
                <w:lang w:val="en-US" w:eastAsia="zh-CN"/>
              </w:rPr>
              <w:t>,</w:t>
            </w:r>
            <w:r w:rsidR="00AC3747">
              <w:rPr>
                <w:rFonts w:eastAsiaTheme="minorEastAsia"/>
                <w:color w:val="0070C0"/>
                <w:lang w:val="en-US" w:eastAsia="zh-CN"/>
              </w:rPr>
              <w:t xml:space="preserve"> then both the general and the suffix requirements apply</w:t>
            </w:r>
            <w:r w:rsidR="007A0020">
              <w:rPr>
                <w:rFonts w:eastAsiaTheme="minorEastAsia"/>
                <w:color w:val="0070C0"/>
                <w:lang w:val="en-US" w:eastAsia="zh-CN"/>
              </w:rPr>
              <w:t xml:space="preserve"> unless otherwise stated</w:t>
            </w:r>
            <w:r w:rsidR="00D53F9F">
              <w:rPr>
                <w:rFonts w:eastAsiaTheme="minorEastAsia"/>
                <w:color w:val="0070C0"/>
                <w:lang w:val="en-US" w:eastAsia="zh-CN"/>
              </w:rPr>
              <w:t>)</w:t>
            </w:r>
            <w:r w:rsidR="00DA1CF8">
              <w:rPr>
                <w:rFonts w:eastAsiaTheme="minorEastAsia"/>
                <w:color w:val="0070C0"/>
                <w:lang w:val="en-US" w:eastAsia="zh-CN"/>
              </w:rPr>
              <w:t xml:space="preserve">. </w:t>
            </w:r>
          </w:p>
          <w:p w14:paraId="33D48B9C" w14:textId="7F02FB96" w:rsidR="00C349D6" w:rsidRDefault="00C349D6" w:rsidP="00C349D6">
            <w:pPr>
              <w:spacing w:after="120"/>
              <w:rPr>
                <w:rFonts w:eastAsiaTheme="minorEastAsia"/>
                <w:color w:val="0070C0"/>
                <w:lang w:val="en-US" w:eastAsia="zh-CN"/>
              </w:rPr>
            </w:pPr>
            <w:r>
              <w:rPr>
                <w:rFonts w:eastAsiaTheme="minorEastAsia"/>
                <w:color w:val="0070C0"/>
                <w:lang w:val="en-US" w:eastAsia="zh-CN"/>
              </w:rPr>
              <w:t xml:space="preserve">Sub-topic 4.2.4: </w:t>
            </w:r>
            <w:r w:rsidR="00025535">
              <w:rPr>
                <w:rFonts w:eastAsiaTheme="minorEastAsia"/>
                <w:color w:val="0070C0"/>
                <w:lang w:val="en-US" w:eastAsia="zh-CN"/>
              </w:rPr>
              <w:t xml:space="preserve">use the R4-2007045 and R4-2007047 as placeholders for agreed text. The rapporteur can maintain these and </w:t>
            </w:r>
            <w:r w:rsidR="004F05D6">
              <w:rPr>
                <w:rFonts w:eastAsiaTheme="minorEastAsia"/>
                <w:color w:val="0070C0"/>
                <w:lang w:val="en-US" w:eastAsia="zh-CN"/>
              </w:rPr>
              <w:t>copy them next time with additional specification</w:t>
            </w:r>
            <w:r w:rsidR="007C2B1C">
              <w:rPr>
                <w:rFonts w:eastAsiaTheme="minorEastAsia"/>
                <w:color w:val="0070C0"/>
                <w:lang w:val="en-US" w:eastAsia="zh-CN"/>
              </w:rPr>
              <w:t xml:space="preserve">. </w:t>
            </w:r>
            <w:r w:rsidR="00855271">
              <w:rPr>
                <w:rFonts w:eastAsiaTheme="minorEastAsia"/>
                <w:color w:val="0070C0"/>
                <w:lang w:val="en-US" w:eastAsia="zh-CN"/>
              </w:rPr>
              <w:t xml:space="preserve">This facilitates the work. </w:t>
            </w:r>
            <w:r w:rsidR="006143E4">
              <w:rPr>
                <w:rFonts w:eastAsiaTheme="minorEastAsia"/>
                <w:color w:val="0070C0"/>
                <w:lang w:val="en-US" w:eastAsia="zh-CN"/>
              </w:rPr>
              <w:t>When the WI is completed these placeholders become the feature CRs.</w:t>
            </w:r>
          </w:p>
          <w:p w14:paraId="0AFECCD7" w14:textId="72EB3365" w:rsidR="00C349D6" w:rsidRDefault="00C349D6" w:rsidP="00A535B7">
            <w:pPr>
              <w:spacing w:after="120"/>
              <w:rPr>
                <w:rFonts w:eastAsiaTheme="minorEastAsia"/>
                <w:color w:val="0070C0"/>
                <w:lang w:val="en-US" w:eastAsia="zh-CN"/>
              </w:rPr>
            </w:pPr>
          </w:p>
        </w:tc>
      </w:tr>
      <w:tr w:rsidR="00603478" w14:paraId="269FDFC1" w14:textId="77777777" w:rsidTr="00EA2ADC">
        <w:tc>
          <w:tcPr>
            <w:tcW w:w="1583" w:type="dxa"/>
          </w:tcPr>
          <w:p w14:paraId="2CEAB6DE" w14:textId="4B05AC55" w:rsidR="00603478" w:rsidRDefault="00603478" w:rsidP="00603478">
            <w:pPr>
              <w:spacing w:after="120"/>
              <w:rPr>
                <w:rFonts w:eastAsiaTheme="minorEastAsia"/>
                <w:color w:val="0070C0"/>
                <w:lang w:val="en-US" w:eastAsia="zh-TW"/>
              </w:rPr>
            </w:pPr>
            <w:r>
              <w:rPr>
                <w:rFonts w:eastAsiaTheme="minorEastAsia"/>
                <w:color w:val="0070C0"/>
                <w:lang w:val="en-US" w:eastAsia="zh-TW"/>
              </w:rPr>
              <w:t>Nokia</w:t>
            </w:r>
          </w:p>
        </w:tc>
        <w:tc>
          <w:tcPr>
            <w:tcW w:w="8048" w:type="dxa"/>
          </w:tcPr>
          <w:p w14:paraId="33B11CAF" w14:textId="77777777" w:rsidR="00603478" w:rsidRDefault="00603478" w:rsidP="00603478">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4</w:t>
            </w:r>
            <w:r w:rsidRPr="004C5D3D">
              <w:rPr>
                <w:rFonts w:eastAsiaTheme="minorEastAsia"/>
                <w:color w:val="0070C0"/>
                <w:lang w:val="en-US" w:eastAsia="zh-CN"/>
              </w:rPr>
              <w:t>.2.</w:t>
            </w:r>
            <w:r>
              <w:rPr>
                <w:rFonts w:eastAsiaTheme="minorEastAsia"/>
                <w:color w:val="0070C0"/>
                <w:lang w:val="en-US" w:eastAsia="zh-CN"/>
              </w:rPr>
              <w:t>1</w:t>
            </w:r>
            <w:r>
              <w:rPr>
                <w:rFonts w:eastAsiaTheme="minorEastAsia" w:hint="eastAsia"/>
                <w:color w:val="0070C0"/>
                <w:lang w:val="en-US" w:eastAsia="zh-TW"/>
              </w:rPr>
              <w:t xml:space="preserve">: </w:t>
            </w:r>
          </w:p>
          <w:p w14:paraId="2CA63D51" w14:textId="77777777" w:rsidR="00603478" w:rsidRDefault="00603478" w:rsidP="00603478">
            <w:pPr>
              <w:spacing w:after="120"/>
              <w:rPr>
                <w:rFonts w:eastAsiaTheme="minorEastAsia"/>
                <w:color w:val="0070C0"/>
                <w:lang w:val="en-US" w:eastAsia="zh-CN"/>
              </w:rPr>
            </w:pPr>
            <w:r>
              <w:rPr>
                <w:rFonts w:eastAsiaTheme="minorEastAsia"/>
                <w:color w:val="0070C0"/>
                <w:lang w:val="en-US" w:eastAsia="zh-CN"/>
              </w:rPr>
              <w:t xml:space="preserve">We are fine to exclude MBW/2 at the edges or add an offset to the measurements as done for LAA. How to capture the LO exception can be further discussed, the proposal in </w:t>
            </w:r>
            <w:r w:rsidRPr="00022AF7">
              <w:rPr>
                <w:rFonts w:eastAsiaTheme="minorEastAsia"/>
                <w:color w:val="0070C0"/>
                <w:lang w:val="en-US" w:eastAsia="zh-CN"/>
              </w:rPr>
              <w:t>R4-2007174</w:t>
            </w:r>
            <w:r>
              <w:rPr>
                <w:rFonts w:eastAsiaTheme="minorEastAsia"/>
                <w:color w:val="0070C0"/>
                <w:lang w:val="en-US" w:eastAsia="zh-CN"/>
              </w:rPr>
              <w:t xml:space="preserve"> is aligned to the agreements we had in WF </w:t>
            </w:r>
            <w:r w:rsidRPr="0034368F">
              <w:t>R4-1915979</w:t>
            </w:r>
            <w:r>
              <w:rPr>
                <w:rFonts w:eastAsiaTheme="minorEastAsia"/>
                <w:color w:val="0070C0"/>
                <w:lang w:val="en-US" w:eastAsia="zh-CN"/>
              </w:rPr>
              <w:t>.</w:t>
            </w:r>
          </w:p>
          <w:p w14:paraId="008B1ACE" w14:textId="77777777" w:rsidR="00603478" w:rsidRDefault="00603478" w:rsidP="00603478">
            <w:pPr>
              <w:spacing w:after="120"/>
              <w:rPr>
                <w:rFonts w:eastAsiaTheme="minorEastAsia"/>
                <w:color w:val="0070C0"/>
                <w:lang w:val="en-US" w:eastAsia="zh-TW"/>
              </w:rPr>
            </w:pPr>
            <w:r>
              <w:rPr>
                <w:rFonts w:eastAsiaTheme="minorEastAsia"/>
                <w:color w:val="0070C0"/>
                <w:lang w:val="en-US" w:eastAsia="zh-TW"/>
              </w:rPr>
              <w:t xml:space="preserve">Responding to MediaTek – Dependent on the Tx power there might be cases where the relative limit of -40dBr is reached before the absolute </w:t>
            </w:r>
            <w:r w:rsidRPr="00896A0F">
              <w:rPr>
                <w:rFonts w:eastAsiaTheme="minorEastAsia"/>
                <w:color w:val="0070C0"/>
                <w:lang w:val="en-US" w:eastAsia="zh-TW"/>
              </w:rPr>
              <w:t>-30 dBm/MHz.</w:t>
            </w:r>
            <w:r>
              <w:rPr>
                <w:rFonts w:eastAsiaTheme="minorEastAsia"/>
                <w:color w:val="0070C0"/>
                <w:lang w:val="en-US" w:eastAsia="zh-TW"/>
              </w:rPr>
              <w:t>limit.</w:t>
            </w:r>
          </w:p>
          <w:p w14:paraId="73900429" w14:textId="77777777" w:rsidR="00603478" w:rsidRDefault="00603478" w:rsidP="00603478">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4</w:t>
            </w:r>
            <w:r w:rsidRPr="004C5D3D">
              <w:rPr>
                <w:rFonts w:eastAsiaTheme="minorEastAsia"/>
                <w:color w:val="0070C0"/>
                <w:lang w:val="en-US" w:eastAsia="zh-CN"/>
              </w:rPr>
              <w:t>.2.</w:t>
            </w:r>
            <w:r>
              <w:rPr>
                <w:rFonts w:eastAsiaTheme="minorEastAsia"/>
                <w:color w:val="0070C0"/>
                <w:lang w:val="en-US" w:eastAsia="zh-CN"/>
              </w:rPr>
              <w:t>2</w:t>
            </w:r>
            <w:r>
              <w:rPr>
                <w:rFonts w:eastAsiaTheme="minorEastAsia" w:hint="eastAsia"/>
                <w:color w:val="0070C0"/>
                <w:lang w:val="en-US" w:eastAsia="zh-TW"/>
              </w:rPr>
              <w:t xml:space="preserve">: </w:t>
            </w:r>
          </w:p>
          <w:p w14:paraId="76FC82FE" w14:textId="5C314264" w:rsidR="00603478" w:rsidRDefault="00603478" w:rsidP="00603478">
            <w:pPr>
              <w:spacing w:after="120"/>
              <w:rPr>
                <w:rFonts w:eastAsiaTheme="minorEastAsia"/>
                <w:color w:val="0070C0"/>
                <w:lang w:val="en-US" w:eastAsia="zh-CN"/>
              </w:rPr>
            </w:pPr>
            <w:r>
              <w:rPr>
                <w:rFonts w:eastAsiaTheme="minorEastAsia"/>
                <w:color w:val="0070C0"/>
                <w:lang w:val="en-US" w:eastAsia="zh-CN"/>
              </w:rPr>
              <w:t xml:space="preserve">We do acknowledge that the simplicity of Option 1 is a strong advocate for choosing this. However, the alignment between WG specs. </w:t>
            </w:r>
            <w:r w:rsidR="0087250A">
              <w:rPr>
                <w:rFonts w:eastAsiaTheme="minorEastAsia"/>
                <w:color w:val="0070C0"/>
                <w:lang w:val="en-US" w:eastAsia="zh-CN"/>
              </w:rPr>
              <w:t>I</w:t>
            </w:r>
            <w:r>
              <w:rPr>
                <w:rFonts w:eastAsiaTheme="minorEastAsia"/>
                <w:color w:val="0070C0"/>
                <w:lang w:val="en-US" w:eastAsia="zh-CN"/>
              </w:rPr>
              <w:t xml:space="preserve">s also in our view of importance hence Option 4 should also be considered.   </w:t>
            </w:r>
          </w:p>
          <w:p w14:paraId="503A3771" w14:textId="77777777" w:rsidR="00603478" w:rsidRDefault="00603478" w:rsidP="00603478">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4</w:t>
            </w:r>
            <w:r w:rsidRPr="004C5D3D">
              <w:rPr>
                <w:rFonts w:eastAsiaTheme="minorEastAsia"/>
                <w:color w:val="0070C0"/>
                <w:lang w:val="en-US" w:eastAsia="zh-CN"/>
              </w:rPr>
              <w:t>.2.</w:t>
            </w:r>
            <w:r>
              <w:rPr>
                <w:rFonts w:eastAsiaTheme="minorEastAsia"/>
                <w:color w:val="0070C0"/>
                <w:lang w:val="en-US" w:eastAsia="zh-CN"/>
              </w:rPr>
              <w:t>3</w:t>
            </w:r>
            <w:r>
              <w:rPr>
                <w:rFonts w:eastAsiaTheme="minorEastAsia" w:hint="eastAsia"/>
                <w:color w:val="0070C0"/>
                <w:lang w:val="en-US" w:eastAsia="zh-TW"/>
              </w:rPr>
              <w:t xml:space="preserve">: </w:t>
            </w:r>
          </w:p>
          <w:p w14:paraId="646DDCEA" w14:textId="77777777" w:rsidR="00603478" w:rsidRDefault="00603478" w:rsidP="00603478">
            <w:pPr>
              <w:spacing w:after="120"/>
              <w:rPr>
                <w:rFonts w:eastAsiaTheme="minorEastAsia"/>
                <w:color w:val="0070C0"/>
                <w:lang w:val="en-US" w:eastAsia="zh-CN"/>
              </w:rPr>
            </w:pPr>
            <w:r>
              <w:rPr>
                <w:rFonts w:eastAsiaTheme="minorEastAsia"/>
                <w:color w:val="0070C0"/>
                <w:lang w:val="en-US" w:eastAsia="zh-CN"/>
              </w:rPr>
              <w:t xml:space="preserve">Last meeting, we provided draftCRs at last meeting following the separate suffix structure. We understand that some are of the opinion that this would provide duplicate information. However, the benefit of collecting NR-U under suffix which can be aligned between -1 and -3 and 104 spec. and thereby ease reading the spec. surpasses this concern in our opinion.   </w:t>
            </w:r>
          </w:p>
          <w:p w14:paraId="65C0E84E" w14:textId="77777777" w:rsidR="00603478" w:rsidRDefault="00603478" w:rsidP="00603478">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4</w:t>
            </w:r>
            <w:r w:rsidRPr="004C5D3D">
              <w:rPr>
                <w:rFonts w:eastAsiaTheme="minorEastAsia"/>
                <w:color w:val="0070C0"/>
                <w:lang w:val="en-US" w:eastAsia="zh-CN"/>
              </w:rPr>
              <w:t>.2.</w:t>
            </w:r>
            <w:r>
              <w:rPr>
                <w:rFonts w:eastAsiaTheme="minorEastAsia"/>
                <w:color w:val="0070C0"/>
                <w:lang w:val="en-US" w:eastAsia="zh-CN"/>
              </w:rPr>
              <w:t>4</w:t>
            </w:r>
            <w:r>
              <w:rPr>
                <w:rFonts w:eastAsiaTheme="minorEastAsia" w:hint="eastAsia"/>
                <w:color w:val="0070C0"/>
                <w:lang w:val="en-US" w:eastAsia="zh-TW"/>
              </w:rPr>
              <w:t xml:space="preserve">: </w:t>
            </w:r>
          </w:p>
          <w:p w14:paraId="43762616" w14:textId="349CD65F" w:rsidR="00603478" w:rsidRDefault="00603478" w:rsidP="00603478">
            <w:pPr>
              <w:spacing w:after="120"/>
              <w:rPr>
                <w:rFonts w:eastAsiaTheme="minorEastAsia"/>
                <w:color w:val="0070C0"/>
                <w:lang w:val="en-US" w:eastAsia="zh-CN"/>
              </w:rPr>
            </w:pPr>
            <w:r>
              <w:rPr>
                <w:rFonts w:eastAsiaTheme="minorEastAsia"/>
                <w:color w:val="0070C0"/>
                <w:lang w:val="en-US" w:eastAsia="zh-CN"/>
              </w:rPr>
              <w:t xml:space="preserve">From the WF </w:t>
            </w:r>
            <w:r w:rsidRPr="008F2F6E">
              <w:rPr>
                <w:rFonts w:eastAsiaTheme="minorEastAsia"/>
                <w:color w:val="0070C0"/>
                <w:lang w:val="en-US" w:eastAsia="zh-CN"/>
              </w:rPr>
              <w:t>R4-1902504</w:t>
            </w:r>
            <w:r>
              <w:rPr>
                <w:rFonts w:eastAsiaTheme="minorEastAsia"/>
                <w:color w:val="0070C0"/>
                <w:lang w:val="en-US" w:eastAsia="zh-CN"/>
              </w:rPr>
              <w:t xml:space="preserve"> agreement we understood that Qualcomm were to provide the running CR for NR-U. This was also confirmed in the Summary for NR-U in last RAN4#94bis meeting. Based on this pervious agreement we support </w:t>
            </w:r>
            <w:r w:rsidRPr="00DA25D1">
              <w:rPr>
                <w:rFonts w:eastAsiaTheme="minorEastAsia"/>
                <w:color w:val="0070C0"/>
                <w:lang w:val="en-US" w:eastAsia="zh-CN"/>
              </w:rPr>
              <w:t>R4-2008126</w:t>
            </w:r>
            <w:r>
              <w:rPr>
                <w:rFonts w:eastAsiaTheme="minorEastAsia"/>
                <w:color w:val="0070C0"/>
                <w:lang w:val="en-US" w:eastAsia="zh-CN"/>
              </w:rPr>
              <w:t xml:space="preserve"> as running CR. However, we recognize the huge effort from Ericsson which also provided proposals for running CRs this meeting and do support some merging of these proposals. </w:t>
            </w:r>
          </w:p>
        </w:tc>
      </w:tr>
    </w:tbl>
    <w:p w14:paraId="78654C58" w14:textId="2B829EBC" w:rsidR="00190084" w:rsidRDefault="00190084" w:rsidP="00190084">
      <w:pPr>
        <w:rPr>
          <w:color w:val="0070C0"/>
          <w:lang w:val="en-US" w:eastAsia="zh-CN"/>
        </w:rPr>
      </w:pPr>
      <w:r w:rsidRPr="003418CB">
        <w:rPr>
          <w:rFonts w:hint="eastAsia"/>
          <w:color w:val="0070C0"/>
          <w:lang w:val="en-US" w:eastAsia="zh-CN"/>
        </w:rPr>
        <w:t xml:space="preserve"> </w:t>
      </w:r>
    </w:p>
    <w:p w14:paraId="612EB338" w14:textId="77777777" w:rsidR="00190084" w:rsidRPr="00805BE8" w:rsidRDefault="00190084" w:rsidP="00190084">
      <w:pPr>
        <w:pStyle w:val="Heading3"/>
        <w:rPr>
          <w:sz w:val="24"/>
          <w:szCs w:val="16"/>
        </w:rPr>
      </w:pPr>
      <w:r w:rsidRPr="00805BE8">
        <w:rPr>
          <w:sz w:val="24"/>
          <w:szCs w:val="16"/>
        </w:rPr>
        <w:t>CRs/TPs comments collection</w:t>
      </w:r>
    </w:p>
    <w:p w14:paraId="579E50DF" w14:textId="107EC4E8" w:rsidR="00190084" w:rsidRPr="00855107" w:rsidRDefault="00190084" w:rsidP="0019008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87250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87250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90084" w:rsidRPr="00571777" w14:paraId="6E8F2D39" w14:textId="77777777" w:rsidTr="0041654B">
        <w:tc>
          <w:tcPr>
            <w:tcW w:w="1232" w:type="dxa"/>
          </w:tcPr>
          <w:p w14:paraId="6F915992"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62618B8"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90084" w:rsidRPr="00571777" w14:paraId="3BDA6222" w14:textId="77777777" w:rsidTr="0041654B">
        <w:tc>
          <w:tcPr>
            <w:tcW w:w="1232" w:type="dxa"/>
            <w:vMerge w:val="restart"/>
          </w:tcPr>
          <w:p w14:paraId="1CFDFBEE" w14:textId="77777777" w:rsidR="0041654B" w:rsidRDefault="005407A6" w:rsidP="0041654B">
            <w:pPr>
              <w:spacing w:after="0"/>
              <w:rPr>
                <w:rFonts w:ascii="Arial" w:hAnsi="Arial" w:cs="Arial"/>
                <w:b/>
                <w:bCs/>
                <w:color w:val="0000FF"/>
                <w:sz w:val="16"/>
                <w:szCs w:val="16"/>
                <w:u w:val="single"/>
                <w:lang w:val="en-US"/>
              </w:rPr>
            </w:pPr>
            <w:hyperlink r:id="rId29" w:tgtFrame="_parent" w:history="1">
              <w:r w:rsidR="0041654B">
                <w:rPr>
                  <w:rStyle w:val="Hyperlink"/>
                  <w:rFonts w:ascii="Arial" w:hAnsi="Arial" w:cs="Arial"/>
                  <w:b/>
                  <w:bCs/>
                  <w:sz w:val="16"/>
                  <w:szCs w:val="16"/>
                </w:rPr>
                <w:t>R4-2008126</w:t>
              </w:r>
            </w:hyperlink>
          </w:p>
          <w:p w14:paraId="05C6D082" w14:textId="17B43CAB" w:rsidR="00190084" w:rsidRPr="003418CB" w:rsidRDefault="0041654B" w:rsidP="00190084">
            <w:pPr>
              <w:spacing w:after="120"/>
              <w:rPr>
                <w:rFonts w:eastAsiaTheme="minorEastAsia"/>
                <w:color w:val="0070C0"/>
                <w:lang w:val="en-US" w:eastAsia="zh-CN"/>
              </w:rPr>
            </w:pPr>
            <w:r>
              <w:rPr>
                <w:rFonts w:eastAsiaTheme="minorEastAsia"/>
                <w:color w:val="0070C0"/>
                <w:lang w:val="en-US" w:eastAsia="zh-CN"/>
              </w:rPr>
              <w:lastRenderedPageBreak/>
              <w:t>Qualcomm CR</w:t>
            </w:r>
          </w:p>
        </w:tc>
        <w:tc>
          <w:tcPr>
            <w:tcW w:w="8399" w:type="dxa"/>
          </w:tcPr>
          <w:p w14:paraId="3739B4D0" w14:textId="1E0703AB" w:rsidR="00190084" w:rsidRPr="003418CB" w:rsidRDefault="00527DB4" w:rsidP="00527DB4">
            <w:pPr>
              <w:spacing w:after="120"/>
              <w:rPr>
                <w:rFonts w:eastAsiaTheme="minorEastAsia"/>
                <w:color w:val="0070C0"/>
                <w:lang w:val="en-US" w:eastAsia="zh-CN"/>
              </w:rPr>
            </w:pPr>
            <w:r>
              <w:rPr>
                <w:rFonts w:eastAsiaTheme="minorEastAsia"/>
                <w:color w:val="0070C0"/>
                <w:lang w:val="en-US" w:eastAsia="zh-CN"/>
              </w:rPr>
              <w:lastRenderedPageBreak/>
              <w:t xml:space="preserve"> Skyworks: most of previous meeting agreements are there but revision will be needed to embed latest agreements. 10MHz should only apply to n46 not 6GHz band</w:t>
            </w:r>
          </w:p>
        </w:tc>
      </w:tr>
      <w:tr w:rsidR="00190084" w:rsidRPr="00571777" w14:paraId="17C45EF2" w14:textId="77777777" w:rsidTr="0041654B">
        <w:tc>
          <w:tcPr>
            <w:tcW w:w="1232" w:type="dxa"/>
            <w:vMerge/>
          </w:tcPr>
          <w:p w14:paraId="43F392A2" w14:textId="77777777" w:rsidR="00190084" w:rsidRDefault="00190084" w:rsidP="00190084">
            <w:pPr>
              <w:spacing w:after="120"/>
              <w:rPr>
                <w:rFonts w:eastAsiaTheme="minorEastAsia"/>
                <w:color w:val="0070C0"/>
                <w:lang w:val="en-US" w:eastAsia="zh-CN"/>
              </w:rPr>
            </w:pPr>
          </w:p>
        </w:tc>
        <w:tc>
          <w:tcPr>
            <w:tcW w:w="8399" w:type="dxa"/>
          </w:tcPr>
          <w:p w14:paraId="724D3A59" w14:textId="4B8D9753" w:rsidR="00190084" w:rsidRDefault="00A535B7" w:rsidP="00493741">
            <w:pPr>
              <w:spacing w:after="120"/>
              <w:rPr>
                <w:rFonts w:eastAsiaTheme="minorEastAsia"/>
                <w:color w:val="0070C0"/>
                <w:lang w:val="en-US" w:eastAsia="zh-TW"/>
              </w:rPr>
            </w:pPr>
            <w:r>
              <w:rPr>
                <w:rFonts w:eastAsiaTheme="minorEastAsia" w:hint="eastAsia"/>
                <w:color w:val="0070C0"/>
                <w:lang w:val="en-US" w:eastAsia="zh-TW"/>
              </w:rPr>
              <w:t xml:space="preserve"> CHTTL: </w:t>
            </w:r>
            <w:r w:rsidRPr="00A535B7">
              <w:rPr>
                <w:rFonts w:eastAsiaTheme="minorEastAsia"/>
                <w:color w:val="0070C0"/>
                <w:lang w:val="en-US" w:eastAsia="zh-TW"/>
              </w:rPr>
              <w:t>revision will be needed to</w:t>
            </w:r>
            <w:r>
              <w:rPr>
                <w:rFonts w:eastAsiaTheme="minorEastAsia" w:hint="eastAsia"/>
                <w:color w:val="0070C0"/>
                <w:lang w:val="en-US" w:eastAsia="zh-TW"/>
              </w:rPr>
              <w:t xml:space="preserve"> reflect the latest agreements. BCS is missing for the CA.</w:t>
            </w:r>
            <w:r w:rsidR="00066B07">
              <w:rPr>
                <w:rFonts w:eastAsiaTheme="minorEastAsia" w:hint="eastAsia"/>
                <w:color w:val="0070C0"/>
                <w:lang w:val="en-US" w:eastAsia="zh-TW"/>
              </w:rPr>
              <w:t xml:space="preserve"> Few combinations in the CR haven</w:t>
            </w:r>
            <w:r w:rsidR="00066B07">
              <w:rPr>
                <w:rFonts w:eastAsiaTheme="minorEastAsia"/>
                <w:color w:val="0070C0"/>
                <w:lang w:val="en-US" w:eastAsia="zh-TW"/>
              </w:rPr>
              <w:t>’</w:t>
            </w:r>
            <w:r w:rsidR="00066B07">
              <w:rPr>
                <w:rFonts w:eastAsiaTheme="minorEastAsia" w:hint="eastAsia"/>
                <w:color w:val="0070C0"/>
                <w:lang w:val="en-US" w:eastAsia="zh-TW"/>
              </w:rPr>
              <w:t>t been studied by the TP yet</w:t>
            </w:r>
            <w:r w:rsidR="00493741">
              <w:rPr>
                <w:rFonts w:eastAsiaTheme="minorEastAsia" w:hint="eastAsia"/>
                <w:color w:val="0070C0"/>
                <w:lang w:val="en-US" w:eastAsia="zh-TW"/>
              </w:rPr>
              <w:t>?</w:t>
            </w:r>
            <w:r w:rsidR="00066B07">
              <w:rPr>
                <w:rFonts w:eastAsiaTheme="minorEastAsia" w:hint="eastAsia"/>
                <w:color w:val="0070C0"/>
                <w:lang w:val="en-US" w:eastAsia="zh-TW"/>
              </w:rPr>
              <w:t xml:space="preserve"> </w:t>
            </w:r>
            <w:r w:rsidR="0087250A">
              <w:rPr>
                <w:rFonts w:eastAsiaTheme="minorEastAsia"/>
                <w:color w:val="0070C0"/>
                <w:lang w:val="en-US" w:eastAsia="zh-TW"/>
              </w:rPr>
              <w:t>P</w:t>
            </w:r>
            <w:r w:rsidR="00066B07">
              <w:rPr>
                <w:rFonts w:eastAsiaTheme="minorEastAsia" w:hint="eastAsia"/>
                <w:color w:val="0070C0"/>
                <w:lang w:val="en-US" w:eastAsia="zh-TW"/>
              </w:rPr>
              <w:t>refer not to include those.</w:t>
            </w:r>
          </w:p>
        </w:tc>
      </w:tr>
      <w:tr w:rsidR="00B402DB" w:rsidRPr="00571777" w14:paraId="7AFE5871" w14:textId="77777777" w:rsidTr="0041654B">
        <w:tc>
          <w:tcPr>
            <w:tcW w:w="1232" w:type="dxa"/>
            <w:vMerge/>
          </w:tcPr>
          <w:p w14:paraId="63B0DA8C" w14:textId="77777777" w:rsidR="00B402DB" w:rsidRDefault="00B402DB" w:rsidP="00190084">
            <w:pPr>
              <w:spacing w:after="120"/>
              <w:rPr>
                <w:rFonts w:eastAsiaTheme="minorEastAsia"/>
                <w:color w:val="0070C0"/>
                <w:lang w:val="en-US" w:eastAsia="zh-CN"/>
              </w:rPr>
            </w:pPr>
          </w:p>
        </w:tc>
        <w:tc>
          <w:tcPr>
            <w:tcW w:w="8399" w:type="dxa"/>
          </w:tcPr>
          <w:p w14:paraId="0C61E537" w14:textId="77777777" w:rsidR="004D4F4A" w:rsidRDefault="00B402DB" w:rsidP="00493741">
            <w:pPr>
              <w:spacing w:after="120"/>
              <w:rPr>
                <w:rFonts w:eastAsiaTheme="minorEastAsia"/>
                <w:color w:val="0070C0"/>
                <w:lang w:val="en-US" w:eastAsia="zh-CN"/>
              </w:rPr>
            </w:pPr>
            <w:r>
              <w:rPr>
                <w:rFonts w:eastAsiaTheme="minorEastAsia"/>
                <w:color w:val="0070C0"/>
                <w:lang w:val="en-US" w:eastAsia="zh-CN"/>
              </w:rPr>
              <w:t xml:space="preserve">Ericsson: </w:t>
            </w:r>
            <w:r w:rsidR="00C3072B">
              <w:rPr>
                <w:rFonts w:eastAsiaTheme="minorEastAsia"/>
                <w:color w:val="0070C0"/>
                <w:lang w:val="en-US" w:eastAsia="zh-CN"/>
              </w:rPr>
              <w:t xml:space="preserve">not agreed. </w:t>
            </w:r>
          </w:p>
          <w:p w14:paraId="67F7ADF7" w14:textId="77777777" w:rsidR="00B402DB" w:rsidRDefault="00C3072B" w:rsidP="00493741">
            <w:pPr>
              <w:spacing w:after="120"/>
              <w:rPr>
                <w:rFonts w:eastAsiaTheme="minorEastAsia"/>
                <w:color w:val="0070C0"/>
                <w:lang w:val="en-US" w:eastAsia="zh-CN"/>
              </w:rPr>
            </w:pPr>
            <w:r>
              <w:rPr>
                <w:rFonts w:eastAsiaTheme="minorEastAsia"/>
                <w:color w:val="0070C0"/>
                <w:lang w:val="en-US" w:eastAsia="zh-CN"/>
              </w:rPr>
              <w:t xml:space="preserve">If used as a placeholder for agreed text it should only contain agreed text and requirements. </w:t>
            </w:r>
          </w:p>
          <w:p w14:paraId="12BD15E9" w14:textId="01AAF25B" w:rsidR="004D4F4A" w:rsidDel="00A535B7" w:rsidRDefault="004D4F4A" w:rsidP="00493741">
            <w:pPr>
              <w:spacing w:after="120"/>
              <w:rPr>
                <w:rFonts w:eastAsiaTheme="minorEastAsia"/>
                <w:color w:val="0070C0"/>
                <w:lang w:val="en-US" w:eastAsia="zh-CN"/>
              </w:rPr>
            </w:pPr>
            <w:r>
              <w:rPr>
                <w:rFonts w:eastAsiaTheme="minorEastAsia"/>
                <w:color w:val="0070C0"/>
                <w:lang w:val="en-US" w:eastAsia="zh-CN"/>
              </w:rPr>
              <w:t>Specify the requirements embedded in the text for clarity like for LAA; now some proposals contain specifications embedded (like NR-U bands, bandwidth support and raster) but other requirements under a suffix. The latter means that provisions (e.g. prerequisites for requirements) must be repeated and it must be made clear in the main clauses that general requirements do not apply (if requirements are specified under a suffix, then both the general and the suffix requirements apply unless otherwise stated).</w:t>
            </w:r>
          </w:p>
        </w:tc>
      </w:tr>
      <w:tr w:rsidR="00190084" w:rsidRPr="00571777" w14:paraId="1BB79E37" w14:textId="77777777" w:rsidTr="0041654B">
        <w:tc>
          <w:tcPr>
            <w:tcW w:w="1232" w:type="dxa"/>
            <w:vMerge/>
          </w:tcPr>
          <w:p w14:paraId="637B3211" w14:textId="77777777" w:rsidR="00190084" w:rsidRDefault="00190084" w:rsidP="00190084">
            <w:pPr>
              <w:spacing w:after="120"/>
              <w:rPr>
                <w:rFonts w:eastAsiaTheme="minorEastAsia"/>
                <w:color w:val="0070C0"/>
                <w:lang w:val="en-US" w:eastAsia="zh-CN"/>
              </w:rPr>
            </w:pPr>
          </w:p>
        </w:tc>
        <w:tc>
          <w:tcPr>
            <w:tcW w:w="8399" w:type="dxa"/>
          </w:tcPr>
          <w:p w14:paraId="083CB34F" w14:textId="3C1AF515" w:rsidR="00190084" w:rsidRPr="00066B07" w:rsidRDefault="00603478" w:rsidP="00190084">
            <w:pPr>
              <w:spacing w:after="120"/>
              <w:rPr>
                <w:rFonts w:eastAsiaTheme="minorEastAsia"/>
                <w:color w:val="0070C0"/>
                <w:lang w:val="en-US" w:eastAsia="zh-CN"/>
              </w:rPr>
            </w:pPr>
            <w:r>
              <w:rPr>
                <w:rFonts w:eastAsiaTheme="minorEastAsia"/>
                <w:color w:val="0070C0"/>
                <w:lang w:val="en-US" w:eastAsia="zh-CN"/>
              </w:rPr>
              <w:t>Nokia: A revision is needed to reflect latest agreements.</w:t>
            </w:r>
          </w:p>
        </w:tc>
      </w:tr>
      <w:tr w:rsidR="00190084" w:rsidRPr="00571777" w14:paraId="4C23BCD6" w14:textId="77777777" w:rsidTr="0041654B">
        <w:tc>
          <w:tcPr>
            <w:tcW w:w="1232" w:type="dxa"/>
            <w:vMerge w:val="restart"/>
          </w:tcPr>
          <w:p w14:paraId="4CFFB20B" w14:textId="77777777" w:rsidR="0041654B" w:rsidRDefault="005407A6" w:rsidP="00190084">
            <w:pPr>
              <w:spacing w:after="120"/>
              <w:rPr>
                <w:rStyle w:val="Hyperlink"/>
                <w:rFonts w:ascii="Arial" w:hAnsi="Arial" w:cs="Arial"/>
                <w:b/>
                <w:bCs/>
                <w:sz w:val="16"/>
                <w:szCs w:val="16"/>
              </w:rPr>
            </w:pPr>
            <w:hyperlink r:id="rId30" w:tgtFrame="_parent" w:history="1">
              <w:r w:rsidR="0041654B">
                <w:rPr>
                  <w:rStyle w:val="Hyperlink"/>
                  <w:rFonts w:ascii="Arial" w:hAnsi="Arial" w:cs="Arial"/>
                  <w:b/>
                  <w:bCs/>
                  <w:sz w:val="16"/>
                  <w:szCs w:val="16"/>
                </w:rPr>
                <w:t>R4-2007045</w:t>
              </w:r>
            </w:hyperlink>
          </w:p>
          <w:p w14:paraId="6E3D6684" w14:textId="14ED7072" w:rsidR="0041654B" w:rsidRPr="0041654B" w:rsidRDefault="0041654B" w:rsidP="00190084">
            <w:pPr>
              <w:spacing w:after="120"/>
              <w:rPr>
                <w:rFonts w:ascii="Arial" w:hAnsi="Arial" w:cs="Arial"/>
                <w:b/>
                <w:bCs/>
                <w:color w:val="0000FF"/>
                <w:sz w:val="16"/>
                <w:szCs w:val="16"/>
                <w:u w:val="single"/>
              </w:rPr>
            </w:pPr>
            <w:r>
              <w:rPr>
                <w:rFonts w:eastAsiaTheme="minorEastAsia"/>
                <w:color w:val="0070C0"/>
                <w:lang w:val="en-US" w:eastAsia="zh-CN"/>
              </w:rPr>
              <w:t>Ericsson Tx CR</w:t>
            </w:r>
          </w:p>
        </w:tc>
        <w:tc>
          <w:tcPr>
            <w:tcW w:w="8399" w:type="dxa"/>
          </w:tcPr>
          <w:p w14:paraId="4492BB2E" w14:textId="407A9A62" w:rsidR="00190084" w:rsidRDefault="002832FA" w:rsidP="00190084">
            <w:pPr>
              <w:spacing w:after="120"/>
              <w:rPr>
                <w:rFonts w:eastAsiaTheme="minorEastAsia"/>
                <w:color w:val="0070C0"/>
                <w:lang w:val="en-US" w:eastAsia="zh-CN"/>
              </w:rPr>
            </w:pPr>
            <w:r>
              <w:rPr>
                <w:rFonts w:eastAsiaTheme="minorEastAsia"/>
                <w:color w:val="0070C0"/>
                <w:lang w:val="en-US" w:eastAsia="zh-CN"/>
              </w:rPr>
              <w:t>Skyworks:</w:t>
            </w:r>
            <w:r w:rsidR="00527DB4">
              <w:rPr>
                <w:rFonts w:eastAsiaTheme="minorEastAsia"/>
                <w:color w:val="0070C0"/>
                <w:lang w:val="en-US" w:eastAsia="zh-CN"/>
              </w:rPr>
              <w:t xml:space="preserve"> CA intra-band configurations do not seem consistent with #109. (no 10/40/60/80?)</w:t>
            </w:r>
          </w:p>
        </w:tc>
      </w:tr>
      <w:tr w:rsidR="00190084" w:rsidRPr="00571777" w14:paraId="7A7CB0B7" w14:textId="77777777" w:rsidTr="0041654B">
        <w:tc>
          <w:tcPr>
            <w:tcW w:w="1232" w:type="dxa"/>
            <w:vMerge/>
          </w:tcPr>
          <w:p w14:paraId="12103184" w14:textId="77777777" w:rsidR="00190084" w:rsidRDefault="00190084" w:rsidP="00190084">
            <w:pPr>
              <w:spacing w:after="120"/>
              <w:rPr>
                <w:rFonts w:eastAsiaTheme="minorEastAsia"/>
                <w:color w:val="0070C0"/>
                <w:lang w:val="en-US" w:eastAsia="zh-CN"/>
              </w:rPr>
            </w:pPr>
          </w:p>
        </w:tc>
        <w:tc>
          <w:tcPr>
            <w:tcW w:w="8399" w:type="dxa"/>
          </w:tcPr>
          <w:p w14:paraId="12484B47" w14:textId="11DCED15" w:rsidR="00190084" w:rsidRDefault="004D4F4A" w:rsidP="00190084">
            <w:pPr>
              <w:spacing w:after="120"/>
              <w:rPr>
                <w:rFonts w:eastAsiaTheme="minorEastAsia"/>
                <w:color w:val="0070C0"/>
                <w:lang w:val="en-US" w:eastAsia="zh-CN"/>
              </w:rPr>
            </w:pPr>
            <w:r>
              <w:rPr>
                <w:rFonts w:eastAsiaTheme="minorEastAsia"/>
                <w:color w:val="0070C0"/>
                <w:lang w:val="en-US" w:eastAsia="zh-CN"/>
              </w:rPr>
              <w:t>Ericsson: not</w:t>
            </w:r>
            <w:r w:rsidR="00B7344E">
              <w:rPr>
                <w:rFonts w:eastAsiaTheme="minorEastAsia"/>
                <w:color w:val="0070C0"/>
                <w:lang w:val="en-US" w:eastAsia="zh-CN"/>
              </w:rPr>
              <w:t>e</w:t>
            </w:r>
            <w:r>
              <w:rPr>
                <w:rFonts w:eastAsiaTheme="minorEastAsia"/>
                <w:color w:val="0070C0"/>
                <w:lang w:val="en-US" w:eastAsia="zh-CN"/>
              </w:rPr>
              <w:t xml:space="preserve"> that th</w:t>
            </w:r>
            <w:r w:rsidR="007E7B92">
              <w:rPr>
                <w:rFonts w:eastAsiaTheme="minorEastAsia"/>
                <w:color w:val="0070C0"/>
                <w:lang w:val="en-US" w:eastAsia="zh-CN"/>
              </w:rPr>
              <w:t>is</w:t>
            </w:r>
            <w:r>
              <w:rPr>
                <w:rFonts w:eastAsiaTheme="minorEastAsia"/>
                <w:color w:val="0070C0"/>
                <w:lang w:val="en-US" w:eastAsia="zh-CN"/>
              </w:rPr>
              <w:t xml:space="preserve"> CRs </w:t>
            </w:r>
            <w:r w:rsidR="007E7B92">
              <w:rPr>
                <w:rFonts w:eastAsiaTheme="minorEastAsia"/>
                <w:color w:val="0070C0"/>
                <w:lang w:val="en-US" w:eastAsia="zh-CN"/>
              </w:rPr>
              <w:t>is</w:t>
            </w:r>
            <w:r>
              <w:rPr>
                <w:rFonts w:eastAsiaTheme="minorEastAsia"/>
                <w:color w:val="0070C0"/>
                <w:lang w:val="en-US" w:eastAsia="zh-CN"/>
              </w:rPr>
              <w:t xml:space="preserve"> not complete</w:t>
            </w:r>
            <w:r w:rsidR="00F85C97">
              <w:rPr>
                <w:rFonts w:eastAsiaTheme="minorEastAsia"/>
                <w:color w:val="0070C0"/>
                <w:lang w:val="en-US" w:eastAsia="zh-CN"/>
              </w:rPr>
              <w:t xml:space="preserve"> and will require modification</w:t>
            </w:r>
            <w:r>
              <w:rPr>
                <w:rFonts w:eastAsiaTheme="minorEastAsia"/>
                <w:color w:val="0070C0"/>
                <w:lang w:val="en-US" w:eastAsia="zh-CN"/>
              </w:rPr>
              <w:t xml:space="preserve">, </w:t>
            </w:r>
            <w:r w:rsidR="00B7344E">
              <w:rPr>
                <w:rFonts w:eastAsiaTheme="minorEastAsia"/>
                <w:color w:val="0070C0"/>
                <w:lang w:val="en-US" w:eastAsia="zh-CN"/>
              </w:rPr>
              <w:t>a</w:t>
            </w:r>
            <w:r>
              <w:rPr>
                <w:rFonts w:eastAsiaTheme="minorEastAsia"/>
                <w:color w:val="0070C0"/>
                <w:lang w:val="en-US" w:eastAsia="zh-CN"/>
              </w:rPr>
              <w:t xml:space="preserve"> draft intended as placeholder for normative text</w:t>
            </w:r>
            <w:r w:rsidR="00F85C97">
              <w:rPr>
                <w:rFonts w:eastAsiaTheme="minorEastAsia"/>
                <w:color w:val="0070C0"/>
                <w:lang w:val="en-US" w:eastAsia="zh-CN"/>
              </w:rPr>
              <w:t xml:space="preserve"> (some requirements included just as examples).</w:t>
            </w:r>
          </w:p>
        </w:tc>
      </w:tr>
      <w:tr w:rsidR="00190084" w:rsidRPr="00571777" w14:paraId="331E8A65" w14:textId="77777777" w:rsidTr="0041654B">
        <w:tc>
          <w:tcPr>
            <w:tcW w:w="1232" w:type="dxa"/>
            <w:vMerge/>
          </w:tcPr>
          <w:p w14:paraId="1C945917" w14:textId="77777777" w:rsidR="00190084" w:rsidRDefault="00190084" w:rsidP="00190084">
            <w:pPr>
              <w:spacing w:after="120"/>
              <w:rPr>
                <w:rFonts w:eastAsiaTheme="minorEastAsia"/>
                <w:color w:val="0070C0"/>
                <w:lang w:val="en-US" w:eastAsia="zh-CN"/>
              </w:rPr>
            </w:pPr>
          </w:p>
        </w:tc>
        <w:tc>
          <w:tcPr>
            <w:tcW w:w="8399" w:type="dxa"/>
          </w:tcPr>
          <w:p w14:paraId="022A7D88" w14:textId="7D54276C" w:rsidR="00190084" w:rsidRDefault="00603478" w:rsidP="00190084">
            <w:pPr>
              <w:spacing w:after="120"/>
              <w:rPr>
                <w:rFonts w:eastAsiaTheme="minorEastAsia"/>
                <w:color w:val="0070C0"/>
                <w:lang w:val="en-US" w:eastAsia="zh-CN"/>
              </w:rPr>
            </w:pPr>
            <w:r>
              <w:rPr>
                <w:rFonts w:eastAsiaTheme="minorEastAsia"/>
                <w:color w:val="0070C0"/>
                <w:lang w:val="en-US" w:eastAsia="zh-CN"/>
              </w:rPr>
              <w:t>Nokia: Suggested ‘</w:t>
            </w:r>
            <w:r w:rsidRPr="008E348D">
              <w:rPr>
                <w:rFonts w:eastAsiaTheme="minorEastAsia"/>
                <w:color w:val="0070C0"/>
                <w:lang w:val="en-US" w:eastAsia="zh-CN"/>
              </w:rPr>
              <w:t>Not pursued</w:t>
            </w:r>
            <w:r>
              <w:rPr>
                <w:rFonts w:eastAsiaTheme="minorEastAsia"/>
                <w:color w:val="0070C0"/>
                <w:lang w:val="en-US" w:eastAsia="zh-CN"/>
              </w:rPr>
              <w:t>’ and the proponents to work together with Qualcomm for the revised version of running draftCR.</w:t>
            </w:r>
          </w:p>
        </w:tc>
      </w:tr>
      <w:tr w:rsidR="0041654B" w:rsidRPr="00571777" w14:paraId="20F7E488" w14:textId="77777777" w:rsidTr="0041654B">
        <w:tc>
          <w:tcPr>
            <w:tcW w:w="1232" w:type="dxa"/>
            <w:vMerge w:val="restart"/>
          </w:tcPr>
          <w:p w14:paraId="1938339E" w14:textId="77777777" w:rsidR="0041654B" w:rsidRDefault="005407A6" w:rsidP="0041654B">
            <w:pPr>
              <w:spacing w:after="0"/>
              <w:rPr>
                <w:rFonts w:ascii="Arial" w:hAnsi="Arial" w:cs="Arial"/>
                <w:b/>
                <w:bCs/>
                <w:color w:val="0000FF"/>
                <w:sz w:val="16"/>
                <w:szCs w:val="16"/>
                <w:u w:val="single"/>
                <w:lang w:val="en-US"/>
              </w:rPr>
            </w:pPr>
            <w:hyperlink r:id="rId31" w:tgtFrame="_parent" w:history="1">
              <w:r w:rsidR="0041654B">
                <w:rPr>
                  <w:rStyle w:val="Hyperlink"/>
                  <w:rFonts w:ascii="Arial" w:hAnsi="Arial" w:cs="Arial"/>
                  <w:b/>
                  <w:bCs/>
                  <w:sz w:val="16"/>
                  <w:szCs w:val="16"/>
                </w:rPr>
                <w:t>R4-2007047</w:t>
              </w:r>
            </w:hyperlink>
          </w:p>
          <w:p w14:paraId="293E3462" w14:textId="32AC6269" w:rsidR="0041654B" w:rsidRDefault="0041654B" w:rsidP="0041654B">
            <w:pPr>
              <w:spacing w:after="120"/>
              <w:rPr>
                <w:rFonts w:eastAsiaTheme="minorEastAsia"/>
                <w:color w:val="0070C0"/>
                <w:lang w:val="en-US" w:eastAsia="zh-CN"/>
              </w:rPr>
            </w:pPr>
            <w:r>
              <w:rPr>
                <w:rFonts w:eastAsiaTheme="minorEastAsia"/>
                <w:color w:val="0070C0"/>
                <w:lang w:val="en-US" w:eastAsia="zh-CN"/>
              </w:rPr>
              <w:t>Ericsson Rx CR</w:t>
            </w:r>
          </w:p>
        </w:tc>
        <w:tc>
          <w:tcPr>
            <w:tcW w:w="8399" w:type="dxa"/>
          </w:tcPr>
          <w:p w14:paraId="526C54A3" w14:textId="6380006A" w:rsidR="0041654B" w:rsidRDefault="007E7B92" w:rsidP="0041654B">
            <w:pPr>
              <w:spacing w:after="120"/>
              <w:rPr>
                <w:rFonts w:eastAsiaTheme="minorEastAsia"/>
                <w:color w:val="0070C0"/>
                <w:lang w:val="en-US" w:eastAsia="zh-CN"/>
              </w:rPr>
            </w:pPr>
            <w:r>
              <w:rPr>
                <w:rFonts w:eastAsiaTheme="minorEastAsia"/>
                <w:color w:val="0070C0"/>
                <w:lang w:val="en-US" w:eastAsia="zh-CN"/>
              </w:rPr>
              <w:t>Ericsson: not</w:t>
            </w:r>
            <w:r w:rsidR="00B7344E">
              <w:rPr>
                <w:rFonts w:eastAsiaTheme="minorEastAsia"/>
                <w:color w:val="0070C0"/>
                <w:lang w:val="en-US" w:eastAsia="zh-CN"/>
              </w:rPr>
              <w:t>e</w:t>
            </w:r>
            <w:r>
              <w:rPr>
                <w:rFonts w:eastAsiaTheme="minorEastAsia"/>
                <w:color w:val="0070C0"/>
                <w:lang w:val="en-US" w:eastAsia="zh-CN"/>
              </w:rPr>
              <w:t xml:space="preserve"> that this CRs is not complete and will require modification, </w:t>
            </w:r>
            <w:r w:rsidR="00B7344E">
              <w:rPr>
                <w:rFonts w:eastAsiaTheme="minorEastAsia"/>
                <w:color w:val="0070C0"/>
                <w:lang w:val="en-US" w:eastAsia="zh-CN"/>
              </w:rPr>
              <w:t>a</w:t>
            </w:r>
            <w:r>
              <w:rPr>
                <w:rFonts w:eastAsiaTheme="minorEastAsia"/>
                <w:color w:val="0070C0"/>
                <w:lang w:val="en-US" w:eastAsia="zh-CN"/>
              </w:rPr>
              <w:t xml:space="preserve"> drafts intended as placeholder for normative text (some requirements included just as examples).</w:t>
            </w:r>
          </w:p>
        </w:tc>
      </w:tr>
      <w:tr w:rsidR="0041654B" w:rsidRPr="00571777" w14:paraId="778BA7D0" w14:textId="77777777" w:rsidTr="0041654B">
        <w:tc>
          <w:tcPr>
            <w:tcW w:w="1232" w:type="dxa"/>
            <w:vMerge/>
          </w:tcPr>
          <w:p w14:paraId="6106FDC9" w14:textId="77777777" w:rsidR="0041654B" w:rsidRDefault="0041654B" w:rsidP="0041654B">
            <w:pPr>
              <w:spacing w:after="120"/>
              <w:rPr>
                <w:rFonts w:eastAsiaTheme="minorEastAsia"/>
                <w:color w:val="0070C0"/>
                <w:lang w:val="en-US" w:eastAsia="zh-CN"/>
              </w:rPr>
            </w:pPr>
          </w:p>
        </w:tc>
        <w:tc>
          <w:tcPr>
            <w:tcW w:w="8399" w:type="dxa"/>
          </w:tcPr>
          <w:p w14:paraId="6442F3B1" w14:textId="5AB59430" w:rsidR="0041654B" w:rsidRDefault="00603478" w:rsidP="0041654B">
            <w:pPr>
              <w:spacing w:after="120"/>
              <w:rPr>
                <w:rFonts w:eastAsiaTheme="minorEastAsia"/>
                <w:color w:val="0070C0"/>
                <w:lang w:val="en-US" w:eastAsia="zh-CN"/>
              </w:rPr>
            </w:pPr>
            <w:r>
              <w:rPr>
                <w:rFonts w:eastAsiaTheme="minorEastAsia"/>
                <w:color w:val="0070C0"/>
                <w:lang w:val="en-US" w:eastAsia="zh-CN"/>
              </w:rPr>
              <w:t>Nokia: Suggested ‘</w:t>
            </w:r>
            <w:r w:rsidRPr="008E348D">
              <w:rPr>
                <w:rFonts w:eastAsiaTheme="minorEastAsia"/>
                <w:color w:val="0070C0"/>
                <w:lang w:val="en-US" w:eastAsia="zh-CN"/>
              </w:rPr>
              <w:t>Not pursued</w:t>
            </w:r>
            <w:r>
              <w:rPr>
                <w:rFonts w:eastAsiaTheme="minorEastAsia"/>
                <w:color w:val="0070C0"/>
                <w:lang w:val="en-US" w:eastAsia="zh-CN"/>
              </w:rPr>
              <w:t>’ and the proponents to work together with Qualcomm for the revised version of running draftCR.</w:t>
            </w:r>
          </w:p>
        </w:tc>
      </w:tr>
      <w:tr w:rsidR="0041654B" w:rsidRPr="00571777" w14:paraId="56D950FF" w14:textId="77777777" w:rsidTr="0041654B">
        <w:tc>
          <w:tcPr>
            <w:tcW w:w="1232" w:type="dxa"/>
            <w:vMerge/>
          </w:tcPr>
          <w:p w14:paraId="43B1C096" w14:textId="77777777" w:rsidR="0041654B" w:rsidRDefault="0041654B" w:rsidP="0041654B">
            <w:pPr>
              <w:spacing w:after="120"/>
              <w:rPr>
                <w:rFonts w:eastAsiaTheme="minorEastAsia"/>
                <w:color w:val="0070C0"/>
                <w:lang w:val="en-US" w:eastAsia="zh-CN"/>
              </w:rPr>
            </w:pPr>
          </w:p>
        </w:tc>
        <w:tc>
          <w:tcPr>
            <w:tcW w:w="8399" w:type="dxa"/>
          </w:tcPr>
          <w:p w14:paraId="1536153C" w14:textId="77777777" w:rsidR="0041654B" w:rsidRDefault="0041654B" w:rsidP="0041654B">
            <w:pPr>
              <w:spacing w:after="120"/>
              <w:rPr>
                <w:rFonts w:eastAsiaTheme="minorEastAsia"/>
                <w:color w:val="0070C0"/>
                <w:lang w:val="en-US" w:eastAsia="zh-CN"/>
              </w:rPr>
            </w:pPr>
          </w:p>
        </w:tc>
      </w:tr>
      <w:tr w:rsidR="0049442D" w:rsidRPr="00571777" w14:paraId="5EE5C685" w14:textId="77777777" w:rsidTr="0041654B">
        <w:tc>
          <w:tcPr>
            <w:tcW w:w="1232" w:type="dxa"/>
          </w:tcPr>
          <w:p w14:paraId="0B90CF56" w14:textId="3C2082E8" w:rsidR="0049442D" w:rsidRDefault="0049442D" w:rsidP="0041654B">
            <w:pPr>
              <w:spacing w:after="120"/>
              <w:rPr>
                <w:rFonts w:eastAsiaTheme="minorEastAsia"/>
                <w:color w:val="0070C0"/>
                <w:lang w:val="en-US" w:eastAsia="zh-CN"/>
              </w:rPr>
            </w:pPr>
            <w:r>
              <w:rPr>
                <w:rFonts w:eastAsiaTheme="minorEastAsia"/>
                <w:color w:val="0070C0"/>
                <w:lang w:val="en-US" w:eastAsia="zh-CN"/>
              </w:rPr>
              <w:t>R4-2007174</w:t>
            </w:r>
          </w:p>
          <w:p w14:paraId="464AC2EA" w14:textId="09DE8D94" w:rsidR="0049442D" w:rsidRDefault="0049442D" w:rsidP="0041654B">
            <w:pPr>
              <w:spacing w:after="120"/>
              <w:rPr>
                <w:rFonts w:eastAsiaTheme="minorEastAsia"/>
                <w:color w:val="0070C0"/>
                <w:lang w:val="en-US" w:eastAsia="zh-CN"/>
              </w:rPr>
            </w:pPr>
            <w:r>
              <w:rPr>
                <w:rFonts w:eastAsiaTheme="minorEastAsia"/>
                <w:color w:val="0070C0"/>
                <w:lang w:val="en-US" w:eastAsia="zh-CN"/>
              </w:rPr>
              <w:t>Nokia Tx SEM TP</w:t>
            </w:r>
          </w:p>
          <w:p w14:paraId="1997B5DA" w14:textId="7527E0C2" w:rsidR="0049442D" w:rsidRDefault="0049442D" w:rsidP="0041654B">
            <w:pPr>
              <w:spacing w:after="120"/>
              <w:rPr>
                <w:rFonts w:eastAsiaTheme="minorEastAsia"/>
                <w:color w:val="0070C0"/>
                <w:lang w:val="en-US" w:eastAsia="zh-CN"/>
              </w:rPr>
            </w:pPr>
          </w:p>
        </w:tc>
        <w:tc>
          <w:tcPr>
            <w:tcW w:w="8399" w:type="dxa"/>
          </w:tcPr>
          <w:p w14:paraId="2FFDC07F" w14:textId="5533B7D6" w:rsidR="0049442D" w:rsidRDefault="0049442D" w:rsidP="0049442D">
            <w:pPr>
              <w:spacing w:after="120"/>
            </w:pPr>
            <w:r>
              <w:rPr>
                <w:rFonts w:eastAsiaTheme="minorEastAsia"/>
                <w:color w:val="0070C0"/>
                <w:lang w:val="en-US" w:eastAsia="zh-CN"/>
              </w:rPr>
              <w:t>CableLabs: We agree with the TP in R4-2007174 except “</w:t>
            </w:r>
            <w:r>
              <w:t xml:space="preserve">An exception to the </w:t>
            </w:r>
            <w:r>
              <w:rPr>
                <w:rFonts w:cs="v5.0.0"/>
              </w:rPr>
              <w:t>s</w:t>
            </w:r>
            <w:r w:rsidRPr="00037696">
              <w:rPr>
                <w:rFonts w:cs="v5.0.0"/>
              </w:rPr>
              <w:t>pectrum emission mask for non-transmitted channels</w:t>
            </w:r>
            <w:r>
              <w:rPr>
                <w:rFonts w:cs="v5.0.0"/>
              </w:rPr>
              <w:t xml:space="preserve"> </w:t>
            </w:r>
            <w:r>
              <w:t>allows a single [2] MHz bandwidth to extend to [-28] dBc relative to total transmit power, or -20 dBm, whichever is the greatest.” Can Nokia please clarify what does “a single [2] MHz bandwidth” mean and where does the -20 dBm exception come from?</w:t>
            </w:r>
          </w:p>
          <w:p w14:paraId="6C283E2A" w14:textId="34CE9C5B" w:rsidR="0049442D" w:rsidRDefault="0049442D" w:rsidP="0049442D">
            <w:pPr>
              <w:spacing w:after="120"/>
              <w:rPr>
                <w:rFonts w:eastAsiaTheme="minorEastAsia"/>
                <w:color w:val="0070C0"/>
                <w:lang w:val="en-US" w:eastAsia="zh-CN"/>
              </w:rPr>
            </w:pPr>
            <w:r>
              <w:t>Please also specify in the TP that the SEM for non-transmitted channels are for bandwidth up to 80 MHz only.</w:t>
            </w:r>
          </w:p>
        </w:tc>
      </w:tr>
    </w:tbl>
    <w:p w14:paraId="35B0232E" w14:textId="77777777" w:rsidR="00190084" w:rsidRPr="003418CB" w:rsidRDefault="00190084" w:rsidP="00190084">
      <w:pPr>
        <w:rPr>
          <w:color w:val="0070C0"/>
          <w:lang w:val="en-US" w:eastAsia="zh-CN"/>
        </w:rPr>
      </w:pPr>
    </w:p>
    <w:p w14:paraId="41426810" w14:textId="77777777" w:rsidR="00190084" w:rsidRPr="00035C50" w:rsidRDefault="00190084" w:rsidP="00190084">
      <w:pPr>
        <w:pStyle w:val="Heading2"/>
      </w:pPr>
      <w:r w:rsidRPr="00035C50">
        <w:t>Summary</w:t>
      </w:r>
      <w:r w:rsidRPr="00035C50">
        <w:rPr>
          <w:rFonts w:hint="eastAsia"/>
        </w:rPr>
        <w:t xml:space="preserve"> for 1st round </w:t>
      </w:r>
    </w:p>
    <w:p w14:paraId="2B9F0B2D" w14:textId="77777777" w:rsidR="00190084" w:rsidRPr="00805BE8" w:rsidRDefault="00190084" w:rsidP="00190084">
      <w:pPr>
        <w:pStyle w:val="Heading3"/>
        <w:rPr>
          <w:sz w:val="24"/>
          <w:szCs w:val="16"/>
        </w:rPr>
      </w:pPr>
      <w:r w:rsidRPr="00805BE8">
        <w:rPr>
          <w:sz w:val="24"/>
          <w:szCs w:val="16"/>
        </w:rPr>
        <w:t xml:space="preserve">Open issues </w:t>
      </w:r>
    </w:p>
    <w:p w14:paraId="0F7C7D44" w14:textId="77777777" w:rsidR="00190084" w:rsidRDefault="00190084" w:rsidP="001900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27"/>
        <w:gridCol w:w="8204"/>
      </w:tblGrid>
      <w:tr w:rsidR="00190084" w:rsidRPr="00004165" w14:paraId="61254961" w14:textId="77777777" w:rsidTr="00190084">
        <w:tc>
          <w:tcPr>
            <w:tcW w:w="1242" w:type="dxa"/>
          </w:tcPr>
          <w:p w14:paraId="35DE4ADB" w14:textId="77777777" w:rsidR="00190084" w:rsidRPr="00045592" w:rsidRDefault="00190084" w:rsidP="00190084">
            <w:pPr>
              <w:rPr>
                <w:rFonts w:eastAsiaTheme="minorEastAsia"/>
                <w:b/>
                <w:bCs/>
                <w:color w:val="0070C0"/>
                <w:lang w:val="en-US" w:eastAsia="zh-CN"/>
              </w:rPr>
            </w:pPr>
          </w:p>
        </w:tc>
        <w:tc>
          <w:tcPr>
            <w:tcW w:w="8615" w:type="dxa"/>
          </w:tcPr>
          <w:p w14:paraId="2BEA9365" w14:textId="77777777" w:rsidR="00190084" w:rsidRPr="00045592" w:rsidRDefault="00190084"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90084" w14:paraId="3D17C390" w14:textId="77777777" w:rsidTr="00190084">
        <w:tc>
          <w:tcPr>
            <w:tcW w:w="1242" w:type="dxa"/>
          </w:tcPr>
          <w:p w14:paraId="40E7FDD3" w14:textId="77777777" w:rsidR="00190084" w:rsidRDefault="00190084" w:rsidP="0019008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3D46A4">
              <w:rPr>
                <w:rFonts w:eastAsiaTheme="minorEastAsia"/>
                <w:b/>
                <w:bCs/>
                <w:color w:val="0070C0"/>
                <w:lang w:val="en-US" w:eastAsia="zh-CN"/>
              </w:rPr>
              <w:t xml:space="preserve"> 4.2.1 </w:t>
            </w:r>
          </w:p>
          <w:p w14:paraId="6E7CF736" w14:textId="6DBFE945" w:rsidR="003D46A4" w:rsidRPr="003418CB" w:rsidRDefault="003D46A4" w:rsidP="00190084">
            <w:pPr>
              <w:rPr>
                <w:rFonts w:eastAsiaTheme="minorEastAsia"/>
                <w:color w:val="0070C0"/>
                <w:lang w:val="en-US" w:eastAsia="zh-CN"/>
              </w:rPr>
            </w:pPr>
            <w:r>
              <w:rPr>
                <w:rFonts w:eastAsiaTheme="minorEastAsia"/>
                <w:b/>
                <w:bCs/>
                <w:color w:val="0070C0"/>
                <w:lang w:val="en-US" w:eastAsia="zh-CN"/>
              </w:rPr>
              <w:t>SEM</w:t>
            </w:r>
          </w:p>
        </w:tc>
        <w:tc>
          <w:tcPr>
            <w:tcW w:w="8615" w:type="dxa"/>
          </w:tcPr>
          <w:p w14:paraId="1A3A5FE2" w14:textId="63C8FE85" w:rsidR="003D46A4" w:rsidRPr="003D46A4" w:rsidRDefault="003D46A4" w:rsidP="00190084">
            <w:pPr>
              <w:rPr>
                <w:rFonts w:eastAsiaTheme="minorEastAsia"/>
                <w:iCs/>
                <w:lang w:val="en-US" w:eastAsia="zh-CN"/>
              </w:rPr>
            </w:pPr>
            <w:r w:rsidRPr="003D46A4">
              <w:rPr>
                <w:rFonts w:eastAsiaTheme="minorEastAsia"/>
                <w:iCs/>
                <w:lang w:val="en-US" w:eastAsia="zh-CN"/>
              </w:rPr>
              <w:t>Most companies seemed generally agreeable to the SEM as proposed in R4-2007174.</w:t>
            </w:r>
            <w:r>
              <w:rPr>
                <w:rFonts w:eastAsiaTheme="minorEastAsia"/>
                <w:iCs/>
                <w:lang w:val="en-US" w:eastAsia="zh-CN"/>
              </w:rPr>
              <w:t xml:space="preserve">  However, some open aspects remain such as excluding MBW/2 at the edge of SEM segments, LO exclusion, scaling of dBr mask for different measurement bandwidth compared to the reference, and extension of in-channel wideband mask to the SEM.</w:t>
            </w:r>
          </w:p>
          <w:p w14:paraId="4B24BED0" w14:textId="7664F5E6" w:rsidR="00190084" w:rsidRPr="00855107" w:rsidRDefault="00190084"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B9167D" w14:textId="77777777" w:rsidR="00190084" w:rsidRPr="00855107" w:rsidRDefault="00190084" w:rsidP="00190084">
            <w:pPr>
              <w:rPr>
                <w:rFonts w:eastAsiaTheme="minorEastAsia"/>
                <w:i/>
                <w:color w:val="0070C0"/>
                <w:lang w:val="en-US" w:eastAsia="zh-CN"/>
              </w:rPr>
            </w:pPr>
            <w:r>
              <w:rPr>
                <w:rFonts w:eastAsiaTheme="minorEastAsia" w:hint="eastAsia"/>
                <w:i/>
                <w:color w:val="0070C0"/>
                <w:lang w:val="en-US" w:eastAsia="zh-CN"/>
              </w:rPr>
              <w:t>Candidate options:</w:t>
            </w:r>
          </w:p>
          <w:p w14:paraId="139913D8" w14:textId="77777777" w:rsidR="00190084" w:rsidRDefault="00190084" w:rsidP="001900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A0ACF3" w14:textId="692A8942" w:rsidR="003D46A4" w:rsidRPr="003D46A4" w:rsidRDefault="003D46A4" w:rsidP="00190084">
            <w:pPr>
              <w:rPr>
                <w:rFonts w:eastAsiaTheme="minorEastAsia"/>
                <w:iCs/>
                <w:color w:val="0070C0"/>
                <w:lang w:val="en-US" w:eastAsia="zh-CN"/>
              </w:rPr>
            </w:pPr>
            <w:r w:rsidRPr="003D46A4">
              <w:rPr>
                <w:rFonts w:eastAsiaTheme="minorEastAsia"/>
                <w:iCs/>
                <w:lang w:val="en-US" w:eastAsia="zh-CN"/>
              </w:rPr>
              <w:t>Revise</w:t>
            </w:r>
            <w:r w:rsidR="00F50410">
              <w:rPr>
                <w:rFonts w:eastAsiaTheme="minorEastAsia"/>
                <w:iCs/>
                <w:lang w:val="en-US" w:eastAsia="zh-CN"/>
              </w:rPr>
              <w:t xml:space="preserve"> TP in R4-2007174</w:t>
            </w:r>
            <w:r w:rsidR="00DF6E8C">
              <w:rPr>
                <w:rFonts w:eastAsiaTheme="minorEastAsia"/>
                <w:iCs/>
                <w:lang w:val="en-US" w:eastAsia="zh-CN"/>
              </w:rPr>
              <w:t xml:space="preserve"> and if agreeable, incorporate into the running CR.  The TP in R4-2007174 itself will not be agreed.</w:t>
            </w:r>
            <w:r w:rsidR="00F50410">
              <w:rPr>
                <w:rFonts w:eastAsiaTheme="minorEastAsia"/>
                <w:iCs/>
                <w:lang w:val="en-US" w:eastAsia="zh-CN"/>
              </w:rPr>
              <w:t xml:space="preserve"> </w:t>
            </w:r>
          </w:p>
        </w:tc>
      </w:tr>
      <w:tr w:rsidR="00F50410" w14:paraId="6DB23E63" w14:textId="77777777" w:rsidTr="00190084">
        <w:tc>
          <w:tcPr>
            <w:tcW w:w="1242" w:type="dxa"/>
          </w:tcPr>
          <w:p w14:paraId="5015D83A" w14:textId="4E50CA70" w:rsidR="00F50410" w:rsidRDefault="00F50410" w:rsidP="00F5041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4.2.2</w:t>
            </w:r>
          </w:p>
          <w:p w14:paraId="33480F6D" w14:textId="315B033F" w:rsidR="00F50410" w:rsidRPr="00045592" w:rsidRDefault="00F50410" w:rsidP="00F50410">
            <w:pPr>
              <w:rPr>
                <w:rFonts w:eastAsiaTheme="minorEastAsia"/>
                <w:b/>
                <w:bCs/>
                <w:color w:val="0070C0"/>
                <w:lang w:val="en-US" w:eastAsia="zh-CN"/>
              </w:rPr>
            </w:pPr>
            <w:r>
              <w:rPr>
                <w:rFonts w:eastAsiaTheme="minorEastAsia"/>
                <w:b/>
                <w:bCs/>
                <w:color w:val="0070C0"/>
                <w:lang w:val="en-US" w:eastAsia="zh-CN"/>
              </w:rPr>
              <w:lastRenderedPageBreak/>
              <w:t>Nomenclature</w:t>
            </w:r>
          </w:p>
        </w:tc>
        <w:tc>
          <w:tcPr>
            <w:tcW w:w="8615" w:type="dxa"/>
          </w:tcPr>
          <w:p w14:paraId="5CCB922D" w14:textId="79027105" w:rsidR="00F50410" w:rsidRDefault="00F50410" w:rsidP="00190084">
            <w:pPr>
              <w:rPr>
                <w:rFonts w:eastAsiaTheme="minorEastAsia"/>
                <w:iCs/>
                <w:lang w:val="en-US" w:eastAsia="zh-CN"/>
              </w:rPr>
            </w:pPr>
            <w:r>
              <w:rPr>
                <w:rFonts w:eastAsiaTheme="minorEastAsia"/>
                <w:iCs/>
                <w:lang w:val="en-US" w:eastAsia="zh-CN"/>
              </w:rPr>
              <w:lastRenderedPageBreak/>
              <w:t xml:space="preserve">Option 1 and option 4 were discussed.  Qualcomm preferred option 1, but Charter and Ericsson preferred Option 4.  Nokia also </w:t>
            </w:r>
            <w:r w:rsidR="00A77491">
              <w:rPr>
                <w:rFonts w:eastAsiaTheme="minorEastAsia"/>
                <w:iCs/>
                <w:lang w:val="en-US" w:eastAsia="zh-CN"/>
              </w:rPr>
              <w:t>highlighted the importance of consistent naming across working groups.</w:t>
            </w:r>
          </w:p>
          <w:p w14:paraId="7FF07153" w14:textId="38544ACD" w:rsidR="00F50410" w:rsidRDefault="00F50410" w:rsidP="00F50410">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1C51F3C5" w14:textId="75C893B9" w:rsidR="00F50410" w:rsidRDefault="00F50410" w:rsidP="00F50410">
            <w:pPr>
              <w:ind w:left="360"/>
              <w:jc w:val="both"/>
            </w:pPr>
            <w:r>
              <w:t>Option 4:</w:t>
            </w:r>
            <w:r>
              <w:tab/>
            </w:r>
            <w:r>
              <w:tab/>
              <w:t>RAN4 align to the RAN1 naming being “operation with shared spectrum channel access” as specified in 37.213</w:t>
            </w:r>
          </w:p>
          <w:p w14:paraId="46388167" w14:textId="77777777" w:rsidR="00F50410" w:rsidRPr="00855107" w:rsidRDefault="00F50410" w:rsidP="00F50410">
            <w:pPr>
              <w:rPr>
                <w:rFonts w:eastAsiaTheme="minorEastAsia"/>
                <w:i/>
                <w:color w:val="0070C0"/>
                <w:lang w:val="en-US" w:eastAsia="zh-CN"/>
              </w:rPr>
            </w:pPr>
            <w:r>
              <w:rPr>
                <w:rFonts w:eastAsiaTheme="minorEastAsia" w:hint="eastAsia"/>
                <w:i/>
                <w:color w:val="0070C0"/>
                <w:lang w:val="en-US" w:eastAsia="zh-CN"/>
              </w:rPr>
              <w:t>Candidate options:</w:t>
            </w:r>
          </w:p>
          <w:p w14:paraId="6E848A15" w14:textId="6DBEF41C" w:rsidR="00F50410" w:rsidRPr="003D46A4" w:rsidRDefault="00F50410" w:rsidP="00A77491">
            <w:pPr>
              <w:rPr>
                <w:rFonts w:eastAsiaTheme="minorEastAsia"/>
                <w:iCs/>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77491" w14:paraId="612D1593" w14:textId="77777777" w:rsidTr="00190084">
        <w:tc>
          <w:tcPr>
            <w:tcW w:w="1242" w:type="dxa"/>
          </w:tcPr>
          <w:p w14:paraId="1A840789" w14:textId="3E2CC73D" w:rsidR="00A77491" w:rsidRDefault="00A77491" w:rsidP="00A77491">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w:t>
            </w:r>
            <w:r>
              <w:rPr>
                <w:rFonts w:eastAsiaTheme="minorEastAsia"/>
                <w:b/>
                <w:bCs/>
                <w:color w:val="0070C0"/>
                <w:lang w:val="en-US" w:eastAsia="zh-CN"/>
              </w:rPr>
              <w:t>c 4.2.3</w:t>
            </w:r>
          </w:p>
          <w:p w14:paraId="5A7C3DA7" w14:textId="09F855EF" w:rsidR="00A77491" w:rsidRPr="00045592" w:rsidRDefault="00A77491" w:rsidP="00A77491">
            <w:pPr>
              <w:rPr>
                <w:rFonts w:eastAsiaTheme="minorEastAsia"/>
                <w:b/>
                <w:bCs/>
                <w:color w:val="0070C0"/>
                <w:lang w:val="en-US" w:eastAsia="zh-CN"/>
              </w:rPr>
            </w:pPr>
            <w:r>
              <w:rPr>
                <w:rFonts w:eastAsiaTheme="minorEastAsia"/>
                <w:b/>
                <w:bCs/>
                <w:color w:val="0070C0"/>
                <w:lang w:val="en-US" w:eastAsia="zh-CN"/>
              </w:rPr>
              <w:t>Specification structure</w:t>
            </w:r>
          </w:p>
        </w:tc>
        <w:tc>
          <w:tcPr>
            <w:tcW w:w="8615" w:type="dxa"/>
          </w:tcPr>
          <w:p w14:paraId="7BF57F3C" w14:textId="7AE79161" w:rsidR="00A77491" w:rsidRDefault="00A77491" w:rsidP="00A77491">
            <w:pPr>
              <w:rPr>
                <w:rFonts w:eastAsiaTheme="minorEastAsia"/>
                <w:iCs/>
                <w:lang w:val="en-US" w:eastAsia="zh-CN"/>
              </w:rPr>
            </w:pPr>
            <w:r>
              <w:rPr>
                <w:rFonts w:eastAsiaTheme="minorEastAsia"/>
                <w:iCs/>
                <w:lang w:val="en-US" w:eastAsia="zh-CN"/>
              </w:rPr>
              <w:t>Ericsson preferred to not define a separate suffix for NR-U but to embed the requirements into the general sections of the specification.  Qualcomm, CHTTL, and Nokia preferred to create a separate suffix for NR-U for readability.</w:t>
            </w:r>
          </w:p>
          <w:p w14:paraId="141F0E7F" w14:textId="77777777" w:rsidR="00A77491" w:rsidRDefault="00A77491" w:rsidP="00A774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67BCE9F" w14:textId="64FC504C" w:rsidR="00A77491" w:rsidRDefault="00A77491" w:rsidP="00A77491">
            <w:pPr>
              <w:ind w:left="360"/>
              <w:jc w:val="both"/>
            </w:pPr>
            <w:r>
              <w:t>Separate suffix is created for NR-U.</w:t>
            </w:r>
          </w:p>
          <w:p w14:paraId="56B24AE1" w14:textId="77777777" w:rsidR="00A77491" w:rsidRPr="00855107" w:rsidRDefault="00A77491" w:rsidP="00A77491">
            <w:pPr>
              <w:rPr>
                <w:rFonts w:eastAsiaTheme="minorEastAsia"/>
                <w:i/>
                <w:color w:val="0070C0"/>
                <w:lang w:val="en-US" w:eastAsia="zh-CN"/>
              </w:rPr>
            </w:pPr>
            <w:r>
              <w:rPr>
                <w:rFonts w:eastAsiaTheme="minorEastAsia" w:hint="eastAsia"/>
                <w:i/>
                <w:color w:val="0070C0"/>
                <w:lang w:val="en-US" w:eastAsia="zh-CN"/>
              </w:rPr>
              <w:t>Candidate options:</w:t>
            </w:r>
          </w:p>
          <w:p w14:paraId="6B5619EA" w14:textId="4ED5738E" w:rsidR="00A77491" w:rsidRPr="00A77491" w:rsidRDefault="00A77491" w:rsidP="001900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77491" w14:paraId="527D5CD7" w14:textId="77777777" w:rsidTr="00190084">
        <w:tc>
          <w:tcPr>
            <w:tcW w:w="1242" w:type="dxa"/>
          </w:tcPr>
          <w:p w14:paraId="3B0C3A73" w14:textId="33E70BAF" w:rsidR="00A77491" w:rsidRDefault="00A77491" w:rsidP="00A7749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4.2.4</w:t>
            </w:r>
          </w:p>
          <w:p w14:paraId="6A5039BD" w14:textId="16A63FCB" w:rsidR="00A77491" w:rsidRPr="00045592" w:rsidRDefault="00A77491" w:rsidP="00A77491">
            <w:pPr>
              <w:rPr>
                <w:rFonts w:eastAsiaTheme="minorEastAsia"/>
                <w:b/>
                <w:bCs/>
                <w:color w:val="0070C0"/>
                <w:lang w:val="en-US" w:eastAsia="zh-CN"/>
              </w:rPr>
            </w:pPr>
            <w:r>
              <w:rPr>
                <w:rFonts w:eastAsiaTheme="minorEastAsia"/>
                <w:b/>
                <w:bCs/>
                <w:color w:val="0070C0"/>
                <w:lang w:val="en-US" w:eastAsia="zh-CN"/>
              </w:rPr>
              <w:t>Draft CR, Running CR</w:t>
            </w:r>
          </w:p>
        </w:tc>
        <w:tc>
          <w:tcPr>
            <w:tcW w:w="8615" w:type="dxa"/>
          </w:tcPr>
          <w:p w14:paraId="7B037770" w14:textId="02107786" w:rsidR="00A77491" w:rsidRDefault="00A77491" w:rsidP="00A77491">
            <w:pPr>
              <w:rPr>
                <w:rFonts w:eastAsiaTheme="minorEastAsia"/>
                <w:iCs/>
                <w:lang w:val="en-US" w:eastAsia="zh-CN"/>
              </w:rPr>
            </w:pPr>
            <w:r>
              <w:rPr>
                <w:rFonts w:eastAsiaTheme="minorEastAsia"/>
                <w:iCs/>
                <w:lang w:val="en-US" w:eastAsia="zh-CN"/>
              </w:rPr>
              <w:t>Two candidates for draft CR were presented from Qualcomm and from Ericsson.</w:t>
            </w:r>
            <w:r w:rsidR="00DF6E8C">
              <w:rPr>
                <w:rFonts w:eastAsiaTheme="minorEastAsia"/>
                <w:iCs/>
                <w:lang w:val="en-US" w:eastAsia="zh-CN"/>
              </w:rPr>
              <w:t xml:space="preserve">  It was commented by Qualcomm and Nokia that the previous agreement was for Qualcomm to provide the draft/running CR.  It was commented by Ericsson that the draft CR should only contain agreements</w:t>
            </w:r>
          </w:p>
          <w:p w14:paraId="4F09F25B" w14:textId="77777777" w:rsidR="00DF6E8C" w:rsidRDefault="00DF6E8C" w:rsidP="00DF6E8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BA371D6" w14:textId="4F7E0FBC" w:rsidR="00DF6E8C" w:rsidRDefault="00DF6E8C" w:rsidP="00DF6E8C">
            <w:pPr>
              <w:ind w:left="360"/>
              <w:jc w:val="both"/>
            </w:pPr>
            <w:r>
              <w:t>Qualcomm to provide draft/running CR</w:t>
            </w:r>
            <w:r w:rsidR="00B02EF1">
              <w:t xml:space="preserve"> for 38.101-1</w:t>
            </w:r>
            <w:r>
              <w:t>.</w:t>
            </w:r>
          </w:p>
          <w:p w14:paraId="7C1B20B6" w14:textId="725457DE" w:rsidR="00B02EF1" w:rsidRDefault="00B02EF1" w:rsidP="00DF6E8C">
            <w:pPr>
              <w:ind w:left="360"/>
              <w:jc w:val="both"/>
            </w:pPr>
            <w:r>
              <w:t xml:space="preserve">Ericsson to provide draft/running CR to the next meeting for 38.101-3 if they are willing </w:t>
            </w:r>
          </w:p>
          <w:p w14:paraId="58530458" w14:textId="77777777" w:rsidR="00DF6E8C" w:rsidRPr="00855107" w:rsidRDefault="00DF6E8C" w:rsidP="00DF6E8C">
            <w:pPr>
              <w:rPr>
                <w:rFonts w:eastAsiaTheme="minorEastAsia"/>
                <w:i/>
                <w:color w:val="0070C0"/>
                <w:lang w:val="en-US" w:eastAsia="zh-CN"/>
              </w:rPr>
            </w:pPr>
            <w:r>
              <w:rPr>
                <w:rFonts w:eastAsiaTheme="minorEastAsia" w:hint="eastAsia"/>
                <w:i/>
                <w:color w:val="0070C0"/>
                <w:lang w:val="en-US" w:eastAsia="zh-CN"/>
              </w:rPr>
              <w:t>Candidate options:</w:t>
            </w:r>
          </w:p>
          <w:p w14:paraId="2222BA83" w14:textId="77777777" w:rsidR="00DF6E8C" w:rsidRDefault="00DF6E8C" w:rsidP="00DF6E8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C3F43C" w14:textId="359746C3" w:rsidR="00DF6E8C" w:rsidRPr="00DF6E8C" w:rsidRDefault="00DF6E8C" w:rsidP="00DF6E8C">
            <w:pPr>
              <w:rPr>
                <w:rFonts w:eastAsiaTheme="minorEastAsia"/>
                <w:lang w:val="en-US" w:eastAsia="zh-CN"/>
              </w:rPr>
            </w:pPr>
            <w:r w:rsidRPr="00DF6E8C">
              <w:rPr>
                <w:rFonts w:eastAsiaTheme="minorEastAsia"/>
                <w:lang w:val="en-US" w:eastAsia="zh-CN"/>
              </w:rPr>
              <w:t>Revise R4-2008126</w:t>
            </w:r>
          </w:p>
        </w:tc>
      </w:tr>
    </w:tbl>
    <w:p w14:paraId="53B64A9F" w14:textId="77777777" w:rsidR="00190084" w:rsidRDefault="00190084" w:rsidP="00190084">
      <w:pPr>
        <w:rPr>
          <w:i/>
          <w:color w:val="0070C0"/>
          <w:lang w:val="en-US" w:eastAsia="zh-CN"/>
        </w:rPr>
      </w:pPr>
    </w:p>
    <w:p w14:paraId="13599167" w14:textId="77777777" w:rsidR="00190084" w:rsidRDefault="00190084" w:rsidP="0019008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190084" w:rsidRPr="00004165" w14:paraId="7943AE38" w14:textId="77777777" w:rsidTr="00190084">
        <w:trPr>
          <w:trHeight w:val="744"/>
        </w:trPr>
        <w:tc>
          <w:tcPr>
            <w:tcW w:w="1395" w:type="dxa"/>
          </w:tcPr>
          <w:p w14:paraId="6E2BD583" w14:textId="77777777" w:rsidR="00190084" w:rsidRPr="000D530B" w:rsidRDefault="00190084" w:rsidP="00190084">
            <w:pPr>
              <w:rPr>
                <w:rFonts w:eastAsiaTheme="minorEastAsia"/>
                <w:b/>
                <w:bCs/>
                <w:color w:val="0070C0"/>
                <w:lang w:val="en-US" w:eastAsia="zh-CN"/>
              </w:rPr>
            </w:pPr>
          </w:p>
        </w:tc>
        <w:tc>
          <w:tcPr>
            <w:tcW w:w="4554" w:type="dxa"/>
          </w:tcPr>
          <w:p w14:paraId="22AAEC2A" w14:textId="77777777" w:rsidR="00190084" w:rsidRPr="000D530B" w:rsidRDefault="00190084"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232DE8D" w14:textId="77777777" w:rsidR="00190084" w:rsidRDefault="00190084"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44909227" w14:textId="77777777" w:rsidR="00190084" w:rsidRPr="000D530B" w:rsidRDefault="00190084"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190084" w14:paraId="679396C2" w14:textId="77777777" w:rsidTr="00190084">
        <w:trPr>
          <w:trHeight w:val="358"/>
        </w:trPr>
        <w:tc>
          <w:tcPr>
            <w:tcW w:w="1395" w:type="dxa"/>
          </w:tcPr>
          <w:p w14:paraId="347F8232" w14:textId="77777777" w:rsidR="00190084" w:rsidRPr="003418CB" w:rsidRDefault="00190084"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AB288B7" w14:textId="77777777" w:rsidR="00190084" w:rsidRPr="003418CB" w:rsidRDefault="00190084" w:rsidP="00190084">
            <w:pPr>
              <w:rPr>
                <w:rFonts w:eastAsiaTheme="minorEastAsia"/>
                <w:color w:val="0070C0"/>
                <w:lang w:val="en-US" w:eastAsia="zh-CN"/>
              </w:rPr>
            </w:pPr>
          </w:p>
        </w:tc>
        <w:tc>
          <w:tcPr>
            <w:tcW w:w="2932" w:type="dxa"/>
          </w:tcPr>
          <w:p w14:paraId="4E339212" w14:textId="77777777" w:rsidR="00190084" w:rsidRDefault="00190084" w:rsidP="00190084">
            <w:pPr>
              <w:spacing w:after="0"/>
              <w:rPr>
                <w:rFonts w:eastAsiaTheme="minorEastAsia"/>
                <w:color w:val="0070C0"/>
                <w:lang w:val="en-US" w:eastAsia="zh-CN"/>
              </w:rPr>
            </w:pPr>
          </w:p>
          <w:p w14:paraId="2B77A238" w14:textId="77777777" w:rsidR="00190084" w:rsidRDefault="00190084" w:rsidP="00190084">
            <w:pPr>
              <w:spacing w:after="0"/>
              <w:rPr>
                <w:rFonts w:eastAsiaTheme="minorEastAsia"/>
                <w:color w:val="0070C0"/>
                <w:lang w:val="en-US" w:eastAsia="zh-CN"/>
              </w:rPr>
            </w:pPr>
          </w:p>
          <w:p w14:paraId="2797047A" w14:textId="77777777" w:rsidR="00190084" w:rsidRPr="003418CB" w:rsidRDefault="00190084" w:rsidP="00190084">
            <w:pPr>
              <w:rPr>
                <w:rFonts w:eastAsiaTheme="minorEastAsia"/>
                <w:color w:val="0070C0"/>
                <w:lang w:val="en-US" w:eastAsia="zh-CN"/>
              </w:rPr>
            </w:pPr>
          </w:p>
        </w:tc>
      </w:tr>
    </w:tbl>
    <w:p w14:paraId="240B7389" w14:textId="77777777" w:rsidR="00190084" w:rsidRDefault="00190084" w:rsidP="00190084">
      <w:pPr>
        <w:rPr>
          <w:i/>
          <w:color w:val="0070C0"/>
          <w:lang w:val="en-US" w:eastAsia="zh-CN"/>
        </w:rPr>
      </w:pPr>
    </w:p>
    <w:p w14:paraId="665C0730" w14:textId="77777777" w:rsidR="00190084" w:rsidRPr="00805BE8" w:rsidRDefault="00190084" w:rsidP="00190084">
      <w:pPr>
        <w:pStyle w:val="Heading3"/>
        <w:rPr>
          <w:sz w:val="24"/>
          <w:szCs w:val="16"/>
        </w:rPr>
      </w:pPr>
      <w:r w:rsidRPr="00805BE8">
        <w:rPr>
          <w:sz w:val="24"/>
          <w:szCs w:val="16"/>
        </w:rPr>
        <w:t>CRs/TPs</w:t>
      </w:r>
    </w:p>
    <w:p w14:paraId="738CB405" w14:textId="77777777" w:rsidR="00190084" w:rsidRPr="00045592" w:rsidRDefault="00190084" w:rsidP="0019008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190084" w:rsidRPr="00004165" w14:paraId="3B33E36E" w14:textId="77777777" w:rsidTr="00190084">
        <w:tc>
          <w:tcPr>
            <w:tcW w:w="1242" w:type="dxa"/>
          </w:tcPr>
          <w:p w14:paraId="77E3201F" w14:textId="77777777" w:rsidR="00190084" w:rsidRPr="00045592" w:rsidRDefault="00190084"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F542C49" w14:textId="77777777" w:rsidR="00190084" w:rsidRPr="00045592" w:rsidRDefault="00190084" w:rsidP="0019008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bookmarkStart w:id="8" w:name="_Hlk41496653"/>
      <w:tr w:rsidR="00190084" w14:paraId="3EA58A12" w14:textId="77777777" w:rsidTr="00190084">
        <w:tc>
          <w:tcPr>
            <w:tcW w:w="1242" w:type="dxa"/>
          </w:tcPr>
          <w:p w14:paraId="3A52C8F7" w14:textId="77777777" w:rsidR="00FD0E67" w:rsidRDefault="00FD0E67" w:rsidP="00FD0E67">
            <w:pPr>
              <w:spacing w:after="0"/>
              <w:rPr>
                <w:rFonts w:ascii="Arial" w:hAnsi="Arial" w:cs="Arial"/>
                <w:b/>
                <w:bCs/>
                <w:color w:val="0000FF"/>
                <w:sz w:val="16"/>
                <w:szCs w:val="16"/>
                <w:u w:val="single"/>
                <w:lang w:val="en-US"/>
              </w:rPr>
            </w:pPr>
            <w:r>
              <w:fldChar w:fldCharType="begin"/>
            </w:r>
            <w:r>
              <w:instrText xml:space="preserve"> HYPERLINK "http://ftp.3gpp.org/TSG_RAN/WG4_Radio/TSGR4_95_e/Docs/R4-2008126.zip" \t "_parent" </w:instrText>
            </w:r>
            <w:r>
              <w:fldChar w:fldCharType="separate"/>
            </w:r>
            <w:r>
              <w:rPr>
                <w:rStyle w:val="Hyperlink"/>
                <w:rFonts w:ascii="Arial" w:hAnsi="Arial" w:cs="Arial"/>
                <w:b/>
                <w:bCs/>
                <w:sz w:val="16"/>
                <w:szCs w:val="16"/>
              </w:rPr>
              <w:t>R4-2008126</w:t>
            </w:r>
            <w:r>
              <w:rPr>
                <w:rStyle w:val="Hyperlink"/>
                <w:rFonts w:ascii="Arial" w:hAnsi="Arial" w:cs="Arial"/>
                <w:b/>
                <w:bCs/>
                <w:sz w:val="16"/>
                <w:szCs w:val="16"/>
              </w:rPr>
              <w:fldChar w:fldCharType="end"/>
            </w:r>
          </w:p>
          <w:p w14:paraId="50A8D6EA" w14:textId="22779239" w:rsidR="00190084" w:rsidRPr="003418CB" w:rsidRDefault="00190084" w:rsidP="00FD0E67">
            <w:pPr>
              <w:rPr>
                <w:rFonts w:eastAsiaTheme="minorEastAsia"/>
                <w:color w:val="0070C0"/>
                <w:lang w:val="en-US" w:eastAsia="zh-CN"/>
              </w:rPr>
            </w:pPr>
          </w:p>
        </w:tc>
        <w:tc>
          <w:tcPr>
            <w:tcW w:w="8615" w:type="dxa"/>
          </w:tcPr>
          <w:p w14:paraId="7849B4AF" w14:textId="27D7F24F" w:rsidR="00190084" w:rsidRPr="003418CB" w:rsidRDefault="00B02EF1" w:rsidP="00B02EF1">
            <w:pPr>
              <w:spacing w:after="0"/>
              <w:rPr>
                <w:rFonts w:eastAsiaTheme="minorEastAsia"/>
                <w:color w:val="0070C0"/>
                <w:lang w:val="en-US" w:eastAsia="zh-CN"/>
              </w:rPr>
            </w:pPr>
            <w:r w:rsidRPr="00961650">
              <w:t>Introduction of NR-based access to unlicensed spectrum</w:t>
            </w:r>
            <w:r>
              <w:t xml:space="preserve"> Draft CR to 38.101-1 – </w:t>
            </w:r>
            <w:r w:rsidRPr="00B02EF1">
              <w:rPr>
                <w:i/>
                <w:iCs/>
                <w:highlight w:val="yellow"/>
              </w:rPr>
              <w:t>to be revised</w:t>
            </w:r>
          </w:p>
        </w:tc>
      </w:tr>
      <w:tr w:rsidR="00B02EF1" w14:paraId="4B085C26" w14:textId="77777777" w:rsidTr="00190084">
        <w:tc>
          <w:tcPr>
            <w:tcW w:w="1242" w:type="dxa"/>
          </w:tcPr>
          <w:p w14:paraId="5CE649C9" w14:textId="4817E2EC" w:rsidR="00B02EF1" w:rsidRDefault="005407A6" w:rsidP="00FD0E67">
            <w:pPr>
              <w:spacing w:after="0"/>
            </w:pPr>
            <w:hyperlink r:id="rId32" w:tgtFrame="_parent" w:history="1">
              <w:r w:rsidR="00B02EF1">
                <w:rPr>
                  <w:rStyle w:val="Hyperlink"/>
                  <w:rFonts w:ascii="Arial" w:hAnsi="Arial" w:cs="Arial"/>
                  <w:b/>
                  <w:bCs/>
                  <w:sz w:val="16"/>
                  <w:szCs w:val="16"/>
                </w:rPr>
                <w:t>R4-2007174</w:t>
              </w:r>
            </w:hyperlink>
          </w:p>
        </w:tc>
        <w:tc>
          <w:tcPr>
            <w:tcW w:w="8615" w:type="dxa"/>
          </w:tcPr>
          <w:p w14:paraId="09A99D68" w14:textId="6674781B" w:rsidR="00B02EF1" w:rsidRPr="00961650" w:rsidRDefault="00B02EF1" w:rsidP="00B02EF1">
            <w:pPr>
              <w:spacing w:after="0"/>
            </w:pPr>
            <w:r w:rsidRPr="001A357C">
              <w:t>NR-U - Capturing Spectral Emission Mask in Specification</w:t>
            </w:r>
            <w:r>
              <w:t xml:space="preserve"> – </w:t>
            </w:r>
            <w:r w:rsidRPr="00B02EF1">
              <w:rPr>
                <w:i/>
                <w:iCs/>
                <w:highlight w:val="yellow"/>
              </w:rPr>
              <w:t>to be revised</w:t>
            </w:r>
          </w:p>
        </w:tc>
      </w:tr>
      <w:bookmarkEnd w:id="8"/>
    </w:tbl>
    <w:p w14:paraId="6FAEAEFA" w14:textId="77777777" w:rsidR="00190084" w:rsidRPr="003418CB" w:rsidRDefault="00190084" w:rsidP="00190084">
      <w:pPr>
        <w:rPr>
          <w:color w:val="0070C0"/>
          <w:lang w:val="en-US" w:eastAsia="zh-CN"/>
        </w:rPr>
      </w:pPr>
    </w:p>
    <w:p w14:paraId="1B7B8FE1" w14:textId="77777777" w:rsidR="00190084" w:rsidRPr="002832FA" w:rsidRDefault="00190084" w:rsidP="00190084">
      <w:pPr>
        <w:pStyle w:val="Heading2"/>
      </w:pPr>
      <w:r w:rsidRPr="002832FA">
        <w:lastRenderedPageBreak/>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4E1B47" w14:paraId="72FA4BB8" w14:textId="77777777" w:rsidTr="00C06E0D">
        <w:tc>
          <w:tcPr>
            <w:tcW w:w="1236" w:type="dxa"/>
          </w:tcPr>
          <w:p w14:paraId="54985B7D" w14:textId="77777777" w:rsidR="004E1B47" w:rsidRDefault="004E1B47" w:rsidP="00C06E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FAAE36" w14:textId="77777777" w:rsidR="004E1B47" w:rsidRDefault="004E1B47" w:rsidP="00C06E0D">
            <w:pPr>
              <w:spacing w:after="120"/>
              <w:rPr>
                <w:rFonts w:eastAsiaTheme="minorEastAsia"/>
                <w:b/>
                <w:bCs/>
                <w:color w:val="0070C0"/>
                <w:lang w:val="en-US" w:eastAsia="zh-CN"/>
              </w:rPr>
            </w:pPr>
            <w:r>
              <w:rPr>
                <w:rFonts w:eastAsiaTheme="minorEastAsia"/>
                <w:b/>
                <w:bCs/>
                <w:color w:val="0070C0"/>
                <w:lang w:val="en-US" w:eastAsia="zh-CN"/>
              </w:rPr>
              <w:t>Comments</w:t>
            </w:r>
          </w:p>
        </w:tc>
      </w:tr>
      <w:tr w:rsidR="004E1B47" w14:paraId="3BB15ED4" w14:textId="77777777" w:rsidTr="00C06E0D">
        <w:tc>
          <w:tcPr>
            <w:tcW w:w="1236" w:type="dxa"/>
          </w:tcPr>
          <w:p w14:paraId="0737C6A9" w14:textId="77777777" w:rsidR="004E1B47" w:rsidRDefault="004E1B47" w:rsidP="00C06E0D">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6BE6939" w14:textId="0176876F" w:rsidR="00C06E0D" w:rsidRPr="005B42F4" w:rsidRDefault="004E1B47" w:rsidP="00C06E0D">
            <w:pPr>
              <w:spacing w:after="120"/>
              <w:rPr>
                <w:rFonts w:eastAsiaTheme="minorEastAsia"/>
                <w:bCs/>
                <w:color w:val="0070C0"/>
                <w:lang w:val="en-US" w:eastAsia="zh-CN"/>
              </w:rPr>
            </w:pPr>
            <w:r>
              <w:rPr>
                <w:rFonts w:eastAsiaTheme="minorEastAsia"/>
                <w:b/>
                <w:bCs/>
                <w:color w:val="0070C0"/>
                <w:lang w:val="en-US" w:eastAsia="zh-CN"/>
              </w:rPr>
              <w:t>R4-2008126.</w:t>
            </w:r>
            <w:r w:rsidR="00C32081">
              <w:rPr>
                <w:rFonts w:eastAsiaTheme="minorEastAsia"/>
                <w:bCs/>
                <w:color w:val="0070C0"/>
                <w:lang w:val="en-US" w:eastAsia="zh-CN"/>
              </w:rPr>
              <w:t xml:space="preserve"> Editorial comments – 2 typos:</w:t>
            </w:r>
          </w:p>
          <w:p w14:paraId="5944B089" w14:textId="41F3883D" w:rsidR="00C06E0D" w:rsidRPr="005B42F4" w:rsidRDefault="00C06E0D" w:rsidP="00C06E0D">
            <w:pPr>
              <w:spacing w:after="120"/>
              <w:rPr>
                <w:rFonts w:eastAsiaTheme="minorEastAsia"/>
                <w:bCs/>
                <w:color w:val="0070C0"/>
                <w:u w:val="single"/>
                <w:lang w:val="en-US" w:eastAsia="zh-CN"/>
              </w:rPr>
            </w:pPr>
            <w:r w:rsidRPr="005B42F4">
              <w:rPr>
                <w:rFonts w:eastAsiaTheme="minorEastAsia"/>
                <w:bCs/>
                <w:color w:val="0070C0"/>
                <w:u w:val="single"/>
                <w:lang w:val="en-US" w:eastAsia="zh-CN"/>
              </w:rPr>
              <w:t xml:space="preserve">About </w:t>
            </w:r>
            <w:r>
              <w:rPr>
                <w:rFonts w:eastAsiaTheme="minorEastAsia"/>
                <w:bCs/>
                <w:color w:val="0070C0"/>
                <w:u w:val="single"/>
                <w:lang w:val="en-US" w:eastAsia="zh-CN"/>
              </w:rPr>
              <w:t xml:space="preserve">the </w:t>
            </w:r>
            <w:r w:rsidRPr="005B42F4">
              <w:rPr>
                <w:rFonts w:eastAsiaTheme="minorEastAsia"/>
                <w:bCs/>
                <w:color w:val="0070C0"/>
                <w:u w:val="single"/>
                <w:lang w:val="en-US" w:eastAsia="zh-CN"/>
              </w:rPr>
              <w:t xml:space="preserve">MPR </w:t>
            </w:r>
            <w:r>
              <w:rPr>
                <w:rFonts w:eastAsiaTheme="minorEastAsia"/>
                <w:bCs/>
                <w:color w:val="0070C0"/>
                <w:u w:val="single"/>
                <w:lang w:val="en-US" w:eastAsia="zh-CN"/>
              </w:rPr>
              <w:t>sub-clause:</w:t>
            </w:r>
          </w:p>
          <w:p w14:paraId="07BF3CE4" w14:textId="0E66E4C9" w:rsidR="00C06E0D" w:rsidRPr="005B42F4" w:rsidRDefault="00C06E0D" w:rsidP="00C06E0D">
            <w:pPr>
              <w:spacing w:after="120"/>
              <w:rPr>
                <w:rFonts w:eastAsiaTheme="minorEastAsia"/>
                <w:bCs/>
                <w:color w:val="0070C0"/>
                <w:u w:val="single"/>
                <w:lang w:val="en-US" w:eastAsia="zh-CN"/>
              </w:rPr>
            </w:pPr>
            <w:r w:rsidRPr="005B42F4">
              <w:rPr>
                <w:rFonts w:eastAsiaTheme="minorEastAsia"/>
                <w:bCs/>
                <w:color w:val="0070C0"/>
                <w:u w:val="single"/>
                <w:lang w:val="en-US" w:eastAsia="zh-CN"/>
              </w:rPr>
              <w:t>- There is a typo in the MPR section, text says "</w:t>
            </w:r>
            <w:r w:rsidR="0087250A">
              <w:rPr>
                <w:rFonts w:eastAsiaTheme="minorEastAsia"/>
                <w:bCs/>
                <w:color w:val="0070C0"/>
                <w:u w:val="single"/>
                <w:lang w:val="en-US" w:eastAsia="zh-CN"/>
              </w:rPr>
              <w:t>“</w:t>
            </w:r>
            <w:r w:rsidRPr="005B42F4">
              <w:rPr>
                <w:rFonts w:eastAsiaTheme="minorEastAsia"/>
                <w:bCs/>
                <w:color w:val="0070C0"/>
                <w:u w:val="single"/>
                <w:lang w:val="en-US" w:eastAsia="zh-CN"/>
              </w:rPr>
              <w:t xml:space="preserve"> The allowed MPR for power class 3 is given in Table 6.2F.2-1"</w:t>
            </w:r>
            <w:r w:rsidR="0087250A">
              <w:rPr>
                <w:rFonts w:eastAsiaTheme="minorEastAsia"/>
                <w:bCs/>
                <w:color w:val="0070C0"/>
                <w:u w:val="single"/>
                <w:lang w:val="en-US" w:eastAsia="zh-CN"/>
              </w:rPr>
              <w:t>”</w:t>
            </w:r>
            <w:r w:rsidRPr="005B42F4">
              <w:rPr>
                <w:rFonts w:eastAsiaTheme="minorEastAsia"/>
                <w:bCs/>
                <w:color w:val="0070C0"/>
                <w:u w:val="single"/>
                <w:lang w:val="en-US" w:eastAsia="zh-CN"/>
              </w:rPr>
              <w:t>, this should be</w:t>
            </w:r>
            <w:r>
              <w:rPr>
                <w:rFonts w:eastAsiaTheme="minorEastAsia"/>
                <w:bCs/>
                <w:color w:val="0070C0"/>
                <w:u w:val="single"/>
                <w:lang w:val="en-US" w:eastAsia="zh-CN"/>
              </w:rPr>
              <w:t xml:space="preserve"> changed for </w:t>
            </w:r>
            <w:r w:rsidRPr="005B42F4">
              <w:rPr>
                <w:rFonts w:eastAsiaTheme="minorEastAsia"/>
                <w:bCs/>
                <w:color w:val="0070C0"/>
                <w:u w:val="single"/>
                <w:lang w:val="en-US" w:eastAsia="zh-CN"/>
              </w:rPr>
              <w:t>"</w:t>
            </w:r>
            <w:r w:rsidR="0087250A">
              <w:rPr>
                <w:rFonts w:eastAsiaTheme="minorEastAsia"/>
                <w:bCs/>
                <w:color w:val="0070C0"/>
                <w:u w:val="single"/>
                <w:lang w:val="en-US" w:eastAsia="zh-CN"/>
              </w:rPr>
              <w:t>“</w:t>
            </w:r>
            <w:r>
              <w:t xml:space="preserve"> </w:t>
            </w:r>
            <w:r w:rsidRPr="00C06E0D">
              <w:rPr>
                <w:rFonts w:eastAsiaTheme="minorEastAsia"/>
                <w:bCs/>
                <w:color w:val="0070C0"/>
                <w:u w:val="single"/>
                <w:lang w:val="en-US" w:eastAsia="zh-CN"/>
              </w:rPr>
              <w:t>The allowed MPR for power class 3 is given in Table 6.2F.2-1</w:t>
            </w:r>
            <w:r w:rsidRPr="005B42F4">
              <w:rPr>
                <w:rFonts w:eastAsiaTheme="minorEastAsia"/>
                <w:bCs/>
                <w:color w:val="0070C0"/>
                <w:u w:val="single"/>
                <w:lang w:val="en-US" w:eastAsia="zh-CN"/>
              </w:rPr>
              <w:t>"</w:t>
            </w:r>
            <w:r w:rsidR="0087250A">
              <w:rPr>
                <w:rFonts w:eastAsiaTheme="minorEastAsia"/>
                <w:bCs/>
                <w:color w:val="0070C0"/>
                <w:u w:val="single"/>
                <w:lang w:val="en-US" w:eastAsia="zh-CN"/>
              </w:rPr>
              <w:t>”</w:t>
            </w:r>
            <w:r w:rsidRPr="005B42F4">
              <w:rPr>
                <w:rFonts w:eastAsiaTheme="minorEastAsia"/>
                <w:bCs/>
                <w:color w:val="0070C0"/>
                <w:u w:val="single"/>
                <w:lang w:val="en-US" w:eastAsia="zh-CN"/>
              </w:rPr>
              <w:t>.</w:t>
            </w:r>
          </w:p>
          <w:p w14:paraId="4E8FA848" w14:textId="77777777" w:rsidR="00C06E0D" w:rsidRPr="005B42F4" w:rsidRDefault="00C06E0D" w:rsidP="00C06E0D">
            <w:pPr>
              <w:spacing w:after="120"/>
              <w:rPr>
                <w:rFonts w:eastAsiaTheme="minorEastAsia"/>
                <w:bCs/>
                <w:color w:val="0070C0"/>
                <w:u w:val="single"/>
                <w:lang w:val="en-US" w:eastAsia="zh-CN"/>
              </w:rPr>
            </w:pPr>
            <w:r w:rsidRPr="005B42F4">
              <w:rPr>
                <w:rFonts w:eastAsiaTheme="minorEastAsia"/>
                <w:bCs/>
                <w:color w:val="0070C0"/>
                <w:u w:val="single"/>
                <w:lang w:val="en-US" w:eastAsia="zh-CN"/>
              </w:rPr>
              <w:t>About A-MPR NS Table 6.2F.3.1-1:</w:t>
            </w:r>
          </w:p>
          <w:p w14:paraId="01CCFBC5" w14:textId="19E00383" w:rsidR="004E1B47" w:rsidRPr="005B42F4" w:rsidRDefault="00C06E0D" w:rsidP="00C06E0D">
            <w:pPr>
              <w:spacing w:after="120"/>
              <w:rPr>
                <w:rFonts w:eastAsiaTheme="minorEastAsia"/>
                <w:bCs/>
                <w:color w:val="0070C0"/>
                <w:u w:val="single"/>
                <w:lang w:val="en-US" w:eastAsia="zh-CN"/>
              </w:rPr>
            </w:pPr>
            <w:r>
              <w:rPr>
                <w:rFonts w:eastAsiaTheme="minorEastAsia"/>
                <w:bCs/>
                <w:color w:val="0070C0"/>
                <w:u w:val="single"/>
                <w:lang w:val="en-US" w:eastAsia="zh-CN"/>
              </w:rPr>
              <w:t>Should n96 and n97 be removed from NS_01?</w:t>
            </w:r>
          </w:p>
          <w:p w14:paraId="5BB5B6FC" w14:textId="57FDA289" w:rsidR="00C06E0D" w:rsidRDefault="00C06E0D" w:rsidP="00C06E0D">
            <w:pPr>
              <w:spacing w:after="120"/>
              <w:rPr>
                <w:rFonts w:eastAsiaTheme="minorEastAsia"/>
                <w:b/>
                <w:bCs/>
                <w:color w:val="0070C0"/>
                <w:lang w:val="en-US" w:eastAsia="zh-CN"/>
              </w:rPr>
            </w:pPr>
            <w:r>
              <w:rPr>
                <w:rFonts w:eastAsiaTheme="minorEastAsia"/>
                <w:b/>
                <w:bCs/>
                <w:color w:val="0070C0"/>
                <w:lang w:val="en-US" w:eastAsia="zh-CN"/>
              </w:rPr>
              <w:t>R4-2007174:</w:t>
            </w:r>
          </w:p>
          <w:p w14:paraId="38513FA8" w14:textId="398C1E8E" w:rsidR="00C06E0D" w:rsidRPr="005B42F4" w:rsidRDefault="006021D7" w:rsidP="00C06E0D">
            <w:pPr>
              <w:spacing w:after="120"/>
              <w:rPr>
                <w:rFonts w:eastAsiaTheme="minorEastAsia"/>
                <w:bCs/>
                <w:color w:val="0070C0"/>
                <w:u w:val="single"/>
                <w:lang w:val="en-US" w:eastAsia="zh-CN"/>
              </w:rPr>
            </w:pPr>
            <w:r>
              <w:rPr>
                <w:rFonts w:eastAsiaTheme="minorEastAsia"/>
                <w:bCs/>
                <w:color w:val="0070C0"/>
                <w:u w:val="single"/>
                <w:lang w:val="en-US" w:eastAsia="zh-CN"/>
              </w:rPr>
              <w:t>About 0dBr reference level and SEM scaling, should we</w:t>
            </w:r>
            <w:r w:rsidR="0002110F">
              <w:rPr>
                <w:rFonts w:eastAsiaTheme="minorEastAsia"/>
                <w:bCs/>
                <w:color w:val="0070C0"/>
                <w:u w:val="single"/>
                <w:lang w:val="en-US" w:eastAsia="zh-CN"/>
              </w:rPr>
              <w:t xml:space="preserve"> explain how</w:t>
            </w:r>
            <w:r>
              <w:rPr>
                <w:rFonts w:eastAsiaTheme="minorEastAsia"/>
                <w:bCs/>
                <w:color w:val="0070C0"/>
                <w:u w:val="single"/>
                <w:lang w:val="en-US" w:eastAsia="zh-CN"/>
              </w:rPr>
              <w:t xml:space="preserve"> to handle</w:t>
            </w:r>
            <w:r w:rsidR="0002110F">
              <w:rPr>
                <w:rFonts w:eastAsiaTheme="minorEastAsia"/>
                <w:bCs/>
                <w:color w:val="0070C0"/>
                <w:u w:val="single"/>
                <w:lang w:val="en-US" w:eastAsia="zh-CN"/>
              </w:rPr>
              <w:t xml:space="preserve"> LO leakage when the UE reports its LO location via the </w:t>
            </w:r>
            <w:r w:rsidR="0002110F" w:rsidRPr="0002110F">
              <w:rPr>
                <w:rFonts w:eastAsiaTheme="minorEastAsia"/>
                <w:bCs/>
                <w:color w:val="0070C0"/>
                <w:u w:val="single"/>
                <w:lang w:val="en-US" w:eastAsia="zh-CN"/>
              </w:rPr>
              <w:t>txDirectCurrentLocation IE</w:t>
            </w:r>
            <w:r w:rsidR="0002110F">
              <w:rPr>
                <w:rFonts w:eastAsiaTheme="minorEastAsia"/>
                <w:bCs/>
                <w:color w:val="0070C0"/>
                <w:u w:val="single"/>
                <w:lang w:val="en-US" w:eastAsia="zh-CN"/>
              </w:rPr>
              <w:t>?</w:t>
            </w:r>
            <w:r>
              <w:rPr>
                <w:rFonts w:eastAsiaTheme="minorEastAsia"/>
                <w:bCs/>
                <w:color w:val="0070C0"/>
                <w:u w:val="single"/>
                <w:lang w:val="en-US" w:eastAsia="zh-CN"/>
              </w:rPr>
              <w:t xml:space="preserve"> Once LO position is known, the test equipment should be able to cancel/remove the LO leakage prior to measuring the 0dBr reference level.</w:t>
            </w:r>
            <w:r w:rsidR="0002110F">
              <w:rPr>
                <w:rFonts w:eastAsiaTheme="minorEastAsia"/>
                <w:bCs/>
                <w:color w:val="0070C0"/>
                <w:u w:val="single"/>
                <w:lang w:val="en-US" w:eastAsia="zh-CN"/>
              </w:rPr>
              <w:t xml:space="preserve"> Perhaps text saying “</w:t>
            </w:r>
            <w:r w:rsidR="0002110F" w:rsidRPr="0002110F">
              <w:rPr>
                <w:rFonts w:eastAsiaTheme="minorEastAsia"/>
                <w:bCs/>
                <w:color w:val="0070C0"/>
                <w:u w:val="single"/>
                <w:lang w:val="en-US" w:eastAsia="zh-CN"/>
              </w:rPr>
              <w:t>For the calculation of the spectrum emission mask, the carrier leakage shall be omitted during the calculation of the 0dBr reference power level."</w:t>
            </w:r>
            <w:r w:rsidR="0087250A">
              <w:rPr>
                <w:rFonts w:eastAsiaTheme="minorEastAsia"/>
                <w:bCs/>
                <w:color w:val="0070C0"/>
                <w:u w:val="single"/>
                <w:lang w:val="en-US" w:eastAsia="zh-CN"/>
              </w:rPr>
              <w:t>”</w:t>
            </w:r>
            <w:r>
              <w:rPr>
                <w:rFonts w:eastAsiaTheme="minorEastAsia"/>
                <w:bCs/>
                <w:color w:val="0070C0"/>
                <w:u w:val="single"/>
                <w:lang w:val="en-US" w:eastAsia="zh-CN"/>
              </w:rPr>
              <w:t xml:space="preserve"> </w:t>
            </w:r>
            <w:r w:rsidR="0002110F">
              <w:rPr>
                <w:rFonts w:eastAsiaTheme="minorEastAsia"/>
                <w:bCs/>
                <w:color w:val="0070C0"/>
                <w:u w:val="single"/>
                <w:lang w:val="en-US" w:eastAsia="zh-CN"/>
              </w:rPr>
              <w:t>?</w:t>
            </w:r>
          </w:p>
          <w:p w14:paraId="2EE253B0" w14:textId="77777777" w:rsidR="004E1B47" w:rsidRDefault="004E1B47" w:rsidP="00C06E0D">
            <w:pPr>
              <w:spacing w:after="120"/>
              <w:rPr>
                <w:rFonts w:eastAsiaTheme="minorEastAsia"/>
                <w:color w:val="0070C0"/>
                <w:lang w:val="en-US" w:eastAsia="zh-CN"/>
              </w:rPr>
            </w:pPr>
            <w:r>
              <w:rPr>
                <w:rFonts w:eastAsiaTheme="minorEastAsia" w:hint="eastAsia"/>
                <w:color w:val="0070C0"/>
                <w:lang w:val="en-US" w:eastAsia="zh-CN"/>
              </w:rPr>
              <w:t>Others:</w:t>
            </w:r>
          </w:p>
        </w:tc>
      </w:tr>
      <w:tr w:rsidR="00DC62F0" w14:paraId="3E362F6A" w14:textId="77777777" w:rsidTr="00C06E0D">
        <w:tc>
          <w:tcPr>
            <w:tcW w:w="1236" w:type="dxa"/>
          </w:tcPr>
          <w:p w14:paraId="1F2C05BC" w14:textId="2B6452BA" w:rsidR="00DC62F0" w:rsidRDefault="00DC62F0" w:rsidP="00C06E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6E4AFB8" w14:textId="40E81C54" w:rsidR="00DC62F0" w:rsidRDefault="00DC62F0" w:rsidP="00C06E0D">
            <w:pPr>
              <w:spacing w:after="120"/>
              <w:rPr>
                <w:rFonts w:eastAsiaTheme="minorEastAsia"/>
                <w:b/>
                <w:bCs/>
                <w:color w:val="0070C0"/>
                <w:lang w:val="en-US" w:eastAsia="zh-CN"/>
              </w:rPr>
            </w:pPr>
            <w:r w:rsidRPr="00DC62F0">
              <w:rPr>
                <w:rFonts w:eastAsiaTheme="minorEastAsia"/>
                <w:color w:val="0070C0"/>
                <w:lang w:val="en-US" w:eastAsia="zh-CN"/>
              </w:rPr>
              <w:t>Agree</w:t>
            </w:r>
            <w:r>
              <w:rPr>
                <w:rFonts w:eastAsiaTheme="minorEastAsia"/>
                <w:color w:val="0070C0"/>
                <w:lang w:val="en-US" w:eastAsia="zh-CN"/>
              </w:rPr>
              <w:t xml:space="preserve"> with Skyworks that </w:t>
            </w:r>
            <w:r>
              <w:rPr>
                <w:rFonts w:eastAsiaTheme="minorEastAsia"/>
                <w:bCs/>
                <w:color w:val="0070C0"/>
                <w:u w:val="single"/>
                <w:lang w:val="en-US" w:eastAsia="zh-CN"/>
              </w:rPr>
              <w:t>n96 and n97 be removed since we do not have agreements on 6 GHz band definition discussion.</w:t>
            </w:r>
          </w:p>
        </w:tc>
      </w:tr>
      <w:tr w:rsidR="00C8789E" w14:paraId="30A3B666" w14:textId="77777777" w:rsidTr="00C06E0D">
        <w:tc>
          <w:tcPr>
            <w:tcW w:w="1236" w:type="dxa"/>
          </w:tcPr>
          <w:p w14:paraId="6DF97A7C" w14:textId="6C65F70E" w:rsidR="00C8789E" w:rsidRDefault="00C8789E" w:rsidP="00C06E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CD48E6A" w14:textId="77777777" w:rsidR="00C8789E" w:rsidRDefault="00C8789E" w:rsidP="00C06E0D">
            <w:pPr>
              <w:spacing w:after="120"/>
              <w:rPr>
                <w:rFonts w:eastAsiaTheme="minorEastAsia"/>
                <w:color w:val="0070C0"/>
                <w:lang w:val="en-US" w:eastAsia="zh-CN"/>
              </w:rPr>
            </w:pPr>
            <w:r w:rsidRPr="005B42F4">
              <w:rPr>
                <w:rFonts w:eastAsiaTheme="minorEastAsia"/>
                <w:b/>
                <w:color w:val="0070C0"/>
                <w:lang w:val="en-US" w:eastAsia="zh-CN"/>
              </w:rPr>
              <w:t>R4-2007174</w:t>
            </w:r>
            <w:r w:rsidRPr="00C8789E">
              <w:rPr>
                <w:rFonts w:eastAsiaTheme="minorEastAsia"/>
                <w:color w:val="0070C0"/>
                <w:lang w:val="en-US" w:eastAsia="zh-CN"/>
              </w:rPr>
              <w:t>:</w:t>
            </w:r>
          </w:p>
          <w:p w14:paraId="7BB58CBE" w14:textId="04D997B1" w:rsidR="00C8789E" w:rsidRDefault="0036239C" w:rsidP="00C06E0D">
            <w:pPr>
              <w:spacing w:after="120"/>
              <w:rPr>
                <w:rFonts w:eastAsiaTheme="minorEastAsia"/>
                <w:color w:val="0070C0"/>
                <w:lang w:val="en-US" w:eastAsia="zh-CN"/>
              </w:rPr>
            </w:pPr>
            <w:r>
              <w:rPr>
                <w:rFonts w:eastAsiaTheme="minorEastAsia"/>
                <w:color w:val="0070C0"/>
                <w:lang w:val="en-US" w:eastAsia="zh-CN"/>
              </w:rPr>
              <w:t>We understand</w:t>
            </w:r>
            <w:r w:rsidR="00C8789E">
              <w:rPr>
                <w:rFonts w:eastAsiaTheme="minorEastAsia"/>
                <w:color w:val="0070C0"/>
                <w:lang w:val="en-US" w:eastAsia="zh-CN"/>
              </w:rPr>
              <w:t xml:space="preserve"> Skyworks </w:t>
            </w:r>
            <w:r>
              <w:rPr>
                <w:rFonts w:eastAsiaTheme="minorEastAsia"/>
                <w:color w:val="0070C0"/>
                <w:lang w:val="en-US" w:eastAsia="zh-CN"/>
              </w:rPr>
              <w:t xml:space="preserve">concern </w:t>
            </w:r>
            <w:r w:rsidR="00C8789E">
              <w:rPr>
                <w:rFonts w:eastAsiaTheme="minorEastAsia"/>
                <w:color w:val="0070C0"/>
                <w:lang w:val="en-US" w:eastAsia="zh-CN"/>
              </w:rPr>
              <w:t xml:space="preserve">that further work might needed on how to specify the 0dBr reference level and LO leakage exception. We are fine to add the suggested </w:t>
            </w:r>
            <w:r w:rsidR="0011442E">
              <w:rPr>
                <w:rFonts w:eastAsiaTheme="minorEastAsia"/>
                <w:color w:val="0070C0"/>
                <w:lang w:val="en-US" w:eastAsia="zh-CN"/>
              </w:rPr>
              <w:t xml:space="preserve">text in the revised TP now but perhaps it is better to return to this topic next meeting and procced with approving this TP. A TP can be provided next meeting addressing this topic and also the definition of the 0dBr reference level. </w:t>
            </w:r>
            <w:r w:rsidR="00161302">
              <w:rPr>
                <w:rFonts w:eastAsiaTheme="minorEastAsia"/>
                <w:color w:val="0070C0"/>
                <w:lang w:val="en-US" w:eastAsia="zh-CN"/>
              </w:rPr>
              <w:t xml:space="preserve">An alternative is that we can remove the exception part from the TP provided </w:t>
            </w:r>
            <w:r w:rsidR="00161F1E">
              <w:rPr>
                <w:rFonts w:eastAsiaTheme="minorEastAsia"/>
                <w:color w:val="0070C0"/>
                <w:lang w:val="en-US" w:eastAsia="zh-CN"/>
              </w:rPr>
              <w:t xml:space="preserve">or put the entire text in brackets. </w:t>
            </w:r>
            <w:r w:rsidR="00161302">
              <w:rPr>
                <w:rFonts w:eastAsiaTheme="minorEastAsia"/>
                <w:color w:val="0070C0"/>
                <w:lang w:val="en-US" w:eastAsia="zh-CN"/>
              </w:rPr>
              <w:t xml:space="preserve"> </w:t>
            </w:r>
          </w:p>
          <w:p w14:paraId="7EE53D05" w14:textId="13F45920" w:rsidR="0036239C" w:rsidRDefault="0036239C" w:rsidP="0036239C">
            <w:pPr>
              <w:spacing w:after="120"/>
              <w:rPr>
                <w:rFonts w:eastAsiaTheme="minorEastAsia"/>
                <w:color w:val="0070C0"/>
                <w:lang w:val="en-US" w:eastAsia="zh-CN"/>
              </w:rPr>
            </w:pPr>
            <w:r w:rsidRPr="00312302">
              <w:rPr>
                <w:rFonts w:eastAsiaTheme="minorEastAsia"/>
                <w:b/>
                <w:color w:val="0070C0"/>
                <w:lang w:val="en-US" w:eastAsia="zh-CN"/>
              </w:rPr>
              <w:t>R4-200</w:t>
            </w:r>
            <w:r>
              <w:rPr>
                <w:rFonts w:eastAsiaTheme="minorEastAsia"/>
                <w:b/>
                <w:color w:val="0070C0"/>
                <w:lang w:val="en-US" w:eastAsia="zh-CN"/>
              </w:rPr>
              <w:t>8</w:t>
            </w:r>
            <w:r w:rsidRPr="00312302">
              <w:rPr>
                <w:rFonts w:eastAsiaTheme="minorEastAsia"/>
                <w:b/>
                <w:color w:val="0070C0"/>
                <w:lang w:val="en-US" w:eastAsia="zh-CN"/>
              </w:rPr>
              <w:t>1</w:t>
            </w:r>
            <w:r>
              <w:rPr>
                <w:rFonts w:eastAsiaTheme="minorEastAsia"/>
                <w:b/>
                <w:color w:val="0070C0"/>
                <w:lang w:val="en-US" w:eastAsia="zh-CN"/>
              </w:rPr>
              <w:t>26</w:t>
            </w:r>
            <w:r w:rsidRPr="00C8789E">
              <w:rPr>
                <w:rFonts w:eastAsiaTheme="minorEastAsia"/>
                <w:color w:val="0070C0"/>
                <w:lang w:val="en-US" w:eastAsia="zh-CN"/>
              </w:rPr>
              <w:t>:</w:t>
            </w:r>
          </w:p>
          <w:p w14:paraId="16DCD352" w14:textId="50FCD923" w:rsidR="0036239C" w:rsidRPr="00DC62F0" w:rsidRDefault="0036239C" w:rsidP="00C06E0D">
            <w:pPr>
              <w:spacing w:after="120"/>
              <w:rPr>
                <w:rFonts w:eastAsiaTheme="minorEastAsia"/>
                <w:color w:val="0070C0"/>
                <w:lang w:val="en-US" w:eastAsia="zh-CN"/>
              </w:rPr>
            </w:pPr>
            <w:r>
              <w:rPr>
                <w:rFonts w:eastAsiaTheme="minorEastAsia"/>
                <w:color w:val="0070C0"/>
                <w:lang w:val="en-US" w:eastAsia="zh-CN"/>
              </w:rPr>
              <w:t>We find this draftCR capturing the agreements for NR-U well and support i</w:t>
            </w:r>
            <w:r w:rsidR="00E05C47">
              <w:rPr>
                <w:rFonts w:eastAsiaTheme="minorEastAsia"/>
                <w:color w:val="0070C0"/>
                <w:lang w:val="en-US" w:eastAsia="zh-CN"/>
              </w:rPr>
              <w:t>t</w:t>
            </w:r>
            <w:r>
              <w:rPr>
                <w:rFonts w:eastAsiaTheme="minorEastAsia"/>
                <w:color w:val="0070C0"/>
                <w:lang w:val="en-US" w:eastAsia="zh-CN"/>
              </w:rPr>
              <w:t xml:space="preserve">s being adopted as running CR for NR-U. </w:t>
            </w:r>
          </w:p>
        </w:tc>
      </w:tr>
      <w:tr w:rsidR="00481BA7" w14:paraId="6F6D8118" w14:textId="77777777" w:rsidTr="00C06E0D">
        <w:tc>
          <w:tcPr>
            <w:tcW w:w="1236" w:type="dxa"/>
          </w:tcPr>
          <w:p w14:paraId="3180F3A6" w14:textId="20561EED" w:rsidR="00481BA7" w:rsidRDefault="00481BA7" w:rsidP="00C06E0D">
            <w:pPr>
              <w:spacing w:after="120"/>
              <w:rPr>
                <w:rFonts w:eastAsiaTheme="minorEastAsia"/>
                <w:color w:val="0070C0"/>
                <w:lang w:val="en-US" w:eastAsia="zh-CN"/>
              </w:rPr>
            </w:pPr>
            <w:r>
              <w:rPr>
                <w:rFonts w:eastAsiaTheme="minorEastAsia"/>
                <w:color w:val="0070C0"/>
                <w:lang w:val="en-US" w:eastAsia="zh-CN"/>
              </w:rPr>
              <w:t>Charter Communications</w:t>
            </w:r>
          </w:p>
        </w:tc>
        <w:tc>
          <w:tcPr>
            <w:tcW w:w="8395" w:type="dxa"/>
          </w:tcPr>
          <w:p w14:paraId="493DA192" w14:textId="77777777" w:rsidR="00481BA7" w:rsidRDefault="00732AD9" w:rsidP="00C06E0D">
            <w:pPr>
              <w:spacing w:after="120"/>
              <w:rPr>
                <w:rFonts w:eastAsiaTheme="minorEastAsia"/>
                <w:b/>
                <w:color w:val="0070C0"/>
                <w:lang w:val="en-US" w:eastAsia="zh-CN"/>
              </w:rPr>
            </w:pPr>
            <w:r>
              <w:rPr>
                <w:rFonts w:eastAsiaTheme="minorEastAsia"/>
                <w:b/>
                <w:color w:val="0070C0"/>
                <w:lang w:val="en-US" w:eastAsia="zh-CN"/>
              </w:rPr>
              <w:t>R4-2008126</w:t>
            </w:r>
          </w:p>
          <w:p w14:paraId="3B0FFD19" w14:textId="5C6C3D92" w:rsidR="00732AD9" w:rsidRPr="00C8789E" w:rsidRDefault="00732AD9" w:rsidP="00C06E0D">
            <w:pPr>
              <w:spacing w:after="120"/>
              <w:rPr>
                <w:rFonts w:eastAsiaTheme="minorEastAsia"/>
                <w:b/>
                <w:color w:val="0070C0"/>
                <w:lang w:val="en-US" w:eastAsia="zh-CN"/>
              </w:rPr>
            </w:pPr>
            <w:r>
              <w:rPr>
                <w:rFonts w:eastAsiaTheme="minorEastAsia"/>
                <w:color w:val="0070C0"/>
                <w:lang w:val="en-US" w:eastAsia="zh-CN"/>
              </w:rPr>
              <w:t>We find this draftCR capturing the agreements for NR-U well and support its being adopted as running CR for NR-U.</w:t>
            </w:r>
          </w:p>
        </w:tc>
      </w:tr>
      <w:tr w:rsidR="00947CFB" w14:paraId="31F3F3BA" w14:textId="77777777" w:rsidTr="00C06E0D">
        <w:tc>
          <w:tcPr>
            <w:tcW w:w="1236" w:type="dxa"/>
          </w:tcPr>
          <w:p w14:paraId="0C4BDC46" w14:textId="5CD7CAD8" w:rsidR="00947CFB" w:rsidRDefault="00947CFB" w:rsidP="00C06E0D">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AA54AE2" w14:textId="77777777" w:rsidR="00D83295" w:rsidRDefault="00D83295" w:rsidP="00D83295">
            <w:pPr>
              <w:spacing w:after="120"/>
              <w:rPr>
                <w:rFonts w:eastAsiaTheme="minorEastAsia"/>
                <w:color w:val="0070C0"/>
                <w:lang w:val="en-US" w:eastAsia="zh-CN"/>
              </w:rPr>
            </w:pPr>
            <w:r w:rsidRPr="00341461">
              <w:rPr>
                <w:rFonts w:eastAsiaTheme="minorEastAsia"/>
                <w:b/>
                <w:color w:val="0070C0"/>
                <w:lang w:val="en-US" w:eastAsia="zh-CN"/>
              </w:rPr>
              <w:t>R4-2007174</w:t>
            </w:r>
            <w:r w:rsidRPr="00C8789E">
              <w:rPr>
                <w:rFonts w:eastAsiaTheme="minorEastAsia"/>
                <w:color w:val="0070C0"/>
                <w:lang w:val="en-US" w:eastAsia="zh-CN"/>
              </w:rPr>
              <w:t>:</w:t>
            </w:r>
          </w:p>
          <w:p w14:paraId="554E2526" w14:textId="1F39821A" w:rsidR="00D83295" w:rsidRPr="005B42F4" w:rsidRDefault="00947CFB" w:rsidP="00D83295">
            <w:pPr>
              <w:spacing w:after="120"/>
              <w:rPr>
                <w:rFonts w:eastAsiaTheme="minorEastAsia"/>
                <w:color w:val="0070C0"/>
                <w:lang w:val="en-US" w:eastAsia="zh-CN"/>
              </w:rPr>
            </w:pPr>
            <w:r w:rsidRPr="005B42F4">
              <w:rPr>
                <w:rFonts w:eastAsiaTheme="minorEastAsia"/>
                <w:color w:val="0070C0"/>
                <w:lang w:val="en-US" w:eastAsia="zh-CN"/>
              </w:rPr>
              <w:t>To Nokia,</w:t>
            </w:r>
            <w:r w:rsidR="00D83295">
              <w:rPr>
                <w:rFonts w:eastAsiaTheme="minorEastAsia"/>
                <w:color w:val="0070C0"/>
                <w:lang w:val="en-US" w:eastAsia="zh-CN"/>
              </w:rPr>
              <w:t>, we understand Nokia’s concern and we are fine to come back at next meeting on this topic. We are fine with the TP as it stands and support it being approved.</w:t>
            </w:r>
          </w:p>
        </w:tc>
      </w:tr>
      <w:tr w:rsidR="0087250A" w14:paraId="0C6CE890" w14:textId="77777777" w:rsidTr="00C06E0D">
        <w:tc>
          <w:tcPr>
            <w:tcW w:w="1236" w:type="dxa"/>
          </w:tcPr>
          <w:p w14:paraId="293FC8C9" w14:textId="323DB437" w:rsidR="0087250A" w:rsidRDefault="0087250A" w:rsidP="00C06E0D">
            <w:pPr>
              <w:spacing w:after="120"/>
              <w:rPr>
                <w:rFonts w:eastAsiaTheme="minorEastAsia"/>
                <w:color w:val="0070C0"/>
                <w:lang w:val="en-US" w:eastAsia="zh-CN"/>
              </w:rPr>
            </w:pPr>
            <w:r>
              <w:rPr>
                <w:rFonts w:eastAsiaTheme="minorEastAsia"/>
                <w:color w:val="0070C0"/>
                <w:lang w:val="en-US" w:eastAsia="zh-CN"/>
              </w:rPr>
              <w:t>CableLabs</w:t>
            </w:r>
          </w:p>
        </w:tc>
        <w:tc>
          <w:tcPr>
            <w:tcW w:w="8395" w:type="dxa"/>
          </w:tcPr>
          <w:p w14:paraId="0F06A176" w14:textId="1F43FFDE" w:rsidR="0087250A" w:rsidRPr="0087250A" w:rsidRDefault="0087250A" w:rsidP="00D83295">
            <w:pPr>
              <w:spacing w:after="120"/>
              <w:rPr>
                <w:rFonts w:eastAsiaTheme="minorEastAsia"/>
                <w:bCs/>
                <w:color w:val="0070C0"/>
                <w:lang w:val="en-US" w:eastAsia="zh-CN"/>
              </w:rPr>
            </w:pPr>
            <w:r w:rsidRPr="0087250A">
              <w:rPr>
                <w:rFonts w:eastAsiaTheme="minorEastAsia"/>
                <w:bCs/>
                <w:color w:val="0070C0"/>
                <w:lang w:val="en-US" w:eastAsia="zh-CN"/>
              </w:rPr>
              <w:t>Our 1</w:t>
            </w:r>
            <w:r w:rsidRPr="0087250A">
              <w:rPr>
                <w:rFonts w:eastAsiaTheme="minorEastAsia"/>
                <w:bCs/>
                <w:color w:val="0070C0"/>
                <w:vertAlign w:val="superscript"/>
                <w:lang w:val="en-US" w:eastAsia="zh-CN"/>
              </w:rPr>
              <w:t>st</w:t>
            </w:r>
            <w:r w:rsidRPr="0087250A">
              <w:rPr>
                <w:rFonts w:eastAsiaTheme="minorEastAsia"/>
                <w:bCs/>
                <w:color w:val="0070C0"/>
                <w:lang w:val="en-US" w:eastAsia="zh-CN"/>
              </w:rPr>
              <w:t xml:space="preserve"> round </w:t>
            </w:r>
            <w:r>
              <w:rPr>
                <w:rFonts w:eastAsiaTheme="minorEastAsia"/>
                <w:bCs/>
                <w:color w:val="0070C0"/>
                <w:lang w:val="en-US" w:eastAsia="zh-CN"/>
              </w:rPr>
              <w:t>concerns about R4-2007174 have been solved by offline discussions. Thanks Nokia for all the hard work.</w:t>
            </w:r>
          </w:p>
        </w:tc>
      </w:tr>
    </w:tbl>
    <w:p w14:paraId="6E4B634F" w14:textId="77777777" w:rsidR="00190084" w:rsidRPr="002832FA" w:rsidRDefault="00190084" w:rsidP="00190084">
      <w:pPr>
        <w:rPr>
          <w:lang w:val="sv-SE" w:eastAsia="zh-CN"/>
        </w:rPr>
      </w:pPr>
    </w:p>
    <w:p w14:paraId="5D2DACDB" w14:textId="77777777" w:rsidR="00190084" w:rsidRPr="002832FA" w:rsidRDefault="00190084" w:rsidP="00190084">
      <w:pPr>
        <w:pStyle w:val="Heading2"/>
      </w:pPr>
      <w:r w:rsidRPr="002832FA">
        <w:t>Summary on 2nd round (if applicable)</w:t>
      </w:r>
    </w:p>
    <w:p w14:paraId="3C4D41C6" w14:textId="77777777" w:rsidR="00190084" w:rsidRDefault="00190084" w:rsidP="001900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190084" w:rsidRPr="00004165" w14:paraId="1476F80B" w14:textId="77777777" w:rsidTr="00190084">
        <w:tc>
          <w:tcPr>
            <w:tcW w:w="1242" w:type="dxa"/>
          </w:tcPr>
          <w:p w14:paraId="7AE11833" w14:textId="77777777" w:rsidR="00190084" w:rsidRPr="00045592" w:rsidRDefault="00190084"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86A637A" w14:textId="77777777" w:rsidR="00190084" w:rsidRPr="00045592" w:rsidRDefault="00190084"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90084" w14:paraId="3F3147C7" w14:textId="77777777" w:rsidTr="00190084">
        <w:tc>
          <w:tcPr>
            <w:tcW w:w="1242" w:type="dxa"/>
          </w:tcPr>
          <w:p w14:paraId="331684BB" w14:textId="5607D4AF" w:rsidR="00190084" w:rsidRPr="003418CB" w:rsidRDefault="005B42F4" w:rsidP="00190084">
            <w:pPr>
              <w:rPr>
                <w:rFonts w:eastAsiaTheme="minorEastAsia"/>
                <w:color w:val="0070C0"/>
                <w:lang w:val="en-US" w:eastAsia="zh-CN"/>
              </w:rPr>
            </w:pPr>
            <w:r>
              <w:rPr>
                <w:rFonts w:eastAsiaTheme="minorEastAsia"/>
                <w:color w:val="0070C0"/>
                <w:lang w:val="en-US" w:eastAsia="zh-CN"/>
              </w:rPr>
              <w:t>R4-200</w:t>
            </w:r>
            <w:r w:rsidR="00682CE5">
              <w:rPr>
                <w:rFonts w:eastAsiaTheme="minorEastAsia"/>
                <w:color w:val="0070C0"/>
                <w:lang w:val="en-US" w:eastAsia="zh-CN"/>
              </w:rPr>
              <w:t>8438</w:t>
            </w:r>
          </w:p>
        </w:tc>
        <w:tc>
          <w:tcPr>
            <w:tcW w:w="8615" w:type="dxa"/>
          </w:tcPr>
          <w:p w14:paraId="01EEBF65" w14:textId="4FDF37EE" w:rsidR="00190084" w:rsidRPr="00682CE5" w:rsidRDefault="00682CE5" w:rsidP="00190084">
            <w:pPr>
              <w:rPr>
                <w:rFonts w:eastAsiaTheme="minorEastAsia"/>
                <w:iCs/>
                <w:color w:val="0070C0"/>
                <w:lang w:val="en-US" w:eastAsia="zh-CN"/>
              </w:rPr>
            </w:pPr>
            <w:r w:rsidRPr="00682CE5">
              <w:rPr>
                <w:rFonts w:eastAsiaTheme="minorEastAsia"/>
                <w:iCs/>
                <w:color w:val="0070C0"/>
                <w:lang w:val="en-US" w:eastAsia="zh-CN"/>
              </w:rPr>
              <w:t xml:space="preserve">The TP in this contribution addresses the comments from other companies.  Therefore, it is recommended that </w:t>
            </w:r>
            <w:r w:rsidRPr="00682CE5">
              <w:rPr>
                <w:rFonts w:eastAsiaTheme="minorEastAsia"/>
                <w:iCs/>
                <w:color w:val="0070C0"/>
                <w:highlight w:val="green"/>
                <w:lang w:val="en-US" w:eastAsia="zh-CN"/>
              </w:rPr>
              <w:t>TP in R4-2008438 can be endorsed</w:t>
            </w:r>
            <w:r w:rsidRPr="00682CE5">
              <w:rPr>
                <w:rFonts w:eastAsiaTheme="minorEastAsia"/>
                <w:iCs/>
                <w:color w:val="0070C0"/>
                <w:lang w:val="en-US" w:eastAsia="zh-CN"/>
              </w:rPr>
              <w:t xml:space="preserve">.  </w:t>
            </w:r>
          </w:p>
        </w:tc>
      </w:tr>
      <w:tr w:rsidR="005B42F4" w14:paraId="029F5716" w14:textId="77777777" w:rsidTr="00190084">
        <w:tc>
          <w:tcPr>
            <w:tcW w:w="1242" w:type="dxa"/>
          </w:tcPr>
          <w:p w14:paraId="0308D780" w14:textId="5ACBC9DF" w:rsidR="005B42F4" w:rsidDel="005B42F4" w:rsidRDefault="005B42F4" w:rsidP="00190084">
            <w:pPr>
              <w:rPr>
                <w:rFonts w:eastAsiaTheme="minorEastAsia"/>
                <w:color w:val="0070C0"/>
                <w:lang w:val="en-US" w:eastAsia="zh-CN"/>
              </w:rPr>
            </w:pPr>
            <w:r>
              <w:rPr>
                <w:rFonts w:eastAsiaTheme="minorEastAsia"/>
                <w:color w:val="0070C0"/>
                <w:lang w:val="en-US" w:eastAsia="zh-CN"/>
              </w:rPr>
              <w:lastRenderedPageBreak/>
              <w:t>R4-2008</w:t>
            </w:r>
            <w:r w:rsidR="00682CE5">
              <w:rPr>
                <w:rFonts w:eastAsiaTheme="minorEastAsia"/>
                <w:color w:val="0070C0"/>
                <w:lang w:val="en-US" w:eastAsia="zh-CN"/>
              </w:rPr>
              <w:t>437</w:t>
            </w:r>
          </w:p>
        </w:tc>
        <w:tc>
          <w:tcPr>
            <w:tcW w:w="8615" w:type="dxa"/>
          </w:tcPr>
          <w:p w14:paraId="053FFB7B" w14:textId="3729B4BF" w:rsidR="005B42F4" w:rsidRPr="00682CE5" w:rsidRDefault="00682CE5" w:rsidP="00190084">
            <w:pPr>
              <w:rPr>
                <w:rFonts w:eastAsiaTheme="minorEastAsia"/>
                <w:iCs/>
                <w:color w:val="0070C0"/>
                <w:lang w:val="en-US" w:eastAsia="zh-CN"/>
              </w:rPr>
            </w:pPr>
            <w:r w:rsidRPr="00682CE5">
              <w:rPr>
                <w:rFonts w:eastAsiaTheme="minorEastAsia"/>
                <w:iCs/>
                <w:color w:val="0070C0"/>
                <w:lang w:val="en-US" w:eastAsia="zh-CN"/>
              </w:rPr>
              <w:t xml:space="preserve">This is the running draft CR for 38.101-1 and has addressed the comments from other companies.  It also includes the text from R4-2008438.  It is recommended that the </w:t>
            </w:r>
            <w:r w:rsidRPr="00682CE5">
              <w:rPr>
                <w:rFonts w:eastAsiaTheme="minorEastAsia"/>
                <w:iCs/>
                <w:color w:val="0070C0"/>
                <w:highlight w:val="green"/>
                <w:lang w:val="en-US" w:eastAsia="zh-CN"/>
              </w:rPr>
              <w:t>draft CR in R4-2008437 can be endorsed</w:t>
            </w:r>
            <w:r w:rsidRPr="00682CE5">
              <w:rPr>
                <w:rFonts w:eastAsiaTheme="minorEastAsia"/>
                <w:iCs/>
                <w:color w:val="0070C0"/>
                <w:lang w:val="en-US" w:eastAsia="zh-CN"/>
              </w:rPr>
              <w:t>.</w:t>
            </w:r>
          </w:p>
        </w:tc>
      </w:tr>
    </w:tbl>
    <w:p w14:paraId="609B7F13" w14:textId="77777777" w:rsidR="00190084" w:rsidRPr="00045592" w:rsidRDefault="00190084" w:rsidP="00190084">
      <w:pPr>
        <w:rPr>
          <w:i/>
          <w:color w:val="0070C0"/>
          <w:lang w:val="en-US"/>
        </w:rPr>
      </w:pPr>
    </w:p>
    <w:p w14:paraId="4866EE51" w14:textId="77777777" w:rsidR="00190084" w:rsidRPr="00805BE8" w:rsidRDefault="00190084" w:rsidP="00190084">
      <w:pPr>
        <w:rPr>
          <w:lang w:val="en-US" w:eastAsia="zh-CN"/>
        </w:rPr>
      </w:pPr>
    </w:p>
    <w:p w14:paraId="49886DEE" w14:textId="77777777" w:rsidR="00FB3476" w:rsidRPr="002832FA" w:rsidRDefault="00FB3476" w:rsidP="00FB3476">
      <w:pPr>
        <w:rPr>
          <w:rFonts w:ascii="Arial" w:hAnsi="Arial"/>
          <w:lang w:val="sv-SE" w:eastAsia="zh-CN"/>
        </w:rPr>
      </w:pPr>
    </w:p>
    <w:p w14:paraId="065F6323" w14:textId="511DEB29" w:rsidR="00DD28BC" w:rsidRPr="002832FA" w:rsidRDefault="00DD28BC" w:rsidP="00805BE8">
      <w:pPr>
        <w:rPr>
          <w:rFonts w:ascii="Arial" w:hAnsi="Arial"/>
          <w:lang w:val="sv-SE" w:eastAsia="zh-CN"/>
        </w:rPr>
      </w:pPr>
    </w:p>
    <w:sectPr w:rsidR="00DD28BC" w:rsidRPr="002832F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7F34E" w14:textId="77777777" w:rsidR="005407A6" w:rsidRDefault="005407A6">
      <w:r>
        <w:separator/>
      </w:r>
    </w:p>
  </w:endnote>
  <w:endnote w:type="continuationSeparator" w:id="0">
    <w:p w14:paraId="322A8349" w14:textId="77777777" w:rsidR="005407A6" w:rsidRDefault="0054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B0990" w14:textId="77777777" w:rsidR="005407A6" w:rsidRDefault="005407A6">
      <w:r>
        <w:separator/>
      </w:r>
    </w:p>
  </w:footnote>
  <w:footnote w:type="continuationSeparator" w:id="0">
    <w:p w14:paraId="755E6F7D" w14:textId="77777777" w:rsidR="005407A6" w:rsidRDefault="00540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A700B9"/>
    <w:multiLevelType w:val="hybridMultilevel"/>
    <w:tmpl w:val="340E5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50BAC"/>
    <w:multiLevelType w:val="hybridMultilevel"/>
    <w:tmpl w:val="E30E2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F22229"/>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0EE4709"/>
    <w:multiLevelType w:val="hybridMultilevel"/>
    <w:tmpl w:val="475AC3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748171F"/>
    <w:multiLevelType w:val="hybridMultilevel"/>
    <w:tmpl w:val="61D8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4836A2"/>
    <w:multiLevelType w:val="hybridMultilevel"/>
    <w:tmpl w:val="500C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71258"/>
    <w:multiLevelType w:val="hybridMultilevel"/>
    <w:tmpl w:val="BD3C5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612FB8"/>
    <w:multiLevelType w:val="hybridMultilevel"/>
    <w:tmpl w:val="81785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777F81"/>
    <w:multiLevelType w:val="hybridMultilevel"/>
    <w:tmpl w:val="AC364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965F7"/>
    <w:multiLevelType w:val="hybridMultilevel"/>
    <w:tmpl w:val="E8C8FDC4"/>
    <w:lvl w:ilvl="0" w:tplc="3A647E26">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2B15FA"/>
    <w:multiLevelType w:val="hybridMultilevel"/>
    <w:tmpl w:val="BD505ED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697E6424"/>
    <w:multiLevelType w:val="hybridMultilevel"/>
    <w:tmpl w:val="FC2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C195A"/>
    <w:multiLevelType w:val="hybridMultilevel"/>
    <w:tmpl w:val="BD0E7006"/>
    <w:lvl w:ilvl="0" w:tplc="51BE479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094D4F"/>
    <w:multiLevelType w:val="hybridMultilevel"/>
    <w:tmpl w:val="22300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9"/>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8"/>
  </w:num>
  <w:num w:numId="18">
    <w:abstractNumId w:val="3"/>
  </w:num>
  <w:num w:numId="19">
    <w:abstractNumId w:val="15"/>
  </w:num>
  <w:num w:numId="20">
    <w:abstractNumId w:val="9"/>
  </w:num>
  <w:num w:numId="21">
    <w:abstractNumId w:val="1"/>
  </w:num>
  <w:num w:numId="22">
    <w:abstractNumId w:val="12"/>
  </w:num>
  <w:num w:numId="23">
    <w:abstractNumId w:val="5"/>
  </w:num>
  <w:num w:numId="24">
    <w:abstractNumId w:val="10"/>
  </w:num>
  <w:num w:numId="25">
    <w:abstractNumId w:val="6"/>
  </w:num>
  <w:num w:numId="26">
    <w:abstractNumId w:val="13"/>
  </w:num>
  <w:num w:numId="27">
    <w:abstractNumId w:val="16"/>
  </w:num>
  <w:num w:numId="28">
    <w:abstractNumId w:val="8"/>
  </w:num>
  <w:num w:numId="29">
    <w:abstractNumId w:val="14"/>
  </w:num>
  <w:num w:numId="30">
    <w:abstractNumId w:val="2"/>
  </w:num>
  <w:num w:numId="31">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9F8"/>
    <w:rsid w:val="00012C20"/>
    <w:rsid w:val="00020C56"/>
    <w:rsid w:val="0002110F"/>
    <w:rsid w:val="00025407"/>
    <w:rsid w:val="00025535"/>
    <w:rsid w:val="00026ACC"/>
    <w:rsid w:val="0003171D"/>
    <w:rsid w:val="00031C1D"/>
    <w:rsid w:val="00035C50"/>
    <w:rsid w:val="000457A1"/>
    <w:rsid w:val="00050001"/>
    <w:rsid w:val="00050C3E"/>
    <w:rsid w:val="00051CEC"/>
    <w:rsid w:val="00052041"/>
    <w:rsid w:val="0005326A"/>
    <w:rsid w:val="000605F6"/>
    <w:rsid w:val="0006266D"/>
    <w:rsid w:val="00065506"/>
    <w:rsid w:val="00066B07"/>
    <w:rsid w:val="0007382E"/>
    <w:rsid w:val="000766E1"/>
    <w:rsid w:val="00077FF6"/>
    <w:rsid w:val="00080D82"/>
    <w:rsid w:val="00081692"/>
    <w:rsid w:val="000818EF"/>
    <w:rsid w:val="00082C46"/>
    <w:rsid w:val="00085A0E"/>
    <w:rsid w:val="00087548"/>
    <w:rsid w:val="00092A8D"/>
    <w:rsid w:val="00093E7E"/>
    <w:rsid w:val="0009641D"/>
    <w:rsid w:val="000A1830"/>
    <w:rsid w:val="000A4121"/>
    <w:rsid w:val="000A4AA3"/>
    <w:rsid w:val="000A550E"/>
    <w:rsid w:val="000B1A55"/>
    <w:rsid w:val="000B20BB"/>
    <w:rsid w:val="000B2EF6"/>
    <w:rsid w:val="000B2FA6"/>
    <w:rsid w:val="000B4AA0"/>
    <w:rsid w:val="000B563E"/>
    <w:rsid w:val="000C2553"/>
    <w:rsid w:val="000C38C3"/>
    <w:rsid w:val="000C5264"/>
    <w:rsid w:val="000C68CB"/>
    <w:rsid w:val="000D09FD"/>
    <w:rsid w:val="000D11BD"/>
    <w:rsid w:val="000D44FB"/>
    <w:rsid w:val="000D574B"/>
    <w:rsid w:val="000D6CFC"/>
    <w:rsid w:val="000E537B"/>
    <w:rsid w:val="000E57D0"/>
    <w:rsid w:val="000E7858"/>
    <w:rsid w:val="000F6F70"/>
    <w:rsid w:val="00103FF6"/>
    <w:rsid w:val="00107927"/>
    <w:rsid w:val="00110E26"/>
    <w:rsid w:val="00111321"/>
    <w:rsid w:val="0011442E"/>
    <w:rsid w:val="00114640"/>
    <w:rsid w:val="00117BD6"/>
    <w:rsid w:val="001206C2"/>
    <w:rsid w:val="00121978"/>
    <w:rsid w:val="00123422"/>
    <w:rsid w:val="00124B6A"/>
    <w:rsid w:val="001333D4"/>
    <w:rsid w:val="00136D4C"/>
    <w:rsid w:val="00142BB9"/>
    <w:rsid w:val="00144F96"/>
    <w:rsid w:val="00151EAC"/>
    <w:rsid w:val="00153528"/>
    <w:rsid w:val="00154E68"/>
    <w:rsid w:val="00161302"/>
    <w:rsid w:val="00161F1E"/>
    <w:rsid w:val="00162548"/>
    <w:rsid w:val="00172183"/>
    <w:rsid w:val="001751AB"/>
    <w:rsid w:val="00175A3F"/>
    <w:rsid w:val="00177F30"/>
    <w:rsid w:val="00180E09"/>
    <w:rsid w:val="00183D4C"/>
    <w:rsid w:val="00183F6D"/>
    <w:rsid w:val="0018670E"/>
    <w:rsid w:val="00190084"/>
    <w:rsid w:val="0019219A"/>
    <w:rsid w:val="00192C90"/>
    <w:rsid w:val="00195077"/>
    <w:rsid w:val="001A033F"/>
    <w:rsid w:val="001A08AA"/>
    <w:rsid w:val="001A357C"/>
    <w:rsid w:val="001A4513"/>
    <w:rsid w:val="001A59CB"/>
    <w:rsid w:val="001B2769"/>
    <w:rsid w:val="001C1409"/>
    <w:rsid w:val="001C2AE6"/>
    <w:rsid w:val="001C4A89"/>
    <w:rsid w:val="001C6177"/>
    <w:rsid w:val="001D0363"/>
    <w:rsid w:val="001D7D94"/>
    <w:rsid w:val="001D7E9B"/>
    <w:rsid w:val="001E2B16"/>
    <w:rsid w:val="001E3696"/>
    <w:rsid w:val="001E4218"/>
    <w:rsid w:val="001E6375"/>
    <w:rsid w:val="001F0B20"/>
    <w:rsid w:val="00200A62"/>
    <w:rsid w:val="00203740"/>
    <w:rsid w:val="0020785A"/>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554C"/>
    <w:rsid w:val="002666AE"/>
    <w:rsid w:val="00271910"/>
    <w:rsid w:val="00274E1A"/>
    <w:rsid w:val="00276AAF"/>
    <w:rsid w:val="002775B1"/>
    <w:rsid w:val="002775B9"/>
    <w:rsid w:val="002811C4"/>
    <w:rsid w:val="00281DA5"/>
    <w:rsid w:val="00282213"/>
    <w:rsid w:val="002832FA"/>
    <w:rsid w:val="00284016"/>
    <w:rsid w:val="002858BF"/>
    <w:rsid w:val="00285D93"/>
    <w:rsid w:val="002939AF"/>
    <w:rsid w:val="00294491"/>
    <w:rsid w:val="00294BDE"/>
    <w:rsid w:val="002A0CED"/>
    <w:rsid w:val="002A4CD0"/>
    <w:rsid w:val="002A7DA6"/>
    <w:rsid w:val="002B02C3"/>
    <w:rsid w:val="002B4BF7"/>
    <w:rsid w:val="002B516C"/>
    <w:rsid w:val="002B59AC"/>
    <w:rsid w:val="002B5E1D"/>
    <w:rsid w:val="002B60C1"/>
    <w:rsid w:val="002C4B52"/>
    <w:rsid w:val="002D03E5"/>
    <w:rsid w:val="002D36EB"/>
    <w:rsid w:val="002D6BDF"/>
    <w:rsid w:val="002E1191"/>
    <w:rsid w:val="002E2CE9"/>
    <w:rsid w:val="002E3BF7"/>
    <w:rsid w:val="002E403E"/>
    <w:rsid w:val="002F158C"/>
    <w:rsid w:val="002F4093"/>
    <w:rsid w:val="002F5636"/>
    <w:rsid w:val="002F75D8"/>
    <w:rsid w:val="003022A5"/>
    <w:rsid w:val="00304751"/>
    <w:rsid w:val="00307E51"/>
    <w:rsid w:val="00311363"/>
    <w:rsid w:val="003141EB"/>
    <w:rsid w:val="00315867"/>
    <w:rsid w:val="003260D7"/>
    <w:rsid w:val="00327BCF"/>
    <w:rsid w:val="00336697"/>
    <w:rsid w:val="003371E5"/>
    <w:rsid w:val="003418CB"/>
    <w:rsid w:val="003459AE"/>
    <w:rsid w:val="00355873"/>
    <w:rsid w:val="00355E33"/>
    <w:rsid w:val="0035660F"/>
    <w:rsid w:val="0036239C"/>
    <w:rsid w:val="003628B9"/>
    <w:rsid w:val="00362D8F"/>
    <w:rsid w:val="00367724"/>
    <w:rsid w:val="003732D8"/>
    <w:rsid w:val="003770F6"/>
    <w:rsid w:val="00383E37"/>
    <w:rsid w:val="00391498"/>
    <w:rsid w:val="00393042"/>
    <w:rsid w:val="00393D44"/>
    <w:rsid w:val="00394AD5"/>
    <w:rsid w:val="0039642D"/>
    <w:rsid w:val="003A2E40"/>
    <w:rsid w:val="003B0158"/>
    <w:rsid w:val="003B18F4"/>
    <w:rsid w:val="003B40B6"/>
    <w:rsid w:val="003B56DB"/>
    <w:rsid w:val="003B755E"/>
    <w:rsid w:val="003C14E0"/>
    <w:rsid w:val="003C228E"/>
    <w:rsid w:val="003C51E7"/>
    <w:rsid w:val="003C6893"/>
    <w:rsid w:val="003C6DE2"/>
    <w:rsid w:val="003D1EFD"/>
    <w:rsid w:val="003D28BF"/>
    <w:rsid w:val="003D4215"/>
    <w:rsid w:val="003D46A4"/>
    <w:rsid w:val="003D4C47"/>
    <w:rsid w:val="003D7719"/>
    <w:rsid w:val="003D7FD9"/>
    <w:rsid w:val="003E0B8C"/>
    <w:rsid w:val="003E40EE"/>
    <w:rsid w:val="003F1C1B"/>
    <w:rsid w:val="003F3E25"/>
    <w:rsid w:val="00401144"/>
    <w:rsid w:val="0040389D"/>
    <w:rsid w:val="00404831"/>
    <w:rsid w:val="00406B1B"/>
    <w:rsid w:val="00407661"/>
    <w:rsid w:val="00410314"/>
    <w:rsid w:val="00410915"/>
    <w:rsid w:val="00412063"/>
    <w:rsid w:val="00412EB1"/>
    <w:rsid w:val="00413DDE"/>
    <w:rsid w:val="00414118"/>
    <w:rsid w:val="00416084"/>
    <w:rsid w:val="0041654B"/>
    <w:rsid w:val="00424F8C"/>
    <w:rsid w:val="004271BA"/>
    <w:rsid w:val="00430497"/>
    <w:rsid w:val="00434DC1"/>
    <w:rsid w:val="004350F4"/>
    <w:rsid w:val="004412A0"/>
    <w:rsid w:val="00442180"/>
    <w:rsid w:val="00446408"/>
    <w:rsid w:val="00450F27"/>
    <w:rsid w:val="004510E5"/>
    <w:rsid w:val="00456A75"/>
    <w:rsid w:val="00461E39"/>
    <w:rsid w:val="00462D3A"/>
    <w:rsid w:val="00463521"/>
    <w:rsid w:val="00464709"/>
    <w:rsid w:val="00465968"/>
    <w:rsid w:val="00471125"/>
    <w:rsid w:val="0047437A"/>
    <w:rsid w:val="00480E42"/>
    <w:rsid w:val="00481BA7"/>
    <w:rsid w:val="00484C5D"/>
    <w:rsid w:val="0048543E"/>
    <w:rsid w:val="004868C1"/>
    <w:rsid w:val="0048750F"/>
    <w:rsid w:val="00493741"/>
    <w:rsid w:val="0049442D"/>
    <w:rsid w:val="00494D4B"/>
    <w:rsid w:val="004A495F"/>
    <w:rsid w:val="004A7544"/>
    <w:rsid w:val="004B5E56"/>
    <w:rsid w:val="004B6B0F"/>
    <w:rsid w:val="004C596E"/>
    <w:rsid w:val="004C5D3D"/>
    <w:rsid w:val="004C7DC8"/>
    <w:rsid w:val="004D4F4A"/>
    <w:rsid w:val="004D50CF"/>
    <w:rsid w:val="004D59A8"/>
    <w:rsid w:val="004E1B47"/>
    <w:rsid w:val="004E2659"/>
    <w:rsid w:val="004E39EE"/>
    <w:rsid w:val="004E475C"/>
    <w:rsid w:val="004E56E0"/>
    <w:rsid w:val="004E5CE5"/>
    <w:rsid w:val="004E7329"/>
    <w:rsid w:val="004F05D6"/>
    <w:rsid w:val="004F08A7"/>
    <w:rsid w:val="004F2941"/>
    <w:rsid w:val="004F2CB0"/>
    <w:rsid w:val="004F422C"/>
    <w:rsid w:val="005017F7"/>
    <w:rsid w:val="00501FA7"/>
    <w:rsid w:val="005034DC"/>
    <w:rsid w:val="0050494E"/>
    <w:rsid w:val="00505BFA"/>
    <w:rsid w:val="005071B4"/>
    <w:rsid w:val="00507687"/>
    <w:rsid w:val="005117A9"/>
    <w:rsid w:val="00511F57"/>
    <w:rsid w:val="00515CBE"/>
    <w:rsid w:val="00515E2B"/>
    <w:rsid w:val="00522A7E"/>
    <w:rsid w:val="00522F20"/>
    <w:rsid w:val="005251AB"/>
    <w:rsid w:val="00527DB4"/>
    <w:rsid w:val="005308DB"/>
    <w:rsid w:val="00530A2E"/>
    <w:rsid w:val="00530ABB"/>
    <w:rsid w:val="00530FBE"/>
    <w:rsid w:val="005339DB"/>
    <w:rsid w:val="00534C89"/>
    <w:rsid w:val="005407A6"/>
    <w:rsid w:val="00541573"/>
    <w:rsid w:val="0054348A"/>
    <w:rsid w:val="0056762C"/>
    <w:rsid w:val="00571777"/>
    <w:rsid w:val="00573483"/>
    <w:rsid w:val="00574155"/>
    <w:rsid w:val="00580FF5"/>
    <w:rsid w:val="0058519C"/>
    <w:rsid w:val="005857AA"/>
    <w:rsid w:val="00585E66"/>
    <w:rsid w:val="00587928"/>
    <w:rsid w:val="0059149A"/>
    <w:rsid w:val="005956EE"/>
    <w:rsid w:val="005A083E"/>
    <w:rsid w:val="005B03D4"/>
    <w:rsid w:val="005B40AA"/>
    <w:rsid w:val="005B42F4"/>
    <w:rsid w:val="005B4802"/>
    <w:rsid w:val="005C135A"/>
    <w:rsid w:val="005C1EA6"/>
    <w:rsid w:val="005D0B99"/>
    <w:rsid w:val="005D308E"/>
    <w:rsid w:val="005D3A48"/>
    <w:rsid w:val="005D4750"/>
    <w:rsid w:val="005D548D"/>
    <w:rsid w:val="005D7AF8"/>
    <w:rsid w:val="005E366A"/>
    <w:rsid w:val="005F2145"/>
    <w:rsid w:val="005F2941"/>
    <w:rsid w:val="005F39F6"/>
    <w:rsid w:val="005F3A13"/>
    <w:rsid w:val="006016E1"/>
    <w:rsid w:val="006021D7"/>
    <w:rsid w:val="00602D27"/>
    <w:rsid w:val="00603478"/>
    <w:rsid w:val="00604DEE"/>
    <w:rsid w:val="006143E4"/>
    <w:rsid w:val="006144A1"/>
    <w:rsid w:val="00615EBB"/>
    <w:rsid w:val="00616096"/>
    <w:rsid w:val="006160A2"/>
    <w:rsid w:val="006302AA"/>
    <w:rsid w:val="006363BD"/>
    <w:rsid w:val="006406E8"/>
    <w:rsid w:val="006412DC"/>
    <w:rsid w:val="00642BC6"/>
    <w:rsid w:val="00643C2F"/>
    <w:rsid w:val="00644790"/>
    <w:rsid w:val="006501AF"/>
    <w:rsid w:val="00650DDE"/>
    <w:rsid w:val="006534F2"/>
    <w:rsid w:val="0065505B"/>
    <w:rsid w:val="00660515"/>
    <w:rsid w:val="006670AC"/>
    <w:rsid w:val="00672307"/>
    <w:rsid w:val="006808C6"/>
    <w:rsid w:val="00682668"/>
    <w:rsid w:val="00682CE5"/>
    <w:rsid w:val="00692A68"/>
    <w:rsid w:val="00695D85"/>
    <w:rsid w:val="006A30A2"/>
    <w:rsid w:val="006A6D23"/>
    <w:rsid w:val="006B25DE"/>
    <w:rsid w:val="006B3687"/>
    <w:rsid w:val="006C1C3B"/>
    <w:rsid w:val="006C4E43"/>
    <w:rsid w:val="006C643E"/>
    <w:rsid w:val="006D2932"/>
    <w:rsid w:val="006D3377"/>
    <w:rsid w:val="006D3671"/>
    <w:rsid w:val="006D4240"/>
    <w:rsid w:val="006D4DD3"/>
    <w:rsid w:val="006E0A73"/>
    <w:rsid w:val="006E0FEE"/>
    <w:rsid w:val="006E6C11"/>
    <w:rsid w:val="006F7C0C"/>
    <w:rsid w:val="00700755"/>
    <w:rsid w:val="007013EE"/>
    <w:rsid w:val="0070646B"/>
    <w:rsid w:val="00710D03"/>
    <w:rsid w:val="007130A2"/>
    <w:rsid w:val="007131CC"/>
    <w:rsid w:val="00715463"/>
    <w:rsid w:val="00723922"/>
    <w:rsid w:val="0072404A"/>
    <w:rsid w:val="00730655"/>
    <w:rsid w:val="00731D77"/>
    <w:rsid w:val="00732360"/>
    <w:rsid w:val="00732AD9"/>
    <w:rsid w:val="0073390A"/>
    <w:rsid w:val="00734E64"/>
    <w:rsid w:val="00736B37"/>
    <w:rsid w:val="00737AD8"/>
    <w:rsid w:val="00740A35"/>
    <w:rsid w:val="00744AA2"/>
    <w:rsid w:val="007520B4"/>
    <w:rsid w:val="007655D5"/>
    <w:rsid w:val="007715C0"/>
    <w:rsid w:val="007763C1"/>
    <w:rsid w:val="00777E82"/>
    <w:rsid w:val="00781359"/>
    <w:rsid w:val="00786921"/>
    <w:rsid w:val="00792756"/>
    <w:rsid w:val="0079339C"/>
    <w:rsid w:val="00797CAD"/>
    <w:rsid w:val="007A0020"/>
    <w:rsid w:val="007A02A6"/>
    <w:rsid w:val="007A1EAA"/>
    <w:rsid w:val="007A79FD"/>
    <w:rsid w:val="007A7E39"/>
    <w:rsid w:val="007B0B9D"/>
    <w:rsid w:val="007B5A43"/>
    <w:rsid w:val="007B5F6F"/>
    <w:rsid w:val="007B709B"/>
    <w:rsid w:val="007B7749"/>
    <w:rsid w:val="007C1343"/>
    <w:rsid w:val="007C2B1C"/>
    <w:rsid w:val="007C5EF1"/>
    <w:rsid w:val="007C7BF5"/>
    <w:rsid w:val="007D19B7"/>
    <w:rsid w:val="007D75E5"/>
    <w:rsid w:val="007D773E"/>
    <w:rsid w:val="007E066E"/>
    <w:rsid w:val="007E08FD"/>
    <w:rsid w:val="007E1356"/>
    <w:rsid w:val="007E20FC"/>
    <w:rsid w:val="007E629F"/>
    <w:rsid w:val="007E6CDB"/>
    <w:rsid w:val="007E7062"/>
    <w:rsid w:val="007E7B92"/>
    <w:rsid w:val="007F0E1E"/>
    <w:rsid w:val="007F29A7"/>
    <w:rsid w:val="007F46F3"/>
    <w:rsid w:val="00803EE7"/>
    <w:rsid w:val="00803F5E"/>
    <w:rsid w:val="00805BE8"/>
    <w:rsid w:val="00816078"/>
    <w:rsid w:val="008177E3"/>
    <w:rsid w:val="00823AA9"/>
    <w:rsid w:val="008255B9"/>
    <w:rsid w:val="00825CD8"/>
    <w:rsid w:val="00827324"/>
    <w:rsid w:val="00837458"/>
    <w:rsid w:val="00837AAE"/>
    <w:rsid w:val="00842374"/>
    <w:rsid w:val="008429AD"/>
    <w:rsid w:val="008429DB"/>
    <w:rsid w:val="008443CA"/>
    <w:rsid w:val="008461A3"/>
    <w:rsid w:val="00850C75"/>
    <w:rsid w:val="00850E39"/>
    <w:rsid w:val="0085477A"/>
    <w:rsid w:val="00855107"/>
    <w:rsid w:val="00855173"/>
    <w:rsid w:val="00855271"/>
    <w:rsid w:val="008557D9"/>
    <w:rsid w:val="00855BF7"/>
    <w:rsid w:val="00856214"/>
    <w:rsid w:val="00862089"/>
    <w:rsid w:val="00866D5B"/>
    <w:rsid w:val="00866FF5"/>
    <w:rsid w:val="0087250A"/>
    <w:rsid w:val="00872DE8"/>
    <w:rsid w:val="00873E1F"/>
    <w:rsid w:val="00874C16"/>
    <w:rsid w:val="00886D1F"/>
    <w:rsid w:val="00891EE1"/>
    <w:rsid w:val="00893987"/>
    <w:rsid w:val="0089468F"/>
    <w:rsid w:val="008963EF"/>
    <w:rsid w:val="0089688E"/>
    <w:rsid w:val="00897F27"/>
    <w:rsid w:val="008A1FBE"/>
    <w:rsid w:val="008B3194"/>
    <w:rsid w:val="008B404B"/>
    <w:rsid w:val="008B5AE7"/>
    <w:rsid w:val="008C60E9"/>
    <w:rsid w:val="008D1B7C"/>
    <w:rsid w:val="008D4865"/>
    <w:rsid w:val="008D6657"/>
    <w:rsid w:val="008E1F60"/>
    <w:rsid w:val="008E307E"/>
    <w:rsid w:val="008F3629"/>
    <w:rsid w:val="008F4DD1"/>
    <w:rsid w:val="008F6056"/>
    <w:rsid w:val="008F6699"/>
    <w:rsid w:val="00902C07"/>
    <w:rsid w:val="00905804"/>
    <w:rsid w:val="009101E2"/>
    <w:rsid w:val="00915CD1"/>
    <w:rsid w:val="00915D73"/>
    <w:rsid w:val="00916077"/>
    <w:rsid w:val="009170A2"/>
    <w:rsid w:val="009208A6"/>
    <w:rsid w:val="00923B85"/>
    <w:rsid w:val="00924514"/>
    <w:rsid w:val="00927316"/>
    <w:rsid w:val="0093276D"/>
    <w:rsid w:val="00933D12"/>
    <w:rsid w:val="00937065"/>
    <w:rsid w:val="00940285"/>
    <w:rsid w:val="009415B0"/>
    <w:rsid w:val="00941FA5"/>
    <w:rsid w:val="00947CFB"/>
    <w:rsid w:val="00947E7E"/>
    <w:rsid w:val="0095139A"/>
    <w:rsid w:val="00952F55"/>
    <w:rsid w:val="00953E16"/>
    <w:rsid w:val="009542AC"/>
    <w:rsid w:val="00960CD5"/>
    <w:rsid w:val="00961650"/>
    <w:rsid w:val="00961BB2"/>
    <w:rsid w:val="00961FBC"/>
    <w:rsid w:val="00962108"/>
    <w:rsid w:val="009638D6"/>
    <w:rsid w:val="00964E6E"/>
    <w:rsid w:val="0097408E"/>
    <w:rsid w:val="00974BB2"/>
    <w:rsid w:val="00974FA7"/>
    <w:rsid w:val="009756E5"/>
    <w:rsid w:val="00977A8C"/>
    <w:rsid w:val="00983910"/>
    <w:rsid w:val="009932AC"/>
    <w:rsid w:val="00994351"/>
    <w:rsid w:val="00996A8F"/>
    <w:rsid w:val="009A1DBF"/>
    <w:rsid w:val="009A541E"/>
    <w:rsid w:val="009A68E6"/>
    <w:rsid w:val="009A7598"/>
    <w:rsid w:val="009B1DF8"/>
    <w:rsid w:val="009B3D20"/>
    <w:rsid w:val="009B5418"/>
    <w:rsid w:val="009C0727"/>
    <w:rsid w:val="009C492F"/>
    <w:rsid w:val="009D2FF2"/>
    <w:rsid w:val="009D3226"/>
    <w:rsid w:val="009D3385"/>
    <w:rsid w:val="009D33D2"/>
    <w:rsid w:val="009D38BA"/>
    <w:rsid w:val="009D3E26"/>
    <w:rsid w:val="009D793C"/>
    <w:rsid w:val="009E0457"/>
    <w:rsid w:val="009E16A9"/>
    <w:rsid w:val="009E375F"/>
    <w:rsid w:val="009E39D4"/>
    <w:rsid w:val="009E5401"/>
    <w:rsid w:val="00A046E3"/>
    <w:rsid w:val="00A05F35"/>
    <w:rsid w:val="00A0758F"/>
    <w:rsid w:val="00A07DB4"/>
    <w:rsid w:val="00A1002F"/>
    <w:rsid w:val="00A1570A"/>
    <w:rsid w:val="00A211B4"/>
    <w:rsid w:val="00A33DDF"/>
    <w:rsid w:val="00A34547"/>
    <w:rsid w:val="00A376B7"/>
    <w:rsid w:val="00A41BF5"/>
    <w:rsid w:val="00A44778"/>
    <w:rsid w:val="00A469E7"/>
    <w:rsid w:val="00A5039F"/>
    <w:rsid w:val="00A5324B"/>
    <w:rsid w:val="00A535B7"/>
    <w:rsid w:val="00A604A4"/>
    <w:rsid w:val="00A61B7D"/>
    <w:rsid w:val="00A6605B"/>
    <w:rsid w:val="00A660C0"/>
    <w:rsid w:val="00A66ADC"/>
    <w:rsid w:val="00A67418"/>
    <w:rsid w:val="00A7147D"/>
    <w:rsid w:val="00A742F4"/>
    <w:rsid w:val="00A77491"/>
    <w:rsid w:val="00A81B15"/>
    <w:rsid w:val="00A82E84"/>
    <w:rsid w:val="00A837FF"/>
    <w:rsid w:val="00A84DC8"/>
    <w:rsid w:val="00A85DBC"/>
    <w:rsid w:val="00A87FEB"/>
    <w:rsid w:val="00A93F9F"/>
    <w:rsid w:val="00A9420E"/>
    <w:rsid w:val="00A96AEF"/>
    <w:rsid w:val="00A97648"/>
    <w:rsid w:val="00AA1CFD"/>
    <w:rsid w:val="00AA2239"/>
    <w:rsid w:val="00AA33D2"/>
    <w:rsid w:val="00AA38B3"/>
    <w:rsid w:val="00AB0C57"/>
    <w:rsid w:val="00AB1195"/>
    <w:rsid w:val="00AB3BA4"/>
    <w:rsid w:val="00AB4182"/>
    <w:rsid w:val="00AC27DB"/>
    <w:rsid w:val="00AC3747"/>
    <w:rsid w:val="00AC6D6B"/>
    <w:rsid w:val="00AD52FA"/>
    <w:rsid w:val="00AD7736"/>
    <w:rsid w:val="00AE10CE"/>
    <w:rsid w:val="00AE3C3A"/>
    <w:rsid w:val="00AE70D4"/>
    <w:rsid w:val="00AE7868"/>
    <w:rsid w:val="00AF0407"/>
    <w:rsid w:val="00AF0DFF"/>
    <w:rsid w:val="00AF4798"/>
    <w:rsid w:val="00AF4D8B"/>
    <w:rsid w:val="00B02EF1"/>
    <w:rsid w:val="00B07DBC"/>
    <w:rsid w:val="00B11A11"/>
    <w:rsid w:val="00B12B26"/>
    <w:rsid w:val="00B13598"/>
    <w:rsid w:val="00B163F8"/>
    <w:rsid w:val="00B2472D"/>
    <w:rsid w:val="00B24CA0"/>
    <w:rsid w:val="00B2549F"/>
    <w:rsid w:val="00B402DB"/>
    <w:rsid w:val="00B4108D"/>
    <w:rsid w:val="00B44F5A"/>
    <w:rsid w:val="00B55EF4"/>
    <w:rsid w:val="00B57265"/>
    <w:rsid w:val="00B6141D"/>
    <w:rsid w:val="00B618E4"/>
    <w:rsid w:val="00B623DC"/>
    <w:rsid w:val="00B633AE"/>
    <w:rsid w:val="00B63E20"/>
    <w:rsid w:val="00B665D2"/>
    <w:rsid w:val="00B6737C"/>
    <w:rsid w:val="00B7214D"/>
    <w:rsid w:val="00B72FDE"/>
    <w:rsid w:val="00B7344E"/>
    <w:rsid w:val="00B74372"/>
    <w:rsid w:val="00B74FD9"/>
    <w:rsid w:val="00B75525"/>
    <w:rsid w:val="00B80283"/>
    <w:rsid w:val="00B8095F"/>
    <w:rsid w:val="00B80B0C"/>
    <w:rsid w:val="00B80B11"/>
    <w:rsid w:val="00B819F6"/>
    <w:rsid w:val="00B831AE"/>
    <w:rsid w:val="00B8446C"/>
    <w:rsid w:val="00B87725"/>
    <w:rsid w:val="00B9107C"/>
    <w:rsid w:val="00B94102"/>
    <w:rsid w:val="00BA259A"/>
    <w:rsid w:val="00BA259C"/>
    <w:rsid w:val="00BA29D3"/>
    <w:rsid w:val="00BA307F"/>
    <w:rsid w:val="00BA5280"/>
    <w:rsid w:val="00BB14F1"/>
    <w:rsid w:val="00BB3648"/>
    <w:rsid w:val="00BB572E"/>
    <w:rsid w:val="00BB74FD"/>
    <w:rsid w:val="00BC5982"/>
    <w:rsid w:val="00BC60BF"/>
    <w:rsid w:val="00BD28BF"/>
    <w:rsid w:val="00BD6404"/>
    <w:rsid w:val="00BE33AE"/>
    <w:rsid w:val="00BE3467"/>
    <w:rsid w:val="00BF046F"/>
    <w:rsid w:val="00BF4EB8"/>
    <w:rsid w:val="00BF6501"/>
    <w:rsid w:val="00C01D50"/>
    <w:rsid w:val="00C056DC"/>
    <w:rsid w:val="00C06E0D"/>
    <w:rsid w:val="00C1329B"/>
    <w:rsid w:val="00C24C05"/>
    <w:rsid w:val="00C24D2F"/>
    <w:rsid w:val="00C26222"/>
    <w:rsid w:val="00C3072B"/>
    <w:rsid w:val="00C31283"/>
    <w:rsid w:val="00C32081"/>
    <w:rsid w:val="00C33C48"/>
    <w:rsid w:val="00C340E5"/>
    <w:rsid w:val="00C349D6"/>
    <w:rsid w:val="00C35AA7"/>
    <w:rsid w:val="00C40752"/>
    <w:rsid w:val="00C42C95"/>
    <w:rsid w:val="00C43BA1"/>
    <w:rsid w:val="00C43DAB"/>
    <w:rsid w:val="00C47F08"/>
    <w:rsid w:val="00C514A6"/>
    <w:rsid w:val="00C51ECF"/>
    <w:rsid w:val="00C5739F"/>
    <w:rsid w:val="00C57CF0"/>
    <w:rsid w:val="00C649BD"/>
    <w:rsid w:val="00C65891"/>
    <w:rsid w:val="00C66AC9"/>
    <w:rsid w:val="00C66CCF"/>
    <w:rsid w:val="00C724D3"/>
    <w:rsid w:val="00C77DD9"/>
    <w:rsid w:val="00C82AA9"/>
    <w:rsid w:val="00C83BE6"/>
    <w:rsid w:val="00C85354"/>
    <w:rsid w:val="00C86ABA"/>
    <w:rsid w:val="00C8789E"/>
    <w:rsid w:val="00C943F3"/>
    <w:rsid w:val="00C951EB"/>
    <w:rsid w:val="00C979FB"/>
    <w:rsid w:val="00CA08C6"/>
    <w:rsid w:val="00CA0A77"/>
    <w:rsid w:val="00CA2729"/>
    <w:rsid w:val="00CA3057"/>
    <w:rsid w:val="00CA45F8"/>
    <w:rsid w:val="00CB0305"/>
    <w:rsid w:val="00CB33C7"/>
    <w:rsid w:val="00CB6DA7"/>
    <w:rsid w:val="00CB7E4C"/>
    <w:rsid w:val="00CC25B4"/>
    <w:rsid w:val="00CC5F88"/>
    <w:rsid w:val="00CC69C8"/>
    <w:rsid w:val="00CC77A2"/>
    <w:rsid w:val="00CD159E"/>
    <w:rsid w:val="00CD307E"/>
    <w:rsid w:val="00CD6A1B"/>
    <w:rsid w:val="00CE0A7F"/>
    <w:rsid w:val="00CE1718"/>
    <w:rsid w:val="00CE25F8"/>
    <w:rsid w:val="00CE4442"/>
    <w:rsid w:val="00CE5D43"/>
    <w:rsid w:val="00CE648D"/>
    <w:rsid w:val="00CF4156"/>
    <w:rsid w:val="00D02DF1"/>
    <w:rsid w:val="00D03D00"/>
    <w:rsid w:val="00D05C30"/>
    <w:rsid w:val="00D05E60"/>
    <w:rsid w:val="00D11359"/>
    <w:rsid w:val="00D148C7"/>
    <w:rsid w:val="00D161DE"/>
    <w:rsid w:val="00D23A0C"/>
    <w:rsid w:val="00D3099E"/>
    <w:rsid w:val="00D3188C"/>
    <w:rsid w:val="00D35470"/>
    <w:rsid w:val="00D35F9B"/>
    <w:rsid w:val="00D361CC"/>
    <w:rsid w:val="00D36B69"/>
    <w:rsid w:val="00D408DD"/>
    <w:rsid w:val="00D41B8A"/>
    <w:rsid w:val="00D45D72"/>
    <w:rsid w:val="00D520E4"/>
    <w:rsid w:val="00D53A38"/>
    <w:rsid w:val="00D53F9F"/>
    <w:rsid w:val="00D56C99"/>
    <w:rsid w:val="00D575DD"/>
    <w:rsid w:val="00D57DFA"/>
    <w:rsid w:val="00D638E9"/>
    <w:rsid w:val="00D67FCF"/>
    <w:rsid w:val="00D709CE"/>
    <w:rsid w:val="00D71F73"/>
    <w:rsid w:val="00D80786"/>
    <w:rsid w:val="00D81CAB"/>
    <w:rsid w:val="00D83295"/>
    <w:rsid w:val="00D8576F"/>
    <w:rsid w:val="00D8677F"/>
    <w:rsid w:val="00D87459"/>
    <w:rsid w:val="00D92D47"/>
    <w:rsid w:val="00D93CA2"/>
    <w:rsid w:val="00D976B4"/>
    <w:rsid w:val="00D97F0C"/>
    <w:rsid w:val="00DA1CF8"/>
    <w:rsid w:val="00DA3A86"/>
    <w:rsid w:val="00DC2500"/>
    <w:rsid w:val="00DC62F0"/>
    <w:rsid w:val="00DC77DC"/>
    <w:rsid w:val="00DD0453"/>
    <w:rsid w:val="00DD0988"/>
    <w:rsid w:val="00DD0C2C"/>
    <w:rsid w:val="00DD19DE"/>
    <w:rsid w:val="00DD28BC"/>
    <w:rsid w:val="00DD2D49"/>
    <w:rsid w:val="00DE31F0"/>
    <w:rsid w:val="00DE3D1C"/>
    <w:rsid w:val="00DE7DD8"/>
    <w:rsid w:val="00DF6E8C"/>
    <w:rsid w:val="00E0227D"/>
    <w:rsid w:val="00E04B84"/>
    <w:rsid w:val="00E05C47"/>
    <w:rsid w:val="00E06466"/>
    <w:rsid w:val="00E06FDA"/>
    <w:rsid w:val="00E07DE3"/>
    <w:rsid w:val="00E160A5"/>
    <w:rsid w:val="00E1713D"/>
    <w:rsid w:val="00E20A43"/>
    <w:rsid w:val="00E23898"/>
    <w:rsid w:val="00E274F9"/>
    <w:rsid w:val="00E30B95"/>
    <w:rsid w:val="00E319F1"/>
    <w:rsid w:val="00E3287B"/>
    <w:rsid w:val="00E33CD2"/>
    <w:rsid w:val="00E354CA"/>
    <w:rsid w:val="00E40585"/>
    <w:rsid w:val="00E40E90"/>
    <w:rsid w:val="00E45C7E"/>
    <w:rsid w:val="00E47BA8"/>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29D"/>
    <w:rsid w:val="00E9374E"/>
    <w:rsid w:val="00E94F54"/>
    <w:rsid w:val="00E97AD5"/>
    <w:rsid w:val="00EA1111"/>
    <w:rsid w:val="00EA2ADC"/>
    <w:rsid w:val="00EA3B4F"/>
    <w:rsid w:val="00EA3C24"/>
    <w:rsid w:val="00EA73DF"/>
    <w:rsid w:val="00EB61AE"/>
    <w:rsid w:val="00EC0876"/>
    <w:rsid w:val="00EC238A"/>
    <w:rsid w:val="00EC322D"/>
    <w:rsid w:val="00EC7DDC"/>
    <w:rsid w:val="00ED383A"/>
    <w:rsid w:val="00EE0741"/>
    <w:rsid w:val="00EE42C6"/>
    <w:rsid w:val="00EE66A3"/>
    <w:rsid w:val="00EF1EC5"/>
    <w:rsid w:val="00EF4C88"/>
    <w:rsid w:val="00EF55EB"/>
    <w:rsid w:val="00F00DCC"/>
    <w:rsid w:val="00F0156F"/>
    <w:rsid w:val="00F05AC8"/>
    <w:rsid w:val="00F07167"/>
    <w:rsid w:val="00F072D8"/>
    <w:rsid w:val="00F07CE0"/>
    <w:rsid w:val="00F13D05"/>
    <w:rsid w:val="00F15EC4"/>
    <w:rsid w:val="00F1679D"/>
    <w:rsid w:val="00F1682C"/>
    <w:rsid w:val="00F20B91"/>
    <w:rsid w:val="00F24B8B"/>
    <w:rsid w:val="00F30D2E"/>
    <w:rsid w:val="00F35516"/>
    <w:rsid w:val="00F35790"/>
    <w:rsid w:val="00F4136D"/>
    <w:rsid w:val="00F4212E"/>
    <w:rsid w:val="00F42C20"/>
    <w:rsid w:val="00F43E34"/>
    <w:rsid w:val="00F50410"/>
    <w:rsid w:val="00F53053"/>
    <w:rsid w:val="00F53ABE"/>
    <w:rsid w:val="00F53FE2"/>
    <w:rsid w:val="00F575FF"/>
    <w:rsid w:val="00F60A4D"/>
    <w:rsid w:val="00F6108C"/>
    <w:rsid w:val="00F618EF"/>
    <w:rsid w:val="00F636B6"/>
    <w:rsid w:val="00F640FC"/>
    <w:rsid w:val="00F65582"/>
    <w:rsid w:val="00F66E75"/>
    <w:rsid w:val="00F77EB0"/>
    <w:rsid w:val="00F852B1"/>
    <w:rsid w:val="00F85C97"/>
    <w:rsid w:val="00F87AFE"/>
    <w:rsid w:val="00F87CDD"/>
    <w:rsid w:val="00F9148E"/>
    <w:rsid w:val="00F91F91"/>
    <w:rsid w:val="00F9306A"/>
    <w:rsid w:val="00F933F0"/>
    <w:rsid w:val="00F937A3"/>
    <w:rsid w:val="00F94715"/>
    <w:rsid w:val="00F96A3D"/>
    <w:rsid w:val="00FA4090"/>
    <w:rsid w:val="00FA4718"/>
    <w:rsid w:val="00FA5848"/>
    <w:rsid w:val="00FA7F3D"/>
    <w:rsid w:val="00FB3476"/>
    <w:rsid w:val="00FB38D8"/>
    <w:rsid w:val="00FC051F"/>
    <w:rsid w:val="00FC06FF"/>
    <w:rsid w:val="00FC69B4"/>
    <w:rsid w:val="00FD0694"/>
    <w:rsid w:val="00FD0E67"/>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C0CCE92-3609-46F0-8F56-0CC60F755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258870">
      <w:bodyDiv w:val="1"/>
      <w:marLeft w:val="0"/>
      <w:marRight w:val="0"/>
      <w:marTop w:val="0"/>
      <w:marBottom w:val="0"/>
      <w:divBdr>
        <w:top w:val="none" w:sz="0" w:space="0" w:color="auto"/>
        <w:left w:val="none" w:sz="0" w:space="0" w:color="auto"/>
        <w:bottom w:val="none" w:sz="0" w:space="0" w:color="auto"/>
        <w:right w:val="none" w:sz="0" w:space="0" w:color="auto"/>
      </w:divBdr>
    </w:div>
    <w:div w:id="83304502">
      <w:bodyDiv w:val="1"/>
      <w:marLeft w:val="0"/>
      <w:marRight w:val="0"/>
      <w:marTop w:val="0"/>
      <w:marBottom w:val="0"/>
      <w:divBdr>
        <w:top w:val="none" w:sz="0" w:space="0" w:color="auto"/>
        <w:left w:val="none" w:sz="0" w:space="0" w:color="auto"/>
        <w:bottom w:val="none" w:sz="0" w:space="0" w:color="auto"/>
        <w:right w:val="none" w:sz="0" w:space="0" w:color="auto"/>
      </w:divBdr>
    </w:div>
    <w:div w:id="9563394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523382">
      <w:bodyDiv w:val="1"/>
      <w:marLeft w:val="0"/>
      <w:marRight w:val="0"/>
      <w:marTop w:val="0"/>
      <w:marBottom w:val="0"/>
      <w:divBdr>
        <w:top w:val="none" w:sz="0" w:space="0" w:color="auto"/>
        <w:left w:val="none" w:sz="0" w:space="0" w:color="auto"/>
        <w:bottom w:val="none" w:sz="0" w:space="0" w:color="auto"/>
        <w:right w:val="none" w:sz="0" w:space="0" w:color="auto"/>
      </w:divBdr>
    </w:div>
    <w:div w:id="1358820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85517">
      <w:bodyDiv w:val="1"/>
      <w:marLeft w:val="0"/>
      <w:marRight w:val="0"/>
      <w:marTop w:val="0"/>
      <w:marBottom w:val="0"/>
      <w:divBdr>
        <w:top w:val="none" w:sz="0" w:space="0" w:color="auto"/>
        <w:left w:val="none" w:sz="0" w:space="0" w:color="auto"/>
        <w:bottom w:val="none" w:sz="0" w:space="0" w:color="auto"/>
        <w:right w:val="none" w:sz="0" w:space="0" w:color="auto"/>
      </w:divBdr>
    </w:div>
    <w:div w:id="18317972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3792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73797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97037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3760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35237">
      <w:bodyDiv w:val="1"/>
      <w:marLeft w:val="0"/>
      <w:marRight w:val="0"/>
      <w:marTop w:val="0"/>
      <w:marBottom w:val="0"/>
      <w:divBdr>
        <w:top w:val="none" w:sz="0" w:space="0" w:color="auto"/>
        <w:left w:val="none" w:sz="0" w:space="0" w:color="auto"/>
        <w:bottom w:val="none" w:sz="0" w:space="0" w:color="auto"/>
        <w:right w:val="none" w:sz="0" w:space="0" w:color="auto"/>
      </w:divBdr>
    </w:div>
    <w:div w:id="566303551">
      <w:bodyDiv w:val="1"/>
      <w:marLeft w:val="0"/>
      <w:marRight w:val="0"/>
      <w:marTop w:val="0"/>
      <w:marBottom w:val="0"/>
      <w:divBdr>
        <w:top w:val="none" w:sz="0" w:space="0" w:color="auto"/>
        <w:left w:val="none" w:sz="0" w:space="0" w:color="auto"/>
        <w:bottom w:val="none" w:sz="0" w:space="0" w:color="auto"/>
        <w:right w:val="none" w:sz="0" w:space="0" w:color="auto"/>
      </w:divBdr>
    </w:div>
    <w:div w:id="571157597">
      <w:bodyDiv w:val="1"/>
      <w:marLeft w:val="0"/>
      <w:marRight w:val="0"/>
      <w:marTop w:val="0"/>
      <w:marBottom w:val="0"/>
      <w:divBdr>
        <w:top w:val="none" w:sz="0" w:space="0" w:color="auto"/>
        <w:left w:val="none" w:sz="0" w:space="0" w:color="auto"/>
        <w:bottom w:val="none" w:sz="0" w:space="0" w:color="auto"/>
        <w:right w:val="none" w:sz="0" w:space="0" w:color="auto"/>
      </w:divBdr>
    </w:div>
    <w:div w:id="575172155">
      <w:bodyDiv w:val="1"/>
      <w:marLeft w:val="0"/>
      <w:marRight w:val="0"/>
      <w:marTop w:val="0"/>
      <w:marBottom w:val="0"/>
      <w:divBdr>
        <w:top w:val="none" w:sz="0" w:space="0" w:color="auto"/>
        <w:left w:val="none" w:sz="0" w:space="0" w:color="auto"/>
        <w:bottom w:val="none" w:sz="0" w:space="0" w:color="auto"/>
        <w:right w:val="none" w:sz="0" w:space="0" w:color="auto"/>
      </w:divBdr>
    </w:div>
    <w:div w:id="584924248">
      <w:bodyDiv w:val="1"/>
      <w:marLeft w:val="0"/>
      <w:marRight w:val="0"/>
      <w:marTop w:val="0"/>
      <w:marBottom w:val="0"/>
      <w:divBdr>
        <w:top w:val="none" w:sz="0" w:space="0" w:color="auto"/>
        <w:left w:val="none" w:sz="0" w:space="0" w:color="auto"/>
        <w:bottom w:val="none" w:sz="0" w:space="0" w:color="auto"/>
        <w:right w:val="none" w:sz="0" w:space="0" w:color="auto"/>
      </w:divBdr>
    </w:div>
    <w:div w:id="642197112">
      <w:bodyDiv w:val="1"/>
      <w:marLeft w:val="0"/>
      <w:marRight w:val="0"/>
      <w:marTop w:val="0"/>
      <w:marBottom w:val="0"/>
      <w:divBdr>
        <w:top w:val="none" w:sz="0" w:space="0" w:color="auto"/>
        <w:left w:val="none" w:sz="0" w:space="0" w:color="auto"/>
        <w:bottom w:val="none" w:sz="0" w:space="0" w:color="auto"/>
        <w:right w:val="none" w:sz="0" w:space="0" w:color="auto"/>
      </w:divBdr>
    </w:div>
    <w:div w:id="672103311">
      <w:bodyDiv w:val="1"/>
      <w:marLeft w:val="0"/>
      <w:marRight w:val="0"/>
      <w:marTop w:val="0"/>
      <w:marBottom w:val="0"/>
      <w:divBdr>
        <w:top w:val="none" w:sz="0" w:space="0" w:color="auto"/>
        <w:left w:val="none" w:sz="0" w:space="0" w:color="auto"/>
        <w:bottom w:val="none" w:sz="0" w:space="0" w:color="auto"/>
        <w:right w:val="none" w:sz="0" w:space="0" w:color="auto"/>
      </w:divBdr>
    </w:div>
    <w:div w:id="6770005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04162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757015">
      <w:bodyDiv w:val="1"/>
      <w:marLeft w:val="0"/>
      <w:marRight w:val="0"/>
      <w:marTop w:val="0"/>
      <w:marBottom w:val="0"/>
      <w:divBdr>
        <w:top w:val="none" w:sz="0" w:space="0" w:color="auto"/>
        <w:left w:val="none" w:sz="0" w:space="0" w:color="auto"/>
        <w:bottom w:val="none" w:sz="0" w:space="0" w:color="auto"/>
        <w:right w:val="none" w:sz="0" w:space="0" w:color="auto"/>
      </w:divBdr>
    </w:div>
    <w:div w:id="966349168">
      <w:bodyDiv w:val="1"/>
      <w:marLeft w:val="0"/>
      <w:marRight w:val="0"/>
      <w:marTop w:val="0"/>
      <w:marBottom w:val="0"/>
      <w:divBdr>
        <w:top w:val="none" w:sz="0" w:space="0" w:color="auto"/>
        <w:left w:val="none" w:sz="0" w:space="0" w:color="auto"/>
        <w:bottom w:val="none" w:sz="0" w:space="0" w:color="auto"/>
        <w:right w:val="none" w:sz="0" w:space="0" w:color="auto"/>
      </w:divBdr>
    </w:div>
    <w:div w:id="979847402">
      <w:bodyDiv w:val="1"/>
      <w:marLeft w:val="0"/>
      <w:marRight w:val="0"/>
      <w:marTop w:val="0"/>
      <w:marBottom w:val="0"/>
      <w:divBdr>
        <w:top w:val="none" w:sz="0" w:space="0" w:color="auto"/>
        <w:left w:val="none" w:sz="0" w:space="0" w:color="auto"/>
        <w:bottom w:val="none" w:sz="0" w:space="0" w:color="auto"/>
        <w:right w:val="none" w:sz="0" w:space="0" w:color="auto"/>
      </w:divBdr>
    </w:div>
    <w:div w:id="10112251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862347">
      <w:bodyDiv w:val="1"/>
      <w:marLeft w:val="0"/>
      <w:marRight w:val="0"/>
      <w:marTop w:val="0"/>
      <w:marBottom w:val="0"/>
      <w:divBdr>
        <w:top w:val="none" w:sz="0" w:space="0" w:color="auto"/>
        <w:left w:val="none" w:sz="0" w:space="0" w:color="auto"/>
        <w:bottom w:val="none" w:sz="0" w:space="0" w:color="auto"/>
        <w:right w:val="none" w:sz="0" w:space="0" w:color="auto"/>
      </w:divBdr>
    </w:div>
    <w:div w:id="11610422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680233">
      <w:bodyDiv w:val="1"/>
      <w:marLeft w:val="0"/>
      <w:marRight w:val="0"/>
      <w:marTop w:val="0"/>
      <w:marBottom w:val="0"/>
      <w:divBdr>
        <w:top w:val="none" w:sz="0" w:space="0" w:color="auto"/>
        <w:left w:val="none" w:sz="0" w:space="0" w:color="auto"/>
        <w:bottom w:val="none" w:sz="0" w:space="0" w:color="auto"/>
        <w:right w:val="none" w:sz="0" w:space="0" w:color="auto"/>
      </w:divBdr>
    </w:div>
    <w:div w:id="12104613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0463">
      <w:bodyDiv w:val="1"/>
      <w:marLeft w:val="0"/>
      <w:marRight w:val="0"/>
      <w:marTop w:val="0"/>
      <w:marBottom w:val="0"/>
      <w:divBdr>
        <w:top w:val="none" w:sz="0" w:space="0" w:color="auto"/>
        <w:left w:val="none" w:sz="0" w:space="0" w:color="auto"/>
        <w:bottom w:val="none" w:sz="0" w:space="0" w:color="auto"/>
        <w:right w:val="none" w:sz="0" w:space="0" w:color="auto"/>
      </w:divBdr>
    </w:div>
    <w:div w:id="14355956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071068">
      <w:bodyDiv w:val="1"/>
      <w:marLeft w:val="0"/>
      <w:marRight w:val="0"/>
      <w:marTop w:val="0"/>
      <w:marBottom w:val="0"/>
      <w:divBdr>
        <w:top w:val="none" w:sz="0" w:space="0" w:color="auto"/>
        <w:left w:val="none" w:sz="0" w:space="0" w:color="auto"/>
        <w:bottom w:val="none" w:sz="0" w:space="0" w:color="auto"/>
        <w:right w:val="none" w:sz="0" w:space="0" w:color="auto"/>
      </w:divBdr>
    </w:div>
    <w:div w:id="1487820367">
      <w:bodyDiv w:val="1"/>
      <w:marLeft w:val="0"/>
      <w:marRight w:val="0"/>
      <w:marTop w:val="0"/>
      <w:marBottom w:val="0"/>
      <w:divBdr>
        <w:top w:val="none" w:sz="0" w:space="0" w:color="auto"/>
        <w:left w:val="none" w:sz="0" w:space="0" w:color="auto"/>
        <w:bottom w:val="none" w:sz="0" w:space="0" w:color="auto"/>
        <w:right w:val="none" w:sz="0" w:space="0" w:color="auto"/>
      </w:divBdr>
    </w:div>
    <w:div w:id="1602831223">
      <w:bodyDiv w:val="1"/>
      <w:marLeft w:val="0"/>
      <w:marRight w:val="0"/>
      <w:marTop w:val="0"/>
      <w:marBottom w:val="0"/>
      <w:divBdr>
        <w:top w:val="none" w:sz="0" w:space="0" w:color="auto"/>
        <w:left w:val="none" w:sz="0" w:space="0" w:color="auto"/>
        <w:bottom w:val="none" w:sz="0" w:space="0" w:color="auto"/>
        <w:right w:val="none" w:sz="0" w:space="0" w:color="auto"/>
      </w:divBdr>
    </w:div>
    <w:div w:id="16510584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196191">
      <w:bodyDiv w:val="1"/>
      <w:marLeft w:val="0"/>
      <w:marRight w:val="0"/>
      <w:marTop w:val="0"/>
      <w:marBottom w:val="0"/>
      <w:divBdr>
        <w:top w:val="none" w:sz="0" w:space="0" w:color="auto"/>
        <w:left w:val="none" w:sz="0" w:space="0" w:color="auto"/>
        <w:bottom w:val="none" w:sz="0" w:space="0" w:color="auto"/>
        <w:right w:val="none" w:sz="0" w:space="0" w:color="auto"/>
      </w:divBdr>
    </w:div>
    <w:div w:id="17947147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3287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11032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75368">
      <w:bodyDiv w:val="1"/>
      <w:marLeft w:val="0"/>
      <w:marRight w:val="0"/>
      <w:marTop w:val="0"/>
      <w:marBottom w:val="0"/>
      <w:divBdr>
        <w:top w:val="none" w:sz="0" w:space="0" w:color="auto"/>
        <w:left w:val="none" w:sz="0" w:space="0" w:color="auto"/>
        <w:bottom w:val="none" w:sz="0" w:space="0" w:color="auto"/>
        <w:right w:val="none" w:sz="0" w:space="0" w:color="auto"/>
      </w:divBdr>
    </w:div>
    <w:div w:id="2052487452">
      <w:bodyDiv w:val="1"/>
      <w:marLeft w:val="0"/>
      <w:marRight w:val="0"/>
      <w:marTop w:val="0"/>
      <w:marBottom w:val="0"/>
      <w:divBdr>
        <w:top w:val="none" w:sz="0" w:space="0" w:color="auto"/>
        <w:left w:val="none" w:sz="0" w:space="0" w:color="auto"/>
        <w:bottom w:val="none" w:sz="0" w:space="0" w:color="auto"/>
        <w:right w:val="none" w:sz="0" w:space="0" w:color="auto"/>
      </w:divBdr>
    </w:div>
    <w:div w:id="2070112080">
      <w:bodyDiv w:val="1"/>
      <w:marLeft w:val="0"/>
      <w:marRight w:val="0"/>
      <w:marTop w:val="0"/>
      <w:marBottom w:val="0"/>
      <w:divBdr>
        <w:top w:val="none" w:sz="0" w:space="0" w:color="auto"/>
        <w:left w:val="none" w:sz="0" w:space="0" w:color="auto"/>
        <w:bottom w:val="none" w:sz="0" w:space="0" w:color="auto"/>
        <w:right w:val="none" w:sz="0" w:space="0" w:color="auto"/>
      </w:divBdr>
    </w:div>
    <w:div w:id="207041806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318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5_e/Docs/R4-2007319.zip" TargetMode="External"/><Relationship Id="rId18" Type="http://schemas.openxmlformats.org/officeDocument/2006/relationships/hyperlink" Target="http://ftp.3gpp.org/TSG_RAN/WG4_Radio/TSGR4_95_e/Docs/R4-2007318.zip" TargetMode="External"/><Relationship Id="rId26" Type="http://schemas.openxmlformats.org/officeDocument/2006/relationships/hyperlink" Target="http://ftp.3gpp.org/TSG_RAN/WG4_Radio/TSGR4_95_e/Docs/R4-2008126.zip" TargetMode="External"/><Relationship Id="rId3" Type="http://schemas.openxmlformats.org/officeDocument/2006/relationships/numbering" Target="numbering.xml"/><Relationship Id="rId21" Type="http://schemas.openxmlformats.org/officeDocument/2006/relationships/hyperlink" Target="http://ftp.3gpp.org/TSG_RAN/WG4_Radio/TSGR4_95_e/Docs/R4-2008125.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tp://ftp.3gpp.org/tsg_ran/WG4_Radio/TSGR4_95_e/Docs/R4-2007044.zip" TargetMode="External"/><Relationship Id="rId17" Type="http://schemas.openxmlformats.org/officeDocument/2006/relationships/hyperlink" Target="http://ftp.3gpp.org/TSG_RAN/WG4_Radio/TSGR4_95_e/Docs/R4-2007046.zip" TargetMode="External"/><Relationship Id="rId25" Type="http://schemas.openxmlformats.org/officeDocument/2006/relationships/hyperlink" Target="http://ftp.3gpp.org/TSG_RAN/WG4_Radio/TSGR4_95_e/Docs/R4-200717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ftp.3gpp.org/TSG_RAN/WG4_Radio/TSGR4_95_e/Docs/R4-2006827.zip" TargetMode="External"/><Relationship Id="rId20" Type="http://schemas.openxmlformats.org/officeDocument/2006/relationships/hyperlink" Target="http://ftp.3gpp.org/TSG_RAN/WG4_Radio/TSGR4_95_e/Docs/R4-2007044.zip" TargetMode="External"/><Relationship Id="rId29" Type="http://schemas.openxmlformats.org/officeDocument/2006/relationships/hyperlink" Target="http://ftp.3gpp.org/TSG_RAN/WG4_Radio/TSGR4_95_e/Docs/R4-20081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5_e/Docs/R4-2008124.zip" TargetMode="External"/><Relationship Id="rId24" Type="http://schemas.openxmlformats.org/officeDocument/2006/relationships/image" Target="media/image1.emf"/><Relationship Id="rId32" Type="http://schemas.openxmlformats.org/officeDocument/2006/relationships/hyperlink" Target="http://ftp.3gpp.org/TSG_RAN/WG4_Radio/TSGR4_95_e/Docs/R4-2007174.zip" TargetMode="External"/><Relationship Id="rId5" Type="http://schemas.openxmlformats.org/officeDocument/2006/relationships/settings" Target="settings.xml"/><Relationship Id="rId15" Type="http://schemas.openxmlformats.org/officeDocument/2006/relationships/hyperlink" Target="http://ftp.3gpp.org/TSG_RAN/WG4_Radio/TSGR4_95_e/Docs/R4-2006630.zip" TargetMode="External"/><Relationship Id="rId23" Type="http://schemas.openxmlformats.org/officeDocument/2006/relationships/hyperlink" Target="http://ftp.3gpp.org/TSG_RAN/WG4_Radio/TSGR4_95_e/Docs/R4-2008132.zip" TargetMode="External"/><Relationship Id="rId28" Type="http://schemas.openxmlformats.org/officeDocument/2006/relationships/hyperlink" Target="http://ftp.3gpp.org/TSG_RAN/WG4_Radio/TSGR4_95_e/Docs/R4-2007047.zip" TargetMode="External"/><Relationship Id="rId10" Type="http://schemas.openxmlformats.org/officeDocument/2006/relationships/hyperlink" Target="http://ftp.3gpp.org/TSG_RAN/WG4_Radio/TSGR4_95_e/Docs/R4-2007320.zip" TargetMode="External"/><Relationship Id="rId19" Type="http://schemas.openxmlformats.org/officeDocument/2006/relationships/hyperlink" Target="http://ftp.3gpp.org/TSG_RAN/WG4_Radio/TSGR4_95_e/Docs/R4-2008122.zip" TargetMode="External"/><Relationship Id="rId31" Type="http://schemas.openxmlformats.org/officeDocument/2006/relationships/hyperlink" Target="http://ftp.3gpp.org/TSG_RAN/WG4_Radio/TSGR4_95_e/Docs/R4-2007047.zip" TargetMode="External"/><Relationship Id="rId4" Type="http://schemas.openxmlformats.org/officeDocument/2006/relationships/styles" Target="styles.xml"/><Relationship Id="rId9" Type="http://schemas.openxmlformats.org/officeDocument/2006/relationships/hyperlink" Target="http://ftp.3gpp.org/TSG_RAN/WG4_Radio/TSGR4_95_e/Docs/R4-2007319.zip" TargetMode="External"/><Relationship Id="rId14" Type="http://schemas.openxmlformats.org/officeDocument/2006/relationships/hyperlink" Target="http://ftp.3gpp.org/TSG_RAN/WG4_Radio/TSGR4_95_e/Docs/R4-2006569.zip" TargetMode="External"/><Relationship Id="rId22" Type="http://schemas.openxmlformats.org/officeDocument/2006/relationships/hyperlink" Target="http://ftp.3gpp.org/TSG_RAN/WG4_Radio/TSGR4_95_e/Docs/R4-2008127.zip" TargetMode="External"/><Relationship Id="rId27" Type="http://schemas.openxmlformats.org/officeDocument/2006/relationships/hyperlink" Target="http://ftp.3gpp.org/TSG_RAN/WG4_Radio/TSGR4_95_e/Docs/R4-2007045.zip" TargetMode="External"/><Relationship Id="rId30" Type="http://schemas.openxmlformats.org/officeDocument/2006/relationships/hyperlink" Target="http://ftp.3gpp.org/TSG_RAN/WG4_Radio/TSGR4_95_e/Docs/R4-20070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9785D-648D-4056-8F98-75B19F47F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23</Pages>
  <Words>8336</Words>
  <Characters>47520</Characters>
  <Application>Microsoft Office Word</Application>
  <DocSecurity>0</DocSecurity>
  <Lines>396</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Gene Fong</cp:lastModifiedBy>
  <cp:revision>4</cp:revision>
  <cp:lastPrinted>2019-04-25T01:09:00Z</cp:lastPrinted>
  <dcterms:created xsi:type="dcterms:W3CDTF">2020-06-03T23:56:00Z</dcterms:created>
  <dcterms:modified xsi:type="dcterms:W3CDTF">2020-06-04T19:13:00Z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(2)pgx69ATtcD7cMWoZPO8em/Mjo/35kx+7jdjL3AMgyIdjFS31LWf5du6WT7KpqrNsl28BHVZw
U4ZTrYbdcC8thTo3JMxgDDYGCmAbGgdr4W7GjUF5JETinlwWNw8BrccAM3XywFXl5oSN6sdu
fF6ZaTeAhbtoTrptarb6ejVV85pN/WOiw0DoJx6/naRLJyqTUvqXgEUYuO+Br/RAts+b5E4A
A63J46JLURunoUFQ/o</vt:lpwstr>
  </property>
  <property fmtid="{D5CDD505-2E9C-101B-9397-08002B2CF9AE}" pid="9" name="_2015_ms_pID_7253431">
    <vt:lpwstr>GrNJZ9SMoHmB2ALpWnLwPdByOSRER5Urvhy/ljGsqIJpSRngCgHPbA
puW56HwvPXNS4/Z5LTqCh8xsnjliPt6eWWNAElDetqHldhvM8bOH+049lePKlfSWAKTyK+Va
ACUO5EqXQbxe8wBLUM9l5L2dLUktqBdogtNR0DmUD/luJQgrSSWn3bCrp2qMSQCYTOjg54CL
W2miIVI0BSROJvqQ</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1591225024</vt:lpwstr>
  </property>
</Properties>
</file>