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6370374" w:rsidR="008A22CF" w:rsidRPr="001A5974" w:rsidRDefault="008A22CF" w:rsidP="008A22CF">
      <w:pPr>
        <w:pStyle w:val="3GPPHeader"/>
        <w:spacing w:after="60"/>
        <w:rPr>
          <w:sz w:val="32"/>
          <w:szCs w:val="32"/>
          <w:highlight w:val="yellow"/>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5D1E89" w:rsidRPr="001A5974">
        <w:rPr>
          <w:lang w:val="en-US"/>
        </w:rPr>
        <w:t>#</w:t>
      </w:r>
      <w:r w:rsidR="00615DC1" w:rsidRPr="001A5974">
        <w:rPr>
          <w:lang w:val="en-US"/>
        </w:rPr>
        <w:t>9</w:t>
      </w:r>
      <w:r w:rsidR="00353185">
        <w:rPr>
          <w:lang w:val="en-US"/>
        </w:rPr>
        <w:t>2</w:t>
      </w:r>
      <w:r w:rsidRPr="001A5974">
        <w:rPr>
          <w:lang w:val="en-US"/>
        </w:rPr>
        <w:tab/>
      </w:r>
      <w:bookmarkStart w:id="1" w:name="_GoBack"/>
      <w:bookmarkEnd w:id="1"/>
      <w:r w:rsidR="00A35753" w:rsidRPr="00A35753">
        <w:rPr>
          <w:szCs w:val="24"/>
          <w:lang w:val="en-US"/>
        </w:rPr>
        <w:t>R4-1909488</w:t>
      </w:r>
    </w:p>
    <w:p w14:paraId="500197F1" w14:textId="3C87F2A3" w:rsidR="005D1E89" w:rsidRPr="001A5974" w:rsidRDefault="00E46592" w:rsidP="005D1E89">
      <w:pPr>
        <w:pStyle w:val="3GPPHeader"/>
        <w:rPr>
          <w:lang w:val="en-US"/>
        </w:rPr>
      </w:pPr>
      <w:bookmarkStart w:id="2" w:name="OLE_LINK3"/>
      <w:bookmarkStart w:id="3" w:name="OLE_LINK4"/>
      <w:r w:rsidRPr="00CB0F41">
        <w:rPr>
          <w:lang w:val="en-US"/>
        </w:rPr>
        <w:t>Ljubljana</w:t>
      </w:r>
      <w:r w:rsidR="00CF273A">
        <w:rPr>
          <w:lang w:val="en-US"/>
        </w:rPr>
        <w:t>,</w:t>
      </w:r>
      <w:r w:rsidR="00CB0F41">
        <w:rPr>
          <w:lang w:val="en-US"/>
        </w:rPr>
        <w:t xml:space="preserve"> Slovenia, 26 – 30 </w:t>
      </w:r>
      <w:proofErr w:type="gramStart"/>
      <w:r w:rsidR="00CB0F41">
        <w:rPr>
          <w:lang w:val="en-US"/>
        </w:rPr>
        <w:t>August,</w:t>
      </w:r>
      <w:proofErr w:type="gramEnd"/>
      <w:r w:rsidR="00CB0F41">
        <w:rPr>
          <w:lang w:val="en-US"/>
        </w:rPr>
        <w:t xml:space="preserve"> 2019</w:t>
      </w:r>
    </w:p>
    <w:bookmarkEnd w:id="2"/>
    <w:bookmarkEnd w:id="3"/>
    <w:p w14:paraId="65F55581" w14:textId="77777777" w:rsidR="008A22CF" w:rsidRPr="001A5974" w:rsidRDefault="008A22CF" w:rsidP="008A22CF">
      <w:pPr>
        <w:pStyle w:val="3GPPHeader"/>
        <w:rPr>
          <w:lang w:val="en-US"/>
        </w:rPr>
      </w:pPr>
    </w:p>
    <w:p w14:paraId="0FDE225D" w14:textId="2BE85FB9" w:rsidR="008A22CF" w:rsidRPr="001A5974" w:rsidRDefault="008A22CF" w:rsidP="008A22CF">
      <w:pPr>
        <w:pStyle w:val="3GPPHeader"/>
        <w:rPr>
          <w:sz w:val="22"/>
          <w:lang w:val="en-US"/>
        </w:rPr>
      </w:pPr>
      <w:r w:rsidRPr="001A5974">
        <w:rPr>
          <w:sz w:val="22"/>
          <w:lang w:val="en-US"/>
        </w:rPr>
        <w:t>Agenda Item:</w:t>
      </w:r>
      <w:r w:rsidRPr="001A5974">
        <w:rPr>
          <w:sz w:val="22"/>
          <w:lang w:val="en-US"/>
        </w:rPr>
        <w:tab/>
      </w:r>
      <w:r w:rsidR="00B12135">
        <w:rPr>
          <w:sz w:val="22"/>
          <w:lang w:val="en-US"/>
        </w:rPr>
        <w:t>8.11.3.5</w:t>
      </w:r>
    </w:p>
    <w:p w14:paraId="57D8FDDC" w14:textId="59E8C7E0" w:rsidR="008A22CF" w:rsidRPr="001A5974" w:rsidRDefault="008A22CF" w:rsidP="008A22CF">
      <w:pPr>
        <w:pStyle w:val="3GPPHeader"/>
        <w:rPr>
          <w:sz w:val="22"/>
          <w:lang w:val="en-US"/>
        </w:rPr>
      </w:pPr>
      <w:r w:rsidRPr="001A5974">
        <w:rPr>
          <w:sz w:val="22"/>
          <w:lang w:val="en-US"/>
        </w:rPr>
        <w:t>Source:</w:t>
      </w:r>
      <w:r w:rsidRPr="001A5974">
        <w:rPr>
          <w:sz w:val="22"/>
          <w:lang w:val="en-US"/>
        </w:rPr>
        <w:tab/>
        <w:t>Ericsson</w:t>
      </w:r>
    </w:p>
    <w:p w14:paraId="3A8FC3FA" w14:textId="7CE860E7"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1B4A52">
        <w:rPr>
          <w:sz w:val="22"/>
          <w:lang w:val="en-US"/>
        </w:rPr>
        <w:t>Discussions on serving cell relaxation for cat-M</w:t>
      </w:r>
    </w:p>
    <w:p w14:paraId="385E2C9B" w14:textId="3A8A0A42"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p>
    <w:p w14:paraId="1DE8240F" w14:textId="3E02A313" w:rsidR="009B01F8" w:rsidRPr="00D41564" w:rsidRDefault="009B01F8" w:rsidP="009B01F8">
      <w:pPr>
        <w:pStyle w:val="Heading1"/>
        <w:rPr>
          <w:lang w:val="en-US"/>
        </w:rPr>
      </w:pPr>
      <w:r w:rsidRPr="00D41564">
        <w:rPr>
          <w:lang w:val="en-US"/>
        </w:rPr>
        <w:t>1</w:t>
      </w:r>
      <w:r w:rsidRPr="00D41564">
        <w:rPr>
          <w:lang w:val="en-US"/>
        </w:rPr>
        <w:tab/>
        <w:t>Introduction</w:t>
      </w:r>
    </w:p>
    <w:p w14:paraId="1C424DEA" w14:textId="2E1210A5" w:rsidR="004D69FC" w:rsidRDefault="004D69FC" w:rsidP="009B01F8">
      <w:pPr>
        <w:rPr>
          <w:lang w:val="en-US"/>
        </w:rPr>
      </w:pPr>
      <w:r>
        <w:rPr>
          <w:lang w:val="en-US"/>
        </w:rPr>
        <w:t xml:space="preserve">RAN4 has discussed and reached the conclusion that serving cell measurement relaxation is feasible under </w:t>
      </w:r>
      <w:r w:rsidR="00024D7A">
        <w:rPr>
          <w:lang w:val="en-US"/>
        </w:rPr>
        <w:t xml:space="preserve">following </w:t>
      </w:r>
      <w:r>
        <w:rPr>
          <w:lang w:val="en-US"/>
        </w:rPr>
        <w:t>conditions</w:t>
      </w:r>
      <w:r w:rsidR="004B1DF7">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FF5E21" w:rsidRPr="00A35753" w14:paraId="21542395" w14:textId="77777777" w:rsidTr="00FF5E21">
        <w:tc>
          <w:tcPr>
            <w:tcW w:w="9629" w:type="dxa"/>
          </w:tcPr>
          <w:p w14:paraId="6074EC3B" w14:textId="1C1B7A16" w:rsidR="00FF5E21" w:rsidRPr="00FF5E21" w:rsidRDefault="00FF5E21" w:rsidP="00FF5E21">
            <w:pPr>
              <w:pStyle w:val="B1"/>
              <w:rPr>
                <w:lang w:val="en-US"/>
              </w:rPr>
            </w:pPr>
            <w:r w:rsidRPr="00FF5E21">
              <w:rPr>
                <w:lang w:val="en-US"/>
              </w:rPr>
              <w:t>-</w:t>
            </w:r>
            <w:r w:rsidRPr="00FF5E21">
              <w:rPr>
                <w:lang w:val="en-US"/>
              </w:rPr>
              <w:tab/>
              <w:t xml:space="preserve">WUS has been configured in the serving cell using </w:t>
            </w:r>
            <w:r>
              <w:rPr>
                <w:lang w:val="en-US"/>
              </w:rPr>
              <w:t>TBD (</w:t>
            </w:r>
            <w:proofErr w:type="gramStart"/>
            <w:r>
              <w:rPr>
                <w:lang w:val="en-US"/>
              </w:rPr>
              <w:t>similar to</w:t>
            </w:r>
            <w:proofErr w:type="gramEnd"/>
            <w:r>
              <w:rPr>
                <w:lang w:val="en-US"/>
              </w:rPr>
              <w:t xml:space="preserve"> </w:t>
            </w:r>
            <w:r w:rsidRPr="00FF5E21">
              <w:rPr>
                <w:i/>
                <w:lang w:val="en-US"/>
              </w:rPr>
              <w:t>WUS-Config-NB-r15</w:t>
            </w:r>
            <w:r w:rsidRPr="00FF5E21">
              <w:rPr>
                <w:lang w:val="en-US"/>
              </w:rPr>
              <w:t xml:space="preserve"> [2]</w:t>
            </w:r>
            <w:r>
              <w:rPr>
                <w:lang w:val="en-US"/>
              </w:rPr>
              <w:t>)</w:t>
            </w:r>
            <w:r w:rsidRPr="00FF5E21">
              <w:rPr>
                <w:lang w:val="en-US"/>
              </w:rPr>
              <w:t>, and</w:t>
            </w:r>
          </w:p>
          <w:p w14:paraId="0097725F" w14:textId="151F1477" w:rsidR="00FF5E21" w:rsidRPr="00FF5E21" w:rsidRDefault="00FF5E21" w:rsidP="00FF5E21">
            <w:pPr>
              <w:pStyle w:val="B1"/>
              <w:rPr>
                <w:lang w:val="en-US"/>
              </w:rPr>
            </w:pPr>
            <w:r w:rsidRPr="00FF5E21">
              <w:rPr>
                <w:lang w:val="en-US"/>
              </w:rPr>
              <w:t>-</w:t>
            </w:r>
            <w:r w:rsidRPr="00FF5E21">
              <w:rPr>
                <w:lang w:val="en-US"/>
              </w:rPr>
              <w:tab/>
              <w:t xml:space="preserve">The serving cell measurement relaxation is </w:t>
            </w:r>
            <w:r w:rsidR="00EF282F" w:rsidRPr="00FF5E21">
              <w:rPr>
                <w:lang w:val="en-US"/>
              </w:rPr>
              <w:t>signaled</w:t>
            </w:r>
            <w:r w:rsidRPr="00FF5E21">
              <w:rPr>
                <w:lang w:val="en-US"/>
              </w:rPr>
              <w:t xml:space="preserve"> as </w:t>
            </w:r>
            <w:r w:rsidRPr="00FF5E21">
              <w:rPr>
                <w:b/>
                <w:i/>
                <w:lang w:val="en-US"/>
              </w:rPr>
              <w:t>n</w:t>
            </w:r>
            <w:r w:rsidRPr="00FF5E21">
              <w:rPr>
                <w:lang w:val="en-US"/>
              </w:rPr>
              <w:t xml:space="preserve"> by the network using </w:t>
            </w:r>
            <w:r w:rsidR="00EF282F">
              <w:rPr>
                <w:lang w:val="en-US"/>
              </w:rPr>
              <w:t>TBD (</w:t>
            </w:r>
            <w:proofErr w:type="gramStart"/>
            <w:r w:rsidR="00EF282F">
              <w:rPr>
                <w:lang w:val="en-US"/>
              </w:rPr>
              <w:t>similar to</w:t>
            </w:r>
            <w:proofErr w:type="gramEnd"/>
            <w:r w:rsidR="00EF282F">
              <w:rPr>
                <w:lang w:val="en-US"/>
              </w:rPr>
              <w:t xml:space="preserve"> </w:t>
            </w:r>
            <w:r w:rsidRPr="00FF5E21">
              <w:rPr>
                <w:i/>
                <w:lang w:val="en-US"/>
              </w:rPr>
              <w:t>numDRX-CycleRelaxed-r15</w:t>
            </w:r>
            <w:r w:rsidR="00EF282F">
              <w:rPr>
                <w:i/>
                <w:lang w:val="en-US"/>
              </w:rPr>
              <w:t>)</w:t>
            </w:r>
            <w:r w:rsidRPr="00FF5E21">
              <w:rPr>
                <w:lang w:val="en-US"/>
              </w:rPr>
              <w:t>, and</w:t>
            </w:r>
          </w:p>
          <w:p w14:paraId="4D0B5F4F" w14:textId="77777777" w:rsidR="00FF5E21" w:rsidRPr="00FF5E21" w:rsidRDefault="00FF5E21" w:rsidP="00FF5E21">
            <w:pPr>
              <w:pStyle w:val="B1"/>
              <w:rPr>
                <w:lang w:val="en-US"/>
              </w:rPr>
            </w:pPr>
            <w:r w:rsidRPr="00FF5E21">
              <w:rPr>
                <w:lang w:val="en-US"/>
              </w:rPr>
              <w:t>-</w:t>
            </w:r>
            <w:r w:rsidRPr="00FF5E21">
              <w:rPr>
                <w:lang w:val="en-US"/>
              </w:rPr>
              <w:tab/>
              <w:t>Serving cell S criteria is met with at least 2 dB margin.</w:t>
            </w:r>
          </w:p>
          <w:p w14:paraId="21003DEB" w14:textId="7C60DF84" w:rsidR="00FF5E21" w:rsidRDefault="00FF5E21" w:rsidP="00FF5E21">
            <w:pPr>
              <w:pStyle w:val="B1"/>
              <w:rPr>
                <w:lang w:val="en-US"/>
              </w:rPr>
            </w:pPr>
            <w:r w:rsidRPr="00FF5E21">
              <w:rPr>
                <w:lang w:val="en-US"/>
              </w:rPr>
              <w:t>-</w:t>
            </w:r>
            <w:r w:rsidRPr="00FF5E21">
              <w:rPr>
                <w:lang w:val="en-US"/>
              </w:rPr>
              <w:tab/>
              <w:t xml:space="preserve">the relaxed monitoring criteria for </w:t>
            </w:r>
            <w:proofErr w:type="spellStart"/>
            <w:r w:rsidRPr="00FF5E21">
              <w:rPr>
                <w:lang w:val="en-US"/>
              </w:rPr>
              <w:t>neighbour</w:t>
            </w:r>
            <w:proofErr w:type="spellEnd"/>
            <w:r w:rsidRPr="00FF5E21">
              <w:rPr>
                <w:lang w:val="en-US"/>
              </w:rPr>
              <w:t xml:space="preserve"> cells in TS 36.304 [1] clause 5.2.4.12.1 is fulfilled, and</w:t>
            </w:r>
          </w:p>
        </w:tc>
      </w:tr>
    </w:tbl>
    <w:p w14:paraId="1403B364" w14:textId="11B2BA9F" w:rsidR="004D69FC" w:rsidRDefault="004D69FC" w:rsidP="009B01F8">
      <w:pPr>
        <w:rPr>
          <w:lang w:val="en-US"/>
        </w:rPr>
      </w:pPr>
    </w:p>
    <w:p w14:paraId="5D2960E4" w14:textId="59B6DD43" w:rsidR="00BA03E9" w:rsidRPr="008458EF" w:rsidRDefault="00490196" w:rsidP="00490196">
      <w:pPr>
        <w:rPr>
          <w:lang w:val="en-US"/>
        </w:rPr>
      </w:pPr>
      <w:r>
        <w:rPr>
          <w:lang w:val="en-US"/>
        </w:rPr>
        <w:t xml:space="preserve">At last meeting, </w:t>
      </w:r>
      <w:r w:rsidRPr="008458EF">
        <w:rPr>
          <w:lang w:val="en-US"/>
        </w:rPr>
        <w:t>RAN4 discussed the possibility of reusing the relaxation factor N from NB-IoT requirements. But no agreements were reached. In this paper w</w:t>
      </w:r>
      <w:r w:rsidR="00811446" w:rsidRPr="008458EF">
        <w:rPr>
          <w:lang w:val="en-US"/>
        </w:rPr>
        <w:t xml:space="preserve">e discuss and present our proposal </w:t>
      </w:r>
      <w:r w:rsidRPr="008458EF">
        <w:rPr>
          <w:lang w:val="en-US"/>
        </w:rPr>
        <w:t>on the topic.</w:t>
      </w:r>
      <w:r w:rsidR="00BA03E9" w:rsidRPr="008458EF">
        <w:rPr>
          <w:lang w:val="en-US"/>
        </w:rPr>
        <w:t xml:space="preserve"> </w:t>
      </w:r>
    </w:p>
    <w:p w14:paraId="63B30870" w14:textId="7F5BC03F" w:rsidR="006913F6" w:rsidRPr="008458EF" w:rsidRDefault="009B01F8" w:rsidP="006913F6">
      <w:pPr>
        <w:pStyle w:val="Heading1"/>
      </w:pPr>
      <w:r w:rsidRPr="008458EF">
        <w:t>2</w:t>
      </w:r>
      <w:r w:rsidRPr="008458EF">
        <w:tab/>
      </w:r>
      <w:r w:rsidR="006913F6" w:rsidRPr="008458EF">
        <w:t>Discussion</w:t>
      </w:r>
    </w:p>
    <w:p w14:paraId="59B8E3F2" w14:textId="77777777" w:rsidR="00BE4F24" w:rsidRDefault="00BE4F24" w:rsidP="00BE4F24">
      <w:pPr>
        <w:rPr>
          <w:lang w:val="en-US"/>
        </w:rPr>
      </w:pPr>
      <w:r w:rsidRPr="008458EF">
        <w:rPr>
          <w:lang w:val="en-US"/>
        </w:rPr>
        <w:t>The relaxed factor, i.e. the minimum measurement</w:t>
      </w:r>
      <w:r>
        <w:rPr>
          <w:lang w:val="en-US"/>
        </w:rPr>
        <w:t xml:space="preserve"> frequency, is defined as follows for category NB1 in [2]:</w:t>
      </w:r>
    </w:p>
    <w:tbl>
      <w:tblPr>
        <w:tblStyle w:val="TableGrid"/>
        <w:tblW w:w="0" w:type="auto"/>
        <w:tblLook w:val="04A0" w:firstRow="1" w:lastRow="0" w:firstColumn="1" w:lastColumn="0" w:noHBand="0" w:noVBand="1"/>
      </w:tblPr>
      <w:tblGrid>
        <w:gridCol w:w="9629"/>
      </w:tblGrid>
      <w:tr w:rsidR="00BE4F24" w:rsidRPr="00A35753" w14:paraId="5DA158C1" w14:textId="77777777" w:rsidTr="00E51529">
        <w:tc>
          <w:tcPr>
            <w:tcW w:w="9629" w:type="dxa"/>
          </w:tcPr>
          <w:p w14:paraId="250D949B" w14:textId="77777777" w:rsidR="00BE4F24" w:rsidRPr="00185DF8" w:rsidRDefault="00BE4F24" w:rsidP="00E51529">
            <w:pPr>
              <w:pStyle w:val="TH"/>
              <w:rPr>
                <w:vertAlign w:val="subscript"/>
                <w:lang w:val="en-US"/>
              </w:rPr>
            </w:pPr>
            <w:r w:rsidRPr="00185DF8">
              <w:rPr>
                <w:snapToGrid w:val="0"/>
                <w:lang w:val="en-US"/>
              </w:rPr>
              <w:lastRenderedPageBreak/>
              <w:t xml:space="preserve">Table 4.6.2.1A-1: </w:t>
            </w:r>
            <w:r w:rsidRPr="00185DF8">
              <w:rPr>
                <w:lang w:val="en-US"/>
              </w:rPr>
              <w:t xml:space="preserve">The relaxation factor N for a UE not configured with </w:t>
            </w:r>
            <w:proofErr w:type="spellStart"/>
            <w:r w:rsidRPr="00185DF8">
              <w:rPr>
                <w:lang w:val="en-US"/>
              </w:rPr>
              <w:t>eDRX</w:t>
            </w:r>
            <w:proofErr w:type="spellEnd"/>
            <w:r w:rsidRPr="00185DF8">
              <w:rPr>
                <w:lang w:val="en-US"/>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1460"/>
            </w:tblGrid>
            <w:tr w:rsidR="00BE4F24" w:rsidRPr="00304F38" w14:paraId="4C224AF7" w14:textId="77777777" w:rsidTr="00E51529">
              <w:trPr>
                <w:cantSplit/>
                <w:jc w:val="center"/>
              </w:trPr>
              <w:tc>
                <w:tcPr>
                  <w:tcW w:w="3081" w:type="pct"/>
                </w:tcPr>
                <w:p w14:paraId="150AC20C" w14:textId="77777777" w:rsidR="00BE4F24" w:rsidRPr="00304F38" w:rsidRDefault="00BE4F24" w:rsidP="00E51529">
                  <w:pPr>
                    <w:pStyle w:val="TAH"/>
                    <w:rPr>
                      <w:rFonts w:cs="Arial"/>
                      <w:snapToGrid w:val="0"/>
                    </w:rPr>
                  </w:pPr>
                  <w:r w:rsidRPr="00304F38">
                    <w:rPr>
                      <w:rFonts w:cs="Arial"/>
                    </w:rPr>
                    <w:t>DRX cycle length [s]</w:t>
                  </w:r>
                </w:p>
              </w:tc>
              <w:tc>
                <w:tcPr>
                  <w:tcW w:w="1919" w:type="pct"/>
                </w:tcPr>
                <w:p w14:paraId="58C301A0" w14:textId="77777777" w:rsidR="00BE4F24" w:rsidRPr="00304F38" w:rsidRDefault="00BE4F24" w:rsidP="00E51529">
                  <w:pPr>
                    <w:pStyle w:val="TAH"/>
                    <w:rPr>
                      <w:rFonts w:cs="Arial"/>
                      <w:snapToGrid w:val="0"/>
                    </w:rPr>
                  </w:pPr>
                  <w:r w:rsidRPr="00304F38">
                    <w:rPr>
                      <w:rFonts w:cs="Arial"/>
                    </w:rPr>
                    <w:t>Value</w:t>
                  </w:r>
                </w:p>
              </w:tc>
            </w:tr>
            <w:tr w:rsidR="00BE4F24" w:rsidRPr="00304F38" w14:paraId="711EDEC8" w14:textId="77777777" w:rsidTr="00E51529">
              <w:trPr>
                <w:cantSplit/>
                <w:jc w:val="center"/>
              </w:trPr>
              <w:tc>
                <w:tcPr>
                  <w:tcW w:w="3081" w:type="pct"/>
                </w:tcPr>
                <w:p w14:paraId="5AA2B886" w14:textId="77777777" w:rsidR="00BE4F24" w:rsidRPr="00304F38" w:rsidRDefault="00BE4F24" w:rsidP="00E51529">
                  <w:pPr>
                    <w:pStyle w:val="TAC"/>
                    <w:rPr>
                      <w:snapToGrid w:val="0"/>
                    </w:rPr>
                  </w:pPr>
                  <w:r w:rsidRPr="00304F38">
                    <w:t>1.28</w:t>
                  </w:r>
                </w:p>
              </w:tc>
              <w:tc>
                <w:tcPr>
                  <w:tcW w:w="1919" w:type="pct"/>
                </w:tcPr>
                <w:p w14:paraId="2F8DE1DE" w14:textId="77777777" w:rsidR="00BE4F24" w:rsidRPr="00304F38" w:rsidRDefault="00BE4F24" w:rsidP="00E51529">
                  <w:pPr>
                    <w:pStyle w:val="TAC"/>
                    <w:rPr>
                      <w:snapToGrid w:val="0"/>
                    </w:rPr>
                  </w:pPr>
                  <w:r w:rsidRPr="00304F38">
                    <w:t>Min(</w:t>
                  </w:r>
                  <w:r w:rsidRPr="00304F38">
                    <w:rPr>
                      <w:b/>
                      <w:i/>
                    </w:rPr>
                    <w:t>n</w:t>
                  </w:r>
                  <w:r w:rsidRPr="00304F38">
                    <w:t xml:space="preserve"> , 8)</w:t>
                  </w:r>
                </w:p>
              </w:tc>
            </w:tr>
            <w:tr w:rsidR="00BE4F24" w:rsidRPr="00304F38" w14:paraId="7C6BB5B4" w14:textId="77777777" w:rsidTr="00E51529">
              <w:trPr>
                <w:cantSplit/>
                <w:jc w:val="center"/>
              </w:trPr>
              <w:tc>
                <w:tcPr>
                  <w:tcW w:w="3081" w:type="pct"/>
                </w:tcPr>
                <w:p w14:paraId="48559664" w14:textId="77777777" w:rsidR="00BE4F24" w:rsidRPr="00304F38" w:rsidRDefault="00BE4F24" w:rsidP="00E51529">
                  <w:pPr>
                    <w:pStyle w:val="TAC"/>
                    <w:rPr>
                      <w:snapToGrid w:val="0"/>
                    </w:rPr>
                  </w:pPr>
                  <w:r w:rsidRPr="00304F38">
                    <w:t>2.56</w:t>
                  </w:r>
                </w:p>
              </w:tc>
              <w:tc>
                <w:tcPr>
                  <w:tcW w:w="1919" w:type="pct"/>
                </w:tcPr>
                <w:p w14:paraId="16775E5C" w14:textId="77777777" w:rsidR="00BE4F24" w:rsidRPr="00304F38" w:rsidRDefault="00BE4F24" w:rsidP="00E51529">
                  <w:pPr>
                    <w:pStyle w:val="TAC"/>
                    <w:rPr>
                      <w:snapToGrid w:val="0"/>
                    </w:rPr>
                  </w:pPr>
                  <w:r w:rsidRPr="00304F38">
                    <w:t>Min(</w:t>
                  </w:r>
                  <w:r w:rsidRPr="00304F38">
                    <w:rPr>
                      <w:b/>
                      <w:i/>
                    </w:rPr>
                    <w:t>n</w:t>
                  </w:r>
                  <w:r w:rsidRPr="00304F38">
                    <w:t xml:space="preserve"> , 4)</w:t>
                  </w:r>
                </w:p>
              </w:tc>
            </w:tr>
            <w:tr w:rsidR="00BE4F24" w:rsidRPr="00304F38" w14:paraId="22F29CDC" w14:textId="77777777" w:rsidTr="00E51529">
              <w:trPr>
                <w:cantSplit/>
                <w:trHeight w:val="237"/>
                <w:jc w:val="center"/>
              </w:trPr>
              <w:tc>
                <w:tcPr>
                  <w:tcW w:w="3081" w:type="pct"/>
                </w:tcPr>
                <w:p w14:paraId="4B26A2C4" w14:textId="77777777" w:rsidR="00BE4F24" w:rsidRPr="00304F38" w:rsidRDefault="00BE4F24" w:rsidP="00E51529">
                  <w:pPr>
                    <w:pStyle w:val="TAC"/>
                  </w:pPr>
                  <w:r w:rsidRPr="00304F38">
                    <w:t>5.12</w:t>
                  </w:r>
                </w:p>
              </w:tc>
              <w:tc>
                <w:tcPr>
                  <w:tcW w:w="1919" w:type="pct"/>
                </w:tcPr>
                <w:p w14:paraId="243F1418" w14:textId="77777777" w:rsidR="00BE4F24" w:rsidRPr="00304F38" w:rsidRDefault="00BE4F24" w:rsidP="00E51529">
                  <w:pPr>
                    <w:pStyle w:val="TAC"/>
                  </w:pPr>
                  <w:r w:rsidRPr="00304F38">
                    <w:t>Min(</w:t>
                  </w:r>
                  <w:r w:rsidRPr="00304F38">
                    <w:rPr>
                      <w:b/>
                      <w:i/>
                    </w:rPr>
                    <w:t>n</w:t>
                  </w:r>
                  <w:r w:rsidRPr="00304F38">
                    <w:t xml:space="preserve"> , 2)</w:t>
                  </w:r>
                </w:p>
              </w:tc>
            </w:tr>
            <w:tr w:rsidR="00BE4F24" w:rsidRPr="00304F38" w14:paraId="64280ED8" w14:textId="77777777" w:rsidTr="00E51529">
              <w:trPr>
                <w:cantSplit/>
                <w:jc w:val="center"/>
              </w:trPr>
              <w:tc>
                <w:tcPr>
                  <w:tcW w:w="3081" w:type="pct"/>
                </w:tcPr>
                <w:p w14:paraId="507869FB" w14:textId="77777777" w:rsidR="00BE4F24" w:rsidRPr="00304F38" w:rsidRDefault="00BE4F24" w:rsidP="00E51529">
                  <w:pPr>
                    <w:pStyle w:val="TAC"/>
                  </w:pPr>
                  <w:r w:rsidRPr="00304F38">
                    <w:t>10.24</w:t>
                  </w:r>
                </w:p>
              </w:tc>
              <w:tc>
                <w:tcPr>
                  <w:tcW w:w="1919" w:type="pct"/>
                </w:tcPr>
                <w:p w14:paraId="368695A8" w14:textId="77777777" w:rsidR="00BE4F24" w:rsidRPr="00304F38" w:rsidRDefault="00BE4F24" w:rsidP="00E51529">
                  <w:pPr>
                    <w:pStyle w:val="TAC"/>
                  </w:pPr>
                  <w:r w:rsidRPr="00304F38">
                    <w:t>1</w:t>
                  </w:r>
                </w:p>
              </w:tc>
            </w:tr>
            <w:tr w:rsidR="00BE4F24" w:rsidRPr="00A35753" w14:paraId="594E567B" w14:textId="77777777" w:rsidTr="00E51529">
              <w:trPr>
                <w:cantSplit/>
                <w:jc w:val="center"/>
              </w:trPr>
              <w:tc>
                <w:tcPr>
                  <w:tcW w:w="5000" w:type="pct"/>
                  <w:gridSpan w:val="2"/>
                </w:tcPr>
                <w:p w14:paraId="6FCE52E0" w14:textId="77777777" w:rsidR="00BE4F24" w:rsidRPr="00185DF8" w:rsidRDefault="00BE4F24" w:rsidP="00E51529">
                  <w:pPr>
                    <w:pStyle w:val="TAN"/>
                    <w:rPr>
                      <w:lang w:val="en-US"/>
                    </w:rPr>
                  </w:pPr>
                  <w:r w:rsidRPr="00185DF8">
                    <w:rPr>
                      <w:rFonts w:hint="eastAsia"/>
                      <w:lang w:val="en-US" w:eastAsia="zh-CN"/>
                    </w:rPr>
                    <w:t>N</w:t>
                  </w:r>
                  <w:r w:rsidRPr="00185DF8">
                    <w:rPr>
                      <w:lang w:val="en-US" w:eastAsia="zh-CN"/>
                    </w:rPr>
                    <w:t>OTE</w:t>
                  </w:r>
                  <w:r w:rsidRPr="00185DF8">
                    <w:rPr>
                      <w:rFonts w:hint="eastAsia"/>
                      <w:lang w:val="en-US" w:eastAsia="zh-CN"/>
                    </w:rPr>
                    <w:t>:</w:t>
                  </w:r>
                  <w:r w:rsidRPr="00185DF8">
                    <w:rPr>
                      <w:lang w:val="en-US"/>
                    </w:rPr>
                    <w:tab/>
                  </w:r>
                  <w:r w:rsidRPr="00185DF8">
                    <w:rPr>
                      <w:b/>
                      <w:i/>
                      <w:lang w:val="en-US" w:eastAsia="zh-CN"/>
                    </w:rPr>
                    <w:t>n</w:t>
                  </w:r>
                  <w:r w:rsidRPr="00185DF8">
                    <w:rPr>
                      <w:lang w:val="en-US" w:eastAsia="zh-CN"/>
                    </w:rPr>
                    <w:t xml:space="preserve"> is </w:t>
                  </w:r>
                  <w:proofErr w:type="spellStart"/>
                  <w:r w:rsidRPr="00185DF8">
                    <w:rPr>
                      <w:lang w:val="en-US" w:eastAsia="zh-CN"/>
                    </w:rPr>
                    <w:t>signalled</w:t>
                  </w:r>
                  <w:proofErr w:type="spellEnd"/>
                  <w:r w:rsidRPr="00185DF8">
                    <w:rPr>
                      <w:lang w:val="en-US" w:eastAsia="zh-CN"/>
                    </w:rPr>
                    <w:t xml:space="preserve"> by the network by using </w:t>
                  </w:r>
                  <w:r w:rsidRPr="00185DF8">
                    <w:rPr>
                      <w:i/>
                      <w:lang w:val="en-US" w:eastAsia="zh-CN"/>
                    </w:rPr>
                    <w:t xml:space="preserve">numDRX-CycleRelaxed-r15 </w:t>
                  </w:r>
                  <w:r w:rsidRPr="00185DF8">
                    <w:rPr>
                      <w:lang w:val="en-US" w:eastAsia="zh-CN"/>
                    </w:rPr>
                    <w:t>defined in TS</w:t>
                  </w:r>
                  <w:r w:rsidRPr="00185DF8">
                    <w:rPr>
                      <w:lang w:val="en-US"/>
                    </w:rPr>
                    <w:t> </w:t>
                  </w:r>
                  <w:r w:rsidRPr="00185DF8">
                    <w:rPr>
                      <w:lang w:val="en-US" w:eastAsia="zh-CN"/>
                    </w:rPr>
                    <w:t>36.331</w:t>
                  </w:r>
                  <w:r w:rsidRPr="00185DF8">
                    <w:rPr>
                      <w:lang w:val="en-US"/>
                    </w:rPr>
                    <w:t> </w:t>
                  </w:r>
                  <w:r w:rsidRPr="00185DF8">
                    <w:rPr>
                      <w:lang w:val="en-US" w:eastAsia="zh-CN"/>
                    </w:rPr>
                    <w:t>[2].</w:t>
                  </w:r>
                </w:p>
              </w:tc>
            </w:tr>
          </w:tbl>
          <w:p w14:paraId="2D58974F" w14:textId="77777777" w:rsidR="00BE4F24" w:rsidRPr="00185DF8" w:rsidRDefault="00BE4F24" w:rsidP="00E51529">
            <w:pPr>
              <w:rPr>
                <w:lang w:val="en-US"/>
              </w:rPr>
            </w:pPr>
          </w:p>
          <w:p w14:paraId="3AB17762" w14:textId="77777777" w:rsidR="00BE4F24" w:rsidRPr="00185DF8" w:rsidRDefault="00BE4F24" w:rsidP="00E51529">
            <w:pPr>
              <w:pStyle w:val="TH"/>
              <w:rPr>
                <w:lang w:val="en-US"/>
              </w:rPr>
            </w:pPr>
            <w:r w:rsidRPr="00185DF8">
              <w:rPr>
                <w:lang w:val="en-US"/>
              </w:rPr>
              <w:t xml:space="preserve">Table 4.6.2.1A-2: The relaxation factor N for a UE configured with </w:t>
            </w:r>
            <w:proofErr w:type="spellStart"/>
            <w:r w:rsidRPr="00185DF8">
              <w:rPr>
                <w:lang w:val="en-US"/>
              </w:rPr>
              <w:t>eDRX</w:t>
            </w:r>
            <w:proofErr w:type="spellEnd"/>
            <w:r w:rsidRPr="00185DF8">
              <w:rPr>
                <w:lang w:val="en-US"/>
              </w:rPr>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1461"/>
              <w:gridCol w:w="1459"/>
              <w:gridCol w:w="1459"/>
              <w:gridCol w:w="1457"/>
            </w:tblGrid>
            <w:tr w:rsidR="00BE4F24" w:rsidRPr="00304F38" w14:paraId="34367EC1" w14:textId="77777777" w:rsidTr="00E51529">
              <w:trPr>
                <w:cantSplit/>
                <w:trHeight w:val="300"/>
                <w:jc w:val="center"/>
              </w:trPr>
              <w:tc>
                <w:tcPr>
                  <w:tcW w:w="1432" w:type="pct"/>
                  <w:vMerge w:val="restart"/>
                  <w:tcBorders>
                    <w:bottom w:val="single" w:sz="4" w:space="0" w:color="auto"/>
                  </w:tcBorders>
                </w:tcPr>
                <w:p w14:paraId="453DC198" w14:textId="77777777" w:rsidR="00BE4F24" w:rsidRPr="00304F38" w:rsidRDefault="00BE4F24" w:rsidP="00E51529">
                  <w:pPr>
                    <w:pStyle w:val="TAH"/>
                  </w:pPr>
                  <w:r w:rsidRPr="00304F38">
                    <w:t>DRX cycle length [s]</w:t>
                  </w:r>
                </w:p>
              </w:tc>
              <w:tc>
                <w:tcPr>
                  <w:tcW w:w="3568" w:type="pct"/>
                  <w:gridSpan w:val="4"/>
                  <w:tcBorders>
                    <w:bottom w:val="single" w:sz="4" w:space="0" w:color="auto"/>
                  </w:tcBorders>
                </w:tcPr>
                <w:p w14:paraId="6D38B9A2" w14:textId="77777777" w:rsidR="00BE4F24" w:rsidRPr="00304F38" w:rsidRDefault="00BE4F24" w:rsidP="00E51529">
                  <w:pPr>
                    <w:pStyle w:val="TAH"/>
                  </w:pPr>
                  <w:r w:rsidRPr="00304F38">
                    <w:t>Value</w:t>
                  </w:r>
                </w:p>
              </w:tc>
            </w:tr>
            <w:tr w:rsidR="00BE4F24" w:rsidRPr="00304F38" w14:paraId="3C87CE28" w14:textId="77777777" w:rsidTr="00E51529">
              <w:trPr>
                <w:cantSplit/>
                <w:jc w:val="center"/>
              </w:trPr>
              <w:tc>
                <w:tcPr>
                  <w:tcW w:w="1432" w:type="pct"/>
                  <w:vMerge/>
                </w:tcPr>
                <w:p w14:paraId="29A9722E" w14:textId="77777777" w:rsidR="00BE4F24" w:rsidRPr="00304F38" w:rsidRDefault="00BE4F24" w:rsidP="00E51529">
                  <w:pPr>
                    <w:pStyle w:val="TAH"/>
                    <w:rPr>
                      <w:snapToGrid w:val="0"/>
                    </w:rPr>
                  </w:pPr>
                </w:p>
              </w:tc>
              <w:tc>
                <w:tcPr>
                  <w:tcW w:w="893" w:type="pct"/>
                </w:tcPr>
                <w:p w14:paraId="648E0DCC" w14:textId="77777777" w:rsidR="00BE4F24" w:rsidRPr="00304F38" w:rsidRDefault="00BE4F24" w:rsidP="00E51529">
                  <w:pPr>
                    <w:pStyle w:val="TAH"/>
                  </w:pPr>
                  <w:r w:rsidRPr="00304F38">
                    <w:t>5.12 ≤ PTW length [s]</w:t>
                  </w:r>
                  <w:r w:rsidRPr="00304F38">
                    <w:rPr>
                      <w:snapToGrid w:val="0"/>
                    </w:rPr>
                    <w:t xml:space="preserve"> &lt; 7.68</w:t>
                  </w:r>
                </w:p>
              </w:tc>
              <w:tc>
                <w:tcPr>
                  <w:tcW w:w="892" w:type="pct"/>
                </w:tcPr>
                <w:p w14:paraId="38B44911" w14:textId="77777777" w:rsidR="00BE4F24" w:rsidRPr="00304F38" w:rsidRDefault="00BE4F24" w:rsidP="00E51529">
                  <w:pPr>
                    <w:pStyle w:val="TAH"/>
                  </w:pPr>
                  <w:r w:rsidRPr="00304F38">
                    <w:t>7.68 ≤ PTW length</w:t>
                  </w:r>
                  <w:r w:rsidRPr="00304F38">
                    <w:rPr>
                      <w:snapToGrid w:val="0"/>
                    </w:rPr>
                    <w:t xml:space="preserve"> [s] &lt; 12.8</w:t>
                  </w:r>
                </w:p>
              </w:tc>
              <w:tc>
                <w:tcPr>
                  <w:tcW w:w="892" w:type="pct"/>
                </w:tcPr>
                <w:p w14:paraId="7763D19C" w14:textId="77777777" w:rsidR="00BE4F24" w:rsidRPr="00304F38" w:rsidRDefault="00BE4F24" w:rsidP="00E51529">
                  <w:pPr>
                    <w:pStyle w:val="TAH"/>
                  </w:pPr>
                  <w:r w:rsidRPr="00304F38">
                    <w:t>12.8 ≤ PTW length</w:t>
                  </w:r>
                  <w:r w:rsidRPr="00304F38">
                    <w:rPr>
                      <w:snapToGrid w:val="0"/>
                    </w:rPr>
                    <w:t xml:space="preserve"> [s] &lt; 23.04</w:t>
                  </w:r>
                </w:p>
              </w:tc>
              <w:tc>
                <w:tcPr>
                  <w:tcW w:w="891" w:type="pct"/>
                </w:tcPr>
                <w:p w14:paraId="4B6D55F7" w14:textId="77777777" w:rsidR="00BE4F24" w:rsidRPr="00304F38" w:rsidRDefault="00BE4F24" w:rsidP="00E51529">
                  <w:pPr>
                    <w:pStyle w:val="TAH"/>
                  </w:pPr>
                  <w:r w:rsidRPr="00304F38">
                    <w:t>23.04 ≤</w:t>
                  </w:r>
                  <w:r w:rsidRPr="00304F38">
                    <w:rPr>
                      <w:snapToGrid w:val="0"/>
                    </w:rPr>
                    <w:t xml:space="preserve"> </w:t>
                  </w:r>
                  <w:r w:rsidRPr="00304F38">
                    <w:t>PTW length</w:t>
                  </w:r>
                  <w:r w:rsidRPr="00304F38">
                    <w:rPr>
                      <w:snapToGrid w:val="0"/>
                    </w:rPr>
                    <w:t xml:space="preserve"> [s] </w:t>
                  </w:r>
                </w:p>
              </w:tc>
            </w:tr>
            <w:tr w:rsidR="00BE4F24" w:rsidRPr="00304F38" w14:paraId="3AA164A2" w14:textId="77777777" w:rsidTr="00E51529">
              <w:trPr>
                <w:cantSplit/>
                <w:jc w:val="center"/>
              </w:trPr>
              <w:tc>
                <w:tcPr>
                  <w:tcW w:w="1432" w:type="pct"/>
                </w:tcPr>
                <w:p w14:paraId="40FC9DD0" w14:textId="77777777" w:rsidR="00BE4F24" w:rsidRPr="00304F38" w:rsidRDefault="00BE4F24" w:rsidP="00E51529">
                  <w:pPr>
                    <w:pStyle w:val="TAC"/>
                    <w:rPr>
                      <w:snapToGrid w:val="0"/>
                    </w:rPr>
                  </w:pPr>
                  <w:r w:rsidRPr="00304F38">
                    <w:t>1.28</w:t>
                  </w:r>
                </w:p>
              </w:tc>
              <w:tc>
                <w:tcPr>
                  <w:tcW w:w="893" w:type="pct"/>
                </w:tcPr>
                <w:p w14:paraId="363F00C4" w14:textId="77777777" w:rsidR="00BE4F24" w:rsidRPr="00304F38" w:rsidRDefault="00BE4F24" w:rsidP="00E51529">
                  <w:pPr>
                    <w:pStyle w:val="TAC"/>
                    <w:rPr>
                      <w:snapToGrid w:val="0"/>
                    </w:rPr>
                  </w:pPr>
                  <w:r w:rsidRPr="00304F38">
                    <w:t>1</w:t>
                  </w:r>
                </w:p>
              </w:tc>
              <w:tc>
                <w:tcPr>
                  <w:tcW w:w="892" w:type="pct"/>
                </w:tcPr>
                <w:p w14:paraId="2A0D2EA1" w14:textId="77777777" w:rsidR="00BE4F24" w:rsidRPr="00304F38" w:rsidRDefault="00BE4F24" w:rsidP="00E51529">
                  <w:pPr>
                    <w:pStyle w:val="TAC"/>
                  </w:pPr>
                  <w:r w:rsidRPr="00304F38">
                    <w:t>Min(</w:t>
                  </w:r>
                  <w:r w:rsidRPr="00304F38">
                    <w:rPr>
                      <w:b/>
                      <w:i/>
                    </w:rPr>
                    <w:t>n</w:t>
                  </w:r>
                  <w:r w:rsidRPr="00304F38">
                    <w:t xml:space="preserve"> , 2)</w:t>
                  </w:r>
                </w:p>
              </w:tc>
              <w:tc>
                <w:tcPr>
                  <w:tcW w:w="892" w:type="pct"/>
                </w:tcPr>
                <w:p w14:paraId="56C29EA5" w14:textId="77777777" w:rsidR="00BE4F24" w:rsidRPr="00304F38" w:rsidRDefault="00BE4F24" w:rsidP="00E51529">
                  <w:pPr>
                    <w:pStyle w:val="TAC"/>
                  </w:pPr>
                  <w:r w:rsidRPr="00304F38">
                    <w:t>Min(</w:t>
                  </w:r>
                  <w:r w:rsidRPr="00304F38">
                    <w:rPr>
                      <w:b/>
                      <w:i/>
                    </w:rPr>
                    <w:t>n</w:t>
                  </w:r>
                  <w:r w:rsidRPr="00304F38">
                    <w:t xml:space="preserve"> , 4)</w:t>
                  </w:r>
                </w:p>
              </w:tc>
              <w:tc>
                <w:tcPr>
                  <w:tcW w:w="891" w:type="pct"/>
                </w:tcPr>
                <w:p w14:paraId="034CF6B6" w14:textId="77777777" w:rsidR="00BE4F24" w:rsidRPr="00304F38" w:rsidRDefault="00BE4F24" w:rsidP="00E51529">
                  <w:pPr>
                    <w:pStyle w:val="TAC"/>
                  </w:pPr>
                  <w:r w:rsidRPr="00304F38">
                    <w:t>Min(</w:t>
                  </w:r>
                  <w:r w:rsidRPr="00304F38">
                    <w:rPr>
                      <w:b/>
                      <w:i/>
                    </w:rPr>
                    <w:t>n</w:t>
                  </w:r>
                  <w:r w:rsidRPr="00304F38">
                    <w:t xml:space="preserve"> , 8)</w:t>
                  </w:r>
                </w:p>
              </w:tc>
            </w:tr>
            <w:tr w:rsidR="00BE4F24" w:rsidRPr="00304F38" w14:paraId="39B4F73F" w14:textId="77777777" w:rsidTr="00E51529">
              <w:trPr>
                <w:cantSplit/>
                <w:jc w:val="center"/>
              </w:trPr>
              <w:tc>
                <w:tcPr>
                  <w:tcW w:w="1432" w:type="pct"/>
                </w:tcPr>
                <w:p w14:paraId="5C9E5D64" w14:textId="77777777" w:rsidR="00BE4F24" w:rsidRPr="00304F38" w:rsidRDefault="00BE4F24" w:rsidP="00E51529">
                  <w:pPr>
                    <w:pStyle w:val="TAC"/>
                    <w:rPr>
                      <w:snapToGrid w:val="0"/>
                    </w:rPr>
                  </w:pPr>
                  <w:r w:rsidRPr="00304F38">
                    <w:t>2.56</w:t>
                  </w:r>
                </w:p>
              </w:tc>
              <w:tc>
                <w:tcPr>
                  <w:tcW w:w="893" w:type="pct"/>
                </w:tcPr>
                <w:p w14:paraId="42719B32" w14:textId="77777777" w:rsidR="00BE4F24" w:rsidRPr="00304F38" w:rsidRDefault="00BE4F24" w:rsidP="00E51529">
                  <w:pPr>
                    <w:pStyle w:val="TAC"/>
                    <w:rPr>
                      <w:snapToGrid w:val="0"/>
                    </w:rPr>
                  </w:pPr>
                  <w:r w:rsidRPr="00304F38">
                    <w:rPr>
                      <w:snapToGrid w:val="0"/>
                    </w:rPr>
                    <w:t>N/A</w:t>
                  </w:r>
                </w:p>
              </w:tc>
              <w:tc>
                <w:tcPr>
                  <w:tcW w:w="892" w:type="pct"/>
                </w:tcPr>
                <w:p w14:paraId="1B5BAD26" w14:textId="77777777" w:rsidR="00BE4F24" w:rsidRPr="00304F38" w:rsidRDefault="00BE4F24" w:rsidP="00E51529">
                  <w:pPr>
                    <w:pStyle w:val="TAC"/>
                  </w:pPr>
                  <w:r w:rsidRPr="00304F38">
                    <w:t>1</w:t>
                  </w:r>
                </w:p>
              </w:tc>
              <w:tc>
                <w:tcPr>
                  <w:tcW w:w="892" w:type="pct"/>
                </w:tcPr>
                <w:p w14:paraId="270E586F" w14:textId="77777777" w:rsidR="00BE4F24" w:rsidRPr="00304F38" w:rsidRDefault="00BE4F24" w:rsidP="00E51529">
                  <w:pPr>
                    <w:pStyle w:val="TAC"/>
                  </w:pPr>
                  <w:r w:rsidRPr="00304F38">
                    <w:t>Min(</w:t>
                  </w:r>
                  <w:r w:rsidRPr="00304F38">
                    <w:rPr>
                      <w:b/>
                      <w:i/>
                    </w:rPr>
                    <w:t>n</w:t>
                  </w:r>
                  <w:r w:rsidRPr="00304F38">
                    <w:t xml:space="preserve"> , 2)</w:t>
                  </w:r>
                </w:p>
              </w:tc>
              <w:tc>
                <w:tcPr>
                  <w:tcW w:w="891" w:type="pct"/>
                </w:tcPr>
                <w:p w14:paraId="6C6354B1" w14:textId="77777777" w:rsidR="00BE4F24" w:rsidRPr="00304F38" w:rsidRDefault="00BE4F24" w:rsidP="00E51529">
                  <w:pPr>
                    <w:pStyle w:val="TAC"/>
                  </w:pPr>
                  <w:r w:rsidRPr="00304F38">
                    <w:t>Min(</w:t>
                  </w:r>
                  <w:r w:rsidRPr="00304F38">
                    <w:rPr>
                      <w:b/>
                      <w:i/>
                    </w:rPr>
                    <w:t>n</w:t>
                  </w:r>
                  <w:r w:rsidRPr="00304F38">
                    <w:t xml:space="preserve"> , 4)</w:t>
                  </w:r>
                </w:p>
              </w:tc>
            </w:tr>
            <w:tr w:rsidR="00BE4F24" w:rsidRPr="00304F38" w14:paraId="1DE58742" w14:textId="77777777" w:rsidTr="00E51529">
              <w:trPr>
                <w:cantSplit/>
                <w:trHeight w:val="237"/>
                <w:jc w:val="center"/>
              </w:trPr>
              <w:tc>
                <w:tcPr>
                  <w:tcW w:w="1432" w:type="pct"/>
                </w:tcPr>
                <w:p w14:paraId="6E7E09EB" w14:textId="77777777" w:rsidR="00BE4F24" w:rsidRPr="00304F38" w:rsidRDefault="00BE4F24" w:rsidP="00E51529">
                  <w:pPr>
                    <w:pStyle w:val="TAC"/>
                  </w:pPr>
                  <w:r w:rsidRPr="00304F38">
                    <w:t>5.12</w:t>
                  </w:r>
                </w:p>
              </w:tc>
              <w:tc>
                <w:tcPr>
                  <w:tcW w:w="893" w:type="pct"/>
                </w:tcPr>
                <w:p w14:paraId="744F7AFF" w14:textId="77777777" w:rsidR="00BE4F24" w:rsidRPr="00304F38" w:rsidRDefault="00BE4F24" w:rsidP="00E51529">
                  <w:pPr>
                    <w:pStyle w:val="TAC"/>
                  </w:pPr>
                  <w:r w:rsidRPr="00304F38">
                    <w:rPr>
                      <w:snapToGrid w:val="0"/>
                    </w:rPr>
                    <w:t>N/A</w:t>
                  </w:r>
                </w:p>
              </w:tc>
              <w:tc>
                <w:tcPr>
                  <w:tcW w:w="892" w:type="pct"/>
                </w:tcPr>
                <w:p w14:paraId="282E87F1" w14:textId="77777777" w:rsidR="00BE4F24" w:rsidRPr="00304F38" w:rsidRDefault="00BE4F24" w:rsidP="00E51529">
                  <w:pPr>
                    <w:pStyle w:val="TAC"/>
                  </w:pPr>
                  <w:r w:rsidRPr="00304F38">
                    <w:rPr>
                      <w:snapToGrid w:val="0"/>
                    </w:rPr>
                    <w:t>N/A</w:t>
                  </w:r>
                </w:p>
              </w:tc>
              <w:tc>
                <w:tcPr>
                  <w:tcW w:w="892" w:type="pct"/>
                </w:tcPr>
                <w:p w14:paraId="1C21F368" w14:textId="77777777" w:rsidR="00BE4F24" w:rsidRPr="00304F38" w:rsidRDefault="00BE4F24" w:rsidP="00E51529">
                  <w:pPr>
                    <w:pStyle w:val="TAC"/>
                  </w:pPr>
                  <w:r w:rsidRPr="00304F38">
                    <w:t>1</w:t>
                  </w:r>
                </w:p>
              </w:tc>
              <w:tc>
                <w:tcPr>
                  <w:tcW w:w="891" w:type="pct"/>
                </w:tcPr>
                <w:p w14:paraId="5D83A1DD" w14:textId="77777777" w:rsidR="00BE4F24" w:rsidRPr="00304F38" w:rsidRDefault="00BE4F24" w:rsidP="00E51529">
                  <w:pPr>
                    <w:pStyle w:val="TAC"/>
                  </w:pPr>
                  <w:r w:rsidRPr="00304F38">
                    <w:t>Min(</w:t>
                  </w:r>
                  <w:r w:rsidRPr="00304F38">
                    <w:rPr>
                      <w:b/>
                      <w:i/>
                    </w:rPr>
                    <w:t>n</w:t>
                  </w:r>
                  <w:r w:rsidRPr="00304F38">
                    <w:t xml:space="preserve"> , 2)</w:t>
                  </w:r>
                </w:p>
              </w:tc>
            </w:tr>
            <w:tr w:rsidR="00BE4F24" w:rsidRPr="00304F38" w14:paraId="162FF189" w14:textId="77777777" w:rsidTr="00E51529">
              <w:trPr>
                <w:cantSplit/>
                <w:jc w:val="center"/>
              </w:trPr>
              <w:tc>
                <w:tcPr>
                  <w:tcW w:w="1432" w:type="pct"/>
                </w:tcPr>
                <w:p w14:paraId="0982BF01" w14:textId="77777777" w:rsidR="00BE4F24" w:rsidRPr="00304F38" w:rsidRDefault="00BE4F24" w:rsidP="00E51529">
                  <w:pPr>
                    <w:pStyle w:val="TAC"/>
                  </w:pPr>
                  <w:r w:rsidRPr="00304F38">
                    <w:t>10.24</w:t>
                  </w:r>
                </w:p>
              </w:tc>
              <w:tc>
                <w:tcPr>
                  <w:tcW w:w="893" w:type="pct"/>
                </w:tcPr>
                <w:p w14:paraId="77E63C89" w14:textId="77777777" w:rsidR="00BE4F24" w:rsidRPr="00304F38" w:rsidRDefault="00BE4F24" w:rsidP="00E51529">
                  <w:pPr>
                    <w:pStyle w:val="TAC"/>
                  </w:pPr>
                  <w:r w:rsidRPr="00304F38">
                    <w:rPr>
                      <w:snapToGrid w:val="0"/>
                    </w:rPr>
                    <w:t>N/A</w:t>
                  </w:r>
                </w:p>
              </w:tc>
              <w:tc>
                <w:tcPr>
                  <w:tcW w:w="892" w:type="pct"/>
                </w:tcPr>
                <w:p w14:paraId="56AD564B" w14:textId="77777777" w:rsidR="00BE4F24" w:rsidRPr="00304F38" w:rsidRDefault="00BE4F24" w:rsidP="00E51529">
                  <w:pPr>
                    <w:pStyle w:val="TAC"/>
                  </w:pPr>
                  <w:r w:rsidRPr="00304F38">
                    <w:rPr>
                      <w:snapToGrid w:val="0"/>
                    </w:rPr>
                    <w:t>N/A</w:t>
                  </w:r>
                </w:p>
              </w:tc>
              <w:tc>
                <w:tcPr>
                  <w:tcW w:w="892" w:type="pct"/>
                </w:tcPr>
                <w:p w14:paraId="52D46545" w14:textId="77777777" w:rsidR="00BE4F24" w:rsidRPr="00304F38" w:rsidRDefault="00BE4F24" w:rsidP="00E51529">
                  <w:pPr>
                    <w:pStyle w:val="TAC"/>
                  </w:pPr>
                  <w:r w:rsidRPr="00304F38">
                    <w:rPr>
                      <w:snapToGrid w:val="0"/>
                    </w:rPr>
                    <w:t>N/A</w:t>
                  </w:r>
                </w:p>
              </w:tc>
              <w:tc>
                <w:tcPr>
                  <w:tcW w:w="891" w:type="pct"/>
                </w:tcPr>
                <w:p w14:paraId="393DE2BB" w14:textId="77777777" w:rsidR="00BE4F24" w:rsidRPr="00304F38" w:rsidRDefault="00BE4F24" w:rsidP="00E51529">
                  <w:pPr>
                    <w:pStyle w:val="TAC"/>
                  </w:pPr>
                  <w:r w:rsidRPr="00304F38">
                    <w:t>1</w:t>
                  </w:r>
                </w:p>
              </w:tc>
            </w:tr>
            <w:tr w:rsidR="00BE4F24" w:rsidRPr="00A35753" w14:paraId="035F575E" w14:textId="77777777" w:rsidTr="00E51529">
              <w:trPr>
                <w:cantSplit/>
                <w:jc w:val="center"/>
              </w:trPr>
              <w:tc>
                <w:tcPr>
                  <w:tcW w:w="5000" w:type="pct"/>
                  <w:gridSpan w:val="5"/>
                </w:tcPr>
                <w:p w14:paraId="4851C0D4" w14:textId="77777777" w:rsidR="00BE4F24" w:rsidRPr="00185DF8" w:rsidRDefault="00BE4F24" w:rsidP="00E51529">
                  <w:pPr>
                    <w:pStyle w:val="TAN"/>
                    <w:rPr>
                      <w:lang w:val="en-US" w:eastAsia="zh-CN"/>
                    </w:rPr>
                  </w:pPr>
                  <w:r w:rsidRPr="00185DF8">
                    <w:rPr>
                      <w:rFonts w:hint="eastAsia"/>
                      <w:lang w:val="en-US" w:eastAsia="zh-CN"/>
                    </w:rPr>
                    <w:t>N</w:t>
                  </w:r>
                  <w:r w:rsidRPr="00185DF8">
                    <w:rPr>
                      <w:lang w:val="en-US" w:eastAsia="zh-CN"/>
                    </w:rPr>
                    <w:t>OTE</w:t>
                  </w:r>
                  <w:r w:rsidRPr="00185DF8">
                    <w:rPr>
                      <w:rFonts w:hint="eastAsia"/>
                      <w:lang w:val="en-US" w:eastAsia="zh-CN"/>
                    </w:rPr>
                    <w:t>:</w:t>
                  </w:r>
                  <w:r w:rsidRPr="00185DF8">
                    <w:rPr>
                      <w:lang w:val="en-US"/>
                    </w:rPr>
                    <w:tab/>
                  </w:r>
                  <w:r w:rsidRPr="00185DF8">
                    <w:rPr>
                      <w:b/>
                      <w:i/>
                      <w:lang w:val="en-US" w:eastAsia="zh-CN"/>
                    </w:rPr>
                    <w:t>n</w:t>
                  </w:r>
                  <w:r w:rsidRPr="00185DF8">
                    <w:rPr>
                      <w:lang w:val="en-US" w:eastAsia="zh-CN"/>
                    </w:rPr>
                    <w:t xml:space="preserve"> is </w:t>
                  </w:r>
                  <w:proofErr w:type="spellStart"/>
                  <w:r w:rsidRPr="00185DF8">
                    <w:rPr>
                      <w:lang w:val="en-US" w:eastAsia="zh-CN"/>
                    </w:rPr>
                    <w:t>signalled</w:t>
                  </w:r>
                  <w:proofErr w:type="spellEnd"/>
                  <w:r w:rsidRPr="00185DF8">
                    <w:rPr>
                      <w:lang w:val="en-US" w:eastAsia="zh-CN"/>
                    </w:rPr>
                    <w:t xml:space="preserve"> by the network by using </w:t>
                  </w:r>
                  <w:r w:rsidRPr="00185DF8">
                    <w:rPr>
                      <w:i/>
                      <w:lang w:val="en-US" w:eastAsia="zh-CN"/>
                    </w:rPr>
                    <w:t xml:space="preserve">numDRX-CycleRelaxed-r15 </w:t>
                  </w:r>
                  <w:r w:rsidRPr="00185DF8">
                    <w:rPr>
                      <w:lang w:val="en-US" w:eastAsia="zh-CN"/>
                    </w:rPr>
                    <w:t>defined in TS</w:t>
                  </w:r>
                  <w:r w:rsidRPr="00185DF8">
                    <w:rPr>
                      <w:lang w:val="en-US"/>
                    </w:rPr>
                    <w:t> </w:t>
                  </w:r>
                  <w:r w:rsidRPr="00185DF8">
                    <w:rPr>
                      <w:lang w:val="en-US" w:eastAsia="zh-CN"/>
                    </w:rPr>
                    <w:t>36.331</w:t>
                  </w:r>
                  <w:r w:rsidRPr="00185DF8">
                    <w:rPr>
                      <w:lang w:val="en-US"/>
                    </w:rPr>
                    <w:t> </w:t>
                  </w:r>
                  <w:r w:rsidRPr="00185DF8">
                    <w:rPr>
                      <w:lang w:val="en-US" w:eastAsia="zh-CN"/>
                    </w:rPr>
                    <w:t>[2].</w:t>
                  </w:r>
                </w:p>
              </w:tc>
            </w:tr>
          </w:tbl>
          <w:p w14:paraId="7BA75629" w14:textId="77777777" w:rsidR="00BE4F24" w:rsidRDefault="00BE4F24" w:rsidP="00E51529">
            <w:pPr>
              <w:rPr>
                <w:lang w:val="en-US"/>
              </w:rPr>
            </w:pPr>
          </w:p>
        </w:tc>
      </w:tr>
    </w:tbl>
    <w:p w14:paraId="11D6D9AE" w14:textId="77777777" w:rsidR="00BE4F24" w:rsidRDefault="00BE4F24" w:rsidP="00BE4F24">
      <w:pPr>
        <w:rPr>
          <w:lang w:val="en-US"/>
        </w:rPr>
      </w:pPr>
    </w:p>
    <w:p w14:paraId="7A699B75" w14:textId="77777777" w:rsidR="00BE4F24" w:rsidRDefault="00BE4F24" w:rsidP="00BE4F24">
      <w:pPr>
        <w:rPr>
          <w:lang w:val="en-US"/>
        </w:rPr>
      </w:pPr>
      <w:r>
        <w:rPr>
          <w:lang w:val="en-US"/>
        </w:rPr>
        <w:t xml:space="preserve">It is noteworthy that the DRX cycle lengths are different for category M1/M2 compared to category NB1 UEs. For category M1 the DRX cycle lengths are 0.32, 0.64, 1.28 and 2.56 seconds which are much shorter than the DRX cycles shown above for category NB1.The shorter DRX cycles allow the UE to support higher mobility compared to NB1 UEs.   </w:t>
      </w:r>
    </w:p>
    <w:p w14:paraId="407DE0FF" w14:textId="77777777" w:rsidR="00BE4F24" w:rsidRDefault="00BE4F24" w:rsidP="00BE4F24">
      <w:pPr>
        <w:rPr>
          <w:lang w:val="en-US"/>
        </w:rPr>
      </w:pPr>
      <w:r>
        <w:rPr>
          <w:lang w:val="en-US"/>
        </w:rPr>
        <w:t>The current NB1 requirements show that the level of relaxation decreases with increased DRX cycle length. For example, for the longest DRX cycle length (10.24 s), there is no serving cell measurement relaxation because it is difficult to evaluate the serving cell if there is no serving cell measurement available at the UE. Hence, the relaxation factor N is always 1. If same rules are reused for category M1/M2, it implies there is no relaxation for the longest DRX cycle of 2.56 seconds which is big limitation from a UE power consumption perspective. In our view, the relaxed serving cell measurements should also be applicable for the category M1/M2 UEs which are configured with the longest DRX cycle. Hence, we propose to define the relaxation factor as follows:</w:t>
      </w:r>
    </w:p>
    <w:p w14:paraId="382D7C77" w14:textId="221200A2" w:rsidR="00BE4F24" w:rsidRPr="00804C5A" w:rsidRDefault="00804C5A" w:rsidP="00804C5A">
      <w:pPr>
        <w:pStyle w:val="ListParagraph"/>
        <w:numPr>
          <w:ilvl w:val="0"/>
          <w:numId w:val="49"/>
        </w:numPr>
        <w:rPr>
          <w:lang w:val="en-US"/>
        </w:rPr>
      </w:pPr>
      <w:r>
        <w:rPr>
          <w:b/>
          <w:lang w:val="en-US"/>
        </w:rPr>
        <w:t xml:space="preserve">Proposal: </w:t>
      </w:r>
      <w:r w:rsidR="00456AC3">
        <w:rPr>
          <w:lang w:val="en-US"/>
        </w:rPr>
        <w:t xml:space="preserve">The relaxation factor N for category M1/M2 UEs are defined as in Table 1 and 2 for normal DRX and </w:t>
      </w:r>
      <w:proofErr w:type="spellStart"/>
      <w:r w:rsidR="00456AC3">
        <w:rPr>
          <w:lang w:val="en-US"/>
        </w:rPr>
        <w:t>eDRX</w:t>
      </w:r>
      <w:proofErr w:type="spellEnd"/>
      <w:r w:rsidR="00456AC3">
        <w:rPr>
          <w:lang w:val="en-US"/>
        </w:rPr>
        <w:t xml:space="preserve"> respectively. </w:t>
      </w:r>
    </w:p>
    <w:p w14:paraId="440CB54D" w14:textId="77777777" w:rsidR="00BE4F24" w:rsidRPr="00185DF8" w:rsidRDefault="00BE4F24" w:rsidP="00BE4F24">
      <w:pPr>
        <w:pStyle w:val="TH"/>
        <w:rPr>
          <w:vertAlign w:val="subscript"/>
          <w:lang w:val="en-US"/>
        </w:rPr>
      </w:pPr>
      <w:r w:rsidRPr="000E09D3">
        <w:rPr>
          <w:snapToGrid w:val="0"/>
          <w:lang w:val="en-US"/>
        </w:rPr>
        <w:t xml:space="preserve">Table 1: </w:t>
      </w:r>
      <w:r w:rsidRPr="000E09D3">
        <w:rPr>
          <w:lang w:val="en-US"/>
        </w:rPr>
        <w:t xml:space="preserve">The relaxation factor N for a category M1/M2 UE not configured with </w:t>
      </w:r>
      <w:proofErr w:type="spellStart"/>
      <w:r w:rsidRPr="000E09D3">
        <w:rPr>
          <w:lang w:val="en-US"/>
        </w:rPr>
        <w:t>eDRX</w:t>
      </w:r>
      <w:proofErr w:type="spellEnd"/>
      <w:r w:rsidRPr="000E09D3">
        <w:rPr>
          <w:lang w:val="en-US"/>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BE4F24" w:rsidRPr="00304F38" w14:paraId="2674D357" w14:textId="77777777" w:rsidTr="00E51529">
        <w:trPr>
          <w:cantSplit/>
          <w:jc w:val="center"/>
        </w:trPr>
        <w:tc>
          <w:tcPr>
            <w:tcW w:w="3081" w:type="pct"/>
          </w:tcPr>
          <w:p w14:paraId="36941D2B" w14:textId="77777777" w:rsidR="00BE4F24" w:rsidRPr="00304F38" w:rsidRDefault="00BE4F24" w:rsidP="00E51529">
            <w:pPr>
              <w:pStyle w:val="TAH"/>
              <w:rPr>
                <w:rFonts w:cs="Arial"/>
                <w:snapToGrid w:val="0"/>
              </w:rPr>
            </w:pPr>
            <w:r w:rsidRPr="00304F38">
              <w:rPr>
                <w:rFonts w:cs="Arial"/>
              </w:rPr>
              <w:t>DRX cycle length [s]</w:t>
            </w:r>
          </w:p>
        </w:tc>
        <w:tc>
          <w:tcPr>
            <w:tcW w:w="1919" w:type="pct"/>
          </w:tcPr>
          <w:p w14:paraId="6B2FDE6C" w14:textId="77777777" w:rsidR="00BE4F24" w:rsidRPr="00304F38" w:rsidRDefault="00BE4F24" w:rsidP="00E51529">
            <w:pPr>
              <w:pStyle w:val="TAH"/>
              <w:rPr>
                <w:rFonts w:cs="Arial"/>
                <w:snapToGrid w:val="0"/>
              </w:rPr>
            </w:pPr>
            <w:r w:rsidRPr="00304F38">
              <w:rPr>
                <w:rFonts w:cs="Arial"/>
              </w:rPr>
              <w:t>Value</w:t>
            </w:r>
          </w:p>
        </w:tc>
      </w:tr>
      <w:tr w:rsidR="00BE4F24" w:rsidRPr="00304F38" w14:paraId="1A728B27" w14:textId="77777777" w:rsidTr="00E51529">
        <w:trPr>
          <w:cantSplit/>
          <w:jc w:val="center"/>
        </w:trPr>
        <w:tc>
          <w:tcPr>
            <w:tcW w:w="3081" w:type="pct"/>
          </w:tcPr>
          <w:p w14:paraId="6ADC7F0E" w14:textId="77777777" w:rsidR="00BE4F24" w:rsidRPr="00304F38" w:rsidRDefault="00BE4F24" w:rsidP="00E51529">
            <w:pPr>
              <w:pStyle w:val="TAC"/>
              <w:rPr>
                <w:snapToGrid w:val="0"/>
              </w:rPr>
            </w:pPr>
            <w:r>
              <w:t>0.32</w:t>
            </w:r>
          </w:p>
        </w:tc>
        <w:tc>
          <w:tcPr>
            <w:tcW w:w="1919" w:type="pct"/>
          </w:tcPr>
          <w:p w14:paraId="28031CBF" w14:textId="77777777" w:rsidR="00BE4F24" w:rsidRPr="00304F38" w:rsidRDefault="00BE4F24" w:rsidP="00E51529">
            <w:pPr>
              <w:pStyle w:val="TAC"/>
              <w:rPr>
                <w:snapToGrid w:val="0"/>
              </w:rPr>
            </w:pPr>
            <w:r w:rsidRPr="00304F38">
              <w:t>Min(</w:t>
            </w:r>
            <w:r w:rsidRPr="00304F38">
              <w:rPr>
                <w:b/>
                <w:i/>
              </w:rPr>
              <w:t>n</w:t>
            </w:r>
            <w:r w:rsidRPr="00304F38">
              <w:t xml:space="preserve"> , </w:t>
            </w:r>
            <w:r>
              <w:t>16</w:t>
            </w:r>
            <w:r w:rsidRPr="00304F38">
              <w:t>)</w:t>
            </w:r>
          </w:p>
        </w:tc>
      </w:tr>
      <w:tr w:rsidR="00BE4F24" w:rsidRPr="00304F38" w14:paraId="5690BF2B" w14:textId="77777777" w:rsidTr="00E51529">
        <w:trPr>
          <w:cantSplit/>
          <w:jc w:val="center"/>
        </w:trPr>
        <w:tc>
          <w:tcPr>
            <w:tcW w:w="3081" w:type="pct"/>
          </w:tcPr>
          <w:p w14:paraId="375120C0" w14:textId="77777777" w:rsidR="00BE4F24" w:rsidRPr="00304F38" w:rsidRDefault="00BE4F24" w:rsidP="00E51529">
            <w:pPr>
              <w:pStyle w:val="TAC"/>
              <w:rPr>
                <w:snapToGrid w:val="0"/>
              </w:rPr>
            </w:pPr>
            <w:r>
              <w:t>0.64</w:t>
            </w:r>
          </w:p>
        </w:tc>
        <w:tc>
          <w:tcPr>
            <w:tcW w:w="1919" w:type="pct"/>
          </w:tcPr>
          <w:p w14:paraId="3E622776" w14:textId="77777777" w:rsidR="00BE4F24" w:rsidRPr="00304F38" w:rsidRDefault="00BE4F24" w:rsidP="00E51529">
            <w:pPr>
              <w:pStyle w:val="TAC"/>
              <w:rPr>
                <w:snapToGrid w:val="0"/>
              </w:rPr>
            </w:pPr>
            <w:r w:rsidRPr="00304F38">
              <w:t>Min(</w:t>
            </w:r>
            <w:r w:rsidRPr="00304F38">
              <w:rPr>
                <w:b/>
                <w:i/>
              </w:rPr>
              <w:t>n</w:t>
            </w:r>
            <w:r w:rsidRPr="00304F38">
              <w:t xml:space="preserve"> , </w:t>
            </w:r>
            <w:r>
              <w:t>8</w:t>
            </w:r>
            <w:r w:rsidRPr="00304F38">
              <w:t>)</w:t>
            </w:r>
          </w:p>
        </w:tc>
      </w:tr>
      <w:tr w:rsidR="00BE4F24" w:rsidRPr="00304F38" w14:paraId="26311529" w14:textId="77777777" w:rsidTr="00E51529">
        <w:trPr>
          <w:cantSplit/>
          <w:trHeight w:val="237"/>
          <w:jc w:val="center"/>
        </w:trPr>
        <w:tc>
          <w:tcPr>
            <w:tcW w:w="3081" w:type="pct"/>
          </w:tcPr>
          <w:p w14:paraId="0A02C4A4" w14:textId="77777777" w:rsidR="00BE4F24" w:rsidRPr="00304F38" w:rsidRDefault="00BE4F24" w:rsidP="00E51529">
            <w:pPr>
              <w:pStyle w:val="TAC"/>
            </w:pPr>
            <w:r>
              <w:t>1.28</w:t>
            </w:r>
          </w:p>
        </w:tc>
        <w:tc>
          <w:tcPr>
            <w:tcW w:w="1919" w:type="pct"/>
          </w:tcPr>
          <w:p w14:paraId="273E9043" w14:textId="77777777" w:rsidR="00BE4F24" w:rsidRPr="00304F38" w:rsidRDefault="00BE4F24" w:rsidP="00E51529">
            <w:pPr>
              <w:pStyle w:val="TAC"/>
            </w:pPr>
            <w:r w:rsidRPr="00304F38">
              <w:t>Min(</w:t>
            </w:r>
            <w:r w:rsidRPr="00304F38">
              <w:rPr>
                <w:b/>
                <w:i/>
              </w:rPr>
              <w:t>n</w:t>
            </w:r>
            <w:r w:rsidRPr="00304F38">
              <w:t xml:space="preserve"> , </w:t>
            </w:r>
            <w:r>
              <w:t>4</w:t>
            </w:r>
            <w:r w:rsidRPr="00304F38">
              <w:t>)</w:t>
            </w:r>
          </w:p>
        </w:tc>
      </w:tr>
      <w:tr w:rsidR="00BE4F24" w:rsidRPr="00304F38" w14:paraId="5A677C8D" w14:textId="77777777" w:rsidTr="00E51529">
        <w:trPr>
          <w:cantSplit/>
          <w:jc w:val="center"/>
        </w:trPr>
        <w:tc>
          <w:tcPr>
            <w:tcW w:w="3081" w:type="pct"/>
          </w:tcPr>
          <w:p w14:paraId="44058FEC" w14:textId="77777777" w:rsidR="00BE4F24" w:rsidRPr="00304F38" w:rsidRDefault="00BE4F24" w:rsidP="00E51529">
            <w:pPr>
              <w:pStyle w:val="TAC"/>
            </w:pPr>
            <w:r>
              <w:t>2.56</w:t>
            </w:r>
          </w:p>
        </w:tc>
        <w:tc>
          <w:tcPr>
            <w:tcW w:w="1919" w:type="pct"/>
          </w:tcPr>
          <w:p w14:paraId="246F3C42" w14:textId="77777777" w:rsidR="00BE4F24" w:rsidRPr="00304F38" w:rsidRDefault="00BE4F24" w:rsidP="00E51529">
            <w:pPr>
              <w:pStyle w:val="TAC"/>
            </w:pPr>
            <w:r>
              <w:t>Min(</w:t>
            </w:r>
            <w:r w:rsidRPr="00552D02">
              <w:rPr>
                <w:b/>
                <w:i/>
              </w:rPr>
              <w:t>n</w:t>
            </w:r>
            <w:r>
              <w:t>, 2)</w:t>
            </w:r>
          </w:p>
        </w:tc>
      </w:tr>
      <w:tr w:rsidR="00BE4F24" w:rsidRPr="00A35753" w14:paraId="6B1ED852" w14:textId="77777777" w:rsidTr="00E51529">
        <w:trPr>
          <w:cantSplit/>
          <w:jc w:val="center"/>
        </w:trPr>
        <w:tc>
          <w:tcPr>
            <w:tcW w:w="5000" w:type="pct"/>
            <w:gridSpan w:val="2"/>
          </w:tcPr>
          <w:p w14:paraId="4F221F7D" w14:textId="17ED020A" w:rsidR="00BE4F24" w:rsidRPr="00185DF8" w:rsidRDefault="00BE4F24" w:rsidP="00E51529">
            <w:pPr>
              <w:pStyle w:val="TAN"/>
              <w:rPr>
                <w:lang w:val="en-US"/>
              </w:rPr>
            </w:pPr>
            <w:r w:rsidRPr="00185DF8">
              <w:rPr>
                <w:rFonts w:hint="eastAsia"/>
                <w:lang w:val="en-US" w:eastAsia="zh-CN"/>
              </w:rPr>
              <w:t>N</w:t>
            </w:r>
            <w:r w:rsidRPr="00185DF8">
              <w:rPr>
                <w:lang w:val="en-US" w:eastAsia="zh-CN"/>
              </w:rPr>
              <w:t>OTE</w:t>
            </w:r>
            <w:r w:rsidRPr="00185DF8">
              <w:rPr>
                <w:rFonts w:hint="eastAsia"/>
                <w:lang w:val="en-US" w:eastAsia="zh-CN"/>
              </w:rPr>
              <w:t>:</w:t>
            </w:r>
            <w:r w:rsidRPr="00185DF8">
              <w:rPr>
                <w:lang w:val="en-US"/>
              </w:rPr>
              <w:tab/>
            </w:r>
            <w:r w:rsidRPr="00185DF8">
              <w:rPr>
                <w:b/>
                <w:i/>
                <w:lang w:val="en-US" w:eastAsia="zh-CN"/>
              </w:rPr>
              <w:t>n</w:t>
            </w:r>
            <w:r w:rsidRPr="00185DF8">
              <w:rPr>
                <w:lang w:val="en-US" w:eastAsia="zh-CN"/>
              </w:rPr>
              <w:t xml:space="preserve"> is </w:t>
            </w:r>
            <w:r w:rsidR="004D4BBA" w:rsidRPr="00185DF8">
              <w:rPr>
                <w:lang w:val="en-US" w:eastAsia="zh-CN"/>
              </w:rPr>
              <w:t>signaled</w:t>
            </w:r>
            <w:r w:rsidRPr="00185DF8">
              <w:rPr>
                <w:lang w:val="en-US" w:eastAsia="zh-CN"/>
              </w:rPr>
              <w:t xml:space="preserve"> by the network by using </w:t>
            </w:r>
            <w:r>
              <w:rPr>
                <w:i/>
                <w:lang w:val="en-US" w:eastAsia="zh-CN"/>
              </w:rPr>
              <w:t>TBD</w:t>
            </w:r>
            <w:r w:rsidRPr="00185DF8">
              <w:rPr>
                <w:i/>
                <w:lang w:val="en-US" w:eastAsia="zh-CN"/>
              </w:rPr>
              <w:t xml:space="preserve"> </w:t>
            </w:r>
            <w:r w:rsidRPr="00185DF8">
              <w:rPr>
                <w:lang w:val="en-US" w:eastAsia="zh-CN"/>
              </w:rPr>
              <w:t>defined in TS</w:t>
            </w:r>
            <w:r w:rsidRPr="00185DF8">
              <w:rPr>
                <w:lang w:val="en-US"/>
              </w:rPr>
              <w:t> </w:t>
            </w:r>
            <w:r w:rsidRPr="00185DF8">
              <w:rPr>
                <w:lang w:val="en-US" w:eastAsia="zh-CN"/>
              </w:rPr>
              <w:t>36.331</w:t>
            </w:r>
            <w:r w:rsidRPr="00185DF8">
              <w:rPr>
                <w:lang w:val="en-US"/>
              </w:rPr>
              <w:t> </w:t>
            </w:r>
            <w:r w:rsidRPr="00185DF8">
              <w:rPr>
                <w:lang w:val="en-US" w:eastAsia="zh-CN"/>
              </w:rPr>
              <w:t>[2].</w:t>
            </w:r>
          </w:p>
        </w:tc>
      </w:tr>
    </w:tbl>
    <w:p w14:paraId="195DC0CC" w14:textId="77777777" w:rsidR="00BE4F24" w:rsidRPr="00185DF8" w:rsidRDefault="00BE4F24" w:rsidP="00BE4F24">
      <w:pPr>
        <w:rPr>
          <w:lang w:val="en-US"/>
        </w:rPr>
      </w:pPr>
    </w:p>
    <w:p w14:paraId="3CBA0117" w14:textId="77777777" w:rsidR="00BE4F24" w:rsidRPr="00185DF8" w:rsidRDefault="00BE4F24" w:rsidP="00BE4F24">
      <w:pPr>
        <w:pStyle w:val="TH"/>
        <w:rPr>
          <w:lang w:val="en-US"/>
        </w:rPr>
      </w:pPr>
      <w:r w:rsidRPr="00117F7C">
        <w:rPr>
          <w:lang w:val="en-US"/>
        </w:rPr>
        <w:lastRenderedPageBreak/>
        <w:t xml:space="preserve">Table 2: The relaxation factor N for a category M1/M2 UE configured with </w:t>
      </w:r>
      <w:proofErr w:type="spellStart"/>
      <w:r w:rsidRPr="00117F7C">
        <w:rPr>
          <w:lang w:val="en-US"/>
        </w:rPr>
        <w:t>eDRX</w:t>
      </w:r>
      <w:proofErr w:type="spellEnd"/>
      <w:r w:rsidRPr="00117F7C">
        <w:rPr>
          <w:lang w:val="en-US"/>
        </w:rPr>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BE4F24" w:rsidRPr="00B53E17" w14:paraId="36EBBB5D" w14:textId="77777777" w:rsidTr="00E51529">
        <w:trPr>
          <w:cantSplit/>
          <w:trHeight w:val="300"/>
          <w:jc w:val="center"/>
        </w:trPr>
        <w:tc>
          <w:tcPr>
            <w:tcW w:w="1432" w:type="pct"/>
            <w:vMerge w:val="restart"/>
            <w:tcBorders>
              <w:bottom w:val="single" w:sz="4" w:space="0" w:color="auto"/>
            </w:tcBorders>
          </w:tcPr>
          <w:p w14:paraId="46C8A4EC" w14:textId="77777777" w:rsidR="00BE4F24" w:rsidRPr="00BD6105" w:rsidRDefault="00BE4F24" w:rsidP="00E51529">
            <w:pPr>
              <w:pStyle w:val="TAH"/>
            </w:pPr>
            <w:r w:rsidRPr="00BD6105">
              <w:t>DRX cycle length [s]</w:t>
            </w:r>
          </w:p>
        </w:tc>
        <w:tc>
          <w:tcPr>
            <w:tcW w:w="3568" w:type="pct"/>
            <w:gridSpan w:val="4"/>
            <w:tcBorders>
              <w:bottom w:val="single" w:sz="4" w:space="0" w:color="auto"/>
            </w:tcBorders>
          </w:tcPr>
          <w:p w14:paraId="1A6BDC36" w14:textId="77777777" w:rsidR="00BE4F24" w:rsidRPr="00BD6105" w:rsidRDefault="00BE4F24" w:rsidP="00E51529">
            <w:pPr>
              <w:pStyle w:val="TAH"/>
            </w:pPr>
            <w:r w:rsidRPr="00BD6105">
              <w:t>Value</w:t>
            </w:r>
          </w:p>
        </w:tc>
      </w:tr>
      <w:tr w:rsidR="00BE4F24" w:rsidRPr="00B53E17" w14:paraId="34B23278" w14:textId="77777777" w:rsidTr="00E51529">
        <w:trPr>
          <w:cantSplit/>
          <w:jc w:val="center"/>
        </w:trPr>
        <w:tc>
          <w:tcPr>
            <w:tcW w:w="1432" w:type="pct"/>
            <w:vMerge/>
          </w:tcPr>
          <w:p w14:paraId="0C7FBE06" w14:textId="77777777" w:rsidR="00BE4F24" w:rsidRPr="00BD6105" w:rsidRDefault="00BE4F24" w:rsidP="00E51529">
            <w:pPr>
              <w:pStyle w:val="TAH"/>
              <w:rPr>
                <w:snapToGrid w:val="0"/>
              </w:rPr>
            </w:pPr>
          </w:p>
        </w:tc>
        <w:tc>
          <w:tcPr>
            <w:tcW w:w="893" w:type="pct"/>
          </w:tcPr>
          <w:p w14:paraId="1BA99A7D" w14:textId="121ABE1F" w:rsidR="00BE4F24" w:rsidRPr="00BD6105" w:rsidRDefault="00C822BA" w:rsidP="00E51529">
            <w:pPr>
              <w:pStyle w:val="TAH"/>
            </w:pPr>
            <w:r w:rsidRPr="00BD6105">
              <w:t>5.12</w:t>
            </w:r>
            <w:r w:rsidR="00BE4F24" w:rsidRPr="00BD6105">
              <w:t xml:space="preserve"> ≤ PTW length [s]</w:t>
            </w:r>
            <w:r w:rsidR="00BE4F24" w:rsidRPr="00BD6105">
              <w:rPr>
                <w:snapToGrid w:val="0"/>
              </w:rPr>
              <w:t xml:space="preserve"> &lt; </w:t>
            </w:r>
            <w:r w:rsidRPr="00BD6105">
              <w:rPr>
                <w:snapToGrid w:val="0"/>
              </w:rPr>
              <w:t>7.68</w:t>
            </w:r>
          </w:p>
        </w:tc>
        <w:tc>
          <w:tcPr>
            <w:tcW w:w="892" w:type="pct"/>
          </w:tcPr>
          <w:p w14:paraId="54986AA0" w14:textId="1B96AFC9" w:rsidR="00BE4F24" w:rsidRPr="00BD6105" w:rsidRDefault="00C822BA" w:rsidP="00E51529">
            <w:pPr>
              <w:pStyle w:val="TAH"/>
            </w:pPr>
            <w:r w:rsidRPr="00BD6105">
              <w:t>7.68</w:t>
            </w:r>
            <w:r w:rsidR="00BE4F24" w:rsidRPr="00BD6105">
              <w:t xml:space="preserve"> ≤ PTW length</w:t>
            </w:r>
            <w:r w:rsidR="00BE4F24" w:rsidRPr="00BD6105">
              <w:rPr>
                <w:snapToGrid w:val="0"/>
              </w:rPr>
              <w:t xml:space="preserve"> [s] &lt; </w:t>
            </w:r>
            <w:r w:rsidRPr="00BD6105">
              <w:rPr>
                <w:snapToGrid w:val="0"/>
              </w:rPr>
              <w:t>12.8</w:t>
            </w:r>
          </w:p>
        </w:tc>
        <w:tc>
          <w:tcPr>
            <w:tcW w:w="892" w:type="pct"/>
          </w:tcPr>
          <w:p w14:paraId="763F6552" w14:textId="1D8FFFD4" w:rsidR="00BE4F24" w:rsidRPr="00BD6105" w:rsidRDefault="00C822BA" w:rsidP="00E51529">
            <w:pPr>
              <w:pStyle w:val="TAH"/>
            </w:pPr>
            <w:r w:rsidRPr="00BD6105">
              <w:t>12.8</w:t>
            </w:r>
            <w:r w:rsidR="00BE4F24" w:rsidRPr="00BD6105">
              <w:t xml:space="preserve"> ≤ PTW length</w:t>
            </w:r>
            <w:r w:rsidR="00BE4F24" w:rsidRPr="00BD6105">
              <w:rPr>
                <w:snapToGrid w:val="0"/>
              </w:rPr>
              <w:t xml:space="preserve"> [s] &lt; 23.04</w:t>
            </w:r>
          </w:p>
        </w:tc>
        <w:tc>
          <w:tcPr>
            <w:tcW w:w="891" w:type="pct"/>
          </w:tcPr>
          <w:p w14:paraId="791EFBE3" w14:textId="77777777" w:rsidR="00BE4F24" w:rsidRPr="00BD6105" w:rsidRDefault="00BE4F24" w:rsidP="00E51529">
            <w:pPr>
              <w:pStyle w:val="TAH"/>
            </w:pPr>
            <w:r w:rsidRPr="00BD6105">
              <w:t>23.04 ≤</w:t>
            </w:r>
            <w:r w:rsidRPr="00BD6105">
              <w:rPr>
                <w:snapToGrid w:val="0"/>
              </w:rPr>
              <w:t xml:space="preserve"> </w:t>
            </w:r>
            <w:r w:rsidRPr="00BD6105">
              <w:t>PTW length</w:t>
            </w:r>
            <w:r w:rsidRPr="00BD6105">
              <w:rPr>
                <w:snapToGrid w:val="0"/>
              </w:rPr>
              <w:t xml:space="preserve"> [s] </w:t>
            </w:r>
          </w:p>
        </w:tc>
      </w:tr>
      <w:tr w:rsidR="006F3697" w:rsidRPr="00B53E17" w14:paraId="4E264461" w14:textId="77777777" w:rsidTr="00E51529">
        <w:trPr>
          <w:cantSplit/>
          <w:jc w:val="center"/>
        </w:trPr>
        <w:tc>
          <w:tcPr>
            <w:tcW w:w="1432" w:type="pct"/>
          </w:tcPr>
          <w:p w14:paraId="3346FAF0" w14:textId="77777777" w:rsidR="006F3697" w:rsidRPr="00632969" w:rsidRDefault="006F3697" w:rsidP="006F3697">
            <w:pPr>
              <w:pStyle w:val="TAC"/>
              <w:rPr>
                <w:snapToGrid w:val="0"/>
              </w:rPr>
            </w:pPr>
            <w:r w:rsidRPr="00632969">
              <w:t>0.32</w:t>
            </w:r>
          </w:p>
        </w:tc>
        <w:tc>
          <w:tcPr>
            <w:tcW w:w="893" w:type="pct"/>
          </w:tcPr>
          <w:p w14:paraId="45159EC1" w14:textId="05C8FE56" w:rsidR="006F3697" w:rsidRPr="00B53E17" w:rsidRDefault="006F3697" w:rsidP="006F3697">
            <w:pPr>
              <w:pStyle w:val="TAC"/>
              <w:rPr>
                <w:snapToGrid w:val="0"/>
                <w:highlight w:val="yellow"/>
              </w:rPr>
            </w:pPr>
            <w:r>
              <w:t>Min(</w:t>
            </w:r>
            <w:r w:rsidRPr="00552D02">
              <w:rPr>
                <w:b/>
                <w:i/>
              </w:rPr>
              <w:t>n</w:t>
            </w:r>
            <w:r>
              <w:t>, 2)</w:t>
            </w:r>
          </w:p>
        </w:tc>
        <w:tc>
          <w:tcPr>
            <w:tcW w:w="892" w:type="pct"/>
          </w:tcPr>
          <w:p w14:paraId="69783C96" w14:textId="28345C1E" w:rsidR="006F3697" w:rsidRPr="00B53E17" w:rsidRDefault="006F3697" w:rsidP="006F3697">
            <w:pPr>
              <w:pStyle w:val="TAC"/>
              <w:rPr>
                <w:highlight w:val="yellow"/>
              </w:rPr>
            </w:pPr>
            <w:r w:rsidRPr="00304F38">
              <w:t>Min(</w:t>
            </w:r>
            <w:r w:rsidRPr="00304F38">
              <w:rPr>
                <w:b/>
                <w:i/>
              </w:rPr>
              <w:t>n</w:t>
            </w:r>
            <w:r w:rsidRPr="00304F38">
              <w:t xml:space="preserve"> , </w:t>
            </w:r>
            <w:r>
              <w:t>4</w:t>
            </w:r>
            <w:r w:rsidRPr="00304F38">
              <w:t>)</w:t>
            </w:r>
          </w:p>
        </w:tc>
        <w:tc>
          <w:tcPr>
            <w:tcW w:w="892" w:type="pct"/>
          </w:tcPr>
          <w:p w14:paraId="44B9249A" w14:textId="7E083A8C" w:rsidR="006F3697" w:rsidRPr="00B53E17" w:rsidRDefault="006F3697" w:rsidP="006F3697">
            <w:pPr>
              <w:pStyle w:val="TAC"/>
              <w:rPr>
                <w:highlight w:val="yellow"/>
              </w:rPr>
            </w:pPr>
            <w:r w:rsidRPr="00304F38">
              <w:t>Min(</w:t>
            </w:r>
            <w:r w:rsidRPr="00304F38">
              <w:rPr>
                <w:b/>
                <w:i/>
              </w:rPr>
              <w:t>n</w:t>
            </w:r>
            <w:r w:rsidRPr="00304F38">
              <w:t xml:space="preserve"> , </w:t>
            </w:r>
            <w:r>
              <w:t>8</w:t>
            </w:r>
            <w:r w:rsidRPr="00304F38">
              <w:t>)</w:t>
            </w:r>
          </w:p>
        </w:tc>
        <w:tc>
          <w:tcPr>
            <w:tcW w:w="891" w:type="pct"/>
          </w:tcPr>
          <w:p w14:paraId="0DBE072F" w14:textId="15D3BD3C" w:rsidR="006F3697" w:rsidRPr="00B53E17" w:rsidRDefault="006F3697" w:rsidP="006F3697">
            <w:pPr>
              <w:pStyle w:val="TAC"/>
              <w:rPr>
                <w:highlight w:val="yellow"/>
              </w:rPr>
            </w:pPr>
            <w:r w:rsidRPr="00304F38">
              <w:t>Min(</w:t>
            </w:r>
            <w:r w:rsidRPr="00304F38">
              <w:rPr>
                <w:b/>
                <w:i/>
              </w:rPr>
              <w:t>n</w:t>
            </w:r>
            <w:r w:rsidRPr="00304F38">
              <w:t xml:space="preserve"> , </w:t>
            </w:r>
            <w:r>
              <w:t>16</w:t>
            </w:r>
            <w:r w:rsidRPr="00304F38">
              <w:t>)</w:t>
            </w:r>
          </w:p>
        </w:tc>
      </w:tr>
      <w:tr w:rsidR="006F3697" w:rsidRPr="00B53E17" w14:paraId="4EFBFC5B" w14:textId="77777777" w:rsidTr="00E51529">
        <w:trPr>
          <w:cantSplit/>
          <w:jc w:val="center"/>
        </w:trPr>
        <w:tc>
          <w:tcPr>
            <w:tcW w:w="1432" w:type="pct"/>
          </w:tcPr>
          <w:p w14:paraId="2D1A20D2" w14:textId="77777777" w:rsidR="006F3697" w:rsidRPr="00632969" w:rsidRDefault="006F3697" w:rsidP="006F3697">
            <w:pPr>
              <w:pStyle w:val="TAC"/>
              <w:rPr>
                <w:snapToGrid w:val="0"/>
              </w:rPr>
            </w:pPr>
            <w:r w:rsidRPr="00632969">
              <w:t>0.64</w:t>
            </w:r>
          </w:p>
        </w:tc>
        <w:tc>
          <w:tcPr>
            <w:tcW w:w="893" w:type="pct"/>
          </w:tcPr>
          <w:p w14:paraId="5E69DB20" w14:textId="77777777" w:rsidR="006F3697" w:rsidRPr="00DB23F4" w:rsidRDefault="006F3697" w:rsidP="006F3697">
            <w:pPr>
              <w:pStyle w:val="TAC"/>
              <w:rPr>
                <w:snapToGrid w:val="0"/>
              </w:rPr>
            </w:pPr>
            <w:r w:rsidRPr="00DB23F4">
              <w:rPr>
                <w:snapToGrid w:val="0"/>
              </w:rPr>
              <w:t>N/A</w:t>
            </w:r>
          </w:p>
        </w:tc>
        <w:tc>
          <w:tcPr>
            <w:tcW w:w="892" w:type="pct"/>
          </w:tcPr>
          <w:p w14:paraId="1E08355E" w14:textId="5FFBBEED" w:rsidR="006F3697" w:rsidRPr="00DB23F4" w:rsidRDefault="006F3697" w:rsidP="006F3697">
            <w:pPr>
              <w:pStyle w:val="TAC"/>
            </w:pPr>
            <w:r w:rsidRPr="00DB23F4">
              <w:t>Min(</w:t>
            </w:r>
            <w:r w:rsidRPr="00DB23F4">
              <w:rPr>
                <w:b/>
                <w:i/>
              </w:rPr>
              <w:t>n</w:t>
            </w:r>
            <w:r w:rsidRPr="00DB23F4">
              <w:t>, 2)</w:t>
            </w:r>
          </w:p>
        </w:tc>
        <w:tc>
          <w:tcPr>
            <w:tcW w:w="892" w:type="pct"/>
          </w:tcPr>
          <w:p w14:paraId="3BF4095A" w14:textId="4BEE9338" w:rsidR="006F3697" w:rsidRPr="00DB23F4" w:rsidRDefault="006F3697" w:rsidP="006F3697">
            <w:pPr>
              <w:pStyle w:val="TAC"/>
            </w:pPr>
            <w:r w:rsidRPr="00DB23F4">
              <w:t>Min(</w:t>
            </w:r>
            <w:r w:rsidRPr="00DB23F4">
              <w:rPr>
                <w:b/>
                <w:i/>
              </w:rPr>
              <w:t>n</w:t>
            </w:r>
            <w:r w:rsidRPr="00DB23F4">
              <w:t xml:space="preserve"> , 4)</w:t>
            </w:r>
          </w:p>
        </w:tc>
        <w:tc>
          <w:tcPr>
            <w:tcW w:w="891" w:type="pct"/>
          </w:tcPr>
          <w:p w14:paraId="1C178FFF" w14:textId="273A10BC" w:rsidR="006F3697" w:rsidRPr="00B53E17" w:rsidRDefault="006F3697" w:rsidP="006F3697">
            <w:pPr>
              <w:pStyle w:val="TAC"/>
              <w:rPr>
                <w:highlight w:val="yellow"/>
              </w:rPr>
            </w:pPr>
            <w:r w:rsidRPr="00304F38">
              <w:t>Min(</w:t>
            </w:r>
            <w:r w:rsidRPr="00304F38">
              <w:rPr>
                <w:b/>
                <w:i/>
              </w:rPr>
              <w:t>n</w:t>
            </w:r>
            <w:r w:rsidRPr="00304F38">
              <w:t xml:space="preserve"> , </w:t>
            </w:r>
            <w:r>
              <w:t>8</w:t>
            </w:r>
            <w:r w:rsidRPr="00304F38">
              <w:t>)</w:t>
            </w:r>
          </w:p>
        </w:tc>
      </w:tr>
      <w:tr w:rsidR="00302F8A" w:rsidRPr="00B53E17" w14:paraId="6D379A60" w14:textId="77777777" w:rsidTr="00E51529">
        <w:trPr>
          <w:cantSplit/>
          <w:trHeight w:val="237"/>
          <w:jc w:val="center"/>
        </w:trPr>
        <w:tc>
          <w:tcPr>
            <w:tcW w:w="1432" w:type="pct"/>
          </w:tcPr>
          <w:p w14:paraId="340D1D47" w14:textId="77777777" w:rsidR="00302F8A" w:rsidRPr="00632969" w:rsidRDefault="00302F8A" w:rsidP="00302F8A">
            <w:pPr>
              <w:pStyle w:val="TAC"/>
            </w:pPr>
            <w:r w:rsidRPr="00632969">
              <w:t>1.28</w:t>
            </w:r>
          </w:p>
        </w:tc>
        <w:tc>
          <w:tcPr>
            <w:tcW w:w="893" w:type="pct"/>
          </w:tcPr>
          <w:p w14:paraId="76290E0C" w14:textId="77777777" w:rsidR="00302F8A" w:rsidRPr="00DB23F4" w:rsidRDefault="00302F8A" w:rsidP="00302F8A">
            <w:pPr>
              <w:pStyle w:val="TAC"/>
            </w:pPr>
            <w:r w:rsidRPr="00DB23F4">
              <w:rPr>
                <w:snapToGrid w:val="0"/>
              </w:rPr>
              <w:t>N/A</w:t>
            </w:r>
          </w:p>
        </w:tc>
        <w:tc>
          <w:tcPr>
            <w:tcW w:w="892" w:type="pct"/>
          </w:tcPr>
          <w:p w14:paraId="200CD9B9" w14:textId="77777777" w:rsidR="00302F8A" w:rsidRPr="00DB23F4" w:rsidRDefault="00302F8A" w:rsidP="00302F8A">
            <w:pPr>
              <w:pStyle w:val="TAC"/>
            </w:pPr>
            <w:r w:rsidRPr="00DB23F4">
              <w:rPr>
                <w:snapToGrid w:val="0"/>
              </w:rPr>
              <w:t>N/A</w:t>
            </w:r>
          </w:p>
        </w:tc>
        <w:tc>
          <w:tcPr>
            <w:tcW w:w="892" w:type="pct"/>
          </w:tcPr>
          <w:p w14:paraId="28094F52" w14:textId="069B7077" w:rsidR="00302F8A" w:rsidRPr="00DB23F4" w:rsidRDefault="00302F8A" w:rsidP="00302F8A">
            <w:pPr>
              <w:pStyle w:val="TAC"/>
            </w:pPr>
            <w:r w:rsidRPr="00DB23F4">
              <w:t>Min(</w:t>
            </w:r>
            <w:r w:rsidRPr="00DB23F4">
              <w:rPr>
                <w:b/>
                <w:i/>
              </w:rPr>
              <w:t>n</w:t>
            </w:r>
            <w:r w:rsidRPr="00DB23F4">
              <w:t>, 2)</w:t>
            </w:r>
          </w:p>
        </w:tc>
        <w:tc>
          <w:tcPr>
            <w:tcW w:w="891" w:type="pct"/>
          </w:tcPr>
          <w:p w14:paraId="0834D0B6" w14:textId="292FDACE" w:rsidR="00302F8A" w:rsidRPr="00B53E17" w:rsidRDefault="00302F8A" w:rsidP="00302F8A">
            <w:pPr>
              <w:pStyle w:val="TAC"/>
              <w:rPr>
                <w:highlight w:val="yellow"/>
              </w:rPr>
            </w:pPr>
            <w:r w:rsidRPr="00304F38">
              <w:t>Min(</w:t>
            </w:r>
            <w:r w:rsidRPr="00304F38">
              <w:rPr>
                <w:b/>
                <w:i/>
              </w:rPr>
              <w:t>n</w:t>
            </w:r>
            <w:r w:rsidRPr="00304F38">
              <w:t xml:space="preserve"> , </w:t>
            </w:r>
            <w:r>
              <w:t>4</w:t>
            </w:r>
            <w:r w:rsidRPr="00304F38">
              <w:t>)</w:t>
            </w:r>
          </w:p>
        </w:tc>
      </w:tr>
      <w:tr w:rsidR="00950231" w:rsidRPr="00B53E17" w14:paraId="516CC96D" w14:textId="77777777" w:rsidTr="00E51529">
        <w:trPr>
          <w:cantSplit/>
          <w:jc w:val="center"/>
        </w:trPr>
        <w:tc>
          <w:tcPr>
            <w:tcW w:w="1432" w:type="pct"/>
          </w:tcPr>
          <w:p w14:paraId="092A40ED" w14:textId="77777777" w:rsidR="00950231" w:rsidRPr="00632969" w:rsidRDefault="00950231" w:rsidP="00950231">
            <w:pPr>
              <w:pStyle w:val="TAC"/>
            </w:pPr>
            <w:r w:rsidRPr="00632969">
              <w:t>2.56</w:t>
            </w:r>
          </w:p>
        </w:tc>
        <w:tc>
          <w:tcPr>
            <w:tcW w:w="893" w:type="pct"/>
          </w:tcPr>
          <w:p w14:paraId="350974E1" w14:textId="77777777" w:rsidR="00950231" w:rsidRPr="00DB23F4" w:rsidRDefault="00950231" w:rsidP="00950231">
            <w:pPr>
              <w:pStyle w:val="TAC"/>
            </w:pPr>
            <w:r w:rsidRPr="00DB23F4">
              <w:rPr>
                <w:snapToGrid w:val="0"/>
              </w:rPr>
              <w:t>N/A</w:t>
            </w:r>
          </w:p>
        </w:tc>
        <w:tc>
          <w:tcPr>
            <w:tcW w:w="892" w:type="pct"/>
          </w:tcPr>
          <w:p w14:paraId="46D598BB" w14:textId="77777777" w:rsidR="00950231" w:rsidRPr="00DB23F4" w:rsidRDefault="00950231" w:rsidP="00950231">
            <w:pPr>
              <w:pStyle w:val="TAC"/>
            </w:pPr>
            <w:r w:rsidRPr="00DB23F4">
              <w:rPr>
                <w:snapToGrid w:val="0"/>
              </w:rPr>
              <w:t>N/A</w:t>
            </w:r>
          </w:p>
        </w:tc>
        <w:tc>
          <w:tcPr>
            <w:tcW w:w="892" w:type="pct"/>
          </w:tcPr>
          <w:p w14:paraId="0B51123B" w14:textId="77777777" w:rsidR="00950231" w:rsidRPr="00DB23F4" w:rsidRDefault="00950231" w:rsidP="00950231">
            <w:pPr>
              <w:pStyle w:val="TAC"/>
            </w:pPr>
            <w:r w:rsidRPr="00DB23F4">
              <w:rPr>
                <w:snapToGrid w:val="0"/>
              </w:rPr>
              <w:t>N/A</w:t>
            </w:r>
          </w:p>
        </w:tc>
        <w:tc>
          <w:tcPr>
            <w:tcW w:w="891" w:type="pct"/>
          </w:tcPr>
          <w:p w14:paraId="4035222C" w14:textId="43DD6E8F" w:rsidR="00950231" w:rsidRPr="00B53E17" w:rsidRDefault="00950231" w:rsidP="00950231">
            <w:pPr>
              <w:pStyle w:val="TAC"/>
              <w:rPr>
                <w:highlight w:val="yellow"/>
              </w:rPr>
            </w:pPr>
            <w:r>
              <w:t>Min(</w:t>
            </w:r>
            <w:r w:rsidRPr="00552D02">
              <w:rPr>
                <w:b/>
                <w:i/>
              </w:rPr>
              <w:t>n</w:t>
            </w:r>
            <w:r>
              <w:t>, 2)</w:t>
            </w:r>
          </w:p>
        </w:tc>
      </w:tr>
      <w:tr w:rsidR="00BE4F24" w:rsidRPr="00A35753" w14:paraId="7F5B2009" w14:textId="77777777" w:rsidTr="00E51529">
        <w:trPr>
          <w:cantSplit/>
          <w:jc w:val="center"/>
        </w:trPr>
        <w:tc>
          <w:tcPr>
            <w:tcW w:w="5000" w:type="pct"/>
            <w:gridSpan w:val="5"/>
          </w:tcPr>
          <w:p w14:paraId="55783376" w14:textId="29732FA1" w:rsidR="00BE4F24" w:rsidRPr="00632969" w:rsidRDefault="00BE4F24" w:rsidP="00E51529">
            <w:pPr>
              <w:pStyle w:val="TAN"/>
              <w:rPr>
                <w:lang w:val="en-US" w:eastAsia="zh-CN"/>
              </w:rPr>
            </w:pPr>
            <w:r w:rsidRPr="00632969">
              <w:rPr>
                <w:rFonts w:hint="eastAsia"/>
                <w:lang w:val="en-US" w:eastAsia="zh-CN"/>
              </w:rPr>
              <w:t>N</w:t>
            </w:r>
            <w:r w:rsidRPr="00632969">
              <w:rPr>
                <w:lang w:val="en-US" w:eastAsia="zh-CN"/>
              </w:rPr>
              <w:t>OTE</w:t>
            </w:r>
            <w:r w:rsidRPr="00632969">
              <w:rPr>
                <w:rFonts w:hint="eastAsia"/>
                <w:lang w:val="en-US" w:eastAsia="zh-CN"/>
              </w:rPr>
              <w:t>:</w:t>
            </w:r>
            <w:r w:rsidRPr="00632969">
              <w:rPr>
                <w:lang w:val="en-US"/>
              </w:rPr>
              <w:tab/>
            </w:r>
            <w:r w:rsidRPr="00632969">
              <w:rPr>
                <w:b/>
                <w:i/>
                <w:lang w:val="en-US" w:eastAsia="zh-CN"/>
              </w:rPr>
              <w:t>n</w:t>
            </w:r>
            <w:r w:rsidRPr="00632969">
              <w:rPr>
                <w:lang w:val="en-US" w:eastAsia="zh-CN"/>
              </w:rPr>
              <w:t xml:space="preserve"> is </w:t>
            </w:r>
            <w:r w:rsidR="004D4BBA" w:rsidRPr="00632969">
              <w:rPr>
                <w:lang w:val="en-US" w:eastAsia="zh-CN"/>
              </w:rPr>
              <w:t>signaled</w:t>
            </w:r>
            <w:r w:rsidRPr="00632969">
              <w:rPr>
                <w:lang w:val="en-US" w:eastAsia="zh-CN"/>
              </w:rPr>
              <w:t xml:space="preserve"> by the network by using </w:t>
            </w:r>
            <w:r w:rsidR="00C26D70" w:rsidRPr="00632969">
              <w:rPr>
                <w:i/>
                <w:lang w:val="en-US" w:eastAsia="zh-CN"/>
              </w:rPr>
              <w:t>TBD</w:t>
            </w:r>
            <w:r w:rsidRPr="00632969">
              <w:rPr>
                <w:i/>
                <w:lang w:val="en-US" w:eastAsia="zh-CN"/>
              </w:rPr>
              <w:t xml:space="preserve"> </w:t>
            </w:r>
            <w:r w:rsidRPr="00632969">
              <w:rPr>
                <w:lang w:val="en-US" w:eastAsia="zh-CN"/>
              </w:rPr>
              <w:t>defined in TS</w:t>
            </w:r>
            <w:r w:rsidRPr="00632969">
              <w:rPr>
                <w:lang w:val="en-US"/>
              </w:rPr>
              <w:t> </w:t>
            </w:r>
            <w:r w:rsidRPr="00632969">
              <w:rPr>
                <w:lang w:val="en-US" w:eastAsia="zh-CN"/>
              </w:rPr>
              <w:t>36.331</w:t>
            </w:r>
            <w:r w:rsidRPr="00632969">
              <w:rPr>
                <w:lang w:val="en-US"/>
              </w:rPr>
              <w:t> </w:t>
            </w:r>
            <w:r w:rsidRPr="00632969">
              <w:rPr>
                <w:lang w:val="en-US" w:eastAsia="zh-CN"/>
              </w:rPr>
              <w:t>[2].</w:t>
            </w:r>
          </w:p>
        </w:tc>
      </w:tr>
    </w:tbl>
    <w:p w14:paraId="65E9083B" w14:textId="77777777" w:rsidR="00BE4F24" w:rsidRDefault="00BE4F24" w:rsidP="00BE4F24">
      <w:pPr>
        <w:rPr>
          <w:lang w:val="en-US"/>
        </w:rPr>
      </w:pPr>
    </w:p>
    <w:p w14:paraId="6191B19F" w14:textId="3B07AAAC" w:rsidR="00E750C7" w:rsidRPr="00E86775" w:rsidRDefault="00E750C7" w:rsidP="00E86775">
      <w:pPr>
        <w:rPr>
          <w:lang w:val="en-US"/>
        </w:rPr>
      </w:pPr>
    </w:p>
    <w:p w14:paraId="2A3739F7" w14:textId="544A2EE6" w:rsidR="002634C9" w:rsidRPr="00E86775" w:rsidRDefault="002634C9" w:rsidP="002634C9">
      <w:pPr>
        <w:pStyle w:val="Heading1"/>
        <w:rPr>
          <w:lang w:val="en-US"/>
        </w:rPr>
      </w:pPr>
      <w:r w:rsidRPr="00E86775">
        <w:rPr>
          <w:lang w:val="en-US"/>
        </w:rPr>
        <w:t>Summary</w:t>
      </w:r>
    </w:p>
    <w:p w14:paraId="67AD9954" w14:textId="545B497C" w:rsidR="00172FAE" w:rsidRPr="00E86775" w:rsidRDefault="00CB01FC" w:rsidP="00CB01FC">
      <w:pPr>
        <w:rPr>
          <w:lang w:val="en-US" w:eastAsia="ja-JP"/>
        </w:rPr>
      </w:pPr>
      <w:r w:rsidRPr="00E86775">
        <w:rPr>
          <w:lang w:val="en-US" w:eastAsia="ja-JP"/>
        </w:rPr>
        <w:t>In this contribution we have discusse</w:t>
      </w:r>
      <w:r w:rsidR="00327E48" w:rsidRPr="00E86775">
        <w:rPr>
          <w:lang w:val="en-US" w:eastAsia="ja-JP"/>
        </w:rPr>
        <w:t>d the serving cell measurement relaxation factor for category M1/M2 UEs. Based on the discussion, we have made following proposal:</w:t>
      </w:r>
    </w:p>
    <w:p w14:paraId="58DB67A6" w14:textId="77777777" w:rsidR="008A6286" w:rsidRPr="00804C5A" w:rsidRDefault="00F805E5" w:rsidP="008A6286">
      <w:pPr>
        <w:pStyle w:val="ListParagraph"/>
        <w:numPr>
          <w:ilvl w:val="0"/>
          <w:numId w:val="49"/>
        </w:numPr>
        <w:rPr>
          <w:lang w:val="en-US"/>
        </w:rPr>
      </w:pPr>
      <w:r w:rsidRPr="00E86775">
        <w:rPr>
          <w:lang w:val="en-US" w:eastAsia="ja-JP"/>
        </w:rPr>
        <w:t xml:space="preserve"> </w:t>
      </w:r>
      <w:r w:rsidR="008A6286">
        <w:rPr>
          <w:b/>
          <w:lang w:val="en-US"/>
        </w:rPr>
        <w:t xml:space="preserve">Proposal: </w:t>
      </w:r>
      <w:r w:rsidR="008A6286">
        <w:rPr>
          <w:lang w:val="en-US"/>
        </w:rPr>
        <w:t xml:space="preserve">The relaxation factor N for category M1/M2 UEs are defined as in Table 1 and 2 for normal DRX and </w:t>
      </w:r>
      <w:proofErr w:type="spellStart"/>
      <w:r w:rsidR="008A6286">
        <w:rPr>
          <w:lang w:val="en-US"/>
        </w:rPr>
        <w:t>eDRX</w:t>
      </w:r>
      <w:proofErr w:type="spellEnd"/>
      <w:r w:rsidR="008A6286">
        <w:rPr>
          <w:lang w:val="en-US"/>
        </w:rPr>
        <w:t xml:space="preserve"> respectively. </w:t>
      </w:r>
    </w:p>
    <w:p w14:paraId="390ECC25" w14:textId="61FDD5B6" w:rsidR="005A782E" w:rsidRPr="00C5495E" w:rsidRDefault="005A782E" w:rsidP="005876AB">
      <w:pPr>
        <w:pStyle w:val="Heading1"/>
        <w:ind w:left="0" w:firstLine="0"/>
        <w:rPr>
          <w:lang w:val="en-US"/>
        </w:rPr>
      </w:pPr>
      <w:r w:rsidRPr="00C5495E">
        <w:rPr>
          <w:lang w:val="en-US"/>
        </w:rPr>
        <w:t>References</w:t>
      </w:r>
    </w:p>
    <w:p w14:paraId="0533C436" w14:textId="358C9011" w:rsidR="002331D3" w:rsidRDefault="00071890" w:rsidP="002331D3">
      <w:pPr>
        <w:numPr>
          <w:ilvl w:val="0"/>
          <w:numId w:val="41"/>
        </w:numPr>
        <w:overflowPunct w:val="0"/>
        <w:autoSpaceDE w:val="0"/>
        <w:autoSpaceDN w:val="0"/>
        <w:adjustRightInd w:val="0"/>
        <w:spacing w:after="180" w:line="240" w:lineRule="auto"/>
        <w:rPr>
          <w:rFonts w:cstheme="minorHAnsi"/>
          <w:lang w:val="en-US"/>
        </w:rPr>
      </w:pPr>
      <w:r w:rsidRPr="00C5495E">
        <w:rPr>
          <w:rFonts w:cstheme="minorHAnsi"/>
          <w:lang w:val="en-US"/>
        </w:rPr>
        <w:t>R4-1904806</w:t>
      </w:r>
      <w:r w:rsidR="00DC4717" w:rsidRPr="00C5495E">
        <w:rPr>
          <w:rFonts w:cstheme="minorHAnsi"/>
          <w:lang w:val="en-US"/>
        </w:rPr>
        <w:t xml:space="preserve">, </w:t>
      </w:r>
      <w:r w:rsidR="0039395D" w:rsidRPr="00C5495E">
        <w:rPr>
          <w:rFonts w:cstheme="minorHAnsi"/>
          <w:lang w:val="en-US"/>
        </w:rPr>
        <w:t>“</w:t>
      </w:r>
      <w:r w:rsidR="00024516" w:rsidRPr="00C5495E">
        <w:rPr>
          <w:rFonts w:cstheme="minorHAnsi"/>
          <w:lang w:val="en-US"/>
        </w:rPr>
        <w:t>Way forward on Rel-16 MTC RRM enhancement</w:t>
      </w:r>
      <w:r w:rsidR="0039395D" w:rsidRPr="00C5495E">
        <w:rPr>
          <w:rFonts w:cstheme="minorHAnsi"/>
          <w:lang w:val="en-US"/>
        </w:rPr>
        <w:t xml:space="preserve">”, </w:t>
      </w:r>
      <w:r w:rsidR="00C5495E" w:rsidRPr="00C5495E">
        <w:rPr>
          <w:rFonts w:cstheme="minorHAnsi"/>
          <w:lang w:val="en-US"/>
        </w:rPr>
        <w:t>Ericsson, Qualcomm Incorporated, Huawei, Nokia, Nokia Shanghai Bell</w:t>
      </w:r>
    </w:p>
    <w:p w14:paraId="6C7F9E2F" w14:textId="037186BE" w:rsidR="00815E45" w:rsidRPr="00C5495E" w:rsidRDefault="00815E45" w:rsidP="002331D3">
      <w:pPr>
        <w:numPr>
          <w:ilvl w:val="0"/>
          <w:numId w:val="41"/>
        </w:numPr>
        <w:overflowPunct w:val="0"/>
        <w:autoSpaceDE w:val="0"/>
        <w:autoSpaceDN w:val="0"/>
        <w:adjustRightInd w:val="0"/>
        <w:spacing w:after="180" w:line="240" w:lineRule="auto"/>
        <w:rPr>
          <w:rFonts w:cstheme="minorHAnsi"/>
          <w:lang w:val="en-US"/>
        </w:rPr>
      </w:pPr>
      <w:r>
        <w:rPr>
          <w:rFonts w:cstheme="minorHAnsi"/>
          <w:lang w:val="en-US"/>
        </w:rPr>
        <w:t>TS 36.133 V 15.7.0</w:t>
      </w:r>
    </w:p>
    <w:p w14:paraId="01B620A6" w14:textId="3F504354" w:rsidR="006C6A03" w:rsidRPr="00C5495E" w:rsidRDefault="006C6A03" w:rsidP="002331D3">
      <w:pPr>
        <w:overflowPunct w:val="0"/>
        <w:autoSpaceDE w:val="0"/>
        <w:autoSpaceDN w:val="0"/>
        <w:adjustRightInd w:val="0"/>
        <w:spacing w:after="180" w:line="240" w:lineRule="auto"/>
        <w:rPr>
          <w:rFonts w:cstheme="minorHAnsi"/>
          <w:lang w:val="en-US"/>
        </w:rPr>
      </w:pPr>
    </w:p>
    <w:p w14:paraId="41C16C8B" w14:textId="77777777" w:rsidR="00DC3BF9" w:rsidRPr="001A5974" w:rsidRDefault="00DC3BF9" w:rsidP="00DC3BF9">
      <w:pPr>
        <w:overflowPunct w:val="0"/>
        <w:autoSpaceDE w:val="0"/>
        <w:autoSpaceDN w:val="0"/>
        <w:adjustRightInd w:val="0"/>
        <w:spacing w:after="180" w:line="240" w:lineRule="auto"/>
        <w:contextualSpacing/>
        <w:textAlignment w:val="baseline"/>
        <w:rPr>
          <w:lang w:val="en-US"/>
        </w:rPr>
      </w:pPr>
    </w:p>
    <w:sectPr w:rsidR="00DC3BF9"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682D9" w14:textId="77777777" w:rsidR="007E2289" w:rsidRDefault="007E2289">
      <w:pPr>
        <w:spacing w:after="0"/>
      </w:pPr>
      <w:r>
        <w:separator/>
      </w:r>
    </w:p>
  </w:endnote>
  <w:endnote w:type="continuationSeparator" w:id="0">
    <w:p w14:paraId="54C0105B" w14:textId="77777777" w:rsidR="007E2289" w:rsidRDefault="007E2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D9720" w14:textId="77777777" w:rsidR="007E2289" w:rsidRDefault="007E2289">
      <w:pPr>
        <w:spacing w:after="0"/>
      </w:pPr>
      <w:r>
        <w:separator/>
      </w:r>
    </w:p>
  </w:footnote>
  <w:footnote w:type="continuationSeparator" w:id="0">
    <w:p w14:paraId="3FFADD47" w14:textId="77777777" w:rsidR="007E2289" w:rsidRDefault="007E22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84427"/>
    <w:multiLevelType w:val="hybridMultilevel"/>
    <w:tmpl w:val="8B20E326"/>
    <w:lvl w:ilvl="0" w:tplc="CEAC5992">
      <w:start w:val="1"/>
      <w:numFmt w:val="bullet"/>
      <w:lvlText w:val="•"/>
      <w:lvlJc w:val="left"/>
      <w:pPr>
        <w:tabs>
          <w:tab w:val="num" w:pos="720"/>
        </w:tabs>
        <w:ind w:left="720" w:hanging="360"/>
      </w:pPr>
      <w:rPr>
        <w:rFonts w:ascii="Arial" w:hAnsi="Arial" w:hint="default"/>
      </w:rPr>
    </w:lvl>
    <w:lvl w:ilvl="1" w:tplc="AE4AC650">
      <w:start w:val="10329"/>
      <w:numFmt w:val="bullet"/>
      <w:lvlText w:val="–"/>
      <w:lvlJc w:val="left"/>
      <w:pPr>
        <w:tabs>
          <w:tab w:val="num" w:pos="1440"/>
        </w:tabs>
        <w:ind w:left="1440" w:hanging="360"/>
      </w:pPr>
      <w:rPr>
        <w:rFonts w:ascii="Arial" w:hAnsi="Arial" w:hint="default"/>
      </w:rPr>
    </w:lvl>
    <w:lvl w:ilvl="2" w:tplc="7ED2CAF2" w:tentative="1">
      <w:start w:val="1"/>
      <w:numFmt w:val="bullet"/>
      <w:lvlText w:val="•"/>
      <w:lvlJc w:val="left"/>
      <w:pPr>
        <w:tabs>
          <w:tab w:val="num" w:pos="2160"/>
        </w:tabs>
        <w:ind w:left="2160" w:hanging="360"/>
      </w:pPr>
      <w:rPr>
        <w:rFonts w:ascii="Arial" w:hAnsi="Arial" w:hint="default"/>
      </w:rPr>
    </w:lvl>
    <w:lvl w:ilvl="3" w:tplc="406CF608" w:tentative="1">
      <w:start w:val="1"/>
      <w:numFmt w:val="bullet"/>
      <w:lvlText w:val="•"/>
      <w:lvlJc w:val="left"/>
      <w:pPr>
        <w:tabs>
          <w:tab w:val="num" w:pos="2880"/>
        </w:tabs>
        <w:ind w:left="2880" w:hanging="360"/>
      </w:pPr>
      <w:rPr>
        <w:rFonts w:ascii="Arial" w:hAnsi="Arial" w:hint="default"/>
      </w:rPr>
    </w:lvl>
    <w:lvl w:ilvl="4" w:tplc="5B1E2202" w:tentative="1">
      <w:start w:val="1"/>
      <w:numFmt w:val="bullet"/>
      <w:lvlText w:val="•"/>
      <w:lvlJc w:val="left"/>
      <w:pPr>
        <w:tabs>
          <w:tab w:val="num" w:pos="3600"/>
        </w:tabs>
        <w:ind w:left="3600" w:hanging="360"/>
      </w:pPr>
      <w:rPr>
        <w:rFonts w:ascii="Arial" w:hAnsi="Arial" w:hint="default"/>
      </w:rPr>
    </w:lvl>
    <w:lvl w:ilvl="5" w:tplc="FFA4DA3A" w:tentative="1">
      <w:start w:val="1"/>
      <w:numFmt w:val="bullet"/>
      <w:lvlText w:val="•"/>
      <w:lvlJc w:val="left"/>
      <w:pPr>
        <w:tabs>
          <w:tab w:val="num" w:pos="4320"/>
        </w:tabs>
        <w:ind w:left="4320" w:hanging="360"/>
      </w:pPr>
      <w:rPr>
        <w:rFonts w:ascii="Arial" w:hAnsi="Arial" w:hint="default"/>
      </w:rPr>
    </w:lvl>
    <w:lvl w:ilvl="6" w:tplc="782CA4F8" w:tentative="1">
      <w:start w:val="1"/>
      <w:numFmt w:val="bullet"/>
      <w:lvlText w:val="•"/>
      <w:lvlJc w:val="left"/>
      <w:pPr>
        <w:tabs>
          <w:tab w:val="num" w:pos="5040"/>
        </w:tabs>
        <w:ind w:left="5040" w:hanging="360"/>
      </w:pPr>
      <w:rPr>
        <w:rFonts w:ascii="Arial" w:hAnsi="Arial" w:hint="default"/>
      </w:rPr>
    </w:lvl>
    <w:lvl w:ilvl="7" w:tplc="350ED2BA" w:tentative="1">
      <w:start w:val="1"/>
      <w:numFmt w:val="bullet"/>
      <w:lvlText w:val="•"/>
      <w:lvlJc w:val="left"/>
      <w:pPr>
        <w:tabs>
          <w:tab w:val="num" w:pos="5760"/>
        </w:tabs>
        <w:ind w:left="5760" w:hanging="360"/>
      </w:pPr>
      <w:rPr>
        <w:rFonts w:ascii="Arial" w:hAnsi="Arial" w:hint="default"/>
      </w:rPr>
    </w:lvl>
    <w:lvl w:ilvl="8" w:tplc="E80EF6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87DEE"/>
    <w:multiLevelType w:val="hybridMultilevel"/>
    <w:tmpl w:val="49ACB77C"/>
    <w:lvl w:ilvl="0" w:tplc="ED9410A8">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A661DD"/>
    <w:multiLevelType w:val="hybridMultilevel"/>
    <w:tmpl w:val="4568381E"/>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55AF4"/>
    <w:multiLevelType w:val="hybridMultilevel"/>
    <w:tmpl w:val="7414B3D0"/>
    <w:lvl w:ilvl="0" w:tplc="D3309584">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8264A"/>
    <w:multiLevelType w:val="hybridMultilevel"/>
    <w:tmpl w:val="5ABC3CAE"/>
    <w:lvl w:ilvl="0" w:tplc="5AC0E314">
      <w:start w:val="1"/>
      <w:numFmt w:val="bullet"/>
      <w:lvlText w:val="•"/>
      <w:lvlJc w:val="left"/>
      <w:pPr>
        <w:tabs>
          <w:tab w:val="num" w:pos="720"/>
        </w:tabs>
        <w:ind w:left="720" w:hanging="360"/>
      </w:pPr>
      <w:rPr>
        <w:rFonts w:ascii="Arial" w:hAnsi="Arial" w:hint="default"/>
      </w:rPr>
    </w:lvl>
    <w:lvl w:ilvl="1" w:tplc="34146476">
      <w:start w:val="238"/>
      <w:numFmt w:val="bullet"/>
      <w:lvlText w:val="–"/>
      <w:lvlJc w:val="left"/>
      <w:pPr>
        <w:tabs>
          <w:tab w:val="num" w:pos="1440"/>
        </w:tabs>
        <w:ind w:left="1440" w:hanging="360"/>
      </w:pPr>
      <w:rPr>
        <w:rFonts w:ascii="Arial" w:hAnsi="Arial" w:hint="default"/>
      </w:rPr>
    </w:lvl>
    <w:lvl w:ilvl="2" w:tplc="585C3BC6" w:tentative="1">
      <w:start w:val="1"/>
      <w:numFmt w:val="bullet"/>
      <w:lvlText w:val="•"/>
      <w:lvlJc w:val="left"/>
      <w:pPr>
        <w:tabs>
          <w:tab w:val="num" w:pos="2160"/>
        </w:tabs>
        <w:ind w:left="2160" w:hanging="360"/>
      </w:pPr>
      <w:rPr>
        <w:rFonts w:ascii="Arial" w:hAnsi="Arial" w:hint="default"/>
      </w:rPr>
    </w:lvl>
    <w:lvl w:ilvl="3" w:tplc="965484D4" w:tentative="1">
      <w:start w:val="1"/>
      <w:numFmt w:val="bullet"/>
      <w:lvlText w:val="•"/>
      <w:lvlJc w:val="left"/>
      <w:pPr>
        <w:tabs>
          <w:tab w:val="num" w:pos="2880"/>
        </w:tabs>
        <w:ind w:left="2880" w:hanging="360"/>
      </w:pPr>
      <w:rPr>
        <w:rFonts w:ascii="Arial" w:hAnsi="Arial" w:hint="default"/>
      </w:rPr>
    </w:lvl>
    <w:lvl w:ilvl="4" w:tplc="56AC6BDA" w:tentative="1">
      <w:start w:val="1"/>
      <w:numFmt w:val="bullet"/>
      <w:lvlText w:val="•"/>
      <w:lvlJc w:val="left"/>
      <w:pPr>
        <w:tabs>
          <w:tab w:val="num" w:pos="3600"/>
        </w:tabs>
        <w:ind w:left="3600" w:hanging="360"/>
      </w:pPr>
      <w:rPr>
        <w:rFonts w:ascii="Arial" w:hAnsi="Arial" w:hint="default"/>
      </w:rPr>
    </w:lvl>
    <w:lvl w:ilvl="5" w:tplc="FE8E3D58" w:tentative="1">
      <w:start w:val="1"/>
      <w:numFmt w:val="bullet"/>
      <w:lvlText w:val="•"/>
      <w:lvlJc w:val="left"/>
      <w:pPr>
        <w:tabs>
          <w:tab w:val="num" w:pos="4320"/>
        </w:tabs>
        <w:ind w:left="4320" w:hanging="360"/>
      </w:pPr>
      <w:rPr>
        <w:rFonts w:ascii="Arial" w:hAnsi="Arial" w:hint="default"/>
      </w:rPr>
    </w:lvl>
    <w:lvl w:ilvl="6" w:tplc="B8D6576C" w:tentative="1">
      <w:start w:val="1"/>
      <w:numFmt w:val="bullet"/>
      <w:lvlText w:val="•"/>
      <w:lvlJc w:val="left"/>
      <w:pPr>
        <w:tabs>
          <w:tab w:val="num" w:pos="5040"/>
        </w:tabs>
        <w:ind w:left="5040" w:hanging="360"/>
      </w:pPr>
      <w:rPr>
        <w:rFonts w:ascii="Arial" w:hAnsi="Arial" w:hint="default"/>
      </w:rPr>
    </w:lvl>
    <w:lvl w:ilvl="7" w:tplc="48926FA4" w:tentative="1">
      <w:start w:val="1"/>
      <w:numFmt w:val="bullet"/>
      <w:lvlText w:val="•"/>
      <w:lvlJc w:val="left"/>
      <w:pPr>
        <w:tabs>
          <w:tab w:val="num" w:pos="5760"/>
        </w:tabs>
        <w:ind w:left="5760" w:hanging="360"/>
      </w:pPr>
      <w:rPr>
        <w:rFonts w:ascii="Arial" w:hAnsi="Arial" w:hint="default"/>
      </w:rPr>
    </w:lvl>
    <w:lvl w:ilvl="8" w:tplc="40AA38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DE3DF8"/>
    <w:multiLevelType w:val="hybridMultilevel"/>
    <w:tmpl w:val="37BA56E4"/>
    <w:lvl w:ilvl="0" w:tplc="F4005CC2">
      <w:start w:val="1"/>
      <w:numFmt w:val="bullet"/>
      <w:lvlText w:val="•"/>
      <w:lvlJc w:val="left"/>
      <w:pPr>
        <w:tabs>
          <w:tab w:val="num" w:pos="720"/>
        </w:tabs>
        <w:ind w:left="720" w:hanging="360"/>
      </w:pPr>
      <w:rPr>
        <w:rFonts w:ascii="Arial" w:hAnsi="Arial" w:hint="default"/>
      </w:rPr>
    </w:lvl>
    <w:lvl w:ilvl="1" w:tplc="0F8858DC" w:tentative="1">
      <w:start w:val="1"/>
      <w:numFmt w:val="bullet"/>
      <w:lvlText w:val="•"/>
      <w:lvlJc w:val="left"/>
      <w:pPr>
        <w:tabs>
          <w:tab w:val="num" w:pos="1440"/>
        </w:tabs>
        <w:ind w:left="1440" w:hanging="360"/>
      </w:pPr>
      <w:rPr>
        <w:rFonts w:ascii="Arial" w:hAnsi="Arial" w:hint="default"/>
      </w:rPr>
    </w:lvl>
    <w:lvl w:ilvl="2" w:tplc="8ABAA816" w:tentative="1">
      <w:start w:val="1"/>
      <w:numFmt w:val="bullet"/>
      <w:lvlText w:val="•"/>
      <w:lvlJc w:val="left"/>
      <w:pPr>
        <w:tabs>
          <w:tab w:val="num" w:pos="2160"/>
        </w:tabs>
        <w:ind w:left="2160" w:hanging="360"/>
      </w:pPr>
      <w:rPr>
        <w:rFonts w:ascii="Arial" w:hAnsi="Arial" w:hint="default"/>
      </w:rPr>
    </w:lvl>
    <w:lvl w:ilvl="3" w:tplc="EA52CCCE" w:tentative="1">
      <w:start w:val="1"/>
      <w:numFmt w:val="bullet"/>
      <w:lvlText w:val="•"/>
      <w:lvlJc w:val="left"/>
      <w:pPr>
        <w:tabs>
          <w:tab w:val="num" w:pos="2880"/>
        </w:tabs>
        <w:ind w:left="2880" w:hanging="360"/>
      </w:pPr>
      <w:rPr>
        <w:rFonts w:ascii="Arial" w:hAnsi="Arial" w:hint="default"/>
      </w:rPr>
    </w:lvl>
    <w:lvl w:ilvl="4" w:tplc="71A09A5E" w:tentative="1">
      <w:start w:val="1"/>
      <w:numFmt w:val="bullet"/>
      <w:lvlText w:val="•"/>
      <w:lvlJc w:val="left"/>
      <w:pPr>
        <w:tabs>
          <w:tab w:val="num" w:pos="3600"/>
        </w:tabs>
        <w:ind w:left="3600" w:hanging="360"/>
      </w:pPr>
      <w:rPr>
        <w:rFonts w:ascii="Arial" w:hAnsi="Arial" w:hint="default"/>
      </w:rPr>
    </w:lvl>
    <w:lvl w:ilvl="5" w:tplc="79CE5CF0" w:tentative="1">
      <w:start w:val="1"/>
      <w:numFmt w:val="bullet"/>
      <w:lvlText w:val="•"/>
      <w:lvlJc w:val="left"/>
      <w:pPr>
        <w:tabs>
          <w:tab w:val="num" w:pos="4320"/>
        </w:tabs>
        <w:ind w:left="4320" w:hanging="360"/>
      </w:pPr>
      <w:rPr>
        <w:rFonts w:ascii="Arial" w:hAnsi="Arial" w:hint="default"/>
      </w:rPr>
    </w:lvl>
    <w:lvl w:ilvl="6" w:tplc="D18C7DB4" w:tentative="1">
      <w:start w:val="1"/>
      <w:numFmt w:val="bullet"/>
      <w:lvlText w:val="•"/>
      <w:lvlJc w:val="left"/>
      <w:pPr>
        <w:tabs>
          <w:tab w:val="num" w:pos="5040"/>
        </w:tabs>
        <w:ind w:left="5040" w:hanging="360"/>
      </w:pPr>
      <w:rPr>
        <w:rFonts w:ascii="Arial" w:hAnsi="Arial" w:hint="default"/>
      </w:rPr>
    </w:lvl>
    <w:lvl w:ilvl="7" w:tplc="C3F89244" w:tentative="1">
      <w:start w:val="1"/>
      <w:numFmt w:val="bullet"/>
      <w:lvlText w:val="•"/>
      <w:lvlJc w:val="left"/>
      <w:pPr>
        <w:tabs>
          <w:tab w:val="num" w:pos="5760"/>
        </w:tabs>
        <w:ind w:left="5760" w:hanging="360"/>
      </w:pPr>
      <w:rPr>
        <w:rFonts w:ascii="Arial" w:hAnsi="Arial" w:hint="default"/>
      </w:rPr>
    </w:lvl>
    <w:lvl w:ilvl="8" w:tplc="C90A0D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0E43E9"/>
    <w:multiLevelType w:val="hybridMultilevel"/>
    <w:tmpl w:val="19F8B654"/>
    <w:lvl w:ilvl="0" w:tplc="F920C280">
      <w:start w:val="2"/>
      <w:numFmt w:val="bullet"/>
      <w:lvlText w:val=""/>
      <w:lvlJc w:val="left"/>
      <w:pPr>
        <w:ind w:left="720" w:hanging="360"/>
      </w:pPr>
      <w:rPr>
        <w:rFonts w:ascii="Symbol" w:eastAsiaTheme="minorHAnsi"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8D55BBF"/>
    <w:multiLevelType w:val="hybridMultilevel"/>
    <w:tmpl w:val="CD98BAFE"/>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5D5F60"/>
    <w:multiLevelType w:val="hybridMultilevel"/>
    <w:tmpl w:val="0504EA56"/>
    <w:lvl w:ilvl="0" w:tplc="2A8E019A">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B60028"/>
    <w:multiLevelType w:val="hybridMultilevel"/>
    <w:tmpl w:val="5E74F7C4"/>
    <w:lvl w:ilvl="0" w:tplc="DC982D30">
      <w:start w:val="1"/>
      <w:numFmt w:val="bullet"/>
      <w:lvlText w:val="•"/>
      <w:lvlJc w:val="left"/>
      <w:pPr>
        <w:tabs>
          <w:tab w:val="num" w:pos="720"/>
        </w:tabs>
        <w:ind w:left="720" w:hanging="360"/>
      </w:pPr>
      <w:rPr>
        <w:rFonts w:ascii="Arial" w:hAnsi="Arial" w:hint="default"/>
      </w:rPr>
    </w:lvl>
    <w:lvl w:ilvl="1" w:tplc="DE564368">
      <w:start w:val="10329"/>
      <w:numFmt w:val="bullet"/>
      <w:lvlText w:val="–"/>
      <w:lvlJc w:val="left"/>
      <w:pPr>
        <w:tabs>
          <w:tab w:val="num" w:pos="1440"/>
        </w:tabs>
        <w:ind w:left="1440" w:hanging="360"/>
      </w:pPr>
      <w:rPr>
        <w:rFonts w:ascii="Arial" w:hAnsi="Arial" w:hint="default"/>
      </w:rPr>
    </w:lvl>
    <w:lvl w:ilvl="2" w:tplc="58449D26" w:tentative="1">
      <w:start w:val="1"/>
      <w:numFmt w:val="bullet"/>
      <w:lvlText w:val="•"/>
      <w:lvlJc w:val="left"/>
      <w:pPr>
        <w:tabs>
          <w:tab w:val="num" w:pos="2160"/>
        </w:tabs>
        <w:ind w:left="2160" w:hanging="360"/>
      </w:pPr>
      <w:rPr>
        <w:rFonts w:ascii="Arial" w:hAnsi="Arial" w:hint="default"/>
      </w:rPr>
    </w:lvl>
    <w:lvl w:ilvl="3" w:tplc="3C6C5F16" w:tentative="1">
      <w:start w:val="1"/>
      <w:numFmt w:val="bullet"/>
      <w:lvlText w:val="•"/>
      <w:lvlJc w:val="left"/>
      <w:pPr>
        <w:tabs>
          <w:tab w:val="num" w:pos="2880"/>
        </w:tabs>
        <w:ind w:left="2880" w:hanging="360"/>
      </w:pPr>
      <w:rPr>
        <w:rFonts w:ascii="Arial" w:hAnsi="Arial" w:hint="default"/>
      </w:rPr>
    </w:lvl>
    <w:lvl w:ilvl="4" w:tplc="6DA6E5A8" w:tentative="1">
      <w:start w:val="1"/>
      <w:numFmt w:val="bullet"/>
      <w:lvlText w:val="•"/>
      <w:lvlJc w:val="left"/>
      <w:pPr>
        <w:tabs>
          <w:tab w:val="num" w:pos="3600"/>
        </w:tabs>
        <w:ind w:left="3600" w:hanging="360"/>
      </w:pPr>
      <w:rPr>
        <w:rFonts w:ascii="Arial" w:hAnsi="Arial" w:hint="default"/>
      </w:rPr>
    </w:lvl>
    <w:lvl w:ilvl="5" w:tplc="FF4EFDB0" w:tentative="1">
      <w:start w:val="1"/>
      <w:numFmt w:val="bullet"/>
      <w:lvlText w:val="•"/>
      <w:lvlJc w:val="left"/>
      <w:pPr>
        <w:tabs>
          <w:tab w:val="num" w:pos="4320"/>
        </w:tabs>
        <w:ind w:left="4320" w:hanging="360"/>
      </w:pPr>
      <w:rPr>
        <w:rFonts w:ascii="Arial" w:hAnsi="Arial" w:hint="default"/>
      </w:rPr>
    </w:lvl>
    <w:lvl w:ilvl="6" w:tplc="F580D012" w:tentative="1">
      <w:start w:val="1"/>
      <w:numFmt w:val="bullet"/>
      <w:lvlText w:val="•"/>
      <w:lvlJc w:val="left"/>
      <w:pPr>
        <w:tabs>
          <w:tab w:val="num" w:pos="5040"/>
        </w:tabs>
        <w:ind w:left="5040" w:hanging="360"/>
      </w:pPr>
      <w:rPr>
        <w:rFonts w:ascii="Arial" w:hAnsi="Arial" w:hint="default"/>
      </w:rPr>
    </w:lvl>
    <w:lvl w:ilvl="7" w:tplc="FB22CF08" w:tentative="1">
      <w:start w:val="1"/>
      <w:numFmt w:val="bullet"/>
      <w:lvlText w:val="•"/>
      <w:lvlJc w:val="left"/>
      <w:pPr>
        <w:tabs>
          <w:tab w:val="num" w:pos="5760"/>
        </w:tabs>
        <w:ind w:left="5760" w:hanging="360"/>
      </w:pPr>
      <w:rPr>
        <w:rFonts w:ascii="Arial" w:hAnsi="Arial" w:hint="default"/>
      </w:rPr>
    </w:lvl>
    <w:lvl w:ilvl="8" w:tplc="FA3421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33A07"/>
    <w:multiLevelType w:val="hybridMultilevel"/>
    <w:tmpl w:val="EF204678"/>
    <w:lvl w:ilvl="0" w:tplc="727EC60A">
      <w:numFmt w:val="bullet"/>
      <w:lvlText w:val=""/>
      <w:lvlJc w:val="left"/>
      <w:pPr>
        <w:ind w:left="720" w:hanging="360"/>
      </w:pPr>
      <w:rPr>
        <w:rFonts w:ascii="Wingdings" w:eastAsia="MS Mincho"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F13B83"/>
    <w:multiLevelType w:val="hybridMultilevel"/>
    <w:tmpl w:val="9D6CA18C"/>
    <w:lvl w:ilvl="0" w:tplc="F8BE1FD4">
      <w:start w:val="1"/>
      <w:numFmt w:val="bullet"/>
      <w:lvlText w:val="•"/>
      <w:lvlJc w:val="left"/>
      <w:pPr>
        <w:tabs>
          <w:tab w:val="num" w:pos="720"/>
        </w:tabs>
        <w:ind w:left="720" w:hanging="360"/>
      </w:pPr>
      <w:rPr>
        <w:rFonts w:ascii="Arial" w:hAnsi="Arial" w:hint="default"/>
      </w:rPr>
    </w:lvl>
    <w:lvl w:ilvl="1" w:tplc="6F3AA80A" w:tentative="1">
      <w:start w:val="1"/>
      <w:numFmt w:val="bullet"/>
      <w:lvlText w:val="•"/>
      <w:lvlJc w:val="left"/>
      <w:pPr>
        <w:tabs>
          <w:tab w:val="num" w:pos="1440"/>
        </w:tabs>
        <w:ind w:left="1440" w:hanging="360"/>
      </w:pPr>
      <w:rPr>
        <w:rFonts w:ascii="Arial" w:hAnsi="Arial" w:hint="default"/>
      </w:rPr>
    </w:lvl>
    <w:lvl w:ilvl="2" w:tplc="3378FF0E" w:tentative="1">
      <w:start w:val="1"/>
      <w:numFmt w:val="bullet"/>
      <w:lvlText w:val="•"/>
      <w:lvlJc w:val="left"/>
      <w:pPr>
        <w:tabs>
          <w:tab w:val="num" w:pos="2160"/>
        </w:tabs>
        <w:ind w:left="2160" w:hanging="360"/>
      </w:pPr>
      <w:rPr>
        <w:rFonts w:ascii="Arial" w:hAnsi="Arial" w:hint="default"/>
      </w:rPr>
    </w:lvl>
    <w:lvl w:ilvl="3" w:tplc="4140AF0A" w:tentative="1">
      <w:start w:val="1"/>
      <w:numFmt w:val="bullet"/>
      <w:lvlText w:val="•"/>
      <w:lvlJc w:val="left"/>
      <w:pPr>
        <w:tabs>
          <w:tab w:val="num" w:pos="2880"/>
        </w:tabs>
        <w:ind w:left="2880" w:hanging="360"/>
      </w:pPr>
      <w:rPr>
        <w:rFonts w:ascii="Arial" w:hAnsi="Arial" w:hint="default"/>
      </w:rPr>
    </w:lvl>
    <w:lvl w:ilvl="4" w:tplc="BB728D7C" w:tentative="1">
      <w:start w:val="1"/>
      <w:numFmt w:val="bullet"/>
      <w:lvlText w:val="•"/>
      <w:lvlJc w:val="left"/>
      <w:pPr>
        <w:tabs>
          <w:tab w:val="num" w:pos="3600"/>
        </w:tabs>
        <w:ind w:left="3600" w:hanging="360"/>
      </w:pPr>
      <w:rPr>
        <w:rFonts w:ascii="Arial" w:hAnsi="Arial" w:hint="default"/>
      </w:rPr>
    </w:lvl>
    <w:lvl w:ilvl="5" w:tplc="30D0E7BE" w:tentative="1">
      <w:start w:val="1"/>
      <w:numFmt w:val="bullet"/>
      <w:lvlText w:val="•"/>
      <w:lvlJc w:val="left"/>
      <w:pPr>
        <w:tabs>
          <w:tab w:val="num" w:pos="4320"/>
        </w:tabs>
        <w:ind w:left="4320" w:hanging="360"/>
      </w:pPr>
      <w:rPr>
        <w:rFonts w:ascii="Arial" w:hAnsi="Arial" w:hint="default"/>
      </w:rPr>
    </w:lvl>
    <w:lvl w:ilvl="6" w:tplc="E4FC5520" w:tentative="1">
      <w:start w:val="1"/>
      <w:numFmt w:val="bullet"/>
      <w:lvlText w:val="•"/>
      <w:lvlJc w:val="left"/>
      <w:pPr>
        <w:tabs>
          <w:tab w:val="num" w:pos="5040"/>
        </w:tabs>
        <w:ind w:left="5040" w:hanging="360"/>
      </w:pPr>
      <w:rPr>
        <w:rFonts w:ascii="Arial" w:hAnsi="Arial" w:hint="default"/>
      </w:rPr>
    </w:lvl>
    <w:lvl w:ilvl="7" w:tplc="3F10CF8C" w:tentative="1">
      <w:start w:val="1"/>
      <w:numFmt w:val="bullet"/>
      <w:lvlText w:val="•"/>
      <w:lvlJc w:val="left"/>
      <w:pPr>
        <w:tabs>
          <w:tab w:val="num" w:pos="5760"/>
        </w:tabs>
        <w:ind w:left="5760" w:hanging="360"/>
      </w:pPr>
      <w:rPr>
        <w:rFonts w:ascii="Arial" w:hAnsi="Arial" w:hint="default"/>
      </w:rPr>
    </w:lvl>
    <w:lvl w:ilvl="8" w:tplc="EAFECA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3B175F"/>
    <w:multiLevelType w:val="hybridMultilevel"/>
    <w:tmpl w:val="6180D9B0"/>
    <w:lvl w:ilvl="0" w:tplc="C15C78D8">
      <w:start w:val="1"/>
      <w:numFmt w:val="bullet"/>
      <w:lvlText w:val=""/>
      <w:lvlJc w:val="left"/>
      <w:pPr>
        <w:ind w:left="360" w:hanging="360"/>
      </w:pPr>
      <w:rPr>
        <w:rFonts w:ascii="Symbol" w:eastAsia="MS Mincho"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8"/>
  </w:num>
  <w:num w:numId="2">
    <w:abstractNumId w:val="37"/>
  </w:num>
  <w:num w:numId="3">
    <w:abstractNumId w:val="24"/>
  </w:num>
  <w:num w:numId="4">
    <w:abstractNumId w:val="23"/>
  </w:num>
  <w:num w:numId="5">
    <w:abstractNumId w:val="15"/>
  </w:num>
  <w:num w:numId="6">
    <w:abstractNumId w:val="41"/>
  </w:num>
  <w:num w:numId="7">
    <w:abstractNumId w:val="3"/>
  </w:num>
  <w:num w:numId="8">
    <w:abstractNumId w:val="5"/>
  </w:num>
  <w:num w:numId="9">
    <w:abstractNumId w:val="32"/>
  </w:num>
  <w:num w:numId="10">
    <w:abstractNumId w:val="27"/>
  </w:num>
  <w:num w:numId="11">
    <w:abstractNumId w:val="43"/>
  </w:num>
  <w:num w:numId="12">
    <w:abstractNumId w:val="29"/>
  </w:num>
  <w:num w:numId="13">
    <w:abstractNumId w:val="35"/>
  </w:num>
  <w:num w:numId="14">
    <w:abstractNumId w:val="6"/>
  </w:num>
  <w:num w:numId="15">
    <w:abstractNumId w:val="20"/>
  </w:num>
  <w:num w:numId="16">
    <w:abstractNumId w:val="21"/>
  </w:num>
  <w:num w:numId="17">
    <w:abstractNumId w:val="13"/>
  </w:num>
  <w:num w:numId="18">
    <w:abstractNumId w:val="2"/>
  </w:num>
  <w:num w:numId="19">
    <w:abstractNumId w:val="33"/>
  </w:num>
  <w:num w:numId="20">
    <w:abstractNumId w:val="40"/>
  </w:num>
  <w:num w:numId="21">
    <w:abstractNumId w:val="1"/>
  </w:num>
  <w:num w:numId="22">
    <w:abstractNumId w:val="25"/>
  </w:num>
  <w:num w:numId="23">
    <w:abstractNumId w:val="8"/>
  </w:num>
  <w:num w:numId="24">
    <w:abstractNumId w:val="17"/>
  </w:num>
  <w:num w:numId="25">
    <w:abstractNumId w:val="42"/>
  </w:num>
  <w:num w:numId="26">
    <w:abstractNumId w:val="38"/>
  </w:num>
  <w:num w:numId="27">
    <w:abstractNumId w:val="31"/>
  </w:num>
  <w:num w:numId="28">
    <w:abstractNumId w:val="14"/>
  </w:num>
  <w:num w:numId="29">
    <w:abstractNumId w:val="30"/>
  </w:num>
  <w:num w:numId="30">
    <w:abstractNumId w:val="11"/>
  </w:num>
  <w:num w:numId="31">
    <w:abstractNumId w:val="12"/>
  </w:num>
  <w:num w:numId="32">
    <w:abstractNumId w:val="18"/>
  </w:num>
  <w:num w:numId="33">
    <w:abstractNumId w:val="19"/>
  </w:num>
  <w:num w:numId="34">
    <w:abstractNumId w:val="45"/>
  </w:num>
  <w:num w:numId="35">
    <w:abstractNumId w:val="34"/>
  </w:num>
  <w:num w:numId="36">
    <w:abstractNumId w:val="44"/>
  </w:num>
  <w:num w:numId="37">
    <w:abstractNumId w:val="9"/>
  </w:num>
  <w:num w:numId="38">
    <w:abstractNumId w:val="22"/>
  </w:num>
  <w:num w:numId="39">
    <w:abstractNumId w:val="7"/>
  </w:num>
  <w:num w:numId="40">
    <w:abstractNumId w:val="46"/>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9"/>
  </w:num>
  <w:num w:numId="44">
    <w:abstractNumId w:val="28"/>
  </w:num>
  <w:num w:numId="45">
    <w:abstractNumId w:val="16"/>
  </w:num>
  <w:num w:numId="46">
    <w:abstractNumId w:val="36"/>
  </w:num>
  <w:num w:numId="47">
    <w:abstractNumId w:val="0"/>
  </w:num>
  <w:num w:numId="48">
    <w:abstractNumId w:val="26"/>
  </w:num>
  <w:num w:numId="4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7CF"/>
    <w:rsid w:val="0001114B"/>
    <w:rsid w:val="00011CB1"/>
    <w:rsid w:val="00012342"/>
    <w:rsid w:val="00012982"/>
    <w:rsid w:val="00012D27"/>
    <w:rsid w:val="00013B62"/>
    <w:rsid w:val="00013D9A"/>
    <w:rsid w:val="00014117"/>
    <w:rsid w:val="00014165"/>
    <w:rsid w:val="0001425E"/>
    <w:rsid w:val="000150C8"/>
    <w:rsid w:val="00015C5A"/>
    <w:rsid w:val="0001601E"/>
    <w:rsid w:val="00017246"/>
    <w:rsid w:val="00017714"/>
    <w:rsid w:val="00017A14"/>
    <w:rsid w:val="00017D5A"/>
    <w:rsid w:val="00017EE2"/>
    <w:rsid w:val="00021EAF"/>
    <w:rsid w:val="000227D1"/>
    <w:rsid w:val="0002283B"/>
    <w:rsid w:val="00022D26"/>
    <w:rsid w:val="00023186"/>
    <w:rsid w:val="000234DE"/>
    <w:rsid w:val="000238DC"/>
    <w:rsid w:val="00024516"/>
    <w:rsid w:val="0002486E"/>
    <w:rsid w:val="000248B0"/>
    <w:rsid w:val="00024D7A"/>
    <w:rsid w:val="00024EB7"/>
    <w:rsid w:val="00025547"/>
    <w:rsid w:val="00025DD5"/>
    <w:rsid w:val="000262D9"/>
    <w:rsid w:val="000266DE"/>
    <w:rsid w:val="00026800"/>
    <w:rsid w:val="00026CBB"/>
    <w:rsid w:val="00027DB8"/>
    <w:rsid w:val="00027EED"/>
    <w:rsid w:val="00031048"/>
    <w:rsid w:val="00032519"/>
    <w:rsid w:val="00032A22"/>
    <w:rsid w:val="000334B8"/>
    <w:rsid w:val="0003435F"/>
    <w:rsid w:val="00034622"/>
    <w:rsid w:val="000350DF"/>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3A2B"/>
    <w:rsid w:val="00053E47"/>
    <w:rsid w:val="000541FE"/>
    <w:rsid w:val="0005420D"/>
    <w:rsid w:val="0005421C"/>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457A"/>
    <w:rsid w:val="000656E5"/>
    <w:rsid w:val="00065BA2"/>
    <w:rsid w:val="000666B9"/>
    <w:rsid w:val="00066770"/>
    <w:rsid w:val="00066A1D"/>
    <w:rsid w:val="00066F64"/>
    <w:rsid w:val="00067BBE"/>
    <w:rsid w:val="00070219"/>
    <w:rsid w:val="00070272"/>
    <w:rsid w:val="0007033B"/>
    <w:rsid w:val="000708E5"/>
    <w:rsid w:val="00070C84"/>
    <w:rsid w:val="00070DF6"/>
    <w:rsid w:val="00071890"/>
    <w:rsid w:val="00071E4C"/>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34"/>
    <w:rsid w:val="000A2A4C"/>
    <w:rsid w:val="000A2C2A"/>
    <w:rsid w:val="000A3A6D"/>
    <w:rsid w:val="000A4BEB"/>
    <w:rsid w:val="000A5060"/>
    <w:rsid w:val="000A5631"/>
    <w:rsid w:val="000A5806"/>
    <w:rsid w:val="000A58A7"/>
    <w:rsid w:val="000A5BF1"/>
    <w:rsid w:val="000A693F"/>
    <w:rsid w:val="000A6F20"/>
    <w:rsid w:val="000A70C7"/>
    <w:rsid w:val="000A78BB"/>
    <w:rsid w:val="000A7A62"/>
    <w:rsid w:val="000B04B5"/>
    <w:rsid w:val="000B0F93"/>
    <w:rsid w:val="000B2A11"/>
    <w:rsid w:val="000B2E0E"/>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5676"/>
    <w:rsid w:val="000C5EDC"/>
    <w:rsid w:val="000C60C5"/>
    <w:rsid w:val="000C674F"/>
    <w:rsid w:val="000C69D1"/>
    <w:rsid w:val="000C6B63"/>
    <w:rsid w:val="000C6B9D"/>
    <w:rsid w:val="000C6D3B"/>
    <w:rsid w:val="000C70BC"/>
    <w:rsid w:val="000C7278"/>
    <w:rsid w:val="000C7A09"/>
    <w:rsid w:val="000C7E61"/>
    <w:rsid w:val="000D06C8"/>
    <w:rsid w:val="000D07B0"/>
    <w:rsid w:val="000D0B41"/>
    <w:rsid w:val="000D0E28"/>
    <w:rsid w:val="000D21CF"/>
    <w:rsid w:val="000D23D1"/>
    <w:rsid w:val="000D24B9"/>
    <w:rsid w:val="000D24D4"/>
    <w:rsid w:val="000D27D3"/>
    <w:rsid w:val="000D2D53"/>
    <w:rsid w:val="000D2E4D"/>
    <w:rsid w:val="000D374C"/>
    <w:rsid w:val="000D42AA"/>
    <w:rsid w:val="000D4397"/>
    <w:rsid w:val="000D53F9"/>
    <w:rsid w:val="000D5CD5"/>
    <w:rsid w:val="000D6A5E"/>
    <w:rsid w:val="000D7570"/>
    <w:rsid w:val="000D7B74"/>
    <w:rsid w:val="000D7DAC"/>
    <w:rsid w:val="000E05B1"/>
    <w:rsid w:val="000E0712"/>
    <w:rsid w:val="000E09D3"/>
    <w:rsid w:val="000E0E63"/>
    <w:rsid w:val="000E1155"/>
    <w:rsid w:val="000E134C"/>
    <w:rsid w:val="000E157E"/>
    <w:rsid w:val="000E174F"/>
    <w:rsid w:val="000E1C18"/>
    <w:rsid w:val="000E2ADE"/>
    <w:rsid w:val="000E2B75"/>
    <w:rsid w:val="000E2C22"/>
    <w:rsid w:val="000E3475"/>
    <w:rsid w:val="000E3B5E"/>
    <w:rsid w:val="000E42FE"/>
    <w:rsid w:val="000E509D"/>
    <w:rsid w:val="000E5640"/>
    <w:rsid w:val="000E5B98"/>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C61"/>
    <w:rsid w:val="000F7F3F"/>
    <w:rsid w:val="0010079A"/>
    <w:rsid w:val="00100904"/>
    <w:rsid w:val="00100BDE"/>
    <w:rsid w:val="00100D60"/>
    <w:rsid w:val="00100EF3"/>
    <w:rsid w:val="00101CFB"/>
    <w:rsid w:val="0010242D"/>
    <w:rsid w:val="001029E4"/>
    <w:rsid w:val="00102A1C"/>
    <w:rsid w:val="001030F5"/>
    <w:rsid w:val="0010390B"/>
    <w:rsid w:val="00103969"/>
    <w:rsid w:val="001050DA"/>
    <w:rsid w:val="00106338"/>
    <w:rsid w:val="00106481"/>
    <w:rsid w:val="00106F0C"/>
    <w:rsid w:val="00110126"/>
    <w:rsid w:val="00110BE2"/>
    <w:rsid w:val="001113C7"/>
    <w:rsid w:val="00111468"/>
    <w:rsid w:val="00111663"/>
    <w:rsid w:val="0011391A"/>
    <w:rsid w:val="00114077"/>
    <w:rsid w:val="00114245"/>
    <w:rsid w:val="001145A9"/>
    <w:rsid w:val="00114934"/>
    <w:rsid w:val="00115DF6"/>
    <w:rsid w:val="00115EC3"/>
    <w:rsid w:val="001168B7"/>
    <w:rsid w:val="001168DF"/>
    <w:rsid w:val="00117316"/>
    <w:rsid w:val="00117479"/>
    <w:rsid w:val="00117F7C"/>
    <w:rsid w:val="0012003F"/>
    <w:rsid w:val="001201A2"/>
    <w:rsid w:val="00120689"/>
    <w:rsid w:val="00120812"/>
    <w:rsid w:val="001210D4"/>
    <w:rsid w:val="00121791"/>
    <w:rsid w:val="0012191D"/>
    <w:rsid w:val="00121D5E"/>
    <w:rsid w:val="0012245A"/>
    <w:rsid w:val="0012275A"/>
    <w:rsid w:val="001227E8"/>
    <w:rsid w:val="00122FAA"/>
    <w:rsid w:val="001238DE"/>
    <w:rsid w:val="00123A77"/>
    <w:rsid w:val="001248AD"/>
    <w:rsid w:val="0012501E"/>
    <w:rsid w:val="0012519F"/>
    <w:rsid w:val="00125209"/>
    <w:rsid w:val="0012582D"/>
    <w:rsid w:val="00125DD0"/>
    <w:rsid w:val="00126023"/>
    <w:rsid w:val="0012699F"/>
    <w:rsid w:val="00126A0D"/>
    <w:rsid w:val="00126A83"/>
    <w:rsid w:val="00126AFB"/>
    <w:rsid w:val="00126E1B"/>
    <w:rsid w:val="00127107"/>
    <w:rsid w:val="00130130"/>
    <w:rsid w:val="001301AC"/>
    <w:rsid w:val="00130215"/>
    <w:rsid w:val="00130BB4"/>
    <w:rsid w:val="00130BC6"/>
    <w:rsid w:val="0013265C"/>
    <w:rsid w:val="001327A1"/>
    <w:rsid w:val="00132C26"/>
    <w:rsid w:val="001334AF"/>
    <w:rsid w:val="001334ED"/>
    <w:rsid w:val="001336DC"/>
    <w:rsid w:val="001346FB"/>
    <w:rsid w:val="00134A81"/>
    <w:rsid w:val="00135077"/>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674"/>
    <w:rsid w:val="001448F9"/>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D8B"/>
    <w:rsid w:val="00153EB0"/>
    <w:rsid w:val="001544B5"/>
    <w:rsid w:val="00154648"/>
    <w:rsid w:val="00154D67"/>
    <w:rsid w:val="00154F19"/>
    <w:rsid w:val="001555A4"/>
    <w:rsid w:val="001555AA"/>
    <w:rsid w:val="00155ACB"/>
    <w:rsid w:val="00155D15"/>
    <w:rsid w:val="0015655C"/>
    <w:rsid w:val="00156C21"/>
    <w:rsid w:val="00156D46"/>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479A"/>
    <w:rsid w:val="00164E7E"/>
    <w:rsid w:val="00164EBC"/>
    <w:rsid w:val="0016508B"/>
    <w:rsid w:val="001650B8"/>
    <w:rsid w:val="0016516D"/>
    <w:rsid w:val="00165F32"/>
    <w:rsid w:val="00167609"/>
    <w:rsid w:val="0017027A"/>
    <w:rsid w:val="00170421"/>
    <w:rsid w:val="00170543"/>
    <w:rsid w:val="00170690"/>
    <w:rsid w:val="00170AE2"/>
    <w:rsid w:val="0017102C"/>
    <w:rsid w:val="00171087"/>
    <w:rsid w:val="00171E27"/>
    <w:rsid w:val="00171F44"/>
    <w:rsid w:val="001727E6"/>
    <w:rsid w:val="00172FAE"/>
    <w:rsid w:val="001731A3"/>
    <w:rsid w:val="00173B1E"/>
    <w:rsid w:val="00173DB5"/>
    <w:rsid w:val="00174F8B"/>
    <w:rsid w:val="001751CC"/>
    <w:rsid w:val="00175577"/>
    <w:rsid w:val="00175723"/>
    <w:rsid w:val="001773E4"/>
    <w:rsid w:val="00177DDF"/>
    <w:rsid w:val="00177E54"/>
    <w:rsid w:val="00177EDD"/>
    <w:rsid w:val="00181530"/>
    <w:rsid w:val="00182186"/>
    <w:rsid w:val="00182785"/>
    <w:rsid w:val="00182D90"/>
    <w:rsid w:val="00182F13"/>
    <w:rsid w:val="00183E33"/>
    <w:rsid w:val="00183F39"/>
    <w:rsid w:val="001843D4"/>
    <w:rsid w:val="00184FB6"/>
    <w:rsid w:val="0018519D"/>
    <w:rsid w:val="00185DF8"/>
    <w:rsid w:val="00185F08"/>
    <w:rsid w:val="00186B18"/>
    <w:rsid w:val="001878FE"/>
    <w:rsid w:val="00187976"/>
    <w:rsid w:val="00187FA5"/>
    <w:rsid w:val="0019028C"/>
    <w:rsid w:val="0019086A"/>
    <w:rsid w:val="001910BD"/>
    <w:rsid w:val="00191BA5"/>
    <w:rsid w:val="00191C41"/>
    <w:rsid w:val="001920A5"/>
    <w:rsid w:val="001922EA"/>
    <w:rsid w:val="001923AD"/>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86F"/>
    <w:rsid w:val="001A3C21"/>
    <w:rsid w:val="001A4725"/>
    <w:rsid w:val="001A4914"/>
    <w:rsid w:val="001A4A47"/>
    <w:rsid w:val="001A5517"/>
    <w:rsid w:val="001A5974"/>
    <w:rsid w:val="001A66EA"/>
    <w:rsid w:val="001A6F80"/>
    <w:rsid w:val="001A7126"/>
    <w:rsid w:val="001A7DC3"/>
    <w:rsid w:val="001B0197"/>
    <w:rsid w:val="001B0248"/>
    <w:rsid w:val="001B072D"/>
    <w:rsid w:val="001B0D31"/>
    <w:rsid w:val="001B10F8"/>
    <w:rsid w:val="001B13E6"/>
    <w:rsid w:val="001B185D"/>
    <w:rsid w:val="001B1B38"/>
    <w:rsid w:val="001B2786"/>
    <w:rsid w:val="001B2FA9"/>
    <w:rsid w:val="001B3115"/>
    <w:rsid w:val="001B3893"/>
    <w:rsid w:val="001B45D3"/>
    <w:rsid w:val="001B461D"/>
    <w:rsid w:val="001B4909"/>
    <w:rsid w:val="001B4A52"/>
    <w:rsid w:val="001B5849"/>
    <w:rsid w:val="001B68D8"/>
    <w:rsid w:val="001B6AFB"/>
    <w:rsid w:val="001B6F88"/>
    <w:rsid w:val="001B7725"/>
    <w:rsid w:val="001C0C57"/>
    <w:rsid w:val="001C0CB2"/>
    <w:rsid w:val="001C14C3"/>
    <w:rsid w:val="001C17B0"/>
    <w:rsid w:val="001C1C59"/>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C4D"/>
    <w:rsid w:val="001D1E06"/>
    <w:rsid w:val="001D245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964"/>
    <w:rsid w:val="001D7E0A"/>
    <w:rsid w:val="001E0581"/>
    <w:rsid w:val="001E05E0"/>
    <w:rsid w:val="001E0A07"/>
    <w:rsid w:val="001E0B83"/>
    <w:rsid w:val="001E2A10"/>
    <w:rsid w:val="001E2DC8"/>
    <w:rsid w:val="001E36B3"/>
    <w:rsid w:val="001E3879"/>
    <w:rsid w:val="001E4638"/>
    <w:rsid w:val="001E4804"/>
    <w:rsid w:val="001E5290"/>
    <w:rsid w:val="001E54DA"/>
    <w:rsid w:val="001E5B38"/>
    <w:rsid w:val="001E5DCB"/>
    <w:rsid w:val="001E6DF9"/>
    <w:rsid w:val="001E70AA"/>
    <w:rsid w:val="001E75A4"/>
    <w:rsid w:val="001E76D0"/>
    <w:rsid w:val="001E79FE"/>
    <w:rsid w:val="001F0308"/>
    <w:rsid w:val="001F046D"/>
    <w:rsid w:val="001F0CE0"/>
    <w:rsid w:val="001F13B4"/>
    <w:rsid w:val="001F171A"/>
    <w:rsid w:val="001F1922"/>
    <w:rsid w:val="001F1EFE"/>
    <w:rsid w:val="001F1FB5"/>
    <w:rsid w:val="001F2481"/>
    <w:rsid w:val="001F2531"/>
    <w:rsid w:val="001F2DA5"/>
    <w:rsid w:val="001F2F0A"/>
    <w:rsid w:val="001F38A0"/>
    <w:rsid w:val="001F393E"/>
    <w:rsid w:val="001F40D3"/>
    <w:rsid w:val="001F4631"/>
    <w:rsid w:val="001F47D4"/>
    <w:rsid w:val="001F4A75"/>
    <w:rsid w:val="001F4A8D"/>
    <w:rsid w:val="001F4F7C"/>
    <w:rsid w:val="001F55AB"/>
    <w:rsid w:val="001F5630"/>
    <w:rsid w:val="001F6103"/>
    <w:rsid w:val="001F6E6E"/>
    <w:rsid w:val="001F7231"/>
    <w:rsid w:val="001F769C"/>
    <w:rsid w:val="001F7882"/>
    <w:rsid w:val="001F79F2"/>
    <w:rsid w:val="0020057C"/>
    <w:rsid w:val="002007DC"/>
    <w:rsid w:val="00200845"/>
    <w:rsid w:val="0020109B"/>
    <w:rsid w:val="00201842"/>
    <w:rsid w:val="0020292B"/>
    <w:rsid w:val="00202FA8"/>
    <w:rsid w:val="0020310E"/>
    <w:rsid w:val="0020366C"/>
    <w:rsid w:val="00203F1A"/>
    <w:rsid w:val="002041EA"/>
    <w:rsid w:val="00204413"/>
    <w:rsid w:val="00204998"/>
    <w:rsid w:val="00204F98"/>
    <w:rsid w:val="00205584"/>
    <w:rsid w:val="0020630D"/>
    <w:rsid w:val="00206528"/>
    <w:rsid w:val="002068CF"/>
    <w:rsid w:val="00206DE1"/>
    <w:rsid w:val="00207282"/>
    <w:rsid w:val="00207B3C"/>
    <w:rsid w:val="00207EFD"/>
    <w:rsid w:val="00210304"/>
    <w:rsid w:val="002103FA"/>
    <w:rsid w:val="00210C05"/>
    <w:rsid w:val="002115FC"/>
    <w:rsid w:val="0021165A"/>
    <w:rsid w:val="002116A6"/>
    <w:rsid w:val="002121E5"/>
    <w:rsid w:val="00212E27"/>
    <w:rsid w:val="00212E5B"/>
    <w:rsid w:val="00212EC8"/>
    <w:rsid w:val="00212F28"/>
    <w:rsid w:val="0021340D"/>
    <w:rsid w:val="00213A09"/>
    <w:rsid w:val="00213DAA"/>
    <w:rsid w:val="00213F44"/>
    <w:rsid w:val="00214CEB"/>
    <w:rsid w:val="00215968"/>
    <w:rsid w:val="0021635E"/>
    <w:rsid w:val="00216397"/>
    <w:rsid w:val="002178A6"/>
    <w:rsid w:val="00217BA7"/>
    <w:rsid w:val="00220E05"/>
    <w:rsid w:val="0022112F"/>
    <w:rsid w:val="00221638"/>
    <w:rsid w:val="0022169B"/>
    <w:rsid w:val="0022172E"/>
    <w:rsid w:val="00221F62"/>
    <w:rsid w:val="002227FB"/>
    <w:rsid w:val="00222815"/>
    <w:rsid w:val="002230CA"/>
    <w:rsid w:val="002230E4"/>
    <w:rsid w:val="002233E0"/>
    <w:rsid w:val="0022356D"/>
    <w:rsid w:val="0022420D"/>
    <w:rsid w:val="002249AA"/>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31D3"/>
    <w:rsid w:val="00234404"/>
    <w:rsid w:val="002352A9"/>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55EF"/>
    <w:rsid w:val="00245C10"/>
    <w:rsid w:val="00245FC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F4A"/>
    <w:rsid w:val="00255EA3"/>
    <w:rsid w:val="002563BF"/>
    <w:rsid w:val="002565AF"/>
    <w:rsid w:val="00256849"/>
    <w:rsid w:val="0025720C"/>
    <w:rsid w:val="0025769E"/>
    <w:rsid w:val="00257E49"/>
    <w:rsid w:val="0026062E"/>
    <w:rsid w:val="00261690"/>
    <w:rsid w:val="00261991"/>
    <w:rsid w:val="002621FF"/>
    <w:rsid w:val="002624CB"/>
    <w:rsid w:val="0026260A"/>
    <w:rsid w:val="002626CF"/>
    <w:rsid w:val="002634C9"/>
    <w:rsid w:val="002635C5"/>
    <w:rsid w:val="002639DB"/>
    <w:rsid w:val="00263E71"/>
    <w:rsid w:val="002644D6"/>
    <w:rsid w:val="0026468D"/>
    <w:rsid w:val="00265078"/>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39"/>
    <w:rsid w:val="00275BF0"/>
    <w:rsid w:val="00275BF3"/>
    <w:rsid w:val="0027657D"/>
    <w:rsid w:val="002774CC"/>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154"/>
    <w:rsid w:val="002917ED"/>
    <w:rsid w:val="00292710"/>
    <w:rsid w:val="0029301C"/>
    <w:rsid w:val="00293570"/>
    <w:rsid w:val="00293778"/>
    <w:rsid w:val="0029383A"/>
    <w:rsid w:val="00293C2E"/>
    <w:rsid w:val="00293F6D"/>
    <w:rsid w:val="002942C3"/>
    <w:rsid w:val="002946C7"/>
    <w:rsid w:val="00294BA7"/>
    <w:rsid w:val="00294EEE"/>
    <w:rsid w:val="00295345"/>
    <w:rsid w:val="002957F6"/>
    <w:rsid w:val="00295E7B"/>
    <w:rsid w:val="00296151"/>
    <w:rsid w:val="0029647B"/>
    <w:rsid w:val="0029785A"/>
    <w:rsid w:val="00297DF8"/>
    <w:rsid w:val="002A1115"/>
    <w:rsid w:val="002A18BB"/>
    <w:rsid w:val="002A24D7"/>
    <w:rsid w:val="002A2BC1"/>
    <w:rsid w:val="002A2C8E"/>
    <w:rsid w:val="002A503A"/>
    <w:rsid w:val="002A5247"/>
    <w:rsid w:val="002A57F8"/>
    <w:rsid w:val="002A5DE0"/>
    <w:rsid w:val="002A62B3"/>
    <w:rsid w:val="002A62EC"/>
    <w:rsid w:val="002A63A4"/>
    <w:rsid w:val="002A63B9"/>
    <w:rsid w:val="002A71A6"/>
    <w:rsid w:val="002A7805"/>
    <w:rsid w:val="002B03CC"/>
    <w:rsid w:val="002B0594"/>
    <w:rsid w:val="002B12C0"/>
    <w:rsid w:val="002B208E"/>
    <w:rsid w:val="002B2154"/>
    <w:rsid w:val="002B2601"/>
    <w:rsid w:val="002B27B1"/>
    <w:rsid w:val="002B2C12"/>
    <w:rsid w:val="002B3716"/>
    <w:rsid w:val="002B3987"/>
    <w:rsid w:val="002B41B0"/>
    <w:rsid w:val="002B4758"/>
    <w:rsid w:val="002B4870"/>
    <w:rsid w:val="002B4DA6"/>
    <w:rsid w:val="002B54E2"/>
    <w:rsid w:val="002B5CF8"/>
    <w:rsid w:val="002B620A"/>
    <w:rsid w:val="002B767A"/>
    <w:rsid w:val="002B7F0F"/>
    <w:rsid w:val="002C02C3"/>
    <w:rsid w:val="002C0BDD"/>
    <w:rsid w:val="002C0F91"/>
    <w:rsid w:val="002C1446"/>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3C08"/>
    <w:rsid w:val="002D4F03"/>
    <w:rsid w:val="002D518C"/>
    <w:rsid w:val="002D5427"/>
    <w:rsid w:val="002D5642"/>
    <w:rsid w:val="002D58BE"/>
    <w:rsid w:val="002D6F69"/>
    <w:rsid w:val="002E02EB"/>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4FD1"/>
    <w:rsid w:val="002F552D"/>
    <w:rsid w:val="002F5E29"/>
    <w:rsid w:val="002F6150"/>
    <w:rsid w:val="002F6169"/>
    <w:rsid w:val="002F62A7"/>
    <w:rsid w:val="002F6406"/>
    <w:rsid w:val="002F7691"/>
    <w:rsid w:val="002F792A"/>
    <w:rsid w:val="002F79D0"/>
    <w:rsid w:val="0030020B"/>
    <w:rsid w:val="00300599"/>
    <w:rsid w:val="00301549"/>
    <w:rsid w:val="00301862"/>
    <w:rsid w:val="00301C6C"/>
    <w:rsid w:val="00301DCB"/>
    <w:rsid w:val="00301F56"/>
    <w:rsid w:val="00302443"/>
    <w:rsid w:val="00302F8A"/>
    <w:rsid w:val="0030320F"/>
    <w:rsid w:val="00303E1B"/>
    <w:rsid w:val="00303F82"/>
    <w:rsid w:val="0030434B"/>
    <w:rsid w:val="00304C58"/>
    <w:rsid w:val="00304E72"/>
    <w:rsid w:val="00305643"/>
    <w:rsid w:val="00305885"/>
    <w:rsid w:val="00306353"/>
    <w:rsid w:val="003067C0"/>
    <w:rsid w:val="003077B7"/>
    <w:rsid w:val="00307913"/>
    <w:rsid w:val="00310185"/>
    <w:rsid w:val="00310508"/>
    <w:rsid w:val="00310FB7"/>
    <w:rsid w:val="00311320"/>
    <w:rsid w:val="00311EAA"/>
    <w:rsid w:val="00312509"/>
    <w:rsid w:val="0031345D"/>
    <w:rsid w:val="00313EBB"/>
    <w:rsid w:val="00314260"/>
    <w:rsid w:val="00314690"/>
    <w:rsid w:val="00315FC6"/>
    <w:rsid w:val="0031635E"/>
    <w:rsid w:val="0031656B"/>
    <w:rsid w:val="00316661"/>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3FF"/>
    <w:rsid w:val="00327558"/>
    <w:rsid w:val="003275A8"/>
    <w:rsid w:val="00327E48"/>
    <w:rsid w:val="00330F4E"/>
    <w:rsid w:val="003316FA"/>
    <w:rsid w:val="0033171E"/>
    <w:rsid w:val="00332021"/>
    <w:rsid w:val="00332D11"/>
    <w:rsid w:val="00332F16"/>
    <w:rsid w:val="00334E75"/>
    <w:rsid w:val="00334E7F"/>
    <w:rsid w:val="00335689"/>
    <w:rsid w:val="00335F65"/>
    <w:rsid w:val="00335FB5"/>
    <w:rsid w:val="003367EA"/>
    <w:rsid w:val="00337570"/>
    <w:rsid w:val="003378CE"/>
    <w:rsid w:val="0034005C"/>
    <w:rsid w:val="00340456"/>
    <w:rsid w:val="003416BB"/>
    <w:rsid w:val="00341703"/>
    <w:rsid w:val="003426E8"/>
    <w:rsid w:val="003434FE"/>
    <w:rsid w:val="003437B1"/>
    <w:rsid w:val="00343C7A"/>
    <w:rsid w:val="003440A0"/>
    <w:rsid w:val="00344648"/>
    <w:rsid w:val="003448E7"/>
    <w:rsid w:val="003451D4"/>
    <w:rsid w:val="00345600"/>
    <w:rsid w:val="00345735"/>
    <w:rsid w:val="00345B5B"/>
    <w:rsid w:val="003462E0"/>
    <w:rsid w:val="0034694F"/>
    <w:rsid w:val="003469CB"/>
    <w:rsid w:val="003474DF"/>
    <w:rsid w:val="0035062F"/>
    <w:rsid w:val="00350A6A"/>
    <w:rsid w:val="00350D6B"/>
    <w:rsid w:val="0035121F"/>
    <w:rsid w:val="003513F1"/>
    <w:rsid w:val="00351690"/>
    <w:rsid w:val="00351F47"/>
    <w:rsid w:val="003528A4"/>
    <w:rsid w:val="003529DD"/>
    <w:rsid w:val="00353185"/>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3AD7"/>
    <w:rsid w:val="003650E2"/>
    <w:rsid w:val="00365772"/>
    <w:rsid w:val="00366301"/>
    <w:rsid w:val="00366841"/>
    <w:rsid w:val="00366A8D"/>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9A3"/>
    <w:rsid w:val="00374D22"/>
    <w:rsid w:val="00374E0D"/>
    <w:rsid w:val="0037543B"/>
    <w:rsid w:val="00375965"/>
    <w:rsid w:val="003761FF"/>
    <w:rsid w:val="00376A45"/>
    <w:rsid w:val="00376B11"/>
    <w:rsid w:val="00376C0F"/>
    <w:rsid w:val="00377271"/>
    <w:rsid w:val="003777E7"/>
    <w:rsid w:val="00377F40"/>
    <w:rsid w:val="003800A7"/>
    <w:rsid w:val="0038109C"/>
    <w:rsid w:val="0038118B"/>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0C7"/>
    <w:rsid w:val="00387133"/>
    <w:rsid w:val="003903EC"/>
    <w:rsid w:val="00390CB5"/>
    <w:rsid w:val="00390ED1"/>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F07"/>
    <w:rsid w:val="003A0701"/>
    <w:rsid w:val="003A0839"/>
    <w:rsid w:val="003A0E52"/>
    <w:rsid w:val="003A1B43"/>
    <w:rsid w:val="003A1CD6"/>
    <w:rsid w:val="003A25C7"/>
    <w:rsid w:val="003A2B81"/>
    <w:rsid w:val="003A2BF9"/>
    <w:rsid w:val="003A3260"/>
    <w:rsid w:val="003A3B92"/>
    <w:rsid w:val="003A4580"/>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C09D9"/>
    <w:rsid w:val="003C0B86"/>
    <w:rsid w:val="003C19E9"/>
    <w:rsid w:val="003C1A26"/>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6406"/>
    <w:rsid w:val="003C71BF"/>
    <w:rsid w:val="003C7986"/>
    <w:rsid w:val="003C7C37"/>
    <w:rsid w:val="003D0067"/>
    <w:rsid w:val="003D09A7"/>
    <w:rsid w:val="003D0D96"/>
    <w:rsid w:val="003D0DA7"/>
    <w:rsid w:val="003D15DF"/>
    <w:rsid w:val="003D1B1E"/>
    <w:rsid w:val="003D2246"/>
    <w:rsid w:val="003D23CD"/>
    <w:rsid w:val="003D26A4"/>
    <w:rsid w:val="003D27E8"/>
    <w:rsid w:val="003D324F"/>
    <w:rsid w:val="003D325F"/>
    <w:rsid w:val="003D3DF1"/>
    <w:rsid w:val="003D3F9B"/>
    <w:rsid w:val="003D458D"/>
    <w:rsid w:val="003D4642"/>
    <w:rsid w:val="003D4BE6"/>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3E94"/>
    <w:rsid w:val="003E4324"/>
    <w:rsid w:val="003E4A53"/>
    <w:rsid w:val="003E4C42"/>
    <w:rsid w:val="003E4CBD"/>
    <w:rsid w:val="003E504B"/>
    <w:rsid w:val="003E539E"/>
    <w:rsid w:val="003E5923"/>
    <w:rsid w:val="003F0959"/>
    <w:rsid w:val="003F17EC"/>
    <w:rsid w:val="003F17F2"/>
    <w:rsid w:val="003F2021"/>
    <w:rsid w:val="003F2B9E"/>
    <w:rsid w:val="003F3229"/>
    <w:rsid w:val="003F41D8"/>
    <w:rsid w:val="003F44C7"/>
    <w:rsid w:val="003F53C9"/>
    <w:rsid w:val="003F59D5"/>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3258"/>
    <w:rsid w:val="004135E1"/>
    <w:rsid w:val="004137D9"/>
    <w:rsid w:val="004142BD"/>
    <w:rsid w:val="004145B2"/>
    <w:rsid w:val="00414B15"/>
    <w:rsid w:val="00416DD8"/>
    <w:rsid w:val="00416FAB"/>
    <w:rsid w:val="0042002D"/>
    <w:rsid w:val="00420D6D"/>
    <w:rsid w:val="00421263"/>
    <w:rsid w:val="0042140A"/>
    <w:rsid w:val="0042179D"/>
    <w:rsid w:val="00421D5C"/>
    <w:rsid w:val="004222B7"/>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26"/>
    <w:rsid w:val="00430F7F"/>
    <w:rsid w:val="00431993"/>
    <w:rsid w:val="00431ADE"/>
    <w:rsid w:val="00431B1E"/>
    <w:rsid w:val="00431D8B"/>
    <w:rsid w:val="00432366"/>
    <w:rsid w:val="00432D0B"/>
    <w:rsid w:val="00433224"/>
    <w:rsid w:val="004339D7"/>
    <w:rsid w:val="00433E95"/>
    <w:rsid w:val="00433F30"/>
    <w:rsid w:val="0043406B"/>
    <w:rsid w:val="0043684E"/>
    <w:rsid w:val="0043710F"/>
    <w:rsid w:val="00437690"/>
    <w:rsid w:val="00437BE8"/>
    <w:rsid w:val="00440710"/>
    <w:rsid w:val="00442C1B"/>
    <w:rsid w:val="00443917"/>
    <w:rsid w:val="00444742"/>
    <w:rsid w:val="00444D27"/>
    <w:rsid w:val="00444EAD"/>
    <w:rsid w:val="00445147"/>
    <w:rsid w:val="004452D3"/>
    <w:rsid w:val="0044563A"/>
    <w:rsid w:val="00445777"/>
    <w:rsid w:val="004460E6"/>
    <w:rsid w:val="004472F0"/>
    <w:rsid w:val="00447C7D"/>
    <w:rsid w:val="00447D5B"/>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4043"/>
    <w:rsid w:val="00455550"/>
    <w:rsid w:val="00455845"/>
    <w:rsid w:val="00455BC8"/>
    <w:rsid w:val="00455C06"/>
    <w:rsid w:val="004562B7"/>
    <w:rsid w:val="004563FA"/>
    <w:rsid w:val="00456A7A"/>
    <w:rsid w:val="00456AC3"/>
    <w:rsid w:val="00456EB3"/>
    <w:rsid w:val="00456F91"/>
    <w:rsid w:val="00457712"/>
    <w:rsid w:val="00457D18"/>
    <w:rsid w:val="0046028C"/>
    <w:rsid w:val="004602F2"/>
    <w:rsid w:val="004608AF"/>
    <w:rsid w:val="00460D53"/>
    <w:rsid w:val="00461766"/>
    <w:rsid w:val="004623E3"/>
    <w:rsid w:val="0046291B"/>
    <w:rsid w:val="00462FAD"/>
    <w:rsid w:val="004630FD"/>
    <w:rsid w:val="004639CD"/>
    <w:rsid w:val="00464FB6"/>
    <w:rsid w:val="00465677"/>
    <w:rsid w:val="00466141"/>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57D"/>
    <w:rsid w:val="00477E55"/>
    <w:rsid w:val="00477F1B"/>
    <w:rsid w:val="00480140"/>
    <w:rsid w:val="0048025B"/>
    <w:rsid w:val="004803E0"/>
    <w:rsid w:val="00480A9A"/>
    <w:rsid w:val="004815A1"/>
    <w:rsid w:val="00481660"/>
    <w:rsid w:val="00481899"/>
    <w:rsid w:val="0048191D"/>
    <w:rsid w:val="004823B4"/>
    <w:rsid w:val="00482466"/>
    <w:rsid w:val="00482F0A"/>
    <w:rsid w:val="004830D3"/>
    <w:rsid w:val="0048338C"/>
    <w:rsid w:val="00485B1F"/>
    <w:rsid w:val="00485F77"/>
    <w:rsid w:val="00486036"/>
    <w:rsid w:val="00486951"/>
    <w:rsid w:val="004870E2"/>
    <w:rsid w:val="0049019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840"/>
    <w:rsid w:val="004955BB"/>
    <w:rsid w:val="004959B5"/>
    <w:rsid w:val="00495DB4"/>
    <w:rsid w:val="00495F24"/>
    <w:rsid w:val="00495F73"/>
    <w:rsid w:val="004960B6"/>
    <w:rsid w:val="00496774"/>
    <w:rsid w:val="004967E5"/>
    <w:rsid w:val="00496D3E"/>
    <w:rsid w:val="00496F13"/>
    <w:rsid w:val="004977CF"/>
    <w:rsid w:val="00497FB2"/>
    <w:rsid w:val="004A0014"/>
    <w:rsid w:val="004A068C"/>
    <w:rsid w:val="004A0763"/>
    <w:rsid w:val="004A0946"/>
    <w:rsid w:val="004A1A72"/>
    <w:rsid w:val="004A3C82"/>
    <w:rsid w:val="004A3D6C"/>
    <w:rsid w:val="004A3D8E"/>
    <w:rsid w:val="004A441F"/>
    <w:rsid w:val="004A4909"/>
    <w:rsid w:val="004A51B5"/>
    <w:rsid w:val="004A6456"/>
    <w:rsid w:val="004A66B0"/>
    <w:rsid w:val="004A6C84"/>
    <w:rsid w:val="004A721D"/>
    <w:rsid w:val="004A7A53"/>
    <w:rsid w:val="004B0AD6"/>
    <w:rsid w:val="004B0F93"/>
    <w:rsid w:val="004B1421"/>
    <w:rsid w:val="004B1AC0"/>
    <w:rsid w:val="004B1BDD"/>
    <w:rsid w:val="004B1C15"/>
    <w:rsid w:val="004B1DF7"/>
    <w:rsid w:val="004B1E8A"/>
    <w:rsid w:val="004B2272"/>
    <w:rsid w:val="004B2F5C"/>
    <w:rsid w:val="004B2F73"/>
    <w:rsid w:val="004B38F7"/>
    <w:rsid w:val="004B3E8C"/>
    <w:rsid w:val="004B5680"/>
    <w:rsid w:val="004B60B9"/>
    <w:rsid w:val="004B6609"/>
    <w:rsid w:val="004B6677"/>
    <w:rsid w:val="004B6823"/>
    <w:rsid w:val="004B7534"/>
    <w:rsid w:val="004B7980"/>
    <w:rsid w:val="004C047E"/>
    <w:rsid w:val="004C197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4659"/>
    <w:rsid w:val="004D4BBA"/>
    <w:rsid w:val="004D4F98"/>
    <w:rsid w:val="004D5692"/>
    <w:rsid w:val="004D69FC"/>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3912"/>
    <w:rsid w:val="004F3C7B"/>
    <w:rsid w:val="004F4772"/>
    <w:rsid w:val="004F5ADA"/>
    <w:rsid w:val="004F5E06"/>
    <w:rsid w:val="004F63A9"/>
    <w:rsid w:val="004F63C8"/>
    <w:rsid w:val="004F6F75"/>
    <w:rsid w:val="004F70CE"/>
    <w:rsid w:val="004F72C7"/>
    <w:rsid w:val="00500736"/>
    <w:rsid w:val="00502B79"/>
    <w:rsid w:val="00502DD5"/>
    <w:rsid w:val="00503316"/>
    <w:rsid w:val="00503422"/>
    <w:rsid w:val="00503A04"/>
    <w:rsid w:val="005048E5"/>
    <w:rsid w:val="00505F80"/>
    <w:rsid w:val="005061F6"/>
    <w:rsid w:val="00506384"/>
    <w:rsid w:val="00506CFC"/>
    <w:rsid w:val="005071CC"/>
    <w:rsid w:val="0050770E"/>
    <w:rsid w:val="00510778"/>
    <w:rsid w:val="00510CD2"/>
    <w:rsid w:val="00511185"/>
    <w:rsid w:val="00511220"/>
    <w:rsid w:val="005113C2"/>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47"/>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135D"/>
    <w:rsid w:val="00542AC7"/>
    <w:rsid w:val="00542D1D"/>
    <w:rsid w:val="00543643"/>
    <w:rsid w:val="00544E01"/>
    <w:rsid w:val="0054527E"/>
    <w:rsid w:val="00545F5D"/>
    <w:rsid w:val="005464FA"/>
    <w:rsid w:val="005469AB"/>
    <w:rsid w:val="005479AE"/>
    <w:rsid w:val="00547B03"/>
    <w:rsid w:val="00547E51"/>
    <w:rsid w:val="0055145D"/>
    <w:rsid w:val="005518F6"/>
    <w:rsid w:val="0055206F"/>
    <w:rsid w:val="00552B2C"/>
    <w:rsid w:val="00552D02"/>
    <w:rsid w:val="00552D22"/>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68D"/>
    <w:rsid w:val="00567D86"/>
    <w:rsid w:val="00570621"/>
    <w:rsid w:val="00571EC2"/>
    <w:rsid w:val="00572EDF"/>
    <w:rsid w:val="00573624"/>
    <w:rsid w:val="005737A9"/>
    <w:rsid w:val="00573A6F"/>
    <w:rsid w:val="00573DD3"/>
    <w:rsid w:val="00574171"/>
    <w:rsid w:val="00574487"/>
    <w:rsid w:val="00574A93"/>
    <w:rsid w:val="0057691C"/>
    <w:rsid w:val="0057693F"/>
    <w:rsid w:val="0057755A"/>
    <w:rsid w:val="00577B8A"/>
    <w:rsid w:val="00580563"/>
    <w:rsid w:val="00581660"/>
    <w:rsid w:val="00581FCB"/>
    <w:rsid w:val="0058229E"/>
    <w:rsid w:val="00583472"/>
    <w:rsid w:val="00583F91"/>
    <w:rsid w:val="005842EB"/>
    <w:rsid w:val="00584EFE"/>
    <w:rsid w:val="005854D9"/>
    <w:rsid w:val="005855F5"/>
    <w:rsid w:val="00586A9B"/>
    <w:rsid w:val="005876AB"/>
    <w:rsid w:val="005879E5"/>
    <w:rsid w:val="00587B12"/>
    <w:rsid w:val="005901DB"/>
    <w:rsid w:val="005904E0"/>
    <w:rsid w:val="0059127D"/>
    <w:rsid w:val="00591645"/>
    <w:rsid w:val="00591F24"/>
    <w:rsid w:val="00592319"/>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95"/>
    <w:rsid w:val="005A42AC"/>
    <w:rsid w:val="005A443A"/>
    <w:rsid w:val="005A44A2"/>
    <w:rsid w:val="005A4501"/>
    <w:rsid w:val="005A450C"/>
    <w:rsid w:val="005A5CB3"/>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B2D"/>
    <w:rsid w:val="005B2CF4"/>
    <w:rsid w:val="005B2D63"/>
    <w:rsid w:val="005B366E"/>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404"/>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AE7"/>
    <w:rsid w:val="005D4DFA"/>
    <w:rsid w:val="005D51C5"/>
    <w:rsid w:val="005D5A01"/>
    <w:rsid w:val="005D5E5A"/>
    <w:rsid w:val="005D6717"/>
    <w:rsid w:val="005D72A6"/>
    <w:rsid w:val="005D780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35A"/>
    <w:rsid w:val="005E68E1"/>
    <w:rsid w:val="005E6B27"/>
    <w:rsid w:val="005E6DF6"/>
    <w:rsid w:val="005E7345"/>
    <w:rsid w:val="005E7B7A"/>
    <w:rsid w:val="005F0308"/>
    <w:rsid w:val="005F052B"/>
    <w:rsid w:val="005F165F"/>
    <w:rsid w:val="005F295E"/>
    <w:rsid w:val="005F358C"/>
    <w:rsid w:val="005F3B42"/>
    <w:rsid w:val="005F3E29"/>
    <w:rsid w:val="005F3FA6"/>
    <w:rsid w:val="005F4266"/>
    <w:rsid w:val="005F5655"/>
    <w:rsid w:val="005F56FC"/>
    <w:rsid w:val="005F589C"/>
    <w:rsid w:val="005F59B6"/>
    <w:rsid w:val="005F6258"/>
    <w:rsid w:val="005F6948"/>
    <w:rsid w:val="005F760B"/>
    <w:rsid w:val="00600094"/>
    <w:rsid w:val="00600D4D"/>
    <w:rsid w:val="00600E12"/>
    <w:rsid w:val="00601653"/>
    <w:rsid w:val="00601E83"/>
    <w:rsid w:val="006026D0"/>
    <w:rsid w:val="0060294B"/>
    <w:rsid w:val="00602C5A"/>
    <w:rsid w:val="00603D9A"/>
    <w:rsid w:val="00603DFF"/>
    <w:rsid w:val="006043E1"/>
    <w:rsid w:val="0060483B"/>
    <w:rsid w:val="00604A3A"/>
    <w:rsid w:val="00604C41"/>
    <w:rsid w:val="00605182"/>
    <w:rsid w:val="00605A62"/>
    <w:rsid w:val="00605B72"/>
    <w:rsid w:val="0060615E"/>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1700B"/>
    <w:rsid w:val="006208DB"/>
    <w:rsid w:val="00620F2B"/>
    <w:rsid w:val="0062185C"/>
    <w:rsid w:val="00621B05"/>
    <w:rsid w:val="00621C3A"/>
    <w:rsid w:val="00622ACC"/>
    <w:rsid w:val="0062357C"/>
    <w:rsid w:val="00623C6C"/>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2969"/>
    <w:rsid w:val="0063349C"/>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521D"/>
    <w:rsid w:val="006457FA"/>
    <w:rsid w:val="00646717"/>
    <w:rsid w:val="006468DF"/>
    <w:rsid w:val="00646B9B"/>
    <w:rsid w:val="006476C8"/>
    <w:rsid w:val="006478EE"/>
    <w:rsid w:val="006500C1"/>
    <w:rsid w:val="00650904"/>
    <w:rsid w:val="00650F0B"/>
    <w:rsid w:val="0065198D"/>
    <w:rsid w:val="00651A7C"/>
    <w:rsid w:val="0065299A"/>
    <w:rsid w:val="0065339D"/>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573E1"/>
    <w:rsid w:val="00660215"/>
    <w:rsid w:val="0066058F"/>
    <w:rsid w:val="00660860"/>
    <w:rsid w:val="00660CB2"/>
    <w:rsid w:val="00660D46"/>
    <w:rsid w:val="0066190A"/>
    <w:rsid w:val="00662272"/>
    <w:rsid w:val="00662AA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601"/>
    <w:rsid w:val="00673E79"/>
    <w:rsid w:val="00673F6B"/>
    <w:rsid w:val="00674629"/>
    <w:rsid w:val="006749FF"/>
    <w:rsid w:val="00675059"/>
    <w:rsid w:val="00675396"/>
    <w:rsid w:val="006755DD"/>
    <w:rsid w:val="0067560C"/>
    <w:rsid w:val="0067575E"/>
    <w:rsid w:val="00676132"/>
    <w:rsid w:val="0067637A"/>
    <w:rsid w:val="006768DA"/>
    <w:rsid w:val="00677312"/>
    <w:rsid w:val="00677519"/>
    <w:rsid w:val="0067782E"/>
    <w:rsid w:val="006801D1"/>
    <w:rsid w:val="00680453"/>
    <w:rsid w:val="00680C7B"/>
    <w:rsid w:val="00680DF4"/>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64B2"/>
    <w:rsid w:val="00687AD7"/>
    <w:rsid w:val="00687BA7"/>
    <w:rsid w:val="00687BAB"/>
    <w:rsid w:val="00690455"/>
    <w:rsid w:val="006906FC"/>
    <w:rsid w:val="00690707"/>
    <w:rsid w:val="006907E7"/>
    <w:rsid w:val="006913F6"/>
    <w:rsid w:val="0069144D"/>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DAD"/>
    <w:rsid w:val="006A16B7"/>
    <w:rsid w:val="006A1752"/>
    <w:rsid w:val="006A179A"/>
    <w:rsid w:val="006A21F7"/>
    <w:rsid w:val="006A224E"/>
    <w:rsid w:val="006A24FB"/>
    <w:rsid w:val="006A2A0F"/>
    <w:rsid w:val="006A39A8"/>
    <w:rsid w:val="006A3A5F"/>
    <w:rsid w:val="006A3C73"/>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2B15"/>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4BEC"/>
    <w:rsid w:val="006C4CA8"/>
    <w:rsid w:val="006C5186"/>
    <w:rsid w:val="006C5342"/>
    <w:rsid w:val="006C60B2"/>
    <w:rsid w:val="006C65CE"/>
    <w:rsid w:val="006C6A03"/>
    <w:rsid w:val="006C6A37"/>
    <w:rsid w:val="006C7606"/>
    <w:rsid w:val="006C7844"/>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D23"/>
    <w:rsid w:val="006F1DA5"/>
    <w:rsid w:val="006F1EBB"/>
    <w:rsid w:val="006F1F6A"/>
    <w:rsid w:val="006F2458"/>
    <w:rsid w:val="006F26B7"/>
    <w:rsid w:val="006F2810"/>
    <w:rsid w:val="006F298A"/>
    <w:rsid w:val="006F29AB"/>
    <w:rsid w:val="006F2CA8"/>
    <w:rsid w:val="006F34BC"/>
    <w:rsid w:val="006F3697"/>
    <w:rsid w:val="006F3855"/>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B6F"/>
    <w:rsid w:val="0071027D"/>
    <w:rsid w:val="00710D62"/>
    <w:rsid w:val="00710E9C"/>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8C9"/>
    <w:rsid w:val="00722B62"/>
    <w:rsid w:val="007232D5"/>
    <w:rsid w:val="00723358"/>
    <w:rsid w:val="00723A52"/>
    <w:rsid w:val="00723A5B"/>
    <w:rsid w:val="0072473E"/>
    <w:rsid w:val="00724A42"/>
    <w:rsid w:val="00725CEA"/>
    <w:rsid w:val="00726683"/>
    <w:rsid w:val="0072683D"/>
    <w:rsid w:val="00726F9F"/>
    <w:rsid w:val="0072760D"/>
    <w:rsid w:val="00727AA2"/>
    <w:rsid w:val="00727DE0"/>
    <w:rsid w:val="0073005A"/>
    <w:rsid w:val="00730790"/>
    <w:rsid w:val="007307FE"/>
    <w:rsid w:val="00730DFE"/>
    <w:rsid w:val="0073128E"/>
    <w:rsid w:val="00731AE4"/>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37FF8"/>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93B"/>
    <w:rsid w:val="00746AD4"/>
    <w:rsid w:val="00746F48"/>
    <w:rsid w:val="00747592"/>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2C"/>
    <w:rsid w:val="007662C8"/>
    <w:rsid w:val="00766483"/>
    <w:rsid w:val="00766773"/>
    <w:rsid w:val="00766A23"/>
    <w:rsid w:val="00766E0D"/>
    <w:rsid w:val="00766EB9"/>
    <w:rsid w:val="007673AF"/>
    <w:rsid w:val="007700A6"/>
    <w:rsid w:val="007714CB"/>
    <w:rsid w:val="007714FB"/>
    <w:rsid w:val="00771681"/>
    <w:rsid w:val="007718B3"/>
    <w:rsid w:val="00772144"/>
    <w:rsid w:val="00772B27"/>
    <w:rsid w:val="00773122"/>
    <w:rsid w:val="007736DD"/>
    <w:rsid w:val="00774656"/>
    <w:rsid w:val="0077489C"/>
    <w:rsid w:val="00774C6E"/>
    <w:rsid w:val="00775E5C"/>
    <w:rsid w:val="00775FBA"/>
    <w:rsid w:val="007764DF"/>
    <w:rsid w:val="00776513"/>
    <w:rsid w:val="00776693"/>
    <w:rsid w:val="0077755F"/>
    <w:rsid w:val="007775E0"/>
    <w:rsid w:val="00777ECD"/>
    <w:rsid w:val="007803E0"/>
    <w:rsid w:val="00780D78"/>
    <w:rsid w:val="0078147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1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1C9"/>
    <w:rsid w:val="007C4532"/>
    <w:rsid w:val="007C4A02"/>
    <w:rsid w:val="007C59A6"/>
    <w:rsid w:val="007C6569"/>
    <w:rsid w:val="007C6B6C"/>
    <w:rsid w:val="007C6C3C"/>
    <w:rsid w:val="007C739D"/>
    <w:rsid w:val="007C7590"/>
    <w:rsid w:val="007C7D98"/>
    <w:rsid w:val="007D0254"/>
    <w:rsid w:val="007D0378"/>
    <w:rsid w:val="007D0D48"/>
    <w:rsid w:val="007D115E"/>
    <w:rsid w:val="007D137E"/>
    <w:rsid w:val="007D165A"/>
    <w:rsid w:val="007D1F71"/>
    <w:rsid w:val="007D237C"/>
    <w:rsid w:val="007D33DB"/>
    <w:rsid w:val="007D399D"/>
    <w:rsid w:val="007D43B2"/>
    <w:rsid w:val="007D4DE8"/>
    <w:rsid w:val="007D50D2"/>
    <w:rsid w:val="007D560B"/>
    <w:rsid w:val="007D5BC6"/>
    <w:rsid w:val="007D63AA"/>
    <w:rsid w:val="007D6AE9"/>
    <w:rsid w:val="007D7B13"/>
    <w:rsid w:val="007D7E68"/>
    <w:rsid w:val="007E06AF"/>
    <w:rsid w:val="007E17CB"/>
    <w:rsid w:val="007E1821"/>
    <w:rsid w:val="007E18CC"/>
    <w:rsid w:val="007E1D10"/>
    <w:rsid w:val="007E2289"/>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2DD"/>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11"/>
    <w:rsid w:val="00802E4A"/>
    <w:rsid w:val="00804486"/>
    <w:rsid w:val="00804551"/>
    <w:rsid w:val="00804773"/>
    <w:rsid w:val="0080485A"/>
    <w:rsid w:val="00804937"/>
    <w:rsid w:val="00804C5A"/>
    <w:rsid w:val="00805723"/>
    <w:rsid w:val="00805851"/>
    <w:rsid w:val="00806692"/>
    <w:rsid w:val="0080669A"/>
    <w:rsid w:val="00806C84"/>
    <w:rsid w:val="00807A2C"/>
    <w:rsid w:val="00807A33"/>
    <w:rsid w:val="00810061"/>
    <w:rsid w:val="008105A8"/>
    <w:rsid w:val="008105F9"/>
    <w:rsid w:val="00811366"/>
    <w:rsid w:val="00811446"/>
    <w:rsid w:val="00811E6A"/>
    <w:rsid w:val="00812A9F"/>
    <w:rsid w:val="00813CCC"/>
    <w:rsid w:val="0081482E"/>
    <w:rsid w:val="00814BCC"/>
    <w:rsid w:val="00815819"/>
    <w:rsid w:val="00815E45"/>
    <w:rsid w:val="00816673"/>
    <w:rsid w:val="00816BA2"/>
    <w:rsid w:val="0081793F"/>
    <w:rsid w:val="00817985"/>
    <w:rsid w:val="00820304"/>
    <w:rsid w:val="00821225"/>
    <w:rsid w:val="008219B8"/>
    <w:rsid w:val="00821DE9"/>
    <w:rsid w:val="00823747"/>
    <w:rsid w:val="00823958"/>
    <w:rsid w:val="00823A6E"/>
    <w:rsid w:val="00823EA7"/>
    <w:rsid w:val="0082416B"/>
    <w:rsid w:val="008244BF"/>
    <w:rsid w:val="00824711"/>
    <w:rsid w:val="00824DB1"/>
    <w:rsid w:val="00825250"/>
    <w:rsid w:val="0082686E"/>
    <w:rsid w:val="00826CCB"/>
    <w:rsid w:val="00826E1C"/>
    <w:rsid w:val="008272F4"/>
    <w:rsid w:val="00827443"/>
    <w:rsid w:val="008279C6"/>
    <w:rsid w:val="00827ADE"/>
    <w:rsid w:val="00830D72"/>
    <w:rsid w:val="00831044"/>
    <w:rsid w:val="008310D1"/>
    <w:rsid w:val="00832B49"/>
    <w:rsid w:val="00832C4D"/>
    <w:rsid w:val="00832D9C"/>
    <w:rsid w:val="00832F8B"/>
    <w:rsid w:val="0083332F"/>
    <w:rsid w:val="008349F7"/>
    <w:rsid w:val="008357D4"/>
    <w:rsid w:val="00835FA7"/>
    <w:rsid w:val="00836FC2"/>
    <w:rsid w:val="0083799E"/>
    <w:rsid w:val="00837F5B"/>
    <w:rsid w:val="00840D34"/>
    <w:rsid w:val="00841576"/>
    <w:rsid w:val="008415A6"/>
    <w:rsid w:val="00841D95"/>
    <w:rsid w:val="0084253E"/>
    <w:rsid w:val="00842A37"/>
    <w:rsid w:val="00842DA1"/>
    <w:rsid w:val="00844555"/>
    <w:rsid w:val="008447DF"/>
    <w:rsid w:val="008449A7"/>
    <w:rsid w:val="00844D4C"/>
    <w:rsid w:val="00844DED"/>
    <w:rsid w:val="00845606"/>
    <w:rsid w:val="0084562C"/>
    <w:rsid w:val="008458EF"/>
    <w:rsid w:val="00845D80"/>
    <w:rsid w:val="00846A04"/>
    <w:rsid w:val="00846E78"/>
    <w:rsid w:val="0084739C"/>
    <w:rsid w:val="008506F8"/>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0F1"/>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69AE"/>
    <w:rsid w:val="0088753D"/>
    <w:rsid w:val="008875B0"/>
    <w:rsid w:val="0088770B"/>
    <w:rsid w:val="00887BF4"/>
    <w:rsid w:val="00890A3F"/>
    <w:rsid w:val="008913C4"/>
    <w:rsid w:val="00891593"/>
    <w:rsid w:val="00891769"/>
    <w:rsid w:val="00891C5F"/>
    <w:rsid w:val="00891DAC"/>
    <w:rsid w:val="008925AD"/>
    <w:rsid w:val="0089368C"/>
    <w:rsid w:val="008937E5"/>
    <w:rsid w:val="00893A53"/>
    <w:rsid w:val="00893D17"/>
    <w:rsid w:val="0089447E"/>
    <w:rsid w:val="008947F0"/>
    <w:rsid w:val="0089563F"/>
    <w:rsid w:val="00895DFC"/>
    <w:rsid w:val="008963DF"/>
    <w:rsid w:val="008968C6"/>
    <w:rsid w:val="0089728B"/>
    <w:rsid w:val="0089759A"/>
    <w:rsid w:val="008977E4"/>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286"/>
    <w:rsid w:val="008A67A8"/>
    <w:rsid w:val="008A6A24"/>
    <w:rsid w:val="008A6F0E"/>
    <w:rsid w:val="008A7398"/>
    <w:rsid w:val="008A74F3"/>
    <w:rsid w:val="008A7BB6"/>
    <w:rsid w:val="008B0103"/>
    <w:rsid w:val="008B0549"/>
    <w:rsid w:val="008B1206"/>
    <w:rsid w:val="008B31A9"/>
    <w:rsid w:val="008B3D1E"/>
    <w:rsid w:val="008B3E00"/>
    <w:rsid w:val="008B3FC7"/>
    <w:rsid w:val="008B40C7"/>
    <w:rsid w:val="008B4865"/>
    <w:rsid w:val="008B4C12"/>
    <w:rsid w:val="008B563C"/>
    <w:rsid w:val="008B5897"/>
    <w:rsid w:val="008B5CFE"/>
    <w:rsid w:val="008B60C0"/>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54A"/>
    <w:rsid w:val="008C46D8"/>
    <w:rsid w:val="008C52EE"/>
    <w:rsid w:val="008C59FC"/>
    <w:rsid w:val="008C5AE6"/>
    <w:rsid w:val="008C5CCF"/>
    <w:rsid w:val="008C5F49"/>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4B2"/>
    <w:rsid w:val="008F057D"/>
    <w:rsid w:val="008F08B9"/>
    <w:rsid w:val="008F0A3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813"/>
    <w:rsid w:val="008F7FF1"/>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1A2"/>
    <w:rsid w:val="009137BC"/>
    <w:rsid w:val="00913C33"/>
    <w:rsid w:val="00915245"/>
    <w:rsid w:val="009158A8"/>
    <w:rsid w:val="00915BF0"/>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1F71"/>
    <w:rsid w:val="009327E3"/>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F58"/>
    <w:rsid w:val="00943225"/>
    <w:rsid w:val="009437DC"/>
    <w:rsid w:val="00943D53"/>
    <w:rsid w:val="00943D6C"/>
    <w:rsid w:val="00943F0D"/>
    <w:rsid w:val="009441E1"/>
    <w:rsid w:val="0094495E"/>
    <w:rsid w:val="00944FED"/>
    <w:rsid w:val="00945018"/>
    <w:rsid w:val="009451C1"/>
    <w:rsid w:val="00945B72"/>
    <w:rsid w:val="009460B1"/>
    <w:rsid w:val="00946A91"/>
    <w:rsid w:val="009477DE"/>
    <w:rsid w:val="00950090"/>
    <w:rsid w:val="0095020E"/>
    <w:rsid w:val="00950231"/>
    <w:rsid w:val="00950B1A"/>
    <w:rsid w:val="009512B4"/>
    <w:rsid w:val="00951584"/>
    <w:rsid w:val="009518A5"/>
    <w:rsid w:val="009519BA"/>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459B"/>
    <w:rsid w:val="00974EDC"/>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3BF"/>
    <w:rsid w:val="00985622"/>
    <w:rsid w:val="0098584F"/>
    <w:rsid w:val="00985A74"/>
    <w:rsid w:val="00985B07"/>
    <w:rsid w:val="00985F0A"/>
    <w:rsid w:val="00986370"/>
    <w:rsid w:val="009869BF"/>
    <w:rsid w:val="00986DE6"/>
    <w:rsid w:val="00986E0A"/>
    <w:rsid w:val="009872B9"/>
    <w:rsid w:val="009877C4"/>
    <w:rsid w:val="00990081"/>
    <w:rsid w:val="0099115F"/>
    <w:rsid w:val="0099169E"/>
    <w:rsid w:val="009916A5"/>
    <w:rsid w:val="009919FE"/>
    <w:rsid w:val="009927D6"/>
    <w:rsid w:val="00992C39"/>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632"/>
    <w:rsid w:val="009A19BA"/>
    <w:rsid w:val="009A2174"/>
    <w:rsid w:val="009A26E4"/>
    <w:rsid w:val="009A27B0"/>
    <w:rsid w:val="009A4671"/>
    <w:rsid w:val="009A4CEB"/>
    <w:rsid w:val="009A51F5"/>
    <w:rsid w:val="009A570C"/>
    <w:rsid w:val="009A5DE3"/>
    <w:rsid w:val="009A6333"/>
    <w:rsid w:val="009A6EB3"/>
    <w:rsid w:val="009A73AB"/>
    <w:rsid w:val="009A767E"/>
    <w:rsid w:val="009B01F8"/>
    <w:rsid w:val="009B0264"/>
    <w:rsid w:val="009B043B"/>
    <w:rsid w:val="009B05E9"/>
    <w:rsid w:val="009B1389"/>
    <w:rsid w:val="009B1768"/>
    <w:rsid w:val="009B177E"/>
    <w:rsid w:val="009B1DFF"/>
    <w:rsid w:val="009B2031"/>
    <w:rsid w:val="009B212A"/>
    <w:rsid w:val="009B2560"/>
    <w:rsid w:val="009B2F3C"/>
    <w:rsid w:val="009B2FF4"/>
    <w:rsid w:val="009B3457"/>
    <w:rsid w:val="009B4954"/>
    <w:rsid w:val="009B53B5"/>
    <w:rsid w:val="009B54DA"/>
    <w:rsid w:val="009B57BD"/>
    <w:rsid w:val="009B6A61"/>
    <w:rsid w:val="009B6E83"/>
    <w:rsid w:val="009B7332"/>
    <w:rsid w:val="009B7340"/>
    <w:rsid w:val="009B76C6"/>
    <w:rsid w:val="009B792A"/>
    <w:rsid w:val="009B7A68"/>
    <w:rsid w:val="009B7B50"/>
    <w:rsid w:val="009B7B7F"/>
    <w:rsid w:val="009C08A1"/>
    <w:rsid w:val="009C0909"/>
    <w:rsid w:val="009C0A6C"/>
    <w:rsid w:val="009C0C65"/>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D3"/>
    <w:rsid w:val="009C75A4"/>
    <w:rsid w:val="009C79ED"/>
    <w:rsid w:val="009C7A8B"/>
    <w:rsid w:val="009D01E1"/>
    <w:rsid w:val="009D079E"/>
    <w:rsid w:val="009D2617"/>
    <w:rsid w:val="009D32D1"/>
    <w:rsid w:val="009D3BF8"/>
    <w:rsid w:val="009D408D"/>
    <w:rsid w:val="009D4AFA"/>
    <w:rsid w:val="009D4BE0"/>
    <w:rsid w:val="009D4D47"/>
    <w:rsid w:val="009D5008"/>
    <w:rsid w:val="009D5DF7"/>
    <w:rsid w:val="009D60B5"/>
    <w:rsid w:val="009D622A"/>
    <w:rsid w:val="009D6313"/>
    <w:rsid w:val="009D6452"/>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127"/>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359"/>
    <w:rsid w:val="009F6D40"/>
    <w:rsid w:val="009F753A"/>
    <w:rsid w:val="009F7EDA"/>
    <w:rsid w:val="00A00241"/>
    <w:rsid w:val="00A01700"/>
    <w:rsid w:val="00A01806"/>
    <w:rsid w:val="00A01A45"/>
    <w:rsid w:val="00A036F9"/>
    <w:rsid w:val="00A04422"/>
    <w:rsid w:val="00A044D6"/>
    <w:rsid w:val="00A05575"/>
    <w:rsid w:val="00A0599A"/>
    <w:rsid w:val="00A05D36"/>
    <w:rsid w:val="00A06912"/>
    <w:rsid w:val="00A0782F"/>
    <w:rsid w:val="00A07CC3"/>
    <w:rsid w:val="00A07EA7"/>
    <w:rsid w:val="00A100BE"/>
    <w:rsid w:val="00A107FF"/>
    <w:rsid w:val="00A122F1"/>
    <w:rsid w:val="00A12881"/>
    <w:rsid w:val="00A12BA0"/>
    <w:rsid w:val="00A12BCF"/>
    <w:rsid w:val="00A13971"/>
    <w:rsid w:val="00A13A0C"/>
    <w:rsid w:val="00A13BD2"/>
    <w:rsid w:val="00A14F6C"/>
    <w:rsid w:val="00A15C9C"/>
    <w:rsid w:val="00A15E05"/>
    <w:rsid w:val="00A160A6"/>
    <w:rsid w:val="00A1654E"/>
    <w:rsid w:val="00A205D3"/>
    <w:rsid w:val="00A2125E"/>
    <w:rsid w:val="00A21CA7"/>
    <w:rsid w:val="00A21E33"/>
    <w:rsid w:val="00A21ED7"/>
    <w:rsid w:val="00A21EE9"/>
    <w:rsid w:val="00A225F2"/>
    <w:rsid w:val="00A233DA"/>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3152"/>
    <w:rsid w:val="00A354EA"/>
    <w:rsid w:val="00A35753"/>
    <w:rsid w:val="00A35826"/>
    <w:rsid w:val="00A35C0E"/>
    <w:rsid w:val="00A3619E"/>
    <w:rsid w:val="00A3688D"/>
    <w:rsid w:val="00A36986"/>
    <w:rsid w:val="00A40CEF"/>
    <w:rsid w:val="00A4184B"/>
    <w:rsid w:val="00A41938"/>
    <w:rsid w:val="00A41FB9"/>
    <w:rsid w:val="00A429C3"/>
    <w:rsid w:val="00A42A23"/>
    <w:rsid w:val="00A437D4"/>
    <w:rsid w:val="00A44928"/>
    <w:rsid w:val="00A46241"/>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2D9"/>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64F"/>
    <w:rsid w:val="00A83BC6"/>
    <w:rsid w:val="00A84316"/>
    <w:rsid w:val="00A84E36"/>
    <w:rsid w:val="00A852C5"/>
    <w:rsid w:val="00A86823"/>
    <w:rsid w:val="00A869F8"/>
    <w:rsid w:val="00A86C7D"/>
    <w:rsid w:val="00A8701E"/>
    <w:rsid w:val="00A874B5"/>
    <w:rsid w:val="00A877EC"/>
    <w:rsid w:val="00A8785B"/>
    <w:rsid w:val="00A87EA3"/>
    <w:rsid w:val="00A904A4"/>
    <w:rsid w:val="00A9099B"/>
    <w:rsid w:val="00A90AA8"/>
    <w:rsid w:val="00A90FF1"/>
    <w:rsid w:val="00A91C6E"/>
    <w:rsid w:val="00A91E82"/>
    <w:rsid w:val="00A9283B"/>
    <w:rsid w:val="00A934B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6D3"/>
    <w:rsid w:val="00AA4848"/>
    <w:rsid w:val="00AA4866"/>
    <w:rsid w:val="00AA4C26"/>
    <w:rsid w:val="00AA5CC6"/>
    <w:rsid w:val="00AA5FF3"/>
    <w:rsid w:val="00AA690C"/>
    <w:rsid w:val="00AA6D08"/>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7D7"/>
    <w:rsid w:val="00AC1A2D"/>
    <w:rsid w:val="00AC1E69"/>
    <w:rsid w:val="00AC2147"/>
    <w:rsid w:val="00AC235C"/>
    <w:rsid w:val="00AC2935"/>
    <w:rsid w:val="00AC2E48"/>
    <w:rsid w:val="00AC2EB0"/>
    <w:rsid w:val="00AC2FFF"/>
    <w:rsid w:val="00AC3E8B"/>
    <w:rsid w:val="00AC619E"/>
    <w:rsid w:val="00AC66AD"/>
    <w:rsid w:val="00AC678D"/>
    <w:rsid w:val="00AC694E"/>
    <w:rsid w:val="00AC73EE"/>
    <w:rsid w:val="00AD02A0"/>
    <w:rsid w:val="00AD1190"/>
    <w:rsid w:val="00AD1F5B"/>
    <w:rsid w:val="00AD2247"/>
    <w:rsid w:val="00AD2AB6"/>
    <w:rsid w:val="00AD2C1F"/>
    <w:rsid w:val="00AD2D2C"/>
    <w:rsid w:val="00AD2D59"/>
    <w:rsid w:val="00AD3856"/>
    <w:rsid w:val="00AD3962"/>
    <w:rsid w:val="00AD3C80"/>
    <w:rsid w:val="00AD3C92"/>
    <w:rsid w:val="00AD53EF"/>
    <w:rsid w:val="00AD56DD"/>
    <w:rsid w:val="00AD5B4F"/>
    <w:rsid w:val="00AD5F10"/>
    <w:rsid w:val="00AD606A"/>
    <w:rsid w:val="00AD7264"/>
    <w:rsid w:val="00AD74E2"/>
    <w:rsid w:val="00AD7563"/>
    <w:rsid w:val="00AD769F"/>
    <w:rsid w:val="00AE0403"/>
    <w:rsid w:val="00AE084D"/>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56B"/>
    <w:rsid w:val="00AF1E9F"/>
    <w:rsid w:val="00AF2460"/>
    <w:rsid w:val="00AF3171"/>
    <w:rsid w:val="00AF3A80"/>
    <w:rsid w:val="00AF4A26"/>
    <w:rsid w:val="00AF4D45"/>
    <w:rsid w:val="00AF4E4A"/>
    <w:rsid w:val="00AF5C47"/>
    <w:rsid w:val="00AF61D3"/>
    <w:rsid w:val="00AF69F6"/>
    <w:rsid w:val="00AF6C81"/>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07EB9"/>
    <w:rsid w:val="00B10717"/>
    <w:rsid w:val="00B109EC"/>
    <w:rsid w:val="00B10A4C"/>
    <w:rsid w:val="00B113F0"/>
    <w:rsid w:val="00B114B7"/>
    <w:rsid w:val="00B12135"/>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6C"/>
    <w:rsid w:val="00B27084"/>
    <w:rsid w:val="00B27546"/>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E05"/>
    <w:rsid w:val="00B36EC5"/>
    <w:rsid w:val="00B378FE"/>
    <w:rsid w:val="00B41139"/>
    <w:rsid w:val="00B41383"/>
    <w:rsid w:val="00B413BD"/>
    <w:rsid w:val="00B41DA2"/>
    <w:rsid w:val="00B42F5C"/>
    <w:rsid w:val="00B42F7F"/>
    <w:rsid w:val="00B43191"/>
    <w:rsid w:val="00B432EF"/>
    <w:rsid w:val="00B44231"/>
    <w:rsid w:val="00B44662"/>
    <w:rsid w:val="00B44DB1"/>
    <w:rsid w:val="00B45BE7"/>
    <w:rsid w:val="00B462A2"/>
    <w:rsid w:val="00B50177"/>
    <w:rsid w:val="00B52453"/>
    <w:rsid w:val="00B52C97"/>
    <w:rsid w:val="00B539AB"/>
    <w:rsid w:val="00B53E17"/>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C45"/>
    <w:rsid w:val="00B70E93"/>
    <w:rsid w:val="00B7101F"/>
    <w:rsid w:val="00B715B4"/>
    <w:rsid w:val="00B726B7"/>
    <w:rsid w:val="00B72E8A"/>
    <w:rsid w:val="00B73115"/>
    <w:rsid w:val="00B732BC"/>
    <w:rsid w:val="00B735C6"/>
    <w:rsid w:val="00B7384F"/>
    <w:rsid w:val="00B7410C"/>
    <w:rsid w:val="00B74283"/>
    <w:rsid w:val="00B75345"/>
    <w:rsid w:val="00B75A9C"/>
    <w:rsid w:val="00B75BB2"/>
    <w:rsid w:val="00B77402"/>
    <w:rsid w:val="00B775EE"/>
    <w:rsid w:val="00B77720"/>
    <w:rsid w:val="00B777C7"/>
    <w:rsid w:val="00B77F9D"/>
    <w:rsid w:val="00B805BB"/>
    <w:rsid w:val="00B8078D"/>
    <w:rsid w:val="00B80FD3"/>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282"/>
    <w:rsid w:val="00B92312"/>
    <w:rsid w:val="00B92401"/>
    <w:rsid w:val="00B937C1"/>
    <w:rsid w:val="00B93C3E"/>
    <w:rsid w:val="00B94107"/>
    <w:rsid w:val="00B949B7"/>
    <w:rsid w:val="00B956C7"/>
    <w:rsid w:val="00B957CD"/>
    <w:rsid w:val="00B9597F"/>
    <w:rsid w:val="00B95AB9"/>
    <w:rsid w:val="00B95C71"/>
    <w:rsid w:val="00B96374"/>
    <w:rsid w:val="00B96FA7"/>
    <w:rsid w:val="00B97A8E"/>
    <w:rsid w:val="00BA03E9"/>
    <w:rsid w:val="00BA0EC7"/>
    <w:rsid w:val="00BA104A"/>
    <w:rsid w:val="00BA104B"/>
    <w:rsid w:val="00BA1208"/>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52E"/>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105"/>
    <w:rsid w:val="00BD65DC"/>
    <w:rsid w:val="00BE0B33"/>
    <w:rsid w:val="00BE0B8B"/>
    <w:rsid w:val="00BE0D34"/>
    <w:rsid w:val="00BE119F"/>
    <w:rsid w:val="00BE1251"/>
    <w:rsid w:val="00BE132D"/>
    <w:rsid w:val="00BE18FF"/>
    <w:rsid w:val="00BE1A75"/>
    <w:rsid w:val="00BE1B6D"/>
    <w:rsid w:val="00BE20AC"/>
    <w:rsid w:val="00BE281F"/>
    <w:rsid w:val="00BE29B4"/>
    <w:rsid w:val="00BE3F6B"/>
    <w:rsid w:val="00BE45AE"/>
    <w:rsid w:val="00BE4F24"/>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581"/>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882"/>
    <w:rsid w:val="00C116DB"/>
    <w:rsid w:val="00C11AF5"/>
    <w:rsid w:val="00C11B9A"/>
    <w:rsid w:val="00C11BE9"/>
    <w:rsid w:val="00C12070"/>
    <w:rsid w:val="00C12164"/>
    <w:rsid w:val="00C13716"/>
    <w:rsid w:val="00C137DF"/>
    <w:rsid w:val="00C13916"/>
    <w:rsid w:val="00C13BAE"/>
    <w:rsid w:val="00C13DC3"/>
    <w:rsid w:val="00C1704E"/>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789"/>
    <w:rsid w:val="00C24FAF"/>
    <w:rsid w:val="00C25281"/>
    <w:rsid w:val="00C257AC"/>
    <w:rsid w:val="00C259D6"/>
    <w:rsid w:val="00C25E74"/>
    <w:rsid w:val="00C261AB"/>
    <w:rsid w:val="00C26D70"/>
    <w:rsid w:val="00C26E8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6F"/>
    <w:rsid w:val="00C42C8B"/>
    <w:rsid w:val="00C42D64"/>
    <w:rsid w:val="00C43C47"/>
    <w:rsid w:val="00C441DF"/>
    <w:rsid w:val="00C445C6"/>
    <w:rsid w:val="00C45374"/>
    <w:rsid w:val="00C453B5"/>
    <w:rsid w:val="00C4654C"/>
    <w:rsid w:val="00C46889"/>
    <w:rsid w:val="00C46A06"/>
    <w:rsid w:val="00C47933"/>
    <w:rsid w:val="00C47E23"/>
    <w:rsid w:val="00C47F88"/>
    <w:rsid w:val="00C50E13"/>
    <w:rsid w:val="00C520DC"/>
    <w:rsid w:val="00C526D5"/>
    <w:rsid w:val="00C53035"/>
    <w:rsid w:val="00C530F7"/>
    <w:rsid w:val="00C535F7"/>
    <w:rsid w:val="00C5495E"/>
    <w:rsid w:val="00C54E5D"/>
    <w:rsid w:val="00C55B86"/>
    <w:rsid w:val="00C5616A"/>
    <w:rsid w:val="00C565BA"/>
    <w:rsid w:val="00C5727C"/>
    <w:rsid w:val="00C5747F"/>
    <w:rsid w:val="00C579AB"/>
    <w:rsid w:val="00C57F4D"/>
    <w:rsid w:val="00C600B6"/>
    <w:rsid w:val="00C60C01"/>
    <w:rsid w:val="00C60C0D"/>
    <w:rsid w:val="00C60E4A"/>
    <w:rsid w:val="00C614D3"/>
    <w:rsid w:val="00C62148"/>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2BA"/>
    <w:rsid w:val="00C8261C"/>
    <w:rsid w:val="00C82818"/>
    <w:rsid w:val="00C83538"/>
    <w:rsid w:val="00C836E4"/>
    <w:rsid w:val="00C83806"/>
    <w:rsid w:val="00C85173"/>
    <w:rsid w:val="00C8607E"/>
    <w:rsid w:val="00C862A7"/>
    <w:rsid w:val="00C86B5E"/>
    <w:rsid w:val="00C86DA3"/>
    <w:rsid w:val="00C87742"/>
    <w:rsid w:val="00C87E12"/>
    <w:rsid w:val="00C87F8C"/>
    <w:rsid w:val="00C90563"/>
    <w:rsid w:val="00C907D7"/>
    <w:rsid w:val="00C90EA7"/>
    <w:rsid w:val="00C92763"/>
    <w:rsid w:val="00C9278A"/>
    <w:rsid w:val="00C9294D"/>
    <w:rsid w:val="00C92EA7"/>
    <w:rsid w:val="00C93995"/>
    <w:rsid w:val="00C93AB7"/>
    <w:rsid w:val="00C94837"/>
    <w:rsid w:val="00C9554A"/>
    <w:rsid w:val="00C95F3E"/>
    <w:rsid w:val="00C95F4C"/>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1FC"/>
    <w:rsid w:val="00CB0367"/>
    <w:rsid w:val="00CB0F41"/>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B81"/>
    <w:rsid w:val="00CC0D5D"/>
    <w:rsid w:val="00CC1433"/>
    <w:rsid w:val="00CC14B5"/>
    <w:rsid w:val="00CC192B"/>
    <w:rsid w:val="00CC1A60"/>
    <w:rsid w:val="00CC1E64"/>
    <w:rsid w:val="00CC3700"/>
    <w:rsid w:val="00CC3CC4"/>
    <w:rsid w:val="00CC4079"/>
    <w:rsid w:val="00CC40B7"/>
    <w:rsid w:val="00CC5080"/>
    <w:rsid w:val="00CC508C"/>
    <w:rsid w:val="00CC52FB"/>
    <w:rsid w:val="00CC55CE"/>
    <w:rsid w:val="00CC6C4C"/>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130"/>
    <w:rsid w:val="00CF273A"/>
    <w:rsid w:val="00CF2771"/>
    <w:rsid w:val="00CF2840"/>
    <w:rsid w:val="00CF2E08"/>
    <w:rsid w:val="00CF34C4"/>
    <w:rsid w:val="00CF4198"/>
    <w:rsid w:val="00CF5D61"/>
    <w:rsid w:val="00CF5FDD"/>
    <w:rsid w:val="00CF6148"/>
    <w:rsid w:val="00CF6446"/>
    <w:rsid w:val="00CF6552"/>
    <w:rsid w:val="00CF656C"/>
    <w:rsid w:val="00CF7C42"/>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258"/>
    <w:rsid w:val="00D105F3"/>
    <w:rsid w:val="00D106C0"/>
    <w:rsid w:val="00D1098C"/>
    <w:rsid w:val="00D10C91"/>
    <w:rsid w:val="00D116C8"/>
    <w:rsid w:val="00D11EF5"/>
    <w:rsid w:val="00D12727"/>
    <w:rsid w:val="00D13FEC"/>
    <w:rsid w:val="00D15051"/>
    <w:rsid w:val="00D15194"/>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11CC"/>
    <w:rsid w:val="00D311F1"/>
    <w:rsid w:val="00D31605"/>
    <w:rsid w:val="00D3164A"/>
    <w:rsid w:val="00D31A86"/>
    <w:rsid w:val="00D321A8"/>
    <w:rsid w:val="00D323AD"/>
    <w:rsid w:val="00D325E5"/>
    <w:rsid w:val="00D33278"/>
    <w:rsid w:val="00D333B9"/>
    <w:rsid w:val="00D33E3B"/>
    <w:rsid w:val="00D341DD"/>
    <w:rsid w:val="00D344DD"/>
    <w:rsid w:val="00D34C13"/>
    <w:rsid w:val="00D34DF8"/>
    <w:rsid w:val="00D358C8"/>
    <w:rsid w:val="00D35EF0"/>
    <w:rsid w:val="00D374AF"/>
    <w:rsid w:val="00D37873"/>
    <w:rsid w:val="00D37BF6"/>
    <w:rsid w:val="00D37EF6"/>
    <w:rsid w:val="00D40227"/>
    <w:rsid w:val="00D405A5"/>
    <w:rsid w:val="00D41153"/>
    <w:rsid w:val="00D41311"/>
    <w:rsid w:val="00D413E1"/>
    <w:rsid w:val="00D41564"/>
    <w:rsid w:val="00D41A34"/>
    <w:rsid w:val="00D41B89"/>
    <w:rsid w:val="00D422AA"/>
    <w:rsid w:val="00D42C92"/>
    <w:rsid w:val="00D4350B"/>
    <w:rsid w:val="00D43E3E"/>
    <w:rsid w:val="00D43F47"/>
    <w:rsid w:val="00D442CA"/>
    <w:rsid w:val="00D44393"/>
    <w:rsid w:val="00D44532"/>
    <w:rsid w:val="00D44B07"/>
    <w:rsid w:val="00D450E8"/>
    <w:rsid w:val="00D451E3"/>
    <w:rsid w:val="00D45470"/>
    <w:rsid w:val="00D460AF"/>
    <w:rsid w:val="00D460B7"/>
    <w:rsid w:val="00D46332"/>
    <w:rsid w:val="00D4741E"/>
    <w:rsid w:val="00D51151"/>
    <w:rsid w:val="00D51427"/>
    <w:rsid w:val="00D5145A"/>
    <w:rsid w:val="00D51626"/>
    <w:rsid w:val="00D516EA"/>
    <w:rsid w:val="00D521A0"/>
    <w:rsid w:val="00D521FC"/>
    <w:rsid w:val="00D52332"/>
    <w:rsid w:val="00D52C3A"/>
    <w:rsid w:val="00D53B9A"/>
    <w:rsid w:val="00D53DA9"/>
    <w:rsid w:val="00D545E9"/>
    <w:rsid w:val="00D55886"/>
    <w:rsid w:val="00D55D94"/>
    <w:rsid w:val="00D56B78"/>
    <w:rsid w:val="00D575FA"/>
    <w:rsid w:val="00D5799A"/>
    <w:rsid w:val="00D57F3C"/>
    <w:rsid w:val="00D6003B"/>
    <w:rsid w:val="00D6007C"/>
    <w:rsid w:val="00D602C1"/>
    <w:rsid w:val="00D602EA"/>
    <w:rsid w:val="00D6057F"/>
    <w:rsid w:val="00D60F9D"/>
    <w:rsid w:val="00D61566"/>
    <w:rsid w:val="00D61726"/>
    <w:rsid w:val="00D61EB6"/>
    <w:rsid w:val="00D62467"/>
    <w:rsid w:val="00D62C17"/>
    <w:rsid w:val="00D62C2D"/>
    <w:rsid w:val="00D6324D"/>
    <w:rsid w:val="00D6444A"/>
    <w:rsid w:val="00D65575"/>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3BD2"/>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2FA"/>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A23"/>
    <w:rsid w:val="00D96FB2"/>
    <w:rsid w:val="00D97655"/>
    <w:rsid w:val="00D976C0"/>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74AE"/>
    <w:rsid w:val="00DA7B38"/>
    <w:rsid w:val="00DB0709"/>
    <w:rsid w:val="00DB0B50"/>
    <w:rsid w:val="00DB0DC2"/>
    <w:rsid w:val="00DB1288"/>
    <w:rsid w:val="00DB1AC2"/>
    <w:rsid w:val="00DB1F6F"/>
    <w:rsid w:val="00DB23F4"/>
    <w:rsid w:val="00DB29E1"/>
    <w:rsid w:val="00DB2A16"/>
    <w:rsid w:val="00DB2CDC"/>
    <w:rsid w:val="00DB2E5E"/>
    <w:rsid w:val="00DB3300"/>
    <w:rsid w:val="00DB33F2"/>
    <w:rsid w:val="00DB3D82"/>
    <w:rsid w:val="00DB40C4"/>
    <w:rsid w:val="00DB40D4"/>
    <w:rsid w:val="00DB42BD"/>
    <w:rsid w:val="00DB50A5"/>
    <w:rsid w:val="00DB553D"/>
    <w:rsid w:val="00DB573D"/>
    <w:rsid w:val="00DB5D0B"/>
    <w:rsid w:val="00DB6599"/>
    <w:rsid w:val="00DB6ABE"/>
    <w:rsid w:val="00DB6B18"/>
    <w:rsid w:val="00DB7FA9"/>
    <w:rsid w:val="00DB7FE2"/>
    <w:rsid w:val="00DC0129"/>
    <w:rsid w:val="00DC0286"/>
    <w:rsid w:val="00DC0919"/>
    <w:rsid w:val="00DC19AE"/>
    <w:rsid w:val="00DC1D36"/>
    <w:rsid w:val="00DC20AD"/>
    <w:rsid w:val="00DC26A1"/>
    <w:rsid w:val="00DC345C"/>
    <w:rsid w:val="00DC3BF9"/>
    <w:rsid w:val="00DC3E25"/>
    <w:rsid w:val="00DC4557"/>
    <w:rsid w:val="00DC469A"/>
    <w:rsid w:val="00DC4717"/>
    <w:rsid w:val="00DC4C02"/>
    <w:rsid w:val="00DC4DBE"/>
    <w:rsid w:val="00DC502F"/>
    <w:rsid w:val="00DC5291"/>
    <w:rsid w:val="00DC53DE"/>
    <w:rsid w:val="00DC5602"/>
    <w:rsid w:val="00DC672D"/>
    <w:rsid w:val="00DC6DAA"/>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DB4"/>
    <w:rsid w:val="00DD5309"/>
    <w:rsid w:val="00DD5632"/>
    <w:rsid w:val="00DD61D4"/>
    <w:rsid w:val="00DD6564"/>
    <w:rsid w:val="00DD6C5C"/>
    <w:rsid w:val="00DD7429"/>
    <w:rsid w:val="00DD74CB"/>
    <w:rsid w:val="00DD75AC"/>
    <w:rsid w:val="00DD75C4"/>
    <w:rsid w:val="00DD7B6E"/>
    <w:rsid w:val="00DE03E4"/>
    <w:rsid w:val="00DE0724"/>
    <w:rsid w:val="00DE15E9"/>
    <w:rsid w:val="00DE186F"/>
    <w:rsid w:val="00DE1CD7"/>
    <w:rsid w:val="00DE2A6D"/>
    <w:rsid w:val="00DE3640"/>
    <w:rsid w:val="00DE3A6D"/>
    <w:rsid w:val="00DE420F"/>
    <w:rsid w:val="00DE526B"/>
    <w:rsid w:val="00DE5817"/>
    <w:rsid w:val="00DE5CF7"/>
    <w:rsid w:val="00DE637C"/>
    <w:rsid w:val="00DE6649"/>
    <w:rsid w:val="00DE69EF"/>
    <w:rsid w:val="00DE6F03"/>
    <w:rsid w:val="00DE6F44"/>
    <w:rsid w:val="00DE71E0"/>
    <w:rsid w:val="00DE7A05"/>
    <w:rsid w:val="00DF0147"/>
    <w:rsid w:val="00DF0557"/>
    <w:rsid w:val="00DF0DED"/>
    <w:rsid w:val="00DF0FE6"/>
    <w:rsid w:val="00DF10FB"/>
    <w:rsid w:val="00DF12DE"/>
    <w:rsid w:val="00DF1816"/>
    <w:rsid w:val="00DF25AF"/>
    <w:rsid w:val="00DF2CE7"/>
    <w:rsid w:val="00DF3C08"/>
    <w:rsid w:val="00DF4D63"/>
    <w:rsid w:val="00DF5745"/>
    <w:rsid w:val="00DF6003"/>
    <w:rsid w:val="00DF6027"/>
    <w:rsid w:val="00DF64F5"/>
    <w:rsid w:val="00DF762B"/>
    <w:rsid w:val="00DF76B0"/>
    <w:rsid w:val="00E001FC"/>
    <w:rsid w:val="00E006B9"/>
    <w:rsid w:val="00E00D91"/>
    <w:rsid w:val="00E015C9"/>
    <w:rsid w:val="00E019D3"/>
    <w:rsid w:val="00E01B09"/>
    <w:rsid w:val="00E01E3A"/>
    <w:rsid w:val="00E02104"/>
    <w:rsid w:val="00E02456"/>
    <w:rsid w:val="00E025BA"/>
    <w:rsid w:val="00E037E7"/>
    <w:rsid w:val="00E03AC3"/>
    <w:rsid w:val="00E04291"/>
    <w:rsid w:val="00E04885"/>
    <w:rsid w:val="00E04A30"/>
    <w:rsid w:val="00E04BF3"/>
    <w:rsid w:val="00E04FCA"/>
    <w:rsid w:val="00E056B1"/>
    <w:rsid w:val="00E05849"/>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58B9"/>
    <w:rsid w:val="00E16ACA"/>
    <w:rsid w:val="00E171D9"/>
    <w:rsid w:val="00E17EBE"/>
    <w:rsid w:val="00E21057"/>
    <w:rsid w:val="00E21479"/>
    <w:rsid w:val="00E21C00"/>
    <w:rsid w:val="00E22105"/>
    <w:rsid w:val="00E2366B"/>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D4D"/>
    <w:rsid w:val="00E35C0B"/>
    <w:rsid w:val="00E36A8F"/>
    <w:rsid w:val="00E3742C"/>
    <w:rsid w:val="00E379D9"/>
    <w:rsid w:val="00E37D4B"/>
    <w:rsid w:val="00E409C2"/>
    <w:rsid w:val="00E40D1C"/>
    <w:rsid w:val="00E411C7"/>
    <w:rsid w:val="00E415C1"/>
    <w:rsid w:val="00E419B0"/>
    <w:rsid w:val="00E41A08"/>
    <w:rsid w:val="00E42196"/>
    <w:rsid w:val="00E4267B"/>
    <w:rsid w:val="00E43A38"/>
    <w:rsid w:val="00E43B91"/>
    <w:rsid w:val="00E43C11"/>
    <w:rsid w:val="00E4420B"/>
    <w:rsid w:val="00E44447"/>
    <w:rsid w:val="00E44689"/>
    <w:rsid w:val="00E45EB2"/>
    <w:rsid w:val="00E45F0D"/>
    <w:rsid w:val="00E46245"/>
    <w:rsid w:val="00E46476"/>
    <w:rsid w:val="00E46592"/>
    <w:rsid w:val="00E46E67"/>
    <w:rsid w:val="00E47454"/>
    <w:rsid w:val="00E479EA"/>
    <w:rsid w:val="00E47ECB"/>
    <w:rsid w:val="00E51389"/>
    <w:rsid w:val="00E51D3B"/>
    <w:rsid w:val="00E526CB"/>
    <w:rsid w:val="00E53247"/>
    <w:rsid w:val="00E53F00"/>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0C7"/>
    <w:rsid w:val="00E75B6E"/>
    <w:rsid w:val="00E75BD2"/>
    <w:rsid w:val="00E76B4A"/>
    <w:rsid w:val="00E76CE7"/>
    <w:rsid w:val="00E77735"/>
    <w:rsid w:val="00E77B5E"/>
    <w:rsid w:val="00E80E27"/>
    <w:rsid w:val="00E8147B"/>
    <w:rsid w:val="00E835B2"/>
    <w:rsid w:val="00E85C02"/>
    <w:rsid w:val="00E86108"/>
    <w:rsid w:val="00E86775"/>
    <w:rsid w:val="00E86921"/>
    <w:rsid w:val="00E86AF1"/>
    <w:rsid w:val="00E86D3B"/>
    <w:rsid w:val="00E87A33"/>
    <w:rsid w:val="00E87AE3"/>
    <w:rsid w:val="00E91FB0"/>
    <w:rsid w:val="00E92079"/>
    <w:rsid w:val="00E93A3C"/>
    <w:rsid w:val="00E9484E"/>
    <w:rsid w:val="00E94C71"/>
    <w:rsid w:val="00E94E59"/>
    <w:rsid w:val="00E95C94"/>
    <w:rsid w:val="00E968EA"/>
    <w:rsid w:val="00E96A55"/>
    <w:rsid w:val="00E96E4D"/>
    <w:rsid w:val="00E9749C"/>
    <w:rsid w:val="00E97EED"/>
    <w:rsid w:val="00EA009F"/>
    <w:rsid w:val="00EA0AAB"/>
    <w:rsid w:val="00EA0E9A"/>
    <w:rsid w:val="00EA1209"/>
    <w:rsid w:val="00EA193A"/>
    <w:rsid w:val="00EA20BE"/>
    <w:rsid w:val="00EA2D2A"/>
    <w:rsid w:val="00EA3360"/>
    <w:rsid w:val="00EA36EB"/>
    <w:rsid w:val="00EA3B17"/>
    <w:rsid w:val="00EA3E09"/>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41D"/>
    <w:rsid w:val="00EB457D"/>
    <w:rsid w:val="00EB48EE"/>
    <w:rsid w:val="00EB55A8"/>
    <w:rsid w:val="00EB5D8C"/>
    <w:rsid w:val="00EB5F35"/>
    <w:rsid w:val="00EB6677"/>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2C7"/>
    <w:rsid w:val="00EC5630"/>
    <w:rsid w:val="00EC5893"/>
    <w:rsid w:val="00EC5C1D"/>
    <w:rsid w:val="00EC6FAA"/>
    <w:rsid w:val="00EC7402"/>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78F4"/>
    <w:rsid w:val="00EE09B9"/>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F02F1"/>
    <w:rsid w:val="00EF08B4"/>
    <w:rsid w:val="00EF09F0"/>
    <w:rsid w:val="00EF0C72"/>
    <w:rsid w:val="00EF1220"/>
    <w:rsid w:val="00EF1788"/>
    <w:rsid w:val="00EF20FB"/>
    <w:rsid w:val="00EF282F"/>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EF7D0B"/>
    <w:rsid w:val="00F00163"/>
    <w:rsid w:val="00F00691"/>
    <w:rsid w:val="00F00D7E"/>
    <w:rsid w:val="00F01224"/>
    <w:rsid w:val="00F0171B"/>
    <w:rsid w:val="00F02313"/>
    <w:rsid w:val="00F023D6"/>
    <w:rsid w:val="00F03912"/>
    <w:rsid w:val="00F03D33"/>
    <w:rsid w:val="00F03F69"/>
    <w:rsid w:val="00F046B3"/>
    <w:rsid w:val="00F0474C"/>
    <w:rsid w:val="00F055CC"/>
    <w:rsid w:val="00F0600E"/>
    <w:rsid w:val="00F06079"/>
    <w:rsid w:val="00F06E8F"/>
    <w:rsid w:val="00F077A9"/>
    <w:rsid w:val="00F10127"/>
    <w:rsid w:val="00F103CA"/>
    <w:rsid w:val="00F104CF"/>
    <w:rsid w:val="00F107AA"/>
    <w:rsid w:val="00F1089E"/>
    <w:rsid w:val="00F11327"/>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16"/>
    <w:rsid w:val="00F2546A"/>
    <w:rsid w:val="00F2554A"/>
    <w:rsid w:val="00F25F55"/>
    <w:rsid w:val="00F26B91"/>
    <w:rsid w:val="00F2715E"/>
    <w:rsid w:val="00F27A7F"/>
    <w:rsid w:val="00F30627"/>
    <w:rsid w:val="00F306FA"/>
    <w:rsid w:val="00F30F67"/>
    <w:rsid w:val="00F32A97"/>
    <w:rsid w:val="00F33C5B"/>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4D5"/>
    <w:rsid w:val="00F4565D"/>
    <w:rsid w:val="00F45FC9"/>
    <w:rsid w:val="00F46E50"/>
    <w:rsid w:val="00F474E3"/>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4D0D"/>
    <w:rsid w:val="00F64FD8"/>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6C29"/>
    <w:rsid w:val="00F77266"/>
    <w:rsid w:val="00F776CA"/>
    <w:rsid w:val="00F77796"/>
    <w:rsid w:val="00F805E5"/>
    <w:rsid w:val="00F80BFF"/>
    <w:rsid w:val="00F8144F"/>
    <w:rsid w:val="00F815AA"/>
    <w:rsid w:val="00F81CB5"/>
    <w:rsid w:val="00F82710"/>
    <w:rsid w:val="00F82743"/>
    <w:rsid w:val="00F840FD"/>
    <w:rsid w:val="00F84452"/>
    <w:rsid w:val="00F845D2"/>
    <w:rsid w:val="00F84B95"/>
    <w:rsid w:val="00F85119"/>
    <w:rsid w:val="00F85841"/>
    <w:rsid w:val="00F86308"/>
    <w:rsid w:val="00F869AD"/>
    <w:rsid w:val="00F8752C"/>
    <w:rsid w:val="00F87933"/>
    <w:rsid w:val="00F87E12"/>
    <w:rsid w:val="00F87F79"/>
    <w:rsid w:val="00F905C3"/>
    <w:rsid w:val="00F90C14"/>
    <w:rsid w:val="00F91680"/>
    <w:rsid w:val="00F91B14"/>
    <w:rsid w:val="00F91B99"/>
    <w:rsid w:val="00F92A02"/>
    <w:rsid w:val="00F92E99"/>
    <w:rsid w:val="00F94403"/>
    <w:rsid w:val="00F94606"/>
    <w:rsid w:val="00F94ADD"/>
    <w:rsid w:val="00F94D08"/>
    <w:rsid w:val="00F95285"/>
    <w:rsid w:val="00F969BE"/>
    <w:rsid w:val="00F977E7"/>
    <w:rsid w:val="00F97A79"/>
    <w:rsid w:val="00F97D2D"/>
    <w:rsid w:val="00FA01D4"/>
    <w:rsid w:val="00FA04EC"/>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CB4"/>
    <w:rsid w:val="00FC5D38"/>
    <w:rsid w:val="00FC5F48"/>
    <w:rsid w:val="00FC6190"/>
    <w:rsid w:val="00FC6677"/>
    <w:rsid w:val="00FC7A2D"/>
    <w:rsid w:val="00FD0003"/>
    <w:rsid w:val="00FD07F1"/>
    <w:rsid w:val="00FD0C7A"/>
    <w:rsid w:val="00FD0C85"/>
    <w:rsid w:val="00FD0FAE"/>
    <w:rsid w:val="00FD229E"/>
    <w:rsid w:val="00FD2A06"/>
    <w:rsid w:val="00FD2B25"/>
    <w:rsid w:val="00FD3073"/>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1690"/>
    <w:rsid w:val="00FE20DC"/>
    <w:rsid w:val="00FE24A3"/>
    <w:rsid w:val="00FE2F8D"/>
    <w:rsid w:val="00FE3175"/>
    <w:rsid w:val="00FE3258"/>
    <w:rsid w:val="00FE3909"/>
    <w:rsid w:val="00FE3959"/>
    <w:rsid w:val="00FE3C3C"/>
    <w:rsid w:val="00FE3E3F"/>
    <w:rsid w:val="00FE3F87"/>
    <w:rsid w:val="00FE492B"/>
    <w:rsid w:val="00FE49F1"/>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DE5"/>
    <w:rsid w:val="00FF444C"/>
    <w:rsid w:val="00FF4BFA"/>
    <w:rsid w:val="00FF4D57"/>
    <w:rsid w:val="00FF53A3"/>
    <w:rsid w:val="00FF561C"/>
    <w:rsid w:val="00FF5E21"/>
    <w:rsid w:val="00FF610C"/>
    <w:rsid w:val="00FF6891"/>
    <w:rsid w:val="00FF68CF"/>
    <w:rsid w:val="00FF719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575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357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575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143A349-1164-4B7D-AD90-1C3D48DA2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documentManagement/types"/>
    <ds:schemaRef ds:uri="http://purl.org/dc/elements/1.1/"/>
    <ds:schemaRef ds:uri="db33437f-65a5-48c5-b537-19efd290f967"/>
    <ds:schemaRef ds:uri="6f846979-0e6f-42ff-8b87-e1893efeda99"/>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DE51FCA7-D272-4F09-8ACA-2D42CC7B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669</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2019-08-16T14:30:00Z</dcterms:created>
  <dcterms:modified xsi:type="dcterms:W3CDTF">2019-08-16T14:30:00Z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