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3202FD">
        <w:rPr>
          <w:rFonts w:ascii="Arial" w:hAnsi="Arial" w:cs="Arial" w:hint="eastAsia"/>
          <w:b/>
          <w:sz w:val="24"/>
          <w:szCs w:val="24"/>
        </w:rPr>
        <w:t>2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</w:t>
      </w:r>
      <w:r w:rsidR="00C24D7D"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R4-190</w:t>
      </w:r>
      <w:r w:rsidR="005729E6">
        <w:rPr>
          <w:rFonts w:ascii="Arial" w:hAnsi="Arial" w:cs="Arial" w:hint="eastAsia"/>
          <w:b/>
          <w:sz w:val="24"/>
          <w:szCs w:val="24"/>
        </w:rPr>
        <w:t>8770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</w:t>
      </w:r>
    </w:p>
    <w:p w:rsidR="00D5618B" w:rsidRDefault="00485F10" w:rsidP="00D5618B">
      <w:pPr>
        <w:rPr>
          <w:rFonts w:ascii="Arial" w:hAnsi="Arial" w:cs="Arial"/>
          <w:b/>
          <w:sz w:val="24"/>
          <w:szCs w:val="24"/>
        </w:rPr>
      </w:pPr>
      <w:r w:rsidRPr="00485F10">
        <w:rPr>
          <w:rFonts w:ascii="Arial" w:hAnsi="Arial" w:cs="Arial"/>
          <w:b/>
          <w:sz w:val="24"/>
          <w:szCs w:val="24"/>
        </w:rPr>
        <w:t>Ljubljana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 w:rsidRPr="00485F10">
        <w:rPr>
          <w:rFonts w:ascii="Arial" w:hAnsi="Arial" w:cs="Arial"/>
          <w:b/>
          <w:sz w:val="24"/>
          <w:szCs w:val="24"/>
        </w:rPr>
        <w:t>Slovenia</w:t>
      </w:r>
      <w:r w:rsidR="00D5618B">
        <w:rPr>
          <w:rFonts w:ascii="Arial" w:hAnsi="Arial" w:cs="Arial" w:hint="eastAsia"/>
          <w:b/>
          <w:sz w:val="24"/>
          <w:szCs w:val="24"/>
        </w:rPr>
        <w:t>,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26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Aug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</w:rPr>
        <w:t xml:space="preserve"> 30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Aug</w:t>
      </w:r>
      <w:r w:rsidR="00D5618B" w:rsidRPr="00DD508D">
        <w:rPr>
          <w:rFonts w:ascii="Arial" w:hAnsi="Arial" w:cs="Arial" w:hint="eastAsia"/>
          <w:b/>
          <w:sz w:val="24"/>
          <w:szCs w:val="24"/>
        </w:rPr>
        <w:t>,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201</w:t>
      </w:r>
      <w:r w:rsidR="00D5618B">
        <w:rPr>
          <w:rFonts w:ascii="Arial" w:hAnsi="Arial" w:cs="Arial" w:hint="eastAsia"/>
          <w:b/>
          <w:sz w:val="24"/>
          <w:szCs w:val="24"/>
        </w:rPr>
        <w:t>9</w:t>
      </w:r>
    </w:p>
    <w:p w:rsidR="00D5618B" w:rsidRPr="00485F10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91D9A">
        <w:rPr>
          <w:rFonts w:ascii="Arial" w:hAnsi="Arial" w:cs="Arial" w:hint="eastAsia"/>
          <w:b/>
          <w:sz w:val="24"/>
          <w:szCs w:val="24"/>
        </w:rPr>
        <w:t>9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291D9A">
        <w:rPr>
          <w:rFonts w:ascii="Arial" w:hAnsi="Arial" w:cs="Arial" w:hint="eastAsia"/>
          <w:b/>
          <w:sz w:val="24"/>
          <w:szCs w:val="24"/>
        </w:rPr>
        <w:t>5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291D9A">
        <w:rPr>
          <w:rFonts w:ascii="Arial" w:hAnsi="Arial" w:cs="Arial" w:hint="eastAsia"/>
          <w:b/>
          <w:sz w:val="24"/>
          <w:szCs w:val="24"/>
        </w:rPr>
        <w:t>1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94598">
        <w:rPr>
          <w:rFonts w:ascii="Arial" w:eastAsiaTheme="minorEastAsia" w:hAnsi="Arial" w:cs="Arial" w:hint="eastAsia"/>
          <w:b/>
          <w:sz w:val="24"/>
          <w:szCs w:val="24"/>
        </w:rPr>
        <w:t>Further d</w:t>
      </w:r>
      <w:r>
        <w:rPr>
          <w:rFonts w:ascii="Arial" w:hAnsi="Arial" w:cs="Arial" w:hint="eastAsia"/>
          <w:b/>
          <w:sz w:val="24"/>
          <w:szCs w:val="24"/>
        </w:rPr>
        <w:t xml:space="preserve">iscussion on </w:t>
      </w:r>
      <w:r w:rsidR="00485F10">
        <w:rPr>
          <w:rFonts w:ascii="Arial" w:hAnsi="Arial" w:cs="Arial" w:hint="eastAsia"/>
          <w:b/>
          <w:sz w:val="24"/>
          <w:szCs w:val="24"/>
        </w:rPr>
        <w:t>RF architecture of IAB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532C79">
        <w:rPr>
          <w:rFonts w:ascii="Arial" w:hAnsi="Arial" w:cs="Arial" w:hint="eastAsia"/>
          <w:b/>
          <w:sz w:val="24"/>
          <w:szCs w:val="24"/>
        </w:rPr>
        <w:t>Agreement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D5618B" w:rsidRDefault="00485F10" w:rsidP="005729E6">
      <w:pPr>
        <w:pStyle w:val="a5"/>
        <w:spacing w:afterLines="5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</w:rPr>
        <w:t xml:space="preserve">At the </w:t>
      </w:r>
      <w:r w:rsidR="00D5618B">
        <w:rPr>
          <w:rFonts w:ascii="Times New Roman" w:hAnsi="Times New Roman" w:hint="eastAsia"/>
        </w:rPr>
        <w:t>RAN4 #9</w:t>
      </w:r>
      <w:r>
        <w:rPr>
          <w:rFonts w:ascii="Times New Roman" w:hAnsi="Times New Roman" w:hint="eastAsia"/>
        </w:rPr>
        <w:t>1</w:t>
      </w:r>
      <w:r w:rsidR="00D5618B">
        <w:rPr>
          <w:rFonts w:ascii="Times New Roman" w:hAnsi="Times New Roman" w:hint="eastAsia"/>
        </w:rPr>
        <w:t xml:space="preserve"> meeting in </w:t>
      </w:r>
      <w:r>
        <w:rPr>
          <w:rFonts w:ascii="Times New Roman" w:hAnsi="Times New Roman" w:hint="eastAsia"/>
        </w:rPr>
        <w:t>Reno</w:t>
      </w:r>
      <w:r w:rsidR="00D5618B">
        <w:rPr>
          <w:rFonts w:ascii="Times New Roman" w:hAnsi="Times New Roman" w:hint="eastAsia"/>
        </w:rPr>
        <w:t xml:space="preserve">, </w:t>
      </w:r>
      <w:r w:rsidR="00FD0EC8">
        <w:rPr>
          <w:rFonts w:ascii="Times New Roman" w:hAnsi="Times New Roman" w:hint="eastAsia"/>
        </w:rPr>
        <w:t xml:space="preserve">there were several contributions discussing the </w:t>
      </w:r>
      <w:r w:rsidR="00C062FC">
        <w:rPr>
          <w:rFonts w:ascii="Times New Roman" w:hAnsi="Times New Roman" w:hint="eastAsia"/>
        </w:rPr>
        <w:t>antenna/</w:t>
      </w:r>
      <w:r w:rsidR="00FD0EC8">
        <w:rPr>
          <w:rFonts w:ascii="Times New Roman" w:hAnsi="Times New Roman" w:hint="eastAsia"/>
        </w:rPr>
        <w:t xml:space="preserve">radio frequency </w:t>
      </w:r>
      <w:r w:rsidR="00291D9A">
        <w:rPr>
          <w:rFonts w:ascii="Times New Roman" w:hAnsi="Times New Roman"/>
        </w:rPr>
        <w:t>architecture</w:t>
      </w:r>
      <w:r w:rsidR="00FD0EC8">
        <w:rPr>
          <w:rFonts w:ascii="Times New Roman" w:hAnsi="Times New Roman" w:hint="eastAsia"/>
        </w:rPr>
        <w:t xml:space="preserve"> of the IAB node.</w:t>
      </w:r>
      <w:r w:rsidR="00893DD5">
        <w:rPr>
          <w:rFonts w:ascii="Times New Roman" w:hAnsi="Times New Roman" w:hint="eastAsia"/>
        </w:rPr>
        <w:t xml:space="preserve"> However, no agreement was reached. </w:t>
      </w:r>
      <w:r w:rsidR="00D5618B">
        <w:rPr>
          <w:rFonts w:ascii="Times New Roman" w:hAnsi="Times New Roman" w:hint="eastAsia"/>
        </w:rPr>
        <w:t xml:space="preserve">In this contribution, we further discuss this issue </w:t>
      </w:r>
      <w:r w:rsidR="005247B7">
        <w:rPr>
          <w:rFonts w:ascii="Times New Roman" w:hAnsi="Times New Roman" w:hint="eastAsia"/>
        </w:rPr>
        <w:t>to provide some insights</w:t>
      </w:r>
      <w:r w:rsidR="00D5618B">
        <w:rPr>
          <w:rFonts w:ascii="Times New Roman" w:hAnsi="Times New Roman" w:hint="eastAsia"/>
        </w:rPr>
        <w:t>.</w:t>
      </w:r>
    </w:p>
    <w:p w:rsidR="00D5618B" w:rsidRDefault="00D5618B" w:rsidP="00D5618B">
      <w:pPr>
        <w:pStyle w:val="Char1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D5618B" w:rsidRDefault="00D5618B" w:rsidP="005729E6">
      <w:pPr>
        <w:numPr>
          <w:ilvl w:val="1"/>
          <w:numId w:val="1"/>
        </w:numPr>
        <w:tabs>
          <w:tab w:val="left" w:pos="491"/>
        </w:tabs>
        <w:spacing w:beforeLines="5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Background</w:t>
      </w:r>
    </w:p>
    <w:p w:rsidR="00090A5D" w:rsidRDefault="00090A5D" w:rsidP="005729E6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A typical IA</w:t>
      </w:r>
      <w:r w:rsidR="00C062FC">
        <w:rPr>
          <w:rFonts w:ascii="Times New Roman" w:hAnsi="Times New Roman" w:hint="eastAsia"/>
          <w:szCs w:val="24"/>
        </w:rPr>
        <w:t>B node is comprised of 3 sectors with</w:t>
      </w:r>
      <w:r>
        <w:rPr>
          <w:rFonts w:ascii="Times New Roman" w:hAnsi="Times New Roman" w:hint="eastAsia"/>
          <w:szCs w:val="24"/>
        </w:rPr>
        <w:t xml:space="preserve"> antenn</w:t>
      </w:r>
      <w:r w:rsidR="0067312A">
        <w:rPr>
          <w:rFonts w:ascii="Times New Roman" w:hAnsi="Times New Roman" w:hint="eastAsia"/>
          <w:szCs w:val="24"/>
        </w:rPr>
        <w:t>a panels on each side to form a</w:t>
      </w:r>
      <w:r>
        <w:rPr>
          <w:rFonts w:ascii="Times New Roman" w:hAnsi="Times New Roman" w:hint="eastAsia"/>
          <w:szCs w:val="24"/>
        </w:rPr>
        <w:t xml:space="preserve"> tri</w:t>
      </w:r>
      <w:r w:rsidR="00C062FC">
        <w:rPr>
          <w:rFonts w:ascii="Times New Roman" w:hAnsi="Times New Roman" w:hint="eastAsia"/>
          <w:szCs w:val="24"/>
        </w:rPr>
        <w:t xml:space="preserve">angular top </w:t>
      </w:r>
      <w:r>
        <w:rPr>
          <w:rFonts w:ascii="Times New Roman" w:hAnsi="Times New Roman" w:hint="eastAsia"/>
          <w:szCs w:val="24"/>
        </w:rPr>
        <w:t xml:space="preserve">view as described in </w:t>
      </w:r>
      <w:r w:rsidR="00C062FC">
        <w:rPr>
          <w:rFonts w:ascii="Times New Roman" w:hAnsi="Times New Roman" w:hint="eastAsia"/>
          <w:szCs w:val="24"/>
        </w:rPr>
        <w:t xml:space="preserve">Figure 1 of </w:t>
      </w:r>
      <w:r>
        <w:rPr>
          <w:rFonts w:ascii="Times New Roman" w:hAnsi="Times New Roman" w:hint="eastAsia"/>
          <w:szCs w:val="24"/>
        </w:rPr>
        <w:t>[1].</w:t>
      </w:r>
    </w:p>
    <w:p w:rsidR="00090A5D" w:rsidRDefault="00090A5D" w:rsidP="00090A5D">
      <w:pPr>
        <w:jc w:val="center"/>
      </w:pPr>
      <w:r>
        <w:rPr>
          <w:noProof/>
        </w:rPr>
        <w:drawing>
          <wp:inline distT="0" distB="0" distL="0" distR="0">
            <wp:extent cx="2225387" cy="1483487"/>
            <wp:effectExtent l="19050" t="0" r="3463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858" cy="1484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A5D" w:rsidRPr="00090A5D" w:rsidRDefault="000714B3" w:rsidP="005729E6">
      <w:pPr>
        <w:spacing w:afterLines="5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Figure 1</w:t>
      </w:r>
      <w:r w:rsidR="00090A5D" w:rsidRPr="00090A5D">
        <w:rPr>
          <w:rFonts w:ascii="Times New Roman" w:hAnsi="Times New Roman" w:hint="eastAsia"/>
          <w:szCs w:val="24"/>
        </w:rPr>
        <w:t xml:space="preserve"> IAB node antenna structure </w:t>
      </w:r>
      <w:r w:rsidR="00090A5D">
        <w:rPr>
          <w:rFonts w:ascii="Times New Roman" w:hAnsi="Times New Roman" w:hint="eastAsia"/>
          <w:szCs w:val="24"/>
        </w:rPr>
        <w:t>from [1]</w:t>
      </w:r>
    </w:p>
    <w:p w:rsidR="00C062FC" w:rsidRPr="00E87869" w:rsidRDefault="00C10D95" w:rsidP="005729E6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An IAB node can be gen</w:t>
      </w:r>
      <w:r w:rsidR="00C062FC">
        <w:rPr>
          <w:rFonts w:ascii="Times New Roman" w:hAnsi="Times New Roman" w:hint="eastAsia"/>
          <w:szCs w:val="24"/>
        </w:rPr>
        <w:t>erally divided into</w:t>
      </w:r>
      <w:r w:rsidR="00C062FC" w:rsidRPr="00C062FC">
        <w:rPr>
          <w:rFonts w:ascii="Times New Roman" w:hAnsi="Times New Roman" w:hint="eastAsia"/>
          <w:szCs w:val="24"/>
        </w:rPr>
        <w:t xml:space="preserve"> </w:t>
      </w:r>
      <w:r w:rsidR="00CC1ADC">
        <w:rPr>
          <w:rFonts w:ascii="Times New Roman" w:hAnsi="Times New Roman" w:hint="eastAsia"/>
          <w:szCs w:val="24"/>
        </w:rPr>
        <w:t>MT</w:t>
      </w:r>
      <w:r w:rsidR="00C062FC" w:rsidRPr="00E87869">
        <w:rPr>
          <w:rFonts w:ascii="Times New Roman" w:hAnsi="Times New Roman" w:hint="eastAsia"/>
          <w:szCs w:val="24"/>
        </w:rPr>
        <w:t xml:space="preserve"> and DU</w:t>
      </w:r>
      <w:r w:rsidR="007336D9" w:rsidRPr="00E87869">
        <w:rPr>
          <w:rFonts w:ascii="Times New Roman" w:hAnsi="Times New Roman" w:hint="eastAsia"/>
          <w:szCs w:val="24"/>
        </w:rPr>
        <w:t>, for backhaul function and access function respectively</w:t>
      </w:r>
      <w:r w:rsidR="00C062FC" w:rsidRPr="00E87869">
        <w:rPr>
          <w:rFonts w:ascii="Times New Roman" w:hAnsi="Times New Roman" w:hint="eastAsia"/>
          <w:szCs w:val="24"/>
        </w:rPr>
        <w:t xml:space="preserve">. In some contributions, </w:t>
      </w:r>
      <w:r w:rsidR="00686950">
        <w:rPr>
          <w:rFonts w:ascii="Times New Roman" w:hAnsi="Times New Roman" w:hint="eastAsia"/>
          <w:szCs w:val="24"/>
        </w:rPr>
        <w:t>different terms</w:t>
      </w:r>
      <w:r w:rsidR="00C062FC" w:rsidRPr="00E87869">
        <w:rPr>
          <w:rFonts w:ascii="Times New Roman" w:hAnsi="Times New Roman" w:hint="eastAsia"/>
          <w:szCs w:val="24"/>
        </w:rPr>
        <w:t xml:space="preserve"> are used instead. In this contribution, MT and DU are adopted </w:t>
      </w:r>
      <w:r w:rsidR="000714B3">
        <w:rPr>
          <w:rFonts w:ascii="Times New Roman" w:hAnsi="Times New Roman" w:hint="eastAsia"/>
          <w:szCs w:val="24"/>
        </w:rPr>
        <w:t xml:space="preserve">in the analysis to refer to the hardware corresponding </w:t>
      </w:r>
      <w:r w:rsidR="003E5FF4">
        <w:rPr>
          <w:rFonts w:ascii="Times New Roman" w:hAnsi="Times New Roman" w:hint="eastAsia"/>
          <w:szCs w:val="24"/>
        </w:rPr>
        <w:t xml:space="preserve">to these </w:t>
      </w:r>
      <w:r w:rsidR="000714B3">
        <w:rPr>
          <w:rFonts w:ascii="Times New Roman" w:hAnsi="Times New Roman" w:hint="eastAsia"/>
          <w:szCs w:val="24"/>
        </w:rPr>
        <w:t>logic unit</w:t>
      </w:r>
      <w:r w:rsidR="003E5FF4">
        <w:rPr>
          <w:rFonts w:ascii="Times New Roman" w:hAnsi="Times New Roman" w:hint="eastAsia"/>
          <w:szCs w:val="24"/>
        </w:rPr>
        <w:t>s</w:t>
      </w:r>
      <w:r w:rsidR="00853A2E">
        <w:rPr>
          <w:rFonts w:ascii="Times New Roman" w:hAnsi="Times New Roman" w:hint="eastAsia"/>
          <w:szCs w:val="24"/>
        </w:rPr>
        <w:t xml:space="preserve"> for simplicity</w:t>
      </w:r>
      <w:r w:rsidR="00C062FC" w:rsidRPr="00E87869">
        <w:rPr>
          <w:rFonts w:ascii="Times New Roman" w:hAnsi="Times New Roman" w:hint="eastAsia"/>
          <w:szCs w:val="24"/>
        </w:rPr>
        <w:t>. MT and DU are assumed to share the baseband unit in an IAB node. However, considering the RF and antenna, different architectures were proposed.</w:t>
      </w:r>
    </w:p>
    <w:p w:rsidR="00C062FC" w:rsidRDefault="00305651" w:rsidP="005729E6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In [1]</w:t>
      </w:r>
      <w:r w:rsidR="00C062FC" w:rsidRPr="00E87869">
        <w:rPr>
          <w:rFonts w:ascii="Times New Roman" w:hAnsi="Times New Roman" w:hint="eastAsia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 xml:space="preserve">one solution </w:t>
      </w:r>
      <w:r w:rsidR="00D95ED5">
        <w:rPr>
          <w:rFonts w:ascii="Times New Roman" w:hAnsi="Times New Roman" w:hint="eastAsia"/>
          <w:szCs w:val="24"/>
        </w:rPr>
        <w:t xml:space="preserve">is that </w:t>
      </w:r>
      <w:r w:rsidR="00090A5D" w:rsidRPr="00E87869">
        <w:rPr>
          <w:rFonts w:ascii="Times New Roman" w:hAnsi="Times New Roman" w:hint="eastAsia"/>
          <w:szCs w:val="24"/>
        </w:rPr>
        <w:t>MT</w:t>
      </w:r>
      <w:r w:rsidR="00C062FC" w:rsidRPr="00E87869">
        <w:rPr>
          <w:rFonts w:ascii="Times New Roman" w:hAnsi="Times New Roman" w:hint="eastAsia"/>
          <w:szCs w:val="24"/>
        </w:rPr>
        <w:t xml:space="preserve"> and DU </w:t>
      </w:r>
      <w:r w:rsidR="002D41E9">
        <w:rPr>
          <w:rFonts w:ascii="Times New Roman" w:hAnsi="Times New Roman" w:hint="eastAsia"/>
          <w:szCs w:val="24"/>
        </w:rPr>
        <w:t>use</w:t>
      </w:r>
      <w:r w:rsidR="00C062FC" w:rsidRPr="00E87869">
        <w:rPr>
          <w:rFonts w:ascii="Times New Roman" w:hAnsi="Times New Roman" w:hint="eastAsia"/>
          <w:szCs w:val="24"/>
        </w:rPr>
        <w:t xml:space="preserve"> separate</w:t>
      </w:r>
      <w:r w:rsidR="00090A5D" w:rsidRPr="00E87869">
        <w:rPr>
          <w:rFonts w:ascii="Times New Roman" w:hAnsi="Times New Roman" w:hint="eastAsia"/>
          <w:szCs w:val="24"/>
        </w:rPr>
        <w:t xml:space="preserve"> RF</w:t>
      </w:r>
      <w:r w:rsidR="00853A2E">
        <w:rPr>
          <w:rFonts w:ascii="Times New Roman" w:hAnsi="Times New Roman" w:hint="eastAsia"/>
          <w:szCs w:val="24"/>
        </w:rPr>
        <w:t xml:space="preserve"> chains</w:t>
      </w:r>
      <w:r w:rsidR="00090A5D">
        <w:rPr>
          <w:rFonts w:ascii="Times New Roman" w:hAnsi="Times New Roman" w:hint="eastAsia"/>
          <w:szCs w:val="24"/>
        </w:rPr>
        <w:t xml:space="preserve"> </w:t>
      </w:r>
      <w:r w:rsidR="00C062FC">
        <w:rPr>
          <w:rFonts w:ascii="Times New Roman" w:hAnsi="Times New Roman" w:hint="eastAsia"/>
          <w:szCs w:val="24"/>
        </w:rPr>
        <w:t>for backhaul and access link</w:t>
      </w:r>
      <w:r w:rsidR="00090A5D">
        <w:rPr>
          <w:rFonts w:ascii="Times New Roman" w:hAnsi="Times New Roman" w:hint="eastAsia"/>
          <w:szCs w:val="24"/>
        </w:rPr>
        <w:t xml:space="preserve">. </w:t>
      </w:r>
      <w:r w:rsidR="003B4B56">
        <w:rPr>
          <w:rFonts w:ascii="Times New Roman" w:hAnsi="Times New Roman" w:hint="eastAsia"/>
          <w:szCs w:val="24"/>
        </w:rPr>
        <w:t xml:space="preserve">In this contribution, such </w:t>
      </w:r>
      <w:r w:rsidR="003B4B56" w:rsidRPr="003B4B56">
        <w:rPr>
          <w:rFonts w:ascii="Times New Roman" w:hAnsi="Times New Roman" w:hint="eastAsia"/>
          <w:szCs w:val="24"/>
        </w:rPr>
        <w:t xml:space="preserve">architecture is referred to as </w:t>
      </w:r>
      <w:r w:rsidR="003B4B56" w:rsidRPr="003B4B56">
        <w:rPr>
          <w:rFonts w:ascii="Times New Roman" w:hAnsi="Times New Roman" w:hint="eastAsia"/>
          <w:b/>
          <w:szCs w:val="24"/>
        </w:rPr>
        <w:t>separate architecture</w:t>
      </w:r>
      <w:r w:rsidR="00A40346">
        <w:rPr>
          <w:rFonts w:ascii="Times New Roman" w:hAnsi="Times New Roman" w:hint="eastAsia"/>
          <w:szCs w:val="24"/>
        </w:rPr>
        <w:t xml:space="preserve"> as in Figure 2. For MT </w:t>
      </w:r>
      <w:r w:rsidR="000B2D76">
        <w:rPr>
          <w:rFonts w:ascii="Times New Roman" w:hAnsi="Times New Roman" w:hint="eastAsia"/>
          <w:szCs w:val="24"/>
        </w:rPr>
        <w:t>and DU</w:t>
      </w:r>
      <w:r w:rsidR="00CB23A3">
        <w:rPr>
          <w:rFonts w:ascii="Times New Roman" w:hAnsi="Times New Roman" w:hint="eastAsia"/>
          <w:szCs w:val="24"/>
        </w:rPr>
        <w:t xml:space="preserve"> in FR2</w:t>
      </w:r>
      <w:r w:rsidR="00A40346">
        <w:rPr>
          <w:rFonts w:ascii="Times New Roman" w:hAnsi="Times New Roman" w:hint="eastAsia"/>
          <w:szCs w:val="24"/>
        </w:rPr>
        <w:t>, different antenna</w:t>
      </w:r>
      <w:r w:rsidR="000E0D29">
        <w:rPr>
          <w:rFonts w:ascii="Times New Roman" w:hAnsi="Times New Roman" w:hint="eastAsia"/>
          <w:szCs w:val="24"/>
        </w:rPr>
        <w:t xml:space="preserve"> panels, PAs and LOs were used. </w:t>
      </w:r>
      <w:r w:rsidR="00CB23A3">
        <w:rPr>
          <w:rFonts w:ascii="Times New Roman" w:hAnsi="Times New Roman" w:hint="eastAsia"/>
          <w:szCs w:val="24"/>
        </w:rPr>
        <w:t xml:space="preserve">For FR1, MT and DU may share the same antenna panel with RF switches connected to different RF chains for access and backhaul. </w:t>
      </w:r>
      <w:r w:rsidR="000E0D29">
        <w:rPr>
          <w:rFonts w:ascii="Times New Roman" w:hAnsi="Times New Roman" w:hint="eastAsia"/>
          <w:szCs w:val="24"/>
        </w:rPr>
        <w:t>If each panel</w:t>
      </w:r>
      <w:r w:rsidR="002D41E9">
        <w:rPr>
          <w:rFonts w:ascii="Times New Roman" w:hAnsi="Times New Roman" w:hint="eastAsia"/>
          <w:szCs w:val="24"/>
        </w:rPr>
        <w:t xml:space="preserve"> only possesses one function (backhaul/access</w:t>
      </w:r>
      <w:r w:rsidR="000E0D29">
        <w:rPr>
          <w:rFonts w:ascii="Times New Roman" w:hAnsi="Times New Roman" w:hint="eastAsia"/>
          <w:szCs w:val="24"/>
        </w:rPr>
        <w:t xml:space="preserve">), this architecture is </w:t>
      </w:r>
      <w:r w:rsidR="000B2D76">
        <w:rPr>
          <w:rFonts w:ascii="Times New Roman" w:hAnsi="Times New Roman" w:hint="eastAsia"/>
          <w:szCs w:val="24"/>
        </w:rPr>
        <w:t>an obvious choice</w:t>
      </w:r>
      <w:r w:rsidR="000E0D29">
        <w:rPr>
          <w:rFonts w:ascii="Times New Roman" w:hAnsi="Times New Roman" w:hint="eastAsia"/>
          <w:szCs w:val="24"/>
        </w:rPr>
        <w:t>. If each panel need</w:t>
      </w:r>
      <w:r w:rsidR="005D63F5">
        <w:rPr>
          <w:rFonts w:ascii="Times New Roman" w:hAnsi="Times New Roman" w:hint="eastAsia"/>
          <w:szCs w:val="24"/>
        </w:rPr>
        <w:t>s</w:t>
      </w:r>
      <w:r w:rsidR="000E0D29">
        <w:rPr>
          <w:rFonts w:ascii="Times New Roman" w:hAnsi="Times New Roman" w:hint="eastAsia"/>
          <w:szCs w:val="24"/>
        </w:rPr>
        <w:t xml:space="preserve"> to support two func</w:t>
      </w:r>
      <w:r w:rsidR="00853A2E">
        <w:rPr>
          <w:rFonts w:ascii="Times New Roman" w:hAnsi="Times New Roman" w:hint="eastAsia"/>
          <w:szCs w:val="24"/>
        </w:rPr>
        <w:t>tions, then two sets of RF chains</w:t>
      </w:r>
      <w:r w:rsidR="000E0D29">
        <w:rPr>
          <w:rFonts w:ascii="Times New Roman" w:hAnsi="Times New Roman" w:hint="eastAsia"/>
          <w:szCs w:val="24"/>
        </w:rPr>
        <w:t xml:space="preserve"> are needed in each panel, </w:t>
      </w:r>
      <w:r w:rsidR="000E0D29">
        <w:rPr>
          <w:rFonts w:ascii="Times New Roman" w:hAnsi="Times New Roman"/>
          <w:szCs w:val="24"/>
        </w:rPr>
        <w:t>which</w:t>
      </w:r>
      <w:r w:rsidR="000E0D29">
        <w:rPr>
          <w:rFonts w:ascii="Times New Roman" w:hAnsi="Times New Roman" w:hint="eastAsia"/>
          <w:szCs w:val="24"/>
        </w:rPr>
        <w:t xml:space="preserve"> result</w:t>
      </w:r>
      <w:r w:rsidR="005D63F5">
        <w:rPr>
          <w:rFonts w:ascii="Times New Roman" w:hAnsi="Times New Roman" w:hint="eastAsia"/>
          <w:szCs w:val="24"/>
        </w:rPr>
        <w:t>s</w:t>
      </w:r>
      <w:r w:rsidR="000E0D29">
        <w:rPr>
          <w:rFonts w:ascii="Times New Roman" w:hAnsi="Times New Roman" w:hint="eastAsia"/>
          <w:szCs w:val="24"/>
        </w:rPr>
        <w:t xml:space="preserve"> in increased cost. </w:t>
      </w:r>
      <w:r w:rsidR="00A40346">
        <w:rPr>
          <w:rFonts w:ascii="Times New Roman" w:hAnsi="Times New Roman" w:hint="eastAsia"/>
          <w:szCs w:val="24"/>
        </w:rPr>
        <w:t xml:space="preserve">This architecture is straightforward in design and </w:t>
      </w:r>
      <w:r w:rsidR="00F34A9E">
        <w:rPr>
          <w:rFonts w:ascii="Times New Roman" w:hAnsi="Times New Roman" w:hint="eastAsia"/>
          <w:szCs w:val="24"/>
        </w:rPr>
        <w:t xml:space="preserve">may </w:t>
      </w:r>
      <w:r w:rsidR="000E0D29">
        <w:rPr>
          <w:rFonts w:ascii="Times New Roman" w:hAnsi="Times New Roman" w:hint="eastAsia"/>
          <w:szCs w:val="24"/>
        </w:rPr>
        <w:t>introduce</w:t>
      </w:r>
      <w:r w:rsidR="00A40346">
        <w:rPr>
          <w:rFonts w:ascii="Times New Roman" w:hAnsi="Times New Roman" w:hint="eastAsia"/>
          <w:szCs w:val="24"/>
        </w:rPr>
        <w:t xml:space="preserve"> different req</w:t>
      </w:r>
      <w:r w:rsidR="00853A2E">
        <w:rPr>
          <w:rFonts w:ascii="Times New Roman" w:hAnsi="Times New Roman" w:hint="eastAsia"/>
          <w:szCs w:val="24"/>
        </w:rPr>
        <w:t>uirements for MT and DU RF</w:t>
      </w:r>
      <w:r w:rsidR="00A40346">
        <w:rPr>
          <w:rFonts w:ascii="Times New Roman" w:hAnsi="Times New Roman" w:hint="eastAsia"/>
          <w:szCs w:val="24"/>
        </w:rPr>
        <w:t xml:space="preserve">. However, with 3 sectors of the IAB node, the hardware cost and </w:t>
      </w:r>
      <w:r w:rsidR="0004616D">
        <w:rPr>
          <w:rFonts w:ascii="Times New Roman" w:hAnsi="Times New Roman" w:hint="eastAsia"/>
          <w:szCs w:val="24"/>
        </w:rPr>
        <w:t>test complexity</w:t>
      </w:r>
      <w:r w:rsidR="00FC6C90">
        <w:rPr>
          <w:rFonts w:ascii="Times New Roman" w:hAnsi="Times New Roman" w:hint="eastAsia"/>
          <w:szCs w:val="24"/>
        </w:rPr>
        <w:t xml:space="preserve"> becomes a</w:t>
      </w:r>
      <w:r w:rsidR="00A40346">
        <w:rPr>
          <w:rFonts w:ascii="Times New Roman" w:hAnsi="Times New Roman" w:hint="eastAsia"/>
          <w:szCs w:val="24"/>
        </w:rPr>
        <w:t xml:space="preserve"> limited issue.</w:t>
      </w:r>
    </w:p>
    <w:p w:rsidR="00A40346" w:rsidRDefault="007D5248" w:rsidP="005729E6">
      <w:pPr>
        <w:tabs>
          <w:tab w:val="left" w:pos="491"/>
        </w:tabs>
        <w:spacing w:afterLines="50"/>
        <w:jc w:val="center"/>
        <w:rPr>
          <w:rFonts w:ascii="Times New Roman" w:hAnsi="Times New Roman"/>
          <w:szCs w:val="24"/>
        </w:rPr>
      </w:pPr>
      <w:r>
        <w:object w:dxaOrig="10530" w:dyaOrig="5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pt;height:109.1pt" o:ole="">
            <v:imagedata r:id="rId9" o:title=""/>
          </v:shape>
          <o:OLEObject Type="Embed" ProgID="Visio.Drawing.15" ShapeID="_x0000_i1025" DrawAspect="Content" ObjectID="_1627475538" r:id="rId10"/>
        </w:object>
      </w:r>
    </w:p>
    <w:p w:rsidR="00A40346" w:rsidRPr="00A40346" w:rsidRDefault="00A40346" w:rsidP="005729E6">
      <w:pPr>
        <w:spacing w:afterLines="50"/>
        <w:jc w:val="center"/>
        <w:rPr>
          <w:rFonts w:ascii="Times New Roman" w:hAnsi="Times New Roman"/>
          <w:szCs w:val="24"/>
        </w:rPr>
      </w:pPr>
      <w:r w:rsidRPr="00090A5D">
        <w:rPr>
          <w:rFonts w:ascii="Times New Roman" w:hAnsi="Times New Roman" w:hint="eastAsia"/>
          <w:szCs w:val="24"/>
        </w:rPr>
        <w:t xml:space="preserve">Figure </w:t>
      </w:r>
      <w:r>
        <w:rPr>
          <w:rFonts w:ascii="Times New Roman" w:hAnsi="Times New Roman" w:hint="eastAsia"/>
          <w:szCs w:val="24"/>
        </w:rPr>
        <w:t>2</w:t>
      </w:r>
      <w:r w:rsidRPr="00090A5D">
        <w:rPr>
          <w:rFonts w:ascii="Times New Roman" w:hAnsi="Times New Roman" w:hint="eastAsia"/>
          <w:szCs w:val="24"/>
        </w:rPr>
        <w:t xml:space="preserve"> IAB </w:t>
      </w:r>
      <w:proofErr w:type="gramStart"/>
      <w:r w:rsidRPr="00090A5D">
        <w:rPr>
          <w:rFonts w:ascii="Times New Roman" w:hAnsi="Times New Roman" w:hint="eastAsia"/>
          <w:szCs w:val="24"/>
        </w:rPr>
        <w:t>node</w:t>
      </w:r>
      <w:proofErr w:type="gramEnd"/>
      <w:r w:rsidRPr="00090A5D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with separate RF architecture</w:t>
      </w:r>
      <w:r w:rsidR="0004616D">
        <w:rPr>
          <w:rFonts w:ascii="Times New Roman" w:hAnsi="Times New Roman" w:hint="eastAsia"/>
          <w:szCs w:val="24"/>
        </w:rPr>
        <w:t xml:space="preserve"> </w:t>
      </w:r>
      <w:r w:rsidR="000B2D76">
        <w:rPr>
          <w:rFonts w:ascii="Times New Roman" w:hAnsi="Times New Roman" w:hint="eastAsia"/>
          <w:szCs w:val="24"/>
        </w:rPr>
        <w:t>(</w:t>
      </w:r>
      <w:r w:rsidR="0004616D">
        <w:rPr>
          <w:rFonts w:ascii="Times New Roman" w:hAnsi="Times New Roman" w:hint="eastAsia"/>
          <w:szCs w:val="24"/>
        </w:rPr>
        <w:t>TDD</w:t>
      </w:r>
      <w:r w:rsidR="000B2D76">
        <w:rPr>
          <w:rFonts w:ascii="Times New Roman" w:hAnsi="Times New Roman" w:hint="eastAsia"/>
          <w:szCs w:val="24"/>
        </w:rPr>
        <w:t>)</w:t>
      </w:r>
    </w:p>
    <w:p w:rsidR="00011927" w:rsidRDefault="00011927" w:rsidP="005729E6">
      <w:pPr>
        <w:tabs>
          <w:tab w:val="left" w:pos="491"/>
        </w:tabs>
        <w:spacing w:afterLines="5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szCs w:val="24"/>
        </w:rPr>
        <w:t>To cope with</w:t>
      </w:r>
      <w:r w:rsidR="00090A5D" w:rsidRPr="003B4B56">
        <w:rPr>
          <w:rFonts w:ascii="Times New Roman" w:hAnsi="Times New Roman" w:hint="eastAsia"/>
          <w:szCs w:val="24"/>
        </w:rPr>
        <w:t xml:space="preserve"> the cost and scaling problem, </w:t>
      </w:r>
      <w:r w:rsidR="00090A5D" w:rsidRPr="003B4B56">
        <w:rPr>
          <w:rFonts w:ascii="Times New Roman" w:hAnsi="Times New Roman" w:hint="eastAsia"/>
          <w:b/>
          <w:szCs w:val="24"/>
        </w:rPr>
        <w:t xml:space="preserve">shared </w:t>
      </w:r>
      <w:proofErr w:type="gramStart"/>
      <w:r w:rsidR="00090A5D" w:rsidRPr="003B4B56">
        <w:rPr>
          <w:rFonts w:ascii="Times New Roman" w:hAnsi="Times New Roman" w:hint="eastAsia"/>
          <w:b/>
          <w:szCs w:val="24"/>
        </w:rPr>
        <w:t>architecture</w:t>
      </w:r>
      <w:r w:rsidR="007D5248">
        <w:rPr>
          <w:rFonts w:ascii="Times New Roman" w:hAnsi="Times New Roman" w:hint="eastAsia"/>
          <w:szCs w:val="24"/>
        </w:rPr>
        <w:t>[</w:t>
      </w:r>
      <w:proofErr w:type="gramEnd"/>
      <w:r w:rsidR="007D5248">
        <w:rPr>
          <w:rFonts w:ascii="Times New Roman" w:hAnsi="Times New Roman" w:hint="eastAsia"/>
          <w:szCs w:val="24"/>
        </w:rPr>
        <w:t xml:space="preserve">2] </w:t>
      </w:r>
      <w:r w:rsidR="00090A5D" w:rsidRPr="003B4B56">
        <w:rPr>
          <w:rFonts w:ascii="Times New Roman" w:hAnsi="Times New Roman" w:hint="eastAsia"/>
          <w:szCs w:val="24"/>
        </w:rPr>
        <w:t>was brought up</w:t>
      </w:r>
      <w:r>
        <w:rPr>
          <w:rFonts w:ascii="Times New Roman" w:hAnsi="Times New Roman" w:hint="eastAsia"/>
          <w:szCs w:val="24"/>
        </w:rPr>
        <w:t xml:space="preserve"> as </w:t>
      </w:r>
      <w:r w:rsidR="008B47A4">
        <w:rPr>
          <w:rFonts w:ascii="Times New Roman" w:hAnsi="Times New Roman" w:hint="eastAsia"/>
          <w:szCs w:val="24"/>
        </w:rPr>
        <w:t xml:space="preserve">the example </w:t>
      </w:r>
      <w:r>
        <w:rPr>
          <w:rFonts w:ascii="Times New Roman" w:hAnsi="Times New Roman" w:hint="eastAsia"/>
          <w:szCs w:val="24"/>
        </w:rPr>
        <w:t>in Figure 3</w:t>
      </w:r>
      <w:r w:rsidR="00090A5D" w:rsidRPr="003B4B56">
        <w:rPr>
          <w:rFonts w:ascii="Times New Roman" w:hAnsi="Times New Roman" w:hint="eastAsia"/>
          <w:szCs w:val="24"/>
        </w:rPr>
        <w:t xml:space="preserve">. By sharing the RF </w:t>
      </w:r>
      <w:r w:rsidR="004D7418">
        <w:rPr>
          <w:rFonts w:ascii="Times New Roman" w:hAnsi="Times New Roman" w:hint="eastAsia"/>
          <w:szCs w:val="24"/>
        </w:rPr>
        <w:t>chain</w:t>
      </w:r>
      <w:r w:rsidR="00090A5D" w:rsidRPr="003B4B56">
        <w:rPr>
          <w:rFonts w:ascii="Times New Roman" w:hAnsi="Times New Roman" w:hint="eastAsia"/>
          <w:szCs w:val="24"/>
        </w:rPr>
        <w:t xml:space="preserve"> of MT and DU,</w:t>
      </w:r>
      <w:r w:rsidR="0067312A" w:rsidRPr="003B4B56">
        <w:rPr>
          <w:rFonts w:ascii="Times New Roman" w:hAnsi="Times New Roman" w:hint="eastAsia"/>
          <w:szCs w:val="24"/>
        </w:rPr>
        <w:t xml:space="preserve"> RF </w:t>
      </w:r>
      <w:r w:rsidR="000B2D76">
        <w:rPr>
          <w:rFonts w:ascii="Times New Roman" w:hAnsi="Times New Roman" w:hint="eastAsia"/>
          <w:szCs w:val="24"/>
        </w:rPr>
        <w:t xml:space="preserve">hardware </w:t>
      </w:r>
      <w:r w:rsidR="0067312A" w:rsidRPr="003B4B56">
        <w:rPr>
          <w:rFonts w:ascii="Times New Roman" w:hAnsi="Times New Roman" w:hint="eastAsia"/>
          <w:szCs w:val="24"/>
        </w:rPr>
        <w:t>resource could be reused for backhaul and access at the cos</w:t>
      </w:r>
      <w:r w:rsidR="0067312A">
        <w:rPr>
          <w:rFonts w:ascii="Times New Roman" w:hAnsi="Times New Roman" w:hint="eastAsia"/>
          <w:szCs w:val="24"/>
        </w:rPr>
        <w:t xml:space="preserve">t of </w:t>
      </w:r>
      <w:r w:rsidR="000B2D76">
        <w:rPr>
          <w:rFonts w:ascii="Times New Roman" w:hAnsi="Times New Roman" w:hint="eastAsia"/>
          <w:szCs w:val="24"/>
        </w:rPr>
        <w:t>possible strict</w:t>
      </w:r>
      <w:r w:rsidR="004D7418">
        <w:rPr>
          <w:rFonts w:ascii="Times New Roman" w:hAnsi="Times New Roman" w:hint="eastAsia"/>
          <w:szCs w:val="24"/>
        </w:rPr>
        <w:t>er</w:t>
      </w:r>
      <w:r w:rsidR="0067312A">
        <w:rPr>
          <w:rFonts w:ascii="Times New Roman" w:hAnsi="Times New Roman" w:hint="eastAsia"/>
          <w:szCs w:val="24"/>
        </w:rPr>
        <w:t xml:space="preserve"> RF</w:t>
      </w:r>
      <w:r>
        <w:rPr>
          <w:rFonts w:ascii="Times New Roman" w:hAnsi="Times New Roman" w:hint="eastAsia"/>
          <w:szCs w:val="24"/>
        </w:rPr>
        <w:t xml:space="preserve"> </w:t>
      </w:r>
      <w:r w:rsidR="008B47A4">
        <w:rPr>
          <w:rFonts w:ascii="Times New Roman" w:hAnsi="Times New Roman" w:hint="eastAsia"/>
          <w:szCs w:val="24"/>
        </w:rPr>
        <w:t>constraint</w:t>
      </w:r>
      <w:r>
        <w:rPr>
          <w:rFonts w:ascii="Times New Roman" w:hAnsi="Times New Roman" w:hint="eastAsia"/>
          <w:szCs w:val="24"/>
        </w:rPr>
        <w:t>. B</w:t>
      </w:r>
      <w:r w:rsidR="0067312A">
        <w:rPr>
          <w:rFonts w:ascii="Times New Roman" w:hAnsi="Times New Roman" w:hint="eastAsia"/>
          <w:szCs w:val="24"/>
        </w:rPr>
        <w:t>oth MT and DU RF requirement</w:t>
      </w:r>
      <w:r w:rsidR="003342CD">
        <w:rPr>
          <w:rFonts w:ascii="Times New Roman" w:hAnsi="Times New Roman" w:hint="eastAsia"/>
          <w:szCs w:val="24"/>
        </w:rPr>
        <w:t>s</w:t>
      </w:r>
      <w:r w:rsidR="0067312A">
        <w:rPr>
          <w:rFonts w:ascii="Times New Roman" w:hAnsi="Times New Roman" w:hint="eastAsia"/>
          <w:szCs w:val="24"/>
        </w:rPr>
        <w:t xml:space="preserve"> need to be met</w:t>
      </w:r>
      <w:r>
        <w:rPr>
          <w:rFonts w:ascii="Times New Roman" w:hAnsi="Times New Roman" w:hint="eastAsia"/>
          <w:szCs w:val="24"/>
        </w:rPr>
        <w:t xml:space="preserve"> for the RF </w:t>
      </w:r>
      <w:r w:rsidR="004D7418">
        <w:rPr>
          <w:rFonts w:ascii="Times New Roman" w:hAnsi="Times New Roman" w:hint="eastAsia"/>
          <w:szCs w:val="24"/>
        </w:rPr>
        <w:t>chain</w:t>
      </w:r>
      <w:r w:rsidR="0067312A">
        <w:rPr>
          <w:rFonts w:ascii="Times New Roman" w:hAnsi="Times New Roman" w:hint="eastAsia"/>
          <w:szCs w:val="24"/>
        </w:rPr>
        <w:t>.</w:t>
      </w:r>
    </w:p>
    <w:p w:rsidR="00011927" w:rsidRDefault="007D5248" w:rsidP="005729E6">
      <w:pPr>
        <w:tabs>
          <w:tab w:val="left" w:pos="491"/>
        </w:tabs>
        <w:spacing w:afterLines="50"/>
        <w:jc w:val="center"/>
        <w:rPr>
          <w:rFonts w:ascii="Times New Roman" w:hAnsi="Times New Roman"/>
          <w:bCs/>
          <w:sz w:val="20"/>
          <w:szCs w:val="20"/>
        </w:rPr>
      </w:pPr>
      <w:r>
        <w:object w:dxaOrig="10410" w:dyaOrig="2540">
          <v:shape id="_x0000_i1026" type="#_x0000_t75" style="width:233.7pt;height:58.15pt" o:ole="">
            <v:imagedata r:id="rId11" o:title=""/>
          </v:shape>
          <o:OLEObject Type="Embed" ProgID="Visio.Drawing.15" ShapeID="_x0000_i1026" DrawAspect="Content" ObjectID="_1627475539" r:id="rId12"/>
        </w:object>
      </w:r>
    </w:p>
    <w:p w:rsidR="00011927" w:rsidRPr="00011927" w:rsidRDefault="00011927" w:rsidP="005729E6">
      <w:pPr>
        <w:spacing w:afterLines="50"/>
        <w:jc w:val="center"/>
        <w:rPr>
          <w:rFonts w:ascii="Times New Roman" w:hAnsi="Times New Roman"/>
          <w:szCs w:val="24"/>
        </w:rPr>
      </w:pPr>
      <w:r w:rsidRPr="00090A5D">
        <w:rPr>
          <w:rFonts w:ascii="Times New Roman" w:hAnsi="Times New Roman" w:hint="eastAsia"/>
          <w:szCs w:val="24"/>
        </w:rPr>
        <w:t xml:space="preserve">Figure </w:t>
      </w:r>
      <w:r>
        <w:rPr>
          <w:rFonts w:ascii="Times New Roman" w:hAnsi="Times New Roman" w:hint="eastAsia"/>
          <w:szCs w:val="24"/>
        </w:rPr>
        <w:t>3</w:t>
      </w:r>
      <w:r w:rsidRPr="00090A5D">
        <w:rPr>
          <w:rFonts w:ascii="Times New Roman" w:hAnsi="Times New Roman" w:hint="eastAsia"/>
          <w:szCs w:val="24"/>
        </w:rPr>
        <w:t xml:space="preserve"> IAB </w:t>
      </w:r>
      <w:proofErr w:type="gramStart"/>
      <w:r w:rsidRPr="00090A5D">
        <w:rPr>
          <w:rFonts w:ascii="Times New Roman" w:hAnsi="Times New Roman" w:hint="eastAsia"/>
          <w:szCs w:val="24"/>
        </w:rPr>
        <w:t>node</w:t>
      </w:r>
      <w:proofErr w:type="gramEnd"/>
      <w:r w:rsidRPr="00090A5D">
        <w:rPr>
          <w:rFonts w:ascii="Times New Roman" w:hAnsi="Times New Roman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with shared RF architecture</w:t>
      </w:r>
      <w:r w:rsidR="003342CD">
        <w:rPr>
          <w:rFonts w:ascii="Times New Roman" w:hAnsi="Times New Roman" w:hint="eastAsia"/>
          <w:szCs w:val="24"/>
        </w:rPr>
        <w:t xml:space="preserve"> </w:t>
      </w:r>
      <w:r w:rsidR="007D5248">
        <w:rPr>
          <w:rFonts w:ascii="Times New Roman" w:hAnsi="Times New Roman" w:hint="eastAsia"/>
          <w:szCs w:val="24"/>
        </w:rPr>
        <w:t>(TDD)</w:t>
      </w:r>
    </w:p>
    <w:p w:rsidR="00A74469" w:rsidRPr="003342CD" w:rsidRDefault="0067312A" w:rsidP="005729E6">
      <w:pPr>
        <w:tabs>
          <w:tab w:val="left" w:pos="491"/>
        </w:tabs>
        <w:spacing w:afterLines="50"/>
        <w:rPr>
          <w:rFonts w:ascii="Times New Roman" w:hAnsi="Times New Roman"/>
          <w:bCs/>
          <w:szCs w:val="21"/>
        </w:rPr>
      </w:pPr>
      <w:r w:rsidRPr="003342CD">
        <w:rPr>
          <w:rFonts w:ascii="Times New Roman" w:hAnsi="Times New Roman" w:hint="eastAsia"/>
          <w:bCs/>
          <w:szCs w:val="21"/>
        </w:rPr>
        <w:t xml:space="preserve">Whether to keep </w:t>
      </w:r>
      <w:r w:rsidR="003B4B56" w:rsidRPr="003342CD">
        <w:rPr>
          <w:rFonts w:ascii="Times New Roman" w:hAnsi="Times New Roman" w:hint="eastAsia"/>
          <w:bCs/>
          <w:szCs w:val="21"/>
        </w:rPr>
        <w:t xml:space="preserve">both </w:t>
      </w:r>
      <w:r w:rsidRPr="003342CD">
        <w:rPr>
          <w:rFonts w:ascii="Times New Roman" w:hAnsi="Times New Roman" w:hint="eastAsia"/>
          <w:bCs/>
          <w:szCs w:val="21"/>
        </w:rPr>
        <w:t>ar</w:t>
      </w:r>
      <w:r w:rsidR="00FC6C90" w:rsidRPr="003342CD">
        <w:rPr>
          <w:rFonts w:ascii="Times New Roman" w:hAnsi="Times New Roman" w:hint="eastAsia"/>
          <w:bCs/>
          <w:szCs w:val="21"/>
        </w:rPr>
        <w:t>c</w:t>
      </w:r>
      <w:r w:rsidRPr="003342CD">
        <w:rPr>
          <w:rFonts w:ascii="Times New Roman" w:hAnsi="Times New Roman" w:hint="eastAsia"/>
          <w:bCs/>
          <w:szCs w:val="21"/>
        </w:rPr>
        <w:t>hitectures</w:t>
      </w:r>
      <w:r w:rsidR="003B4B56" w:rsidRPr="003342CD">
        <w:rPr>
          <w:rFonts w:ascii="Times New Roman" w:hAnsi="Times New Roman" w:hint="eastAsia"/>
          <w:bCs/>
          <w:szCs w:val="21"/>
        </w:rPr>
        <w:t xml:space="preserve"> and </w:t>
      </w:r>
      <w:r w:rsidR="00011927" w:rsidRPr="003342CD">
        <w:rPr>
          <w:rFonts w:ascii="Times New Roman" w:hAnsi="Times New Roman" w:hint="eastAsia"/>
          <w:bCs/>
          <w:szCs w:val="21"/>
        </w:rPr>
        <w:t xml:space="preserve">the </w:t>
      </w:r>
      <w:r w:rsidR="001725CA">
        <w:rPr>
          <w:rFonts w:ascii="Times New Roman" w:hAnsi="Times New Roman" w:hint="eastAsia"/>
          <w:bCs/>
          <w:szCs w:val="21"/>
        </w:rPr>
        <w:t>priority issue</w:t>
      </w:r>
      <w:r w:rsidR="00011927" w:rsidRPr="003342CD">
        <w:rPr>
          <w:rFonts w:ascii="Times New Roman" w:hAnsi="Times New Roman" w:hint="eastAsia"/>
          <w:bCs/>
          <w:szCs w:val="21"/>
        </w:rPr>
        <w:t xml:space="preserve"> </w:t>
      </w:r>
      <w:r w:rsidR="003B4B56" w:rsidRPr="003342CD">
        <w:rPr>
          <w:rFonts w:ascii="Times New Roman" w:hAnsi="Times New Roman" w:hint="eastAsia"/>
          <w:bCs/>
          <w:szCs w:val="21"/>
        </w:rPr>
        <w:t xml:space="preserve">were discussed </w:t>
      </w:r>
      <w:r w:rsidR="00011927" w:rsidRPr="003342CD">
        <w:rPr>
          <w:rFonts w:ascii="Times New Roman" w:hAnsi="Times New Roman" w:hint="eastAsia"/>
          <w:bCs/>
          <w:szCs w:val="21"/>
        </w:rPr>
        <w:t>but no agreement was reached</w:t>
      </w:r>
      <w:r w:rsidR="003B4B56" w:rsidRPr="003342CD">
        <w:rPr>
          <w:rFonts w:ascii="Times New Roman" w:hAnsi="Times New Roman" w:hint="eastAsia"/>
          <w:bCs/>
          <w:szCs w:val="21"/>
        </w:rPr>
        <w:t>. In this contribution, both architectures</w:t>
      </w:r>
      <w:r w:rsidR="00011927" w:rsidRPr="003342CD">
        <w:rPr>
          <w:rFonts w:ascii="Times New Roman" w:hAnsi="Times New Roman" w:hint="eastAsia"/>
          <w:bCs/>
          <w:szCs w:val="21"/>
        </w:rPr>
        <w:t xml:space="preserve"> were looked into.</w:t>
      </w:r>
    </w:p>
    <w:p w:rsidR="008A3D9C" w:rsidRPr="008A3D9C" w:rsidRDefault="00503695" w:rsidP="005729E6">
      <w:pPr>
        <w:numPr>
          <w:ilvl w:val="1"/>
          <w:numId w:val="1"/>
        </w:numPr>
        <w:tabs>
          <w:tab w:val="left" w:pos="491"/>
        </w:tabs>
        <w:spacing w:before="36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Discussion</w:t>
      </w:r>
    </w:p>
    <w:p w:rsidR="00D5618B" w:rsidRDefault="00D5618B" w:rsidP="005729E6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 w:rsidRPr="008C4F9B">
        <w:rPr>
          <w:rFonts w:ascii="Times New Roman" w:hAnsi="Times New Roman" w:hint="eastAsia"/>
          <w:b/>
          <w:bCs/>
        </w:rPr>
        <w:t xml:space="preserve">Observation 1: </w:t>
      </w:r>
      <w:r w:rsidR="003C7B4D">
        <w:rPr>
          <w:rFonts w:ascii="Times New Roman" w:hAnsi="Times New Roman"/>
          <w:b/>
          <w:bCs/>
        </w:rPr>
        <w:t>The</w:t>
      </w:r>
      <w:r w:rsidR="001D66E0">
        <w:rPr>
          <w:rFonts w:ascii="Times New Roman" w:hAnsi="Times New Roman" w:hint="eastAsia"/>
          <w:b/>
          <w:bCs/>
        </w:rPr>
        <w:t xml:space="preserve"> shared </w:t>
      </w:r>
      <w:r w:rsidR="003C7B4D">
        <w:rPr>
          <w:rFonts w:ascii="Times New Roman" w:hAnsi="Times New Roman" w:hint="eastAsia"/>
          <w:b/>
          <w:bCs/>
        </w:rPr>
        <w:t>ar</w:t>
      </w:r>
      <w:r w:rsidR="00FC6C90">
        <w:rPr>
          <w:rFonts w:ascii="Times New Roman" w:hAnsi="Times New Roman" w:hint="eastAsia"/>
          <w:b/>
          <w:bCs/>
        </w:rPr>
        <w:t>c</w:t>
      </w:r>
      <w:r w:rsidR="003C7B4D">
        <w:rPr>
          <w:rFonts w:ascii="Times New Roman" w:hAnsi="Times New Roman" w:hint="eastAsia"/>
          <w:b/>
          <w:bCs/>
        </w:rPr>
        <w:t>h</w:t>
      </w:r>
      <w:r w:rsidR="00FC6C90">
        <w:rPr>
          <w:rFonts w:ascii="Times New Roman" w:hAnsi="Times New Roman" w:hint="eastAsia"/>
          <w:b/>
          <w:bCs/>
        </w:rPr>
        <w:t>i</w:t>
      </w:r>
      <w:r w:rsidR="003C7B4D">
        <w:rPr>
          <w:rFonts w:ascii="Times New Roman" w:hAnsi="Times New Roman" w:hint="eastAsia"/>
          <w:b/>
          <w:bCs/>
        </w:rPr>
        <w:t>tecture can reduce hardwar</w:t>
      </w:r>
      <w:r w:rsidR="001D66E0">
        <w:rPr>
          <w:rFonts w:ascii="Times New Roman" w:hAnsi="Times New Roman" w:hint="eastAsia"/>
          <w:b/>
          <w:bCs/>
        </w:rPr>
        <w:t>e cost when both</w:t>
      </w:r>
      <w:r w:rsidR="003420CF">
        <w:rPr>
          <w:rFonts w:ascii="Times New Roman" w:hAnsi="Times New Roman" w:hint="eastAsia"/>
          <w:b/>
          <w:bCs/>
        </w:rPr>
        <w:t xml:space="preserve"> </w:t>
      </w:r>
      <w:r w:rsidR="002D41E9">
        <w:rPr>
          <w:rFonts w:ascii="Times New Roman" w:hAnsi="Times New Roman" w:hint="eastAsia"/>
          <w:b/>
          <w:bCs/>
        </w:rPr>
        <w:t>access and backhaul</w:t>
      </w:r>
      <w:r w:rsidR="009A6812">
        <w:rPr>
          <w:rFonts w:ascii="Times New Roman" w:hAnsi="Times New Roman" w:hint="eastAsia"/>
          <w:b/>
          <w:bCs/>
        </w:rPr>
        <w:t xml:space="preserve"> functions are needed </w:t>
      </w:r>
      <w:r w:rsidR="008B1BC3">
        <w:rPr>
          <w:rFonts w:ascii="Times New Roman" w:hAnsi="Times New Roman" w:hint="eastAsia"/>
          <w:b/>
          <w:bCs/>
        </w:rPr>
        <w:t>for</w:t>
      </w:r>
      <w:r w:rsidR="009A6812">
        <w:rPr>
          <w:rFonts w:ascii="Times New Roman" w:hAnsi="Times New Roman" w:hint="eastAsia"/>
          <w:b/>
          <w:bCs/>
        </w:rPr>
        <w:t xml:space="preserve"> the in</w:t>
      </w:r>
      <w:r w:rsidR="005846DD">
        <w:rPr>
          <w:rFonts w:ascii="Times New Roman" w:hAnsi="Times New Roman" w:hint="eastAsia"/>
          <w:b/>
          <w:bCs/>
        </w:rPr>
        <w:t>-</w:t>
      </w:r>
      <w:r w:rsidR="003420CF">
        <w:rPr>
          <w:rFonts w:ascii="Times New Roman" w:hAnsi="Times New Roman" w:hint="eastAsia"/>
          <w:b/>
          <w:bCs/>
        </w:rPr>
        <w:t xml:space="preserve">band </w:t>
      </w:r>
      <w:r w:rsidR="008B1BC3">
        <w:rPr>
          <w:rFonts w:ascii="Times New Roman" w:hAnsi="Times New Roman" w:hint="eastAsia"/>
          <w:b/>
          <w:bCs/>
        </w:rPr>
        <w:t>backhaul</w:t>
      </w:r>
      <w:r w:rsidR="003420CF">
        <w:rPr>
          <w:rFonts w:ascii="Times New Roman" w:hAnsi="Times New Roman" w:hint="eastAsia"/>
          <w:b/>
          <w:bCs/>
        </w:rPr>
        <w:t>.</w:t>
      </w:r>
    </w:p>
    <w:p w:rsidR="001D66E0" w:rsidRDefault="001D66E0" w:rsidP="005729E6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>
        <w:rPr>
          <w:rFonts w:ascii="Times New Roman" w:hAnsi="Times New Roman" w:hint="eastAsia"/>
          <w:bCs/>
          <w:lang w:val="fi-FI"/>
        </w:rPr>
        <w:t xml:space="preserve">The initial drive of proposing the shared architecture is to reduce the hardware </w:t>
      </w:r>
      <w:r w:rsidR="005D3E37">
        <w:rPr>
          <w:rFonts w:ascii="Times New Roman" w:hAnsi="Times New Roman" w:hint="eastAsia"/>
          <w:bCs/>
          <w:lang w:val="fi-FI"/>
        </w:rPr>
        <w:t>resource cost</w:t>
      </w:r>
      <w:r w:rsidR="00810150">
        <w:rPr>
          <w:rFonts w:ascii="Times New Roman" w:hAnsi="Times New Roman" w:hint="eastAsia"/>
          <w:bCs/>
          <w:lang w:val="fi-FI"/>
        </w:rPr>
        <w:t>. When separate</w:t>
      </w:r>
      <w:r>
        <w:rPr>
          <w:rFonts w:ascii="Times New Roman" w:hAnsi="Times New Roman" w:hint="eastAsia"/>
          <w:bCs/>
          <w:lang w:val="fi-FI"/>
        </w:rPr>
        <w:t xml:space="preserve"> archietecture is adopted in a 3</w:t>
      </w:r>
      <w:r w:rsidR="001F5CDF">
        <w:rPr>
          <w:rFonts w:ascii="Times New Roman" w:hAnsi="Times New Roman" w:hint="eastAsia"/>
          <w:bCs/>
          <w:lang w:val="fi-FI"/>
        </w:rPr>
        <w:t>-</w:t>
      </w:r>
      <w:r>
        <w:rPr>
          <w:rFonts w:ascii="Times New Roman" w:hAnsi="Times New Roman" w:hint="eastAsia"/>
          <w:bCs/>
          <w:lang w:val="fi-FI"/>
        </w:rPr>
        <w:t>sector IAB node with</w:t>
      </w:r>
      <w:r w:rsidR="001F5CDF">
        <w:rPr>
          <w:rFonts w:ascii="Times New Roman" w:hAnsi="Times New Roman" w:hint="eastAsia"/>
          <w:bCs/>
          <w:lang w:val="fi-FI"/>
        </w:rPr>
        <w:t xml:space="preserve"> access and backhaul</w:t>
      </w:r>
      <w:r>
        <w:rPr>
          <w:rFonts w:ascii="Times New Roman" w:hAnsi="Times New Roman" w:hint="eastAsia"/>
          <w:bCs/>
          <w:lang w:val="fi-FI"/>
        </w:rPr>
        <w:t xml:space="preserve"> function in each sector, it is possible </w:t>
      </w:r>
      <w:r w:rsidR="009A6812">
        <w:rPr>
          <w:rFonts w:ascii="Times New Roman" w:hAnsi="Times New Roman" w:hint="eastAsia"/>
          <w:bCs/>
          <w:lang w:val="fi-FI"/>
        </w:rPr>
        <w:t xml:space="preserve">that </w:t>
      </w:r>
      <w:r w:rsidR="00250BB4">
        <w:rPr>
          <w:rFonts w:ascii="Times New Roman" w:hAnsi="Times New Roman" w:hint="eastAsia"/>
          <w:bCs/>
          <w:lang w:val="fi-FI"/>
        </w:rPr>
        <w:t xml:space="preserve">only backhaul function </w:t>
      </w:r>
      <w:r>
        <w:rPr>
          <w:rFonts w:ascii="Times New Roman" w:hAnsi="Times New Roman" w:hint="eastAsia"/>
          <w:bCs/>
          <w:lang w:val="fi-FI"/>
        </w:rPr>
        <w:t>is activated</w:t>
      </w:r>
      <w:r w:rsidR="00810150">
        <w:rPr>
          <w:rFonts w:ascii="Times New Roman" w:hAnsi="Times New Roman" w:hint="eastAsia"/>
          <w:bCs/>
          <w:lang w:val="fi-FI"/>
        </w:rPr>
        <w:t>, leaving other RF chain</w:t>
      </w:r>
      <w:r w:rsidR="006679DF">
        <w:rPr>
          <w:rFonts w:ascii="Times New Roman" w:hAnsi="Times New Roman" w:hint="eastAsia"/>
          <w:bCs/>
          <w:lang w:val="fi-FI"/>
        </w:rPr>
        <w:t>s</w:t>
      </w:r>
      <w:r w:rsidR="00810150">
        <w:rPr>
          <w:rFonts w:ascii="Times New Roman" w:hAnsi="Times New Roman" w:hint="eastAsia"/>
          <w:bCs/>
          <w:lang w:val="fi-FI"/>
        </w:rPr>
        <w:t xml:space="preserve"> unused</w:t>
      </w:r>
      <w:r>
        <w:rPr>
          <w:rFonts w:ascii="Times New Roman" w:hAnsi="Times New Roman" w:hint="eastAsia"/>
          <w:bCs/>
          <w:lang w:val="fi-FI"/>
        </w:rPr>
        <w:t>. When shared architecture is adopted</w:t>
      </w:r>
      <w:r w:rsidR="006679DF">
        <w:rPr>
          <w:rFonts w:ascii="Times New Roman" w:hAnsi="Times New Roman" w:hint="eastAsia"/>
          <w:bCs/>
          <w:lang w:val="fi-FI"/>
        </w:rPr>
        <w:t xml:space="preserve"> instead</w:t>
      </w:r>
      <w:r>
        <w:rPr>
          <w:rFonts w:ascii="Times New Roman" w:hAnsi="Times New Roman" w:hint="eastAsia"/>
          <w:bCs/>
          <w:lang w:val="fi-FI"/>
        </w:rPr>
        <w:t xml:space="preserve">, each panel is able to perform MT or DU function under half duplex mode </w:t>
      </w:r>
      <w:r w:rsidR="005641B8">
        <w:rPr>
          <w:rFonts w:ascii="Times New Roman" w:hAnsi="Times New Roman" w:hint="eastAsia"/>
          <w:bCs/>
          <w:lang w:val="fi-FI"/>
        </w:rPr>
        <w:t xml:space="preserve">with TDM </w:t>
      </w:r>
      <w:r>
        <w:rPr>
          <w:rFonts w:ascii="Times New Roman" w:hAnsi="Times New Roman" w:hint="eastAsia"/>
          <w:bCs/>
          <w:lang w:val="fi-FI"/>
        </w:rPr>
        <w:t>and the hardware consumption is reduced to a third</w:t>
      </w:r>
      <w:r w:rsidR="00250BB4">
        <w:rPr>
          <w:rFonts w:ascii="Times New Roman" w:hAnsi="Times New Roman" w:hint="eastAsia"/>
          <w:bCs/>
          <w:lang w:val="fi-FI"/>
        </w:rPr>
        <w:t xml:space="preserve"> in the extreme case</w:t>
      </w:r>
      <w:r>
        <w:rPr>
          <w:rFonts w:ascii="Times New Roman" w:hAnsi="Times New Roman" w:hint="eastAsia"/>
          <w:bCs/>
          <w:lang w:val="fi-FI"/>
        </w:rPr>
        <w:t xml:space="preserve">. This is beneficial in regard to the </w:t>
      </w:r>
      <w:r w:rsidR="009A775B">
        <w:rPr>
          <w:rFonts w:ascii="Times New Roman" w:hAnsi="Times New Roman" w:hint="eastAsia"/>
          <w:bCs/>
          <w:lang w:val="fi-FI"/>
        </w:rPr>
        <w:t xml:space="preserve">overall </w:t>
      </w:r>
      <w:r>
        <w:rPr>
          <w:rFonts w:ascii="Times New Roman" w:hAnsi="Times New Roman" w:hint="eastAsia"/>
          <w:bCs/>
          <w:lang w:val="fi-FI"/>
        </w:rPr>
        <w:t>IAB node cost</w:t>
      </w:r>
      <w:r w:rsidR="006679DF">
        <w:rPr>
          <w:rFonts w:ascii="Times New Roman" w:hAnsi="Times New Roman" w:hint="eastAsia"/>
          <w:bCs/>
          <w:lang w:val="fi-FI"/>
        </w:rPr>
        <w:t xml:space="preserve"> and test complexity</w:t>
      </w:r>
      <w:r>
        <w:rPr>
          <w:rFonts w:ascii="Times New Roman" w:hAnsi="Times New Roman" w:hint="eastAsia"/>
          <w:bCs/>
          <w:lang w:val="fi-FI"/>
        </w:rPr>
        <w:t>.</w:t>
      </w:r>
    </w:p>
    <w:p w:rsidR="001D66E0" w:rsidRDefault="001D66E0" w:rsidP="005729E6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 w:rsidRPr="008C4F9B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2</w:t>
      </w:r>
      <w:r w:rsidRPr="008C4F9B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The</w:t>
      </w:r>
      <w:r>
        <w:rPr>
          <w:rFonts w:ascii="Times New Roman" w:hAnsi="Times New Roman" w:hint="eastAsia"/>
          <w:b/>
          <w:bCs/>
        </w:rPr>
        <w:t xml:space="preserve"> separate ar</w:t>
      </w:r>
      <w:r w:rsidR="00FC6C90">
        <w:rPr>
          <w:rFonts w:ascii="Times New Roman" w:hAnsi="Times New Roman" w:hint="eastAsia"/>
          <w:b/>
          <w:bCs/>
        </w:rPr>
        <w:t>c</w:t>
      </w:r>
      <w:r>
        <w:rPr>
          <w:rFonts w:ascii="Times New Roman" w:hAnsi="Times New Roman" w:hint="eastAsia"/>
          <w:b/>
          <w:bCs/>
        </w:rPr>
        <w:t xml:space="preserve">hitecture is </w:t>
      </w:r>
      <w:r w:rsidR="009A775B">
        <w:rPr>
          <w:rFonts w:ascii="Times New Roman" w:hAnsi="Times New Roman" w:hint="eastAsia"/>
          <w:b/>
          <w:bCs/>
        </w:rPr>
        <w:t>necessary</w:t>
      </w:r>
      <w:r>
        <w:rPr>
          <w:rFonts w:ascii="Times New Roman" w:hAnsi="Times New Roman" w:hint="eastAsia"/>
          <w:b/>
          <w:bCs/>
        </w:rPr>
        <w:t xml:space="preserve"> </w:t>
      </w:r>
      <w:r w:rsidR="003420CF">
        <w:rPr>
          <w:rFonts w:ascii="Times New Roman" w:hAnsi="Times New Roman" w:hint="eastAsia"/>
          <w:b/>
          <w:bCs/>
        </w:rPr>
        <w:t>for out</w:t>
      </w:r>
      <w:r w:rsidR="00602872">
        <w:rPr>
          <w:rFonts w:ascii="Times New Roman" w:hAnsi="Times New Roman" w:hint="eastAsia"/>
          <w:b/>
          <w:bCs/>
        </w:rPr>
        <w:t>-</w:t>
      </w:r>
      <w:r w:rsidR="003420CF">
        <w:rPr>
          <w:rFonts w:ascii="Times New Roman" w:hAnsi="Times New Roman" w:hint="eastAsia"/>
          <w:b/>
          <w:bCs/>
        </w:rPr>
        <w:t>of</w:t>
      </w:r>
      <w:r w:rsidR="00602872">
        <w:rPr>
          <w:rFonts w:ascii="Times New Roman" w:hAnsi="Times New Roman" w:hint="eastAsia"/>
          <w:b/>
          <w:bCs/>
        </w:rPr>
        <w:t>-</w:t>
      </w:r>
      <w:r w:rsidR="003420CF">
        <w:rPr>
          <w:rFonts w:ascii="Times New Roman" w:hAnsi="Times New Roman" w:hint="eastAsia"/>
          <w:b/>
          <w:bCs/>
        </w:rPr>
        <w:t xml:space="preserve">band </w:t>
      </w:r>
      <w:r w:rsidR="00602872">
        <w:rPr>
          <w:rFonts w:ascii="Times New Roman" w:hAnsi="Times New Roman" w:hint="eastAsia"/>
          <w:b/>
          <w:bCs/>
        </w:rPr>
        <w:t>backhaul</w:t>
      </w:r>
      <w:r w:rsidR="003420CF">
        <w:rPr>
          <w:rFonts w:ascii="Times New Roman" w:hAnsi="Times New Roman" w:hint="eastAsia"/>
          <w:b/>
          <w:bCs/>
        </w:rPr>
        <w:t>.</w:t>
      </w:r>
    </w:p>
    <w:p w:rsidR="003420CF" w:rsidRPr="003420CF" w:rsidRDefault="00602872" w:rsidP="005729E6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>
        <w:rPr>
          <w:rFonts w:ascii="Times New Roman" w:hAnsi="Times New Roman" w:hint="eastAsia"/>
          <w:bCs/>
          <w:lang w:val="fi-FI"/>
        </w:rPr>
        <w:t xml:space="preserve">With shared LO, the shared architecture is not suitable in case of out-of-band backhaul with two different operation bands of backhaul and access function. Switching the LO frequency in the shared architecture </w:t>
      </w:r>
      <w:r w:rsidR="008B1BC3">
        <w:rPr>
          <w:rFonts w:ascii="Times New Roman" w:hAnsi="Times New Roman" w:hint="eastAsia"/>
          <w:bCs/>
          <w:lang w:val="fi-FI"/>
        </w:rPr>
        <w:t xml:space="preserve">may solve the problem, but this </w:t>
      </w:r>
      <w:r>
        <w:rPr>
          <w:rFonts w:ascii="Times New Roman" w:hAnsi="Times New Roman" w:hint="eastAsia"/>
          <w:bCs/>
          <w:lang w:val="fi-FI"/>
        </w:rPr>
        <w:t xml:space="preserve">will result in time delay and interference signal which is not an ideal choice. </w:t>
      </w:r>
      <w:r w:rsidR="008B1BC3">
        <w:rPr>
          <w:rFonts w:ascii="Times New Roman" w:hAnsi="Times New Roman" w:hint="eastAsia"/>
          <w:bCs/>
          <w:lang w:val="fi-FI"/>
        </w:rPr>
        <w:t>The shared RF filters and P</w:t>
      </w:r>
      <w:r w:rsidR="008B1BC3">
        <w:rPr>
          <w:rFonts w:ascii="Times New Roman" w:hAnsi="Times New Roman"/>
          <w:bCs/>
          <w:lang w:val="fi-FI"/>
        </w:rPr>
        <w:t xml:space="preserve">As </w:t>
      </w:r>
      <w:r w:rsidR="008B1BC3">
        <w:rPr>
          <w:rFonts w:ascii="Times New Roman" w:hAnsi="Times New Roman" w:hint="eastAsia"/>
          <w:bCs/>
          <w:lang w:val="fi-FI"/>
        </w:rPr>
        <w:t xml:space="preserve">may also limit the operating frequency of the IAB node. </w:t>
      </w:r>
      <w:r>
        <w:rPr>
          <w:rFonts w:ascii="Times New Roman" w:hAnsi="Times New Roman" w:hint="eastAsia"/>
          <w:bCs/>
          <w:lang w:val="fi-FI"/>
        </w:rPr>
        <w:t>Therefore, separate architecture is neccessary for the out-of-band backhaul</w:t>
      </w:r>
      <w:r w:rsidR="00147ABE">
        <w:rPr>
          <w:rFonts w:ascii="Times New Roman" w:hAnsi="Times New Roman" w:hint="eastAsia"/>
          <w:bCs/>
          <w:lang w:val="fi-FI"/>
        </w:rPr>
        <w:t xml:space="preserve"> and </w:t>
      </w:r>
      <w:r w:rsidR="005641B8">
        <w:rPr>
          <w:rFonts w:ascii="Times New Roman" w:hAnsi="Times New Roman" w:hint="eastAsia"/>
          <w:bCs/>
          <w:lang w:val="fi-FI"/>
        </w:rPr>
        <w:t>can not be ex</w:t>
      </w:r>
      <w:r w:rsidR="009A775B">
        <w:rPr>
          <w:rFonts w:ascii="Times New Roman" w:hAnsi="Times New Roman" w:hint="eastAsia"/>
          <w:bCs/>
          <w:lang w:val="fi-FI"/>
        </w:rPr>
        <w:t>cluded in the IAB RF design.</w:t>
      </w:r>
    </w:p>
    <w:p w:rsidR="00D5618B" w:rsidRDefault="00D5618B" w:rsidP="005729E6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>
        <w:rPr>
          <w:rFonts w:ascii="Times New Roman" w:hAnsi="Times New Roman" w:hint="eastAsia"/>
          <w:b/>
          <w:bCs/>
        </w:rPr>
        <w:t>Observation 3</w:t>
      </w:r>
      <w:r w:rsidRPr="009B54FB">
        <w:rPr>
          <w:rFonts w:ascii="Times New Roman" w:hAnsi="Times New Roman" w:hint="eastAsia"/>
          <w:b/>
          <w:bCs/>
        </w:rPr>
        <w:t xml:space="preserve">: </w:t>
      </w:r>
      <w:r w:rsidR="003420CF">
        <w:rPr>
          <w:rFonts w:ascii="Times New Roman" w:hAnsi="Times New Roman" w:hint="eastAsia"/>
          <w:b/>
          <w:bCs/>
          <w:lang w:val="fi-FI"/>
        </w:rPr>
        <w:t>A separate set of RF requirements</w:t>
      </w:r>
      <w:r w:rsidR="00761FE7">
        <w:rPr>
          <w:rFonts w:ascii="Times New Roman" w:hAnsi="Times New Roman" w:hint="eastAsia"/>
          <w:b/>
          <w:bCs/>
          <w:lang w:val="fi-FI"/>
        </w:rPr>
        <w:t xml:space="preserve"> may be</w:t>
      </w:r>
      <w:r w:rsidR="003420CF">
        <w:rPr>
          <w:rFonts w:ascii="Times New Roman" w:hAnsi="Times New Roman" w:hint="eastAsia"/>
          <w:b/>
          <w:bCs/>
          <w:lang w:val="fi-FI"/>
        </w:rPr>
        <w:t xml:space="preserve"> needed for shared and separate architecture.</w:t>
      </w:r>
    </w:p>
    <w:p w:rsidR="000C279F" w:rsidRDefault="003420CF" w:rsidP="005729E6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>
        <w:rPr>
          <w:rFonts w:ascii="Times New Roman" w:hAnsi="Times New Roman" w:hint="eastAsia"/>
          <w:bCs/>
          <w:lang w:val="fi-FI"/>
        </w:rPr>
        <w:t>Another main concern for separate and shared architecture</w:t>
      </w:r>
      <w:r w:rsidR="00980D93">
        <w:rPr>
          <w:rFonts w:ascii="Times New Roman" w:hAnsi="Times New Roman" w:hint="eastAsia"/>
          <w:bCs/>
          <w:lang w:val="fi-FI"/>
        </w:rPr>
        <w:t xml:space="preserve"> is the impact on the RF requirement</w:t>
      </w:r>
      <w:r>
        <w:rPr>
          <w:rFonts w:ascii="Times New Roman" w:hAnsi="Times New Roman" w:hint="eastAsia"/>
          <w:bCs/>
          <w:lang w:val="fi-FI"/>
        </w:rPr>
        <w:t>.</w:t>
      </w:r>
      <w:r w:rsidR="005641B8">
        <w:rPr>
          <w:rFonts w:ascii="Times New Roman" w:hAnsi="Times New Roman" w:hint="eastAsia"/>
          <w:bCs/>
          <w:lang w:val="fi-FI"/>
        </w:rPr>
        <w:t xml:space="preserve"> </w:t>
      </w:r>
      <w:r w:rsidR="00980D93">
        <w:rPr>
          <w:rFonts w:ascii="Times New Roman" w:hAnsi="Times New Roman" w:hint="eastAsia"/>
          <w:bCs/>
          <w:lang w:val="fi-FI"/>
        </w:rPr>
        <w:t>Initially, the requirement sh</w:t>
      </w:r>
      <w:r w:rsidR="00F44ED2">
        <w:rPr>
          <w:rFonts w:ascii="Times New Roman" w:hAnsi="Times New Roman" w:hint="eastAsia"/>
          <w:bCs/>
          <w:lang w:val="fi-FI"/>
        </w:rPr>
        <w:t>all</w:t>
      </w:r>
      <w:r w:rsidR="00980D93">
        <w:rPr>
          <w:rFonts w:ascii="Times New Roman" w:hAnsi="Times New Roman" w:hint="eastAsia"/>
          <w:bCs/>
          <w:lang w:val="fi-FI"/>
        </w:rPr>
        <w:t xml:space="preserve"> be defined in an architecture agnostic way.</w:t>
      </w:r>
      <w:r w:rsidR="00FE6A93">
        <w:rPr>
          <w:rFonts w:ascii="Times New Roman" w:hAnsi="Times New Roman" w:hint="eastAsia"/>
          <w:bCs/>
          <w:lang w:val="fi-FI"/>
        </w:rPr>
        <w:t xml:space="preserve"> </w:t>
      </w:r>
      <w:r w:rsidR="005641B8">
        <w:rPr>
          <w:rFonts w:ascii="Times New Roman" w:hAnsi="Times New Roman" w:hint="eastAsia"/>
          <w:bCs/>
          <w:lang w:val="fi-FI"/>
        </w:rPr>
        <w:t>For separate architecture, RF requirements can be derived separately for DU and MT, which is similar to the function of a BS and a UE. This is straightforward and RF require</w:t>
      </w:r>
      <w:r w:rsidR="00E227C1">
        <w:rPr>
          <w:rFonts w:ascii="Times New Roman" w:hAnsi="Times New Roman" w:hint="eastAsia"/>
          <w:bCs/>
          <w:lang w:val="fi-FI"/>
        </w:rPr>
        <w:t>ments from 38.104 can be reused</w:t>
      </w:r>
      <w:r w:rsidR="005641B8">
        <w:rPr>
          <w:rFonts w:ascii="Times New Roman" w:hAnsi="Times New Roman" w:hint="eastAsia"/>
          <w:bCs/>
          <w:lang w:val="fi-FI"/>
        </w:rPr>
        <w:t xml:space="preserve"> directly in many cases as analysed in [</w:t>
      </w:r>
      <w:r w:rsidR="00E227C1">
        <w:rPr>
          <w:rFonts w:ascii="Times New Roman" w:hAnsi="Times New Roman" w:hint="eastAsia"/>
          <w:bCs/>
          <w:lang w:val="fi-FI"/>
        </w:rPr>
        <w:t>3</w:t>
      </w:r>
      <w:r w:rsidR="005641B8">
        <w:rPr>
          <w:rFonts w:ascii="Times New Roman" w:hAnsi="Times New Roman" w:hint="eastAsia"/>
          <w:bCs/>
          <w:lang w:val="fi-FI"/>
        </w:rPr>
        <w:t>]. For shared architecture</w:t>
      </w:r>
      <w:r w:rsidR="00A60089">
        <w:rPr>
          <w:rFonts w:ascii="Times New Roman" w:hAnsi="Times New Roman" w:hint="eastAsia"/>
          <w:bCs/>
          <w:lang w:val="fi-FI"/>
        </w:rPr>
        <w:t>,</w:t>
      </w:r>
      <w:r w:rsidR="005641B8">
        <w:rPr>
          <w:rFonts w:ascii="Times New Roman" w:hAnsi="Times New Roman" w:hint="eastAsia"/>
          <w:bCs/>
          <w:lang w:val="fi-FI"/>
        </w:rPr>
        <w:t xml:space="preserve"> </w:t>
      </w:r>
      <w:r w:rsidR="005641B8">
        <w:rPr>
          <w:rFonts w:ascii="Times New Roman" w:hAnsi="Times New Roman" w:hint="eastAsia"/>
          <w:bCs/>
          <w:lang w:val="fi-FI"/>
        </w:rPr>
        <w:lastRenderedPageBreak/>
        <w:t>however, since the RF</w:t>
      </w:r>
      <w:r w:rsidR="00A60089">
        <w:rPr>
          <w:rFonts w:ascii="Times New Roman" w:hAnsi="Times New Roman" w:hint="eastAsia"/>
          <w:bCs/>
          <w:lang w:val="fi-FI"/>
        </w:rPr>
        <w:t xml:space="preserve"> chain</w:t>
      </w:r>
      <w:r w:rsidR="005641B8">
        <w:rPr>
          <w:rFonts w:ascii="Times New Roman" w:hAnsi="Times New Roman" w:hint="eastAsia"/>
          <w:bCs/>
          <w:lang w:val="fi-FI"/>
        </w:rPr>
        <w:t xml:space="preserve"> shall meet both the</w:t>
      </w:r>
      <w:r w:rsidR="00C84653">
        <w:rPr>
          <w:rFonts w:ascii="Times New Roman" w:hAnsi="Times New Roman" w:hint="eastAsia"/>
          <w:bCs/>
          <w:lang w:val="fi-FI"/>
        </w:rPr>
        <w:t xml:space="preserve"> requirement of backhaul and access function</w:t>
      </w:r>
      <w:r w:rsidR="008309AE">
        <w:rPr>
          <w:rFonts w:ascii="Times New Roman" w:hAnsi="Times New Roman" w:hint="eastAsia"/>
          <w:bCs/>
          <w:lang w:val="fi-FI"/>
        </w:rPr>
        <w:t>, it</w:t>
      </w:r>
      <w:r w:rsidR="005641B8">
        <w:rPr>
          <w:rFonts w:ascii="Times New Roman" w:hAnsi="Times New Roman" w:hint="eastAsia"/>
          <w:bCs/>
          <w:lang w:val="fi-FI"/>
        </w:rPr>
        <w:t xml:space="preserve"> </w:t>
      </w:r>
      <w:r w:rsidR="00BD5169">
        <w:rPr>
          <w:rFonts w:ascii="Times New Roman" w:hAnsi="Times New Roman" w:hint="eastAsia"/>
          <w:bCs/>
          <w:lang w:val="fi-FI"/>
        </w:rPr>
        <w:t xml:space="preserve">may </w:t>
      </w:r>
      <w:r w:rsidR="005641B8">
        <w:rPr>
          <w:rFonts w:ascii="Times New Roman" w:hAnsi="Times New Roman" w:hint="eastAsia"/>
          <w:bCs/>
          <w:lang w:val="fi-FI"/>
        </w:rPr>
        <w:t xml:space="preserve">not </w:t>
      </w:r>
      <w:r w:rsidR="00BD5169">
        <w:rPr>
          <w:rFonts w:ascii="Times New Roman" w:hAnsi="Times New Roman" w:hint="eastAsia"/>
          <w:bCs/>
          <w:lang w:val="fi-FI"/>
        </w:rPr>
        <w:t xml:space="preserve">be </w:t>
      </w:r>
      <w:r w:rsidR="005641B8">
        <w:rPr>
          <w:rFonts w:ascii="Times New Roman" w:hAnsi="Times New Roman" w:hint="eastAsia"/>
          <w:bCs/>
          <w:lang w:val="fi-FI"/>
        </w:rPr>
        <w:t xml:space="preserve">the same as the separate </w:t>
      </w:r>
      <w:r w:rsidR="009550E3">
        <w:rPr>
          <w:rFonts w:ascii="Times New Roman" w:hAnsi="Times New Roman" w:hint="eastAsia"/>
          <w:bCs/>
          <w:lang w:val="fi-FI"/>
        </w:rPr>
        <w:t>MT and DU requirements. A new set of</w:t>
      </w:r>
      <w:r w:rsidR="005641B8">
        <w:rPr>
          <w:rFonts w:ascii="Times New Roman" w:hAnsi="Times New Roman" w:hint="eastAsia"/>
          <w:bCs/>
          <w:lang w:val="fi-FI"/>
        </w:rPr>
        <w:t xml:space="preserve"> RF requirements </w:t>
      </w:r>
      <w:r w:rsidR="007B32CC">
        <w:rPr>
          <w:rFonts w:ascii="Times New Roman" w:hAnsi="Times New Roman" w:hint="eastAsia"/>
          <w:bCs/>
          <w:lang w:val="fi-FI"/>
        </w:rPr>
        <w:t>may be</w:t>
      </w:r>
      <w:r w:rsidR="005641B8">
        <w:rPr>
          <w:rFonts w:ascii="Times New Roman" w:hAnsi="Times New Roman" w:hint="eastAsia"/>
          <w:bCs/>
          <w:lang w:val="fi-FI"/>
        </w:rPr>
        <w:t xml:space="preserve"> needed</w:t>
      </w:r>
      <w:r w:rsidR="009550E3">
        <w:rPr>
          <w:rFonts w:ascii="Times New Roman" w:hAnsi="Times New Roman" w:hint="eastAsia"/>
          <w:bCs/>
          <w:lang w:val="fi-FI"/>
        </w:rPr>
        <w:t xml:space="preserve"> covering</w:t>
      </w:r>
      <w:r w:rsidR="00C84653">
        <w:rPr>
          <w:rFonts w:ascii="Times New Roman" w:hAnsi="Times New Roman" w:hint="eastAsia"/>
          <w:bCs/>
          <w:lang w:val="fi-FI"/>
        </w:rPr>
        <w:t xml:space="preserve"> both functions</w:t>
      </w:r>
      <w:r w:rsidR="005641B8">
        <w:rPr>
          <w:rFonts w:ascii="Times New Roman" w:hAnsi="Times New Roman" w:hint="eastAsia"/>
          <w:bCs/>
          <w:lang w:val="fi-FI"/>
        </w:rPr>
        <w:t>.</w:t>
      </w:r>
    </w:p>
    <w:p w:rsidR="00147ABE" w:rsidRPr="00147ABE" w:rsidRDefault="00147ABE" w:rsidP="00147ABE">
      <w:pPr>
        <w:spacing w:after="50"/>
        <w:rPr>
          <w:rFonts w:ascii="Times New Roman" w:hAnsi="Times New Roman"/>
          <w:b/>
          <w:bCs/>
          <w:lang w:val="fi-FI"/>
        </w:rPr>
      </w:pPr>
      <w:r w:rsidRPr="003420CF">
        <w:rPr>
          <w:rFonts w:ascii="Times New Roman" w:hAnsi="Times New Roman" w:hint="eastAsia"/>
          <w:b/>
          <w:i/>
        </w:rPr>
        <w:t>Proposal</w:t>
      </w:r>
      <w:r w:rsidRPr="003420CF">
        <w:rPr>
          <w:rFonts w:ascii="Times New Roman" w:hAnsi="Times New Roman" w:hint="eastAsia"/>
          <w:b/>
        </w:rPr>
        <w:t>:</w:t>
      </w:r>
      <w:r w:rsidRPr="00EA1FAF">
        <w:rPr>
          <w:rFonts w:ascii="Times New Roman" w:hAnsi="Times New Roman" w:hint="eastAsia"/>
          <w:b/>
        </w:rPr>
        <w:t xml:space="preserve"> </w:t>
      </w:r>
      <w:r w:rsidR="00AC33CE">
        <w:rPr>
          <w:rFonts w:ascii="Times New Roman" w:hAnsi="Times New Roman" w:hint="eastAsia"/>
          <w:b/>
        </w:rPr>
        <w:t xml:space="preserve">The RF </w:t>
      </w:r>
      <w:r w:rsidR="00AC33CE">
        <w:rPr>
          <w:rFonts w:ascii="Times New Roman" w:hAnsi="Times New Roman"/>
          <w:b/>
        </w:rPr>
        <w:t>requirements</w:t>
      </w:r>
      <w:r w:rsidR="00AC33CE">
        <w:rPr>
          <w:rFonts w:ascii="Times New Roman" w:hAnsi="Times New Roman" w:hint="eastAsia"/>
          <w:b/>
        </w:rPr>
        <w:t xml:space="preserve"> shall be defined </w:t>
      </w:r>
      <w:r w:rsidR="00AC33CE" w:rsidRPr="00AC33CE">
        <w:rPr>
          <w:rFonts w:ascii="Times New Roman" w:hAnsi="Times New Roman" w:hint="eastAsia"/>
          <w:b/>
        </w:rPr>
        <w:t>in an architecture agnostic way</w:t>
      </w:r>
      <w:r w:rsidR="00AC33CE">
        <w:rPr>
          <w:rFonts w:ascii="Times New Roman" w:hAnsi="Times New Roman" w:hint="eastAsia"/>
          <w:b/>
        </w:rPr>
        <w:t xml:space="preserve"> for backhaul and access function</w:t>
      </w:r>
      <w:r w:rsidR="00AC33CE" w:rsidRPr="00AC33CE">
        <w:rPr>
          <w:rFonts w:ascii="Times New Roman" w:hAnsi="Times New Roman" w:hint="eastAsia"/>
          <w:b/>
        </w:rPr>
        <w:t>.</w:t>
      </w:r>
      <w:r w:rsidR="00AC33CE">
        <w:rPr>
          <w:rFonts w:ascii="Times New Roman" w:hAnsi="Times New Roman" w:hint="eastAsia"/>
          <w:b/>
        </w:rPr>
        <w:t xml:space="preserve"> </w:t>
      </w:r>
      <w:r w:rsidR="009550E3">
        <w:rPr>
          <w:rFonts w:ascii="Times New Roman" w:hAnsi="Times New Roman" w:hint="eastAsia"/>
          <w:b/>
        </w:rPr>
        <w:t>B</w:t>
      </w:r>
      <w:r w:rsidR="00AC33CE">
        <w:rPr>
          <w:rFonts w:ascii="Times New Roman" w:hAnsi="Times New Roman" w:hint="eastAsia"/>
          <w:b/>
        </w:rPr>
        <w:t>oth separate</w:t>
      </w:r>
      <w:r>
        <w:rPr>
          <w:rFonts w:ascii="Times New Roman" w:hAnsi="Times New Roman" w:hint="eastAsia"/>
          <w:b/>
        </w:rPr>
        <w:t xml:space="preserve"> and shared architecture </w:t>
      </w:r>
      <w:r w:rsidR="00AC33CE">
        <w:rPr>
          <w:rFonts w:ascii="Times New Roman" w:hAnsi="Times New Roman" w:hint="eastAsia"/>
          <w:b/>
        </w:rPr>
        <w:t>shall be kept and</w:t>
      </w:r>
      <w:r w:rsidR="00AC33CE">
        <w:rPr>
          <w:rFonts w:ascii="Times New Roman" w:hAnsi="Times New Roman" w:hint="eastAsia"/>
          <w:b/>
          <w:bCs/>
          <w:lang w:val="fi-FI"/>
        </w:rPr>
        <w:t xml:space="preserve"> n</w:t>
      </w:r>
      <w:r>
        <w:rPr>
          <w:rFonts w:ascii="Times New Roman" w:hAnsi="Times New Roman" w:hint="eastAsia"/>
          <w:b/>
          <w:bCs/>
          <w:lang w:val="fi-FI"/>
        </w:rPr>
        <w:t>o priority is adopted at this stage.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D5618B" w:rsidRDefault="00D5618B" w:rsidP="005729E6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="00A334FE">
        <w:rPr>
          <w:rFonts w:ascii="Times New Roman" w:hAnsi="Times New Roman" w:hint="eastAsia"/>
        </w:rPr>
        <w:t>IAB node RF architectures were discussed and t</w:t>
      </w:r>
      <w:r>
        <w:rPr>
          <w:rFonts w:ascii="Times New Roman" w:hAnsi="Times New Roman" w:hint="eastAsia"/>
        </w:rPr>
        <w:t xml:space="preserve">he </w:t>
      </w:r>
      <w:r>
        <w:rPr>
          <w:rFonts w:ascii="Times New Roman" w:hAnsi="Times New Roman"/>
        </w:rPr>
        <w:t>following</w:t>
      </w:r>
      <w:r>
        <w:rPr>
          <w:rFonts w:ascii="Times New Roman" w:hAnsi="Times New Roman" w:hint="eastAsia"/>
        </w:rPr>
        <w:t xml:space="preserve"> proposal is made:</w:t>
      </w:r>
    </w:p>
    <w:p w:rsidR="00AC33CE" w:rsidRPr="00147ABE" w:rsidRDefault="00AC33CE" w:rsidP="00AC33CE">
      <w:pPr>
        <w:spacing w:after="50"/>
        <w:rPr>
          <w:rFonts w:ascii="Times New Roman" w:hAnsi="Times New Roman"/>
          <w:b/>
          <w:bCs/>
          <w:lang w:val="fi-FI"/>
        </w:rPr>
      </w:pPr>
      <w:r w:rsidRPr="003420CF">
        <w:rPr>
          <w:rFonts w:ascii="Times New Roman" w:hAnsi="Times New Roman" w:hint="eastAsia"/>
          <w:b/>
          <w:i/>
        </w:rPr>
        <w:t>Proposal</w:t>
      </w:r>
      <w:r w:rsidRPr="003420CF">
        <w:rPr>
          <w:rFonts w:ascii="Times New Roman" w:hAnsi="Times New Roman" w:hint="eastAsia"/>
          <w:b/>
        </w:rPr>
        <w:t>:</w:t>
      </w:r>
      <w:r w:rsidRPr="00EA1FAF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The RF </w:t>
      </w:r>
      <w:r>
        <w:rPr>
          <w:rFonts w:ascii="Times New Roman" w:hAnsi="Times New Roman"/>
          <w:b/>
        </w:rPr>
        <w:t>requirements</w:t>
      </w:r>
      <w:r>
        <w:rPr>
          <w:rFonts w:ascii="Times New Roman" w:hAnsi="Times New Roman" w:hint="eastAsia"/>
          <w:b/>
        </w:rPr>
        <w:t xml:space="preserve"> shall be defined </w:t>
      </w:r>
      <w:r w:rsidRPr="00AC33CE">
        <w:rPr>
          <w:rFonts w:ascii="Times New Roman" w:hAnsi="Times New Roman" w:hint="eastAsia"/>
          <w:b/>
        </w:rPr>
        <w:t>in an architecture agnostic way</w:t>
      </w:r>
      <w:r>
        <w:rPr>
          <w:rFonts w:ascii="Times New Roman" w:hAnsi="Times New Roman" w:hint="eastAsia"/>
          <w:b/>
        </w:rPr>
        <w:t xml:space="preserve"> for backhaul and access function</w:t>
      </w:r>
      <w:r w:rsidRPr="00AC33CE">
        <w:rPr>
          <w:rFonts w:ascii="Times New Roman" w:hAnsi="Times New Roman" w:hint="eastAsia"/>
          <w:b/>
        </w:rPr>
        <w:t>.</w:t>
      </w:r>
      <w:r>
        <w:rPr>
          <w:rFonts w:ascii="Times New Roman" w:hAnsi="Times New Roman" w:hint="eastAsia"/>
          <w:b/>
        </w:rPr>
        <w:t xml:space="preserve"> </w:t>
      </w:r>
      <w:r w:rsidR="009550E3">
        <w:rPr>
          <w:rFonts w:ascii="Times New Roman" w:hAnsi="Times New Roman" w:hint="eastAsia"/>
          <w:b/>
        </w:rPr>
        <w:t>B</w:t>
      </w:r>
      <w:r>
        <w:rPr>
          <w:rFonts w:ascii="Times New Roman" w:hAnsi="Times New Roman" w:hint="eastAsia"/>
          <w:b/>
        </w:rPr>
        <w:t>oth separate and shared architecture shall be kept and</w:t>
      </w:r>
      <w:r>
        <w:rPr>
          <w:rFonts w:ascii="Times New Roman" w:hAnsi="Times New Roman" w:hint="eastAsia"/>
          <w:b/>
          <w:bCs/>
          <w:lang w:val="fi-FI"/>
        </w:rPr>
        <w:t xml:space="preserve"> no priority is adopted at this stage.</w:t>
      </w:r>
    </w:p>
    <w:p w:rsidR="00D5618B" w:rsidRPr="005641B8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Times New Roman" w:eastAsia="宋体" w:hAnsi="Times New Roman" w:cs="Times New Roman"/>
          <w:sz w:val="21"/>
          <w:szCs w:val="24"/>
        </w:rPr>
      </w:pPr>
      <w:r>
        <w:t>Re</w:t>
      </w:r>
      <w:r w:rsidRPr="00193F87">
        <w:t>ferenc</w:t>
      </w:r>
      <w:r w:rsidRPr="009D638F">
        <w:t>es</w:t>
      </w:r>
    </w:p>
    <w:p w:rsidR="00D5618B" w:rsidRDefault="005641B8" w:rsidP="00D5618B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5641B8">
        <w:rPr>
          <w:rFonts w:ascii="Times New Roman" w:hAnsi="Times New Roman" w:hint="eastAsia"/>
          <w:szCs w:val="24"/>
        </w:rPr>
        <w:t>R4-1906730</w:t>
      </w:r>
      <w:r w:rsidR="00D5618B">
        <w:rPr>
          <w:rFonts w:ascii="Times New Roman" w:hAnsi="Times New Roman" w:hint="eastAsia"/>
          <w:szCs w:val="24"/>
        </w:rPr>
        <w:t>,</w:t>
      </w:r>
      <w:r w:rsidR="00D5618B">
        <w:rPr>
          <w:rFonts w:ascii="Times New Roman" w:hAnsi="Times New Roman"/>
          <w:szCs w:val="24"/>
        </w:rPr>
        <w:t xml:space="preserve"> </w:t>
      </w:r>
      <w:r w:rsidRPr="005641B8">
        <w:rPr>
          <w:rFonts w:ascii="Times New Roman" w:hAnsi="Times New Roman" w:hint="eastAsia"/>
          <w:szCs w:val="24"/>
        </w:rPr>
        <w:t>RF architecture for IAB node</w:t>
      </w:r>
      <w:r w:rsidR="00D5618B">
        <w:rPr>
          <w:rFonts w:ascii="Times New Roman" w:hAnsi="Times New Roman" w:hint="eastAsia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>noted</w:t>
      </w:r>
      <w:r w:rsidR="0087668A">
        <w:rPr>
          <w:rFonts w:ascii="Times New Roman" w:hAnsi="Times New Roman" w:hint="eastAsia"/>
          <w:szCs w:val="24"/>
        </w:rPr>
        <w:t>.</w:t>
      </w:r>
    </w:p>
    <w:p w:rsidR="000B2D76" w:rsidRDefault="000B2D76" w:rsidP="00D5618B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0B2D76">
        <w:rPr>
          <w:rFonts w:ascii="Times New Roman" w:hAnsi="Times New Roman"/>
          <w:szCs w:val="24"/>
        </w:rPr>
        <w:t>R4-1906618</w:t>
      </w:r>
      <w:r w:rsidRPr="000B2D76">
        <w:rPr>
          <w:rFonts w:ascii="Times New Roman" w:hAnsi="Times New Roman" w:hint="eastAsia"/>
          <w:szCs w:val="24"/>
        </w:rPr>
        <w:t>,</w:t>
      </w:r>
      <w:r w:rsidRPr="000B2D76">
        <w:rPr>
          <w:rFonts w:ascii="Times New Roman" w:hAnsi="Times New Roman"/>
          <w:szCs w:val="24"/>
        </w:rPr>
        <w:t xml:space="preserve"> </w:t>
      </w:r>
      <w:proofErr w:type="gramStart"/>
      <w:r w:rsidRPr="000B2D76">
        <w:rPr>
          <w:rFonts w:ascii="Times New Roman" w:hAnsi="Times New Roman"/>
          <w:szCs w:val="24"/>
        </w:rPr>
        <w:t>On</w:t>
      </w:r>
      <w:proofErr w:type="gramEnd"/>
      <w:r w:rsidRPr="000B2D76">
        <w:rPr>
          <w:rFonts w:ascii="Times New Roman" w:hAnsi="Times New Roman"/>
          <w:szCs w:val="24"/>
        </w:rPr>
        <w:t xml:space="preserve"> radio architecture discussion of IAB node</w:t>
      </w:r>
      <w:r>
        <w:rPr>
          <w:rFonts w:ascii="Times New Roman" w:hAnsi="Times New Roman" w:hint="eastAsia"/>
          <w:szCs w:val="24"/>
        </w:rPr>
        <w:t>, noted.</w:t>
      </w:r>
    </w:p>
    <w:p w:rsidR="00DE44D0" w:rsidRPr="00DE44D0" w:rsidRDefault="00280E42" w:rsidP="00DE44D0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280E42">
        <w:rPr>
          <w:rFonts w:ascii="Times New Roman" w:hAnsi="Times New Roman"/>
          <w:szCs w:val="24"/>
        </w:rPr>
        <w:t>R4-19</w:t>
      </w:r>
      <w:bookmarkStart w:id="1" w:name="_GoBack"/>
      <w:bookmarkEnd w:id="1"/>
      <w:r w:rsidRPr="00280E42">
        <w:rPr>
          <w:rFonts w:ascii="Times New Roman" w:hAnsi="Times New Roman"/>
          <w:szCs w:val="24"/>
        </w:rPr>
        <w:t>06021</w:t>
      </w:r>
      <w:r>
        <w:rPr>
          <w:rFonts w:ascii="Times New Roman" w:hAnsi="Times New Roman" w:hint="eastAsia"/>
          <w:szCs w:val="24"/>
        </w:rPr>
        <w:t xml:space="preserve">, </w:t>
      </w:r>
      <w:r w:rsidRPr="00280E42">
        <w:rPr>
          <w:rFonts w:ascii="Times New Roman" w:hAnsi="Times New Roman"/>
          <w:szCs w:val="24"/>
        </w:rPr>
        <w:t>IAB RF requirements</w:t>
      </w:r>
      <w:r>
        <w:rPr>
          <w:rFonts w:ascii="Times New Roman" w:hAnsi="Times New Roman" w:hint="eastAsia"/>
          <w:szCs w:val="24"/>
        </w:rPr>
        <w:t>, noted</w:t>
      </w:r>
      <w:r w:rsidR="000B2D76">
        <w:rPr>
          <w:rFonts w:ascii="Times New Roman" w:hAnsi="Times New Roman" w:hint="eastAsia"/>
          <w:szCs w:val="24"/>
        </w:rPr>
        <w:t>.</w:t>
      </w:r>
    </w:p>
    <w:sectPr w:rsidR="00DE44D0" w:rsidRPr="00DE44D0" w:rsidSect="004F11A8">
      <w:headerReference w:type="default" r:id="rId13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27F" w:rsidRDefault="00C2427F" w:rsidP="00D5618B">
      <w:r>
        <w:separator/>
      </w:r>
    </w:p>
  </w:endnote>
  <w:endnote w:type="continuationSeparator" w:id="0">
    <w:p w:rsidR="00C2427F" w:rsidRDefault="00C2427F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27F" w:rsidRDefault="00C2427F" w:rsidP="00D5618B">
      <w:r>
        <w:separator/>
      </w:r>
    </w:p>
  </w:footnote>
  <w:footnote w:type="continuationSeparator" w:id="0">
    <w:p w:rsidR="00C2427F" w:rsidRDefault="00C2427F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41" w:rsidRDefault="00C2427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07ABD"/>
    <w:rsid w:val="00011927"/>
    <w:rsid w:val="00012C96"/>
    <w:rsid w:val="00020544"/>
    <w:rsid w:val="0004616D"/>
    <w:rsid w:val="000555E0"/>
    <w:rsid w:val="000714B3"/>
    <w:rsid w:val="0007171A"/>
    <w:rsid w:val="000845F8"/>
    <w:rsid w:val="000908B9"/>
    <w:rsid w:val="00090A5D"/>
    <w:rsid w:val="000A1BD0"/>
    <w:rsid w:val="000A3424"/>
    <w:rsid w:val="000B2D76"/>
    <w:rsid w:val="000C279F"/>
    <w:rsid w:val="000C5B39"/>
    <w:rsid w:val="000D37BC"/>
    <w:rsid w:val="000E0D29"/>
    <w:rsid w:val="000E669E"/>
    <w:rsid w:val="000F0BEF"/>
    <w:rsid w:val="000F700F"/>
    <w:rsid w:val="001269AE"/>
    <w:rsid w:val="001326C6"/>
    <w:rsid w:val="00147ABE"/>
    <w:rsid w:val="00150059"/>
    <w:rsid w:val="00172290"/>
    <w:rsid w:val="001725CA"/>
    <w:rsid w:val="00192736"/>
    <w:rsid w:val="001C4AA2"/>
    <w:rsid w:val="001D0A1D"/>
    <w:rsid w:val="001D66E0"/>
    <w:rsid w:val="001E1E04"/>
    <w:rsid w:val="001F5CDF"/>
    <w:rsid w:val="001F7538"/>
    <w:rsid w:val="002150DB"/>
    <w:rsid w:val="00222116"/>
    <w:rsid w:val="002408B1"/>
    <w:rsid w:val="00244DCD"/>
    <w:rsid w:val="00250BB4"/>
    <w:rsid w:val="00254777"/>
    <w:rsid w:val="00266120"/>
    <w:rsid w:val="002763E3"/>
    <w:rsid w:val="00280E42"/>
    <w:rsid w:val="00291D9A"/>
    <w:rsid w:val="002946D1"/>
    <w:rsid w:val="00295A9E"/>
    <w:rsid w:val="002A09B6"/>
    <w:rsid w:val="002A42AC"/>
    <w:rsid w:val="002D41E9"/>
    <w:rsid w:val="002E1212"/>
    <w:rsid w:val="002E389B"/>
    <w:rsid w:val="002E4D43"/>
    <w:rsid w:val="00305651"/>
    <w:rsid w:val="00314999"/>
    <w:rsid w:val="003159FD"/>
    <w:rsid w:val="003202FD"/>
    <w:rsid w:val="003224B1"/>
    <w:rsid w:val="003320BB"/>
    <w:rsid w:val="003342CD"/>
    <w:rsid w:val="00336C28"/>
    <w:rsid w:val="00337263"/>
    <w:rsid w:val="0034064C"/>
    <w:rsid w:val="003420CF"/>
    <w:rsid w:val="00344FE2"/>
    <w:rsid w:val="003512E8"/>
    <w:rsid w:val="003542AC"/>
    <w:rsid w:val="00366941"/>
    <w:rsid w:val="00384320"/>
    <w:rsid w:val="00394598"/>
    <w:rsid w:val="003B231E"/>
    <w:rsid w:val="003B4B56"/>
    <w:rsid w:val="003C7B4D"/>
    <w:rsid w:val="003D3A57"/>
    <w:rsid w:val="003E5A30"/>
    <w:rsid w:val="003E5FF4"/>
    <w:rsid w:val="00401C51"/>
    <w:rsid w:val="00402AD4"/>
    <w:rsid w:val="004032F2"/>
    <w:rsid w:val="0042784A"/>
    <w:rsid w:val="004403BF"/>
    <w:rsid w:val="00442F43"/>
    <w:rsid w:val="00453EFA"/>
    <w:rsid w:val="0046682E"/>
    <w:rsid w:val="00473E19"/>
    <w:rsid w:val="00481D9E"/>
    <w:rsid w:val="00485F10"/>
    <w:rsid w:val="004941AF"/>
    <w:rsid w:val="004C568B"/>
    <w:rsid w:val="004D12A2"/>
    <w:rsid w:val="004D7418"/>
    <w:rsid w:val="004E64DB"/>
    <w:rsid w:val="004F0FC0"/>
    <w:rsid w:val="00503695"/>
    <w:rsid w:val="005116D2"/>
    <w:rsid w:val="005169B2"/>
    <w:rsid w:val="005247B7"/>
    <w:rsid w:val="00527E12"/>
    <w:rsid w:val="00532C79"/>
    <w:rsid w:val="00542EDC"/>
    <w:rsid w:val="005507CB"/>
    <w:rsid w:val="005641B8"/>
    <w:rsid w:val="005729E6"/>
    <w:rsid w:val="00583F1B"/>
    <w:rsid w:val="005846DD"/>
    <w:rsid w:val="005B3226"/>
    <w:rsid w:val="005D3E37"/>
    <w:rsid w:val="005D63F5"/>
    <w:rsid w:val="005D7F7F"/>
    <w:rsid w:val="005E5F43"/>
    <w:rsid w:val="005F6193"/>
    <w:rsid w:val="005F7889"/>
    <w:rsid w:val="00602872"/>
    <w:rsid w:val="00605C1E"/>
    <w:rsid w:val="00612A49"/>
    <w:rsid w:val="006133AE"/>
    <w:rsid w:val="00614CC8"/>
    <w:rsid w:val="00616292"/>
    <w:rsid w:val="0063307D"/>
    <w:rsid w:val="0063323A"/>
    <w:rsid w:val="00644B18"/>
    <w:rsid w:val="00662241"/>
    <w:rsid w:val="006679DF"/>
    <w:rsid w:val="00667B90"/>
    <w:rsid w:val="0067312A"/>
    <w:rsid w:val="006758FA"/>
    <w:rsid w:val="00682BF1"/>
    <w:rsid w:val="00686950"/>
    <w:rsid w:val="00696996"/>
    <w:rsid w:val="00696DAE"/>
    <w:rsid w:val="006C17CE"/>
    <w:rsid w:val="00712DB0"/>
    <w:rsid w:val="007309C0"/>
    <w:rsid w:val="007336D9"/>
    <w:rsid w:val="007535A2"/>
    <w:rsid w:val="00757BC6"/>
    <w:rsid w:val="00761FE7"/>
    <w:rsid w:val="007655D8"/>
    <w:rsid w:val="007667B5"/>
    <w:rsid w:val="00776F09"/>
    <w:rsid w:val="00785624"/>
    <w:rsid w:val="007A2714"/>
    <w:rsid w:val="007A6CF2"/>
    <w:rsid w:val="007B32CC"/>
    <w:rsid w:val="007D5248"/>
    <w:rsid w:val="007F2CB0"/>
    <w:rsid w:val="00810150"/>
    <w:rsid w:val="008220E4"/>
    <w:rsid w:val="00823D0C"/>
    <w:rsid w:val="008309AE"/>
    <w:rsid w:val="00853A2E"/>
    <w:rsid w:val="00865819"/>
    <w:rsid w:val="0087668A"/>
    <w:rsid w:val="0087762C"/>
    <w:rsid w:val="00880666"/>
    <w:rsid w:val="00893DD5"/>
    <w:rsid w:val="008A3D9C"/>
    <w:rsid w:val="008B1BC3"/>
    <w:rsid w:val="008B47A4"/>
    <w:rsid w:val="008E0ED1"/>
    <w:rsid w:val="008F796F"/>
    <w:rsid w:val="00910214"/>
    <w:rsid w:val="00913F8E"/>
    <w:rsid w:val="00914261"/>
    <w:rsid w:val="00920D97"/>
    <w:rsid w:val="00926139"/>
    <w:rsid w:val="009550E3"/>
    <w:rsid w:val="0097597F"/>
    <w:rsid w:val="00976411"/>
    <w:rsid w:val="00980D93"/>
    <w:rsid w:val="009A6812"/>
    <w:rsid w:val="009A775B"/>
    <w:rsid w:val="009A7DF1"/>
    <w:rsid w:val="009D3546"/>
    <w:rsid w:val="009D4F14"/>
    <w:rsid w:val="009D638F"/>
    <w:rsid w:val="009E584C"/>
    <w:rsid w:val="009F3277"/>
    <w:rsid w:val="00A02067"/>
    <w:rsid w:val="00A27A87"/>
    <w:rsid w:val="00A334FE"/>
    <w:rsid w:val="00A40346"/>
    <w:rsid w:val="00A55B66"/>
    <w:rsid w:val="00A60089"/>
    <w:rsid w:val="00A62763"/>
    <w:rsid w:val="00A6734D"/>
    <w:rsid w:val="00A74469"/>
    <w:rsid w:val="00A868BC"/>
    <w:rsid w:val="00AC33CE"/>
    <w:rsid w:val="00AC6A8E"/>
    <w:rsid w:val="00B02AC8"/>
    <w:rsid w:val="00B02E1E"/>
    <w:rsid w:val="00B5655E"/>
    <w:rsid w:val="00B63D4B"/>
    <w:rsid w:val="00B70257"/>
    <w:rsid w:val="00B70686"/>
    <w:rsid w:val="00B93DAD"/>
    <w:rsid w:val="00BA4783"/>
    <w:rsid w:val="00BC221F"/>
    <w:rsid w:val="00BD5169"/>
    <w:rsid w:val="00BF330A"/>
    <w:rsid w:val="00C061F9"/>
    <w:rsid w:val="00C062FC"/>
    <w:rsid w:val="00C10D95"/>
    <w:rsid w:val="00C2426E"/>
    <w:rsid w:val="00C2427F"/>
    <w:rsid w:val="00C24D7D"/>
    <w:rsid w:val="00C42308"/>
    <w:rsid w:val="00C570CB"/>
    <w:rsid w:val="00C60B08"/>
    <w:rsid w:val="00C7047C"/>
    <w:rsid w:val="00C74360"/>
    <w:rsid w:val="00C84228"/>
    <w:rsid w:val="00C84653"/>
    <w:rsid w:val="00CA1E69"/>
    <w:rsid w:val="00CA3115"/>
    <w:rsid w:val="00CA3D6F"/>
    <w:rsid w:val="00CB23A3"/>
    <w:rsid w:val="00CC1ADC"/>
    <w:rsid w:val="00CC4CA8"/>
    <w:rsid w:val="00CC6BF6"/>
    <w:rsid w:val="00CF12B7"/>
    <w:rsid w:val="00D05368"/>
    <w:rsid w:val="00D14C9F"/>
    <w:rsid w:val="00D213B6"/>
    <w:rsid w:val="00D33C7D"/>
    <w:rsid w:val="00D3778F"/>
    <w:rsid w:val="00D43B8D"/>
    <w:rsid w:val="00D54E02"/>
    <w:rsid w:val="00D5618B"/>
    <w:rsid w:val="00D83602"/>
    <w:rsid w:val="00D95ED5"/>
    <w:rsid w:val="00DB3003"/>
    <w:rsid w:val="00DB56B3"/>
    <w:rsid w:val="00DC73B7"/>
    <w:rsid w:val="00DD5D43"/>
    <w:rsid w:val="00DE44D0"/>
    <w:rsid w:val="00E043AA"/>
    <w:rsid w:val="00E05302"/>
    <w:rsid w:val="00E227C1"/>
    <w:rsid w:val="00E31549"/>
    <w:rsid w:val="00E40169"/>
    <w:rsid w:val="00E62682"/>
    <w:rsid w:val="00E87869"/>
    <w:rsid w:val="00EB6C3E"/>
    <w:rsid w:val="00EC67C5"/>
    <w:rsid w:val="00EE5E2C"/>
    <w:rsid w:val="00EE63BF"/>
    <w:rsid w:val="00EF5D4F"/>
    <w:rsid w:val="00EF690B"/>
    <w:rsid w:val="00F063D7"/>
    <w:rsid w:val="00F07359"/>
    <w:rsid w:val="00F15050"/>
    <w:rsid w:val="00F34A9E"/>
    <w:rsid w:val="00F44ED2"/>
    <w:rsid w:val="00F516CA"/>
    <w:rsid w:val="00F75CED"/>
    <w:rsid w:val="00F91174"/>
    <w:rsid w:val="00FA29A8"/>
    <w:rsid w:val="00FA5E38"/>
    <w:rsid w:val="00FC6C90"/>
    <w:rsid w:val="00FD0EC8"/>
    <w:rsid w:val="00FE5630"/>
    <w:rsid w:val="00FE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5116D2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5116D2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5116D2"/>
    <w:rPr>
      <w:rFonts w:ascii="CG Times (WN)" w:eastAsia="宋体" w:hAnsi="CG Times (WN)" w:cs="Times New Roman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5116D2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5116D2"/>
    <w:rPr>
      <w:b/>
      <w:bCs/>
    </w:rPr>
  </w:style>
  <w:style w:type="paragraph" w:styleId="ad">
    <w:name w:val="Revision"/>
    <w:hidden/>
    <w:uiPriority w:val="99"/>
    <w:semiHidden/>
    <w:rsid w:val="00254777"/>
    <w:rPr>
      <w:rFonts w:ascii="CG Times (WN)" w:eastAsia="宋体" w:hAnsi="CG Times (WN)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247E8-8EA5-4C09-9FF7-5F420F033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812</Words>
  <Characters>4631</Characters>
  <Application>Microsoft Office Word</Application>
  <DocSecurity>0</DocSecurity>
  <Lines>38</Lines>
  <Paragraphs>10</Paragraphs>
  <ScaleCrop>false</ScaleCrop>
  <Company>CMCC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48</cp:revision>
  <dcterms:created xsi:type="dcterms:W3CDTF">2019-08-15T08:44:00Z</dcterms:created>
  <dcterms:modified xsi:type="dcterms:W3CDTF">2019-08-16T07:33:00Z</dcterms:modified>
</cp:coreProperties>
</file>