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7923" w:rsidRDefault="005B7923" w:rsidP="005B7923">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#88-Bis                 </w:t>
      </w:r>
      <w:r>
        <w:rPr>
          <w:rFonts w:ascii="Arial" w:eastAsia="SimSun" w:hAnsi="Arial"/>
          <w:b/>
          <w:bCs/>
          <w:sz w:val="24"/>
        </w:rPr>
        <w:tab/>
      </w:r>
      <w:r>
        <w:rPr>
          <w:rFonts w:ascii="Arial" w:hAnsi="Arial" w:cs="Arial"/>
          <w:b/>
          <w:bCs/>
          <w:color w:val="808080"/>
          <w:sz w:val="26"/>
          <w:szCs w:val="26"/>
        </w:rPr>
        <w:t>R4-1813659</w:t>
      </w:r>
    </w:p>
    <w:p w:rsidR="005B7923" w:rsidRDefault="005B7923" w:rsidP="005B7923">
      <w:pPr>
        <w:widowControl w:val="0"/>
        <w:tabs>
          <w:tab w:val="right" w:pos="9639"/>
        </w:tabs>
        <w:spacing w:after="0"/>
        <w:rPr>
          <w:rFonts w:ascii="Arial" w:eastAsia="SimSun" w:hAnsi="Arial"/>
          <w:b/>
          <w:bCs/>
          <w:sz w:val="24"/>
          <w:lang w:eastAsia="en-US"/>
        </w:rPr>
      </w:pPr>
      <w:bookmarkStart w:id="3" w:name="_Hlk521485904"/>
      <w:bookmarkStart w:id="4" w:name="_Hlk521348311"/>
      <w:r>
        <w:rPr>
          <w:rFonts w:ascii="Arial" w:eastAsia="SimSun" w:hAnsi="Arial"/>
          <w:b/>
          <w:sz w:val="24"/>
        </w:rPr>
        <w:t>Chengdu, China, Oct 8</w:t>
      </w:r>
      <w:r>
        <w:rPr>
          <w:rFonts w:ascii="Arial" w:eastAsia="SimSun" w:hAnsi="Arial"/>
          <w:b/>
          <w:sz w:val="24"/>
          <w:vertAlign w:val="superscript"/>
        </w:rPr>
        <w:t>th</w:t>
      </w:r>
      <w:r>
        <w:rPr>
          <w:rFonts w:ascii="Arial" w:eastAsia="SimSun" w:hAnsi="Arial"/>
          <w:b/>
          <w:sz w:val="24"/>
        </w:rPr>
        <w:t xml:space="preserve"> – 12</w:t>
      </w:r>
      <w:r>
        <w:rPr>
          <w:rFonts w:ascii="Arial" w:eastAsia="SimSun" w:hAnsi="Arial"/>
          <w:b/>
          <w:sz w:val="24"/>
          <w:vertAlign w:val="superscript"/>
        </w:rPr>
        <w:t>th</w:t>
      </w:r>
      <w:r>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B7923" w:rsidTr="00BE6145">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5B7923" w:rsidRDefault="005B7923" w:rsidP="00BE6145">
            <w:pPr>
              <w:pStyle w:val="CRCoverPage"/>
              <w:spacing w:after="0" w:line="252" w:lineRule="auto"/>
              <w:jc w:val="right"/>
              <w:rPr>
                <w:i/>
                <w:noProof/>
              </w:rPr>
            </w:pPr>
            <w:r>
              <w:rPr>
                <w:i/>
                <w:noProof/>
                <w:sz w:val="14"/>
              </w:rPr>
              <w:t>CR-Form-v11.1</w:t>
            </w:r>
          </w:p>
        </w:tc>
      </w:tr>
      <w:tr w:rsidR="005B7923" w:rsidTr="00BE6145">
        <w:tc>
          <w:tcPr>
            <w:tcW w:w="9641" w:type="dxa"/>
            <w:gridSpan w:val="9"/>
            <w:tcBorders>
              <w:top w:val="nil"/>
              <w:left w:val="single" w:sz="4" w:space="0" w:color="auto"/>
              <w:bottom w:val="nil"/>
              <w:right w:val="single" w:sz="4" w:space="0" w:color="auto"/>
            </w:tcBorders>
            <w:hideMark/>
          </w:tcPr>
          <w:p w:rsidR="005B7923" w:rsidRDefault="005B7923" w:rsidP="00BE6145">
            <w:pPr>
              <w:pStyle w:val="CRCoverPage"/>
              <w:spacing w:after="0" w:line="252" w:lineRule="auto"/>
              <w:jc w:val="center"/>
              <w:rPr>
                <w:noProof/>
              </w:rPr>
            </w:pPr>
            <w:r>
              <w:rPr>
                <w:b/>
                <w:noProof/>
                <w:sz w:val="32"/>
              </w:rPr>
              <w:t>CHANGE REQUEST</w:t>
            </w:r>
          </w:p>
        </w:tc>
      </w:tr>
      <w:tr w:rsidR="005B7923" w:rsidTr="00BE6145">
        <w:tc>
          <w:tcPr>
            <w:tcW w:w="9641" w:type="dxa"/>
            <w:gridSpan w:val="9"/>
            <w:tcBorders>
              <w:top w:val="nil"/>
              <w:left w:val="single" w:sz="4" w:space="0" w:color="auto"/>
              <w:bottom w:val="nil"/>
              <w:right w:val="single" w:sz="4" w:space="0" w:color="auto"/>
            </w:tcBorders>
          </w:tcPr>
          <w:p w:rsidR="005B7923" w:rsidRDefault="005B7923" w:rsidP="00BE6145">
            <w:pPr>
              <w:pStyle w:val="CRCoverPage"/>
              <w:spacing w:after="0" w:line="252" w:lineRule="auto"/>
              <w:rPr>
                <w:noProof/>
                <w:sz w:val="8"/>
                <w:szCs w:val="8"/>
              </w:rPr>
            </w:pPr>
          </w:p>
        </w:tc>
      </w:tr>
      <w:tr w:rsidR="005B7923" w:rsidTr="00BE6145">
        <w:tc>
          <w:tcPr>
            <w:tcW w:w="142" w:type="dxa"/>
            <w:tcBorders>
              <w:top w:val="nil"/>
              <w:left w:val="single" w:sz="4" w:space="0" w:color="auto"/>
              <w:bottom w:val="nil"/>
              <w:right w:val="nil"/>
            </w:tcBorders>
          </w:tcPr>
          <w:p w:rsidR="005B7923" w:rsidRDefault="005B7923" w:rsidP="00BE6145">
            <w:pPr>
              <w:pStyle w:val="CRCoverPage"/>
              <w:spacing w:after="0" w:line="252" w:lineRule="auto"/>
              <w:jc w:val="right"/>
              <w:rPr>
                <w:noProof/>
              </w:rPr>
            </w:pPr>
          </w:p>
        </w:tc>
        <w:tc>
          <w:tcPr>
            <w:tcW w:w="2126" w:type="dxa"/>
            <w:shd w:val="pct30" w:color="FFFF00" w:fill="auto"/>
            <w:hideMark/>
          </w:tcPr>
          <w:p w:rsidR="005B7923" w:rsidRDefault="005B7923" w:rsidP="00BE6145">
            <w:pPr>
              <w:pStyle w:val="CRCoverPage"/>
              <w:spacing w:after="0" w:line="252" w:lineRule="auto"/>
              <w:rPr>
                <w:b/>
                <w:noProof/>
                <w:sz w:val="28"/>
              </w:rPr>
            </w:pPr>
            <w:r>
              <w:rPr>
                <w:b/>
                <w:noProof/>
                <w:sz w:val="28"/>
              </w:rPr>
              <w:t>36.133</w:t>
            </w:r>
          </w:p>
        </w:tc>
        <w:tc>
          <w:tcPr>
            <w:tcW w:w="709" w:type="dxa"/>
            <w:hideMark/>
          </w:tcPr>
          <w:p w:rsidR="005B7923" w:rsidRDefault="005B7923" w:rsidP="00BE6145">
            <w:pPr>
              <w:pStyle w:val="CRCoverPage"/>
              <w:spacing w:after="0" w:line="252" w:lineRule="auto"/>
              <w:jc w:val="center"/>
              <w:rPr>
                <w:noProof/>
              </w:rPr>
            </w:pPr>
            <w:r>
              <w:rPr>
                <w:b/>
                <w:noProof/>
                <w:sz w:val="28"/>
              </w:rPr>
              <w:t>CR</w:t>
            </w:r>
          </w:p>
        </w:tc>
        <w:tc>
          <w:tcPr>
            <w:tcW w:w="1276" w:type="dxa"/>
            <w:shd w:val="pct30" w:color="FFFF00" w:fill="auto"/>
            <w:hideMark/>
          </w:tcPr>
          <w:p w:rsidR="005B7923" w:rsidRDefault="005B7923" w:rsidP="00BE6145">
            <w:pPr>
              <w:pStyle w:val="CRCoverPage"/>
              <w:spacing w:after="0" w:line="252" w:lineRule="auto"/>
              <w:rPr>
                <w:noProof/>
              </w:rPr>
            </w:pPr>
          </w:p>
        </w:tc>
        <w:tc>
          <w:tcPr>
            <w:tcW w:w="709" w:type="dxa"/>
            <w:hideMark/>
          </w:tcPr>
          <w:p w:rsidR="005B7923" w:rsidRDefault="005B7923" w:rsidP="00BE6145">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5B7923" w:rsidRDefault="005B7923" w:rsidP="00BE6145">
            <w:pPr>
              <w:rPr>
                <w:noProof/>
              </w:rPr>
            </w:pPr>
          </w:p>
        </w:tc>
        <w:tc>
          <w:tcPr>
            <w:tcW w:w="2693" w:type="dxa"/>
            <w:hideMark/>
          </w:tcPr>
          <w:p w:rsidR="005B7923" w:rsidRDefault="005B7923" w:rsidP="00BE6145">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5B7923" w:rsidRDefault="005B7923" w:rsidP="00BE6145">
            <w:pPr>
              <w:pStyle w:val="CRCoverPage"/>
              <w:spacing w:after="0" w:line="252" w:lineRule="auto"/>
              <w:jc w:val="center"/>
              <w:rPr>
                <w:noProof/>
              </w:rPr>
            </w:pPr>
            <w:r>
              <w:rPr>
                <w:b/>
                <w:noProof/>
                <w:sz w:val="32"/>
              </w:rPr>
              <w:t>15.4.0</w:t>
            </w:r>
          </w:p>
        </w:tc>
        <w:tc>
          <w:tcPr>
            <w:tcW w:w="143" w:type="dxa"/>
            <w:tcBorders>
              <w:top w:val="nil"/>
              <w:left w:val="nil"/>
              <w:bottom w:val="nil"/>
              <w:right w:val="single" w:sz="4" w:space="0" w:color="auto"/>
            </w:tcBorders>
          </w:tcPr>
          <w:p w:rsidR="005B7923" w:rsidRDefault="005B7923" w:rsidP="00BE6145">
            <w:pPr>
              <w:pStyle w:val="CRCoverPage"/>
              <w:spacing w:after="0" w:line="252" w:lineRule="auto"/>
              <w:rPr>
                <w:noProof/>
              </w:rPr>
            </w:pPr>
          </w:p>
        </w:tc>
      </w:tr>
      <w:tr w:rsidR="005B7923" w:rsidTr="00BE6145">
        <w:tc>
          <w:tcPr>
            <w:tcW w:w="9641" w:type="dxa"/>
            <w:gridSpan w:val="9"/>
            <w:tcBorders>
              <w:top w:val="nil"/>
              <w:left w:val="single" w:sz="4" w:space="0" w:color="auto"/>
              <w:bottom w:val="nil"/>
              <w:right w:val="single" w:sz="4" w:space="0" w:color="auto"/>
            </w:tcBorders>
          </w:tcPr>
          <w:p w:rsidR="005B7923" w:rsidRDefault="005B7923" w:rsidP="00BE6145">
            <w:pPr>
              <w:pStyle w:val="CRCoverPage"/>
              <w:spacing w:after="0" w:line="252" w:lineRule="auto"/>
              <w:rPr>
                <w:noProof/>
              </w:rPr>
            </w:pPr>
          </w:p>
        </w:tc>
      </w:tr>
      <w:tr w:rsidR="005B7923" w:rsidTr="00BE6145">
        <w:tc>
          <w:tcPr>
            <w:tcW w:w="9641" w:type="dxa"/>
            <w:gridSpan w:val="9"/>
            <w:tcBorders>
              <w:top w:val="single" w:sz="4" w:space="0" w:color="auto"/>
              <w:left w:val="nil"/>
              <w:bottom w:val="nil"/>
              <w:right w:val="nil"/>
            </w:tcBorders>
            <w:hideMark/>
          </w:tcPr>
          <w:p w:rsidR="005B7923" w:rsidRDefault="005B7923" w:rsidP="00BE6145">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5B7923" w:rsidTr="00BE6145">
        <w:tc>
          <w:tcPr>
            <w:tcW w:w="9641" w:type="dxa"/>
            <w:gridSpan w:val="9"/>
          </w:tcPr>
          <w:p w:rsidR="005B7923" w:rsidRDefault="005B7923" w:rsidP="00BE6145">
            <w:pPr>
              <w:pStyle w:val="CRCoverPage"/>
              <w:spacing w:after="0" w:line="252" w:lineRule="auto"/>
              <w:rPr>
                <w:noProof/>
                <w:sz w:val="8"/>
                <w:szCs w:val="8"/>
              </w:rPr>
            </w:pPr>
          </w:p>
        </w:tc>
      </w:tr>
    </w:tbl>
    <w:p w:rsidR="005B7923" w:rsidRDefault="005B7923" w:rsidP="005B7923">
      <w:pPr>
        <w:rPr>
          <w:rFonts w:asciiTheme="minorHAnsi" w:hAnsiTheme="minorHAnsi" w:cstheme="minorBidi"/>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923" w:rsidTr="00BE6145">
        <w:tc>
          <w:tcPr>
            <w:tcW w:w="2835" w:type="dxa"/>
            <w:hideMark/>
          </w:tcPr>
          <w:p w:rsidR="005B7923" w:rsidRDefault="005B7923" w:rsidP="00BE6145">
            <w:pPr>
              <w:pStyle w:val="CRCoverPage"/>
              <w:tabs>
                <w:tab w:val="right" w:pos="2751"/>
              </w:tabs>
              <w:spacing w:after="0" w:line="252" w:lineRule="auto"/>
              <w:rPr>
                <w:b/>
                <w:i/>
                <w:noProof/>
              </w:rPr>
            </w:pPr>
            <w:r>
              <w:rPr>
                <w:b/>
                <w:i/>
                <w:noProof/>
              </w:rPr>
              <w:t>Proposed change affects:</w:t>
            </w:r>
          </w:p>
        </w:tc>
        <w:tc>
          <w:tcPr>
            <w:tcW w:w="1418" w:type="dxa"/>
            <w:hideMark/>
          </w:tcPr>
          <w:p w:rsidR="005B7923" w:rsidRDefault="005B7923" w:rsidP="00BE6145">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7923" w:rsidRDefault="005B7923" w:rsidP="00BE6145">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5B7923" w:rsidRDefault="005B7923" w:rsidP="00BE6145">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5B7923" w:rsidRDefault="005B7923" w:rsidP="00BE6145">
            <w:pPr>
              <w:pStyle w:val="CRCoverPage"/>
              <w:spacing w:after="0" w:line="252" w:lineRule="auto"/>
              <w:jc w:val="center"/>
              <w:rPr>
                <w:b/>
                <w:caps/>
                <w:noProof/>
              </w:rPr>
            </w:pPr>
            <w:r>
              <w:rPr>
                <w:b/>
                <w:caps/>
                <w:noProof/>
              </w:rPr>
              <w:t>x</w:t>
            </w:r>
          </w:p>
        </w:tc>
        <w:tc>
          <w:tcPr>
            <w:tcW w:w="2126" w:type="dxa"/>
            <w:hideMark/>
          </w:tcPr>
          <w:p w:rsidR="005B7923" w:rsidRDefault="005B7923" w:rsidP="00BE6145">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5B7923" w:rsidRDefault="005B7923" w:rsidP="00BE6145">
            <w:pPr>
              <w:pStyle w:val="CRCoverPage"/>
              <w:spacing w:after="0" w:line="252" w:lineRule="auto"/>
              <w:jc w:val="center"/>
              <w:rPr>
                <w:b/>
                <w:caps/>
                <w:noProof/>
              </w:rPr>
            </w:pPr>
            <w:r>
              <w:rPr>
                <w:b/>
                <w:caps/>
                <w:noProof/>
              </w:rPr>
              <w:t>x</w:t>
            </w:r>
          </w:p>
        </w:tc>
        <w:tc>
          <w:tcPr>
            <w:tcW w:w="1418" w:type="dxa"/>
            <w:hideMark/>
          </w:tcPr>
          <w:p w:rsidR="005B7923" w:rsidRDefault="005B7923" w:rsidP="00BE6145">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7923" w:rsidRDefault="005B7923" w:rsidP="00BE6145">
            <w:pPr>
              <w:pStyle w:val="CRCoverPage"/>
              <w:spacing w:after="0" w:line="252" w:lineRule="auto"/>
              <w:jc w:val="center"/>
              <w:rPr>
                <w:b/>
                <w:bCs/>
                <w:caps/>
                <w:noProof/>
              </w:rPr>
            </w:pPr>
          </w:p>
        </w:tc>
      </w:tr>
    </w:tbl>
    <w:p w:rsidR="005B7923" w:rsidRDefault="005B7923" w:rsidP="005B7923">
      <w:pPr>
        <w:rPr>
          <w:rFonts w:asciiTheme="minorHAnsi" w:hAnsiTheme="minorHAnsi" w:cstheme="minorBidi"/>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B7923" w:rsidTr="00BE6145">
        <w:tc>
          <w:tcPr>
            <w:tcW w:w="9645" w:type="dxa"/>
            <w:gridSpan w:val="11"/>
          </w:tcPr>
          <w:p w:rsidR="005B7923" w:rsidRDefault="005B7923" w:rsidP="00BE6145">
            <w:pPr>
              <w:pStyle w:val="CRCoverPage"/>
              <w:spacing w:after="0" w:line="252" w:lineRule="auto"/>
              <w:rPr>
                <w:noProof/>
                <w:sz w:val="8"/>
                <w:szCs w:val="8"/>
              </w:rPr>
            </w:pPr>
          </w:p>
        </w:tc>
      </w:tr>
      <w:tr w:rsidR="005B7923" w:rsidTr="00BE6145">
        <w:tc>
          <w:tcPr>
            <w:tcW w:w="1845" w:type="dxa"/>
            <w:tcBorders>
              <w:top w:val="single" w:sz="4" w:space="0" w:color="auto"/>
              <w:left w:val="single" w:sz="4" w:space="0" w:color="auto"/>
              <w:bottom w:val="nil"/>
              <w:right w:val="nil"/>
            </w:tcBorders>
            <w:hideMark/>
          </w:tcPr>
          <w:p w:rsidR="005B7923" w:rsidRDefault="005B7923" w:rsidP="00BE6145">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5B7923" w:rsidRDefault="005B7923" w:rsidP="00BE6145">
            <w:pPr>
              <w:pStyle w:val="CRCoverPage"/>
              <w:spacing w:after="0" w:line="252" w:lineRule="auto"/>
              <w:ind w:left="100"/>
              <w:rPr>
                <w:noProof/>
              </w:rPr>
            </w:pPr>
            <w:r>
              <w:rPr>
                <w:noProof/>
              </w:rPr>
              <w:t>CR on NR PSCell addition Delay</w:t>
            </w:r>
          </w:p>
        </w:tc>
      </w:tr>
      <w:tr w:rsidR="005B7923" w:rsidTr="00BE6145">
        <w:tc>
          <w:tcPr>
            <w:tcW w:w="1845" w:type="dxa"/>
            <w:tcBorders>
              <w:top w:val="nil"/>
              <w:left w:val="single" w:sz="4" w:space="0" w:color="auto"/>
              <w:bottom w:val="nil"/>
              <w:right w:val="nil"/>
            </w:tcBorders>
          </w:tcPr>
          <w:p w:rsidR="005B7923" w:rsidRDefault="005B7923" w:rsidP="00BE6145">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5B7923" w:rsidRDefault="005B7923" w:rsidP="00BE6145">
            <w:pPr>
              <w:pStyle w:val="CRCoverPage"/>
              <w:spacing w:after="0" w:line="252" w:lineRule="auto"/>
              <w:rPr>
                <w:noProof/>
                <w:sz w:val="8"/>
                <w:szCs w:val="8"/>
              </w:rPr>
            </w:pPr>
          </w:p>
        </w:tc>
      </w:tr>
      <w:tr w:rsidR="005B7923" w:rsidTr="00BE6145">
        <w:tc>
          <w:tcPr>
            <w:tcW w:w="1845" w:type="dxa"/>
            <w:tcBorders>
              <w:top w:val="nil"/>
              <w:left w:val="single" w:sz="4" w:space="0" w:color="auto"/>
              <w:bottom w:val="nil"/>
              <w:right w:val="nil"/>
            </w:tcBorders>
            <w:hideMark/>
          </w:tcPr>
          <w:p w:rsidR="005B7923" w:rsidRDefault="005B7923" w:rsidP="00BE6145">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5B7923" w:rsidRDefault="005B7923" w:rsidP="00BE6145">
            <w:pPr>
              <w:pStyle w:val="CRCoverPage"/>
              <w:spacing w:after="0" w:line="252" w:lineRule="auto"/>
              <w:ind w:left="100"/>
              <w:rPr>
                <w:noProof/>
              </w:rPr>
            </w:pPr>
            <w:r>
              <w:rPr>
                <w:noProof/>
              </w:rPr>
              <w:t>Qualcomm Incorporated</w:t>
            </w:r>
          </w:p>
        </w:tc>
      </w:tr>
      <w:tr w:rsidR="005B7923" w:rsidTr="00BE6145">
        <w:tc>
          <w:tcPr>
            <w:tcW w:w="1845" w:type="dxa"/>
            <w:tcBorders>
              <w:top w:val="nil"/>
              <w:left w:val="single" w:sz="4" w:space="0" w:color="auto"/>
              <w:bottom w:val="nil"/>
              <w:right w:val="nil"/>
            </w:tcBorders>
            <w:hideMark/>
          </w:tcPr>
          <w:p w:rsidR="005B7923" w:rsidRDefault="005B7923" w:rsidP="00BE6145">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5B7923" w:rsidRDefault="005B7923" w:rsidP="00BE6145">
            <w:pPr>
              <w:pStyle w:val="CRCoverPage"/>
              <w:spacing w:after="0" w:line="252" w:lineRule="auto"/>
              <w:ind w:left="100"/>
              <w:rPr>
                <w:noProof/>
              </w:rPr>
            </w:pPr>
            <w:r>
              <w:rPr>
                <w:noProof/>
              </w:rPr>
              <w:t>RAN WG4</w:t>
            </w:r>
          </w:p>
        </w:tc>
      </w:tr>
      <w:tr w:rsidR="005B7923" w:rsidTr="00BE6145">
        <w:tc>
          <w:tcPr>
            <w:tcW w:w="1845" w:type="dxa"/>
            <w:tcBorders>
              <w:top w:val="nil"/>
              <w:left w:val="single" w:sz="4" w:space="0" w:color="auto"/>
              <w:bottom w:val="nil"/>
              <w:right w:val="nil"/>
            </w:tcBorders>
          </w:tcPr>
          <w:p w:rsidR="005B7923" w:rsidRDefault="005B7923" w:rsidP="00BE6145">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5B7923" w:rsidRDefault="005B7923" w:rsidP="00BE6145">
            <w:pPr>
              <w:pStyle w:val="CRCoverPage"/>
              <w:spacing w:after="0" w:line="252" w:lineRule="auto"/>
              <w:rPr>
                <w:noProof/>
                <w:sz w:val="8"/>
                <w:szCs w:val="8"/>
              </w:rPr>
            </w:pPr>
          </w:p>
        </w:tc>
      </w:tr>
      <w:tr w:rsidR="005B7923" w:rsidTr="00BE6145">
        <w:tc>
          <w:tcPr>
            <w:tcW w:w="1845" w:type="dxa"/>
            <w:tcBorders>
              <w:top w:val="nil"/>
              <w:left w:val="single" w:sz="4" w:space="0" w:color="auto"/>
              <w:bottom w:val="nil"/>
              <w:right w:val="nil"/>
            </w:tcBorders>
            <w:hideMark/>
          </w:tcPr>
          <w:p w:rsidR="005B7923" w:rsidRDefault="005B7923" w:rsidP="00BE6145">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5B7923" w:rsidRDefault="005B7923" w:rsidP="00BE6145">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-Core</w:t>
            </w:r>
          </w:p>
        </w:tc>
        <w:tc>
          <w:tcPr>
            <w:tcW w:w="994" w:type="dxa"/>
            <w:gridSpan w:val="2"/>
          </w:tcPr>
          <w:p w:rsidR="005B7923" w:rsidRDefault="005B7923" w:rsidP="00BE6145">
            <w:pPr>
              <w:pStyle w:val="CRCoverPage"/>
              <w:spacing w:after="0" w:line="252" w:lineRule="auto"/>
              <w:ind w:right="100"/>
              <w:rPr>
                <w:noProof/>
              </w:rPr>
            </w:pPr>
          </w:p>
        </w:tc>
        <w:tc>
          <w:tcPr>
            <w:tcW w:w="1417" w:type="dxa"/>
            <w:gridSpan w:val="2"/>
            <w:hideMark/>
          </w:tcPr>
          <w:p w:rsidR="005B7923" w:rsidRDefault="005B7923" w:rsidP="00BE6145">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5B7923" w:rsidRDefault="005B7923" w:rsidP="00BE6145">
            <w:pPr>
              <w:pStyle w:val="CRCoverPage"/>
              <w:spacing w:after="0" w:line="252" w:lineRule="auto"/>
              <w:ind w:left="100"/>
              <w:rPr>
                <w:noProof/>
              </w:rPr>
            </w:pPr>
            <w:r>
              <w:rPr>
                <w:noProof/>
              </w:rPr>
              <w:t>2018-09-18</w:t>
            </w:r>
          </w:p>
        </w:tc>
      </w:tr>
      <w:tr w:rsidR="005B7923" w:rsidTr="00BE6145">
        <w:tc>
          <w:tcPr>
            <w:tcW w:w="1845" w:type="dxa"/>
            <w:tcBorders>
              <w:top w:val="nil"/>
              <w:left w:val="single" w:sz="4" w:space="0" w:color="auto"/>
              <w:bottom w:val="nil"/>
              <w:right w:val="nil"/>
            </w:tcBorders>
          </w:tcPr>
          <w:p w:rsidR="005B7923" w:rsidRDefault="005B7923" w:rsidP="00BE6145">
            <w:pPr>
              <w:pStyle w:val="CRCoverPage"/>
              <w:spacing w:after="0" w:line="252" w:lineRule="auto"/>
              <w:rPr>
                <w:b/>
                <w:i/>
                <w:noProof/>
                <w:sz w:val="8"/>
                <w:szCs w:val="8"/>
              </w:rPr>
            </w:pPr>
          </w:p>
        </w:tc>
        <w:tc>
          <w:tcPr>
            <w:tcW w:w="1560" w:type="dxa"/>
            <w:gridSpan w:val="4"/>
          </w:tcPr>
          <w:p w:rsidR="005B7923" w:rsidRDefault="005B7923" w:rsidP="00BE6145">
            <w:pPr>
              <w:pStyle w:val="CRCoverPage"/>
              <w:spacing w:after="0" w:line="252" w:lineRule="auto"/>
              <w:rPr>
                <w:noProof/>
                <w:sz w:val="8"/>
                <w:szCs w:val="8"/>
              </w:rPr>
            </w:pPr>
          </w:p>
        </w:tc>
        <w:tc>
          <w:tcPr>
            <w:tcW w:w="2695" w:type="dxa"/>
            <w:gridSpan w:val="3"/>
          </w:tcPr>
          <w:p w:rsidR="005B7923" w:rsidRDefault="005B7923" w:rsidP="00BE6145">
            <w:pPr>
              <w:pStyle w:val="CRCoverPage"/>
              <w:spacing w:after="0" w:line="252" w:lineRule="auto"/>
              <w:rPr>
                <w:noProof/>
                <w:sz w:val="8"/>
                <w:szCs w:val="8"/>
              </w:rPr>
            </w:pPr>
          </w:p>
        </w:tc>
        <w:tc>
          <w:tcPr>
            <w:tcW w:w="1417" w:type="dxa"/>
            <w:gridSpan w:val="2"/>
          </w:tcPr>
          <w:p w:rsidR="005B7923" w:rsidRDefault="005B7923" w:rsidP="00BE6145">
            <w:pPr>
              <w:pStyle w:val="CRCoverPage"/>
              <w:spacing w:after="0" w:line="252" w:lineRule="auto"/>
              <w:rPr>
                <w:noProof/>
                <w:sz w:val="8"/>
                <w:szCs w:val="8"/>
              </w:rPr>
            </w:pPr>
          </w:p>
        </w:tc>
        <w:tc>
          <w:tcPr>
            <w:tcW w:w="2128" w:type="dxa"/>
            <w:tcBorders>
              <w:top w:val="nil"/>
              <w:left w:val="nil"/>
              <w:bottom w:val="nil"/>
              <w:right w:val="single" w:sz="4" w:space="0" w:color="auto"/>
            </w:tcBorders>
          </w:tcPr>
          <w:p w:rsidR="005B7923" w:rsidRDefault="005B7923" w:rsidP="00BE6145">
            <w:pPr>
              <w:pStyle w:val="CRCoverPage"/>
              <w:spacing w:after="0" w:line="252" w:lineRule="auto"/>
              <w:rPr>
                <w:noProof/>
                <w:sz w:val="8"/>
                <w:szCs w:val="8"/>
              </w:rPr>
            </w:pPr>
          </w:p>
        </w:tc>
      </w:tr>
      <w:tr w:rsidR="005B7923" w:rsidTr="00BE6145">
        <w:trPr>
          <w:cantSplit/>
        </w:trPr>
        <w:tc>
          <w:tcPr>
            <w:tcW w:w="1845" w:type="dxa"/>
            <w:tcBorders>
              <w:top w:val="nil"/>
              <w:left w:val="single" w:sz="4" w:space="0" w:color="auto"/>
              <w:bottom w:val="nil"/>
              <w:right w:val="nil"/>
            </w:tcBorders>
            <w:hideMark/>
          </w:tcPr>
          <w:p w:rsidR="005B7923" w:rsidRDefault="005B7923" w:rsidP="00BE6145">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5B7923" w:rsidRDefault="005B7923" w:rsidP="00BE6145">
            <w:pPr>
              <w:pStyle w:val="CRCoverPage"/>
              <w:spacing w:after="0" w:line="252" w:lineRule="auto"/>
              <w:ind w:left="100"/>
              <w:rPr>
                <w:b/>
                <w:noProof/>
              </w:rPr>
            </w:pPr>
            <w:r>
              <w:rPr>
                <w:b/>
                <w:noProof/>
              </w:rPr>
              <w:t>F</w:t>
            </w:r>
          </w:p>
        </w:tc>
        <w:tc>
          <w:tcPr>
            <w:tcW w:w="3830" w:type="dxa"/>
            <w:gridSpan w:val="6"/>
          </w:tcPr>
          <w:p w:rsidR="005B7923" w:rsidRDefault="005B7923" w:rsidP="00BE6145">
            <w:pPr>
              <w:pStyle w:val="CRCoverPage"/>
              <w:spacing w:after="0" w:line="252" w:lineRule="auto"/>
              <w:rPr>
                <w:noProof/>
              </w:rPr>
            </w:pPr>
          </w:p>
        </w:tc>
        <w:tc>
          <w:tcPr>
            <w:tcW w:w="1417" w:type="dxa"/>
            <w:gridSpan w:val="2"/>
            <w:hideMark/>
          </w:tcPr>
          <w:p w:rsidR="005B7923" w:rsidRDefault="005B7923" w:rsidP="00BE6145">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5B7923" w:rsidRDefault="005B7923" w:rsidP="00BE6145">
            <w:pPr>
              <w:pStyle w:val="CRCoverPage"/>
              <w:spacing w:after="0" w:line="252" w:lineRule="auto"/>
              <w:ind w:left="100"/>
              <w:rPr>
                <w:noProof/>
              </w:rPr>
            </w:pPr>
            <w:r>
              <w:rPr>
                <w:noProof/>
              </w:rPr>
              <w:t>Rel-15</w:t>
            </w:r>
          </w:p>
        </w:tc>
      </w:tr>
      <w:tr w:rsidR="005B7923" w:rsidTr="00BE6145">
        <w:tc>
          <w:tcPr>
            <w:tcW w:w="1845" w:type="dxa"/>
            <w:tcBorders>
              <w:top w:val="nil"/>
              <w:left w:val="single" w:sz="4" w:space="0" w:color="auto"/>
              <w:bottom w:val="single" w:sz="4" w:space="0" w:color="auto"/>
              <w:right w:val="nil"/>
            </w:tcBorders>
          </w:tcPr>
          <w:p w:rsidR="005B7923" w:rsidRDefault="005B7923" w:rsidP="00BE6145">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5B7923" w:rsidRDefault="005B7923" w:rsidP="00BE6145">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7923" w:rsidRDefault="005B7923" w:rsidP="00BE6145">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5B7923" w:rsidRDefault="005B7923" w:rsidP="00BE6145">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5B7923" w:rsidTr="00BE6145">
        <w:tc>
          <w:tcPr>
            <w:tcW w:w="1845" w:type="dxa"/>
          </w:tcPr>
          <w:p w:rsidR="005B7923" w:rsidRDefault="005B7923" w:rsidP="00BE6145">
            <w:pPr>
              <w:pStyle w:val="CRCoverPage"/>
              <w:spacing w:after="0" w:line="252" w:lineRule="auto"/>
              <w:rPr>
                <w:b/>
                <w:i/>
                <w:noProof/>
                <w:sz w:val="8"/>
                <w:szCs w:val="8"/>
              </w:rPr>
            </w:pPr>
          </w:p>
        </w:tc>
        <w:tc>
          <w:tcPr>
            <w:tcW w:w="7800" w:type="dxa"/>
            <w:gridSpan w:val="10"/>
          </w:tcPr>
          <w:p w:rsidR="005B7923" w:rsidRDefault="005B7923" w:rsidP="00BE6145">
            <w:pPr>
              <w:pStyle w:val="CRCoverPage"/>
              <w:spacing w:after="0" w:line="252" w:lineRule="auto"/>
              <w:rPr>
                <w:noProof/>
                <w:sz w:val="8"/>
                <w:szCs w:val="8"/>
              </w:rPr>
            </w:pPr>
          </w:p>
        </w:tc>
      </w:tr>
      <w:tr w:rsidR="005B7923" w:rsidTr="00BE6145">
        <w:tc>
          <w:tcPr>
            <w:tcW w:w="2270" w:type="dxa"/>
            <w:gridSpan w:val="2"/>
            <w:tcBorders>
              <w:top w:val="single" w:sz="4" w:space="0" w:color="auto"/>
              <w:left w:val="single" w:sz="4" w:space="0" w:color="auto"/>
              <w:bottom w:val="nil"/>
              <w:right w:val="nil"/>
            </w:tcBorders>
            <w:hideMark/>
          </w:tcPr>
          <w:p w:rsidR="005B7923" w:rsidRDefault="005B7923" w:rsidP="00BE6145">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5B7923" w:rsidRDefault="005B7923" w:rsidP="00BE6145">
            <w:pPr>
              <w:pStyle w:val="CRCoverPage"/>
              <w:spacing w:after="0" w:line="252" w:lineRule="auto"/>
              <w:ind w:left="100"/>
              <w:rPr>
                <w:noProof/>
              </w:rPr>
            </w:pPr>
            <w:r>
              <w:rPr>
                <w:noProof/>
              </w:rPr>
              <w:t>Test for PScell addition in EN-DC</w:t>
            </w:r>
          </w:p>
        </w:tc>
      </w:tr>
      <w:tr w:rsidR="005B7923" w:rsidTr="00BE6145">
        <w:tc>
          <w:tcPr>
            <w:tcW w:w="2270" w:type="dxa"/>
            <w:gridSpan w:val="2"/>
            <w:tcBorders>
              <w:top w:val="nil"/>
              <w:left w:val="single" w:sz="4" w:space="0" w:color="auto"/>
              <w:bottom w:val="nil"/>
              <w:right w:val="nil"/>
            </w:tcBorders>
          </w:tcPr>
          <w:p w:rsidR="005B7923" w:rsidRDefault="005B7923" w:rsidP="00BE6145">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5B7923" w:rsidRDefault="005B7923" w:rsidP="00BE6145">
            <w:pPr>
              <w:pStyle w:val="CRCoverPage"/>
              <w:spacing w:after="0" w:line="252" w:lineRule="auto"/>
              <w:rPr>
                <w:noProof/>
                <w:sz w:val="8"/>
                <w:szCs w:val="8"/>
              </w:rPr>
            </w:pPr>
          </w:p>
        </w:tc>
      </w:tr>
      <w:tr w:rsidR="005B7923" w:rsidTr="00BE6145">
        <w:tc>
          <w:tcPr>
            <w:tcW w:w="2270" w:type="dxa"/>
            <w:gridSpan w:val="2"/>
            <w:tcBorders>
              <w:top w:val="nil"/>
              <w:left w:val="single" w:sz="4" w:space="0" w:color="auto"/>
              <w:bottom w:val="nil"/>
              <w:right w:val="nil"/>
            </w:tcBorders>
            <w:hideMark/>
          </w:tcPr>
          <w:p w:rsidR="005B7923" w:rsidRDefault="005B7923" w:rsidP="00BE6145">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5B7923" w:rsidRDefault="005B7923" w:rsidP="00BE6145">
            <w:pPr>
              <w:pStyle w:val="CRCoverPage"/>
              <w:spacing w:after="0" w:line="252" w:lineRule="auto"/>
              <w:ind w:left="100"/>
              <w:rPr>
                <w:noProof/>
              </w:rPr>
            </w:pPr>
            <w:r>
              <w:rPr>
                <w:noProof/>
              </w:rPr>
              <w:t>Test for PScell addtion in EN-DC</w:t>
            </w:r>
          </w:p>
        </w:tc>
      </w:tr>
      <w:tr w:rsidR="005B7923" w:rsidTr="00BE6145">
        <w:tc>
          <w:tcPr>
            <w:tcW w:w="2270" w:type="dxa"/>
            <w:gridSpan w:val="2"/>
            <w:tcBorders>
              <w:top w:val="nil"/>
              <w:left w:val="single" w:sz="4" w:space="0" w:color="auto"/>
              <w:bottom w:val="nil"/>
              <w:right w:val="nil"/>
            </w:tcBorders>
          </w:tcPr>
          <w:p w:rsidR="005B7923" w:rsidRDefault="005B7923" w:rsidP="00BE6145">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5B7923" w:rsidRDefault="005B7923" w:rsidP="00BE6145">
            <w:pPr>
              <w:pStyle w:val="CRCoverPage"/>
              <w:spacing w:after="0" w:line="252" w:lineRule="auto"/>
              <w:rPr>
                <w:noProof/>
                <w:sz w:val="8"/>
                <w:szCs w:val="8"/>
              </w:rPr>
            </w:pPr>
          </w:p>
        </w:tc>
      </w:tr>
      <w:tr w:rsidR="005B7923" w:rsidTr="00BE6145">
        <w:tc>
          <w:tcPr>
            <w:tcW w:w="2270" w:type="dxa"/>
            <w:gridSpan w:val="2"/>
            <w:tcBorders>
              <w:top w:val="nil"/>
              <w:left w:val="single" w:sz="4" w:space="0" w:color="auto"/>
              <w:bottom w:val="single" w:sz="4" w:space="0" w:color="auto"/>
              <w:right w:val="nil"/>
            </w:tcBorders>
            <w:hideMark/>
          </w:tcPr>
          <w:p w:rsidR="005B7923" w:rsidRDefault="005B7923" w:rsidP="00BE6145">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5B7923" w:rsidRDefault="005B7923" w:rsidP="00BE6145">
            <w:pPr>
              <w:pStyle w:val="CRCoverPage"/>
              <w:spacing w:after="0" w:line="252" w:lineRule="auto"/>
              <w:ind w:left="100"/>
              <w:rPr>
                <w:noProof/>
              </w:rPr>
            </w:pPr>
            <w:r>
              <w:rPr>
                <w:noProof/>
              </w:rPr>
              <w:t>Test for PScell addition will be missing</w:t>
            </w:r>
          </w:p>
        </w:tc>
      </w:tr>
      <w:tr w:rsidR="005B7923" w:rsidTr="00BE6145">
        <w:tc>
          <w:tcPr>
            <w:tcW w:w="2270" w:type="dxa"/>
            <w:gridSpan w:val="2"/>
          </w:tcPr>
          <w:p w:rsidR="005B7923" w:rsidRDefault="005B7923" w:rsidP="00BE6145">
            <w:pPr>
              <w:pStyle w:val="CRCoverPage"/>
              <w:spacing w:after="0" w:line="252" w:lineRule="auto"/>
              <w:rPr>
                <w:b/>
                <w:i/>
                <w:noProof/>
                <w:sz w:val="8"/>
                <w:szCs w:val="8"/>
              </w:rPr>
            </w:pPr>
          </w:p>
        </w:tc>
        <w:tc>
          <w:tcPr>
            <w:tcW w:w="7375" w:type="dxa"/>
            <w:gridSpan w:val="9"/>
          </w:tcPr>
          <w:p w:rsidR="005B7923" w:rsidRDefault="005B7923" w:rsidP="00BE6145">
            <w:pPr>
              <w:pStyle w:val="CRCoverPage"/>
              <w:spacing w:after="0" w:line="252" w:lineRule="auto"/>
              <w:rPr>
                <w:noProof/>
                <w:sz w:val="8"/>
                <w:szCs w:val="8"/>
              </w:rPr>
            </w:pPr>
          </w:p>
        </w:tc>
      </w:tr>
      <w:tr w:rsidR="005B7923" w:rsidTr="00BE6145">
        <w:tc>
          <w:tcPr>
            <w:tcW w:w="2270" w:type="dxa"/>
            <w:gridSpan w:val="2"/>
            <w:tcBorders>
              <w:top w:val="single" w:sz="4" w:space="0" w:color="auto"/>
              <w:left w:val="single" w:sz="4" w:space="0" w:color="auto"/>
              <w:bottom w:val="nil"/>
              <w:right w:val="nil"/>
            </w:tcBorders>
            <w:hideMark/>
          </w:tcPr>
          <w:p w:rsidR="005B7923" w:rsidRDefault="005B7923" w:rsidP="00BE6145">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5B7923" w:rsidRDefault="005B7923" w:rsidP="00BE6145">
            <w:pPr>
              <w:pStyle w:val="CRCoverPage"/>
              <w:spacing w:after="0" w:line="252" w:lineRule="auto"/>
              <w:ind w:left="100"/>
              <w:rPr>
                <w:noProof/>
              </w:rPr>
            </w:pPr>
            <w:r>
              <w:rPr>
                <w:noProof/>
              </w:rPr>
              <w:t>Section 7.31.2</w:t>
            </w:r>
          </w:p>
        </w:tc>
      </w:tr>
      <w:tr w:rsidR="005B7923" w:rsidTr="00BE6145">
        <w:tc>
          <w:tcPr>
            <w:tcW w:w="2270" w:type="dxa"/>
            <w:gridSpan w:val="2"/>
            <w:tcBorders>
              <w:top w:val="nil"/>
              <w:left w:val="single" w:sz="4" w:space="0" w:color="auto"/>
              <w:bottom w:val="nil"/>
              <w:right w:val="nil"/>
            </w:tcBorders>
          </w:tcPr>
          <w:p w:rsidR="005B7923" w:rsidRDefault="005B7923" w:rsidP="00BE6145">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5B7923" w:rsidRDefault="005B7923" w:rsidP="00BE6145">
            <w:pPr>
              <w:pStyle w:val="CRCoverPage"/>
              <w:spacing w:after="0" w:line="252" w:lineRule="auto"/>
              <w:rPr>
                <w:noProof/>
                <w:sz w:val="8"/>
                <w:szCs w:val="8"/>
              </w:rPr>
            </w:pPr>
          </w:p>
        </w:tc>
      </w:tr>
      <w:tr w:rsidR="005B7923" w:rsidTr="00BE6145">
        <w:tc>
          <w:tcPr>
            <w:tcW w:w="2270" w:type="dxa"/>
            <w:gridSpan w:val="2"/>
            <w:tcBorders>
              <w:top w:val="nil"/>
              <w:left w:val="single" w:sz="4" w:space="0" w:color="auto"/>
              <w:bottom w:val="nil"/>
              <w:right w:val="nil"/>
            </w:tcBorders>
          </w:tcPr>
          <w:p w:rsidR="005B7923" w:rsidRDefault="005B7923" w:rsidP="00BE6145">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5B7923" w:rsidRDefault="005B7923" w:rsidP="00BE6145">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B7923" w:rsidRDefault="005B7923" w:rsidP="00BE6145">
            <w:pPr>
              <w:pStyle w:val="CRCoverPage"/>
              <w:spacing w:after="0" w:line="252" w:lineRule="auto"/>
              <w:jc w:val="center"/>
              <w:rPr>
                <w:b/>
                <w:caps/>
                <w:noProof/>
              </w:rPr>
            </w:pPr>
            <w:r>
              <w:rPr>
                <w:b/>
                <w:caps/>
                <w:noProof/>
              </w:rPr>
              <w:t>N</w:t>
            </w:r>
          </w:p>
        </w:tc>
        <w:tc>
          <w:tcPr>
            <w:tcW w:w="2978" w:type="dxa"/>
            <w:gridSpan w:val="3"/>
          </w:tcPr>
          <w:p w:rsidR="005B7923" w:rsidRDefault="005B7923" w:rsidP="00BE6145">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5B7923" w:rsidRDefault="005B7923" w:rsidP="00BE6145">
            <w:pPr>
              <w:pStyle w:val="CRCoverPage"/>
              <w:spacing w:after="0" w:line="252" w:lineRule="auto"/>
              <w:ind w:left="99"/>
              <w:rPr>
                <w:noProof/>
              </w:rPr>
            </w:pPr>
          </w:p>
        </w:tc>
      </w:tr>
      <w:tr w:rsidR="005B7923" w:rsidTr="00BE6145">
        <w:tc>
          <w:tcPr>
            <w:tcW w:w="2270" w:type="dxa"/>
            <w:gridSpan w:val="2"/>
            <w:tcBorders>
              <w:top w:val="nil"/>
              <w:left w:val="single" w:sz="4" w:space="0" w:color="auto"/>
              <w:bottom w:val="nil"/>
              <w:right w:val="nil"/>
            </w:tcBorders>
            <w:hideMark/>
          </w:tcPr>
          <w:p w:rsidR="005B7923" w:rsidRDefault="005B7923" w:rsidP="00BE6145">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B7923" w:rsidRDefault="005B7923" w:rsidP="00BE6145">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B7923" w:rsidRDefault="005B7923" w:rsidP="00BE6145">
            <w:pPr>
              <w:pStyle w:val="CRCoverPage"/>
              <w:spacing w:after="0" w:line="252" w:lineRule="auto"/>
              <w:jc w:val="center"/>
              <w:rPr>
                <w:b/>
                <w:caps/>
                <w:noProof/>
              </w:rPr>
            </w:pPr>
            <w:r>
              <w:rPr>
                <w:b/>
                <w:caps/>
                <w:noProof/>
              </w:rPr>
              <w:t>x</w:t>
            </w:r>
          </w:p>
        </w:tc>
        <w:tc>
          <w:tcPr>
            <w:tcW w:w="2978" w:type="dxa"/>
            <w:gridSpan w:val="3"/>
            <w:hideMark/>
          </w:tcPr>
          <w:p w:rsidR="005B7923" w:rsidRDefault="005B7923" w:rsidP="00BE6145">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5B7923" w:rsidRDefault="005B7923" w:rsidP="00BE6145">
            <w:pPr>
              <w:rPr>
                <w:noProof/>
              </w:rPr>
            </w:pPr>
          </w:p>
        </w:tc>
      </w:tr>
      <w:tr w:rsidR="005B7923" w:rsidTr="00BE6145">
        <w:tc>
          <w:tcPr>
            <w:tcW w:w="2270" w:type="dxa"/>
            <w:gridSpan w:val="2"/>
            <w:tcBorders>
              <w:top w:val="nil"/>
              <w:left w:val="single" w:sz="4" w:space="0" w:color="auto"/>
              <w:bottom w:val="nil"/>
              <w:right w:val="nil"/>
            </w:tcBorders>
            <w:hideMark/>
          </w:tcPr>
          <w:p w:rsidR="005B7923" w:rsidRDefault="005B7923" w:rsidP="00BE6145">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5B7923" w:rsidRDefault="005B7923" w:rsidP="00BE6145">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7923" w:rsidRDefault="005B7923" w:rsidP="00BE6145">
            <w:pPr>
              <w:pStyle w:val="CRCoverPage"/>
              <w:spacing w:after="0" w:line="252" w:lineRule="auto"/>
              <w:jc w:val="center"/>
              <w:rPr>
                <w:b/>
                <w:caps/>
                <w:noProof/>
              </w:rPr>
            </w:pPr>
            <w:r>
              <w:rPr>
                <w:b/>
                <w:caps/>
                <w:noProof/>
              </w:rPr>
              <w:t>X</w:t>
            </w:r>
          </w:p>
        </w:tc>
        <w:tc>
          <w:tcPr>
            <w:tcW w:w="2978" w:type="dxa"/>
            <w:gridSpan w:val="3"/>
            <w:hideMark/>
          </w:tcPr>
          <w:p w:rsidR="005B7923" w:rsidRDefault="005B7923" w:rsidP="00BE6145">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5B7923" w:rsidRDefault="005B7923" w:rsidP="00BE6145">
            <w:pPr>
              <w:pStyle w:val="CRCoverPage"/>
              <w:spacing w:after="0" w:line="252" w:lineRule="auto"/>
              <w:ind w:left="99"/>
              <w:rPr>
                <w:noProof/>
              </w:rPr>
            </w:pPr>
          </w:p>
        </w:tc>
      </w:tr>
      <w:tr w:rsidR="005B7923" w:rsidTr="00BE6145">
        <w:tc>
          <w:tcPr>
            <w:tcW w:w="2270" w:type="dxa"/>
            <w:gridSpan w:val="2"/>
            <w:tcBorders>
              <w:top w:val="nil"/>
              <w:left w:val="single" w:sz="4" w:space="0" w:color="auto"/>
              <w:bottom w:val="nil"/>
              <w:right w:val="nil"/>
            </w:tcBorders>
            <w:hideMark/>
          </w:tcPr>
          <w:p w:rsidR="005B7923" w:rsidRDefault="005B7923" w:rsidP="00BE6145">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B7923" w:rsidRDefault="005B7923" w:rsidP="00BE6145">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B7923" w:rsidRDefault="005B7923" w:rsidP="00BE6145">
            <w:pPr>
              <w:pStyle w:val="CRCoverPage"/>
              <w:spacing w:after="0" w:line="252" w:lineRule="auto"/>
              <w:jc w:val="center"/>
              <w:rPr>
                <w:b/>
                <w:caps/>
                <w:noProof/>
              </w:rPr>
            </w:pPr>
            <w:r>
              <w:rPr>
                <w:b/>
                <w:caps/>
                <w:noProof/>
              </w:rPr>
              <w:t>x</w:t>
            </w:r>
          </w:p>
        </w:tc>
        <w:tc>
          <w:tcPr>
            <w:tcW w:w="2978" w:type="dxa"/>
            <w:gridSpan w:val="3"/>
            <w:hideMark/>
          </w:tcPr>
          <w:p w:rsidR="005B7923" w:rsidRDefault="005B7923" w:rsidP="00BE6145">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5B7923" w:rsidRDefault="005B7923" w:rsidP="00BE6145">
            <w:pPr>
              <w:rPr>
                <w:noProof/>
              </w:rPr>
            </w:pPr>
          </w:p>
        </w:tc>
      </w:tr>
      <w:tr w:rsidR="005B7923" w:rsidTr="00BE6145">
        <w:tc>
          <w:tcPr>
            <w:tcW w:w="2270" w:type="dxa"/>
            <w:gridSpan w:val="2"/>
            <w:tcBorders>
              <w:top w:val="nil"/>
              <w:left w:val="single" w:sz="4" w:space="0" w:color="auto"/>
              <w:bottom w:val="nil"/>
              <w:right w:val="nil"/>
            </w:tcBorders>
          </w:tcPr>
          <w:p w:rsidR="005B7923" w:rsidRDefault="005B7923" w:rsidP="00BE6145">
            <w:pPr>
              <w:pStyle w:val="CRCoverPage"/>
              <w:spacing w:after="0" w:line="252" w:lineRule="auto"/>
              <w:rPr>
                <w:b/>
                <w:i/>
                <w:noProof/>
              </w:rPr>
            </w:pPr>
          </w:p>
        </w:tc>
        <w:tc>
          <w:tcPr>
            <w:tcW w:w="7375" w:type="dxa"/>
            <w:gridSpan w:val="9"/>
            <w:tcBorders>
              <w:top w:val="nil"/>
              <w:left w:val="nil"/>
              <w:bottom w:val="nil"/>
              <w:right w:val="single" w:sz="4" w:space="0" w:color="auto"/>
            </w:tcBorders>
          </w:tcPr>
          <w:p w:rsidR="005B7923" w:rsidRDefault="005B7923" w:rsidP="00BE6145">
            <w:pPr>
              <w:pStyle w:val="CRCoverPage"/>
              <w:spacing w:after="0" w:line="252" w:lineRule="auto"/>
              <w:rPr>
                <w:noProof/>
              </w:rPr>
            </w:pPr>
          </w:p>
        </w:tc>
      </w:tr>
      <w:tr w:rsidR="005B7923" w:rsidTr="00BE6145">
        <w:tc>
          <w:tcPr>
            <w:tcW w:w="2270" w:type="dxa"/>
            <w:gridSpan w:val="2"/>
            <w:tcBorders>
              <w:top w:val="nil"/>
              <w:left w:val="single" w:sz="4" w:space="0" w:color="auto"/>
              <w:bottom w:val="single" w:sz="4" w:space="0" w:color="auto"/>
              <w:right w:val="nil"/>
            </w:tcBorders>
            <w:hideMark/>
          </w:tcPr>
          <w:p w:rsidR="005B7923" w:rsidRDefault="005B7923" w:rsidP="00BE6145">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5B7923" w:rsidRDefault="005B7923" w:rsidP="00BE6145">
            <w:pPr>
              <w:pStyle w:val="CRCoverPage"/>
              <w:spacing w:after="0" w:line="252" w:lineRule="auto"/>
              <w:ind w:left="100"/>
              <w:rPr>
                <w:noProof/>
              </w:rPr>
            </w:pPr>
          </w:p>
        </w:tc>
      </w:tr>
    </w:tbl>
    <w:p w:rsidR="005B7923" w:rsidRDefault="005B7923" w:rsidP="005B7923">
      <w:pPr>
        <w:pStyle w:val="Heading3"/>
      </w:pPr>
    </w:p>
    <w:p w:rsidR="000151D0" w:rsidRDefault="005B7923"/>
    <w:p w:rsidR="005B7923" w:rsidRDefault="005B7923"/>
    <w:p w:rsidR="005B7923" w:rsidRPr="005F4435" w:rsidRDefault="005B7923" w:rsidP="005B7923">
      <w:pPr>
        <w:spacing w:after="0"/>
        <w:jc w:val="center"/>
        <w:rPr>
          <w:b/>
          <w:color w:val="0070C0"/>
        </w:rPr>
      </w:pPr>
      <w:r w:rsidRPr="005F4435">
        <w:rPr>
          <w:b/>
          <w:color w:val="0070C0"/>
        </w:rPr>
        <w:t>------------START of CHANGES-------</w:t>
      </w:r>
    </w:p>
    <w:p w:rsidR="005B7923" w:rsidRDefault="005B7923"/>
    <w:p w:rsidR="005B7923" w:rsidRDefault="005B7923" w:rsidP="005B7923">
      <w:pPr>
        <w:pStyle w:val="Heading1"/>
        <w:rPr>
          <w:ins w:id="5" w:author="Awlok Josan" w:date="2018-09-28T15:46:00Z"/>
        </w:rPr>
      </w:pPr>
      <w:bookmarkStart w:id="6" w:name="_GoBack"/>
      <w:ins w:id="7" w:author="Awlok Josan" w:date="2018-09-28T15:46:00Z">
        <w:r w:rsidRPr="009503E9">
          <w:lastRenderedPageBreak/>
          <w:t xml:space="preserve">A.7.31.2 Addition and Release Delay of known NR </w:t>
        </w:r>
        <w:proofErr w:type="spellStart"/>
        <w:r w:rsidRPr="009503E9">
          <w:t>PSCell</w:t>
        </w:r>
        <w:proofErr w:type="spellEnd"/>
        <w:r w:rsidRPr="009503E9">
          <w:t xml:space="preserve"> </w:t>
        </w:r>
      </w:ins>
    </w:p>
    <w:p w:rsidR="005B7923" w:rsidRPr="004763E0" w:rsidRDefault="005B7923" w:rsidP="005B7923">
      <w:pPr>
        <w:rPr>
          <w:ins w:id="8" w:author="Awlok Josan" w:date="2018-09-28T15:46:00Z"/>
        </w:rPr>
      </w:pPr>
    </w:p>
    <w:p w:rsidR="005B7923" w:rsidRDefault="005B7923" w:rsidP="005B7923">
      <w:pPr>
        <w:rPr>
          <w:ins w:id="9" w:author="Awlok Josan" w:date="2018-09-28T15:46:00Z"/>
        </w:rPr>
      </w:pPr>
      <w:ins w:id="10" w:author="Awlok Josan" w:date="2018-09-28T15:46:00Z">
        <w:r>
          <w:t xml:space="preserve">The purpose of this test is to verify that the NR </w:t>
        </w:r>
        <w:proofErr w:type="spellStart"/>
        <w:r>
          <w:t>PSCell</w:t>
        </w:r>
        <w:proofErr w:type="spellEnd"/>
        <w:r>
          <w:t xml:space="preserve"> addition and release delays under EN-DC are within the requirements stated in section </w:t>
        </w:r>
        <w:r w:rsidRPr="00C2581B">
          <w:t>7.31.2</w:t>
        </w:r>
        <w:r>
          <w:t xml:space="preserve"> for the case when the </w:t>
        </w:r>
        <w:proofErr w:type="spellStart"/>
        <w:r>
          <w:t>PSCell</w:t>
        </w:r>
        <w:proofErr w:type="spellEnd"/>
        <w:r>
          <w:t xml:space="preserve"> is known by the UE at the time of addition.</w:t>
        </w:r>
      </w:ins>
    </w:p>
    <w:p w:rsidR="005B7923" w:rsidRDefault="005B7923" w:rsidP="005B7923">
      <w:pPr>
        <w:rPr>
          <w:ins w:id="11" w:author="Awlok Josan" w:date="2018-09-28T15:46:00Z"/>
        </w:rPr>
      </w:pPr>
      <w:ins w:id="12" w:author="Awlok Josan" w:date="2018-09-28T15:46:00Z">
        <w:r>
          <w:t xml:space="preserve">The test parameters for the E-UTRA cell are given in </w:t>
        </w:r>
        <w:r w:rsidRPr="001050DE">
          <w:t>Table A.3.7.2.1-1</w:t>
        </w:r>
        <w:r>
          <w:t xml:space="preserve"> of 38.133. The E-UTRA cell once set up is not changed across time. </w:t>
        </w:r>
      </w:ins>
    </w:p>
    <w:p w:rsidR="005B7923" w:rsidRDefault="005B7923" w:rsidP="005B7923">
      <w:pPr>
        <w:rPr>
          <w:ins w:id="13" w:author="Awlok Josan" w:date="2018-09-28T15:46:00Z"/>
        </w:rPr>
      </w:pPr>
      <w:ins w:id="14" w:author="Awlok Josan" w:date="2018-09-28T15:46:00Z">
        <w:r>
          <w:t>The test parameters for NR cell are given in Tables A.7.31.2.1-2 and cell-specific parameters in A.</w:t>
        </w:r>
        <w:r w:rsidRPr="00F0363B">
          <w:t xml:space="preserve"> </w:t>
        </w:r>
        <w:r>
          <w:t xml:space="preserve">7.31.2.1-2 below. The test consists of five successive time periods with duration of T1, T2, T3, T4 and T5 respectively.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rsidR="005B7923" w:rsidRDefault="005B7923" w:rsidP="005B7923">
      <w:pPr>
        <w:rPr>
          <w:ins w:id="15" w:author="Awlok Josan" w:date="2018-09-28T15:46:00Z"/>
        </w:rPr>
      </w:pPr>
      <w:ins w:id="16" w:author="Awlok Josan" w:date="2018-09-28T15:46:00Z">
        <w:r>
          <w:t xml:space="preserve">Before the start of T2, the UE in the measurement control information that event-triggered reporting with Event A4 is configured for neighbour cell (Cell2). Before the start of T2 the UE is configured with the measurement gaps (gap pattern Id # </w:t>
        </w:r>
        <w:r>
          <w:t>0</w:t>
        </w:r>
        <w:r>
          <w:t>). The Cell2 becomes known to the UE during T2. Therefore, during T2 the UE shall report Event A4. After receiving the Event A4, the test system shall send a RRC message to the UE to release the measurement gaps.</w:t>
        </w:r>
      </w:ins>
    </w:p>
    <w:p w:rsidR="005B7923" w:rsidRDefault="005B7923" w:rsidP="005B7923">
      <w:pPr>
        <w:rPr>
          <w:ins w:id="17" w:author="Awlok Josan" w:date="2018-09-28T15:46:00Z"/>
        </w:rPr>
      </w:pPr>
      <w:ins w:id="18" w:author="Awlok Josan" w:date="2018-09-28T15:46:00Z">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T2, after the measurement gaps are released by the test system. The point in time at which the RRC message to add </w:t>
        </w:r>
        <w:proofErr w:type="spellStart"/>
        <w:r>
          <w:t>PSCell</w:t>
        </w:r>
        <w:proofErr w:type="spellEnd"/>
        <w:r>
          <w:t xml:space="preserve"> (Cell2) is received at the UE antenna connector defines the start of period T3.</w:t>
        </w:r>
      </w:ins>
    </w:p>
    <w:p w:rsidR="005B7923" w:rsidRDefault="005B7923" w:rsidP="005B7923">
      <w:pPr>
        <w:rPr>
          <w:ins w:id="19" w:author="Awlok Josan" w:date="2018-09-28T15:46:00Z"/>
        </w:rPr>
      </w:pPr>
      <w:ins w:id="20" w:author="Awlok Josan" w:date="2018-09-28T15:46:00Z">
        <w:r>
          <w:t xml:space="preserve">The test system shall observe the periodic reporting of CSI for </w:t>
        </w:r>
        <w:proofErr w:type="spellStart"/>
        <w:r>
          <w:t>PSCell</w:t>
        </w:r>
        <w:proofErr w:type="spellEnd"/>
        <w:r>
          <w:t xml:space="preserve"> during T4. The point in time at which the UE has sent PRACH to the </w:t>
        </w:r>
        <w:proofErr w:type="spellStart"/>
        <w:r>
          <w:t>PSCell</w:t>
        </w:r>
        <w:proofErr w:type="spellEnd"/>
        <w:r>
          <w:t xml:space="preserve"> (Cell 2) defines the start of period T4.</w:t>
        </w:r>
      </w:ins>
    </w:p>
    <w:p w:rsidR="005B7923" w:rsidRDefault="005B7923" w:rsidP="005B7923">
      <w:pPr>
        <w:rPr>
          <w:ins w:id="21" w:author="Awlok Josan" w:date="2018-09-28T15:46:00Z"/>
        </w:rPr>
      </w:pPr>
      <w:ins w:id="22" w:author="Awlok Josan" w:date="2018-09-28T15:46:00Z">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T4,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T5.</w:t>
        </w:r>
      </w:ins>
    </w:p>
    <w:p w:rsidR="005B7923" w:rsidRPr="004E47C2" w:rsidRDefault="005B7923" w:rsidP="005B7923">
      <w:pPr>
        <w:pStyle w:val="Caption"/>
        <w:keepNext/>
        <w:jc w:val="center"/>
        <w:rPr>
          <w:ins w:id="23" w:author="Awlok Josan" w:date="2018-09-28T15:46:00Z"/>
          <w:b/>
          <w:i w:val="0"/>
          <w:sz w:val="22"/>
          <w:szCs w:val="22"/>
        </w:rPr>
      </w:pPr>
      <w:ins w:id="24" w:author="Awlok Josan" w:date="2018-09-28T15:46:00Z">
        <w:r w:rsidRPr="004E47C2">
          <w:rPr>
            <w:b/>
            <w:i w:val="0"/>
            <w:sz w:val="22"/>
            <w:szCs w:val="22"/>
          </w:rPr>
          <w:lastRenderedPageBreak/>
          <w:t xml:space="preserve">Table A.7.31.2.1: General Test Parameters for </w:t>
        </w:r>
        <w:proofErr w:type="spellStart"/>
        <w:r w:rsidRPr="004E47C2">
          <w:rPr>
            <w:b/>
            <w:i w:val="0"/>
            <w:sz w:val="22"/>
            <w:szCs w:val="22"/>
          </w:rPr>
          <w:t>PSCell</w:t>
        </w:r>
        <w:proofErr w:type="spellEnd"/>
        <w:r w:rsidRPr="004E47C2">
          <w:rPr>
            <w:b/>
            <w:i w:val="0"/>
            <w:sz w:val="22"/>
            <w:szCs w:val="22"/>
          </w:rP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5B7923" w:rsidRPr="00EE2A18" w:rsidTr="00BE6145">
        <w:trPr>
          <w:cantSplit/>
          <w:jc w:val="center"/>
          <w:ins w:id="25"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H"/>
              <w:rPr>
                <w:ins w:id="26" w:author="Awlok Josan" w:date="2018-09-28T15:46:00Z"/>
                <w:rFonts w:cs="Arial"/>
                <w:lang w:eastAsia="ja-JP"/>
              </w:rPr>
            </w:pPr>
            <w:ins w:id="27" w:author="Awlok Josan" w:date="2018-09-28T15:46:00Z">
              <w:r w:rsidRPr="00EE2A18">
                <w:rPr>
                  <w:rFonts w:cs="Arial"/>
                  <w:lang w:eastAsia="en-US"/>
                </w:rPr>
                <w:t>Parameter</w:t>
              </w:r>
            </w:ins>
          </w:p>
        </w:tc>
        <w:tc>
          <w:tcPr>
            <w:tcW w:w="695"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H"/>
              <w:rPr>
                <w:ins w:id="28" w:author="Awlok Josan" w:date="2018-09-28T15:46:00Z"/>
                <w:rFonts w:cs="Arial"/>
                <w:lang w:eastAsia="ja-JP"/>
              </w:rPr>
            </w:pPr>
            <w:ins w:id="29" w:author="Awlok Josan" w:date="2018-09-28T15:46:00Z">
              <w:r w:rsidRPr="00EE2A18">
                <w:rPr>
                  <w:rFonts w:cs="Arial"/>
                  <w:lang w:eastAsia="en-US"/>
                </w:rPr>
                <w:t>Unit</w:t>
              </w:r>
            </w:ins>
          </w:p>
        </w:tc>
        <w:tc>
          <w:tcPr>
            <w:tcW w:w="1273"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H"/>
              <w:rPr>
                <w:ins w:id="30" w:author="Awlok Josan" w:date="2018-09-28T15:46:00Z"/>
                <w:rFonts w:cs="Arial"/>
                <w:lang w:eastAsia="ja-JP"/>
              </w:rPr>
            </w:pPr>
            <w:ins w:id="31" w:author="Awlok Josan" w:date="2018-09-28T15:46:00Z">
              <w:r w:rsidRPr="00EE2A18">
                <w:rPr>
                  <w:rFonts w:cs="Arial"/>
                  <w:lang w:eastAsia="en-US"/>
                </w:rPr>
                <w:t>Value</w:t>
              </w:r>
            </w:ins>
          </w:p>
        </w:tc>
        <w:tc>
          <w:tcPr>
            <w:tcW w:w="4132"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H"/>
              <w:rPr>
                <w:ins w:id="32" w:author="Awlok Josan" w:date="2018-09-28T15:46:00Z"/>
                <w:rFonts w:cs="Arial"/>
                <w:lang w:eastAsia="ja-JP"/>
              </w:rPr>
            </w:pPr>
            <w:ins w:id="33" w:author="Awlok Josan" w:date="2018-09-28T15:46:00Z">
              <w:r w:rsidRPr="00EE2A18">
                <w:rPr>
                  <w:rFonts w:cs="Arial"/>
                  <w:lang w:eastAsia="en-US"/>
                </w:rPr>
                <w:t>Comment</w:t>
              </w:r>
            </w:ins>
          </w:p>
        </w:tc>
      </w:tr>
      <w:tr w:rsidR="005B7923" w:rsidRPr="00EE2A18" w:rsidTr="00BE6145">
        <w:trPr>
          <w:cantSplit/>
          <w:jc w:val="center"/>
          <w:ins w:id="34"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35" w:author="Awlok Josan" w:date="2018-09-28T15:46:00Z"/>
                <w:rFonts w:cs="Arial"/>
                <w:lang w:val="it-IT" w:eastAsia="ja-JP"/>
              </w:rPr>
            </w:pPr>
            <w:ins w:id="36" w:author="Awlok Josan" w:date="2018-09-28T15:46:00Z">
              <w:r w:rsidRPr="00EE2A18">
                <w:rPr>
                  <w:rFonts w:cs="Arial"/>
                  <w:lang w:val="it-IT" w:eastAsia="en-US"/>
                </w:rPr>
                <w:t>RF Channel Number</w:t>
              </w:r>
            </w:ins>
          </w:p>
        </w:tc>
        <w:tc>
          <w:tcPr>
            <w:tcW w:w="69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7" w:author="Awlok Josan" w:date="2018-09-28T15:46:00Z"/>
                <w:rFonts w:cs="Arial"/>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38" w:author="Awlok Josan" w:date="2018-09-28T15:46:00Z"/>
                <w:rFonts w:cs="Arial"/>
                <w:lang w:val="sv-SE" w:eastAsia="ja-JP"/>
              </w:rPr>
            </w:pPr>
            <w:ins w:id="39" w:author="Awlok Josan" w:date="2018-09-28T15:46:00Z">
              <w:r w:rsidRPr="00EE2A18">
                <w:rPr>
                  <w:rFonts w:cs="Arial"/>
                  <w:lang w:val="sv-SE" w:eastAsia="en-US"/>
                </w:rPr>
                <w:t>1, 2</w:t>
              </w:r>
            </w:ins>
          </w:p>
        </w:tc>
        <w:tc>
          <w:tcPr>
            <w:tcW w:w="4132"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40" w:author="Awlok Josan" w:date="2018-09-28T15:46:00Z"/>
                <w:rFonts w:cs="Arial"/>
                <w:lang w:eastAsia="ja-JP"/>
              </w:rPr>
            </w:pPr>
            <w:ins w:id="41" w:author="Awlok Josan" w:date="2018-09-28T15:46:00Z">
              <w:r w:rsidRPr="00EE2A18">
                <w:rPr>
                  <w:rFonts w:cs="Arial"/>
                  <w:lang w:eastAsia="en-US"/>
                </w:rPr>
                <w:t>Two radio channels are used for this test</w:t>
              </w:r>
              <w:r>
                <w:rPr>
                  <w:rFonts w:cs="Arial"/>
                  <w:lang w:eastAsia="en-US"/>
                </w:rPr>
                <w:t>. One for E-UTRA cell and second for NR Cell</w:t>
              </w:r>
            </w:ins>
          </w:p>
        </w:tc>
      </w:tr>
      <w:tr w:rsidR="005B7923" w:rsidRPr="00EE2A18" w:rsidTr="00BE6145">
        <w:trPr>
          <w:cantSplit/>
          <w:jc w:val="center"/>
          <w:ins w:id="42" w:author="Awlok Josan" w:date="2018-09-28T15:46:00Z"/>
        </w:trPr>
        <w:tc>
          <w:tcPr>
            <w:tcW w:w="1324" w:type="dxa"/>
            <w:vMerge w:val="restart"/>
            <w:tcBorders>
              <w:top w:val="single" w:sz="4" w:space="0" w:color="auto"/>
              <w:left w:val="single" w:sz="4" w:space="0" w:color="auto"/>
              <w:right w:val="single" w:sz="4" w:space="0" w:color="auto"/>
            </w:tcBorders>
          </w:tcPr>
          <w:p w:rsidR="005B7923" w:rsidRPr="00EE2A18" w:rsidRDefault="005B7923" w:rsidP="00BE6145">
            <w:pPr>
              <w:pStyle w:val="TAL"/>
              <w:rPr>
                <w:ins w:id="43" w:author="Awlok Josan" w:date="2018-09-28T15:46:00Z"/>
                <w:rFonts w:cs="Arial"/>
                <w:lang w:eastAsia="en-US"/>
              </w:rPr>
            </w:pPr>
            <w:ins w:id="44" w:author="Awlok Josan" w:date="2018-09-28T15:46:00Z">
              <w:r w:rsidRPr="00EE2A18">
                <w:rPr>
                  <w:rFonts w:cs="Arial"/>
                  <w:lang w:eastAsia="en-US"/>
                </w:rPr>
                <w:t>Initial Condition</w:t>
              </w:r>
            </w:ins>
          </w:p>
        </w:tc>
        <w:tc>
          <w:tcPr>
            <w:tcW w:w="1494"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5" w:author="Awlok Josan" w:date="2018-09-28T15:46:00Z"/>
                <w:rFonts w:cs="Arial"/>
                <w:lang w:eastAsia="en-US"/>
              </w:rPr>
            </w:pPr>
            <w:ins w:id="46" w:author="Awlok Josan" w:date="2018-09-28T15:46:00Z">
              <w:r w:rsidRPr="00EE2A18">
                <w:rPr>
                  <w:rFonts w:cs="Arial"/>
                  <w:lang w:eastAsia="en-US"/>
                </w:rPr>
                <w:t xml:space="preserve">Active </w:t>
              </w:r>
              <w:proofErr w:type="spellStart"/>
              <w:r w:rsidRPr="00EE2A18">
                <w:rPr>
                  <w:rFonts w:cs="Arial"/>
                  <w:lang w:eastAsia="en-US"/>
                </w:rPr>
                <w:t>PCell</w:t>
              </w:r>
              <w:proofErr w:type="spellEnd"/>
            </w:ins>
          </w:p>
        </w:tc>
        <w:tc>
          <w:tcPr>
            <w:tcW w:w="695" w:type="dxa"/>
            <w:vMerge w:val="restart"/>
            <w:tcBorders>
              <w:top w:val="single" w:sz="4" w:space="0" w:color="auto"/>
              <w:left w:val="single" w:sz="4" w:space="0" w:color="auto"/>
              <w:right w:val="single" w:sz="4" w:space="0" w:color="auto"/>
            </w:tcBorders>
            <w:vAlign w:val="center"/>
          </w:tcPr>
          <w:p w:rsidR="005B7923" w:rsidRPr="00EE2A18" w:rsidRDefault="005B7923" w:rsidP="00BE6145">
            <w:pPr>
              <w:pStyle w:val="TAC"/>
              <w:rPr>
                <w:ins w:id="47" w:author="Awlok Josan" w:date="2018-09-28T15:46:00Z"/>
                <w:rFonts w:cs="Arial"/>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8" w:author="Awlok Josan" w:date="2018-09-28T15:46:00Z"/>
                <w:rFonts w:cs="Arial"/>
                <w:lang w:eastAsia="en-US"/>
              </w:rPr>
            </w:pPr>
            <w:ins w:id="49" w:author="Awlok Josan" w:date="2018-09-28T15:46:00Z">
              <w:r w:rsidRPr="00EE2A18">
                <w:rPr>
                  <w:rFonts w:cs="Arial"/>
                  <w:lang w:eastAsia="en-US"/>
                </w:rPr>
                <w:t>Cell1</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0" w:author="Awlok Josan" w:date="2018-09-28T15:46:00Z"/>
                <w:rFonts w:cs="Arial"/>
                <w:lang w:eastAsia="en-US"/>
              </w:rPr>
            </w:pPr>
            <w:proofErr w:type="spellStart"/>
            <w:ins w:id="51" w:author="Awlok Josan" w:date="2018-09-28T15:46:00Z">
              <w:r w:rsidRPr="00EE2A18">
                <w:rPr>
                  <w:rFonts w:cs="Arial"/>
                  <w:lang w:eastAsia="en-US"/>
                </w:rPr>
                <w:t>PCell</w:t>
              </w:r>
              <w:proofErr w:type="spellEnd"/>
              <w:r w:rsidRPr="00EE2A18">
                <w:rPr>
                  <w:rFonts w:cs="Arial"/>
                  <w:lang w:eastAsia="en-US"/>
                </w:rPr>
                <w:t xml:space="preserve"> on RF channel number 1.</w:t>
              </w:r>
            </w:ins>
          </w:p>
        </w:tc>
      </w:tr>
      <w:tr w:rsidR="005B7923" w:rsidRPr="00EE2A18" w:rsidTr="00BE6145">
        <w:trPr>
          <w:cantSplit/>
          <w:jc w:val="center"/>
          <w:ins w:id="52" w:author="Awlok Josan" w:date="2018-09-28T15:46:00Z"/>
        </w:trPr>
        <w:tc>
          <w:tcPr>
            <w:tcW w:w="1324" w:type="dxa"/>
            <w:vMerge/>
            <w:tcBorders>
              <w:left w:val="single" w:sz="4" w:space="0" w:color="auto"/>
              <w:bottom w:val="single" w:sz="4" w:space="0" w:color="auto"/>
              <w:right w:val="single" w:sz="4" w:space="0" w:color="auto"/>
            </w:tcBorders>
          </w:tcPr>
          <w:p w:rsidR="005B7923" w:rsidRPr="00EE2A18" w:rsidRDefault="005B7923" w:rsidP="00BE6145">
            <w:pPr>
              <w:pStyle w:val="TAL"/>
              <w:rPr>
                <w:ins w:id="53" w:author="Awlok Josan" w:date="2018-09-28T15:46:00Z"/>
                <w:rFonts w:cs="Arial"/>
                <w:lang w:eastAsia="en-US"/>
              </w:rPr>
            </w:pPr>
          </w:p>
        </w:tc>
        <w:tc>
          <w:tcPr>
            <w:tcW w:w="1494"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4" w:author="Awlok Josan" w:date="2018-09-28T15:46:00Z"/>
                <w:rFonts w:cs="Arial"/>
                <w:lang w:eastAsia="en-US"/>
              </w:rPr>
            </w:pPr>
            <w:ins w:id="55" w:author="Awlok Josan" w:date="2018-09-28T15:46:00Z">
              <w:r w:rsidRPr="00EE2A18">
                <w:rPr>
                  <w:rFonts w:cs="Arial"/>
                  <w:lang w:eastAsia="en-US"/>
                </w:rPr>
                <w:t>Neighbour cell</w:t>
              </w:r>
            </w:ins>
          </w:p>
        </w:tc>
        <w:tc>
          <w:tcPr>
            <w:tcW w:w="695" w:type="dxa"/>
            <w:vMerge/>
            <w:tcBorders>
              <w:left w:val="single" w:sz="4" w:space="0" w:color="auto"/>
              <w:right w:val="single" w:sz="4" w:space="0" w:color="auto"/>
            </w:tcBorders>
            <w:vAlign w:val="center"/>
          </w:tcPr>
          <w:p w:rsidR="005B7923" w:rsidRPr="00EE2A18" w:rsidRDefault="005B7923" w:rsidP="00BE6145">
            <w:pPr>
              <w:pStyle w:val="TAC"/>
              <w:rPr>
                <w:ins w:id="56" w:author="Awlok Josan" w:date="2018-09-28T15:46:00Z"/>
                <w:rFonts w:cs="Arial"/>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7" w:author="Awlok Josan" w:date="2018-09-28T15:46:00Z"/>
                <w:rFonts w:cs="Arial"/>
                <w:lang w:eastAsia="en-US"/>
              </w:rPr>
            </w:pPr>
            <w:ins w:id="58" w:author="Awlok Josan" w:date="2018-09-28T15:46:00Z">
              <w:r w:rsidRPr="00EE2A18">
                <w:rPr>
                  <w:rFonts w:cs="Arial"/>
                  <w:lang w:eastAsia="en-US"/>
                </w:rPr>
                <w:t>Cell2</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9" w:author="Awlok Josan" w:date="2018-09-28T15:46:00Z"/>
                <w:rFonts w:cs="Arial"/>
                <w:lang w:eastAsia="en-US"/>
              </w:rPr>
            </w:pPr>
            <w:ins w:id="60" w:author="Awlok Josan" w:date="2018-09-28T15:46:00Z">
              <w:r w:rsidRPr="00EE2A18">
                <w:rPr>
                  <w:rFonts w:cs="Arial"/>
                  <w:lang w:eastAsia="en-US"/>
                </w:rPr>
                <w:t>Neighbour cell on RF channel number 2.</w:t>
              </w:r>
            </w:ins>
          </w:p>
        </w:tc>
      </w:tr>
      <w:tr w:rsidR="005B7923" w:rsidRPr="00EE2A18" w:rsidTr="00BE6145">
        <w:trPr>
          <w:cantSplit/>
          <w:jc w:val="center"/>
          <w:ins w:id="61" w:author="Awlok Josan" w:date="2018-09-28T15:46:00Z"/>
        </w:trPr>
        <w:tc>
          <w:tcPr>
            <w:tcW w:w="1324" w:type="dxa"/>
            <w:vMerge w:val="restart"/>
            <w:tcBorders>
              <w:top w:val="single" w:sz="4" w:space="0" w:color="auto"/>
              <w:left w:val="single" w:sz="4" w:space="0" w:color="auto"/>
              <w:right w:val="single" w:sz="4" w:space="0" w:color="auto"/>
            </w:tcBorders>
          </w:tcPr>
          <w:p w:rsidR="005B7923" w:rsidRPr="00EE2A18" w:rsidRDefault="005B7923" w:rsidP="00BE6145">
            <w:pPr>
              <w:pStyle w:val="TAL"/>
              <w:rPr>
                <w:ins w:id="62" w:author="Awlok Josan" w:date="2018-09-28T15:46:00Z"/>
                <w:rFonts w:cs="Arial"/>
                <w:lang w:eastAsia="en-US"/>
              </w:rPr>
            </w:pPr>
            <w:ins w:id="63" w:author="Awlok Josan" w:date="2018-09-28T15:46:00Z">
              <w:r w:rsidRPr="00EE2A18">
                <w:rPr>
                  <w:rFonts w:cs="Arial"/>
                  <w:lang w:eastAsia="en-US"/>
                </w:rPr>
                <w:t xml:space="preserve">Final Condition </w:t>
              </w:r>
            </w:ins>
          </w:p>
        </w:tc>
        <w:tc>
          <w:tcPr>
            <w:tcW w:w="1494"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64" w:author="Awlok Josan" w:date="2018-09-28T15:46:00Z"/>
                <w:rFonts w:cs="Arial"/>
                <w:lang w:eastAsia="en-US"/>
              </w:rPr>
            </w:pPr>
            <w:ins w:id="65" w:author="Awlok Josan" w:date="2018-09-28T15:46:00Z">
              <w:r w:rsidRPr="00EE2A18">
                <w:rPr>
                  <w:rFonts w:cs="Arial"/>
                  <w:lang w:eastAsia="en-US"/>
                </w:rPr>
                <w:t xml:space="preserve">Active </w:t>
              </w:r>
              <w:proofErr w:type="spellStart"/>
              <w:r w:rsidRPr="00EE2A18">
                <w:rPr>
                  <w:rFonts w:cs="Arial"/>
                  <w:lang w:eastAsia="en-US"/>
                </w:rPr>
                <w:t>PCell</w:t>
              </w:r>
              <w:proofErr w:type="spellEnd"/>
            </w:ins>
          </w:p>
        </w:tc>
        <w:tc>
          <w:tcPr>
            <w:tcW w:w="695" w:type="dxa"/>
            <w:vMerge/>
            <w:tcBorders>
              <w:left w:val="single" w:sz="4" w:space="0" w:color="auto"/>
              <w:right w:val="single" w:sz="4" w:space="0" w:color="auto"/>
            </w:tcBorders>
            <w:vAlign w:val="center"/>
          </w:tcPr>
          <w:p w:rsidR="005B7923" w:rsidRPr="00EE2A18" w:rsidRDefault="005B7923" w:rsidP="00BE6145">
            <w:pPr>
              <w:pStyle w:val="TAC"/>
              <w:rPr>
                <w:ins w:id="66" w:author="Awlok Josan" w:date="2018-09-28T15:46:00Z"/>
                <w:rFonts w:cs="Arial"/>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67" w:author="Awlok Josan" w:date="2018-09-28T15:46:00Z"/>
                <w:rFonts w:cs="Arial"/>
                <w:lang w:eastAsia="en-US"/>
              </w:rPr>
            </w:pPr>
            <w:ins w:id="68" w:author="Awlok Josan" w:date="2018-09-28T15:46:00Z">
              <w:r w:rsidRPr="00EE2A18">
                <w:rPr>
                  <w:rFonts w:cs="Arial"/>
                  <w:lang w:eastAsia="en-US"/>
                </w:rPr>
                <w:t>Cell1</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69" w:author="Awlok Josan" w:date="2018-09-28T15:46:00Z"/>
                <w:rFonts w:cs="Arial"/>
                <w:lang w:eastAsia="en-US"/>
              </w:rPr>
            </w:pPr>
            <w:proofErr w:type="spellStart"/>
            <w:ins w:id="70" w:author="Awlok Josan" w:date="2018-09-28T15:46:00Z">
              <w:r w:rsidRPr="00EE2A18">
                <w:rPr>
                  <w:rFonts w:cs="Arial"/>
                  <w:lang w:eastAsia="en-US"/>
                </w:rPr>
                <w:t>PCell</w:t>
              </w:r>
              <w:proofErr w:type="spellEnd"/>
              <w:r w:rsidRPr="00EE2A18">
                <w:rPr>
                  <w:rFonts w:cs="Arial"/>
                  <w:lang w:eastAsia="en-US"/>
                </w:rPr>
                <w:t xml:space="preserve"> on RF channel number 1.</w:t>
              </w:r>
            </w:ins>
          </w:p>
        </w:tc>
      </w:tr>
      <w:tr w:rsidR="005B7923" w:rsidRPr="00EE2A18" w:rsidTr="00BE6145">
        <w:trPr>
          <w:cantSplit/>
          <w:jc w:val="center"/>
          <w:ins w:id="71" w:author="Awlok Josan" w:date="2018-09-28T15:46:00Z"/>
        </w:trPr>
        <w:tc>
          <w:tcPr>
            <w:tcW w:w="1324" w:type="dxa"/>
            <w:vMerge/>
            <w:tcBorders>
              <w:left w:val="single" w:sz="4" w:space="0" w:color="auto"/>
              <w:bottom w:val="single" w:sz="4" w:space="0" w:color="auto"/>
              <w:right w:val="single" w:sz="4" w:space="0" w:color="auto"/>
            </w:tcBorders>
          </w:tcPr>
          <w:p w:rsidR="005B7923" w:rsidRPr="00EE2A18" w:rsidRDefault="005B7923" w:rsidP="00BE6145">
            <w:pPr>
              <w:pStyle w:val="TAL"/>
              <w:rPr>
                <w:ins w:id="72" w:author="Awlok Josan" w:date="2018-09-28T15:46:00Z"/>
                <w:rFonts w:cs="Arial"/>
                <w:lang w:eastAsia="en-US"/>
              </w:rPr>
            </w:pPr>
          </w:p>
        </w:tc>
        <w:tc>
          <w:tcPr>
            <w:tcW w:w="1494"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73" w:author="Awlok Josan" w:date="2018-09-28T15:46:00Z"/>
                <w:rFonts w:cs="Arial"/>
                <w:lang w:eastAsia="en-US"/>
              </w:rPr>
            </w:pPr>
            <w:proofErr w:type="spellStart"/>
            <w:ins w:id="74" w:author="Awlok Josan" w:date="2018-09-28T15:46:00Z">
              <w:r w:rsidRPr="00EE2A18">
                <w:rPr>
                  <w:rFonts w:cs="Arial"/>
                  <w:lang w:eastAsia="en-US"/>
                </w:rPr>
                <w:t>PSCell</w:t>
              </w:r>
              <w:proofErr w:type="spellEnd"/>
            </w:ins>
          </w:p>
        </w:tc>
        <w:tc>
          <w:tcPr>
            <w:tcW w:w="695" w:type="dxa"/>
            <w:vMerge/>
            <w:tcBorders>
              <w:left w:val="single" w:sz="4" w:space="0" w:color="auto"/>
              <w:bottom w:val="single" w:sz="4" w:space="0" w:color="auto"/>
              <w:right w:val="single" w:sz="4" w:space="0" w:color="auto"/>
            </w:tcBorders>
            <w:vAlign w:val="center"/>
          </w:tcPr>
          <w:p w:rsidR="005B7923" w:rsidRPr="00EE2A18" w:rsidRDefault="005B7923" w:rsidP="00BE6145">
            <w:pPr>
              <w:pStyle w:val="TAC"/>
              <w:rPr>
                <w:ins w:id="75" w:author="Awlok Josan" w:date="2018-09-28T15:46:00Z"/>
                <w:rFonts w:cs="Arial"/>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76" w:author="Awlok Josan" w:date="2018-09-28T15:46:00Z"/>
                <w:rFonts w:cs="Arial"/>
                <w:lang w:eastAsia="en-US"/>
              </w:rPr>
            </w:pPr>
            <w:ins w:id="77" w:author="Awlok Josan" w:date="2018-09-28T15:46:00Z">
              <w:r w:rsidRPr="00EE2A18">
                <w:rPr>
                  <w:rFonts w:cs="Arial"/>
                  <w:lang w:eastAsia="en-US"/>
                </w:rPr>
                <w:t>Cell2</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78" w:author="Awlok Josan" w:date="2018-09-28T15:46:00Z"/>
                <w:rFonts w:cs="Arial"/>
                <w:lang w:eastAsia="en-US"/>
              </w:rPr>
            </w:pPr>
            <w:proofErr w:type="spellStart"/>
            <w:ins w:id="79" w:author="Awlok Josan" w:date="2018-09-28T15:46:00Z">
              <w:r w:rsidRPr="00EE2A18">
                <w:rPr>
                  <w:rFonts w:cs="Arial"/>
                  <w:lang w:eastAsia="en-US"/>
                </w:rPr>
                <w:t>PSCell</w:t>
              </w:r>
              <w:proofErr w:type="spellEnd"/>
              <w:r w:rsidRPr="00EE2A18">
                <w:rPr>
                  <w:rFonts w:cs="Arial"/>
                  <w:lang w:eastAsia="en-US"/>
                </w:rPr>
                <w:t xml:space="preserve"> on RF channel number 2.</w:t>
              </w:r>
            </w:ins>
          </w:p>
        </w:tc>
      </w:tr>
      <w:tr w:rsidR="005B7923" w:rsidRPr="00EE2A18" w:rsidTr="00BE6145">
        <w:trPr>
          <w:cantSplit/>
          <w:jc w:val="center"/>
          <w:ins w:id="80" w:author="Awlok Josan" w:date="2018-09-28T15:46:00Z"/>
        </w:trPr>
        <w:tc>
          <w:tcPr>
            <w:tcW w:w="1324" w:type="dxa"/>
            <w:vMerge w:val="restart"/>
            <w:tcBorders>
              <w:top w:val="single" w:sz="4" w:space="0" w:color="auto"/>
              <w:left w:val="single" w:sz="4" w:space="0" w:color="auto"/>
              <w:right w:val="single" w:sz="4" w:space="0" w:color="auto"/>
            </w:tcBorders>
          </w:tcPr>
          <w:p w:rsidR="005B7923" w:rsidRPr="00EE2A18" w:rsidRDefault="005B7923" w:rsidP="00BE6145">
            <w:pPr>
              <w:pStyle w:val="TAL"/>
              <w:rPr>
                <w:ins w:id="81" w:author="Awlok Josan" w:date="2018-09-28T15:46:00Z"/>
                <w:rFonts w:cs="Arial"/>
                <w:lang w:eastAsia="en-US"/>
              </w:rPr>
            </w:pPr>
            <w:ins w:id="82" w:author="Awlok Josan" w:date="2018-09-28T15:46:00Z">
              <w:r w:rsidRPr="00EE2A18">
                <w:rPr>
                  <w:rFonts w:cs="Arial"/>
                  <w:lang w:eastAsia="en-US"/>
                </w:rPr>
                <w:t>A4</w:t>
              </w:r>
            </w:ins>
          </w:p>
        </w:tc>
        <w:tc>
          <w:tcPr>
            <w:tcW w:w="1494"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83" w:author="Awlok Josan" w:date="2018-09-28T15:46:00Z"/>
                <w:rFonts w:eastAsia="SimSun" w:cs="Arial"/>
                <w:bCs/>
                <w:lang w:eastAsia="zh-CN"/>
              </w:rPr>
            </w:pPr>
            <w:ins w:id="84" w:author="Awlok Josan" w:date="2018-09-28T15:46:00Z">
              <w:r w:rsidRPr="00EE2A18">
                <w:rPr>
                  <w:rFonts w:eastAsia="SimSun" w:cs="Arial"/>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85" w:author="Awlok Josan" w:date="2018-09-28T15:46:00Z"/>
                <w:rFonts w:eastAsia="SimSun" w:cs="Arial"/>
                <w:bCs/>
                <w:lang w:eastAsia="zh-CN"/>
              </w:rPr>
            </w:pPr>
            <w:ins w:id="86" w:author="Awlok Josan" w:date="2018-09-28T15:46:00Z">
              <w:r w:rsidRPr="00EE2A18">
                <w:rPr>
                  <w:rFonts w:eastAsia="SimSun" w:cs="Arial"/>
                  <w:lang w:eastAsia="zh-CN"/>
                </w:rPr>
                <w:t>dB</w:t>
              </w:r>
            </w:ins>
          </w:p>
        </w:tc>
        <w:tc>
          <w:tcPr>
            <w:tcW w:w="1273"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87" w:author="Awlok Josan" w:date="2018-09-28T15:46:00Z"/>
                <w:rFonts w:eastAsia="SimSun" w:cs="Arial"/>
                <w:bCs/>
                <w:lang w:eastAsia="zh-CN"/>
              </w:rPr>
            </w:pPr>
            <w:ins w:id="88" w:author="Awlok Josan" w:date="2018-09-28T15:46:00Z">
              <w:r w:rsidRPr="00EE2A18">
                <w:rPr>
                  <w:rFonts w:eastAsia="SimSun" w:cs="Arial"/>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89" w:author="Awlok Josan" w:date="2018-09-28T15:46:00Z"/>
                <w:rFonts w:eastAsia="SimSun" w:cs="Arial"/>
                <w:bCs/>
                <w:lang w:eastAsia="zh-CN"/>
              </w:rPr>
            </w:pPr>
            <w:ins w:id="90" w:author="Awlok Josan" w:date="2018-09-28T15:46:00Z">
              <w:r w:rsidRPr="00EE2A18">
                <w:rPr>
                  <w:rFonts w:eastAsia="SimSun" w:cs="Arial"/>
                  <w:bCs/>
                  <w:lang w:eastAsia="zh-CN"/>
                </w:rPr>
                <w:t>Hysteresis for evaluation of event A4.</w:t>
              </w:r>
            </w:ins>
          </w:p>
        </w:tc>
      </w:tr>
      <w:tr w:rsidR="005B7923" w:rsidRPr="00EE2A18" w:rsidTr="00BE6145">
        <w:trPr>
          <w:cantSplit/>
          <w:jc w:val="center"/>
          <w:ins w:id="91" w:author="Awlok Josan" w:date="2018-09-28T15:46:00Z"/>
        </w:trPr>
        <w:tc>
          <w:tcPr>
            <w:tcW w:w="1324" w:type="dxa"/>
            <w:vMerge/>
            <w:tcBorders>
              <w:left w:val="single" w:sz="4" w:space="0" w:color="auto"/>
              <w:right w:val="single" w:sz="4" w:space="0" w:color="auto"/>
            </w:tcBorders>
          </w:tcPr>
          <w:p w:rsidR="005B7923" w:rsidRPr="00EE2A18" w:rsidRDefault="005B7923" w:rsidP="00BE6145">
            <w:pPr>
              <w:pStyle w:val="TAL"/>
              <w:rPr>
                <w:ins w:id="92" w:author="Awlok Josan" w:date="2018-09-28T15:46:00Z"/>
                <w:rFonts w:cs="Arial"/>
                <w:lang w:eastAsia="en-US"/>
              </w:rPr>
            </w:pPr>
          </w:p>
        </w:tc>
        <w:tc>
          <w:tcPr>
            <w:tcW w:w="1494"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93" w:author="Awlok Josan" w:date="2018-09-28T15:46:00Z"/>
                <w:rFonts w:eastAsia="SimSun" w:cs="Arial"/>
                <w:bCs/>
                <w:lang w:eastAsia="zh-CN"/>
              </w:rPr>
            </w:pPr>
            <w:ins w:id="94" w:author="Awlok Josan" w:date="2018-09-28T15:46:00Z">
              <w:r w:rsidRPr="00EE2A18">
                <w:rPr>
                  <w:rFonts w:eastAsia="SimSun" w:cs="Arial"/>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95" w:author="Awlok Josan" w:date="2018-09-28T15:46:00Z"/>
                <w:rFonts w:eastAsia="SimSun" w:cs="Arial"/>
                <w:lang w:eastAsia="zh-CN"/>
              </w:rPr>
            </w:pPr>
            <w:ins w:id="96" w:author="Awlok Josan" w:date="2018-09-28T15:46:00Z">
              <w:r w:rsidRPr="00EE2A18">
                <w:rPr>
                  <w:rFonts w:eastAsia="SimSun" w:cs="Arial"/>
                  <w:lang w:eastAsia="zh-CN"/>
                </w:rPr>
                <w:t>dBm</w:t>
              </w:r>
            </w:ins>
          </w:p>
        </w:tc>
        <w:tc>
          <w:tcPr>
            <w:tcW w:w="1273"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97" w:author="Awlok Josan" w:date="2018-09-28T15:46:00Z"/>
                <w:rFonts w:eastAsia="SimSun" w:cs="Arial"/>
                <w:lang w:eastAsia="zh-CN"/>
              </w:rPr>
            </w:pPr>
            <w:ins w:id="98" w:author="Awlok Josan" w:date="2018-09-28T15:46:00Z">
              <w:r w:rsidRPr="00EE2A18">
                <w:rPr>
                  <w:rFonts w:eastAsia="SimSun" w:cs="Arial"/>
                  <w:lang w:eastAsia="zh-CN"/>
                </w:rPr>
                <w:t>-93</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99" w:author="Awlok Josan" w:date="2018-09-28T15:46:00Z"/>
                <w:rFonts w:eastAsia="SimSun" w:cs="Arial"/>
                <w:bCs/>
                <w:lang w:eastAsia="zh-CN"/>
              </w:rPr>
            </w:pPr>
            <w:ins w:id="100" w:author="Awlok Josan" w:date="2018-09-28T15:46:00Z">
              <w:r w:rsidRPr="00EE2A18">
                <w:rPr>
                  <w:rFonts w:eastAsia="SimSun" w:cs="Arial"/>
                  <w:lang w:eastAsia="zh-CN"/>
                </w:rPr>
                <w:t xml:space="preserve">Actual RSRP threshold for event A4. Needs to take absolute accuracy tolerance in section 9.1.11.1 into account plus margin.  </w:t>
              </w:r>
            </w:ins>
          </w:p>
        </w:tc>
      </w:tr>
      <w:tr w:rsidR="005B7923" w:rsidRPr="00EE2A18" w:rsidTr="00BE6145">
        <w:trPr>
          <w:cantSplit/>
          <w:jc w:val="center"/>
          <w:ins w:id="101" w:author="Awlok Josan" w:date="2018-09-28T15:46:00Z"/>
        </w:trPr>
        <w:tc>
          <w:tcPr>
            <w:tcW w:w="1324" w:type="dxa"/>
            <w:vMerge/>
            <w:tcBorders>
              <w:left w:val="single" w:sz="4" w:space="0" w:color="auto"/>
              <w:bottom w:val="single" w:sz="4" w:space="0" w:color="auto"/>
              <w:right w:val="single" w:sz="4" w:space="0" w:color="auto"/>
            </w:tcBorders>
          </w:tcPr>
          <w:p w:rsidR="005B7923" w:rsidRPr="00EE2A18" w:rsidRDefault="005B7923" w:rsidP="00BE6145">
            <w:pPr>
              <w:pStyle w:val="TAL"/>
              <w:rPr>
                <w:ins w:id="102" w:author="Awlok Josan" w:date="2018-09-28T15:46:00Z"/>
                <w:rFonts w:cs="Arial"/>
                <w:lang w:eastAsia="en-US"/>
              </w:rPr>
            </w:pPr>
          </w:p>
        </w:tc>
        <w:tc>
          <w:tcPr>
            <w:tcW w:w="1494"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03" w:author="Awlok Josan" w:date="2018-09-28T15:46:00Z"/>
                <w:rFonts w:cs="Arial"/>
                <w:bCs/>
                <w:lang w:eastAsia="ja-JP"/>
              </w:rPr>
            </w:pPr>
            <w:ins w:id="104" w:author="Awlok Josan" w:date="2018-09-28T15:46:00Z">
              <w:r w:rsidRPr="00EE2A18">
                <w:rPr>
                  <w:rFonts w:cs="Arial" w:hint="eastAsia"/>
                  <w:lang w:eastAsia="ja-JP"/>
                </w:rPr>
                <w:t xml:space="preserve">Time </w:t>
              </w:r>
              <w:r w:rsidRPr="00EE2A18">
                <w:rPr>
                  <w:rFonts w:cs="Arial"/>
                  <w:lang w:eastAsia="ja-JP"/>
                </w:rPr>
                <w:t>to</w:t>
              </w:r>
              <w:r w:rsidRPr="00EE2A18">
                <w:rPr>
                  <w:rFonts w:cs="Arial" w:hint="eastAsia"/>
                  <w:lang w:eastAsia="ja-JP"/>
                </w:rPr>
                <w:t xml:space="preserve"> Trigger</w:t>
              </w:r>
            </w:ins>
          </w:p>
        </w:tc>
        <w:tc>
          <w:tcPr>
            <w:tcW w:w="69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105" w:author="Awlok Josan" w:date="2018-09-28T15:46:00Z"/>
                <w:rFonts w:cs="Arial"/>
                <w:bCs/>
                <w:lang w:eastAsia="ja-JP"/>
              </w:rPr>
            </w:pPr>
            <w:ins w:id="106" w:author="Awlok Josan" w:date="2018-09-28T15:46:00Z">
              <w:r w:rsidRPr="00EE2A18">
                <w:rPr>
                  <w:rFonts w:cs="Arial" w:hint="eastAsia"/>
                  <w:lang w:eastAsia="ja-JP"/>
                </w:rPr>
                <w:t>s</w:t>
              </w:r>
            </w:ins>
          </w:p>
        </w:tc>
        <w:tc>
          <w:tcPr>
            <w:tcW w:w="1273"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107" w:author="Awlok Josan" w:date="2018-09-28T15:46:00Z"/>
                <w:rFonts w:eastAsia="SimSun" w:cs="Arial"/>
                <w:bCs/>
                <w:lang w:eastAsia="zh-CN"/>
              </w:rPr>
            </w:pPr>
            <w:ins w:id="108" w:author="Awlok Josan" w:date="2018-09-28T15:46:00Z">
              <w:r w:rsidRPr="00EE2A18">
                <w:rPr>
                  <w:rFonts w:eastAsia="SimSun" w:cs="Arial"/>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09" w:author="Awlok Josan" w:date="2018-09-28T15:46:00Z"/>
                <w:rFonts w:eastAsia="SimSun" w:cs="Arial"/>
                <w:bCs/>
                <w:lang w:eastAsia="zh-CN"/>
              </w:rPr>
            </w:pPr>
          </w:p>
        </w:tc>
      </w:tr>
      <w:tr w:rsidR="005B7923" w:rsidRPr="00EE2A18" w:rsidTr="00BE6145">
        <w:trPr>
          <w:cantSplit/>
          <w:jc w:val="center"/>
          <w:ins w:id="110"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11" w:author="Awlok Josan" w:date="2018-09-28T15:46:00Z"/>
                <w:rFonts w:cs="Arial"/>
                <w:lang w:eastAsia="ja-JP"/>
              </w:rPr>
            </w:pPr>
            <w:ins w:id="112" w:author="Awlok Josan" w:date="2018-09-28T15:46:00Z">
              <w:r w:rsidRPr="00EE2A18">
                <w:rPr>
                  <w:rFonts w:cs="Arial"/>
                  <w:lang w:eastAsia="en-US"/>
                </w:rPr>
                <w:t>DRX</w:t>
              </w:r>
            </w:ins>
          </w:p>
        </w:tc>
        <w:tc>
          <w:tcPr>
            <w:tcW w:w="69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113" w:author="Awlok Josan" w:date="2018-09-28T15:46:00Z"/>
                <w:rFonts w:cs="Arial"/>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14" w:author="Awlok Josan" w:date="2018-09-28T15:46:00Z"/>
                <w:rFonts w:cs="Arial"/>
                <w:lang w:eastAsia="ja-JP"/>
              </w:rPr>
            </w:pPr>
            <w:ins w:id="115" w:author="Awlok Josan" w:date="2018-09-28T15:46:00Z">
              <w:r w:rsidRPr="00EE2A18">
                <w:rPr>
                  <w:rFonts w:cs="Arial"/>
                  <w:lang w:eastAsia="en-US"/>
                </w:rPr>
                <w:t>OFF</w:t>
              </w:r>
            </w:ins>
          </w:p>
        </w:tc>
        <w:tc>
          <w:tcPr>
            <w:tcW w:w="4132"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16" w:author="Awlok Josan" w:date="2018-09-28T15:46:00Z"/>
                <w:rFonts w:cs="Arial"/>
                <w:lang w:eastAsia="ja-JP"/>
              </w:rPr>
            </w:pPr>
            <w:ins w:id="117" w:author="Awlok Josan" w:date="2018-09-28T15:46:00Z">
              <w:r w:rsidRPr="00EE2A18">
                <w:rPr>
                  <w:rFonts w:cs="Arial"/>
                  <w:lang w:eastAsia="en-US"/>
                </w:rPr>
                <w:t>Continuous monitoring of primary cell</w:t>
              </w:r>
            </w:ins>
          </w:p>
        </w:tc>
      </w:tr>
      <w:tr w:rsidR="005B7923" w:rsidRPr="00EE2A18" w:rsidTr="00BE6145">
        <w:trPr>
          <w:cantSplit/>
          <w:jc w:val="center"/>
          <w:ins w:id="118"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19" w:author="Awlok Josan" w:date="2018-09-28T15:46:00Z"/>
                <w:rFonts w:eastAsia="SimSun" w:cs="Arial"/>
                <w:lang w:eastAsia="en-US"/>
              </w:rPr>
            </w:pPr>
            <w:ins w:id="120" w:author="Awlok Josan" w:date="2018-09-28T15:46:00Z">
              <w:r w:rsidRPr="00EE2A18">
                <w:rPr>
                  <w:rFonts w:eastAsia="SimSun" w:cs="Arial"/>
                  <w:lang w:eastAsia="en-US"/>
                </w:rPr>
                <w:t>Measurement gap pattern Id</w:t>
              </w:r>
            </w:ins>
          </w:p>
        </w:tc>
        <w:tc>
          <w:tcPr>
            <w:tcW w:w="69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121" w:author="Awlok Josan" w:date="2018-09-28T15:46:00Z"/>
                <w:rFonts w:eastAsia="SimSun" w:cs="Arial"/>
                <w:lang w:eastAsia="en-US"/>
              </w:rPr>
            </w:pPr>
          </w:p>
        </w:tc>
        <w:tc>
          <w:tcPr>
            <w:tcW w:w="1273"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122" w:author="Awlok Josan" w:date="2018-09-28T15:46:00Z"/>
                <w:rFonts w:eastAsia="SimSun" w:cs="Arial"/>
                <w:lang w:eastAsia="en-US"/>
              </w:rPr>
            </w:pPr>
            <w:ins w:id="123" w:author="Awlok Josan" w:date="2018-09-28T15:46:00Z">
              <w:r>
                <w:rPr>
                  <w:rFonts w:eastAsia="SimSun" w:cs="Arial"/>
                  <w:lang w:eastAsia="en-US"/>
                </w:rPr>
                <w:t>0</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24" w:author="Awlok Josan" w:date="2018-09-28T15:46:00Z"/>
                <w:rFonts w:eastAsia="SimSun" w:cs="Arial"/>
                <w:lang w:eastAsia="en-US"/>
              </w:rPr>
            </w:pPr>
            <w:ins w:id="125" w:author="Awlok Josan" w:date="2018-09-28T15:46:00Z">
              <w:r w:rsidRPr="00EE2A18">
                <w:rPr>
                  <w:rFonts w:eastAsia="SimSun" w:cs="Arial"/>
                  <w:lang w:eastAsia="en-US"/>
                </w:rPr>
                <w:t>Gaps are configured before T2 and released before T3.</w:t>
              </w:r>
            </w:ins>
          </w:p>
        </w:tc>
      </w:tr>
      <w:tr w:rsidR="005B7923" w:rsidRPr="00EE2A18" w:rsidTr="00BE6145">
        <w:trPr>
          <w:cantSplit/>
          <w:jc w:val="center"/>
          <w:ins w:id="126"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27" w:author="Awlok Josan" w:date="2018-09-28T15:46:00Z"/>
                <w:rFonts w:eastAsia="SimSun" w:cs="Arial"/>
                <w:lang w:eastAsia="en-US"/>
              </w:rPr>
            </w:pPr>
            <w:ins w:id="128" w:author="Awlok Josan" w:date="2018-09-28T15:46:00Z">
              <w:r w:rsidRPr="00EE2A18">
                <w:rPr>
                  <w:rFonts w:eastAsia="SimSun" w:cs="Arial"/>
                  <w:lang w:eastAsia="en-US"/>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129" w:author="Awlok Josan" w:date="2018-09-28T15:46:00Z"/>
                <w:rFonts w:eastAsia="SimSun" w:cs="Arial"/>
                <w:lang w:eastAsia="en-US"/>
              </w:rPr>
            </w:pPr>
          </w:p>
        </w:tc>
        <w:tc>
          <w:tcPr>
            <w:tcW w:w="1273"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130" w:author="Awlok Josan" w:date="2018-09-28T15:46:00Z"/>
                <w:rFonts w:eastAsia="SimSun" w:cs="Arial"/>
                <w:lang w:eastAsia="en-US"/>
              </w:rPr>
            </w:pPr>
            <w:ins w:id="131" w:author="Awlok Josan" w:date="2018-09-28T15:46:00Z">
              <w:r>
                <w:rPr>
                  <w:rFonts w:eastAsia="SimSun" w:cs="Arial"/>
                  <w:lang w:eastAsia="en-US"/>
                </w:rPr>
                <w:t>TBD</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32" w:author="Awlok Josan" w:date="2018-09-28T15:46:00Z"/>
                <w:rFonts w:eastAsia="SimSun" w:cs="Arial"/>
                <w:lang w:eastAsia="en-US"/>
              </w:rPr>
            </w:pPr>
            <w:ins w:id="133" w:author="Awlok Josan" w:date="2018-09-28T15:46:00Z">
              <w:r w:rsidRPr="00EE2A18">
                <w:rPr>
                  <w:rFonts w:eastAsia="SimSun" w:cs="Arial"/>
                  <w:lang w:eastAsia="en-US"/>
                </w:rPr>
                <w:t>As specified in table 5.7.1-3 in TS 36.211</w:t>
              </w:r>
            </w:ins>
          </w:p>
        </w:tc>
      </w:tr>
      <w:tr w:rsidR="005B7923" w:rsidRPr="00EE2A18" w:rsidTr="00BE6145">
        <w:trPr>
          <w:cantSplit/>
          <w:jc w:val="center"/>
          <w:ins w:id="134"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35" w:author="Awlok Josan" w:date="2018-09-28T15:46:00Z"/>
                <w:rFonts w:eastAsia="SimSun" w:cs="Arial"/>
                <w:lang w:eastAsia="en-US"/>
              </w:rPr>
            </w:pPr>
            <w:ins w:id="136" w:author="Awlok Josan" w:date="2018-09-28T15:46:00Z">
              <w:r w:rsidRPr="00EE2A18">
                <w:rPr>
                  <w:rFonts w:eastAsia="SimSun" w:cs="Arial"/>
                  <w:lang w:eastAsia="en-US"/>
                </w:rPr>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137" w:author="Awlok Josan" w:date="2018-09-28T15:46:00Z"/>
                <w:rFonts w:eastAsia="SimSun" w:cs="Arial"/>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138" w:author="Awlok Josan" w:date="2018-09-28T15:46:00Z"/>
                <w:rFonts w:eastAsia="SimSun" w:cs="Arial"/>
                <w:lang w:eastAsia="en-US"/>
              </w:rPr>
            </w:pPr>
            <w:ins w:id="139" w:author="Awlok Josan" w:date="2018-09-28T15:46:00Z">
              <w:r>
                <w:rPr>
                  <w:rFonts w:eastAsia="SimSun" w:cs="Arial"/>
                  <w:lang w:eastAsia="en-US"/>
                </w:rPr>
                <w:t>TBD</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40" w:author="Awlok Josan" w:date="2018-09-28T15:46:00Z"/>
                <w:rFonts w:eastAsia="SimSun" w:cs="Arial"/>
                <w:lang w:eastAsia="en-US"/>
              </w:rPr>
            </w:pPr>
            <w:ins w:id="141" w:author="Awlok Josan" w:date="2018-09-28T15:46:00Z">
              <w:r w:rsidRPr="00EE2A18">
                <w:rPr>
                  <w:rFonts w:eastAsia="SimSun" w:cs="Arial"/>
                  <w:lang w:eastAsia="en-US"/>
                </w:rPr>
                <w:t xml:space="preserve">CQI reporting for </w:t>
              </w:r>
              <w:proofErr w:type="spellStart"/>
              <w:r w:rsidRPr="00EE2A18">
                <w:rPr>
                  <w:rFonts w:eastAsia="SimSun" w:cs="Arial"/>
                  <w:lang w:eastAsia="en-US"/>
                </w:rPr>
                <w:t>PSCell</w:t>
              </w:r>
              <w:proofErr w:type="spellEnd"/>
              <w:r w:rsidRPr="00EE2A18">
                <w:rPr>
                  <w:rFonts w:eastAsia="SimSun" w:cs="Arial"/>
                  <w:lang w:eastAsia="en-US"/>
                </w:rPr>
                <w:t xml:space="preserve"> every uplink subframe</w:t>
              </w:r>
            </w:ins>
          </w:p>
        </w:tc>
      </w:tr>
      <w:tr w:rsidR="005B7923" w:rsidRPr="00EE2A18" w:rsidTr="00BE6145">
        <w:trPr>
          <w:cantSplit/>
          <w:jc w:val="center"/>
          <w:ins w:id="142"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43" w:author="Awlok Josan" w:date="2018-09-28T15:46:00Z"/>
                <w:rFonts w:cs="Arial"/>
                <w:lang w:eastAsia="ja-JP"/>
              </w:rPr>
            </w:pPr>
            <w:ins w:id="144" w:author="Awlok Josan" w:date="2018-09-28T15:46:00Z">
              <w:r w:rsidRPr="00EE2A18">
                <w:rPr>
                  <w:rFonts w:cs="Arial"/>
                  <w:lang w:eastAsia="en-US"/>
                </w:rP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45" w:author="Awlok Josan" w:date="2018-09-28T15:46:00Z"/>
                <w:rFonts w:cs="Arial"/>
                <w:lang w:eastAsia="ja-JP"/>
              </w:rPr>
            </w:pPr>
            <w:ins w:id="146" w:author="Awlok Josan" w:date="2018-09-28T15:46:00Z">
              <w:r w:rsidRPr="00EE2A18">
                <w:rPr>
                  <w:rFonts w:cs="Arial"/>
                  <w:lang w:eastAsia="en-US"/>
                </w:rPr>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47" w:author="Awlok Josan" w:date="2018-09-28T15:46:00Z"/>
                <w:rFonts w:cs="Arial"/>
                <w:lang w:eastAsia="ja-JP"/>
              </w:rPr>
            </w:pPr>
            <w:ins w:id="148" w:author="Awlok Josan" w:date="2018-09-28T15:46:00Z">
              <w:r w:rsidRPr="00EE2A18">
                <w:rPr>
                  <w:rFonts w:cs="Arial"/>
                  <w:lang w:eastAsia="en-US"/>
                </w:rPr>
                <w:t>0</w:t>
              </w:r>
            </w:ins>
          </w:p>
        </w:tc>
        <w:tc>
          <w:tcPr>
            <w:tcW w:w="4132"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49" w:author="Awlok Josan" w:date="2018-09-28T15:46:00Z"/>
                <w:rFonts w:cs="Arial"/>
                <w:lang w:eastAsia="ja-JP"/>
              </w:rPr>
            </w:pPr>
            <w:ins w:id="150" w:author="Awlok Josan" w:date="2018-09-28T15:46:00Z">
              <w:r w:rsidRPr="00EE2A18">
                <w:rPr>
                  <w:rFonts w:cs="Arial"/>
                  <w:lang w:eastAsia="en-US"/>
                </w:rPr>
                <w:t xml:space="preserve">Individual offset for cells on primary component carrier. </w:t>
              </w:r>
            </w:ins>
          </w:p>
        </w:tc>
      </w:tr>
      <w:tr w:rsidR="005B7923" w:rsidRPr="00EE2A18" w:rsidTr="00BE6145">
        <w:trPr>
          <w:cantSplit/>
          <w:jc w:val="center"/>
          <w:ins w:id="151"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52" w:author="Awlok Josan" w:date="2018-09-28T15:46:00Z"/>
                <w:rFonts w:cs="Arial"/>
                <w:lang w:eastAsia="ja-JP"/>
              </w:rPr>
            </w:pPr>
            <w:ins w:id="153" w:author="Awlok Josan" w:date="2018-09-28T15:46:00Z">
              <w:r w:rsidRPr="00EE2A18">
                <w:rPr>
                  <w:rFonts w:cs="Arial"/>
                  <w:lang w:eastAsia="en-US"/>
                </w:rP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54" w:author="Awlok Josan" w:date="2018-09-28T15:46:00Z"/>
                <w:rFonts w:cs="Arial"/>
                <w:lang w:eastAsia="ja-JP"/>
              </w:rPr>
            </w:pPr>
            <w:ins w:id="155" w:author="Awlok Josan" w:date="2018-09-28T15:46:00Z">
              <w:r w:rsidRPr="00EE2A18">
                <w:rPr>
                  <w:rFonts w:cs="Arial"/>
                  <w:lang w:eastAsia="en-US"/>
                </w:rPr>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56" w:author="Awlok Josan" w:date="2018-09-28T15:46:00Z"/>
                <w:rFonts w:cs="Arial"/>
                <w:lang w:eastAsia="ja-JP"/>
              </w:rPr>
            </w:pPr>
            <w:ins w:id="157" w:author="Awlok Josan" w:date="2018-09-28T15:46:00Z">
              <w:r w:rsidRPr="00EE2A18">
                <w:rPr>
                  <w:rFonts w:cs="Arial"/>
                  <w:lang w:eastAsia="en-US"/>
                </w:rPr>
                <w:t>0</w:t>
              </w:r>
            </w:ins>
          </w:p>
        </w:tc>
        <w:tc>
          <w:tcPr>
            <w:tcW w:w="4132"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58" w:author="Awlok Josan" w:date="2018-09-28T15:46:00Z"/>
                <w:rFonts w:cs="Arial"/>
                <w:lang w:eastAsia="ja-JP"/>
              </w:rPr>
            </w:pPr>
            <w:ins w:id="159" w:author="Awlok Josan" w:date="2018-09-28T15:46:00Z">
              <w:r w:rsidRPr="00EE2A18">
                <w:rPr>
                  <w:rFonts w:cs="Arial"/>
                  <w:lang w:eastAsia="en-US"/>
                </w:rPr>
                <w:t xml:space="preserve">Individual offset for cells on carrier frequency of cell2. </w:t>
              </w:r>
            </w:ins>
          </w:p>
        </w:tc>
      </w:tr>
      <w:tr w:rsidR="005B7923" w:rsidRPr="00EE2A18" w:rsidTr="00BE6145">
        <w:trPr>
          <w:cantSplit/>
          <w:jc w:val="center"/>
          <w:ins w:id="160"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61" w:author="Awlok Josan" w:date="2018-09-28T15:46:00Z"/>
                <w:rFonts w:cs="Arial"/>
                <w:lang w:eastAsia="ja-JP"/>
              </w:rPr>
            </w:pPr>
            <w:ins w:id="162" w:author="Awlok Josan" w:date="2018-09-28T15:46:00Z">
              <w:r w:rsidRPr="00EE2A18">
                <w:rPr>
                  <w:rFonts w:cs="Arial"/>
                  <w:lang w:eastAsia="en-US"/>
                </w:rPr>
                <w:t>T1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63" w:author="Awlok Josan" w:date="2018-09-28T15:46:00Z"/>
                <w:rFonts w:cs="Arial"/>
                <w:lang w:eastAsia="ja-JP"/>
              </w:rPr>
            </w:pPr>
            <w:ins w:id="164" w:author="Awlok Josan" w:date="2018-09-28T15:46:00Z">
              <w:r w:rsidRPr="00EE2A18">
                <w:rPr>
                  <w:rFonts w:cs="Arial"/>
                  <w:lang w:eastAsia="en-US"/>
                </w:rPr>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65" w:author="Awlok Josan" w:date="2018-09-28T15:46:00Z"/>
                <w:rFonts w:cs="Arial"/>
                <w:lang w:eastAsia="ja-JP"/>
              </w:rPr>
            </w:pPr>
            <w:ins w:id="166" w:author="Awlok Josan" w:date="2018-09-28T15:46:00Z">
              <w:r w:rsidRPr="00EE2A18">
                <w:rPr>
                  <w:rFonts w:cs="Arial"/>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67" w:author="Awlok Josan" w:date="2018-09-28T15:46:00Z"/>
                <w:rFonts w:cs="Arial"/>
                <w:lang w:eastAsia="ja-JP"/>
              </w:rPr>
            </w:pPr>
            <w:ins w:id="168" w:author="Awlok Josan" w:date="2018-09-28T15:46:00Z">
              <w:r w:rsidRPr="00EE2A18">
                <w:rPr>
                  <w:rFonts w:cs="Arial"/>
                  <w:lang w:eastAsia="en-US"/>
                </w:rPr>
                <w:t xml:space="preserve">During this time the </w:t>
              </w:r>
              <w:proofErr w:type="spellStart"/>
              <w:r w:rsidRPr="00EE2A18">
                <w:rPr>
                  <w:rFonts w:cs="Arial"/>
                  <w:lang w:eastAsia="en-US"/>
                </w:rPr>
                <w:t>PCell</w:t>
              </w:r>
              <w:proofErr w:type="spellEnd"/>
              <w:r w:rsidRPr="00EE2A18">
                <w:rPr>
                  <w:rFonts w:cs="Arial"/>
                  <w:lang w:eastAsia="en-US"/>
                </w:rPr>
                <w:t xml:space="preserve"> shall be known and cell2 shall be unknown.</w:t>
              </w:r>
            </w:ins>
          </w:p>
        </w:tc>
      </w:tr>
      <w:tr w:rsidR="005B7923" w:rsidRPr="00EE2A18" w:rsidTr="00BE6145">
        <w:trPr>
          <w:cantSplit/>
          <w:jc w:val="center"/>
          <w:ins w:id="169"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70" w:author="Awlok Josan" w:date="2018-09-28T15:46:00Z"/>
                <w:rFonts w:cs="Arial"/>
                <w:lang w:eastAsia="ja-JP"/>
              </w:rPr>
            </w:pPr>
            <w:ins w:id="171" w:author="Awlok Josan" w:date="2018-09-28T15:46:00Z">
              <w:r w:rsidRPr="00EE2A18">
                <w:rPr>
                  <w:rFonts w:cs="Arial"/>
                  <w:lang w:eastAsia="en-US"/>
                </w:rPr>
                <w:t>T2</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72" w:author="Awlok Josan" w:date="2018-09-28T15:46:00Z"/>
                <w:rFonts w:cs="Arial"/>
                <w:lang w:eastAsia="ja-JP"/>
              </w:rPr>
            </w:pPr>
            <w:ins w:id="173" w:author="Awlok Josan" w:date="2018-09-28T15:46:00Z">
              <w:r w:rsidRPr="00EE2A18">
                <w:rPr>
                  <w:rFonts w:cs="Arial"/>
                  <w:lang w:eastAsia="en-US"/>
                </w:rPr>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74" w:author="Awlok Josan" w:date="2018-09-28T15:46:00Z"/>
                <w:rFonts w:cs="Arial"/>
                <w:lang w:eastAsia="ja-JP"/>
              </w:rPr>
            </w:pPr>
            <w:ins w:id="175" w:author="Awlok Josan" w:date="2018-09-28T15:46:00Z">
              <w:r w:rsidRPr="00EE2A18">
                <w:rPr>
                  <w:rFonts w:cs="Arial"/>
                  <w:lang w:eastAsia="en-US"/>
                </w:rPr>
                <w:t>≤ 5</w:t>
              </w:r>
            </w:ins>
          </w:p>
        </w:tc>
        <w:tc>
          <w:tcPr>
            <w:tcW w:w="4132"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76" w:author="Awlok Josan" w:date="2018-09-28T15:46:00Z"/>
                <w:rFonts w:cs="Arial"/>
                <w:lang w:eastAsia="ja-JP"/>
              </w:rPr>
            </w:pPr>
            <w:ins w:id="177" w:author="Awlok Josan" w:date="2018-09-28T15:46:00Z">
              <w:r w:rsidRPr="00EE2A18">
                <w:rPr>
                  <w:rFonts w:cs="Arial"/>
                  <w:lang w:eastAsia="ja-JP"/>
                </w:rPr>
                <w:t>During this time the UE shall identify neighbour cell (cell2) and report event A4.</w:t>
              </w:r>
            </w:ins>
          </w:p>
        </w:tc>
      </w:tr>
      <w:tr w:rsidR="005B7923" w:rsidRPr="00EE2A18" w:rsidTr="00BE6145">
        <w:trPr>
          <w:cantSplit/>
          <w:jc w:val="center"/>
          <w:ins w:id="178"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79" w:author="Awlok Josan" w:date="2018-09-28T15:46:00Z"/>
                <w:rFonts w:cs="Arial"/>
                <w:lang w:eastAsia="en-US"/>
              </w:rPr>
            </w:pPr>
            <w:ins w:id="180" w:author="Awlok Josan" w:date="2018-09-28T15:46:00Z">
              <w:r w:rsidRPr="00EE2A18">
                <w:rPr>
                  <w:rFonts w:cs="Arial"/>
                  <w:lang w:eastAsia="en-US"/>
                </w:rPr>
                <w:t>T3</w:t>
              </w:r>
            </w:ins>
          </w:p>
        </w:tc>
        <w:tc>
          <w:tcPr>
            <w:tcW w:w="69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181" w:author="Awlok Josan" w:date="2018-09-28T15:46:00Z"/>
                <w:rFonts w:cs="Arial"/>
                <w:lang w:eastAsia="en-US"/>
              </w:rPr>
            </w:pPr>
            <w:ins w:id="182" w:author="Awlok Josan" w:date="2018-09-28T15:46:00Z">
              <w:r w:rsidRPr="00EE2A18">
                <w:rPr>
                  <w:rFonts w:cs="Arial"/>
                  <w:lang w:eastAsia="en-US"/>
                </w:rPr>
                <w:t>s</w:t>
              </w:r>
            </w:ins>
          </w:p>
        </w:tc>
        <w:tc>
          <w:tcPr>
            <w:tcW w:w="1273"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183" w:author="Awlok Josan" w:date="2018-09-28T15:46:00Z"/>
                <w:rFonts w:cs="Arial"/>
                <w:lang w:eastAsia="en-US"/>
              </w:rPr>
            </w:pPr>
            <w:ins w:id="184" w:author="Awlok Josan" w:date="2018-09-28T15:46:00Z">
              <w:r w:rsidRPr="00EE2A18">
                <w:rPr>
                  <w:rFonts w:cs="Arial"/>
                  <w:lang w:eastAsia="en-US"/>
                </w:rPr>
                <w:t>1</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85" w:author="Awlok Josan" w:date="2018-09-28T15:46:00Z"/>
                <w:rFonts w:cs="Arial"/>
                <w:lang w:eastAsia="en-US"/>
              </w:rPr>
            </w:pPr>
            <w:ins w:id="186" w:author="Awlok Josan" w:date="2018-09-28T15:46:00Z">
              <w:r w:rsidRPr="00EE2A18">
                <w:rPr>
                  <w:rFonts w:cs="Arial"/>
                  <w:lang w:eastAsia="en-US"/>
                </w:rPr>
                <w:t xml:space="preserve">During this time the UE adds the </w:t>
              </w:r>
              <w:proofErr w:type="spellStart"/>
              <w:r w:rsidRPr="00EE2A18">
                <w:rPr>
                  <w:rFonts w:cs="Arial"/>
                  <w:lang w:eastAsia="en-US"/>
                </w:rPr>
                <w:t>PSCell</w:t>
              </w:r>
              <w:proofErr w:type="spellEnd"/>
              <w:r w:rsidRPr="00EE2A18">
                <w:rPr>
                  <w:rFonts w:cs="Arial"/>
                  <w:lang w:eastAsia="en-US"/>
                </w:rPr>
                <w:t>.</w:t>
              </w:r>
            </w:ins>
          </w:p>
        </w:tc>
      </w:tr>
      <w:tr w:rsidR="005B7923" w:rsidRPr="00EE2A18" w:rsidTr="00BE6145">
        <w:trPr>
          <w:cantSplit/>
          <w:jc w:val="center"/>
          <w:ins w:id="187"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88" w:author="Awlok Josan" w:date="2018-09-28T15:46:00Z"/>
                <w:rFonts w:cs="Arial"/>
                <w:lang w:eastAsia="en-US"/>
              </w:rPr>
            </w:pPr>
            <w:ins w:id="189" w:author="Awlok Josan" w:date="2018-09-28T15:46:00Z">
              <w:r w:rsidRPr="00EE2A18">
                <w:rPr>
                  <w:rFonts w:cs="Arial"/>
                  <w:lang w:eastAsia="en-US"/>
                </w:rPr>
                <w:t>T4</w:t>
              </w:r>
            </w:ins>
          </w:p>
        </w:tc>
        <w:tc>
          <w:tcPr>
            <w:tcW w:w="69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190" w:author="Awlok Josan" w:date="2018-09-28T15:46:00Z"/>
                <w:rFonts w:cs="Arial"/>
                <w:lang w:eastAsia="en-US"/>
              </w:rPr>
            </w:pPr>
            <w:ins w:id="191" w:author="Awlok Josan" w:date="2018-09-28T15:46:00Z">
              <w:r w:rsidRPr="00EE2A18">
                <w:rPr>
                  <w:rFonts w:cs="Arial"/>
                  <w:lang w:eastAsia="en-US"/>
                </w:rPr>
                <w:t>s</w:t>
              </w:r>
            </w:ins>
          </w:p>
        </w:tc>
        <w:tc>
          <w:tcPr>
            <w:tcW w:w="1273"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192" w:author="Awlok Josan" w:date="2018-09-28T15:46:00Z"/>
                <w:rFonts w:cs="Arial"/>
                <w:lang w:eastAsia="en-US"/>
              </w:rPr>
            </w:pPr>
            <w:ins w:id="193" w:author="Awlok Josan" w:date="2018-09-28T15:46:00Z">
              <w:r w:rsidRPr="00EE2A18">
                <w:rPr>
                  <w:rFonts w:cs="Arial"/>
                  <w:lang w:eastAsia="en-US"/>
                </w:rPr>
                <w:t>1</w:t>
              </w:r>
            </w:ins>
          </w:p>
        </w:tc>
        <w:tc>
          <w:tcPr>
            <w:tcW w:w="4132"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194" w:author="Awlok Josan" w:date="2018-09-28T15:46:00Z"/>
                <w:rFonts w:cs="Arial"/>
                <w:lang w:eastAsia="en-US"/>
              </w:rPr>
            </w:pPr>
            <w:ins w:id="195" w:author="Awlok Josan" w:date="2018-09-28T15:46:00Z">
              <w:r w:rsidRPr="00EE2A18">
                <w:rPr>
                  <w:rFonts w:cs="Arial"/>
                  <w:lang w:eastAsia="en-US"/>
                </w:rPr>
                <w:t xml:space="preserve">During this time the UE sends CSI reports for </w:t>
              </w:r>
              <w:proofErr w:type="spellStart"/>
              <w:r w:rsidRPr="00EE2A18">
                <w:rPr>
                  <w:rFonts w:cs="Arial"/>
                  <w:lang w:eastAsia="en-US"/>
                </w:rPr>
                <w:t>PSCell</w:t>
              </w:r>
              <w:proofErr w:type="spellEnd"/>
              <w:r w:rsidRPr="00EE2A18">
                <w:rPr>
                  <w:rFonts w:cs="Arial"/>
                  <w:lang w:eastAsia="en-US"/>
                </w:rPr>
                <w:t>.</w:t>
              </w:r>
            </w:ins>
          </w:p>
        </w:tc>
      </w:tr>
      <w:tr w:rsidR="005B7923" w:rsidRPr="00EE2A18" w:rsidTr="00BE6145">
        <w:trPr>
          <w:cantSplit/>
          <w:jc w:val="center"/>
          <w:ins w:id="196" w:author="Awlok Josan" w:date="2018-09-28T15:46:00Z"/>
        </w:trPr>
        <w:tc>
          <w:tcPr>
            <w:tcW w:w="2818" w:type="dxa"/>
            <w:gridSpan w:val="2"/>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197" w:author="Awlok Josan" w:date="2018-09-28T15:46:00Z"/>
                <w:rFonts w:cs="Arial"/>
                <w:lang w:eastAsia="ja-JP"/>
              </w:rPr>
            </w:pPr>
            <w:ins w:id="198" w:author="Awlok Josan" w:date="2018-09-28T15:46:00Z">
              <w:r w:rsidRPr="00EE2A18">
                <w:rPr>
                  <w:rFonts w:cs="Arial"/>
                  <w:lang w:eastAsia="en-US"/>
                </w:rPr>
                <w:t>T5</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199" w:author="Awlok Josan" w:date="2018-09-28T15:46:00Z"/>
                <w:rFonts w:cs="Arial"/>
                <w:lang w:eastAsia="ja-JP"/>
              </w:rPr>
            </w:pPr>
            <w:ins w:id="200" w:author="Awlok Josan" w:date="2018-09-28T15:46:00Z">
              <w:r w:rsidRPr="00EE2A18">
                <w:rPr>
                  <w:rFonts w:cs="Arial"/>
                  <w:lang w:eastAsia="en-US"/>
                </w:rPr>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5B7923" w:rsidRPr="00EE2A18" w:rsidRDefault="005B7923" w:rsidP="00BE6145">
            <w:pPr>
              <w:pStyle w:val="TAC"/>
              <w:rPr>
                <w:ins w:id="201" w:author="Awlok Josan" w:date="2018-09-28T15:46:00Z"/>
                <w:rFonts w:cs="Arial"/>
                <w:lang w:eastAsia="ja-JP"/>
              </w:rPr>
            </w:pPr>
            <w:ins w:id="202" w:author="Awlok Josan" w:date="2018-09-28T15:46:00Z">
              <w:r w:rsidRPr="00EE2A18">
                <w:rPr>
                  <w:rFonts w:cs="Arial"/>
                  <w:lang w:eastAsia="en-US"/>
                </w:rPr>
                <w:t>1</w:t>
              </w:r>
            </w:ins>
          </w:p>
        </w:tc>
        <w:tc>
          <w:tcPr>
            <w:tcW w:w="4132" w:type="dxa"/>
            <w:tcBorders>
              <w:top w:val="single" w:sz="4" w:space="0" w:color="auto"/>
              <w:left w:val="single" w:sz="4" w:space="0" w:color="auto"/>
              <w:bottom w:val="single" w:sz="4" w:space="0" w:color="auto"/>
              <w:right w:val="single" w:sz="4" w:space="0" w:color="auto"/>
            </w:tcBorders>
            <w:hideMark/>
          </w:tcPr>
          <w:p w:rsidR="005B7923" w:rsidRPr="00EE2A18" w:rsidRDefault="005B7923" w:rsidP="00BE6145">
            <w:pPr>
              <w:pStyle w:val="TAL"/>
              <w:rPr>
                <w:ins w:id="203" w:author="Awlok Josan" w:date="2018-09-28T15:46:00Z"/>
                <w:rFonts w:cs="Arial"/>
                <w:lang w:eastAsia="en-US"/>
              </w:rPr>
            </w:pPr>
            <w:ins w:id="204" w:author="Awlok Josan" w:date="2018-09-28T15:46:00Z">
              <w:r w:rsidRPr="00EE2A18">
                <w:rPr>
                  <w:rFonts w:cs="Arial"/>
                  <w:lang w:eastAsia="en-US"/>
                </w:rPr>
                <w:t xml:space="preserve">During this time the UE releases the </w:t>
              </w:r>
              <w:proofErr w:type="spellStart"/>
              <w:r w:rsidRPr="00EE2A18">
                <w:rPr>
                  <w:rFonts w:cs="Arial"/>
                  <w:lang w:eastAsia="en-US"/>
                </w:rPr>
                <w:t>PSCell</w:t>
              </w:r>
              <w:proofErr w:type="spellEnd"/>
              <w:r w:rsidRPr="00EE2A18">
                <w:rPr>
                  <w:rFonts w:cs="Arial"/>
                  <w:lang w:eastAsia="en-US"/>
                </w:rPr>
                <w:t>.</w:t>
              </w:r>
            </w:ins>
          </w:p>
        </w:tc>
      </w:tr>
    </w:tbl>
    <w:p w:rsidR="005B7923" w:rsidRDefault="005B7923" w:rsidP="005B7923">
      <w:pPr>
        <w:pStyle w:val="Caption"/>
        <w:keepNext/>
        <w:jc w:val="center"/>
        <w:rPr>
          <w:ins w:id="205" w:author="Awlok Josan" w:date="2018-09-28T15:46:00Z"/>
          <w:b/>
          <w:i w:val="0"/>
          <w:sz w:val="22"/>
          <w:szCs w:val="22"/>
        </w:rPr>
      </w:pPr>
    </w:p>
    <w:p w:rsidR="005B7923" w:rsidRPr="004E47C2" w:rsidRDefault="005B7923" w:rsidP="005B7923">
      <w:pPr>
        <w:pStyle w:val="Caption"/>
        <w:keepNext/>
        <w:jc w:val="center"/>
        <w:rPr>
          <w:ins w:id="206" w:author="Awlok Josan" w:date="2018-09-28T15:46:00Z"/>
          <w:b/>
          <w:i w:val="0"/>
          <w:sz w:val="22"/>
          <w:szCs w:val="22"/>
        </w:rPr>
      </w:pPr>
      <w:ins w:id="207" w:author="Awlok Josan" w:date="2018-09-28T15:46:00Z">
        <w:r w:rsidRPr="004E47C2">
          <w:rPr>
            <w:b/>
            <w:i w:val="0"/>
            <w:sz w:val="22"/>
            <w:szCs w:val="22"/>
          </w:rPr>
          <w:t>Table A.7.31.2.</w:t>
        </w:r>
        <w:r>
          <w:rPr>
            <w:b/>
            <w:i w:val="0"/>
            <w:sz w:val="22"/>
            <w:szCs w:val="22"/>
          </w:rPr>
          <w:t>2-1</w:t>
        </w:r>
        <w:r w:rsidRPr="004E47C2">
          <w:rPr>
            <w:b/>
            <w:i w:val="0"/>
            <w:sz w:val="22"/>
            <w:szCs w:val="22"/>
          </w:rPr>
          <w:t xml:space="preserve">: </w:t>
        </w:r>
        <w:r>
          <w:rPr>
            <w:b/>
            <w:i w:val="0"/>
            <w:sz w:val="22"/>
            <w:szCs w:val="22"/>
          </w:rPr>
          <w:t>Cell Specific</w:t>
        </w:r>
        <w:r w:rsidRPr="004E47C2">
          <w:rPr>
            <w:b/>
            <w:i w:val="0"/>
            <w:sz w:val="22"/>
            <w:szCs w:val="22"/>
          </w:rPr>
          <w:t xml:space="preserve"> Parameters for </w:t>
        </w:r>
        <w:proofErr w:type="spellStart"/>
        <w:r w:rsidRPr="004E47C2">
          <w:rPr>
            <w:b/>
            <w:i w:val="0"/>
            <w:sz w:val="22"/>
            <w:szCs w:val="22"/>
          </w:rPr>
          <w:t>PSCell</w:t>
        </w:r>
        <w:proofErr w:type="spellEnd"/>
        <w:r w:rsidRPr="004E47C2">
          <w:rPr>
            <w:b/>
            <w:i w:val="0"/>
            <w:sz w:val="22"/>
            <w:szCs w:val="22"/>
          </w:rPr>
          <w:t xml:space="preserve"> Addition and Release</w:t>
        </w:r>
        <w:r>
          <w:rPr>
            <w:b/>
            <w:i w:val="0"/>
            <w:sz w:val="22"/>
            <w:szCs w:val="22"/>
          </w:rPr>
          <w:t xml:space="preserve"> for Test1</w:t>
        </w:r>
      </w:ins>
    </w:p>
    <w:p w:rsidR="005B7923" w:rsidRDefault="005B7923" w:rsidP="005B7923">
      <w:pPr>
        <w:rPr>
          <w:ins w:id="208" w:author="Awlok Josan" w:date="2018-09-28T15:46:00Z"/>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990"/>
        <w:gridCol w:w="815"/>
        <w:gridCol w:w="985"/>
        <w:gridCol w:w="990"/>
        <w:gridCol w:w="990"/>
        <w:gridCol w:w="1170"/>
      </w:tblGrid>
      <w:tr w:rsidR="005B7923" w:rsidRPr="00EE2A18" w:rsidTr="00BE6145">
        <w:trPr>
          <w:cantSplit/>
          <w:jc w:val="center"/>
          <w:ins w:id="209" w:author="Awlok Josan" w:date="2018-09-28T15:46:00Z"/>
        </w:trPr>
        <w:tc>
          <w:tcPr>
            <w:tcW w:w="2335" w:type="dxa"/>
            <w:vMerge w:val="restart"/>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210" w:author="Awlok Josan" w:date="2018-09-28T15:46:00Z"/>
                <w:rFonts w:cs="Arial"/>
                <w:lang w:eastAsia="ja-JP"/>
              </w:rPr>
            </w:pPr>
            <w:ins w:id="211" w:author="Awlok Josan" w:date="2018-09-28T15:46:00Z">
              <w:r w:rsidRPr="00EE2A18">
                <w:rPr>
                  <w:rFonts w:cs="Arial"/>
                  <w:lang w:eastAsia="en-US"/>
                </w:rPr>
                <w:t>Parameter</w:t>
              </w:r>
            </w:ins>
          </w:p>
        </w:tc>
        <w:tc>
          <w:tcPr>
            <w:tcW w:w="990" w:type="dxa"/>
            <w:vMerge w:val="restart"/>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212" w:author="Awlok Josan" w:date="2018-09-28T15:46:00Z"/>
                <w:rFonts w:cs="Arial"/>
                <w:lang w:eastAsia="ja-JP"/>
              </w:rPr>
            </w:pPr>
            <w:ins w:id="213" w:author="Awlok Josan" w:date="2018-09-28T15:46:00Z">
              <w:r w:rsidRPr="00EE2A18">
                <w:rPr>
                  <w:rFonts w:cs="Arial"/>
                  <w:lang w:eastAsia="en-US"/>
                </w:rPr>
                <w:t>Unit</w:t>
              </w:r>
            </w:ins>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214" w:author="Awlok Josan" w:date="2018-09-28T15:46:00Z"/>
                <w:rFonts w:cs="Arial"/>
                <w:lang w:eastAsia="ja-JP"/>
              </w:rPr>
            </w:pPr>
            <w:ins w:id="215" w:author="Awlok Josan" w:date="2018-09-28T15:46:00Z">
              <w:r w:rsidRPr="00EE2A18">
                <w:rPr>
                  <w:rFonts w:cs="Arial"/>
                  <w:lang w:eastAsia="en-US"/>
                </w:rPr>
                <w:t>Cell 2</w:t>
              </w:r>
            </w:ins>
          </w:p>
        </w:tc>
      </w:tr>
      <w:tr w:rsidR="005B7923" w:rsidRPr="00EE2A18" w:rsidTr="00BE6145">
        <w:trPr>
          <w:cantSplit/>
          <w:jc w:val="center"/>
          <w:ins w:id="216" w:author="Awlok Josan" w:date="2018-09-28T15:46:00Z"/>
        </w:trPr>
        <w:tc>
          <w:tcPr>
            <w:tcW w:w="2335" w:type="dxa"/>
            <w:vMerge/>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H"/>
              <w:rPr>
                <w:ins w:id="217" w:author="Awlok Josan" w:date="2018-09-28T15:46:00Z"/>
                <w:rFonts w:cs="Arial"/>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H"/>
              <w:rPr>
                <w:ins w:id="218" w:author="Awlok Josan" w:date="2018-09-28T15:46:00Z"/>
                <w:rFonts w:cs="Arial"/>
                <w:lang w:eastAsia="ja-JP"/>
              </w:rPr>
            </w:pPr>
          </w:p>
        </w:tc>
        <w:tc>
          <w:tcPr>
            <w:tcW w:w="81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219" w:author="Awlok Josan" w:date="2018-09-28T15:46:00Z"/>
                <w:rFonts w:cs="Arial"/>
                <w:lang w:eastAsia="ja-JP"/>
              </w:rPr>
            </w:pPr>
            <w:ins w:id="220" w:author="Awlok Josan" w:date="2018-09-28T15:46:00Z">
              <w:r w:rsidRPr="00EE2A18">
                <w:rPr>
                  <w:rFonts w:cs="Arial"/>
                  <w:lang w:eastAsia="en-US"/>
                </w:rPr>
                <w:t>T1</w:t>
              </w:r>
            </w:ins>
          </w:p>
        </w:tc>
        <w:tc>
          <w:tcPr>
            <w:tcW w:w="98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221" w:author="Awlok Josan" w:date="2018-09-28T15:46:00Z"/>
                <w:rFonts w:cs="Arial"/>
                <w:lang w:eastAsia="ja-JP"/>
              </w:rPr>
            </w:pPr>
            <w:ins w:id="222" w:author="Awlok Josan" w:date="2018-09-28T15:46:00Z">
              <w:r w:rsidRPr="00EE2A18">
                <w:rPr>
                  <w:rFonts w:cs="Arial"/>
                  <w:lang w:eastAsia="ja-JP"/>
                </w:rPr>
                <w:t>T2</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223" w:author="Awlok Josan" w:date="2018-09-28T15:46:00Z"/>
                <w:rFonts w:cs="Arial"/>
                <w:lang w:eastAsia="ja-JP"/>
              </w:rPr>
            </w:pPr>
            <w:ins w:id="224" w:author="Awlok Josan" w:date="2018-09-28T15:46:00Z">
              <w:r w:rsidRPr="00EE2A18">
                <w:rPr>
                  <w:rFonts w:cs="Arial"/>
                  <w:lang w:eastAsia="en-US"/>
                </w:rPr>
                <w:t>T3</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225" w:author="Awlok Josan" w:date="2018-09-28T15:46:00Z"/>
                <w:rFonts w:cs="Arial"/>
                <w:lang w:eastAsia="ja-JP"/>
              </w:rPr>
            </w:pPr>
            <w:ins w:id="226" w:author="Awlok Josan" w:date="2018-09-28T15:46:00Z">
              <w:r w:rsidRPr="00EE2A18">
                <w:rPr>
                  <w:rFonts w:cs="Arial"/>
                  <w:lang w:eastAsia="en-US"/>
                </w:rPr>
                <w:t>T4</w:t>
              </w:r>
            </w:ins>
          </w:p>
        </w:tc>
        <w:tc>
          <w:tcPr>
            <w:tcW w:w="117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227" w:author="Awlok Josan" w:date="2018-09-28T15:46:00Z"/>
                <w:rFonts w:cs="Arial"/>
                <w:lang w:eastAsia="ja-JP"/>
              </w:rPr>
            </w:pPr>
            <w:ins w:id="228" w:author="Awlok Josan" w:date="2018-09-28T15:46:00Z">
              <w:r w:rsidRPr="00EE2A18">
                <w:rPr>
                  <w:rFonts w:cs="Arial"/>
                  <w:lang w:eastAsia="ja-JP"/>
                </w:rPr>
                <w:t>T5</w:t>
              </w:r>
            </w:ins>
          </w:p>
        </w:tc>
      </w:tr>
      <w:tr w:rsidR="005B7923" w:rsidRPr="00EE2A18" w:rsidTr="00BE6145">
        <w:trPr>
          <w:cantSplit/>
          <w:jc w:val="center"/>
          <w:ins w:id="229"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230" w:author="Awlok Josan" w:date="2018-09-28T15:46:00Z"/>
                <w:rFonts w:cs="Arial"/>
                <w:lang w:val="it-IT" w:eastAsia="ja-JP"/>
              </w:rPr>
            </w:pPr>
            <w:ins w:id="231" w:author="Awlok Josan" w:date="2018-09-28T15:46:00Z">
              <w:r w:rsidRPr="00EE2A18">
                <w:rPr>
                  <w:rFonts w:cs="Arial"/>
                  <w:lang w:val="it-IT" w:eastAsia="en-US"/>
                </w:rPr>
                <w:t>E-UTRA RF Channel Number</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32" w:author="Awlok Josan" w:date="2018-09-28T15:46:00Z"/>
                <w:rFonts w:cs="Arial"/>
                <w:lang w:val="it-IT" w:eastAsia="ja-JP"/>
              </w:rPr>
            </w:pPr>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233" w:author="Awlok Josan" w:date="2018-09-28T15:46:00Z"/>
                <w:rFonts w:cs="Arial"/>
                <w:lang w:eastAsia="ja-JP"/>
              </w:rPr>
            </w:pPr>
            <w:ins w:id="234" w:author="Awlok Josan" w:date="2018-09-28T15:46:00Z">
              <w:r w:rsidRPr="00EE2A18">
                <w:rPr>
                  <w:rFonts w:cs="Arial"/>
                  <w:lang w:eastAsia="en-US"/>
                </w:rPr>
                <w:t>2</w:t>
              </w:r>
            </w:ins>
          </w:p>
        </w:tc>
      </w:tr>
      <w:tr w:rsidR="005B7923" w:rsidRPr="00EE2A18" w:rsidTr="00BE6145">
        <w:trPr>
          <w:cantSplit/>
          <w:jc w:val="center"/>
          <w:ins w:id="235"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236" w:author="Awlok Josan" w:date="2018-09-28T15:46:00Z"/>
                <w:rFonts w:cs="Arial"/>
                <w:lang w:eastAsia="ja-JP"/>
              </w:rPr>
            </w:pPr>
            <w:proofErr w:type="spellStart"/>
            <w:ins w:id="237" w:author="Awlok Josan" w:date="2018-09-28T15:46:00Z">
              <w:r w:rsidRPr="00EE2A18">
                <w:rPr>
                  <w:rFonts w:cs="Arial"/>
                  <w:lang w:eastAsia="en-US"/>
                </w:rPr>
                <w:t>BW</w:t>
              </w:r>
              <w:r w:rsidRPr="00EE2A18">
                <w:rPr>
                  <w:rFonts w:cs="Arial"/>
                  <w:vertAlign w:val="subscript"/>
                  <w:lang w:eastAsia="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38" w:author="Awlok Josan" w:date="2018-09-28T15:46:00Z"/>
                <w:rFonts w:cs="Arial"/>
                <w:lang w:eastAsia="ja-JP"/>
              </w:rPr>
            </w:pPr>
            <w:ins w:id="239" w:author="Awlok Josan" w:date="2018-09-28T15:46:00Z">
              <w:r w:rsidRPr="00EE2A18">
                <w:rPr>
                  <w:rFonts w:cs="Arial"/>
                  <w:lang w:eastAsia="en-US"/>
                </w:rPr>
                <w:t>MHz</w:t>
              </w:r>
            </w:ins>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40" w:author="Awlok Josan" w:date="2018-09-28T15:46:00Z"/>
                <w:rFonts w:cs="Arial"/>
                <w:lang w:eastAsia="ja-JP"/>
              </w:rPr>
            </w:pPr>
            <w:ins w:id="241" w:author="Awlok Josan" w:date="2018-09-28T15:46:00Z">
              <w:r>
                <w:rPr>
                  <w:rFonts w:eastAsia="SimSun" w:cs="Arial"/>
                  <w:lang w:eastAsia="zh-CN"/>
                </w:rPr>
                <w:t>10</w:t>
              </w:r>
            </w:ins>
          </w:p>
        </w:tc>
      </w:tr>
      <w:tr w:rsidR="005B7923" w:rsidRPr="00EE2A18" w:rsidTr="00BE6145">
        <w:trPr>
          <w:cantSplit/>
          <w:jc w:val="center"/>
          <w:ins w:id="242"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Default="005B7923" w:rsidP="00BE6145">
            <w:pPr>
              <w:pStyle w:val="TAL"/>
              <w:rPr>
                <w:ins w:id="243" w:author="Awlok Josan" w:date="2018-09-28T15:46:00Z"/>
                <w:rFonts w:cs="Arial"/>
                <w:lang w:eastAsia="en-US"/>
              </w:rPr>
            </w:pPr>
            <w:ins w:id="244" w:author="Awlok Josan" w:date="2018-09-28T15:46:00Z">
              <w:r>
                <w:rPr>
                  <w:rFonts w:cs="Arial"/>
                  <w:lang w:eastAsia="en-US"/>
                </w:rPr>
                <w:t>DL/UL SCS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45" w:author="Awlok Josan" w:date="2018-09-28T15:46:00Z"/>
                <w:rFonts w:cs="Arial"/>
                <w:lang w:eastAsia="en-US"/>
              </w:rPr>
            </w:pPr>
            <w:ins w:id="246" w:author="Awlok Josan" w:date="2018-09-28T15:46:00Z">
              <w:r>
                <w:rPr>
                  <w:rFonts w:cs="Arial"/>
                  <w:lang w:eastAsia="en-US"/>
                </w:rPr>
                <w:t>kHz</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247" w:author="Awlok Josan" w:date="2018-09-28T15:46:00Z"/>
                <w:rFonts w:cs="Arial"/>
                <w:szCs w:val="16"/>
                <w:lang w:eastAsia="zh-CN"/>
              </w:rPr>
            </w:pPr>
            <w:ins w:id="248" w:author="Awlok Josan" w:date="2018-09-28T15:46:00Z">
              <w:r>
                <w:rPr>
                  <w:rFonts w:cs="Arial"/>
                  <w:szCs w:val="16"/>
                  <w:lang w:eastAsia="zh-CN"/>
                </w:rPr>
                <w:t>15</w:t>
              </w:r>
            </w:ins>
          </w:p>
        </w:tc>
      </w:tr>
      <w:tr w:rsidR="005B7923" w:rsidRPr="00EE2A18" w:rsidTr="00BE6145">
        <w:trPr>
          <w:cantSplit/>
          <w:jc w:val="center"/>
          <w:ins w:id="249"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Default="005B7923" w:rsidP="00BE6145">
            <w:pPr>
              <w:pStyle w:val="TAL"/>
              <w:rPr>
                <w:ins w:id="250" w:author="Awlok Josan" w:date="2018-09-28T15:46:00Z"/>
                <w:rFonts w:cs="Arial"/>
                <w:lang w:eastAsia="en-US"/>
              </w:rPr>
            </w:pPr>
            <w:ins w:id="251" w:author="Awlok Josan" w:date="2018-09-28T15:46:00Z">
              <w:r>
                <w:rPr>
                  <w:rFonts w:cs="Arial"/>
                  <w:lang w:eastAsia="en-US"/>
                </w:rPr>
                <w:t>SSB SCS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52" w:author="Awlok Josan" w:date="2018-09-28T15:46:00Z"/>
                <w:rFonts w:cs="Arial"/>
                <w:lang w:eastAsia="en-US"/>
              </w:rPr>
            </w:pPr>
            <w:ins w:id="253" w:author="Awlok Josan" w:date="2018-09-28T15:46:00Z">
              <w:r>
                <w:rPr>
                  <w:rFonts w:cs="Arial"/>
                  <w:lang w:eastAsia="en-US"/>
                </w:rPr>
                <w:t>kHz</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254" w:author="Awlok Josan" w:date="2018-09-28T15:46:00Z"/>
                <w:rFonts w:cs="Arial"/>
                <w:szCs w:val="16"/>
                <w:lang w:eastAsia="zh-CN"/>
              </w:rPr>
            </w:pPr>
            <w:ins w:id="255" w:author="Awlok Josan" w:date="2018-09-28T15:46:00Z">
              <w:r>
                <w:rPr>
                  <w:rFonts w:cs="Arial"/>
                  <w:szCs w:val="16"/>
                  <w:lang w:eastAsia="zh-CN"/>
                </w:rPr>
                <w:t>15</w:t>
              </w:r>
            </w:ins>
          </w:p>
        </w:tc>
      </w:tr>
      <w:tr w:rsidR="005B7923" w:rsidRPr="00EE2A18" w:rsidTr="00BE6145">
        <w:trPr>
          <w:cantSplit/>
          <w:jc w:val="center"/>
          <w:ins w:id="256"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257" w:author="Awlok Josan" w:date="2018-09-28T15:46:00Z"/>
                <w:rFonts w:cs="Arial"/>
                <w:lang w:eastAsia="en-US"/>
              </w:rPr>
            </w:pPr>
            <w:ins w:id="258" w:author="Awlok Josan" w:date="2018-09-28T15:46:00Z">
              <w:r>
                <w:rPr>
                  <w:rFonts w:cs="Arial"/>
                  <w:lang w:eastAsia="en-US"/>
                </w:rPr>
                <w:t>Number of BWP’s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59" w:author="Awlok Josan" w:date="2018-09-28T15:46:00Z"/>
                <w:rFonts w:cs="Arial"/>
                <w:lang w:eastAsia="en-US"/>
              </w:rPr>
            </w:pPr>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260" w:author="Awlok Josan" w:date="2018-09-28T15:46:00Z"/>
                <w:rFonts w:cs="Arial"/>
                <w:szCs w:val="16"/>
                <w:lang w:eastAsia="zh-CN"/>
              </w:rPr>
            </w:pPr>
            <w:ins w:id="261" w:author="Awlok Josan" w:date="2018-09-28T15:46:00Z">
              <w:r>
                <w:rPr>
                  <w:rFonts w:cs="Arial"/>
                  <w:szCs w:val="16"/>
                  <w:lang w:eastAsia="zh-CN"/>
                </w:rPr>
                <w:t>1</w:t>
              </w:r>
            </w:ins>
          </w:p>
        </w:tc>
      </w:tr>
      <w:tr w:rsidR="005B7923" w:rsidRPr="00EE2A18" w:rsidTr="00BE6145">
        <w:trPr>
          <w:cantSplit/>
          <w:jc w:val="center"/>
          <w:ins w:id="262"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263" w:author="Awlok Josan" w:date="2018-09-28T15:46:00Z"/>
                <w:rFonts w:cs="Arial"/>
                <w:lang w:eastAsia="en-US"/>
              </w:rPr>
            </w:pPr>
            <w:ins w:id="264" w:author="Awlok Josan" w:date="2018-09-28T15:46:00Z">
              <w:r>
                <w:rPr>
                  <w:rFonts w:cs="Arial"/>
                  <w:lang w:eastAsia="en-US"/>
                </w:rPr>
                <w:t>BWP BW</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65" w:author="Awlok Josan" w:date="2018-09-28T15:46:00Z"/>
                <w:rFonts w:cs="Arial"/>
                <w:lang w:eastAsia="en-US"/>
              </w:rPr>
            </w:pPr>
            <w:ins w:id="266" w:author="Awlok Josan" w:date="2018-09-28T15:46:00Z">
              <w:r>
                <w:rPr>
                  <w:rFonts w:cs="Arial"/>
                  <w:lang w:eastAsia="en-US"/>
                </w:rPr>
                <w:t>MHz</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267" w:author="Awlok Josan" w:date="2018-09-28T15:46:00Z"/>
                <w:rFonts w:cs="Arial"/>
                <w:szCs w:val="16"/>
                <w:lang w:eastAsia="zh-CN"/>
              </w:rPr>
            </w:pPr>
            <w:ins w:id="268" w:author="Awlok Josan" w:date="2018-09-28T15:46:00Z">
              <w:r>
                <w:rPr>
                  <w:rFonts w:cs="Arial"/>
                  <w:szCs w:val="16"/>
                  <w:lang w:eastAsia="zh-CN"/>
                </w:rPr>
                <w:t>10</w:t>
              </w:r>
            </w:ins>
          </w:p>
        </w:tc>
      </w:tr>
      <w:tr w:rsidR="005B7923" w:rsidRPr="00EE2A18" w:rsidTr="00BE6145">
        <w:trPr>
          <w:cantSplit/>
          <w:jc w:val="center"/>
          <w:ins w:id="269"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270" w:author="Awlok Josan" w:date="2018-09-28T15:46:00Z"/>
                <w:rFonts w:cs="Arial"/>
                <w:lang w:eastAsia="en-US"/>
              </w:rPr>
            </w:pPr>
            <w:ins w:id="271" w:author="Awlok Josan" w:date="2018-09-28T15:46:00Z">
              <w:r w:rsidRPr="00EE2A18">
                <w:rPr>
                  <w:rFonts w:cs="Arial"/>
                  <w:lang w:eastAsia="en-US"/>
                </w:rPr>
                <w:t>Reference Measurement Channel</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72" w:author="Awlok Josan" w:date="2018-09-28T15:46:00Z"/>
                <w:rFonts w:cs="Arial"/>
                <w:lang w:eastAsia="ja-JP"/>
              </w:rPr>
            </w:pPr>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73" w:author="Awlok Josan" w:date="2018-09-28T15:46:00Z"/>
                <w:rFonts w:cs="Arial"/>
                <w:lang w:eastAsia="ja-JP"/>
              </w:rPr>
            </w:pPr>
            <w:ins w:id="274" w:author="Awlok Josan" w:date="2018-09-28T15:46:00Z">
              <w:r>
                <w:rPr>
                  <w:rFonts w:cs="Arial"/>
                  <w:lang w:eastAsia="ja-JP"/>
                </w:rPr>
                <w:t>SR.1.1 FDD</w:t>
              </w:r>
            </w:ins>
          </w:p>
        </w:tc>
      </w:tr>
      <w:tr w:rsidR="005B7923" w:rsidRPr="00EE2A18" w:rsidTr="00BE6145">
        <w:trPr>
          <w:cantSplit/>
          <w:jc w:val="center"/>
          <w:ins w:id="275"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276" w:author="Awlok Josan" w:date="2018-09-28T15:46:00Z"/>
                <w:rFonts w:cs="Arial"/>
                <w:lang w:eastAsia="ja-JP"/>
              </w:rPr>
            </w:pPr>
            <w:ins w:id="277" w:author="Awlok Josan" w:date="2018-09-28T15:46:00Z">
              <w:r w:rsidRPr="00EE2A18">
                <w:rPr>
                  <w:rFonts w:cs="Arial"/>
                  <w:lang w:eastAsia="en-US"/>
                </w:rPr>
                <w:t>OCNG Patterns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78" w:author="Awlok Josan" w:date="2018-09-28T15:46:00Z"/>
                <w:rFonts w:cs="Arial"/>
                <w:lang w:eastAsia="ja-JP"/>
              </w:rPr>
            </w:pPr>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79" w:author="Awlok Josan" w:date="2018-09-28T15:46:00Z"/>
                <w:rFonts w:cs="Arial"/>
                <w:lang w:val="da-DK" w:eastAsia="ja-JP"/>
              </w:rPr>
            </w:pPr>
            <w:ins w:id="280" w:author="Awlok Josan" w:date="2018-09-28T15:46:00Z">
              <w:r>
                <w:rPr>
                  <w:rFonts w:cs="Arial"/>
                  <w:lang w:val="da-DK" w:eastAsia="ja-JP"/>
                </w:rPr>
                <w:t>OCNG Pattern 1</w:t>
              </w:r>
            </w:ins>
          </w:p>
        </w:tc>
      </w:tr>
      <w:tr w:rsidR="005B7923" w:rsidRPr="00EE2A18" w:rsidTr="00BE6145">
        <w:trPr>
          <w:cantSplit/>
          <w:trHeight w:val="211"/>
          <w:jc w:val="center"/>
          <w:ins w:id="281"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282" w:author="Awlok Josan" w:date="2018-09-28T15:46:00Z"/>
                <w:rFonts w:cs="Arial"/>
                <w:lang w:eastAsia="ja-JP"/>
              </w:rPr>
            </w:pPr>
            <w:proofErr w:type="spellStart"/>
            <w:ins w:id="283" w:author="Awlok Josan" w:date="2018-09-28T15:46:00Z">
              <w:r w:rsidRPr="00EE2A18">
                <w:rPr>
                  <w:rFonts w:cs="Arial"/>
                  <w:lang w:eastAsia="en-US"/>
                </w:rPr>
                <w:t>N</w:t>
              </w:r>
              <w:r w:rsidRPr="00EE2A18">
                <w:rPr>
                  <w:rFonts w:cs="Arial"/>
                  <w:vertAlign w:val="subscript"/>
                  <w:lang w:eastAsia="en-US"/>
                </w:rPr>
                <w:t>oc</w:t>
              </w:r>
              <w:r w:rsidRPr="00EE2A18">
                <w:rPr>
                  <w:rFonts w:cs="Arial"/>
                  <w:vertAlign w:val="superscript"/>
                  <w:lang w:eastAsia="en-US"/>
                </w:rPr>
                <w:t>Note</w:t>
              </w:r>
              <w:proofErr w:type="spellEnd"/>
              <w:r w:rsidRPr="00EE2A18">
                <w:rPr>
                  <w:rFonts w:cs="Arial"/>
                  <w:vertAlign w:val="superscript"/>
                  <w:lang w:eastAsia="en-US"/>
                </w:rPr>
                <w:t xml:space="preserve"> 2</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84" w:author="Awlok Josan" w:date="2018-09-28T15:46:00Z"/>
                <w:rFonts w:cs="Arial"/>
                <w:lang w:eastAsia="ja-JP"/>
              </w:rPr>
            </w:pPr>
            <w:ins w:id="285" w:author="Awlok Josan" w:date="2018-09-28T15:46:00Z">
              <w:r w:rsidRPr="00EE2A18">
                <w:rPr>
                  <w:rFonts w:cs="Arial"/>
                  <w:lang w:eastAsia="en-US"/>
                </w:rPr>
                <w:t>dBm/</w:t>
              </w:r>
              <w:r>
                <w:rPr>
                  <w:rFonts w:cs="Arial"/>
                  <w:lang w:eastAsia="en-US"/>
                </w:rPr>
                <w:t>RE</w:t>
              </w:r>
            </w:ins>
          </w:p>
        </w:tc>
        <w:tc>
          <w:tcPr>
            <w:tcW w:w="81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86" w:author="Awlok Josan" w:date="2018-09-28T15:46:00Z"/>
                <w:rFonts w:cs="Arial"/>
                <w:lang w:eastAsia="ja-JP"/>
              </w:rPr>
            </w:pPr>
            <w:ins w:id="287" w:author="Awlok Josan" w:date="2018-09-28T15:46:00Z">
              <w:r w:rsidRPr="00EE2A18">
                <w:rPr>
                  <w:rFonts w:cs="Arial"/>
                  <w:lang w:eastAsia="ja-JP"/>
                </w:rPr>
                <w:t>N/A</w:t>
              </w:r>
            </w:ins>
          </w:p>
        </w:tc>
        <w:tc>
          <w:tcPr>
            <w:tcW w:w="4135" w:type="dxa"/>
            <w:gridSpan w:val="4"/>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88" w:author="Awlok Josan" w:date="2018-09-28T15:46:00Z"/>
                <w:rFonts w:cs="Arial"/>
                <w:lang w:eastAsia="ja-JP"/>
              </w:rPr>
            </w:pPr>
            <w:ins w:id="289" w:author="Awlok Josan" w:date="2018-09-28T15:46:00Z">
              <w:r w:rsidRPr="00EE2A18">
                <w:rPr>
                  <w:rFonts w:cs="Arial"/>
                  <w:lang w:eastAsia="ja-JP"/>
                </w:rPr>
                <w:t>-85</w:t>
              </w:r>
            </w:ins>
          </w:p>
        </w:tc>
      </w:tr>
      <w:tr w:rsidR="005B7923" w:rsidRPr="00EE2A18" w:rsidTr="00BE6145">
        <w:trPr>
          <w:cantSplit/>
          <w:trHeight w:val="129"/>
          <w:jc w:val="center"/>
          <w:ins w:id="290"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291" w:author="Awlok Josan" w:date="2018-09-28T15:46:00Z"/>
                <w:rFonts w:cs="Arial"/>
                <w:lang w:eastAsia="en-US"/>
              </w:rPr>
            </w:pPr>
            <w:proofErr w:type="spellStart"/>
            <w:ins w:id="292" w:author="Awlok Josan" w:date="2018-09-28T15:46:00Z">
              <w:r w:rsidRPr="00EE2A18">
                <w:rPr>
                  <w:rFonts w:cs="Arial"/>
                  <w:lang w:eastAsia="en-US"/>
                </w:rPr>
                <w:t>Ê</w:t>
              </w:r>
              <w:r w:rsidRPr="00EE2A18">
                <w:rPr>
                  <w:rFonts w:cs="Arial"/>
                  <w:vertAlign w:val="subscript"/>
                  <w:lang w:eastAsia="en-US"/>
                </w:rPr>
                <w:t>s</w:t>
              </w:r>
              <w:proofErr w:type="spellEnd"/>
              <w:r w:rsidRPr="00EE2A18">
                <w:rPr>
                  <w:rFonts w:cs="Arial"/>
                  <w:lang w:eastAsia="en-US"/>
                </w:rPr>
                <w:t>/</w:t>
              </w:r>
              <w:proofErr w:type="spellStart"/>
              <w:r w:rsidRPr="00EE2A18">
                <w:rPr>
                  <w:rFonts w:cs="Arial"/>
                  <w:lang w:eastAsia="en-US"/>
                </w:rPr>
                <w:t>N</w:t>
              </w:r>
              <w:r w:rsidRPr="00EE2A18">
                <w:rPr>
                  <w:rFonts w:cs="Arial"/>
                  <w:vertAlign w:val="subscript"/>
                  <w:lang w:eastAsia="en-US"/>
                </w:rPr>
                <w:t>oc</w:t>
              </w:r>
              <w:proofErr w:type="spellEnd"/>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93" w:author="Awlok Josan" w:date="2018-09-28T15:46:00Z"/>
                <w:rFonts w:cs="Arial"/>
                <w:lang w:eastAsia="en-US"/>
              </w:rPr>
            </w:pPr>
            <w:ins w:id="294" w:author="Awlok Josan" w:date="2018-09-28T15:46:00Z">
              <w:r w:rsidRPr="00EE2A18">
                <w:rPr>
                  <w:rFonts w:cs="Arial"/>
                  <w:lang w:eastAsia="en-US"/>
                </w:rPr>
                <w:t>dB</w:t>
              </w:r>
            </w:ins>
          </w:p>
        </w:tc>
        <w:tc>
          <w:tcPr>
            <w:tcW w:w="81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95" w:author="Awlok Josan" w:date="2018-09-28T15:46:00Z"/>
                <w:rFonts w:cs="Arial"/>
                <w:lang w:eastAsia="ja-JP"/>
              </w:rPr>
            </w:pPr>
            <w:ins w:id="296" w:author="Awlok Josan" w:date="2018-09-28T15:46:00Z">
              <w:r w:rsidRPr="00EE2A18">
                <w:rPr>
                  <w:rFonts w:cs="Arial"/>
                  <w:lang w:eastAsia="ja-JP"/>
                </w:rPr>
                <w:t>-infinity</w:t>
              </w:r>
            </w:ins>
          </w:p>
        </w:tc>
        <w:tc>
          <w:tcPr>
            <w:tcW w:w="98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97" w:author="Awlok Josan" w:date="2018-09-28T15:46:00Z"/>
                <w:rFonts w:cs="Arial"/>
                <w:lang w:eastAsia="en-US"/>
              </w:rPr>
            </w:pPr>
            <w:ins w:id="298"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299" w:author="Awlok Josan" w:date="2018-09-28T15:46:00Z"/>
                <w:rFonts w:cs="Arial"/>
                <w:lang w:eastAsia="en-US"/>
              </w:rPr>
            </w:pPr>
            <w:ins w:id="300"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01" w:author="Awlok Josan" w:date="2018-09-28T15:46:00Z"/>
                <w:rFonts w:cs="Arial"/>
                <w:lang w:eastAsia="en-US"/>
              </w:rPr>
            </w:pPr>
            <w:ins w:id="302" w:author="Awlok Josan" w:date="2018-09-28T15:46:00Z">
              <w:r w:rsidRPr="00EE2A18">
                <w:rPr>
                  <w:rFonts w:cs="Arial"/>
                  <w:lang w:eastAsia="ja-JP"/>
                </w:rPr>
                <w:t>0</w:t>
              </w:r>
            </w:ins>
          </w:p>
        </w:tc>
        <w:tc>
          <w:tcPr>
            <w:tcW w:w="117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03" w:author="Awlok Josan" w:date="2018-09-28T15:46:00Z"/>
                <w:rFonts w:cs="Arial"/>
                <w:lang w:eastAsia="en-US"/>
              </w:rPr>
            </w:pPr>
            <w:ins w:id="304" w:author="Awlok Josan" w:date="2018-09-28T15:46:00Z">
              <w:r w:rsidRPr="00EE2A18">
                <w:rPr>
                  <w:rFonts w:cs="Arial"/>
                  <w:lang w:eastAsia="ja-JP"/>
                </w:rPr>
                <w:t>0</w:t>
              </w:r>
            </w:ins>
          </w:p>
        </w:tc>
      </w:tr>
      <w:tr w:rsidR="005B7923" w:rsidRPr="00EE2A18" w:rsidTr="00BE6145">
        <w:trPr>
          <w:cantSplit/>
          <w:trHeight w:val="129"/>
          <w:jc w:val="center"/>
          <w:ins w:id="305"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306" w:author="Awlok Josan" w:date="2018-09-28T15:46:00Z"/>
                <w:rFonts w:cs="Arial"/>
                <w:lang w:eastAsia="en-US"/>
              </w:rPr>
            </w:pPr>
            <w:proofErr w:type="spellStart"/>
            <w:ins w:id="307" w:author="Awlok Josan" w:date="2018-09-28T15:46:00Z">
              <w:r w:rsidRPr="00EE2A18">
                <w:rPr>
                  <w:rFonts w:cs="Arial"/>
                  <w:lang w:eastAsia="en-US"/>
                </w:rPr>
                <w:t>Ê</w:t>
              </w:r>
              <w:r w:rsidRPr="00EE2A18">
                <w:rPr>
                  <w:rFonts w:cs="Arial"/>
                  <w:vertAlign w:val="subscript"/>
                  <w:lang w:eastAsia="en-US"/>
                </w:rPr>
                <w:t>s</w:t>
              </w:r>
              <w:proofErr w:type="spellEnd"/>
              <w:r w:rsidRPr="00EE2A18">
                <w:rPr>
                  <w:rFonts w:cs="Arial"/>
                  <w:lang w:eastAsia="en-US"/>
                </w:rPr>
                <w:t>/</w:t>
              </w:r>
              <w:proofErr w:type="spellStart"/>
              <w:r w:rsidRPr="00EE2A18">
                <w:rPr>
                  <w:rFonts w:cs="Arial"/>
                  <w:lang w:eastAsia="en-US"/>
                </w:rPr>
                <w:t>I</w:t>
              </w:r>
              <w:r w:rsidRPr="00EE2A18">
                <w:rPr>
                  <w:rFonts w:cs="Arial"/>
                  <w:vertAlign w:val="subscript"/>
                  <w:lang w:eastAsia="en-US"/>
                </w:rPr>
                <w:t>ot</w:t>
              </w:r>
              <w:proofErr w:type="spellEnd"/>
              <w:r w:rsidRPr="00EE2A18">
                <w:rPr>
                  <w:rFonts w:cs="Arial"/>
                  <w:vertAlign w:val="superscript"/>
                  <w:lang w:eastAsia="en-US"/>
                </w:rPr>
                <w:t xml:space="preserve"> Note 3</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08" w:author="Awlok Josan" w:date="2018-09-28T15:46:00Z"/>
                <w:rFonts w:cs="Arial"/>
                <w:lang w:eastAsia="en-US"/>
              </w:rPr>
            </w:pPr>
            <w:ins w:id="309" w:author="Awlok Josan" w:date="2018-09-28T15:46:00Z">
              <w:r w:rsidRPr="00EE2A18">
                <w:rPr>
                  <w:rFonts w:cs="Arial"/>
                  <w:lang w:eastAsia="en-US"/>
                </w:rPr>
                <w:t>dB</w:t>
              </w:r>
            </w:ins>
          </w:p>
        </w:tc>
        <w:tc>
          <w:tcPr>
            <w:tcW w:w="81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10" w:author="Awlok Josan" w:date="2018-09-28T15:46:00Z"/>
                <w:rFonts w:cs="Arial"/>
                <w:lang w:eastAsia="ja-JP"/>
              </w:rPr>
            </w:pPr>
            <w:ins w:id="311" w:author="Awlok Josan" w:date="2018-09-28T15:46:00Z">
              <w:r w:rsidRPr="00EE2A18">
                <w:rPr>
                  <w:rFonts w:cs="Arial"/>
                  <w:lang w:eastAsia="ja-JP"/>
                </w:rPr>
                <w:t>infinity</w:t>
              </w:r>
            </w:ins>
          </w:p>
        </w:tc>
        <w:tc>
          <w:tcPr>
            <w:tcW w:w="98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12" w:author="Awlok Josan" w:date="2018-09-28T15:46:00Z"/>
                <w:rFonts w:cs="Arial"/>
                <w:lang w:eastAsia="en-US"/>
              </w:rPr>
            </w:pPr>
            <w:ins w:id="313"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14" w:author="Awlok Josan" w:date="2018-09-28T15:46:00Z"/>
                <w:rFonts w:cs="Arial"/>
                <w:lang w:eastAsia="en-US"/>
              </w:rPr>
            </w:pPr>
            <w:ins w:id="315"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16" w:author="Awlok Josan" w:date="2018-09-28T15:46:00Z"/>
                <w:rFonts w:cs="Arial"/>
                <w:lang w:eastAsia="en-US"/>
              </w:rPr>
            </w:pPr>
            <w:ins w:id="317" w:author="Awlok Josan" w:date="2018-09-28T15:46:00Z">
              <w:r w:rsidRPr="00EE2A18">
                <w:rPr>
                  <w:rFonts w:cs="Arial"/>
                  <w:lang w:eastAsia="ja-JP"/>
                </w:rPr>
                <w:t>0</w:t>
              </w:r>
            </w:ins>
          </w:p>
        </w:tc>
        <w:tc>
          <w:tcPr>
            <w:tcW w:w="117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18" w:author="Awlok Josan" w:date="2018-09-28T15:46:00Z"/>
                <w:rFonts w:cs="Arial"/>
                <w:lang w:eastAsia="en-US"/>
              </w:rPr>
            </w:pPr>
            <w:ins w:id="319" w:author="Awlok Josan" w:date="2018-09-28T15:46:00Z">
              <w:r w:rsidRPr="00EE2A18">
                <w:rPr>
                  <w:rFonts w:cs="Arial"/>
                  <w:lang w:eastAsia="ja-JP"/>
                </w:rPr>
                <w:t>0</w:t>
              </w:r>
            </w:ins>
          </w:p>
        </w:tc>
      </w:tr>
      <w:tr w:rsidR="005B7923" w:rsidRPr="00EE2A18" w:rsidTr="00BE6145">
        <w:trPr>
          <w:cantSplit/>
          <w:jc w:val="center"/>
          <w:ins w:id="320"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321" w:author="Awlok Josan" w:date="2018-09-28T15:46:00Z"/>
                <w:rFonts w:cs="Arial"/>
                <w:lang w:eastAsia="zh-CN"/>
              </w:rPr>
            </w:pPr>
            <w:ins w:id="322" w:author="Awlok Josan" w:date="2018-09-28T15:46:00Z">
              <w:r w:rsidRPr="00EE2A18">
                <w:rPr>
                  <w:rFonts w:eastAsia="SimSun" w:cs="Arial"/>
                  <w:bCs/>
                  <w:lang w:eastAsia="zh-CN"/>
                </w:rPr>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23" w:author="Awlok Josan" w:date="2018-09-28T15:46:00Z"/>
                <w:rFonts w:cs="Arial"/>
                <w:bCs/>
                <w:lang w:eastAsia="en-US"/>
              </w:rPr>
            </w:pPr>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24" w:author="Awlok Josan" w:date="2018-09-28T15:46:00Z"/>
                <w:rFonts w:cs="Arial"/>
                <w:lang w:eastAsia="en-US"/>
              </w:rPr>
            </w:pPr>
            <w:ins w:id="325" w:author="Awlok Josan" w:date="2018-09-28T15:46:00Z">
              <w:r w:rsidRPr="00EE2A18">
                <w:rPr>
                  <w:rFonts w:eastAsia="SimSun" w:cs="Arial"/>
                  <w:lang w:eastAsia="zh-CN"/>
                </w:rPr>
                <w:t>1x2</w:t>
              </w:r>
            </w:ins>
          </w:p>
        </w:tc>
      </w:tr>
      <w:tr w:rsidR="005B7923" w:rsidRPr="00EE2A18" w:rsidTr="00BE6145">
        <w:trPr>
          <w:cantSplit/>
          <w:jc w:val="center"/>
          <w:ins w:id="326"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327" w:author="Awlok Josan" w:date="2018-09-28T15:46:00Z"/>
                <w:rFonts w:cs="Arial"/>
                <w:lang w:eastAsia="ja-JP"/>
              </w:rPr>
            </w:pPr>
            <w:ins w:id="328" w:author="Awlok Josan" w:date="2018-09-28T15:46:00Z">
              <w:r>
                <w:rPr>
                  <w:rFonts w:cs="Arial"/>
                  <w:lang w:eastAsia="zh-CN"/>
                </w:rPr>
                <w:t>Receive time offset to cell1</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29" w:author="Awlok Josan" w:date="2018-09-28T15:46:00Z"/>
                <w:rFonts w:cs="Arial"/>
                <w:lang w:eastAsia="ja-JP"/>
              </w:rPr>
            </w:pPr>
            <w:ins w:id="330" w:author="Awlok Josan" w:date="2018-09-28T15:46:00Z">
              <w:r w:rsidRPr="00EE2A18">
                <w:rPr>
                  <w:rFonts w:cs="Arial"/>
                  <w:bCs/>
                  <w:lang w:eastAsia="en-US"/>
                </w:rPr>
                <w:sym w:font="Symbol" w:char="F06D"/>
              </w:r>
              <w:r w:rsidRPr="00EE2A18">
                <w:rPr>
                  <w:rFonts w:cs="Arial"/>
                  <w:bCs/>
                  <w:lang w:eastAsia="en-US"/>
                </w:rPr>
                <w:t>s</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31" w:author="Awlok Josan" w:date="2018-09-28T15:46:00Z"/>
                <w:rFonts w:cs="Arial"/>
                <w:lang w:eastAsia="ja-JP"/>
              </w:rPr>
            </w:pPr>
            <w:ins w:id="332" w:author="Awlok Josan" w:date="2018-09-28T15:46:00Z">
              <w:r>
                <w:rPr>
                  <w:rFonts w:cs="Arial"/>
                  <w:lang w:eastAsia="en-US"/>
                </w:rPr>
                <w:t>TBD</w:t>
              </w:r>
            </w:ins>
          </w:p>
        </w:tc>
      </w:tr>
      <w:tr w:rsidR="005B7923" w:rsidRPr="00EE2A18" w:rsidTr="00BE6145">
        <w:trPr>
          <w:cantSplit/>
          <w:jc w:val="center"/>
          <w:ins w:id="333"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334" w:author="Awlok Josan" w:date="2018-09-28T15:46:00Z"/>
                <w:rFonts w:cs="Arial"/>
                <w:lang w:eastAsia="en-US"/>
              </w:rPr>
            </w:pPr>
            <w:ins w:id="335" w:author="Awlok Josan" w:date="2018-09-28T15:46:00Z">
              <w:r w:rsidRPr="00EE2A18">
                <w:rPr>
                  <w:rFonts w:cs="Arial"/>
                  <w:lang w:eastAsia="en-US"/>
                </w:rPr>
                <w:t>PRACH configuration Index</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36" w:author="Awlok Josan" w:date="2018-09-28T15:46:00Z"/>
                <w:rFonts w:cs="Arial"/>
                <w:lang w:eastAsia="en-US"/>
              </w:rPr>
            </w:pPr>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37" w:author="Awlok Josan" w:date="2018-09-28T15:46:00Z"/>
                <w:rFonts w:eastAsia="SimSun" w:cs="Arial"/>
                <w:lang w:eastAsia="zh-CN"/>
              </w:rPr>
            </w:pPr>
            <w:ins w:id="338" w:author="Awlok Josan" w:date="2018-09-28T15:46:00Z">
              <w:r>
                <w:rPr>
                  <w:rFonts w:eastAsia="SimSun" w:cs="Arial"/>
                  <w:lang w:eastAsia="zh-CN"/>
                </w:rPr>
                <w:t>TBD</w:t>
              </w:r>
            </w:ins>
          </w:p>
        </w:tc>
      </w:tr>
    </w:tbl>
    <w:p w:rsidR="005B7923" w:rsidRDefault="005B7923" w:rsidP="005B7923">
      <w:pPr>
        <w:rPr>
          <w:ins w:id="339" w:author="Awlok Josan" w:date="2018-09-28T15:46:00Z"/>
        </w:rPr>
      </w:pPr>
    </w:p>
    <w:p w:rsidR="005B7923" w:rsidRPr="006905AB" w:rsidRDefault="005B7923" w:rsidP="005B7923">
      <w:pPr>
        <w:pStyle w:val="Caption"/>
        <w:keepNext/>
        <w:jc w:val="center"/>
        <w:rPr>
          <w:ins w:id="340" w:author="Awlok Josan" w:date="2018-09-28T15:46:00Z"/>
          <w:b/>
          <w:i w:val="0"/>
          <w:sz w:val="22"/>
          <w:szCs w:val="22"/>
        </w:rPr>
      </w:pPr>
      <w:ins w:id="341" w:author="Awlok Josan" w:date="2018-09-28T15:46:00Z">
        <w:r w:rsidRPr="004E47C2">
          <w:rPr>
            <w:b/>
            <w:i w:val="0"/>
            <w:sz w:val="22"/>
            <w:szCs w:val="22"/>
          </w:rPr>
          <w:lastRenderedPageBreak/>
          <w:t>Table A.7.31.2.</w:t>
        </w:r>
        <w:r>
          <w:rPr>
            <w:b/>
            <w:i w:val="0"/>
            <w:sz w:val="22"/>
            <w:szCs w:val="22"/>
          </w:rPr>
          <w:t>2-2</w:t>
        </w:r>
        <w:r w:rsidRPr="004E47C2">
          <w:rPr>
            <w:b/>
            <w:i w:val="0"/>
            <w:sz w:val="22"/>
            <w:szCs w:val="22"/>
          </w:rPr>
          <w:t xml:space="preserve">: </w:t>
        </w:r>
        <w:r>
          <w:rPr>
            <w:b/>
            <w:i w:val="0"/>
            <w:sz w:val="22"/>
            <w:szCs w:val="22"/>
          </w:rPr>
          <w:t>Cell Specific</w:t>
        </w:r>
        <w:r w:rsidRPr="004E47C2">
          <w:rPr>
            <w:b/>
            <w:i w:val="0"/>
            <w:sz w:val="22"/>
            <w:szCs w:val="22"/>
          </w:rPr>
          <w:t xml:space="preserve"> Parameters for </w:t>
        </w:r>
        <w:proofErr w:type="spellStart"/>
        <w:r w:rsidRPr="004E47C2">
          <w:rPr>
            <w:b/>
            <w:i w:val="0"/>
            <w:sz w:val="22"/>
            <w:szCs w:val="22"/>
          </w:rPr>
          <w:t>PSCell</w:t>
        </w:r>
        <w:proofErr w:type="spellEnd"/>
        <w:r w:rsidRPr="004E47C2">
          <w:rPr>
            <w:b/>
            <w:i w:val="0"/>
            <w:sz w:val="22"/>
            <w:szCs w:val="22"/>
          </w:rPr>
          <w:t xml:space="preserve"> Addition and Release</w:t>
        </w:r>
        <w:r>
          <w:rPr>
            <w:b/>
            <w:i w:val="0"/>
            <w:sz w:val="22"/>
            <w:szCs w:val="22"/>
          </w:rPr>
          <w:t xml:space="preserve"> for Test2</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990"/>
        <w:gridCol w:w="815"/>
        <w:gridCol w:w="985"/>
        <w:gridCol w:w="990"/>
        <w:gridCol w:w="990"/>
        <w:gridCol w:w="1170"/>
      </w:tblGrid>
      <w:tr w:rsidR="005B7923" w:rsidRPr="00EE2A18" w:rsidTr="00BE6145">
        <w:trPr>
          <w:cantSplit/>
          <w:jc w:val="center"/>
          <w:ins w:id="342" w:author="Awlok Josan" w:date="2018-09-28T15:46:00Z"/>
        </w:trPr>
        <w:tc>
          <w:tcPr>
            <w:tcW w:w="2335" w:type="dxa"/>
            <w:vMerge w:val="restart"/>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343" w:author="Awlok Josan" w:date="2018-09-28T15:46:00Z"/>
                <w:rFonts w:cs="Arial"/>
                <w:lang w:eastAsia="ja-JP"/>
              </w:rPr>
            </w:pPr>
            <w:ins w:id="344" w:author="Awlok Josan" w:date="2018-09-28T15:46:00Z">
              <w:r w:rsidRPr="00EE2A18">
                <w:rPr>
                  <w:rFonts w:cs="Arial"/>
                  <w:lang w:eastAsia="en-US"/>
                </w:rPr>
                <w:t>Parameter</w:t>
              </w:r>
            </w:ins>
          </w:p>
        </w:tc>
        <w:tc>
          <w:tcPr>
            <w:tcW w:w="990" w:type="dxa"/>
            <w:vMerge w:val="restart"/>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345" w:author="Awlok Josan" w:date="2018-09-28T15:46:00Z"/>
                <w:rFonts w:cs="Arial"/>
                <w:lang w:eastAsia="ja-JP"/>
              </w:rPr>
            </w:pPr>
            <w:ins w:id="346" w:author="Awlok Josan" w:date="2018-09-28T15:46:00Z">
              <w:r w:rsidRPr="00EE2A18">
                <w:rPr>
                  <w:rFonts w:cs="Arial"/>
                  <w:lang w:eastAsia="en-US"/>
                </w:rPr>
                <w:t>Unit</w:t>
              </w:r>
            </w:ins>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347" w:author="Awlok Josan" w:date="2018-09-28T15:46:00Z"/>
                <w:rFonts w:cs="Arial"/>
                <w:lang w:eastAsia="ja-JP"/>
              </w:rPr>
            </w:pPr>
            <w:ins w:id="348" w:author="Awlok Josan" w:date="2018-09-28T15:46:00Z">
              <w:r w:rsidRPr="00EE2A18">
                <w:rPr>
                  <w:rFonts w:cs="Arial"/>
                  <w:lang w:eastAsia="en-US"/>
                </w:rPr>
                <w:t>Cell 2</w:t>
              </w:r>
            </w:ins>
          </w:p>
        </w:tc>
      </w:tr>
      <w:tr w:rsidR="005B7923" w:rsidRPr="00EE2A18" w:rsidTr="00BE6145">
        <w:trPr>
          <w:cantSplit/>
          <w:jc w:val="center"/>
          <w:ins w:id="349" w:author="Awlok Josan" w:date="2018-09-28T15:46:00Z"/>
        </w:trPr>
        <w:tc>
          <w:tcPr>
            <w:tcW w:w="2335" w:type="dxa"/>
            <w:vMerge/>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H"/>
              <w:rPr>
                <w:ins w:id="350" w:author="Awlok Josan" w:date="2018-09-28T15:46:00Z"/>
                <w:rFonts w:cs="Arial"/>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H"/>
              <w:rPr>
                <w:ins w:id="351" w:author="Awlok Josan" w:date="2018-09-28T15:46:00Z"/>
                <w:rFonts w:cs="Arial"/>
                <w:lang w:eastAsia="ja-JP"/>
              </w:rPr>
            </w:pPr>
          </w:p>
        </w:tc>
        <w:tc>
          <w:tcPr>
            <w:tcW w:w="81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352" w:author="Awlok Josan" w:date="2018-09-28T15:46:00Z"/>
                <w:rFonts w:cs="Arial"/>
                <w:lang w:eastAsia="ja-JP"/>
              </w:rPr>
            </w:pPr>
            <w:ins w:id="353" w:author="Awlok Josan" w:date="2018-09-28T15:46:00Z">
              <w:r w:rsidRPr="00EE2A18">
                <w:rPr>
                  <w:rFonts w:cs="Arial"/>
                  <w:lang w:eastAsia="en-US"/>
                </w:rPr>
                <w:t>T1</w:t>
              </w:r>
            </w:ins>
          </w:p>
        </w:tc>
        <w:tc>
          <w:tcPr>
            <w:tcW w:w="98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354" w:author="Awlok Josan" w:date="2018-09-28T15:46:00Z"/>
                <w:rFonts w:cs="Arial"/>
                <w:lang w:eastAsia="ja-JP"/>
              </w:rPr>
            </w:pPr>
            <w:ins w:id="355" w:author="Awlok Josan" w:date="2018-09-28T15:46:00Z">
              <w:r w:rsidRPr="00EE2A18">
                <w:rPr>
                  <w:rFonts w:cs="Arial"/>
                  <w:lang w:eastAsia="ja-JP"/>
                </w:rPr>
                <w:t>T2</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356" w:author="Awlok Josan" w:date="2018-09-28T15:46:00Z"/>
                <w:rFonts w:cs="Arial"/>
                <w:lang w:eastAsia="ja-JP"/>
              </w:rPr>
            </w:pPr>
            <w:ins w:id="357" w:author="Awlok Josan" w:date="2018-09-28T15:46:00Z">
              <w:r w:rsidRPr="00EE2A18">
                <w:rPr>
                  <w:rFonts w:cs="Arial"/>
                  <w:lang w:eastAsia="en-US"/>
                </w:rPr>
                <w:t>T3</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358" w:author="Awlok Josan" w:date="2018-09-28T15:46:00Z"/>
                <w:rFonts w:cs="Arial"/>
                <w:lang w:eastAsia="ja-JP"/>
              </w:rPr>
            </w:pPr>
            <w:ins w:id="359" w:author="Awlok Josan" w:date="2018-09-28T15:46:00Z">
              <w:r w:rsidRPr="00EE2A18">
                <w:rPr>
                  <w:rFonts w:cs="Arial"/>
                  <w:lang w:eastAsia="en-US"/>
                </w:rPr>
                <w:t>T4</w:t>
              </w:r>
            </w:ins>
          </w:p>
        </w:tc>
        <w:tc>
          <w:tcPr>
            <w:tcW w:w="117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360" w:author="Awlok Josan" w:date="2018-09-28T15:46:00Z"/>
                <w:rFonts w:cs="Arial"/>
                <w:lang w:eastAsia="ja-JP"/>
              </w:rPr>
            </w:pPr>
            <w:ins w:id="361" w:author="Awlok Josan" w:date="2018-09-28T15:46:00Z">
              <w:r w:rsidRPr="00EE2A18">
                <w:rPr>
                  <w:rFonts w:cs="Arial"/>
                  <w:lang w:eastAsia="ja-JP"/>
                </w:rPr>
                <w:t>T5</w:t>
              </w:r>
            </w:ins>
          </w:p>
        </w:tc>
      </w:tr>
      <w:tr w:rsidR="005B7923" w:rsidRPr="00EE2A18" w:rsidTr="00BE6145">
        <w:trPr>
          <w:cantSplit/>
          <w:jc w:val="center"/>
          <w:ins w:id="362"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363" w:author="Awlok Josan" w:date="2018-09-28T15:46:00Z"/>
                <w:rFonts w:cs="Arial"/>
                <w:lang w:val="it-IT" w:eastAsia="ja-JP"/>
              </w:rPr>
            </w:pPr>
            <w:ins w:id="364" w:author="Awlok Josan" w:date="2018-09-28T15:46:00Z">
              <w:r w:rsidRPr="00EE2A18">
                <w:rPr>
                  <w:rFonts w:cs="Arial"/>
                  <w:lang w:val="it-IT" w:eastAsia="en-US"/>
                </w:rPr>
                <w:t>E-UTRA RF Channel Number</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65" w:author="Awlok Josan" w:date="2018-09-28T15:46:00Z"/>
                <w:rFonts w:cs="Arial"/>
                <w:lang w:val="it-IT" w:eastAsia="ja-JP"/>
              </w:rPr>
            </w:pPr>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366" w:author="Awlok Josan" w:date="2018-09-28T15:46:00Z"/>
                <w:rFonts w:cs="Arial"/>
                <w:lang w:eastAsia="ja-JP"/>
              </w:rPr>
            </w:pPr>
            <w:ins w:id="367" w:author="Awlok Josan" w:date="2018-09-28T15:46:00Z">
              <w:r w:rsidRPr="00EE2A18">
                <w:rPr>
                  <w:rFonts w:cs="Arial"/>
                  <w:lang w:eastAsia="en-US"/>
                </w:rPr>
                <w:t>2</w:t>
              </w:r>
            </w:ins>
          </w:p>
        </w:tc>
      </w:tr>
      <w:tr w:rsidR="005B7923" w:rsidRPr="00EE2A18" w:rsidTr="00BE6145">
        <w:trPr>
          <w:cantSplit/>
          <w:jc w:val="center"/>
          <w:ins w:id="368"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369" w:author="Awlok Josan" w:date="2018-09-28T15:46:00Z"/>
                <w:rFonts w:cs="Arial"/>
                <w:lang w:eastAsia="ja-JP"/>
              </w:rPr>
            </w:pPr>
            <w:proofErr w:type="spellStart"/>
            <w:ins w:id="370" w:author="Awlok Josan" w:date="2018-09-28T15:46:00Z">
              <w:r w:rsidRPr="00EE2A18">
                <w:rPr>
                  <w:rFonts w:cs="Arial"/>
                  <w:lang w:eastAsia="en-US"/>
                </w:rPr>
                <w:t>BW</w:t>
              </w:r>
              <w:r w:rsidRPr="00EE2A18">
                <w:rPr>
                  <w:rFonts w:cs="Arial"/>
                  <w:vertAlign w:val="subscript"/>
                  <w:lang w:eastAsia="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71" w:author="Awlok Josan" w:date="2018-09-28T15:46:00Z"/>
                <w:rFonts w:cs="Arial"/>
                <w:lang w:eastAsia="ja-JP"/>
              </w:rPr>
            </w:pPr>
            <w:ins w:id="372" w:author="Awlok Josan" w:date="2018-09-28T15:46:00Z">
              <w:r w:rsidRPr="00EE2A18">
                <w:rPr>
                  <w:rFonts w:cs="Arial"/>
                  <w:lang w:eastAsia="en-US"/>
                </w:rPr>
                <w:t>MHz</w:t>
              </w:r>
            </w:ins>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73" w:author="Awlok Josan" w:date="2018-09-28T15:46:00Z"/>
                <w:rFonts w:cs="Arial"/>
                <w:lang w:eastAsia="ja-JP"/>
              </w:rPr>
            </w:pPr>
            <w:ins w:id="374" w:author="Awlok Josan" w:date="2018-09-28T15:46:00Z">
              <w:r>
                <w:rPr>
                  <w:rFonts w:eastAsia="SimSun" w:cs="Arial"/>
                  <w:lang w:eastAsia="zh-CN"/>
                </w:rPr>
                <w:t xml:space="preserve">40 </w:t>
              </w:r>
            </w:ins>
          </w:p>
        </w:tc>
      </w:tr>
      <w:tr w:rsidR="005B7923" w:rsidRPr="00EE2A18" w:rsidTr="00BE6145">
        <w:trPr>
          <w:cantSplit/>
          <w:jc w:val="center"/>
          <w:ins w:id="375"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Default="005B7923" w:rsidP="00BE6145">
            <w:pPr>
              <w:pStyle w:val="TAL"/>
              <w:rPr>
                <w:ins w:id="376" w:author="Awlok Josan" w:date="2018-09-28T15:46:00Z"/>
                <w:rFonts w:cs="Arial"/>
                <w:lang w:eastAsia="en-US"/>
              </w:rPr>
            </w:pPr>
            <w:ins w:id="377" w:author="Awlok Josan" w:date="2018-09-28T15:46:00Z">
              <w:r>
                <w:rPr>
                  <w:rFonts w:cs="Arial"/>
                  <w:lang w:eastAsia="en-US"/>
                </w:rPr>
                <w:t>DL/UL SCS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78" w:author="Awlok Josan" w:date="2018-09-28T15:46:00Z"/>
                <w:rFonts w:cs="Arial"/>
                <w:lang w:eastAsia="en-US"/>
              </w:rPr>
            </w:pPr>
            <w:ins w:id="379" w:author="Awlok Josan" w:date="2018-09-28T15:46:00Z">
              <w:r>
                <w:rPr>
                  <w:rFonts w:cs="Arial"/>
                  <w:lang w:eastAsia="en-US"/>
                </w:rPr>
                <w:t>kHz</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380" w:author="Awlok Josan" w:date="2018-09-28T15:46:00Z"/>
                <w:rFonts w:cs="Arial"/>
                <w:szCs w:val="16"/>
                <w:lang w:eastAsia="zh-CN"/>
              </w:rPr>
            </w:pPr>
            <w:ins w:id="381" w:author="Awlok Josan" w:date="2018-09-28T15:46:00Z">
              <w:r>
                <w:rPr>
                  <w:rFonts w:cs="Arial"/>
                  <w:szCs w:val="16"/>
                  <w:lang w:eastAsia="zh-CN"/>
                </w:rPr>
                <w:t>30</w:t>
              </w:r>
            </w:ins>
          </w:p>
        </w:tc>
      </w:tr>
      <w:tr w:rsidR="005B7923" w:rsidRPr="00EE2A18" w:rsidTr="00BE6145">
        <w:trPr>
          <w:cantSplit/>
          <w:jc w:val="center"/>
          <w:ins w:id="382"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Default="005B7923" w:rsidP="00BE6145">
            <w:pPr>
              <w:pStyle w:val="TAL"/>
              <w:rPr>
                <w:ins w:id="383" w:author="Awlok Josan" w:date="2018-09-28T15:46:00Z"/>
                <w:rFonts w:cs="Arial"/>
                <w:lang w:eastAsia="en-US"/>
              </w:rPr>
            </w:pPr>
            <w:ins w:id="384" w:author="Awlok Josan" w:date="2018-09-28T15:46:00Z">
              <w:r>
                <w:rPr>
                  <w:rFonts w:cs="Arial"/>
                  <w:lang w:eastAsia="en-US"/>
                </w:rPr>
                <w:t>SSB SCS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85" w:author="Awlok Josan" w:date="2018-09-28T15:46:00Z"/>
                <w:rFonts w:cs="Arial"/>
                <w:lang w:eastAsia="en-US"/>
              </w:rPr>
            </w:pPr>
            <w:ins w:id="386" w:author="Awlok Josan" w:date="2018-09-28T15:46:00Z">
              <w:r>
                <w:rPr>
                  <w:rFonts w:cs="Arial"/>
                  <w:lang w:eastAsia="en-US"/>
                </w:rPr>
                <w:t>kHz</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387" w:author="Awlok Josan" w:date="2018-09-28T15:46:00Z"/>
                <w:rFonts w:cs="Arial"/>
                <w:szCs w:val="16"/>
                <w:lang w:eastAsia="zh-CN"/>
              </w:rPr>
            </w:pPr>
            <w:ins w:id="388" w:author="Awlok Josan" w:date="2018-09-28T15:46:00Z">
              <w:r>
                <w:rPr>
                  <w:rFonts w:cs="Arial"/>
                  <w:szCs w:val="16"/>
                  <w:lang w:eastAsia="zh-CN"/>
                </w:rPr>
                <w:t>30</w:t>
              </w:r>
            </w:ins>
          </w:p>
        </w:tc>
      </w:tr>
      <w:tr w:rsidR="005B7923" w:rsidRPr="00EE2A18" w:rsidTr="00BE6145">
        <w:trPr>
          <w:cantSplit/>
          <w:jc w:val="center"/>
          <w:ins w:id="389"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390" w:author="Awlok Josan" w:date="2018-09-28T15:46:00Z"/>
                <w:rFonts w:cs="Arial"/>
                <w:lang w:eastAsia="en-US"/>
              </w:rPr>
            </w:pPr>
            <w:ins w:id="391" w:author="Awlok Josan" w:date="2018-09-28T15:46:00Z">
              <w:r>
                <w:rPr>
                  <w:rFonts w:cs="Arial"/>
                  <w:lang w:eastAsia="en-US"/>
                </w:rPr>
                <w:t>Number of BWP’s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92" w:author="Awlok Josan" w:date="2018-09-28T15:46:00Z"/>
                <w:rFonts w:cs="Arial"/>
                <w:lang w:eastAsia="en-US"/>
              </w:rPr>
            </w:pPr>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393" w:author="Awlok Josan" w:date="2018-09-28T15:46:00Z"/>
                <w:rFonts w:cs="Arial"/>
                <w:szCs w:val="16"/>
                <w:lang w:eastAsia="zh-CN"/>
              </w:rPr>
            </w:pPr>
            <w:ins w:id="394" w:author="Awlok Josan" w:date="2018-09-28T15:46:00Z">
              <w:r>
                <w:rPr>
                  <w:rFonts w:cs="Arial"/>
                  <w:szCs w:val="16"/>
                  <w:lang w:eastAsia="zh-CN"/>
                </w:rPr>
                <w:t>1</w:t>
              </w:r>
            </w:ins>
          </w:p>
        </w:tc>
      </w:tr>
      <w:tr w:rsidR="005B7923" w:rsidRPr="00EE2A18" w:rsidTr="00BE6145">
        <w:trPr>
          <w:cantSplit/>
          <w:jc w:val="center"/>
          <w:ins w:id="395"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396" w:author="Awlok Josan" w:date="2018-09-28T15:46:00Z"/>
                <w:rFonts w:cs="Arial"/>
                <w:lang w:eastAsia="en-US"/>
              </w:rPr>
            </w:pPr>
            <w:ins w:id="397" w:author="Awlok Josan" w:date="2018-09-28T15:46:00Z">
              <w:r>
                <w:rPr>
                  <w:rFonts w:cs="Arial"/>
                  <w:lang w:eastAsia="en-US"/>
                </w:rPr>
                <w:t>BWP BW</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398" w:author="Awlok Josan" w:date="2018-09-28T15:46:00Z"/>
                <w:rFonts w:cs="Arial"/>
                <w:lang w:eastAsia="en-US"/>
              </w:rPr>
            </w:pPr>
            <w:ins w:id="399" w:author="Awlok Josan" w:date="2018-09-28T15:46:00Z">
              <w:r>
                <w:rPr>
                  <w:rFonts w:cs="Arial"/>
                  <w:lang w:eastAsia="en-US"/>
                </w:rPr>
                <w:t>MHz</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400" w:author="Awlok Josan" w:date="2018-09-28T15:46:00Z"/>
                <w:rFonts w:cs="Arial"/>
                <w:szCs w:val="16"/>
                <w:lang w:eastAsia="zh-CN"/>
              </w:rPr>
            </w:pPr>
            <w:ins w:id="401" w:author="Awlok Josan" w:date="2018-09-28T15:46:00Z">
              <w:r>
                <w:rPr>
                  <w:rFonts w:cs="Arial"/>
                  <w:szCs w:val="16"/>
                  <w:lang w:eastAsia="zh-CN"/>
                </w:rPr>
                <w:t>40</w:t>
              </w:r>
            </w:ins>
          </w:p>
        </w:tc>
      </w:tr>
      <w:tr w:rsidR="005B7923" w:rsidRPr="00EE2A18" w:rsidTr="00BE6145">
        <w:trPr>
          <w:cantSplit/>
          <w:jc w:val="center"/>
          <w:ins w:id="402"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03" w:author="Awlok Josan" w:date="2018-09-28T15:46:00Z"/>
                <w:rFonts w:cs="Arial"/>
                <w:lang w:eastAsia="en-US"/>
              </w:rPr>
            </w:pPr>
            <w:ins w:id="404" w:author="Awlok Josan" w:date="2018-09-28T15:46:00Z">
              <w:r w:rsidRPr="00EE2A18">
                <w:rPr>
                  <w:rFonts w:cs="Arial"/>
                  <w:lang w:eastAsia="en-US"/>
                </w:rPr>
                <w:t>Reference Measurement Channel</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05" w:author="Awlok Josan" w:date="2018-09-28T15:46:00Z"/>
                <w:rFonts w:cs="Arial"/>
                <w:lang w:eastAsia="ja-JP"/>
              </w:rPr>
            </w:pPr>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06" w:author="Awlok Josan" w:date="2018-09-28T15:46:00Z"/>
                <w:rFonts w:cs="Arial"/>
                <w:lang w:eastAsia="ja-JP"/>
              </w:rPr>
            </w:pPr>
            <w:ins w:id="407" w:author="Awlok Josan" w:date="2018-09-28T15:46:00Z">
              <w:r>
                <w:rPr>
                  <w:rFonts w:cs="Arial"/>
                  <w:lang w:eastAsia="ja-JP"/>
                </w:rPr>
                <w:t>SR.2.1 TDD</w:t>
              </w:r>
            </w:ins>
          </w:p>
        </w:tc>
      </w:tr>
      <w:tr w:rsidR="005B7923" w:rsidRPr="00EE2A18" w:rsidTr="00BE6145">
        <w:trPr>
          <w:cantSplit/>
          <w:jc w:val="center"/>
          <w:ins w:id="408"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09" w:author="Awlok Josan" w:date="2018-09-28T15:46:00Z"/>
                <w:rFonts w:cs="Arial"/>
                <w:lang w:eastAsia="ja-JP"/>
              </w:rPr>
            </w:pPr>
            <w:ins w:id="410" w:author="Awlok Josan" w:date="2018-09-28T15:46:00Z">
              <w:r w:rsidRPr="00EE2A18">
                <w:rPr>
                  <w:rFonts w:cs="Arial"/>
                  <w:lang w:eastAsia="en-US"/>
                </w:rPr>
                <w:t>OCNG Patterns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11" w:author="Awlok Josan" w:date="2018-09-28T15:46:00Z"/>
                <w:rFonts w:cs="Arial"/>
                <w:lang w:eastAsia="ja-JP"/>
              </w:rPr>
            </w:pPr>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12" w:author="Awlok Josan" w:date="2018-09-28T15:46:00Z"/>
                <w:rFonts w:cs="Arial"/>
                <w:lang w:val="da-DK" w:eastAsia="ja-JP"/>
              </w:rPr>
            </w:pPr>
            <w:ins w:id="413" w:author="Awlok Josan" w:date="2018-09-28T15:46:00Z">
              <w:r>
                <w:rPr>
                  <w:rFonts w:cs="Arial"/>
                  <w:lang w:val="da-DK" w:eastAsia="ja-JP"/>
                </w:rPr>
                <w:t>OCNG Pattern 1</w:t>
              </w:r>
            </w:ins>
          </w:p>
        </w:tc>
      </w:tr>
      <w:tr w:rsidR="005B7923" w:rsidRPr="00EE2A18" w:rsidTr="00BE6145">
        <w:trPr>
          <w:cantSplit/>
          <w:trHeight w:val="211"/>
          <w:jc w:val="center"/>
          <w:ins w:id="414"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15" w:author="Awlok Josan" w:date="2018-09-28T15:46:00Z"/>
                <w:rFonts w:cs="Arial"/>
                <w:lang w:eastAsia="ja-JP"/>
              </w:rPr>
            </w:pPr>
            <w:proofErr w:type="spellStart"/>
            <w:ins w:id="416" w:author="Awlok Josan" w:date="2018-09-28T15:46:00Z">
              <w:r w:rsidRPr="00EE2A18">
                <w:rPr>
                  <w:rFonts w:cs="Arial"/>
                  <w:lang w:eastAsia="en-US"/>
                </w:rPr>
                <w:t>N</w:t>
              </w:r>
              <w:r w:rsidRPr="00EE2A18">
                <w:rPr>
                  <w:rFonts w:cs="Arial"/>
                  <w:vertAlign w:val="subscript"/>
                  <w:lang w:eastAsia="en-US"/>
                </w:rPr>
                <w:t>oc</w:t>
              </w:r>
              <w:r w:rsidRPr="00EE2A18">
                <w:rPr>
                  <w:rFonts w:cs="Arial"/>
                  <w:vertAlign w:val="superscript"/>
                  <w:lang w:eastAsia="en-US"/>
                </w:rPr>
                <w:t>Note</w:t>
              </w:r>
              <w:proofErr w:type="spellEnd"/>
              <w:r w:rsidRPr="00EE2A18">
                <w:rPr>
                  <w:rFonts w:cs="Arial"/>
                  <w:vertAlign w:val="superscript"/>
                  <w:lang w:eastAsia="en-US"/>
                </w:rPr>
                <w:t xml:space="preserve"> 2</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17" w:author="Awlok Josan" w:date="2018-09-28T15:46:00Z"/>
                <w:rFonts w:cs="Arial"/>
                <w:lang w:eastAsia="ja-JP"/>
              </w:rPr>
            </w:pPr>
            <w:ins w:id="418" w:author="Awlok Josan" w:date="2018-09-28T15:46:00Z">
              <w:r w:rsidRPr="00EE2A18">
                <w:rPr>
                  <w:rFonts w:cs="Arial"/>
                  <w:lang w:eastAsia="en-US"/>
                </w:rPr>
                <w:t>dBm/</w:t>
              </w:r>
              <w:r>
                <w:rPr>
                  <w:rFonts w:cs="Arial"/>
                  <w:lang w:eastAsia="en-US"/>
                </w:rPr>
                <w:t>RE</w:t>
              </w:r>
            </w:ins>
          </w:p>
        </w:tc>
        <w:tc>
          <w:tcPr>
            <w:tcW w:w="81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19" w:author="Awlok Josan" w:date="2018-09-28T15:46:00Z"/>
                <w:rFonts w:cs="Arial"/>
                <w:lang w:eastAsia="ja-JP"/>
              </w:rPr>
            </w:pPr>
            <w:ins w:id="420" w:author="Awlok Josan" w:date="2018-09-28T15:46:00Z">
              <w:r w:rsidRPr="00EE2A18">
                <w:rPr>
                  <w:rFonts w:cs="Arial"/>
                  <w:lang w:eastAsia="ja-JP"/>
                </w:rPr>
                <w:t>N/A</w:t>
              </w:r>
            </w:ins>
          </w:p>
        </w:tc>
        <w:tc>
          <w:tcPr>
            <w:tcW w:w="4135" w:type="dxa"/>
            <w:gridSpan w:val="4"/>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21" w:author="Awlok Josan" w:date="2018-09-28T15:46:00Z"/>
                <w:rFonts w:cs="Arial"/>
                <w:lang w:eastAsia="ja-JP"/>
              </w:rPr>
            </w:pPr>
            <w:ins w:id="422" w:author="Awlok Josan" w:date="2018-09-28T15:46:00Z">
              <w:r w:rsidRPr="00EE2A18">
                <w:rPr>
                  <w:rFonts w:cs="Arial"/>
                  <w:lang w:eastAsia="ja-JP"/>
                </w:rPr>
                <w:t>-85</w:t>
              </w:r>
            </w:ins>
          </w:p>
        </w:tc>
      </w:tr>
      <w:tr w:rsidR="005B7923" w:rsidRPr="00EE2A18" w:rsidTr="00BE6145">
        <w:trPr>
          <w:cantSplit/>
          <w:trHeight w:val="129"/>
          <w:jc w:val="center"/>
          <w:ins w:id="423"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24" w:author="Awlok Josan" w:date="2018-09-28T15:46:00Z"/>
                <w:rFonts w:cs="Arial"/>
                <w:lang w:eastAsia="en-US"/>
              </w:rPr>
            </w:pPr>
            <w:proofErr w:type="spellStart"/>
            <w:ins w:id="425" w:author="Awlok Josan" w:date="2018-09-28T15:46:00Z">
              <w:r w:rsidRPr="00EE2A18">
                <w:rPr>
                  <w:rFonts w:cs="Arial"/>
                  <w:lang w:eastAsia="en-US"/>
                </w:rPr>
                <w:t>Ê</w:t>
              </w:r>
              <w:r w:rsidRPr="00EE2A18">
                <w:rPr>
                  <w:rFonts w:cs="Arial"/>
                  <w:vertAlign w:val="subscript"/>
                  <w:lang w:eastAsia="en-US"/>
                </w:rPr>
                <w:t>s</w:t>
              </w:r>
              <w:proofErr w:type="spellEnd"/>
              <w:r w:rsidRPr="00EE2A18">
                <w:rPr>
                  <w:rFonts w:cs="Arial"/>
                  <w:lang w:eastAsia="en-US"/>
                </w:rPr>
                <w:t>/</w:t>
              </w:r>
              <w:proofErr w:type="spellStart"/>
              <w:r w:rsidRPr="00EE2A18">
                <w:rPr>
                  <w:rFonts w:cs="Arial"/>
                  <w:lang w:eastAsia="en-US"/>
                </w:rPr>
                <w:t>N</w:t>
              </w:r>
              <w:r w:rsidRPr="00EE2A18">
                <w:rPr>
                  <w:rFonts w:cs="Arial"/>
                  <w:vertAlign w:val="subscript"/>
                  <w:lang w:eastAsia="en-US"/>
                </w:rPr>
                <w:t>oc</w:t>
              </w:r>
              <w:proofErr w:type="spellEnd"/>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26" w:author="Awlok Josan" w:date="2018-09-28T15:46:00Z"/>
                <w:rFonts w:cs="Arial"/>
                <w:lang w:eastAsia="en-US"/>
              </w:rPr>
            </w:pPr>
            <w:ins w:id="427" w:author="Awlok Josan" w:date="2018-09-28T15:46:00Z">
              <w:r w:rsidRPr="00EE2A18">
                <w:rPr>
                  <w:rFonts w:cs="Arial"/>
                  <w:lang w:eastAsia="en-US"/>
                </w:rPr>
                <w:t>dB</w:t>
              </w:r>
            </w:ins>
          </w:p>
        </w:tc>
        <w:tc>
          <w:tcPr>
            <w:tcW w:w="81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28" w:author="Awlok Josan" w:date="2018-09-28T15:46:00Z"/>
                <w:rFonts w:cs="Arial"/>
                <w:lang w:eastAsia="ja-JP"/>
              </w:rPr>
            </w:pPr>
            <w:ins w:id="429" w:author="Awlok Josan" w:date="2018-09-28T15:46:00Z">
              <w:r w:rsidRPr="00EE2A18">
                <w:rPr>
                  <w:rFonts w:cs="Arial"/>
                  <w:lang w:eastAsia="ja-JP"/>
                </w:rPr>
                <w:t>-infinity</w:t>
              </w:r>
            </w:ins>
          </w:p>
        </w:tc>
        <w:tc>
          <w:tcPr>
            <w:tcW w:w="98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30" w:author="Awlok Josan" w:date="2018-09-28T15:46:00Z"/>
                <w:rFonts w:cs="Arial"/>
                <w:lang w:eastAsia="en-US"/>
              </w:rPr>
            </w:pPr>
            <w:ins w:id="431"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32" w:author="Awlok Josan" w:date="2018-09-28T15:46:00Z"/>
                <w:rFonts w:cs="Arial"/>
                <w:lang w:eastAsia="en-US"/>
              </w:rPr>
            </w:pPr>
            <w:ins w:id="433"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34" w:author="Awlok Josan" w:date="2018-09-28T15:46:00Z"/>
                <w:rFonts w:cs="Arial"/>
                <w:lang w:eastAsia="en-US"/>
              </w:rPr>
            </w:pPr>
            <w:ins w:id="435" w:author="Awlok Josan" w:date="2018-09-28T15:46:00Z">
              <w:r w:rsidRPr="00EE2A18">
                <w:rPr>
                  <w:rFonts w:cs="Arial"/>
                  <w:lang w:eastAsia="ja-JP"/>
                </w:rPr>
                <w:t>0</w:t>
              </w:r>
            </w:ins>
          </w:p>
        </w:tc>
        <w:tc>
          <w:tcPr>
            <w:tcW w:w="117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36" w:author="Awlok Josan" w:date="2018-09-28T15:46:00Z"/>
                <w:rFonts w:cs="Arial"/>
                <w:lang w:eastAsia="en-US"/>
              </w:rPr>
            </w:pPr>
            <w:ins w:id="437" w:author="Awlok Josan" w:date="2018-09-28T15:46:00Z">
              <w:r w:rsidRPr="00EE2A18">
                <w:rPr>
                  <w:rFonts w:cs="Arial"/>
                  <w:lang w:eastAsia="ja-JP"/>
                </w:rPr>
                <w:t>0</w:t>
              </w:r>
            </w:ins>
          </w:p>
        </w:tc>
      </w:tr>
      <w:tr w:rsidR="005B7923" w:rsidRPr="00EE2A18" w:rsidTr="00BE6145">
        <w:trPr>
          <w:cantSplit/>
          <w:trHeight w:val="129"/>
          <w:jc w:val="center"/>
          <w:ins w:id="438"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39" w:author="Awlok Josan" w:date="2018-09-28T15:46:00Z"/>
                <w:rFonts w:cs="Arial"/>
                <w:lang w:eastAsia="en-US"/>
              </w:rPr>
            </w:pPr>
            <w:proofErr w:type="spellStart"/>
            <w:ins w:id="440" w:author="Awlok Josan" w:date="2018-09-28T15:46:00Z">
              <w:r w:rsidRPr="00EE2A18">
                <w:rPr>
                  <w:rFonts w:cs="Arial"/>
                  <w:lang w:eastAsia="en-US"/>
                </w:rPr>
                <w:t>Ê</w:t>
              </w:r>
              <w:r w:rsidRPr="00EE2A18">
                <w:rPr>
                  <w:rFonts w:cs="Arial"/>
                  <w:vertAlign w:val="subscript"/>
                  <w:lang w:eastAsia="en-US"/>
                </w:rPr>
                <w:t>s</w:t>
              </w:r>
              <w:proofErr w:type="spellEnd"/>
              <w:r w:rsidRPr="00EE2A18">
                <w:rPr>
                  <w:rFonts w:cs="Arial"/>
                  <w:lang w:eastAsia="en-US"/>
                </w:rPr>
                <w:t>/</w:t>
              </w:r>
              <w:proofErr w:type="spellStart"/>
              <w:r w:rsidRPr="00EE2A18">
                <w:rPr>
                  <w:rFonts w:cs="Arial"/>
                  <w:lang w:eastAsia="en-US"/>
                </w:rPr>
                <w:t>I</w:t>
              </w:r>
              <w:r w:rsidRPr="00EE2A18">
                <w:rPr>
                  <w:rFonts w:cs="Arial"/>
                  <w:vertAlign w:val="subscript"/>
                  <w:lang w:eastAsia="en-US"/>
                </w:rPr>
                <w:t>ot</w:t>
              </w:r>
              <w:proofErr w:type="spellEnd"/>
              <w:r w:rsidRPr="00EE2A18">
                <w:rPr>
                  <w:rFonts w:cs="Arial"/>
                  <w:vertAlign w:val="superscript"/>
                  <w:lang w:eastAsia="en-US"/>
                </w:rPr>
                <w:t xml:space="preserve"> Note 3</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41" w:author="Awlok Josan" w:date="2018-09-28T15:46:00Z"/>
                <w:rFonts w:cs="Arial"/>
                <w:lang w:eastAsia="en-US"/>
              </w:rPr>
            </w:pPr>
            <w:ins w:id="442" w:author="Awlok Josan" w:date="2018-09-28T15:46:00Z">
              <w:r w:rsidRPr="00EE2A18">
                <w:rPr>
                  <w:rFonts w:cs="Arial"/>
                  <w:lang w:eastAsia="en-US"/>
                </w:rPr>
                <w:t>dB</w:t>
              </w:r>
            </w:ins>
          </w:p>
        </w:tc>
        <w:tc>
          <w:tcPr>
            <w:tcW w:w="81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43" w:author="Awlok Josan" w:date="2018-09-28T15:46:00Z"/>
                <w:rFonts w:cs="Arial"/>
                <w:lang w:eastAsia="ja-JP"/>
              </w:rPr>
            </w:pPr>
            <w:ins w:id="444" w:author="Awlok Josan" w:date="2018-09-28T15:46:00Z">
              <w:r w:rsidRPr="00EE2A18">
                <w:rPr>
                  <w:rFonts w:cs="Arial"/>
                  <w:lang w:eastAsia="ja-JP"/>
                </w:rPr>
                <w:t>infinity</w:t>
              </w:r>
            </w:ins>
          </w:p>
        </w:tc>
        <w:tc>
          <w:tcPr>
            <w:tcW w:w="98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45" w:author="Awlok Josan" w:date="2018-09-28T15:46:00Z"/>
                <w:rFonts w:cs="Arial"/>
                <w:lang w:eastAsia="en-US"/>
              </w:rPr>
            </w:pPr>
            <w:ins w:id="446"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47" w:author="Awlok Josan" w:date="2018-09-28T15:46:00Z"/>
                <w:rFonts w:cs="Arial"/>
                <w:lang w:eastAsia="en-US"/>
              </w:rPr>
            </w:pPr>
            <w:ins w:id="448"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49" w:author="Awlok Josan" w:date="2018-09-28T15:46:00Z"/>
                <w:rFonts w:cs="Arial"/>
                <w:lang w:eastAsia="en-US"/>
              </w:rPr>
            </w:pPr>
            <w:ins w:id="450" w:author="Awlok Josan" w:date="2018-09-28T15:46:00Z">
              <w:r w:rsidRPr="00EE2A18">
                <w:rPr>
                  <w:rFonts w:cs="Arial"/>
                  <w:lang w:eastAsia="ja-JP"/>
                </w:rPr>
                <w:t>0</w:t>
              </w:r>
            </w:ins>
          </w:p>
        </w:tc>
        <w:tc>
          <w:tcPr>
            <w:tcW w:w="117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51" w:author="Awlok Josan" w:date="2018-09-28T15:46:00Z"/>
                <w:rFonts w:cs="Arial"/>
                <w:lang w:eastAsia="en-US"/>
              </w:rPr>
            </w:pPr>
            <w:ins w:id="452" w:author="Awlok Josan" w:date="2018-09-28T15:46:00Z">
              <w:r w:rsidRPr="00EE2A18">
                <w:rPr>
                  <w:rFonts w:cs="Arial"/>
                  <w:lang w:eastAsia="ja-JP"/>
                </w:rPr>
                <w:t>0</w:t>
              </w:r>
            </w:ins>
          </w:p>
        </w:tc>
      </w:tr>
      <w:tr w:rsidR="005B7923" w:rsidRPr="00EE2A18" w:rsidTr="00BE6145">
        <w:trPr>
          <w:cantSplit/>
          <w:jc w:val="center"/>
          <w:ins w:id="453"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54" w:author="Awlok Josan" w:date="2018-09-28T15:46:00Z"/>
                <w:rFonts w:cs="Arial"/>
                <w:lang w:eastAsia="zh-CN"/>
              </w:rPr>
            </w:pPr>
            <w:ins w:id="455" w:author="Awlok Josan" w:date="2018-09-28T15:46:00Z">
              <w:r w:rsidRPr="00EE2A18">
                <w:rPr>
                  <w:rFonts w:eastAsia="SimSun" w:cs="Arial"/>
                  <w:bCs/>
                  <w:lang w:eastAsia="zh-CN"/>
                </w:rPr>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56" w:author="Awlok Josan" w:date="2018-09-28T15:46:00Z"/>
                <w:rFonts w:cs="Arial"/>
                <w:bCs/>
                <w:lang w:eastAsia="en-US"/>
              </w:rPr>
            </w:pPr>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57" w:author="Awlok Josan" w:date="2018-09-28T15:46:00Z"/>
                <w:rFonts w:cs="Arial"/>
                <w:lang w:eastAsia="en-US"/>
              </w:rPr>
            </w:pPr>
            <w:ins w:id="458" w:author="Awlok Josan" w:date="2018-09-28T15:46:00Z">
              <w:r w:rsidRPr="00EE2A18">
                <w:rPr>
                  <w:rFonts w:eastAsia="SimSun" w:cs="Arial"/>
                  <w:lang w:eastAsia="zh-CN"/>
                </w:rPr>
                <w:t>1x2</w:t>
              </w:r>
            </w:ins>
          </w:p>
        </w:tc>
      </w:tr>
      <w:tr w:rsidR="005B7923" w:rsidRPr="00EE2A18" w:rsidTr="00BE6145">
        <w:trPr>
          <w:cantSplit/>
          <w:jc w:val="center"/>
          <w:ins w:id="459"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60" w:author="Awlok Josan" w:date="2018-09-28T15:46:00Z"/>
                <w:rFonts w:cs="Arial"/>
                <w:lang w:eastAsia="ja-JP"/>
              </w:rPr>
            </w:pPr>
            <w:ins w:id="461" w:author="Awlok Josan" w:date="2018-09-28T15:46:00Z">
              <w:r>
                <w:rPr>
                  <w:rFonts w:cs="Arial"/>
                  <w:lang w:eastAsia="zh-CN"/>
                </w:rPr>
                <w:t>Receive time offset to cell1</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62" w:author="Awlok Josan" w:date="2018-09-28T15:46:00Z"/>
                <w:rFonts w:cs="Arial"/>
                <w:lang w:eastAsia="ja-JP"/>
              </w:rPr>
            </w:pPr>
            <w:ins w:id="463" w:author="Awlok Josan" w:date="2018-09-28T15:46:00Z">
              <w:r w:rsidRPr="00EE2A18">
                <w:rPr>
                  <w:rFonts w:cs="Arial"/>
                  <w:bCs/>
                  <w:lang w:eastAsia="en-US"/>
                </w:rPr>
                <w:sym w:font="Symbol" w:char="F06D"/>
              </w:r>
              <w:r w:rsidRPr="00EE2A18">
                <w:rPr>
                  <w:rFonts w:cs="Arial"/>
                  <w:bCs/>
                  <w:lang w:eastAsia="en-US"/>
                </w:rPr>
                <w:t>s</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64" w:author="Awlok Josan" w:date="2018-09-28T15:46:00Z"/>
                <w:rFonts w:cs="Arial"/>
                <w:lang w:eastAsia="ja-JP"/>
              </w:rPr>
            </w:pPr>
            <w:ins w:id="465" w:author="Awlok Josan" w:date="2018-09-28T15:46:00Z">
              <w:r>
                <w:rPr>
                  <w:rFonts w:cs="Arial"/>
                  <w:lang w:eastAsia="en-US"/>
                </w:rPr>
                <w:t>TBD</w:t>
              </w:r>
            </w:ins>
          </w:p>
        </w:tc>
      </w:tr>
      <w:tr w:rsidR="005B7923" w:rsidRPr="00EE2A18" w:rsidTr="00BE6145">
        <w:trPr>
          <w:cantSplit/>
          <w:jc w:val="center"/>
          <w:ins w:id="466"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67" w:author="Awlok Josan" w:date="2018-09-28T15:46:00Z"/>
                <w:rFonts w:cs="Arial"/>
                <w:lang w:eastAsia="en-US"/>
              </w:rPr>
            </w:pPr>
            <w:ins w:id="468" w:author="Awlok Josan" w:date="2018-09-28T15:46:00Z">
              <w:r w:rsidRPr="00EE2A18">
                <w:rPr>
                  <w:rFonts w:cs="Arial"/>
                  <w:lang w:eastAsia="en-US"/>
                </w:rPr>
                <w:t>PRACH configuration Index</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69" w:author="Awlok Josan" w:date="2018-09-28T15:46:00Z"/>
                <w:rFonts w:cs="Arial"/>
                <w:lang w:eastAsia="en-US"/>
              </w:rPr>
            </w:pPr>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70" w:author="Awlok Josan" w:date="2018-09-28T15:46:00Z"/>
                <w:rFonts w:eastAsia="SimSun" w:cs="Arial"/>
                <w:lang w:eastAsia="zh-CN"/>
              </w:rPr>
            </w:pPr>
            <w:ins w:id="471" w:author="Awlok Josan" w:date="2018-09-28T15:46:00Z">
              <w:r>
                <w:rPr>
                  <w:rFonts w:eastAsia="SimSun" w:cs="Arial"/>
                  <w:lang w:eastAsia="zh-CN"/>
                </w:rPr>
                <w:t>TBD</w:t>
              </w:r>
            </w:ins>
          </w:p>
        </w:tc>
      </w:tr>
    </w:tbl>
    <w:p w:rsidR="005B7923" w:rsidRDefault="005B7923" w:rsidP="005B7923">
      <w:pPr>
        <w:rPr>
          <w:ins w:id="472" w:author="Awlok Josan" w:date="2018-09-28T15:46:00Z"/>
        </w:rPr>
      </w:pPr>
    </w:p>
    <w:p w:rsidR="005B7923" w:rsidRPr="004E47C2" w:rsidRDefault="005B7923" w:rsidP="005B7923">
      <w:pPr>
        <w:pStyle w:val="Caption"/>
        <w:keepNext/>
        <w:jc w:val="center"/>
        <w:rPr>
          <w:ins w:id="473" w:author="Awlok Josan" w:date="2018-09-28T15:46:00Z"/>
          <w:b/>
          <w:i w:val="0"/>
          <w:sz w:val="22"/>
          <w:szCs w:val="22"/>
        </w:rPr>
      </w:pPr>
      <w:ins w:id="474" w:author="Awlok Josan" w:date="2018-09-28T15:46:00Z">
        <w:r w:rsidRPr="004E47C2">
          <w:rPr>
            <w:b/>
            <w:i w:val="0"/>
            <w:sz w:val="22"/>
            <w:szCs w:val="22"/>
          </w:rPr>
          <w:t>Table A.7.31.2.</w:t>
        </w:r>
        <w:r>
          <w:rPr>
            <w:b/>
            <w:i w:val="0"/>
            <w:sz w:val="22"/>
            <w:szCs w:val="22"/>
          </w:rPr>
          <w:t>2-3</w:t>
        </w:r>
        <w:r w:rsidRPr="004E47C2">
          <w:rPr>
            <w:b/>
            <w:i w:val="0"/>
            <w:sz w:val="22"/>
            <w:szCs w:val="22"/>
          </w:rPr>
          <w:t xml:space="preserve">: </w:t>
        </w:r>
        <w:r>
          <w:rPr>
            <w:b/>
            <w:i w:val="0"/>
            <w:sz w:val="22"/>
            <w:szCs w:val="22"/>
          </w:rPr>
          <w:t>Cell Specific</w:t>
        </w:r>
        <w:r w:rsidRPr="004E47C2">
          <w:rPr>
            <w:b/>
            <w:i w:val="0"/>
            <w:sz w:val="22"/>
            <w:szCs w:val="22"/>
          </w:rPr>
          <w:t xml:space="preserve"> Parameters for </w:t>
        </w:r>
        <w:proofErr w:type="spellStart"/>
        <w:r w:rsidRPr="004E47C2">
          <w:rPr>
            <w:b/>
            <w:i w:val="0"/>
            <w:sz w:val="22"/>
            <w:szCs w:val="22"/>
          </w:rPr>
          <w:t>PSCell</w:t>
        </w:r>
        <w:proofErr w:type="spellEnd"/>
        <w:r w:rsidRPr="004E47C2">
          <w:rPr>
            <w:b/>
            <w:i w:val="0"/>
            <w:sz w:val="22"/>
            <w:szCs w:val="22"/>
          </w:rPr>
          <w:t xml:space="preserve"> Addition and Release</w:t>
        </w:r>
        <w:r>
          <w:rPr>
            <w:b/>
            <w:i w:val="0"/>
            <w:sz w:val="22"/>
            <w:szCs w:val="22"/>
          </w:rPr>
          <w:t xml:space="preserve"> for Test3</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990"/>
        <w:gridCol w:w="815"/>
        <w:gridCol w:w="985"/>
        <w:gridCol w:w="990"/>
        <w:gridCol w:w="990"/>
        <w:gridCol w:w="1170"/>
      </w:tblGrid>
      <w:tr w:rsidR="005B7923" w:rsidRPr="00EE2A18" w:rsidTr="00BE6145">
        <w:trPr>
          <w:cantSplit/>
          <w:jc w:val="center"/>
          <w:ins w:id="475" w:author="Awlok Josan" w:date="2018-09-28T15:46:00Z"/>
        </w:trPr>
        <w:tc>
          <w:tcPr>
            <w:tcW w:w="2335" w:type="dxa"/>
            <w:vMerge w:val="restart"/>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476" w:author="Awlok Josan" w:date="2018-09-28T15:46:00Z"/>
                <w:rFonts w:cs="Arial"/>
                <w:lang w:eastAsia="ja-JP"/>
              </w:rPr>
            </w:pPr>
            <w:ins w:id="477" w:author="Awlok Josan" w:date="2018-09-28T15:46:00Z">
              <w:r w:rsidRPr="00EE2A18">
                <w:rPr>
                  <w:rFonts w:cs="Arial"/>
                  <w:lang w:eastAsia="en-US"/>
                </w:rPr>
                <w:t>Parameter</w:t>
              </w:r>
            </w:ins>
          </w:p>
        </w:tc>
        <w:tc>
          <w:tcPr>
            <w:tcW w:w="990" w:type="dxa"/>
            <w:vMerge w:val="restart"/>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478" w:author="Awlok Josan" w:date="2018-09-28T15:46:00Z"/>
                <w:rFonts w:cs="Arial"/>
                <w:lang w:eastAsia="ja-JP"/>
              </w:rPr>
            </w:pPr>
            <w:ins w:id="479" w:author="Awlok Josan" w:date="2018-09-28T15:46:00Z">
              <w:r w:rsidRPr="00EE2A18">
                <w:rPr>
                  <w:rFonts w:cs="Arial"/>
                  <w:lang w:eastAsia="en-US"/>
                </w:rPr>
                <w:t>Unit</w:t>
              </w:r>
            </w:ins>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480" w:author="Awlok Josan" w:date="2018-09-28T15:46:00Z"/>
                <w:rFonts w:cs="Arial"/>
                <w:lang w:eastAsia="ja-JP"/>
              </w:rPr>
            </w:pPr>
            <w:ins w:id="481" w:author="Awlok Josan" w:date="2018-09-28T15:46:00Z">
              <w:r w:rsidRPr="00EE2A18">
                <w:rPr>
                  <w:rFonts w:cs="Arial"/>
                  <w:lang w:eastAsia="en-US"/>
                </w:rPr>
                <w:t>Cell 2</w:t>
              </w:r>
            </w:ins>
          </w:p>
        </w:tc>
      </w:tr>
      <w:tr w:rsidR="005B7923" w:rsidRPr="00EE2A18" w:rsidTr="00BE6145">
        <w:trPr>
          <w:cantSplit/>
          <w:jc w:val="center"/>
          <w:ins w:id="482" w:author="Awlok Josan" w:date="2018-09-28T15:46:00Z"/>
        </w:trPr>
        <w:tc>
          <w:tcPr>
            <w:tcW w:w="2335" w:type="dxa"/>
            <w:vMerge/>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H"/>
              <w:rPr>
                <w:ins w:id="483" w:author="Awlok Josan" w:date="2018-09-28T15:46:00Z"/>
                <w:rFonts w:cs="Arial"/>
                <w:lang w:eastAsia="ja-JP"/>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H"/>
              <w:rPr>
                <w:ins w:id="484" w:author="Awlok Josan" w:date="2018-09-28T15:46:00Z"/>
                <w:rFonts w:cs="Arial"/>
                <w:lang w:eastAsia="ja-JP"/>
              </w:rPr>
            </w:pPr>
          </w:p>
        </w:tc>
        <w:tc>
          <w:tcPr>
            <w:tcW w:w="81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485" w:author="Awlok Josan" w:date="2018-09-28T15:46:00Z"/>
                <w:rFonts w:cs="Arial"/>
                <w:lang w:eastAsia="ja-JP"/>
              </w:rPr>
            </w:pPr>
            <w:ins w:id="486" w:author="Awlok Josan" w:date="2018-09-28T15:46:00Z">
              <w:r w:rsidRPr="00EE2A18">
                <w:rPr>
                  <w:rFonts w:cs="Arial"/>
                  <w:lang w:eastAsia="en-US"/>
                </w:rPr>
                <w:t>T1</w:t>
              </w:r>
            </w:ins>
          </w:p>
        </w:tc>
        <w:tc>
          <w:tcPr>
            <w:tcW w:w="98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487" w:author="Awlok Josan" w:date="2018-09-28T15:46:00Z"/>
                <w:rFonts w:cs="Arial"/>
                <w:lang w:eastAsia="ja-JP"/>
              </w:rPr>
            </w:pPr>
            <w:ins w:id="488" w:author="Awlok Josan" w:date="2018-09-28T15:46:00Z">
              <w:r w:rsidRPr="00EE2A18">
                <w:rPr>
                  <w:rFonts w:cs="Arial"/>
                  <w:lang w:eastAsia="ja-JP"/>
                </w:rPr>
                <w:t>T2</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489" w:author="Awlok Josan" w:date="2018-09-28T15:46:00Z"/>
                <w:rFonts w:cs="Arial"/>
                <w:lang w:eastAsia="ja-JP"/>
              </w:rPr>
            </w:pPr>
            <w:ins w:id="490" w:author="Awlok Josan" w:date="2018-09-28T15:46:00Z">
              <w:r w:rsidRPr="00EE2A18">
                <w:rPr>
                  <w:rFonts w:cs="Arial"/>
                  <w:lang w:eastAsia="en-US"/>
                </w:rPr>
                <w:t>T3</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491" w:author="Awlok Josan" w:date="2018-09-28T15:46:00Z"/>
                <w:rFonts w:cs="Arial"/>
                <w:lang w:eastAsia="ja-JP"/>
              </w:rPr>
            </w:pPr>
            <w:ins w:id="492" w:author="Awlok Josan" w:date="2018-09-28T15:46:00Z">
              <w:r w:rsidRPr="00EE2A18">
                <w:rPr>
                  <w:rFonts w:cs="Arial"/>
                  <w:lang w:eastAsia="en-US"/>
                </w:rPr>
                <w:t>T4</w:t>
              </w:r>
            </w:ins>
          </w:p>
        </w:tc>
        <w:tc>
          <w:tcPr>
            <w:tcW w:w="117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H"/>
              <w:rPr>
                <w:ins w:id="493" w:author="Awlok Josan" w:date="2018-09-28T15:46:00Z"/>
                <w:rFonts w:cs="Arial"/>
                <w:lang w:eastAsia="ja-JP"/>
              </w:rPr>
            </w:pPr>
            <w:ins w:id="494" w:author="Awlok Josan" w:date="2018-09-28T15:46:00Z">
              <w:r w:rsidRPr="00EE2A18">
                <w:rPr>
                  <w:rFonts w:cs="Arial"/>
                  <w:lang w:eastAsia="ja-JP"/>
                </w:rPr>
                <w:t>T5</w:t>
              </w:r>
            </w:ins>
          </w:p>
        </w:tc>
      </w:tr>
      <w:tr w:rsidR="005B7923" w:rsidRPr="00EE2A18" w:rsidTr="00BE6145">
        <w:trPr>
          <w:cantSplit/>
          <w:jc w:val="center"/>
          <w:ins w:id="495"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496" w:author="Awlok Josan" w:date="2018-09-28T15:46:00Z"/>
                <w:rFonts w:cs="Arial"/>
                <w:lang w:val="it-IT" w:eastAsia="ja-JP"/>
              </w:rPr>
            </w:pPr>
            <w:ins w:id="497" w:author="Awlok Josan" w:date="2018-09-28T15:46:00Z">
              <w:r w:rsidRPr="00EE2A18">
                <w:rPr>
                  <w:rFonts w:cs="Arial"/>
                  <w:lang w:val="it-IT" w:eastAsia="en-US"/>
                </w:rPr>
                <w:t>E-UTRA RF Channel Number</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498" w:author="Awlok Josan" w:date="2018-09-28T15:46:00Z"/>
                <w:rFonts w:cs="Arial"/>
                <w:lang w:val="it-IT" w:eastAsia="ja-JP"/>
              </w:rPr>
            </w:pPr>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499" w:author="Awlok Josan" w:date="2018-09-28T15:46:00Z"/>
                <w:rFonts w:cs="Arial"/>
                <w:lang w:eastAsia="ja-JP"/>
              </w:rPr>
            </w:pPr>
            <w:ins w:id="500" w:author="Awlok Josan" w:date="2018-09-28T15:46:00Z">
              <w:r w:rsidRPr="00EE2A18">
                <w:rPr>
                  <w:rFonts w:cs="Arial"/>
                  <w:lang w:eastAsia="en-US"/>
                </w:rPr>
                <w:t>2</w:t>
              </w:r>
            </w:ins>
          </w:p>
        </w:tc>
      </w:tr>
      <w:tr w:rsidR="005B7923" w:rsidRPr="00EE2A18" w:rsidTr="00BE6145">
        <w:trPr>
          <w:cantSplit/>
          <w:jc w:val="center"/>
          <w:ins w:id="501"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02" w:author="Awlok Josan" w:date="2018-09-28T15:46:00Z"/>
                <w:rFonts w:cs="Arial"/>
                <w:lang w:eastAsia="ja-JP"/>
              </w:rPr>
            </w:pPr>
            <w:proofErr w:type="spellStart"/>
            <w:ins w:id="503" w:author="Awlok Josan" w:date="2018-09-28T15:46:00Z">
              <w:r w:rsidRPr="00EE2A18">
                <w:rPr>
                  <w:rFonts w:cs="Arial"/>
                  <w:lang w:eastAsia="en-US"/>
                </w:rPr>
                <w:t>BW</w:t>
              </w:r>
              <w:r w:rsidRPr="00EE2A18">
                <w:rPr>
                  <w:rFonts w:cs="Arial"/>
                  <w:vertAlign w:val="subscript"/>
                  <w:lang w:eastAsia="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04" w:author="Awlok Josan" w:date="2018-09-28T15:46:00Z"/>
                <w:rFonts w:cs="Arial"/>
                <w:lang w:eastAsia="ja-JP"/>
              </w:rPr>
            </w:pPr>
            <w:ins w:id="505" w:author="Awlok Josan" w:date="2018-09-28T15:46:00Z">
              <w:r w:rsidRPr="00EE2A18">
                <w:rPr>
                  <w:rFonts w:cs="Arial"/>
                  <w:lang w:eastAsia="en-US"/>
                </w:rPr>
                <w:t>MHz</w:t>
              </w:r>
            </w:ins>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06" w:author="Awlok Josan" w:date="2018-09-28T15:46:00Z"/>
                <w:rFonts w:cs="Arial"/>
                <w:lang w:eastAsia="ja-JP"/>
              </w:rPr>
            </w:pPr>
            <w:ins w:id="507" w:author="Awlok Josan" w:date="2018-09-28T15:46:00Z">
              <w:r>
                <w:rPr>
                  <w:rFonts w:eastAsia="SimSun" w:cs="Arial"/>
                  <w:lang w:eastAsia="zh-CN"/>
                </w:rPr>
                <w:t xml:space="preserve">100 </w:t>
              </w:r>
            </w:ins>
          </w:p>
        </w:tc>
      </w:tr>
      <w:tr w:rsidR="005B7923" w:rsidRPr="00EE2A18" w:rsidTr="00BE6145">
        <w:trPr>
          <w:cantSplit/>
          <w:jc w:val="center"/>
          <w:ins w:id="508"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Default="005B7923" w:rsidP="00BE6145">
            <w:pPr>
              <w:pStyle w:val="TAL"/>
              <w:rPr>
                <w:ins w:id="509" w:author="Awlok Josan" w:date="2018-09-28T15:46:00Z"/>
                <w:rFonts w:cs="Arial"/>
                <w:lang w:eastAsia="en-US"/>
              </w:rPr>
            </w:pPr>
            <w:ins w:id="510" w:author="Awlok Josan" w:date="2018-09-28T15:46:00Z">
              <w:r>
                <w:rPr>
                  <w:rFonts w:cs="Arial"/>
                  <w:lang w:eastAsia="en-US"/>
                </w:rPr>
                <w:t>DL/UL SCS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11" w:author="Awlok Josan" w:date="2018-09-28T15:46:00Z"/>
                <w:rFonts w:cs="Arial"/>
                <w:lang w:eastAsia="en-US"/>
              </w:rPr>
            </w:pPr>
            <w:ins w:id="512" w:author="Awlok Josan" w:date="2018-09-28T15:46:00Z">
              <w:r>
                <w:rPr>
                  <w:rFonts w:cs="Arial"/>
                  <w:lang w:eastAsia="en-US"/>
                </w:rPr>
                <w:t>kHz</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513" w:author="Awlok Josan" w:date="2018-09-28T15:46:00Z"/>
                <w:rFonts w:cs="Arial"/>
                <w:szCs w:val="16"/>
                <w:lang w:eastAsia="zh-CN"/>
              </w:rPr>
            </w:pPr>
            <w:ins w:id="514" w:author="Awlok Josan" w:date="2018-09-28T15:46:00Z">
              <w:r>
                <w:rPr>
                  <w:rFonts w:cs="Arial"/>
                  <w:szCs w:val="16"/>
                  <w:lang w:eastAsia="zh-CN"/>
                </w:rPr>
                <w:t>120</w:t>
              </w:r>
            </w:ins>
          </w:p>
        </w:tc>
      </w:tr>
      <w:tr w:rsidR="005B7923" w:rsidRPr="00EE2A18" w:rsidTr="00BE6145">
        <w:trPr>
          <w:cantSplit/>
          <w:jc w:val="center"/>
          <w:ins w:id="515"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Default="005B7923" w:rsidP="00BE6145">
            <w:pPr>
              <w:pStyle w:val="TAL"/>
              <w:rPr>
                <w:ins w:id="516" w:author="Awlok Josan" w:date="2018-09-28T15:46:00Z"/>
                <w:rFonts w:cs="Arial"/>
                <w:lang w:eastAsia="en-US"/>
              </w:rPr>
            </w:pPr>
            <w:ins w:id="517" w:author="Awlok Josan" w:date="2018-09-28T15:46:00Z">
              <w:r>
                <w:rPr>
                  <w:rFonts w:cs="Arial"/>
                  <w:lang w:eastAsia="en-US"/>
                </w:rPr>
                <w:t>SSB SCS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18" w:author="Awlok Josan" w:date="2018-09-28T15:46:00Z"/>
                <w:rFonts w:cs="Arial"/>
                <w:lang w:eastAsia="en-US"/>
              </w:rPr>
            </w:pPr>
            <w:ins w:id="519" w:author="Awlok Josan" w:date="2018-09-28T15:46:00Z">
              <w:r>
                <w:rPr>
                  <w:rFonts w:cs="Arial"/>
                  <w:lang w:eastAsia="en-US"/>
                </w:rPr>
                <w:t>kHz</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520" w:author="Awlok Josan" w:date="2018-09-28T15:46:00Z"/>
                <w:rFonts w:cs="Arial"/>
                <w:szCs w:val="16"/>
                <w:lang w:eastAsia="zh-CN"/>
              </w:rPr>
            </w:pPr>
            <w:ins w:id="521" w:author="Awlok Josan" w:date="2018-09-28T15:46:00Z">
              <w:r>
                <w:rPr>
                  <w:rFonts w:cs="Arial"/>
                  <w:szCs w:val="16"/>
                  <w:lang w:eastAsia="zh-CN"/>
                </w:rPr>
                <w:t>120</w:t>
              </w:r>
            </w:ins>
          </w:p>
        </w:tc>
      </w:tr>
      <w:tr w:rsidR="005B7923" w:rsidRPr="00EE2A18" w:rsidTr="00BE6145">
        <w:trPr>
          <w:cantSplit/>
          <w:jc w:val="center"/>
          <w:ins w:id="522"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23" w:author="Awlok Josan" w:date="2018-09-28T15:46:00Z"/>
                <w:rFonts w:cs="Arial"/>
                <w:lang w:eastAsia="en-US"/>
              </w:rPr>
            </w:pPr>
            <w:ins w:id="524" w:author="Awlok Josan" w:date="2018-09-28T15:46:00Z">
              <w:r>
                <w:rPr>
                  <w:rFonts w:cs="Arial"/>
                  <w:lang w:eastAsia="en-US"/>
                </w:rPr>
                <w:t>Number of BWP’s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25" w:author="Awlok Josan" w:date="2018-09-28T15:46:00Z"/>
                <w:rFonts w:cs="Arial"/>
                <w:lang w:eastAsia="en-US"/>
              </w:rPr>
            </w:pPr>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526" w:author="Awlok Josan" w:date="2018-09-28T15:46:00Z"/>
                <w:rFonts w:cs="Arial"/>
                <w:szCs w:val="16"/>
                <w:lang w:eastAsia="zh-CN"/>
              </w:rPr>
            </w:pPr>
            <w:ins w:id="527" w:author="Awlok Josan" w:date="2018-09-28T15:46:00Z">
              <w:r>
                <w:rPr>
                  <w:rFonts w:cs="Arial"/>
                  <w:szCs w:val="16"/>
                  <w:lang w:eastAsia="zh-CN"/>
                </w:rPr>
                <w:t>1</w:t>
              </w:r>
            </w:ins>
          </w:p>
        </w:tc>
      </w:tr>
      <w:tr w:rsidR="005B7923" w:rsidRPr="00EE2A18" w:rsidTr="00BE6145">
        <w:trPr>
          <w:cantSplit/>
          <w:jc w:val="center"/>
          <w:ins w:id="528"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29" w:author="Awlok Josan" w:date="2018-09-28T15:46:00Z"/>
                <w:rFonts w:cs="Arial"/>
                <w:lang w:eastAsia="en-US"/>
              </w:rPr>
            </w:pPr>
            <w:ins w:id="530" w:author="Awlok Josan" w:date="2018-09-28T15:46:00Z">
              <w:r>
                <w:rPr>
                  <w:rFonts w:cs="Arial"/>
                  <w:lang w:eastAsia="en-US"/>
                </w:rPr>
                <w:t>BWP BW</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31" w:author="Awlok Josan" w:date="2018-09-28T15:46:00Z"/>
                <w:rFonts w:cs="Arial"/>
                <w:lang w:eastAsia="en-US"/>
              </w:rPr>
            </w:pPr>
            <w:ins w:id="532" w:author="Awlok Josan" w:date="2018-09-28T15:46:00Z">
              <w:r>
                <w:rPr>
                  <w:rFonts w:cs="Arial"/>
                  <w:lang w:eastAsia="en-US"/>
                </w:rPr>
                <w:t>MHz</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Default="005B7923" w:rsidP="00BE6145">
            <w:pPr>
              <w:pStyle w:val="TAC"/>
              <w:rPr>
                <w:ins w:id="533" w:author="Awlok Josan" w:date="2018-09-28T15:46:00Z"/>
                <w:rFonts w:cs="Arial"/>
                <w:szCs w:val="16"/>
                <w:lang w:eastAsia="zh-CN"/>
              </w:rPr>
            </w:pPr>
            <w:ins w:id="534" w:author="Awlok Josan" w:date="2018-09-28T15:46:00Z">
              <w:r>
                <w:rPr>
                  <w:rFonts w:cs="Arial"/>
                  <w:szCs w:val="16"/>
                  <w:lang w:eastAsia="zh-CN"/>
                </w:rPr>
                <w:t>120</w:t>
              </w:r>
            </w:ins>
          </w:p>
        </w:tc>
      </w:tr>
      <w:tr w:rsidR="005B7923" w:rsidRPr="00EE2A18" w:rsidTr="00BE6145">
        <w:trPr>
          <w:cantSplit/>
          <w:jc w:val="center"/>
          <w:ins w:id="535"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36" w:author="Awlok Josan" w:date="2018-09-28T15:46:00Z"/>
                <w:rFonts w:cs="Arial"/>
                <w:lang w:eastAsia="en-US"/>
              </w:rPr>
            </w:pPr>
            <w:ins w:id="537" w:author="Awlok Josan" w:date="2018-09-28T15:46:00Z">
              <w:r w:rsidRPr="00EE2A18">
                <w:rPr>
                  <w:rFonts w:cs="Arial"/>
                  <w:lang w:eastAsia="en-US"/>
                </w:rPr>
                <w:t>Reference Measurement Channel</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38" w:author="Awlok Josan" w:date="2018-09-28T15:46:00Z"/>
                <w:rFonts w:cs="Arial"/>
                <w:lang w:eastAsia="ja-JP"/>
              </w:rPr>
            </w:pPr>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39" w:author="Awlok Josan" w:date="2018-09-28T15:46:00Z"/>
                <w:rFonts w:cs="Arial"/>
                <w:lang w:eastAsia="ja-JP"/>
              </w:rPr>
            </w:pPr>
            <w:ins w:id="540" w:author="Awlok Josan" w:date="2018-09-28T15:46:00Z">
              <w:r>
                <w:rPr>
                  <w:rFonts w:cs="Arial"/>
                  <w:lang w:eastAsia="ja-JP"/>
                </w:rPr>
                <w:t>SR.3.1 TDD</w:t>
              </w:r>
            </w:ins>
          </w:p>
        </w:tc>
      </w:tr>
      <w:tr w:rsidR="005B7923" w:rsidRPr="00EE2A18" w:rsidTr="00BE6145">
        <w:trPr>
          <w:cantSplit/>
          <w:jc w:val="center"/>
          <w:ins w:id="541"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42" w:author="Awlok Josan" w:date="2018-09-28T15:46:00Z"/>
                <w:rFonts w:cs="Arial"/>
                <w:lang w:eastAsia="ja-JP"/>
              </w:rPr>
            </w:pPr>
            <w:ins w:id="543" w:author="Awlok Josan" w:date="2018-09-28T15:46:00Z">
              <w:r w:rsidRPr="00EE2A18">
                <w:rPr>
                  <w:rFonts w:cs="Arial"/>
                  <w:lang w:eastAsia="en-US"/>
                </w:rPr>
                <w:t>OCNG Patterns</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44" w:author="Awlok Josan" w:date="2018-09-28T15:46:00Z"/>
                <w:rFonts w:cs="Arial"/>
                <w:lang w:eastAsia="ja-JP"/>
              </w:rPr>
            </w:pPr>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45" w:author="Awlok Josan" w:date="2018-09-28T15:46:00Z"/>
                <w:rFonts w:cs="Arial"/>
                <w:lang w:val="da-DK" w:eastAsia="ja-JP"/>
              </w:rPr>
            </w:pPr>
            <w:ins w:id="546" w:author="Awlok Josan" w:date="2018-09-28T15:46:00Z">
              <w:r>
                <w:rPr>
                  <w:rFonts w:cs="Arial"/>
                  <w:lang w:val="da-DK" w:eastAsia="ja-JP"/>
                </w:rPr>
                <w:t>OCNG Pattern 1</w:t>
              </w:r>
            </w:ins>
          </w:p>
        </w:tc>
      </w:tr>
      <w:tr w:rsidR="005B7923" w:rsidRPr="00EE2A18" w:rsidTr="00BE6145">
        <w:trPr>
          <w:cantSplit/>
          <w:trHeight w:val="211"/>
          <w:jc w:val="center"/>
          <w:ins w:id="547"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48" w:author="Awlok Josan" w:date="2018-09-28T15:46:00Z"/>
                <w:rFonts w:cs="Arial"/>
                <w:lang w:eastAsia="ja-JP"/>
              </w:rPr>
            </w:pPr>
            <w:proofErr w:type="spellStart"/>
            <w:ins w:id="549" w:author="Awlok Josan" w:date="2018-09-28T15:46:00Z">
              <w:r w:rsidRPr="00EE2A18">
                <w:rPr>
                  <w:rFonts w:cs="Arial"/>
                  <w:lang w:eastAsia="en-US"/>
                </w:rPr>
                <w:t>N</w:t>
              </w:r>
              <w:r w:rsidRPr="00EE2A18">
                <w:rPr>
                  <w:rFonts w:cs="Arial"/>
                  <w:vertAlign w:val="subscript"/>
                  <w:lang w:eastAsia="en-US"/>
                </w:rPr>
                <w:t>oc</w:t>
              </w:r>
              <w:r w:rsidRPr="00EE2A18">
                <w:rPr>
                  <w:rFonts w:cs="Arial"/>
                  <w:vertAlign w:val="superscript"/>
                  <w:lang w:eastAsia="en-US"/>
                </w:rPr>
                <w:t>Note</w:t>
              </w:r>
              <w:proofErr w:type="spellEnd"/>
              <w:r w:rsidRPr="00EE2A18">
                <w:rPr>
                  <w:rFonts w:cs="Arial"/>
                  <w:vertAlign w:val="superscript"/>
                  <w:lang w:eastAsia="en-US"/>
                </w:rPr>
                <w:t xml:space="preserve"> 2</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50" w:author="Awlok Josan" w:date="2018-09-28T15:46:00Z"/>
                <w:rFonts w:cs="Arial"/>
                <w:lang w:eastAsia="ja-JP"/>
              </w:rPr>
            </w:pPr>
            <w:ins w:id="551" w:author="Awlok Josan" w:date="2018-09-28T15:46:00Z">
              <w:r w:rsidRPr="00EE2A18">
                <w:rPr>
                  <w:rFonts w:cs="Arial"/>
                  <w:lang w:eastAsia="en-US"/>
                </w:rPr>
                <w:t>dBm/</w:t>
              </w:r>
              <w:r>
                <w:rPr>
                  <w:rFonts w:cs="Arial"/>
                  <w:lang w:eastAsia="en-US"/>
                </w:rPr>
                <w:t>RE</w:t>
              </w:r>
            </w:ins>
          </w:p>
        </w:tc>
        <w:tc>
          <w:tcPr>
            <w:tcW w:w="81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52" w:author="Awlok Josan" w:date="2018-09-28T15:46:00Z"/>
                <w:rFonts w:cs="Arial"/>
                <w:lang w:eastAsia="ja-JP"/>
              </w:rPr>
            </w:pPr>
            <w:ins w:id="553" w:author="Awlok Josan" w:date="2018-09-28T15:46:00Z">
              <w:r w:rsidRPr="00EE2A18">
                <w:rPr>
                  <w:rFonts w:cs="Arial"/>
                  <w:lang w:eastAsia="ja-JP"/>
                </w:rPr>
                <w:t>N/A</w:t>
              </w:r>
            </w:ins>
          </w:p>
        </w:tc>
        <w:tc>
          <w:tcPr>
            <w:tcW w:w="4135" w:type="dxa"/>
            <w:gridSpan w:val="4"/>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54" w:author="Awlok Josan" w:date="2018-09-28T15:46:00Z"/>
                <w:rFonts w:cs="Arial"/>
                <w:lang w:eastAsia="ja-JP"/>
              </w:rPr>
            </w:pPr>
            <w:ins w:id="555" w:author="Awlok Josan" w:date="2018-09-28T15:46:00Z">
              <w:r w:rsidRPr="00EE2A18">
                <w:rPr>
                  <w:rFonts w:cs="Arial"/>
                  <w:lang w:eastAsia="ja-JP"/>
                </w:rPr>
                <w:t>-85</w:t>
              </w:r>
            </w:ins>
          </w:p>
        </w:tc>
      </w:tr>
      <w:tr w:rsidR="005B7923" w:rsidRPr="00EE2A18" w:rsidTr="00BE6145">
        <w:trPr>
          <w:cantSplit/>
          <w:trHeight w:val="129"/>
          <w:jc w:val="center"/>
          <w:ins w:id="556"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57" w:author="Awlok Josan" w:date="2018-09-28T15:46:00Z"/>
                <w:rFonts w:cs="Arial"/>
                <w:lang w:eastAsia="en-US"/>
              </w:rPr>
            </w:pPr>
            <w:proofErr w:type="spellStart"/>
            <w:ins w:id="558" w:author="Awlok Josan" w:date="2018-09-28T15:46:00Z">
              <w:r w:rsidRPr="00EE2A18">
                <w:rPr>
                  <w:rFonts w:cs="Arial"/>
                  <w:lang w:eastAsia="en-US"/>
                </w:rPr>
                <w:t>Ê</w:t>
              </w:r>
              <w:r w:rsidRPr="00EE2A18">
                <w:rPr>
                  <w:rFonts w:cs="Arial"/>
                  <w:vertAlign w:val="subscript"/>
                  <w:lang w:eastAsia="en-US"/>
                </w:rPr>
                <w:t>s</w:t>
              </w:r>
              <w:proofErr w:type="spellEnd"/>
              <w:r w:rsidRPr="00EE2A18">
                <w:rPr>
                  <w:rFonts w:cs="Arial"/>
                  <w:lang w:eastAsia="en-US"/>
                </w:rPr>
                <w:t>/</w:t>
              </w:r>
              <w:proofErr w:type="spellStart"/>
              <w:r w:rsidRPr="00EE2A18">
                <w:rPr>
                  <w:rFonts w:cs="Arial"/>
                  <w:lang w:eastAsia="en-US"/>
                </w:rPr>
                <w:t>N</w:t>
              </w:r>
              <w:r w:rsidRPr="00EE2A18">
                <w:rPr>
                  <w:rFonts w:cs="Arial"/>
                  <w:vertAlign w:val="subscript"/>
                  <w:lang w:eastAsia="en-US"/>
                </w:rPr>
                <w:t>oc</w:t>
              </w:r>
              <w:proofErr w:type="spellEnd"/>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59" w:author="Awlok Josan" w:date="2018-09-28T15:46:00Z"/>
                <w:rFonts w:cs="Arial"/>
                <w:lang w:eastAsia="en-US"/>
              </w:rPr>
            </w:pPr>
            <w:ins w:id="560" w:author="Awlok Josan" w:date="2018-09-28T15:46:00Z">
              <w:r w:rsidRPr="00EE2A18">
                <w:rPr>
                  <w:rFonts w:cs="Arial"/>
                  <w:lang w:eastAsia="en-US"/>
                </w:rPr>
                <w:t>dB</w:t>
              </w:r>
            </w:ins>
          </w:p>
        </w:tc>
        <w:tc>
          <w:tcPr>
            <w:tcW w:w="81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61" w:author="Awlok Josan" w:date="2018-09-28T15:46:00Z"/>
                <w:rFonts w:cs="Arial"/>
                <w:lang w:eastAsia="ja-JP"/>
              </w:rPr>
            </w:pPr>
            <w:ins w:id="562" w:author="Awlok Josan" w:date="2018-09-28T15:46:00Z">
              <w:r w:rsidRPr="00EE2A18">
                <w:rPr>
                  <w:rFonts w:cs="Arial"/>
                  <w:lang w:eastAsia="ja-JP"/>
                </w:rPr>
                <w:t>-infinity</w:t>
              </w:r>
            </w:ins>
          </w:p>
        </w:tc>
        <w:tc>
          <w:tcPr>
            <w:tcW w:w="98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63" w:author="Awlok Josan" w:date="2018-09-28T15:46:00Z"/>
                <w:rFonts w:cs="Arial"/>
                <w:lang w:eastAsia="en-US"/>
              </w:rPr>
            </w:pPr>
            <w:ins w:id="564"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65" w:author="Awlok Josan" w:date="2018-09-28T15:46:00Z"/>
                <w:rFonts w:cs="Arial"/>
                <w:lang w:eastAsia="en-US"/>
              </w:rPr>
            </w:pPr>
            <w:ins w:id="566"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67" w:author="Awlok Josan" w:date="2018-09-28T15:46:00Z"/>
                <w:rFonts w:cs="Arial"/>
                <w:lang w:eastAsia="en-US"/>
              </w:rPr>
            </w:pPr>
            <w:ins w:id="568" w:author="Awlok Josan" w:date="2018-09-28T15:46:00Z">
              <w:r w:rsidRPr="00EE2A18">
                <w:rPr>
                  <w:rFonts w:cs="Arial"/>
                  <w:lang w:eastAsia="ja-JP"/>
                </w:rPr>
                <w:t>0</w:t>
              </w:r>
            </w:ins>
          </w:p>
        </w:tc>
        <w:tc>
          <w:tcPr>
            <w:tcW w:w="117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69" w:author="Awlok Josan" w:date="2018-09-28T15:46:00Z"/>
                <w:rFonts w:cs="Arial"/>
                <w:lang w:eastAsia="en-US"/>
              </w:rPr>
            </w:pPr>
            <w:ins w:id="570" w:author="Awlok Josan" w:date="2018-09-28T15:46:00Z">
              <w:r w:rsidRPr="00EE2A18">
                <w:rPr>
                  <w:rFonts w:cs="Arial"/>
                  <w:lang w:eastAsia="ja-JP"/>
                </w:rPr>
                <w:t>0</w:t>
              </w:r>
            </w:ins>
          </w:p>
        </w:tc>
      </w:tr>
      <w:tr w:rsidR="005B7923" w:rsidRPr="00EE2A18" w:rsidTr="00BE6145">
        <w:trPr>
          <w:cantSplit/>
          <w:trHeight w:val="129"/>
          <w:jc w:val="center"/>
          <w:ins w:id="571"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72" w:author="Awlok Josan" w:date="2018-09-28T15:46:00Z"/>
                <w:rFonts w:cs="Arial"/>
                <w:lang w:eastAsia="en-US"/>
              </w:rPr>
            </w:pPr>
            <w:proofErr w:type="spellStart"/>
            <w:ins w:id="573" w:author="Awlok Josan" w:date="2018-09-28T15:46:00Z">
              <w:r w:rsidRPr="00EE2A18">
                <w:rPr>
                  <w:rFonts w:cs="Arial"/>
                  <w:lang w:eastAsia="en-US"/>
                </w:rPr>
                <w:t>Ê</w:t>
              </w:r>
              <w:r w:rsidRPr="00EE2A18">
                <w:rPr>
                  <w:rFonts w:cs="Arial"/>
                  <w:vertAlign w:val="subscript"/>
                  <w:lang w:eastAsia="en-US"/>
                </w:rPr>
                <w:t>s</w:t>
              </w:r>
              <w:proofErr w:type="spellEnd"/>
              <w:r w:rsidRPr="00EE2A18">
                <w:rPr>
                  <w:rFonts w:cs="Arial"/>
                  <w:lang w:eastAsia="en-US"/>
                </w:rPr>
                <w:t>/</w:t>
              </w:r>
              <w:proofErr w:type="spellStart"/>
              <w:r w:rsidRPr="00EE2A18">
                <w:rPr>
                  <w:rFonts w:cs="Arial"/>
                  <w:lang w:eastAsia="en-US"/>
                </w:rPr>
                <w:t>I</w:t>
              </w:r>
              <w:r w:rsidRPr="00EE2A18">
                <w:rPr>
                  <w:rFonts w:cs="Arial"/>
                  <w:vertAlign w:val="subscript"/>
                  <w:lang w:eastAsia="en-US"/>
                </w:rPr>
                <w:t>ot</w:t>
              </w:r>
              <w:proofErr w:type="spellEnd"/>
              <w:r w:rsidRPr="00EE2A18">
                <w:rPr>
                  <w:rFonts w:cs="Arial"/>
                  <w:vertAlign w:val="superscript"/>
                  <w:lang w:eastAsia="en-US"/>
                </w:rPr>
                <w:t xml:space="preserve"> Note 3</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574" w:author="Awlok Josan" w:date="2018-09-28T15:46:00Z"/>
                <w:rFonts w:cs="Arial"/>
                <w:lang w:eastAsia="en-US"/>
              </w:rPr>
            </w:pPr>
            <w:ins w:id="575" w:author="Awlok Josan" w:date="2018-09-28T15:46:00Z">
              <w:r w:rsidRPr="00EE2A18">
                <w:rPr>
                  <w:rFonts w:cs="Arial"/>
                  <w:lang w:eastAsia="en-US"/>
                </w:rPr>
                <w:t>dB</w:t>
              </w:r>
            </w:ins>
          </w:p>
        </w:tc>
        <w:tc>
          <w:tcPr>
            <w:tcW w:w="81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76" w:author="Awlok Josan" w:date="2018-09-28T15:46:00Z"/>
                <w:rFonts w:cs="Arial"/>
                <w:lang w:eastAsia="ja-JP"/>
              </w:rPr>
            </w:pPr>
            <w:ins w:id="577" w:author="Awlok Josan" w:date="2018-09-28T15:46:00Z">
              <w:r w:rsidRPr="00EE2A18">
                <w:rPr>
                  <w:rFonts w:cs="Arial"/>
                  <w:lang w:eastAsia="ja-JP"/>
                </w:rPr>
                <w:t>infinity</w:t>
              </w:r>
            </w:ins>
          </w:p>
        </w:tc>
        <w:tc>
          <w:tcPr>
            <w:tcW w:w="985"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78" w:author="Awlok Josan" w:date="2018-09-28T15:46:00Z"/>
                <w:rFonts w:cs="Arial"/>
                <w:lang w:eastAsia="en-US"/>
              </w:rPr>
            </w:pPr>
            <w:ins w:id="579"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80" w:author="Awlok Josan" w:date="2018-09-28T15:46:00Z"/>
                <w:rFonts w:cs="Arial"/>
                <w:lang w:eastAsia="en-US"/>
              </w:rPr>
            </w:pPr>
            <w:ins w:id="581" w:author="Awlok Josan" w:date="2018-09-28T15:46:00Z">
              <w:r w:rsidRPr="00EE2A18">
                <w:rPr>
                  <w:rFonts w:cs="Arial"/>
                  <w:lang w:eastAsia="ja-JP"/>
                </w:rPr>
                <w:t>0</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82" w:author="Awlok Josan" w:date="2018-09-28T15:46:00Z"/>
                <w:rFonts w:cs="Arial"/>
                <w:lang w:eastAsia="en-US"/>
              </w:rPr>
            </w:pPr>
            <w:ins w:id="583" w:author="Awlok Josan" w:date="2018-09-28T15:46:00Z">
              <w:r w:rsidRPr="00EE2A18">
                <w:rPr>
                  <w:rFonts w:cs="Arial"/>
                  <w:lang w:eastAsia="ja-JP"/>
                </w:rPr>
                <w:t>0</w:t>
              </w:r>
            </w:ins>
          </w:p>
        </w:tc>
        <w:tc>
          <w:tcPr>
            <w:tcW w:w="117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84" w:author="Awlok Josan" w:date="2018-09-28T15:46:00Z"/>
                <w:rFonts w:cs="Arial"/>
                <w:lang w:eastAsia="en-US"/>
              </w:rPr>
            </w:pPr>
            <w:ins w:id="585" w:author="Awlok Josan" w:date="2018-09-28T15:46:00Z">
              <w:r w:rsidRPr="00EE2A18">
                <w:rPr>
                  <w:rFonts w:cs="Arial"/>
                  <w:lang w:eastAsia="ja-JP"/>
                </w:rPr>
                <w:t>0</w:t>
              </w:r>
            </w:ins>
          </w:p>
        </w:tc>
      </w:tr>
      <w:tr w:rsidR="005B7923" w:rsidRPr="00EE2A18" w:rsidTr="00BE6145">
        <w:trPr>
          <w:cantSplit/>
          <w:jc w:val="center"/>
          <w:ins w:id="586"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87" w:author="Awlok Josan" w:date="2018-09-28T15:46:00Z"/>
                <w:rFonts w:cs="Arial"/>
                <w:lang w:eastAsia="zh-CN"/>
              </w:rPr>
            </w:pPr>
            <w:ins w:id="588" w:author="Awlok Josan" w:date="2018-09-28T15:46:00Z">
              <w:r>
                <w:rPr>
                  <w:rFonts w:eastAsia="SimSun" w:cs="Arial"/>
                  <w:bCs/>
                  <w:lang w:eastAsia="zh-CN"/>
                </w:rPr>
                <w:t>Number of Rx Ports</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89" w:author="Awlok Josan" w:date="2018-09-28T15:46:00Z"/>
                <w:rFonts w:cs="Arial"/>
                <w:bCs/>
                <w:lang w:eastAsia="en-US"/>
              </w:rPr>
            </w:pPr>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90" w:author="Awlok Josan" w:date="2018-09-28T15:46:00Z"/>
                <w:rFonts w:cs="Arial"/>
                <w:lang w:eastAsia="en-US"/>
              </w:rPr>
            </w:pPr>
            <w:ins w:id="591" w:author="Awlok Josan" w:date="2018-09-28T15:46:00Z">
              <w:r>
                <w:rPr>
                  <w:rFonts w:eastAsia="SimSun" w:cs="Arial"/>
                  <w:lang w:eastAsia="zh-CN"/>
                </w:rPr>
                <w:t>2</w:t>
              </w:r>
            </w:ins>
          </w:p>
        </w:tc>
      </w:tr>
      <w:tr w:rsidR="005B7923" w:rsidRPr="00EE2A18" w:rsidTr="00BE6145">
        <w:trPr>
          <w:cantSplit/>
          <w:jc w:val="center"/>
          <w:ins w:id="592"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593" w:author="Awlok Josan" w:date="2018-09-28T15:46:00Z"/>
                <w:rFonts w:cs="Arial"/>
                <w:lang w:eastAsia="ja-JP"/>
              </w:rPr>
            </w:pPr>
            <w:ins w:id="594" w:author="Awlok Josan" w:date="2018-09-28T15:46:00Z">
              <w:r>
                <w:rPr>
                  <w:rFonts w:cs="Arial"/>
                  <w:lang w:eastAsia="zh-CN"/>
                </w:rPr>
                <w:t>Receive time offset to cell1</w:t>
              </w:r>
            </w:ins>
          </w:p>
        </w:tc>
        <w:tc>
          <w:tcPr>
            <w:tcW w:w="990" w:type="dxa"/>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95" w:author="Awlok Josan" w:date="2018-09-28T15:46:00Z"/>
                <w:rFonts w:cs="Arial"/>
                <w:lang w:eastAsia="ja-JP"/>
              </w:rPr>
            </w:pPr>
            <w:ins w:id="596" w:author="Awlok Josan" w:date="2018-09-28T15:46:00Z">
              <w:r w:rsidRPr="00EE2A18">
                <w:rPr>
                  <w:rFonts w:cs="Arial"/>
                  <w:bCs/>
                  <w:lang w:eastAsia="en-US"/>
                </w:rPr>
                <w:sym w:font="Symbol" w:char="F06D"/>
              </w:r>
              <w:r w:rsidRPr="00EE2A18">
                <w:rPr>
                  <w:rFonts w:cs="Arial"/>
                  <w:bCs/>
                  <w:lang w:eastAsia="en-US"/>
                </w:rPr>
                <w:t>s</w:t>
              </w:r>
            </w:ins>
          </w:p>
        </w:tc>
        <w:tc>
          <w:tcPr>
            <w:tcW w:w="4950" w:type="dxa"/>
            <w:gridSpan w:val="5"/>
            <w:tcBorders>
              <w:top w:val="single" w:sz="4" w:space="0" w:color="auto"/>
              <w:left w:val="single" w:sz="4" w:space="0" w:color="auto"/>
              <w:bottom w:val="single" w:sz="4" w:space="0" w:color="auto"/>
              <w:right w:val="single" w:sz="4" w:space="0" w:color="auto"/>
            </w:tcBorders>
            <w:vAlign w:val="center"/>
          </w:tcPr>
          <w:p w:rsidR="005B7923" w:rsidRPr="00EE2A18" w:rsidRDefault="005B7923" w:rsidP="00BE6145">
            <w:pPr>
              <w:pStyle w:val="TAC"/>
              <w:rPr>
                <w:ins w:id="597" w:author="Awlok Josan" w:date="2018-09-28T15:46:00Z"/>
                <w:rFonts w:cs="Arial"/>
                <w:lang w:eastAsia="ja-JP"/>
              </w:rPr>
            </w:pPr>
            <w:ins w:id="598" w:author="Awlok Josan" w:date="2018-09-28T15:46:00Z">
              <w:r>
                <w:rPr>
                  <w:rFonts w:cs="Arial"/>
                  <w:lang w:eastAsia="en-US"/>
                </w:rPr>
                <w:t>TBD</w:t>
              </w:r>
            </w:ins>
          </w:p>
        </w:tc>
      </w:tr>
      <w:tr w:rsidR="005B7923" w:rsidRPr="00EE2A18" w:rsidTr="00BE6145">
        <w:trPr>
          <w:cantSplit/>
          <w:jc w:val="center"/>
          <w:ins w:id="599" w:author="Awlok Josan" w:date="2018-09-28T15:46:00Z"/>
        </w:trPr>
        <w:tc>
          <w:tcPr>
            <w:tcW w:w="2335"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L"/>
              <w:rPr>
                <w:ins w:id="600" w:author="Awlok Josan" w:date="2018-09-28T15:46:00Z"/>
                <w:rFonts w:cs="Arial"/>
                <w:lang w:eastAsia="en-US"/>
              </w:rPr>
            </w:pPr>
            <w:ins w:id="601" w:author="Awlok Josan" w:date="2018-09-28T15:46:00Z">
              <w:r w:rsidRPr="00EE2A18">
                <w:rPr>
                  <w:rFonts w:cs="Arial"/>
                  <w:lang w:eastAsia="en-US"/>
                </w:rPr>
                <w:t>PRACH configuration Index</w:t>
              </w:r>
            </w:ins>
          </w:p>
        </w:tc>
        <w:tc>
          <w:tcPr>
            <w:tcW w:w="990" w:type="dxa"/>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602" w:author="Awlok Josan" w:date="2018-09-28T15:46:00Z"/>
                <w:rFonts w:cs="Arial"/>
                <w:lang w:eastAsia="en-US"/>
              </w:rPr>
            </w:pPr>
          </w:p>
        </w:tc>
        <w:tc>
          <w:tcPr>
            <w:tcW w:w="4950" w:type="dxa"/>
            <w:gridSpan w:val="5"/>
            <w:tcBorders>
              <w:top w:val="single" w:sz="4" w:space="0" w:color="auto"/>
              <w:left w:val="single" w:sz="4" w:space="0" w:color="auto"/>
              <w:bottom w:val="single" w:sz="4" w:space="0" w:color="auto"/>
              <w:right w:val="single" w:sz="4" w:space="0" w:color="auto"/>
            </w:tcBorders>
          </w:tcPr>
          <w:p w:rsidR="005B7923" w:rsidRPr="00EE2A18" w:rsidRDefault="005B7923" w:rsidP="00BE6145">
            <w:pPr>
              <w:pStyle w:val="TAC"/>
              <w:rPr>
                <w:ins w:id="603" w:author="Awlok Josan" w:date="2018-09-28T15:46:00Z"/>
                <w:rFonts w:eastAsia="SimSun" w:cs="Arial"/>
                <w:lang w:eastAsia="zh-CN"/>
              </w:rPr>
            </w:pPr>
            <w:ins w:id="604" w:author="Awlok Josan" w:date="2018-09-28T15:46:00Z">
              <w:r>
                <w:rPr>
                  <w:rFonts w:eastAsia="SimSun" w:cs="Arial"/>
                  <w:lang w:eastAsia="zh-CN"/>
                </w:rPr>
                <w:t>TBD</w:t>
              </w:r>
            </w:ins>
          </w:p>
        </w:tc>
      </w:tr>
    </w:tbl>
    <w:p w:rsidR="005B7923" w:rsidRDefault="005B7923" w:rsidP="005B7923">
      <w:pPr>
        <w:rPr>
          <w:ins w:id="605" w:author="Awlok Josan" w:date="2018-09-28T15:46:00Z"/>
        </w:rPr>
      </w:pPr>
    </w:p>
    <w:p w:rsidR="005B7923" w:rsidRPr="004E47C2" w:rsidRDefault="005B7923" w:rsidP="005B7923">
      <w:pPr>
        <w:pStyle w:val="Caption"/>
        <w:keepNext/>
        <w:jc w:val="center"/>
        <w:rPr>
          <w:ins w:id="606" w:author="Awlok Josan" w:date="2018-09-28T15:46:00Z"/>
          <w:b/>
          <w:i w:val="0"/>
          <w:sz w:val="22"/>
          <w:szCs w:val="22"/>
        </w:rPr>
      </w:pPr>
      <w:ins w:id="607" w:author="Awlok Josan" w:date="2018-09-28T15:46:00Z">
        <w:r w:rsidRPr="004E47C2">
          <w:rPr>
            <w:b/>
            <w:i w:val="0"/>
            <w:sz w:val="22"/>
            <w:szCs w:val="22"/>
          </w:rPr>
          <w:t>Table A.7.31.2.</w:t>
        </w:r>
        <w:r>
          <w:rPr>
            <w:b/>
            <w:i w:val="0"/>
            <w:sz w:val="22"/>
            <w:szCs w:val="22"/>
          </w:rPr>
          <w:t>3</w:t>
        </w:r>
        <w:r w:rsidRPr="004E47C2">
          <w:rPr>
            <w:b/>
            <w:i w:val="0"/>
            <w:sz w:val="22"/>
            <w:szCs w:val="22"/>
          </w:rPr>
          <w:t xml:space="preserve">: </w:t>
        </w:r>
        <w:r>
          <w:rPr>
            <w:b/>
            <w:i w:val="0"/>
            <w:sz w:val="22"/>
            <w:szCs w:val="22"/>
          </w:rPr>
          <w:t>Relative strength of signals (common across test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594"/>
        <w:gridCol w:w="923"/>
      </w:tblGrid>
      <w:tr w:rsidR="005B7923" w:rsidRPr="009D2FDE" w:rsidTr="00BE6145">
        <w:trPr>
          <w:jc w:val="center"/>
          <w:ins w:id="608" w:author="Awlok Josan" w:date="2018-09-28T15:4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09" w:author="Awlok Josan" w:date="2018-09-28T15:46:00Z"/>
                <w:b/>
              </w:rPr>
            </w:pPr>
            <w:ins w:id="610" w:author="Awlok Josan" w:date="2018-09-28T15:46:00Z">
              <w:r w:rsidRPr="009D2FDE">
                <w:rPr>
                  <w:b/>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11" w:author="Awlok Josan" w:date="2018-09-28T15:46:00Z"/>
                <w:b/>
              </w:rPr>
            </w:pPr>
            <w:ins w:id="612" w:author="Awlok Josan" w:date="2018-09-28T15:46:00Z">
              <w:r w:rsidRPr="009D2FDE">
                <w:rPr>
                  <w:b/>
                </w:rPr>
                <w:t>Unit</w:t>
              </w:r>
            </w:ins>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13" w:author="Awlok Josan" w:date="2018-09-28T15:46:00Z"/>
                <w:b/>
              </w:rPr>
            </w:pPr>
            <w:ins w:id="614" w:author="Awlok Josan" w:date="2018-09-28T15:46:00Z">
              <w:r w:rsidRPr="009D2FDE">
                <w:rPr>
                  <w:b/>
                </w:rPr>
                <w:t>Value</w:t>
              </w:r>
            </w:ins>
          </w:p>
        </w:tc>
      </w:tr>
      <w:tr w:rsidR="005B7923" w:rsidRPr="009D2FDE" w:rsidTr="00BE6145">
        <w:trPr>
          <w:jc w:val="center"/>
          <w:ins w:id="615" w:author="Awlok Josan" w:date="2018-09-28T15:4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16" w:author="Awlok Josan" w:date="2018-09-28T15:46:00Z"/>
              </w:rPr>
            </w:pPr>
            <w:ins w:id="617" w:author="Awlok Josan" w:date="2018-09-28T15:46:00Z">
              <w:r w:rsidRPr="009D2FDE">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18" w:author="Awlok Josan" w:date="2018-09-28T15:46:00Z"/>
              </w:rPr>
            </w:pPr>
            <w:ins w:id="619" w:author="Awlok Josan" w:date="2018-09-28T15:46:00Z">
              <w:r w:rsidRPr="009D2FDE">
                <w:t>dB</w:t>
              </w:r>
            </w:ins>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20" w:author="Awlok Josan" w:date="2018-09-28T15:46:00Z"/>
              </w:rPr>
            </w:pPr>
            <w:ins w:id="621" w:author="Awlok Josan" w:date="2018-09-28T15:46:00Z">
              <w:r w:rsidRPr="009D2FDE">
                <w:t>0</w:t>
              </w:r>
            </w:ins>
          </w:p>
        </w:tc>
      </w:tr>
      <w:tr w:rsidR="005B7923" w:rsidRPr="009D2FDE" w:rsidTr="00BE6145">
        <w:trPr>
          <w:jc w:val="center"/>
          <w:ins w:id="622" w:author="Awlok Josan" w:date="2018-09-28T15:4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23" w:author="Awlok Josan" w:date="2018-09-28T15:46:00Z"/>
              </w:rPr>
            </w:pPr>
            <w:ins w:id="624" w:author="Awlok Josan" w:date="2018-09-28T15:46:00Z">
              <w:r w:rsidRPr="009D2FDE">
                <w:t>EPRE ratio of PBCH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25" w:author="Awlok Josan" w:date="2018-09-28T15:46:00Z"/>
              </w:rPr>
            </w:pPr>
            <w:ins w:id="626" w:author="Awlok Josan" w:date="2018-09-28T15:46:00Z">
              <w:r w:rsidRPr="009D2FDE">
                <w:t>dB</w:t>
              </w:r>
            </w:ins>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27" w:author="Awlok Josan" w:date="2018-09-28T15:46:00Z"/>
              </w:rPr>
            </w:pPr>
            <w:ins w:id="628" w:author="Awlok Josan" w:date="2018-09-28T15:46:00Z">
              <w:r w:rsidRPr="009D2FDE">
                <w:t>0</w:t>
              </w:r>
            </w:ins>
          </w:p>
        </w:tc>
      </w:tr>
      <w:tr w:rsidR="005B7923" w:rsidRPr="009D2FDE" w:rsidTr="00BE6145">
        <w:trPr>
          <w:jc w:val="center"/>
          <w:ins w:id="629" w:author="Awlok Josan" w:date="2018-09-28T15:4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30" w:author="Awlok Josan" w:date="2018-09-28T15:46:00Z"/>
              </w:rPr>
            </w:pPr>
            <w:ins w:id="631" w:author="Awlok Josan" w:date="2018-09-28T15:46:00Z">
              <w:r w:rsidRPr="009D2FDE">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32" w:author="Awlok Josan" w:date="2018-09-28T15:46:00Z"/>
              </w:rPr>
            </w:pPr>
            <w:ins w:id="633" w:author="Awlok Josan" w:date="2018-09-28T15:46:00Z">
              <w:r w:rsidRPr="009D2FDE">
                <w:t>dB</w:t>
              </w:r>
            </w:ins>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34" w:author="Awlok Josan" w:date="2018-09-28T15:46:00Z"/>
              </w:rPr>
            </w:pPr>
            <w:ins w:id="635" w:author="Awlok Josan" w:date="2018-09-28T15:46:00Z">
              <w:r w:rsidRPr="009D2FDE">
                <w:t>0</w:t>
              </w:r>
            </w:ins>
          </w:p>
        </w:tc>
      </w:tr>
      <w:tr w:rsidR="005B7923" w:rsidRPr="009D2FDE" w:rsidTr="00BE6145">
        <w:trPr>
          <w:jc w:val="center"/>
          <w:ins w:id="636" w:author="Awlok Josan" w:date="2018-09-28T15:4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37" w:author="Awlok Josan" w:date="2018-09-28T15:46:00Z"/>
              </w:rPr>
            </w:pPr>
            <w:ins w:id="638" w:author="Awlok Josan" w:date="2018-09-28T15:46:00Z">
              <w:r w:rsidRPr="009D2FDE">
                <w:lastRenderedPageBreak/>
                <w:t>EPRE ratio of PDCCH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39" w:author="Awlok Josan" w:date="2018-09-28T15:46:00Z"/>
              </w:rPr>
            </w:pPr>
            <w:ins w:id="640" w:author="Awlok Josan" w:date="2018-09-28T15:46:00Z">
              <w:r w:rsidRPr="009D2FDE">
                <w:t>dB</w:t>
              </w:r>
            </w:ins>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41" w:author="Awlok Josan" w:date="2018-09-28T15:46:00Z"/>
              </w:rPr>
            </w:pPr>
            <w:ins w:id="642" w:author="Awlok Josan" w:date="2018-09-28T15:46:00Z">
              <w:r w:rsidRPr="009D2FDE">
                <w:t>0</w:t>
              </w:r>
            </w:ins>
          </w:p>
        </w:tc>
      </w:tr>
      <w:tr w:rsidR="005B7923" w:rsidRPr="009D2FDE" w:rsidTr="00BE6145">
        <w:trPr>
          <w:jc w:val="center"/>
          <w:ins w:id="643" w:author="Awlok Josan" w:date="2018-09-28T15:4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44" w:author="Awlok Josan" w:date="2018-09-28T15:46:00Z"/>
              </w:rPr>
            </w:pPr>
            <w:ins w:id="645" w:author="Awlok Josan" w:date="2018-09-28T15:46:00Z">
              <w:r w:rsidRPr="009D2FDE">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46" w:author="Awlok Josan" w:date="2018-09-28T15:46:00Z"/>
              </w:rPr>
            </w:pPr>
            <w:ins w:id="647" w:author="Awlok Josan" w:date="2018-09-28T15:46:00Z">
              <w:r w:rsidRPr="009D2FDE">
                <w:t>dB</w:t>
              </w:r>
            </w:ins>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48" w:author="Awlok Josan" w:date="2018-09-28T15:46:00Z"/>
              </w:rPr>
            </w:pPr>
            <w:ins w:id="649" w:author="Awlok Josan" w:date="2018-09-28T15:46:00Z">
              <w:r w:rsidRPr="009D2FDE">
                <w:t>0</w:t>
              </w:r>
            </w:ins>
          </w:p>
        </w:tc>
      </w:tr>
      <w:tr w:rsidR="005B7923" w:rsidRPr="009D2FDE" w:rsidTr="00BE6145">
        <w:trPr>
          <w:jc w:val="center"/>
          <w:ins w:id="650" w:author="Awlok Josan" w:date="2018-09-28T15:4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51" w:author="Awlok Josan" w:date="2018-09-28T15:46:00Z"/>
              </w:rPr>
            </w:pPr>
            <w:ins w:id="652" w:author="Awlok Josan" w:date="2018-09-28T15:46:00Z">
              <w:r w:rsidRPr="009D2FDE">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53" w:author="Awlok Josan" w:date="2018-09-28T15:46:00Z"/>
              </w:rPr>
            </w:pPr>
            <w:ins w:id="654" w:author="Awlok Josan" w:date="2018-09-28T15:46:00Z">
              <w:r w:rsidRPr="009D2FDE">
                <w:t>dB</w:t>
              </w:r>
            </w:ins>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55" w:author="Awlok Josan" w:date="2018-09-28T15:46:00Z"/>
              </w:rPr>
            </w:pPr>
            <w:ins w:id="656" w:author="Awlok Josan" w:date="2018-09-28T15:46:00Z">
              <w:r w:rsidRPr="009D2FDE">
                <w:t>0</w:t>
              </w:r>
            </w:ins>
          </w:p>
        </w:tc>
      </w:tr>
      <w:tr w:rsidR="005B7923" w:rsidRPr="009D2FDE" w:rsidTr="00BE6145">
        <w:trPr>
          <w:jc w:val="center"/>
          <w:ins w:id="657" w:author="Awlok Josan" w:date="2018-09-28T15:4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58" w:author="Awlok Josan" w:date="2018-09-28T15:46:00Z"/>
              </w:rPr>
            </w:pPr>
            <w:ins w:id="659" w:author="Awlok Josan" w:date="2018-09-28T15:46:00Z">
              <w:r w:rsidRPr="009D2FDE">
                <w:t>EPRE ratio of OCNG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60" w:author="Awlok Josan" w:date="2018-09-28T15:46:00Z"/>
              </w:rPr>
            </w:pPr>
            <w:ins w:id="661" w:author="Awlok Josan" w:date="2018-09-28T15:46:00Z">
              <w:r w:rsidRPr="009D2FDE">
                <w:t>dB</w:t>
              </w:r>
            </w:ins>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62" w:author="Awlok Josan" w:date="2018-09-28T15:46:00Z"/>
              </w:rPr>
            </w:pPr>
            <w:ins w:id="663" w:author="Awlok Josan" w:date="2018-09-28T15:46:00Z">
              <w:r w:rsidRPr="009D2FDE">
                <w:t>0</w:t>
              </w:r>
            </w:ins>
          </w:p>
        </w:tc>
      </w:tr>
      <w:tr w:rsidR="005B7923" w:rsidRPr="009D2FDE" w:rsidTr="00BE6145">
        <w:trPr>
          <w:jc w:val="center"/>
          <w:ins w:id="664" w:author="Awlok Josan" w:date="2018-09-28T15:4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65" w:author="Awlok Josan" w:date="2018-09-28T15:46:00Z"/>
              </w:rPr>
            </w:pPr>
            <w:ins w:id="666" w:author="Awlok Josan" w:date="2018-09-28T15:46:00Z">
              <w:r w:rsidRPr="009D2FDE">
                <w:t xml:space="preserve">EPRE ratio of OCNG to OCNG DMRS </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67" w:author="Awlok Josan" w:date="2018-09-28T15:46:00Z"/>
              </w:rPr>
            </w:pPr>
            <w:ins w:id="668" w:author="Awlok Josan" w:date="2018-09-28T15:46:00Z">
              <w:r w:rsidRPr="009D2FDE">
                <w:t>dB</w:t>
              </w:r>
            </w:ins>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5B7923" w:rsidRPr="009D2FDE" w:rsidRDefault="005B7923" w:rsidP="00BE6145">
            <w:pPr>
              <w:rPr>
                <w:ins w:id="669" w:author="Awlok Josan" w:date="2018-09-28T15:46:00Z"/>
              </w:rPr>
            </w:pPr>
            <w:ins w:id="670" w:author="Awlok Josan" w:date="2018-09-28T15:46:00Z">
              <w:r w:rsidRPr="009D2FDE">
                <w:t>0</w:t>
              </w:r>
            </w:ins>
          </w:p>
        </w:tc>
      </w:tr>
    </w:tbl>
    <w:p w:rsidR="005B7923" w:rsidRDefault="005B7923" w:rsidP="005B7923">
      <w:pPr>
        <w:rPr>
          <w:ins w:id="671" w:author="Awlok Josan" w:date="2018-09-28T15:46:00Z"/>
        </w:rPr>
      </w:pPr>
    </w:p>
    <w:p w:rsidR="005B7923" w:rsidRDefault="005B7923" w:rsidP="005B7923">
      <w:pPr>
        <w:rPr>
          <w:ins w:id="672" w:author="Awlok Josan" w:date="2018-09-28T15:46:00Z"/>
        </w:rPr>
      </w:pPr>
    </w:p>
    <w:p w:rsidR="005B7923" w:rsidRPr="00EE2A18" w:rsidRDefault="005B7923" w:rsidP="005B7923">
      <w:pPr>
        <w:pStyle w:val="Heading1"/>
        <w:rPr>
          <w:ins w:id="673" w:author="Awlok Josan" w:date="2018-09-28T15:46:00Z"/>
          <w:b/>
          <w:i/>
        </w:rPr>
      </w:pPr>
      <w:ins w:id="674" w:author="Awlok Josan" w:date="2018-09-28T15:46:00Z">
        <w:r w:rsidRPr="00EE2A18">
          <w:t>A.</w:t>
        </w:r>
        <w:r>
          <w:t>7.31.2</w:t>
        </w:r>
        <w:r w:rsidRPr="00EE2A18">
          <w:t>.2</w:t>
        </w:r>
        <w:r w:rsidRPr="00EE2A18">
          <w:tab/>
          <w:t>Test Requirements</w:t>
        </w:r>
      </w:ins>
    </w:p>
    <w:p w:rsidR="005B7923" w:rsidRPr="00EE2A18" w:rsidRDefault="005B7923" w:rsidP="005B7923">
      <w:pPr>
        <w:rPr>
          <w:ins w:id="675" w:author="Awlok Josan" w:date="2018-09-28T15:46:00Z"/>
          <w:lang w:eastAsia="zh-CN"/>
        </w:rPr>
      </w:pPr>
      <w:ins w:id="676" w:author="Awlok Josan" w:date="2018-09-28T15:46:00Z">
        <w:r w:rsidRPr="00EE2A18">
          <w:rPr>
            <w:lang w:eastAsia="zh-CN"/>
          </w:rPr>
          <w:t xml:space="preserve">The UE shall transmit the PRACH to </w:t>
        </w:r>
        <w:proofErr w:type="spellStart"/>
        <w:r w:rsidRPr="00EE2A18">
          <w:rPr>
            <w:lang w:eastAsia="zh-CN"/>
          </w:rPr>
          <w:t>PSCell</w:t>
        </w:r>
        <w:proofErr w:type="spellEnd"/>
        <w:r w:rsidRPr="00EE2A18">
          <w:rPr>
            <w:lang w:eastAsia="zh-CN"/>
          </w:rPr>
          <w:t xml:space="preserve"> at latest </w:t>
        </w:r>
        <w:r>
          <w:rPr>
            <w:lang w:eastAsia="zh-CN"/>
          </w:rPr>
          <w:t>TBD</w:t>
        </w:r>
        <w:r w:rsidRPr="00EE2A18">
          <w:rPr>
            <w:lang w:eastAsia="zh-CN"/>
          </w:rPr>
          <w:t xml:space="preserve"> ms</w:t>
        </w:r>
        <w:r w:rsidRPr="00E16173">
          <w:rPr>
            <w:vertAlign w:val="superscript"/>
            <w:lang w:eastAsia="zh-CN"/>
          </w:rPr>
          <w:t>Note1</w:t>
        </w:r>
        <w:r w:rsidRPr="00EE2A18">
          <w:rPr>
            <w:lang w:eastAsia="zh-CN"/>
          </w:rPr>
          <w:t xml:space="preserve"> into T3.</w:t>
        </w:r>
      </w:ins>
    </w:p>
    <w:p w:rsidR="005B7923" w:rsidRPr="00EE2A18" w:rsidRDefault="005B7923" w:rsidP="005B7923">
      <w:pPr>
        <w:rPr>
          <w:ins w:id="677" w:author="Awlok Josan" w:date="2018-09-28T15:46:00Z"/>
          <w:lang w:eastAsia="zh-CN"/>
        </w:rPr>
      </w:pPr>
      <w:ins w:id="678" w:author="Awlok Josan" w:date="2018-09-28T15:46:00Z">
        <w:r w:rsidRPr="00EE2A18">
          <w:rPr>
            <w:lang w:eastAsia="zh-CN"/>
          </w:rPr>
          <w:t xml:space="preserve">The UE shall send at least one CSI report for </w:t>
        </w:r>
        <w:proofErr w:type="spellStart"/>
        <w:r w:rsidRPr="00EE2A18">
          <w:rPr>
            <w:lang w:eastAsia="zh-CN"/>
          </w:rPr>
          <w:t>PSCell</w:t>
        </w:r>
        <w:proofErr w:type="spellEnd"/>
        <w:r w:rsidRPr="00EE2A18">
          <w:rPr>
            <w:lang w:eastAsia="zh-CN"/>
          </w:rPr>
          <w:t xml:space="preserve"> with non-zero CQI index during T4.</w:t>
        </w:r>
      </w:ins>
    </w:p>
    <w:p w:rsidR="005B7923" w:rsidRPr="00EE2A18" w:rsidRDefault="005B7923" w:rsidP="005B7923">
      <w:pPr>
        <w:rPr>
          <w:ins w:id="679" w:author="Awlok Josan" w:date="2018-09-28T15:46:00Z"/>
        </w:rPr>
      </w:pPr>
      <w:ins w:id="680" w:author="Awlok Josan" w:date="2018-09-28T15:46:00Z">
        <w:r w:rsidRPr="00EE2A18">
          <w:t xml:space="preserve">The UE shall periodically send CSI reports for </w:t>
        </w:r>
        <w:proofErr w:type="spellStart"/>
        <w:r w:rsidRPr="00EE2A18">
          <w:t>PSCell</w:t>
        </w:r>
        <w:proofErr w:type="spellEnd"/>
        <w:r w:rsidRPr="00EE2A18">
          <w:t xml:space="preserve"> after the UE has sent first CQI report with non-zero CQI index during T4</w:t>
        </w:r>
      </w:ins>
    </w:p>
    <w:p w:rsidR="005B7923" w:rsidRPr="00EE2A18" w:rsidRDefault="005B7923" w:rsidP="005B7923">
      <w:pPr>
        <w:rPr>
          <w:ins w:id="681" w:author="Awlok Josan" w:date="2018-09-28T15:46:00Z"/>
          <w:lang w:eastAsia="zh-CN"/>
        </w:rPr>
      </w:pPr>
      <w:ins w:id="682" w:author="Awlok Josan" w:date="2018-09-28T15:46:00Z">
        <w:r w:rsidRPr="00EE2A18">
          <w:rPr>
            <w:lang w:eastAsia="zh-CN"/>
          </w:rPr>
          <w:t xml:space="preserve">The UE shall stop sending CSI reports for </w:t>
        </w:r>
        <w:proofErr w:type="spellStart"/>
        <w:r w:rsidRPr="00EE2A18">
          <w:rPr>
            <w:lang w:eastAsia="zh-CN"/>
          </w:rPr>
          <w:t>PSCell</w:t>
        </w:r>
        <w:proofErr w:type="spellEnd"/>
        <w:r w:rsidRPr="00EE2A18">
          <w:rPr>
            <w:lang w:eastAsia="zh-CN"/>
          </w:rPr>
          <w:t xml:space="preserve"> in at latest </w:t>
        </w:r>
        <w:r>
          <w:rPr>
            <w:lang w:eastAsia="zh-CN"/>
          </w:rPr>
          <w:t>20</w:t>
        </w:r>
        <w:r w:rsidRPr="00EE2A18">
          <w:rPr>
            <w:lang w:eastAsia="zh-CN"/>
          </w:rPr>
          <w:t>ms into T5.</w:t>
        </w:r>
      </w:ins>
    </w:p>
    <w:p w:rsidR="005B7923" w:rsidRPr="00EE2A18" w:rsidRDefault="005B7923" w:rsidP="005B7923">
      <w:pPr>
        <w:rPr>
          <w:ins w:id="683" w:author="Awlok Josan" w:date="2018-09-28T15:46:00Z"/>
          <w:lang w:eastAsia="zh-CN"/>
        </w:rPr>
      </w:pPr>
      <w:proofErr w:type="gramStart"/>
      <w:ins w:id="684" w:author="Awlok Josan" w:date="2018-09-28T15:46:00Z">
        <w:r w:rsidRPr="00EE2A18">
          <w:rPr>
            <w:lang w:eastAsia="zh-CN"/>
          </w:rPr>
          <w:t>All of</w:t>
        </w:r>
        <w:proofErr w:type="gramEnd"/>
        <w:r w:rsidRPr="00EE2A18">
          <w:rPr>
            <w:lang w:eastAsia="zh-CN"/>
          </w:rPr>
          <w:t xml:space="preserve"> the above test requirements shall be fulfilled in order for the observed </w:t>
        </w:r>
        <w:proofErr w:type="spellStart"/>
        <w:r w:rsidRPr="00EE2A18">
          <w:rPr>
            <w:lang w:eastAsia="zh-CN"/>
          </w:rPr>
          <w:t>PSCell</w:t>
        </w:r>
        <w:proofErr w:type="spellEnd"/>
        <w:r w:rsidRPr="00EE2A18">
          <w:rPr>
            <w:lang w:eastAsia="zh-CN"/>
          </w:rPr>
          <w:t xml:space="preserve"> addition delay and </w:t>
        </w:r>
        <w:proofErr w:type="spellStart"/>
        <w:r w:rsidRPr="00EE2A18">
          <w:rPr>
            <w:lang w:eastAsia="zh-CN"/>
          </w:rPr>
          <w:t>PSCell</w:t>
        </w:r>
        <w:proofErr w:type="spellEnd"/>
        <w:r w:rsidRPr="00EE2A18">
          <w:rPr>
            <w:lang w:eastAsia="zh-CN"/>
          </w:rPr>
          <w:t xml:space="preserve"> release delay to be counted as correct. The rate of correct observed </w:t>
        </w:r>
        <w:proofErr w:type="spellStart"/>
        <w:r w:rsidRPr="00EE2A18">
          <w:rPr>
            <w:lang w:eastAsia="zh-CN"/>
          </w:rPr>
          <w:t>PSCell</w:t>
        </w:r>
        <w:proofErr w:type="spellEnd"/>
        <w:r w:rsidRPr="00EE2A18">
          <w:rPr>
            <w:lang w:eastAsia="zh-CN"/>
          </w:rPr>
          <w:t xml:space="preserve"> addition delay and </w:t>
        </w:r>
        <w:proofErr w:type="spellStart"/>
        <w:r w:rsidRPr="00EE2A18">
          <w:rPr>
            <w:lang w:eastAsia="zh-CN"/>
          </w:rPr>
          <w:t>PSCell</w:t>
        </w:r>
        <w:proofErr w:type="spellEnd"/>
        <w:r w:rsidRPr="00EE2A18">
          <w:rPr>
            <w:lang w:eastAsia="zh-CN"/>
          </w:rPr>
          <w:t xml:space="preserve"> release delay during repeated tests shall be at least 90%.</w:t>
        </w:r>
      </w:ins>
    </w:p>
    <w:p w:rsidR="005B7923" w:rsidRPr="00EE2A18" w:rsidRDefault="005B7923" w:rsidP="005B7923">
      <w:pPr>
        <w:pStyle w:val="NO"/>
        <w:ind w:left="0" w:firstLine="0"/>
        <w:rPr>
          <w:ins w:id="685" w:author="Awlok Josan" w:date="2018-09-28T15:46:00Z"/>
        </w:rPr>
      </w:pPr>
      <w:ins w:id="686" w:author="Awlok Josan" w:date="2018-09-28T15:46:00Z">
        <w:r w:rsidRPr="00EE2A18">
          <w:t>N</w:t>
        </w:r>
        <w:r>
          <w:t>ote1</w:t>
        </w:r>
        <w:r w:rsidRPr="00EE2A18">
          <w:t>:</w:t>
        </w:r>
        <w:r w:rsidRPr="00EE2A18">
          <w:tab/>
          <w:t xml:space="preserve">The </w:t>
        </w:r>
        <w:proofErr w:type="spellStart"/>
        <w:r w:rsidRPr="00EE2A18">
          <w:t>PSCell</w:t>
        </w:r>
        <w:proofErr w:type="spellEnd"/>
        <w:r w:rsidRPr="00EE2A18">
          <w:t xml:space="preserve"> addition delay can be expressed as</w:t>
        </w:r>
        <w:r w:rsidRPr="00EE2A18">
          <w:rPr>
            <w:bCs/>
          </w:rPr>
          <w:t xml:space="preserve"> follows as specified in Clause 7.</w:t>
        </w:r>
        <w:r>
          <w:rPr>
            <w:bCs/>
          </w:rPr>
          <w:t>31</w:t>
        </w:r>
        <w:r w:rsidRPr="00EE2A18">
          <w:rPr>
            <w:bCs/>
          </w:rPr>
          <w:t>.2</w:t>
        </w:r>
        <w:r w:rsidRPr="00EE2A18">
          <w:t xml:space="preserve">: </w:t>
        </w:r>
      </w:ins>
    </w:p>
    <w:p w:rsidR="005B7923" w:rsidRDefault="005B7923" w:rsidP="005B7923">
      <w:pPr>
        <w:ind w:left="568" w:hanging="284"/>
        <w:rPr>
          <w:ins w:id="687" w:author="Awlok Josan" w:date="2018-09-28T15:46:00Z"/>
          <w:rFonts w:eastAsia="SimSun"/>
          <w:vertAlign w:val="subscript"/>
          <w:lang w:eastAsia="zh-CN"/>
        </w:rPr>
      </w:pPr>
      <w:ins w:id="688" w:author="Awlok Josan" w:date="2018-09-28T15:46:00Z">
        <w:r w:rsidRPr="00EE2A18">
          <w:tab/>
        </w:r>
        <w:proofErr w:type="spellStart"/>
        <w:r>
          <w:t>T</w:t>
        </w:r>
        <w:r>
          <w:rPr>
            <w:vertAlign w:val="subscript"/>
          </w:rPr>
          <w:t>config_PSCell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 xml:space="preserve">_ DU </w:t>
        </w:r>
        <w:r>
          <w:rPr>
            <w:rFonts w:eastAsia="SimSun"/>
            <w:lang w:eastAsia="zh-CN"/>
          </w:rPr>
          <w:t>+ 2ms</w:t>
        </w:r>
      </w:ins>
    </w:p>
    <w:p w:rsidR="005B7923" w:rsidRPr="00EE2A18" w:rsidRDefault="005B7923" w:rsidP="005B7923">
      <w:pPr>
        <w:pStyle w:val="NO"/>
        <w:rPr>
          <w:ins w:id="689" w:author="Awlok Josan" w:date="2018-09-28T15:46:00Z"/>
          <w:rFonts w:cs="v4.2.0"/>
        </w:rPr>
      </w:pPr>
    </w:p>
    <w:p w:rsidR="005B7923" w:rsidRDefault="005B7923" w:rsidP="005B7923">
      <w:pPr>
        <w:keepLines/>
        <w:rPr>
          <w:ins w:id="690" w:author="Awlok Josan" w:date="2018-09-28T15:46:00Z"/>
          <w:rFonts w:cs="v4.2.0"/>
          <w:lang w:eastAsia="x-none"/>
        </w:rPr>
      </w:pPr>
      <w:ins w:id="691" w:author="Awlok Josan" w:date="2018-09-28T15:46:00Z">
        <w:r w:rsidRPr="00EE2A18">
          <w:rPr>
            <w:rFonts w:cs="v4.2.0"/>
            <w:lang w:eastAsia="x-none"/>
          </w:rPr>
          <w:t>Where:</w:t>
        </w:r>
      </w:ins>
    </w:p>
    <w:p w:rsidR="005B7923" w:rsidRDefault="005B7923" w:rsidP="005B7923">
      <w:pPr>
        <w:keepLines/>
        <w:rPr>
          <w:ins w:id="692" w:author="Awlok Josan" w:date="2018-09-28T15:46:00Z"/>
        </w:rPr>
      </w:pPr>
      <w:proofErr w:type="spellStart"/>
      <w:ins w:id="693" w:author="Awlok Josan" w:date="2018-09-28T15:46:00Z">
        <w:r>
          <w:t>T</w:t>
        </w:r>
        <w:r>
          <w:rPr>
            <w:vertAlign w:val="subscript"/>
          </w:rPr>
          <w:t>RRC_delay</w:t>
        </w:r>
        <w:proofErr w:type="spellEnd"/>
        <w:r>
          <w:t xml:space="preserve"> = 20ms</w:t>
        </w:r>
      </w:ins>
    </w:p>
    <w:p w:rsidR="005B7923" w:rsidRDefault="005B7923" w:rsidP="005B7923">
      <w:pPr>
        <w:keepLines/>
        <w:rPr>
          <w:ins w:id="694" w:author="Awlok Josan" w:date="2018-09-28T15:46:00Z"/>
        </w:rPr>
      </w:pPr>
      <w:proofErr w:type="spellStart"/>
      <w:ins w:id="695" w:author="Awlok Josan" w:date="2018-09-28T15:46:00Z">
        <w:r>
          <w:t>T</w:t>
        </w:r>
        <w:r>
          <w:rPr>
            <w:vertAlign w:val="subscript"/>
          </w:rPr>
          <w:t>processing</w:t>
        </w:r>
        <w:proofErr w:type="spellEnd"/>
        <w:r>
          <w:t xml:space="preserve"> = 20ms </w:t>
        </w:r>
      </w:ins>
    </w:p>
    <w:p w:rsidR="005B7923" w:rsidRDefault="005B7923" w:rsidP="005B7923">
      <w:pPr>
        <w:keepLines/>
        <w:rPr>
          <w:ins w:id="696" w:author="Awlok Josan" w:date="2018-09-28T15:46:00Z"/>
        </w:rPr>
      </w:pPr>
      <w:proofErr w:type="spellStart"/>
      <w:ins w:id="697" w:author="Awlok Josan" w:date="2018-09-28T15:46:00Z">
        <w:r>
          <w:t>T</w:t>
        </w:r>
        <w:r>
          <w:rPr>
            <w:vertAlign w:val="subscript"/>
          </w:rPr>
          <w:t>search</w:t>
        </w:r>
        <w:proofErr w:type="spellEnd"/>
        <w:r>
          <w:t xml:space="preserve"> </w:t>
        </w:r>
        <w:r>
          <w:tab/>
          <w:t>= 0 (known cell) (for test 1 and 2)</w:t>
        </w:r>
      </w:ins>
    </w:p>
    <w:p w:rsidR="005B7923" w:rsidRDefault="005B7923" w:rsidP="005B7923">
      <w:pPr>
        <w:keepLines/>
        <w:rPr>
          <w:ins w:id="698" w:author="Awlok Josan" w:date="2018-09-28T15:46:00Z"/>
        </w:rPr>
      </w:pPr>
      <w:ins w:id="699" w:author="Awlok Josan" w:date="2018-09-28T15:46:00Z">
        <w:r>
          <w:tab/>
          <w:t>= 24*4</w:t>
        </w:r>
        <w:r>
          <w:t>0 (for test 3</w:t>
        </w:r>
      </w:ins>
      <w:ins w:id="700" w:author="Awlok Josan" w:date="2018-09-28T15:47:00Z">
        <w:r>
          <w:t xml:space="preserve"> </w:t>
        </w:r>
        <w:proofErr w:type="spellStart"/>
        <w:r>
          <w:t>unkown</w:t>
        </w:r>
        <w:proofErr w:type="spellEnd"/>
        <w:r>
          <w:t xml:space="preserve"> cell in FR2</w:t>
        </w:r>
      </w:ins>
      <w:ins w:id="701" w:author="Awlok Josan" w:date="2018-09-28T15:46:00Z">
        <w:r>
          <w:t>)</w:t>
        </w:r>
      </w:ins>
    </w:p>
    <w:p w:rsidR="005B7923" w:rsidRDefault="005B7923" w:rsidP="005B7923">
      <w:pPr>
        <w:keepLines/>
        <w:rPr>
          <w:ins w:id="702" w:author="Awlok Josan" w:date="2018-09-28T15:46:00Z"/>
        </w:rPr>
      </w:pPr>
      <w:ins w:id="703" w:author="Awlok Josan" w:date="2018-09-28T15:46:00Z">
        <w:r>
          <w:t>T</w:t>
        </w:r>
        <w:r>
          <w:rPr>
            <w:vertAlign w:val="subscript"/>
          </w:rPr>
          <w:t>∆</w:t>
        </w:r>
        <w:r>
          <w:t xml:space="preserve"> = 20ms </w:t>
        </w:r>
      </w:ins>
    </w:p>
    <w:p w:rsidR="005B7923" w:rsidRPr="00EE2A18" w:rsidRDefault="005B7923" w:rsidP="005B7923">
      <w:pPr>
        <w:keepLines/>
        <w:rPr>
          <w:ins w:id="704" w:author="Awlok Josan" w:date="2018-09-28T15:46:00Z"/>
          <w:rFonts w:cs="v4.2.0"/>
          <w:bCs/>
        </w:rPr>
      </w:pPr>
      <w:proofErr w:type="spellStart"/>
      <w:ins w:id="705" w:author="Awlok Josan" w:date="2018-09-28T15:46:00Z">
        <w:r>
          <w:t>T</w:t>
        </w:r>
        <w:r>
          <w:rPr>
            <w:vertAlign w:val="subscript"/>
          </w:rPr>
          <w:t>PSCell</w:t>
        </w:r>
        <w:proofErr w:type="spellEnd"/>
        <w:r>
          <w:rPr>
            <w:vertAlign w:val="subscript"/>
          </w:rPr>
          <w:t xml:space="preserve">_ DU </w:t>
        </w:r>
        <w:r w:rsidRPr="000C2C14">
          <w:t>=</w:t>
        </w:r>
        <w:r>
          <w:t xml:space="preserve"> TBD</w:t>
        </w:r>
      </w:ins>
    </w:p>
    <w:p w:rsidR="005B7923" w:rsidRDefault="005B7923" w:rsidP="005B7923">
      <w:pPr>
        <w:rPr>
          <w:ins w:id="706" w:author="Awlok Josan" w:date="2018-09-28T15:46:00Z"/>
        </w:rPr>
      </w:pPr>
    </w:p>
    <w:bookmarkEnd w:id="6"/>
    <w:p w:rsidR="005B7923" w:rsidRDefault="005B7923"/>
    <w:p w:rsidR="005B7923" w:rsidRDefault="005B7923"/>
    <w:p w:rsidR="005B7923" w:rsidRDefault="005B7923"/>
    <w:p w:rsidR="005B7923" w:rsidRDefault="005B7923"/>
    <w:p w:rsidR="005B7923" w:rsidRPr="005F4435" w:rsidRDefault="005B7923" w:rsidP="005B7923">
      <w:pPr>
        <w:jc w:val="center"/>
        <w:rPr>
          <w:color w:val="0070C0"/>
        </w:rPr>
      </w:pPr>
      <w:r w:rsidRPr="005F4435">
        <w:rPr>
          <w:color w:val="0070C0"/>
        </w:rPr>
        <w:t>--------------------END of CHANGES------------</w:t>
      </w:r>
    </w:p>
    <w:p w:rsidR="005B7923" w:rsidRDefault="005B7923"/>
    <w:sectPr w:rsidR="005B79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923"/>
    <w:rsid w:val="002E5195"/>
    <w:rsid w:val="005B7923"/>
    <w:rsid w:val="008E313D"/>
    <w:rsid w:val="00943B69"/>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F1A8D"/>
  <w15:chartTrackingRefBased/>
  <w15:docId w15:val="{1552196B-32F5-405C-910C-C93EF846C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792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5B7923"/>
    <w:pPr>
      <w:keepNext/>
      <w:keepLines/>
      <w:overflowPunct/>
      <w:autoSpaceDE/>
      <w:autoSpaceDN/>
      <w:adjustRightInd/>
      <w:spacing w:before="240" w:after="0" w:line="259" w:lineRule="auto"/>
      <w:textAlignment w:val="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2">
    <w:name w:val="heading 2"/>
    <w:basedOn w:val="Normal"/>
    <w:next w:val="Normal"/>
    <w:link w:val="Heading2Char"/>
    <w:uiPriority w:val="9"/>
    <w:semiHidden/>
    <w:unhideWhenUsed/>
    <w:qFormat/>
    <w:rsid w:val="005B792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5B7923"/>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5B7923"/>
    <w:rPr>
      <w:rFonts w:asciiTheme="majorHAnsi" w:eastAsiaTheme="majorEastAsia" w:hAnsiTheme="majorHAnsi" w:cstheme="majorBidi"/>
      <w:color w:val="1F3763" w:themeColor="accent1" w:themeShade="7F"/>
      <w:sz w:val="24"/>
      <w:szCs w:val="24"/>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B7923"/>
    <w:rPr>
      <w:rFonts w:ascii="Arial" w:eastAsia="Times New Roman" w:hAnsi="Arial" w:cs="Times New Roman"/>
      <w:sz w:val="28"/>
      <w:szCs w:val="20"/>
      <w:lang w:val="en-GB" w:eastAsia="ko-KR"/>
    </w:rPr>
  </w:style>
  <w:style w:type="character" w:styleId="Hyperlink">
    <w:name w:val="Hyperlink"/>
    <w:semiHidden/>
    <w:unhideWhenUsed/>
    <w:rsid w:val="005B7923"/>
    <w:rPr>
      <w:color w:val="0000FF"/>
      <w:u w:val="single"/>
    </w:rPr>
  </w:style>
  <w:style w:type="paragraph" w:customStyle="1" w:styleId="CRCoverPage">
    <w:name w:val="CR Cover Page"/>
    <w:rsid w:val="005B7923"/>
    <w:pPr>
      <w:spacing w:after="120" w:line="240" w:lineRule="auto"/>
    </w:pPr>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5B7923"/>
    <w:rPr>
      <w:rFonts w:asciiTheme="majorHAnsi" w:eastAsiaTheme="majorEastAsia" w:hAnsiTheme="majorHAnsi" w:cstheme="majorBidi"/>
      <w:color w:val="2F5496" w:themeColor="accent1" w:themeShade="BF"/>
      <w:sz w:val="26"/>
      <w:szCs w:val="26"/>
      <w:lang w:val="en-GB" w:eastAsia="ko-KR"/>
    </w:rPr>
  </w:style>
  <w:style w:type="character" w:customStyle="1" w:styleId="Heading1Char">
    <w:name w:val="Heading 1 Char"/>
    <w:basedOn w:val="DefaultParagraphFont"/>
    <w:link w:val="Heading1"/>
    <w:uiPriority w:val="9"/>
    <w:rsid w:val="005B7923"/>
    <w:rPr>
      <w:rFonts w:asciiTheme="majorHAnsi" w:eastAsiaTheme="majorEastAsia" w:hAnsiTheme="majorHAnsi" w:cstheme="majorBidi"/>
      <w:color w:val="2F5496" w:themeColor="accent1" w:themeShade="BF"/>
      <w:sz w:val="32"/>
      <w:szCs w:val="32"/>
    </w:rPr>
  </w:style>
  <w:style w:type="paragraph" w:customStyle="1" w:styleId="TAC">
    <w:name w:val="TAC"/>
    <w:basedOn w:val="TAL"/>
    <w:link w:val="TACChar"/>
    <w:rsid w:val="005B7923"/>
    <w:pPr>
      <w:jc w:val="center"/>
    </w:pPr>
  </w:style>
  <w:style w:type="paragraph" w:customStyle="1" w:styleId="TAL">
    <w:name w:val="TAL"/>
    <w:basedOn w:val="Normal"/>
    <w:link w:val="TALCar"/>
    <w:rsid w:val="005B7923"/>
    <w:pPr>
      <w:keepNext/>
      <w:keepLines/>
      <w:spacing w:after="0"/>
    </w:pPr>
    <w:rPr>
      <w:rFonts w:ascii="Arial" w:hAnsi="Arial"/>
      <w:sz w:val="18"/>
      <w:lang w:eastAsia="x-none"/>
    </w:rPr>
  </w:style>
  <w:style w:type="character" w:customStyle="1" w:styleId="TALCar">
    <w:name w:val="TAL Car"/>
    <w:link w:val="TAL"/>
    <w:rsid w:val="005B7923"/>
    <w:rPr>
      <w:rFonts w:ascii="Arial" w:eastAsia="Times New Roman" w:hAnsi="Arial" w:cs="Times New Roman"/>
      <w:sz w:val="18"/>
      <w:szCs w:val="20"/>
      <w:lang w:val="en-GB" w:eastAsia="x-none"/>
    </w:rPr>
  </w:style>
  <w:style w:type="character" w:customStyle="1" w:styleId="TACChar">
    <w:name w:val="TAC Char"/>
    <w:link w:val="TAC"/>
    <w:rsid w:val="005B7923"/>
    <w:rPr>
      <w:rFonts w:ascii="Arial" w:eastAsia="Times New Roman" w:hAnsi="Arial" w:cs="Times New Roman"/>
      <w:sz w:val="18"/>
      <w:szCs w:val="20"/>
      <w:lang w:val="en-GB" w:eastAsia="x-none"/>
    </w:rPr>
  </w:style>
  <w:style w:type="paragraph" w:customStyle="1" w:styleId="TAH">
    <w:name w:val="TAH"/>
    <w:basedOn w:val="TAC"/>
    <w:link w:val="TAHCar"/>
    <w:rsid w:val="005B7923"/>
    <w:rPr>
      <w:b/>
    </w:rPr>
  </w:style>
  <w:style w:type="character" w:customStyle="1" w:styleId="TAHCar">
    <w:name w:val="TAH Car"/>
    <w:link w:val="TAH"/>
    <w:rsid w:val="005B7923"/>
    <w:rPr>
      <w:rFonts w:ascii="Arial" w:eastAsia="Times New Roman" w:hAnsi="Arial" w:cs="Times New Roman"/>
      <w:b/>
      <w:sz w:val="18"/>
      <w:szCs w:val="20"/>
      <w:lang w:val="en-GB" w:eastAsia="x-none"/>
    </w:rPr>
  </w:style>
  <w:style w:type="paragraph" w:styleId="Caption">
    <w:name w:val="caption"/>
    <w:basedOn w:val="Normal"/>
    <w:next w:val="Normal"/>
    <w:uiPriority w:val="35"/>
    <w:unhideWhenUsed/>
    <w:qFormat/>
    <w:rsid w:val="005B7923"/>
    <w:pPr>
      <w:overflowPunct/>
      <w:autoSpaceDE/>
      <w:autoSpaceDN/>
      <w:adjustRightInd/>
      <w:spacing w:after="200"/>
      <w:textAlignment w:val="auto"/>
    </w:pPr>
    <w:rPr>
      <w:rFonts w:asciiTheme="minorHAnsi" w:eastAsiaTheme="minorHAnsi" w:hAnsiTheme="minorHAnsi" w:cstheme="minorBidi"/>
      <w:i/>
      <w:iCs/>
      <w:color w:val="44546A" w:themeColor="text2"/>
      <w:sz w:val="18"/>
      <w:szCs w:val="18"/>
      <w:lang w:val="en-US" w:eastAsia="en-US"/>
    </w:rPr>
  </w:style>
  <w:style w:type="paragraph" w:customStyle="1" w:styleId="NO">
    <w:name w:val="NO"/>
    <w:basedOn w:val="Normal"/>
    <w:link w:val="NOChar"/>
    <w:rsid w:val="005B7923"/>
    <w:pPr>
      <w:keepLines/>
      <w:ind w:left="1135" w:hanging="851"/>
    </w:pPr>
    <w:rPr>
      <w:lang w:eastAsia="x-none"/>
    </w:rPr>
  </w:style>
  <w:style w:type="character" w:customStyle="1" w:styleId="NOChar">
    <w:name w:val="NO Char"/>
    <w:link w:val="NO"/>
    <w:rsid w:val="005B7923"/>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cp:revision>
  <dcterms:created xsi:type="dcterms:W3CDTF">2018-09-28T22:44:00Z</dcterms:created>
  <dcterms:modified xsi:type="dcterms:W3CDTF">2018-09-28T22:50:00Z</dcterms:modified>
</cp:coreProperties>
</file>