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>GPP TSG-RAN WG4 #88</w:t>
      </w:r>
      <w:r w:rsidR="006559F6">
        <w:rPr>
          <w:rFonts w:cs="Arial"/>
          <w:sz w:val="24"/>
        </w:rPr>
        <w:t>bis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345662">
        <w:rPr>
          <w:rFonts w:cs="Arial"/>
          <w:bCs/>
          <w:sz w:val="24"/>
          <w:lang w:val="en-US"/>
        </w:rPr>
        <w:t>1813243</w:t>
      </w:r>
    </w:p>
    <w:p w:rsidR="00822B77" w:rsidRPr="007A0DFD" w:rsidRDefault="006559F6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Chengdu</w:t>
      </w:r>
      <w:r w:rsidR="00822B77">
        <w:rPr>
          <w:rFonts w:eastAsia="MS Mincho" w:cs="Arial"/>
          <w:b w:val="0"/>
          <w:sz w:val="24"/>
          <w:szCs w:val="24"/>
          <w:lang w:eastAsia="ja-JP"/>
        </w:rPr>
        <w:t xml:space="preserve">, </w:t>
      </w:r>
      <w:r>
        <w:rPr>
          <w:rFonts w:eastAsia="MS Mincho" w:cs="Arial"/>
          <w:sz w:val="24"/>
          <w:szCs w:val="24"/>
          <w:lang w:eastAsia="ja-JP"/>
        </w:rPr>
        <w:t>China</w:t>
      </w:r>
      <w:r w:rsidR="00822B77" w:rsidRPr="00F276F7">
        <w:rPr>
          <w:rFonts w:eastAsia="MS Mincho" w:cs="Arial" w:hint="eastAsia"/>
          <w:sz w:val="24"/>
          <w:szCs w:val="24"/>
          <w:lang w:eastAsia="ja-JP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8</w:t>
      </w:r>
      <w:r w:rsidR="00822B77" w:rsidRPr="00F276F7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12</w:t>
      </w:r>
      <w:r w:rsidR="000575ED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</w:t>
      </w:r>
      <w:r w:rsidR="000575ED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201</w:t>
      </w:r>
      <w:r w:rsidR="00D44966" w:rsidRPr="00F276F7">
        <w:rPr>
          <w:rFonts w:cs="Arial"/>
          <w:sz w:val="24"/>
          <w:szCs w:val="24"/>
          <w:lang w:eastAsia="zh-CN"/>
        </w:rPr>
        <w:t>8</w:t>
      </w:r>
    </w:p>
    <w:p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0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:rsidR="0033186E" w:rsidRPr="00F11199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726BD">
        <w:rPr>
          <w:rFonts w:ascii="Arial" w:hAnsi="Arial" w:cs="Arial"/>
          <w:b/>
          <w:sz w:val="22"/>
          <w:szCs w:val="22"/>
        </w:rPr>
        <w:t xml:space="preserve">NR FR2 </w:t>
      </w:r>
      <w:r w:rsidR="006559F6">
        <w:rPr>
          <w:rFonts w:ascii="Arial" w:hAnsi="Arial" w:cs="Arial"/>
          <w:b/>
          <w:sz w:val="22"/>
          <w:szCs w:val="22"/>
        </w:rPr>
        <w:t>T</w:t>
      </w:r>
      <w:r w:rsidR="00D726BD">
        <w:rPr>
          <w:rFonts w:ascii="Arial" w:hAnsi="Arial" w:cs="Arial"/>
          <w:b/>
          <w:sz w:val="22"/>
          <w:szCs w:val="22"/>
        </w:rPr>
        <w:t>ransmitter O</w:t>
      </w:r>
      <w:r w:rsidR="006559F6">
        <w:rPr>
          <w:rFonts w:ascii="Arial" w:hAnsi="Arial" w:cs="Arial"/>
          <w:b/>
          <w:sz w:val="22"/>
          <w:szCs w:val="22"/>
        </w:rPr>
        <w:t xml:space="preserve">ff power and Transient </w:t>
      </w:r>
      <w:r w:rsidR="00D726BD">
        <w:rPr>
          <w:rFonts w:ascii="Arial" w:hAnsi="Arial" w:cs="Arial"/>
          <w:b/>
          <w:sz w:val="22"/>
          <w:szCs w:val="22"/>
        </w:rPr>
        <w:t xml:space="preserve">time </w:t>
      </w:r>
      <w:r w:rsidR="00AA6F44">
        <w:rPr>
          <w:rFonts w:ascii="Arial" w:hAnsi="Arial" w:cs="Arial"/>
          <w:b/>
          <w:sz w:val="22"/>
          <w:szCs w:val="22"/>
        </w:rPr>
        <w:t>measurement</w:t>
      </w:r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6559F6">
        <w:rPr>
          <w:rFonts w:ascii="Arial" w:hAnsi="Arial" w:cs="Arial"/>
          <w:b/>
          <w:sz w:val="22"/>
          <w:szCs w:val="22"/>
          <w:lang w:val="sv-SE"/>
        </w:rPr>
        <w:t>7.9.4.3.3</w:t>
      </w:r>
      <w:r w:rsidR="00602EE3">
        <w:rPr>
          <w:rFonts w:ascii="Arial" w:hAnsi="Arial" w:cs="Arial"/>
          <w:b/>
          <w:sz w:val="22"/>
          <w:szCs w:val="22"/>
          <w:lang w:val="sv-SE"/>
        </w:rPr>
        <w:t>.1</w:t>
      </w:r>
      <w:r w:rsidR="006559F6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F11199">
        <w:rPr>
          <w:rFonts w:ascii="Arial" w:hAnsi="Arial" w:cs="Arial"/>
          <w:b/>
          <w:sz w:val="22"/>
          <w:szCs w:val="22"/>
        </w:rPr>
        <w:t>Discussion</w:t>
      </w:r>
      <w:r w:rsidR="002F2786">
        <w:rPr>
          <w:rFonts w:ascii="Arial" w:hAnsi="Arial" w:cs="Arial"/>
          <w:b/>
          <w:sz w:val="22"/>
          <w:szCs w:val="22"/>
        </w:rPr>
        <w:t xml:space="preserve"> </w:t>
      </w:r>
    </w:p>
    <w:p w:rsidR="00CA5E15" w:rsidRPr="00CD0C91" w:rsidRDefault="00D6118C" w:rsidP="00CD0C91">
      <w:pPr>
        <w:pStyle w:val="Heading1"/>
      </w:pPr>
      <w:bookmarkStart w:id="1" w:name="_Ref465244136"/>
      <w:bookmarkEnd w:id="0"/>
      <w:r>
        <w:t>Introduction</w:t>
      </w:r>
      <w:bookmarkEnd w:id="1"/>
    </w:p>
    <w:p w:rsidR="00813E67" w:rsidRDefault="006559F6" w:rsidP="00813E67">
      <w:pPr>
        <w:rPr>
          <w:lang w:eastAsia="zh-CN"/>
        </w:rPr>
      </w:pPr>
      <w:r>
        <w:rPr>
          <w:lang w:eastAsia="zh-CN"/>
        </w:rPr>
        <w:t>In RAN4#88</w:t>
      </w:r>
      <w:r w:rsidR="00F11199">
        <w:rPr>
          <w:lang w:eastAsia="zh-CN"/>
        </w:rPr>
        <w:t xml:space="preserve"> meeting in </w:t>
      </w:r>
      <w:r>
        <w:rPr>
          <w:lang w:eastAsia="zh-CN"/>
        </w:rPr>
        <w:t>Gothenburg</w:t>
      </w:r>
      <w:r w:rsidR="00F11199">
        <w:rPr>
          <w:lang w:eastAsia="zh-CN"/>
        </w:rPr>
        <w:t xml:space="preserve">, </w:t>
      </w:r>
      <w:r w:rsidR="00D726BD">
        <w:rPr>
          <w:lang w:eastAsia="zh-CN"/>
        </w:rPr>
        <w:t>“</w:t>
      </w:r>
      <w:r w:rsidR="009B304C">
        <w:rPr>
          <w:lang w:eastAsia="zh-CN"/>
        </w:rPr>
        <w:t xml:space="preserve">WF </w:t>
      </w:r>
      <w:r w:rsidR="003C2B8C">
        <w:rPr>
          <w:lang w:eastAsia="zh-CN"/>
        </w:rPr>
        <w:t>on FR2 transient period</w:t>
      </w:r>
      <w:r w:rsidR="00D726BD">
        <w:rPr>
          <w:lang w:eastAsia="zh-CN"/>
        </w:rPr>
        <w:t>”</w:t>
      </w:r>
      <w:r w:rsidR="003C2B8C">
        <w:rPr>
          <w:lang w:eastAsia="zh-CN"/>
        </w:rPr>
        <w:t xml:space="preserve"> </w:t>
      </w:r>
      <w:r w:rsidR="009B304C">
        <w:rPr>
          <w:lang w:eastAsia="zh-CN"/>
        </w:rPr>
        <w:t xml:space="preserve">[1] </w:t>
      </w:r>
      <w:r w:rsidR="00D726BD">
        <w:rPr>
          <w:lang w:eastAsia="zh-CN"/>
        </w:rPr>
        <w:t>approved</w:t>
      </w:r>
      <w:r w:rsidR="003C2B8C">
        <w:rPr>
          <w:lang w:eastAsia="zh-CN"/>
        </w:rPr>
        <w:t xml:space="preserve"> and </w:t>
      </w:r>
      <w:r w:rsidR="00D726BD">
        <w:rPr>
          <w:lang w:eastAsia="zh-CN"/>
        </w:rPr>
        <w:t>“</w:t>
      </w:r>
      <w:r w:rsidR="003C2B8C">
        <w:rPr>
          <w:lang w:eastAsia="zh-CN"/>
        </w:rPr>
        <w:t>TP to TS38.141-2 OTA transmit ON/OFF power (9.5)</w:t>
      </w:r>
      <w:r w:rsidR="00D726BD">
        <w:rPr>
          <w:lang w:eastAsia="zh-CN"/>
        </w:rPr>
        <w:t>”</w:t>
      </w:r>
      <w:r w:rsidR="003C2B8C">
        <w:rPr>
          <w:lang w:eastAsia="zh-CN"/>
        </w:rPr>
        <w:t xml:space="preserve"> [</w:t>
      </w:r>
      <w:r w:rsidR="00695794">
        <w:rPr>
          <w:lang w:eastAsia="zh-CN"/>
        </w:rPr>
        <w:t xml:space="preserve">2] approved </w:t>
      </w:r>
      <w:r w:rsidR="003C2B8C">
        <w:rPr>
          <w:lang w:eastAsia="zh-CN"/>
        </w:rPr>
        <w:t>with square bracket</w:t>
      </w:r>
      <w:r w:rsidR="00695794">
        <w:rPr>
          <w:lang w:eastAsia="zh-CN"/>
        </w:rPr>
        <w:t xml:space="preserve"> for FR2 procedures</w:t>
      </w:r>
      <w:r w:rsidR="003C2B8C">
        <w:rPr>
          <w:lang w:eastAsia="zh-CN"/>
        </w:rPr>
        <w:t>. This document provide</w:t>
      </w:r>
      <w:r w:rsidR="0040047C">
        <w:rPr>
          <w:lang w:eastAsia="zh-CN"/>
        </w:rPr>
        <w:t>s</w:t>
      </w:r>
      <w:r w:rsidR="003C2B8C">
        <w:rPr>
          <w:lang w:eastAsia="zh-CN"/>
        </w:rPr>
        <w:t xml:space="preserve"> </w:t>
      </w:r>
      <w:r w:rsidR="00695794">
        <w:rPr>
          <w:lang w:eastAsia="zh-CN"/>
        </w:rPr>
        <w:t xml:space="preserve">system set up information requested by WF[1] and </w:t>
      </w:r>
      <w:r w:rsidR="003C2B8C">
        <w:rPr>
          <w:lang w:eastAsia="zh-CN"/>
        </w:rPr>
        <w:t xml:space="preserve">further study result of NR FR2 transmitter Off power measurement and transient period measurement. </w:t>
      </w:r>
    </w:p>
    <w:p w:rsidR="00876AA1" w:rsidRDefault="0069578F" w:rsidP="00A82480">
      <w:pPr>
        <w:pStyle w:val="Heading1"/>
        <w:rPr>
          <w:lang w:val="en-US" w:eastAsia="zh-CN"/>
        </w:rPr>
      </w:pPr>
      <w:r>
        <w:rPr>
          <w:lang w:val="en-US" w:eastAsia="zh-CN"/>
        </w:rPr>
        <w:t>Description</w:t>
      </w:r>
    </w:p>
    <w:p w:rsidR="00844066" w:rsidRDefault="00844066" w:rsidP="00813E67">
      <w:pPr>
        <w:rPr>
          <w:lang w:eastAsia="zh-CN"/>
        </w:rPr>
      </w:pPr>
    </w:p>
    <w:p w:rsidR="00844066" w:rsidRPr="00844066" w:rsidRDefault="00844066" w:rsidP="00813E67">
      <w:pPr>
        <w:rPr>
          <w:b/>
          <w:lang w:eastAsia="zh-CN"/>
        </w:rPr>
      </w:pPr>
      <w:r w:rsidRPr="00844066">
        <w:rPr>
          <w:b/>
          <w:lang w:eastAsia="zh-CN"/>
        </w:rPr>
        <w:t>System Setup</w:t>
      </w:r>
    </w:p>
    <w:p w:rsidR="0040047C" w:rsidRDefault="0040047C" w:rsidP="00813E67">
      <w:pPr>
        <w:rPr>
          <w:lang w:eastAsia="zh-CN"/>
        </w:rPr>
      </w:pPr>
      <w:r>
        <w:rPr>
          <w:lang w:eastAsia="zh-CN"/>
        </w:rPr>
        <w:t xml:space="preserve">In WF [1], it was encouraged for TE vender to provide system setup information for NR FR2 transient period measurement.  Here is example system setup for NR FR2 transient period measurement. </w:t>
      </w:r>
    </w:p>
    <w:p w:rsidR="0040047C" w:rsidRDefault="00844066" w:rsidP="00813E67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6552565" cy="412242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ptur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2565" cy="412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B48" w:rsidRDefault="00844066" w:rsidP="00813E67">
      <w:pPr>
        <w:rPr>
          <w:lang w:eastAsia="zh-CN"/>
        </w:rPr>
      </w:pPr>
      <w:r>
        <w:rPr>
          <w:lang w:eastAsia="zh-CN"/>
        </w:rPr>
        <w:t>For making transmitter off power and transient period</w:t>
      </w:r>
      <w:r w:rsidR="00744B1A">
        <w:rPr>
          <w:lang w:eastAsia="zh-CN"/>
        </w:rPr>
        <w:t xml:space="preserve"> measurement</w:t>
      </w:r>
      <w:r>
        <w:rPr>
          <w:lang w:eastAsia="zh-CN"/>
        </w:rPr>
        <w:t xml:space="preserve">, frame timing needs to be found first. One method of this is to look at burst (On period) and </w:t>
      </w:r>
      <w:r w:rsidR="00744B1A">
        <w:rPr>
          <w:lang w:eastAsia="zh-CN"/>
        </w:rPr>
        <w:t xml:space="preserve">the </w:t>
      </w:r>
      <w:r>
        <w:rPr>
          <w:lang w:eastAsia="zh-CN"/>
        </w:rPr>
        <w:t xml:space="preserve">other method is to use timing signal such as frame pulse from DUT when </w:t>
      </w:r>
      <w:r w:rsidR="00695794">
        <w:rPr>
          <w:lang w:eastAsia="zh-CN"/>
        </w:rPr>
        <w:t xml:space="preserve">such signal is available. </w:t>
      </w:r>
      <w:r w:rsidR="00744B1A">
        <w:rPr>
          <w:lang w:eastAsia="zh-CN"/>
        </w:rPr>
        <w:t>Either one of t</w:t>
      </w:r>
      <w:r>
        <w:rPr>
          <w:lang w:eastAsia="zh-CN"/>
        </w:rPr>
        <w:t>hese methods are commonly used for LTE measurement</w:t>
      </w:r>
      <w:r w:rsidR="00744B1A">
        <w:rPr>
          <w:lang w:eastAsia="zh-CN"/>
        </w:rPr>
        <w:t xml:space="preserve"> and</w:t>
      </w:r>
      <w:r w:rsidR="007514F3">
        <w:rPr>
          <w:lang w:eastAsia="zh-CN"/>
        </w:rPr>
        <w:t xml:space="preserve"> those will also become common set up for NR</w:t>
      </w:r>
      <w:r>
        <w:rPr>
          <w:lang w:eastAsia="zh-CN"/>
        </w:rPr>
        <w:t>. Also, sharing common oscillator as reference source or taki</w:t>
      </w:r>
      <w:r w:rsidR="00695794">
        <w:rPr>
          <w:lang w:eastAsia="zh-CN"/>
        </w:rPr>
        <w:t>ng oscillator reference from DUT</w:t>
      </w:r>
      <w:r>
        <w:rPr>
          <w:lang w:eastAsia="zh-CN"/>
        </w:rPr>
        <w:t xml:space="preserve"> to Spectrum analyzer is necessary to maintain timing of</w:t>
      </w:r>
      <w:r w:rsidR="00744B1A">
        <w:rPr>
          <w:lang w:eastAsia="zh-CN"/>
        </w:rPr>
        <w:t xml:space="preserve"> multiple</w:t>
      </w:r>
      <w:r>
        <w:rPr>
          <w:lang w:eastAsia="zh-CN"/>
        </w:rPr>
        <w:t xml:space="preserve"> measurement</w:t>
      </w:r>
      <w:r w:rsidR="00744B1A">
        <w:rPr>
          <w:lang w:eastAsia="zh-CN"/>
        </w:rPr>
        <w:t>s</w:t>
      </w:r>
      <w:r>
        <w:rPr>
          <w:lang w:eastAsia="zh-CN"/>
        </w:rPr>
        <w:t xml:space="preserve">. This is because transmitter off power measurement and transient </w:t>
      </w:r>
      <w:r w:rsidR="00695794">
        <w:rPr>
          <w:lang w:eastAsia="zh-CN"/>
        </w:rPr>
        <w:t xml:space="preserve">period </w:t>
      </w:r>
      <w:r>
        <w:rPr>
          <w:lang w:eastAsia="zh-CN"/>
        </w:rPr>
        <w:t xml:space="preserve">measurement requires multiple times of </w:t>
      </w:r>
      <w:r w:rsidR="00C51F55">
        <w:rPr>
          <w:lang w:eastAsia="zh-CN"/>
        </w:rPr>
        <w:t xml:space="preserve">capturing signal (measurement) </w:t>
      </w:r>
      <w:r>
        <w:rPr>
          <w:lang w:eastAsia="zh-CN"/>
        </w:rPr>
        <w:t>to get one measured result. Reason of multiple</w:t>
      </w:r>
      <w:r w:rsidR="00C51F55">
        <w:rPr>
          <w:lang w:eastAsia="zh-CN"/>
        </w:rPr>
        <w:t xml:space="preserve"> capturing (</w:t>
      </w:r>
      <w:r>
        <w:rPr>
          <w:lang w:eastAsia="zh-CN"/>
        </w:rPr>
        <w:t>measurement</w:t>
      </w:r>
      <w:r w:rsidR="00C51F55">
        <w:rPr>
          <w:lang w:eastAsia="zh-CN"/>
        </w:rPr>
        <w:t>)</w:t>
      </w:r>
      <w:r w:rsidR="00695794">
        <w:rPr>
          <w:lang w:eastAsia="zh-CN"/>
        </w:rPr>
        <w:t xml:space="preserve"> is larger</w:t>
      </w:r>
      <w:r>
        <w:rPr>
          <w:lang w:eastAsia="zh-CN"/>
        </w:rPr>
        <w:t xml:space="preserve"> power difference between On period and Off period</w:t>
      </w:r>
      <w:r w:rsidR="00695794">
        <w:rPr>
          <w:lang w:eastAsia="zh-CN"/>
        </w:rPr>
        <w:t xml:space="preserve"> </w:t>
      </w:r>
      <w:r w:rsidR="007514F3">
        <w:rPr>
          <w:lang w:eastAsia="zh-CN"/>
        </w:rPr>
        <w:t>and need attenuator adjustment as well as insertion of LNA for off power measurement.</w:t>
      </w:r>
    </w:p>
    <w:p w:rsidR="00844066" w:rsidRDefault="00844066" w:rsidP="00813E67">
      <w:pPr>
        <w:rPr>
          <w:lang w:eastAsia="zh-CN"/>
        </w:rPr>
      </w:pPr>
    </w:p>
    <w:p w:rsidR="00C51F55" w:rsidRPr="007A56FA" w:rsidRDefault="007A56FA" w:rsidP="00813E67">
      <w:pPr>
        <w:rPr>
          <w:b/>
          <w:lang w:eastAsia="zh-CN"/>
        </w:rPr>
      </w:pPr>
      <w:r w:rsidRPr="007A56FA">
        <w:rPr>
          <w:b/>
          <w:lang w:eastAsia="zh-CN"/>
        </w:rPr>
        <w:lastRenderedPageBreak/>
        <w:t>Procedure and Metric</w:t>
      </w:r>
    </w:p>
    <w:p w:rsidR="007514F3" w:rsidRDefault="00844066" w:rsidP="00813E67">
      <w:pPr>
        <w:rPr>
          <w:lang w:eastAsia="zh-CN"/>
        </w:rPr>
      </w:pPr>
      <w:r>
        <w:rPr>
          <w:lang w:eastAsia="zh-CN"/>
        </w:rPr>
        <w:t>In RAN4#88 meeting, it was agreed to use EIRP for transient period metric for conformance testing.</w:t>
      </w:r>
      <w:r w:rsidR="009C43A2">
        <w:rPr>
          <w:lang w:eastAsia="zh-CN"/>
        </w:rPr>
        <w:t xml:space="preserve"> </w:t>
      </w:r>
      <w:r w:rsidR="00277639">
        <w:rPr>
          <w:lang w:eastAsia="zh-CN"/>
        </w:rPr>
        <w:t>We support this method for transient period.</w:t>
      </w:r>
    </w:p>
    <w:p w:rsidR="00C50B48" w:rsidRDefault="007514F3" w:rsidP="00813E67">
      <w:pPr>
        <w:rPr>
          <w:lang w:eastAsia="zh-CN"/>
        </w:rPr>
      </w:pPr>
      <w:r>
        <w:rPr>
          <w:lang w:eastAsia="zh-CN"/>
        </w:rPr>
        <w:t>Additionally, d</w:t>
      </w:r>
      <w:r w:rsidR="00695794">
        <w:rPr>
          <w:lang w:eastAsia="zh-CN"/>
        </w:rPr>
        <w:t>ue to high p</w:t>
      </w:r>
      <w:r w:rsidR="00C50B48">
        <w:rPr>
          <w:lang w:eastAsia="zh-CN"/>
        </w:rPr>
        <w:t>ass loss for FR2 frequency and r</w:t>
      </w:r>
      <w:r w:rsidR="00AA6F44">
        <w:rPr>
          <w:lang w:eastAsia="zh-CN"/>
        </w:rPr>
        <w:t>equirement limit (-36dBm/MHz), transmitter o</w:t>
      </w:r>
      <w:r>
        <w:rPr>
          <w:lang w:eastAsia="zh-CN"/>
        </w:rPr>
        <w:t xml:space="preserve">ff power measurement is </w:t>
      </w:r>
      <w:r w:rsidR="00C50B48">
        <w:rPr>
          <w:lang w:eastAsia="zh-CN"/>
        </w:rPr>
        <w:t xml:space="preserve">difficult measurement </w:t>
      </w:r>
      <w:r w:rsidR="009C43A2">
        <w:rPr>
          <w:lang w:eastAsia="zh-CN"/>
        </w:rPr>
        <w:t xml:space="preserve">because of </w:t>
      </w:r>
      <w:r w:rsidR="00AA6F44">
        <w:rPr>
          <w:lang w:eastAsia="zh-CN"/>
        </w:rPr>
        <w:t>measure</w:t>
      </w:r>
      <w:r w:rsidR="00695794">
        <w:rPr>
          <w:lang w:eastAsia="zh-CN"/>
        </w:rPr>
        <w:t>d</w:t>
      </w:r>
      <w:r w:rsidR="00AA6F44">
        <w:rPr>
          <w:lang w:eastAsia="zh-CN"/>
        </w:rPr>
        <w:t xml:space="preserve"> power level is </w:t>
      </w:r>
      <w:r w:rsidR="00C50B48">
        <w:rPr>
          <w:lang w:eastAsia="zh-CN"/>
        </w:rPr>
        <w:t>close to noise floor.</w:t>
      </w:r>
      <w:r w:rsidR="009C43A2">
        <w:rPr>
          <w:lang w:eastAsia="zh-CN"/>
        </w:rPr>
        <w:t xml:space="preserve"> Because of this reason, it would be very difficult</w:t>
      </w:r>
      <w:r>
        <w:rPr>
          <w:lang w:eastAsia="zh-CN"/>
        </w:rPr>
        <w:t xml:space="preserve"> </w:t>
      </w:r>
      <w:r w:rsidR="009C43A2">
        <w:rPr>
          <w:lang w:eastAsia="zh-CN"/>
        </w:rPr>
        <w:t xml:space="preserve">to do TRP for transmitter off power period which requires to repeat hundreds of times of difficult power measurement close to noise floor.  </w:t>
      </w:r>
      <w:r w:rsidR="00CA41AE">
        <w:rPr>
          <w:lang w:eastAsia="zh-CN"/>
        </w:rPr>
        <w:t>C</w:t>
      </w:r>
      <w:r w:rsidR="00AA6F44">
        <w:rPr>
          <w:lang w:eastAsia="zh-CN"/>
        </w:rPr>
        <w:t>urrently approved TP [2]</w:t>
      </w:r>
      <w:r w:rsidR="00CA41AE">
        <w:rPr>
          <w:lang w:eastAsia="zh-CN"/>
        </w:rPr>
        <w:t xml:space="preserve"> describes method to do </w:t>
      </w:r>
      <w:r w:rsidR="00AA6F44">
        <w:rPr>
          <w:lang w:eastAsia="zh-CN"/>
        </w:rPr>
        <w:t>estimation of TRP</w:t>
      </w:r>
      <w:r w:rsidR="00CA41AE">
        <w:rPr>
          <w:lang w:eastAsia="zh-CN"/>
        </w:rPr>
        <w:t xml:space="preserve"> measurement result for</w:t>
      </w:r>
      <w:r w:rsidR="00AA6F44">
        <w:rPr>
          <w:lang w:eastAsia="zh-CN"/>
        </w:rPr>
        <w:t xml:space="preserve"> off </w:t>
      </w:r>
      <w:r w:rsidR="00CA41AE">
        <w:rPr>
          <w:lang w:eastAsia="zh-CN"/>
        </w:rPr>
        <w:t>period power level</w:t>
      </w:r>
      <w:r w:rsidR="00AA6F44">
        <w:rPr>
          <w:lang w:eastAsia="zh-CN"/>
        </w:rPr>
        <w:t xml:space="preserve"> using EIRP</w:t>
      </w:r>
      <w:r w:rsidR="00CA41AE">
        <w:rPr>
          <w:lang w:eastAsia="zh-CN"/>
        </w:rPr>
        <w:t xml:space="preserve"> measurement</w:t>
      </w:r>
      <w:r w:rsidR="00AA6F44">
        <w:rPr>
          <w:lang w:eastAsia="zh-CN"/>
        </w:rPr>
        <w:t xml:space="preserve">, which makes </w:t>
      </w:r>
      <w:r>
        <w:rPr>
          <w:lang w:eastAsia="zh-CN"/>
        </w:rPr>
        <w:t>sense for off power measurement</w:t>
      </w:r>
      <w:r w:rsidR="00842B5C">
        <w:rPr>
          <w:lang w:eastAsia="zh-CN"/>
        </w:rPr>
        <w:t xml:space="preserve"> from practical point of view</w:t>
      </w:r>
      <w:bookmarkStart w:id="2" w:name="_GoBack"/>
      <w:bookmarkEnd w:id="2"/>
      <w:r>
        <w:rPr>
          <w:lang w:eastAsia="zh-CN"/>
        </w:rPr>
        <w:t>.</w:t>
      </w:r>
    </w:p>
    <w:p w:rsidR="006235DB" w:rsidRDefault="00AA6F44" w:rsidP="00BD0794">
      <w:pPr>
        <w:rPr>
          <w:lang w:eastAsia="zh-CN"/>
        </w:rPr>
      </w:pPr>
      <w:r>
        <w:rPr>
          <w:lang w:eastAsia="zh-CN"/>
        </w:rPr>
        <w:t xml:space="preserve"> </w:t>
      </w:r>
    </w:p>
    <w:p w:rsidR="00521AAC" w:rsidRPr="009A5F90" w:rsidRDefault="00521AAC" w:rsidP="00F166C0">
      <w:pPr>
        <w:rPr>
          <w:sz w:val="22"/>
          <w:lang w:eastAsia="zh-CN"/>
        </w:rPr>
      </w:pPr>
    </w:p>
    <w:p w:rsidR="000800BC" w:rsidRDefault="000800BC" w:rsidP="000800BC">
      <w:pPr>
        <w:pStyle w:val="Heading1"/>
        <w:rPr>
          <w:lang w:eastAsia="zh-CN"/>
        </w:rPr>
      </w:pPr>
      <w:r w:rsidRPr="004B7C77">
        <w:rPr>
          <w:lang w:eastAsia="zh-CN"/>
        </w:rPr>
        <w:t>References</w:t>
      </w:r>
    </w:p>
    <w:p w:rsidR="007A75BC" w:rsidRDefault="009B304C" w:rsidP="007A75BC">
      <w:pPr>
        <w:rPr>
          <w:lang w:eastAsia="zh-CN"/>
        </w:rPr>
      </w:pPr>
      <w:r>
        <w:rPr>
          <w:lang w:eastAsia="zh-CN"/>
        </w:rPr>
        <w:t>[1] R4-1</w:t>
      </w:r>
      <w:r w:rsidR="00EC5A74">
        <w:rPr>
          <w:lang w:eastAsia="zh-CN"/>
        </w:rPr>
        <w:t>811759:</w:t>
      </w:r>
      <w:r>
        <w:rPr>
          <w:lang w:eastAsia="zh-CN"/>
        </w:rPr>
        <w:t xml:space="preserve"> WF on FR2 </w:t>
      </w:r>
      <w:r w:rsidR="00EC5A74">
        <w:rPr>
          <w:lang w:eastAsia="zh-CN"/>
        </w:rPr>
        <w:t>transient period</w:t>
      </w:r>
      <w:r w:rsidR="00D726BD">
        <w:rPr>
          <w:lang w:eastAsia="zh-CN"/>
        </w:rPr>
        <w:t xml:space="preserve"> by ZTE</w:t>
      </w:r>
    </w:p>
    <w:p w:rsidR="003C2B8C" w:rsidRDefault="00245117" w:rsidP="007A75BC">
      <w:r>
        <w:t>[2]</w:t>
      </w:r>
      <w:r w:rsidR="003C2B8C">
        <w:t xml:space="preserve"> R4-1811887: TP to TS38.141-2: OTA transmit ON/OFF power (9.5)</w:t>
      </w:r>
      <w:r w:rsidR="00D726BD">
        <w:t xml:space="preserve"> by NEC</w:t>
      </w:r>
    </w:p>
    <w:p w:rsidR="006C7A99" w:rsidRDefault="006C7A99" w:rsidP="007A75BC">
      <w:pPr>
        <w:rPr>
          <w:lang w:eastAsia="zh-CN"/>
        </w:rPr>
      </w:pPr>
    </w:p>
    <w:p w:rsidR="002617F4" w:rsidRDefault="002617F4" w:rsidP="007A75BC">
      <w:pPr>
        <w:rPr>
          <w:lang w:eastAsia="zh-CN"/>
        </w:rPr>
      </w:pPr>
    </w:p>
    <w:sectPr w:rsidR="002617F4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037" w:rsidRDefault="00661037">
      <w:r>
        <w:separator/>
      </w:r>
    </w:p>
  </w:endnote>
  <w:endnote w:type="continuationSeparator" w:id="0">
    <w:p w:rsidR="00661037" w:rsidRDefault="0066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037" w:rsidRDefault="00661037">
      <w:r>
        <w:separator/>
      </w:r>
    </w:p>
  </w:footnote>
  <w:footnote w:type="continuationSeparator" w:id="0">
    <w:p w:rsidR="00661037" w:rsidRDefault="00661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52395"/>
    <w:multiLevelType w:val="hybridMultilevel"/>
    <w:tmpl w:val="7F125652"/>
    <w:lvl w:ilvl="0" w:tplc="0A66329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FE8E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A484C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883D7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D0FCB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0E780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5C92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00BD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F456C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6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7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1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1"/>
  </w:num>
  <w:num w:numId="3">
    <w:abstractNumId w:val="29"/>
  </w:num>
  <w:num w:numId="4">
    <w:abstractNumId w:val="14"/>
  </w:num>
  <w:num w:numId="5">
    <w:abstractNumId w:val="12"/>
  </w:num>
  <w:num w:numId="6">
    <w:abstractNumId w:val="20"/>
  </w:num>
  <w:num w:numId="7">
    <w:abstractNumId w:val="1"/>
  </w:num>
  <w:num w:numId="8">
    <w:abstractNumId w:val="8"/>
  </w:num>
  <w:num w:numId="9">
    <w:abstractNumId w:val="27"/>
  </w:num>
  <w:num w:numId="10">
    <w:abstractNumId w:val="18"/>
  </w:num>
  <w:num w:numId="11">
    <w:abstractNumId w:val="15"/>
  </w:num>
  <w:num w:numId="12">
    <w:abstractNumId w:val="13"/>
  </w:num>
  <w:num w:numId="13">
    <w:abstractNumId w:val="3"/>
  </w:num>
  <w:num w:numId="14">
    <w:abstractNumId w:val="7"/>
  </w:num>
  <w:num w:numId="15">
    <w:abstractNumId w:val="5"/>
  </w:num>
  <w:num w:numId="16">
    <w:abstractNumId w:val="21"/>
  </w:num>
  <w:num w:numId="17">
    <w:abstractNumId w:val="0"/>
  </w:num>
  <w:num w:numId="18">
    <w:abstractNumId w:val="24"/>
  </w:num>
  <w:num w:numId="19">
    <w:abstractNumId w:val="28"/>
  </w:num>
  <w:num w:numId="20">
    <w:abstractNumId w:val="25"/>
  </w:num>
  <w:num w:numId="21">
    <w:abstractNumId w:val="4"/>
  </w:num>
  <w:num w:numId="22">
    <w:abstractNumId w:val="26"/>
  </w:num>
  <w:num w:numId="23">
    <w:abstractNumId w:val="10"/>
  </w:num>
  <w:num w:numId="24">
    <w:abstractNumId w:val="11"/>
  </w:num>
  <w:num w:numId="25">
    <w:abstractNumId w:val="30"/>
  </w:num>
  <w:num w:numId="26">
    <w:abstractNumId w:val="6"/>
  </w:num>
  <w:num w:numId="27">
    <w:abstractNumId w:val="2"/>
  </w:num>
  <w:num w:numId="28">
    <w:abstractNumId w:val="16"/>
  </w:num>
  <w:num w:numId="29">
    <w:abstractNumId w:val="22"/>
  </w:num>
  <w:num w:numId="30">
    <w:abstractNumId w:val="17"/>
  </w:num>
  <w:num w:numId="31">
    <w:abstractNumId w:val="19"/>
  </w:num>
  <w:num w:numId="3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0"/>
    <w:rsid w:val="0000045A"/>
    <w:rsid w:val="0000095A"/>
    <w:rsid w:val="00001096"/>
    <w:rsid w:val="0000188D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9FA"/>
    <w:rsid w:val="00033BAD"/>
    <w:rsid w:val="00034007"/>
    <w:rsid w:val="00034024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514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93B"/>
    <w:rsid w:val="00084943"/>
    <w:rsid w:val="00084A57"/>
    <w:rsid w:val="00084DAF"/>
    <w:rsid w:val="00085E41"/>
    <w:rsid w:val="00085E73"/>
    <w:rsid w:val="00085FE5"/>
    <w:rsid w:val="0008605C"/>
    <w:rsid w:val="000860F2"/>
    <w:rsid w:val="0008610B"/>
    <w:rsid w:val="0008734C"/>
    <w:rsid w:val="000874DF"/>
    <w:rsid w:val="000878A6"/>
    <w:rsid w:val="000903CD"/>
    <w:rsid w:val="00090530"/>
    <w:rsid w:val="00090747"/>
    <w:rsid w:val="00090835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44CD"/>
    <w:rsid w:val="000A45EE"/>
    <w:rsid w:val="000A47FC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FB"/>
    <w:rsid w:val="000C1C2C"/>
    <w:rsid w:val="000C27B1"/>
    <w:rsid w:val="000C2A42"/>
    <w:rsid w:val="000C37F8"/>
    <w:rsid w:val="000C3945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1247"/>
    <w:rsid w:val="000D1B56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E14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506E"/>
    <w:rsid w:val="000F50C4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676"/>
    <w:rsid w:val="00100F0E"/>
    <w:rsid w:val="00100FE1"/>
    <w:rsid w:val="001019D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6AA"/>
    <w:rsid w:val="001066B9"/>
    <w:rsid w:val="00106D66"/>
    <w:rsid w:val="00106DF9"/>
    <w:rsid w:val="001079B8"/>
    <w:rsid w:val="00107B27"/>
    <w:rsid w:val="00110179"/>
    <w:rsid w:val="00110192"/>
    <w:rsid w:val="001110F4"/>
    <w:rsid w:val="0011116E"/>
    <w:rsid w:val="001121EE"/>
    <w:rsid w:val="00112345"/>
    <w:rsid w:val="0011264E"/>
    <w:rsid w:val="0011286D"/>
    <w:rsid w:val="0011291D"/>
    <w:rsid w:val="00112C55"/>
    <w:rsid w:val="0011384E"/>
    <w:rsid w:val="00113D32"/>
    <w:rsid w:val="0011444A"/>
    <w:rsid w:val="00114700"/>
    <w:rsid w:val="001151B7"/>
    <w:rsid w:val="001153ED"/>
    <w:rsid w:val="00115A1C"/>
    <w:rsid w:val="00115A9B"/>
    <w:rsid w:val="0011601C"/>
    <w:rsid w:val="00116134"/>
    <w:rsid w:val="00116512"/>
    <w:rsid w:val="0011789A"/>
    <w:rsid w:val="001203C0"/>
    <w:rsid w:val="0012059E"/>
    <w:rsid w:val="00120687"/>
    <w:rsid w:val="00120DB7"/>
    <w:rsid w:val="00121EF6"/>
    <w:rsid w:val="00121F2F"/>
    <w:rsid w:val="00122C8D"/>
    <w:rsid w:val="00123097"/>
    <w:rsid w:val="0012321A"/>
    <w:rsid w:val="001235B2"/>
    <w:rsid w:val="00123A36"/>
    <w:rsid w:val="00123CC0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2186"/>
    <w:rsid w:val="00133339"/>
    <w:rsid w:val="001334FA"/>
    <w:rsid w:val="001335A3"/>
    <w:rsid w:val="00133714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A69"/>
    <w:rsid w:val="00136C49"/>
    <w:rsid w:val="00136F17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BB"/>
    <w:rsid w:val="00141D45"/>
    <w:rsid w:val="0014208D"/>
    <w:rsid w:val="001422F5"/>
    <w:rsid w:val="00142962"/>
    <w:rsid w:val="00142D41"/>
    <w:rsid w:val="001431ED"/>
    <w:rsid w:val="001432BD"/>
    <w:rsid w:val="001432F0"/>
    <w:rsid w:val="00143659"/>
    <w:rsid w:val="00143A9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7FF"/>
    <w:rsid w:val="00153A93"/>
    <w:rsid w:val="00153B96"/>
    <w:rsid w:val="00153D69"/>
    <w:rsid w:val="001544DF"/>
    <w:rsid w:val="00154515"/>
    <w:rsid w:val="00154616"/>
    <w:rsid w:val="00154A23"/>
    <w:rsid w:val="00154ABE"/>
    <w:rsid w:val="001553F0"/>
    <w:rsid w:val="001557B1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9D0"/>
    <w:rsid w:val="00183A8D"/>
    <w:rsid w:val="00184089"/>
    <w:rsid w:val="00184713"/>
    <w:rsid w:val="00184818"/>
    <w:rsid w:val="00185884"/>
    <w:rsid w:val="00185AB7"/>
    <w:rsid w:val="00185CDA"/>
    <w:rsid w:val="00185D53"/>
    <w:rsid w:val="00186358"/>
    <w:rsid w:val="00186D6C"/>
    <w:rsid w:val="00186EBE"/>
    <w:rsid w:val="00186EE9"/>
    <w:rsid w:val="0018718F"/>
    <w:rsid w:val="00187520"/>
    <w:rsid w:val="001877A4"/>
    <w:rsid w:val="00187897"/>
    <w:rsid w:val="00187E3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42"/>
    <w:rsid w:val="001A4C00"/>
    <w:rsid w:val="001A4EA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826"/>
    <w:rsid w:val="001C32CC"/>
    <w:rsid w:val="001C3A2C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410"/>
    <w:rsid w:val="001F797C"/>
    <w:rsid w:val="001F7C6D"/>
    <w:rsid w:val="001F7CB1"/>
    <w:rsid w:val="0020002A"/>
    <w:rsid w:val="002004C0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D16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681"/>
    <w:rsid w:val="00223DC9"/>
    <w:rsid w:val="00223F60"/>
    <w:rsid w:val="0022444C"/>
    <w:rsid w:val="0022478E"/>
    <w:rsid w:val="00224A1A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FCA"/>
    <w:rsid w:val="00231073"/>
    <w:rsid w:val="0023135C"/>
    <w:rsid w:val="0023190E"/>
    <w:rsid w:val="002319BC"/>
    <w:rsid w:val="00231E60"/>
    <w:rsid w:val="00231F5D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82A"/>
    <w:rsid w:val="00240DA3"/>
    <w:rsid w:val="00240E0C"/>
    <w:rsid w:val="002411B1"/>
    <w:rsid w:val="002416CC"/>
    <w:rsid w:val="0024182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F3"/>
    <w:rsid w:val="00276894"/>
    <w:rsid w:val="002770F2"/>
    <w:rsid w:val="00277301"/>
    <w:rsid w:val="002774A8"/>
    <w:rsid w:val="00277639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BA"/>
    <w:rsid w:val="00283328"/>
    <w:rsid w:val="0028333C"/>
    <w:rsid w:val="00283507"/>
    <w:rsid w:val="00283529"/>
    <w:rsid w:val="00283964"/>
    <w:rsid w:val="0028409F"/>
    <w:rsid w:val="002846C1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A1F"/>
    <w:rsid w:val="00286D0D"/>
    <w:rsid w:val="00286EFD"/>
    <w:rsid w:val="002870BC"/>
    <w:rsid w:val="002874C8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6924"/>
    <w:rsid w:val="00297017"/>
    <w:rsid w:val="002979F1"/>
    <w:rsid w:val="002A0225"/>
    <w:rsid w:val="002A09BA"/>
    <w:rsid w:val="002A187E"/>
    <w:rsid w:val="002A1EFD"/>
    <w:rsid w:val="002A25F2"/>
    <w:rsid w:val="002A263F"/>
    <w:rsid w:val="002A2D64"/>
    <w:rsid w:val="002A2E86"/>
    <w:rsid w:val="002A2ED4"/>
    <w:rsid w:val="002A319B"/>
    <w:rsid w:val="002A3279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425"/>
    <w:rsid w:val="002B4F64"/>
    <w:rsid w:val="002B4F7A"/>
    <w:rsid w:val="002B55BF"/>
    <w:rsid w:val="002B5AC0"/>
    <w:rsid w:val="002B5CB9"/>
    <w:rsid w:val="002B5EB5"/>
    <w:rsid w:val="002B6D90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8CA"/>
    <w:rsid w:val="002D6BB4"/>
    <w:rsid w:val="002D751B"/>
    <w:rsid w:val="002E06F5"/>
    <w:rsid w:val="002E0FD9"/>
    <w:rsid w:val="002E1239"/>
    <w:rsid w:val="002E15B2"/>
    <w:rsid w:val="002E1650"/>
    <w:rsid w:val="002E1A9C"/>
    <w:rsid w:val="002E1C01"/>
    <w:rsid w:val="002E1E74"/>
    <w:rsid w:val="002E26C6"/>
    <w:rsid w:val="002E3CAC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6FE6"/>
    <w:rsid w:val="002F7033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230A"/>
    <w:rsid w:val="00332753"/>
    <w:rsid w:val="00332CC3"/>
    <w:rsid w:val="00332D9C"/>
    <w:rsid w:val="003331D9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66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010"/>
    <w:rsid w:val="00353118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3FC2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43A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945"/>
    <w:rsid w:val="00391DD1"/>
    <w:rsid w:val="003921AE"/>
    <w:rsid w:val="0039244A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6BFE"/>
    <w:rsid w:val="003970AE"/>
    <w:rsid w:val="003971D9"/>
    <w:rsid w:val="00397275"/>
    <w:rsid w:val="003973A0"/>
    <w:rsid w:val="003979B1"/>
    <w:rsid w:val="00397AC7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312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C0CD5"/>
    <w:rsid w:val="003C198A"/>
    <w:rsid w:val="003C1E98"/>
    <w:rsid w:val="003C2A56"/>
    <w:rsid w:val="003C2A81"/>
    <w:rsid w:val="003C2B8C"/>
    <w:rsid w:val="003C2C86"/>
    <w:rsid w:val="003C329E"/>
    <w:rsid w:val="003C3504"/>
    <w:rsid w:val="003C3874"/>
    <w:rsid w:val="003C4186"/>
    <w:rsid w:val="003C425D"/>
    <w:rsid w:val="003C432D"/>
    <w:rsid w:val="003C4A70"/>
    <w:rsid w:val="003C4C4E"/>
    <w:rsid w:val="003C550B"/>
    <w:rsid w:val="003C5511"/>
    <w:rsid w:val="003C5F24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30FD"/>
    <w:rsid w:val="003E340E"/>
    <w:rsid w:val="003E3481"/>
    <w:rsid w:val="003E3573"/>
    <w:rsid w:val="003E4350"/>
    <w:rsid w:val="003E441C"/>
    <w:rsid w:val="003E4B6E"/>
    <w:rsid w:val="003E505A"/>
    <w:rsid w:val="003E50E5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58F7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EE9"/>
    <w:rsid w:val="00400381"/>
    <w:rsid w:val="0040047C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9D6"/>
    <w:rsid w:val="00425AC3"/>
    <w:rsid w:val="0042635D"/>
    <w:rsid w:val="00426499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0F60"/>
    <w:rsid w:val="004310C2"/>
    <w:rsid w:val="004311F4"/>
    <w:rsid w:val="00431BB1"/>
    <w:rsid w:val="0043272F"/>
    <w:rsid w:val="00432792"/>
    <w:rsid w:val="00432AFF"/>
    <w:rsid w:val="004333D9"/>
    <w:rsid w:val="00433512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53C"/>
    <w:rsid w:val="004426DE"/>
    <w:rsid w:val="00443329"/>
    <w:rsid w:val="00443B5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39DF"/>
    <w:rsid w:val="004543AB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48A"/>
    <w:rsid w:val="00457538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5D4B"/>
    <w:rsid w:val="004662A4"/>
    <w:rsid w:val="004665EE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556"/>
    <w:rsid w:val="004B3750"/>
    <w:rsid w:val="004B493C"/>
    <w:rsid w:val="004B4C54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546"/>
    <w:rsid w:val="004C48AA"/>
    <w:rsid w:val="004C5E82"/>
    <w:rsid w:val="004C68A7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61B"/>
    <w:rsid w:val="004D7B47"/>
    <w:rsid w:val="004D7E16"/>
    <w:rsid w:val="004E0825"/>
    <w:rsid w:val="004E08EB"/>
    <w:rsid w:val="004E0936"/>
    <w:rsid w:val="004E1B69"/>
    <w:rsid w:val="004E1F1E"/>
    <w:rsid w:val="004E26B6"/>
    <w:rsid w:val="004E270D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0B89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46"/>
    <w:rsid w:val="00504CAE"/>
    <w:rsid w:val="0050567C"/>
    <w:rsid w:val="0050618B"/>
    <w:rsid w:val="00506618"/>
    <w:rsid w:val="00506693"/>
    <w:rsid w:val="00506A52"/>
    <w:rsid w:val="00506A7A"/>
    <w:rsid w:val="00506C4F"/>
    <w:rsid w:val="00506DF7"/>
    <w:rsid w:val="0050710C"/>
    <w:rsid w:val="005078FC"/>
    <w:rsid w:val="00507910"/>
    <w:rsid w:val="00507CB7"/>
    <w:rsid w:val="00510422"/>
    <w:rsid w:val="0051054C"/>
    <w:rsid w:val="00510C01"/>
    <w:rsid w:val="00510D9D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C63"/>
    <w:rsid w:val="0052420C"/>
    <w:rsid w:val="0052437E"/>
    <w:rsid w:val="0052485C"/>
    <w:rsid w:val="0052498D"/>
    <w:rsid w:val="00524C1B"/>
    <w:rsid w:val="005252E9"/>
    <w:rsid w:val="005256B5"/>
    <w:rsid w:val="00525B54"/>
    <w:rsid w:val="00526059"/>
    <w:rsid w:val="005260ED"/>
    <w:rsid w:val="00526440"/>
    <w:rsid w:val="00526736"/>
    <w:rsid w:val="00526AAD"/>
    <w:rsid w:val="0052725F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C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DF1"/>
    <w:rsid w:val="00541D7D"/>
    <w:rsid w:val="005420FA"/>
    <w:rsid w:val="00542597"/>
    <w:rsid w:val="00542CB1"/>
    <w:rsid w:val="00542F0F"/>
    <w:rsid w:val="0054335A"/>
    <w:rsid w:val="0054367C"/>
    <w:rsid w:val="0054450F"/>
    <w:rsid w:val="005446D8"/>
    <w:rsid w:val="00544799"/>
    <w:rsid w:val="00544A53"/>
    <w:rsid w:val="00545614"/>
    <w:rsid w:val="005456F0"/>
    <w:rsid w:val="005459F1"/>
    <w:rsid w:val="005466AC"/>
    <w:rsid w:val="00546795"/>
    <w:rsid w:val="00546837"/>
    <w:rsid w:val="00546A3D"/>
    <w:rsid w:val="005472E8"/>
    <w:rsid w:val="005477D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4BF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9AE"/>
    <w:rsid w:val="005B4D19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896"/>
    <w:rsid w:val="005C2967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71DD"/>
    <w:rsid w:val="005C75F5"/>
    <w:rsid w:val="005C7676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7F6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206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265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5DB"/>
    <w:rsid w:val="00623659"/>
    <w:rsid w:val="00623FB5"/>
    <w:rsid w:val="00624250"/>
    <w:rsid w:val="00624C2B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3EF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2B6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D03"/>
    <w:rsid w:val="0065548C"/>
    <w:rsid w:val="00655564"/>
    <w:rsid w:val="00655703"/>
    <w:rsid w:val="006559F6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037"/>
    <w:rsid w:val="006610B6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53B"/>
    <w:rsid w:val="0066564E"/>
    <w:rsid w:val="0066573E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2FB"/>
    <w:rsid w:val="00673A12"/>
    <w:rsid w:val="00674917"/>
    <w:rsid w:val="00674997"/>
    <w:rsid w:val="0067499A"/>
    <w:rsid w:val="00675082"/>
    <w:rsid w:val="006758D5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794"/>
    <w:rsid w:val="00695846"/>
    <w:rsid w:val="006959AA"/>
    <w:rsid w:val="00695B96"/>
    <w:rsid w:val="0069690A"/>
    <w:rsid w:val="00696CC2"/>
    <w:rsid w:val="00696D04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A7"/>
    <w:rsid w:val="006A263A"/>
    <w:rsid w:val="006A2F2E"/>
    <w:rsid w:val="006A2F30"/>
    <w:rsid w:val="006A2FF8"/>
    <w:rsid w:val="006A3458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5492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EB6"/>
    <w:rsid w:val="006F1086"/>
    <w:rsid w:val="006F12F5"/>
    <w:rsid w:val="006F13C7"/>
    <w:rsid w:val="006F16F4"/>
    <w:rsid w:val="006F18D2"/>
    <w:rsid w:val="006F1971"/>
    <w:rsid w:val="006F1CDE"/>
    <w:rsid w:val="006F1CDF"/>
    <w:rsid w:val="006F1EC8"/>
    <w:rsid w:val="006F1F25"/>
    <w:rsid w:val="006F21D9"/>
    <w:rsid w:val="006F405B"/>
    <w:rsid w:val="006F44DB"/>
    <w:rsid w:val="006F44E2"/>
    <w:rsid w:val="006F466A"/>
    <w:rsid w:val="006F46F9"/>
    <w:rsid w:val="006F4AB9"/>
    <w:rsid w:val="006F616C"/>
    <w:rsid w:val="006F6BAA"/>
    <w:rsid w:val="006F7480"/>
    <w:rsid w:val="006F78F4"/>
    <w:rsid w:val="006F7968"/>
    <w:rsid w:val="006F7E28"/>
    <w:rsid w:val="00700162"/>
    <w:rsid w:val="00700210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56B6"/>
    <w:rsid w:val="00705C12"/>
    <w:rsid w:val="00705D88"/>
    <w:rsid w:val="00705EA5"/>
    <w:rsid w:val="00705EFF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8B0"/>
    <w:rsid w:val="00717B82"/>
    <w:rsid w:val="00717CE8"/>
    <w:rsid w:val="007202C1"/>
    <w:rsid w:val="007202F2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5581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4B1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4F3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6F9"/>
    <w:rsid w:val="00761864"/>
    <w:rsid w:val="0076187C"/>
    <w:rsid w:val="0076201F"/>
    <w:rsid w:val="007624C7"/>
    <w:rsid w:val="007625A3"/>
    <w:rsid w:val="0076278D"/>
    <w:rsid w:val="00762A3E"/>
    <w:rsid w:val="00763BE1"/>
    <w:rsid w:val="00763C34"/>
    <w:rsid w:val="007641C7"/>
    <w:rsid w:val="00764324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A066D"/>
    <w:rsid w:val="007A06F1"/>
    <w:rsid w:val="007A095A"/>
    <w:rsid w:val="007A0BF8"/>
    <w:rsid w:val="007A0DFD"/>
    <w:rsid w:val="007A1ADE"/>
    <w:rsid w:val="007A1D39"/>
    <w:rsid w:val="007A200E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42E7"/>
    <w:rsid w:val="007A43B4"/>
    <w:rsid w:val="007A47CB"/>
    <w:rsid w:val="007A4A53"/>
    <w:rsid w:val="007A50FE"/>
    <w:rsid w:val="007A56FA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9EE"/>
    <w:rsid w:val="007E0AB9"/>
    <w:rsid w:val="007E1007"/>
    <w:rsid w:val="007E12C0"/>
    <w:rsid w:val="007E14D1"/>
    <w:rsid w:val="007E18B7"/>
    <w:rsid w:val="007E1F1E"/>
    <w:rsid w:val="007E1FED"/>
    <w:rsid w:val="007E2F9B"/>
    <w:rsid w:val="007E3057"/>
    <w:rsid w:val="007E3287"/>
    <w:rsid w:val="007E442E"/>
    <w:rsid w:val="007E45B7"/>
    <w:rsid w:val="007E460A"/>
    <w:rsid w:val="007E4C71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9C8"/>
    <w:rsid w:val="007F6D75"/>
    <w:rsid w:val="007F6E96"/>
    <w:rsid w:val="007F7077"/>
    <w:rsid w:val="007F72CD"/>
    <w:rsid w:val="008003A7"/>
    <w:rsid w:val="0080074F"/>
    <w:rsid w:val="00800A6A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920"/>
    <w:rsid w:val="00815A30"/>
    <w:rsid w:val="00815C44"/>
    <w:rsid w:val="00815F0F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2B5C"/>
    <w:rsid w:val="00843212"/>
    <w:rsid w:val="008433C3"/>
    <w:rsid w:val="0084355E"/>
    <w:rsid w:val="00843562"/>
    <w:rsid w:val="008437AD"/>
    <w:rsid w:val="00843906"/>
    <w:rsid w:val="00844066"/>
    <w:rsid w:val="008442B3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70FB"/>
    <w:rsid w:val="008771D9"/>
    <w:rsid w:val="008801CE"/>
    <w:rsid w:val="00880485"/>
    <w:rsid w:val="00880F8C"/>
    <w:rsid w:val="008812B1"/>
    <w:rsid w:val="008813C1"/>
    <w:rsid w:val="008820C7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859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4062"/>
    <w:rsid w:val="008C491C"/>
    <w:rsid w:val="008C5446"/>
    <w:rsid w:val="008C5544"/>
    <w:rsid w:val="008C620F"/>
    <w:rsid w:val="008C6453"/>
    <w:rsid w:val="008C664F"/>
    <w:rsid w:val="008C66E2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4C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193D"/>
    <w:rsid w:val="008E1950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DFE"/>
    <w:rsid w:val="008E6633"/>
    <w:rsid w:val="008E69D6"/>
    <w:rsid w:val="008E6D2D"/>
    <w:rsid w:val="008E7165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61D2"/>
    <w:rsid w:val="009161E9"/>
    <w:rsid w:val="00916F39"/>
    <w:rsid w:val="009170BE"/>
    <w:rsid w:val="009178C4"/>
    <w:rsid w:val="00917921"/>
    <w:rsid w:val="009179C1"/>
    <w:rsid w:val="00917B9D"/>
    <w:rsid w:val="009203E0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4A94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7618"/>
    <w:rsid w:val="009A789A"/>
    <w:rsid w:val="009B036F"/>
    <w:rsid w:val="009B0538"/>
    <w:rsid w:val="009B0884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A9C"/>
    <w:rsid w:val="009B5B67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3A2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31F"/>
    <w:rsid w:val="009F636F"/>
    <w:rsid w:val="009F6524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54A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20066"/>
    <w:rsid w:val="00A201E0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6D9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6B1"/>
    <w:rsid w:val="00A35A0B"/>
    <w:rsid w:val="00A367F7"/>
    <w:rsid w:val="00A372E5"/>
    <w:rsid w:val="00A37C28"/>
    <w:rsid w:val="00A4004D"/>
    <w:rsid w:val="00A4029D"/>
    <w:rsid w:val="00A41A6E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AC5"/>
    <w:rsid w:val="00A50DC0"/>
    <w:rsid w:val="00A511E3"/>
    <w:rsid w:val="00A51F1F"/>
    <w:rsid w:val="00A51FE7"/>
    <w:rsid w:val="00A5255B"/>
    <w:rsid w:val="00A5278C"/>
    <w:rsid w:val="00A52E65"/>
    <w:rsid w:val="00A533BD"/>
    <w:rsid w:val="00A5386B"/>
    <w:rsid w:val="00A545E9"/>
    <w:rsid w:val="00A5469D"/>
    <w:rsid w:val="00A54A5C"/>
    <w:rsid w:val="00A54B05"/>
    <w:rsid w:val="00A54B96"/>
    <w:rsid w:val="00A54BA4"/>
    <w:rsid w:val="00A54D8A"/>
    <w:rsid w:val="00A55983"/>
    <w:rsid w:val="00A55A2E"/>
    <w:rsid w:val="00A55D76"/>
    <w:rsid w:val="00A56B58"/>
    <w:rsid w:val="00A56FB9"/>
    <w:rsid w:val="00A57EA9"/>
    <w:rsid w:val="00A57F00"/>
    <w:rsid w:val="00A603A2"/>
    <w:rsid w:val="00A6047F"/>
    <w:rsid w:val="00A607A1"/>
    <w:rsid w:val="00A60FB2"/>
    <w:rsid w:val="00A61559"/>
    <w:rsid w:val="00A61B2C"/>
    <w:rsid w:val="00A61F1C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53C4"/>
    <w:rsid w:val="00A65681"/>
    <w:rsid w:val="00A65850"/>
    <w:rsid w:val="00A65DB2"/>
    <w:rsid w:val="00A65F04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2BE5"/>
    <w:rsid w:val="00A83EF6"/>
    <w:rsid w:val="00A8401C"/>
    <w:rsid w:val="00A843C2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4CF4"/>
    <w:rsid w:val="00AA4D03"/>
    <w:rsid w:val="00AA522F"/>
    <w:rsid w:val="00AA53AD"/>
    <w:rsid w:val="00AA668C"/>
    <w:rsid w:val="00AA6B4F"/>
    <w:rsid w:val="00AA6D66"/>
    <w:rsid w:val="00AA6F44"/>
    <w:rsid w:val="00AA71EB"/>
    <w:rsid w:val="00AA7294"/>
    <w:rsid w:val="00AA757A"/>
    <w:rsid w:val="00AA78AE"/>
    <w:rsid w:val="00AA7D90"/>
    <w:rsid w:val="00AB0D2D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4398"/>
    <w:rsid w:val="00AD4EB9"/>
    <w:rsid w:val="00AD5373"/>
    <w:rsid w:val="00AD558C"/>
    <w:rsid w:val="00AD5BEA"/>
    <w:rsid w:val="00AD5FC9"/>
    <w:rsid w:val="00AD64BB"/>
    <w:rsid w:val="00AD6EB1"/>
    <w:rsid w:val="00AD766C"/>
    <w:rsid w:val="00AE035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34E2"/>
    <w:rsid w:val="00AF3BD5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00"/>
    <w:rsid w:val="00AF6DBD"/>
    <w:rsid w:val="00AF73A8"/>
    <w:rsid w:val="00AF798A"/>
    <w:rsid w:val="00B00467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364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9C4"/>
    <w:rsid w:val="00B26A06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AB0"/>
    <w:rsid w:val="00B43E3D"/>
    <w:rsid w:val="00B43F1D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41F"/>
    <w:rsid w:val="00B467E4"/>
    <w:rsid w:val="00B469EB"/>
    <w:rsid w:val="00B46A41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886"/>
    <w:rsid w:val="00B50A5D"/>
    <w:rsid w:val="00B50AE2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1FF"/>
    <w:rsid w:val="00B61B80"/>
    <w:rsid w:val="00B61C36"/>
    <w:rsid w:val="00B61D50"/>
    <w:rsid w:val="00B61EDA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405"/>
    <w:rsid w:val="00B6555B"/>
    <w:rsid w:val="00B6575D"/>
    <w:rsid w:val="00B658DF"/>
    <w:rsid w:val="00B65EB5"/>
    <w:rsid w:val="00B65F4C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407"/>
    <w:rsid w:val="00B80574"/>
    <w:rsid w:val="00B805AE"/>
    <w:rsid w:val="00B80E56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EB"/>
    <w:rsid w:val="00BC37F7"/>
    <w:rsid w:val="00BC3DEE"/>
    <w:rsid w:val="00BC3E94"/>
    <w:rsid w:val="00BC43A9"/>
    <w:rsid w:val="00BC448C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608"/>
    <w:rsid w:val="00BD677B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D74"/>
    <w:rsid w:val="00BF4DEC"/>
    <w:rsid w:val="00BF4F52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7AB"/>
    <w:rsid w:val="00C37DF9"/>
    <w:rsid w:val="00C37E51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0B48"/>
    <w:rsid w:val="00C51D5B"/>
    <w:rsid w:val="00C51F55"/>
    <w:rsid w:val="00C526D9"/>
    <w:rsid w:val="00C5292A"/>
    <w:rsid w:val="00C5321E"/>
    <w:rsid w:val="00C535AF"/>
    <w:rsid w:val="00C53714"/>
    <w:rsid w:val="00C53B4B"/>
    <w:rsid w:val="00C53BD6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1AE"/>
    <w:rsid w:val="00CA42E3"/>
    <w:rsid w:val="00CA47CE"/>
    <w:rsid w:val="00CA4909"/>
    <w:rsid w:val="00CA52BA"/>
    <w:rsid w:val="00CA5E15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0F"/>
    <w:rsid w:val="00CC28AB"/>
    <w:rsid w:val="00CC2B27"/>
    <w:rsid w:val="00CC3660"/>
    <w:rsid w:val="00CC3CE9"/>
    <w:rsid w:val="00CC4724"/>
    <w:rsid w:val="00CC5026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C71"/>
    <w:rsid w:val="00CE2F1E"/>
    <w:rsid w:val="00CE3001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967"/>
    <w:rsid w:val="00D17ACE"/>
    <w:rsid w:val="00D20853"/>
    <w:rsid w:val="00D209AE"/>
    <w:rsid w:val="00D20ADB"/>
    <w:rsid w:val="00D20E48"/>
    <w:rsid w:val="00D20EDC"/>
    <w:rsid w:val="00D2146F"/>
    <w:rsid w:val="00D2192D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D50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53D7"/>
    <w:rsid w:val="00D358E5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5CE"/>
    <w:rsid w:val="00D41F11"/>
    <w:rsid w:val="00D43021"/>
    <w:rsid w:val="00D437BD"/>
    <w:rsid w:val="00D44425"/>
    <w:rsid w:val="00D44966"/>
    <w:rsid w:val="00D44CDF"/>
    <w:rsid w:val="00D44CE6"/>
    <w:rsid w:val="00D4529E"/>
    <w:rsid w:val="00D460E9"/>
    <w:rsid w:val="00D46559"/>
    <w:rsid w:val="00D466DB"/>
    <w:rsid w:val="00D4686E"/>
    <w:rsid w:val="00D4722A"/>
    <w:rsid w:val="00D474A0"/>
    <w:rsid w:val="00D47FDB"/>
    <w:rsid w:val="00D5019A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15B"/>
    <w:rsid w:val="00D53332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9A"/>
    <w:rsid w:val="00D5682B"/>
    <w:rsid w:val="00D56DA7"/>
    <w:rsid w:val="00D56DF9"/>
    <w:rsid w:val="00D56E60"/>
    <w:rsid w:val="00D57297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6BD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1B8"/>
    <w:rsid w:val="00D93C89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13B"/>
    <w:rsid w:val="00DA235A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0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207E"/>
    <w:rsid w:val="00DE24DF"/>
    <w:rsid w:val="00DE24E5"/>
    <w:rsid w:val="00DE2514"/>
    <w:rsid w:val="00DE26DC"/>
    <w:rsid w:val="00DE2811"/>
    <w:rsid w:val="00DE2D0D"/>
    <w:rsid w:val="00DE37BF"/>
    <w:rsid w:val="00DE3B51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879"/>
    <w:rsid w:val="00DF7BED"/>
    <w:rsid w:val="00DF7E18"/>
    <w:rsid w:val="00DF7F34"/>
    <w:rsid w:val="00DF7F7C"/>
    <w:rsid w:val="00E0056D"/>
    <w:rsid w:val="00E008E0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23E"/>
    <w:rsid w:val="00E13370"/>
    <w:rsid w:val="00E13D58"/>
    <w:rsid w:val="00E13E36"/>
    <w:rsid w:val="00E13F01"/>
    <w:rsid w:val="00E1546E"/>
    <w:rsid w:val="00E154D2"/>
    <w:rsid w:val="00E1602A"/>
    <w:rsid w:val="00E162B3"/>
    <w:rsid w:val="00E16437"/>
    <w:rsid w:val="00E16B8D"/>
    <w:rsid w:val="00E1738F"/>
    <w:rsid w:val="00E17861"/>
    <w:rsid w:val="00E20153"/>
    <w:rsid w:val="00E20275"/>
    <w:rsid w:val="00E20581"/>
    <w:rsid w:val="00E20E81"/>
    <w:rsid w:val="00E20F06"/>
    <w:rsid w:val="00E2118B"/>
    <w:rsid w:val="00E2129F"/>
    <w:rsid w:val="00E2203C"/>
    <w:rsid w:val="00E2237A"/>
    <w:rsid w:val="00E22653"/>
    <w:rsid w:val="00E2273A"/>
    <w:rsid w:val="00E22F30"/>
    <w:rsid w:val="00E23631"/>
    <w:rsid w:val="00E237A6"/>
    <w:rsid w:val="00E239D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9A9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8B1"/>
    <w:rsid w:val="00E40CD0"/>
    <w:rsid w:val="00E41054"/>
    <w:rsid w:val="00E417D8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633"/>
    <w:rsid w:val="00E44CEA"/>
    <w:rsid w:val="00E4520F"/>
    <w:rsid w:val="00E45482"/>
    <w:rsid w:val="00E4550C"/>
    <w:rsid w:val="00E4568A"/>
    <w:rsid w:val="00E4590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967"/>
    <w:rsid w:val="00E54D59"/>
    <w:rsid w:val="00E5557B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844"/>
    <w:rsid w:val="00E71863"/>
    <w:rsid w:val="00E71C20"/>
    <w:rsid w:val="00E71D0B"/>
    <w:rsid w:val="00E71F17"/>
    <w:rsid w:val="00E723EC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ED8"/>
    <w:rsid w:val="00EA1FC0"/>
    <w:rsid w:val="00EA24D3"/>
    <w:rsid w:val="00EA2670"/>
    <w:rsid w:val="00EA2ADE"/>
    <w:rsid w:val="00EA2FFB"/>
    <w:rsid w:val="00EA36D5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A74"/>
    <w:rsid w:val="00EC5E6A"/>
    <w:rsid w:val="00EC6AEF"/>
    <w:rsid w:val="00EC70CC"/>
    <w:rsid w:val="00EC728D"/>
    <w:rsid w:val="00EC755D"/>
    <w:rsid w:val="00EC777B"/>
    <w:rsid w:val="00EC7AB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3F03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3D93"/>
    <w:rsid w:val="00EE420C"/>
    <w:rsid w:val="00EE47AE"/>
    <w:rsid w:val="00EE4964"/>
    <w:rsid w:val="00EE4AC2"/>
    <w:rsid w:val="00EE4D3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0650"/>
    <w:rsid w:val="00F11199"/>
    <w:rsid w:val="00F112D6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2749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43A"/>
    <w:rsid w:val="00F6670D"/>
    <w:rsid w:val="00F66D81"/>
    <w:rsid w:val="00F67B5F"/>
    <w:rsid w:val="00F67DDA"/>
    <w:rsid w:val="00F67F16"/>
    <w:rsid w:val="00F70147"/>
    <w:rsid w:val="00F70A4D"/>
    <w:rsid w:val="00F715DB"/>
    <w:rsid w:val="00F71CAE"/>
    <w:rsid w:val="00F71DE9"/>
    <w:rsid w:val="00F71FD2"/>
    <w:rsid w:val="00F72501"/>
    <w:rsid w:val="00F7270D"/>
    <w:rsid w:val="00F73082"/>
    <w:rsid w:val="00F74026"/>
    <w:rsid w:val="00F74618"/>
    <w:rsid w:val="00F74CD0"/>
    <w:rsid w:val="00F74D62"/>
    <w:rsid w:val="00F75091"/>
    <w:rsid w:val="00F75B06"/>
    <w:rsid w:val="00F75B38"/>
    <w:rsid w:val="00F76008"/>
    <w:rsid w:val="00F76C44"/>
    <w:rsid w:val="00F776A1"/>
    <w:rsid w:val="00F77711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5F9"/>
    <w:rsid w:val="00F87740"/>
    <w:rsid w:val="00F87A82"/>
    <w:rsid w:val="00F902D3"/>
    <w:rsid w:val="00F90F0E"/>
    <w:rsid w:val="00F91090"/>
    <w:rsid w:val="00F910D9"/>
    <w:rsid w:val="00F910F0"/>
    <w:rsid w:val="00F914A4"/>
    <w:rsid w:val="00F91540"/>
    <w:rsid w:val="00F9187C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B20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C0C0B"/>
    <w:rsid w:val="00FC0D37"/>
    <w:rsid w:val="00FC0EA4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2A7"/>
    <w:rsid w:val="00FD34FC"/>
    <w:rsid w:val="00FD3868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1C3"/>
    <w:rsid w:val="00FF32D8"/>
    <w:rsid w:val="00FF372E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726"/>
    <w:rsid w:val="00FF67D9"/>
    <w:rsid w:val="00FF68CF"/>
    <w:rsid w:val="00FF6A43"/>
    <w:rsid w:val="00FF7186"/>
    <w:rsid w:val="00FF73C6"/>
    <w:rsid w:val="00FF753C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5E2F1DEC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582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50358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A7E30-4E03-4672-A442-A1492800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MIYAKE,TAKAO (K-Japan,ex1)</cp:lastModifiedBy>
  <cp:revision>6</cp:revision>
  <cp:lastPrinted>2018-09-25T11:18:00Z</cp:lastPrinted>
  <dcterms:created xsi:type="dcterms:W3CDTF">2018-09-28T14:30:00Z</dcterms:created>
  <dcterms:modified xsi:type="dcterms:W3CDTF">2018-09-28T17:43:00Z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