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DEB30" w14:textId="061DF465" w:rsidR="003936E5" w:rsidRPr="0069609B" w:rsidRDefault="003936E5" w:rsidP="00496290">
      <w:pPr>
        <w:widowControl/>
        <w:tabs>
          <w:tab w:val="right" w:pos="9639"/>
        </w:tabs>
        <w:adjustRightInd w:val="0"/>
        <w:snapToGrid w:val="0"/>
        <w:jc w:val="left"/>
        <w:rPr>
          <w:rFonts w:ascii="Arial" w:eastAsia="Meiryo UI" w:hAnsi="Arial" w:cs="Arial"/>
          <w:b/>
          <w:kern w:val="0"/>
          <w:sz w:val="22"/>
          <w14:ligatures w14:val="none"/>
        </w:rPr>
      </w:pPr>
      <w:r w:rsidRPr="0069609B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>3GPP TSG-RAN WG4 Meeting #</w:t>
      </w:r>
      <w:r w:rsidRPr="0069609B">
        <w:rPr>
          <w:rFonts w:ascii="Arial" w:eastAsia="Meiryo UI" w:hAnsi="Arial" w:cs="Arial"/>
          <w:b/>
          <w:kern w:val="0"/>
          <w:sz w:val="22"/>
          <w14:ligatures w14:val="none"/>
        </w:rPr>
        <w:t>114</w:t>
      </w:r>
      <w:r w:rsidRPr="0069609B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ab/>
        <w:t>R4-</w:t>
      </w:r>
      <w:r w:rsidR="00452DDB">
        <w:rPr>
          <w:rFonts w:ascii="Arial" w:eastAsia="Meiryo UI" w:hAnsi="Arial" w:cs="Arial" w:hint="eastAsia"/>
          <w:b/>
          <w:kern w:val="0"/>
          <w:sz w:val="22"/>
          <w14:ligatures w14:val="none"/>
        </w:rPr>
        <w:t>2501078</w:t>
      </w:r>
    </w:p>
    <w:p w14:paraId="7FA47CB5" w14:textId="77777777" w:rsidR="003936E5" w:rsidRPr="0069609B" w:rsidRDefault="003936E5" w:rsidP="00496290">
      <w:pPr>
        <w:widowControl/>
        <w:tabs>
          <w:tab w:val="right" w:pos="9639"/>
        </w:tabs>
        <w:adjustRightInd w:val="0"/>
        <w:snapToGrid w:val="0"/>
        <w:spacing w:after="100" w:afterAutospacing="1"/>
        <w:jc w:val="left"/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</w:pPr>
      <w:r w:rsidRPr="0069609B">
        <w:rPr>
          <w:rFonts w:ascii="Arial" w:eastAsia="SimSun" w:hAnsi="Arial" w:cs="Arial"/>
          <w:b/>
          <w:kern w:val="0"/>
          <w:sz w:val="22"/>
          <w:lang w:eastAsia="zh-CN"/>
          <w14:ligatures w14:val="none"/>
        </w:rPr>
        <w:t>Athens, Greece</w:t>
      </w:r>
      <w:bookmarkStart w:id="0" w:name="_Ref187391864"/>
      <w:bookmarkEnd w:id="0"/>
      <w:r w:rsidRPr="0069609B">
        <w:rPr>
          <w:rFonts w:ascii="Arial" w:eastAsia="SimSun" w:hAnsi="Arial" w:cs="Arial"/>
          <w:b/>
          <w:kern w:val="0"/>
          <w:sz w:val="22"/>
          <w:lang w:eastAsia="zh-CN"/>
          <w14:ligatures w14:val="none"/>
        </w:rPr>
        <w:t xml:space="preserve">, </w:t>
      </w:r>
      <w:r w:rsidRPr="0069609B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>Feb. 17</w:t>
      </w:r>
      <w:r w:rsidRPr="0069609B">
        <w:rPr>
          <w:rFonts w:ascii="Arial" w:eastAsia="Meiryo UI" w:hAnsi="Arial" w:cs="Arial"/>
          <w:b/>
          <w:kern w:val="0"/>
          <w:sz w:val="22"/>
          <w:vertAlign w:val="superscript"/>
          <w:lang w:eastAsia="en-US"/>
          <w14:ligatures w14:val="none"/>
        </w:rPr>
        <w:t>th</w:t>
      </w:r>
      <w:r w:rsidRPr="0069609B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 xml:space="preserve"> – 21</w:t>
      </w:r>
      <w:r w:rsidRPr="0069609B">
        <w:rPr>
          <w:rFonts w:ascii="Arial" w:eastAsia="Meiryo UI" w:hAnsi="Arial" w:cs="Arial"/>
          <w:b/>
          <w:kern w:val="0"/>
          <w:sz w:val="22"/>
          <w:vertAlign w:val="superscript"/>
          <w:lang w:eastAsia="en-US"/>
          <w14:ligatures w14:val="none"/>
        </w:rPr>
        <w:t>st</w:t>
      </w:r>
      <w:r w:rsidRPr="0069609B">
        <w:rPr>
          <w:rFonts w:ascii="Arial" w:eastAsia="Meiryo UI" w:hAnsi="Arial" w:cs="Arial"/>
          <w:b/>
          <w:kern w:val="0"/>
          <w:sz w:val="22"/>
          <w:lang w:eastAsia="en-US"/>
          <w14:ligatures w14:val="none"/>
        </w:rPr>
        <w:t>, 2025</w:t>
      </w:r>
    </w:p>
    <w:p w14:paraId="645117A6" w14:textId="77777777" w:rsidR="003936E5" w:rsidRPr="0069609B" w:rsidRDefault="003936E5" w:rsidP="00496290">
      <w:pPr>
        <w:adjustRightInd w:val="0"/>
        <w:snapToGrid w:val="0"/>
        <w:jc w:val="left"/>
        <w:rPr>
          <w:rFonts w:ascii="Arial" w:eastAsia="Meiryo UI" w:hAnsi="Arial" w:cs="Arial"/>
          <w:noProof/>
          <w:kern w:val="0"/>
          <w:sz w:val="22"/>
          <w:szCs w:val="18"/>
          <w:lang w:eastAsia="en-US"/>
          <w14:ligatures w14:val="none"/>
        </w:rPr>
      </w:pPr>
    </w:p>
    <w:p w14:paraId="16052ABA" w14:textId="77777777" w:rsidR="003936E5" w:rsidRPr="0069609B" w:rsidRDefault="003936E5" w:rsidP="00496290">
      <w:pPr>
        <w:widowControl/>
        <w:tabs>
          <w:tab w:val="left" w:pos="1860"/>
        </w:tabs>
        <w:adjustRightInd w:val="0"/>
        <w:snapToGrid w:val="0"/>
        <w:spacing w:after="180"/>
        <w:jc w:val="left"/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</w:pPr>
      <w:r w:rsidRPr="0069609B">
        <w:rPr>
          <w:rFonts w:ascii="Arial" w:eastAsia="Meiryo UI" w:hAnsi="Arial" w:cs="Arial"/>
          <w:b/>
          <w:kern w:val="0"/>
          <w:sz w:val="22"/>
          <w:szCs w:val="18"/>
          <w:lang w:eastAsia="en-US"/>
          <w14:ligatures w14:val="none"/>
        </w:rPr>
        <w:t xml:space="preserve">Source: </w:t>
      </w:r>
      <w:r w:rsidRPr="0069609B">
        <w:rPr>
          <w:rFonts w:ascii="Arial" w:eastAsia="Meiryo UI" w:hAnsi="Arial" w:cs="Arial"/>
          <w:b/>
          <w:kern w:val="0"/>
          <w:sz w:val="22"/>
          <w:szCs w:val="18"/>
          <w:lang w:eastAsia="en-US"/>
          <w14:ligatures w14:val="none"/>
        </w:rPr>
        <w:tab/>
      </w:r>
      <w:r w:rsidRPr="0069609B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>Murata Manufacturing Co. Ltd</w:t>
      </w:r>
    </w:p>
    <w:p w14:paraId="5F44D8DE" w14:textId="5AB2F42A" w:rsidR="003936E5" w:rsidRPr="0069609B" w:rsidRDefault="003936E5" w:rsidP="00496290">
      <w:pPr>
        <w:widowControl/>
        <w:tabs>
          <w:tab w:val="left" w:pos="1860"/>
        </w:tabs>
        <w:adjustRightInd w:val="0"/>
        <w:snapToGrid w:val="0"/>
        <w:spacing w:after="180"/>
        <w:ind w:left="1980" w:hanging="1980"/>
        <w:jc w:val="left"/>
        <w:rPr>
          <w:rFonts w:ascii="Arial" w:eastAsia="Meiryo UI" w:hAnsi="Arial" w:cs="Arial"/>
          <w:kern w:val="0"/>
          <w:sz w:val="22"/>
          <w14:ligatures w14:val="none"/>
        </w:rPr>
      </w:pPr>
      <w:r w:rsidRPr="0069609B">
        <w:rPr>
          <w:rFonts w:ascii="Arial" w:eastAsia="Meiryo UI" w:hAnsi="Arial" w:cs="Arial"/>
          <w:b/>
          <w:kern w:val="0"/>
          <w:sz w:val="22"/>
          <w:szCs w:val="18"/>
          <w:lang w:eastAsia="en-US"/>
          <w14:ligatures w14:val="none"/>
        </w:rPr>
        <w:t>Title:</w:t>
      </w:r>
      <w:r w:rsidRPr="0069609B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 xml:space="preserve"> </w:t>
      </w:r>
      <w:r w:rsidRPr="0069609B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ab/>
        <w:t xml:space="preserve">MSD </w:t>
      </w:r>
      <w:r w:rsidR="00452DDB">
        <w:rPr>
          <w:rFonts w:ascii="Arial" w:eastAsia="Meiryo UI" w:hAnsi="Arial" w:cs="Arial" w:hint="eastAsia"/>
          <w:kern w:val="0"/>
          <w:sz w:val="22"/>
          <w:szCs w:val="18"/>
          <w14:ligatures w14:val="none"/>
        </w:rPr>
        <w:t xml:space="preserve">test point </w:t>
      </w:r>
      <w:r w:rsidRPr="0069609B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>for DC_(n)</w:t>
      </w:r>
      <w:r w:rsidRPr="0069609B">
        <w:rPr>
          <w:rFonts w:ascii="Arial" w:eastAsia="Meiryo UI" w:hAnsi="Arial" w:cs="Arial"/>
          <w:kern w:val="0"/>
          <w:sz w:val="22"/>
          <w:szCs w:val="18"/>
          <w14:ligatures w14:val="none"/>
        </w:rPr>
        <w:t>3CA</w:t>
      </w:r>
    </w:p>
    <w:p w14:paraId="6F40986F" w14:textId="49EA1FD0" w:rsidR="003936E5" w:rsidRPr="0069609B" w:rsidRDefault="003936E5" w:rsidP="00496290">
      <w:pPr>
        <w:widowControl/>
        <w:tabs>
          <w:tab w:val="left" w:pos="1860"/>
        </w:tabs>
        <w:adjustRightInd w:val="0"/>
        <w:snapToGrid w:val="0"/>
        <w:spacing w:after="180"/>
        <w:ind w:left="1980" w:hanging="1980"/>
        <w:jc w:val="left"/>
        <w:rPr>
          <w:rFonts w:ascii="Arial" w:eastAsia="Meiryo UI" w:hAnsi="Arial" w:cs="Arial"/>
          <w:kern w:val="0"/>
          <w:sz w:val="22"/>
          <w:lang w:eastAsia="en-US"/>
          <w14:ligatures w14:val="none"/>
        </w:rPr>
      </w:pPr>
      <w:r w:rsidRPr="0069609B">
        <w:rPr>
          <w:rFonts w:ascii="Arial" w:eastAsia="Meiryo UI" w:hAnsi="Arial" w:cs="Arial"/>
          <w:b/>
          <w:kern w:val="0"/>
          <w:sz w:val="22"/>
          <w:szCs w:val="18"/>
          <w:lang w:eastAsia="en-US"/>
          <w14:ligatures w14:val="none"/>
        </w:rPr>
        <w:t>Agenda item:</w:t>
      </w:r>
      <w:r w:rsidRPr="0069609B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ab/>
      </w:r>
      <w:r w:rsidR="00371AD6" w:rsidRPr="00371AD6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>6.2.2</w:t>
      </w:r>
      <w:r w:rsidR="00371AD6" w:rsidRPr="00371AD6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ab/>
        <w:t>UE RF requirements for EN-DC and NE-DC of 2 DL with 2 UL (DC_R19_1BLTE_1BNR_2DL2UL)</w:t>
      </w:r>
      <w:r w:rsidR="00371AD6" w:rsidRPr="00371AD6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ab/>
        <w:t>[DC_R19_xBLTE_yBNR-Core]</w:t>
      </w:r>
    </w:p>
    <w:p w14:paraId="4826CCA9" w14:textId="1E1E6094" w:rsidR="0097595D" w:rsidRPr="0069609B" w:rsidRDefault="003936E5" w:rsidP="00496290">
      <w:pPr>
        <w:widowControl/>
        <w:tabs>
          <w:tab w:val="left" w:pos="1860"/>
        </w:tabs>
        <w:adjustRightInd w:val="0"/>
        <w:snapToGrid w:val="0"/>
        <w:spacing w:after="180"/>
        <w:ind w:left="1980" w:hanging="1980"/>
        <w:jc w:val="left"/>
        <w:rPr>
          <w:rFonts w:ascii="Arial" w:eastAsia="Meiryo UI" w:hAnsi="Arial" w:cs="Arial"/>
          <w:kern w:val="0"/>
          <w:sz w:val="22"/>
          <w:szCs w:val="18"/>
          <w14:ligatures w14:val="none"/>
        </w:rPr>
      </w:pPr>
      <w:r w:rsidRPr="0069609B">
        <w:rPr>
          <w:rFonts w:ascii="Arial" w:eastAsia="Meiryo UI" w:hAnsi="Arial" w:cs="Arial"/>
          <w:b/>
          <w:kern w:val="0"/>
          <w:sz w:val="22"/>
          <w:szCs w:val="18"/>
          <w:lang w:eastAsia="en-US"/>
          <w14:ligatures w14:val="none"/>
        </w:rPr>
        <w:t>Document for:</w:t>
      </w:r>
      <w:r w:rsidRPr="0069609B">
        <w:rPr>
          <w:rFonts w:ascii="Arial" w:eastAsia="Meiryo UI" w:hAnsi="Arial" w:cs="Arial"/>
          <w:kern w:val="0"/>
          <w:sz w:val="22"/>
          <w:szCs w:val="18"/>
          <w:lang w:eastAsia="en-US"/>
          <w14:ligatures w14:val="none"/>
        </w:rPr>
        <w:tab/>
      </w:r>
      <w:r w:rsidRPr="0069609B">
        <w:rPr>
          <w:rFonts w:ascii="Arial" w:eastAsia="Meiryo UI" w:hAnsi="Arial" w:cs="Arial"/>
          <w:kern w:val="0"/>
          <w:sz w:val="22"/>
          <w:szCs w:val="18"/>
          <w14:ligatures w14:val="none"/>
        </w:rPr>
        <w:t>Discussion</w:t>
      </w:r>
    </w:p>
    <w:p w14:paraId="59B2B8BC" w14:textId="77777777" w:rsidR="0097595D" w:rsidRPr="0069609B" w:rsidRDefault="0097595D" w:rsidP="00496290">
      <w:pPr>
        <w:widowControl/>
        <w:tabs>
          <w:tab w:val="left" w:pos="1860"/>
        </w:tabs>
        <w:adjustRightInd w:val="0"/>
        <w:snapToGrid w:val="0"/>
        <w:spacing w:after="180"/>
        <w:ind w:left="1980" w:hanging="1980"/>
        <w:jc w:val="left"/>
        <w:rPr>
          <w:rFonts w:ascii="Arial" w:eastAsia="Meiryo UI" w:hAnsi="Arial" w:cs="Arial"/>
          <w:sz w:val="22"/>
          <w:szCs w:val="18"/>
        </w:rPr>
      </w:pPr>
    </w:p>
    <w:p w14:paraId="57802DEF" w14:textId="77777777" w:rsidR="0097595D" w:rsidRPr="0069609B" w:rsidRDefault="0097595D" w:rsidP="00496290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adjustRightInd w:val="0"/>
        <w:snapToGrid w:val="0"/>
        <w:spacing w:before="120" w:after="120"/>
        <w:jc w:val="left"/>
        <w:outlineLvl w:val="0"/>
        <w:rPr>
          <w:rFonts w:ascii="Arial" w:eastAsia="Meiryo UI" w:hAnsi="Arial" w:cs="Arial"/>
          <w:kern w:val="0"/>
          <w:sz w:val="32"/>
          <w:szCs w:val="18"/>
          <w:lang w:eastAsia="en-US"/>
          <w14:ligatures w14:val="none"/>
        </w:rPr>
      </w:pPr>
      <w:r w:rsidRPr="0069609B">
        <w:rPr>
          <w:rFonts w:ascii="Arial" w:eastAsia="Meiryo UI" w:hAnsi="Arial" w:cs="Arial"/>
          <w:kern w:val="0"/>
          <w:sz w:val="32"/>
          <w:szCs w:val="18"/>
          <w:lang w:eastAsia="en-US"/>
          <w14:ligatures w14:val="none"/>
        </w:rPr>
        <w:t>Introduction</w:t>
      </w:r>
    </w:p>
    <w:p w14:paraId="6B6EFCEB" w14:textId="1C923357" w:rsidR="0097595D" w:rsidRPr="00496290" w:rsidRDefault="0097595D" w:rsidP="00E61858">
      <w:pPr>
        <w:widowControl/>
        <w:adjustRightInd w:val="0"/>
        <w:snapToGrid w:val="0"/>
        <w:spacing w:before="120" w:after="120"/>
        <w:ind w:firstLine="840"/>
        <w:jc w:val="left"/>
        <w:rPr>
          <w:rFonts w:ascii="Arial" w:eastAsia="Meiryo UI" w:hAnsi="Arial" w:cs="Arial"/>
          <w:kern w:val="0"/>
          <w:szCs w:val="21"/>
          <w:lang w:eastAsia="en-US"/>
          <w14:ligatures w14:val="none"/>
        </w:rPr>
      </w:pPr>
      <w:r w:rsidRPr="00496290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MSD test</w:t>
      </w:r>
      <w:r w:rsidRPr="00496290">
        <w:rPr>
          <w:rFonts w:ascii="Arial" w:eastAsia="Meiryo UI" w:hAnsi="Arial" w:cs="Arial"/>
          <w:kern w:val="0"/>
          <w:szCs w:val="21"/>
          <w14:ligatures w14:val="none"/>
        </w:rPr>
        <w:t xml:space="preserve"> point</w:t>
      </w:r>
      <w:r w:rsidRPr="00496290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s for DC_(n)</w:t>
      </w:r>
      <w:r w:rsidRPr="00496290">
        <w:rPr>
          <w:rFonts w:ascii="Arial" w:eastAsia="Meiryo UI" w:hAnsi="Arial" w:cs="Arial"/>
          <w:kern w:val="0"/>
          <w:szCs w:val="21"/>
          <w14:ligatures w14:val="none"/>
        </w:rPr>
        <w:t>3CA</w:t>
      </w:r>
      <w:r w:rsidRPr="00496290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 xml:space="preserve"> are discussed in this contribution.</w:t>
      </w:r>
    </w:p>
    <w:p w14:paraId="35B13435" w14:textId="1912AF6A" w:rsidR="0097595D" w:rsidRPr="0069609B" w:rsidRDefault="0097595D" w:rsidP="00E61858">
      <w:pPr>
        <w:pStyle w:val="a3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adjustRightInd w:val="0"/>
        <w:snapToGrid w:val="0"/>
        <w:spacing w:before="240" w:after="120"/>
        <w:ind w:leftChars="0"/>
        <w:jc w:val="left"/>
        <w:outlineLvl w:val="0"/>
        <w:rPr>
          <w:rFonts w:ascii="Arial" w:eastAsia="Meiryo UI" w:hAnsi="Arial" w:cs="Arial"/>
          <w:kern w:val="0"/>
          <w:sz w:val="32"/>
          <w:szCs w:val="18"/>
          <w:lang w:eastAsia="en-US"/>
          <w14:ligatures w14:val="none"/>
        </w:rPr>
      </w:pPr>
      <w:r w:rsidRPr="0069609B">
        <w:rPr>
          <w:rFonts w:ascii="Arial" w:eastAsia="Meiryo UI" w:hAnsi="Arial" w:cs="Arial"/>
          <w:kern w:val="0"/>
          <w:sz w:val="32"/>
          <w:szCs w:val="18"/>
          <w:lang w:eastAsia="en-US"/>
          <w14:ligatures w14:val="none"/>
        </w:rPr>
        <w:t>Discussion</w:t>
      </w:r>
    </w:p>
    <w:p w14:paraId="1119364D" w14:textId="510FE1E4" w:rsidR="0097595D" w:rsidRPr="0069609B" w:rsidRDefault="00E61858" w:rsidP="00E61858">
      <w:pPr>
        <w:pStyle w:val="2"/>
        <w:adjustRightInd w:val="0"/>
        <w:snapToGrid w:val="0"/>
        <w:jc w:val="left"/>
        <w:rPr>
          <w:rFonts w:ascii="Arial" w:eastAsia="Meiryo UI" w:hAnsi="Arial" w:cs="Arial"/>
          <w:kern w:val="0"/>
          <w:sz w:val="32"/>
          <w:szCs w:val="18"/>
          <w14:ligatures w14:val="none"/>
        </w:rPr>
      </w:pPr>
      <w:r>
        <w:rPr>
          <w:rFonts w:ascii="Arial" w:eastAsia="Meiryo UI" w:hAnsi="Arial" w:cs="Arial" w:hint="eastAsia"/>
          <w:kern w:val="0"/>
          <w:sz w:val="32"/>
          <w:szCs w:val="18"/>
          <w14:ligatures w14:val="none"/>
        </w:rPr>
        <w:t xml:space="preserve">2.1 </w:t>
      </w:r>
      <w:r w:rsidR="0097595D" w:rsidRPr="0069609B">
        <w:rPr>
          <w:rFonts w:ascii="Arial" w:eastAsia="Meiryo UI" w:hAnsi="Arial" w:cs="Arial"/>
          <w:kern w:val="0"/>
          <w:sz w:val="32"/>
          <w:szCs w:val="18"/>
          <w14:ligatures w14:val="none"/>
        </w:rPr>
        <w:t xml:space="preserve">Background </w:t>
      </w:r>
      <w:r>
        <w:rPr>
          <w:rFonts w:ascii="Arial" w:eastAsia="Meiryo UI" w:hAnsi="Arial" w:cs="Arial" w:hint="eastAsia"/>
          <w:kern w:val="0"/>
          <w:sz w:val="32"/>
          <w:szCs w:val="18"/>
          <w14:ligatures w14:val="none"/>
        </w:rPr>
        <w:t>Information</w:t>
      </w:r>
    </w:p>
    <w:p w14:paraId="21ABEC7D" w14:textId="35D352D1" w:rsidR="0097595D" w:rsidRPr="0069609B" w:rsidRDefault="0097595D" w:rsidP="00E61858">
      <w:pPr>
        <w:adjustRightInd w:val="0"/>
        <w:snapToGrid w:val="0"/>
        <w:ind w:firstLine="840"/>
        <w:rPr>
          <w:rFonts w:ascii="Arial" w:hAnsi="Arial" w:cs="Arial"/>
        </w:rPr>
      </w:pPr>
      <w:r w:rsidRPr="0069609B">
        <w:rPr>
          <w:rFonts w:ascii="Arial" w:hAnsi="Arial" w:cs="Arial"/>
        </w:rPr>
        <w:t xml:space="preserve">In RAN#106, DC_(n)3CA has been </w:t>
      </w:r>
      <w:r w:rsidR="009B3EDA" w:rsidRPr="0069609B">
        <w:rPr>
          <w:rFonts w:ascii="Arial" w:hAnsi="Arial" w:cs="Arial"/>
        </w:rPr>
        <w:t xml:space="preserve">requested </w:t>
      </w:r>
      <w:r w:rsidR="002574CC">
        <w:rPr>
          <w:rFonts w:ascii="Arial" w:hAnsi="Arial" w:cs="Arial" w:hint="eastAsia"/>
        </w:rPr>
        <w:t>[1]</w:t>
      </w:r>
      <w:r w:rsidRPr="0069609B">
        <w:rPr>
          <w:rFonts w:ascii="Arial" w:hAnsi="Arial" w:cs="Arial"/>
        </w:rPr>
        <w:t xml:space="preserve">. </w:t>
      </w:r>
      <w:r w:rsidR="002574CC">
        <w:rPr>
          <w:rFonts w:ascii="Arial" w:hAnsi="Arial" w:cs="Arial" w:hint="eastAsia"/>
        </w:rPr>
        <w:t>Ta</w:t>
      </w:r>
      <w:r w:rsidR="00371AD6">
        <w:rPr>
          <w:rFonts w:ascii="Arial" w:hAnsi="Arial" w:cs="Arial" w:hint="eastAsia"/>
        </w:rPr>
        <w:t>b</w:t>
      </w:r>
      <w:r w:rsidR="002574CC">
        <w:rPr>
          <w:rFonts w:ascii="Arial" w:hAnsi="Arial" w:cs="Arial" w:hint="eastAsia"/>
        </w:rPr>
        <w:t xml:space="preserve">le 1 </w:t>
      </w:r>
      <w:r w:rsidR="009B3EDA" w:rsidRPr="0069609B">
        <w:rPr>
          <w:rFonts w:ascii="Arial" w:hAnsi="Arial" w:cs="Arial"/>
        </w:rPr>
        <w:t>s</w:t>
      </w:r>
      <w:r w:rsidRPr="0069609B">
        <w:rPr>
          <w:rFonts w:ascii="Arial" w:hAnsi="Arial" w:cs="Arial"/>
        </w:rPr>
        <w:t>hows bandwidth combinations for these DC combinations.</w:t>
      </w:r>
    </w:p>
    <w:p w14:paraId="4959EA4D" w14:textId="5F030048" w:rsidR="0079488C" w:rsidRPr="0069609B" w:rsidRDefault="0079488C" w:rsidP="00496290">
      <w:pPr>
        <w:adjustRightInd w:val="0"/>
        <w:snapToGrid w:val="0"/>
        <w:rPr>
          <w:rFonts w:ascii="Arial" w:hAnsi="Arial" w:cs="Arial"/>
          <w:lang w:val="en-US"/>
        </w:rPr>
      </w:pPr>
    </w:p>
    <w:p w14:paraId="0F467A67" w14:textId="7D40EF8B" w:rsidR="002574CC" w:rsidRDefault="0079488C" w:rsidP="002574CC">
      <w:pPr>
        <w:pStyle w:val="a5"/>
        <w:adjustRightInd w:val="0"/>
        <w:snapToGrid w:val="0"/>
        <w:jc w:val="center"/>
        <w:rPr>
          <w:rFonts w:ascii="Arial" w:hAnsi="Arial" w:cs="Arial"/>
        </w:rPr>
      </w:pPr>
      <w:bookmarkStart w:id="1" w:name="_Ref187747813"/>
      <w:r w:rsidRPr="0069609B">
        <w:rPr>
          <w:rFonts w:ascii="Arial" w:hAnsi="Arial" w:cs="Arial"/>
        </w:rPr>
        <w:t>Table</w:t>
      </w:r>
      <w:r w:rsidR="00371AD6">
        <w:rPr>
          <w:rFonts w:ascii="Arial" w:hAnsi="Arial" w:cs="Arial" w:hint="eastAsia"/>
        </w:rPr>
        <w:t xml:space="preserve"> 1</w:t>
      </w:r>
      <w:r w:rsidRPr="0069609B">
        <w:rPr>
          <w:rFonts w:ascii="Arial" w:hAnsi="Arial" w:cs="Arial"/>
        </w:rPr>
        <w:t xml:space="preserve"> </w:t>
      </w:r>
      <w:bookmarkEnd w:id="1"/>
      <w:r w:rsidR="002574CC">
        <w:rPr>
          <w:rFonts w:ascii="Arial" w:hAnsi="Arial" w:cs="Arial" w:hint="eastAsia"/>
        </w:rPr>
        <w:t>Bandwidth combinations for DC_(n)3CA</w:t>
      </w:r>
    </w:p>
    <w:tbl>
      <w:tblPr>
        <w:tblW w:w="1062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02"/>
        <w:gridCol w:w="1397"/>
        <w:gridCol w:w="1771"/>
        <w:gridCol w:w="1821"/>
        <w:gridCol w:w="1843"/>
        <w:gridCol w:w="1061"/>
        <w:gridCol w:w="1432"/>
      </w:tblGrid>
      <w:tr w:rsidR="002574CC" w:rsidRPr="0069609B" w14:paraId="04D23E60" w14:textId="77777777" w:rsidTr="001E549D">
        <w:trPr>
          <w:trHeight w:val="460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540B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DC configuration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1A2A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Uplink DC </w:t>
            </w: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br/>
              <w:t>configurations</w:t>
            </w:r>
          </w:p>
        </w:tc>
        <w:tc>
          <w:tcPr>
            <w:tcW w:w="5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93DF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Component carriers in order of increasing carrier frequency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D151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Maximum aggregated </w:t>
            </w: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br/>
              <w:t>bandwidth (MHz)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DB35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Bandwidth combination set</w:t>
            </w:r>
          </w:p>
        </w:tc>
      </w:tr>
      <w:tr w:rsidR="002574CC" w:rsidRPr="0069609B" w14:paraId="51F37462" w14:textId="77777777" w:rsidTr="001E549D">
        <w:trPr>
          <w:trHeight w:val="428"/>
        </w:trPr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F8C3F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F62C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D30B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Channel bandwidths for E-UTRA carrier (MHz)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3DC4" w14:textId="77777777" w:rsidR="002574CC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Channel</w:t>
            </w:r>
            <w:r>
              <w:rPr>
                <w:rFonts w:ascii="Arial" w:eastAsia="游ゴシック" w:hAnsi="Arial" w:cs="Arial" w:hint="eastAsia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 xml:space="preserve">bandwidths for NR </w:t>
            </w:r>
            <w:proofErr w:type="gramStart"/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carrier</w:t>
            </w:r>
            <w:proofErr w:type="gramEnd"/>
          </w:p>
          <w:p w14:paraId="7EC649D6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(MHz)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9B71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  <w:t>Channel bandwidths for E-UTRA carrier (MHz)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0BE8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6C30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2574CC" w:rsidRPr="0069609B" w14:paraId="32618F4B" w14:textId="77777777" w:rsidTr="001E549D">
        <w:trPr>
          <w:trHeight w:val="723"/>
        </w:trPr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B2B1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D0AC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DC_(n)3AA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1BF1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>See CA_3C Bandwidth Combination Set 0 in TS 36.101 Table 5.6A.1-1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D500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10, 20, 25, 30, 40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942C9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CE12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>50</w:t>
            </w: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5318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>0</w:t>
            </w:r>
          </w:p>
        </w:tc>
      </w:tr>
      <w:tr w:rsidR="002574CC" w:rsidRPr="0069609B" w14:paraId="20FD050F" w14:textId="77777777" w:rsidTr="001E549D">
        <w:trPr>
          <w:trHeight w:val="610"/>
        </w:trPr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0656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70621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3079E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F3E4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10, 20, 25, 30, 40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5436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>See CA_3C Bandwidth Combination Set 0 in TS 36.101 Table 5.6A.1-1</w:t>
            </w: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620D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5CAC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2574CC" w:rsidRPr="0069609B" w14:paraId="50D61AA4" w14:textId="77777777" w:rsidTr="001E549D">
        <w:trPr>
          <w:trHeight w:val="610"/>
        </w:trPr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CA5F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61A6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DC_3A_n3A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ED8D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>See CA_3C Bandwidth Combination Set 0 in TS 36.101 Table 5.6A.1-1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28AA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10, 20, 25, 30, 40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F812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9D1C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>50</w:t>
            </w:r>
          </w:p>
        </w:tc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1B75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>0</w:t>
            </w:r>
          </w:p>
        </w:tc>
      </w:tr>
      <w:tr w:rsidR="002574CC" w:rsidRPr="0069609B" w14:paraId="7EA6E764" w14:textId="77777777" w:rsidTr="001E549D">
        <w:trPr>
          <w:trHeight w:val="610"/>
        </w:trPr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D5D4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FEE18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04E2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16D0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10, 20, 25, 30, 40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F2B2" w14:textId="77777777" w:rsidR="002574CC" w:rsidRPr="002D746E" w:rsidRDefault="002574CC" w:rsidP="001E549D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  <w:r w:rsidRPr="002D746E"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  <w:t>See CA_3C Bandwidth Combination Set 0 in TS 36.101 Table 5.6A.1-1</w:t>
            </w: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454EF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B0622" w14:textId="77777777" w:rsidR="002574CC" w:rsidRPr="002D746E" w:rsidRDefault="002574CC" w:rsidP="001E549D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</w:tbl>
    <w:p w14:paraId="4024E3B4" w14:textId="77777777" w:rsidR="002574CC" w:rsidRPr="002574CC" w:rsidRDefault="002574CC" w:rsidP="002574CC"/>
    <w:p w14:paraId="73CDCD13" w14:textId="44B4E24D" w:rsidR="00FA24FB" w:rsidRPr="0069609B" w:rsidRDefault="0079488C" w:rsidP="00B31A66">
      <w:pPr>
        <w:adjustRightInd w:val="0"/>
        <w:snapToGrid w:val="0"/>
        <w:ind w:firstLine="840"/>
        <w:rPr>
          <w:rFonts w:ascii="Arial" w:hAnsi="Arial" w:cs="Arial"/>
        </w:rPr>
      </w:pPr>
      <w:r w:rsidRPr="0069609B">
        <w:rPr>
          <w:rFonts w:ascii="Arial" w:hAnsi="Arial" w:cs="Arial"/>
        </w:rPr>
        <w:t xml:space="preserve">DC_(n)3CA is completely new DC combination configurations so RAN4 should </w:t>
      </w:r>
      <w:r w:rsidR="006A0141">
        <w:rPr>
          <w:rFonts w:ascii="Arial" w:hAnsi="Arial" w:cs="Arial" w:hint="eastAsia"/>
        </w:rPr>
        <w:t>study</w:t>
      </w:r>
      <w:r w:rsidRPr="0069609B">
        <w:rPr>
          <w:rFonts w:ascii="Arial" w:hAnsi="Arial" w:cs="Arial"/>
        </w:rPr>
        <w:t xml:space="preserve"> test points to relax REFSENS </w:t>
      </w:r>
      <w:r w:rsidR="006A0141">
        <w:rPr>
          <w:rFonts w:ascii="Arial" w:hAnsi="Arial" w:cs="Arial" w:hint="eastAsia"/>
        </w:rPr>
        <w:t xml:space="preserve">for </w:t>
      </w:r>
      <w:r w:rsidRPr="0069609B">
        <w:rPr>
          <w:rFonts w:ascii="Arial" w:hAnsi="Arial" w:cs="Arial"/>
        </w:rPr>
        <w:t xml:space="preserve">LTE </w:t>
      </w:r>
      <w:r w:rsidR="00496290">
        <w:rPr>
          <w:rFonts w:ascii="Arial" w:hAnsi="Arial" w:cs="Arial" w:hint="eastAsia"/>
        </w:rPr>
        <w:t xml:space="preserve">DL </w:t>
      </w:r>
      <w:r w:rsidRPr="0069609B">
        <w:rPr>
          <w:rFonts w:ascii="Arial" w:hAnsi="Arial" w:cs="Arial"/>
        </w:rPr>
        <w:t>carriers. This contribution brings candidate MSD test points for DC_(n)3CA with</w:t>
      </w:r>
      <w:r w:rsidR="00FA24FB" w:rsidRPr="0069609B">
        <w:rPr>
          <w:rFonts w:ascii="Arial" w:hAnsi="Arial" w:cs="Arial"/>
        </w:rPr>
        <w:t xml:space="preserve"> 1UL configuration and discusses options for 2UL test points.</w:t>
      </w:r>
      <w:r w:rsidR="009B3EDA" w:rsidRPr="0069609B">
        <w:rPr>
          <w:rFonts w:ascii="Arial" w:hAnsi="Arial" w:cs="Arial"/>
        </w:rPr>
        <w:t xml:space="preserve"> </w:t>
      </w:r>
    </w:p>
    <w:p w14:paraId="19BE2A25" w14:textId="77777777" w:rsidR="00FA24FB" w:rsidRPr="00B21E0B" w:rsidRDefault="00FA24FB" w:rsidP="00496290">
      <w:pPr>
        <w:adjustRightInd w:val="0"/>
        <w:snapToGrid w:val="0"/>
        <w:rPr>
          <w:rFonts w:ascii="Arial" w:hAnsi="Arial" w:cs="Arial"/>
        </w:rPr>
      </w:pPr>
    </w:p>
    <w:p w14:paraId="2F638D22" w14:textId="1DA230F2" w:rsidR="00FA24FB" w:rsidRPr="00DE1BA6" w:rsidRDefault="00FA24FB" w:rsidP="00496290">
      <w:pPr>
        <w:pStyle w:val="2"/>
        <w:adjustRightInd w:val="0"/>
        <w:snapToGrid w:val="0"/>
        <w:rPr>
          <w:rFonts w:ascii="Arial" w:hAnsi="Arial" w:cs="Arial"/>
          <w:sz w:val="32"/>
          <w:szCs w:val="32"/>
          <w:lang w:val="en-US"/>
        </w:rPr>
      </w:pPr>
      <w:r w:rsidRPr="00DE1BA6">
        <w:rPr>
          <w:rFonts w:ascii="Arial" w:hAnsi="Arial" w:cs="Arial"/>
          <w:sz w:val="32"/>
          <w:szCs w:val="32"/>
          <w:lang w:val="en-US"/>
        </w:rPr>
        <w:t>2.2</w:t>
      </w:r>
      <w:r w:rsidR="00E61858">
        <w:rPr>
          <w:rFonts w:ascii="Arial" w:hAnsi="Arial" w:cs="Arial" w:hint="eastAsia"/>
          <w:sz w:val="32"/>
          <w:szCs w:val="32"/>
          <w:lang w:val="en-US"/>
        </w:rPr>
        <w:t xml:space="preserve"> </w:t>
      </w:r>
      <w:r w:rsidRPr="00DE1BA6">
        <w:rPr>
          <w:rFonts w:ascii="Arial" w:hAnsi="Arial" w:cs="Arial"/>
          <w:sz w:val="32"/>
          <w:szCs w:val="32"/>
          <w:lang w:val="en-US"/>
        </w:rPr>
        <w:t xml:space="preserve">DC_(n)3CA with 1UL DC_(n)3AA </w:t>
      </w:r>
      <w:r w:rsidR="00496290" w:rsidRPr="00DE1BA6">
        <w:rPr>
          <w:rFonts w:ascii="Arial" w:hAnsi="Arial" w:cs="Arial" w:hint="eastAsia"/>
          <w:sz w:val="32"/>
          <w:szCs w:val="32"/>
          <w:lang w:val="en-US"/>
        </w:rPr>
        <w:t>and</w:t>
      </w:r>
      <w:r w:rsidRPr="00DE1BA6">
        <w:rPr>
          <w:rFonts w:ascii="Arial" w:hAnsi="Arial" w:cs="Arial"/>
          <w:sz w:val="32"/>
          <w:szCs w:val="32"/>
          <w:lang w:val="en-US"/>
        </w:rPr>
        <w:t xml:space="preserve"> DC_3A_n3A configurations</w:t>
      </w:r>
    </w:p>
    <w:p w14:paraId="7E4CB08F" w14:textId="07ACD43B" w:rsidR="00371AD6" w:rsidRDefault="00FA24FB" w:rsidP="00403184">
      <w:pPr>
        <w:adjustRightInd w:val="0"/>
        <w:snapToGrid w:val="0"/>
        <w:ind w:firstLine="840"/>
        <w:rPr>
          <w:rFonts w:ascii="Arial" w:hAnsi="Arial" w:cs="Arial"/>
          <w:szCs w:val="21"/>
          <w:lang w:val="en-US"/>
        </w:rPr>
      </w:pPr>
      <w:r w:rsidRPr="00DE1BA6">
        <w:rPr>
          <w:rFonts w:ascii="Arial" w:hAnsi="Arial" w:cs="Arial"/>
          <w:szCs w:val="21"/>
          <w:lang w:val="en-US"/>
        </w:rPr>
        <w:t>For 1UL configuration,</w:t>
      </w:r>
      <w:r w:rsidR="008506E3">
        <w:rPr>
          <w:rFonts w:ascii="Arial" w:hAnsi="Arial" w:cs="Arial" w:hint="eastAsia"/>
          <w:szCs w:val="21"/>
          <w:lang w:val="en-US"/>
        </w:rPr>
        <w:t xml:space="preserve"> common test points can be specified for DC_(n)3CA</w:t>
      </w:r>
      <w:r w:rsidRPr="00DE1BA6">
        <w:rPr>
          <w:rFonts w:ascii="Arial" w:hAnsi="Arial" w:cs="Arial"/>
          <w:szCs w:val="21"/>
          <w:lang w:val="en-US"/>
        </w:rPr>
        <w:t xml:space="preserve"> since the </w:t>
      </w:r>
      <w:r w:rsidR="00496290" w:rsidRPr="00DE1BA6">
        <w:rPr>
          <w:rFonts w:ascii="Arial" w:hAnsi="Arial" w:cs="Arial" w:hint="eastAsia"/>
          <w:szCs w:val="21"/>
          <w:lang w:val="en-US"/>
        </w:rPr>
        <w:t xml:space="preserve">NR </w:t>
      </w:r>
      <w:r w:rsidRPr="00DE1BA6">
        <w:rPr>
          <w:rFonts w:ascii="Arial" w:hAnsi="Arial" w:cs="Arial"/>
          <w:szCs w:val="21"/>
          <w:lang w:val="en-US"/>
        </w:rPr>
        <w:t xml:space="preserve">UL </w:t>
      </w:r>
      <w:r w:rsidR="00496290" w:rsidRPr="00DE1BA6">
        <w:rPr>
          <w:rFonts w:ascii="Arial" w:hAnsi="Arial" w:cs="Arial" w:hint="eastAsia"/>
          <w:szCs w:val="21"/>
          <w:lang w:val="en-US"/>
        </w:rPr>
        <w:t>carrier</w:t>
      </w:r>
      <w:r w:rsidRPr="00DE1BA6">
        <w:rPr>
          <w:rFonts w:ascii="Arial" w:hAnsi="Arial" w:cs="Arial"/>
          <w:szCs w:val="21"/>
          <w:lang w:val="en-US"/>
        </w:rPr>
        <w:t xml:space="preserve"> will be the same </w:t>
      </w:r>
      <w:r w:rsidR="00496290" w:rsidRPr="00DE1BA6">
        <w:rPr>
          <w:rFonts w:ascii="Arial" w:hAnsi="Arial" w:cs="Arial" w:hint="eastAsia"/>
          <w:szCs w:val="21"/>
          <w:lang w:val="en-US"/>
        </w:rPr>
        <w:t>allocation</w:t>
      </w:r>
      <w:r w:rsidRPr="00DE1BA6">
        <w:rPr>
          <w:rFonts w:ascii="Arial" w:hAnsi="Arial" w:cs="Arial"/>
          <w:szCs w:val="21"/>
          <w:lang w:val="en-US"/>
        </w:rPr>
        <w:t xml:space="preserve"> regardless of the different Uplink DC configurations. As per </w:t>
      </w:r>
      <w:r w:rsidR="001A7DBC">
        <w:rPr>
          <w:rFonts w:ascii="Arial" w:hAnsi="Arial" w:cs="Arial" w:hint="eastAsia"/>
          <w:szCs w:val="21"/>
          <w:lang w:val="en-US"/>
        </w:rPr>
        <w:t>[2]</w:t>
      </w:r>
      <w:r w:rsidRPr="00DE1BA6">
        <w:rPr>
          <w:rFonts w:ascii="Arial" w:hAnsi="Arial" w:cs="Arial"/>
          <w:szCs w:val="21"/>
          <w:lang w:val="en-US"/>
        </w:rPr>
        <w:t xml:space="preserve">, this </w:t>
      </w:r>
      <w:r w:rsidR="00496290" w:rsidRPr="00DE1BA6">
        <w:rPr>
          <w:rFonts w:ascii="Arial" w:hAnsi="Arial" w:cs="Arial" w:hint="eastAsia"/>
          <w:szCs w:val="21"/>
          <w:lang w:val="en-US"/>
        </w:rPr>
        <w:t>contribution</w:t>
      </w:r>
      <w:r w:rsidRPr="00DE1BA6">
        <w:rPr>
          <w:rFonts w:ascii="Arial" w:hAnsi="Arial" w:cs="Arial"/>
          <w:szCs w:val="21"/>
          <w:lang w:val="en-US"/>
        </w:rPr>
        <w:t xml:space="preserve"> discusses possible configurations when NR UL carrier is configured to closest LTE DL carriers</w:t>
      </w:r>
      <w:r w:rsidR="009B3EDA" w:rsidRPr="00DE1BA6">
        <w:rPr>
          <w:rFonts w:ascii="Arial" w:hAnsi="Arial" w:cs="Arial"/>
          <w:szCs w:val="21"/>
          <w:lang w:val="en-US"/>
        </w:rPr>
        <w:t xml:space="preserve"> as described in </w:t>
      </w:r>
      <w:r w:rsidR="002574CC">
        <w:rPr>
          <w:rFonts w:ascii="Arial" w:hAnsi="Arial" w:cs="Arial" w:hint="eastAsia"/>
          <w:szCs w:val="21"/>
          <w:lang w:val="en-US"/>
        </w:rPr>
        <w:t>Figure 1</w:t>
      </w:r>
      <w:r w:rsidRPr="00DE1BA6">
        <w:rPr>
          <w:rFonts w:ascii="Arial" w:hAnsi="Arial" w:cs="Arial"/>
          <w:szCs w:val="21"/>
          <w:lang w:val="en-US"/>
        </w:rPr>
        <w:t xml:space="preserve">. </w:t>
      </w:r>
      <w:r w:rsidR="00DE1BA6" w:rsidRPr="00DE1BA6">
        <w:rPr>
          <w:rFonts w:ascii="Arial" w:hAnsi="Arial" w:cs="Arial" w:hint="eastAsia"/>
          <w:szCs w:val="21"/>
          <w:lang w:val="en-US"/>
        </w:rPr>
        <w:t xml:space="preserve">To maximize the </w:t>
      </w:r>
      <w:r w:rsidR="002916EE">
        <w:rPr>
          <w:rFonts w:ascii="Arial" w:hAnsi="Arial" w:cs="Arial" w:hint="eastAsia"/>
          <w:szCs w:val="21"/>
          <w:lang w:val="en-US"/>
        </w:rPr>
        <w:t xml:space="preserve">interference </w:t>
      </w:r>
      <w:r w:rsidR="00DE1BA6" w:rsidRPr="00DE1BA6">
        <w:rPr>
          <w:rFonts w:ascii="Arial" w:hAnsi="Arial" w:cs="Arial" w:hint="eastAsia"/>
          <w:szCs w:val="21"/>
          <w:lang w:val="en-US"/>
        </w:rPr>
        <w:t>on LTE DL carriers by NR UL carrier, the NR UL carrier should be configured to be as wide as possible.</w:t>
      </w:r>
    </w:p>
    <w:p w14:paraId="0C5689AB" w14:textId="77777777" w:rsidR="00371AD6" w:rsidRDefault="00371AD6">
      <w:pPr>
        <w:widowControl/>
        <w:jc w:val="left"/>
        <w:rPr>
          <w:rFonts w:ascii="Arial" w:hAnsi="Arial" w:cs="Arial"/>
          <w:szCs w:val="21"/>
          <w:lang w:val="en-US"/>
        </w:rPr>
      </w:pPr>
      <w:r>
        <w:rPr>
          <w:rFonts w:ascii="Arial" w:hAnsi="Arial" w:cs="Arial"/>
          <w:szCs w:val="21"/>
          <w:lang w:val="en-US"/>
        </w:rPr>
        <w:br w:type="page"/>
      </w:r>
    </w:p>
    <w:p w14:paraId="639A3344" w14:textId="77777777" w:rsidR="00915008" w:rsidRPr="00DE1BA6" w:rsidRDefault="00915008" w:rsidP="00403184">
      <w:pPr>
        <w:adjustRightInd w:val="0"/>
        <w:snapToGrid w:val="0"/>
        <w:ind w:firstLine="840"/>
        <w:rPr>
          <w:rFonts w:ascii="Arial" w:hAnsi="Arial" w:cs="Arial"/>
          <w:szCs w:val="21"/>
          <w:lang w:val="en-US"/>
        </w:rPr>
      </w:pPr>
    </w:p>
    <w:p w14:paraId="0243FD2C" w14:textId="05542BFF" w:rsidR="00915008" w:rsidRPr="0069609B" w:rsidRDefault="00915008" w:rsidP="00403184">
      <w:pPr>
        <w:adjustRightInd w:val="0"/>
        <w:snapToGrid w:val="0"/>
        <w:jc w:val="center"/>
        <w:rPr>
          <w:rFonts w:ascii="Arial" w:hAnsi="Arial" w:cs="Arial"/>
          <w:sz w:val="20"/>
          <w:szCs w:val="21"/>
          <w:lang w:val="en-US"/>
        </w:rPr>
      </w:pPr>
      <w:r w:rsidRPr="0069609B">
        <w:rPr>
          <w:rFonts w:ascii="Arial" w:hAnsi="Arial" w:cs="Arial"/>
          <w:noProof/>
          <w:sz w:val="20"/>
          <w:szCs w:val="21"/>
          <w:lang w:val="en-US"/>
        </w:rPr>
        <w:drawing>
          <wp:inline distT="0" distB="0" distL="0" distR="0" wp14:anchorId="09289329" wp14:editId="74A234DE">
            <wp:extent cx="4438015" cy="859790"/>
            <wp:effectExtent l="0" t="0" r="635" b="0"/>
            <wp:docPr id="213891515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01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1DE2D" w14:textId="2711BF66" w:rsidR="00915008" w:rsidRPr="007851AC" w:rsidRDefault="00915008" w:rsidP="00403184">
      <w:pPr>
        <w:pStyle w:val="a5"/>
        <w:adjustRightInd w:val="0"/>
        <w:snapToGrid w:val="0"/>
        <w:jc w:val="center"/>
        <w:rPr>
          <w:rFonts w:ascii="Arial" w:hAnsi="Arial" w:cs="Arial"/>
        </w:rPr>
      </w:pPr>
      <w:bookmarkStart w:id="2" w:name="_Ref187747915"/>
      <w:r w:rsidRPr="007851AC">
        <w:rPr>
          <w:rFonts w:ascii="Arial" w:hAnsi="Arial" w:cs="Arial"/>
        </w:rPr>
        <w:t xml:space="preserve">Figure </w:t>
      </w:r>
      <w:bookmarkEnd w:id="2"/>
      <w:r w:rsidR="002574CC" w:rsidRPr="007851AC">
        <w:rPr>
          <w:rFonts w:ascii="Arial" w:hAnsi="Arial" w:cs="Arial" w:hint="eastAsia"/>
        </w:rPr>
        <w:t>1</w:t>
      </w:r>
      <w:r w:rsidRPr="007851AC">
        <w:rPr>
          <w:rFonts w:ascii="Arial" w:hAnsi="Arial" w:cs="Arial"/>
        </w:rPr>
        <w:t>: Landscape of DC_(n)3CA with 1UL configurations</w:t>
      </w:r>
    </w:p>
    <w:p w14:paraId="21E57D24" w14:textId="77777777" w:rsidR="00915008" w:rsidRPr="002574CC" w:rsidRDefault="00915008" w:rsidP="00403184">
      <w:pPr>
        <w:adjustRightInd w:val="0"/>
        <w:snapToGrid w:val="0"/>
        <w:rPr>
          <w:rFonts w:ascii="Arial" w:hAnsi="Arial" w:cs="Arial"/>
          <w:sz w:val="20"/>
          <w:szCs w:val="21"/>
        </w:rPr>
      </w:pPr>
    </w:p>
    <w:p w14:paraId="7151ED00" w14:textId="77777777" w:rsidR="00915008" w:rsidRDefault="00915008" w:rsidP="00403184">
      <w:pPr>
        <w:adjustRightInd w:val="0"/>
        <w:snapToGrid w:val="0"/>
        <w:rPr>
          <w:rFonts w:ascii="Arial" w:hAnsi="Arial" w:cs="Arial"/>
          <w:sz w:val="20"/>
          <w:szCs w:val="21"/>
          <w:lang w:val="en-US"/>
        </w:rPr>
      </w:pPr>
    </w:p>
    <w:p w14:paraId="5F1E693D" w14:textId="0609A1FA" w:rsidR="00FA24FB" w:rsidRPr="00DE1BA6" w:rsidRDefault="00FA24FB" w:rsidP="00403184">
      <w:pPr>
        <w:adjustRightInd w:val="0"/>
        <w:snapToGrid w:val="0"/>
        <w:ind w:firstLine="840"/>
        <w:rPr>
          <w:rFonts w:ascii="Arial" w:hAnsi="Arial" w:cs="Arial"/>
          <w:szCs w:val="21"/>
          <w:lang w:val="en-US"/>
        </w:rPr>
      </w:pPr>
      <w:r w:rsidRPr="00DE1BA6">
        <w:rPr>
          <w:rFonts w:ascii="Arial" w:hAnsi="Arial" w:cs="Arial"/>
          <w:szCs w:val="21"/>
          <w:lang w:val="en-US"/>
        </w:rPr>
        <w:t xml:space="preserve">Regarding LTE </w:t>
      </w:r>
      <w:r w:rsidR="00915008" w:rsidRPr="00DE1BA6">
        <w:rPr>
          <w:rFonts w:ascii="Arial" w:hAnsi="Arial" w:cs="Arial" w:hint="eastAsia"/>
          <w:szCs w:val="21"/>
          <w:lang w:val="en-US"/>
        </w:rPr>
        <w:t xml:space="preserve">carrier </w:t>
      </w:r>
      <w:r w:rsidRPr="00DE1BA6">
        <w:rPr>
          <w:rFonts w:ascii="Arial" w:hAnsi="Arial" w:cs="Arial"/>
          <w:szCs w:val="21"/>
          <w:lang w:val="en-US"/>
        </w:rPr>
        <w:t>bandwidth, the configuration table</w:t>
      </w:r>
      <w:r w:rsidR="00D45624" w:rsidRPr="00DE1BA6">
        <w:rPr>
          <w:rFonts w:ascii="Arial" w:hAnsi="Arial" w:cs="Arial" w:hint="eastAsia"/>
          <w:szCs w:val="21"/>
          <w:lang w:val="en-US"/>
        </w:rPr>
        <w:t xml:space="preserve"> refers to</w:t>
      </w:r>
      <w:r w:rsidRPr="00DE1BA6">
        <w:rPr>
          <w:rFonts w:ascii="Arial" w:hAnsi="Arial" w:cs="Arial"/>
          <w:szCs w:val="21"/>
          <w:lang w:val="en-US"/>
        </w:rPr>
        <w:t xml:space="preserve"> CA_3C BCS0 in TS 36.101 Table 5.6A 1-1</w:t>
      </w:r>
      <w:r w:rsidR="004F68A5" w:rsidRPr="00DE1BA6">
        <w:rPr>
          <w:rFonts w:ascii="Arial" w:hAnsi="Arial" w:cs="Arial" w:hint="eastAsia"/>
          <w:szCs w:val="21"/>
          <w:lang w:val="en-US"/>
        </w:rPr>
        <w:t xml:space="preserve">, as shown in </w:t>
      </w:r>
      <w:r w:rsidR="002574CC">
        <w:rPr>
          <w:rFonts w:ascii="Arial" w:hAnsi="Arial" w:cs="Arial" w:hint="eastAsia"/>
          <w:szCs w:val="21"/>
          <w:lang w:val="en-US"/>
        </w:rPr>
        <w:t>Table 2</w:t>
      </w:r>
      <w:r w:rsidRPr="00DE1BA6">
        <w:rPr>
          <w:rFonts w:ascii="Arial" w:hAnsi="Arial" w:cs="Arial"/>
          <w:szCs w:val="21"/>
          <w:lang w:val="en-US"/>
        </w:rPr>
        <w:t>.</w:t>
      </w:r>
    </w:p>
    <w:p w14:paraId="7FD1CF41" w14:textId="77777777" w:rsidR="00475FF5" w:rsidRPr="0069609B" w:rsidRDefault="00475FF5" w:rsidP="00403184">
      <w:pPr>
        <w:adjustRightInd w:val="0"/>
        <w:snapToGrid w:val="0"/>
        <w:rPr>
          <w:rFonts w:ascii="Arial" w:hAnsi="Arial" w:cs="Arial"/>
          <w:sz w:val="20"/>
          <w:szCs w:val="21"/>
          <w:lang w:val="en-US"/>
        </w:rPr>
      </w:pPr>
    </w:p>
    <w:p w14:paraId="33005C2F" w14:textId="6BA239BC" w:rsidR="00FA24FB" w:rsidRPr="007851AC" w:rsidRDefault="00475FF5" w:rsidP="00403184">
      <w:pPr>
        <w:pStyle w:val="a5"/>
        <w:adjustRightInd w:val="0"/>
        <w:snapToGrid w:val="0"/>
        <w:jc w:val="center"/>
        <w:rPr>
          <w:rFonts w:ascii="Arial" w:hAnsi="Arial" w:cs="Arial"/>
        </w:rPr>
      </w:pPr>
      <w:bookmarkStart w:id="3" w:name="_Ref188263421"/>
      <w:r w:rsidRPr="007851AC">
        <w:rPr>
          <w:rFonts w:ascii="Arial" w:hAnsi="Arial" w:cs="Arial"/>
        </w:rPr>
        <w:t xml:space="preserve">Table </w:t>
      </w:r>
      <w:bookmarkEnd w:id="3"/>
      <w:r w:rsidR="002574CC" w:rsidRPr="007851AC">
        <w:rPr>
          <w:rFonts w:ascii="Arial" w:hAnsi="Arial" w:cs="Arial" w:hint="eastAsia"/>
        </w:rPr>
        <w:t>2</w:t>
      </w:r>
      <w:r w:rsidRPr="007851AC">
        <w:rPr>
          <w:rFonts w:ascii="Arial" w:hAnsi="Arial" w:cs="Arial"/>
        </w:rPr>
        <w:t xml:space="preserve">: </w:t>
      </w:r>
      <w:r w:rsidR="00FA24FB" w:rsidRPr="007851AC">
        <w:rPr>
          <w:rFonts w:ascii="Arial" w:hAnsi="Arial" w:cs="Arial"/>
        </w:rPr>
        <w:t xml:space="preserve">CA_3C BCS0, extracted from TS 36.101 Table 5.6A </w:t>
      </w:r>
      <w:proofErr w:type="gramStart"/>
      <w:r w:rsidR="00FA24FB" w:rsidRPr="007851AC">
        <w:rPr>
          <w:rFonts w:ascii="Arial" w:hAnsi="Arial" w:cs="Arial"/>
        </w:rPr>
        <w:t>1-1</w:t>
      </w:r>
      <w:proofErr w:type="gramEnd"/>
    </w:p>
    <w:tbl>
      <w:tblPr>
        <w:tblW w:w="10763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66"/>
        <w:gridCol w:w="1418"/>
        <w:gridCol w:w="1134"/>
        <w:gridCol w:w="1134"/>
        <w:gridCol w:w="1134"/>
        <w:gridCol w:w="1134"/>
        <w:gridCol w:w="1134"/>
        <w:gridCol w:w="1134"/>
        <w:gridCol w:w="1275"/>
      </w:tblGrid>
      <w:tr w:rsidR="00FA24FB" w:rsidRPr="00915008" w14:paraId="10F243D3" w14:textId="77777777" w:rsidTr="006F0256">
        <w:trPr>
          <w:trHeight w:val="372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D5243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9B05A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807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F48A3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E-UTRA CA configuration / Bandwidth combination set</w:t>
            </w:r>
          </w:p>
        </w:tc>
      </w:tr>
      <w:tr w:rsidR="00FA24FB" w:rsidRPr="00915008" w14:paraId="76072287" w14:textId="77777777" w:rsidTr="006F0256">
        <w:trPr>
          <w:trHeight w:val="732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0A861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E-UTRA CA configuration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87575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Uplink CA configurations</w:t>
            </w: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ECDFD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Component carriers in order of increasing carrier frequency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13D7F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Maximum aggregated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12220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Bandwidth combination set</w:t>
            </w:r>
          </w:p>
        </w:tc>
      </w:tr>
      <w:tr w:rsidR="00FA24FB" w:rsidRPr="00915008" w14:paraId="0FC250AB" w14:textId="77777777" w:rsidTr="006F0256">
        <w:trPr>
          <w:trHeight w:val="972"/>
        </w:trPr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48D75" w14:textId="77777777" w:rsidR="00FA24FB" w:rsidRPr="00915008" w:rsidRDefault="00FA24FB" w:rsidP="00403184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7116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(NOTE 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61995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Channel bandwidths for carrier [MHz]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032A3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Channel bandwidths for carrier [MHz]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351F6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Channel bandwidths for carrier [MHz]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C0D6E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Channel bandwidths for carrier [MHz]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BFE3D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Channel bandwidths for carrier [MHz]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55CBA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bandwidth [MHz]</w:t>
            </w: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31B11" w14:textId="77777777" w:rsidR="00FA24FB" w:rsidRPr="00915008" w:rsidRDefault="00FA24FB" w:rsidP="00403184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FA24FB" w:rsidRPr="00915008" w14:paraId="792FB74D" w14:textId="77777777" w:rsidTr="006F0256">
        <w:trPr>
          <w:trHeight w:val="372"/>
        </w:trPr>
        <w:tc>
          <w:tcPr>
            <w:tcW w:w="12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D5C68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CA_3C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EC2AC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CA_3C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EFF81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5, 10, 15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CA220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46A2F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A85A3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57BBA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893A4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40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4EB32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0</w:t>
            </w:r>
          </w:p>
        </w:tc>
      </w:tr>
      <w:tr w:rsidR="00FA24FB" w:rsidRPr="00915008" w14:paraId="7F36DD0B" w14:textId="77777777" w:rsidTr="006F0256">
        <w:trPr>
          <w:trHeight w:val="372"/>
        </w:trPr>
        <w:tc>
          <w:tcPr>
            <w:tcW w:w="12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7F285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FA15E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E972B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A4EEC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5,10,15,20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288B3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33A7A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75965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D7A4C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959CD" w14:textId="77777777" w:rsidR="00FA24FB" w:rsidRPr="00915008" w:rsidRDefault="00FA24FB" w:rsidP="00403184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FA24FB" w:rsidRPr="00915008" w14:paraId="61B78FBD" w14:textId="77777777" w:rsidTr="006F0256">
        <w:trPr>
          <w:trHeight w:val="804"/>
        </w:trPr>
        <w:tc>
          <w:tcPr>
            <w:tcW w:w="107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AEB73" w14:textId="77777777" w:rsidR="00FA24FB" w:rsidRPr="00915008" w:rsidRDefault="00FA24FB" w:rsidP="00403184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15008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NOTE 3: Uplink CA configurations are the configurations supported by the present release of specifications.</w:t>
            </w:r>
          </w:p>
        </w:tc>
      </w:tr>
    </w:tbl>
    <w:p w14:paraId="5A123454" w14:textId="77777777" w:rsidR="00FA24FB" w:rsidRPr="0069609B" w:rsidRDefault="00FA24FB" w:rsidP="00403184">
      <w:pPr>
        <w:adjustRightInd w:val="0"/>
        <w:snapToGrid w:val="0"/>
        <w:rPr>
          <w:rFonts w:ascii="Arial" w:hAnsi="Arial" w:cs="Arial"/>
          <w:sz w:val="20"/>
          <w:szCs w:val="21"/>
          <w:lang w:val="en-US"/>
        </w:rPr>
      </w:pPr>
    </w:p>
    <w:p w14:paraId="06346471" w14:textId="6536500E" w:rsidR="00FA24FB" w:rsidRPr="00915008" w:rsidRDefault="00FA24FB" w:rsidP="00403184">
      <w:pPr>
        <w:adjustRightInd w:val="0"/>
        <w:snapToGrid w:val="0"/>
        <w:ind w:firstLine="840"/>
        <w:rPr>
          <w:rFonts w:ascii="Arial" w:hAnsi="Arial" w:cs="Arial"/>
          <w:sz w:val="20"/>
          <w:szCs w:val="21"/>
          <w:lang w:val="en-US"/>
        </w:rPr>
      </w:pPr>
      <w:r w:rsidRPr="0069609B">
        <w:rPr>
          <w:rFonts w:ascii="Arial" w:hAnsi="Arial" w:cs="Arial"/>
          <w:sz w:val="20"/>
          <w:szCs w:val="21"/>
          <w:lang w:val="en-US"/>
        </w:rPr>
        <w:t xml:space="preserve">This notes that the minimum aggregated LTE DL carrier bandwidth is 25MHz, therefore, </w:t>
      </w:r>
      <w:r w:rsidR="00DE1BA6">
        <w:rPr>
          <w:rFonts w:ascii="Arial" w:hAnsi="Arial" w:cs="Arial" w:hint="eastAsia"/>
          <w:sz w:val="20"/>
          <w:szCs w:val="21"/>
          <w:lang w:val="en-US"/>
        </w:rPr>
        <w:t xml:space="preserve">the maximum </w:t>
      </w:r>
      <w:r w:rsidRPr="0069609B">
        <w:rPr>
          <w:rFonts w:ascii="Arial" w:hAnsi="Arial" w:cs="Arial"/>
          <w:sz w:val="20"/>
          <w:szCs w:val="21"/>
          <w:lang w:val="en-US"/>
        </w:rPr>
        <w:t xml:space="preserve">NR UL carrier bandwidth will also be limited to 25MHz. Accordingly, this </w:t>
      </w:r>
      <w:r w:rsidR="00475FF5" w:rsidRPr="0069609B">
        <w:rPr>
          <w:rFonts w:ascii="Arial" w:hAnsi="Arial" w:cs="Arial"/>
          <w:sz w:val="20"/>
          <w:szCs w:val="21"/>
          <w:lang w:val="en-US"/>
        </w:rPr>
        <w:t>contribution</w:t>
      </w:r>
      <w:r w:rsidRPr="0069609B">
        <w:rPr>
          <w:rFonts w:ascii="Arial" w:hAnsi="Arial" w:cs="Arial"/>
          <w:sz w:val="20"/>
          <w:szCs w:val="21"/>
          <w:lang w:val="en-US"/>
        </w:rPr>
        <w:t xml:space="preserve"> will focus on the following carrier bandwidth combinations; NR UL 25MHz + LTE DL1 5MHz + LTE DL2 20MHz and NR UL 25MHz + LTE DL1 20MHz + LTE DL2 5MHz. </w:t>
      </w:r>
    </w:p>
    <w:p w14:paraId="5A76F614" w14:textId="5E052FFB" w:rsidR="00475FF5" w:rsidRDefault="00C80CAC" w:rsidP="00463DAA">
      <w:pPr>
        <w:adjustRightInd w:val="0"/>
        <w:snapToGrid w:val="0"/>
        <w:ind w:firstLine="840"/>
        <w:rPr>
          <w:rFonts w:ascii="Arial" w:hAnsi="Arial" w:cs="Arial"/>
          <w:sz w:val="20"/>
          <w:szCs w:val="21"/>
          <w:lang w:val="en-US"/>
        </w:rPr>
      </w:pPr>
      <w:r>
        <w:rPr>
          <w:rFonts w:ascii="Arial" w:hAnsi="Arial" w:cs="Arial" w:hint="eastAsia"/>
          <w:sz w:val="20"/>
          <w:szCs w:val="21"/>
          <w:lang w:val="en-US"/>
        </w:rPr>
        <w:t>F</w:t>
      </w:r>
      <w:r w:rsidR="00475FF5" w:rsidRPr="0069609B">
        <w:rPr>
          <w:rFonts w:ascii="Arial" w:hAnsi="Arial" w:cs="Arial"/>
          <w:sz w:val="20"/>
          <w:szCs w:val="21"/>
          <w:lang w:val="en-US"/>
        </w:rPr>
        <w:t>ollowing the similar a</w:t>
      </w:r>
      <w:r w:rsidR="00E61858">
        <w:rPr>
          <w:rFonts w:ascii="Arial" w:hAnsi="Arial" w:cs="Arial" w:hint="eastAsia"/>
          <w:sz w:val="20"/>
          <w:szCs w:val="21"/>
          <w:lang w:val="en-US"/>
        </w:rPr>
        <w:t xml:space="preserve">pproach where </w:t>
      </w:r>
      <w:proofErr w:type="spellStart"/>
      <w:r w:rsidR="00E61858">
        <w:rPr>
          <w:rFonts w:ascii="Arial" w:hAnsi="Arial" w:cs="Arial" w:hint="eastAsia"/>
          <w:sz w:val="20"/>
          <w:szCs w:val="21"/>
          <w:lang w:val="en-US"/>
        </w:rPr>
        <w:t>Lcrb</w:t>
      </w:r>
      <w:proofErr w:type="spellEnd"/>
      <w:r w:rsidR="00E61858">
        <w:rPr>
          <w:rFonts w:ascii="Arial" w:hAnsi="Arial" w:cs="Arial" w:hint="eastAsia"/>
          <w:sz w:val="20"/>
          <w:szCs w:val="21"/>
          <w:lang w:val="en-US"/>
        </w:rPr>
        <w:t xml:space="preserve"> is adjusted to ensure a maximum impact of Tx emission, as outlined </w:t>
      </w:r>
      <w:r w:rsidR="00475FF5" w:rsidRPr="0069609B">
        <w:rPr>
          <w:rFonts w:ascii="Arial" w:hAnsi="Arial" w:cs="Arial"/>
          <w:sz w:val="20"/>
          <w:szCs w:val="21"/>
          <w:lang w:val="en-US"/>
        </w:rPr>
        <w:t xml:space="preserve">in our companion </w:t>
      </w:r>
      <w:r w:rsidR="00E61858" w:rsidRPr="0069609B">
        <w:rPr>
          <w:rFonts w:ascii="Arial" w:hAnsi="Arial" w:cs="Arial"/>
          <w:sz w:val="20"/>
          <w:szCs w:val="21"/>
          <w:lang w:val="en-US"/>
        </w:rPr>
        <w:t>paper</w:t>
      </w:r>
      <w:r w:rsidR="00E61858">
        <w:rPr>
          <w:rFonts w:ascii="Arial" w:hAnsi="Arial" w:cs="Arial"/>
          <w:sz w:val="20"/>
          <w:szCs w:val="21"/>
          <w:lang w:val="en-US"/>
        </w:rPr>
        <w:t xml:space="preserve"> [</w:t>
      </w:r>
      <w:r w:rsidR="001A7DBC">
        <w:rPr>
          <w:rFonts w:ascii="Arial" w:hAnsi="Arial" w:cs="Arial" w:hint="eastAsia"/>
          <w:sz w:val="20"/>
          <w:szCs w:val="21"/>
          <w:lang w:val="en-US"/>
        </w:rPr>
        <w:t>3]</w:t>
      </w:r>
      <w:r w:rsidR="00475FF5" w:rsidRPr="0069609B">
        <w:rPr>
          <w:rFonts w:ascii="Arial" w:hAnsi="Arial" w:cs="Arial"/>
          <w:sz w:val="20"/>
          <w:szCs w:val="21"/>
          <w:lang w:val="en-US"/>
        </w:rPr>
        <w:t xml:space="preserve">, this </w:t>
      </w:r>
      <w:r w:rsidR="00D45624">
        <w:rPr>
          <w:rFonts w:ascii="Arial" w:hAnsi="Arial" w:cs="Arial" w:hint="eastAsia"/>
          <w:sz w:val="20"/>
          <w:szCs w:val="21"/>
          <w:lang w:val="en-US"/>
        </w:rPr>
        <w:t>contribution</w:t>
      </w:r>
      <w:r w:rsidR="00475FF5" w:rsidRPr="0069609B">
        <w:rPr>
          <w:rFonts w:ascii="Arial" w:hAnsi="Arial" w:cs="Arial"/>
          <w:sz w:val="20"/>
          <w:szCs w:val="21"/>
          <w:lang w:val="en-US"/>
        </w:rPr>
        <w:t xml:space="preserve"> </w:t>
      </w:r>
      <w:r>
        <w:rPr>
          <w:rFonts w:ascii="Arial" w:hAnsi="Arial" w:cs="Arial" w:hint="eastAsia"/>
          <w:sz w:val="20"/>
          <w:szCs w:val="21"/>
          <w:lang w:val="en-US"/>
        </w:rPr>
        <w:t>proposes</w:t>
      </w:r>
      <w:r w:rsidR="00475FF5" w:rsidRPr="0069609B">
        <w:rPr>
          <w:rFonts w:ascii="Arial" w:hAnsi="Arial" w:cs="Arial"/>
          <w:sz w:val="20"/>
          <w:szCs w:val="21"/>
          <w:lang w:val="en-US"/>
        </w:rPr>
        <w:t xml:space="preserve"> the following test points</w:t>
      </w:r>
      <w:r w:rsidR="00B0684E">
        <w:rPr>
          <w:rFonts w:ascii="Arial" w:hAnsi="Arial" w:cs="Arial" w:hint="eastAsia"/>
          <w:sz w:val="20"/>
          <w:szCs w:val="21"/>
          <w:lang w:val="en-US"/>
        </w:rPr>
        <w:t xml:space="preserve"> in</w:t>
      </w:r>
      <w:r w:rsidR="002574CC">
        <w:rPr>
          <w:rFonts w:ascii="Arial" w:hAnsi="Arial" w:cs="Arial" w:hint="eastAsia"/>
          <w:sz w:val="20"/>
          <w:szCs w:val="21"/>
          <w:lang w:val="en-US"/>
        </w:rPr>
        <w:t xml:space="preserve"> Table 3</w:t>
      </w:r>
      <w:r w:rsidR="00475FF5" w:rsidRPr="0069609B">
        <w:rPr>
          <w:rFonts w:ascii="Arial" w:hAnsi="Arial" w:cs="Arial"/>
          <w:sz w:val="20"/>
          <w:szCs w:val="21"/>
          <w:lang w:val="en-US"/>
        </w:rPr>
        <w:t>.</w:t>
      </w:r>
    </w:p>
    <w:p w14:paraId="15A1F1B5" w14:textId="77777777" w:rsidR="00C80CAC" w:rsidRDefault="00C80CAC" w:rsidP="00C80CAC">
      <w:pPr>
        <w:adjustRightInd w:val="0"/>
        <w:snapToGrid w:val="0"/>
        <w:rPr>
          <w:rFonts w:ascii="Arial" w:hAnsi="Arial" w:cs="Arial"/>
          <w:sz w:val="20"/>
          <w:szCs w:val="21"/>
          <w:lang w:val="en-US"/>
        </w:rPr>
      </w:pPr>
    </w:p>
    <w:p w14:paraId="40425772" w14:textId="492293C1" w:rsidR="00C80CAC" w:rsidRPr="00C80CAC" w:rsidRDefault="00C80CAC" w:rsidP="00C80CAC">
      <w:pPr>
        <w:pStyle w:val="a5"/>
        <w:rPr>
          <w:rFonts w:ascii="Arial" w:hAnsi="Arial" w:cs="Arial"/>
          <w:b w:val="0"/>
          <w:bCs w:val="0"/>
          <w:sz w:val="20"/>
          <w:lang w:val="en-US"/>
        </w:rPr>
      </w:pPr>
      <w:bookmarkStart w:id="4" w:name="_Ref189753548"/>
      <w:r w:rsidRPr="00C80CAC">
        <w:rPr>
          <w:rFonts w:ascii="Arial" w:hAnsi="Arial" w:cs="Arial"/>
        </w:rPr>
        <w:t>Proposal</w:t>
      </w:r>
      <w:r w:rsidR="002574CC">
        <w:rPr>
          <w:rFonts w:ascii="Arial" w:hAnsi="Arial" w:cs="Arial" w:hint="eastAsia"/>
        </w:rPr>
        <w:t>1</w:t>
      </w:r>
      <w:r>
        <w:rPr>
          <w:rFonts w:ascii="Arial" w:hAnsi="Arial" w:cs="Arial" w:hint="eastAsia"/>
          <w:b w:val="0"/>
          <w:bCs w:val="0"/>
        </w:rPr>
        <w:t xml:space="preserve">: Consider the test points for DC_(n)3CA with 1UL configuration in </w:t>
      </w:r>
      <w:r w:rsidR="002574CC">
        <w:rPr>
          <w:rFonts w:ascii="Arial" w:hAnsi="Arial" w:cs="Arial" w:hint="eastAsia"/>
          <w:b w:val="0"/>
          <w:bCs w:val="0"/>
        </w:rPr>
        <w:t>Table 3</w:t>
      </w:r>
      <w:r>
        <w:rPr>
          <w:rFonts w:ascii="Arial" w:hAnsi="Arial" w:cs="Arial" w:hint="eastAsia"/>
          <w:b w:val="0"/>
          <w:bCs w:val="0"/>
        </w:rPr>
        <w:t>.</w:t>
      </w:r>
      <w:bookmarkEnd w:id="4"/>
    </w:p>
    <w:p w14:paraId="1C0ED658" w14:textId="77777777" w:rsidR="00475FF5" w:rsidRPr="00463DAA" w:rsidRDefault="00475FF5" w:rsidP="00403184">
      <w:pPr>
        <w:adjustRightInd w:val="0"/>
        <w:snapToGrid w:val="0"/>
        <w:rPr>
          <w:rFonts w:ascii="Arial" w:hAnsi="Arial" w:cs="Arial"/>
          <w:sz w:val="20"/>
          <w:szCs w:val="21"/>
          <w:lang w:val="en-US"/>
        </w:rPr>
      </w:pPr>
    </w:p>
    <w:p w14:paraId="46661FB8" w14:textId="498DD942" w:rsidR="00FA24FB" w:rsidRDefault="00FA24FB" w:rsidP="00403184">
      <w:pPr>
        <w:pStyle w:val="a5"/>
        <w:keepNext/>
        <w:adjustRightInd w:val="0"/>
        <w:snapToGrid w:val="0"/>
        <w:jc w:val="center"/>
        <w:rPr>
          <w:rFonts w:ascii="Arial" w:hAnsi="Arial" w:cs="Arial"/>
        </w:rPr>
      </w:pPr>
      <w:bookmarkStart w:id="5" w:name="_Ref188264921"/>
      <w:bookmarkStart w:id="6" w:name="_Ref189753580"/>
      <w:r w:rsidRPr="0069609B">
        <w:rPr>
          <w:rFonts w:ascii="Arial" w:hAnsi="Arial" w:cs="Arial"/>
        </w:rPr>
        <w:t>Table</w:t>
      </w:r>
      <w:bookmarkEnd w:id="5"/>
      <w:r w:rsidR="002574CC">
        <w:rPr>
          <w:rFonts w:ascii="Arial" w:hAnsi="Arial" w:cs="Arial" w:hint="eastAsia"/>
        </w:rPr>
        <w:t xml:space="preserve"> 3</w:t>
      </w:r>
      <w:r w:rsidRPr="0069609B">
        <w:rPr>
          <w:rFonts w:ascii="Arial" w:hAnsi="Arial" w:cs="Arial"/>
        </w:rPr>
        <w:t>:</w:t>
      </w:r>
      <w:r w:rsidRPr="00F24C81">
        <w:rPr>
          <w:rFonts w:ascii="Arial" w:hAnsi="Arial" w:cs="Arial"/>
        </w:rPr>
        <w:t xml:space="preserve"> Candidate test points for DC_(n)3CA with 1UL configuration</w:t>
      </w:r>
      <w:bookmarkEnd w:id="6"/>
    </w:p>
    <w:tbl>
      <w:tblPr>
        <w:tblW w:w="959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21"/>
        <w:gridCol w:w="1230"/>
        <w:gridCol w:w="1009"/>
        <w:gridCol w:w="1307"/>
        <w:gridCol w:w="1256"/>
        <w:gridCol w:w="1009"/>
        <w:gridCol w:w="1129"/>
        <w:gridCol w:w="1129"/>
      </w:tblGrid>
      <w:tr w:rsidR="00174EF6" w:rsidRPr="003F12E6" w14:paraId="77013D2B" w14:textId="77777777" w:rsidTr="00174EF6">
        <w:trPr>
          <w:cantSplit/>
          <w:trHeight w:val="20"/>
          <w:jc w:val="center"/>
        </w:trPr>
        <w:tc>
          <w:tcPr>
            <w:tcW w:w="152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8E91B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bookmarkStart w:id="7" w:name="_Hlk189753605"/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EN-DC configuration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37512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E-UTRA/NR band</w:t>
            </w:r>
          </w:p>
        </w:tc>
        <w:tc>
          <w:tcPr>
            <w:tcW w:w="100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EF939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</w:t>
            </w: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C</w:t>
            </w: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(UL)</w:t>
            </w:r>
          </w:p>
        </w:tc>
        <w:tc>
          <w:tcPr>
            <w:tcW w:w="130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BD6B3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Channel bandwidth</w:t>
            </w:r>
          </w:p>
        </w:tc>
        <w:tc>
          <w:tcPr>
            <w:tcW w:w="1256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86672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UL</w:t>
            </w:r>
          </w:p>
        </w:tc>
        <w:tc>
          <w:tcPr>
            <w:tcW w:w="100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EFFF3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</w:t>
            </w: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C</w:t>
            </w: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(DL)</w:t>
            </w:r>
          </w:p>
        </w:tc>
        <w:tc>
          <w:tcPr>
            <w:tcW w:w="1129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5FFE9A" w14:textId="19050FBB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MSD</w:t>
            </w:r>
          </w:p>
        </w:tc>
        <w:tc>
          <w:tcPr>
            <w:tcW w:w="1129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845FA" w14:textId="725D4D00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Duplex mode</w:t>
            </w:r>
          </w:p>
        </w:tc>
      </w:tr>
      <w:tr w:rsidR="00174EF6" w:rsidRPr="003F12E6" w14:paraId="41B80DAB" w14:textId="77777777" w:rsidTr="009326B0">
        <w:trPr>
          <w:cantSplit/>
          <w:trHeight w:val="20"/>
          <w:jc w:val="center"/>
        </w:trPr>
        <w:tc>
          <w:tcPr>
            <w:tcW w:w="1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4810D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78EE4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17906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(MHz)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CBDDD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(MHz)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C833B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allocation (LCRB)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32DE6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(MHz)</w:t>
            </w:r>
          </w:p>
        </w:tc>
        <w:tc>
          <w:tcPr>
            <w:tcW w:w="112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1C742B3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C6051" w14:textId="7DB70853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174EF6" w:rsidRPr="003F12E6" w14:paraId="1E377FAA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137E8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FA9081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867ACF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2217CA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F769E4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60A92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1832.5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23782B" w14:textId="7573B878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DDA96" w14:textId="0456C07F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FDD</w:t>
            </w:r>
          </w:p>
        </w:tc>
      </w:tr>
      <w:tr w:rsidR="00174EF6" w:rsidRPr="003F12E6" w14:paraId="61FD2DBD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29680F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9F659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C6136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A4D40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A27B06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668CC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1845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6F7D2C" w14:textId="3B1F234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F13F3" w14:textId="5EC5CDA8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174EF6" w:rsidRPr="003F12E6" w14:paraId="2B6ED5B4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08B0B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3079B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F77A48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1772.5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B061B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AC41C" w14:textId="77777777" w:rsidR="00174EF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50 </w:t>
            </w:r>
          </w:p>
          <w:p w14:paraId="52C60DA7" w14:textId="70E40E05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</w:t>
            </w:r>
            <w:proofErr w:type="spellStart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RB</w:t>
            </w: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start</w:t>
            </w:r>
            <w:proofErr w:type="spellEnd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= 83)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6A353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1867.5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41B1E7" w14:textId="44279F43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E3D9F" w14:textId="0121E458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174EF6" w:rsidRPr="003F12E6" w14:paraId="53B72236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930AB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D0340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2786E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22E70F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6EEC9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61AD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1840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902EFA" w14:textId="29E882D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A36DA" w14:textId="4F52ABA8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174EF6" w:rsidRPr="003F12E6" w14:paraId="0A08FED8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8435D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2D2724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3808C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A746FD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B205D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5826D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1852.5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C59D9E" w14:textId="59A011E2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A854F" w14:textId="0366EE03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174EF6" w:rsidRPr="003F12E6" w14:paraId="54F343F1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256177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8C02A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0CBFF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1772.5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ECD13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C66C02" w14:textId="77777777" w:rsidR="00174EF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50 </w:t>
            </w:r>
          </w:p>
          <w:p w14:paraId="2C3E5122" w14:textId="6A424E65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</w:t>
            </w:r>
            <w:proofErr w:type="spellStart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RB</w:t>
            </w: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start</w:t>
            </w:r>
            <w:proofErr w:type="spellEnd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= 83)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B4929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1867.5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9C5232" w14:textId="1D957BCE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ADB7E" w14:textId="1E3C768A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174EF6" w:rsidRPr="003F12E6" w14:paraId="454BE506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826638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983AE1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7769F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E8408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C11AF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F13D5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1832.5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133F3F" w14:textId="69DC58AC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A4529" w14:textId="5809F545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174EF6" w:rsidRPr="003F12E6" w14:paraId="4B80DABE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DFAB0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A6EDCE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DD6B3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2242DC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6B9D62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17991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1845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CCA491" w14:textId="5B4A4CC6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4DD0C" w14:textId="2A6E0BEF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174EF6" w:rsidRPr="003F12E6" w14:paraId="65283AA9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548C82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F16C4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9383F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1772.5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F7099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6647A" w14:textId="77777777" w:rsidR="00174EF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6</w:t>
            </w:r>
          </w:p>
          <w:p w14:paraId="45FF81C3" w14:textId="332A511C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</w:t>
            </w:r>
            <w:proofErr w:type="spellStart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RB</w:t>
            </w: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start</w:t>
            </w:r>
            <w:proofErr w:type="spellEnd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= 127)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1EA0E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1867.5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EA24C9" w14:textId="4E9A1B10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E2CC5" w14:textId="77D23939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174EF6" w:rsidRPr="003F12E6" w14:paraId="039E5972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F4EF8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655750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35C05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E225B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F8BE53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AA31A6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1840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37E344" w14:textId="5E9C8292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85B95" w14:textId="6F920E34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174EF6" w:rsidRPr="003F12E6" w14:paraId="2FE1EEC9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A169F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2B20C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53992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CE6D41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4240F0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C20770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1852.5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C4FF8C" w14:textId="0ECA1220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A245D" w14:textId="681683A3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174EF6" w:rsidRPr="003F12E6" w14:paraId="1C7C74AC" w14:textId="77777777" w:rsidTr="00174EF6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5B2767" w14:textId="77777777" w:rsidR="00174EF6" w:rsidRDefault="00174EF6" w:rsidP="00371AD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  <w:p w14:paraId="0992572F" w14:textId="77777777" w:rsidR="00174EF6" w:rsidRPr="003F12E6" w:rsidRDefault="00174EF6" w:rsidP="00371AD6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76876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DF4E28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1772.5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645D4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0712F" w14:textId="77777777" w:rsidR="00174EF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  <w:p w14:paraId="16717BB5" w14:textId="4DF99D32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</w:t>
            </w:r>
            <w:proofErr w:type="spellStart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RB</w:t>
            </w: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start</w:t>
            </w:r>
            <w:proofErr w:type="spellEnd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= 130)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3903E" w14:textId="77777777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1867.5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BC20FF" w14:textId="37B40D04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FB5C0" w14:textId="1A8C76F4" w:rsidR="00174EF6" w:rsidRPr="003F12E6" w:rsidRDefault="00174EF6" w:rsidP="00371AD6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bookmarkEnd w:id="7"/>
    </w:tbl>
    <w:p w14:paraId="47D4384A" w14:textId="77777777" w:rsidR="00371AD6" w:rsidRDefault="00371AD6" w:rsidP="00C80CAC">
      <w:pPr>
        <w:pStyle w:val="2"/>
        <w:rPr>
          <w:rFonts w:ascii="Arial" w:hAnsi="Arial" w:cs="Arial"/>
          <w:sz w:val="32"/>
          <w:szCs w:val="36"/>
          <w:lang w:val="en-US"/>
        </w:rPr>
      </w:pPr>
    </w:p>
    <w:p w14:paraId="5CEB41F0" w14:textId="77777777" w:rsidR="00371AD6" w:rsidRDefault="00371AD6">
      <w:pPr>
        <w:widowControl/>
        <w:jc w:val="left"/>
        <w:rPr>
          <w:rFonts w:ascii="Arial" w:eastAsiaTheme="majorEastAsia" w:hAnsi="Arial" w:cs="Arial"/>
          <w:sz w:val="32"/>
          <w:szCs w:val="36"/>
          <w:lang w:val="en-US"/>
        </w:rPr>
      </w:pPr>
      <w:r>
        <w:rPr>
          <w:rFonts w:ascii="Arial" w:hAnsi="Arial" w:cs="Arial"/>
          <w:sz w:val="32"/>
          <w:szCs w:val="36"/>
          <w:lang w:val="en-US"/>
        </w:rPr>
        <w:br w:type="page"/>
      </w:r>
    </w:p>
    <w:p w14:paraId="27901C92" w14:textId="3380528A" w:rsidR="0069609B" w:rsidRPr="00F57432" w:rsidRDefault="0069609B" w:rsidP="00C80CAC">
      <w:pPr>
        <w:pStyle w:val="2"/>
        <w:rPr>
          <w:rFonts w:ascii="Arial" w:hAnsi="Arial" w:cs="Arial"/>
          <w:sz w:val="32"/>
          <w:szCs w:val="36"/>
          <w:lang w:val="en-US"/>
        </w:rPr>
      </w:pPr>
      <w:r w:rsidRPr="00F57432">
        <w:rPr>
          <w:rFonts w:ascii="Arial" w:hAnsi="Arial" w:cs="Arial"/>
          <w:sz w:val="32"/>
          <w:szCs w:val="36"/>
          <w:lang w:val="en-US"/>
        </w:rPr>
        <w:lastRenderedPageBreak/>
        <w:t xml:space="preserve">2.3 </w:t>
      </w:r>
      <w:r w:rsidRPr="00F57432">
        <w:rPr>
          <w:rFonts w:ascii="Arial" w:hAnsi="Arial" w:cs="Arial" w:hint="eastAsia"/>
          <w:sz w:val="32"/>
          <w:szCs w:val="36"/>
          <w:lang w:val="en-US"/>
        </w:rPr>
        <w:t xml:space="preserve">DC_(n)3CA with 2UL </w:t>
      </w:r>
      <w:r w:rsidRPr="00F57432">
        <w:rPr>
          <w:rFonts w:ascii="Arial" w:hAnsi="Arial" w:cs="Arial"/>
          <w:sz w:val="32"/>
          <w:szCs w:val="36"/>
          <w:lang w:val="en-US"/>
        </w:rPr>
        <w:t>DC_(n)3AA or DC_3A_n3A configurations</w:t>
      </w:r>
    </w:p>
    <w:p w14:paraId="71FFA52E" w14:textId="77777777" w:rsidR="002916EE" w:rsidRDefault="002916EE" w:rsidP="009F56F0">
      <w:pPr>
        <w:adjustRightInd w:val="0"/>
        <w:snapToGrid w:val="0"/>
        <w:ind w:firstLine="840"/>
        <w:rPr>
          <w:rFonts w:ascii="Arial" w:hAnsi="Arial" w:cs="Arial"/>
          <w:lang w:val="en-US"/>
        </w:rPr>
      </w:pPr>
    </w:p>
    <w:p w14:paraId="1CA5ED3F" w14:textId="103F9339" w:rsidR="0069609B" w:rsidRDefault="0069609B" w:rsidP="009F56F0">
      <w:pPr>
        <w:adjustRightInd w:val="0"/>
        <w:snapToGrid w:val="0"/>
        <w:ind w:firstLine="84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I</w:t>
      </w:r>
      <w:r w:rsidR="000D32D4">
        <w:rPr>
          <w:rFonts w:ascii="Arial" w:hAnsi="Arial" w:cs="Arial" w:hint="eastAsia"/>
          <w:lang w:val="en-US"/>
        </w:rPr>
        <w:t>f the</w:t>
      </w:r>
      <w:r>
        <w:rPr>
          <w:rFonts w:ascii="Arial" w:hAnsi="Arial" w:cs="Arial" w:hint="eastAsia"/>
          <w:lang w:val="en-US"/>
        </w:rPr>
        <w:t xml:space="preserve"> 2UL configuration is also confirmed by the requester, </w:t>
      </w:r>
      <w:r w:rsidR="000D32D4">
        <w:rPr>
          <w:rFonts w:ascii="Arial" w:hAnsi="Arial" w:cs="Arial" w:hint="eastAsia"/>
          <w:lang w:val="en-US"/>
        </w:rPr>
        <w:t xml:space="preserve">the </w:t>
      </w:r>
      <w:r w:rsidR="001A0D3B">
        <w:rPr>
          <w:rFonts w:ascii="Arial" w:hAnsi="Arial" w:cs="Arial" w:hint="eastAsia"/>
          <w:lang w:val="en-US"/>
        </w:rPr>
        <w:t xml:space="preserve">configurations will be illustrated as </w:t>
      </w:r>
      <w:r w:rsidR="00D74B77">
        <w:rPr>
          <w:rFonts w:ascii="Arial" w:hAnsi="Arial" w:cs="Arial"/>
          <w:lang w:val="en-US"/>
        </w:rPr>
        <w:t>follow</w:t>
      </w:r>
      <w:r w:rsidR="000D32D4">
        <w:rPr>
          <w:rFonts w:ascii="Arial" w:hAnsi="Arial" w:cs="Arial" w:hint="eastAsia"/>
          <w:lang w:val="en-US"/>
        </w:rPr>
        <w:t>s</w:t>
      </w:r>
      <w:r w:rsidR="00D74B77">
        <w:rPr>
          <w:rFonts w:ascii="Arial" w:hAnsi="Arial" w:cs="Arial"/>
          <w:lang w:val="en-US"/>
        </w:rPr>
        <w:t>.</w:t>
      </w:r>
      <w:r w:rsidR="001A0D3B">
        <w:rPr>
          <w:rFonts w:ascii="Arial" w:hAnsi="Arial" w:cs="Arial" w:hint="eastAsia"/>
          <w:lang w:val="en-US"/>
        </w:rPr>
        <w:t xml:space="preserve"> </w:t>
      </w:r>
    </w:p>
    <w:p w14:paraId="3D91F1ED" w14:textId="77777777" w:rsidR="002916EE" w:rsidRDefault="002916EE" w:rsidP="009F56F0">
      <w:pPr>
        <w:adjustRightInd w:val="0"/>
        <w:snapToGrid w:val="0"/>
        <w:ind w:firstLine="840"/>
        <w:rPr>
          <w:rFonts w:ascii="Arial" w:hAnsi="Arial" w:cs="Arial"/>
          <w:lang w:val="en-US"/>
        </w:rPr>
      </w:pPr>
    </w:p>
    <w:p w14:paraId="44D3518F" w14:textId="77777777" w:rsidR="00D74B77" w:rsidRDefault="00D74B77" w:rsidP="009F56F0">
      <w:pPr>
        <w:keepNext/>
        <w:adjustRightInd w:val="0"/>
        <w:snapToGrid w:val="0"/>
        <w:jc w:val="center"/>
      </w:pPr>
      <w:r>
        <w:rPr>
          <w:rFonts w:ascii="Arial" w:hAnsi="Arial" w:cs="Arial" w:hint="eastAsia"/>
          <w:noProof/>
          <w:lang w:val="en-US"/>
        </w:rPr>
        <w:drawing>
          <wp:inline distT="0" distB="0" distL="0" distR="0" wp14:anchorId="1302FDD5" wp14:editId="7816EA6D">
            <wp:extent cx="6640195" cy="952500"/>
            <wp:effectExtent l="0" t="0" r="8255" b="0"/>
            <wp:docPr id="960917625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9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B9C2A" w14:textId="61D48B79" w:rsidR="00D22CAA" w:rsidRPr="007851AC" w:rsidRDefault="00D74B77" w:rsidP="009F56F0">
      <w:pPr>
        <w:pStyle w:val="a5"/>
        <w:adjustRightInd w:val="0"/>
        <w:snapToGrid w:val="0"/>
        <w:jc w:val="center"/>
        <w:rPr>
          <w:rFonts w:ascii="Arial" w:hAnsi="Arial" w:cs="Arial"/>
        </w:rPr>
      </w:pPr>
      <w:r w:rsidRPr="007851AC">
        <w:rPr>
          <w:rFonts w:ascii="Arial" w:hAnsi="Arial" w:cs="Arial"/>
        </w:rPr>
        <w:t xml:space="preserve">Figure </w:t>
      </w:r>
      <w:r w:rsidR="00371AD6" w:rsidRPr="007851AC">
        <w:rPr>
          <w:rFonts w:ascii="Arial" w:hAnsi="Arial" w:cs="Arial" w:hint="eastAsia"/>
        </w:rPr>
        <w:t>2</w:t>
      </w:r>
      <w:r w:rsidRPr="007851AC">
        <w:rPr>
          <w:rFonts w:ascii="Arial" w:hAnsi="Arial" w:cs="Arial"/>
        </w:rPr>
        <w:t>:</w:t>
      </w:r>
      <w:r w:rsidRPr="007851AC">
        <w:rPr>
          <w:rFonts w:ascii="Arial" w:hAnsi="Arial" w:cs="Arial" w:hint="eastAsia"/>
        </w:rPr>
        <w:t xml:space="preserve"> </w:t>
      </w:r>
      <w:r w:rsidR="00D22CAA" w:rsidRPr="007851AC">
        <w:rPr>
          <w:rFonts w:ascii="Arial" w:hAnsi="Arial" w:cs="Arial" w:hint="eastAsia"/>
        </w:rPr>
        <w:t>Landscape of DC_(n)3CA with 2UL configurations DC_3A-n3A(left) and DC_(n)3</w:t>
      </w:r>
      <w:r w:rsidR="00D22CAA" w:rsidRPr="007851AC">
        <w:rPr>
          <w:rFonts w:ascii="Arial" w:hAnsi="Arial" w:cs="Arial"/>
        </w:rPr>
        <w:t>AA (</w:t>
      </w:r>
      <w:r w:rsidR="00D22CAA" w:rsidRPr="007851AC">
        <w:rPr>
          <w:rFonts w:ascii="Arial" w:hAnsi="Arial" w:cs="Arial" w:hint="eastAsia"/>
        </w:rPr>
        <w:t>right)</w:t>
      </w:r>
    </w:p>
    <w:p w14:paraId="0374BB83" w14:textId="426675FD" w:rsidR="00D22CAA" w:rsidRDefault="00D22CAA" w:rsidP="00496290">
      <w:pPr>
        <w:adjustRightInd w:val="0"/>
        <w:snapToGrid w:val="0"/>
        <w:rPr>
          <w:rFonts w:ascii="Arial" w:hAnsi="Arial" w:cs="Arial"/>
        </w:rPr>
      </w:pPr>
    </w:p>
    <w:p w14:paraId="5F7AF8A6" w14:textId="3513DB86" w:rsidR="002B0F39" w:rsidRDefault="00D22CAA" w:rsidP="009F56F0">
      <w:pPr>
        <w:adjustRightInd w:val="0"/>
        <w:snapToGrid w:val="0"/>
        <w:ind w:firstLine="840"/>
        <w:rPr>
          <w:rFonts w:ascii="Arial" w:hAnsi="Arial" w:cs="Arial"/>
        </w:rPr>
      </w:pPr>
      <w:r>
        <w:rPr>
          <w:rFonts w:ascii="Arial" w:hAnsi="Arial" w:cs="Arial" w:hint="eastAsia"/>
        </w:rPr>
        <w:t>Regarding 2UL DC_(n)3AA, the existing MSD test points for DC_(n)3AA BCS0 allow only singled switched UL.</w:t>
      </w:r>
      <w:r w:rsidR="00E4248A">
        <w:rPr>
          <w:rFonts w:ascii="Arial" w:hAnsi="Arial" w:cs="Arial" w:hint="eastAsia"/>
        </w:rPr>
        <w:t xml:space="preserve"> </w:t>
      </w:r>
      <w:r w:rsidR="000D32D4">
        <w:rPr>
          <w:rFonts w:ascii="Arial" w:hAnsi="Arial" w:cs="Arial" w:hint="eastAsia"/>
        </w:rPr>
        <w:t xml:space="preserve">The </w:t>
      </w:r>
      <w:r w:rsidR="00E4248A">
        <w:rPr>
          <w:rFonts w:ascii="Arial" w:hAnsi="Arial" w:cs="Arial" w:hint="eastAsia"/>
        </w:rPr>
        <w:t xml:space="preserve">DC_(n)3AA BCS1 configuration is to be discussed as outlined in our companion </w:t>
      </w:r>
      <w:r w:rsidR="00E4248A">
        <w:rPr>
          <w:rFonts w:ascii="Arial" w:hAnsi="Arial" w:cs="Arial"/>
        </w:rPr>
        <w:t>paper [</w:t>
      </w:r>
      <w:r w:rsidR="00E61858">
        <w:rPr>
          <w:rFonts w:ascii="Arial" w:hAnsi="Arial" w:cs="Arial" w:hint="eastAsia"/>
        </w:rPr>
        <w:t>3</w:t>
      </w:r>
      <w:r w:rsidR="00E4248A">
        <w:rPr>
          <w:rFonts w:ascii="Arial" w:hAnsi="Arial" w:cs="Arial" w:hint="eastAsia"/>
        </w:rPr>
        <w:t>].</w:t>
      </w:r>
      <w:r w:rsidR="00FE6B46">
        <w:rPr>
          <w:rFonts w:ascii="Arial" w:hAnsi="Arial" w:cs="Arial" w:hint="eastAsia"/>
        </w:rPr>
        <w:t xml:space="preserve"> For the case 2UL DC_3A_n3A, DC_3A_n3A itself </w:t>
      </w:r>
      <w:r w:rsidR="000D32D4">
        <w:rPr>
          <w:rFonts w:ascii="Arial" w:hAnsi="Arial" w:cs="Arial" w:hint="eastAsia"/>
        </w:rPr>
        <w:t>includes</w:t>
      </w:r>
      <w:r w:rsidR="00FE6B46">
        <w:rPr>
          <w:rFonts w:ascii="Arial" w:hAnsi="Arial" w:cs="Arial" w:hint="eastAsia"/>
        </w:rPr>
        <w:t xml:space="preserve"> both 1UL and 2UL test points, and </w:t>
      </w:r>
      <w:r w:rsidR="000D32D4">
        <w:rPr>
          <w:rFonts w:ascii="Arial" w:hAnsi="Arial" w:cs="Arial" w:hint="eastAsia"/>
        </w:rPr>
        <w:t xml:space="preserve">the </w:t>
      </w:r>
      <w:r w:rsidR="00FE6B46">
        <w:rPr>
          <w:rFonts w:ascii="Arial" w:hAnsi="Arial" w:cs="Arial" w:hint="eastAsia"/>
        </w:rPr>
        <w:t xml:space="preserve">2UL test points </w:t>
      </w:r>
      <w:r w:rsidR="000D32D4">
        <w:rPr>
          <w:rFonts w:ascii="Arial" w:hAnsi="Arial" w:cs="Arial" w:hint="eastAsia"/>
        </w:rPr>
        <w:t>were</w:t>
      </w:r>
      <w:r w:rsidR="00FE6B46">
        <w:rPr>
          <w:rFonts w:ascii="Arial" w:hAnsi="Arial" w:cs="Arial" w:hint="eastAsia"/>
        </w:rPr>
        <w:t xml:space="preserve"> </w:t>
      </w:r>
      <w:r w:rsidR="000D32D4">
        <w:rPr>
          <w:rFonts w:ascii="Arial" w:hAnsi="Arial" w:cs="Arial" w:hint="eastAsia"/>
        </w:rPr>
        <w:t>introduced</w:t>
      </w:r>
      <w:r w:rsidR="00FE6B46">
        <w:rPr>
          <w:rFonts w:ascii="Arial" w:hAnsi="Arial" w:cs="Arial" w:hint="eastAsia"/>
        </w:rPr>
        <w:t xml:space="preserve"> in Rel-16[</w:t>
      </w:r>
      <w:r w:rsidR="001A7DBC">
        <w:rPr>
          <w:rFonts w:ascii="Arial" w:hAnsi="Arial" w:cs="Arial" w:hint="eastAsia"/>
        </w:rPr>
        <w:t>4</w:t>
      </w:r>
      <w:r w:rsidR="00FE6B46">
        <w:rPr>
          <w:rFonts w:ascii="Arial" w:hAnsi="Arial" w:cs="Arial" w:hint="eastAsia"/>
        </w:rPr>
        <w:t>].</w:t>
      </w:r>
      <w:r w:rsidR="002B0F39">
        <w:rPr>
          <w:rFonts w:ascii="Arial" w:hAnsi="Arial" w:cs="Arial" w:hint="eastAsia"/>
        </w:rPr>
        <w:t xml:space="preserve">  </w:t>
      </w:r>
    </w:p>
    <w:p w14:paraId="76A922F1" w14:textId="6904A261" w:rsidR="002B0F39" w:rsidRDefault="00A5474D" w:rsidP="006E4C50">
      <w:pPr>
        <w:adjustRightInd w:val="0"/>
        <w:snapToGrid w:val="0"/>
        <w:ind w:firstLine="840"/>
        <w:rPr>
          <w:rFonts w:ascii="Arial" w:hAnsi="Arial" w:cs="Arial"/>
        </w:rPr>
      </w:pPr>
      <w:r>
        <w:rPr>
          <w:rFonts w:ascii="Arial" w:hAnsi="Arial" w:cs="Arial" w:hint="eastAsia"/>
        </w:rPr>
        <w:t>When confirming DC_(n)3CA 2UL configuration, these ongoing and existing studies can be taken into consider</w:t>
      </w:r>
      <w:r w:rsidR="000D32D4">
        <w:rPr>
          <w:rFonts w:ascii="Arial" w:hAnsi="Arial" w:cs="Arial" w:hint="eastAsia"/>
        </w:rPr>
        <w:t>ation</w:t>
      </w:r>
      <w:r>
        <w:rPr>
          <w:rFonts w:ascii="Arial" w:hAnsi="Arial" w:cs="Arial" w:hint="eastAsia"/>
        </w:rPr>
        <w:t>.</w:t>
      </w:r>
    </w:p>
    <w:p w14:paraId="09E7B7F2" w14:textId="77777777" w:rsidR="00A5474D" w:rsidRDefault="00A5474D" w:rsidP="00496290">
      <w:pPr>
        <w:adjustRightInd w:val="0"/>
        <w:snapToGrid w:val="0"/>
        <w:rPr>
          <w:rFonts w:ascii="Arial" w:hAnsi="Arial" w:cs="Arial"/>
        </w:rPr>
      </w:pPr>
    </w:p>
    <w:p w14:paraId="0B555FA1" w14:textId="6B4B6AA5" w:rsidR="00E447FB" w:rsidRDefault="00152B5E" w:rsidP="00496290">
      <w:pPr>
        <w:pStyle w:val="a5"/>
        <w:adjustRightInd w:val="0"/>
        <w:snapToGrid w:val="0"/>
        <w:rPr>
          <w:rFonts w:ascii="Arial" w:hAnsi="Arial" w:cs="Arial"/>
          <w:b w:val="0"/>
          <w:bCs w:val="0"/>
        </w:rPr>
      </w:pPr>
      <w:bookmarkStart w:id="8" w:name="_Ref187759352"/>
      <w:r>
        <w:rPr>
          <w:rFonts w:ascii="Arial" w:hAnsi="Arial" w:cs="Arial" w:hint="eastAsia"/>
        </w:rPr>
        <w:t>Observation 1</w:t>
      </w:r>
      <w:r w:rsidR="000A1AE8" w:rsidRPr="000A1AE8">
        <w:rPr>
          <w:rFonts w:ascii="Arial" w:hAnsi="Arial" w:cs="Arial"/>
        </w:rPr>
        <w:t xml:space="preserve">: </w:t>
      </w:r>
      <w:r w:rsidR="000A1AE8">
        <w:rPr>
          <w:rFonts w:ascii="Arial" w:hAnsi="Arial" w:cs="Arial" w:hint="eastAsia"/>
          <w:b w:val="0"/>
          <w:bCs w:val="0"/>
        </w:rPr>
        <w:t xml:space="preserve">Regarding 2UL configurations for DC_(n)3CA, RAN4 can refer </w:t>
      </w:r>
      <w:r w:rsidR="00E447FB">
        <w:rPr>
          <w:rFonts w:ascii="Arial" w:hAnsi="Arial" w:cs="Arial" w:hint="eastAsia"/>
          <w:b w:val="0"/>
          <w:bCs w:val="0"/>
        </w:rPr>
        <w:t>to the re</w:t>
      </w:r>
      <w:r w:rsidR="00E87EA8">
        <w:rPr>
          <w:rFonts w:ascii="Arial" w:hAnsi="Arial" w:cs="Arial" w:hint="eastAsia"/>
          <w:b w:val="0"/>
          <w:bCs w:val="0"/>
        </w:rPr>
        <w:t>levant</w:t>
      </w:r>
      <w:r w:rsidR="00E447FB">
        <w:rPr>
          <w:rFonts w:ascii="Arial" w:hAnsi="Arial" w:cs="Arial" w:hint="eastAsia"/>
          <w:b w:val="0"/>
          <w:bCs w:val="0"/>
        </w:rPr>
        <w:t xml:space="preserve"> </w:t>
      </w:r>
      <w:r w:rsidR="00E447FB">
        <w:rPr>
          <w:rFonts w:ascii="Arial" w:hAnsi="Arial" w:cs="Arial"/>
          <w:b w:val="0"/>
          <w:bCs w:val="0"/>
        </w:rPr>
        <w:t>discussion</w:t>
      </w:r>
      <w:r w:rsidR="00E447FB">
        <w:rPr>
          <w:rFonts w:ascii="Arial" w:hAnsi="Arial" w:cs="Arial" w:hint="eastAsia"/>
          <w:b w:val="0"/>
          <w:bCs w:val="0"/>
        </w:rPr>
        <w:t>s and specifications.</w:t>
      </w:r>
      <w:bookmarkEnd w:id="8"/>
    </w:p>
    <w:p w14:paraId="26302B96" w14:textId="0FB92D33" w:rsidR="00E447FB" w:rsidRPr="00E447FB" w:rsidRDefault="00E447FB" w:rsidP="00496290">
      <w:pPr>
        <w:pStyle w:val="a5"/>
        <w:adjustRightInd w:val="0"/>
        <w:snapToGrid w:val="0"/>
        <w:rPr>
          <w:rFonts w:ascii="Arial" w:hAnsi="Arial" w:cs="Arial"/>
        </w:rPr>
      </w:pPr>
      <w:bookmarkStart w:id="9" w:name="_Ref187759403"/>
      <w:r w:rsidRPr="00E447FB">
        <w:rPr>
          <w:rFonts w:ascii="Arial" w:hAnsi="Arial" w:cs="Arial"/>
        </w:rPr>
        <w:t xml:space="preserve">Proposal </w:t>
      </w:r>
      <w:r w:rsidR="00152B5E">
        <w:rPr>
          <w:rFonts w:ascii="Arial" w:hAnsi="Arial" w:cs="Arial" w:hint="eastAsia"/>
        </w:rPr>
        <w:t>2</w:t>
      </w:r>
      <w:r>
        <w:rPr>
          <w:rFonts w:ascii="Arial" w:hAnsi="Arial" w:cs="Arial" w:hint="eastAsia"/>
        </w:rPr>
        <w:t xml:space="preserve">: </w:t>
      </w:r>
      <w:r w:rsidRPr="00E447FB">
        <w:rPr>
          <w:rFonts w:ascii="Arial" w:hAnsi="Arial" w:cs="Arial" w:hint="eastAsia"/>
          <w:b w:val="0"/>
          <w:bCs w:val="0"/>
        </w:rPr>
        <w:t xml:space="preserve">Confirm with the requester if 2UL configuration should be </w:t>
      </w:r>
      <w:r w:rsidRPr="00E447FB">
        <w:rPr>
          <w:rFonts w:ascii="Arial" w:hAnsi="Arial" w:cs="Arial"/>
          <w:b w:val="0"/>
          <w:bCs w:val="0"/>
        </w:rPr>
        <w:t>specified</w:t>
      </w:r>
      <w:r w:rsidRPr="00E447FB">
        <w:rPr>
          <w:rFonts w:ascii="Arial" w:hAnsi="Arial" w:cs="Arial" w:hint="eastAsia"/>
          <w:b w:val="0"/>
          <w:bCs w:val="0"/>
        </w:rPr>
        <w:t xml:space="preserve"> for DC_(n)3CA.</w:t>
      </w:r>
      <w:bookmarkEnd w:id="9"/>
    </w:p>
    <w:p w14:paraId="3BB0632E" w14:textId="77777777" w:rsidR="00E447FB" w:rsidRDefault="00E447FB" w:rsidP="00496290">
      <w:pPr>
        <w:pStyle w:val="a5"/>
        <w:adjustRightInd w:val="0"/>
        <w:snapToGrid w:val="0"/>
        <w:rPr>
          <w:rFonts w:ascii="Arial" w:hAnsi="Arial" w:cs="Arial"/>
          <w:b w:val="0"/>
          <w:bCs w:val="0"/>
        </w:rPr>
      </w:pPr>
    </w:p>
    <w:p w14:paraId="53A0ADB0" w14:textId="0A990004" w:rsidR="00E447FB" w:rsidRDefault="00E447FB" w:rsidP="00496290">
      <w:pPr>
        <w:pStyle w:val="a5"/>
        <w:numPr>
          <w:ilvl w:val="0"/>
          <w:numId w:val="2"/>
        </w:numPr>
        <w:adjustRightInd w:val="0"/>
        <w:snapToGrid w:val="0"/>
        <w:outlineLvl w:val="0"/>
        <w:rPr>
          <w:rFonts w:ascii="Arial" w:hAnsi="Arial" w:cs="Arial"/>
          <w:b w:val="0"/>
          <w:bCs w:val="0"/>
          <w:sz w:val="36"/>
          <w:szCs w:val="36"/>
        </w:rPr>
      </w:pPr>
      <w:r w:rsidRPr="0089139D">
        <w:rPr>
          <w:rFonts w:ascii="Arial" w:hAnsi="Arial" w:cs="Arial" w:hint="eastAsia"/>
          <w:b w:val="0"/>
          <w:bCs w:val="0"/>
          <w:sz w:val="36"/>
          <w:szCs w:val="36"/>
        </w:rPr>
        <w:t>Conclusion</w:t>
      </w:r>
    </w:p>
    <w:p w14:paraId="65067B93" w14:textId="77777777" w:rsidR="00152B5E" w:rsidRDefault="00152B5E" w:rsidP="00152B5E"/>
    <w:p w14:paraId="13A53D68" w14:textId="77777777" w:rsidR="00152B5E" w:rsidRDefault="00152B5E" w:rsidP="00152B5E">
      <w:pPr>
        <w:pStyle w:val="a5"/>
        <w:adjustRightInd w:val="0"/>
        <w:snapToGrid w:val="0"/>
        <w:rPr>
          <w:rFonts w:ascii="Arial" w:hAnsi="Arial" w:cs="Arial"/>
          <w:b w:val="0"/>
          <w:bCs w:val="0"/>
        </w:rPr>
      </w:pPr>
      <w:r>
        <w:rPr>
          <w:rFonts w:ascii="Arial" w:hAnsi="Arial" w:cs="Arial" w:hint="eastAsia"/>
        </w:rPr>
        <w:t>Observation 1</w:t>
      </w:r>
      <w:r w:rsidRPr="000A1AE8">
        <w:rPr>
          <w:rFonts w:ascii="Arial" w:hAnsi="Arial" w:cs="Arial"/>
        </w:rPr>
        <w:t xml:space="preserve">: </w:t>
      </w:r>
      <w:r>
        <w:rPr>
          <w:rFonts w:ascii="Arial" w:hAnsi="Arial" w:cs="Arial" w:hint="eastAsia"/>
          <w:b w:val="0"/>
          <w:bCs w:val="0"/>
        </w:rPr>
        <w:t xml:space="preserve">Regarding 2UL configurations for DC_(n)3CA, RAN4 can refer to the relevant </w:t>
      </w:r>
      <w:r>
        <w:rPr>
          <w:rFonts w:ascii="Arial" w:hAnsi="Arial" w:cs="Arial"/>
          <w:b w:val="0"/>
          <w:bCs w:val="0"/>
        </w:rPr>
        <w:t>discussion</w:t>
      </w:r>
      <w:r>
        <w:rPr>
          <w:rFonts w:ascii="Arial" w:hAnsi="Arial" w:cs="Arial" w:hint="eastAsia"/>
          <w:b w:val="0"/>
          <w:bCs w:val="0"/>
        </w:rPr>
        <w:t>s and specifications.</w:t>
      </w:r>
    </w:p>
    <w:p w14:paraId="05EA96BB" w14:textId="77777777" w:rsidR="00152B5E" w:rsidRPr="00152B5E" w:rsidRDefault="00152B5E" w:rsidP="00152B5E"/>
    <w:p w14:paraId="77BE8C5F" w14:textId="63F6286B" w:rsidR="00152B5E" w:rsidRDefault="00152B5E" w:rsidP="00152B5E">
      <w:pPr>
        <w:rPr>
          <w:rFonts w:ascii="Arial" w:hAnsi="Arial" w:cs="Arial"/>
        </w:rPr>
      </w:pPr>
      <w:r w:rsidRPr="00152B5E">
        <w:rPr>
          <w:rFonts w:ascii="Arial" w:hAnsi="Arial" w:cs="Arial"/>
          <w:b/>
          <w:bCs/>
        </w:rPr>
        <w:t>Proposal</w:t>
      </w:r>
      <w:r w:rsidR="007851AC">
        <w:rPr>
          <w:rFonts w:ascii="Arial" w:hAnsi="Arial" w:cs="Arial" w:hint="eastAsia"/>
          <w:b/>
          <w:bCs/>
        </w:rPr>
        <w:t xml:space="preserve"> </w:t>
      </w:r>
      <w:r w:rsidRPr="00152B5E">
        <w:rPr>
          <w:rFonts w:ascii="Arial" w:hAnsi="Arial" w:cs="Arial"/>
          <w:b/>
          <w:bCs/>
        </w:rPr>
        <w:t>1</w:t>
      </w:r>
      <w:r w:rsidRPr="00152B5E">
        <w:rPr>
          <w:rFonts w:ascii="Arial" w:hAnsi="Arial" w:cs="Arial"/>
        </w:rPr>
        <w:t>: Consider the test points for DC_(n)3CA with 1UL configuration in Table 3.</w:t>
      </w:r>
    </w:p>
    <w:p w14:paraId="47392D89" w14:textId="77777777" w:rsidR="00152B5E" w:rsidRPr="00152B5E" w:rsidRDefault="00152B5E" w:rsidP="00152B5E">
      <w:pPr>
        <w:rPr>
          <w:rFonts w:ascii="Arial" w:hAnsi="Arial" w:cs="Arial"/>
        </w:rPr>
      </w:pPr>
    </w:p>
    <w:p w14:paraId="3FAC103B" w14:textId="31F77A46" w:rsidR="00C80CAC" w:rsidRPr="007851AC" w:rsidRDefault="00152B5E" w:rsidP="00C80CAC">
      <w:pPr>
        <w:adjustRightInd w:val="0"/>
        <w:snapToGrid w:val="0"/>
        <w:jc w:val="center"/>
        <w:rPr>
          <w:b/>
          <w:bCs/>
        </w:rPr>
      </w:pPr>
      <w:r w:rsidRPr="007851AC">
        <w:rPr>
          <w:rFonts w:ascii="Arial" w:hAnsi="Arial" w:cs="Arial"/>
          <w:b/>
          <w:bCs/>
        </w:rPr>
        <w:t>Table</w:t>
      </w:r>
      <w:r w:rsidRPr="007851AC">
        <w:rPr>
          <w:rFonts w:ascii="Arial" w:hAnsi="Arial" w:cs="Arial" w:hint="eastAsia"/>
          <w:b/>
          <w:bCs/>
        </w:rPr>
        <w:t xml:space="preserve"> 3</w:t>
      </w:r>
      <w:r w:rsidRPr="007851AC">
        <w:rPr>
          <w:rFonts w:ascii="Arial" w:hAnsi="Arial" w:cs="Arial"/>
          <w:b/>
          <w:bCs/>
        </w:rPr>
        <w:t>: Candidate test points for DC_(n)3CA with 1UL configuration</w:t>
      </w:r>
    </w:p>
    <w:tbl>
      <w:tblPr>
        <w:tblW w:w="959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21"/>
        <w:gridCol w:w="1230"/>
        <w:gridCol w:w="1009"/>
        <w:gridCol w:w="1307"/>
        <w:gridCol w:w="1256"/>
        <w:gridCol w:w="1009"/>
        <w:gridCol w:w="1129"/>
        <w:gridCol w:w="1129"/>
      </w:tblGrid>
      <w:tr w:rsidR="007851AC" w:rsidRPr="003F12E6" w14:paraId="080562EE" w14:textId="77777777" w:rsidTr="00E0412F">
        <w:trPr>
          <w:cantSplit/>
          <w:trHeight w:val="20"/>
          <w:jc w:val="center"/>
        </w:trPr>
        <w:tc>
          <w:tcPr>
            <w:tcW w:w="152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6A22F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EN-DC configuration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8EB93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E-UTRA/NR band</w:t>
            </w:r>
          </w:p>
        </w:tc>
        <w:tc>
          <w:tcPr>
            <w:tcW w:w="100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21BAD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</w:t>
            </w: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C</w:t>
            </w: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(UL)</w:t>
            </w:r>
          </w:p>
        </w:tc>
        <w:tc>
          <w:tcPr>
            <w:tcW w:w="130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C9B4F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Channel bandwidth</w:t>
            </w:r>
          </w:p>
        </w:tc>
        <w:tc>
          <w:tcPr>
            <w:tcW w:w="1256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EE8E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UL</w:t>
            </w:r>
          </w:p>
        </w:tc>
        <w:tc>
          <w:tcPr>
            <w:tcW w:w="100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A09DC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</w:t>
            </w: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C</w:t>
            </w: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(DL)</w:t>
            </w:r>
          </w:p>
        </w:tc>
        <w:tc>
          <w:tcPr>
            <w:tcW w:w="1129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49273F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MSD</w:t>
            </w:r>
          </w:p>
        </w:tc>
        <w:tc>
          <w:tcPr>
            <w:tcW w:w="1129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36C10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Duplex mode</w:t>
            </w:r>
          </w:p>
        </w:tc>
      </w:tr>
      <w:tr w:rsidR="007851AC" w:rsidRPr="003F12E6" w14:paraId="4B94B239" w14:textId="77777777" w:rsidTr="00E0412F">
        <w:trPr>
          <w:cantSplit/>
          <w:trHeight w:val="20"/>
          <w:jc w:val="center"/>
        </w:trPr>
        <w:tc>
          <w:tcPr>
            <w:tcW w:w="1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0F204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16E14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8BAF3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(MHz)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8D345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(MHz)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DD37B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allocation (LCRB)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71896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(MHz)</w:t>
            </w:r>
          </w:p>
        </w:tc>
        <w:tc>
          <w:tcPr>
            <w:tcW w:w="112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3D6F28F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41709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</w:tr>
      <w:tr w:rsidR="007851AC" w:rsidRPr="003F12E6" w14:paraId="2859BF63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61B83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A2C2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DCE3E2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1F176B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20DD4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9736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1832.5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7E0EB7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74E74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FDD</w:t>
            </w:r>
          </w:p>
        </w:tc>
      </w:tr>
      <w:tr w:rsidR="007851AC" w:rsidRPr="003F12E6" w14:paraId="2CFD20F5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00D90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50391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67244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A9B6F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9B296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5065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1845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6166B6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E40E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7851AC" w:rsidRPr="003F12E6" w14:paraId="240097E0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629A7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8AC8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60A8F7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1772.5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EDC5A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8539E" w14:textId="77777777" w:rsidR="007851AC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50 </w:t>
            </w:r>
          </w:p>
          <w:p w14:paraId="43CCB608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</w:t>
            </w:r>
            <w:proofErr w:type="spellStart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RB</w:t>
            </w: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start</w:t>
            </w:r>
            <w:proofErr w:type="spellEnd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= 83)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01E62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1867.5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4A6866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3DFE1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7851AC" w:rsidRPr="003F12E6" w14:paraId="10659D1A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F3DBF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0AC44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5D8B6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BA2BC4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DB1FB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1B15D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1840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CE2C0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CE4E2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7851AC" w:rsidRPr="003F12E6" w14:paraId="77E9ED20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8B09C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C130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63FDB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0A2D06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6E3891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CD00C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1852.5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4606C5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E8611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7851AC" w:rsidRPr="003F12E6" w14:paraId="1A48C017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AD23E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08AD6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B0651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1772.5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2E0B5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61878" w14:textId="77777777" w:rsidR="007851AC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50 </w:t>
            </w:r>
          </w:p>
          <w:p w14:paraId="279583D8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</w:t>
            </w:r>
            <w:proofErr w:type="spellStart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RB</w:t>
            </w: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start</w:t>
            </w:r>
            <w:proofErr w:type="spellEnd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= 83)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EFBD8D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1867.5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479A05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C9CD1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7851AC" w:rsidRPr="003F12E6" w14:paraId="0062AC37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DF4BD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2F450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83926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95590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8658C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8E3AC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1832.5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13105B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748D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7851AC" w:rsidRPr="003F12E6" w14:paraId="714B7E7E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75655D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BE8126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D40E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60D828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14D60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2235C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1845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E33ED7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E7D58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7851AC" w:rsidRPr="003F12E6" w14:paraId="6F50E4C8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0ACC5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0EB4A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BF5B1C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1772.5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72A3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B9982" w14:textId="77777777" w:rsidR="007851AC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6</w:t>
            </w:r>
          </w:p>
          <w:p w14:paraId="75FCF108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</w:t>
            </w:r>
            <w:proofErr w:type="spellStart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RB</w:t>
            </w: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start</w:t>
            </w:r>
            <w:proofErr w:type="spellEnd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= 127)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B7B3D3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1867.5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7A5921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A18A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7851AC" w:rsidRPr="003F12E6" w14:paraId="5C27181E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65C140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DC_(n)3CA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359A4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2B48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558C78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FAAC1D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9AA2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1840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F271C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42C60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7851AC" w:rsidRPr="003F12E6" w14:paraId="3224F553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52E68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2411F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906F8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3D4795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02A1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8CBF01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1852.5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8857D1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[TBD]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DA738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  <w:tr w:rsidR="007851AC" w:rsidRPr="003F12E6" w14:paraId="3CB6736F" w14:textId="77777777" w:rsidTr="00E0412F">
        <w:trPr>
          <w:cantSplit/>
          <w:trHeight w:val="20"/>
          <w:jc w:val="center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E42CCB" w14:textId="77777777" w:rsidR="007851AC" w:rsidRDefault="007851AC" w:rsidP="00E0412F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  <w:p w14:paraId="22975811" w14:textId="77777777" w:rsidR="007851AC" w:rsidRPr="003F12E6" w:rsidRDefault="007851AC" w:rsidP="00E0412F">
            <w:pPr>
              <w:widowControl/>
              <w:adjustRightInd w:val="0"/>
              <w:snapToGrid w:val="0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A425E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0E0D9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1772.5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EB05D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096DC" w14:textId="77777777" w:rsidR="007851AC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  <w:p w14:paraId="79583CCD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(</w:t>
            </w:r>
            <w:proofErr w:type="spellStart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RB</w:t>
            </w: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vertAlign w:val="subscript"/>
                <w:lang w:val="en-US"/>
                <w14:ligatures w14:val="none"/>
              </w:rPr>
              <w:t>start</w:t>
            </w:r>
            <w:proofErr w:type="spellEnd"/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= 130)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17E3B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1867.5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F47DB8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游ゴシック" w:hAnsi="Arial" w:cs="Arial" w:hint="eastAsia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N/A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7BEFB" w14:textId="77777777" w:rsidR="007851AC" w:rsidRPr="003F12E6" w:rsidRDefault="007851AC" w:rsidP="00E0412F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F12E6">
              <w:rPr>
                <w:rFonts w:ascii="Arial" w:eastAsia="游ゴシック" w:hAnsi="Arial" w:cs="Arial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　</w:t>
            </w:r>
          </w:p>
        </w:tc>
      </w:tr>
    </w:tbl>
    <w:p w14:paraId="6D95558C" w14:textId="34542816" w:rsidR="00F24C81" w:rsidRDefault="00F24C81" w:rsidP="00496290">
      <w:pPr>
        <w:adjustRightInd w:val="0"/>
        <w:snapToGrid w:val="0"/>
        <w:jc w:val="center"/>
      </w:pPr>
    </w:p>
    <w:p w14:paraId="12857785" w14:textId="77777777" w:rsidR="00152B5E" w:rsidRPr="00E447FB" w:rsidRDefault="00152B5E" w:rsidP="00152B5E">
      <w:pPr>
        <w:pStyle w:val="a5"/>
        <w:adjustRightInd w:val="0"/>
        <w:snapToGrid w:val="0"/>
        <w:rPr>
          <w:rFonts w:ascii="Arial" w:hAnsi="Arial" w:cs="Arial"/>
        </w:rPr>
      </w:pPr>
      <w:r w:rsidRPr="00E447FB">
        <w:rPr>
          <w:rFonts w:ascii="Arial" w:hAnsi="Arial" w:cs="Arial"/>
        </w:rPr>
        <w:t xml:space="preserve">Proposal </w:t>
      </w:r>
      <w:r>
        <w:rPr>
          <w:rFonts w:ascii="Arial" w:hAnsi="Arial" w:cs="Arial" w:hint="eastAsia"/>
        </w:rPr>
        <w:t xml:space="preserve">2: </w:t>
      </w:r>
      <w:r w:rsidRPr="00E447FB">
        <w:rPr>
          <w:rFonts w:ascii="Arial" w:hAnsi="Arial" w:cs="Arial" w:hint="eastAsia"/>
          <w:b w:val="0"/>
          <w:bCs w:val="0"/>
        </w:rPr>
        <w:t xml:space="preserve">Confirm with the requester if 2UL configuration should be </w:t>
      </w:r>
      <w:r w:rsidRPr="00E447FB">
        <w:rPr>
          <w:rFonts w:ascii="Arial" w:hAnsi="Arial" w:cs="Arial"/>
          <w:b w:val="0"/>
          <w:bCs w:val="0"/>
        </w:rPr>
        <w:t>specified</w:t>
      </w:r>
      <w:r w:rsidRPr="00E447FB">
        <w:rPr>
          <w:rFonts w:ascii="Arial" w:hAnsi="Arial" w:cs="Arial" w:hint="eastAsia"/>
          <w:b w:val="0"/>
          <w:bCs w:val="0"/>
        </w:rPr>
        <w:t xml:space="preserve"> for DC_(n)3CA.</w:t>
      </w:r>
    </w:p>
    <w:p w14:paraId="7B0A8321" w14:textId="56FFD050" w:rsidR="007851AC" w:rsidRDefault="007851AC">
      <w:pPr>
        <w:widowControl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37659890" w14:textId="77777777" w:rsidR="006E4C50" w:rsidRDefault="006E4C50" w:rsidP="006E4C50">
      <w:pPr>
        <w:pBdr>
          <w:bottom w:val="single" w:sz="12" w:space="1" w:color="auto"/>
        </w:pBdr>
        <w:adjustRightInd w:val="0"/>
        <w:snapToGrid w:val="0"/>
        <w:rPr>
          <w:rFonts w:ascii="Arial" w:hAnsi="Arial" w:cs="Arial"/>
          <w:b/>
          <w:bCs/>
        </w:rPr>
      </w:pPr>
    </w:p>
    <w:p w14:paraId="02730686" w14:textId="11CDE453" w:rsidR="00B21E0B" w:rsidRDefault="00F24C81" w:rsidP="00B21E0B">
      <w:pPr>
        <w:pStyle w:val="1"/>
        <w:rPr>
          <w:rFonts w:ascii="Arial" w:hAnsi="Arial" w:cs="Arial"/>
          <w:sz w:val="32"/>
          <w:szCs w:val="32"/>
          <w:lang w:val="en-US"/>
        </w:rPr>
      </w:pPr>
      <w:r w:rsidRPr="0089139D">
        <w:rPr>
          <w:rFonts w:ascii="Arial" w:hAnsi="Arial" w:cs="Arial"/>
          <w:sz w:val="32"/>
          <w:szCs w:val="32"/>
          <w:lang w:val="en-US"/>
        </w:rPr>
        <w:t>References:</w:t>
      </w:r>
    </w:p>
    <w:p w14:paraId="488DB0E2" w14:textId="69EE444D" w:rsidR="00B21E0B" w:rsidRPr="00B21E0B" w:rsidRDefault="00B21E0B" w:rsidP="00F47797">
      <w:pPr>
        <w:jc w:val="left"/>
        <w:rPr>
          <w:rFonts w:ascii="Arial" w:hAnsi="Arial" w:cs="Arial"/>
          <w:lang w:val="en-US"/>
        </w:rPr>
      </w:pPr>
      <w:r w:rsidRPr="00B21E0B">
        <w:rPr>
          <w:rFonts w:ascii="Arial" w:hAnsi="Arial" w:cs="Arial"/>
          <w:lang w:val="en-US"/>
        </w:rPr>
        <w:t>[1]</w:t>
      </w:r>
      <w:r w:rsidR="00452DDB">
        <w:rPr>
          <w:rFonts w:ascii="Arial" w:hAnsi="Arial" w:cs="Arial" w:hint="eastAsia"/>
          <w:lang w:val="en-US"/>
        </w:rPr>
        <w:t xml:space="preserve"> </w:t>
      </w:r>
      <w:r w:rsidRPr="00B21E0B">
        <w:rPr>
          <w:rFonts w:ascii="Arial" w:hAnsi="Arial" w:cs="Arial"/>
          <w:lang w:val="en-US"/>
        </w:rPr>
        <w:t>RP-243257, “Revised WID for DC_R19_xBLTE_yBNR”, Nokia, RP#106, Madrid, Spain</w:t>
      </w:r>
    </w:p>
    <w:p w14:paraId="7EC7B92C" w14:textId="74BF2FF0" w:rsidR="00B21E0B" w:rsidRPr="00B21E0B" w:rsidRDefault="00B21E0B" w:rsidP="00F47797">
      <w:pPr>
        <w:jc w:val="left"/>
        <w:rPr>
          <w:rFonts w:ascii="Arial" w:hAnsi="Arial" w:cs="Arial"/>
          <w:lang w:val="en-US"/>
        </w:rPr>
      </w:pPr>
      <w:r w:rsidRPr="00B21E0B">
        <w:rPr>
          <w:rFonts w:ascii="Arial" w:hAnsi="Arial" w:cs="Arial"/>
          <w:lang w:val="en-US"/>
        </w:rPr>
        <w:t>[2]</w:t>
      </w:r>
      <w:r w:rsidR="00452DDB">
        <w:rPr>
          <w:rFonts w:ascii="Arial" w:hAnsi="Arial" w:cs="Arial" w:hint="eastAsia"/>
          <w:lang w:val="en-US"/>
        </w:rPr>
        <w:t xml:space="preserve"> </w:t>
      </w:r>
      <w:r w:rsidRPr="00B21E0B">
        <w:rPr>
          <w:rFonts w:ascii="Arial" w:hAnsi="Arial" w:cs="Arial"/>
          <w:lang w:val="en-US"/>
        </w:rPr>
        <w:t>R4-2417156, “WF on DC_(n)8AA test point and MSD test point clean-</w:t>
      </w:r>
      <w:proofErr w:type="gramStart"/>
      <w:r w:rsidRPr="00B21E0B">
        <w:rPr>
          <w:rFonts w:ascii="Arial" w:hAnsi="Arial" w:cs="Arial"/>
          <w:lang w:val="en-US"/>
        </w:rPr>
        <w:t>up“</w:t>
      </w:r>
      <w:proofErr w:type="gramEnd"/>
      <w:r w:rsidRPr="00B21E0B">
        <w:rPr>
          <w:rFonts w:ascii="Arial" w:hAnsi="Arial" w:cs="Arial"/>
          <w:lang w:val="en-US"/>
        </w:rPr>
        <w:t>, Skyworks Solutions Inc., RAN4#112-bis, Hefei, China</w:t>
      </w:r>
    </w:p>
    <w:p w14:paraId="5CA678F3" w14:textId="43A0066C" w:rsidR="00B21E0B" w:rsidRPr="00B21E0B" w:rsidRDefault="00B21E0B" w:rsidP="00F47797">
      <w:pPr>
        <w:jc w:val="left"/>
        <w:rPr>
          <w:rFonts w:ascii="Arial" w:hAnsi="Arial" w:cs="Arial"/>
          <w:lang w:val="en-US"/>
        </w:rPr>
      </w:pPr>
      <w:r w:rsidRPr="00B21E0B">
        <w:rPr>
          <w:rFonts w:ascii="Arial" w:hAnsi="Arial" w:cs="Arial"/>
          <w:lang w:val="en-US"/>
        </w:rPr>
        <w:t>[</w:t>
      </w:r>
      <w:r w:rsidR="001A7DBC">
        <w:rPr>
          <w:rFonts w:ascii="Arial" w:hAnsi="Arial" w:cs="Arial" w:hint="eastAsia"/>
          <w:lang w:val="en-US"/>
        </w:rPr>
        <w:t>3</w:t>
      </w:r>
      <w:r w:rsidRPr="00B21E0B">
        <w:rPr>
          <w:rFonts w:ascii="Arial" w:hAnsi="Arial" w:cs="Arial"/>
          <w:lang w:val="en-US"/>
        </w:rPr>
        <w:t>]</w:t>
      </w:r>
      <w:r w:rsidR="00F47797">
        <w:rPr>
          <w:rFonts w:ascii="Arial" w:hAnsi="Arial" w:cs="Arial" w:hint="eastAsia"/>
          <w:lang w:val="en-US"/>
        </w:rPr>
        <w:t xml:space="preserve"> </w:t>
      </w:r>
      <w:r w:rsidR="00452DDB" w:rsidRPr="00452DDB">
        <w:rPr>
          <w:rFonts w:ascii="Arial" w:hAnsi="Arial" w:cs="Arial"/>
          <w:lang w:val="en-US"/>
        </w:rPr>
        <w:t>R4-2500820</w:t>
      </w:r>
      <w:r w:rsidRPr="00B21E0B">
        <w:rPr>
          <w:rFonts w:ascii="Arial" w:hAnsi="Arial" w:cs="Arial"/>
          <w:lang w:val="en-US"/>
        </w:rPr>
        <w:t xml:space="preserve">, “MSD </w:t>
      </w:r>
      <w:r w:rsidR="00F47797">
        <w:rPr>
          <w:rFonts w:ascii="Arial" w:hAnsi="Arial" w:cs="Arial" w:hint="eastAsia"/>
          <w:lang w:val="en-US"/>
        </w:rPr>
        <w:t xml:space="preserve">test point </w:t>
      </w:r>
      <w:r w:rsidRPr="00B21E0B">
        <w:rPr>
          <w:rFonts w:ascii="Arial" w:hAnsi="Arial" w:cs="Arial"/>
          <w:lang w:val="en-US"/>
        </w:rPr>
        <w:t>for DC_(n)3AA BCS1”, Murata Manufacturing Co. Ltd, RAN4#114, Athens, Greece</w:t>
      </w:r>
    </w:p>
    <w:p w14:paraId="356D1FF8" w14:textId="659EEE97" w:rsidR="00B21E0B" w:rsidRPr="00B21E0B" w:rsidRDefault="00B21E0B" w:rsidP="00F47797">
      <w:pPr>
        <w:jc w:val="left"/>
        <w:rPr>
          <w:rFonts w:ascii="Arial" w:hAnsi="Arial" w:cs="Arial"/>
          <w:lang w:val="en-US"/>
        </w:rPr>
      </w:pPr>
      <w:r w:rsidRPr="00B21E0B">
        <w:rPr>
          <w:rFonts w:ascii="Arial" w:hAnsi="Arial" w:cs="Arial"/>
          <w:lang w:val="en-US"/>
        </w:rPr>
        <w:t>[</w:t>
      </w:r>
      <w:r w:rsidR="001A7DBC">
        <w:rPr>
          <w:rFonts w:ascii="Arial" w:hAnsi="Arial" w:cs="Arial" w:hint="eastAsia"/>
          <w:lang w:val="en-US"/>
        </w:rPr>
        <w:t>4</w:t>
      </w:r>
      <w:r w:rsidRPr="00B21E0B">
        <w:rPr>
          <w:rFonts w:ascii="Arial" w:hAnsi="Arial" w:cs="Arial"/>
          <w:lang w:val="en-US"/>
        </w:rPr>
        <w:t>]</w:t>
      </w:r>
      <w:r w:rsidR="00452DDB">
        <w:rPr>
          <w:rFonts w:ascii="Arial" w:hAnsi="Arial" w:cs="Arial" w:hint="eastAsia"/>
          <w:lang w:val="en-US"/>
        </w:rPr>
        <w:t xml:space="preserve"> </w:t>
      </w:r>
      <w:r w:rsidRPr="00B21E0B">
        <w:rPr>
          <w:rFonts w:ascii="Arial" w:hAnsi="Arial" w:cs="Arial"/>
          <w:lang w:val="en-US"/>
        </w:rPr>
        <w:t>R4-1904974, “TP for TR 37.716-11-11: MSD requirements for DC_3_n3 intra-band non-contiguous EN-DC”, CHTTL, Skyworks, RAN4#90bis, Xian, China</w:t>
      </w:r>
    </w:p>
    <w:sectPr w:rsidR="00B21E0B" w:rsidRPr="00B21E0B" w:rsidSect="003936E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A1EE2" w14:textId="77777777" w:rsidR="004A444A" w:rsidRDefault="004A444A" w:rsidP="00E4248A">
      <w:r>
        <w:separator/>
      </w:r>
    </w:p>
  </w:endnote>
  <w:endnote w:type="continuationSeparator" w:id="0">
    <w:p w14:paraId="17448631" w14:textId="77777777" w:rsidR="004A444A" w:rsidRDefault="004A444A" w:rsidP="00E42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FB7B6" w14:textId="77777777" w:rsidR="004A444A" w:rsidRDefault="004A444A" w:rsidP="00E4248A">
      <w:r>
        <w:separator/>
      </w:r>
    </w:p>
  </w:footnote>
  <w:footnote w:type="continuationSeparator" w:id="0">
    <w:p w14:paraId="5176D3A7" w14:textId="77777777" w:rsidR="004A444A" w:rsidRDefault="004A444A" w:rsidP="00E42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6B61"/>
    <w:multiLevelType w:val="hybridMultilevel"/>
    <w:tmpl w:val="CCC2A940"/>
    <w:lvl w:ilvl="0" w:tplc="0C2EBE94">
      <w:start w:val="2"/>
      <w:numFmt w:val="bullet"/>
      <w:lvlText w:val="-"/>
      <w:lvlJc w:val="left"/>
      <w:pPr>
        <w:ind w:left="360" w:hanging="360"/>
      </w:pPr>
      <w:rPr>
        <w:rFonts w:ascii="Arial" w:eastAsia="Meiryo UI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691726F"/>
    <w:multiLevelType w:val="multilevel"/>
    <w:tmpl w:val="DC88C60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B337FB5"/>
    <w:multiLevelType w:val="multilevel"/>
    <w:tmpl w:val="A64097F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7D08005D"/>
    <w:multiLevelType w:val="hybridMultilevel"/>
    <w:tmpl w:val="F4285F26"/>
    <w:lvl w:ilvl="0" w:tplc="3A320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18695285">
    <w:abstractNumId w:val="3"/>
  </w:num>
  <w:num w:numId="2" w16cid:durableId="2113429236">
    <w:abstractNumId w:val="2"/>
  </w:num>
  <w:num w:numId="3" w16cid:durableId="1155487452">
    <w:abstractNumId w:val="0"/>
  </w:num>
  <w:num w:numId="4" w16cid:durableId="389303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6E5"/>
    <w:rsid w:val="00040311"/>
    <w:rsid w:val="000A1AE8"/>
    <w:rsid w:val="000B71F0"/>
    <w:rsid w:val="000D32D4"/>
    <w:rsid w:val="000E7904"/>
    <w:rsid w:val="00152B5E"/>
    <w:rsid w:val="00162D81"/>
    <w:rsid w:val="00174EF6"/>
    <w:rsid w:val="00182428"/>
    <w:rsid w:val="001A0D3B"/>
    <w:rsid w:val="001A7DBC"/>
    <w:rsid w:val="001E3AFF"/>
    <w:rsid w:val="00211172"/>
    <w:rsid w:val="00250E31"/>
    <w:rsid w:val="002574CC"/>
    <w:rsid w:val="002916EE"/>
    <w:rsid w:val="002B0F39"/>
    <w:rsid w:val="002D746E"/>
    <w:rsid w:val="003175CF"/>
    <w:rsid w:val="00371AD6"/>
    <w:rsid w:val="003936E5"/>
    <w:rsid w:val="003F12E6"/>
    <w:rsid w:val="00403184"/>
    <w:rsid w:val="00452DDB"/>
    <w:rsid w:val="00463DAA"/>
    <w:rsid w:val="00475FF5"/>
    <w:rsid w:val="00494788"/>
    <w:rsid w:val="00496290"/>
    <w:rsid w:val="004A444A"/>
    <w:rsid w:val="004B1F66"/>
    <w:rsid w:val="004C54D7"/>
    <w:rsid w:val="004F68A5"/>
    <w:rsid w:val="005C4145"/>
    <w:rsid w:val="00635E94"/>
    <w:rsid w:val="006843FA"/>
    <w:rsid w:val="0069609B"/>
    <w:rsid w:val="006A0141"/>
    <w:rsid w:val="006E4C50"/>
    <w:rsid w:val="006F0256"/>
    <w:rsid w:val="00725693"/>
    <w:rsid w:val="007851AC"/>
    <w:rsid w:val="0079488C"/>
    <w:rsid w:val="007C2502"/>
    <w:rsid w:val="007F0B40"/>
    <w:rsid w:val="00803109"/>
    <w:rsid w:val="00817A1C"/>
    <w:rsid w:val="008440B4"/>
    <w:rsid w:val="00845BF4"/>
    <w:rsid w:val="008506E3"/>
    <w:rsid w:val="0089139D"/>
    <w:rsid w:val="008B752E"/>
    <w:rsid w:val="008C124D"/>
    <w:rsid w:val="00915008"/>
    <w:rsid w:val="009526D3"/>
    <w:rsid w:val="00953D37"/>
    <w:rsid w:val="0097595D"/>
    <w:rsid w:val="009A5A4B"/>
    <w:rsid w:val="009A6C35"/>
    <w:rsid w:val="009B3EDA"/>
    <w:rsid w:val="009F56F0"/>
    <w:rsid w:val="00A5395B"/>
    <w:rsid w:val="00A5474D"/>
    <w:rsid w:val="00AB49A8"/>
    <w:rsid w:val="00B0684E"/>
    <w:rsid w:val="00B21E0B"/>
    <w:rsid w:val="00B31A66"/>
    <w:rsid w:val="00BA61AA"/>
    <w:rsid w:val="00C4631B"/>
    <w:rsid w:val="00C714F9"/>
    <w:rsid w:val="00C80CAC"/>
    <w:rsid w:val="00CB53D0"/>
    <w:rsid w:val="00CE298E"/>
    <w:rsid w:val="00D00911"/>
    <w:rsid w:val="00D22CAA"/>
    <w:rsid w:val="00D45624"/>
    <w:rsid w:val="00D67F8D"/>
    <w:rsid w:val="00D74B77"/>
    <w:rsid w:val="00DD3847"/>
    <w:rsid w:val="00DD64C2"/>
    <w:rsid w:val="00DD7481"/>
    <w:rsid w:val="00DE1BA6"/>
    <w:rsid w:val="00E4248A"/>
    <w:rsid w:val="00E447FB"/>
    <w:rsid w:val="00E5427B"/>
    <w:rsid w:val="00E61858"/>
    <w:rsid w:val="00E80953"/>
    <w:rsid w:val="00E87EA8"/>
    <w:rsid w:val="00EF2E17"/>
    <w:rsid w:val="00F24C81"/>
    <w:rsid w:val="00F36F59"/>
    <w:rsid w:val="00F47797"/>
    <w:rsid w:val="00F57432"/>
    <w:rsid w:val="00FA24FB"/>
    <w:rsid w:val="00FE4FD4"/>
    <w:rsid w:val="00FE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F9DE91"/>
  <w15:chartTrackingRefBased/>
  <w15:docId w15:val="{4132BF2C-BA26-4B1B-BCD6-39356667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1AC"/>
    <w:pPr>
      <w:widowControl w:val="0"/>
      <w:jc w:val="both"/>
    </w:pPr>
    <w:rPr>
      <w:lang w:val="en-GB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0"/>
    <w:uiPriority w:val="99"/>
    <w:qFormat/>
    <w:rsid w:val="00F24C81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a"/>
    <w:next w:val="a"/>
    <w:link w:val="20"/>
    <w:semiHidden/>
    <w:unhideWhenUsed/>
    <w:qFormat/>
    <w:rsid w:val="0097595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"/>
    <w:link w:val="30"/>
    <w:uiPriority w:val="99"/>
    <w:semiHidden/>
    <w:unhideWhenUsed/>
    <w:qFormat/>
    <w:rsid w:val="00FA24FB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3"/>
    <w:next w:val="a"/>
    <w:link w:val="40"/>
    <w:semiHidden/>
    <w:unhideWhenUsed/>
    <w:qFormat/>
    <w:rsid w:val="00F24C81"/>
    <w:pPr>
      <w:keepLines/>
      <w:widowControl/>
      <w:tabs>
        <w:tab w:val="num" w:pos="864"/>
      </w:tabs>
      <w:spacing w:before="120" w:after="180"/>
      <w:ind w:leftChars="0" w:left="864" w:hanging="864"/>
      <w:jc w:val="left"/>
      <w:outlineLvl w:val="3"/>
    </w:pPr>
    <w:rPr>
      <w:rFonts w:ascii="Arial" w:eastAsia="ＭＳ Ｐゴシック" w:hAnsi="Arial" w:cs="Times New Roman"/>
      <w:kern w:val="0"/>
      <w:sz w:val="24"/>
      <w:szCs w:val="20"/>
      <w:lang w:eastAsia="en-US"/>
      <w14:ligatures w14:val="none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0"/>
    <w:uiPriority w:val="99"/>
    <w:semiHidden/>
    <w:unhideWhenUsed/>
    <w:qFormat/>
    <w:rsid w:val="00F24C81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24C81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hAnsi="Arial" w:cs="Times New Roman"/>
      <w:kern w:val="0"/>
      <w:sz w:val="20"/>
      <w:szCs w:val="20"/>
      <w:lang w:eastAsia="en-US"/>
      <w14:ligatures w14:val="none"/>
    </w:rPr>
  </w:style>
  <w:style w:type="paragraph" w:styleId="8">
    <w:name w:val="heading 8"/>
    <w:basedOn w:val="1"/>
    <w:next w:val="a"/>
    <w:link w:val="80"/>
    <w:uiPriority w:val="99"/>
    <w:semiHidden/>
    <w:unhideWhenUsed/>
    <w:qFormat/>
    <w:rsid w:val="00F24C81"/>
    <w:pPr>
      <w:keepLines/>
      <w:widowControl/>
      <w:pBdr>
        <w:top w:val="single" w:sz="12" w:space="3" w:color="auto"/>
      </w:pBdr>
      <w:tabs>
        <w:tab w:val="num" w:pos="1440"/>
      </w:tabs>
      <w:spacing w:before="240" w:after="180"/>
      <w:ind w:left="1440" w:hanging="1440"/>
      <w:jc w:val="left"/>
      <w:outlineLvl w:val="7"/>
    </w:pPr>
    <w:rPr>
      <w:rFonts w:ascii="Arial" w:eastAsiaTheme="minorEastAsia" w:hAnsi="Arial" w:cs="Times New Roman"/>
      <w:kern w:val="0"/>
      <w:sz w:val="36"/>
      <w:szCs w:val="20"/>
      <w:lang w:eastAsia="en-US"/>
      <w14:ligatures w14:val="none"/>
    </w:rPr>
  </w:style>
  <w:style w:type="paragraph" w:styleId="9">
    <w:name w:val="heading 9"/>
    <w:basedOn w:val="8"/>
    <w:next w:val="a"/>
    <w:link w:val="90"/>
    <w:uiPriority w:val="99"/>
    <w:semiHidden/>
    <w:unhideWhenUsed/>
    <w:qFormat/>
    <w:rsid w:val="00F24C8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95D"/>
    <w:pPr>
      <w:ind w:leftChars="400" w:left="840"/>
    </w:p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semiHidden/>
    <w:rsid w:val="0097595D"/>
    <w:rPr>
      <w:rFonts w:asciiTheme="majorHAnsi" w:eastAsiaTheme="majorEastAsia" w:hAnsiTheme="majorHAnsi" w:cstheme="majorBidi"/>
      <w:lang w:val="en-GB"/>
    </w:rPr>
  </w:style>
  <w:style w:type="table" w:styleId="a4">
    <w:name w:val="Table Grid"/>
    <w:basedOn w:val="a1"/>
    <w:uiPriority w:val="39"/>
    <w:rsid w:val="00162D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79488C"/>
    <w:rPr>
      <w:b/>
      <w:bCs/>
      <w:szCs w:val="21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FA24FB"/>
    <w:rPr>
      <w:rFonts w:asciiTheme="majorHAnsi" w:eastAsiaTheme="majorEastAsia" w:hAnsiTheme="majorHAnsi" w:cstheme="majorBidi"/>
      <w:lang w:val="en-GB"/>
    </w:rPr>
  </w:style>
  <w:style w:type="paragraph" w:styleId="a6">
    <w:name w:val="header"/>
    <w:basedOn w:val="a"/>
    <w:link w:val="a7"/>
    <w:uiPriority w:val="99"/>
    <w:unhideWhenUsed/>
    <w:rsid w:val="00E4248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4248A"/>
    <w:rPr>
      <w:lang w:val="en-GB"/>
    </w:rPr>
  </w:style>
  <w:style w:type="paragraph" w:styleId="a8">
    <w:name w:val="footer"/>
    <w:basedOn w:val="a"/>
    <w:link w:val="a9"/>
    <w:uiPriority w:val="99"/>
    <w:unhideWhenUsed/>
    <w:rsid w:val="00E4248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4248A"/>
    <w:rPr>
      <w:lang w:val="en-GB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9"/>
    <w:rsid w:val="00F24C81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semiHidden/>
    <w:rsid w:val="00F24C81"/>
    <w:rPr>
      <w:rFonts w:ascii="Arial" w:eastAsia="ＭＳ Ｐゴシック" w:hAnsi="Arial" w:cs="Times New Roman"/>
      <w:kern w:val="0"/>
      <w:sz w:val="24"/>
      <w:szCs w:val="20"/>
      <w:lang w:val="en-GB" w:eastAsia="en-US"/>
      <w14:ligatures w14:val="none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"/>
    <w:basedOn w:val="a0"/>
    <w:link w:val="5"/>
    <w:uiPriority w:val="99"/>
    <w:semiHidden/>
    <w:rsid w:val="00F24C81"/>
    <w:rPr>
      <w:rFonts w:ascii="Arial" w:eastAsia="ＭＳ Ｐゴシック" w:hAnsi="Arial" w:cs="Times New Roman"/>
      <w:kern w:val="0"/>
      <w:sz w:val="22"/>
      <w:szCs w:val="20"/>
      <w:lang w:val="en-GB" w:eastAsia="en-US"/>
      <w14:ligatures w14:val="none"/>
    </w:rPr>
  </w:style>
  <w:style w:type="character" w:customStyle="1" w:styleId="70">
    <w:name w:val="見出し 7 (文字)"/>
    <w:basedOn w:val="a0"/>
    <w:link w:val="7"/>
    <w:uiPriority w:val="99"/>
    <w:semiHidden/>
    <w:rsid w:val="00F24C81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80">
    <w:name w:val="見出し 8 (文字)"/>
    <w:basedOn w:val="a0"/>
    <w:link w:val="8"/>
    <w:uiPriority w:val="99"/>
    <w:semiHidden/>
    <w:rsid w:val="00F24C81"/>
    <w:rPr>
      <w:rFonts w:ascii="Arial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90">
    <w:name w:val="見出し 9 (文字)"/>
    <w:basedOn w:val="a0"/>
    <w:link w:val="9"/>
    <w:uiPriority w:val="99"/>
    <w:semiHidden/>
    <w:rsid w:val="00F24C81"/>
    <w:rPr>
      <w:rFonts w:ascii="Arial" w:hAnsi="Arial" w:cs="Times New Roman"/>
      <w:kern w:val="0"/>
      <w:sz w:val="36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CB0E1-EBFF-4D1C-97F0-9A7BCCA13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Akane Yao/八尾　朱音</dc:creator>
  <cp:keywords/>
  <dc:description/>
  <cp:lastModifiedBy>Tenshiyou Dan/段　天祥</cp:lastModifiedBy>
  <cp:revision>6</cp:revision>
  <dcterms:created xsi:type="dcterms:W3CDTF">2025-02-06T08:00:00Z</dcterms:created>
  <dcterms:modified xsi:type="dcterms:W3CDTF">2025-02-07T08:12:00Z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0e07f84-0b99-4b68-a117-0af48dfa769c_Enabled">
    <vt:lpwstr>true</vt:lpwstr>
  </property>
  <property fmtid="{D5CDD505-2E9C-101B-9397-08002B2CF9AE}" pid="3" name="MSIP_Label_e0e07f84-0b99-4b68-a117-0af48dfa769c_SetDate">
    <vt:lpwstr>2025-01-14T01:31:12Z</vt:lpwstr>
  </property>
  <property fmtid="{D5CDD505-2E9C-101B-9397-08002B2CF9AE}" pid="4" name="MSIP_Label_e0e07f84-0b99-4b68-a117-0af48dfa769c_Method">
    <vt:lpwstr>Privileged</vt:lpwstr>
  </property>
  <property fmtid="{D5CDD505-2E9C-101B-9397-08002B2CF9AE}" pid="5" name="MSIP_Label_e0e07f84-0b99-4b68-a117-0af48dfa769c_Name">
    <vt:lpwstr>Public</vt:lpwstr>
  </property>
  <property fmtid="{D5CDD505-2E9C-101B-9397-08002B2CF9AE}" pid="6" name="MSIP_Label_e0e07f84-0b99-4b68-a117-0af48dfa769c_SiteId">
    <vt:lpwstr>afff1096-7fd8-4cdd-879a-7db50a47287a</vt:lpwstr>
  </property>
  <property fmtid="{D5CDD505-2E9C-101B-9397-08002B2CF9AE}" pid="7" name="MSIP_Label_e0e07f84-0b99-4b68-a117-0af48dfa769c_ActionId">
    <vt:lpwstr>6ec8db19-0b56-4851-a8a4-be22b1a41f10</vt:lpwstr>
  </property>
  <property fmtid="{D5CDD505-2E9C-101B-9397-08002B2CF9AE}" pid="8" name="MSIP_Label_e0e07f84-0b99-4b68-a117-0af48dfa769c_ContentBits">
    <vt:lpwstr>0</vt:lpwstr>
  </property>
</Properties>
</file>