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0D04C4AD"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304579">
        <w:rPr>
          <w:rFonts w:ascii="Arial" w:eastAsia="Times New Roman" w:hAnsi="Arial" w:cs="Arial"/>
          <w:b/>
          <w:noProof/>
          <w:kern w:val="0"/>
          <w:sz w:val="24"/>
          <w:szCs w:val="24"/>
          <w:lang w:val="de-DE"/>
          <w14:ligatures w14:val="none"/>
        </w:rPr>
        <w:t>2</w:t>
      </w:r>
      <w:r w:rsidR="00B15526">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R4-24</w:t>
      </w:r>
      <w:r w:rsidR="00934F48">
        <w:rPr>
          <w:rFonts w:ascii="Arial" w:eastAsia="Times New Roman" w:hAnsi="Arial" w:cs="Arial"/>
          <w:b/>
          <w:noProof/>
          <w:kern w:val="0"/>
          <w:sz w:val="24"/>
          <w:szCs w:val="24"/>
          <w:lang w:val="de-DE"/>
          <w14:ligatures w14:val="none"/>
        </w:rPr>
        <w:t>16264</w:t>
      </w:r>
    </w:p>
    <w:p w14:paraId="239BFA5F" w14:textId="58C34B4B" w:rsidR="005513CD" w:rsidRPr="005513CD" w:rsidRDefault="00F2512F"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Hefei</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October</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4</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18</w:t>
      </w:r>
      <w:r>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45D635C3"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E70F9B">
        <w:rPr>
          <w:rFonts w:ascii="Arial" w:eastAsia="Times New Roman" w:hAnsi="Arial" w:cs="Times New Roman"/>
          <w:kern w:val="0"/>
          <w:sz w:val="24"/>
          <w:szCs w:val="20"/>
          <w14:ligatures w14:val="none"/>
        </w:rPr>
        <w:t>6</w:t>
      </w:r>
      <w:r w:rsidR="00E33317">
        <w:rPr>
          <w:rFonts w:ascii="Arial" w:eastAsia="Times New Roman" w:hAnsi="Arial" w:cs="Times New Roman"/>
          <w:kern w:val="0"/>
          <w:sz w:val="24"/>
          <w:szCs w:val="20"/>
          <w14:ligatures w14:val="none"/>
        </w:rPr>
        <w:t>.1.1.</w:t>
      </w:r>
      <w:r w:rsidR="00A157F6">
        <w:rPr>
          <w:rFonts w:ascii="Arial" w:eastAsia="Times New Roman" w:hAnsi="Arial" w:cs="Times New Roman"/>
          <w:kern w:val="0"/>
          <w:sz w:val="24"/>
          <w:szCs w:val="20"/>
          <w14:ligatures w14:val="none"/>
        </w:rPr>
        <w:t>3</w:t>
      </w:r>
      <w:r w:rsidR="00E33317">
        <w:rPr>
          <w:rFonts w:ascii="Arial" w:eastAsia="Times New Roman" w:hAnsi="Arial" w:cs="Times New Roman"/>
          <w:kern w:val="0"/>
          <w:sz w:val="24"/>
          <w:szCs w:val="20"/>
          <w14:ligatures w14:val="none"/>
        </w:rPr>
        <w:t>.</w:t>
      </w:r>
      <w:r w:rsidR="00244342">
        <w:rPr>
          <w:rFonts w:ascii="Arial" w:eastAsia="Times New Roman" w:hAnsi="Arial" w:cs="Times New Roman"/>
          <w:kern w:val="0"/>
          <w:sz w:val="24"/>
          <w:szCs w:val="20"/>
          <w14:ligatures w14:val="none"/>
        </w:rPr>
        <w:t>3</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17D24FF6"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20BAA">
        <w:rPr>
          <w:rFonts w:ascii="Arial" w:eastAsia="Times New Roman" w:hAnsi="Arial" w:cs="Times New Roman"/>
          <w:kern w:val="0"/>
          <w:sz w:val="24"/>
          <w:szCs w:val="20"/>
          <w14:ligatures w14:val="none"/>
        </w:rPr>
        <w:t xml:space="preserve">6Rx </w:t>
      </w:r>
      <w:r w:rsidR="00664E2A">
        <w:rPr>
          <w:rFonts w:ascii="Arial" w:eastAsia="Times New Roman" w:hAnsi="Arial" w:cs="Times New Roman"/>
          <w:kern w:val="0"/>
          <w:sz w:val="24"/>
          <w:szCs w:val="20"/>
          <w14:ligatures w14:val="none"/>
        </w:rPr>
        <w:t>SRS antenna switching requirements</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3A4E6082" w:rsidR="0090772A" w:rsidRPr="00AD2D6E" w:rsidRDefault="00BC29C0"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Analysis and considerations 6Rx </w:t>
      </w:r>
      <w:r w:rsidR="002226AB">
        <w:rPr>
          <w:rFonts w:ascii="Times New Roman" w:eastAsia="Times New Roman" w:hAnsi="Times New Roman" w:cs="Times New Roman"/>
          <w:kern w:val="0"/>
          <w:sz w:val="20"/>
          <w:szCs w:val="20"/>
          <w14:ligatures w14:val="none"/>
        </w:rPr>
        <w:t xml:space="preserve">SRS AS </w:t>
      </w:r>
      <w:r w:rsidR="00520BAA">
        <w:rPr>
          <w:rFonts w:ascii="Times New Roman" w:eastAsia="Times New Roman" w:hAnsi="Times New Roman" w:cs="Times New Roman"/>
          <w:kern w:val="0"/>
          <w:sz w:val="20"/>
          <w:szCs w:val="20"/>
          <w14:ligatures w14:val="none"/>
        </w:rPr>
        <w:t xml:space="preserve">requirements </w:t>
      </w:r>
      <w:r>
        <w:rPr>
          <w:rFonts w:ascii="Times New Roman" w:eastAsia="Times New Roman" w:hAnsi="Times New Roman" w:cs="Times New Roman"/>
          <w:kern w:val="0"/>
          <w:sz w:val="20"/>
          <w:szCs w:val="20"/>
          <w14:ligatures w14:val="none"/>
        </w:rPr>
        <w:t>are</w:t>
      </w:r>
      <w:r w:rsidR="005513CD" w:rsidRPr="005513CD">
        <w:rPr>
          <w:rFonts w:ascii="Times New Roman" w:eastAsia="Times New Roman" w:hAnsi="Times New Roman" w:cs="Times New Roman"/>
          <w:kern w:val="0"/>
          <w:sz w:val="20"/>
          <w:szCs w:val="20"/>
          <w14:ligatures w14:val="none"/>
        </w:rPr>
        <w:t xml:space="preserve"> provided in this contribution</w:t>
      </w:r>
      <w:r w:rsidR="005061E1">
        <w:rPr>
          <w:rFonts w:ascii="Times New Roman" w:eastAsia="Times New Roman" w:hAnsi="Times New Roman" w:cs="Times New Roman"/>
          <w:kern w:val="0"/>
          <w:sz w:val="20"/>
          <w:szCs w:val="20"/>
          <w14:ligatures w14:val="none"/>
        </w:rPr>
        <w:t>.</w:t>
      </w:r>
    </w:p>
    <w:p w14:paraId="59B00B05" w14:textId="276B40E5" w:rsidR="005513CD" w:rsidRPr="00581ABA" w:rsidRDefault="002523AB"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 xml:space="preserve">WID description and </w:t>
      </w:r>
      <w:r w:rsidR="00B52BF5">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sidR="00B52BF5">
        <w:rPr>
          <w:rFonts w:ascii="Arial" w:eastAsia="Times New Roman" w:hAnsi="Arial" w:cs="Times New Roman"/>
          <w:kern w:val="0"/>
          <w:sz w:val="36"/>
          <w:szCs w:val="20"/>
          <w14:ligatures w14:val="none"/>
        </w:rPr>
        <w:t>#11</w:t>
      </w:r>
      <w:r w:rsidR="00304579">
        <w:rPr>
          <w:rFonts w:ascii="Arial" w:eastAsia="Times New Roman" w:hAnsi="Arial" w:cs="Times New Roman"/>
          <w:kern w:val="0"/>
          <w:sz w:val="36"/>
          <w:szCs w:val="20"/>
          <w14:ligatures w14:val="none"/>
        </w:rPr>
        <w:t>1</w:t>
      </w:r>
    </w:p>
    <w:p w14:paraId="3C21E8E8" w14:textId="2EB1CF7E" w:rsidR="002523AB" w:rsidRPr="002523AB" w:rsidRDefault="002523AB" w:rsidP="002523AB">
      <w:pPr>
        <w:rPr>
          <w:rFonts w:ascii="Times New Roman" w:hAnsi="Times New Roman" w:cs="Times New Roman"/>
          <w:bCs/>
          <w:sz w:val="20"/>
          <w:szCs w:val="20"/>
        </w:rPr>
      </w:pPr>
      <w:r w:rsidRPr="002523AB">
        <w:rPr>
          <w:rFonts w:ascii="Times New Roman" w:hAnsi="Times New Roman" w:cs="Times New Roman"/>
          <w:bCs/>
          <w:sz w:val="20"/>
          <w:szCs w:val="20"/>
        </w:rPr>
        <w:t>WID [1]</w:t>
      </w:r>
      <w:r>
        <w:rPr>
          <w:rFonts w:ascii="Times New Roman" w:hAnsi="Times New Roman" w:cs="Times New Roman"/>
          <w:bCs/>
          <w:sz w:val="20"/>
          <w:szCs w:val="20"/>
        </w:rPr>
        <w:t xml:space="preserve"> includes the following content for 6Rx:</w:t>
      </w:r>
    </w:p>
    <w:p w14:paraId="4533DFB3" w14:textId="77777777" w:rsidR="00C5057A" w:rsidRPr="00A61082" w:rsidRDefault="00C5057A" w:rsidP="00C5057A">
      <w:pPr>
        <w:jc w:val="both"/>
        <w:rPr>
          <w:b/>
        </w:rPr>
      </w:pPr>
      <w:r w:rsidRPr="00A61082">
        <w:rPr>
          <w:rFonts w:hint="eastAsia"/>
          <w:b/>
        </w:rPr>
        <w:t>6Rx</w:t>
      </w:r>
      <w:r>
        <w:rPr>
          <w:b/>
        </w:rPr>
        <w:t xml:space="preserve"> </w:t>
      </w:r>
      <w:r w:rsidRPr="000C139E">
        <w:rPr>
          <w:b/>
        </w:rPr>
        <w:t>for handheld and FWA UE</w:t>
      </w:r>
      <w:r>
        <w:rPr>
          <w:b/>
        </w:rPr>
        <w:t xml:space="preserve"> [RAN4, RAN1]</w:t>
      </w:r>
    </w:p>
    <w:p w14:paraId="7219B4A9" w14:textId="77777777" w:rsidR="00C5057A" w:rsidRPr="0038453D" w:rsidRDefault="00C5057A" w:rsidP="00C5057A">
      <w:pPr>
        <w:pStyle w:val="ListParagraph"/>
        <w:widowControl w:val="0"/>
        <w:numPr>
          <w:ilvl w:val="0"/>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hint="eastAsia"/>
          <w:sz w:val="20"/>
          <w:szCs w:val="20"/>
        </w:rPr>
        <w:t>Specify</w:t>
      </w:r>
      <w:r w:rsidRPr="0038453D">
        <w:rPr>
          <w:rFonts w:ascii="Times New Roman" w:hAnsi="Times New Roman" w:cs="Times New Roman"/>
          <w:sz w:val="20"/>
          <w:szCs w:val="20"/>
        </w:rPr>
        <w:t xml:space="preserve"> the core requirements to enable 6Rx for higher frequency bands (&gt;2.5GHz) targeting at support of handheld UE for NR FR1 single carrier </w:t>
      </w:r>
      <w:proofErr w:type="gramStart"/>
      <w:r w:rsidRPr="0038453D">
        <w:rPr>
          <w:rFonts w:ascii="Times New Roman" w:hAnsi="Times New Roman" w:cs="Times New Roman"/>
          <w:sz w:val="20"/>
          <w:szCs w:val="20"/>
        </w:rPr>
        <w:t>scenario</w:t>
      </w:r>
      <w:proofErr w:type="gramEnd"/>
    </w:p>
    <w:p w14:paraId="5F34A10B" w14:textId="77777777" w:rsidR="00C5057A" w:rsidRPr="0038453D" w:rsidRDefault="00C5057A" w:rsidP="00C5057A">
      <w:pPr>
        <w:pStyle w:val="ListParagraph"/>
        <w:widowControl w:val="0"/>
        <w:numPr>
          <w:ilvl w:val="1"/>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hint="eastAsia"/>
          <w:sz w:val="20"/>
          <w:szCs w:val="20"/>
        </w:rPr>
        <w:t>E</w:t>
      </w:r>
      <w:r w:rsidRPr="0038453D">
        <w:rPr>
          <w:rFonts w:ascii="Times New Roman" w:hAnsi="Times New Roman" w:cs="Times New Roman"/>
          <w:sz w:val="20"/>
          <w:szCs w:val="20"/>
        </w:rPr>
        <w:t>xample bands: n41</w:t>
      </w:r>
      <w:r w:rsidRPr="00C83BEF">
        <w:rPr>
          <w:rFonts w:ascii="Times New Roman" w:hAnsi="Times New Roman" w:cs="Times New Roman"/>
          <w:sz w:val="20"/>
          <w:szCs w:val="20"/>
        </w:rPr>
        <w:t>, n77/n78, n79, n104</w:t>
      </w:r>
    </w:p>
    <w:p w14:paraId="01130156" w14:textId="77777777" w:rsidR="00C5057A" w:rsidRPr="0038453D" w:rsidRDefault="00C5057A" w:rsidP="00C5057A">
      <w:pPr>
        <w:pStyle w:val="ListParagraph"/>
        <w:widowControl w:val="0"/>
        <w:numPr>
          <w:ilvl w:val="1"/>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hint="eastAsia"/>
          <w:sz w:val="20"/>
          <w:szCs w:val="20"/>
        </w:rPr>
        <w:t>S</w:t>
      </w:r>
      <w:r w:rsidRPr="0038453D">
        <w:rPr>
          <w:rFonts w:ascii="Times New Roman" w:hAnsi="Times New Roman" w:cs="Times New Roman"/>
          <w:sz w:val="20"/>
          <w:szCs w:val="20"/>
        </w:rPr>
        <w:t xml:space="preserve">upport 4 MIMO layers at least, and study the gain and feasibility and if feasible, support 6 MIMO </w:t>
      </w:r>
      <w:proofErr w:type="gramStart"/>
      <w:r w:rsidRPr="0038453D">
        <w:rPr>
          <w:rFonts w:ascii="Times New Roman" w:hAnsi="Times New Roman" w:cs="Times New Roman"/>
          <w:sz w:val="20"/>
          <w:szCs w:val="20"/>
        </w:rPr>
        <w:t>layers</w:t>
      </w:r>
      <w:proofErr w:type="gramEnd"/>
    </w:p>
    <w:p w14:paraId="5126E7A7" w14:textId="77777777" w:rsidR="00C5057A" w:rsidRPr="0038453D" w:rsidRDefault="00C5057A" w:rsidP="00C5057A">
      <w:pPr>
        <w:pStyle w:val="ListParagraph"/>
        <w:widowControl w:val="0"/>
        <w:numPr>
          <w:ilvl w:val="1"/>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sz w:val="20"/>
          <w:szCs w:val="20"/>
        </w:rPr>
        <w:t xml:space="preserve">Specify the Rx requirements including reference sensitivity requirements for support </w:t>
      </w:r>
      <w:proofErr w:type="gramStart"/>
      <w:r w:rsidRPr="0038453D">
        <w:rPr>
          <w:rFonts w:ascii="Times New Roman" w:hAnsi="Times New Roman" w:cs="Times New Roman"/>
          <w:sz w:val="20"/>
          <w:szCs w:val="20"/>
        </w:rPr>
        <w:t>6Rx</w:t>
      </w:r>
      <w:proofErr w:type="gramEnd"/>
    </w:p>
    <w:p w14:paraId="5C91E056" w14:textId="77777777" w:rsidR="00C5057A" w:rsidRPr="0038453D" w:rsidRDefault="00C5057A" w:rsidP="00C5057A">
      <w:pPr>
        <w:pStyle w:val="ListParagraph"/>
        <w:widowControl w:val="0"/>
        <w:numPr>
          <w:ilvl w:val="2"/>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sz w:val="20"/>
          <w:szCs w:val="20"/>
        </w:rPr>
        <w:t>Note: the specified requirements can be applicable to both handheld UE and FWA devices</w:t>
      </w:r>
    </w:p>
    <w:p w14:paraId="63583368" w14:textId="77777777" w:rsidR="00C5057A" w:rsidRDefault="00C5057A" w:rsidP="00C5057A">
      <w:pPr>
        <w:pStyle w:val="ListParagraph"/>
        <w:widowControl w:val="0"/>
        <w:numPr>
          <w:ilvl w:val="1"/>
          <w:numId w:val="14"/>
        </w:numPr>
        <w:spacing w:after="0" w:line="240" w:lineRule="auto"/>
        <w:contextualSpacing w:val="0"/>
        <w:jc w:val="both"/>
        <w:rPr>
          <w:rFonts w:ascii="Times New Roman" w:hAnsi="Times New Roman" w:cs="Times New Roman"/>
          <w:sz w:val="20"/>
          <w:szCs w:val="20"/>
        </w:rPr>
      </w:pPr>
      <w:r w:rsidRPr="0038453D">
        <w:rPr>
          <w:rFonts w:ascii="Times New Roman" w:hAnsi="Times New Roman" w:cs="Times New Roman"/>
          <w:sz w:val="20"/>
          <w:szCs w:val="20"/>
        </w:rPr>
        <w:t xml:space="preserve">Specify the requirements to support SRS antenna switching including t1r6, t2r6, t3r6, depending on UE </w:t>
      </w:r>
      <w:proofErr w:type="gramStart"/>
      <w:r w:rsidRPr="0038453D">
        <w:rPr>
          <w:rFonts w:ascii="Times New Roman" w:hAnsi="Times New Roman" w:cs="Times New Roman"/>
          <w:sz w:val="20"/>
          <w:szCs w:val="20"/>
        </w:rPr>
        <w:t>capability</w:t>
      </w:r>
      <w:proofErr w:type="gramEnd"/>
    </w:p>
    <w:p w14:paraId="49B919C3" w14:textId="77777777" w:rsidR="00C5057A" w:rsidRPr="004B48C6" w:rsidRDefault="00C5057A" w:rsidP="00C5057A">
      <w:pPr>
        <w:pStyle w:val="ListParagraph"/>
        <w:widowControl w:val="0"/>
        <w:numPr>
          <w:ilvl w:val="2"/>
          <w:numId w:val="14"/>
        </w:numPr>
        <w:spacing w:after="0" w:line="240" w:lineRule="auto"/>
        <w:contextualSpacing w:val="0"/>
        <w:jc w:val="both"/>
        <w:rPr>
          <w:rFonts w:ascii="Times New Roman" w:hAnsi="Times New Roman" w:cs="Times New Roman"/>
          <w:sz w:val="20"/>
          <w:szCs w:val="20"/>
        </w:rPr>
      </w:pPr>
      <w:r w:rsidRPr="009E2684">
        <w:rPr>
          <w:rFonts w:ascii="Times New Roman" w:hAnsi="Times New Roman" w:cs="Times New Roman"/>
          <w:sz w:val="20"/>
          <w:szCs w:val="20"/>
          <w:lang w:val="en-GB"/>
        </w:rPr>
        <w:t>RAN1 to study and specify, if necessary, SRS antenna switching to support 3T6R depending on UE capability</w:t>
      </w:r>
      <w:r w:rsidRPr="004B48C6">
        <w:rPr>
          <w:rFonts w:ascii="Times New Roman" w:hAnsi="Times New Roman" w:cs="Times New Roman"/>
          <w:sz w:val="20"/>
          <w:szCs w:val="20"/>
        </w:rPr>
        <w:t>.</w:t>
      </w:r>
    </w:p>
    <w:p w14:paraId="5D1E26C7" w14:textId="77777777" w:rsidR="00C5057A" w:rsidRPr="004B48C6" w:rsidRDefault="00C5057A" w:rsidP="00C5057A">
      <w:pPr>
        <w:pStyle w:val="ListParagraph"/>
        <w:widowControl w:val="0"/>
        <w:numPr>
          <w:ilvl w:val="3"/>
          <w:numId w:val="14"/>
        </w:numPr>
        <w:spacing w:after="0" w:line="240" w:lineRule="auto"/>
        <w:contextualSpacing w:val="0"/>
        <w:jc w:val="both"/>
        <w:rPr>
          <w:rFonts w:ascii="Times New Roman" w:hAnsi="Times New Roman" w:cs="Times New Roman"/>
          <w:sz w:val="20"/>
          <w:szCs w:val="20"/>
        </w:rPr>
      </w:pPr>
      <w:r w:rsidRPr="004B48C6">
        <w:rPr>
          <w:rFonts w:ascii="Times New Roman" w:hAnsi="Times New Roman" w:cs="Times New Roman"/>
          <w:sz w:val="20"/>
          <w:szCs w:val="20"/>
        </w:rPr>
        <w:t>Note: RAN1 discussion starts from RAN1#118bis (Oct. 2024)</w:t>
      </w:r>
    </w:p>
    <w:p w14:paraId="68C2916F" w14:textId="77777777" w:rsidR="00C5057A" w:rsidRDefault="00C5057A" w:rsidP="00C5057A">
      <w:pPr>
        <w:pStyle w:val="ListParagraph"/>
        <w:widowControl w:val="0"/>
        <w:numPr>
          <w:ilvl w:val="1"/>
          <w:numId w:val="14"/>
        </w:numPr>
        <w:spacing w:after="180" w:line="240" w:lineRule="auto"/>
        <w:contextualSpacing w:val="0"/>
        <w:jc w:val="both"/>
        <w:rPr>
          <w:rFonts w:ascii="Times New Roman" w:hAnsi="Times New Roman" w:cs="Times New Roman"/>
          <w:sz w:val="20"/>
          <w:szCs w:val="20"/>
        </w:rPr>
      </w:pPr>
      <w:r w:rsidRPr="0038453D">
        <w:rPr>
          <w:rFonts w:ascii="Times New Roman" w:hAnsi="Times New Roman" w:cs="Times New Roman" w:hint="eastAsia"/>
          <w:sz w:val="20"/>
          <w:szCs w:val="20"/>
        </w:rPr>
        <w:t>Study the issue of insertion loss imbalance across SRS ports</w:t>
      </w:r>
      <w:r w:rsidRPr="0038453D">
        <w:rPr>
          <w:rFonts w:ascii="Times New Roman" w:hAnsi="Times New Roman" w:cs="Times New Roman"/>
          <w:sz w:val="20"/>
          <w:szCs w:val="20"/>
        </w:rPr>
        <w:t>,</w:t>
      </w:r>
      <w:r w:rsidRPr="0038453D">
        <w:rPr>
          <w:rFonts w:ascii="Times New Roman" w:hAnsi="Times New Roman" w:cs="Times New Roman" w:hint="eastAsia"/>
          <w:sz w:val="20"/>
          <w:szCs w:val="20"/>
        </w:rPr>
        <w:t xml:space="preserve"> and </w:t>
      </w:r>
      <w:r w:rsidRPr="0038453D">
        <w:rPr>
          <w:rFonts w:ascii="Times New Roman" w:hAnsi="Times New Roman" w:cs="Times New Roman"/>
          <w:sz w:val="20"/>
          <w:szCs w:val="20"/>
        </w:rPr>
        <w:t xml:space="preserve">if justified, </w:t>
      </w:r>
      <w:r w:rsidRPr="0038453D">
        <w:rPr>
          <w:rFonts w:ascii="Times New Roman" w:hAnsi="Times New Roman" w:cs="Times New Roman" w:hint="eastAsia"/>
          <w:sz w:val="20"/>
          <w:szCs w:val="20"/>
        </w:rPr>
        <w:t>specify the</w:t>
      </w:r>
      <w:r w:rsidRPr="0038453D">
        <w:rPr>
          <w:rFonts w:ascii="Times New Roman" w:hAnsi="Times New Roman" w:cs="Times New Roman"/>
          <w:sz w:val="20"/>
          <w:szCs w:val="20"/>
        </w:rPr>
        <w:t xml:space="preserve"> corresponding</w:t>
      </w:r>
      <w:r w:rsidRPr="0038453D">
        <w:rPr>
          <w:rFonts w:ascii="Times New Roman" w:hAnsi="Times New Roman" w:cs="Times New Roman" w:hint="eastAsia"/>
          <w:sz w:val="20"/>
          <w:szCs w:val="20"/>
        </w:rPr>
        <w:t xml:space="preserve"> </w:t>
      </w:r>
      <w:r w:rsidRPr="00F54CC1">
        <w:rPr>
          <w:rFonts w:ascii="Times New Roman" w:hAnsi="Times New Roman" w:cs="Times New Roman" w:hint="eastAsia"/>
          <w:sz w:val="20"/>
          <w:szCs w:val="20"/>
        </w:rPr>
        <w:t>solution</w:t>
      </w:r>
      <w:r w:rsidRPr="00F54CC1">
        <w:rPr>
          <w:rFonts w:ascii="Times New Roman" w:hAnsi="Times New Roman" w:cs="Times New Roman"/>
          <w:sz w:val="20"/>
          <w:szCs w:val="20"/>
        </w:rPr>
        <w:t>.</w:t>
      </w:r>
    </w:p>
    <w:p w14:paraId="3AFF8886" w14:textId="77777777" w:rsidR="002523AB" w:rsidRPr="00C83BEF" w:rsidRDefault="002523AB" w:rsidP="002523AB">
      <w:pPr>
        <w:rPr>
          <w:b/>
        </w:rPr>
      </w:pPr>
      <w:r>
        <w:rPr>
          <w:rFonts w:hint="eastAsia"/>
          <w:b/>
        </w:rPr>
        <w:t>General for all the areas</w:t>
      </w:r>
    </w:p>
    <w:p w14:paraId="78254642" w14:textId="77777777" w:rsidR="002523AB" w:rsidRPr="00C83BEF" w:rsidRDefault="002523AB" w:rsidP="002523AB">
      <w:pPr>
        <w:pStyle w:val="ListParagraph"/>
        <w:widowControl w:val="0"/>
        <w:numPr>
          <w:ilvl w:val="0"/>
          <w:numId w:val="14"/>
        </w:numPr>
        <w:spacing w:after="0" w:line="240" w:lineRule="auto"/>
        <w:contextualSpacing w:val="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38.307/36.307, if needed and feasible.</w:t>
      </w:r>
    </w:p>
    <w:p w14:paraId="3C0FA8E8" w14:textId="77777777" w:rsidR="002523AB" w:rsidRDefault="002523AB" w:rsidP="00206CA4">
      <w:pPr>
        <w:spacing w:after="180" w:line="240" w:lineRule="auto"/>
        <w:rPr>
          <w:rFonts w:ascii="Times New Roman" w:eastAsia="Times New Roman" w:hAnsi="Times New Roman" w:cs="Times New Roman"/>
          <w:kern w:val="0"/>
          <w:sz w:val="20"/>
          <w:szCs w:val="20"/>
          <w14:ligatures w14:val="none"/>
        </w:rPr>
      </w:pPr>
    </w:p>
    <w:p w14:paraId="2E9A426B" w14:textId="367F5A28" w:rsidR="00B67097" w:rsidRDefault="00B67097"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We note that </w:t>
      </w:r>
      <w:r w:rsidR="00B86E64">
        <w:rPr>
          <w:rFonts w:ascii="Times New Roman" w:eastAsia="Times New Roman" w:hAnsi="Times New Roman" w:cs="Times New Roman"/>
          <w:kern w:val="0"/>
          <w:sz w:val="20"/>
          <w:szCs w:val="20"/>
          <w14:ligatures w14:val="none"/>
        </w:rPr>
        <w:t>for 3T6R is part of the WID, and RAN1 work begins</w:t>
      </w:r>
      <w:r w:rsidR="00635420">
        <w:rPr>
          <w:rFonts w:ascii="Times New Roman" w:eastAsia="Times New Roman" w:hAnsi="Times New Roman" w:cs="Times New Roman"/>
          <w:kern w:val="0"/>
          <w:sz w:val="20"/>
          <w:szCs w:val="20"/>
          <w14:ligatures w14:val="none"/>
        </w:rPr>
        <w:t xml:space="preserve"> from October 2024. We provide initial analysis already for this meeting </w:t>
      </w:r>
      <w:r w:rsidR="00AB0F8F">
        <w:rPr>
          <w:rFonts w:ascii="Times New Roman" w:eastAsia="Times New Roman" w:hAnsi="Times New Roman" w:cs="Times New Roman"/>
          <w:kern w:val="0"/>
          <w:sz w:val="20"/>
          <w:szCs w:val="20"/>
          <w14:ligatures w14:val="none"/>
        </w:rPr>
        <w:t>even we are not fully sure</w:t>
      </w:r>
      <w:r w:rsidR="00F02A53">
        <w:rPr>
          <w:rFonts w:ascii="Times New Roman" w:eastAsia="Times New Roman" w:hAnsi="Times New Roman" w:cs="Times New Roman"/>
          <w:kern w:val="0"/>
          <w:sz w:val="20"/>
          <w:szCs w:val="20"/>
          <w14:ligatures w14:val="none"/>
        </w:rPr>
        <w:t xml:space="preserve"> RAN4 can agree anything yet.</w:t>
      </w:r>
    </w:p>
    <w:p w14:paraId="53EFA9EF" w14:textId="7F8E666D" w:rsidR="00E77CBB" w:rsidRDefault="00FA1DC7"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w:t>
      </w:r>
      <w:r w:rsidR="002523AB">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 agreed in RAN4#11</w:t>
      </w:r>
      <w:r w:rsidR="00BA77B6">
        <w:rPr>
          <w:rFonts w:ascii="Times New Roman" w:eastAsia="Times New Roman" w:hAnsi="Times New Roman" w:cs="Times New Roman"/>
          <w:kern w:val="0"/>
          <w:sz w:val="20"/>
          <w:szCs w:val="20"/>
          <w14:ligatures w14:val="none"/>
        </w:rPr>
        <w:t>1</w:t>
      </w:r>
      <w:r>
        <w:rPr>
          <w:rFonts w:ascii="Times New Roman" w:eastAsia="Times New Roman" w:hAnsi="Times New Roman" w:cs="Times New Roman"/>
          <w:kern w:val="0"/>
          <w:sz w:val="20"/>
          <w:szCs w:val="20"/>
          <w14:ligatures w14:val="none"/>
        </w:rPr>
        <w:t xml:space="preserve"> says the following for </w:t>
      </w:r>
      <w:r w:rsidR="00920186">
        <w:rPr>
          <w:rFonts w:ascii="Times New Roman" w:eastAsia="Times New Roman" w:hAnsi="Times New Roman" w:cs="Times New Roman"/>
          <w:kern w:val="0"/>
          <w:sz w:val="20"/>
          <w:szCs w:val="20"/>
          <w14:ligatures w14:val="none"/>
        </w:rPr>
        <w:t>SRS antenna switching</w:t>
      </w:r>
      <w:r w:rsidR="001D2CD0">
        <w:rPr>
          <w:rFonts w:ascii="Times New Roman" w:eastAsia="Times New Roman" w:hAnsi="Times New Roman" w:cs="Times New Roman"/>
          <w:kern w:val="0"/>
          <w:sz w:val="20"/>
          <w:szCs w:val="20"/>
          <w14:ligatures w14:val="none"/>
        </w:rPr>
        <w:t>:</w:t>
      </w:r>
    </w:p>
    <w:p w14:paraId="2AFF88B5"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A09590E" w14:textId="77777777" w:rsidR="00C62B44" w:rsidRPr="00C62B44" w:rsidRDefault="00C62B44" w:rsidP="00C62B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zh-CN"/>
          <w14:ligatures w14:val="none"/>
        </w:rPr>
      </w:pPr>
      <w:r w:rsidRPr="00C62B44">
        <w:rPr>
          <w:rFonts w:ascii="Arial" w:eastAsia="Times New Roman" w:hAnsi="Arial" w:cs="Times New Roman"/>
          <w:kern w:val="0"/>
          <w:sz w:val="36"/>
          <w:szCs w:val="20"/>
          <w:lang w:val="en-GB" w:eastAsia="en-GB"/>
          <w14:ligatures w14:val="none"/>
        </w:rPr>
        <w:lastRenderedPageBreak/>
        <w:t>Topic 2:</w:t>
      </w:r>
      <w:r w:rsidRPr="00C62B44">
        <w:rPr>
          <w:rFonts w:ascii="Arial" w:eastAsia="Times New Roman" w:hAnsi="Arial" w:cs="Times New Roman"/>
          <w:kern w:val="0"/>
          <w:sz w:val="36"/>
          <w:szCs w:val="20"/>
          <w:lang w:val="en-GB" w:eastAsia="en-GB"/>
          <w14:ligatures w14:val="none"/>
        </w:rPr>
        <w:tab/>
      </w:r>
      <w:r w:rsidRPr="00C62B44">
        <w:rPr>
          <w:rFonts w:ascii="Arial" w:eastAsia="Times New Roman" w:hAnsi="Arial" w:cs="Times New Roman"/>
          <w:kern w:val="0"/>
          <w:sz w:val="36"/>
          <w:szCs w:val="20"/>
          <w:lang w:val="pt-BR" w:eastAsia="en-GB"/>
          <w14:ligatures w14:val="none"/>
        </w:rPr>
        <w:t xml:space="preserve">SRS antenna switching and </w:t>
      </w:r>
      <w:proofErr w:type="gramStart"/>
      <w:r w:rsidRPr="00C62B44">
        <w:rPr>
          <w:rFonts w:ascii="Arial" w:eastAsia="Times New Roman" w:hAnsi="Arial" w:cs="Times New Roman"/>
          <w:kern w:val="0"/>
          <w:sz w:val="36"/>
          <w:szCs w:val="20"/>
          <w:lang w:val="pt-BR" w:eastAsia="en-GB"/>
          <w14:ligatures w14:val="none"/>
        </w:rPr>
        <w:t>ΔT</w:t>
      </w:r>
      <w:r w:rsidRPr="00C62B44">
        <w:rPr>
          <w:rFonts w:ascii="Arial" w:eastAsia="Times New Roman" w:hAnsi="Arial" w:cs="Times New Roman"/>
          <w:kern w:val="0"/>
          <w:sz w:val="36"/>
          <w:szCs w:val="20"/>
          <w:vertAlign w:val="subscript"/>
          <w:lang w:val="pt-BR" w:eastAsia="en-GB"/>
          <w14:ligatures w14:val="none"/>
        </w:rPr>
        <w:t>RxSRS</w:t>
      </w:r>
      <w:proofErr w:type="gramEnd"/>
    </w:p>
    <w:p w14:paraId="509E468C" w14:textId="77777777" w:rsidR="00853C3A" w:rsidRPr="00853C3A" w:rsidRDefault="00853C3A" w:rsidP="00853C3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853C3A">
        <w:rPr>
          <w:rFonts w:ascii="Arial" w:eastAsia="Times New Roman" w:hAnsi="Arial" w:cs="Times New Roman"/>
          <w:kern w:val="0"/>
          <w:sz w:val="32"/>
          <w:szCs w:val="20"/>
          <w:lang w:val="en-GB" w:eastAsia="en-GB"/>
          <w14:ligatures w14:val="none"/>
        </w:rPr>
        <w:t>Sub-topic 2-1:</w:t>
      </w:r>
      <w:r w:rsidRPr="00853C3A">
        <w:rPr>
          <w:rFonts w:ascii="Arial" w:eastAsia="Times New Roman" w:hAnsi="Arial" w:cs="Times New Roman"/>
          <w:kern w:val="0"/>
          <w:sz w:val="32"/>
          <w:szCs w:val="20"/>
          <w:lang w:val="en-GB" w:eastAsia="en-GB"/>
          <w14:ligatures w14:val="none"/>
        </w:rPr>
        <w:tab/>
        <w:t xml:space="preserve">General considerations for SRS antenna switching and </w:t>
      </w:r>
      <w:proofErr w:type="spellStart"/>
      <w:proofErr w:type="gramStart"/>
      <w:r w:rsidRPr="00853C3A">
        <w:rPr>
          <w:rFonts w:ascii="Arial" w:eastAsia="Times New Roman" w:hAnsi="Arial" w:cs="Times New Roman"/>
          <w:kern w:val="0"/>
          <w:sz w:val="32"/>
          <w:szCs w:val="20"/>
          <w:lang w:val="en-GB" w:eastAsia="en-GB"/>
          <w14:ligatures w14:val="none"/>
        </w:rPr>
        <w:t>ΔT</w:t>
      </w:r>
      <w:r w:rsidRPr="00853C3A">
        <w:rPr>
          <w:rFonts w:ascii="Arial" w:eastAsia="Times New Roman" w:hAnsi="Arial" w:cs="Times New Roman"/>
          <w:kern w:val="0"/>
          <w:sz w:val="32"/>
          <w:szCs w:val="20"/>
          <w:vertAlign w:val="subscript"/>
          <w:lang w:val="en-GB" w:eastAsia="en-GB"/>
          <w14:ligatures w14:val="none"/>
        </w:rPr>
        <w:t>RxSRS</w:t>
      </w:r>
      <w:proofErr w:type="spellEnd"/>
      <w:proofErr w:type="gramEnd"/>
    </w:p>
    <w:p w14:paraId="63054A1D"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bookmarkStart w:id="1" w:name="_Hlk178697191"/>
      <w:r w:rsidRPr="00853C3A">
        <w:rPr>
          <w:rFonts w:ascii="Times New Roman" w:eastAsia="Times New Roman" w:hAnsi="Times New Roman" w:cs="Times New Roman"/>
          <w:b/>
          <w:kern w:val="0"/>
          <w:sz w:val="20"/>
          <w:szCs w:val="20"/>
          <w:u w:val="single"/>
          <w:lang w:val="en-GB" w:eastAsia="ko-KR"/>
          <w14:ligatures w14:val="none"/>
        </w:rPr>
        <w:t xml:space="preserve">Issue 2-1-1: Whether to consider an additional breakpoint for bands whose </w:t>
      </w:r>
      <w:proofErr w:type="spellStart"/>
      <w:r w:rsidRPr="00853C3A">
        <w:rPr>
          <w:rFonts w:ascii="Times New Roman" w:eastAsia="Times New Roman" w:hAnsi="Times New Roman" w:cs="Times New Roman"/>
          <w:b/>
          <w:kern w:val="0"/>
          <w:sz w:val="20"/>
          <w:szCs w:val="20"/>
          <w:u w:val="single"/>
          <w:lang w:val="en-GB" w:eastAsia="ko-KR"/>
          <w14:ligatures w14:val="none"/>
        </w:rPr>
        <w:t>FUL_high</w:t>
      </w:r>
      <w:proofErr w:type="spellEnd"/>
      <w:r w:rsidRPr="00853C3A">
        <w:rPr>
          <w:rFonts w:ascii="Times New Roman" w:eastAsia="Times New Roman" w:hAnsi="Times New Roman" w:cs="Times New Roman"/>
          <w:b/>
          <w:kern w:val="0"/>
          <w:sz w:val="20"/>
          <w:szCs w:val="20"/>
          <w:u w:val="single"/>
          <w:lang w:val="en-GB" w:eastAsia="ko-KR"/>
          <w14:ligatures w14:val="none"/>
        </w:rPr>
        <w:t xml:space="preserve"> is higher than the FUL_low of </w:t>
      </w:r>
      <w:proofErr w:type="gramStart"/>
      <w:r w:rsidRPr="00853C3A">
        <w:rPr>
          <w:rFonts w:ascii="Times New Roman" w:eastAsia="Times New Roman" w:hAnsi="Times New Roman" w:cs="Times New Roman"/>
          <w:b/>
          <w:kern w:val="0"/>
          <w:sz w:val="20"/>
          <w:szCs w:val="20"/>
          <w:u w:val="single"/>
          <w:lang w:val="en-GB" w:eastAsia="ko-KR"/>
          <w14:ligatures w14:val="none"/>
        </w:rPr>
        <w:t>n104</w:t>
      </w:r>
      <w:proofErr w:type="gramEnd"/>
    </w:p>
    <w:bookmarkEnd w:id="1"/>
    <w:p w14:paraId="5CF931E5"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b/>
          <w:kern w:val="0"/>
          <w:sz w:val="20"/>
          <w:szCs w:val="20"/>
          <w:lang w:val="en-GB" w:eastAsia="zh-CN"/>
          <w14:ligatures w14:val="none"/>
        </w:rPr>
        <w:t>Way forward</w:t>
      </w:r>
      <w:r w:rsidRPr="00853C3A">
        <w:rPr>
          <w:rFonts w:ascii="Times New Roman" w:eastAsia="Times New Roman" w:hAnsi="Times New Roman" w:cs="Times New Roman"/>
          <w:kern w:val="0"/>
          <w:sz w:val="20"/>
          <w:szCs w:val="20"/>
          <w:lang w:val="en-GB" w:eastAsia="zh-CN"/>
          <w14:ligatures w14:val="none"/>
        </w:rPr>
        <w:t>: Further discuss the following options.</w:t>
      </w:r>
    </w:p>
    <w:p w14:paraId="5EFC0597"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kern w:val="0"/>
          <w:sz w:val="20"/>
          <w:szCs w:val="20"/>
          <w:lang w:val="en-GB" w:eastAsia="zh-CN"/>
          <w14:ligatures w14:val="none"/>
        </w:rPr>
        <w:t xml:space="preserve">Option 1: Do not consider an additional breakpoint for bands whose </w:t>
      </w:r>
      <w:proofErr w:type="spellStart"/>
      <w:r w:rsidRPr="00853C3A">
        <w:rPr>
          <w:rFonts w:ascii="Times New Roman" w:eastAsia="Times New Roman" w:hAnsi="Times New Roman" w:cs="Times New Roman"/>
          <w:kern w:val="0"/>
          <w:sz w:val="20"/>
          <w:szCs w:val="20"/>
          <w:lang w:val="en-GB" w:eastAsia="zh-CN"/>
          <w14:ligatures w14:val="none"/>
        </w:rPr>
        <w:t>FUL_high</w:t>
      </w:r>
      <w:proofErr w:type="spellEnd"/>
      <w:r w:rsidRPr="00853C3A">
        <w:rPr>
          <w:rFonts w:ascii="Times New Roman" w:eastAsia="Times New Roman" w:hAnsi="Times New Roman" w:cs="Times New Roman"/>
          <w:kern w:val="0"/>
          <w:sz w:val="20"/>
          <w:szCs w:val="20"/>
          <w:lang w:val="en-GB" w:eastAsia="zh-CN"/>
          <w14:ligatures w14:val="none"/>
        </w:rPr>
        <w:t xml:space="preserve"> is higher than the FUL_low of </w:t>
      </w:r>
      <w:proofErr w:type="gramStart"/>
      <w:r w:rsidRPr="00853C3A">
        <w:rPr>
          <w:rFonts w:ascii="Times New Roman" w:eastAsia="Times New Roman" w:hAnsi="Times New Roman" w:cs="Times New Roman"/>
          <w:kern w:val="0"/>
          <w:sz w:val="20"/>
          <w:szCs w:val="20"/>
          <w:lang w:val="en-GB" w:eastAsia="zh-CN"/>
          <w14:ligatures w14:val="none"/>
        </w:rPr>
        <w:t>n104</w:t>
      </w:r>
      <w:proofErr w:type="gramEnd"/>
    </w:p>
    <w:p w14:paraId="056F652D"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kern w:val="0"/>
          <w:sz w:val="20"/>
          <w:szCs w:val="20"/>
          <w:lang w:val="en-GB" w:eastAsia="zh-CN"/>
          <w14:ligatures w14:val="none"/>
        </w:rPr>
        <w:t xml:space="preserve">Option 2: Consider additional breakpoint for bands whose </w:t>
      </w:r>
      <w:proofErr w:type="spellStart"/>
      <w:r w:rsidRPr="00853C3A">
        <w:rPr>
          <w:rFonts w:ascii="Times New Roman" w:eastAsia="Times New Roman" w:hAnsi="Times New Roman" w:cs="Times New Roman"/>
          <w:kern w:val="0"/>
          <w:sz w:val="20"/>
          <w:szCs w:val="20"/>
          <w:lang w:val="en-GB" w:eastAsia="zh-CN"/>
          <w14:ligatures w14:val="none"/>
        </w:rPr>
        <w:t>FUL_high</w:t>
      </w:r>
      <w:proofErr w:type="spellEnd"/>
      <w:r w:rsidRPr="00853C3A">
        <w:rPr>
          <w:rFonts w:ascii="Times New Roman" w:eastAsia="Times New Roman" w:hAnsi="Times New Roman" w:cs="Times New Roman"/>
          <w:kern w:val="0"/>
          <w:sz w:val="20"/>
          <w:szCs w:val="20"/>
          <w:lang w:val="en-GB" w:eastAsia="zh-CN"/>
          <w14:ligatures w14:val="none"/>
        </w:rPr>
        <w:t xml:space="preserve"> is higher than the FUL_low of </w:t>
      </w:r>
      <w:proofErr w:type="gramStart"/>
      <w:r w:rsidRPr="00853C3A">
        <w:rPr>
          <w:rFonts w:ascii="Times New Roman" w:eastAsia="Times New Roman" w:hAnsi="Times New Roman" w:cs="Times New Roman"/>
          <w:kern w:val="0"/>
          <w:sz w:val="20"/>
          <w:szCs w:val="20"/>
          <w:lang w:val="en-GB" w:eastAsia="zh-CN"/>
          <w14:ligatures w14:val="none"/>
        </w:rPr>
        <w:t>n104</w:t>
      </w:r>
      <w:proofErr w:type="gramEnd"/>
    </w:p>
    <w:p w14:paraId="1D89115E"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E6C0875"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b/>
          <w:kern w:val="0"/>
          <w:sz w:val="20"/>
          <w:szCs w:val="20"/>
          <w:u w:val="single"/>
          <w:lang w:val="en-GB" w:eastAsia="ko-KR"/>
          <w14:ligatures w14:val="none"/>
        </w:rPr>
        <w:t>Issue 2-1-2: Whether to consider separate ∆</w:t>
      </w:r>
      <w:proofErr w:type="spellStart"/>
      <w:r w:rsidRPr="00853C3A">
        <w:rPr>
          <w:rFonts w:ascii="Times New Roman" w:eastAsia="Times New Roman" w:hAnsi="Times New Roman" w:cs="Times New Roman"/>
          <w:b/>
          <w:kern w:val="0"/>
          <w:sz w:val="20"/>
          <w:szCs w:val="20"/>
          <w:u w:val="single"/>
          <w:lang w:val="en-GB" w:eastAsia="ko-KR"/>
          <w14:ligatures w14:val="none"/>
        </w:rPr>
        <w:t>T</w:t>
      </w:r>
      <w:r w:rsidRPr="00853C3A">
        <w:rPr>
          <w:rFonts w:ascii="Times New Roman" w:eastAsia="Times New Roman" w:hAnsi="Times New Roman" w:cs="Times New Roman"/>
          <w:b/>
          <w:kern w:val="0"/>
          <w:sz w:val="20"/>
          <w:szCs w:val="20"/>
          <w:u w:val="single"/>
          <w:vertAlign w:val="subscript"/>
          <w:lang w:val="en-GB" w:eastAsia="ko-KR"/>
          <w14:ligatures w14:val="none"/>
        </w:rPr>
        <w:t>RxSRS</w:t>
      </w:r>
      <w:proofErr w:type="spellEnd"/>
      <w:r w:rsidRPr="00853C3A">
        <w:rPr>
          <w:rFonts w:ascii="Times New Roman" w:eastAsia="Times New Roman" w:hAnsi="Times New Roman" w:cs="Times New Roman"/>
          <w:b/>
          <w:kern w:val="0"/>
          <w:sz w:val="20"/>
          <w:szCs w:val="20"/>
          <w:u w:val="single"/>
          <w:lang w:val="en-GB" w:eastAsia="ko-KR"/>
          <w14:ligatures w14:val="none"/>
        </w:rPr>
        <w:t xml:space="preserve"> values when the device is power class 2 in the band and </w:t>
      </w:r>
      <w:proofErr w:type="spellStart"/>
      <w:r w:rsidRPr="00853C3A">
        <w:rPr>
          <w:rFonts w:ascii="Times New Roman" w:eastAsia="Times New Roman" w:hAnsi="Times New Roman" w:cs="Times New Roman"/>
          <w:b/>
          <w:kern w:val="0"/>
          <w:sz w:val="20"/>
          <w:szCs w:val="20"/>
          <w:u w:val="single"/>
          <w:lang w:val="en-GB" w:eastAsia="ko-KR"/>
          <w14:ligatures w14:val="none"/>
        </w:rPr>
        <w:t>ΔP</w:t>
      </w:r>
      <w:r w:rsidRPr="00853C3A">
        <w:rPr>
          <w:rFonts w:ascii="Times New Roman" w:eastAsia="Times New Roman" w:hAnsi="Times New Roman" w:cs="Times New Roman"/>
          <w:b/>
          <w:kern w:val="0"/>
          <w:sz w:val="20"/>
          <w:szCs w:val="20"/>
          <w:u w:val="single"/>
          <w:vertAlign w:val="subscript"/>
          <w:lang w:val="en-GB" w:eastAsia="ko-KR"/>
          <w14:ligatures w14:val="none"/>
        </w:rPr>
        <w:t>PowerClass</w:t>
      </w:r>
      <w:proofErr w:type="spellEnd"/>
      <w:r w:rsidRPr="00853C3A">
        <w:rPr>
          <w:rFonts w:ascii="Times New Roman" w:eastAsia="Times New Roman" w:hAnsi="Times New Roman" w:cs="Times New Roman"/>
          <w:b/>
          <w:kern w:val="0"/>
          <w:sz w:val="20"/>
          <w:szCs w:val="20"/>
          <w:u w:val="single"/>
          <w:lang w:val="en-GB" w:eastAsia="ko-KR"/>
          <w14:ligatures w14:val="none"/>
        </w:rPr>
        <w:t xml:space="preserve"> = 0dB and not indicating Tx diversity capability</w:t>
      </w:r>
    </w:p>
    <w:p w14:paraId="018D4B05"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b/>
          <w:kern w:val="0"/>
          <w:sz w:val="20"/>
          <w:szCs w:val="20"/>
          <w:lang w:val="en-GB" w:eastAsia="zh-CN"/>
          <w14:ligatures w14:val="none"/>
        </w:rPr>
        <w:t>Agreement</w:t>
      </w:r>
      <w:r w:rsidRPr="00853C3A">
        <w:rPr>
          <w:rFonts w:ascii="Times New Roman" w:eastAsia="Times New Roman" w:hAnsi="Times New Roman" w:cs="Times New Roman"/>
          <w:kern w:val="0"/>
          <w:sz w:val="20"/>
          <w:szCs w:val="20"/>
          <w:lang w:val="en-GB" w:eastAsia="zh-CN"/>
          <w14:ligatures w14:val="none"/>
        </w:rPr>
        <w:t xml:space="preserve">: Have additional 3dB for power class 2 when </w:t>
      </w:r>
      <w:proofErr w:type="spellStart"/>
      <w:r w:rsidRPr="00853C3A">
        <w:rPr>
          <w:rFonts w:ascii="Times New Roman" w:eastAsia="Times New Roman" w:hAnsi="Times New Roman" w:cs="Times New Roman"/>
          <w:kern w:val="0"/>
          <w:sz w:val="20"/>
          <w:szCs w:val="20"/>
          <w:lang w:val="en-GB" w:eastAsia="zh-CN"/>
          <w14:ligatures w14:val="none"/>
        </w:rPr>
        <w:t>ΔP</w:t>
      </w:r>
      <w:r w:rsidRPr="00853C3A">
        <w:rPr>
          <w:rFonts w:ascii="Times New Roman" w:eastAsia="Times New Roman" w:hAnsi="Times New Roman" w:cs="Times New Roman"/>
          <w:kern w:val="0"/>
          <w:sz w:val="20"/>
          <w:szCs w:val="20"/>
          <w:vertAlign w:val="subscript"/>
          <w:lang w:val="en-GB" w:eastAsia="zh-CN"/>
          <w14:ligatures w14:val="none"/>
        </w:rPr>
        <w:t>PowerClass</w:t>
      </w:r>
      <w:proofErr w:type="spellEnd"/>
      <w:r w:rsidRPr="00853C3A">
        <w:rPr>
          <w:rFonts w:ascii="Times New Roman" w:eastAsia="Times New Roman" w:hAnsi="Times New Roman" w:cs="Times New Roman"/>
          <w:kern w:val="0"/>
          <w:sz w:val="20"/>
          <w:szCs w:val="20"/>
          <w:lang w:val="en-GB" w:eastAsia="zh-CN"/>
          <w14:ligatures w14:val="none"/>
        </w:rPr>
        <w:t xml:space="preserve"> = 0dB and not indicating Tx diversity capability.</w:t>
      </w:r>
    </w:p>
    <w:p w14:paraId="2483C27B"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6DC89CFB" w14:textId="77777777" w:rsidR="00853C3A" w:rsidRPr="00853C3A" w:rsidRDefault="00853C3A" w:rsidP="00853C3A">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853C3A">
        <w:rPr>
          <w:rFonts w:ascii="Arial" w:eastAsia="Times New Roman" w:hAnsi="Arial" w:cs="Times New Roman"/>
          <w:kern w:val="0"/>
          <w:sz w:val="32"/>
          <w:szCs w:val="20"/>
          <w:lang w:val="en-GB" w:eastAsia="en-GB"/>
          <w14:ligatures w14:val="none"/>
        </w:rPr>
        <w:t>Sub-topic 2-2:</w:t>
      </w:r>
      <w:r w:rsidRPr="00853C3A">
        <w:rPr>
          <w:rFonts w:ascii="Arial" w:eastAsia="Times New Roman" w:hAnsi="Arial" w:cs="Times New Roman"/>
          <w:kern w:val="0"/>
          <w:sz w:val="32"/>
          <w:szCs w:val="20"/>
          <w:lang w:val="en-GB" w:eastAsia="en-GB"/>
          <w14:ligatures w14:val="none"/>
        </w:rPr>
        <w:tab/>
      </w:r>
      <w:r w:rsidRPr="00853C3A">
        <w:rPr>
          <w:rFonts w:ascii="Arial" w:eastAsia="Times New Roman" w:hAnsi="Arial" w:cs="Times New Roman"/>
          <w:kern w:val="0"/>
          <w:sz w:val="32"/>
          <w:szCs w:val="20"/>
          <w:lang w:val="pt-BR" w:eastAsia="en-GB"/>
          <w14:ligatures w14:val="none"/>
        </w:rPr>
        <w:t>ΔT</w:t>
      </w:r>
      <w:r w:rsidRPr="00853C3A">
        <w:rPr>
          <w:rFonts w:ascii="Arial" w:eastAsia="Times New Roman" w:hAnsi="Arial" w:cs="Times New Roman"/>
          <w:kern w:val="0"/>
          <w:sz w:val="32"/>
          <w:szCs w:val="20"/>
          <w:vertAlign w:val="subscript"/>
          <w:lang w:val="pt-BR" w:eastAsia="en-GB"/>
          <w14:ligatures w14:val="none"/>
        </w:rPr>
        <w:t>RxSRS</w:t>
      </w:r>
      <w:r w:rsidRPr="00853C3A">
        <w:rPr>
          <w:rFonts w:ascii="Arial" w:eastAsia="Times New Roman" w:hAnsi="Arial" w:cs="Times New Roman"/>
          <w:kern w:val="0"/>
          <w:sz w:val="32"/>
          <w:szCs w:val="20"/>
          <w:lang w:val="en-GB" w:eastAsia="en-GB"/>
          <w14:ligatures w14:val="none"/>
        </w:rPr>
        <w:t xml:space="preserve"> values</w:t>
      </w:r>
    </w:p>
    <w:p w14:paraId="443B4CA5"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853C3A">
        <w:rPr>
          <w:rFonts w:ascii="Times New Roman" w:eastAsia="Times New Roman" w:hAnsi="Times New Roman" w:cs="Times New Roman"/>
          <w:b/>
          <w:kern w:val="0"/>
          <w:sz w:val="20"/>
          <w:szCs w:val="20"/>
          <w:u w:val="single"/>
          <w:lang w:val="en-GB" w:eastAsia="ko-KR"/>
          <w14:ligatures w14:val="none"/>
        </w:rPr>
        <w:t>Issue 2-2-1: Proposed ∆</w:t>
      </w:r>
      <w:proofErr w:type="spellStart"/>
      <w:r w:rsidRPr="00853C3A">
        <w:rPr>
          <w:rFonts w:ascii="Times New Roman" w:eastAsia="Times New Roman" w:hAnsi="Times New Roman" w:cs="Times New Roman"/>
          <w:b/>
          <w:kern w:val="0"/>
          <w:sz w:val="20"/>
          <w:szCs w:val="20"/>
          <w:u w:val="single"/>
          <w:lang w:val="en-GB" w:eastAsia="ko-KR"/>
          <w14:ligatures w14:val="none"/>
        </w:rPr>
        <w:t>T</w:t>
      </w:r>
      <w:r w:rsidRPr="00853C3A">
        <w:rPr>
          <w:rFonts w:ascii="Times New Roman" w:eastAsia="Times New Roman" w:hAnsi="Times New Roman" w:cs="Times New Roman"/>
          <w:b/>
          <w:kern w:val="0"/>
          <w:sz w:val="20"/>
          <w:szCs w:val="20"/>
          <w:u w:val="single"/>
          <w:vertAlign w:val="subscript"/>
          <w:lang w:val="en-GB" w:eastAsia="ko-KR"/>
          <w14:ligatures w14:val="none"/>
        </w:rPr>
        <w:t>RxSRS</w:t>
      </w:r>
      <w:proofErr w:type="spellEnd"/>
      <w:r w:rsidRPr="00853C3A">
        <w:rPr>
          <w:rFonts w:ascii="Times New Roman" w:eastAsia="Times New Roman" w:hAnsi="Times New Roman" w:cs="Times New Roman"/>
          <w:b/>
          <w:kern w:val="0"/>
          <w:sz w:val="20"/>
          <w:szCs w:val="20"/>
          <w:u w:val="single"/>
          <w:lang w:val="en-GB" w:eastAsia="ko-KR"/>
          <w14:ligatures w14:val="none"/>
        </w:rPr>
        <w:t xml:space="preserve"> </w:t>
      </w:r>
      <w:proofErr w:type="gramStart"/>
      <w:r w:rsidRPr="00853C3A">
        <w:rPr>
          <w:rFonts w:ascii="Times New Roman" w:eastAsia="Times New Roman" w:hAnsi="Times New Roman" w:cs="Times New Roman"/>
          <w:b/>
          <w:kern w:val="0"/>
          <w:sz w:val="20"/>
          <w:szCs w:val="20"/>
          <w:u w:val="single"/>
          <w:lang w:val="en-GB" w:eastAsia="ko-KR"/>
          <w14:ligatures w14:val="none"/>
        </w:rPr>
        <w:t>values</w:t>
      </w:r>
      <w:proofErr w:type="gramEnd"/>
    </w:p>
    <w:p w14:paraId="31F83720"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53C3A">
        <w:rPr>
          <w:rFonts w:ascii="Times New Roman" w:eastAsia="Times New Roman" w:hAnsi="Times New Roman" w:cs="Times New Roman"/>
          <w:b/>
          <w:kern w:val="0"/>
          <w:sz w:val="20"/>
          <w:szCs w:val="20"/>
          <w:lang w:val="en-GB" w:eastAsia="zh-CN"/>
          <w14:ligatures w14:val="none"/>
        </w:rPr>
        <w:t>Way Forward</w:t>
      </w:r>
      <w:r w:rsidRPr="00853C3A">
        <w:rPr>
          <w:rFonts w:ascii="Times New Roman" w:eastAsia="Times New Roman" w:hAnsi="Times New Roman" w:cs="Times New Roman"/>
          <w:kern w:val="0"/>
          <w:sz w:val="20"/>
          <w:szCs w:val="20"/>
          <w:lang w:val="en-GB" w:eastAsia="zh-CN"/>
          <w14:ligatures w14:val="none"/>
        </w:rPr>
        <w:t>: RAN4 agrees to adopt the average values for Bands n41, n77, and n78. For Band n79 and n104, further analysis is needed. Take Option 10 and option 11 as the starting point, not precluding any other numbers.</w:t>
      </w:r>
    </w:p>
    <w:p w14:paraId="1A6790A8" w14:textId="77777777" w:rsidR="00853C3A" w:rsidRPr="00853C3A" w:rsidRDefault="00853C3A" w:rsidP="00853C3A">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53C3A">
        <w:rPr>
          <w:rFonts w:ascii="Times New Roman" w:eastAsia="SimSun" w:hAnsi="Times New Roman" w:cs="Times New Roman"/>
          <w:kern w:val="0"/>
          <w:sz w:val="20"/>
          <w:szCs w:val="20"/>
          <w:lang w:val="en-GB" w:eastAsia="zh-CN"/>
          <w14:ligatures w14:val="none"/>
        </w:rPr>
        <w:t>-</w:t>
      </w:r>
      <w:r w:rsidRPr="00853C3A">
        <w:rPr>
          <w:rFonts w:ascii="Times New Roman" w:eastAsia="SimSun" w:hAnsi="Times New Roman" w:cs="Times New Roman"/>
          <w:kern w:val="0"/>
          <w:sz w:val="20"/>
          <w:szCs w:val="20"/>
          <w:lang w:val="en-GB" w:eastAsia="zh-CN"/>
          <w14:ligatures w14:val="none"/>
        </w:rPr>
        <w:tab/>
        <w:t xml:space="preserve">Adopt the average values from companies </w:t>
      </w:r>
      <w:r w:rsidRPr="00853C3A">
        <w:rPr>
          <w:rFonts w:ascii="Times New Roman" w:eastAsia="Times New Roman" w:hAnsi="Times New Roman" w:cs="Times New Roman"/>
          <w:kern w:val="0"/>
          <w:sz w:val="20"/>
          <w:szCs w:val="20"/>
          <w:lang w:val="en-GB" w:eastAsia="zh-CN"/>
          <w14:ligatures w14:val="none"/>
        </w:rPr>
        <w:t>(updated to include company proposals from RAN4#111)</w:t>
      </w:r>
      <w:r w:rsidRPr="00853C3A">
        <w:rPr>
          <w:rFonts w:ascii="Times New Roman" w:eastAsia="SimSun" w:hAnsi="Times New Roman" w:cs="Times New Roman"/>
          <w:kern w:val="0"/>
          <w:sz w:val="20"/>
          <w:szCs w:val="20"/>
          <w:lang w:val="en-GB" w:eastAsia="zh-CN"/>
          <w14:ligatures w14:val="none"/>
        </w:rPr>
        <w:t xml:space="preserve"> as summarized below and specify the values for </w:t>
      </w:r>
      <w:proofErr w:type="spellStart"/>
      <w:r w:rsidRPr="00853C3A">
        <w:rPr>
          <w:rFonts w:ascii="Times New Roman" w:eastAsia="SimSun" w:hAnsi="Times New Roman" w:cs="Times New Roman"/>
          <w:bCs/>
          <w:kern w:val="0"/>
          <w:sz w:val="20"/>
          <w:szCs w:val="20"/>
          <w:lang w:val="en-GB" w:eastAsia="zh-CN"/>
          <w14:ligatures w14:val="none"/>
        </w:rPr>
        <w:t>ΔT</w:t>
      </w:r>
      <w:r w:rsidRPr="00853C3A">
        <w:rPr>
          <w:rFonts w:ascii="Times New Roman" w:eastAsia="SimSun" w:hAnsi="Times New Roman" w:cs="Times New Roman"/>
          <w:bCs/>
          <w:kern w:val="0"/>
          <w:sz w:val="20"/>
          <w:szCs w:val="20"/>
          <w:vertAlign w:val="subscript"/>
          <w:lang w:val="en-GB" w:eastAsia="zh-CN"/>
          <w14:ligatures w14:val="none"/>
        </w:rPr>
        <w:t>RxSRS</w:t>
      </w:r>
      <w:proofErr w:type="spellEnd"/>
      <w:r w:rsidRPr="00853C3A">
        <w:rPr>
          <w:rFonts w:ascii="Times New Roman" w:eastAsia="SimSun" w:hAnsi="Times New Roman" w:cs="Times New Roman"/>
          <w:bCs/>
          <w:kern w:val="0"/>
          <w:sz w:val="20"/>
          <w:szCs w:val="20"/>
          <w:lang w:val="en-GB" w:eastAsia="zh-CN"/>
          <w14:ligatures w14:val="none"/>
        </w:rPr>
        <w:t xml:space="preserve"> for bands whose </w:t>
      </w:r>
      <w:proofErr w:type="spellStart"/>
      <w:r w:rsidRPr="00853C3A">
        <w:rPr>
          <w:rFonts w:ascii="Times New Roman" w:eastAsia="SimSun" w:hAnsi="Times New Roman" w:cs="Times New Roman"/>
          <w:bCs/>
          <w:kern w:val="0"/>
          <w:sz w:val="20"/>
          <w:szCs w:val="20"/>
          <w:lang w:val="en-GB" w:eastAsia="zh-CN"/>
          <w14:ligatures w14:val="none"/>
        </w:rPr>
        <w:t>F</w:t>
      </w:r>
      <w:r w:rsidRPr="00853C3A">
        <w:rPr>
          <w:rFonts w:ascii="Times New Roman" w:eastAsia="SimSun" w:hAnsi="Times New Roman" w:cs="Times New Roman"/>
          <w:bCs/>
          <w:kern w:val="0"/>
          <w:sz w:val="20"/>
          <w:szCs w:val="20"/>
          <w:vertAlign w:val="subscript"/>
          <w:lang w:val="en-GB" w:eastAsia="zh-CN"/>
          <w14:ligatures w14:val="none"/>
        </w:rPr>
        <w:t>UL_high</w:t>
      </w:r>
      <w:proofErr w:type="spellEnd"/>
      <w:r w:rsidRPr="00853C3A">
        <w:rPr>
          <w:rFonts w:ascii="Times New Roman" w:eastAsia="SimSun" w:hAnsi="Times New Roman" w:cs="Times New Roman"/>
          <w:bCs/>
          <w:kern w:val="0"/>
          <w:sz w:val="20"/>
          <w:szCs w:val="20"/>
          <w:lang w:val="en-GB" w:eastAsia="zh-CN"/>
          <w14:ligatures w14:val="none"/>
        </w:rPr>
        <w:t xml:space="preserve"> is lower than the F</w:t>
      </w:r>
      <w:r w:rsidRPr="00853C3A">
        <w:rPr>
          <w:rFonts w:ascii="Times New Roman" w:eastAsia="SimSun" w:hAnsi="Times New Roman" w:cs="Times New Roman"/>
          <w:bCs/>
          <w:kern w:val="0"/>
          <w:sz w:val="20"/>
          <w:szCs w:val="20"/>
          <w:vertAlign w:val="subscript"/>
          <w:lang w:val="en-GB" w:eastAsia="zh-CN"/>
          <w14:ligatures w14:val="none"/>
        </w:rPr>
        <w:t>UL_low</w:t>
      </w:r>
      <w:r w:rsidRPr="00853C3A">
        <w:rPr>
          <w:rFonts w:ascii="Times New Roman" w:eastAsia="SimSun" w:hAnsi="Times New Roman" w:cs="Times New Roman"/>
          <w:bCs/>
          <w:kern w:val="0"/>
          <w:sz w:val="20"/>
          <w:szCs w:val="20"/>
          <w:lang w:val="en-GB" w:eastAsia="zh-CN"/>
          <w14:ligatures w14:val="none"/>
        </w:rPr>
        <w:t xml:space="preserve"> of n79</w:t>
      </w:r>
      <w:r w:rsidRPr="00853C3A">
        <w:rPr>
          <w:rFonts w:ascii="Times New Roman" w:eastAsia="Times New Roman" w:hAnsi="Times New Roman" w:cs="Times New Roman"/>
          <w:kern w:val="0"/>
          <w:sz w:val="20"/>
          <w:szCs w:val="20"/>
          <w:lang w:val="en-GB" w:eastAsia="zh-CN"/>
          <w14:ligatures w14:val="none"/>
        </w:rPr>
        <w:t>.</w:t>
      </w:r>
    </w:p>
    <w:p w14:paraId="12254231" w14:textId="77777777" w:rsidR="00853C3A" w:rsidRPr="00853C3A" w:rsidRDefault="00853C3A" w:rsidP="00853C3A">
      <w:pPr>
        <w:overflowPunct w:val="0"/>
        <w:autoSpaceDE w:val="0"/>
        <w:autoSpaceDN w:val="0"/>
        <w:adjustRightInd w:val="0"/>
        <w:spacing w:after="120" w:line="240" w:lineRule="auto"/>
        <w:ind w:left="1080"/>
        <w:jc w:val="center"/>
        <w:textAlignment w:val="baseline"/>
        <w:rPr>
          <w:rFonts w:ascii="Times New Roman" w:eastAsia="Times New Roman" w:hAnsi="Times New Roman" w:cs="Times New Roman"/>
          <w:kern w:val="0"/>
          <w:sz w:val="20"/>
          <w:szCs w:val="24"/>
          <w:lang w:val="en-GB" w:eastAsia="zh-CN"/>
          <w14:ligatures w14:val="none"/>
        </w:rPr>
      </w:pPr>
      <w:r w:rsidRPr="00853C3A">
        <w:rPr>
          <w:rFonts w:ascii="Times New Roman" w:eastAsia="Times New Roman" w:hAnsi="Times New Roman" w:cs="Times New Roman"/>
          <w:b/>
          <w:kern w:val="0"/>
          <w:sz w:val="20"/>
          <w:szCs w:val="24"/>
          <w:lang w:val="en-GB" w:eastAsia="zh-CN"/>
          <w14:ligatures w14:val="none"/>
        </w:rPr>
        <w:t>Table: Averaged values based on proposals</w:t>
      </w:r>
    </w:p>
    <w:tbl>
      <w:tblPr>
        <w:tblW w:w="0" w:type="auto"/>
        <w:jc w:val="center"/>
        <w:tblLook w:val="04A0" w:firstRow="1" w:lastRow="0" w:firstColumn="1" w:lastColumn="0" w:noHBand="0" w:noVBand="1"/>
      </w:tblPr>
      <w:tblGrid>
        <w:gridCol w:w="856"/>
        <w:gridCol w:w="1631"/>
        <w:gridCol w:w="1682"/>
        <w:gridCol w:w="1682"/>
        <w:gridCol w:w="2077"/>
      </w:tblGrid>
      <w:tr w:rsidR="00853C3A" w:rsidRPr="00853C3A" w14:paraId="6B898964"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91E61"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DBF3B23"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4CADFE"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BBC1EB"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0B0347"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853C3A" w:rsidRPr="00853C3A" w14:paraId="270794E6" w14:textId="77777777" w:rsidTr="007A6D88">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68AFED"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4931CE78"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16CAB45A"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4.0</w:t>
            </w:r>
          </w:p>
        </w:tc>
        <w:tc>
          <w:tcPr>
            <w:tcW w:w="0" w:type="auto"/>
            <w:tcBorders>
              <w:top w:val="nil"/>
              <w:left w:val="nil"/>
              <w:bottom w:val="single" w:sz="4" w:space="0" w:color="auto"/>
              <w:right w:val="single" w:sz="4" w:space="0" w:color="auto"/>
            </w:tcBorders>
            <w:shd w:val="clear" w:color="auto" w:fill="auto"/>
            <w:noWrap/>
            <w:vAlign w:val="center"/>
            <w:hideMark/>
          </w:tcPr>
          <w:p w14:paraId="7975A39A"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3.5</w:t>
            </w:r>
          </w:p>
        </w:tc>
        <w:tc>
          <w:tcPr>
            <w:tcW w:w="0" w:type="auto"/>
            <w:tcBorders>
              <w:top w:val="nil"/>
              <w:left w:val="nil"/>
              <w:bottom w:val="single" w:sz="4" w:space="0" w:color="auto"/>
              <w:right w:val="single" w:sz="4" w:space="0" w:color="auto"/>
            </w:tcBorders>
            <w:shd w:val="clear" w:color="auto" w:fill="auto"/>
            <w:noWrap/>
            <w:vAlign w:val="center"/>
            <w:hideMark/>
          </w:tcPr>
          <w:p w14:paraId="31125304"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4.5</w:t>
            </w:r>
          </w:p>
        </w:tc>
      </w:tr>
    </w:tbl>
    <w:p w14:paraId="68E80A3A"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8DD48A2" w14:textId="77777777" w:rsidR="00853C3A" w:rsidRPr="00853C3A" w:rsidRDefault="00853C3A" w:rsidP="00853C3A">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53C3A">
        <w:rPr>
          <w:rFonts w:ascii="Times New Roman" w:eastAsia="SimSun" w:hAnsi="Times New Roman" w:cs="Times New Roman"/>
          <w:kern w:val="0"/>
          <w:sz w:val="20"/>
          <w:szCs w:val="20"/>
          <w:lang w:val="en-GB" w:eastAsia="zh-CN"/>
          <w14:ligatures w14:val="none"/>
        </w:rPr>
        <w:t>-</w:t>
      </w:r>
      <w:r w:rsidRPr="00853C3A">
        <w:rPr>
          <w:rFonts w:ascii="Times New Roman" w:eastAsia="SimSun" w:hAnsi="Times New Roman" w:cs="Times New Roman"/>
          <w:kern w:val="0"/>
          <w:sz w:val="20"/>
          <w:szCs w:val="20"/>
          <w:lang w:val="en-GB" w:eastAsia="zh-CN"/>
          <w14:ligatures w14:val="none"/>
        </w:rPr>
        <w:tab/>
        <w:t xml:space="preserve">Option 10: Adopt the average values from companies </w:t>
      </w:r>
      <w:r w:rsidRPr="00853C3A">
        <w:rPr>
          <w:rFonts w:ascii="Times New Roman" w:eastAsia="Times New Roman" w:hAnsi="Times New Roman" w:cs="Times New Roman"/>
          <w:kern w:val="0"/>
          <w:sz w:val="20"/>
          <w:szCs w:val="20"/>
          <w:lang w:val="en-GB" w:eastAsia="zh-CN"/>
          <w14:ligatures w14:val="none"/>
        </w:rPr>
        <w:t xml:space="preserve">(updated to include company proposals from RAN4#111) </w:t>
      </w:r>
      <w:r w:rsidRPr="00853C3A">
        <w:rPr>
          <w:rFonts w:ascii="Times New Roman" w:eastAsia="SimSun" w:hAnsi="Times New Roman" w:cs="Times New Roman"/>
          <w:kern w:val="0"/>
          <w:sz w:val="20"/>
          <w:szCs w:val="20"/>
          <w:lang w:val="en-GB" w:eastAsia="zh-CN"/>
          <w14:ligatures w14:val="none"/>
        </w:rPr>
        <w:t xml:space="preserve">as summarized below and specify the values for </w:t>
      </w:r>
      <w:proofErr w:type="spellStart"/>
      <w:r w:rsidRPr="00853C3A">
        <w:rPr>
          <w:rFonts w:ascii="Times New Roman" w:eastAsia="SimSun" w:hAnsi="Times New Roman" w:cs="Times New Roman"/>
          <w:bCs/>
          <w:kern w:val="0"/>
          <w:sz w:val="20"/>
          <w:szCs w:val="20"/>
          <w:lang w:val="en-GB" w:eastAsia="zh-CN"/>
          <w14:ligatures w14:val="none"/>
        </w:rPr>
        <w:t>ΔT</w:t>
      </w:r>
      <w:r w:rsidRPr="00853C3A">
        <w:rPr>
          <w:rFonts w:ascii="Times New Roman" w:eastAsia="SimSun" w:hAnsi="Times New Roman" w:cs="Times New Roman"/>
          <w:bCs/>
          <w:kern w:val="0"/>
          <w:sz w:val="20"/>
          <w:szCs w:val="20"/>
          <w:vertAlign w:val="subscript"/>
          <w:lang w:val="en-GB" w:eastAsia="zh-CN"/>
          <w14:ligatures w14:val="none"/>
        </w:rPr>
        <w:t>RxSRS</w:t>
      </w:r>
      <w:proofErr w:type="spellEnd"/>
      <w:r w:rsidRPr="00853C3A">
        <w:rPr>
          <w:rFonts w:ascii="Times New Roman" w:eastAsia="SimSun" w:hAnsi="Times New Roman" w:cs="Times New Roman"/>
          <w:bCs/>
          <w:kern w:val="0"/>
          <w:sz w:val="20"/>
          <w:szCs w:val="20"/>
          <w:lang w:val="en-GB" w:eastAsia="zh-CN"/>
          <w14:ligatures w14:val="none"/>
        </w:rPr>
        <w:t xml:space="preserve"> without considering an additional breakpoint for bands </w:t>
      </w:r>
      <w:r w:rsidRPr="00853C3A">
        <w:rPr>
          <w:rFonts w:ascii="Times New Roman" w:eastAsia="Times New Roman" w:hAnsi="Times New Roman" w:cs="Times New Roman"/>
          <w:kern w:val="0"/>
          <w:sz w:val="20"/>
          <w:szCs w:val="20"/>
          <w:lang w:val="en-GB" w:eastAsia="zh-CN"/>
          <w14:ligatures w14:val="none"/>
        </w:rPr>
        <w:t xml:space="preserve">whose </w:t>
      </w:r>
      <w:proofErr w:type="spellStart"/>
      <w:r w:rsidRPr="00853C3A">
        <w:rPr>
          <w:rFonts w:ascii="Times New Roman" w:eastAsia="SimSun" w:hAnsi="Times New Roman" w:cs="Times New Roman"/>
          <w:bCs/>
          <w:kern w:val="0"/>
          <w:sz w:val="20"/>
          <w:szCs w:val="20"/>
          <w:lang w:val="en-GB" w:eastAsia="zh-CN"/>
          <w14:ligatures w14:val="none"/>
        </w:rPr>
        <w:t>F</w:t>
      </w:r>
      <w:r w:rsidRPr="00853C3A">
        <w:rPr>
          <w:rFonts w:ascii="Times New Roman" w:eastAsia="SimSun" w:hAnsi="Times New Roman" w:cs="Times New Roman"/>
          <w:bCs/>
          <w:kern w:val="0"/>
          <w:sz w:val="20"/>
          <w:szCs w:val="20"/>
          <w:vertAlign w:val="subscript"/>
          <w:lang w:val="en-GB" w:eastAsia="zh-CN"/>
          <w14:ligatures w14:val="none"/>
        </w:rPr>
        <w:t>UL_high</w:t>
      </w:r>
      <w:proofErr w:type="spellEnd"/>
      <w:r w:rsidRPr="00853C3A">
        <w:rPr>
          <w:rFonts w:ascii="Times New Roman" w:eastAsia="SimSun" w:hAnsi="Times New Roman" w:cs="Times New Roman"/>
          <w:bCs/>
          <w:kern w:val="0"/>
          <w:sz w:val="20"/>
          <w:szCs w:val="20"/>
          <w:lang w:val="en-GB" w:eastAsia="zh-CN"/>
          <w14:ligatures w14:val="none"/>
        </w:rPr>
        <w:t xml:space="preserve"> is lower than the F</w:t>
      </w:r>
      <w:r w:rsidRPr="00853C3A">
        <w:rPr>
          <w:rFonts w:ascii="Times New Roman" w:eastAsia="SimSun" w:hAnsi="Times New Roman" w:cs="Times New Roman"/>
          <w:bCs/>
          <w:kern w:val="0"/>
          <w:sz w:val="20"/>
          <w:szCs w:val="20"/>
          <w:vertAlign w:val="subscript"/>
          <w:lang w:val="en-GB" w:eastAsia="zh-CN"/>
          <w14:ligatures w14:val="none"/>
        </w:rPr>
        <w:t>UL_low</w:t>
      </w:r>
      <w:r w:rsidRPr="00853C3A">
        <w:rPr>
          <w:rFonts w:ascii="Times New Roman" w:eastAsia="SimSun" w:hAnsi="Times New Roman" w:cs="Times New Roman"/>
          <w:bCs/>
          <w:kern w:val="0"/>
          <w:sz w:val="20"/>
          <w:szCs w:val="20"/>
          <w:lang w:val="en-GB" w:eastAsia="zh-CN"/>
          <w14:ligatures w14:val="none"/>
        </w:rPr>
        <w:t xml:space="preserve"> of </w:t>
      </w:r>
      <w:r w:rsidRPr="00853C3A">
        <w:rPr>
          <w:rFonts w:ascii="Times New Roman" w:eastAsia="Times New Roman" w:hAnsi="Times New Roman" w:cs="Times New Roman"/>
          <w:kern w:val="0"/>
          <w:sz w:val="20"/>
          <w:szCs w:val="20"/>
          <w:lang w:val="en-GB" w:eastAsia="zh-CN"/>
          <w14:ligatures w14:val="none"/>
        </w:rPr>
        <w:t>n104.</w:t>
      </w:r>
    </w:p>
    <w:p w14:paraId="4C384877" w14:textId="77777777" w:rsidR="00853C3A" w:rsidRPr="00853C3A" w:rsidRDefault="00853C3A" w:rsidP="00853C3A">
      <w:pPr>
        <w:overflowPunct w:val="0"/>
        <w:autoSpaceDE w:val="0"/>
        <w:autoSpaceDN w:val="0"/>
        <w:adjustRightInd w:val="0"/>
        <w:spacing w:after="120" w:line="240" w:lineRule="auto"/>
        <w:ind w:left="1080"/>
        <w:jc w:val="center"/>
        <w:textAlignment w:val="baseline"/>
        <w:rPr>
          <w:rFonts w:ascii="Times New Roman" w:eastAsia="Times New Roman" w:hAnsi="Times New Roman" w:cs="Times New Roman"/>
          <w:kern w:val="0"/>
          <w:sz w:val="20"/>
          <w:szCs w:val="24"/>
          <w:lang w:val="en-GB" w:eastAsia="zh-CN"/>
          <w14:ligatures w14:val="none"/>
        </w:rPr>
      </w:pPr>
      <w:r w:rsidRPr="00853C3A">
        <w:rPr>
          <w:rFonts w:ascii="Times New Roman" w:eastAsia="Times New Roman" w:hAnsi="Times New Roman" w:cs="Times New Roman"/>
          <w:b/>
          <w:kern w:val="0"/>
          <w:sz w:val="20"/>
          <w:szCs w:val="24"/>
          <w:lang w:val="en-GB" w:eastAsia="zh-CN"/>
          <w14:ligatures w14:val="none"/>
        </w:rPr>
        <w:t>Table: 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853C3A" w:rsidRPr="00853C3A" w14:paraId="3718B125"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0E05D"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EC0F2D"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0EFE72"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445818"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F47426"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853C3A" w:rsidRPr="00853C3A" w14:paraId="764D2251" w14:textId="77777777" w:rsidTr="007A6D88">
        <w:trPr>
          <w:trHeight w:val="276"/>
          <w:jc w:val="center"/>
        </w:trPr>
        <w:tc>
          <w:tcPr>
            <w:tcW w:w="0" w:type="auto"/>
            <w:tcBorders>
              <w:top w:val="nil"/>
              <w:left w:val="single" w:sz="4" w:space="0" w:color="auto"/>
              <w:bottom w:val="single" w:sz="4" w:space="0" w:color="auto"/>
              <w:right w:val="single" w:sz="4" w:space="0" w:color="auto"/>
            </w:tcBorders>
            <w:vAlign w:val="center"/>
            <w:hideMark/>
          </w:tcPr>
          <w:p w14:paraId="49509C07"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347E8C3D"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 n104</w:t>
            </w:r>
          </w:p>
        </w:tc>
        <w:tc>
          <w:tcPr>
            <w:tcW w:w="0" w:type="auto"/>
            <w:tcBorders>
              <w:top w:val="nil"/>
              <w:left w:val="nil"/>
              <w:bottom w:val="single" w:sz="4" w:space="0" w:color="auto"/>
              <w:right w:val="single" w:sz="4" w:space="0" w:color="auto"/>
            </w:tcBorders>
            <w:shd w:val="clear" w:color="auto" w:fill="auto"/>
            <w:noWrap/>
            <w:vAlign w:val="center"/>
            <w:hideMark/>
          </w:tcPr>
          <w:p w14:paraId="75D6D5E0"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5.4</w:t>
            </w:r>
          </w:p>
        </w:tc>
        <w:tc>
          <w:tcPr>
            <w:tcW w:w="0" w:type="auto"/>
            <w:tcBorders>
              <w:top w:val="nil"/>
              <w:left w:val="nil"/>
              <w:bottom w:val="single" w:sz="4" w:space="0" w:color="auto"/>
              <w:right w:val="single" w:sz="4" w:space="0" w:color="auto"/>
            </w:tcBorders>
            <w:shd w:val="clear" w:color="auto" w:fill="auto"/>
            <w:noWrap/>
            <w:vAlign w:val="center"/>
            <w:hideMark/>
          </w:tcPr>
          <w:p w14:paraId="4DD7EAC9"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4.7</w:t>
            </w:r>
          </w:p>
        </w:tc>
        <w:tc>
          <w:tcPr>
            <w:tcW w:w="0" w:type="auto"/>
            <w:tcBorders>
              <w:top w:val="nil"/>
              <w:left w:val="nil"/>
              <w:bottom w:val="single" w:sz="4" w:space="0" w:color="auto"/>
              <w:right w:val="single" w:sz="4" w:space="0" w:color="auto"/>
            </w:tcBorders>
            <w:shd w:val="clear" w:color="auto" w:fill="auto"/>
            <w:noWrap/>
            <w:vAlign w:val="center"/>
            <w:hideMark/>
          </w:tcPr>
          <w:p w14:paraId="6F56F6F6"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5.9</w:t>
            </w:r>
          </w:p>
        </w:tc>
      </w:tr>
    </w:tbl>
    <w:p w14:paraId="082A6D73" w14:textId="77777777" w:rsidR="00853C3A" w:rsidRPr="00853C3A" w:rsidRDefault="00853C3A" w:rsidP="00853C3A">
      <w:pPr>
        <w:overflowPunct w:val="0"/>
        <w:autoSpaceDE w:val="0"/>
        <w:autoSpaceDN w:val="0"/>
        <w:adjustRightInd w:val="0"/>
        <w:spacing w:after="180" w:line="240" w:lineRule="auto"/>
        <w:textAlignment w:val="baseline"/>
        <w:rPr>
          <w:rFonts w:ascii="Times New Roman" w:eastAsia="Times New Roman" w:hAnsi="Times New Roman" w:cs="Times New Roman"/>
          <w:color w:val="0070C0"/>
          <w:kern w:val="0"/>
          <w:sz w:val="20"/>
          <w:szCs w:val="20"/>
          <w:lang w:val="en-GB" w:eastAsia="zh-CN"/>
          <w14:ligatures w14:val="none"/>
        </w:rPr>
      </w:pPr>
    </w:p>
    <w:p w14:paraId="5EB5772B" w14:textId="77777777" w:rsidR="00853C3A" w:rsidRPr="00853C3A" w:rsidRDefault="00853C3A" w:rsidP="00853C3A">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853C3A">
        <w:rPr>
          <w:rFonts w:ascii="Times New Roman" w:eastAsia="SimSun" w:hAnsi="Times New Roman" w:cs="Times New Roman"/>
          <w:kern w:val="0"/>
          <w:sz w:val="20"/>
          <w:szCs w:val="20"/>
          <w:lang w:val="en-GB" w:eastAsia="zh-CN"/>
          <w14:ligatures w14:val="none"/>
        </w:rPr>
        <w:t>-</w:t>
      </w:r>
      <w:r w:rsidRPr="00853C3A">
        <w:rPr>
          <w:rFonts w:ascii="Times New Roman" w:eastAsia="SimSun" w:hAnsi="Times New Roman" w:cs="Times New Roman"/>
          <w:kern w:val="0"/>
          <w:sz w:val="20"/>
          <w:szCs w:val="20"/>
          <w:lang w:val="en-GB" w:eastAsia="zh-CN"/>
          <w14:ligatures w14:val="none"/>
        </w:rPr>
        <w:tab/>
        <w:t xml:space="preserve">Option 11: Adopt the average values from companies </w:t>
      </w:r>
      <w:r w:rsidRPr="00853C3A">
        <w:rPr>
          <w:rFonts w:ascii="Times New Roman" w:eastAsia="Times New Roman" w:hAnsi="Times New Roman" w:cs="Times New Roman"/>
          <w:kern w:val="0"/>
          <w:sz w:val="20"/>
          <w:szCs w:val="20"/>
          <w:lang w:val="en-GB" w:eastAsia="zh-CN"/>
          <w14:ligatures w14:val="none"/>
        </w:rPr>
        <w:t xml:space="preserve">(updated to include company proposals from RAN4#111) </w:t>
      </w:r>
      <w:r w:rsidRPr="00853C3A">
        <w:rPr>
          <w:rFonts w:ascii="Times New Roman" w:eastAsia="SimSun" w:hAnsi="Times New Roman" w:cs="Times New Roman"/>
          <w:kern w:val="0"/>
          <w:sz w:val="20"/>
          <w:szCs w:val="20"/>
          <w:lang w:val="en-GB" w:eastAsia="zh-CN"/>
          <w14:ligatures w14:val="none"/>
        </w:rPr>
        <w:t xml:space="preserve">as summarized below and specify the values for </w:t>
      </w:r>
      <w:proofErr w:type="spellStart"/>
      <w:r w:rsidRPr="00853C3A">
        <w:rPr>
          <w:rFonts w:ascii="Times New Roman" w:eastAsia="SimSun" w:hAnsi="Times New Roman" w:cs="Times New Roman"/>
          <w:bCs/>
          <w:kern w:val="0"/>
          <w:sz w:val="20"/>
          <w:szCs w:val="20"/>
          <w:lang w:val="en-GB" w:eastAsia="zh-CN"/>
          <w14:ligatures w14:val="none"/>
        </w:rPr>
        <w:t>ΔT</w:t>
      </w:r>
      <w:r w:rsidRPr="00853C3A">
        <w:rPr>
          <w:rFonts w:ascii="Times New Roman" w:eastAsia="SimSun" w:hAnsi="Times New Roman" w:cs="Times New Roman"/>
          <w:bCs/>
          <w:kern w:val="0"/>
          <w:sz w:val="20"/>
          <w:szCs w:val="20"/>
          <w:vertAlign w:val="subscript"/>
          <w:lang w:val="en-GB" w:eastAsia="zh-CN"/>
          <w14:ligatures w14:val="none"/>
        </w:rPr>
        <w:t>RxSRS</w:t>
      </w:r>
      <w:proofErr w:type="spellEnd"/>
      <w:r w:rsidRPr="00853C3A">
        <w:rPr>
          <w:rFonts w:ascii="Times New Roman" w:eastAsia="SimSun" w:hAnsi="Times New Roman" w:cs="Times New Roman"/>
          <w:bCs/>
          <w:kern w:val="0"/>
          <w:sz w:val="20"/>
          <w:szCs w:val="20"/>
          <w:lang w:val="en-GB" w:eastAsia="zh-CN"/>
          <w14:ligatures w14:val="none"/>
        </w:rPr>
        <w:t xml:space="preserve"> considering an additional breakpoint for bands </w:t>
      </w:r>
      <w:r w:rsidRPr="00853C3A">
        <w:rPr>
          <w:rFonts w:ascii="Times New Roman" w:eastAsia="Times New Roman" w:hAnsi="Times New Roman" w:cs="Times New Roman"/>
          <w:kern w:val="0"/>
          <w:sz w:val="20"/>
          <w:szCs w:val="20"/>
          <w:lang w:val="en-GB" w:eastAsia="zh-CN"/>
          <w14:ligatures w14:val="none"/>
        </w:rPr>
        <w:t xml:space="preserve">whose </w:t>
      </w:r>
      <w:proofErr w:type="spellStart"/>
      <w:r w:rsidRPr="00853C3A">
        <w:rPr>
          <w:rFonts w:ascii="Times New Roman" w:eastAsia="SimSun" w:hAnsi="Times New Roman" w:cs="Times New Roman"/>
          <w:bCs/>
          <w:kern w:val="0"/>
          <w:sz w:val="20"/>
          <w:szCs w:val="20"/>
          <w:lang w:val="en-GB" w:eastAsia="zh-CN"/>
          <w14:ligatures w14:val="none"/>
        </w:rPr>
        <w:t>F</w:t>
      </w:r>
      <w:r w:rsidRPr="00853C3A">
        <w:rPr>
          <w:rFonts w:ascii="Times New Roman" w:eastAsia="SimSun" w:hAnsi="Times New Roman" w:cs="Times New Roman"/>
          <w:bCs/>
          <w:kern w:val="0"/>
          <w:sz w:val="20"/>
          <w:szCs w:val="20"/>
          <w:vertAlign w:val="subscript"/>
          <w:lang w:val="en-GB" w:eastAsia="zh-CN"/>
          <w14:ligatures w14:val="none"/>
        </w:rPr>
        <w:t>UL_high</w:t>
      </w:r>
      <w:proofErr w:type="spellEnd"/>
      <w:r w:rsidRPr="00853C3A">
        <w:rPr>
          <w:rFonts w:ascii="Times New Roman" w:eastAsia="SimSun" w:hAnsi="Times New Roman" w:cs="Times New Roman"/>
          <w:bCs/>
          <w:kern w:val="0"/>
          <w:sz w:val="20"/>
          <w:szCs w:val="20"/>
          <w:lang w:val="en-GB" w:eastAsia="zh-CN"/>
          <w14:ligatures w14:val="none"/>
        </w:rPr>
        <w:t xml:space="preserve"> is lower than the F</w:t>
      </w:r>
      <w:r w:rsidRPr="00853C3A">
        <w:rPr>
          <w:rFonts w:ascii="Times New Roman" w:eastAsia="SimSun" w:hAnsi="Times New Roman" w:cs="Times New Roman"/>
          <w:bCs/>
          <w:kern w:val="0"/>
          <w:sz w:val="20"/>
          <w:szCs w:val="20"/>
          <w:vertAlign w:val="subscript"/>
          <w:lang w:val="en-GB" w:eastAsia="zh-CN"/>
          <w14:ligatures w14:val="none"/>
        </w:rPr>
        <w:t>UL_low</w:t>
      </w:r>
      <w:r w:rsidRPr="00853C3A">
        <w:rPr>
          <w:rFonts w:ascii="Times New Roman" w:eastAsia="SimSun" w:hAnsi="Times New Roman" w:cs="Times New Roman"/>
          <w:bCs/>
          <w:kern w:val="0"/>
          <w:sz w:val="20"/>
          <w:szCs w:val="20"/>
          <w:lang w:val="en-GB" w:eastAsia="zh-CN"/>
          <w14:ligatures w14:val="none"/>
        </w:rPr>
        <w:t xml:space="preserve"> of </w:t>
      </w:r>
      <w:r w:rsidRPr="00853C3A">
        <w:rPr>
          <w:rFonts w:ascii="Times New Roman" w:eastAsia="Times New Roman" w:hAnsi="Times New Roman" w:cs="Times New Roman"/>
          <w:kern w:val="0"/>
          <w:sz w:val="20"/>
          <w:szCs w:val="20"/>
          <w:lang w:val="en-GB" w:eastAsia="zh-CN"/>
          <w14:ligatures w14:val="none"/>
        </w:rPr>
        <w:t>n104.</w:t>
      </w:r>
    </w:p>
    <w:p w14:paraId="72A994C5" w14:textId="77777777" w:rsidR="00853C3A" w:rsidRPr="00853C3A" w:rsidRDefault="00853C3A" w:rsidP="00853C3A">
      <w:pPr>
        <w:overflowPunct w:val="0"/>
        <w:autoSpaceDE w:val="0"/>
        <w:autoSpaceDN w:val="0"/>
        <w:adjustRightInd w:val="0"/>
        <w:spacing w:after="120" w:line="240" w:lineRule="auto"/>
        <w:ind w:left="1080"/>
        <w:jc w:val="center"/>
        <w:textAlignment w:val="baseline"/>
        <w:rPr>
          <w:rFonts w:ascii="Times New Roman" w:eastAsia="Times New Roman" w:hAnsi="Times New Roman" w:cs="Times New Roman"/>
          <w:kern w:val="0"/>
          <w:sz w:val="20"/>
          <w:szCs w:val="24"/>
          <w:lang w:val="en-GB" w:eastAsia="zh-CN"/>
          <w14:ligatures w14:val="none"/>
        </w:rPr>
      </w:pPr>
      <w:r w:rsidRPr="00853C3A">
        <w:rPr>
          <w:rFonts w:ascii="Times New Roman" w:eastAsia="Times New Roman" w:hAnsi="Times New Roman" w:cs="Times New Roman"/>
          <w:b/>
          <w:kern w:val="0"/>
          <w:sz w:val="20"/>
          <w:szCs w:val="24"/>
          <w:lang w:val="en-GB" w:eastAsia="zh-CN"/>
          <w14:ligatures w14:val="none"/>
        </w:rPr>
        <w:t>Table: Averaged values based on proposals</w:t>
      </w:r>
    </w:p>
    <w:tbl>
      <w:tblPr>
        <w:tblW w:w="0" w:type="auto"/>
        <w:jc w:val="center"/>
        <w:tblLook w:val="04A0" w:firstRow="1" w:lastRow="0" w:firstColumn="1" w:lastColumn="0" w:noHBand="0" w:noVBand="1"/>
      </w:tblPr>
      <w:tblGrid>
        <w:gridCol w:w="856"/>
        <w:gridCol w:w="1431"/>
        <w:gridCol w:w="1682"/>
        <w:gridCol w:w="1682"/>
        <w:gridCol w:w="2077"/>
      </w:tblGrid>
      <w:tr w:rsidR="00853C3A" w:rsidRPr="00853C3A" w14:paraId="4B9DF8BB"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D35D6"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C73EB6"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BDC294"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DE8859"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219D57"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853C3A" w:rsidRPr="00853C3A" w14:paraId="66E0D8B5" w14:textId="77777777" w:rsidTr="007A6D88">
        <w:trPr>
          <w:trHeight w:val="276"/>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065C0DE1"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Average</w:t>
            </w:r>
          </w:p>
        </w:tc>
        <w:tc>
          <w:tcPr>
            <w:tcW w:w="0" w:type="auto"/>
            <w:tcBorders>
              <w:top w:val="nil"/>
              <w:left w:val="nil"/>
              <w:bottom w:val="single" w:sz="4" w:space="0" w:color="auto"/>
              <w:right w:val="single" w:sz="4" w:space="0" w:color="auto"/>
            </w:tcBorders>
            <w:shd w:val="clear" w:color="auto" w:fill="auto"/>
            <w:noWrap/>
            <w:vAlign w:val="center"/>
          </w:tcPr>
          <w:p w14:paraId="148D3274"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nil"/>
              <w:left w:val="nil"/>
              <w:bottom w:val="single" w:sz="4" w:space="0" w:color="auto"/>
              <w:right w:val="single" w:sz="4" w:space="0" w:color="auto"/>
            </w:tcBorders>
            <w:shd w:val="clear" w:color="auto" w:fill="auto"/>
            <w:noWrap/>
            <w:vAlign w:val="center"/>
          </w:tcPr>
          <w:p w14:paraId="07D54B16"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5.4</w:t>
            </w:r>
          </w:p>
        </w:tc>
        <w:tc>
          <w:tcPr>
            <w:tcW w:w="0" w:type="auto"/>
            <w:tcBorders>
              <w:top w:val="nil"/>
              <w:left w:val="nil"/>
              <w:bottom w:val="single" w:sz="4" w:space="0" w:color="auto"/>
              <w:right w:val="single" w:sz="4" w:space="0" w:color="auto"/>
            </w:tcBorders>
            <w:shd w:val="clear" w:color="auto" w:fill="auto"/>
            <w:noWrap/>
            <w:vAlign w:val="center"/>
          </w:tcPr>
          <w:p w14:paraId="1CAE2E49"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4.7</w:t>
            </w:r>
          </w:p>
        </w:tc>
        <w:tc>
          <w:tcPr>
            <w:tcW w:w="0" w:type="auto"/>
            <w:tcBorders>
              <w:top w:val="nil"/>
              <w:left w:val="nil"/>
              <w:bottom w:val="single" w:sz="4" w:space="0" w:color="auto"/>
              <w:right w:val="single" w:sz="4" w:space="0" w:color="auto"/>
            </w:tcBorders>
            <w:shd w:val="clear" w:color="auto" w:fill="auto"/>
            <w:noWrap/>
            <w:vAlign w:val="center"/>
          </w:tcPr>
          <w:p w14:paraId="61326F33"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5.9</w:t>
            </w:r>
          </w:p>
        </w:tc>
      </w:tr>
      <w:tr w:rsidR="00853C3A" w:rsidRPr="00853C3A" w14:paraId="2DAB6990" w14:textId="77777777" w:rsidTr="007A6D88">
        <w:trPr>
          <w:trHeight w:val="276"/>
          <w:jc w:val="center"/>
        </w:trPr>
        <w:tc>
          <w:tcPr>
            <w:tcW w:w="0" w:type="auto"/>
            <w:vMerge/>
            <w:tcBorders>
              <w:top w:val="nil"/>
              <w:left w:val="single" w:sz="4" w:space="0" w:color="auto"/>
              <w:bottom w:val="single" w:sz="4" w:space="0" w:color="auto"/>
              <w:right w:val="single" w:sz="4" w:space="0" w:color="auto"/>
            </w:tcBorders>
            <w:vAlign w:val="center"/>
            <w:hideMark/>
          </w:tcPr>
          <w:p w14:paraId="5AE68825"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p>
        </w:tc>
        <w:tc>
          <w:tcPr>
            <w:tcW w:w="0" w:type="auto"/>
            <w:tcBorders>
              <w:top w:val="nil"/>
              <w:left w:val="nil"/>
              <w:bottom w:val="single" w:sz="4" w:space="0" w:color="auto"/>
              <w:right w:val="single" w:sz="4" w:space="0" w:color="auto"/>
            </w:tcBorders>
            <w:shd w:val="clear" w:color="auto" w:fill="auto"/>
            <w:noWrap/>
            <w:vAlign w:val="center"/>
            <w:hideMark/>
          </w:tcPr>
          <w:p w14:paraId="5901DEF6" w14:textId="77777777" w:rsidR="00853C3A" w:rsidRPr="00853C3A" w:rsidRDefault="00853C3A" w:rsidP="00853C3A">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n104</w:t>
            </w:r>
          </w:p>
        </w:tc>
        <w:tc>
          <w:tcPr>
            <w:tcW w:w="0" w:type="auto"/>
            <w:tcBorders>
              <w:top w:val="nil"/>
              <w:left w:val="nil"/>
              <w:bottom w:val="single" w:sz="4" w:space="0" w:color="auto"/>
              <w:right w:val="single" w:sz="4" w:space="0" w:color="auto"/>
            </w:tcBorders>
            <w:shd w:val="clear" w:color="auto" w:fill="auto"/>
            <w:noWrap/>
            <w:vAlign w:val="center"/>
            <w:hideMark/>
          </w:tcPr>
          <w:p w14:paraId="37D3764F"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5.7</w:t>
            </w:r>
          </w:p>
        </w:tc>
        <w:tc>
          <w:tcPr>
            <w:tcW w:w="0" w:type="auto"/>
            <w:tcBorders>
              <w:top w:val="nil"/>
              <w:left w:val="nil"/>
              <w:bottom w:val="single" w:sz="4" w:space="0" w:color="auto"/>
              <w:right w:val="single" w:sz="4" w:space="0" w:color="auto"/>
            </w:tcBorders>
            <w:shd w:val="clear" w:color="auto" w:fill="auto"/>
            <w:noWrap/>
            <w:vAlign w:val="center"/>
            <w:hideMark/>
          </w:tcPr>
          <w:p w14:paraId="466E809A"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5.0</w:t>
            </w:r>
          </w:p>
        </w:tc>
        <w:tc>
          <w:tcPr>
            <w:tcW w:w="0" w:type="auto"/>
            <w:tcBorders>
              <w:top w:val="nil"/>
              <w:left w:val="nil"/>
              <w:bottom w:val="single" w:sz="4" w:space="0" w:color="auto"/>
              <w:right w:val="single" w:sz="4" w:space="0" w:color="auto"/>
            </w:tcBorders>
            <w:shd w:val="clear" w:color="auto" w:fill="auto"/>
            <w:noWrap/>
            <w:vAlign w:val="center"/>
            <w:hideMark/>
          </w:tcPr>
          <w:p w14:paraId="18486DDD" w14:textId="77777777" w:rsidR="00853C3A" w:rsidRPr="00853C3A" w:rsidRDefault="00853C3A" w:rsidP="00853C3A">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sidRPr="00853C3A">
              <w:rPr>
                <w:rFonts w:ascii="Times New Roman" w:eastAsia="DengXian" w:hAnsi="Times New Roman" w:cs="Times New Roman"/>
                <w:b/>
                <w:color w:val="000000"/>
                <w:kern w:val="0"/>
                <w:sz w:val="18"/>
                <w:lang w:eastAsia="zh-CN"/>
                <w14:ligatures w14:val="none"/>
              </w:rPr>
              <w:t>6.3</w:t>
            </w:r>
          </w:p>
        </w:tc>
      </w:tr>
    </w:tbl>
    <w:p w14:paraId="23FD8E95" w14:textId="77777777" w:rsidR="00853C3A" w:rsidRPr="00853C3A" w:rsidRDefault="00853C3A" w:rsidP="00853C3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p>
    <w:p w14:paraId="6173AA0E" w14:textId="0F9DA9B5" w:rsidR="00C62B44" w:rsidRPr="00C62B44" w:rsidRDefault="00C62B44" w:rsidP="005902E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6F380BB" w14:textId="77777777" w:rsidR="00611692" w:rsidRPr="00206CA4" w:rsidRDefault="00611692" w:rsidP="00180C9C">
      <w:pPr>
        <w:spacing w:after="180" w:line="240" w:lineRule="auto"/>
        <w:rPr>
          <w:rFonts w:ascii="Times New Roman" w:eastAsia="Times New Roman" w:hAnsi="Times New Roman" w:cs="Times New Roman"/>
          <w:kern w:val="0"/>
          <w:sz w:val="20"/>
          <w:szCs w:val="20"/>
          <w:lang w:val="en-GB"/>
          <w14:ligatures w14:val="none"/>
        </w:rPr>
      </w:pPr>
    </w:p>
    <w:p w14:paraId="5B2DAA20" w14:textId="5B6F4C10" w:rsidR="00C900A3" w:rsidRPr="00C900A3" w:rsidRDefault="00B52BF5" w:rsidP="00F0450C">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6B963CAE" w14:textId="77777777" w:rsidR="00C900A3" w:rsidRDefault="00C900A3" w:rsidP="00F0450C">
      <w:pPr>
        <w:spacing w:after="180" w:line="240" w:lineRule="auto"/>
        <w:rPr>
          <w:rFonts w:ascii="Times New Roman" w:eastAsia="Times New Roman" w:hAnsi="Times New Roman" w:cs="Times New Roman"/>
          <w:kern w:val="0"/>
          <w:sz w:val="20"/>
          <w:szCs w:val="20"/>
          <w:u w:val="single"/>
          <w:lang w:val="en-GB"/>
          <w14:ligatures w14:val="none"/>
        </w:rPr>
      </w:pPr>
      <w:r w:rsidRPr="00C900A3">
        <w:rPr>
          <w:rFonts w:ascii="Times New Roman" w:eastAsia="Times New Roman" w:hAnsi="Times New Roman" w:cs="Times New Roman"/>
          <w:kern w:val="0"/>
          <w:sz w:val="20"/>
          <w:szCs w:val="20"/>
          <w:u w:val="single"/>
          <w:lang w:val="en-GB"/>
          <w14:ligatures w14:val="none"/>
        </w:rPr>
        <w:t xml:space="preserve">Issue 2-1-1: Whether to consider an additional breakpoint for bands whose </w:t>
      </w:r>
      <w:proofErr w:type="spellStart"/>
      <w:r w:rsidRPr="00C900A3">
        <w:rPr>
          <w:rFonts w:ascii="Times New Roman" w:eastAsia="Times New Roman" w:hAnsi="Times New Roman" w:cs="Times New Roman"/>
          <w:kern w:val="0"/>
          <w:sz w:val="20"/>
          <w:szCs w:val="20"/>
          <w:u w:val="single"/>
          <w:lang w:val="en-GB"/>
          <w14:ligatures w14:val="none"/>
        </w:rPr>
        <w:t>FUL_high</w:t>
      </w:r>
      <w:proofErr w:type="spellEnd"/>
      <w:r w:rsidRPr="00C900A3">
        <w:rPr>
          <w:rFonts w:ascii="Times New Roman" w:eastAsia="Times New Roman" w:hAnsi="Times New Roman" w:cs="Times New Roman"/>
          <w:kern w:val="0"/>
          <w:sz w:val="20"/>
          <w:szCs w:val="20"/>
          <w:u w:val="single"/>
          <w:lang w:val="en-GB"/>
          <w14:ligatures w14:val="none"/>
        </w:rPr>
        <w:t xml:space="preserve"> is higher than the FUL_low of </w:t>
      </w:r>
      <w:proofErr w:type="gramStart"/>
      <w:r w:rsidRPr="00C900A3">
        <w:rPr>
          <w:rFonts w:ascii="Times New Roman" w:eastAsia="Times New Roman" w:hAnsi="Times New Roman" w:cs="Times New Roman"/>
          <w:kern w:val="0"/>
          <w:sz w:val="20"/>
          <w:szCs w:val="20"/>
          <w:u w:val="single"/>
          <w:lang w:val="en-GB"/>
          <w14:ligatures w14:val="none"/>
        </w:rPr>
        <w:t>n104</w:t>
      </w:r>
      <w:proofErr w:type="gramEnd"/>
    </w:p>
    <w:p w14:paraId="04711326" w14:textId="326CB332" w:rsidR="0014697C" w:rsidRDefault="00BF0BD0"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Practically speaking the essential question with regards to this issue is if there is a number which can be used as a compromise for both n79 and n104</w:t>
      </w:r>
      <w:r w:rsidR="00627683">
        <w:rPr>
          <w:rFonts w:ascii="Times New Roman" w:eastAsia="Times New Roman" w:hAnsi="Times New Roman" w:cs="Times New Roman"/>
          <w:kern w:val="0"/>
          <w:sz w:val="20"/>
          <w:szCs w:val="20"/>
          <w:lang w:val="en-GB"/>
          <w14:ligatures w14:val="none"/>
        </w:rPr>
        <w:t>, or if the discrepancy between the two numbers becomes so large that compromise is not achievable.</w:t>
      </w:r>
    </w:p>
    <w:p w14:paraId="7C0CD0CC" w14:textId="1B81B250" w:rsidR="00E94974" w:rsidRDefault="00273234"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14:ligatures w14:val="none"/>
        </w:rPr>
        <w:t>We compar</w:t>
      </w:r>
      <w:r w:rsidR="001852F7">
        <w:rPr>
          <w:rFonts w:ascii="Times New Roman" w:eastAsia="Times New Roman" w:hAnsi="Times New Roman" w:cs="Times New Roman"/>
          <w:kern w:val="0"/>
          <w:sz w:val="20"/>
          <w:szCs w:val="20"/>
          <w14:ligatures w14:val="none"/>
        </w:rPr>
        <w:t>ed</w:t>
      </w:r>
      <w:r>
        <w:rPr>
          <w:rFonts w:ascii="Times New Roman" w:eastAsia="Times New Roman" w:hAnsi="Times New Roman" w:cs="Times New Roman"/>
          <w:kern w:val="0"/>
          <w:sz w:val="20"/>
          <w:szCs w:val="20"/>
          <w14:ligatures w14:val="none"/>
        </w:rPr>
        <w:t xml:space="preserve"> </w:t>
      </w:r>
      <w:r w:rsidR="006D5C00">
        <w:rPr>
          <w:rFonts w:ascii="Times New Roman" w:eastAsia="Times New Roman" w:hAnsi="Times New Roman" w:cs="Times New Roman"/>
          <w:kern w:val="0"/>
          <w:sz w:val="20"/>
          <w:szCs w:val="20"/>
          <w14:ligatures w14:val="none"/>
        </w:rPr>
        <w:t xml:space="preserve">and made </w:t>
      </w:r>
      <w:r w:rsidR="00A42C58">
        <w:rPr>
          <w:rFonts w:ascii="Times New Roman" w:eastAsia="Times New Roman" w:hAnsi="Times New Roman" w:cs="Times New Roman"/>
          <w:kern w:val="0"/>
          <w:sz w:val="20"/>
          <w:szCs w:val="20"/>
          <w14:ligatures w14:val="none"/>
        </w:rPr>
        <w:t xml:space="preserve">a rough assessment of </w:t>
      </w:r>
      <w:r>
        <w:rPr>
          <w:rFonts w:ascii="Times New Roman" w:eastAsia="Times New Roman" w:hAnsi="Times New Roman" w:cs="Times New Roman"/>
          <w:kern w:val="0"/>
          <w:sz w:val="20"/>
          <w:szCs w:val="20"/>
          <w14:ligatures w14:val="none"/>
        </w:rPr>
        <w:t>the</w:t>
      </w:r>
      <w:r w:rsidR="00A300AA">
        <w:rPr>
          <w:rFonts w:ascii="Times New Roman" w:eastAsia="Times New Roman" w:hAnsi="Times New Roman" w:cs="Times New Roman"/>
          <w:kern w:val="0"/>
          <w:sz w:val="20"/>
          <w:szCs w:val="20"/>
          <w14:ligatures w14:val="none"/>
        </w:rPr>
        <w:t xml:space="preserve"> </w:t>
      </w:r>
      <w:proofErr w:type="gramStart"/>
      <w:r w:rsidR="00A42C58">
        <w:rPr>
          <w:rFonts w:ascii="Times New Roman" w:eastAsia="Times New Roman" w:hAnsi="Times New Roman" w:cs="Times New Roman"/>
          <w:kern w:val="0"/>
          <w:sz w:val="20"/>
          <w:szCs w:val="20"/>
          <w14:ligatures w14:val="none"/>
        </w:rPr>
        <w:t>worst case</w:t>
      </w:r>
      <w:proofErr w:type="gramEnd"/>
      <w:r w:rsidR="00A42C58">
        <w:rPr>
          <w:rFonts w:ascii="Times New Roman" w:eastAsia="Times New Roman" w:hAnsi="Times New Roman" w:cs="Times New Roman"/>
          <w:kern w:val="0"/>
          <w:sz w:val="20"/>
          <w:szCs w:val="20"/>
          <w14:ligatures w14:val="none"/>
        </w:rPr>
        <w:t xml:space="preserve"> </w:t>
      </w:r>
      <w:r w:rsidR="00A300AA">
        <w:rPr>
          <w:rFonts w:ascii="Times New Roman" w:eastAsia="Times New Roman" w:hAnsi="Times New Roman" w:cs="Times New Roman"/>
          <w:kern w:val="0"/>
          <w:sz w:val="20"/>
          <w:szCs w:val="20"/>
          <w14:ligatures w14:val="none"/>
        </w:rPr>
        <w:t>IL of the components in RFFE at n79 and at n104 frequencies.</w:t>
      </w:r>
      <w:r w:rsidR="00453CD8">
        <w:rPr>
          <w:rFonts w:ascii="Times New Roman" w:eastAsia="Times New Roman" w:hAnsi="Times New Roman" w:cs="Times New Roman"/>
          <w:kern w:val="0"/>
          <w:sz w:val="20"/>
          <w:szCs w:val="20"/>
          <w14:ligatures w14:val="none"/>
        </w:rPr>
        <w:t xml:space="preserve"> </w:t>
      </w:r>
      <w:r w:rsidR="00EE31CF">
        <w:rPr>
          <w:rFonts w:ascii="Times New Roman" w:eastAsia="Times New Roman" w:hAnsi="Times New Roman" w:cs="Times New Roman"/>
          <w:kern w:val="0"/>
          <w:sz w:val="20"/>
          <w:szCs w:val="20"/>
          <w14:ligatures w14:val="none"/>
        </w:rPr>
        <w:t>It’s</w:t>
      </w:r>
      <w:r w:rsidR="00370EA9">
        <w:rPr>
          <w:rFonts w:ascii="Times New Roman" w:eastAsia="Times New Roman" w:hAnsi="Times New Roman" w:cs="Times New Roman"/>
          <w:kern w:val="0"/>
          <w:sz w:val="20"/>
          <w:szCs w:val="20"/>
          <w14:ligatures w14:val="none"/>
        </w:rPr>
        <w:t xml:space="preserve"> well know</w:t>
      </w:r>
      <w:r w:rsidR="001872C1">
        <w:rPr>
          <w:rFonts w:ascii="Times New Roman" w:eastAsia="Times New Roman" w:hAnsi="Times New Roman" w:cs="Times New Roman"/>
          <w:kern w:val="0"/>
          <w:sz w:val="20"/>
          <w:szCs w:val="20"/>
          <w14:ligatures w14:val="none"/>
        </w:rPr>
        <w:t>n</w:t>
      </w:r>
      <w:r w:rsidR="00370EA9">
        <w:rPr>
          <w:rFonts w:ascii="Times New Roman" w:eastAsia="Times New Roman" w:hAnsi="Times New Roman" w:cs="Times New Roman"/>
          <w:kern w:val="0"/>
          <w:sz w:val="20"/>
          <w:szCs w:val="20"/>
          <w14:ligatures w14:val="none"/>
        </w:rPr>
        <w:t xml:space="preserve"> that the IL of </w:t>
      </w:r>
      <w:r w:rsidR="00425296">
        <w:rPr>
          <w:rFonts w:ascii="Times New Roman" w:eastAsia="Times New Roman" w:hAnsi="Times New Roman" w:cs="Times New Roman"/>
          <w:kern w:val="0"/>
          <w:sz w:val="20"/>
          <w:szCs w:val="20"/>
          <w14:ligatures w14:val="none"/>
        </w:rPr>
        <w:t>passives</w:t>
      </w:r>
      <w:r w:rsidR="00370EA9">
        <w:rPr>
          <w:rFonts w:ascii="Times New Roman" w:eastAsia="Times New Roman" w:hAnsi="Times New Roman" w:cs="Times New Roman"/>
          <w:kern w:val="0"/>
          <w:sz w:val="20"/>
          <w:szCs w:val="20"/>
          <w14:ligatures w14:val="none"/>
        </w:rPr>
        <w:t xml:space="preserve"> and PCB trace is higher at 7GHz than at 5GHz.</w:t>
      </w:r>
      <w:r w:rsidR="00FE6876">
        <w:rPr>
          <w:rFonts w:ascii="Times New Roman" w:eastAsia="Times New Roman" w:hAnsi="Times New Roman" w:cs="Times New Roman"/>
          <w:kern w:val="0"/>
          <w:sz w:val="20"/>
          <w:szCs w:val="20"/>
          <w14:ligatures w14:val="none"/>
        </w:rPr>
        <w:t xml:space="preserve"> Because of that, ther</w:t>
      </w:r>
      <w:r w:rsidR="0082069C">
        <w:rPr>
          <w:rFonts w:ascii="Times New Roman" w:eastAsia="Times New Roman" w:hAnsi="Times New Roman" w:cs="Times New Roman"/>
          <w:kern w:val="0"/>
          <w:sz w:val="20"/>
          <w:szCs w:val="20"/>
          <w14:ligatures w14:val="none"/>
        </w:rPr>
        <w:t>e</w:t>
      </w:r>
      <w:r w:rsidR="00FE6876">
        <w:rPr>
          <w:rFonts w:ascii="Times New Roman" w:eastAsia="Times New Roman" w:hAnsi="Times New Roman" w:cs="Times New Roman"/>
          <w:kern w:val="0"/>
          <w:sz w:val="20"/>
          <w:szCs w:val="20"/>
          <w14:ligatures w14:val="none"/>
        </w:rPr>
        <w:t xml:space="preserve"> is a need </w:t>
      </w:r>
      <w:r w:rsidR="00C303FC">
        <w:rPr>
          <w:rFonts w:ascii="Times New Roman" w:eastAsia="Times New Roman" w:hAnsi="Times New Roman" w:cs="Times New Roman"/>
          <w:kern w:val="0"/>
          <w:sz w:val="20"/>
          <w:szCs w:val="20"/>
          <w14:ligatures w14:val="none"/>
        </w:rPr>
        <w:t>to</w:t>
      </w:r>
      <w:r w:rsidR="003D7EF1">
        <w:rPr>
          <w:rFonts w:ascii="Times New Roman" w:eastAsia="Times New Roman" w:hAnsi="Times New Roman" w:cs="Times New Roman"/>
          <w:kern w:val="0"/>
          <w:sz w:val="20"/>
          <w:szCs w:val="20"/>
          <w14:ligatures w14:val="none"/>
        </w:rPr>
        <w:t xml:space="preserve"> account the fact that</w:t>
      </w:r>
      <w:r w:rsidR="006B61BB" w:rsidRPr="006B61BB">
        <w:rPr>
          <w:rFonts w:ascii="Times New Roman" w:eastAsia="Times New Roman" w:hAnsi="Times New Roman" w:cs="Times New Roman"/>
          <w:kern w:val="0"/>
          <w:sz w:val="20"/>
          <w:szCs w:val="20"/>
          <w14:ligatures w14:val="none"/>
        </w:rPr>
        <w:t xml:space="preserve"> </w:t>
      </w:r>
      <w:r w:rsidR="006B61BB" w:rsidRPr="006B61BB">
        <w:rPr>
          <w:rFonts w:ascii="Times New Roman" w:eastAsia="Times New Roman" w:hAnsi="Times New Roman" w:cs="Times New Roman"/>
          <w:kern w:val="0"/>
          <w:sz w:val="20"/>
          <w:szCs w:val="20"/>
          <w:lang w:val="en-GB"/>
          <w14:ligatures w14:val="none"/>
        </w:rPr>
        <w:t>∆</w:t>
      </w:r>
      <w:proofErr w:type="spellStart"/>
      <w:r w:rsidR="006B61BB" w:rsidRPr="006B61BB">
        <w:rPr>
          <w:rFonts w:ascii="Times New Roman" w:eastAsia="Times New Roman" w:hAnsi="Times New Roman" w:cs="Times New Roman"/>
          <w:kern w:val="0"/>
          <w:sz w:val="20"/>
          <w:szCs w:val="20"/>
          <w:lang w:val="en-GB"/>
          <w14:ligatures w14:val="none"/>
        </w:rPr>
        <w:t>T</w:t>
      </w:r>
      <w:r w:rsidR="006B61BB" w:rsidRPr="006B61BB">
        <w:rPr>
          <w:rFonts w:ascii="Times New Roman" w:eastAsia="Times New Roman" w:hAnsi="Times New Roman" w:cs="Times New Roman"/>
          <w:kern w:val="0"/>
          <w:sz w:val="20"/>
          <w:szCs w:val="20"/>
          <w:vertAlign w:val="subscript"/>
          <w:lang w:val="en-GB"/>
          <w14:ligatures w14:val="none"/>
        </w:rPr>
        <w:t>RxSRS</w:t>
      </w:r>
      <w:proofErr w:type="spellEnd"/>
      <w:r w:rsidR="006B61BB" w:rsidRPr="006B61BB">
        <w:rPr>
          <w:rFonts w:ascii="Times New Roman" w:eastAsia="Times New Roman" w:hAnsi="Times New Roman" w:cs="Times New Roman"/>
          <w:kern w:val="0"/>
          <w:sz w:val="20"/>
          <w:szCs w:val="20"/>
          <w:lang w:val="en-GB"/>
          <w14:ligatures w14:val="none"/>
        </w:rPr>
        <w:t xml:space="preserve"> </w:t>
      </w:r>
      <w:r w:rsidR="003326E5">
        <w:rPr>
          <w:rFonts w:ascii="Times New Roman" w:eastAsia="Times New Roman" w:hAnsi="Times New Roman" w:cs="Times New Roman"/>
          <w:kern w:val="0"/>
          <w:sz w:val="20"/>
          <w:szCs w:val="20"/>
          <w:lang w:val="en-GB"/>
          <w14:ligatures w14:val="none"/>
        </w:rPr>
        <w:t xml:space="preserve">should be larger </w:t>
      </w:r>
      <w:r w:rsidR="006B61BB">
        <w:rPr>
          <w:rFonts w:ascii="Times New Roman" w:eastAsia="Times New Roman" w:hAnsi="Times New Roman" w:cs="Times New Roman"/>
          <w:kern w:val="0"/>
          <w:sz w:val="20"/>
          <w:szCs w:val="20"/>
          <w:lang w:val="en-GB"/>
          <w14:ligatures w14:val="none"/>
        </w:rPr>
        <w:t>for n104</w:t>
      </w:r>
      <w:r w:rsidR="003326E5">
        <w:rPr>
          <w:rFonts w:ascii="Times New Roman" w:eastAsia="Times New Roman" w:hAnsi="Times New Roman" w:cs="Times New Roman"/>
          <w:kern w:val="0"/>
          <w:sz w:val="20"/>
          <w:szCs w:val="20"/>
          <w:lang w:val="en-GB"/>
          <w14:ligatures w14:val="none"/>
        </w:rPr>
        <w:t xml:space="preserve"> compared to n79</w:t>
      </w:r>
      <w:r w:rsidR="006B61BB">
        <w:rPr>
          <w:rFonts w:ascii="Times New Roman" w:eastAsia="Times New Roman" w:hAnsi="Times New Roman" w:cs="Times New Roman"/>
          <w:kern w:val="0"/>
          <w:sz w:val="20"/>
          <w:szCs w:val="20"/>
          <w:lang w:val="en-GB"/>
          <w14:ligatures w14:val="none"/>
        </w:rPr>
        <w:t>.</w:t>
      </w:r>
    </w:p>
    <w:p w14:paraId="7907774A" w14:textId="77777777" w:rsidR="002A3F67" w:rsidRDefault="002A3F67" w:rsidP="002A3F67">
      <w:pPr>
        <w:keepNext/>
        <w:spacing w:after="180" w:line="240" w:lineRule="auto"/>
        <w:jc w:val="center"/>
      </w:pPr>
      <w:r w:rsidRPr="002A3F67">
        <w:rPr>
          <w:noProof/>
        </w:rPr>
        <w:drawing>
          <wp:inline distT="0" distB="0" distL="0" distR="0" wp14:anchorId="6A10ABF0" wp14:editId="70A51BE5">
            <wp:extent cx="3101340" cy="1536065"/>
            <wp:effectExtent l="0" t="0" r="3810" b="6985"/>
            <wp:docPr id="1015516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1340" cy="1536065"/>
                    </a:xfrm>
                    <a:prstGeom prst="rect">
                      <a:avLst/>
                    </a:prstGeom>
                    <a:noFill/>
                    <a:ln>
                      <a:noFill/>
                    </a:ln>
                  </pic:spPr>
                </pic:pic>
              </a:graphicData>
            </a:graphic>
          </wp:inline>
        </w:drawing>
      </w:r>
    </w:p>
    <w:p w14:paraId="50BFDFBF" w14:textId="239B17E3" w:rsidR="00695527" w:rsidRDefault="002A3F67" w:rsidP="002A3F67">
      <w:pPr>
        <w:pStyle w:val="Caption"/>
        <w:jc w:val="center"/>
        <w:rPr>
          <w:rFonts w:ascii="Times New Roman" w:eastAsia="Times New Roman" w:hAnsi="Times New Roman" w:cs="Times New Roman"/>
          <w:kern w:val="0"/>
          <w:sz w:val="20"/>
          <w:szCs w:val="20"/>
          <w:lang w:val="en-GB"/>
          <w14:ligatures w14:val="none"/>
        </w:rPr>
      </w:pPr>
      <w:r>
        <w:t xml:space="preserve">Figure </w:t>
      </w:r>
      <w:r w:rsidR="001D74C0">
        <w:fldChar w:fldCharType="begin"/>
      </w:r>
      <w:r w:rsidR="001D74C0">
        <w:instrText xml:space="preserve"> SEQ Figure \* ARABIC </w:instrText>
      </w:r>
      <w:r w:rsidR="001D74C0">
        <w:fldChar w:fldCharType="separate"/>
      </w:r>
      <w:r>
        <w:rPr>
          <w:noProof/>
        </w:rPr>
        <w:t>1</w:t>
      </w:r>
      <w:r w:rsidR="001D74C0">
        <w:rPr>
          <w:noProof/>
        </w:rPr>
        <w:fldChar w:fldCharType="end"/>
      </w:r>
      <w:r>
        <w:t xml:space="preserve"> </w:t>
      </w:r>
      <w:r w:rsidR="00A42C58">
        <w:t xml:space="preserve">Worst case </w:t>
      </w:r>
      <w:r>
        <w:t>IL estimates for components in SRS path</w:t>
      </w:r>
    </w:p>
    <w:p w14:paraId="5080391D" w14:textId="19D3D498" w:rsidR="00C834BA" w:rsidRPr="00F72EBF" w:rsidRDefault="0015029F"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investigated different RFFE </w:t>
      </w:r>
      <w:r w:rsidR="00E27CEC">
        <w:rPr>
          <w:rFonts w:ascii="Times New Roman" w:eastAsia="Times New Roman" w:hAnsi="Times New Roman" w:cs="Times New Roman"/>
          <w:kern w:val="0"/>
          <w:sz w:val="20"/>
          <w:szCs w:val="20"/>
          <w:lang w:val="en-GB"/>
          <w14:ligatures w14:val="none"/>
        </w:rPr>
        <w:t>alternatives for SRS</w:t>
      </w:r>
      <w:r>
        <w:rPr>
          <w:rFonts w:ascii="Times New Roman" w:eastAsia="Times New Roman" w:hAnsi="Times New Roman" w:cs="Times New Roman"/>
          <w:kern w:val="0"/>
          <w:sz w:val="20"/>
          <w:szCs w:val="20"/>
          <w:lang w:val="en-GB"/>
          <w14:ligatures w14:val="none"/>
        </w:rPr>
        <w:t xml:space="preserve"> using the numbers shown in figure 1 and concluded that the difference between n79 and n104 IL is</w:t>
      </w:r>
      <w:r w:rsidR="00F67AC5">
        <w:rPr>
          <w:rFonts w:ascii="Times New Roman" w:eastAsia="Times New Roman" w:hAnsi="Times New Roman" w:cs="Times New Roman"/>
          <w:kern w:val="0"/>
          <w:sz w:val="20"/>
          <w:szCs w:val="20"/>
          <w:lang w:val="en-GB"/>
          <w14:ligatures w14:val="none"/>
        </w:rPr>
        <w:t xml:space="preserve"> at both sides of </w:t>
      </w:r>
      <w:r>
        <w:rPr>
          <w:rFonts w:ascii="Times New Roman" w:eastAsia="Times New Roman" w:hAnsi="Times New Roman" w:cs="Times New Roman"/>
          <w:kern w:val="0"/>
          <w:sz w:val="20"/>
          <w:szCs w:val="20"/>
          <w:lang w:val="en-GB"/>
          <w14:ligatures w14:val="none"/>
        </w:rPr>
        <w:t xml:space="preserve">1dB, sometimes few tenths smaller sometimes few tenths larger. </w:t>
      </w:r>
      <w:r w:rsidR="004D11F0">
        <w:rPr>
          <w:rFonts w:ascii="Times New Roman" w:eastAsia="Times New Roman" w:hAnsi="Times New Roman" w:cs="Times New Roman"/>
          <w:kern w:val="0"/>
          <w:sz w:val="20"/>
          <w:szCs w:val="20"/>
          <w:lang w:val="en-GB"/>
          <w14:ligatures w14:val="none"/>
        </w:rPr>
        <w:t>Looking at the big discrepancy in numbers proposed for n79 and n104 in previous meeting, w</w:t>
      </w:r>
      <w:r w:rsidR="00FD652D">
        <w:rPr>
          <w:rFonts w:ascii="Times New Roman" w:eastAsia="Times New Roman" w:hAnsi="Times New Roman" w:cs="Times New Roman"/>
          <w:kern w:val="0"/>
          <w:sz w:val="20"/>
          <w:szCs w:val="20"/>
          <w:lang w:val="en-GB"/>
          <w14:ligatures w14:val="none"/>
        </w:rPr>
        <w:t xml:space="preserve">e </w:t>
      </w:r>
      <w:r w:rsidR="008E4620">
        <w:rPr>
          <w:rFonts w:ascii="Times New Roman" w:eastAsia="Times New Roman" w:hAnsi="Times New Roman" w:cs="Times New Roman"/>
          <w:kern w:val="0"/>
          <w:sz w:val="20"/>
          <w:szCs w:val="20"/>
          <w:lang w:val="en-GB"/>
          <w14:ligatures w14:val="none"/>
        </w:rPr>
        <w:t xml:space="preserve">believe it is </w:t>
      </w:r>
      <w:r w:rsidR="004D11F0">
        <w:rPr>
          <w:rFonts w:ascii="Times New Roman" w:eastAsia="Times New Roman" w:hAnsi="Times New Roman" w:cs="Times New Roman"/>
          <w:kern w:val="0"/>
          <w:sz w:val="20"/>
          <w:szCs w:val="20"/>
          <w:lang w:val="en-GB"/>
          <w14:ligatures w14:val="none"/>
        </w:rPr>
        <w:t>going to be extremely difficult to find a common number for n79 and n104</w:t>
      </w:r>
      <w:r w:rsidR="00914E74">
        <w:rPr>
          <w:rFonts w:ascii="Times New Roman" w:eastAsia="Times New Roman" w:hAnsi="Times New Roman" w:cs="Times New Roman"/>
          <w:kern w:val="0"/>
          <w:sz w:val="20"/>
          <w:szCs w:val="20"/>
          <w:lang w:val="en-GB"/>
          <w14:ligatures w14:val="none"/>
        </w:rPr>
        <w:t>.</w:t>
      </w:r>
      <w:r w:rsidR="008E4620">
        <w:rPr>
          <w:rFonts w:ascii="Times New Roman" w:eastAsia="Times New Roman" w:hAnsi="Times New Roman" w:cs="Times New Roman"/>
          <w:kern w:val="0"/>
          <w:sz w:val="20"/>
          <w:szCs w:val="20"/>
          <w:lang w:val="en-GB"/>
          <w14:ligatures w14:val="none"/>
        </w:rPr>
        <w:t xml:space="preserve"> </w:t>
      </w:r>
    </w:p>
    <w:p w14:paraId="274D69E8" w14:textId="5D14D617" w:rsidR="006B61BB" w:rsidRPr="006B61BB" w:rsidRDefault="006B61BB" w:rsidP="00F0450C">
      <w:pPr>
        <w:spacing w:after="180" w:line="240" w:lineRule="auto"/>
        <w:rPr>
          <w:rFonts w:ascii="Times New Roman" w:eastAsia="Times New Roman" w:hAnsi="Times New Roman" w:cs="Times New Roman"/>
          <w:kern w:val="0"/>
          <w:sz w:val="20"/>
          <w:szCs w:val="20"/>
          <w14:ligatures w14:val="none"/>
        </w:rPr>
      </w:pPr>
      <w:r w:rsidRPr="002960F3">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w:t>
      </w:r>
      <w:r w:rsidR="009B6481">
        <w:rPr>
          <w:rFonts w:ascii="Times New Roman" w:eastAsia="Times New Roman" w:hAnsi="Times New Roman" w:cs="Times New Roman"/>
          <w:kern w:val="0"/>
          <w:sz w:val="20"/>
          <w:szCs w:val="20"/>
          <w:lang w:val="en-GB"/>
          <w14:ligatures w14:val="none"/>
        </w:rPr>
        <w:t xml:space="preserve">Introduce an </w:t>
      </w:r>
      <w:r w:rsidR="009B6481" w:rsidRPr="009B6481">
        <w:rPr>
          <w:rFonts w:ascii="Times New Roman" w:eastAsia="Times New Roman" w:hAnsi="Times New Roman" w:cs="Times New Roman"/>
          <w:kern w:val="0"/>
          <w:sz w:val="20"/>
          <w:szCs w:val="20"/>
          <w:lang w:val="en-GB"/>
          <w14:ligatures w14:val="none"/>
        </w:rPr>
        <w:t xml:space="preserve">additional breakpoint for bands whose </w:t>
      </w:r>
      <w:proofErr w:type="spellStart"/>
      <w:r w:rsidR="009B6481" w:rsidRPr="009B6481">
        <w:rPr>
          <w:rFonts w:ascii="Times New Roman" w:eastAsia="Times New Roman" w:hAnsi="Times New Roman" w:cs="Times New Roman"/>
          <w:kern w:val="0"/>
          <w:sz w:val="20"/>
          <w:szCs w:val="20"/>
          <w:lang w:val="en-GB"/>
          <w14:ligatures w14:val="none"/>
        </w:rPr>
        <w:t>FUL_high</w:t>
      </w:r>
      <w:proofErr w:type="spellEnd"/>
      <w:r w:rsidR="009B6481" w:rsidRPr="009B6481">
        <w:rPr>
          <w:rFonts w:ascii="Times New Roman" w:eastAsia="Times New Roman" w:hAnsi="Times New Roman" w:cs="Times New Roman"/>
          <w:kern w:val="0"/>
          <w:sz w:val="20"/>
          <w:szCs w:val="20"/>
          <w:lang w:val="en-GB"/>
          <w14:ligatures w14:val="none"/>
        </w:rPr>
        <w:t xml:space="preserve"> is higher than the FUL_low of n104</w:t>
      </w:r>
      <w:r w:rsidR="00B10A99">
        <w:rPr>
          <w:rFonts w:ascii="Times New Roman" w:eastAsia="Times New Roman" w:hAnsi="Times New Roman" w:cs="Times New Roman"/>
          <w:kern w:val="0"/>
          <w:sz w:val="20"/>
          <w:szCs w:val="20"/>
          <w:lang w:val="en-GB"/>
          <w14:ligatures w14:val="none"/>
        </w:rPr>
        <w:t xml:space="preserve"> unless a common number can be found for</w:t>
      </w:r>
      <w:r w:rsidR="004628D8">
        <w:rPr>
          <w:rFonts w:ascii="Times New Roman" w:eastAsia="Times New Roman" w:hAnsi="Times New Roman" w:cs="Times New Roman"/>
          <w:kern w:val="0"/>
          <w:sz w:val="20"/>
          <w:szCs w:val="20"/>
          <w:lang w:val="en-GB"/>
          <w14:ligatures w14:val="none"/>
        </w:rPr>
        <w:t xml:space="preserve"> n79 and </w:t>
      </w:r>
      <w:proofErr w:type="gramStart"/>
      <w:r w:rsidR="004628D8">
        <w:rPr>
          <w:rFonts w:ascii="Times New Roman" w:eastAsia="Times New Roman" w:hAnsi="Times New Roman" w:cs="Times New Roman"/>
          <w:kern w:val="0"/>
          <w:sz w:val="20"/>
          <w:szCs w:val="20"/>
          <w:lang w:val="en-GB"/>
          <w14:ligatures w14:val="none"/>
        </w:rPr>
        <w:t>n104</w:t>
      </w:r>
      <w:proofErr w:type="gramEnd"/>
    </w:p>
    <w:p w14:paraId="07EC9459" w14:textId="5D71835C" w:rsidR="001872C1" w:rsidRDefault="006B1331" w:rsidP="00F0450C">
      <w:pPr>
        <w:spacing w:after="180" w:line="240" w:lineRule="auto"/>
        <w:rPr>
          <w:rFonts w:ascii="Times New Roman" w:eastAsia="Times New Roman" w:hAnsi="Times New Roman" w:cs="Times New Roman"/>
          <w:kern w:val="0"/>
          <w:sz w:val="20"/>
          <w:szCs w:val="20"/>
          <w:u w:val="single"/>
          <w:lang w:val="en-GB"/>
          <w14:ligatures w14:val="none"/>
        </w:rPr>
      </w:pPr>
      <w:r w:rsidRPr="006B1331">
        <w:rPr>
          <w:rFonts w:ascii="Times New Roman" w:eastAsia="Times New Roman" w:hAnsi="Times New Roman" w:cs="Times New Roman"/>
          <w:kern w:val="0"/>
          <w:sz w:val="20"/>
          <w:szCs w:val="20"/>
          <w:u w:val="single"/>
          <w:lang w:val="en-GB"/>
          <w14:ligatures w14:val="none"/>
        </w:rPr>
        <w:t>Issue 2-2-1: Proposed ∆</w:t>
      </w:r>
      <w:proofErr w:type="spellStart"/>
      <w:r w:rsidRPr="006B1331">
        <w:rPr>
          <w:rFonts w:ascii="Times New Roman" w:eastAsia="Times New Roman" w:hAnsi="Times New Roman" w:cs="Times New Roman"/>
          <w:kern w:val="0"/>
          <w:sz w:val="20"/>
          <w:szCs w:val="20"/>
          <w:u w:val="single"/>
          <w:lang w:val="en-GB"/>
          <w14:ligatures w14:val="none"/>
        </w:rPr>
        <w:t>T</w:t>
      </w:r>
      <w:r w:rsidRPr="006B1331">
        <w:rPr>
          <w:rFonts w:ascii="Times New Roman" w:eastAsia="Times New Roman" w:hAnsi="Times New Roman" w:cs="Times New Roman"/>
          <w:kern w:val="0"/>
          <w:sz w:val="20"/>
          <w:szCs w:val="20"/>
          <w:u w:val="single"/>
          <w:vertAlign w:val="subscript"/>
          <w:lang w:val="en-GB"/>
          <w14:ligatures w14:val="none"/>
        </w:rPr>
        <w:t>RxSRS</w:t>
      </w:r>
      <w:proofErr w:type="spellEnd"/>
      <w:r w:rsidRPr="006B1331">
        <w:rPr>
          <w:rFonts w:ascii="Times New Roman" w:eastAsia="Times New Roman" w:hAnsi="Times New Roman" w:cs="Times New Roman"/>
          <w:kern w:val="0"/>
          <w:sz w:val="20"/>
          <w:szCs w:val="20"/>
          <w:u w:val="single"/>
          <w:lang w:val="en-GB"/>
          <w14:ligatures w14:val="none"/>
        </w:rPr>
        <w:t xml:space="preserve"> </w:t>
      </w:r>
      <w:proofErr w:type="gramStart"/>
      <w:r w:rsidRPr="006B1331">
        <w:rPr>
          <w:rFonts w:ascii="Times New Roman" w:eastAsia="Times New Roman" w:hAnsi="Times New Roman" w:cs="Times New Roman"/>
          <w:kern w:val="0"/>
          <w:sz w:val="20"/>
          <w:szCs w:val="20"/>
          <w:u w:val="single"/>
          <w:lang w:val="en-GB"/>
          <w14:ligatures w14:val="none"/>
        </w:rPr>
        <w:t>values</w:t>
      </w:r>
      <w:proofErr w:type="gramEnd"/>
    </w:p>
    <w:p w14:paraId="1484F63C" w14:textId="36D4BCF9" w:rsidR="004667A5" w:rsidRDefault="004667A5"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If common number is chose</w:t>
      </w:r>
      <w:r w:rsidR="002610E4">
        <w:rPr>
          <w:rFonts w:ascii="Times New Roman" w:eastAsia="Times New Roman" w:hAnsi="Times New Roman" w:cs="Times New Roman"/>
          <w:kern w:val="0"/>
          <w:sz w:val="20"/>
          <w:szCs w:val="20"/>
          <w:lang w:val="en-GB"/>
          <w14:ligatures w14:val="none"/>
        </w:rPr>
        <w:t>n, it must obviously cater both bands</w:t>
      </w:r>
      <w:r w:rsidR="00BB75B0">
        <w:rPr>
          <w:rFonts w:ascii="Times New Roman" w:eastAsia="Times New Roman" w:hAnsi="Times New Roman" w:cs="Times New Roman"/>
          <w:kern w:val="0"/>
          <w:sz w:val="20"/>
          <w:szCs w:val="20"/>
          <w:lang w:val="en-GB"/>
          <w14:ligatures w14:val="none"/>
        </w:rPr>
        <w:t xml:space="preserve">. </w:t>
      </w:r>
      <w:r w:rsidR="00347A07">
        <w:rPr>
          <w:rFonts w:ascii="Times New Roman" w:eastAsia="Times New Roman" w:hAnsi="Times New Roman" w:cs="Times New Roman"/>
          <w:kern w:val="0"/>
          <w:sz w:val="20"/>
          <w:szCs w:val="20"/>
          <w:lang w:val="en-GB"/>
          <w14:ligatures w14:val="none"/>
        </w:rPr>
        <w:t xml:space="preserve">We propose the following </w:t>
      </w:r>
      <w:r w:rsidR="00273B32">
        <w:rPr>
          <w:rFonts w:ascii="Times New Roman" w:eastAsia="Times New Roman" w:hAnsi="Times New Roman" w:cs="Times New Roman"/>
          <w:kern w:val="0"/>
          <w:sz w:val="20"/>
          <w:szCs w:val="20"/>
          <w:lang w:val="en-GB"/>
          <w14:ligatures w14:val="none"/>
        </w:rPr>
        <w:t>numbers.</w:t>
      </w:r>
      <w:r w:rsidR="00F958F6">
        <w:rPr>
          <w:rFonts w:ascii="Times New Roman" w:eastAsia="Times New Roman" w:hAnsi="Times New Roman" w:cs="Times New Roman"/>
          <w:kern w:val="0"/>
          <w:sz w:val="20"/>
          <w:szCs w:val="20"/>
          <w:lang w:val="en-GB"/>
          <w14:ligatures w14:val="none"/>
        </w:rPr>
        <w:t xml:space="preserve"> We note that especially with</w:t>
      </w:r>
      <w:r w:rsidR="000E798C">
        <w:rPr>
          <w:rFonts w:ascii="Times New Roman" w:eastAsia="Times New Roman" w:hAnsi="Times New Roman" w:cs="Times New Roman"/>
          <w:kern w:val="0"/>
          <w:sz w:val="20"/>
          <w:szCs w:val="20"/>
          <w:lang w:val="en-GB"/>
          <w14:ligatures w14:val="none"/>
        </w:rPr>
        <w:t xml:space="preserve"> very high frequencies e.g. n104 it becomes more and more cha</w:t>
      </w:r>
      <w:r w:rsidR="00120F8C">
        <w:rPr>
          <w:rFonts w:ascii="Times New Roman" w:eastAsia="Times New Roman" w:hAnsi="Times New Roman" w:cs="Times New Roman"/>
          <w:kern w:val="0"/>
          <w:sz w:val="20"/>
          <w:szCs w:val="20"/>
          <w:lang w:val="en-GB"/>
          <w14:ligatures w14:val="none"/>
        </w:rPr>
        <w:t xml:space="preserve">llenging </w:t>
      </w:r>
      <w:r w:rsidR="000274F9">
        <w:rPr>
          <w:rFonts w:ascii="Times New Roman" w:eastAsia="Times New Roman" w:hAnsi="Times New Roman" w:cs="Times New Roman"/>
          <w:kern w:val="0"/>
          <w:sz w:val="20"/>
          <w:szCs w:val="20"/>
          <w:lang w:val="en-GB"/>
          <w14:ligatures w14:val="none"/>
        </w:rPr>
        <w:t>to achieve low additional SRS IL for all antennas.</w:t>
      </w:r>
    </w:p>
    <w:p w14:paraId="7FF266C3" w14:textId="64E52526" w:rsidR="00051F60" w:rsidRDefault="00051F60" w:rsidP="00F0450C">
      <w:pPr>
        <w:spacing w:after="180" w:line="240" w:lineRule="auto"/>
        <w:rPr>
          <w:rFonts w:ascii="Times New Roman" w:eastAsia="Times New Roman" w:hAnsi="Times New Roman" w:cs="Times New Roman"/>
          <w:kern w:val="0"/>
          <w:sz w:val="20"/>
          <w:szCs w:val="20"/>
          <w:lang w:val="en-GB"/>
          <w14:ligatures w14:val="none"/>
        </w:rPr>
      </w:pPr>
      <w:r w:rsidRPr="00AE2BB8">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w:t>
      </w:r>
      <w:r w:rsidR="00AE2BB8">
        <w:rPr>
          <w:rFonts w:ascii="Times New Roman" w:eastAsia="Times New Roman" w:hAnsi="Times New Roman" w:cs="Times New Roman"/>
          <w:kern w:val="0"/>
          <w:sz w:val="20"/>
          <w:szCs w:val="20"/>
          <w:lang w:val="en-GB"/>
          <w14:ligatures w14:val="none"/>
        </w:rPr>
        <w:t>The following numbers are used in case no additional breakpoint is introduced</w:t>
      </w:r>
      <w:r w:rsidR="0086457A">
        <w:rPr>
          <w:rFonts w:ascii="Times New Roman" w:eastAsia="Times New Roman" w:hAnsi="Times New Roman" w:cs="Times New Roman"/>
          <w:kern w:val="0"/>
          <w:sz w:val="20"/>
          <w:szCs w:val="20"/>
          <w:lang w:val="en-GB"/>
          <w14:ligatures w14:val="none"/>
        </w:rPr>
        <w:t xml:space="preserve"> for 1T6R, 2T6R, and 1T6R-2T6R </w:t>
      </w:r>
      <w:r w:rsidR="0086457A"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0086457A" w:rsidRPr="00155CF1">
        <w:rPr>
          <w:rFonts w:ascii="Times New Roman" w:hAnsi="Times New Roman" w:cs="Times New Roman"/>
          <w:sz w:val="20"/>
          <w:szCs w:val="20"/>
        </w:rPr>
        <w:t>ΔPPowerClass</w:t>
      </w:r>
      <w:proofErr w:type="spellEnd"/>
      <w:r w:rsidR="0086457A" w:rsidRPr="00155CF1">
        <w:rPr>
          <w:rFonts w:ascii="Times New Roman" w:hAnsi="Times New Roman" w:cs="Times New Roman"/>
          <w:sz w:val="20"/>
          <w:szCs w:val="20"/>
        </w:rPr>
        <w:t xml:space="preserve"> = 3 dB, or when UE indicating Tx diversity capability</w:t>
      </w:r>
      <w:r w:rsidR="0086457A">
        <w:rPr>
          <w:rFonts w:ascii="Times New Roman" w:hAnsi="Times New Roman" w:cs="Times New Roman"/>
          <w:sz w:val="20"/>
          <w:szCs w:val="20"/>
        </w:rPr>
        <w:t>.</w:t>
      </w:r>
    </w:p>
    <w:tbl>
      <w:tblPr>
        <w:tblW w:w="0" w:type="auto"/>
        <w:jc w:val="center"/>
        <w:tblLook w:val="04A0" w:firstRow="1" w:lastRow="0" w:firstColumn="1" w:lastColumn="0" w:noHBand="0" w:noVBand="1"/>
      </w:tblPr>
      <w:tblGrid>
        <w:gridCol w:w="1431"/>
        <w:gridCol w:w="1682"/>
        <w:gridCol w:w="1682"/>
        <w:gridCol w:w="2077"/>
      </w:tblGrid>
      <w:tr w:rsidR="005C15A2" w:rsidRPr="00853C3A" w14:paraId="72D11386" w14:textId="77777777" w:rsidTr="005C15A2">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4A304" w14:textId="77777777" w:rsidR="005C15A2" w:rsidRPr="00853C3A" w:rsidRDefault="005C15A2"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1E8B6D" w14:textId="77777777" w:rsidR="005C15A2" w:rsidRPr="00853C3A" w:rsidRDefault="005C15A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D78634" w14:textId="77777777" w:rsidR="005C15A2" w:rsidRPr="00853C3A" w:rsidRDefault="005C15A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4435CF" w14:textId="77777777" w:rsidR="005C15A2" w:rsidRPr="00853C3A" w:rsidRDefault="005C15A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5C15A2" w:rsidRPr="00853C3A" w14:paraId="2590C6CC" w14:textId="77777777" w:rsidTr="005C15A2">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50310" w14:textId="684C5C09" w:rsidR="005C15A2" w:rsidRPr="00853C3A" w:rsidRDefault="005C15A2"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r w:rsidR="00273B32">
              <w:rPr>
                <w:rFonts w:ascii="Times New Roman" w:eastAsia="DengXian" w:hAnsi="Times New Roman" w:cs="Times New Roman"/>
                <w:color w:val="000000"/>
                <w:kern w:val="0"/>
                <w:sz w:val="18"/>
                <w:lang w:eastAsia="zh-CN"/>
                <w14:ligatures w14:val="none"/>
              </w:rPr>
              <w:t>, n104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C339CE" w14:textId="739D3BFA" w:rsidR="005C15A2" w:rsidRPr="00853C3A" w:rsidRDefault="00273B3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r w:rsidR="0099237A">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8D6822" w14:textId="59DB8841" w:rsidR="005C15A2" w:rsidRPr="00853C3A" w:rsidRDefault="00273B3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E0A117" w14:textId="661E0FD4" w:rsidR="005C15A2" w:rsidRPr="00853C3A" w:rsidRDefault="00273B3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r>
    </w:tbl>
    <w:p w14:paraId="68569F59" w14:textId="77777777" w:rsidR="00B81CCA" w:rsidRDefault="00B81CCA" w:rsidP="00F0450C">
      <w:pPr>
        <w:spacing w:after="180" w:line="240" w:lineRule="auto"/>
        <w:rPr>
          <w:rFonts w:ascii="Times New Roman" w:eastAsia="Times New Roman" w:hAnsi="Times New Roman" w:cs="Times New Roman"/>
          <w:kern w:val="0"/>
          <w:sz w:val="20"/>
          <w:szCs w:val="20"/>
          <w:lang w:val="en-GB"/>
          <w14:ligatures w14:val="none"/>
        </w:rPr>
      </w:pPr>
    </w:p>
    <w:p w14:paraId="570B422A" w14:textId="6F867F13" w:rsidR="000D1A28" w:rsidRDefault="000D1A28" w:rsidP="00F0450C">
      <w:pPr>
        <w:spacing w:after="180" w:line="240" w:lineRule="auto"/>
        <w:rPr>
          <w:rFonts w:ascii="Times New Roman" w:eastAsia="MS Mincho" w:hAnsi="Times New Roman" w:cs="Times New Roman"/>
          <w:sz w:val="20"/>
          <w:szCs w:val="20"/>
        </w:rPr>
      </w:pPr>
      <w:r w:rsidRPr="00552B2F">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xml:space="preserve">: The following numbers are used in case no additional breakpoint is introduced </w:t>
      </w:r>
      <w:r w:rsidR="00552B2F" w:rsidRPr="00AD1872">
        <w:rPr>
          <w:rFonts w:ascii="Times New Roman" w:eastAsia="Times New Roman" w:hAnsi="Times New Roman" w:cs="Times New Roman"/>
          <w:kern w:val="0"/>
          <w:sz w:val="20"/>
          <w:szCs w:val="20"/>
          <w:lang w:val="en-GB"/>
          <w14:ligatures w14:val="none"/>
        </w:rPr>
        <w:t xml:space="preserve">for 1T6R, 2T6R, and 1T6R-2T6R </w:t>
      </w:r>
      <w:r w:rsidR="00552B2F" w:rsidRPr="00AD1872">
        <w:rPr>
          <w:rFonts w:ascii="Times New Roman" w:hAnsi="Times New Roman" w:cs="Times New Roman"/>
          <w:sz w:val="20"/>
          <w:szCs w:val="20"/>
        </w:rPr>
        <w:t xml:space="preserve">when the device is power class 2 in the band and </w:t>
      </w:r>
      <w:proofErr w:type="spellStart"/>
      <w:r w:rsidR="00552B2F" w:rsidRPr="00AD1872">
        <w:rPr>
          <w:rFonts w:ascii="Times New Roman" w:hAnsi="Times New Roman" w:cs="Times New Roman"/>
          <w:sz w:val="20"/>
          <w:szCs w:val="20"/>
        </w:rPr>
        <w:t>ΔP</w:t>
      </w:r>
      <w:r w:rsidR="00552B2F" w:rsidRPr="00AD1872">
        <w:rPr>
          <w:rFonts w:ascii="Times New Roman" w:hAnsi="Times New Roman" w:cs="Times New Roman"/>
          <w:sz w:val="20"/>
          <w:szCs w:val="20"/>
          <w:vertAlign w:val="subscript"/>
        </w:rPr>
        <w:t>PowerClass</w:t>
      </w:r>
      <w:proofErr w:type="spellEnd"/>
      <w:r w:rsidR="00552B2F" w:rsidRPr="00AD1872">
        <w:rPr>
          <w:rFonts w:ascii="Times New Roman" w:hAnsi="Times New Roman" w:cs="Times New Roman"/>
          <w:sz w:val="20"/>
          <w:szCs w:val="20"/>
        </w:rPr>
        <w:t xml:space="preserve"> = 0 dB and not indicating</w:t>
      </w:r>
      <w:r w:rsidR="00552B2F"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431"/>
        <w:gridCol w:w="1682"/>
        <w:gridCol w:w="1682"/>
        <w:gridCol w:w="2077"/>
      </w:tblGrid>
      <w:tr w:rsidR="00552B2F" w:rsidRPr="00853C3A" w14:paraId="4349EED3"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EF863B" w14:textId="77777777" w:rsidR="00552B2F" w:rsidRPr="00853C3A" w:rsidRDefault="00552B2F"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FD55FB" w14:textId="77777777"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D86223" w14:textId="77777777"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39BE64" w14:textId="77777777"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552B2F" w:rsidRPr="00853C3A" w14:paraId="621D7084"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EF18" w14:textId="77777777" w:rsidR="00552B2F" w:rsidRPr="00853C3A" w:rsidRDefault="00552B2F"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r>
              <w:rPr>
                <w:rFonts w:ascii="Times New Roman" w:eastAsia="DengXian" w:hAnsi="Times New Roman" w:cs="Times New Roman"/>
                <w:color w:val="000000"/>
                <w:kern w:val="0"/>
                <w:sz w:val="18"/>
                <w:lang w:eastAsia="zh-CN"/>
                <w14:ligatures w14:val="none"/>
              </w:rPr>
              <w:t>, n104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F0286A" w14:textId="24AFB3CA"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4B22EF" w14:textId="6DCB400C"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C87D5AF" w14:textId="6D1E0FD7" w:rsidR="00552B2F" w:rsidRPr="00853C3A" w:rsidRDefault="00552B2F"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r>
    </w:tbl>
    <w:p w14:paraId="668DD32E" w14:textId="77777777" w:rsidR="00552B2F" w:rsidRDefault="00552B2F" w:rsidP="00F0450C">
      <w:pPr>
        <w:spacing w:after="180" w:line="240" w:lineRule="auto"/>
        <w:rPr>
          <w:rFonts w:ascii="Times New Roman" w:eastAsia="Times New Roman" w:hAnsi="Times New Roman" w:cs="Times New Roman"/>
          <w:kern w:val="0"/>
          <w:sz w:val="20"/>
          <w:szCs w:val="20"/>
          <w:lang w:val="en-GB"/>
          <w14:ligatures w14:val="none"/>
        </w:rPr>
      </w:pPr>
    </w:p>
    <w:p w14:paraId="110A6E16" w14:textId="3BA03431" w:rsidR="00273B32" w:rsidRDefault="00AE2BB8" w:rsidP="00F0450C">
      <w:pPr>
        <w:spacing w:after="180" w:line="240" w:lineRule="auto"/>
        <w:rPr>
          <w:rFonts w:ascii="Times New Roman" w:eastAsia="Times New Roman" w:hAnsi="Times New Roman" w:cs="Times New Roman"/>
          <w:kern w:val="0"/>
          <w:sz w:val="20"/>
          <w:szCs w:val="20"/>
          <w:lang w:val="en-GB"/>
          <w14:ligatures w14:val="none"/>
        </w:rPr>
      </w:pPr>
      <w:r w:rsidRPr="002866A6">
        <w:rPr>
          <w:rFonts w:ascii="Times New Roman" w:eastAsia="Times New Roman" w:hAnsi="Times New Roman" w:cs="Times New Roman"/>
          <w:b/>
          <w:bCs/>
          <w:kern w:val="0"/>
          <w:sz w:val="20"/>
          <w:szCs w:val="20"/>
          <w:lang w:val="en-GB"/>
          <w14:ligatures w14:val="none"/>
        </w:rPr>
        <w:t xml:space="preserve">Proposal </w:t>
      </w:r>
      <w:r w:rsidR="00552B2F">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The following numbers are used in case additional breakpoint is introduced</w:t>
      </w:r>
      <w:r w:rsidR="000934DF" w:rsidRPr="000934DF">
        <w:rPr>
          <w:rFonts w:ascii="Times New Roman" w:eastAsia="Times New Roman" w:hAnsi="Times New Roman" w:cs="Times New Roman"/>
          <w:kern w:val="0"/>
          <w:sz w:val="20"/>
          <w:szCs w:val="20"/>
          <w:lang w:val="en-GB"/>
          <w14:ligatures w14:val="none"/>
        </w:rPr>
        <w:t xml:space="preserve"> </w:t>
      </w:r>
      <w:r w:rsidR="000934DF">
        <w:rPr>
          <w:rFonts w:ascii="Times New Roman" w:eastAsia="Times New Roman" w:hAnsi="Times New Roman" w:cs="Times New Roman"/>
          <w:kern w:val="0"/>
          <w:sz w:val="20"/>
          <w:szCs w:val="20"/>
          <w:lang w:val="en-GB"/>
          <w14:ligatures w14:val="none"/>
        </w:rPr>
        <w:t xml:space="preserve">for 1T6R, 2T6R, and 1T6R-2T6R </w:t>
      </w:r>
      <w:r w:rsidR="000934DF"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000934DF" w:rsidRPr="00155CF1">
        <w:rPr>
          <w:rFonts w:ascii="Times New Roman" w:hAnsi="Times New Roman" w:cs="Times New Roman"/>
          <w:sz w:val="20"/>
          <w:szCs w:val="20"/>
        </w:rPr>
        <w:t>ΔPPowerClass</w:t>
      </w:r>
      <w:proofErr w:type="spellEnd"/>
      <w:r w:rsidR="000934DF" w:rsidRPr="00155CF1">
        <w:rPr>
          <w:rFonts w:ascii="Times New Roman" w:hAnsi="Times New Roman" w:cs="Times New Roman"/>
          <w:sz w:val="20"/>
          <w:szCs w:val="20"/>
        </w:rPr>
        <w:t xml:space="preserve"> = 3 dB, or when UE indicating Tx diversity capability</w:t>
      </w:r>
      <w:r w:rsidR="000934DF">
        <w:rPr>
          <w:rFonts w:ascii="Times New Roman" w:hAnsi="Times New Roman" w:cs="Times New Roman"/>
          <w:sz w:val="20"/>
          <w:szCs w:val="20"/>
        </w:rPr>
        <w:t>.</w:t>
      </w:r>
    </w:p>
    <w:tbl>
      <w:tblPr>
        <w:tblW w:w="0" w:type="auto"/>
        <w:jc w:val="center"/>
        <w:tblLook w:val="04A0" w:firstRow="1" w:lastRow="0" w:firstColumn="1" w:lastColumn="0" w:noHBand="0" w:noVBand="1"/>
      </w:tblPr>
      <w:tblGrid>
        <w:gridCol w:w="1431"/>
        <w:gridCol w:w="1682"/>
        <w:gridCol w:w="1682"/>
        <w:gridCol w:w="2077"/>
      </w:tblGrid>
      <w:tr w:rsidR="002866A6" w:rsidRPr="00853C3A" w14:paraId="19D33942"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9A762" w14:textId="77777777" w:rsidR="002866A6" w:rsidRPr="00853C3A" w:rsidRDefault="002866A6"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26FF17" w14:textId="77777777"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1500CD" w14:textId="77777777"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4CCA498" w14:textId="77777777"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2866A6" w:rsidRPr="00853C3A" w14:paraId="166BBAA8"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84AE1" w14:textId="63453724" w:rsidR="002866A6" w:rsidRPr="00853C3A" w:rsidRDefault="002866A6"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6D7288" w14:textId="79676859"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CF8841" w14:textId="10DACE78"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AAC59C" w14:textId="47178524" w:rsidR="002866A6" w:rsidRPr="00853C3A"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r>
      <w:tr w:rsidR="002866A6" w:rsidRPr="00853C3A" w14:paraId="264CF08B"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12BD07" w14:textId="76E8906D" w:rsidR="002866A6" w:rsidRPr="00853C3A" w:rsidRDefault="002866A6"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EAA77A" w14:textId="2F8EECBB" w:rsidR="002866A6"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1279ACF" w14:textId="191CA12C" w:rsidR="002866A6"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76AC67A" w14:textId="7A5FC349" w:rsidR="002866A6" w:rsidRDefault="002866A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r>
    </w:tbl>
    <w:p w14:paraId="2243ED4F" w14:textId="77777777" w:rsidR="00B74A39" w:rsidRDefault="00B74A39" w:rsidP="00B74A39">
      <w:pPr>
        <w:spacing w:after="180" w:line="240" w:lineRule="auto"/>
        <w:rPr>
          <w:rFonts w:ascii="Times New Roman" w:eastAsia="Times New Roman" w:hAnsi="Times New Roman" w:cs="Times New Roman"/>
          <w:b/>
          <w:bCs/>
          <w:kern w:val="0"/>
          <w:sz w:val="20"/>
          <w:szCs w:val="20"/>
          <w:lang w:val="en-GB"/>
          <w14:ligatures w14:val="none"/>
        </w:rPr>
      </w:pPr>
    </w:p>
    <w:p w14:paraId="1E03E0C0" w14:textId="1FDDEC92" w:rsidR="00B74A39" w:rsidRDefault="00B74A39" w:rsidP="00B74A39">
      <w:pPr>
        <w:spacing w:after="180" w:line="240" w:lineRule="auto"/>
        <w:rPr>
          <w:rFonts w:ascii="Times New Roman" w:eastAsia="MS Mincho" w:hAnsi="Times New Roman" w:cs="Times New Roman"/>
          <w:sz w:val="20"/>
          <w:szCs w:val="20"/>
        </w:rPr>
      </w:pPr>
      <w:r w:rsidRPr="00552B2F">
        <w:rPr>
          <w:rFonts w:ascii="Times New Roman" w:eastAsia="Times New Roman" w:hAnsi="Times New Roman" w:cs="Times New Roman"/>
          <w:b/>
          <w:bCs/>
          <w:kern w:val="0"/>
          <w:sz w:val="20"/>
          <w:szCs w:val="20"/>
          <w:lang w:val="en-GB"/>
          <w14:ligatures w14:val="none"/>
        </w:rPr>
        <w:t xml:space="preserve">Proposal </w:t>
      </w:r>
      <w:r w:rsidR="00D1388A">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xml:space="preserve">: The following numbers are used in case additional breakpoint is introduced </w:t>
      </w:r>
      <w:r w:rsidRPr="00AD1872">
        <w:rPr>
          <w:rFonts w:ascii="Times New Roman" w:eastAsia="Times New Roman" w:hAnsi="Times New Roman" w:cs="Times New Roman"/>
          <w:kern w:val="0"/>
          <w:sz w:val="20"/>
          <w:szCs w:val="20"/>
          <w:lang w:val="en-GB"/>
          <w14:ligatures w14:val="none"/>
        </w:rPr>
        <w:t xml:space="preserve">for 1T6R, 2T6R, and 1T6R-2T6R </w:t>
      </w:r>
      <w:r w:rsidRPr="00AD1872">
        <w:rPr>
          <w:rFonts w:ascii="Times New Roman" w:hAnsi="Times New Roman" w:cs="Times New Roman"/>
          <w:sz w:val="20"/>
          <w:szCs w:val="20"/>
        </w:rPr>
        <w:t xml:space="preserve">when the device is power class 2 in the band and </w:t>
      </w:r>
      <w:proofErr w:type="spellStart"/>
      <w:r w:rsidRPr="00AD1872">
        <w:rPr>
          <w:rFonts w:ascii="Times New Roman" w:hAnsi="Times New Roman" w:cs="Times New Roman"/>
          <w:sz w:val="20"/>
          <w:szCs w:val="20"/>
        </w:rPr>
        <w:t>ΔP</w:t>
      </w:r>
      <w:r w:rsidRPr="00AD1872">
        <w:rPr>
          <w:rFonts w:ascii="Times New Roman" w:hAnsi="Times New Roman" w:cs="Times New Roman"/>
          <w:sz w:val="20"/>
          <w:szCs w:val="20"/>
          <w:vertAlign w:val="subscript"/>
        </w:rPr>
        <w:t>PowerClass</w:t>
      </w:r>
      <w:proofErr w:type="spellEnd"/>
      <w:r w:rsidRPr="00AD1872">
        <w:rPr>
          <w:rFonts w:ascii="Times New Roman" w:hAnsi="Times New Roman" w:cs="Times New Roman"/>
          <w:sz w:val="20"/>
          <w:szCs w:val="20"/>
        </w:rPr>
        <w:t xml:space="preserve"> = 0 dB and not indicating</w:t>
      </w:r>
      <w:r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431"/>
        <w:gridCol w:w="1682"/>
        <w:gridCol w:w="1682"/>
        <w:gridCol w:w="2077"/>
      </w:tblGrid>
      <w:tr w:rsidR="00FC07FB" w:rsidRPr="00853C3A" w14:paraId="782B3635"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A90BD" w14:textId="77777777" w:rsidR="00FC07FB" w:rsidRPr="00853C3A" w:rsidRDefault="00FC07F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FF6F3C" w14:textId="77777777" w:rsidR="00FC07FB" w:rsidRPr="00853C3A" w:rsidRDefault="00FC07F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5B4311" w14:textId="77777777" w:rsidR="00FC07FB" w:rsidRPr="00853C3A" w:rsidRDefault="00FC07F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2896B9" w14:textId="77777777" w:rsidR="00FC07FB" w:rsidRPr="00853C3A" w:rsidRDefault="00FC07F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FC07FB" w:rsidRPr="00853C3A" w14:paraId="2CA1CF1E"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B8AE3" w14:textId="77777777" w:rsidR="00FC07FB" w:rsidRPr="00853C3A" w:rsidRDefault="00FC07F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79BF538" w14:textId="10C2D6BE" w:rsidR="00FC07FB"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r w:rsidR="00FC07FB">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1B1526" w14:textId="0EC200B1" w:rsidR="00FC07FB"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07284D" w14:textId="157D93C1" w:rsidR="00FC07FB"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r>
      <w:tr w:rsidR="00FC07FB" w:rsidRPr="00853C3A" w14:paraId="5ED4CB45"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936DC4" w14:textId="77777777" w:rsidR="00FC07FB" w:rsidRPr="00853C3A" w:rsidRDefault="00FC07F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0E6D70F" w14:textId="3FBA8C00" w:rsidR="00FC07FB"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r w:rsidR="00FC07FB">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2D55900" w14:textId="1EB3309E" w:rsidR="00FC07FB"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DC44D43" w14:textId="5F308CDE" w:rsidR="00FC07FB"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r>
    </w:tbl>
    <w:p w14:paraId="40E9C7B0" w14:textId="77777777" w:rsidR="002866A6" w:rsidRPr="00B74A39" w:rsidRDefault="002866A6" w:rsidP="00F0450C">
      <w:pPr>
        <w:spacing w:after="180" w:line="240" w:lineRule="auto"/>
        <w:rPr>
          <w:rFonts w:ascii="Times New Roman" w:eastAsia="Times New Roman" w:hAnsi="Times New Roman" w:cs="Times New Roman"/>
          <w:kern w:val="0"/>
          <w:sz w:val="20"/>
          <w:szCs w:val="20"/>
          <w14:ligatures w14:val="none"/>
        </w:rPr>
      </w:pPr>
    </w:p>
    <w:p w14:paraId="24788632" w14:textId="7F1FD175" w:rsidR="001E242E" w:rsidRDefault="00074199"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also evaluated</w:t>
      </w:r>
      <w:r w:rsidR="00764698">
        <w:rPr>
          <w:rFonts w:ascii="Times New Roman" w:eastAsia="Times New Roman" w:hAnsi="Times New Roman" w:cs="Times New Roman"/>
          <w:kern w:val="0"/>
          <w:sz w:val="20"/>
          <w:szCs w:val="20"/>
          <w:lang w:val="en-GB"/>
          <w14:ligatures w14:val="none"/>
        </w:rPr>
        <w:t xml:space="preserve"> </w:t>
      </w:r>
      <w:r w:rsidR="001E242E">
        <w:rPr>
          <w:rFonts w:ascii="Times New Roman" w:eastAsia="Times New Roman" w:hAnsi="Times New Roman" w:cs="Times New Roman"/>
          <w:kern w:val="0"/>
          <w:sz w:val="20"/>
          <w:szCs w:val="20"/>
          <w:lang w:val="en-GB"/>
          <w14:ligatures w14:val="none"/>
        </w:rPr>
        <w:t>3T6R,</w:t>
      </w:r>
      <w:r w:rsidR="00884FEE">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even RAN1 </w:t>
      </w:r>
      <w:r w:rsidR="008044BC">
        <w:rPr>
          <w:rFonts w:ascii="Times New Roman" w:eastAsia="Times New Roman" w:hAnsi="Times New Roman" w:cs="Times New Roman"/>
          <w:kern w:val="0"/>
          <w:sz w:val="20"/>
          <w:szCs w:val="20"/>
          <w:lang w:val="en-GB"/>
          <w14:ligatures w14:val="none"/>
        </w:rPr>
        <w:t>has just started working on these.</w:t>
      </w:r>
      <w:r w:rsidR="009E3664">
        <w:rPr>
          <w:rFonts w:ascii="Times New Roman" w:eastAsia="Times New Roman" w:hAnsi="Times New Roman" w:cs="Times New Roman"/>
          <w:kern w:val="0"/>
          <w:sz w:val="20"/>
          <w:szCs w:val="20"/>
          <w:lang w:val="en-GB"/>
          <w14:ligatures w14:val="none"/>
        </w:rPr>
        <w:t xml:space="preserve"> </w:t>
      </w:r>
      <w:r w:rsidR="00541826">
        <w:rPr>
          <w:rFonts w:ascii="Times New Roman" w:eastAsia="Times New Roman" w:hAnsi="Times New Roman" w:cs="Times New Roman"/>
          <w:kern w:val="0"/>
          <w:sz w:val="20"/>
          <w:szCs w:val="20"/>
          <w:lang w:val="en-GB"/>
          <w14:ligatures w14:val="none"/>
        </w:rPr>
        <w:t xml:space="preserve">From consistency point of view, RAN4 </w:t>
      </w:r>
      <w:r w:rsidR="00B84573">
        <w:rPr>
          <w:rFonts w:ascii="Times New Roman" w:eastAsia="Times New Roman" w:hAnsi="Times New Roman" w:cs="Times New Roman"/>
          <w:kern w:val="0"/>
          <w:sz w:val="20"/>
          <w:szCs w:val="20"/>
          <w:lang w:val="en-GB"/>
          <w14:ligatures w14:val="none"/>
        </w:rPr>
        <w:t>should in our view wait RAN1 conclusion un</w:t>
      </w:r>
      <w:r w:rsidR="00693ADB">
        <w:rPr>
          <w:rFonts w:ascii="Times New Roman" w:eastAsia="Times New Roman" w:hAnsi="Times New Roman" w:cs="Times New Roman"/>
          <w:kern w:val="0"/>
          <w:sz w:val="20"/>
          <w:szCs w:val="20"/>
          <w:lang w:val="en-GB"/>
          <w14:ligatures w14:val="none"/>
        </w:rPr>
        <w:t>til making official agreements on 3T6R even evaluated numbers can be used as a reference.</w:t>
      </w:r>
    </w:p>
    <w:p w14:paraId="3A1C0E0D" w14:textId="06060DB4" w:rsidR="00693ADB" w:rsidRDefault="00693ADB" w:rsidP="00F0450C">
      <w:pPr>
        <w:spacing w:after="180" w:line="240" w:lineRule="auto"/>
        <w:rPr>
          <w:rFonts w:ascii="Times New Roman" w:eastAsia="Times New Roman" w:hAnsi="Times New Roman" w:cs="Times New Roman"/>
          <w:kern w:val="0"/>
          <w:sz w:val="20"/>
          <w:szCs w:val="20"/>
          <w:lang w:val="en-GB"/>
          <w14:ligatures w14:val="none"/>
        </w:rPr>
      </w:pPr>
      <w:r w:rsidRPr="00B47CD1">
        <w:rPr>
          <w:rFonts w:ascii="Times New Roman" w:eastAsia="Times New Roman" w:hAnsi="Times New Roman" w:cs="Times New Roman"/>
          <w:b/>
          <w:bCs/>
          <w:kern w:val="0"/>
          <w:sz w:val="20"/>
          <w:szCs w:val="20"/>
          <w:lang w:val="en-GB"/>
          <w14:ligatures w14:val="none"/>
        </w:rPr>
        <w:t>Proposa</w:t>
      </w:r>
      <w:r w:rsidR="00EF7A2A">
        <w:rPr>
          <w:rFonts w:ascii="Times New Roman" w:eastAsia="Times New Roman" w:hAnsi="Times New Roman" w:cs="Times New Roman"/>
          <w:b/>
          <w:bCs/>
          <w:kern w:val="0"/>
          <w:sz w:val="20"/>
          <w:szCs w:val="20"/>
          <w:lang w:val="en-GB"/>
          <w14:ligatures w14:val="none"/>
        </w:rPr>
        <w:t xml:space="preserve">l </w:t>
      </w:r>
      <w:r w:rsidR="009A326D">
        <w:rPr>
          <w:rFonts w:ascii="Times New Roman" w:eastAsia="Times New Roman" w:hAnsi="Times New Roman" w:cs="Times New Roman"/>
          <w:b/>
          <w:bCs/>
          <w:kern w:val="0"/>
          <w:sz w:val="20"/>
          <w:szCs w:val="20"/>
          <w:lang w:val="en-GB"/>
          <w14:ligatures w14:val="none"/>
        </w:rPr>
        <w:t>6</w:t>
      </w:r>
      <w:r>
        <w:rPr>
          <w:rFonts w:ascii="Times New Roman" w:eastAsia="Times New Roman" w:hAnsi="Times New Roman" w:cs="Times New Roman"/>
          <w:kern w:val="0"/>
          <w:sz w:val="20"/>
          <w:szCs w:val="20"/>
          <w:lang w:val="en-GB"/>
          <w14:ligatures w14:val="none"/>
        </w:rPr>
        <w:t xml:space="preserve">: Use the following </w:t>
      </w:r>
      <w:r w:rsidR="00B47CD1">
        <w:rPr>
          <w:rFonts w:ascii="Times New Roman" w:eastAsia="Times New Roman" w:hAnsi="Times New Roman" w:cs="Times New Roman"/>
          <w:kern w:val="0"/>
          <w:sz w:val="20"/>
          <w:szCs w:val="20"/>
          <w:lang w:val="en-GB"/>
          <w14:ligatures w14:val="none"/>
        </w:rPr>
        <w:t>3T6R numbers as a reference</w:t>
      </w:r>
      <w:r w:rsidR="00D1388A" w:rsidRPr="00D1388A">
        <w:rPr>
          <w:rFonts w:ascii="Times New Roman" w:hAnsi="Times New Roman" w:cs="Times New Roman"/>
          <w:sz w:val="20"/>
          <w:szCs w:val="20"/>
        </w:rPr>
        <w:t xml:space="preserve"> </w:t>
      </w:r>
      <w:r w:rsidR="00D1388A"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00D1388A" w:rsidRPr="00155CF1">
        <w:rPr>
          <w:rFonts w:ascii="Times New Roman" w:hAnsi="Times New Roman" w:cs="Times New Roman"/>
          <w:sz w:val="20"/>
          <w:szCs w:val="20"/>
        </w:rPr>
        <w:t>ΔPPowerClass</w:t>
      </w:r>
      <w:proofErr w:type="spellEnd"/>
      <w:r w:rsidR="00D1388A" w:rsidRPr="00155CF1">
        <w:rPr>
          <w:rFonts w:ascii="Times New Roman" w:hAnsi="Times New Roman" w:cs="Times New Roman"/>
          <w:sz w:val="20"/>
          <w:szCs w:val="20"/>
        </w:rPr>
        <w:t xml:space="preserve"> = 3 dB, or when UE indicating Tx diversity capability</w:t>
      </w:r>
      <w:r w:rsidR="00D1388A">
        <w:rPr>
          <w:rFonts w:ascii="Times New Roman" w:hAnsi="Times New Roman" w:cs="Times New Roman"/>
          <w:sz w:val="20"/>
          <w:szCs w:val="20"/>
        </w:rPr>
        <w:t>.</w:t>
      </w:r>
    </w:p>
    <w:tbl>
      <w:tblPr>
        <w:tblW w:w="0" w:type="auto"/>
        <w:jc w:val="center"/>
        <w:tblLook w:val="04A0" w:firstRow="1" w:lastRow="0" w:firstColumn="1" w:lastColumn="0" w:noHBand="0" w:noVBand="1"/>
      </w:tblPr>
      <w:tblGrid>
        <w:gridCol w:w="1631"/>
        <w:gridCol w:w="1682"/>
        <w:gridCol w:w="2032"/>
        <w:gridCol w:w="2077"/>
        <w:gridCol w:w="1928"/>
      </w:tblGrid>
      <w:tr w:rsidR="004950A3" w:rsidRPr="00853C3A" w14:paraId="31C93FC7" w14:textId="5CBDB2C5" w:rsidTr="004950A3">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A02B42" w14:textId="77777777" w:rsidR="004950A3" w:rsidRPr="00853C3A" w:rsidRDefault="004950A3"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A87311" w14:textId="76D1DF89" w:rsidR="004950A3" w:rsidRPr="00853C3A" w:rsidRDefault="004950A3"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534931" w14:textId="181B68B3" w:rsidR="004950A3" w:rsidRPr="00853C3A" w:rsidRDefault="004950A3"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2B9392" w14:textId="5855526C" w:rsidR="004950A3" w:rsidRPr="00853C3A" w:rsidRDefault="004950A3"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tcPr>
          <w:p w14:paraId="748023B4" w14:textId="0378A9D1" w:rsidR="004950A3" w:rsidRPr="00853C3A" w:rsidRDefault="004950A3"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w:t>
            </w:r>
            <w:r w:rsidR="00764698">
              <w:rPr>
                <w:rFonts w:ascii="Times New Roman" w:eastAsia="DengXian" w:hAnsi="Times New Roman" w:cs="Times New Roman"/>
                <w:color w:val="000000"/>
                <w:kern w:val="0"/>
                <w:sz w:val="18"/>
                <w:lang w:eastAsia="zh-CN"/>
                <w14:ligatures w14:val="none"/>
              </w:rPr>
              <w:t>t</w:t>
            </w:r>
            <w:proofErr w:type="gramEnd"/>
            <w:r w:rsidR="00764698">
              <w:rPr>
                <w:rFonts w:ascii="Times New Roman" w:eastAsia="DengXian" w:hAnsi="Times New Roman" w:cs="Times New Roman"/>
                <w:color w:val="000000"/>
                <w:kern w:val="0"/>
                <w:sz w:val="18"/>
                <w:lang w:eastAsia="zh-CN"/>
                <w14:ligatures w14:val="none"/>
              </w:rPr>
              <w: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r>
      <w:tr w:rsidR="004950A3" w:rsidRPr="00853C3A" w14:paraId="7EA0144F" w14:textId="4A6381BF" w:rsidTr="004950A3">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5CD6B47" w14:textId="73FD354E" w:rsidR="004950A3" w:rsidRPr="00853C3A" w:rsidRDefault="004950A3"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n41, n77, n78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4996612" w14:textId="455B4B4B" w:rsidR="004950A3" w:rsidRDefault="00A527F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BEDB43B" w14:textId="79F007A7" w:rsidR="004950A3" w:rsidRDefault="00787010"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928004B" w14:textId="2CEB3A16" w:rsidR="004950A3" w:rsidRDefault="000E464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tcPr>
          <w:p w14:paraId="667568E2" w14:textId="3F885132" w:rsidR="004950A3" w:rsidRDefault="000F5EA4"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r>
      <w:tr w:rsidR="004950A3" w:rsidRPr="00853C3A" w14:paraId="28C4B5D9" w14:textId="00DD3D3A" w:rsidTr="00884FEE">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072D0" w14:textId="77777777" w:rsidR="004950A3" w:rsidRPr="00853C3A" w:rsidRDefault="004950A3"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6614DE8" w14:textId="13F7B95D" w:rsidR="004950A3" w:rsidRPr="00853C3A" w:rsidRDefault="00A527F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DF6ADE7" w14:textId="027E73E3" w:rsidR="004950A3" w:rsidRPr="00853C3A" w:rsidRDefault="00A24FAE"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B7A2AB1" w14:textId="57202386" w:rsidR="004950A3" w:rsidRPr="00853C3A" w:rsidRDefault="000E464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tcPr>
          <w:p w14:paraId="428284EE" w14:textId="6D9CC81D" w:rsidR="004950A3" w:rsidRDefault="0033114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r w:rsidR="00523C93">
              <w:rPr>
                <w:rFonts w:ascii="Times New Roman" w:eastAsia="DengXian" w:hAnsi="Times New Roman" w:cs="Times New Roman"/>
                <w:b/>
                <w:color w:val="000000"/>
                <w:kern w:val="0"/>
                <w:sz w:val="18"/>
                <w:lang w:eastAsia="zh-CN"/>
                <w14:ligatures w14:val="none"/>
              </w:rPr>
              <w:t>.5</w:t>
            </w:r>
          </w:p>
        </w:tc>
      </w:tr>
      <w:tr w:rsidR="004950A3" w:rsidRPr="00853C3A" w14:paraId="3C021CAC" w14:textId="6223243A" w:rsidTr="004950A3">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810EBD" w14:textId="77777777" w:rsidR="004950A3" w:rsidRPr="00853C3A" w:rsidRDefault="004950A3"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B1F3861" w14:textId="1E49D774" w:rsidR="004950A3" w:rsidRPr="00853C3A" w:rsidRDefault="00A527F6"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7C2EBA1" w14:textId="48306A1C" w:rsidR="004950A3" w:rsidRPr="00853C3A" w:rsidRDefault="00A24FAE"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BD66C36" w14:textId="06FFBB1A" w:rsidR="004950A3" w:rsidRPr="00853C3A" w:rsidRDefault="000E4642"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c>
          <w:tcPr>
            <w:tcW w:w="0" w:type="auto"/>
            <w:tcBorders>
              <w:top w:val="single" w:sz="4" w:space="0" w:color="auto"/>
              <w:left w:val="nil"/>
              <w:bottom w:val="single" w:sz="4" w:space="0" w:color="auto"/>
              <w:right w:val="single" w:sz="4" w:space="0" w:color="auto"/>
            </w:tcBorders>
          </w:tcPr>
          <w:p w14:paraId="7931BBD4" w14:textId="098C8F10" w:rsidR="004950A3" w:rsidRDefault="0033114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r w:rsidR="000F5EA4">
              <w:rPr>
                <w:rFonts w:ascii="Times New Roman" w:eastAsia="DengXian" w:hAnsi="Times New Roman" w:cs="Times New Roman"/>
                <w:b/>
                <w:color w:val="000000"/>
                <w:kern w:val="0"/>
                <w:sz w:val="18"/>
                <w:lang w:eastAsia="zh-CN"/>
                <w14:ligatures w14:val="none"/>
              </w:rPr>
              <w:t>.5</w:t>
            </w:r>
          </w:p>
        </w:tc>
      </w:tr>
    </w:tbl>
    <w:p w14:paraId="4253BA64" w14:textId="404B75BF" w:rsidR="008B28A5" w:rsidRDefault="008B28A5" w:rsidP="00F0450C">
      <w:pPr>
        <w:spacing w:after="180" w:line="240" w:lineRule="auto"/>
        <w:rPr>
          <w:rFonts w:ascii="Times New Roman" w:eastAsia="Times New Roman" w:hAnsi="Times New Roman" w:cs="Times New Roman"/>
          <w:kern w:val="0"/>
          <w:sz w:val="20"/>
          <w:szCs w:val="20"/>
          <w:lang w:val="en-GB"/>
          <w14:ligatures w14:val="none"/>
        </w:rPr>
      </w:pPr>
    </w:p>
    <w:p w14:paraId="22887888" w14:textId="5434BB66" w:rsidR="00EF7A2A" w:rsidRDefault="00EF7A2A" w:rsidP="00EF7A2A">
      <w:pPr>
        <w:spacing w:after="180" w:line="240" w:lineRule="auto"/>
        <w:rPr>
          <w:rFonts w:ascii="Times New Roman" w:eastAsia="Times New Roman" w:hAnsi="Times New Roman" w:cs="Times New Roman"/>
          <w:kern w:val="0"/>
          <w:sz w:val="20"/>
          <w:szCs w:val="20"/>
          <w:lang w:val="en-GB"/>
          <w14:ligatures w14:val="none"/>
        </w:rPr>
      </w:pPr>
      <w:r w:rsidRPr="00B47CD1">
        <w:rPr>
          <w:rFonts w:ascii="Times New Roman" w:eastAsia="Times New Roman" w:hAnsi="Times New Roman" w:cs="Times New Roman"/>
          <w:b/>
          <w:bCs/>
          <w:kern w:val="0"/>
          <w:sz w:val="20"/>
          <w:szCs w:val="20"/>
          <w:lang w:val="en-GB"/>
          <w14:ligatures w14:val="none"/>
        </w:rPr>
        <w:t>Proposa</w:t>
      </w:r>
      <w:r>
        <w:rPr>
          <w:rFonts w:ascii="Times New Roman" w:eastAsia="Times New Roman" w:hAnsi="Times New Roman" w:cs="Times New Roman"/>
          <w:b/>
          <w:bCs/>
          <w:kern w:val="0"/>
          <w:sz w:val="20"/>
          <w:szCs w:val="20"/>
          <w:lang w:val="en-GB"/>
          <w14:ligatures w14:val="none"/>
        </w:rPr>
        <w:t>l 7</w:t>
      </w:r>
      <w:r>
        <w:rPr>
          <w:rFonts w:ascii="Times New Roman" w:eastAsia="Times New Roman" w:hAnsi="Times New Roman" w:cs="Times New Roman"/>
          <w:kern w:val="0"/>
          <w:sz w:val="20"/>
          <w:szCs w:val="20"/>
          <w:lang w:val="en-GB"/>
          <w14:ligatures w14:val="none"/>
        </w:rPr>
        <w:t>: Use the following 3T6R numbers as a reference</w:t>
      </w:r>
      <w:r w:rsidRPr="00D1388A">
        <w:rPr>
          <w:rFonts w:ascii="Times New Roman" w:hAnsi="Times New Roman" w:cs="Times New Roman"/>
          <w:sz w:val="20"/>
          <w:szCs w:val="20"/>
        </w:rPr>
        <w:t xml:space="preserve"> </w:t>
      </w:r>
      <w:r w:rsidR="00484D4C" w:rsidRPr="00AD1872">
        <w:rPr>
          <w:rFonts w:ascii="Times New Roman" w:hAnsi="Times New Roman" w:cs="Times New Roman"/>
          <w:sz w:val="20"/>
          <w:szCs w:val="20"/>
        </w:rPr>
        <w:t xml:space="preserve">when the device is power class 2 in the band and </w:t>
      </w:r>
      <w:proofErr w:type="spellStart"/>
      <w:r w:rsidR="00484D4C" w:rsidRPr="00AD1872">
        <w:rPr>
          <w:rFonts w:ascii="Times New Roman" w:hAnsi="Times New Roman" w:cs="Times New Roman"/>
          <w:sz w:val="20"/>
          <w:szCs w:val="20"/>
        </w:rPr>
        <w:t>ΔP</w:t>
      </w:r>
      <w:r w:rsidR="00484D4C" w:rsidRPr="00AD1872">
        <w:rPr>
          <w:rFonts w:ascii="Times New Roman" w:hAnsi="Times New Roman" w:cs="Times New Roman"/>
          <w:sz w:val="20"/>
          <w:szCs w:val="20"/>
          <w:vertAlign w:val="subscript"/>
        </w:rPr>
        <w:t>PowerClass</w:t>
      </w:r>
      <w:proofErr w:type="spellEnd"/>
      <w:r w:rsidR="00484D4C" w:rsidRPr="00AD1872">
        <w:rPr>
          <w:rFonts w:ascii="Times New Roman" w:hAnsi="Times New Roman" w:cs="Times New Roman"/>
          <w:sz w:val="20"/>
          <w:szCs w:val="20"/>
        </w:rPr>
        <w:t xml:space="preserve"> = 0 dB and not indicating</w:t>
      </w:r>
      <w:r w:rsidR="00484D4C"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631"/>
        <w:gridCol w:w="1682"/>
        <w:gridCol w:w="2032"/>
        <w:gridCol w:w="2077"/>
        <w:gridCol w:w="1928"/>
      </w:tblGrid>
      <w:tr w:rsidR="00EF7A2A" w:rsidRPr="00853C3A" w14:paraId="3B283D23"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4ACF4" w14:textId="77777777" w:rsidR="00EF7A2A" w:rsidRPr="00853C3A" w:rsidRDefault="00EF7A2A"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EC0BA5" w14:textId="77777777" w:rsidR="00EF7A2A"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878E36" w14:textId="77777777" w:rsidR="00EF7A2A"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1677C38" w14:textId="77777777" w:rsidR="00EF7A2A"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tcPr>
          <w:p w14:paraId="1A153894" w14:textId="77777777" w:rsidR="00EF7A2A" w:rsidRPr="00853C3A" w:rsidRDefault="00EF7A2A"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w:t>
            </w:r>
            <w:proofErr w:type="gramEnd"/>
            <w:r>
              <w:rPr>
                <w:rFonts w:ascii="Times New Roman" w:eastAsia="DengXian" w:hAnsi="Times New Roman" w:cs="Times New Roman"/>
                <w:color w:val="000000"/>
                <w:kern w:val="0"/>
                <w:sz w:val="18"/>
                <w:lang w:eastAsia="zh-CN"/>
                <w14:ligatures w14:val="none"/>
              </w:rPr>
              <w: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r>
      <w:tr w:rsidR="00EF7A2A" w:rsidRPr="00853C3A" w14:paraId="46B00755"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BE4A79" w14:textId="77777777" w:rsidR="00EF7A2A" w:rsidRPr="00853C3A" w:rsidRDefault="00EF7A2A"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n41, n77, n78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C3BC6DE" w14:textId="197A3149" w:rsidR="00EF7A2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49145B" w14:textId="1BF9D097" w:rsidR="00EF7A2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r w:rsidR="00EF7A2A">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A9EBB82" w14:textId="09BD7425" w:rsidR="00EF7A2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r w:rsidR="00EF7A2A">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tcPr>
          <w:p w14:paraId="068C128B" w14:textId="5D936AF0" w:rsidR="00EF7A2A" w:rsidRDefault="000F5EA4"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r>
      <w:tr w:rsidR="00EF7A2A" w:rsidRPr="00853C3A" w14:paraId="7B093747"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6217E" w14:textId="77777777" w:rsidR="00EF7A2A" w:rsidRPr="00853C3A" w:rsidRDefault="00EF7A2A"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0FC1E7" w14:textId="3C800825"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r w:rsidR="00EF7A2A">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D8EA0AB" w14:textId="4C3AD59E"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3B6B3BD" w14:textId="3848AD72"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tcPr>
          <w:p w14:paraId="631A17A0" w14:textId="2250DCDE" w:rsidR="00EF7A2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r w:rsidR="000F5EA4">
              <w:rPr>
                <w:rFonts w:ascii="Times New Roman" w:eastAsia="DengXian" w:hAnsi="Times New Roman" w:cs="Times New Roman"/>
                <w:b/>
                <w:color w:val="000000"/>
                <w:kern w:val="0"/>
                <w:sz w:val="18"/>
                <w:lang w:eastAsia="zh-CN"/>
                <w14:ligatures w14:val="none"/>
              </w:rPr>
              <w:t>.5</w:t>
            </w:r>
          </w:p>
        </w:tc>
      </w:tr>
      <w:tr w:rsidR="00EF7A2A" w:rsidRPr="00853C3A" w14:paraId="44D476E1"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B9A9D0C" w14:textId="77777777" w:rsidR="00EF7A2A" w:rsidRPr="00853C3A" w:rsidRDefault="00EF7A2A"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587B1BE" w14:textId="27AEB1CD"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r w:rsidR="00EF7A2A">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1BAC4CE" w14:textId="7E140BFD"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51CD334" w14:textId="3CEB1C2D" w:rsidR="00EF7A2A" w:rsidRPr="00853C3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c>
          <w:tcPr>
            <w:tcW w:w="0" w:type="auto"/>
            <w:tcBorders>
              <w:top w:val="single" w:sz="4" w:space="0" w:color="auto"/>
              <w:left w:val="nil"/>
              <w:bottom w:val="single" w:sz="4" w:space="0" w:color="auto"/>
              <w:right w:val="single" w:sz="4" w:space="0" w:color="auto"/>
            </w:tcBorders>
          </w:tcPr>
          <w:p w14:paraId="0DDF267E" w14:textId="183AD1BE" w:rsidR="00EF7A2A" w:rsidRDefault="00484D4C"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11</w:t>
            </w:r>
            <w:r w:rsidR="000F5EA4">
              <w:rPr>
                <w:rFonts w:ascii="Times New Roman" w:eastAsia="DengXian" w:hAnsi="Times New Roman" w:cs="Times New Roman"/>
                <w:b/>
                <w:color w:val="000000"/>
                <w:kern w:val="0"/>
                <w:sz w:val="18"/>
                <w:lang w:eastAsia="zh-CN"/>
                <w14:ligatures w14:val="none"/>
              </w:rPr>
              <w:t>.5</w:t>
            </w:r>
          </w:p>
        </w:tc>
      </w:tr>
    </w:tbl>
    <w:p w14:paraId="06025521" w14:textId="77777777" w:rsidR="00EF7A2A" w:rsidRDefault="00EF7A2A" w:rsidP="00F0450C">
      <w:pPr>
        <w:spacing w:after="180" w:line="240" w:lineRule="auto"/>
        <w:rPr>
          <w:rFonts w:ascii="Times New Roman" w:eastAsia="Times New Roman" w:hAnsi="Times New Roman" w:cs="Times New Roman"/>
          <w:kern w:val="0"/>
          <w:sz w:val="20"/>
          <w:szCs w:val="20"/>
          <w:lang w:val="en-GB"/>
          <w14:ligatures w14:val="none"/>
        </w:rPr>
      </w:pPr>
    </w:p>
    <w:p w14:paraId="5F97137F" w14:textId="77777777" w:rsidR="00EF7A2A" w:rsidRDefault="00EF7A2A" w:rsidP="00F0450C">
      <w:pPr>
        <w:spacing w:after="180" w:line="240" w:lineRule="auto"/>
        <w:rPr>
          <w:rFonts w:ascii="Times New Roman" w:eastAsia="Times New Roman" w:hAnsi="Times New Roman" w:cs="Times New Roman"/>
          <w:kern w:val="0"/>
          <w:sz w:val="20"/>
          <w:szCs w:val="20"/>
          <w:lang w:val="en-GB"/>
          <w14:ligatures w14:val="none"/>
        </w:rPr>
      </w:pPr>
    </w:p>
    <w:p w14:paraId="6F2A201D" w14:textId="0AAE8AFF" w:rsidR="00B47CD1" w:rsidRDefault="0019277C"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Please note</w:t>
      </w:r>
      <w:r w:rsidR="00E853EE">
        <w:rPr>
          <w:rFonts w:ascii="Times New Roman" w:eastAsia="Times New Roman" w:hAnsi="Times New Roman" w:cs="Times New Roman"/>
          <w:kern w:val="0"/>
          <w:sz w:val="20"/>
          <w:szCs w:val="20"/>
          <w:lang w:val="en-GB"/>
          <w14:ligatures w14:val="none"/>
        </w:rPr>
        <w:t xml:space="preserve"> that </w:t>
      </w:r>
      <w:r w:rsidR="00285DDC">
        <w:rPr>
          <w:rFonts w:ascii="Times New Roman" w:eastAsia="Times New Roman" w:hAnsi="Times New Roman" w:cs="Times New Roman"/>
          <w:kern w:val="0"/>
          <w:sz w:val="20"/>
          <w:szCs w:val="20"/>
          <w:lang w:val="en-GB"/>
          <w14:ligatures w14:val="none"/>
        </w:rPr>
        <w:t xml:space="preserve">these values </w:t>
      </w:r>
      <w:r w:rsidR="00E504A0">
        <w:rPr>
          <w:rFonts w:ascii="Times New Roman" w:eastAsia="Times New Roman" w:hAnsi="Times New Roman" w:cs="Times New Roman"/>
          <w:kern w:val="0"/>
          <w:sz w:val="20"/>
          <w:szCs w:val="20"/>
          <w:lang w:val="en-GB"/>
          <w14:ligatures w14:val="none"/>
        </w:rPr>
        <w:t>are for the said “PC3” case in the specification, and</w:t>
      </w:r>
      <w:r w:rsidR="00E778A5">
        <w:rPr>
          <w:rFonts w:ascii="Times New Roman" w:eastAsia="Times New Roman" w:hAnsi="Times New Roman" w:cs="Times New Roman"/>
          <w:kern w:val="0"/>
          <w:sz w:val="20"/>
          <w:szCs w:val="20"/>
          <w:lang w:val="en-GB"/>
          <w14:ligatures w14:val="none"/>
        </w:rPr>
        <w:t xml:space="preserve"> 3dB is added to said “PC2” case as specified for 2Rx, 4Rx, 8Rx in current specification</w:t>
      </w:r>
      <w:r w:rsidR="00B47CD1">
        <w:rPr>
          <w:rFonts w:ascii="Times New Roman" w:eastAsia="Times New Roman" w:hAnsi="Times New Roman" w:cs="Times New Roman"/>
          <w:kern w:val="0"/>
          <w:sz w:val="20"/>
          <w:szCs w:val="20"/>
          <w:lang w:val="en-GB"/>
          <w14:ligatures w14:val="none"/>
        </w:rPr>
        <w:t>, according to agreement in ussie 2-1-2 in RAN4#112.</w:t>
      </w:r>
    </w:p>
    <w:p w14:paraId="70453014" w14:textId="6839CD5A" w:rsidR="000A3EBE" w:rsidRDefault="00285DDC"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 </w:t>
      </w:r>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2128EE08" w14:textId="41A784BB" w:rsidR="00356D67" w:rsidRPr="00356D67" w:rsidRDefault="00356D67" w:rsidP="00356D67">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6Rx SRS antenna switching was considered in this contribution with the following proposal</w:t>
      </w:r>
      <w:r w:rsidR="00AC2154">
        <w:rPr>
          <w:rFonts w:ascii="Times New Roman" w:eastAsia="Times New Roman" w:hAnsi="Times New Roman" w:cs="Times New Roman"/>
          <w:kern w:val="0"/>
          <w:sz w:val="20"/>
          <w:szCs w:val="20"/>
          <w14:ligatures w14:val="none"/>
        </w:rPr>
        <w:t>s</w:t>
      </w:r>
      <w:r>
        <w:rPr>
          <w:rFonts w:ascii="Times New Roman" w:eastAsia="Times New Roman" w:hAnsi="Times New Roman" w:cs="Times New Roman"/>
          <w:kern w:val="0"/>
          <w:sz w:val="20"/>
          <w:szCs w:val="20"/>
          <w14:ligatures w14:val="none"/>
        </w:rPr>
        <w:t>:</w:t>
      </w:r>
    </w:p>
    <w:p w14:paraId="18AF0C3A" w14:textId="77777777" w:rsidR="008A7C5D" w:rsidRPr="006B61BB" w:rsidRDefault="008A7C5D" w:rsidP="008A7C5D">
      <w:pPr>
        <w:spacing w:after="180" w:line="240" w:lineRule="auto"/>
        <w:rPr>
          <w:rFonts w:ascii="Times New Roman" w:eastAsia="Times New Roman" w:hAnsi="Times New Roman" w:cs="Times New Roman"/>
          <w:kern w:val="0"/>
          <w:sz w:val="20"/>
          <w:szCs w:val="20"/>
          <w14:ligatures w14:val="none"/>
        </w:rPr>
      </w:pPr>
      <w:r w:rsidRPr="002960F3">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Introduce an </w:t>
      </w:r>
      <w:r w:rsidRPr="009B6481">
        <w:rPr>
          <w:rFonts w:ascii="Times New Roman" w:eastAsia="Times New Roman" w:hAnsi="Times New Roman" w:cs="Times New Roman"/>
          <w:kern w:val="0"/>
          <w:sz w:val="20"/>
          <w:szCs w:val="20"/>
          <w:lang w:val="en-GB"/>
          <w14:ligatures w14:val="none"/>
        </w:rPr>
        <w:t xml:space="preserve">additional breakpoint for bands whose </w:t>
      </w:r>
      <w:proofErr w:type="spellStart"/>
      <w:r w:rsidRPr="009B6481">
        <w:rPr>
          <w:rFonts w:ascii="Times New Roman" w:eastAsia="Times New Roman" w:hAnsi="Times New Roman" w:cs="Times New Roman"/>
          <w:kern w:val="0"/>
          <w:sz w:val="20"/>
          <w:szCs w:val="20"/>
          <w:lang w:val="en-GB"/>
          <w14:ligatures w14:val="none"/>
        </w:rPr>
        <w:t>FUL_high</w:t>
      </w:r>
      <w:proofErr w:type="spellEnd"/>
      <w:r w:rsidRPr="009B6481">
        <w:rPr>
          <w:rFonts w:ascii="Times New Roman" w:eastAsia="Times New Roman" w:hAnsi="Times New Roman" w:cs="Times New Roman"/>
          <w:kern w:val="0"/>
          <w:sz w:val="20"/>
          <w:szCs w:val="20"/>
          <w:lang w:val="en-GB"/>
          <w14:ligatures w14:val="none"/>
        </w:rPr>
        <w:t xml:space="preserve"> is higher than the FUL_low of n104</w:t>
      </w:r>
      <w:r>
        <w:rPr>
          <w:rFonts w:ascii="Times New Roman" w:eastAsia="Times New Roman" w:hAnsi="Times New Roman" w:cs="Times New Roman"/>
          <w:kern w:val="0"/>
          <w:sz w:val="20"/>
          <w:szCs w:val="20"/>
          <w:lang w:val="en-GB"/>
          <w14:ligatures w14:val="none"/>
        </w:rPr>
        <w:t xml:space="preserve"> unless a common number can be found for n79 and </w:t>
      </w:r>
      <w:proofErr w:type="gramStart"/>
      <w:r>
        <w:rPr>
          <w:rFonts w:ascii="Times New Roman" w:eastAsia="Times New Roman" w:hAnsi="Times New Roman" w:cs="Times New Roman"/>
          <w:kern w:val="0"/>
          <w:sz w:val="20"/>
          <w:szCs w:val="20"/>
          <w:lang w:val="en-GB"/>
          <w14:ligatures w14:val="none"/>
        </w:rPr>
        <w:t>n104</w:t>
      </w:r>
      <w:proofErr w:type="gramEnd"/>
    </w:p>
    <w:p w14:paraId="25A6B85F" w14:textId="77777777" w:rsidR="006A57E2" w:rsidRDefault="006A57E2" w:rsidP="006A57E2">
      <w:pPr>
        <w:spacing w:after="180" w:line="240" w:lineRule="auto"/>
        <w:rPr>
          <w:rFonts w:ascii="Times New Roman" w:eastAsia="Times New Roman" w:hAnsi="Times New Roman" w:cs="Times New Roman"/>
          <w:kern w:val="0"/>
          <w:sz w:val="20"/>
          <w:szCs w:val="20"/>
          <w:lang w:val="en-GB"/>
          <w14:ligatures w14:val="none"/>
        </w:rPr>
      </w:pPr>
      <w:r w:rsidRPr="00AE2BB8">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The following numbers are used in case no additional breakpoint is introduced for 1T6R, 2T6R, and 1T6R-2T6R </w:t>
      </w:r>
      <w:r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Pr="00155CF1">
        <w:rPr>
          <w:rFonts w:ascii="Times New Roman" w:hAnsi="Times New Roman" w:cs="Times New Roman"/>
          <w:sz w:val="20"/>
          <w:szCs w:val="20"/>
        </w:rPr>
        <w:t>ΔPPowerClass</w:t>
      </w:r>
      <w:proofErr w:type="spellEnd"/>
      <w:r w:rsidRPr="00155CF1">
        <w:rPr>
          <w:rFonts w:ascii="Times New Roman" w:hAnsi="Times New Roman" w:cs="Times New Roman"/>
          <w:sz w:val="20"/>
          <w:szCs w:val="20"/>
        </w:rPr>
        <w:t xml:space="preserve"> = 3 dB, or when UE indicating Tx diversity capability</w:t>
      </w:r>
      <w:r>
        <w:rPr>
          <w:rFonts w:ascii="Times New Roman" w:hAnsi="Times New Roman" w:cs="Times New Roman"/>
          <w:sz w:val="20"/>
          <w:szCs w:val="20"/>
        </w:rPr>
        <w:t>.</w:t>
      </w:r>
    </w:p>
    <w:tbl>
      <w:tblPr>
        <w:tblW w:w="0" w:type="auto"/>
        <w:jc w:val="center"/>
        <w:tblLook w:val="04A0" w:firstRow="1" w:lastRow="0" w:firstColumn="1" w:lastColumn="0" w:noHBand="0" w:noVBand="1"/>
      </w:tblPr>
      <w:tblGrid>
        <w:gridCol w:w="1431"/>
        <w:gridCol w:w="1682"/>
        <w:gridCol w:w="1682"/>
        <w:gridCol w:w="2077"/>
      </w:tblGrid>
      <w:tr w:rsidR="006A57E2" w:rsidRPr="00853C3A" w14:paraId="7DE6AD42"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BD76D"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842BF0"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9690FE"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455551"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6A57E2" w:rsidRPr="00853C3A" w14:paraId="584ABD25"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1BCF5"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r>
              <w:rPr>
                <w:rFonts w:ascii="Times New Roman" w:eastAsia="DengXian" w:hAnsi="Times New Roman" w:cs="Times New Roman"/>
                <w:color w:val="000000"/>
                <w:kern w:val="0"/>
                <w:sz w:val="18"/>
                <w:lang w:eastAsia="zh-CN"/>
                <w14:ligatures w14:val="none"/>
              </w:rPr>
              <w:t>, n104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30ABFC6"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6BCE52"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D6ECE4"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r>
    </w:tbl>
    <w:p w14:paraId="464717DF" w14:textId="77777777" w:rsidR="006A57E2" w:rsidRDefault="006A57E2" w:rsidP="006A57E2">
      <w:pPr>
        <w:spacing w:after="180" w:line="240" w:lineRule="auto"/>
        <w:rPr>
          <w:rFonts w:ascii="Times New Roman" w:eastAsia="Times New Roman" w:hAnsi="Times New Roman" w:cs="Times New Roman"/>
          <w:kern w:val="0"/>
          <w:sz w:val="20"/>
          <w:szCs w:val="20"/>
          <w:lang w:val="en-GB"/>
          <w14:ligatures w14:val="none"/>
        </w:rPr>
      </w:pPr>
    </w:p>
    <w:p w14:paraId="306BA147" w14:textId="77777777" w:rsidR="006A57E2" w:rsidRDefault="006A57E2" w:rsidP="006A57E2">
      <w:pPr>
        <w:spacing w:after="180" w:line="240" w:lineRule="auto"/>
        <w:rPr>
          <w:rFonts w:ascii="Times New Roman" w:eastAsia="MS Mincho" w:hAnsi="Times New Roman" w:cs="Times New Roman"/>
          <w:sz w:val="20"/>
          <w:szCs w:val="20"/>
        </w:rPr>
      </w:pPr>
      <w:r w:rsidRPr="00552B2F">
        <w:rPr>
          <w:rFonts w:ascii="Times New Roman" w:eastAsia="Times New Roman" w:hAnsi="Times New Roman" w:cs="Times New Roman"/>
          <w:b/>
          <w:bCs/>
          <w:kern w:val="0"/>
          <w:sz w:val="20"/>
          <w:szCs w:val="20"/>
          <w:lang w:val="en-GB"/>
          <w14:ligatures w14:val="none"/>
        </w:rPr>
        <w:t>Proposal 3</w:t>
      </w:r>
      <w:r>
        <w:rPr>
          <w:rFonts w:ascii="Times New Roman" w:eastAsia="Times New Roman" w:hAnsi="Times New Roman" w:cs="Times New Roman"/>
          <w:kern w:val="0"/>
          <w:sz w:val="20"/>
          <w:szCs w:val="20"/>
          <w:lang w:val="en-GB"/>
          <w14:ligatures w14:val="none"/>
        </w:rPr>
        <w:t xml:space="preserve">: The following numbers are used in case no additional breakpoint is introduced </w:t>
      </w:r>
      <w:r w:rsidRPr="00AD1872">
        <w:rPr>
          <w:rFonts w:ascii="Times New Roman" w:eastAsia="Times New Roman" w:hAnsi="Times New Roman" w:cs="Times New Roman"/>
          <w:kern w:val="0"/>
          <w:sz w:val="20"/>
          <w:szCs w:val="20"/>
          <w:lang w:val="en-GB"/>
          <w14:ligatures w14:val="none"/>
        </w:rPr>
        <w:t xml:space="preserve">for 1T6R, 2T6R, and 1T6R-2T6R </w:t>
      </w:r>
      <w:r w:rsidRPr="00AD1872">
        <w:rPr>
          <w:rFonts w:ascii="Times New Roman" w:hAnsi="Times New Roman" w:cs="Times New Roman"/>
          <w:sz w:val="20"/>
          <w:szCs w:val="20"/>
        </w:rPr>
        <w:t xml:space="preserve">when the device is power class 2 in the band and </w:t>
      </w:r>
      <w:proofErr w:type="spellStart"/>
      <w:r w:rsidRPr="00AD1872">
        <w:rPr>
          <w:rFonts w:ascii="Times New Roman" w:hAnsi="Times New Roman" w:cs="Times New Roman"/>
          <w:sz w:val="20"/>
          <w:szCs w:val="20"/>
        </w:rPr>
        <w:t>ΔP</w:t>
      </w:r>
      <w:r w:rsidRPr="00AD1872">
        <w:rPr>
          <w:rFonts w:ascii="Times New Roman" w:hAnsi="Times New Roman" w:cs="Times New Roman"/>
          <w:sz w:val="20"/>
          <w:szCs w:val="20"/>
          <w:vertAlign w:val="subscript"/>
        </w:rPr>
        <w:t>PowerClass</w:t>
      </w:r>
      <w:proofErr w:type="spellEnd"/>
      <w:r w:rsidRPr="00AD1872">
        <w:rPr>
          <w:rFonts w:ascii="Times New Roman" w:hAnsi="Times New Roman" w:cs="Times New Roman"/>
          <w:sz w:val="20"/>
          <w:szCs w:val="20"/>
        </w:rPr>
        <w:t xml:space="preserve"> = 0 dB and not indicating</w:t>
      </w:r>
      <w:r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431"/>
        <w:gridCol w:w="1682"/>
        <w:gridCol w:w="1682"/>
        <w:gridCol w:w="2077"/>
      </w:tblGrid>
      <w:tr w:rsidR="006A57E2" w:rsidRPr="00853C3A" w14:paraId="1A26010D"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16DD69"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438DCF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819EB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B281AF"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6A57E2" w:rsidRPr="00853C3A" w14:paraId="09C92430"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30778"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r>
              <w:rPr>
                <w:rFonts w:ascii="Times New Roman" w:eastAsia="DengXian" w:hAnsi="Times New Roman" w:cs="Times New Roman"/>
                <w:color w:val="000000"/>
                <w:kern w:val="0"/>
                <w:sz w:val="18"/>
                <w:lang w:eastAsia="zh-CN"/>
                <w14:ligatures w14:val="none"/>
              </w:rPr>
              <w:t>, n104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4265D3"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494AAE"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C2FF4E"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r>
    </w:tbl>
    <w:p w14:paraId="047DF88B" w14:textId="77777777" w:rsidR="006A57E2" w:rsidRDefault="006A57E2" w:rsidP="006A57E2">
      <w:pPr>
        <w:spacing w:after="180" w:line="240" w:lineRule="auto"/>
        <w:rPr>
          <w:rFonts w:ascii="Times New Roman" w:eastAsia="Times New Roman" w:hAnsi="Times New Roman" w:cs="Times New Roman"/>
          <w:kern w:val="0"/>
          <w:sz w:val="20"/>
          <w:szCs w:val="20"/>
          <w:lang w:val="en-GB"/>
          <w14:ligatures w14:val="none"/>
        </w:rPr>
      </w:pPr>
    </w:p>
    <w:p w14:paraId="6FB49B53" w14:textId="77777777" w:rsidR="006A57E2" w:rsidRDefault="006A57E2" w:rsidP="006A57E2">
      <w:pPr>
        <w:spacing w:after="180" w:line="240" w:lineRule="auto"/>
        <w:rPr>
          <w:rFonts w:ascii="Times New Roman" w:eastAsia="Times New Roman" w:hAnsi="Times New Roman" w:cs="Times New Roman"/>
          <w:kern w:val="0"/>
          <w:sz w:val="20"/>
          <w:szCs w:val="20"/>
          <w:lang w:val="en-GB"/>
          <w14:ligatures w14:val="none"/>
        </w:rPr>
      </w:pPr>
      <w:r w:rsidRPr="002866A6">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4</w:t>
      </w:r>
      <w:r>
        <w:rPr>
          <w:rFonts w:ascii="Times New Roman" w:eastAsia="Times New Roman" w:hAnsi="Times New Roman" w:cs="Times New Roman"/>
          <w:kern w:val="0"/>
          <w:sz w:val="20"/>
          <w:szCs w:val="20"/>
          <w:lang w:val="en-GB"/>
          <w14:ligatures w14:val="none"/>
        </w:rPr>
        <w:t>: The following numbers are used in case additional breakpoint is introduced</w:t>
      </w:r>
      <w:r w:rsidRPr="000934DF">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for 1T6R, 2T6R, and 1T6R-2T6R </w:t>
      </w:r>
      <w:r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Pr="00155CF1">
        <w:rPr>
          <w:rFonts w:ascii="Times New Roman" w:hAnsi="Times New Roman" w:cs="Times New Roman"/>
          <w:sz w:val="20"/>
          <w:szCs w:val="20"/>
        </w:rPr>
        <w:t>ΔPPowerClass</w:t>
      </w:r>
      <w:proofErr w:type="spellEnd"/>
      <w:r w:rsidRPr="00155CF1">
        <w:rPr>
          <w:rFonts w:ascii="Times New Roman" w:hAnsi="Times New Roman" w:cs="Times New Roman"/>
          <w:sz w:val="20"/>
          <w:szCs w:val="20"/>
        </w:rPr>
        <w:t xml:space="preserve"> = 3 dB, or when UE indicating Tx diversity capability</w:t>
      </w:r>
      <w:r>
        <w:rPr>
          <w:rFonts w:ascii="Times New Roman" w:hAnsi="Times New Roman" w:cs="Times New Roman"/>
          <w:sz w:val="20"/>
          <w:szCs w:val="20"/>
        </w:rPr>
        <w:t>.</w:t>
      </w:r>
    </w:p>
    <w:tbl>
      <w:tblPr>
        <w:tblW w:w="0" w:type="auto"/>
        <w:jc w:val="center"/>
        <w:tblLook w:val="04A0" w:firstRow="1" w:lastRow="0" w:firstColumn="1" w:lastColumn="0" w:noHBand="0" w:noVBand="1"/>
      </w:tblPr>
      <w:tblGrid>
        <w:gridCol w:w="1431"/>
        <w:gridCol w:w="1682"/>
        <w:gridCol w:w="1682"/>
        <w:gridCol w:w="2077"/>
      </w:tblGrid>
      <w:tr w:rsidR="006A57E2" w:rsidRPr="00853C3A" w14:paraId="46CF2037"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7AD25"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7A5728"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6E76F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D6CEFA"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6A57E2" w:rsidRPr="00853C3A" w14:paraId="6910213F"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3BE31"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7419F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15137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988417"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r>
      <w:tr w:rsidR="006A57E2" w:rsidRPr="00853C3A" w14:paraId="178E2AF0"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D86540"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AB1094A"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BE28D7"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316220"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r>
    </w:tbl>
    <w:p w14:paraId="4411ED56" w14:textId="77777777" w:rsidR="006A57E2" w:rsidRDefault="006A57E2" w:rsidP="006A57E2">
      <w:pPr>
        <w:spacing w:after="180" w:line="240" w:lineRule="auto"/>
        <w:rPr>
          <w:rFonts w:ascii="Times New Roman" w:eastAsia="Times New Roman" w:hAnsi="Times New Roman" w:cs="Times New Roman"/>
          <w:b/>
          <w:bCs/>
          <w:kern w:val="0"/>
          <w:sz w:val="20"/>
          <w:szCs w:val="20"/>
          <w:lang w:val="en-GB"/>
          <w14:ligatures w14:val="none"/>
        </w:rPr>
      </w:pPr>
    </w:p>
    <w:p w14:paraId="7ECAE643" w14:textId="76C5A10A" w:rsidR="006A57E2" w:rsidRDefault="006A57E2" w:rsidP="006A57E2">
      <w:pPr>
        <w:spacing w:after="180" w:line="240" w:lineRule="auto"/>
        <w:rPr>
          <w:rFonts w:ascii="Times New Roman" w:eastAsia="MS Mincho" w:hAnsi="Times New Roman" w:cs="Times New Roman"/>
          <w:sz w:val="20"/>
          <w:szCs w:val="20"/>
        </w:rPr>
      </w:pPr>
      <w:r w:rsidRPr="00552B2F">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5</w:t>
      </w:r>
      <w:r>
        <w:rPr>
          <w:rFonts w:ascii="Times New Roman" w:eastAsia="Times New Roman" w:hAnsi="Times New Roman" w:cs="Times New Roman"/>
          <w:kern w:val="0"/>
          <w:sz w:val="20"/>
          <w:szCs w:val="20"/>
          <w:lang w:val="en-GB"/>
          <w14:ligatures w14:val="none"/>
        </w:rPr>
        <w:t xml:space="preserve">: The following numbers are used in case additional breakpoint is introduced </w:t>
      </w:r>
      <w:r w:rsidRPr="00AD1872">
        <w:rPr>
          <w:rFonts w:ascii="Times New Roman" w:eastAsia="Times New Roman" w:hAnsi="Times New Roman" w:cs="Times New Roman"/>
          <w:kern w:val="0"/>
          <w:sz w:val="20"/>
          <w:szCs w:val="20"/>
          <w:lang w:val="en-GB"/>
          <w14:ligatures w14:val="none"/>
        </w:rPr>
        <w:t xml:space="preserve">for 1T6R, 2T6R, and 1T6R-2T6R </w:t>
      </w:r>
      <w:r w:rsidRPr="00AD1872">
        <w:rPr>
          <w:rFonts w:ascii="Times New Roman" w:hAnsi="Times New Roman" w:cs="Times New Roman"/>
          <w:sz w:val="20"/>
          <w:szCs w:val="20"/>
        </w:rPr>
        <w:t xml:space="preserve">when the device is power class 2 in the band and </w:t>
      </w:r>
      <w:proofErr w:type="spellStart"/>
      <w:r w:rsidRPr="00AD1872">
        <w:rPr>
          <w:rFonts w:ascii="Times New Roman" w:hAnsi="Times New Roman" w:cs="Times New Roman"/>
          <w:sz w:val="20"/>
          <w:szCs w:val="20"/>
        </w:rPr>
        <w:t>ΔP</w:t>
      </w:r>
      <w:r w:rsidRPr="00AD1872">
        <w:rPr>
          <w:rFonts w:ascii="Times New Roman" w:hAnsi="Times New Roman" w:cs="Times New Roman"/>
          <w:sz w:val="20"/>
          <w:szCs w:val="20"/>
          <w:vertAlign w:val="subscript"/>
        </w:rPr>
        <w:t>PowerClass</w:t>
      </w:r>
      <w:proofErr w:type="spellEnd"/>
      <w:r w:rsidRPr="00AD1872">
        <w:rPr>
          <w:rFonts w:ascii="Times New Roman" w:hAnsi="Times New Roman" w:cs="Times New Roman"/>
          <w:sz w:val="20"/>
          <w:szCs w:val="20"/>
        </w:rPr>
        <w:t xml:space="preserve"> = 0 dB and not indicating</w:t>
      </w:r>
      <w:r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431"/>
        <w:gridCol w:w="1682"/>
        <w:gridCol w:w="1682"/>
        <w:gridCol w:w="2077"/>
      </w:tblGrid>
      <w:tr w:rsidR="006A57E2" w:rsidRPr="00853C3A" w14:paraId="2882A6B8"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995E"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387CE5"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1C3D8C"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721453"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sidRPr="00853C3A">
              <w:rPr>
                <w:rFonts w:ascii="Times New Roman" w:eastAsia="DengXian" w:hAnsi="Times New Roman" w:cs="Times New Roman"/>
                <w:color w:val="000000"/>
                <w:kern w:val="0"/>
                <w:sz w:val="18"/>
                <w:lang w:eastAsia="zh-CN"/>
                <w14:ligatures w14:val="none"/>
              </w:rPr>
              <w:t>1r6-t2r6 (dB)</w:t>
            </w:r>
          </w:p>
        </w:tc>
      </w:tr>
      <w:tr w:rsidR="006A57E2" w:rsidRPr="00853C3A" w14:paraId="199707A6"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2B058"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3EF19"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A83E5D"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6D5D09" w14:textId="77777777" w:rsidR="006A57E2" w:rsidRPr="00853C3A"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r>
      <w:tr w:rsidR="006A57E2" w:rsidRPr="00853C3A" w14:paraId="73D42A84" w14:textId="77777777" w:rsidTr="0019642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0D3BED" w14:textId="77777777" w:rsidR="006A57E2" w:rsidRPr="00853C3A" w:rsidRDefault="006A57E2" w:rsidP="0019642B">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0C0DE05"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212475F"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248F461" w14:textId="77777777" w:rsidR="006A57E2" w:rsidRDefault="006A57E2" w:rsidP="0019642B">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r>
    </w:tbl>
    <w:p w14:paraId="5A4D2022" w14:textId="77777777" w:rsidR="00251A7B" w:rsidRDefault="00251A7B" w:rsidP="00F0450C">
      <w:pPr>
        <w:spacing w:after="180" w:line="240" w:lineRule="auto"/>
        <w:rPr>
          <w:rFonts w:ascii="Times New Roman" w:eastAsia="Times New Roman" w:hAnsi="Times New Roman" w:cs="Times New Roman"/>
          <w:kern w:val="0"/>
          <w:sz w:val="20"/>
          <w:szCs w:val="20"/>
          <w14:ligatures w14:val="none"/>
        </w:rPr>
      </w:pPr>
    </w:p>
    <w:p w14:paraId="1151686B" w14:textId="04413256" w:rsidR="00251A7B" w:rsidRDefault="00251A7B" w:rsidP="00251A7B">
      <w:pPr>
        <w:spacing w:after="180" w:line="240" w:lineRule="auto"/>
        <w:rPr>
          <w:rFonts w:ascii="Times New Roman" w:eastAsia="Times New Roman" w:hAnsi="Times New Roman" w:cs="Times New Roman"/>
          <w:kern w:val="0"/>
          <w:sz w:val="20"/>
          <w:szCs w:val="20"/>
          <w:lang w:val="en-GB"/>
          <w14:ligatures w14:val="none"/>
        </w:rPr>
      </w:pPr>
      <w:r w:rsidRPr="00B47CD1">
        <w:rPr>
          <w:rFonts w:ascii="Times New Roman" w:eastAsia="Times New Roman" w:hAnsi="Times New Roman" w:cs="Times New Roman"/>
          <w:b/>
          <w:bCs/>
          <w:kern w:val="0"/>
          <w:sz w:val="20"/>
          <w:szCs w:val="20"/>
          <w:lang w:val="en-GB"/>
          <w14:ligatures w14:val="none"/>
        </w:rPr>
        <w:t>Proposa</w:t>
      </w:r>
      <w:r>
        <w:rPr>
          <w:rFonts w:ascii="Times New Roman" w:eastAsia="Times New Roman" w:hAnsi="Times New Roman" w:cs="Times New Roman"/>
          <w:b/>
          <w:bCs/>
          <w:kern w:val="0"/>
          <w:sz w:val="20"/>
          <w:szCs w:val="20"/>
          <w:lang w:val="en-GB"/>
          <w14:ligatures w14:val="none"/>
        </w:rPr>
        <w:t>l 6</w:t>
      </w:r>
      <w:r>
        <w:rPr>
          <w:rFonts w:ascii="Times New Roman" w:eastAsia="Times New Roman" w:hAnsi="Times New Roman" w:cs="Times New Roman"/>
          <w:kern w:val="0"/>
          <w:sz w:val="20"/>
          <w:szCs w:val="20"/>
          <w:lang w:val="en-GB"/>
          <w14:ligatures w14:val="none"/>
        </w:rPr>
        <w:t>: Use the following 3T6R numbers as a reference</w:t>
      </w:r>
      <w:r w:rsidRPr="00D1388A">
        <w:rPr>
          <w:rFonts w:ascii="Times New Roman" w:hAnsi="Times New Roman" w:cs="Times New Roman"/>
          <w:sz w:val="20"/>
          <w:szCs w:val="20"/>
        </w:rPr>
        <w:t xml:space="preserve"> </w:t>
      </w:r>
      <w:r w:rsidRPr="00155CF1">
        <w:rPr>
          <w:rFonts w:ascii="Times New Roman" w:hAnsi="Times New Roman" w:cs="Times New Roman"/>
          <w:sz w:val="20"/>
          <w:szCs w:val="20"/>
        </w:rPr>
        <w:t xml:space="preserve">when the device is power class 3 or power class 5 or power class 1.5 in the band, or when the device is power class 2 in the band and </w:t>
      </w:r>
      <w:proofErr w:type="spellStart"/>
      <w:r w:rsidRPr="00155CF1">
        <w:rPr>
          <w:rFonts w:ascii="Times New Roman" w:hAnsi="Times New Roman" w:cs="Times New Roman"/>
          <w:sz w:val="20"/>
          <w:szCs w:val="20"/>
        </w:rPr>
        <w:t>ΔPPowerClass</w:t>
      </w:r>
      <w:proofErr w:type="spellEnd"/>
      <w:r w:rsidRPr="00155CF1">
        <w:rPr>
          <w:rFonts w:ascii="Times New Roman" w:hAnsi="Times New Roman" w:cs="Times New Roman"/>
          <w:sz w:val="20"/>
          <w:szCs w:val="20"/>
        </w:rPr>
        <w:t xml:space="preserve"> = 3 dB, or when UE indicating Tx diversity capability</w:t>
      </w:r>
      <w:r>
        <w:rPr>
          <w:rFonts w:ascii="Times New Roman" w:hAnsi="Times New Roman" w:cs="Times New Roman"/>
          <w:sz w:val="20"/>
          <w:szCs w:val="20"/>
        </w:rPr>
        <w:t>.</w:t>
      </w:r>
    </w:p>
    <w:tbl>
      <w:tblPr>
        <w:tblW w:w="0" w:type="auto"/>
        <w:jc w:val="center"/>
        <w:tblLook w:val="04A0" w:firstRow="1" w:lastRow="0" w:firstColumn="1" w:lastColumn="0" w:noHBand="0" w:noVBand="1"/>
      </w:tblPr>
      <w:tblGrid>
        <w:gridCol w:w="1631"/>
        <w:gridCol w:w="1682"/>
        <w:gridCol w:w="2032"/>
        <w:gridCol w:w="2077"/>
        <w:gridCol w:w="1928"/>
      </w:tblGrid>
      <w:tr w:rsidR="00251A7B" w:rsidRPr="00853C3A" w14:paraId="6B17F604"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F8804"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B1F5AC"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D2A7078"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299325"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tcPr>
          <w:p w14:paraId="15FECD55"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w:t>
            </w:r>
            <w:proofErr w:type="gramEnd"/>
            <w:r>
              <w:rPr>
                <w:rFonts w:ascii="Times New Roman" w:eastAsia="DengXian" w:hAnsi="Times New Roman" w:cs="Times New Roman"/>
                <w:color w:val="000000"/>
                <w:kern w:val="0"/>
                <w:sz w:val="18"/>
                <w:lang w:eastAsia="zh-CN"/>
                <w14:ligatures w14:val="none"/>
              </w:rPr>
              <w: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r>
      <w:tr w:rsidR="00251A7B" w:rsidRPr="00853C3A" w14:paraId="165D739B"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45E3E1"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n41, n77, n78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143DBEC"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58B484"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D12063E"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tcPr>
          <w:p w14:paraId="17864DA5" w14:textId="32238C99" w:rsidR="00251A7B" w:rsidRDefault="009E14A4"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r>
      <w:tr w:rsidR="00251A7B" w:rsidRPr="00853C3A" w14:paraId="5606F3C0"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8D1C9"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B04C2A5"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0ABF760"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03E0A00"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tcPr>
          <w:p w14:paraId="371259AC" w14:textId="5278EB1E"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r w:rsidR="009E14A4">
              <w:rPr>
                <w:rFonts w:ascii="Times New Roman" w:eastAsia="DengXian" w:hAnsi="Times New Roman" w:cs="Times New Roman"/>
                <w:b/>
                <w:color w:val="000000"/>
                <w:kern w:val="0"/>
                <w:sz w:val="18"/>
                <w:lang w:eastAsia="zh-CN"/>
                <w14:ligatures w14:val="none"/>
              </w:rPr>
              <w:t>.5</w:t>
            </w:r>
          </w:p>
        </w:tc>
      </w:tr>
      <w:tr w:rsidR="00251A7B" w:rsidRPr="00853C3A" w14:paraId="393FAA1C"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C1E58A"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08FC257"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61F49F7"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96551B6"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w:t>
            </w:r>
          </w:p>
        </w:tc>
        <w:tc>
          <w:tcPr>
            <w:tcW w:w="0" w:type="auto"/>
            <w:tcBorders>
              <w:top w:val="single" w:sz="4" w:space="0" w:color="auto"/>
              <w:left w:val="nil"/>
              <w:bottom w:val="single" w:sz="4" w:space="0" w:color="auto"/>
              <w:right w:val="single" w:sz="4" w:space="0" w:color="auto"/>
            </w:tcBorders>
          </w:tcPr>
          <w:p w14:paraId="7EFC89CE" w14:textId="61FDBC6A"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w:t>
            </w:r>
            <w:r w:rsidR="009E14A4">
              <w:rPr>
                <w:rFonts w:ascii="Times New Roman" w:eastAsia="DengXian" w:hAnsi="Times New Roman" w:cs="Times New Roman"/>
                <w:b/>
                <w:color w:val="000000"/>
                <w:kern w:val="0"/>
                <w:sz w:val="18"/>
                <w:lang w:eastAsia="zh-CN"/>
                <w14:ligatures w14:val="none"/>
              </w:rPr>
              <w:t>.5</w:t>
            </w:r>
          </w:p>
        </w:tc>
      </w:tr>
    </w:tbl>
    <w:p w14:paraId="5A6DBAD4" w14:textId="77777777" w:rsidR="00251A7B" w:rsidRDefault="00251A7B" w:rsidP="00251A7B">
      <w:pPr>
        <w:spacing w:after="180" w:line="240" w:lineRule="auto"/>
        <w:rPr>
          <w:rFonts w:ascii="Times New Roman" w:eastAsia="Times New Roman" w:hAnsi="Times New Roman" w:cs="Times New Roman"/>
          <w:kern w:val="0"/>
          <w:sz w:val="20"/>
          <w:szCs w:val="20"/>
          <w:lang w:val="en-GB"/>
          <w14:ligatures w14:val="none"/>
        </w:rPr>
      </w:pPr>
    </w:p>
    <w:p w14:paraId="3EA53BDF" w14:textId="38753A0F" w:rsidR="00251A7B" w:rsidRDefault="00251A7B" w:rsidP="00251A7B">
      <w:pPr>
        <w:spacing w:after="180" w:line="240" w:lineRule="auto"/>
        <w:rPr>
          <w:rFonts w:ascii="Times New Roman" w:eastAsia="Times New Roman" w:hAnsi="Times New Roman" w:cs="Times New Roman"/>
          <w:kern w:val="0"/>
          <w:sz w:val="20"/>
          <w:szCs w:val="20"/>
          <w:lang w:val="en-GB"/>
          <w14:ligatures w14:val="none"/>
        </w:rPr>
      </w:pPr>
      <w:r w:rsidRPr="00B47CD1">
        <w:rPr>
          <w:rFonts w:ascii="Times New Roman" w:eastAsia="Times New Roman" w:hAnsi="Times New Roman" w:cs="Times New Roman"/>
          <w:b/>
          <w:bCs/>
          <w:kern w:val="0"/>
          <w:sz w:val="20"/>
          <w:szCs w:val="20"/>
          <w:lang w:val="en-GB"/>
          <w14:ligatures w14:val="none"/>
        </w:rPr>
        <w:t>Proposa</w:t>
      </w:r>
      <w:r>
        <w:rPr>
          <w:rFonts w:ascii="Times New Roman" w:eastAsia="Times New Roman" w:hAnsi="Times New Roman" w:cs="Times New Roman"/>
          <w:b/>
          <w:bCs/>
          <w:kern w:val="0"/>
          <w:sz w:val="20"/>
          <w:szCs w:val="20"/>
          <w:lang w:val="en-GB"/>
          <w14:ligatures w14:val="none"/>
        </w:rPr>
        <w:t>l 7</w:t>
      </w:r>
      <w:r>
        <w:rPr>
          <w:rFonts w:ascii="Times New Roman" w:eastAsia="Times New Roman" w:hAnsi="Times New Roman" w:cs="Times New Roman"/>
          <w:kern w:val="0"/>
          <w:sz w:val="20"/>
          <w:szCs w:val="20"/>
          <w:lang w:val="en-GB"/>
          <w14:ligatures w14:val="none"/>
        </w:rPr>
        <w:t>: Use the following 3T6R numbers as a reference</w:t>
      </w:r>
      <w:r w:rsidRPr="00D1388A">
        <w:rPr>
          <w:rFonts w:ascii="Times New Roman" w:hAnsi="Times New Roman" w:cs="Times New Roman"/>
          <w:sz w:val="20"/>
          <w:szCs w:val="20"/>
        </w:rPr>
        <w:t xml:space="preserve"> </w:t>
      </w:r>
      <w:r w:rsidRPr="00AD1872">
        <w:rPr>
          <w:rFonts w:ascii="Times New Roman" w:hAnsi="Times New Roman" w:cs="Times New Roman"/>
          <w:sz w:val="20"/>
          <w:szCs w:val="20"/>
        </w:rPr>
        <w:t xml:space="preserve">when the device is power class 2 in the band and </w:t>
      </w:r>
      <w:proofErr w:type="spellStart"/>
      <w:r w:rsidRPr="00AD1872">
        <w:rPr>
          <w:rFonts w:ascii="Times New Roman" w:hAnsi="Times New Roman" w:cs="Times New Roman"/>
          <w:sz w:val="20"/>
          <w:szCs w:val="20"/>
        </w:rPr>
        <w:t>ΔP</w:t>
      </w:r>
      <w:r w:rsidRPr="00AD1872">
        <w:rPr>
          <w:rFonts w:ascii="Times New Roman" w:hAnsi="Times New Roman" w:cs="Times New Roman"/>
          <w:sz w:val="20"/>
          <w:szCs w:val="20"/>
          <w:vertAlign w:val="subscript"/>
        </w:rPr>
        <w:t>PowerClass</w:t>
      </w:r>
      <w:proofErr w:type="spellEnd"/>
      <w:r w:rsidRPr="00AD1872">
        <w:rPr>
          <w:rFonts w:ascii="Times New Roman" w:hAnsi="Times New Roman" w:cs="Times New Roman"/>
          <w:sz w:val="20"/>
          <w:szCs w:val="20"/>
        </w:rPr>
        <w:t xml:space="preserve"> = 0 dB and not indicating</w:t>
      </w:r>
      <w:r w:rsidRPr="00AD1872">
        <w:rPr>
          <w:rFonts w:ascii="Times New Roman" w:eastAsia="MS Mincho" w:hAnsi="Times New Roman" w:cs="Times New Roman"/>
          <w:sz w:val="20"/>
          <w:szCs w:val="20"/>
        </w:rPr>
        <w:t xml:space="preserve"> Tx diversity capability</w:t>
      </w:r>
    </w:p>
    <w:tbl>
      <w:tblPr>
        <w:tblW w:w="0" w:type="auto"/>
        <w:jc w:val="center"/>
        <w:tblLook w:val="04A0" w:firstRow="1" w:lastRow="0" w:firstColumn="1" w:lastColumn="0" w:noHBand="0" w:noVBand="1"/>
      </w:tblPr>
      <w:tblGrid>
        <w:gridCol w:w="1631"/>
        <w:gridCol w:w="1682"/>
        <w:gridCol w:w="2032"/>
        <w:gridCol w:w="2077"/>
        <w:gridCol w:w="1928"/>
      </w:tblGrid>
      <w:tr w:rsidR="00251A7B" w:rsidRPr="00853C3A" w14:paraId="14581457"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6A038"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76D65C1"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E555B0"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14F9BC"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t</w:t>
            </w:r>
            <w:proofErr w:type="gramEnd"/>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c>
          <w:tcPr>
            <w:tcW w:w="0" w:type="auto"/>
            <w:tcBorders>
              <w:top w:val="single" w:sz="4" w:space="0" w:color="auto"/>
              <w:left w:val="nil"/>
              <w:bottom w:val="single" w:sz="4" w:space="0" w:color="auto"/>
              <w:right w:val="single" w:sz="4" w:space="0" w:color="auto"/>
            </w:tcBorders>
          </w:tcPr>
          <w:p w14:paraId="0EBD6F00"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color w:val="000000"/>
                <w:kern w:val="0"/>
                <w:sz w:val="18"/>
                <w:lang w:eastAsia="zh-CN"/>
                <w14:ligatures w14:val="none"/>
              </w:rPr>
            </w:pPr>
            <w:proofErr w:type="spellStart"/>
            <w:r w:rsidRPr="00853C3A">
              <w:rPr>
                <w:rFonts w:ascii="Times New Roman" w:eastAsia="DengXian" w:hAnsi="Times New Roman" w:cs="Times New Roman"/>
                <w:color w:val="000000"/>
                <w:kern w:val="0"/>
                <w:sz w:val="18"/>
                <w:lang w:eastAsia="zh-CN"/>
                <w14:ligatures w14:val="none"/>
              </w:rPr>
              <w:t>Δ</w:t>
            </w:r>
            <w:proofErr w:type="gramStart"/>
            <w:r w:rsidRPr="00853C3A">
              <w:rPr>
                <w:rFonts w:ascii="Times New Roman" w:eastAsia="DengXian" w:hAnsi="Times New Roman" w:cs="Times New Roman"/>
                <w:color w:val="000000"/>
                <w:kern w:val="0"/>
                <w:sz w:val="18"/>
                <w:lang w:eastAsia="zh-CN"/>
                <w14:ligatures w14:val="none"/>
              </w:rPr>
              <w:t>TRxSRS</w:t>
            </w:r>
            <w:proofErr w:type="spellEnd"/>
            <w:r w:rsidRPr="00853C3A">
              <w:rPr>
                <w:rFonts w:ascii="Times New Roman" w:eastAsia="DengXian" w:hAnsi="Times New Roman" w:cs="Times New Roman"/>
                <w:color w:val="000000"/>
                <w:kern w:val="0"/>
                <w:sz w:val="18"/>
                <w:lang w:eastAsia="zh-CN"/>
                <w14:ligatures w14:val="none"/>
              </w:rPr>
              <w:t xml:space="preserve">  </w:t>
            </w:r>
            <w:r>
              <w:rPr>
                <w:rFonts w:ascii="Times New Roman" w:eastAsia="DengXian" w:hAnsi="Times New Roman" w:cs="Times New Roman"/>
                <w:color w:val="000000"/>
                <w:kern w:val="0"/>
                <w:sz w:val="18"/>
                <w:lang w:eastAsia="zh-CN"/>
                <w14:ligatures w14:val="none"/>
              </w:rPr>
              <w:t>t</w:t>
            </w:r>
            <w:proofErr w:type="gramEnd"/>
            <w:r>
              <w:rPr>
                <w:rFonts w:ascii="Times New Roman" w:eastAsia="DengXian" w:hAnsi="Times New Roman" w:cs="Times New Roman"/>
                <w:color w:val="000000"/>
                <w:kern w:val="0"/>
                <w:sz w:val="18"/>
                <w:lang w:eastAsia="zh-CN"/>
                <w14:ligatures w14:val="none"/>
              </w:rPr>
              <w:t>1r6-</w:t>
            </w:r>
            <w:r w:rsidRPr="00853C3A">
              <w:rPr>
                <w:rFonts w:ascii="Times New Roman" w:eastAsia="DengXian" w:hAnsi="Times New Roman" w:cs="Times New Roman"/>
                <w:color w:val="000000"/>
                <w:kern w:val="0"/>
                <w:sz w:val="18"/>
                <w:lang w:eastAsia="zh-CN"/>
                <w14:ligatures w14:val="none"/>
              </w:rPr>
              <w:t>t</w:t>
            </w:r>
            <w:r>
              <w:rPr>
                <w:rFonts w:ascii="Times New Roman" w:eastAsia="DengXian" w:hAnsi="Times New Roman" w:cs="Times New Roman"/>
                <w:color w:val="000000"/>
                <w:kern w:val="0"/>
                <w:sz w:val="18"/>
                <w:lang w:eastAsia="zh-CN"/>
                <w14:ligatures w14:val="none"/>
              </w:rPr>
              <w:t>2</w:t>
            </w:r>
            <w:r w:rsidRPr="00853C3A">
              <w:rPr>
                <w:rFonts w:ascii="Times New Roman" w:eastAsia="DengXian" w:hAnsi="Times New Roman" w:cs="Times New Roman"/>
                <w:color w:val="000000"/>
                <w:kern w:val="0"/>
                <w:sz w:val="18"/>
                <w:lang w:eastAsia="zh-CN"/>
                <w14:ligatures w14:val="none"/>
              </w:rPr>
              <w:t>r6-t</w:t>
            </w:r>
            <w:r>
              <w:rPr>
                <w:rFonts w:ascii="Times New Roman" w:eastAsia="DengXian" w:hAnsi="Times New Roman" w:cs="Times New Roman"/>
                <w:color w:val="000000"/>
                <w:kern w:val="0"/>
                <w:sz w:val="18"/>
                <w:lang w:eastAsia="zh-CN"/>
                <w14:ligatures w14:val="none"/>
              </w:rPr>
              <w:t>3</w:t>
            </w:r>
            <w:r w:rsidRPr="00853C3A">
              <w:rPr>
                <w:rFonts w:ascii="Times New Roman" w:eastAsia="DengXian" w:hAnsi="Times New Roman" w:cs="Times New Roman"/>
                <w:color w:val="000000"/>
                <w:kern w:val="0"/>
                <w:sz w:val="18"/>
                <w:lang w:eastAsia="zh-CN"/>
                <w14:ligatures w14:val="none"/>
              </w:rPr>
              <w:t>r6 (dB)</w:t>
            </w:r>
          </w:p>
        </w:tc>
      </w:tr>
      <w:tr w:rsidR="00251A7B" w:rsidRPr="00853C3A" w14:paraId="350FA6CF"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2111012"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n41, n77, n78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23A70"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1A8A17E"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D485190" w14:textId="77777777"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7.5</w:t>
            </w:r>
          </w:p>
        </w:tc>
        <w:tc>
          <w:tcPr>
            <w:tcW w:w="0" w:type="auto"/>
            <w:tcBorders>
              <w:top w:val="single" w:sz="4" w:space="0" w:color="auto"/>
              <w:left w:val="nil"/>
              <w:bottom w:val="single" w:sz="4" w:space="0" w:color="auto"/>
              <w:right w:val="single" w:sz="4" w:space="0" w:color="auto"/>
            </w:tcBorders>
          </w:tcPr>
          <w:p w14:paraId="0A6DE5A5" w14:textId="36A56BB8" w:rsidR="00251A7B" w:rsidRDefault="009E14A4"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r>
      <w:tr w:rsidR="00251A7B" w:rsidRPr="00853C3A" w14:paraId="75BB81FE"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F320F"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sidRPr="00853C3A">
              <w:rPr>
                <w:rFonts w:ascii="Times New Roman" w:eastAsia="DengXian" w:hAnsi="Times New Roman" w:cs="Times New Roman"/>
                <w:color w:val="000000"/>
                <w:kern w:val="0"/>
                <w:sz w:val="18"/>
                <w:lang w:eastAsia="zh-CN"/>
                <w14:ligatures w14:val="none"/>
              </w:rPr>
              <w:t>Band n79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B041A5"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7.5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AD30267"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0FEA62"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9</w:t>
            </w:r>
          </w:p>
        </w:tc>
        <w:tc>
          <w:tcPr>
            <w:tcW w:w="0" w:type="auto"/>
            <w:tcBorders>
              <w:top w:val="single" w:sz="4" w:space="0" w:color="auto"/>
              <w:left w:val="nil"/>
              <w:bottom w:val="single" w:sz="4" w:space="0" w:color="auto"/>
              <w:right w:val="single" w:sz="4" w:space="0" w:color="auto"/>
            </w:tcBorders>
          </w:tcPr>
          <w:p w14:paraId="799F7795" w14:textId="521AF426"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r w:rsidR="009E14A4">
              <w:rPr>
                <w:rFonts w:ascii="Times New Roman" w:eastAsia="DengXian" w:hAnsi="Times New Roman" w:cs="Times New Roman"/>
                <w:b/>
                <w:color w:val="000000"/>
                <w:kern w:val="0"/>
                <w:sz w:val="18"/>
                <w:lang w:eastAsia="zh-CN"/>
                <w14:ligatures w14:val="none"/>
              </w:rPr>
              <w:t>.5</w:t>
            </w:r>
          </w:p>
        </w:tc>
      </w:tr>
      <w:tr w:rsidR="00251A7B" w:rsidRPr="00853C3A" w14:paraId="7D5E7632" w14:textId="77777777" w:rsidTr="007A6D88">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76D8A6" w14:textId="77777777" w:rsidR="00251A7B" w:rsidRPr="00853C3A" w:rsidRDefault="00251A7B" w:rsidP="007A6D88">
            <w:pPr>
              <w:overflowPunct w:val="0"/>
              <w:autoSpaceDE w:val="0"/>
              <w:autoSpaceDN w:val="0"/>
              <w:adjustRightInd w:val="0"/>
              <w:spacing w:after="0" w:line="240" w:lineRule="auto"/>
              <w:textAlignment w:val="baseline"/>
              <w:rPr>
                <w:rFonts w:ascii="Times New Roman" w:eastAsia="DengXian" w:hAnsi="Times New Roman" w:cs="Times New Roman"/>
                <w:color w:val="000000"/>
                <w:kern w:val="0"/>
                <w:sz w:val="18"/>
                <w:lang w:eastAsia="zh-CN"/>
                <w14:ligatures w14:val="none"/>
              </w:rPr>
            </w:pPr>
            <w:r>
              <w:rPr>
                <w:rFonts w:ascii="Times New Roman" w:eastAsia="DengXian" w:hAnsi="Times New Roman" w:cs="Times New Roman"/>
                <w:color w:val="000000"/>
                <w:kern w:val="0"/>
                <w:sz w:val="18"/>
                <w:lang w:eastAsia="zh-CN"/>
                <w14:ligatures w14:val="none"/>
              </w:rPr>
              <w:t>Band n104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B621705"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8.5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D19F5ED"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7FC8082" w14:textId="77777777" w:rsidR="00251A7B" w:rsidRPr="00853C3A"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10</w:t>
            </w:r>
          </w:p>
        </w:tc>
        <w:tc>
          <w:tcPr>
            <w:tcW w:w="0" w:type="auto"/>
            <w:tcBorders>
              <w:top w:val="single" w:sz="4" w:space="0" w:color="auto"/>
              <w:left w:val="nil"/>
              <w:bottom w:val="single" w:sz="4" w:space="0" w:color="auto"/>
              <w:right w:val="single" w:sz="4" w:space="0" w:color="auto"/>
            </w:tcBorders>
          </w:tcPr>
          <w:p w14:paraId="4CDAB4FF" w14:textId="19A10354" w:rsidR="00251A7B" w:rsidRDefault="00251A7B" w:rsidP="007A6D88">
            <w:pPr>
              <w:overflowPunct w:val="0"/>
              <w:autoSpaceDE w:val="0"/>
              <w:autoSpaceDN w:val="0"/>
              <w:adjustRightInd w:val="0"/>
              <w:spacing w:after="0" w:line="240" w:lineRule="auto"/>
              <w:jc w:val="center"/>
              <w:textAlignment w:val="baseline"/>
              <w:rPr>
                <w:rFonts w:ascii="Times New Roman" w:eastAsia="DengXian" w:hAnsi="Times New Roman" w:cs="Times New Roman"/>
                <w:b/>
                <w:color w:val="000000"/>
                <w:kern w:val="0"/>
                <w:sz w:val="18"/>
                <w:lang w:eastAsia="zh-CN"/>
                <w14:ligatures w14:val="none"/>
              </w:rPr>
            </w:pPr>
            <w:r>
              <w:rPr>
                <w:rFonts w:ascii="Times New Roman" w:eastAsia="DengXian" w:hAnsi="Times New Roman" w:cs="Times New Roman"/>
                <w:b/>
                <w:color w:val="000000"/>
                <w:kern w:val="0"/>
                <w:sz w:val="18"/>
                <w:lang w:eastAsia="zh-CN"/>
                <w14:ligatures w14:val="none"/>
              </w:rPr>
              <w:t>11</w:t>
            </w:r>
            <w:r w:rsidR="009E14A4">
              <w:rPr>
                <w:rFonts w:ascii="Times New Roman" w:eastAsia="DengXian" w:hAnsi="Times New Roman" w:cs="Times New Roman"/>
                <w:b/>
                <w:color w:val="000000"/>
                <w:kern w:val="0"/>
                <w:sz w:val="18"/>
                <w:lang w:eastAsia="zh-CN"/>
                <w14:ligatures w14:val="none"/>
              </w:rPr>
              <w:t>.5</w:t>
            </w:r>
          </w:p>
        </w:tc>
      </w:tr>
    </w:tbl>
    <w:p w14:paraId="6154FE9D" w14:textId="77777777" w:rsidR="00DD244B" w:rsidRPr="00AC2154" w:rsidRDefault="00DD244B" w:rsidP="00F0450C">
      <w:pPr>
        <w:spacing w:after="180" w:line="240" w:lineRule="auto"/>
        <w:rPr>
          <w:rFonts w:ascii="Times New Roman" w:eastAsia="Times New Roman" w:hAnsi="Times New Roman" w:cs="Times New Roman"/>
          <w:kern w:val="0"/>
          <w:sz w:val="20"/>
          <w:szCs w:val="20"/>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780C6B8A"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182E03">
        <w:rPr>
          <w:rFonts w:ascii="Times New Roman" w:hAnsi="Times New Roman" w:cs="Times New Roman"/>
          <w:sz w:val="20"/>
          <w:szCs w:val="20"/>
        </w:rPr>
        <w:t>P-24</w:t>
      </w:r>
      <w:r w:rsidR="00E87D71">
        <w:rPr>
          <w:rFonts w:ascii="Times New Roman" w:hAnsi="Times New Roman" w:cs="Times New Roman"/>
          <w:sz w:val="20"/>
          <w:szCs w:val="20"/>
        </w:rPr>
        <w:t>1656</w:t>
      </w:r>
      <w:r w:rsidR="00182E03">
        <w:rPr>
          <w:rFonts w:ascii="Times New Roman" w:hAnsi="Times New Roman" w:cs="Times New Roman"/>
          <w:sz w:val="20"/>
          <w:szCs w:val="20"/>
        </w:rPr>
        <w:t>, “</w:t>
      </w:r>
      <w:r w:rsidR="00BB075C" w:rsidRPr="00BB075C">
        <w:rPr>
          <w:rFonts w:ascii="Times New Roman" w:hAnsi="Times New Roman" w:cs="Times New Roman"/>
          <w:sz w:val="20"/>
          <w:szCs w:val="20"/>
        </w:rPr>
        <w:t>New WID: UE RF enhancements for NR FR1/FR2 and EN-DC, Phase 4</w:t>
      </w:r>
      <w:r w:rsidR="00BB075C">
        <w:rPr>
          <w:rFonts w:ascii="Times New Roman" w:hAnsi="Times New Roman" w:cs="Times New Roman"/>
          <w:sz w:val="20"/>
          <w:szCs w:val="20"/>
        </w:rPr>
        <w:t>”, Huawei</w:t>
      </w:r>
    </w:p>
    <w:p w14:paraId="59C34331" w14:textId="3147E35A"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w:t>
      </w:r>
      <w:r w:rsidR="002523AB">
        <w:rPr>
          <w:rFonts w:ascii="Times New Roman" w:hAnsi="Times New Roman" w:cs="Times New Roman"/>
          <w:sz w:val="20"/>
          <w:szCs w:val="20"/>
        </w:rPr>
        <w:t>2</w:t>
      </w:r>
      <w:r w:rsidRPr="006B293C">
        <w:rPr>
          <w:rFonts w:ascii="Times New Roman" w:hAnsi="Times New Roman" w:cs="Times New Roman"/>
          <w:sz w:val="20"/>
          <w:szCs w:val="20"/>
        </w:rPr>
        <w:t>] R</w:t>
      </w:r>
      <w:r w:rsidR="007D3544">
        <w:rPr>
          <w:rFonts w:ascii="Times New Roman" w:hAnsi="Times New Roman" w:cs="Times New Roman"/>
          <w:sz w:val="20"/>
          <w:szCs w:val="20"/>
        </w:rPr>
        <w:t>4-24</w:t>
      </w:r>
      <w:r w:rsidR="00BA77B6">
        <w:rPr>
          <w:rFonts w:ascii="Times New Roman" w:hAnsi="Times New Roman" w:cs="Times New Roman"/>
          <w:sz w:val="20"/>
          <w:szCs w:val="20"/>
        </w:rPr>
        <w:t>1</w:t>
      </w:r>
      <w:r w:rsidR="00B71D6A">
        <w:rPr>
          <w:rFonts w:ascii="Times New Roman" w:hAnsi="Times New Roman" w:cs="Times New Roman"/>
          <w:sz w:val="20"/>
          <w:szCs w:val="20"/>
        </w:rPr>
        <w:t>482</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7D3544" w:rsidRPr="007D3544">
        <w:rPr>
          <w:rFonts w:ascii="Times New Roman" w:hAnsi="Times New Roman" w:cs="Times New Roman"/>
          <w:sz w:val="20"/>
          <w:szCs w:val="20"/>
        </w:rPr>
        <w:t>WF on requirements for 6Rx</w:t>
      </w:r>
      <w:r w:rsidR="006C2F9C">
        <w:rPr>
          <w:rFonts w:ascii="Times New Roman" w:hAnsi="Times New Roman" w:cs="Times New Roman"/>
          <w:sz w:val="20"/>
          <w:szCs w:val="20"/>
        </w:rPr>
        <w:t xml:space="preserve">”, </w:t>
      </w:r>
      <w:r w:rsidR="007D3544">
        <w:rPr>
          <w:rFonts w:ascii="Times New Roman" w:hAnsi="Times New Roman" w:cs="Times New Roman"/>
          <w:sz w:val="20"/>
          <w:szCs w:val="20"/>
        </w:rPr>
        <w:t>AT&amp;T</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8"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0"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1"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6"/>
  </w:num>
  <w:num w:numId="2" w16cid:durableId="403166">
    <w:abstractNumId w:val="8"/>
  </w:num>
  <w:num w:numId="3" w16cid:durableId="1369914351">
    <w:abstractNumId w:val="11"/>
  </w:num>
  <w:num w:numId="4" w16cid:durableId="972949259">
    <w:abstractNumId w:val="5"/>
  </w:num>
  <w:num w:numId="5" w16cid:durableId="608388262">
    <w:abstractNumId w:val="9"/>
  </w:num>
  <w:num w:numId="6" w16cid:durableId="442846795">
    <w:abstractNumId w:val="7"/>
  </w:num>
  <w:num w:numId="7" w16cid:durableId="24331905">
    <w:abstractNumId w:val="10"/>
  </w:num>
  <w:num w:numId="8" w16cid:durableId="1274435150">
    <w:abstractNumId w:val="1"/>
  </w:num>
  <w:num w:numId="9" w16cid:durableId="71046761">
    <w:abstractNumId w:val="12"/>
  </w:num>
  <w:num w:numId="10" w16cid:durableId="1548763037">
    <w:abstractNumId w:val="4"/>
  </w:num>
  <w:num w:numId="11" w16cid:durableId="1120957763">
    <w:abstractNumId w:val="3"/>
  </w:num>
  <w:num w:numId="12" w16cid:durableId="1623686890">
    <w:abstractNumId w:val="2"/>
  </w:num>
  <w:num w:numId="13" w16cid:durableId="1954366394">
    <w:abstractNumId w:val="13"/>
  </w:num>
  <w:num w:numId="14" w16cid:durableId="2034190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3D50"/>
    <w:rsid w:val="00004C00"/>
    <w:rsid w:val="000160A5"/>
    <w:rsid w:val="000274F9"/>
    <w:rsid w:val="00027CD3"/>
    <w:rsid w:val="00033C67"/>
    <w:rsid w:val="00037A8D"/>
    <w:rsid w:val="0004112E"/>
    <w:rsid w:val="000465B4"/>
    <w:rsid w:val="00051D02"/>
    <w:rsid w:val="00051D0F"/>
    <w:rsid w:val="00051F60"/>
    <w:rsid w:val="00065764"/>
    <w:rsid w:val="00074199"/>
    <w:rsid w:val="00074D03"/>
    <w:rsid w:val="00075C7A"/>
    <w:rsid w:val="00081E3D"/>
    <w:rsid w:val="000821EC"/>
    <w:rsid w:val="000934DF"/>
    <w:rsid w:val="00097450"/>
    <w:rsid w:val="000A3EBE"/>
    <w:rsid w:val="000A6928"/>
    <w:rsid w:val="000D1150"/>
    <w:rsid w:val="000D157E"/>
    <w:rsid w:val="000D1A28"/>
    <w:rsid w:val="000D3161"/>
    <w:rsid w:val="000E4642"/>
    <w:rsid w:val="000E798C"/>
    <w:rsid w:val="000F460D"/>
    <w:rsid w:val="000F5EA4"/>
    <w:rsid w:val="00112FA4"/>
    <w:rsid w:val="001139B0"/>
    <w:rsid w:val="00120F8C"/>
    <w:rsid w:val="00126F73"/>
    <w:rsid w:val="0014697C"/>
    <w:rsid w:val="0015029F"/>
    <w:rsid w:val="001512AC"/>
    <w:rsid w:val="00155CF1"/>
    <w:rsid w:val="00155F5A"/>
    <w:rsid w:val="001664FC"/>
    <w:rsid w:val="00167B56"/>
    <w:rsid w:val="00167E67"/>
    <w:rsid w:val="00173443"/>
    <w:rsid w:val="00174D29"/>
    <w:rsid w:val="00180C9C"/>
    <w:rsid w:val="001824A1"/>
    <w:rsid w:val="00182E03"/>
    <w:rsid w:val="00184BEA"/>
    <w:rsid w:val="001852F7"/>
    <w:rsid w:val="001872C1"/>
    <w:rsid w:val="0019277C"/>
    <w:rsid w:val="00195ED1"/>
    <w:rsid w:val="001A38C6"/>
    <w:rsid w:val="001A550F"/>
    <w:rsid w:val="001A6604"/>
    <w:rsid w:val="001B12A2"/>
    <w:rsid w:val="001D2CD0"/>
    <w:rsid w:val="001E1CFF"/>
    <w:rsid w:val="001E242E"/>
    <w:rsid w:val="001E4991"/>
    <w:rsid w:val="001E5F7E"/>
    <w:rsid w:val="001F19F2"/>
    <w:rsid w:val="00200A53"/>
    <w:rsid w:val="00206CA4"/>
    <w:rsid w:val="0021026D"/>
    <w:rsid w:val="002219D4"/>
    <w:rsid w:val="002226AB"/>
    <w:rsid w:val="00222999"/>
    <w:rsid w:val="00222E80"/>
    <w:rsid w:val="00230A42"/>
    <w:rsid w:val="00231284"/>
    <w:rsid w:val="00232A97"/>
    <w:rsid w:val="00233199"/>
    <w:rsid w:val="002336B6"/>
    <w:rsid w:val="0024042C"/>
    <w:rsid w:val="00242A46"/>
    <w:rsid w:val="00242F3D"/>
    <w:rsid w:val="00244342"/>
    <w:rsid w:val="00251A7B"/>
    <w:rsid w:val="002523AB"/>
    <w:rsid w:val="0025440D"/>
    <w:rsid w:val="002602C4"/>
    <w:rsid w:val="00260B98"/>
    <w:rsid w:val="002610E4"/>
    <w:rsid w:val="002663E4"/>
    <w:rsid w:val="00272E8F"/>
    <w:rsid w:val="00273234"/>
    <w:rsid w:val="00273B32"/>
    <w:rsid w:val="002776BD"/>
    <w:rsid w:val="0028225F"/>
    <w:rsid w:val="002829B5"/>
    <w:rsid w:val="0028432A"/>
    <w:rsid w:val="00285DDC"/>
    <w:rsid w:val="002866A6"/>
    <w:rsid w:val="00287F30"/>
    <w:rsid w:val="00292ADA"/>
    <w:rsid w:val="002960F3"/>
    <w:rsid w:val="002A3F67"/>
    <w:rsid w:val="002A5B13"/>
    <w:rsid w:val="002A7698"/>
    <w:rsid w:val="002B2BD2"/>
    <w:rsid w:val="002B5439"/>
    <w:rsid w:val="002B56A0"/>
    <w:rsid w:val="002C3E8B"/>
    <w:rsid w:val="002C44DD"/>
    <w:rsid w:val="002D33D3"/>
    <w:rsid w:val="002D7E73"/>
    <w:rsid w:val="002E4685"/>
    <w:rsid w:val="002E57F7"/>
    <w:rsid w:val="002E7AAD"/>
    <w:rsid w:val="00304579"/>
    <w:rsid w:val="00317D2B"/>
    <w:rsid w:val="003219DB"/>
    <w:rsid w:val="00321BF7"/>
    <w:rsid w:val="00325967"/>
    <w:rsid w:val="003273EB"/>
    <w:rsid w:val="0033114B"/>
    <w:rsid w:val="003326E5"/>
    <w:rsid w:val="0033391A"/>
    <w:rsid w:val="00334950"/>
    <w:rsid w:val="00335B6D"/>
    <w:rsid w:val="003470C5"/>
    <w:rsid w:val="00347462"/>
    <w:rsid w:val="00347A07"/>
    <w:rsid w:val="00350C64"/>
    <w:rsid w:val="003550D9"/>
    <w:rsid w:val="00356D67"/>
    <w:rsid w:val="00356F7A"/>
    <w:rsid w:val="0036053B"/>
    <w:rsid w:val="00361D49"/>
    <w:rsid w:val="0036375E"/>
    <w:rsid w:val="00370EA9"/>
    <w:rsid w:val="00386106"/>
    <w:rsid w:val="003A3F92"/>
    <w:rsid w:val="003B67F4"/>
    <w:rsid w:val="003C02A9"/>
    <w:rsid w:val="003C68F6"/>
    <w:rsid w:val="003D5E12"/>
    <w:rsid w:val="003D678B"/>
    <w:rsid w:val="003D7EF1"/>
    <w:rsid w:val="003E6651"/>
    <w:rsid w:val="003F04DC"/>
    <w:rsid w:val="003F5E62"/>
    <w:rsid w:val="003F717D"/>
    <w:rsid w:val="0040249F"/>
    <w:rsid w:val="004151B4"/>
    <w:rsid w:val="0041529E"/>
    <w:rsid w:val="00421462"/>
    <w:rsid w:val="00424654"/>
    <w:rsid w:val="004249A5"/>
    <w:rsid w:val="00425296"/>
    <w:rsid w:val="00433C38"/>
    <w:rsid w:val="00436F02"/>
    <w:rsid w:val="0044521A"/>
    <w:rsid w:val="004500FF"/>
    <w:rsid w:val="00453CD8"/>
    <w:rsid w:val="004628D8"/>
    <w:rsid w:val="004629EA"/>
    <w:rsid w:val="00462A1E"/>
    <w:rsid w:val="004667A5"/>
    <w:rsid w:val="00467455"/>
    <w:rsid w:val="004707F3"/>
    <w:rsid w:val="004723C2"/>
    <w:rsid w:val="004735C6"/>
    <w:rsid w:val="00476AFD"/>
    <w:rsid w:val="00484D4C"/>
    <w:rsid w:val="00490253"/>
    <w:rsid w:val="004950A3"/>
    <w:rsid w:val="004956BD"/>
    <w:rsid w:val="004A0399"/>
    <w:rsid w:val="004A5E5D"/>
    <w:rsid w:val="004A6558"/>
    <w:rsid w:val="004A7E3B"/>
    <w:rsid w:val="004C5635"/>
    <w:rsid w:val="004D11F0"/>
    <w:rsid w:val="004E6067"/>
    <w:rsid w:val="004F4D47"/>
    <w:rsid w:val="004F734E"/>
    <w:rsid w:val="005011DA"/>
    <w:rsid w:val="00503BD2"/>
    <w:rsid w:val="005061E1"/>
    <w:rsid w:val="00520BAA"/>
    <w:rsid w:val="00523C93"/>
    <w:rsid w:val="00532BA3"/>
    <w:rsid w:val="00541826"/>
    <w:rsid w:val="00545863"/>
    <w:rsid w:val="005513CD"/>
    <w:rsid w:val="00552B2F"/>
    <w:rsid w:val="00554C88"/>
    <w:rsid w:val="00572732"/>
    <w:rsid w:val="005751A0"/>
    <w:rsid w:val="00576CEA"/>
    <w:rsid w:val="00577FF1"/>
    <w:rsid w:val="00581ABA"/>
    <w:rsid w:val="005848DD"/>
    <w:rsid w:val="00586C77"/>
    <w:rsid w:val="005902EE"/>
    <w:rsid w:val="00595A6A"/>
    <w:rsid w:val="005A1CAE"/>
    <w:rsid w:val="005A3681"/>
    <w:rsid w:val="005A512C"/>
    <w:rsid w:val="005B1A53"/>
    <w:rsid w:val="005B1B55"/>
    <w:rsid w:val="005B2BC6"/>
    <w:rsid w:val="005B3E52"/>
    <w:rsid w:val="005C15A2"/>
    <w:rsid w:val="005C2864"/>
    <w:rsid w:val="005C38A6"/>
    <w:rsid w:val="005C458A"/>
    <w:rsid w:val="005C6BB9"/>
    <w:rsid w:val="005D2869"/>
    <w:rsid w:val="005D6D0F"/>
    <w:rsid w:val="005E5FB1"/>
    <w:rsid w:val="005F1BDD"/>
    <w:rsid w:val="0060095E"/>
    <w:rsid w:val="006019B0"/>
    <w:rsid w:val="00603743"/>
    <w:rsid w:val="00611692"/>
    <w:rsid w:val="00613415"/>
    <w:rsid w:val="0061524F"/>
    <w:rsid w:val="00615BDE"/>
    <w:rsid w:val="00627683"/>
    <w:rsid w:val="006277D6"/>
    <w:rsid w:val="00630BAE"/>
    <w:rsid w:val="00635420"/>
    <w:rsid w:val="00644C15"/>
    <w:rsid w:val="006477BF"/>
    <w:rsid w:val="006525B2"/>
    <w:rsid w:val="00653EFD"/>
    <w:rsid w:val="00662492"/>
    <w:rsid w:val="00664E2A"/>
    <w:rsid w:val="00674A40"/>
    <w:rsid w:val="00676791"/>
    <w:rsid w:val="00686DC7"/>
    <w:rsid w:val="00687FAD"/>
    <w:rsid w:val="0069147B"/>
    <w:rsid w:val="006914CF"/>
    <w:rsid w:val="0069326E"/>
    <w:rsid w:val="00693ADB"/>
    <w:rsid w:val="00695527"/>
    <w:rsid w:val="00695C1E"/>
    <w:rsid w:val="006A57E2"/>
    <w:rsid w:val="006A68A5"/>
    <w:rsid w:val="006B1331"/>
    <w:rsid w:val="006B293C"/>
    <w:rsid w:val="006B61BB"/>
    <w:rsid w:val="006C0D81"/>
    <w:rsid w:val="006C2F9C"/>
    <w:rsid w:val="006C43FD"/>
    <w:rsid w:val="006C50C5"/>
    <w:rsid w:val="006C7103"/>
    <w:rsid w:val="006D16AC"/>
    <w:rsid w:val="006D5C00"/>
    <w:rsid w:val="006E4B95"/>
    <w:rsid w:val="006F082C"/>
    <w:rsid w:val="006F7386"/>
    <w:rsid w:val="00706619"/>
    <w:rsid w:val="00706BF7"/>
    <w:rsid w:val="007139BA"/>
    <w:rsid w:val="0071596A"/>
    <w:rsid w:val="00716CD8"/>
    <w:rsid w:val="00717C63"/>
    <w:rsid w:val="007244E8"/>
    <w:rsid w:val="007268D0"/>
    <w:rsid w:val="00737650"/>
    <w:rsid w:val="0075431B"/>
    <w:rsid w:val="00755E8B"/>
    <w:rsid w:val="0076206A"/>
    <w:rsid w:val="00764698"/>
    <w:rsid w:val="007661F1"/>
    <w:rsid w:val="00771EA5"/>
    <w:rsid w:val="00772C54"/>
    <w:rsid w:val="00783A80"/>
    <w:rsid w:val="00784098"/>
    <w:rsid w:val="00787010"/>
    <w:rsid w:val="00787047"/>
    <w:rsid w:val="0079792B"/>
    <w:rsid w:val="007A5D7A"/>
    <w:rsid w:val="007B3A99"/>
    <w:rsid w:val="007B55CD"/>
    <w:rsid w:val="007C3A4B"/>
    <w:rsid w:val="007C4950"/>
    <w:rsid w:val="007C7D30"/>
    <w:rsid w:val="007D05D9"/>
    <w:rsid w:val="007D3544"/>
    <w:rsid w:val="007D3579"/>
    <w:rsid w:val="007D65B4"/>
    <w:rsid w:val="007D7103"/>
    <w:rsid w:val="007E0687"/>
    <w:rsid w:val="007F1B1D"/>
    <w:rsid w:val="007F2B47"/>
    <w:rsid w:val="007F54C5"/>
    <w:rsid w:val="008044BC"/>
    <w:rsid w:val="008066F2"/>
    <w:rsid w:val="0081004C"/>
    <w:rsid w:val="0081033D"/>
    <w:rsid w:val="00811618"/>
    <w:rsid w:val="0082069C"/>
    <w:rsid w:val="00826D01"/>
    <w:rsid w:val="00831D11"/>
    <w:rsid w:val="00833134"/>
    <w:rsid w:val="00834A47"/>
    <w:rsid w:val="00834E96"/>
    <w:rsid w:val="00842FD2"/>
    <w:rsid w:val="00853C3A"/>
    <w:rsid w:val="008579A0"/>
    <w:rsid w:val="00861C26"/>
    <w:rsid w:val="0086457A"/>
    <w:rsid w:val="00865EDE"/>
    <w:rsid w:val="00867230"/>
    <w:rsid w:val="00870977"/>
    <w:rsid w:val="00884FEE"/>
    <w:rsid w:val="008905B1"/>
    <w:rsid w:val="00897909"/>
    <w:rsid w:val="008A054D"/>
    <w:rsid w:val="008A1100"/>
    <w:rsid w:val="008A5A5D"/>
    <w:rsid w:val="008A7C5D"/>
    <w:rsid w:val="008B28A5"/>
    <w:rsid w:val="008B38A7"/>
    <w:rsid w:val="008B696A"/>
    <w:rsid w:val="008C7C14"/>
    <w:rsid w:val="008D0263"/>
    <w:rsid w:val="008D0DED"/>
    <w:rsid w:val="008E4416"/>
    <w:rsid w:val="008E4620"/>
    <w:rsid w:val="008F31F2"/>
    <w:rsid w:val="008F3593"/>
    <w:rsid w:val="00902216"/>
    <w:rsid w:val="0090772A"/>
    <w:rsid w:val="0091232D"/>
    <w:rsid w:val="00914944"/>
    <w:rsid w:val="00914E74"/>
    <w:rsid w:val="00916BB5"/>
    <w:rsid w:val="00920186"/>
    <w:rsid w:val="00921882"/>
    <w:rsid w:val="00934F48"/>
    <w:rsid w:val="00943D97"/>
    <w:rsid w:val="00951ABD"/>
    <w:rsid w:val="00960BE0"/>
    <w:rsid w:val="0096518D"/>
    <w:rsid w:val="00966131"/>
    <w:rsid w:val="009702F2"/>
    <w:rsid w:val="00980A4B"/>
    <w:rsid w:val="009871C1"/>
    <w:rsid w:val="00987E1B"/>
    <w:rsid w:val="00991ACF"/>
    <w:rsid w:val="0099237A"/>
    <w:rsid w:val="0099287A"/>
    <w:rsid w:val="00996E58"/>
    <w:rsid w:val="009A326D"/>
    <w:rsid w:val="009B2269"/>
    <w:rsid w:val="009B6481"/>
    <w:rsid w:val="009D2E61"/>
    <w:rsid w:val="009D7809"/>
    <w:rsid w:val="009E14A4"/>
    <w:rsid w:val="009E2764"/>
    <w:rsid w:val="009E3664"/>
    <w:rsid w:val="00A0120C"/>
    <w:rsid w:val="00A05415"/>
    <w:rsid w:val="00A157F6"/>
    <w:rsid w:val="00A16627"/>
    <w:rsid w:val="00A204D8"/>
    <w:rsid w:val="00A24FAE"/>
    <w:rsid w:val="00A267DD"/>
    <w:rsid w:val="00A300AA"/>
    <w:rsid w:val="00A31FAF"/>
    <w:rsid w:val="00A32245"/>
    <w:rsid w:val="00A33537"/>
    <w:rsid w:val="00A343AB"/>
    <w:rsid w:val="00A42C58"/>
    <w:rsid w:val="00A527F6"/>
    <w:rsid w:val="00A54986"/>
    <w:rsid w:val="00A57910"/>
    <w:rsid w:val="00A603B7"/>
    <w:rsid w:val="00A64C10"/>
    <w:rsid w:val="00A84D68"/>
    <w:rsid w:val="00A85CE5"/>
    <w:rsid w:val="00A900FD"/>
    <w:rsid w:val="00A91A87"/>
    <w:rsid w:val="00A92164"/>
    <w:rsid w:val="00A965BA"/>
    <w:rsid w:val="00AA4F3C"/>
    <w:rsid w:val="00AB0F8F"/>
    <w:rsid w:val="00AB204F"/>
    <w:rsid w:val="00AB60A5"/>
    <w:rsid w:val="00AB6C46"/>
    <w:rsid w:val="00AC2154"/>
    <w:rsid w:val="00AD1872"/>
    <w:rsid w:val="00AD2A62"/>
    <w:rsid w:val="00AD2D6E"/>
    <w:rsid w:val="00AD7F02"/>
    <w:rsid w:val="00AE2BB8"/>
    <w:rsid w:val="00AE784C"/>
    <w:rsid w:val="00AF1BDA"/>
    <w:rsid w:val="00B10A99"/>
    <w:rsid w:val="00B11733"/>
    <w:rsid w:val="00B11F38"/>
    <w:rsid w:val="00B15526"/>
    <w:rsid w:val="00B16023"/>
    <w:rsid w:val="00B179B3"/>
    <w:rsid w:val="00B27651"/>
    <w:rsid w:val="00B43ED8"/>
    <w:rsid w:val="00B47CD1"/>
    <w:rsid w:val="00B52BF5"/>
    <w:rsid w:val="00B65E5E"/>
    <w:rsid w:val="00B67097"/>
    <w:rsid w:val="00B71374"/>
    <w:rsid w:val="00B71D6A"/>
    <w:rsid w:val="00B74A39"/>
    <w:rsid w:val="00B81CCA"/>
    <w:rsid w:val="00B833DA"/>
    <w:rsid w:val="00B84573"/>
    <w:rsid w:val="00B84E12"/>
    <w:rsid w:val="00B86E64"/>
    <w:rsid w:val="00B871A9"/>
    <w:rsid w:val="00B875FB"/>
    <w:rsid w:val="00B940E5"/>
    <w:rsid w:val="00B9534E"/>
    <w:rsid w:val="00B95D3B"/>
    <w:rsid w:val="00B95EFD"/>
    <w:rsid w:val="00B97AD4"/>
    <w:rsid w:val="00BA07DD"/>
    <w:rsid w:val="00BA2B72"/>
    <w:rsid w:val="00BA668B"/>
    <w:rsid w:val="00BA77B6"/>
    <w:rsid w:val="00BB075C"/>
    <w:rsid w:val="00BB5B10"/>
    <w:rsid w:val="00BB65CC"/>
    <w:rsid w:val="00BB75B0"/>
    <w:rsid w:val="00BC29C0"/>
    <w:rsid w:val="00BC3483"/>
    <w:rsid w:val="00BE23DB"/>
    <w:rsid w:val="00BE525B"/>
    <w:rsid w:val="00BF0BD0"/>
    <w:rsid w:val="00C1629E"/>
    <w:rsid w:val="00C20E9C"/>
    <w:rsid w:val="00C21031"/>
    <w:rsid w:val="00C216EC"/>
    <w:rsid w:val="00C303FC"/>
    <w:rsid w:val="00C31047"/>
    <w:rsid w:val="00C32AB2"/>
    <w:rsid w:val="00C336BB"/>
    <w:rsid w:val="00C33871"/>
    <w:rsid w:val="00C34D7A"/>
    <w:rsid w:val="00C35957"/>
    <w:rsid w:val="00C44B08"/>
    <w:rsid w:val="00C5057A"/>
    <w:rsid w:val="00C532D6"/>
    <w:rsid w:val="00C54F86"/>
    <w:rsid w:val="00C616D2"/>
    <w:rsid w:val="00C62B44"/>
    <w:rsid w:val="00C66796"/>
    <w:rsid w:val="00C834BA"/>
    <w:rsid w:val="00C87CC3"/>
    <w:rsid w:val="00C900A3"/>
    <w:rsid w:val="00C913CF"/>
    <w:rsid w:val="00CA124E"/>
    <w:rsid w:val="00CA2AEC"/>
    <w:rsid w:val="00CA638F"/>
    <w:rsid w:val="00CA6B82"/>
    <w:rsid w:val="00CA7841"/>
    <w:rsid w:val="00CB0220"/>
    <w:rsid w:val="00CB465C"/>
    <w:rsid w:val="00CB62D3"/>
    <w:rsid w:val="00CC1B5D"/>
    <w:rsid w:val="00CD4887"/>
    <w:rsid w:val="00CD75B4"/>
    <w:rsid w:val="00CE12C5"/>
    <w:rsid w:val="00CF0825"/>
    <w:rsid w:val="00CF3229"/>
    <w:rsid w:val="00CF6476"/>
    <w:rsid w:val="00CF7D7B"/>
    <w:rsid w:val="00D02A94"/>
    <w:rsid w:val="00D05670"/>
    <w:rsid w:val="00D07172"/>
    <w:rsid w:val="00D07474"/>
    <w:rsid w:val="00D07A79"/>
    <w:rsid w:val="00D1388A"/>
    <w:rsid w:val="00D15874"/>
    <w:rsid w:val="00D23DE5"/>
    <w:rsid w:val="00D272E2"/>
    <w:rsid w:val="00D46ADB"/>
    <w:rsid w:val="00D51C9A"/>
    <w:rsid w:val="00D56332"/>
    <w:rsid w:val="00D607C9"/>
    <w:rsid w:val="00D82B2A"/>
    <w:rsid w:val="00D85C78"/>
    <w:rsid w:val="00D86A32"/>
    <w:rsid w:val="00D92562"/>
    <w:rsid w:val="00D92973"/>
    <w:rsid w:val="00DA1482"/>
    <w:rsid w:val="00DA6CDE"/>
    <w:rsid w:val="00DB331A"/>
    <w:rsid w:val="00DB592C"/>
    <w:rsid w:val="00DC46A9"/>
    <w:rsid w:val="00DD244B"/>
    <w:rsid w:val="00DD3E05"/>
    <w:rsid w:val="00DD5AEF"/>
    <w:rsid w:val="00DE0302"/>
    <w:rsid w:val="00DF4EE8"/>
    <w:rsid w:val="00DF7489"/>
    <w:rsid w:val="00E01E44"/>
    <w:rsid w:val="00E03B78"/>
    <w:rsid w:val="00E069CE"/>
    <w:rsid w:val="00E108F5"/>
    <w:rsid w:val="00E12399"/>
    <w:rsid w:val="00E1345D"/>
    <w:rsid w:val="00E2542E"/>
    <w:rsid w:val="00E27CEC"/>
    <w:rsid w:val="00E31C4A"/>
    <w:rsid w:val="00E33317"/>
    <w:rsid w:val="00E3746C"/>
    <w:rsid w:val="00E47554"/>
    <w:rsid w:val="00E504A0"/>
    <w:rsid w:val="00E5117C"/>
    <w:rsid w:val="00E52446"/>
    <w:rsid w:val="00E70EFD"/>
    <w:rsid w:val="00E70F9B"/>
    <w:rsid w:val="00E732EA"/>
    <w:rsid w:val="00E740A6"/>
    <w:rsid w:val="00E75B72"/>
    <w:rsid w:val="00E76D23"/>
    <w:rsid w:val="00E778A5"/>
    <w:rsid w:val="00E77CBB"/>
    <w:rsid w:val="00E853EE"/>
    <w:rsid w:val="00E87D71"/>
    <w:rsid w:val="00E94974"/>
    <w:rsid w:val="00E96729"/>
    <w:rsid w:val="00E97B1C"/>
    <w:rsid w:val="00EA2766"/>
    <w:rsid w:val="00EB2787"/>
    <w:rsid w:val="00EB30E8"/>
    <w:rsid w:val="00ED05FE"/>
    <w:rsid w:val="00ED507D"/>
    <w:rsid w:val="00EE29B1"/>
    <w:rsid w:val="00EE29C5"/>
    <w:rsid w:val="00EE31CF"/>
    <w:rsid w:val="00EF7A2A"/>
    <w:rsid w:val="00F01D0B"/>
    <w:rsid w:val="00F02989"/>
    <w:rsid w:val="00F02A53"/>
    <w:rsid w:val="00F0450C"/>
    <w:rsid w:val="00F2512F"/>
    <w:rsid w:val="00F31032"/>
    <w:rsid w:val="00F343EC"/>
    <w:rsid w:val="00F4445E"/>
    <w:rsid w:val="00F50BE9"/>
    <w:rsid w:val="00F5773D"/>
    <w:rsid w:val="00F62D54"/>
    <w:rsid w:val="00F64575"/>
    <w:rsid w:val="00F658CD"/>
    <w:rsid w:val="00F67AC5"/>
    <w:rsid w:val="00F7168E"/>
    <w:rsid w:val="00F72EBF"/>
    <w:rsid w:val="00F7491F"/>
    <w:rsid w:val="00F93BA6"/>
    <w:rsid w:val="00F95240"/>
    <w:rsid w:val="00F955C7"/>
    <w:rsid w:val="00F958F6"/>
    <w:rsid w:val="00FA1DC7"/>
    <w:rsid w:val="00FB337E"/>
    <w:rsid w:val="00FB5261"/>
    <w:rsid w:val="00FB7ACD"/>
    <w:rsid w:val="00FC0618"/>
    <w:rsid w:val="00FC07FB"/>
    <w:rsid w:val="00FC3E00"/>
    <w:rsid w:val="00FC495B"/>
    <w:rsid w:val="00FC669A"/>
    <w:rsid w:val="00FD02BC"/>
    <w:rsid w:val="00FD652D"/>
    <w:rsid w:val="00FD7644"/>
    <w:rsid w:val="00FE3437"/>
    <w:rsid w:val="00FE6876"/>
    <w:rsid w:val="00FF047A"/>
    <w:rsid w:val="00FF11BF"/>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1671</Words>
  <Characters>9528</Characters>
  <Application>Microsoft Office Word</Application>
  <DocSecurity>0</DocSecurity>
  <Lines>79</Lines>
  <Paragraphs>22</Paragraphs>
  <ScaleCrop>false</ScaleCrop>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2024-10-07T12:48:00Z</dcterms:created>
  <dcterms:modified xsi:type="dcterms:W3CDTF">2024-10-07T12:48:00Z</dcterms:modified>
</cp:coreProperties>
</file>