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8E3A" w14:textId="7DD5B4B0" w:rsidR="002C7C1D" w:rsidRPr="00104D95" w:rsidRDefault="002C7C1D" w:rsidP="002C7C1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#112-</w:t>
      </w:r>
      <w:r w:rsidRPr="00104D95">
        <w:rPr>
          <w:rFonts w:ascii="Arial" w:eastAsia="맑은 고딕" w:hAnsi="Arial" w:cs="Arial"/>
          <w:b/>
          <w:sz w:val="24"/>
          <w:szCs w:val="24"/>
          <w:lang w:eastAsia="ko-KR"/>
        </w:rPr>
        <w:t>bis</w:t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R4-24</w:t>
      </w:r>
      <w:r w:rsidR="00803967">
        <w:rPr>
          <w:rFonts w:ascii="Arial" w:eastAsiaTheme="minorEastAsia" w:hAnsi="Arial" w:cs="Arial"/>
          <w:b/>
          <w:sz w:val="24"/>
          <w:szCs w:val="24"/>
          <w:lang w:eastAsia="zh-CN"/>
        </w:rPr>
        <w:t>16002</w:t>
      </w:r>
    </w:p>
    <w:p w14:paraId="1C4BFA53" w14:textId="77777777" w:rsidR="002C7C1D" w:rsidRPr="00104D95" w:rsidRDefault="002C7C1D" w:rsidP="002C7C1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>Hefei, China, 14</w:t>
      </w:r>
      <w:r w:rsidRPr="00104D95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Pr="00104D95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104D95">
        <w:rPr>
          <w:rFonts w:ascii="Arial" w:hAnsi="Arial" w:cs="Arial"/>
          <w:b/>
          <w:sz w:val="24"/>
          <w:szCs w:val="24"/>
          <w:lang w:eastAsia="zh-CN"/>
        </w:rPr>
        <w:t>– 18</w:t>
      </w:r>
      <w:r w:rsidRPr="00104D95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104D95">
        <w:rPr>
          <w:rFonts w:ascii="Arial" w:hAnsi="Arial" w:cs="Arial"/>
          <w:b/>
          <w:sz w:val="24"/>
          <w:szCs w:val="24"/>
          <w:lang w:eastAsia="zh-CN"/>
        </w:rPr>
        <w:t xml:space="preserve"> October, 2024</w:t>
      </w:r>
    </w:p>
    <w:p w14:paraId="023D2C63" w14:textId="77777777" w:rsidR="009B37B2" w:rsidRPr="002C7C1D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75495243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F26E09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516E62">
        <w:rPr>
          <w:rFonts w:ascii="Arial" w:eastAsiaTheme="minorEastAsia" w:hAnsi="Arial" w:cs="Arial"/>
          <w:color w:val="000000"/>
          <w:sz w:val="22"/>
          <w:lang w:eastAsia="zh-CN"/>
        </w:rPr>
        <w:t>4.1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8463234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26E09">
        <w:rPr>
          <w:rFonts w:ascii="Arial" w:hAnsi="Arial" w:cs="Arial"/>
          <w:sz w:val="22"/>
        </w:rPr>
        <w:t>Co-existence s</w:t>
      </w:r>
      <w:r w:rsidR="007E08F0" w:rsidRPr="007E08F0">
        <w:rPr>
          <w:rFonts w:ascii="Arial" w:hAnsi="Arial" w:cs="Arial"/>
          <w:sz w:val="22"/>
        </w:rPr>
        <w:t xml:space="preserve">imulation results </w:t>
      </w:r>
      <w:r w:rsidR="007E08F0">
        <w:rPr>
          <w:rFonts w:ascii="Arial" w:hAnsi="Arial" w:cs="Arial"/>
          <w:sz w:val="22"/>
        </w:rPr>
        <w:t>for 14800 – 15350 MHz</w:t>
      </w:r>
    </w:p>
    <w:p w14:paraId="66A85EAE" w14:textId="7F85D21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16E62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65A82405" w14:textId="5FC3D7BA" w:rsidR="002C7C1D" w:rsidRDefault="00F26E09" w:rsidP="0012146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Under the </w:t>
      </w:r>
      <w:r w:rsidRPr="00FB5C9F">
        <w:rPr>
          <w:rFonts w:eastAsia="맑은 고딕"/>
          <w:lang w:eastAsia="ko-KR"/>
        </w:rPr>
        <w:t xml:space="preserve">Study Item to study the IMT parameters relevant for sharing and compatibility for the frequency ranges </w:t>
      </w:r>
      <w:r>
        <w:rPr>
          <w:rFonts w:eastAsia="맑은 고딕"/>
          <w:lang w:eastAsia="ko-KR"/>
        </w:rPr>
        <w:t>b</w:t>
      </w:r>
      <w:r w:rsidR="002C7C1D">
        <w:rPr>
          <w:rFonts w:eastAsia="맑은 고딕"/>
          <w:lang w:eastAsia="ko-KR"/>
        </w:rPr>
        <w:t>ased on the LS from ITU-R WP 5D [</w:t>
      </w:r>
      <w:r>
        <w:rPr>
          <w:rFonts w:eastAsia="맑은 고딕"/>
          <w:lang w:eastAsia="ko-KR"/>
        </w:rPr>
        <w:t>1, 2</w:t>
      </w:r>
      <w:r w:rsidR="002C7C1D">
        <w:rPr>
          <w:rFonts w:eastAsia="맑은 고딕"/>
          <w:lang w:eastAsia="ko-KR"/>
        </w:rPr>
        <w:t>], f</w:t>
      </w:r>
      <w:r w:rsidR="00201F27" w:rsidRPr="00FB5C9F">
        <w:rPr>
          <w:rFonts w:eastAsia="맑은 고딕"/>
          <w:lang w:eastAsia="ko-KR"/>
        </w:rPr>
        <w:t xml:space="preserve">or 15 GHz range, </w:t>
      </w:r>
      <w:r w:rsidR="00201F27">
        <w:rPr>
          <w:rFonts w:eastAsia="맑은 고딕"/>
          <w:lang w:eastAsia="ko-KR"/>
        </w:rPr>
        <w:t xml:space="preserve">RAN4 </w:t>
      </w:r>
      <w:r w:rsidR="00201F27" w:rsidRPr="00FB5C9F">
        <w:rPr>
          <w:rFonts w:eastAsia="맑은 고딕"/>
          <w:lang w:eastAsia="ko-KR"/>
        </w:rPr>
        <w:t xml:space="preserve">agreed to conduct coexistence studies </w:t>
      </w:r>
      <w:r w:rsidR="00201F27">
        <w:rPr>
          <w:rFonts w:eastAsia="맑은 고딕"/>
          <w:lang w:eastAsia="ko-KR"/>
        </w:rPr>
        <w:t>to derive interference levels on adjacent channels</w:t>
      </w:r>
      <w:r>
        <w:rPr>
          <w:rFonts w:eastAsia="맑은 고딕"/>
          <w:lang w:eastAsia="ko-KR"/>
        </w:rPr>
        <w:t>.</w:t>
      </w:r>
    </w:p>
    <w:p w14:paraId="7457B007" w14:textId="469F7AFB" w:rsidR="00201F27" w:rsidRDefault="00201F27" w:rsidP="0012146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Although </w:t>
      </w:r>
      <w:r w:rsidR="00174725">
        <w:rPr>
          <w:rFonts w:eastAsia="맑은 고딕"/>
          <w:lang w:eastAsia="ko-KR"/>
        </w:rPr>
        <w:t xml:space="preserve">it </w:t>
      </w:r>
      <w:r w:rsidR="005E1674">
        <w:rPr>
          <w:rFonts w:eastAsia="맑은 고딕"/>
          <w:lang w:eastAsia="ko-KR"/>
        </w:rPr>
        <w:t xml:space="preserve">is </w:t>
      </w:r>
      <w:r w:rsidR="00F26E09">
        <w:rPr>
          <w:rFonts w:eastAsia="맑은 고딕"/>
          <w:lang w:eastAsia="ko-KR"/>
        </w:rPr>
        <w:t xml:space="preserve">a </w:t>
      </w:r>
      <w:r w:rsidR="005E1674">
        <w:rPr>
          <w:rFonts w:eastAsia="맑은 고딕"/>
          <w:lang w:eastAsia="ko-KR"/>
        </w:rPr>
        <w:t xml:space="preserve">new frequency range to study and still </w:t>
      </w:r>
      <w:r w:rsidR="00174725">
        <w:rPr>
          <w:rFonts w:eastAsia="맑은 고딕"/>
          <w:lang w:eastAsia="ko-KR"/>
        </w:rPr>
        <w:t xml:space="preserve">has multiple options </w:t>
      </w:r>
      <w:r w:rsidR="005E1674">
        <w:rPr>
          <w:rFonts w:eastAsia="맑은 고딕"/>
          <w:lang w:eastAsia="ko-KR"/>
        </w:rPr>
        <w:t xml:space="preserve">so far, </w:t>
      </w:r>
      <w:r w:rsidR="002C7C1D">
        <w:rPr>
          <w:rFonts w:eastAsia="맑은 고딕"/>
          <w:lang w:eastAsia="ko-KR"/>
        </w:rPr>
        <w:t xml:space="preserve">a set of </w:t>
      </w:r>
      <w:r w:rsidR="005E1674">
        <w:rPr>
          <w:rFonts w:eastAsia="맑은 고딕"/>
          <w:lang w:eastAsia="ko-KR"/>
        </w:rPr>
        <w:t xml:space="preserve">coexistence study </w:t>
      </w:r>
      <w:r w:rsidR="00174725">
        <w:rPr>
          <w:rFonts w:eastAsia="맑은 고딕"/>
          <w:lang w:eastAsia="ko-KR"/>
        </w:rPr>
        <w:t xml:space="preserve">assumptions </w:t>
      </w:r>
      <w:r w:rsidR="002C7C1D">
        <w:rPr>
          <w:rFonts w:eastAsia="맑은 고딕"/>
          <w:lang w:eastAsia="ko-KR"/>
        </w:rPr>
        <w:t>is captured</w:t>
      </w:r>
      <w:r w:rsidR="005E1674">
        <w:rPr>
          <w:rFonts w:eastAsia="맑은 고딕"/>
          <w:lang w:eastAsia="ko-KR"/>
        </w:rPr>
        <w:t xml:space="preserve"> encouraging companies to provide simulation results</w:t>
      </w:r>
      <w:r w:rsidR="00F26E09">
        <w:rPr>
          <w:rFonts w:eastAsia="맑은 고딕"/>
          <w:lang w:eastAsia="ko-KR"/>
        </w:rPr>
        <w:t xml:space="preserve"> in TR 38.922 [3]</w:t>
      </w:r>
      <w:r w:rsidR="00174725">
        <w:rPr>
          <w:rFonts w:eastAsia="맑은 고딕"/>
          <w:lang w:eastAsia="ko-KR"/>
        </w:rPr>
        <w:t xml:space="preserve">. </w:t>
      </w:r>
      <w:r w:rsidR="005E1674">
        <w:rPr>
          <w:rFonts w:eastAsia="맑은 고딕"/>
          <w:lang w:eastAsia="ko-KR"/>
        </w:rPr>
        <w:t>In t</w:t>
      </w:r>
      <w:r w:rsidR="00174725" w:rsidRPr="00174725">
        <w:rPr>
          <w:rFonts w:eastAsia="맑은 고딕"/>
          <w:lang w:eastAsia="ko-KR"/>
        </w:rPr>
        <w:t xml:space="preserve">his </w:t>
      </w:r>
      <w:r w:rsidR="00174725">
        <w:rPr>
          <w:rFonts w:eastAsia="맑은 고딕"/>
          <w:lang w:eastAsia="ko-KR"/>
        </w:rPr>
        <w:t>contribution</w:t>
      </w:r>
      <w:r w:rsidR="005E1674">
        <w:rPr>
          <w:rFonts w:eastAsia="맑은 고딕"/>
          <w:lang w:eastAsia="ko-KR"/>
        </w:rPr>
        <w:t>, we would like to</w:t>
      </w:r>
      <w:r w:rsidR="00174725">
        <w:rPr>
          <w:rFonts w:eastAsia="맑은 고딕"/>
          <w:lang w:eastAsia="ko-KR"/>
        </w:rPr>
        <w:t xml:space="preserve"> </w:t>
      </w:r>
      <w:r w:rsidR="00174725" w:rsidRPr="00174725">
        <w:rPr>
          <w:rFonts w:eastAsia="맑은 고딕"/>
          <w:lang w:eastAsia="ko-KR"/>
        </w:rPr>
        <w:t>pro</w:t>
      </w:r>
      <w:r w:rsidR="00174725">
        <w:rPr>
          <w:rFonts w:eastAsia="맑은 고딕"/>
          <w:lang w:eastAsia="ko-KR"/>
        </w:rPr>
        <w:t>vide</w:t>
      </w:r>
      <w:r w:rsidR="00174725" w:rsidRPr="00174725">
        <w:rPr>
          <w:rFonts w:eastAsia="맑은 고딕"/>
          <w:lang w:eastAsia="ko-KR"/>
        </w:rPr>
        <w:t xml:space="preserve"> </w:t>
      </w:r>
      <w:r w:rsidR="00931877">
        <w:rPr>
          <w:rFonts w:eastAsia="맑은 고딕"/>
          <w:lang w:eastAsia="ko-KR"/>
        </w:rPr>
        <w:t xml:space="preserve">some </w:t>
      </w:r>
      <w:r w:rsidR="005E1674">
        <w:rPr>
          <w:rFonts w:eastAsia="맑은 고딕"/>
          <w:lang w:eastAsia="ko-KR"/>
        </w:rPr>
        <w:t>simulation</w:t>
      </w:r>
      <w:r w:rsidR="00174725" w:rsidRPr="00174725">
        <w:rPr>
          <w:rFonts w:eastAsia="맑은 고딕"/>
          <w:lang w:eastAsia="ko-KR"/>
        </w:rPr>
        <w:t xml:space="preserve"> results </w:t>
      </w:r>
      <w:r w:rsidR="00931877">
        <w:rPr>
          <w:rFonts w:eastAsia="맑은 고딕"/>
          <w:lang w:eastAsia="ko-KR"/>
        </w:rPr>
        <w:t>in the view of ITU-R sharing study impact and our prefer</w:t>
      </w:r>
      <w:r w:rsidR="00F26E09">
        <w:rPr>
          <w:rFonts w:eastAsia="맑은 고딕"/>
          <w:lang w:eastAsia="ko-KR"/>
        </w:rPr>
        <w:t xml:space="preserve">ence among the </w:t>
      </w:r>
      <w:r w:rsidR="00931877">
        <w:rPr>
          <w:rFonts w:eastAsia="맑은 고딕"/>
          <w:lang w:eastAsia="ko-KR"/>
        </w:rPr>
        <w:t>options</w:t>
      </w:r>
      <w:r w:rsidR="007B13FC">
        <w:rPr>
          <w:rFonts w:eastAsia="맑은 고딕"/>
          <w:lang w:eastAsia="ko-KR"/>
        </w:rPr>
        <w:t xml:space="preserve"> focusing on the first priority</w:t>
      </w:r>
      <w:r w:rsidR="00174725" w:rsidRPr="00174725">
        <w:rPr>
          <w:rFonts w:eastAsia="맑은 고딕"/>
          <w:lang w:eastAsia="ko-KR"/>
        </w:rPr>
        <w:t>.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1720D264" w14:textId="59E6B487" w:rsidR="001B4C4B" w:rsidRDefault="00A242F2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mentioned earlier, simulation assumptions for coexistence study </w:t>
      </w:r>
      <w:r w:rsidR="00F26E09">
        <w:rPr>
          <w:rFonts w:eastAsia="맑은 고딕"/>
          <w:lang w:eastAsia="ko-KR"/>
        </w:rPr>
        <w:t xml:space="preserve">have been </w:t>
      </w:r>
      <w:r>
        <w:rPr>
          <w:rFonts w:eastAsia="맑은 고딕"/>
          <w:lang w:eastAsia="ko-KR"/>
        </w:rPr>
        <w:t xml:space="preserve">further refined and captured in [3]. </w:t>
      </w:r>
      <w:r w:rsidR="00EE438E">
        <w:rPr>
          <w:rFonts w:eastAsia="맑은 고딕"/>
          <w:lang w:eastAsia="ko-KR"/>
        </w:rPr>
        <w:t>Table 1 shows a s</w:t>
      </w:r>
      <w:r w:rsidR="00EE438E" w:rsidRPr="00EE438E">
        <w:rPr>
          <w:rFonts w:eastAsia="맑은 고딕"/>
          <w:lang w:eastAsia="ko-KR"/>
        </w:rPr>
        <w:t xml:space="preserve">ummary of initial simulation scenarios </w:t>
      </w:r>
      <w:r w:rsidR="00EF63F7">
        <w:rPr>
          <w:rFonts w:eastAsia="맑은 고딕"/>
          <w:lang w:eastAsia="ko-KR"/>
        </w:rPr>
        <w:t xml:space="preserve">agreed </w:t>
      </w:r>
      <w:r w:rsidR="00EE438E" w:rsidRPr="00EE438E">
        <w:rPr>
          <w:rFonts w:eastAsia="맑은 고딕"/>
          <w:lang w:eastAsia="ko-KR"/>
        </w:rPr>
        <w:t>for 14800 - 15350 MHz</w:t>
      </w:r>
      <w:r w:rsidR="00F26E09">
        <w:rPr>
          <w:rFonts w:eastAsia="맑은 고딕"/>
          <w:lang w:eastAsia="ko-KR"/>
        </w:rPr>
        <w:t xml:space="preserve">, which are basic </w:t>
      </w:r>
      <w:r w:rsidR="00EE438E">
        <w:rPr>
          <w:rFonts w:eastAsia="맑은 고딕"/>
          <w:lang w:eastAsia="ko-KR"/>
        </w:rPr>
        <w:t>assumption</w:t>
      </w:r>
      <w:r w:rsidR="00F26E09">
        <w:rPr>
          <w:rFonts w:eastAsia="맑은 고딕"/>
          <w:lang w:eastAsia="ko-KR"/>
        </w:rPr>
        <w:t>s</w:t>
      </w:r>
      <w:r w:rsidR="00EE438E">
        <w:rPr>
          <w:rFonts w:eastAsia="맑은 고딕"/>
          <w:lang w:eastAsia="ko-KR"/>
        </w:rPr>
        <w:t xml:space="preserve"> to</w:t>
      </w:r>
      <w:r w:rsidR="00F26E09">
        <w:rPr>
          <w:rFonts w:eastAsia="맑은 고딕"/>
          <w:lang w:eastAsia="ko-KR"/>
        </w:rPr>
        <w:t xml:space="preserve"> be considered for </w:t>
      </w:r>
      <w:r w:rsidR="00EE438E">
        <w:rPr>
          <w:rFonts w:eastAsia="맑은 고딕"/>
          <w:lang w:eastAsia="ko-KR"/>
        </w:rPr>
        <w:t xml:space="preserve">the coexistence study. </w:t>
      </w:r>
    </w:p>
    <w:p w14:paraId="2A552DFA" w14:textId="7B24ECC4" w:rsidR="001B4C4B" w:rsidRPr="00461EEC" w:rsidRDefault="001B4C4B" w:rsidP="00461EEC">
      <w:pPr>
        <w:jc w:val="center"/>
        <w:rPr>
          <w:rFonts w:eastAsia="맑은 고딕"/>
          <w:b/>
          <w:bCs/>
          <w:lang w:eastAsia="ko-KR"/>
        </w:rPr>
      </w:pPr>
      <w:r w:rsidRPr="00461EEC">
        <w:rPr>
          <w:rFonts w:eastAsia="맑은 고딕" w:hint="eastAsia"/>
          <w:b/>
          <w:bCs/>
          <w:lang w:eastAsia="ko-KR"/>
        </w:rPr>
        <w:t>T</w:t>
      </w:r>
      <w:r w:rsidRPr="00461EEC">
        <w:rPr>
          <w:rFonts w:eastAsia="맑은 고딕"/>
          <w:b/>
          <w:bCs/>
          <w:lang w:eastAsia="ko-KR"/>
        </w:rPr>
        <w:t>able 1:</w:t>
      </w:r>
      <w:r w:rsidR="00461EEC" w:rsidRPr="00461EEC">
        <w:rPr>
          <w:rFonts w:eastAsia="맑은 고딕"/>
          <w:b/>
          <w:bCs/>
          <w:lang w:eastAsia="ko-KR"/>
        </w:rPr>
        <w:t xml:space="preserve"> Summary of initial simulation scenarios for 14800 - 15350 MHz</w:t>
      </w:r>
      <w:r w:rsidR="00117EB4">
        <w:rPr>
          <w:rFonts w:eastAsia="맑은 고딕"/>
          <w:b/>
          <w:bCs/>
          <w:lang w:eastAsia="ko-KR"/>
        </w:rPr>
        <w:t xml:space="preserve"> [3]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304"/>
        <w:gridCol w:w="1304"/>
        <w:gridCol w:w="1304"/>
        <w:gridCol w:w="1304"/>
        <w:gridCol w:w="1304"/>
        <w:gridCol w:w="1302"/>
        <w:gridCol w:w="1298"/>
      </w:tblGrid>
      <w:tr w:rsidR="003B4FE3" w:rsidRPr="007849B1" w14:paraId="0ED23824" w14:textId="77777777" w:rsidTr="00A242F2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68FF801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No.</w:t>
            </w:r>
          </w:p>
        </w:tc>
        <w:tc>
          <w:tcPr>
            <w:tcW w:w="677" w:type="pct"/>
            <w:vAlign w:val="center"/>
          </w:tcPr>
          <w:p w14:paraId="3C2A2949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Usage scenario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87EB714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Aggressor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04240C5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Victim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8BBC2D9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Direction</w:t>
            </w:r>
          </w:p>
        </w:tc>
        <w:tc>
          <w:tcPr>
            <w:tcW w:w="677" w:type="pct"/>
            <w:vAlign w:val="center"/>
          </w:tcPr>
          <w:p w14:paraId="162ECD49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Simulation frequency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C8623D1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Deployment Scenario</w:t>
            </w:r>
          </w:p>
        </w:tc>
        <w:tc>
          <w:tcPr>
            <w:tcW w:w="674" w:type="pct"/>
            <w:vAlign w:val="center"/>
          </w:tcPr>
          <w:p w14:paraId="6118C88A" w14:textId="77777777" w:rsidR="003B4FE3" w:rsidRPr="007849B1" w:rsidRDefault="003B4FE3" w:rsidP="00A242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Priority</w:t>
            </w:r>
          </w:p>
        </w:tc>
      </w:tr>
      <w:tr w:rsidR="003B4FE3" w:rsidRPr="007849B1" w14:paraId="7A90F947" w14:textId="77777777" w:rsidTr="00A242F2">
        <w:trPr>
          <w:trHeight w:val="219"/>
          <w:jc w:val="center"/>
        </w:trPr>
        <w:tc>
          <w:tcPr>
            <w:tcW w:w="265" w:type="pct"/>
            <w:vAlign w:val="center"/>
          </w:tcPr>
          <w:p w14:paraId="31C08709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1</w:t>
            </w:r>
          </w:p>
        </w:tc>
        <w:tc>
          <w:tcPr>
            <w:tcW w:w="677" w:type="pct"/>
            <w:vAlign w:val="center"/>
          </w:tcPr>
          <w:p w14:paraId="42092276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737BD990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 xml:space="preserve">NR, </w:t>
            </w:r>
            <w:r w:rsidRPr="000F3FA1">
              <w:rPr>
                <w:highlight w:val="yellow"/>
                <w:lang w:eastAsia="ja-JP"/>
              </w:rPr>
              <w:t xml:space="preserve">100/200/400 </w:t>
            </w:r>
            <w:r w:rsidRPr="000F3FA1">
              <w:rPr>
                <w:rFonts w:hint="eastAsia"/>
                <w:highlight w:val="yellow"/>
                <w:lang w:eastAsia="ja-JP"/>
              </w:rPr>
              <w:t>MHz</w:t>
            </w:r>
          </w:p>
        </w:tc>
        <w:tc>
          <w:tcPr>
            <w:tcW w:w="677" w:type="pct"/>
            <w:vAlign w:val="center"/>
          </w:tcPr>
          <w:p w14:paraId="71565B33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Same as aggressor</w:t>
            </w:r>
          </w:p>
        </w:tc>
        <w:tc>
          <w:tcPr>
            <w:tcW w:w="677" w:type="pct"/>
            <w:vAlign w:val="center"/>
          </w:tcPr>
          <w:p w14:paraId="18F5B754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DL to DL</w:t>
            </w:r>
          </w:p>
        </w:tc>
        <w:tc>
          <w:tcPr>
            <w:tcW w:w="677" w:type="pct"/>
            <w:vAlign w:val="center"/>
          </w:tcPr>
          <w:p w14:paraId="2586D87A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15</w:t>
            </w:r>
            <w:r w:rsidRPr="000F3FA1">
              <w:rPr>
                <w:rFonts w:hint="eastAsia"/>
                <w:highlight w:val="yellow"/>
                <w:lang w:eastAsia="ja-JP"/>
              </w:rPr>
              <w:t xml:space="preserve"> GHz</w:t>
            </w:r>
          </w:p>
        </w:tc>
        <w:tc>
          <w:tcPr>
            <w:tcW w:w="676" w:type="pct"/>
            <w:vAlign w:val="center"/>
          </w:tcPr>
          <w:p w14:paraId="412B7452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Indoor hotspot</w:t>
            </w:r>
          </w:p>
        </w:tc>
        <w:tc>
          <w:tcPr>
            <w:tcW w:w="674" w:type="pct"/>
            <w:vAlign w:val="center"/>
          </w:tcPr>
          <w:p w14:paraId="3B1A49E0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Second</w:t>
            </w:r>
          </w:p>
        </w:tc>
      </w:tr>
      <w:tr w:rsidR="003B4FE3" w:rsidRPr="007849B1" w14:paraId="1EE11FCB" w14:textId="77777777" w:rsidTr="00A242F2">
        <w:trPr>
          <w:jc w:val="center"/>
        </w:trPr>
        <w:tc>
          <w:tcPr>
            <w:tcW w:w="265" w:type="pct"/>
            <w:vAlign w:val="center"/>
          </w:tcPr>
          <w:p w14:paraId="26B81001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2</w:t>
            </w:r>
          </w:p>
        </w:tc>
        <w:tc>
          <w:tcPr>
            <w:tcW w:w="677" w:type="pct"/>
            <w:vAlign w:val="center"/>
          </w:tcPr>
          <w:p w14:paraId="7E4ACFE6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1716AD15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NR, 100/200/400 MHz</w:t>
            </w:r>
          </w:p>
        </w:tc>
        <w:tc>
          <w:tcPr>
            <w:tcW w:w="677" w:type="pct"/>
            <w:vAlign w:val="center"/>
          </w:tcPr>
          <w:p w14:paraId="5BFAC24A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Same as aggressor</w:t>
            </w:r>
          </w:p>
        </w:tc>
        <w:tc>
          <w:tcPr>
            <w:tcW w:w="677" w:type="pct"/>
            <w:vAlign w:val="center"/>
          </w:tcPr>
          <w:p w14:paraId="3DFC6B8C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DL to DL</w:t>
            </w:r>
          </w:p>
        </w:tc>
        <w:tc>
          <w:tcPr>
            <w:tcW w:w="677" w:type="pct"/>
            <w:vAlign w:val="center"/>
          </w:tcPr>
          <w:p w14:paraId="17B6AB76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15</w:t>
            </w:r>
            <w:r w:rsidRPr="000F3FA1">
              <w:rPr>
                <w:rFonts w:hint="eastAsia"/>
                <w:highlight w:val="yellow"/>
                <w:lang w:eastAsia="ja-JP"/>
              </w:rPr>
              <w:t xml:space="preserve"> GHz</w:t>
            </w:r>
          </w:p>
        </w:tc>
        <w:tc>
          <w:tcPr>
            <w:tcW w:w="676" w:type="pct"/>
            <w:vAlign w:val="center"/>
          </w:tcPr>
          <w:p w14:paraId="55DC79ED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Urban macro</w:t>
            </w:r>
          </w:p>
        </w:tc>
        <w:tc>
          <w:tcPr>
            <w:tcW w:w="674" w:type="pct"/>
            <w:vAlign w:val="center"/>
          </w:tcPr>
          <w:p w14:paraId="063E4B73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First</w:t>
            </w:r>
          </w:p>
        </w:tc>
      </w:tr>
      <w:tr w:rsidR="003B4FE3" w:rsidRPr="007849B1" w14:paraId="625D3DF8" w14:textId="77777777" w:rsidTr="00A242F2">
        <w:trPr>
          <w:jc w:val="center"/>
        </w:trPr>
        <w:tc>
          <w:tcPr>
            <w:tcW w:w="265" w:type="pct"/>
            <w:vAlign w:val="center"/>
          </w:tcPr>
          <w:p w14:paraId="3D8D7E3F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3</w:t>
            </w:r>
          </w:p>
        </w:tc>
        <w:tc>
          <w:tcPr>
            <w:tcW w:w="677" w:type="pct"/>
            <w:vAlign w:val="center"/>
          </w:tcPr>
          <w:p w14:paraId="78310602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0BC073BD" w14:textId="4F1D5A7C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NR,</w:t>
            </w:r>
            <w:r w:rsidRPr="00F26E09">
              <w:rPr>
                <w:lang w:eastAsia="ja-JP"/>
              </w:rPr>
              <w:t xml:space="preserve"> 100/200/400 </w:t>
            </w:r>
            <w:r w:rsidRPr="00F26E09">
              <w:rPr>
                <w:rFonts w:hint="eastAsia"/>
                <w:lang w:eastAsia="ja-JP"/>
              </w:rPr>
              <w:t>MHz</w:t>
            </w:r>
          </w:p>
        </w:tc>
        <w:tc>
          <w:tcPr>
            <w:tcW w:w="677" w:type="pct"/>
            <w:vAlign w:val="center"/>
          </w:tcPr>
          <w:p w14:paraId="7124DA9F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lang w:eastAsia="ja-JP"/>
              </w:rPr>
              <w:t>Same as aggressor</w:t>
            </w:r>
          </w:p>
        </w:tc>
        <w:tc>
          <w:tcPr>
            <w:tcW w:w="677" w:type="pct"/>
            <w:vAlign w:val="center"/>
          </w:tcPr>
          <w:p w14:paraId="2DE3F21C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DL to DL</w:t>
            </w:r>
          </w:p>
        </w:tc>
        <w:tc>
          <w:tcPr>
            <w:tcW w:w="677" w:type="pct"/>
            <w:vAlign w:val="center"/>
          </w:tcPr>
          <w:p w14:paraId="1CCBE8D3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lang w:eastAsia="ja-JP"/>
              </w:rPr>
              <w:t>15</w:t>
            </w:r>
            <w:r w:rsidRPr="00F26E09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676" w:type="pct"/>
            <w:vAlign w:val="center"/>
          </w:tcPr>
          <w:p w14:paraId="55AFB986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Dense urban</w:t>
            </w:r>
          </w:p>
        </w:tc>
        <w:tc>
          <w:tcPr>
            <w:tcW w:w="674" w:type="pct"/>
            <w:vAlign w:val="center"/>
          </w:tcPr>
          <w:p w14:paraId="516D1F79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lang w:eastAsia="ja-JP"/>
              </w:rPr>
              <w:t>Third</w:t>
            </w:r>
          </w:p>
        </w:tc>
      </w:tr>
      <w:tr w:rsidR="003B4FE3" w:rsidRPr="007849B1" w14:paraId="3667CC54" w14:textId="77777777" w:rsidTr="00A242F2">
        <w:trPr>
          <w:jc w:val="center"/>
        </w:trPr>
        <w:tc>
          <w:tcPr>
            <w:tcW w:w="265" w:type="pct"/>
            <w:vAlign w:val="center"/>
          </w:tcPr>
          <w:p w14:paraId="2E1F4B35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4</w:t>
            </w:r>
          </w:p>
        </w:tc>
        <w:tc>
          <w:tcPr>
            <w:tcW w:w="677" w:type="pct"/>
            <w:vAlign w:val="center"/>
          </w:tcPr>
          <w:p w14:paraId="0194EA41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48EB635B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 xml:space="preserve">NR, </w:t>
            </w:r>
            <w:r w:rsidRPr="000F3FA1">
              <w:rPr>
                <w:highlight w:val="yellow"/>
                <w:lang w:eastAsia="ja-JP"/>
              </w:rPr>
              <w:t>100/200/400</w:t>
            </w:r>
            <w:r w:rsidRPr="000F3FA1">
              <w:rPr>
                <w:rFonts w:hint="eastAsia"/>
                <w:highlight w:val="yellow"/>
                <w:lang w:eastAsia="ja-JP"/>
              </w:rPr>
              <w:t xml:space="preserve"> MHz</w:t>
            </w:r>
          </w:p>
        </w:tc>
        <w:tc>
          <w:tcPr>
            <w:tcW w:w="677" w:type="pct"/>
            <w:vAlign w:val="center"/>
          </w:tcPr>
          <w:p w14:paraId="094F6631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Same as aggressor</w:t>
            </w:r>
          </w:p>
        </w:tc>
        <w:tc>
          <w:tcPr>
            <w:tcW w:w="677" w:type="pct"/>
            <w:vAlign w:val="center"/>
          </w:tcPr>
          <w:p w14:paraId="4610135B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UL to UL</w:t>
            </w:r>
          </w:p>
        </w:tc>
        <w:tc>
          <w:tcPr>
            <w:tcW w:w="677" w:type="pct"/>
            <w:vAlign w:val="center"/>
          </w:tcPr>
          <w:p w14:paraId="71C374AE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15</w:t>
            </w:r>
            <w:r w:rsidRPr="000F3FA1">
              <w:rPr>
                <w:rFonts w:hint="eastAsia"/>
                <w:highlight w:val="yellow"/>
                <w:lang w:eastAsia="ja-JP"/>
              </w:rPr>
              <w:t xml:space="preserve"> GHz</w:t>
            </w:r>
          </w:p>
        </w:tc>
        <w:tc>
          <w:tcPr>
            <w:tcW w:w="676" w:type="pct"/>
            <w:vAlign w:val="center"/>
          </w:tcPr>
          <w:p w14:paraId="72602341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Indoor hotspot</w:t>
            </w:r>
          </w:p>
        </w:tc>
        <w:tc>
          <w:tcPr>
            <w:tcW w:w="674" w:type="pct"/>
            <w:vAlign w:val="center"/>
          </w:tcPr>
          <w:p w14:paraId="6D35721E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Second</w:t>
            </w:r>
          </w:p>
        </w:tc>
      </w:tr>
      <w:tr w:rsidR="003B4FE3" w:rsidRPr="007849B1" w14:paraId="634291E6" w14:textId="77777777" w:rsidTr="00A242F2">
        <w:trPr>
          <w:jc w:val="center"/>
        </w:trPr>
        <w:tc>
          <w:tcPr>
            <w:tcW w:w="265" w:type="pct"/>
            <w:vAlign w:val="center"/>
          </w:tcPr>
          <w:p w14:paraId="47168DDA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5</w:t>
            </w:r>
          </w:p>
        </w:tc>
        <w:tc>
          <w:tcPr>
            <w:tcW w:w="677" w:type="pct"/>
            <w:vAlign w:val="center"/>
          </w:tcPr>
          <w:p w14:paraId="474CCE25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688D3522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NR, 100/200/400 MHz</w:t>
            </w:r>
          </w:p>
        </w:tc>
        <w:tc>
          <w:tcPr>
            <w:tcW w:w="677" w:type="pct"/>
            <w:vAlign w:val="center"/>
          </w:tcPr>
          <w:p w14:paraId="0C3C5570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Same as aggressor</w:t>
            </w:r>
          </w:p>
        </w:tc>
        <w:tc>
          <w:tcPr>
            <w:tcW w:w="677" w:type="pct"/>
            <w:vAlign w:val="center"/>
          </w:tcPr>
          <w:p w14:paraId="01A65560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UL to UL</w:t>
            </w:r>
          </w:p>
        </w:tc>
        <w:tc>
          <w:tcPr>
            <w:tcW w:w="677" w:type="pct"/>
            <w:vAlign w:val="center"/>
          </w:tcPr>
          <w:p w14:paraId="6525F361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15</w:t>
            </w:r>
            <w:r w:rsidRPr="000F3FA1">
              <w:rPr>
                <w:rFonts w:hint="eastAsia"/>
                <w:highlight w:val="yellow"/>
                <w:lang w:eastAsia="ja-JP"/>
              </w:rPr>
              <w:t xml:space="preserve"> GHz</w:t>
            </w:r>
          </w:p>
        </w:tc>
        <w:tc>
          <w:tcPr>
            <w:tcW w:w="676" w:type="pct"/>
            <w:vAlign w:val="center"/>
          </w:tcPr>
          <w:p w14:paraId="7BF6B038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rFonts w:hint="eastAsia"/>
                <w:highlight w:val="yellow"/>
                <w:lang w:eastAsia="ja-JP"/>
              </w:rPr>
              <w:t>Urban macro</w:t>
            </w:r>
          </w:p>
        </w:tc>
        <w:tc>
          <w:tcPr>
            <w:tcW w:w="674" w:type="pct"/>
            <w:vAlign w:val="center"/>
          </w:tcPr>
          <w:p w14:paraId="41D353CC" w14:textId="77777777" w:rsidR="003B4FE3" w:rsidRPr="000F3FA1" w:rsidRDefault="003B4FE3" w:rsidP="00A242F2">
            <w:pPr>
              <w:pStyle w:val="TAC"/>
              <w:rPr>
                <w:highlight w:val="yellow"/>
                <w:lang w:eastAsia="ja-JP"/>
              </w:rPr>
            </w:pPr>
            <w:r w:rsidRPr="000F3FA1">
              <w:rPr>
                <w:highlight w:val="yellow"/>
                <w:lang w:eastAsia="ja-JP"/>
              </w:rPr>
              <w:t>First</w:t>
            </w:r>
          </w:p>
        </w:tc>
      </w:tr>
      <w:tr w:rsidR="003B4FE3" w:rsidRPr="007849B1" w14:paraId="588C2EAC" w14:textId="77777777" w:rsidTr="00A242F2">
        <w:trPr>
          <w:jc w:val="center"/>
        </w:trPr>
        <w:tc>
          <w:tcPr>
            <w:tcW w:w="265" w:type="pct"/>
            <w:vAlign w:val="center"/>
          </w:tcPr>
          <w:p w14:paraId="0BE407C3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6</w:t>
            </w:r>
          </w:p>
        </w:tc>
        <w:tc>
          <w:tcPr>
            <w:tcW w:w="677" w:type="pct"/>
            <w:vAlign w:val="center"/>
          </w:tcPr>
          <w:p w14:paraId="460A8A33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1D648F83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 xml:space="preserve">NR, </w:t>
            </w:r>
            <w:r w:rsidRPr="00F26E09">
              <w:rPr>
                <w:lang w:eastAsia="ja-JP"/>
              </w:rPr>
              <w:t>100/200/400</w:t>
            </w:r>
            <w:r w:rsidRPr="00F26E09">
              <w:rPr>
                <w:rFonts w:hint="eastAsia"/>
                <w:lang w:eastAsia="ja-JP"/>
              </w:rPr>
              <w:t xml:space="preserve"> MHz</w:t>
            </w:r>
          </w:p>
        </w:tc>
        <w:tc>
          <w:tcPr>
            <w:tcW w:w="677" w:type="pct"/>
            <w:vAlign w:val="center"/>
          </w:tcPr>
          <w:p w14:paraId="35E244EB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lang w:eastAsia="ja-JP"/>
              </w:rPr>
              <w:t>Same as aggressor</w:t>
            </w:r>
          </w:p>
        </w:tc>
        <w:tc>
          <w:tcPr>
            <w:tcW w:w="677" w:type="pct"/>
            <w:vAlign w:val="center"/>
          </w:tcPr>
          <w:p w14:paraId="447ACB48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UL to UL</w:t>
            </w:r>
          </w:p>
        </w:tc>
        <w:tc>
          <w:tcPr>
            <w:tcW w:w="677" w:type="pct"/>
            <w:vAlign w:val="center"/>
          </w:tcPr>
          <w:p w14:paraId="35D54FD1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lang w:eastAsia="ja-JP"/>
              </w:rPr>
              <w:t>15</w:t>
            </w:r>
            <w:r w:rsidRPr="00F26E09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676" w:type="pct"/>
            <w:vAlign w:val="center"/>
          </w:tcPr>
          <w:p w14:paraId="5363C36A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rFonts w:hint="eastAsia"/>
                <w:lang w:eastAsia="ja-JP"/>
              </w:rPr>
              <w:t>Dense urban</w:t>
            </w:r>
          </w:p>
        </w:tc>
        <w:tc>
          <w:tcPr>
            <w:tcW w:w="674" w:type="pct"/>
            <w:vAlign w:val="center"/>
          </w:tcPr>
          <w:p w14:paraId="354CA614" w14:textId="77777777" w:rsidR="003B4FE3" w:rsidRPr="00F26E09" w:rsidRDefault="003B4FE3" w:rsidP="00A242F2">
            <w:pPr>
              <w:pStyle w:val="TAC"/>
              <w:rPr>
                <w:lang w:eastAsia="ja-JP"/>
              </w:rPr>
            </w:pPr>
            <w:r w:rsidRPr="00F26E09">
              <w:rPr>
                <w:lang w:eastAsia="ja-JP"/>
              </w:rPr>
              <w:t>Third</w:t>
            </w:r>
          </w:p>
        </w:tc>
      </w:tr>
    </w:tbl>
    <w:p w14:paraId="11C69188" w14:textId="25ED2085" w:rsidR="001B4C4B" w:rsidRDefault="001B4C4B" w:rsidP="00242809">
      <w:pPr>
        <w:jc w:val="left"/>
        <w:rPr>
          <w:rFonts w:eastAsia="맑은 고딕"/>
          <w:lang w:eastAsia="ko-KR"/>
        </w:rPr>
      </w:pPr>
    </w:p>
    <w:p w14:paraId="0E5B2782" w14:textId="27EA00D1" w:rsidR="00EE438E" w:rsidRDefault="00EE438E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top of </w:t>
      </w:r>
      <w:r w:rsidR="00DB2423">
        <w:rPr>
          <w:rFonts w:eastAsia="맑은 고딕"/>
          <w:lang w:eastAsia="ko-KR"/>
        </w:rPr>
        <w:t xml:space="preserve">the simulation scenarios, </w:t>
      </w:r>
      <w:r>
        <w:rPr>
          <w:rFonts w:eastAsia="맑은 고딕"/>
          <w:lang w:eastAsia="ko-KR"/>
        </w:rPr>
        <w:t xml:space="preserve">other </w:t>
      </w:r>
      <w:r w:rsidR="00B015A2">
        <w:rPr>
          <w:rFonts w:eastAsia="맑은 고딕"/>
          <w:lang w:eastAsia="ko-KR"/>
        </w:rPr>
        <w:t xml:space="preserve">assumptions </w:t>
      </w:r>
      <w:r w:rsidR="00DB2423">
        <w:rPr>
          <w:rFonts w:eastAsia="맑은 고딕"/>
          <w:lang w:eastAsia="ko-KR"/>
        </w:rPr>
        <w:t xml:space="preserve">are also captured in TR 38.922 but some of important </w:t>
      </w:r>
      <w:r w:rsidR="00B015A2">
        <w:rPr>
          <w:rFonts w:eastAsia="맑은 고딕"/>
          <w:lang w:eastAsia="ko-KR"/>
        </w:rPr>
        <w:t>parameters</w:t>
      </w:r>
      <w:r w:rsidR="00DB2423">
        <w:rPr>
          <w:rFonts w:eastAsia="맑은 고딕"/>
          <w:lang w:eastAsia="ko-KR"/>
        </w:rPr>
        <w:t xml:space="preserve"> are </w:t>
      </w:r>
      <w:r w:rsidR="00B015A2">
        <w:rPr>
          <w:rFonts w:eastAsia="맑은 고딕"/>
          <w:lang w:eastAsia="ko-KR"/>
        </w:rPr>
        <w:t xml:space="preserve">still </w:t>
      </w:r>
      <w:r>
        <w:rPr>
          <w:rFonts w:eastAsia="맑은 고딕"/>
          <w:lang w:eastAsia="ko-KR"/>
        </w:rPr>
        <w:t>having multiple options</w:t>
      </w:r>
      <w:r w:rsidR="00B015A2">
        <w:rPr>
          <w:rFonts w:eastAsia="맑은 고딕"/>
          <w:lang w:eastAsia="ko-KR"/>
        </w:rPr>
        <w:t>. For example</w:t>
      </w:r>
      <w:r>
        <w:rPr>
          <w:rFonts w:eastAsia="맑은 고딕"/>
          <w:lang w:eastAsia="ko-KR"/>
        </w:rPr>
        <w:t xml:space="preserve">, </w:t>
      </w:r>
      <w:r w:rsidR="00B015A2">
        <w:rPr>
          <w:rFonts w:eastAsia="맑은 고딕"/>
          <w:lang w:eastAsia="ko-KR"/>
        </w:rPr>
        <w:t xml:space="preserve">although </w:t>
      </w:r>
      <w:r w:rsidR="00EF63F7">
        <w:rPr>
          <w:rFonts w:eastAsia="맑은 고딕"/>
          <w:lang w:eastAsia="ko-KR"/>
        </w:rPr>
        <w:t>BS antenna array and sub-array option</w:t>
      </w:r>
      <w:r w:rsidR="00B015A2">
        <w:rPr>
          <w:rFonts w:eastAsia="맑은 고딕"/>
          <w:lang w:eastAsia="ko-KR"/>
        </w:rPr>
        <w:t>s</w:t>
      </w:r>
      <w:r w:rsidR="00EF63F7">
        <w:rPr>
          <w:rFonts w:eastAsia="맑은 고딕"/>
          <w:lang w:eastAsia="ko-KR"/>
        </w:rPr>
        <w:t xml:space="preserve"> have been extensively discussed for both LS [4] and simulation [3]</w:t>
      </w:r>
      <w:r w:rsidR="00B015A2">
        <w:rPr>
          <w:rFonts w:eastAsia="맑은 고딕"/>
          <w:lang w:eastAsia="ko-KR"/>
        </w:rPr>
        <w:t>, RAN4 could not take a single number even for the simulation work</w:t>
      </w:r>
      <w:r w:rsidR="00EF63F7">
        <w:rPr>
          <w:rFonts w:eastAsia="맑은 고딕"/>
          <w:lang w:eastAsia="ko-KR"/>
        </w:rPr>
        <w:t xml:space="preserve">. Table </w:t>
      </w:r>
      <w:r w:rsidR="00EF63F7">
        <w:rPr>
          <w:rFonts w:eastAsia="맑은 고딕"/>
          <w:lang w:eastAsia="ko-KR"/>
        </w:rPr>
        <w:lastRenderedPageBreak/>
        <w:t xml:space="preserve">2 below tries to </w:t>
      </w:r>
      <w:r>
        <w:rPr>
          <w:rFonts w:eastAsia="맑은 고딕"/>
          <w:lang w:eastAsia="ko-KR"/>
        </w:rPr>
        <w:t>summarize</w:t>
      </w:r>
      <w:r w:rsidR="00EF63F7">
        <w:rPr>
          <w:rFonts w:eastAsia="맑은 고딕"/>
          <w:lang w:eastAsia="ko-KR"/>
        </w:rPr>
        <w:t xml:space="preserve"> </w:t>
      </w:r>
      <w:r w:rsidR="00B015A2">
        <w:rPr>
          <w:rFonts w:eastAsia="맑은 고딕"/>
          <w:lang w:eastAsia="ko-KR"/>
        </w:rPr>
        <w:t xml:space="preserve">different options in different </w:t>
      </w:r>
      <w:r w:rsidR="00EF63F7">
        <w:rPr>
          <w:rFonts w:eastAsia="맑은 고딕"/>
          <w:lang w:eastAsia="ko-KR"/>
        </w:rPr>
        <w:t>document</w:t>
      </w:r>
      <w:r w:rsidR="00B015A2">
        <w:rPr>
          <w:rFonts w:eastAsia="맑은 고딕"/>
          <w:lang w:eastAsia="ko-KR"/>
        </w:rPr>
        <w:t>s</w:t>
      </w:r>
      <w:r w:rsidR="00EF63F7">
        <w:rPr>
          <w:rFonts w:eastAsia="맑은 고딕"/>
          <w:lang w:eastAsia="ko-KR"/>
        </w:rPr>
        <w:t xml:space="preserve"> for BS antenna size </w:t>
      </w:r>
      <w:r w:rsidR="00B015A2">
        <w:rPr>
          <w:rFonts w:eastAsia="맑은 고딕"/>
          <w:lang w:eastAsia="ko-KR"/>
        </w:rPr>
        <w:t xml:space="preserve">showing </w:t>
      </w:r>
      <w:r w:rsidR="00EF63F7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difference</w:t>
      </w:r>
      <w:r w:rsidR="005A071D">
        <w:rPr>
          <w:rFonts w:eastAsia="맑은 고딕"/>
          <w:lang w:eastAsia="ko-KR"/>
        </w:rPr>
        <w:t xml:space="preserve"> </w:t>
      </w:r>
      <w:r w:rsidR="00B015A2">
        <w:rPr>
          <w:rFonts w:eastAsia="맑은 고딕"/>
          <w:lang w:eastAsia="ko-KR"/>
        </w:rPr>
        <w:t xml:space="preserve">in terms of the number of antenna elements </w:t>
      </w:r>
      <w:r w:rsidR="005A071D">
        <w:rPr>
          <w:rFonts w:eastAsia="맑은 고딕"/>
          <w:lang w:eastAsia="ko-KR"/>
        </w:rPr>
        <w:t xml:space="preserve">for the range of </w:t>
      </w:r>
      <w:r w:rsidR="005A071D" w:rsidRPr="00EE438E">
        <w:rPr>
          <w:rFonts w:eastAsia="맑은 고딕"/>
          <w:lang w:eastAsia="ko-KR"/>
        </w:rPr>
        <w:t xml:space="preserve">14800 - 15350 </w:t>
      </w:r>
      <w:proofErr w:type="spellStart"/>
      <w:r w:rsidR="005A071D" w:rsidRPr="00EE438E">
        <w:rPr>
          <w:rFonts w:eastAsia="맑은 고딕"/>
          <w:lang w:eastAsia="ko-KR"/>
        </w:rPr>
        <w:t>MHz</w:t>
      </w:r>
      <w:r w:rsidR="005A071D">
        <w:rPr>
          <w:rFonts w:eastAsia="맑은 고딕"/>
          <w:lang w:eastAsia="ko-KR"/>
        </w:rPr>
        <w:t>.</w:t>
      </w:r>
      <w:proofErr w:type="spellEnd"/>
      <w:r w:rsidR="006B5D56">
        <w:rPr>
          <w:rFonts w:eastAsia="맑은 고딕"/>
          <w:lang w:eastAsia="ko-KR"/>
        </w:rPr>
        <w:t xml:space="preserve"> </w:t>
      </w:r>
    </w:p>
    <w:p w14:paraId="496A4F2C" w14:textId="69067BD0" w:rsidR="00CF48C9" w:rsidRPr="00461EEC" w:rsidRDefault="00CF48C9" w:rsidP="00CF48C9">
      <w:pPr>
        <w:jc w:val="center"/>
        <w:rPr>
          <w:rFonts w:eastAsia="맑은 고딕"/>
          <w:b/>
          <w:bCs/>
          <w:lang w:eastAsia="ko-KR"/>
        </w:rPr>
      </w:pPr>
      <w:r w:rsidRPr="00461EEC">
        <w:rPr>
          <w:rFonts w:eastAsia="맑은 고딕" w:hint="eastAsia"/>
          <w:b/>
          <w:bCs/>
          <w:lang w:eastAsia="ko-KR"/>
        </w:rPr>
        <w:t>T</w:t>
      </w:r>
      <w:r w:rsidRPr="00461EEC">
        <w:rPr>
          <w:rFonts w:eastAsia="맑은 고딕"/>
          <w:b/>
          <w:bCs/>
          <w:lang w:eastAsia="ko-KR"/>
        </w:rPr>
        <w:t xml:space="preserve">able </w:t>
      </w:r>
      <w:r>
        <w:rPr>
          <w:rFonts w:eastAsia="맑은 고딕"/>
          <w:b/>
          <w:bCs/>
          <w:lang w:eastAsia="ko-KR"/>
        </w:rPr>
        <w:t>2</w:t>
      </w:r>
      <w:r w:rsidRPr="00461EEC">
        <w:rPr>
          <w:rFonts w:eastAsia="맑은 고딕"/>
          <w:b/>
          <w:bCs/>
          <w:lang w:eastAsia="ko-KR"/>
        </w:rPr>
        <w:t xml:space="preserve">: </w:t>
      </w:r>
      <w:r w:rsidR="009A363B">
        <w:rPr>
          <w:rFonts w:eastAsia="맑은 고딕"/>
          <w:b/>
          <w:bCs/>
          <w:lang w:eastAsia="ko-KR"/>
        </w:rPr>
        <w:t>BS antenna array size options</w:t>
      </w:r>
    </w:p>
    <w:tbl>
      <w:tblPr>
        <w:tblStyle w:val="af3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01"/>
        <w:gridCol w:w="3402"/>
        <w:gridCol w:w="3402"/>
      </w:tblGrid>
      <w:tr w:rsidR="006B0C57" w14:paraId="6834E840" w14:textId="77777777" w:rsidTr="009A363B">
        <w:trPr>
          <w:jc w:val="center"/>
        </w:trPr>
        <w:tc>
          <w:tcPr>
            <w:tcW w:w="1701" w:type="dxa"/>
          </w:tcPr>
          <w:p w14:paraId="579D37EF" w14:textId="77777777" w:rsidR="006B0C57" w:rsidRPr="009A363B" w:rsidRDefault="006B0C57" w:rsidP="006B0C57">
            <w:pPr>
              <w:pStyle w:val="TAC"/>
              <w:rPr>
                <w:rFonts w:eastAsia="SimSun"/>
                <w:b/>
                <w:bCs/>
                <w:lang w:eastAsia="ja-JP"/>
              </w:rPr>
            </w:pPr>
          </w:p>
        </w:tc>
        <w:tc>
          <w:tcPr>
            <w:tcW w:w="3402" w:type="dxa"/>
          </w:tcPr>
          <w:p w14:paraId="4577BDB7" w14:textId="289CEBDD" w:rsidR="006B0C57" w:rsidRPr="009A363B" w:rsidRDefault="006B0C57" w:rsidP="006B0C57">
            <w:pPr>
              <w:pStyle w:val="TAC"/>
              <w:rPr>
                <w:rFonts w:eastAsia="SimSun"/>
                <w:b/>
                <w:bCs/>
                <w:lang w:eastAsia="ja-JP"/>
              </w:rPr>
            </w:pPr>
            <w:r w:rsidRPr="009A363B">
              <w:rPr>
                <w:rFonts w:eastAsia="SimSun"/>
                <w:b/>
                <w:bCs/>
                <w:lang w:eastAsia="ja-JP"/>
              </w:rPr>
              <w:t xml:space="preserve">For LS </w:t>
            </w:r>
            <w:r w:rsidRPr="009A363B">
              <w:rPr>
                <w:rFonts w:eastAsia="SimSun"/>
                <w:b/>
                <w:bCs/>
                <w:lang w:eastAsia="zh-CN"/>
              </w:rPr>
              <w:t>[4]</w:t>
            </w:r>
          </w:p>
        </w:tc>
        <w:tc>
          <w:tcPr>
            <w:tcW w:w="3402" w:type="dxa"/>
          </w:tcPr>
          <w:p w14:paraId="1DB5F2EB" w14:textId="57461D66" w:rsidR="006B0C57" w:rsidRPr="009A363B" w:rsidRDefault="006B0C57" w:rsidP="006B0C57">
            <w:pPr>
              <w:pStyle w:val="TAC"/>
              <w:rPr>
                <w:rFonts w:eastAsia="SimSun"/>
                <w:b/>
                <w:bCs/>
                <w:lang w:eastAsia="ja-JP"/>
              </w:rPr>
            </w:pPr>
            <w:r w:rsidRPr="009A363B">
              <w:rPr>
                <w:rFonts w:eastAsia="SimSun"/>
                <w:b/>
                <w:bCs/>
                <w:lang w:eastAsia="ja-JP"/>
              </w:rPr>
              <w:t>For simulation [3]</w:t>
            </w:r>
          </w:p>
        </w:tc>
      </w:tr>
      <w:tr w:rsidR="00B015A2" w14:paraId="0973476E" w14:textId="77777777" w:rsidTr="009A363B">
        <w:trPr>
          <w:jc w:val="center"/>
        </w:trPr>
        <w:tc>
          <w:tcPr>
            <w:tcW w:w="1701" w:type="dxa"/>
          </w:tcPr>
          <w:p w14:paraId="50BED902" w14:textId="49ABC775" w:rsidR="00B015A2" w:rsidRPr="00B015A2" w:rsidRDefault="00B015A2" w:rsidP="00B015A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O</w:t>
            </w:r>
            <w:r>
              <w:rPr>
                <w:rFonts w:eastAsiaTheme="minorEastAsia"/>
                <w:lang w:eastAsia="zh-CN"/>
              </w:rPr>
              <w:t>ption 1</w:t>
            </w:r>
          </w:p>
        </w:tc>
        <w:tc>
          <w:tcPr>
            <w:tcW w:w="3402" w:type="dxa"/>
          </w:tcPr>
          <w:p w14:paraId="6C121AF2" w14:textId="77777777" w:rsidR="00B015A2" w:rsidRDefault="00B015A2" w:rsidP="00B015A2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6D4E32">
              <w:rPr>
                <w:rFonts w:eastAsia="SimSun"/>
                <w:highlight w:val="yellow"/>
                <w:lang w:eastAsia="ja-JP"/>
              </w:rPr>
              <w:t>3072 AEs dual polarization</w:t>
            </w:r>
          </w:p>
          <w:p w14:paraId="449801EF" w14:textId="0CBACB1A" w:rsidR="00B015A2" w:rsidRPr="006D4E32" w:rsidRDefault="00B015A2" w:rsidP="00B015A2">
            <w:pPr>
              <w:pStyle w:val="TAC"/>
              <w:rPr>
                <w:rFonts w:eastAsia="SimSun"/>
                <w:highlight w:val="yellow"/>
                <w:lang w:eastAsia="ja-JP"/>
              </w:rPr>
            </w:pPr>
            <w:r>
              <w:rPr>
                <w:rFonts w:eastAsia="SimSun"/>
                <w:highlight w:val="yellow"/>
                <w:lang w:eastAsia="zh-CN"/>
              </w:rPr>
              <w:t>(</w:t>
            </w:r>
            <w:r w:rsidRPr="006D4E32">
              <w:rPr>
                <w:rFonts w:eastAsia="SimSun"/>
                <w:highlight w:val="yellow"/>
                <w:lang w:eastAsia="ja-JP"/>
              </w:rPr>
              <w:t>16x24 array and 4x1 sub-array</w:t>
            </w:r>
            <w:r>
              <w:rPr>
                <w:rFonts w:eastAsia="SimSun"/>
                <w:highlight w:val="yellow"/>
                <w:lang w:eastAsia="ja-JP"/>
              </w:rPr>
              <w:t>)</w:t>
            </w:r>
          </w:p>
        </w:tc>
        <w:tc>
          <w:tcPr>
            <w:tcW w:w="3402" w:type="dxa"/>
          </w:tcPr>
          <w:p w14:paraId="13EB67DE" w14:textId="77777777" w:rsidR="00B015A2" w:rsidRDefault="00B015A2" w:rsidP="00B015A2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6D4E32">
              <w:rPr>
                <w:rFonts w:eastAsia="SimSun"/>
                <w:highlight w:val="yellow"/>
                <w:lang w:eastAsia="ja-JP"/>
              </w:rPr>
              <w:t>3072 AEs dual polarization</w:t>
            </w:r>
          </w:p>
          <w:p w14:paraId="168F105C" w14:textId="48FC6080" w:rsidR="00B015A2" w:rsidRPr="006D4E32" w:rsidRDefault="00B015A2" w:rsidP="00B015A2">
            <w:pPr>
              <w:pStyle w:val="TAC"/>
              <w:rPr>
                <w:rFonts w:eastAsia="SimSun"/>
                <w:highlight w:val="yellow"/>
                <w:lang w:eastAsia="ja-JP"/>
              </w:rPr>
            </w:pPr>
            <w:r>
              <w:rPr>
                <w:rFonts w:eastAsia="SimSun"/>
                <w:highlight w:val="yellow"/>
                <w:lang w:eastAsia="zh-CN"/>
              </w:rPr>
              <w:t>(</w:t>
            </w:r>
            <w:r w:rsidRPr="006D4E32">
              <w:rPr>
                <w:rFonts w:eastAsia="SimSun"/>
                <w:highlight w:val="yellow"/>
                <w:lang w:eastAsia="ja-JP"/>
              </w:rPr>
              <w:t>16x24 array and 4x1 sub-array</w:t>
            </w:r>
            <w:r>
              <w:rPr>
                <w:rFonts w:eastAsia="SimSun"/>
                <w:highlight w:val="yellow"/>
                <w:lang w:eastAsia="ja-JP"/>
              </w:rPr>
              <w:t>)</w:t>
            </w:r>
          </w:p>
        </w:tc>
      </w:tr>
      <w:tr w:rsidR="00B015A2" w14:paraId="77493688" w14:textId="77777777" w:rsidTr="009A363B">
        <w:trPr>
          <w:jc w:val="center"/>
        </w:trPr>
        <w:tc>
          <w:tcPr>
            <w:tcW w:w="1701" w:type="dxa"/>
          </w:tcPr>
          <w:p w14:paraId="26880EAB" w14:textId="2BE6082C" w:rsidR="00B015A2" w:rsidRPr="00B015A2" w:rsidRDefault="00B015A2" w:rsidP="00B015A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O</w:t>
            </w:r>
            <w:r>
              <w:rPr>
                <w:rFonts w:eastAsiaTheme="minorEastAsia"/>
                <w:lang w:eastAsia="zh-CN"/>
              </w:rPr>
              <w:t>ption 2</w:t>
            </w:r>
          </w:p>
        </w:tc>
        <w:tc>
          <w:tcPr>
            <w:tcW w:w="3402" w:type="dxa"/>
          </w:tcPr>
          <w:p w14:paraId="49247282" w14:textId="53EB0790" w:rsidR="00B015A2" w:rsidRPr="006B0C57" w:rsidRDefault="00B015A2" w:rsidP="00B015A2">
            <w:pPr>
              <w:pStyle w:val="TAC"/>
              <w:rPr>
                <w:rFonts w:eastAsia="SimSun"/>
                <w:lang w:eastAsia="ja-JP"/>
              </w:rPr>
            </w:pPr>
            <w:r w:rsidRPr="006B0C57">
              <w:rPr>
                <w:rFonts w:eastAsia="SimSun"/>
                <w:lang w:eastAsia="ja-JP"/>
              </w:rPr>
              <w:t>4096 AEs dual polarization:</w:t>
            </w:r>
          </w:p>
          <w:p w14:paraId="1649C79C" w14:textId="04B48138" w:rsidR="00B015A2" w:rsidRPr="006B0C57" w:rsidRDefault="00B015A2" w:rsidP="00B015A2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</w:t>
            </w:r>
            <w:r w:rsidRPr="006B0C57">
              <w:rPr>
                <w:rFonts w:eastAsia="SimSun"/>
                <w:lang w:eastAsia="ja-JP"/>
              </w:rPr>
              <w:t>8x32 array and 8x1 sub-array</w:t>
            </w:r>
            <w:r>
              <w:rPr>
                <w:rFonts w:eastAsia="SimSun"/>
                <w:lang w:eastAsia="ja-JP"/>
              </w:rPr>
              <w:t>)</w:t>
            </w:r>
          </w:p>
          <w:p w14:paraId="4CA78971" w14:textId="39F3D08A" w:rsidR="00B015A2" w:rsidRPr="006B0C57" w:rsidRDefault="00B015A2" w:rsidP="00B015A2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</w:t>
            </w:r>
            <w:r w:rsidRPr="006B0C57">
              <w:rPr>
                <w:rFonts w:eastAsia="SimSun"/>
                <w:lang w:eastAsia="ja-JP"/>
              </w:rPr>
              <w:t>16x32 array and 4x1 sub-array</w:t>
            </w:r>
            <w:r>
              <w:rPr>
                <w:rFonts w:eastAsia="SimSun"/>
                <w:lang w:eastAsia="ja-JP"/>
              </w:rPr>
              <w:t>)</w:t>
            </w:r>
          </w:p>
        </w:tc>
        <w:tc>
          <w:tcPr>
            <w:tcW w:w="3402" w:type="dxa"/>
          </w:tcPr>
          <w:p w14:paraId="7A6C86D3" w14:textId="77777777" w:rsidR="00B015A2" w:rsidRPr="006B0C57" w:rsidRDefault="00B015A2" w:rsidP="00B015A2">
            <w:pPr>
              <w:pStyle w:val="TAC"/>
              <w:rPr>
                <w:rFonts w:eastAsia="SimSun"/>
                <w:lang w:eastAsia="ja-JP"/>
              </w:rPr>
            </w:pPr>
            <w:r w:rsidRPr="006B0C57">
              <w:rPr>
                <w:rFonts w:eastAsia="SimSun"/>
                <w:lang w:eastAsia="ja-JP"/>
              </w:rPr>
              <w:t>4096 AEs dual polarization:</w:t>
            </w:r>
          </w:p>
          <w:p w14:paraId="52508D4A" w14:textId="14DBBBAF" w:rsidR="00B015A2" w:rsidRPr="006B0C57" w:rsidRDefault="00B015A2" w:rsidP="00B015A2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</w:t>
            </w:r>
            <w:r w:rsidRPr="006B0C57">
              <w:rPr>
                <w:rFonts w:eastAsia="SimSun"/>
                <w:lang w:eastAsia="ja-JP"/>
              </w:rPr>
              <w:t>8x32 array and 8x1 sub-array</w:t>
            </w:r>
            <w:r>
              <w:rPr>
                <w:rFonts w:eastAsia="SimSun"/>
                <w:lang w:eastAsia="ja-JP"/>
              </w:rPr>
              <w:t>)</w:t>
            </w:r>
          </w:p>
        </w:tc>
      </w:tr>
      <w:tr w:rsidR="00CF48C9" w14:paraId="3A2F13B9" w14:textId="77777777" w:rsidTr="009A363B">
        <w:trPr>
          <w:jc w:val="center"/>
        </w:trPr>
        <w:tc>
          <w:tcPr>
            <w:tcW w:w="1701" w:type="dxa"/>
          </w:tcPr>
          <w:p w14:paraId="4EBDF9C3" w14:textId="0C841122" w:rsidR="00CF48C9" w:rsidRPr="00B015A2" w:rsidRDefault="00B015A2" w:rsidP="006B0C5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O</w:t>
            </w:r>
            <w:r>
              <w:rPr>
                <w:rFonts w:eastAsiaTheme="minorEastAsia"/>
                <w:lang w:eastAsia="zh-CN"/>
              </w:rPr>
              <w:t>ption 3</w:t>
            </w:r>
          </w:p>
        </w:tc>
        <w:tc>
          <w:tcPr>
            <w:tcW w:w="3402" w:type="dxa"/>
          </w:tcPr>
          <w:p w14:paraId="7DBC6A5E" w14:textId="19997D94" w:rsidR="006B0C57" w:rsidRPr="006B0C57" w:rsidRDefault="006B0C57" w:rsidP="006B0C57">
            <w:pPr>
              <w:pStyle w:val="TAC"/>
              <w:rPr>
                <w:rFonts w:eastAsia="SimSun"/>
                <w:lang w:eastAsia="ja-JP"/>
              </w:rPr>
            </w:pPr>
            <w:r w:rsidRPr="006B0C57">
              <w:rPr>
                <w:rFonts w:eastAsia="SimSun"/>
                <w:lang w:eastAsia="ja-JP"/>
              </w:rPr>
              <w:t>2048 AEs dual polarization:</w:t>
            </w:r>
          </w:p>
          <w:p w14:paraId="69239F81" w14:textId="76423341" w:rsidR="00CF48C9" w:rsidRPr="006B0C57" w:rsidRDefault="00B015A2" w:rsidP="006B0C5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</w:t>
            </w:r>
            <w:r w:rsidR="006B0C57" w:rsidRPr="006B0C57">
              <w:rPr>
                <w:rFonts w:eastAsia="SimSun"/>
                <w:lang w:eastAsia="ja-JP"/>
              </w:rPr>
              <w:t>8x32 array and 4x1 sub-array</w:t>
            </w:r>
            <w:r>
              <w:rPr>
                <w:rFonts w:eastAsia="SimSun"/>
                <w:lang w:eastAsia="ja-JP"/>
              </w:rPr>
              <w:t>)</w:t>
            </w:r>
          </w:p>
        </w:tc>
        <w:tc>
          <w:tcPr>
            <w:tcW w:w="3402" w:type="dxa"/>
          </w:tcPr>
          <w:p w14:paraId="16AB06C3" w14:textId="77777777" w:rsidR="00CF48C9" w:rsidRPr="006B0C57" w:rsidRDefault="00CF48C9" w:rsidP="006B0C5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B0C57" w14:paraId="6826C566" w14:textId="77777777" w:rsidTr="009A363B">
        <w:trPr>
          <w:jc w:val="center"/>
        </w:trPr>
        <w:tc>
          <w:tcPr>
            <w:tcW w:w="1701" w:type="dxa"/>
          </w:tcPr>
          <w:p w14:paraId="3279EC9A" w14:textId="6889AB6A" w:rsidR="006B0C57" w:rsidRPr="00B015A2" w:rsidRDefault="00B015A2" w:rsidP="006B0C5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O</w:t>
            </w:r>
            <w:r>
              <w:rPr>
                <w:rFonts w:eastAsiaTheme="minorEastAsia"/>
                <w:lang w:eastAsia="zh-CN"/>
              </w:rPr>
              <w:t>ption 4</w:t>
            </w:r>
          </w:p>
        </w:tc>
        <w:tc>
          <w:tcPr>
            <w:tcW w:w="3402" w:type="dxa"/>
          </w:tcPr>
          <w:p w14:paraId="5A3F764B" w14:textId="599410A1" w:rsidR="006B0C57" w:rsidRPr="006D4E32" w:rsidRDefault="006B0C57" w:rsidP="006B0C57">
            <w:pPr>
              <w:pStyle w:val="TAC"/>
              <w:rPr>
                <w:highlight w:val="yellow"/>
                <w:lang w:eastAsia="ja-JP"/>
              </w:rPr>
            </w:pPr>
            <w:r w:rsidRPr="006D4E32">
              <w:rPr>
                <w:highlight w:val="yellow"/>
                <w:lang w:eastAsia="ja-JP"/>
              </w:rPr>
              <w:t>1536 AEs dual polarization:</w:t>
            </w:r>
          </w:p>
          <w:p w14:paraId="0A7698DB" w14:textId="73D08797" w:rsidR="006B0C57" w:rsidRPr="00B015A2" w:rsidRDefault="00B015A2" w:rsidP="006B0C57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>(</w:t>
            </w:r>
            <w:r w:rsidR="006B0C57" w:rsidRPr="006D4E32">
              <w:rPr>
                <w:highlight w:val="yellow"/>
                <w:lang w:eastAsia="ja-JP"/>
              </w:rPr>
              <w:t>8x16 and 6x1 sub-array</w:t>
            </w:r>
            <w:r>
              <w:rPr>
                <w:rFonts w:eastAsiaTheme="minorEastAsia"/>
                <w:highlight w:val="yellow"/>
                <w:lang w:eastAsia="zh-CN"/>
              </w:rPr>
              <w:t>)</w:t>
            </w:r>
          </w:p>
        </w:tc>
        <w:tc>
          <w:tcPr>
            <w:tcW w:w="3402" w:type="dxa"/>
          </w:tcPr>
          <w:p w14:paraId="02D2B2EC" w14:textId="77777777" w:rsidR="006B0C57" w:rsidRPr="006B0C57" w:rsidRDefault="006B0C57" w:rsidP="006B0C57">
            <w:pPr>
              <w:pStyle w:val="TAC"/>
              <w:rPr>
                <w:lang w:eastAsia="ja-JP"/>
              </w:rPr>
            </w:pPr>
          </w:p>
        </w:tc>
      </w:tr>
    </w:tbl>
    <w:p w14:paraId="6288F03D" w14:textId="68759EC3" w:rsidR="004E3103" w:rsidRDefault="004E3103" w:rsidP="004E3103">
      <w:pPr>
        <w:spacing w:after="0" w:line="240" w:lineRule="auto"/>
        <w:jc w:val="left"/>
        <w:rPr>
          <w:rFonts w:ascii="굴림" w:eastAsia="굴림" w:hAnsi="굴림" w:cs="굴림"/>
          <w:sz w:val="24"/>
          <w:szCs w:val="24"/>
          <w:lang w:eastAsia="ko-KR"/>
        </w:rPr>
      </w:pPr>
    </w:p>
    <w:p w14:paraId="2DB6538D" w14:textId="596DBE27" w:rsidR="00E97393" w:rsidRDefault="00432709" w:rsidP="008D76F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Given that </w:t>
      </w:r>
      <w:r w:rsidR="009A363B">
        <w:rPr>
          <w:rFonts w:eastAsia="맑은 고딕"/>
          <w:lang w:eastAsia="ko-KR"/>
        </w:rPr>
        <w:t>the simulation parameters in the TR have one or more options besides BS antenna element size</w:t>
      </w:r>
      <w:r>
        <w:rPr>
          <w:rFonts w:eastAsia="맑은 고딕"/>
          <w:lang w:eastAsia="ko-KR"/>
        </w:rPr>
        <w:t xml:space="preserve">, in this contribution, we would like to </w:t>
      </w:r>
      <w:r w:rsidR="009A363B">
        <w:rPr>
          <w:rFonts w:eastAsia="맑은 고딕"/>
          <w:lang w:eastAsia="ko-KR"/>
        </w:rPr>
        <w:t xml:space="preserve">look into options </w:t>
      </w:r>
      <w:r>
        <w:rPr>
          <w:rFonts w:eastAsia="맑은 고딕"/>
          <w:lang w:eastAsia="ko-KR"/>
        </w:rPr>
        <w:t xml:space="preserve">having </w:t>
      </w:r>
      <w:r w:rsidR="006A54C3">
        <w:rPr>
          <w:rFonts w:eastAsia="맑은 고딕"/>
          <w:lang w:eastAsia="ko-KR"/>
        </w:rPr>
        <w:t xml:space="preserve">priority </w:t>
      </w:r>
      <w:r w:rsidR="009A363B">
        <w:rPr>
          <w:rFonts w:eastAsia="맑은 고딕"/>
          <w:lang w:eastAsia="ko-KR"/>
        </w:rPr>
        <w:t xml:space="preserve">for our </w:t>
      </w:r>
      <w:r w:rsidR="006A54C3">
        <w:rPr>
          <w:rFonts w:eastAsia="맑은 고딕"/>
          <w:lang w:eastAsia="ko-KR"/>
        </w:rPr>
        <w:t>initial coexistence simulation</w:t>
      </w:r>
      <w:r w:rsidR="009A363B">
        <w:rPr>
          <w:rFonts w:eastAsia="맑은 고딕"/>
          <w:lang w:eastAsia="ko-KR"/>
        </w:rPr>
        <w:t>, then</w:t>
      </w:r>
      <w:r w:rsidR="002976EC">
        <w:rPr>
          <w:rFonts w:eastAsia="맑은 고딕"/>
          <w:lang w:eastAsia="ko-KR"/>
        </w:rPr>
        <w:t xml:space="preserve"> to</w:t>
      </w:r>
      <w:r w:rsidR="009A363B">
        <w:rPr>
          <w:rFonts w:eastAsia="맑은 고딕"/>
          <w:lang w:eastAsia="ko-KR"/>
        </w:rPr>
        <w:t xml:space="preserve"> </w:t>
      </w:r>
      <w:r w:rsidR="002976EC">
        <w:rPr>
          <w:rFonts w:eastAsia="맑은 고딕"/>
          <w:lang w:eastAsia="ko-KR"/>
        </w:rPr>
        <w:t>move on with our preference</w:t>
      </w:r>
      <w:r w:rsidR="006A54C3">
        <w:rPr>
          <w:rFonts w:eastAsia="맑은 고딕"/>
          <w:lang w:eastAsia="ko-KR"/>
        </w:rPr>
        <w:t xml:space="preserve">. </w:t>
      </w:r>
      <w:r w:rsidR="002976EC">
        <w:rPr>
          <w:rFonts w:eastAsia="맑은 고딕"/>
          <w:lang w:eastAsia="ko-KR"/>
        </w:rPr>
        <w:t>For example, o</w:t>
      </w:r>
      <w:r w:rsidR="006A54C3">
        <w:rPr>
          <w:rFonts w:eastAsia="맑은 고딕"/>
          <w:lang w:eastAsia="ko-KR"/>
        </w:rPr>
        <w:t xml:space="preserve">verall system impact to legacy services on the frequency range </w:t>
      </w:r>
      <w:r w:rsidR="00FF017F">
        <w:rPr>
          <w:rFonts w:eastAsia="맑은 고딕"/>
          <w:lang w:eastAsia="ko-KR"/>
        </w:rPr>
        <w:t xml:space="preserve">have been considered among the simulation scenarios </w:t>
      </w:r>
      <w:r w:rsidR="006A54C3">
        <w:rPr>
          <w:rFonts w:eastAsia="맑은 고딕"/>
          <w:lang w:eastAsia="ko-KR"/>
        </w:rPr>
        <w:t>in Table 1</w:t>
      </w:r>
      <w:r w:rsidR="00DB7E6C">
        <w:rPr>
          <w:rFonts w:eastAsia="맑은 고딕"/>
          <w:lang w:eastAsia="ko-KR"/>
        </w:rPr>
        <w:t xml:space="preserve">. In addition, as proposed in another contribution [5], </w:t>
      </w:r>
      <w:r w:rsidR="008D76F7">
        <w:rPr>
          <w:rFonts w:eastAsia="맑은 고딕"/>
          <w:lang w:eastAsia="ko-KR"/>
        </w:rPr>
        <w:t>the trade-off between performance benefits and co</w:t>
      </w:r>
      <w:r w:rsidR="002976EC">
        <w:rPr>
          <w:rFonts w:eastAsia="맑은 고딕"/>
          <w:lang w:eastAsia="ko-KR"/>
        </w:rPr>
        <w:t>verage</w:t>
      </w:r>
      <w:r w:rsidR="008D76F7">
        <w:rPr>
          <w:rFonts w:eastAsia="맑은 고딕"/>
          <w:lang w:eastAsia="ko-KR"/>
        </w:rPr>
        <w:t xml:space="preserve">/energy </w:t>
      </w:r>
      <w:r w:rsidR="002976EC">
        <w:rPr>
          <w:rFonts w:eastAsia="맑은 고딕"/>
          <w:lang w:eastAsia="ko-KR"/>
        </w:rPr>
        <w:t xml:space="preserve">costs are taken into account in terms of the feasibility of antenna related parameter </w:t>
      </w:r>
      <w:r w:rsidR="008D76F7">
        <w:rPr>
          <w:rFonts w:eastAsia="맑은 고딕"/>
          <w:lang w:eastAsia="ko-KR"/>
        </w:rPr>
        <w:t>options.</w:t>
      </w:r>
      <w:r w:rsidR="00247246">
        <w:rPr>
          <w:rFonts w:eastAsia="맑은 고딕"/>
          <w:lang w:eastAsia="ko-KR"/>
        </w:rPr>
        <w:t xml:space="preserve"> in Table 2.</w:t>
      </w:r>
    </w:p>
    <w:p w14:paraId="6FC57284" w14:textId="7AC1DB22" w:rsidR="002976EC" w:rsidRDefault="002976EC" w:rsidP="002976EC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1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O</w:t>
      </w:r>
      <w:r w:rsidRPr="002976EC">
        <w:rPr>
          <w:rFonts w:eastAsia="맑은 고딕"/>
          <w:b/>
          <w:bCs/>
          <w:lang w:eastAsia="ko-KR"/>
        </w:rPr>
        <w:t xml:space="preserve">verall system impact to legacy services on the frequency range </w:t>
      </w:r>
      <w:r w:rsidR="00FF017F">
        <w:rPr>
          <w:rFonts w:eastAsia="맑은 고딕"/>
          <w:b/>
          <w:bCs/>
          <w:lang w:eastAsia="ko-KR"/>
        </w:rPr>
        <w:t xml:space="preserve">should be </w:t>
      </w:r>
      <w:r w:rsidRPr="002976EC">
        <w:rPr>
          <w:rFonts w:eastAsia="맑은 고딕"/>
          <w:b/>
          <w:bCs/>
          <w:lang w:eastAsia="ko-KR"/>
        </w:rPr>
        <w:t xml:space="preserve">considered </w:t>
      </w:r>
      <w:r w:rsidR="00FF017F">
        <w:rPr>
          <w:rFonts w:eastAsia="맑은 고딕"/>
          <w:b/>
          <w:bCs/>
          <w:lang w:eastAsia="ko-KR"/>
        </w:rPr>
        <w:t xml:space="preserve">for </w:t>
      </w:r>
      <w:r w:rsidRPr="002976EC">
        <w:rPr>
          <w:rFonts w:eastAsia="맑은 고딕"/>
          <w:b/>
          <w:bCs/>
          <w:lang w:eastAsia="ko-KR"/>
        </w:rPr>
        <w:t xml:space="preserve">coexistence </w:t>
      </w:r>
      <w:r w:rsidR="00FF017F">
        <w:rPr>
          <w:rFonts w:eastAsia="맑은 고딕"/>
          <w:b/>
          <w:bCs/>
          <w:lang w:eastAsia="ko-KR"/>
        </w:rPr>
        <w:t>study</w:t>
      </w:r>
      <w:r>
        <w:rPr>
          <w:rFonts w:eastAsia="맑은 고딕"/>
          <w:b/>
          <w:bCs/>
          <w:lang w:eastAsia="ko-KR"/>
        </w:rPr>
        <w:t>.</w:t>
      </w:r>
    </w:p>
    <w:p w14:paraId="2C175B37" w14:textId="7A009259" w:rsidR="002976EC" w:rsidRDefault="002976EC" w:rsidP="002976EC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2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T</w:t>
      </w:r>
      <w:r w:rsidRPr="002976EC">
        <w:rPr>
          <w:rFonts w:eastAsia="맑은 고딕"/>
          <w:b/>
          <w:bCs/>
          <w:lang w:eastAsia="ko-KR"/>
        </w:rPr>
        <w:t>rade-off between performance benefits and coverage/energy costs are taken into account in terms of the feasibility of antenna related parameter options</w:t>
      </w:r>
      <w:r w:rsidR="00DB7E6C">
        <w:rPr>
          <w:rFonts w:eastAsia="맑은 고딕"/>
          <w:b/>
          <w:bCs/>
          <w:lang w:eastAsia="ko-KR"/>
        </w:rPr>
        <w:t>.</w:t>
      </w:r>
    </w:p>
    <w:p w14:paraId="45DC2E4B" w14:textId="519E315D" w:rsidR="00B967A5" w:rsidRDefault="008D76F7" w:rsidP="008D76F7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lang w:eastAsia="ko-KR"/>
        </w:rPr>
        <w:t xml:space="preserve">In accordance </w:t>
      </w:r>
      <w:r w:rsidR="00E97393">
        <w:rPr>
          <w:rFonts w:eastAsia="맑은 고딕"/>
          <w:lang w:eastAsia="ko-KR"/>
        </w:rPr>
        <w:t xml:space="preserve">with observations above, in this contribution, we have conducted the initial simulation work </w:t>
      </w:r>
      <w:r w:rsidR="000F3FA1">
        <w:rPr>
          <w:rFonts w:eastAsia="맑은 고딕"/>
          <w:lang w:eastAsia="ko-KR"/>
        </w:rPr>
        <w:t xml:space="preserve">focusing on parameters highlighted in yellow in Table 1 and 2, and </w:t>
      </w:r>
      <w:r w:rsidR="00E97393">
        <w:rPr>
          <w:rFonts w:eastAsia="맑은 고딕"/>
          <w:lang w:eastAsia="ko-KR"/>
        </w:rPr>
        <w:t xml:space="preserve">with following assumptions </w:t>
      </w:r>
      <w:r w:rsidR="000F3FA1">
        <w:rPr>
          <w:rFonts w:eastAsia="맑은 고딕"/>
          <w:lang w:eastAsia="ko-KR"/>
        </w:rPr>
        <w:t>in Table 3 and 4.</w:t>
      </w:r>
    </w:p>
    <w:p w14:paraId="23F2FD1F" w14:textId="5BCEC69C" w:rsidR="00261786" w:rsidRPr="00461EEC" w:rsidRDefault="00261786" w:rsidP="00461EEC">
      <w:pPr>
        <w:jc w:val="center"/>
        <w:rPr>
          <w:rFonts w:eastAsia="맑은 고딕"/>
          <w:b/>
          <w:bCs/>
          <w:lang w:eastAsia="ko-KR"/>
        </w:rPr>
      </w:pPr>
      <w:r w:rsidRPr="00461EEC">
        <w:rPr>
          <w:rFonts w:eastAsia="맑은 고딕" w:hint="eastAsia"/>
          <w:b/>
          <w:bCs/>
          <w:lang w:eastAsia="ko-KR"/>
        </w:rPr>
        <w:t>T</w:t>
      </w:r>
      <w:r w:rsidRPr="00461EEC">
        <w:rPr>
          <w:rFonts w:eastAsia="맑은 고딕"/>
          <w:b/>
          <w:bCs/>
          <w:lang w:eastAsia="ko-KR"/>
        </w:rPr>
        <w:t xml:space="preserve">able </w:t>
      </w:r>
      <w:r w:rsidR="00DB7E6C">
        <w:rPr>
          <w:rFonts w:eastAsia="맑은 고딕"/>
          <w:b/>
          <w:bCs/>
          <w:lang w:eastAsia="ko-KR"/>
        </w:rPr>
        <w:t>3</w:t>
      </w:r>
      <w:r w:rsidRPr="00461EEC">
        <w:rPr>
          <w:rFonts w:eastAsia="맑은 고딕"/>
          <w:b/>
          <w:bCs/>
          <w:lang w:eastAsia="ko-KR"/>
        </w:rPr>
        <w:t>:</w:t>
      </w:r>
      <w:r w:rsidR="00461EEC" w:rsidRPr="00461EEC">
        <w:rPr>
          <w:rFonts w:eastAsia="맑은 고딕"/>
          <w:b/>
          <w:bCs/>
          <w:lang w:eastAsia="ko-KR"/>
        </w:rPr>
        <w:t xml:space="preserve"> Simulated cases for </w:t>
      </w:r>
      <w:r w:rsidR="00247246">
        <w:rPr>
          <w:rFonts w:eastAsia="맑은 고딕"/>
          <w:b/>
          <w:bCs/>
          <w:lang w:eastAsia="ko-KR"/>
        </w:rPr>
        <w:t>Urban macro</w:t>
      </w:r>
      <w:r w:rsidR="00461EEC" w:rsidRPr="00461EEC">
        <w:rPr>
          <w:rFonts w:eastAsia="맑은 고딕"/>
          <w:b/>
          <w:bCs/>
          <w:lang w:eastAsia="ko-KR"/>
        </w:rPr>
        <w:t xml:space="preserve"> scenario</w:t>
      </w:r>
      <w:r w:rsidR="00247246">
        <w:rPr>
          <w:rFonts w:eastAsia="맑은 고딕"/>
          <w:b/>
          <w:bCs/>
          <w:lang w:eastAsia="ko-KR"/>
        </w:rPr>
        <w:t xml:space="preserve"> (DL-to-DL)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1838"/>
        <w:gridCol w:w="1113"/>
        <w:gridCol w:w="1114"/>
        <w:gridCol w:w="1114"/>
        <w:gridCol w:w="1113"/>
        <w:gridCol w:w="1114"/>
        <w:gridCol w:w="1114"/>
        <w:gridCol w:w="1114"/>
      </w:tblGrid>
      <w:tr w:rsidR="00CE3C9F" w:rsidRPr="00261786" w14:paraId="4D7FE299" w14:textId="77777777" w:rsidTr="00E97393">
        <w:tc>
          <w:tcPr>
            <w:tcW w:w="1838" w:type="dxa"/>
            <w:vAlign w:val="center"/>
          </w:tcPr>
          <w:p w14:paraId="27F915E5" w14:textId="7777777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E97393">
              <w:rPr>
                <w:rFonts w:eastAsia="맑은 고딕" w:hint="eastAsia"/>
                <w:b/>
                <w:bCs/>
                <w:color w:val="000000"/>
                <w:sz w:val="18"/>
                <w:szCs w:val="18"/>
              </w:rPr>
              <w:t>U</w:t>
            </w:r>
            <w:r w:rsidRPr="00E97393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rban Macro</w:t>
            </w:r>
          </w:p>
          <w:p w14:paraId="19C9C00B" w14:textId="3511D405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E97393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(0% and 100% shift</w:t>
            </w:r>
            <w:r w:rsidR="00E97393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13" w:type="dxa"/>
            <w:vAlign w:val="center"/>
          </w:tcPr>
          <w:p w14:paraId="6BD93545" w14:textId="7777777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UE Ant</w:t>
            </w:r>
          </w:p>
        </w:tc>
        <w:tc>
          <w:tcPr>
            <w:tcW w:w="1114" w:type="dxa"/>
            <w:vAlign w:val="center"/>
          </w:tcPr>
          <w:p w14:paraId="06DD78A7" w14:textId="367E41E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UE #</w:t>
            </w:r>
            <w:r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97393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br/>
            </w:r>
            <w:r w:rsidRPr="00E97393">
              <w:rPr>
                <w:rFonts w:eastAsia="맑은 고딕" w:hint="eastAsia"/>
                <w:b/>
                <w:bCs/>
                <w:color w:val="000000"/>
                <w:sz w:val="18"/>
                <w:szCs w:val="18"/>
              </w:rPr>
              <w:t>per</w:t>
            </w:r>
            <w:r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 xml:space="preserve"> cell</w:t>
            </w:r>
          </w:p>
        </w:tc>
        <w:tc>
          <w:tcPr>
            <w:tcW w:w="1114" w:type="dxa"/>
            <w:vAlign w:val="center"/>
          </w:tcPr>
          <w:p w14:paraId="796A5763" w14:textId="7777777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UL power</w:t>
            </w:r>
          </w:p>
        </w:tc>
        <w:tc>
          <w:tcPr>
            <w:tcW w:w="1113" w:type="dxa"/>
            <w:vAlign w:val="center"/>
          </w:tcPr>
          <w:p w14:paraId="7FA75E0F" w14:textId="7777777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Indoor ratio</w:t>
            </w:r>
          </w:p>
        </w:tc>
        <w:tc>
          <w:tcPr>
            <w:tcW w:w="1114" w:type="dxa"/>
            <w:vAlign w:val="center"/>
          </w:tcPr>
          <w:p w14:paraId="52D05145" w14:textId="7777777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BS Ant</w:t>
            </w:r>
          </w:p>
        </w:tc>
        <w:tc>
          <w:tcPr>
            <w:tcW w:w="1114" w:type="dxa"/>
            <w:vAlign w:val="center"/>
          </w:tcPr>
          <w:p w14:paraId="1CCAAC98" w14:textId="7777777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ISD</w:t>
            </w:r>
          </w:p>
        </w:tc>
        <w:tc>
          <w:tcPr>
            <w:tcW w:w="1114" w:type="dxa"/>
            <w:vAlign w:val="center"/>
          </w:tcPr>
          <w:p w14:paraId="264C059B" w14:textId="77777777" w:rsidR="00CE3C9F" w:rsidRPr="00E97393" w:rsidRDefault="00CE3C9F" w:rsidP="00181037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Bandwidth</w:t>
            </w:r>
          </w:p>
        </w:tc>
      </w:tr>
      <w:tr w:rsidR="00CE3C9F" w:rsidRPr="00261786" w14:paraId="6431776F" w14:textId="77777777" w:rsidTr="00E97393">
        <w:tc>
          <w:tcPr>
            <w:tcW w:w="1838" w:type="dxa"/>
            <w:vAlign w:val="center"/>
          </w:tcPr>
          <w:p w14:paraId="3E24F8E0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3" w:type="dxa"/>
            <w:vAlign w:val="center"/>
          </w:tcPr>
          <w:p w14:paraId="2B6C756E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7AE1BE72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4154122D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514A1E71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2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4" w:type="dxa"/>
            <w:vAlign w:val="center"/>
          </w:tcPr>
          <w:p w14:paraId="1FF04F36" w14:textId="6F7EC420" w:rsidR="00E97393" w:rsidRDefault="00E97393" w:rsidP="00181037">
            <w:pPr>
              <w:spacing w:after="0"/>
              <w:jc w:val="center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eastAsia="ko-KR"/>
              </w:rPr>
              <w:t>3</w:t>
            </w:r>
            <w:r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072</w:t>
            </w:r>
          </w:p>
          <w:p w14:paraId="237EA394" w14:textId="6EF74A75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107B39">
              <w:rPr>
                <w:rFonts w:eastAsia="맑은 고딕"/>
                <w:color w:val="000000"/>
                <w:sz w:val="18"/>
                <w:szCs w:val="18"/>
              </w:rPr>
              <w:t>8x32x6</w:t>
            </w:r>
          </w:p>
        </w:tc>
        <w:tc>
          <w:tcPr>
            <w:tcW w:w="1114" w:type="dxa"/>
            <w:vAlign w:val="center"/>
          </w:tcPr>
          <w:p w14:paraId="4C562607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14" w:type="dxa"/>
            <w:vAlign w:val="center"/>
          </w:tcPr>
          <w:p w14:paraId="1FFDBC67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1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00MHz</w:t>
            </w:r>
          </w:p>
        </w:tc>
      </w:tr>
      <w:tr w:rsidR="00CE3C9F" w:rsidRPr="00261786" w14:paraId="589180B0" w14:textId="77777777" w:rsidTr="00E97393">
        <w:tc>
          <w:tcPr>
            <w:tcW w:w="1838" w:type="dxa"/>
            <w:vAlign w:val="center"/>
          </w:tcPr>
          <w:p w14:paraId="58BFCA1E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113" w:type="dxa"/>
            <w:vAlign w:val="center"/>
          </w:tcPr>
          <w:p w14:paraId="50B9D736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04820531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0B0DE2B9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2EBF9658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2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4" w:type="dxa"/>
            <w:vAlign w:val="center"/>
          </w:tcPr>
          <w:p w14:paraId="13C2E079" w14:textId="0EBDC7D0" w:rsidR="00E97393" w:rsidRDefault="00E97393" w:rsidP="00181037">
            <w:pPr>
              <w:spacing w:after="0"/>
              <w:jc w:val="center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536</w:t>
            </w:r>
          </w:p>
          <w:p w14:paraId="06F77E39" w14:textId="5CFDE83A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107B39">
              <w:rPr>
                <w:rFonts w:eastAsia="맑은 고딕"/>
                <w:color w:val="000000"/>
                <w:sz w:val="18"/>
                <w:szCs w:val="18"/>
              </w:rPr>
              <w:t>8x16x6</w:t>
            </w:r>
          </w:p>
        </w:tc>
        <w:tc>
          <w:tcPr>
            <w:tcW w:w="1114" w:type="dxa"/>
            <w:vAlign w:val="center"/>
          </w:tcPr>
          <w:p w14:paraId="5FB1F26C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14" w:type="dxa"/>
            <w:vAlign w:val="center"/>
          </w:tcPr>
          <w:p w14:paraId="48AE0F65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1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00MHz</w:t>
            </w:r>
          </w:p>
        </w:tc>
      </w:tr>
      <w:tr w:rsidR="00CE3C9F" w:rsidRPr="00261786" w14:paraId="13D072F4" w14:textId="77777777" w:rsidTr="00E97393">
        <w:tc>
          <w:tcPr>
            <w:tcW w:w="1838" w:type="dxa"/>
            <w:vAlign w:val="center"/>
          </w:tcPr>
          <w:p w14:paraId="6102C876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3" w:type="dxa"/>
            <w:vAlign w:val="center"/>
          </w:tcPr>
          <w:p w14:paraId="42D13F9E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708267B0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55D0BC3A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43D1EF7C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2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4" w:type="dxa"/>
            <w:vAlign w:val="center"/>
          </w:tcPr>
          <w:p w14:paraId="10220907" w14:textId="4204C691" w:rsidR="00E97393" w:rsidRDefault="00E97393" w:rsidP="00181037">
            <w:pPr>
              <w:spacing w:after="0"/>
              <w:jc w:val="center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eastAsia="ko-KR"/>
              </w:rPr>
              <w:t>3</w:t>
            </w:r>
            <w:r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072</w:t>
            </w:r>
          </w:p>
          <w:p w14:paraId="67DD4FE5" w14:textId="362A4EE9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107B39">
              <w:rPr>
                <w:rFonts w:eastAsia="맑은 고딕"/>
                <w:color w:val="000000"/>
                <w:sz w:val="18"/>
                <w:szCs w:val="18"/>
              </w:rPr>
              <w:t>8x32x6</w:t>
            </w:r>
          </w:p>
        </w:tc>
        <w:tc>
          <w:tcPr>
            <w:tcW w:w="1114" w:type="dxa"/>
            <w:vAlign w:val="center"/>
          </w:tcPr>
          <w:p w14:paraId="304EFAF4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14" w:type="dxa"/>
            <w:vAlign w:val="center"/>
          </w:tcPr>
          <w:p w14:paraId="60FE38A8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2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00MHz</w:t>
            </w:r>
          </w:p>
        </w:tc>
      </w:tr>
      <w:tr w:rsidR="00CE3C9F" w:rsidRPr="00261786" w14:paraId="7F201EF9" w14:textId="77777777" w:rsidTr="00E97393">
        <w:tc>
          <w:tcPr>
            <w:tcW w:w="1838" w:type="dxa"/>
            <w:vAlign w:val="center"/>
          </w:tcPr>
          <w:p w14:paraId="3ED6C006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113" w:type="dxa"/>
            <w:vAlign w:val="center"/>
          </w:tcPr>
          <w:p w14:paraId="4F9187A9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1D0E444D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475EF2A6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208F9862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2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4" w:type="dxa"/>
            <w:vAlign w:val="center"/>
          </w:tcPr>
          <w:p w14:paraId="7E9683B5" w14:textId="4538FE3D" w:rsidR="00E97393" w:rsidRDefault="00E97393" w:rsidP="00181037">
            <w:pPr>
              <w:spacing w:after="0"/>
              <w:jc w:val="center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536</w:t>
            </w:r>
          </w:p>
          <w:p w14:paraId="3FD5A56B" w14:textId="04C116DB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107B39">
              <w:rPr>
                <w:rFonts w:eastAsia="맑은 고딕"/>
                <w:color w:val="000000"/>
                <w:sz w:val="18"/>
                <w:szCs w:val="18"/>
              </w:rPr>
              <w:t>8x16x6</w:t>
            </w:r>
          </w:p>
        </w:tc>
        <w:tc>
          <w:tcPr>
            <w:tcW w:w="1114" w:type="dxa"/>
            <w:vAlign w:val="center"/>
          </w:tcPr>
          <w:p w14:paraId="0237CE18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14" w:type="dxa"/>
            <w:vAlign w:val="center"/>
          </w:tcPr>
          <w:p w14:paraId="31EA287D" w14:textId="77777777" w:rsidR="00CE3C9F" w:rsidRPr="00261786" w:rsidRDefault="00CE3C9F" w:rsidP="00181037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</w:rPr>
              <w:t>2</w:t>
            </w:r>
            <w:r w:rsidRPr="00261786">
              <w:rPr>
                <w:rFonts w:eastAsia="맑은 고딕"/>
                <w:color w:val="000000"/>
                <w:sz w:val="18"/>
                <w:szCs w:val="18"/>
              </w:rPr>
              <w:t>00MHz</w:t>
            </w:r>
          </w:p>
        </w:tc>
      </w:tr>
    </w:tbl>
    <w:p w14:paraId="2FA112B1" w14:textId="5CFF8211" w:rsidR="00CE3C9F" w:rsidRDefault="00CE3C9F" w:rsidP="00242809">
      <w:pPr>
        <w:jc w:val="left"/>
        <w:rPr>
          <w:rFonts w:eastAsia="맑은 고딕"/>
          <w:lang w:eastAsia="ko-KR"/>
        </w:rPr>
      </w:pPr>
    </w:p>
    <w:p w14:paraId="622EFF48" w14:textId="075424F8" w:rsidR="00247246" w:rsidRPr="00461EEC" w:rsidRDefault="00247246" w:rsidP="00247246">
      <w:pPr>
        <w:jc w:val="center"/>
        <w:rPr>
          <w:rFonts w:eastAsia="맑은 고딕"/>
          <w:b/>
          <w:bCs/>
          <w:lang w:eastAsia="ko-KR"/>
        </w:rPr>
      </w:pPr>
      <w:r w:rsidRPr="00461EEC">
        <w:rPr>
          <w:rFonts w:eastAsia="맑은 고딕" w:hint="eastAsia"/>
          <w:b/>
          <w:bCs/>
          <w:lang w:eastAsia="ko-KR"/>
        </w:rPr>
        <w:t>T</w:t>
      </w:r>
      <w:r w:rsidRPr="00461EEC">
        <w:rPr>
          <w:rFonts w:eastAsia="맑은 고딕"/>
          <w:b/>
          <w:bCs/>
          <w:lang w:eastAsia="ko-KR"/>
        </w:rPr>
        <w:t xml:space="preserve">able </w:t>
      </w:r>
      <w:r>
        <w:rPr>
          <w:rFonts w:eastAsia="맑은 고딕"/>
          <w:b/>
          <w:bCs/>
          <w:lang w:eastAsia="ko-KR"/>
        </w:rPr>
        <w:t>4</w:t>
      </w:r>
      <w:r w:rsidRPr="00461EEC">
        <w:rPr>
          <w:rFonts w:eastAsia="맑은 고딕"/>
          <w:b/>
          <w:bCs/>
          <w:lang w:eastAsia="ko-KR"/>
        </w:rPr>
        <w:t xml:space="preserve">: Simulated cases for </w:t>
      </w:r>
      <w:r>
        <w:rPr>
          <w:rFonts w:eastAsia="맑은 고딕"/>
          <w:b/>
          <w:bCs/>
          <w:lang w:eastAsia="ko-KR"/>
        </w:rPr>
        <w:t xml:space="preserve">Indoor hotspot </w:t>
      </w:r>
      <w:r w:rsidRPr="00461EEC">
        <w:rPr>
          <w:rFonts w:eastAsia="맑은 고딕"/>
          <w:b/>
          <w:bCs/>
          <w:lang w:eastAsia="ko-KR"/>
        </w:rPr>
        <w:t>scenario</w:t>
      </w:r>
      <w:r>
        <w:rPr>
          <w:rFonts w:eastAsia="맑은 고딕"/>
          <w:b/>
          <w:bCs/>
          <w:lang w:eastAsia="ko-KR"/>
        </w:rPr>
        <w:t xml:space="preserve"> (DL-to-DL)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1838"/>
        <w:gridCol w:w="1113"/>
        <w:gridCol w:w="1114"/>
        <w:gridCol w:w="1114"/>
        <w:gridCol w:w="1113"/>
        <w:gridCol w:w="1114"/>
        <w:gridCol w:w="1114"/>
        <w:gridCol w:w="1114"/>
      </w:tblGrid>
      <w:tr w:rsidR="00247246" w:rsidRPr="00261786" w14:paraId="2038B956" w14:textId="77777777" w:rsidTr="000D5035">
        <w:tc>
          <w:tcPr>
            <w:tcW w:w="1838" w:type="dxa"/>
            <w:vAlign w:val="center"/>
          </w:tcPr>
          <w:p w14:paraId="79720768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E97393">
              <w:rPr>
                <w:rFonts w:eastAsia="맑은 고딕" w:hint="eastAsia"/>
                <w:b/>
                <w:bCs/>
                <w:color w:val="000000"/>
                <w:sz w:val="18"/>
                <w:szCs w:val="18"/>
              </w:rPr>
              <w:t>I</w:t>
            </w:r>
            <w:r w:rsidRPr="00E97393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ndoor</w:t>
            </w:r>
          </w:p>
          <w:p w14:paraId="26930D6E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(</w:t>
            </w:r>
            <w:r w:rsidRPr="00E97393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0% shift</w:t>
            </w:r>
            <w:r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13" w:type="dxa"/>
            <w:vAlign w:val="center"/>
          </w:tcPr>
          <w:p w14:paraId="7276F71F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UE Ant</w:t>
            </w:r>
          </w:p>
        </w:tc>
        <w:tc>
          <w:tcPr>
            <w:tcW w:w="1114" w:type="dxa"/>
            <w:vAlign w:val="center"/>
          </w:tcPr>
          <w:p w14:paraId="58F34903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UE #</w:t>
            </w:r>
            <w:r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br/>
            </w:r>
            <w:r w:rsidRPr="00E97393">
              <w:rPr>
                <w:rFonts w:eastAsia="맑은 고딕" w:hint="eastAsia"/>
                <w:b/>
                <w:bCs/>
                <w:color w:val="000000"/>
                <w:sz w:val="18"/>
                <w:szCs w:val="18"/>
              </w:rPr>
              <w:t>per</w:t>
            </w:r>
            <w:r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 xml:space="preserve"> cell</w:t>
            </w:r>
          </w:p>
        </w:tc>
        <w:tc>
          <w:tcPr>
            <w:tcW w:w="1114" w:type="dxa"/>
            <w:vAlign w:val="center"/>
          </w:tcPr>
          <w:p w14:paraId="0844CF89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UL power</w:t>
            </w:r>
          </w:p>
        </w:tc>
        <w:tc>
          <w:tcPr>
            <w:tcW w:w="1113" w:type="dxa"/>
            <w:vAlign w:val="center"/>
          </w:tcPr>
          <w:p w14:paraId="52DA6D45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Indoor ratio</w:t>
            </w:r>
          </w:p>
        </w:tc>
        <w:tc>
          <w:tcPr>
            <w:tcW w:w="1114" w:type="dxa"/>
            <w:vAlign w:val="center"/>
          </w:tcPr>
          <w:p w14:paraId="209EDA3E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BS Ant</w:t>
            </w:r>
          </w:p>
        </w:tc>
        <w:tc>
          <w:tcPr>
            <w:tcW w:w="1114" w:type="dxa"/>
            <w:vAlign w:val="center"/>
          </w:tcPr>
          <w:p w14:paraId="09273EC4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ISD</w:t>
            </w:r>
          </w:p>
        </w:tc>
        <w:tc>
          <w:tcPr>
            <w:tcW w:w="1114" w:type="dxa"/>
            <w:vAlign w:val="center"/>
          </w:tcPr>
          <w:p w14:paraId="419F8832" w14:textId="77777777" w:rsidR="00247246" w:rsidRPr="00E97393" w:rsidRDefault="00247246" w:rsidP="000D5035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sz w:val="18"/>
                <w:szCs w:val="18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Bandwidth</w:t>
            </w:r>
          </w:p>
        </w:tc>
      </w:tr>
      <w:tr w:rsidR="00247246" w:rsidRPr="00261786" w14:paraId="49C984E9" w14:textId="77777777" w:rsidTr="000D5035">
        <w:tc>
          <w:tcPr>
            <w:tcW w:w="1838" w:type="dxa"/>
            <w:vAlign w:val="center"/>
          </w:tcPr>
          <w:p w14:paraId="3B2AE38C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3" w:type="dxa"/>
            <w:vAlign w:val="center"/>
          </w:tcPr>
          <w:p w14:paraId="77683A63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7494E192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0E9E96C0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750A0F33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1DF6145C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*8</w:t>
            </w:r>
          </w:p>
        </w:tc>
        <w:tc>
          <w:tcPr>
            <w:tcW w:w="1114" w:type="dxa"/>
            <w:vAlign w:val="center"/>
          </w:tcPr>
          <w:p w14:paraId="0477D894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04BC605D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00MHz</w:t>
            </w:r>
          </w:p>
        </w:tc>
      </w:tr>
      <w:tr w:rsidR="00247246" w:rsidRPr="00261786" w14:paraId="7177C6D9" w14:textId="77777777" w:rsidTr="000D5035">
        <w:tc>
          <w:tcPr>
            <w:tcW w:w="1838" w:type="dxa"/>
            <w:vAlign w:val="center"/>
          </w:tcPr>
          <w:p w14:paraId="52FCB02A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13" w:type="dxa"/>
            <w:vAlign w:val="center"/>
          </w:tcPr>
          <w:p w14:paraId="42FF2D13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5271085E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555AEF84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1CA36DFA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44BECD30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4*4</w:t>
            </w:r>
          </w:p>
        </w:tc>
        <w:tc>
          <w:tcPr>
            <w:tcW w:w="1114" w:type="dxa"/>
            <w:vAlign w:val="center"/>
          </w:tcPr>
          <w:p w14:paraId="66D27B35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33CD991D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00MHz</w:t>
            </w:r>
          </w:p>
        </w:tc>
      </w:tr>
      <w:tr w:rsidR="00247246" w:rsidRPr="00261786" w14:paraId="0DF54A0A" w14:textId="77777777" w:rsidTr="000D5035">
        <w:tc>
          <w:tcPr>
            <w:tcW w:w="1838" w:type="dxa"/>
            <w:vAlign w:val="center"/>
          </w:tcPr>
          <w:p w14:paraId="1B146074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13" w:type="dxa"/>
            <w:vAlign w:val="center"/>
          </w:tcPr>
          <w:p w14:paraId="77C51216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5E53CEED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50363A88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4B70447A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2CFFEAB1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*8</w:t>
            </w:r>
          </w:p>
        </w:tc>
        <w:tc>
          <w:tcPr>
            <w:tcW w:w="1114" w:type="dxa"/>
            <w:vAlign w:val="center"/>
          </w:tcPr>
          <w:p w14:paraId="70DB5121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28C44E1C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200MHz</w:t>
            </w:r>
          </w:p>
        </w:tc>
      </w:tr>
      <w:tr w:rsidR="00247246" w:rsidRPr="00261786" w14:paraId="29D7A948" w14:textId="77777777" w:rsidTr="000D5035">
        <w:tc>
          <w:tcPr>
            <w:tcW w:w="1838" w:type="dxa"/>
            <w:vAlign w:val="center"/>
          </w:tcPr>
          <w:p w14:paraId="16260826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13" w:type="dxa"/>
            <w:vAlign w:val="center"/>
          </w:tcPr>
          <w:p w14:paraId="4C135B37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114" w:type="dxa"/>
            <w:vAlign w:val="center"/>
          </w:tcPr>
          <w:p w14:paraId="1D9F3CC7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4" w:type="dxa"/>
            <w:vAlign w:val="center"/>
          </w:tcPr>
          <w:p w14:paraId="00EB5213" w14:textId="77777777" w:rsidR="00247246" w:rsidRPr="00261786" w:rsidRDefault="00247246" w:rsidP="000D503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13" w:type="dxa"/>
            <w:vAlign w:val="center"/>
          </w:tcPr>
          <w:p w14:paraId="5EB843B8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5E0AD91D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4*4</w:t>
            </w:r>
          </w:p>
        </w:tc>
        <w:tc>
          <w:tcPr>
            <w:tcW w:w="1114" w:type="dxa"/>
            <w:vAlign w:val="center"/>
          </w:tcPr>
          <w:p w14:paraId="613808B9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114" w:type="dxa"/>
            <w:vAlign w:val="center"/>
          </w:tcPr>
          <w:p w14:paraId="3DB37D38" w14:textId="77777777" w:rsidR="00247246" w:rsidRPr="00BE37BD" w:rsidRDefault="00247246" w:rsidP="000D5035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200MHz</w:t>
            </w:r>
          </w:p>
        </w:tc>
      </w:tr>
    </w:tbl>
    <w:p w14:paraId="51860420" w14:textId="77777777" w:rsidR="00247246" w:rsidRDefault="00247246" w:rsidP="00247246">
      <w:pPr>
        <w:jc w:val="left"/>
        <w:rPr>
          <w:rFonts w:eastAsia="맑은 고딕"/>
          <w:lang w:eastAsia="ko-KR"/>
        </w:rPr>
      </w:pPr>
    </w:p>
    <w:p w14:paraId="7BB69EDA" w14:textId="4B113A52" w:rsidR="00CE3C9F" w:rsidRDefault="0025128D" w:rsidP="0025128D">
      <w:pPr>
        <w:pStyle w:val="2"/>
      </w:pPr>
      <w:r>
        <w:rPr>
          <w:rFonts w:hint="eastAsia"/>
        </w:rPr>
        <w:lastRenderedPageBreak/>
        <w:t>2</w:t>
      </w:r>
      <w:r>
        <w:t>.1</w:t>
      </w:r>
      <w:r w:rsidR="00E97393">
        <w:tab/>
        <w:t>U</w:t>
      </w:r>
      <w:r>
        <w:t>rban macro</w:t>
      </w:r>
    </w:p>
    <w:p w14:paraId="1560ABBD" w14:textId="7C310B15" w:rsidR="00261786" w:rsidRDefault="00261786" w:rsidP="0025128D">
      <w:pPr>
        <w:pStyle w:val="3"/>
      </w:pPr>
      <w:r>
        <w:t>2.1</w:t>
      </w:r>
      <w:r w:rsidR="0025128D">
        <w:t>.1</w:t>
      </w:r>
      <w:r w:rsidR="0025128D">
        <w:tab/>
      </w:r>
      <w:r w:rsidR="000F3FA1">
        <w:t>3072 AEs</w:t>
      </w:r>
      <w:r w:rsidR="00A007A1">
        <w:t xml:space="preserve">, </w:t>
      </w:r>
      <w:r w:rsidR="00B90935">
        <w:t>1</w:t>
      </w:r>
      <w:r w:rsidR="00A007A1">
        <w:t xml:space="preserve">00MHz </w:t>
      </w:r>
    </w:p>
    <w:p w14:paraId="436B0BF0" w14:textId="33F17A40" w:rsidR="00261786" w:rsidRPr="00461EEC" w:rsidRDefault="00261786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7D2F7C">
        <w:rPr>
          <w:rFonts w:eastAsia="맑은 고딕"/>
          <w:b/>
          <w:bCs/>
          <w:lang w:val="en-US" w:eastAsia="ko-KR"/>
        </w:rPr>
        <w:t>5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63"/>
      </w:tblGrid>
      <w:tr w:rsidR="00B126F0" w:rsidRPr="007849B1" w14:paraId="339336A8" w14:textId="2E3C6897" w:rsidTr="00324466">
        <w:trPr>
          <w:trHeight w:val="300"/>
          <w:jc w:val="center"/>
        </w:trPr>
        <w:tc>
          <w:tcPr>
            <w:tcW w:w="806" w:type="pct"/>
            <w:vMerge w:val="restart"/>
            <w:shd w:val="clear" w:color="auto" w:fill="auto"/>
            <w:noWrap/>
            <w:vAlign w:val="center"/>
          </w:tcPr>
          <w:p w14:paraId="3CF512EC" w14:textId="77777777" w:rsidR="00B126F0" w:rsidRPr="007849B1" w:rsidRDefault="00B126F0" w:rsidP="00B126F0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2099" w:type="pct"/>
            <w:gridSpan w:val="6"/>
            <w:shd w:val="clear" w:color="auto" w:fill="auto"/>
            <w:noWrap/>
            <w:vAlign w:val="center"/>
          </w:tcPr>
          <w:p w14:paraId="5F5D086B" w14:textId="6B1A6A6D" w:rsidR="00B126F0" w:rsidRDefault="00B126F0" w:rsidP="00B126F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  <w:tc>
          <w:tcPr>
            <w:tcW w:w="2095" w:type="pct"/>
            <w:gridSpan w:val="6"/>
            <w:vAlign w:val="center"/>
          </w:tcPr>
          <w:p w14:paraId="393BC4FC" w14:textId="48D4A282" w:rsidR="00B126F0" w:rsidRDefault="00B126F0" w:rsidP="00B126F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Un-coordinated (100% grid shift)</w:t>
            </w:r>
          </w:p>
        </w:tc>
      </w:tr>
      <w:tr w:rsidR="00B126F0" w:rsidRPr="007849B1" w14:paraId="2BFF97E0" w14:textId="387682AF" w:rsidTr="00324466">
        <w:trPr>
          <w:trHeight w:val="53"/>
          <w:jc w:val="center"/>
        </w:trPr>
        <w:tc>
          <w:tcPr>
            <w:tcW w:w="806" w:type="pct"/>
            <w:vMerge/>
            <w:shd w:val="clear" w:color="auto" w:fill="auto"/>
            <w:noWrap/>
            <w:vAlign w:val="center"/>
            <w:hideMark/>
          </w:tcPr>
          <w:p w14:paraId="31A4A878" w14:textId="77777777" w:rsidR="005D1410" w:rsidRPr="007849B1" w:rsidRDefault="005D1410" w:rsidP="00B126F0">
            <w:pPr>
              <w:pStyle w:val="TAH"/>
              <w:rPr>
                <w:lang w:eastAsia="ja-JP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4DFCA7B" w14:textId="77777777" w:rsidR="005D1410" w:rsidRPr="005270AC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8677DB7" w14:textId="77777777" w:rsidR="005D1410" w:rsidRPr="005270AC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54EB5B0" w14:textId="77777777" w:rsidR="005D1410" w:rsidRPr="005270AC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179D0379" w14:textId="77777777" w:rsidR="005D1410" w:rsidRPr="00B126F0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2BE9F2F8" w14:textId="0451172A" w:rsidR="005D1410" w:rsidRPr="00B126F0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09E19C87" w14:textId="1E137D04" w:rsidR="005D1410" w:rsidRPr="00B126F0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7D9AE6F6" w14:textId="1781BCB7" w:rsidR="005D1410" w:rsidRPr="005270AC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3A9B5970" w14:textId="77777777" w:rsidR="005D1410" w:rsidRPr="005270AC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vAlign w:val="center"/>
          </w:tcPr>
          <w:p w14:paraId="74C2F114" w14:textId="77777777" w:rsidR="005D1410" w:rsidRPr="005270AC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75A792D5" w14:textId="77777777" w:rsidR="005D1410" w:rsidRPr="00B126F0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38B8FE46" w14:textId="77777777" w:rsidR="005D1410" w:rsidRPr="00B126F0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45" w:type="pct"/>
            <w:vAlign w:val="center"/>
          </w:tcPr>
          <w:p w14:paraId="12C83CCA" w14:textId="2A7A6B1B" w:rsidR="005D1410" w:rsidRPr="00B126F0" w:rsidRDefault="005D1410" w:rsidP="00B126F0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324466" w:rsidRPr="007849B1" w14:paraId="13F33E4D" w14:textId="13BF88DC" w:rsidTr="00324466">
        <w:trPr>
          <w:trHeight w:val="285"/>
          <w:jc w:val="center"/>
        </w:trPr>
        <w:tc>
          <w:tcPr>
            <w:tcW w:w="806" w:type="pct"/>
            <w:shd w:val="clear" w:color="auto" w:fill="auto"/>
            <w:noWrap/>
            <w:vAlign w:val="center"/>
            <w:hideMark/>
          </w:tcPr>
          <w:p w14:paraId="07723B0E" w14:textId="77777777" w:rsidR="00324466" w:rsidRPr="007849B1" w:rsidRDefault="00324466" w:rsidP="0032446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445030EC" w14:textId="3B520D61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371A759" w14:textId="55D8285D" w:rsidR="00324466" w:rsidRPr="00380D0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4A2DE476" w14:textId="609167BA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5DA2689E" w14:textId="454532A5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2577E5EB" w14:textId="0AB4C93F" w:rsidR="00324466" w:rsidRPr="00DC45F6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10786975" w14:textId="54993F8A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3A9468DD" w14:textId="1627802E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A87BC9A" w14:textId="046D1F89" w:rsidR="00324466" w:rsidRPr="00380D0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45B435F" w14:textId="695F6E6F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C349523" w14:textId="0D1C83DA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384A42D9" w14:textId="19FAE869" w:rsidR="00324466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5" w:type="pct"/>
            <w:vAlign w:val="center"/>
          </w:tcPr>
          <w:p w14:paraId="33143279" w14:textId="49B2D00C" w:rsidR="00324466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324466" w:rsidRPr="007849B1" w14:paraId="52FDBE54" w14:textId="22BC8348" w:rsidTr="00324466">
        <w:trPr>
          <w:trHeight w:val="270"/>
          <w:jc w:val="center"/>
        </w:trPr>
        <w:tc>
          <w:tcPr>
            <w:tcW w:w="806" w:type="pct"/>
            <w:shd w:val="clear" w:color="auto" w:fill="auto"/>
            <w:noWrap/>
            <w:vAlign w:val="center"/>
            <w:hideMark/>
          </w:tcPr>
          <w:p w14:paraId="75A9BDAD" w14:textId="77777777" w:rsidR="00324466" w:rsidRPr="007849B1" w:rsidRDefault="00324466" w:rsidP="0032446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0BDE8E69" w14:textId="6BE43645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40A0FA8" w14:textId="2D02F412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4107A51B" w14:textId="655A2BE1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350" w:type="pct"/>
            <w:vAlign w:val="center"/>
          </w:tcPr>
          <w:p w14:paraId="5D55C710" w14:textId="4F5252AB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3CCD6C2" w14:textId="243A5499" w:rsidR="00324466" w:rsidRPr="00DC45F6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350" w:type="pct"/>
            <w:vAlign w:val="center"/>
          </w:tcPr>
          <w:p w14:paraId="1C69D595" w14:textId="6CCC2954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3EC28AE0" w14:textId="6F5A5ABF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350" w:type="pct"/>
            <w:vAlign w:val="center"/>
          </w:tcPr>
          <w:p w14:paraId="485699F4" w14:textId="78584C7E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350" w:type="pct"/>
            <w:vAlign w:val="center"/>
          </w:tcPr>
          <w:p w14:paraId="3D5CF2AB" w14:textId="6E7B6865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350" w:type="pct"/>
            <w:vAlign w:val="center"/>
          </w:tcPr>
          <w:p w14:paraId="31D65979" w14:textId="0F60D6D1" w:rsidR="00324466" w:rsidRPr="00210E11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07333826" w14:textId="111DC79A" w:rsidR="00324466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5" w:type="pct"/>
            <w:vAlign w:val="center"/>
          </w:tcPr>
          <w:p w14:paraId="5F03E555" w14:textId="3E7F10D9" w:rsidR="00324466" w:rsidRDefault="00324466" w:rsidP="0032446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0443ED59" w14:textId="77777777" w:rsidR="00145F07" w:rsidRPr="00261786" w:rsidRDefault="00145F07" w:rsidP="00261786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CA5AB0" w14:paraId="6323DABA" w14:textId="77777777" w:rsidTr="00CA5AB0">
        <w:tc>
          <w:tcPr>
            <w:tcW w:w="4815" w:type="dxa"/>
            <w:vAlign w:val="center"/>
          </w:tcPr>
          <w:p w14:paraId="01F2C325" w14:textId="46A126ED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 w:rsidR="00B90935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C</w:t>
            </w:r>
            <w:r w:rsidR="00B9093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4816" w:type="dxa"/>
            <w:vAlign w:val="center"/>
          </w:tcPr>
          <w:p w14:paraId="59350C40" w14:textId="08FA5FB9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145F07" w14:paraId="1D45FC68" w14:textId="77777777" w:rsidTr="00CA5AB0">
        <w:tc>
          <w:tcPr>
            <w:tcW w:w="4815" w:type="dxa"/>
            <w:vAlign w:val="bottom"/>
          </w:tcPr>
          <w:p w14:paraId="0BA37FBB" w14:textId="4EE63603" w:rsidR="00145F07" w:rsidRDefault="00B126F0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045ECBC1" wp14:editId="66F82630">
                  <wp:extent cx="2523632" cy="18000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632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1A67DAEA" w14:textId="16396DBE" w:rsidR="00145F07" w:rsidRDefault="00B126F0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5B735C15" wp14:editId="60B9FCEB">
                  <wp:extent cx="2655436" cy="180000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436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610619" w14:textId="615DC0DD" w:rsidR="00261786" w:rsidRPr="00461EEC" w:rsidRDefault="00261786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1: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p w14:paraId="2EB17EC4" w14:textId="736A2631" w:rsidR="0056344E" w:rsidRDefault="0056344E" w:rsidP="0025128D">
      <w:pPr>
        <w:pStyle w:val="3"/>
      </w:pPr>
      <w:r>
        <w:t>2.</w:t>
      </w:r>
      <w:r w:rsidR="0025128D">
        <w:t>1.</w:t>
      </w:r>
      <w:r>
        <w:t>2</w:t>
      </w:r>
      <w:r w:rsidR="0025128D">
        <w:tab/>
      </w:r>
      <w:r w:rsidR="000F3FA1">
        <w:t>1536 AEs</w:t>
      </w:r>
      <w:r>
        <w:t xml:space="preserve">, </w:t>
      </w:r>
      <w:r w:rsidR="008F6631">
        <w:t>1</w:t>
      </w:r>
      <w:r>
        <w:t xml:space="preserve">00MHz </w:t>
      </w:r>
    </w:p>
    <w:p w14:paraId="3EF4C397" w14:textId="7C34DBB1" w:rsidR="00B126F0" w:rsidRPr="00461EEC" w:rsidRDefault="00B126F0" w:rsidP="00B126F0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7D2F7C">
        <w:rPr>
          <w:rFonts w:eastAsia="맑은 고딕"/>
          <w:b/>
          <w:bCs/>
          <w:lang w:val="en-US" w:eastAsia="ko-KR"/>
        </w:rPr>
        <w:t>6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2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65"/>
      </w:tblGrid>
      <w:tr w:rsidR="00B126F0" w:rsidRPr="007849B1" w14:paraId="76EBDE6A" w14:textId="77777777" w:rsidTr="007D2F7C">
        <w:trPr>
          <w:trHeight w:val="300"/>
          <w:jc w:val="center"/>
        </w:trPr>
        <w:tc>
          <w:tcPr>
            <w:tcW w:w="805" w:type="pct"/>
            <w:vMerge w:val="restart"/>
            <w:shd w:val="clear" w:color="auto" w:fill="auto"/>
            <w:noWrap/>
            <w:vAlign w:val="center"/>
          </w:tcPr>
          <w:p w14:paraId="4F005584" w14:textId="77777777" w:rsidR="00B126F0" w:rsidRPr="007849B1" w:rsidRDefault="00B126F0" w:rsidP="0018103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2100" w:type="pct"/>
            <w:gridSpan w:val="6"/>
            <w:shd w:val="clear" w:color="auto" w:fill="auto"/>
            <w:noWrap/>
            <w:vAlign w:val="center"/>
          </w:tcPr>
          <w:p w14:paraId="5ADD84BD" w14:textId="77777777" w:rsidR="00B126F0" w:rsidRDefault="00B126F0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  <w:tc>
          <w:tcPr>
            <w:tcW w:w="2095" w:type="pct"/>
            <w:gridSpan w:val="6"/>
            <w:vAlign w:val="center"/>
          </w:tcPr>
          <w:p w14:paraId="7F3A340D" w14:textId="77777777" w:rsidR="00B126F0" w:rsidRDefault="00B126F0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Un-coordinated (100% grid shift)</w:t>
            </w:r>
          </w:p>
        </w:tc>
      </w:tr>
      <w:tr w:rsidR="00B126F0" w:rsidRPr="007849B1" w14:paraId="108A59F8" w14:textId="77777777" w:rsidTr="007D2F7C">
        <w:trPr>
          <w:trHeight w:val="53"/>
          <w:jc w:val="center"/>
        </w:trPr>
        <w:tc>
          <w:tcPr>
            <w:tcW w:w="805" w:type="pct"/>
            <w:vMerge/>
            <w:shd w:val="clear" w:color="auto" w:fill="auto"/>
            <w:noWrap/>
            <w:vAlign w:val="center"/>
            <w:hideMark/>
          </w:tcPr>
          <w:p w14:paraId="51C086E9" w14:textId="77777777" w:rsidR="00B126F0" w:rsidRPr="007849B1" w:rsidRDefault="00B126F0" w:rsidP="00181037">
            <w:pPr>
              <w:pStyle w:val="TAH"/>
              <w:rPr>
                <w:lang w:eastAsia="ja-JP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0482F7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213444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DEFC2E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3B7D44A2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4FBEBF1C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63B68137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6B881855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5F1A70A9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vAlign w:val="center"/>
          </w:tcPr>
          <w:p w14:paraId="1460DFEF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637B93D0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16E2710D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45" w:type="pct"/>
            <w:vAlign w:val="center"/>
          </w:tcPr>
          <w:p w14:paraId="0817B513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7D2F7C" w:rsidRPr="007849B1" w14:paraId="09621C61" w14:textId="77777777" w:rsidTr="007D2F7C">
        <w:trPr>
          <w:trHeight w:val="285"/>
          <w:jc w:val="center"/>
        </w:trPr>
        <w:tc>
          <w:tcPr>
            <w:tcW w:w="805" w:type="pct"/>
            <w:shd w:val="clear" w:color="auto" w:fill="auto"/>
            <w:noWrap/>
            <w:vAlign w:val="center"/>
            <w:hideMark/>
          </w:tcPr>
          <w:p w14:paraId="26AA3E2F" w14:textId="77777777" w:rsidR="007D2F7C" w:rsidRPr="007849B1" w:rsidRDefault="007D2F7C" w:rsidP="007D2F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6C2068AA" w14:textId="15986266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325C2890" w14:textId="12039BDA" w:rsidR="007D2F7C" w:rsidRPr="00380D0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148CD7E2" w14:textId="2F7EC7E6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A42BC16" w14:textId="2DC783E5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D3680AA" w14:textId="5A1BAAA7" w:rsidR="007D2F7C" w:rsidRPr="00DC45F6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5EF2F085" w14:textId="726EA6ED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2901F469" w14:textId="1A06BF45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4B0A2EAB" w14:textId="0FE48692" w:rsidR="007D2F7C" w:rsidRPr="00380D0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0AD3DBF" w14:textId="4D0B53F9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126AA3E" w14:textId="46A1557E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35DEEE7" w14:textId="36599B0A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5" w:type="pct"/>
            <w:vAlign w:val="center"/>
          </w:tcPr>
          <w:p w14:paraId="75A300C9" w14:textId="269DA76D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7D2F7C" w:rsidRPr="007849B1" w14:paraId="17225FBD" w14:textId="77777777" w:rsidTr="007D2F7C">
        <w:trPr>
          <w:trHeight w:val="270"/>
          <w:jc w:val="center"/>
        </w:trPr>
        <w:tc>
          <w:tcPr>
            <w:tcW w:w="805" w:type="pct"/>
            <w:shd w:val="clear" w:color="auto" w:fill="auto"/>
            <w:noWrap/>
            <w:vAlign w:val="center"/>
            <w:hideMark/>
          </w:tcPr>
          <w:p w14:paraId="13E7645F" w14:textId="77777777" w:rsidR="007D2F7C" w:rsidRPr="007849B1" w:rsidRDefault="007D2F7C" w:rsidP="007D2F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2F024DA8" w14:textId="092CBD71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0669E1E7" w14:textId="146C5E69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270C136A" w14:textId="1C6EAB21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3%</w:t>
            </w:r>
          </w:p>
        </w:tc>
        <w:tc>
          <w:tcPr>
            <w:tcW w:w="350" w:type="pct"/>
            <w:vAlign w:val="center"/>
          </w:tcPr>
          <w:p w14:paraId="1551A1B4" w14:textId="5CA7C151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7B521D9" w14:textId="2AB02056" w:rsidR="007D2F7C" w:rsidRPr="00DC45F6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AE06928" w14:textId="41D549E6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0E2F0FF5" w14:textId="2E80E169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350" w:type="pct"/>
            <w:vAlign w:val="center"/>
          </w:tcPr>
          <w:p w14:paraId="3E83D730" w14:textId="21543F5B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3%</w:t>
            </w:r>
          </w:p>
        </w:tc>
        <w:tc>
          <w:tcPr>
            <w:tcW w:w="350" w:type="pct"/>
            <w:vAlign w:val="center"/>
          </w:tcPr>
          <w:p w14:paraId="62E31438" w14:textId="380F411A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3%</w:t>
            </w:r>
          </w:p>
        </w:tc>
        <w:tc>
          <w:tcPr>
            <w:tcW w:w="350" w:type="pct"/>
            <w:vAlign w:val="center"/>
          </w:tcPr>
          <w:p w14:paraId="3C8B82A2" w14:textId="3C416161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4F1F55F8" w14:textId="3341A566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345" w:type="pct"/>
            <w:vAlign w:val="center"/>
          </w:tcPr>
          <w:p w14:paraId="0031F220" w14:textId="787307C1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1CBF8C49" w14:textId="77777777" w:rsidR="00B126F0" w:rsidRPr="00261786" w:rsidRDefault="00B126F0" w:rsidP="00B126F0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705"/>
        <w:gridCol w:w="4926"/>
      </w:tblGrid>
      <w:tr w:rsidR="00B126F0" w14:paraId="58AAF24D" w14:textId="77777777" w:rsidTr="00181037">
        <w:tc>
          <w:tcPr>
            <w:tcW w:w="4815" w:type="dxa"/>
            <w:vAlign w:val="center"/>
          </w:tcPr>
          <w:p w14:paraId="7B759E52" w14:textId="77777777" w:rsidR="00B126F0" w:rsidRDefault="00B126F0" w:rsidP="00181037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shift)&gt;</w:t>
            </w:r>
          </w:p>
        </w:tc>
        <w:tc>
          <w:tcPr>
            <w:tcW w:w="4816" w:type="dxa"/>
            <w:vAlign w:val="center"/>
          </w:tcPr>
          <w:p w14:paraId="6A479EFB" w14:textId="77777777" w:rsidR="00B126F0" w:rsidRDefault="00B126F0" w:rsidP="00181037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B126F0" w14:paraId="2ACB364E" w14:textId="77777777" w:rsidTr="00181037">
        <w:tc>
          <w:tcPr>
            <w:tcW w:w="4815" w:type="dxa"/>
            <w:vAlign w:val="bottom"/>
          </w:tcPr>
          <w:p w14:paraId="311E5C20" w14:textId="2EBFB552" w:rsidR="00B126F0" w:rsidRDefault="00B126F0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6D59B811" wp14:editId="71F3F4C9">
                  <wp:extent cx="2577410" cy="1800000"/>
                  <wp:effectExtent l="0" t="0" r="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7410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74C0FD88" w14:textId="456D2CB8" w:rsidR="00B126F0" w:rsidRDefault="00B126F0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0C71AE82" wp14:editId="3C368607">
                  <wp:extent cx="2989765" cy="1800000"/>
                  <wp:effectExtent l="0" t="0" r="127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765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EF1764" w14:textId="711F95C1" w:rsidR="00B126F0" w:rsidRPr="00461EEC" w:rsidRDefault="00B126F0" w:rsidP="00B126F0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7D2F7C">
        <w:rPr>
          <w:rFonts w:eastAsia="맑은 고딕"/>
          <w:b/>
          <w:bCs/>
          <w:lang w:val="en-US" w:eastAsia="ko-KR"/>
        </w:rPr>
        <w:t>2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p w14:paraId="525BD721" w14:textId="108B9763" w:rsidR="00B967A5" w:rsidRDefault="00B967A5" w:rsidP="0025128D">
      <w:pPr>
        <w:pStyle w:val="3"/>
      </w:pPr>
      <w:r>
        <w:t>2.</w:t>
      </w:r>
      <w:r w:rsidR="0025128D">
        <w:t>1.</w:t>
      </w:r>
      <w:r>
        <w:t>3</w:t>
      </w:r>
      <w:r w:rsidR="0025128D">
        <w:tab/>
      </w:r>
      <w:r w:rsidR="007D2F7C">
        <w:t>3072 AEs</w:t>
      </w:r>
      <w:r w:rsidRPr="007D2F7C">
        <w:t xml:space="preserve">, </w:t>
      </w:r>
      <w:r w:rsidR="007D2F7C" w:rsidRPr="007D2F7C">
        <w:t>2</w:t>
      </w:r>
      <w:r w:rsidRPr="007D2F7C">
        <w:t>00MHz</w:t>
      </w:r>
      <w:r>
        <w:t xml:space="preserve"> </w:t>
      </w:r>
    </w:p>
    <w:p w14:paraId="1B6D81CC" w14:textId="7D13DB21" w:rsidR="00B126F0" w:rsidRPr="00461EEC" w:rsidRDefault="00B126F0" w:rsidP="00B126F0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7D2F7C">
        <w:rPr>
          <w:rFonts w:eastAsia="맑은 고딕"/>
          <w:b/>
          <w:bCs/>
          <w:lang w:val="en-US" w:eastAsia="ko-KR"/>
        </w:rPr>
        <w:t>7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2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65"/>
      </w:tblGrid>
      <w:tr w:rsidR="00B126F0" w:rsidRPr="007849B1" w14:paraId="732F0C74" w14:textId="77777777" w:rsidTr="007D2F7C">
        <w:trPr>
          <w:trHeight w:val="300"/>
          <w:jc w:val="center"/>
        </w:trPr>
        <w:tc>
          <w:tcPr>
            <w:tcW w:w="805" w:type="pct"/>
            <w:vMerge w:val="restart"/>
            <w:shd w:val="clear" w:color="auto" w:fill="auto"/>
            <w:noWrap/>
            <w:vAlign w:val="center"/>
          </w:tcPr>
          <w:p w14:paraId="53193BAF" w14:textId="77777777" w:rsidR="00B126F0" w:rsidRPr="007849B1" w:rsidRDefault="00B126F0" w:rsidP="0018103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lastRenderedPageBreak/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2100" w:type="pct"/>
            <w:gridSpan w:val="6"/>
            <w:shd w:val="clear" w:color="auto" w:fill="auto"/>
            <w:noWrap/>
            <w:vAlign w:val="center"/>
          </w:tcPr>
          <w:p w14:paraId="0A139AD8" w14:textId="77777777" w:rsidR="00B126F0" w:rsidRDefault="00B126F0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  <w:tc>
          <w:tcPr>
            <w:tcW w:w="2095" w:type="pct"/>
            <w:gridSpan w:val="6"/>
            <w:vAlign w:val="center"/>
          </w:tcPr>
          <w:p w14:paraId="2D280405" w14:textId="77777777" w:rsidR="00B126F0" w:rsidRDefault="00B126F0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Un-coordinated (100% grid shift)</w:t>
            </w:r>
          </w:p>
        </w:tc>
      </w:tr>
      <w:tr w:rsidR="00B126F0" w:rsidRPr="007849B1" w14:paraId="05D24A5D" w14:textId="77777777" w:rsidTr="007D2F7C">
        <w:trPr>
          <w:trHeight w:val="53"/>
          <w:jc w:val="center"/>
        </w:trPr>
        <w:tc>
          <w:tcPr>
            <w:tcW w:w="805" w:type="pct"/>
            <w:vMerge/>
            <w:shd w:val="clear" w:color="auto" w:fill="auto"/>
            <w:noWrap/>
            <w:vAlign w:val="center"/>
            <w:hideMark/>
          </w:tcPr>
          <w:p w14:paraId="6EFDB9C5" w14:textId="77777777" w:rsidR="00B126F0" w:rsidRPr="007849B1" w:rsidRDefault="00B126F0" w:rsidP="00181037">
            <w:pPr>
              <w:pStyle w:val="TAH"/>
              <w:rPr>
                <w:lang w:eastAsia="ja-JP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CCAFAF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7C7C74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3BF4A9A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6C9DD554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7E0DDA1E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7475B299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6251819B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6BE5F20B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vAlign w:val="center"/>
          </w:tcPr>
          <w:p w14:paraId="6F838EEC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250EE88D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47FC2397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45" w:type="pct"/>
            <w:vAlign w:val="center"/>
          </w:tcPr>
          <w:p w14:paraId="2EEE44CD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7D2F7C" w:rsidRPr="007849B1" w14:paraId="4BA9D270" w14:textId="77777777" w:rsidTr="007D2F7C">
        <w:trPr>
          <w:trHeight w:val="285"/>
          <w:jc w:val="center"/>
        </w:trPr>
        <w:tc>
          <w:tcPr>
            <w:tcW w:w="805" w:type="pct"/>
            <w:shd w:val="clear" w:color="auto" w:fill="auto"/>
            <w:noWrap/>
            <w:vAlign w:val="center"/>
            <w:hideMark/>
          </w:tcPr>
          <w:p w14:paraId="6F7B75C0" w14:textId="77777777" w:rsidR="007D2F7C" w:rsidRPr="007849B1" w:rsidRDefault="007D2F7C" w:rsidP="007D2F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6E6127C8" w14:textId="3EE20436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20400630" w14:textId="7FC85737" w:rsidR="007D2F7C" w:rsidRPr="00380D0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33A33E1" w14:textId="43C6E3BF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AE533C6" w14:textId="401BFF83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4600287E" w14:textId="0D26185D" w:rsidR="007D2F7C" w:rsidRPr="00DC45F6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0F1E4377" w14:textId="09815E1D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170EEFF8" w14:textId="43042619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3318B85D" w14:textId="11366354" w:rsidR="007D2F7C" w:rsidRPr="00380D0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56659543" w14:textId="6E8D439D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121BFE24" w14:textId="3C67BD6B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56F1538A" w14:textId="72DA948D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5" w:type="pct"/>
            <w:vAlign w:val="center"/>
          </w:tcPr>
          <w:p w14:paraId="031EB246" w14:textId="4681C787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7D2F7C" w:rsidRPr="007849B1" w14:paraId="48BDB52F" w14:textId="77777777" w:rsidTr="007D2F7C">
        <w:trPr>
          <w:trHeight w:val="270"/>
          <w:jc w:val="center"/>
        </w:trPr>
        <w:tc>
          <w:tcPr>
            <w:tcW w:w="805" w:type="pct"/>
            <w:shd w:val="clear" w:color="auto" w:fill="auto"/>
            <w:noWrap/>
            <w:vAlign w:val="center"/>
            <w:hideMark/>
          </w:tcPr>
          <w:p w14:paraId="4CFAF692" w14:textId="77777777" w:rsidR="007D2F7C" w:rsidRPr="007849B1" w:rsidRDefault="007D2F7C" w:rsidP="007D2F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2D20E63" w14:textId="7BD06BDE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28%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F7ED384" w14:textId="05C71E16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1F8549D8" w14:textId="42D9DDFA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9%</w:t>
            </w:r>
          </w:p>
        </w:tc>
        <w:tc>
          <w:tcPr>
            <w:tcW w:w="350" w:type="pct"/>
            <w:vAlign w:val="center"/>
          </w:tcPr>
          <w:p w14:paraId="576EA39B" w14:textId="3B258B33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4A875DBB" w14:textId="2A59F307" w:rsidR="007D2F7C" w:rsidRPr="00DC45F6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4623A267" w14:textId="57CD22AB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01A3098" w14:textId="73B7CCC4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350" w:type="pct"/>
            <w:vAlign w:val="center"/>
          </w:tcPr>
          <w:p w14:paraId="67C715A0" w14:textId="6D376274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350" w:type="pct"/>
            <w:vAlign w:val="center"/>
          </w:tcPr>
          <w:p w14:paraId="5B95963B" w14:textId="00C8E1AC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350" w:type="pct"/>
            <w:vAlign w:val="center"/>
          </w:tcPr>
          <w:p w14:paraId="14B13FFC" w14:textId="35863BC2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350" w:type="pct"/>
            <w:vAlign w:val="center"/>
          </w:tcPr>
          <w:p w14:paraId="6EF06542" w14:textId="79AF44C3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3%</w:t>
            </w:r>
          </w:p>
        </w:tc>
        <w:tc>
          <w:tcPr>
            <w:tcW w:w="345" w:type="pct"/>
            <w:vAlign w:val="center"/>
          </w:tcPr>
          <w:p w14:paraId="17699675" w14:textId="53EDD67D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</w:tr>
    </w:tbl>
    <w:p w14:paraId="30DCAC22" w14:textId="77777777" w:rsidR="00B126F0" w:rsidRPr="00261786" w:rsidRDefault="00B126F0" w:rsidP="00B126F0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126F0" w14:paraId="75B749FF" w14:textId="77777777" w:rsidTr="00181037">
        <w:tc>
          <w:tcPr>
            <w:tcW w:w="4815" w:type="dxa"/>
            <w:vAlign w:val="center"/>
          </w:tcPr>
          <w:p w14:paraId="1CC468F3" w14:textId="77777777" w:rsidR="00B126F0" w:rsidRDefault="00B126F0" w:rsidP="00181037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shift)&gt;</w:t>
            </w:r>
          </w:p>
        </w:tc>
        <w:tc>
          <w:tcPr>
            <w:tcW w:w="4816" w:type="dxa"/>
            <w:vAlign w:val="center"/>
          </w:tcPr>
          <w:p w14:paraId="35FAE887" w14:textId="77777777" w:rsidR="00B126F0" w:rsidRDefault="00B126F0" w:rsidP="00181037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B126F0" w14:paraId="4A7F68A8" w14:textId="77777777" w:rsidTr="00181037">
        <w:tc>
          <w:tcPr>
            <w:tcW w:w="4815" w:type="dxa"/>
            <w:vAlign w:val="bottom"/>
          </w:tcPr>
          <w:p w14:paraId="139EBC5E" w14:textId="5432E8D8" w:rsidR="00B126F0" w:rsidRDefault="00B126F0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2ACFEFB2" wp14:editId="223B9817">
                  <wp:extent cx="2795006" cy="1800000"/>
                  <wp:effectExtent l="0" t="0" r="5715" b="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5006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4BAD1806" w14:textId="3AC3D9B8" w:rsidR="00B126F0" w:rsidRDefault="00B126F0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7218B611" wp14:editId="41F88225">
                  <wp:extent cx="2673217" cy="1800000"/>
                  <wp:effectExtent l="0" t="0" r="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217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DEE401" w14:textId="25D632C4" w:rsidR="00B126F0" w:rsidRPr="00461EEC" w:rsidRDefault="00B126F0" w:rsidP="00B126F0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7D2F7C">
        <w:rPr>
          <w:rFonts w:eastAsia="맑은 고딕"/>
          <w:b/>
          <w:bCs/>
          <w:lang w:val="en-US" w:eastAsia="ko-KR"/>
        </w:rPr>
        <w:t>3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p w14:paraId="4528E460" w14:textId="0D3251F3" w:rsidR="00B967A5" w:rsidRDefault="00B967A5" w:rsidP="0025128D">
      <w:pPr>
        <w:pStyle w:val="3"/>
      </w:pPr>
      <w:r>
        <w:t>2.</w:t>
      </w:r>
      <w:r w:rsidR="0025128D">
        <w:t>1.</w:t>
      </w:r>
      <w:r>
        <w:t>4</w:t>
      </w:r>
      <w:r w:rsidR="0025128D">
        <w:tab/>
      </w:r>
      <w:r w:rsidR="007D2F7C">
        <w:t>1536 AEs</w:t>
      </w:r>
      <w:r>
        <w:t xml:space="preserve">, </w:t>
      </w:r>
      <w:r w:rsidR="008F6631">
        <w:t>2</w:t>
      </w:r>
      <w:r>
        <w:t xml:space="preserve">00MHz </w:t>
      </w:r>
    </w:p>
    <w:p w14:paraId="48D2D5C4" w14:textId="6C177D0B" w:rsidR="00B126F0" w:rsidRPr="00461EEC" w:rsidRDefault="00B126F0" w:rsidP="00B126F0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7D2F7C">
        <w:rPr>
          <w:rFonts w:eastAsia="맑은 고딕"/>
          <w:b/>
          <w:bCs/>
          <w:lang w:val="en-US" w:eastAsia="ko-KR"/>
        </w:rPr>
        <w:t>8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2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65"/>
      </w:tblGrid>
      <w:tr w:rsidR="00B126F0" w:rsidRPr="007849B1" w14:paraId="7168607D" w14:textId="77777777" w:rsidTr="007D2F7C">
        <w:trPr>
          <w:trHeight w:val="300"/>
          <w:jc w:val="center"/>
        </w:trPr>
        <w:tc>
          <w:tcPr>
            <w:tcW w:w="805" w:type="pct"/>
            <w:vMerge w:val="restart"/>
            <w:shd w:val="clear" w:color="auto" w:fill="auto"/>
            <w:noWrap/>
            <w:vAlign w:val="center"/>
          </w:tcPr>
          <w:p w14:paraId="5B5F9805" w14:textId="77777777" w:rsidR="00B126F0" w:rsidRPr="007849B1" w:rsidRDefault="00B126F0" w:rsidP="0018103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2100" w:type="pct"/>
            <w:gridSpan w:val="6"/>
            <w:shd w:val="clear" w:color="auto" w:fill="auto"/>
            <w:noWrap/>
            <w:vAlign w:val="center"/>
          </w:tcPr>
          <w:p w14:paraId="7D57CD28" w14:textId="77777777" w:rsidR="00B126F0" w:rsidRDefault="00B126F0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  <w:tc>
          <w:tcPr>
            <w:tcW w:w="2095" w:type="pct"/>
            <w:gridSpan w:val="6"/>
            <w:vAlign w:val="center"/>
          </w:tcPr>
          <w:p w14:paraId="2C667377" w14:textId="77777777" w:rsidR="00B126F0" w:rsidRDefault="00B126F0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Un-coordinated (100% grid shift)</w:t>
            </w:r>
          </w:p>
        </w:tc>
      </w:tr>
      <w:tr w:rsidR="00B126F0" w:rsidRPr="007849B1" w14:paraId="44C99B49" w14:textId="77777777" w:rsidTr="007D2F7C">
        <w:trPr>
          <w:trHeight w:val="53"/>
          <w:jc w:val="center"/>
        </w:trPr>
        <w:tc>
          <w:tcPr>
            <w:tcW w:w="805" w:type="pct"/>
            <w:vMerge/>
            <w:shd w:val="clear" w:color="auto" w:fill="auto"/>
            <w:noWrap/>
            <w:vAlign w:val="center"/>
            <w:hideMark/>
          </w:tcPr>
          <w:p w14:paraId="4C4A8775" w14:textId="77777777" w:rsidR="00B126F0" w:rsidRPr="007849B1" w:rsidRDefault="00B126F0" w:rsidP="00181037">
            <w:pPr>
              <w:pStyle w:val="TAH"/>
              <w:rPr>
                <w:lang w:eastAsia="ja-JP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3B6AA5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C771F4C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F87AE8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778FD704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6438B241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6E1B66EA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2C481027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50" w:type="pct"/>
            <w:vAlign w:val="center"/>
          </w:tcPr>
          <w:p w14:paraId="63A0666E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350" w:type="pct"/>
            <w:vAlign w:val="center"/>
          </w:tcPr>
          <w:p w14:paraId="1B8687FE" w14:textId="77777777" w:rsidR="00B126F0" w:rsidRPr="005270AC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350" w:type="pct"/>
            <w:vAlign w:val="center"/>
          </w:tcPr>
          <w:p w14:paraId="131BE2AF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50" w:type="pct"/>
            <w:vAlign w:val="center"/>
          </w:tcPr>
          <w:p w14:paraId="2FD40B06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45" w:type="pct"/>
            <w:vAlign w:val="center"/>
          </w:tcPr>
          <w:p w14:paraId="74B7A88A" w14:textId="77777777" w:rsidR="00B126F0" w:rsidRPr="00B126F0" w:rsidRDefault="00B126F0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7D2F7C" w:rsidRPr="007849B1" w14:paraId="078FED5C" w14:textId="77777777" w:rsidTr="007D2F7C">
        <w:trPr>
          <w:trHeight w:val="285"/>
          <w:jc w:val="center"/>
        </w:trPr>
        <w:tc>
          <w:tcPr>
            <w:tcW w:w="805" w:type="pct"/>
            <w:shd w:val="clear" w:color="auto" w:fill="auto"/>
            <w:noWrap/>
            <w:vAlign w:val="center"/>
            <w:hideMark/>
          </w:tcPr>
          <w:p w14:paraId="055721C1" w14:textId="77777777" w:rsidR="007D2F7C" w:rsidRPr="007849B1" w:rsidRDefault="007D2F7C" w:rsidP="007D2F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AB6A19B" w14:textId="3FA15D0E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4B62B5DD" w14:textId="2C7BBB7A" w:rsidR="007D2F7C" w:rsidRPr="00380D0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24E7B12F" w14:textId="21D4058C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7852001" w14:textId="5DE5979C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929AE96" w14:textId="4BF62E03" w:rsidR="007D2F7C" w:rsidRPr="00DC45F6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4F1BA3BB" w14:textId="3E5009F9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726524DB" w14:textId="1F9B69FA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2D43E34A" w14:textId="283D7177" w:rsidR="007D2F7C" w:rsidRPr="00380D0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20735FEE" w14:textId="5836AD4F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05340355" w14:textId="44A389B0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37708D80" w14:textId="50E6048C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5" w:type="pct"/>
            <w:vAlign w:val="center"/>
          </w:tcPr>
          <w:p w14:paraId="73F1351F" w14:textId="23494002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7D2F7C" w:rsidRPr="007849B1" w14:paraId="365259D5" w14:textId="77777777" w:rsidTr="007D2F7C">
        <w:trPr>
          <w:trHeight w:val="270"/>
          <w:jc w:val="center"/>
        </w:trPr>
        <w:tc>
          <w:tcPr>
            <w:tcW w:w="805" w:type="pct"/>
            <w:shd w:val="clear" w:color="auto" w:fill="auto"/>
            <w:noWrap/>
            <w:vAlign w:val="center"/>
            <w:hideMark/>
          </w:tcPr>
          <w:p w14:paraId="3791A915" w14:textId="77777777" w:rsidR="007D2F7C" w:rsidRPr="007849B1" w:rsidRDefault="007D2F7C" w:rsidP="007D2F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6A10491E" w14:textId="4C295BB3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0DD1F079" w14:textId="69AFCD19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4A030D00" w14:textId="185C2794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350" w:type="pct"/>
            <w:vAlign w:val="center"/>
          </w:tcPr>
          <w:p w14:paraId="721697EE" w14:textId="22671708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67CF8AFB" w14:textId="67EB6592" w:rsidR="007D2F7C" w:rsidRPr="00DC45F6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2013B366" w14:textId="4CA47FCF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2ED61F55" w14:textId="5DC80602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350" w:type="pct"/>
            <w:vAlign w:val="center"/>
          </w:tcPr>
          <w:p w14:paraId="677CBA19" w14:textId="5D9B6473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3%</w:t>
            </w:r>
          </w:p>
        </w:tc>
        <w:tc>
          <w:tcPr>
            <w:tcW w:w="350" w:type="pct"/>
            <w:vAlign w:val="center"/>
          </w:tcPr>
          <w:p w14:paraId="36FC3018" w14:textId="2D6974EF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3%</w:t>
            </w:r>
          </w:p>
        </w:tc>
        <w:tc>
          <w:tcPr>
            <w:tcW w:w="350" w:type="pct"/>
            <w:vAlign w:val="center"/>
          </w:tcPr>
          <w:p w14:paraId="03CDC87D" w14:textId="41B7B08B" w:rsidR="007D2F7C" w:rsidRPr="00210E11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0" w:type="pct"/>
            <w:vAlign w:val="center"/>
          </w:tcPr>
          <w:p w14:paraId="089106A1" w14:textId="3EFC956B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5" w:type="pct"/>
            <w:vAlign w:val="center"/>
          </w:tcPr>
          <w:p w14:paraId="3EB81033" w14:textId="7AFD0A4D" w:rsidR="007D2F7C" w:rsidRDefault="007D2F7C" w:rsidP="007D2F7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104D0A09" w14:textId="77777777" w:rsidR="00B126F0" w:rsidRPr="00261786" w:rsidRDefault="00B126F0" w:rsidP="00B126F0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126F0" w14:paraId="57EED2F8" w14:textId="77777777" w:rsidTr="00181037">
        <w:tc>
          <w:tcPr>
            <w:tcW w:w="4815" w:type="dxa"/>
            <w:vAlign w:val="center"/>
          </w:tcPr>
          <w:p w14:paraId="7686C3F2" w14:textId="77777777" w:rsidR="00B126F0" w:rsidRDefault="00B126F0" w:rsidP="00181037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shift)&gt;</w:t>
            </w:r>
          </w:p>
        </w:tc>
        <w:tc>
          <w:tcPr>
            <w:tcW w:w="4816" w:type="dxa"/>
            <w:vAlign w:val="center"/>
          </w:tcPr>
          <w:p w14:paraId="2B182276" w14:textId="77777777" w:rsidR="00B126F0" w:rsidRDefault="00B126F0" w:rsidP="00181037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B126F0" w14:paraId="518A468E" w14:textId="77777777" w:rsidTr="00181037">
        <w:tc>
          <w:tcPr>
            <w:tcW w:w="4815" w:type="dxa"/>
            <w:vAlign w:val="bottom"/>
          </w:tcPr>
          <w:p w14:paraId="00206697" w14:textId="745D73B5" w:rsidR="00B126F0" w:rsidRDefault="00B126F0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38AE2292" wp14:editId="06344A74">
                  <wp:extent cx="2582465" cy="1800000"/>
                  <wp:effectExtent l="0" t="0" r="8890" b="0"/>
                  <wp:docPr id="23" name="그림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2465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760C50F2" w14:textId="758033ED" w:rsidR="00B126F0" w:rsidRDefault="00B126F0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278F5424" wp14:editId="392E4326">
                  <wp:extent cx="2721429" cy="1800000"/>
                  <wp:effectExtent l="0" t="0" r="3175" b="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1429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C19A5D" w14:textId="1A5E0DAC" w:rsidR="00B126F0" w:rsidRPr="00461EEC" w:rsidRDefault="00B126F0" w:rsidP="00B126F0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7D2F7C">
        <w:rPr>
          <w:rFonts w:eastAsia="맑은 고딕"/>
          <w:b/>
          <w:bCs/>
          <w:lang w:val="en-US" w:eastAsia="ko-KR"/>
        </w:rPr>
        <w:t>4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7D2F7C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p w14:paraId="1AC67BD7" w14:textId="77777777" w:rsidR="0025128D" w:rsidRPr="00B126F0" w:rsidRDefault="0025128D" w:rsidP="008B282C">
      <w:pPr>
        <w:jc w:val="left"/>
        <w:rPr>
          <w:rFonts w:eastAsia="맑은 고딕"/>
          <w:lang w:val="en-US" w:eastAsia="ko-KR"/>
        </w:rPr>
      </w:pPr>
    </w:p>
    <w:p w14:paraId="4D4C271F" w14:textId="064BFEEB" w:rsidR="008B282C" w:rsidRPr="00A3661C" w:rsidRDefault="00B967A5" w:rsidP="00B70380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tables and figures </w:t>
      </w:r>
      <w:r w:rsidR="0080728C">
        <w:rPr>
          <w:rFonts w:eastAsia="맑은 고딕"/>
          <w:lang w:eastAsia="ko-KR"/>
        </w:rPr>
        <w:t xml:space="preserve">for the simulation results of urban macro scenarios </w:t>
      </w:r>
      <w:r>
        <w:rPr>
          <w:rFonts w:eastAsia="맑은 고딕"/>
          <w:lang w:eastAsia="ko-KR"/>
        </w:rPr>
        <w:t>above, it is observed that t</w:t>
      </w:r>
      <w:r w:rsidRPr="00CF18BA">
        <w:rPr>
          <w:rFonts w:eastAsia="맑은 고딕"/>
          <w:lang w:eastAsia="ko-KR"/>
        </w:rPr>
        <w:t xml:space="preserve">he throughput loss </w:t>
      </w:r>
      <w:r w:rsidR="0059013D">
        <w:rPr>
          <w:rFonts w:eastAsia="맑은 고딕"/>
          <w:lang w:eastAsia="ko-KR"/>
        </w:rPr>
        <w:t xml:space="preserve">between </w:t>
      </w:r>
      <w:r w:rsidR="00B70380">
        <w:rPr>
          <w:rFonts w:eastAsia="맑은 고딕"/>
          <w:lang w:eastAsia="ko-KR"/>
        </w:rPr>
        <w:t xml:space="preserve">two antenna element sizes </w:t>
      </w:r>
      <w:r w:rsidR="0080728C">
        <w:rPr>
          <w:rFonts w:eastAsia="맑은 고딕"/>
          <w:lang w:eastAsia="ko-KR"/>
        </w:rPr>
        <w:t xml:space="preserve">is </w:t>
      </w:r>
      <w:r w:rsidR="00B70380">
        <w:rPr>
          <w:rFonts w:eastAsia="맑은 고딕"/>
          <w:lang w:eastAsia="ko-KR"/>
        </w:rPr>
        <w:t xml:space="preserve">comparable </w:t>
      </w:r>
      <w:r w:rsidR="0080728C">
        <w:rPr>
          <w:rFonts w:eastAsia="맑은 고딕"/>
          <w:lang w:eastAsia="ko-KR"/>
        </w:rPr>
        <w:t xml:space="preserve">enough </w:t>
      </w:r>
      <w:r w:rsidR="00B70380">
        <w:rPr>
          <w:rFonts w:eastAsia="맑은 고딕"/>
          <w:lang w:eastAsia="ko-KR"/>
        </w:rPr>
        <w:t xml:space="preserve">for both average and edge cases as expected. </w:t>
      </w:r>
      <w:r>
        <w:rPr>
          <w:rFonts w:eastAsia="맑은 고딕"/>
          <w:lang w:eastAsia="ko-KR"/>
        </w:rPr>
        <w:t xml:space="preserve">It is our understanding that </w:t>
      </w:r>
      <w:r w:rsidR="0080728C">
        <w:rPr>
          <w:rFonts w:eastAsia="맑은 고딕"/>
          <w:lang w:eastAsia="ko-KR"/>
        </w:rPr>
        <w:t xml:space="preserve">such similar performance between two different AEs, e.g., 3072 vs. 1536, would </w:t>
      </w:r>
      <w:r>
        <w:rPr>
          <w:rFonts w:eastAsia="맑은 고딕"/>
          <w:lang w:eastAsia="ko-KR"/>
        </w:rPr>
        <w:t>come from the massive antenna pattern assumptions</w:t>
      </w:r>
      <w:r w:rsidR="0080728C">
        <w:rPr>
          <w:rFonts w:eastAsia="맑은 고딕"/>
          <w:lang w:eastAsia="ko-KR"/>
        </w:rPr>
        <w:t xml:space="preserve"> that should be enough at 15 GHz frequency range</w:t>
      </w:r>
      <w:r>
        <w:rPr>
          <w:rFonts w:eastAsia="맑은 고딕"/>
          <w:lang w:eastAsia="ko-KR"/>
        </w:rPr>
        <w:t>.</w:t>
      </w:r>
      <w:r w:rsidR="008B282C">
        <w:rPr>
          <w:rFonts w:eastAsia="맑은 고딕"/>
          <w:lang w:eastAsia="ko-KR"/>
        </w:rPr>
        <w:t xml:space="preserve"> </w:t>
      </w:r>
      <w:r w:rsidR="00C21279">
        <w:rPr>
          <w:rFonts w:eastAsia="맑은 고딕"/>
          <w:lang w:eastAsia="ko-KR"/>
        </w:rPr>
        <w:t>Therefore, potential ACIR requirements should be determined with up to 3072 AE</w:t>
      </w:r>
      <w:r w:rsidR="00B443A7">
        <w:rPr>
          <w:rFonts w:eastAsia="맑은 고딕"/>
          <w:lang w:eastAsia="ko-KR"/>
        </w:rPr>
        <w:t>s</w:t>
      </w:r>
      <w:r w:rsidR="00C21279">
        <w:rPr>
          <w:rFonts w:eastAsia="맑은 고딕"/>
          <w:lang w:eastAsia="ko-KR"/>
        </w:rPr>
        <w:t xml:space="preserve"> assumption for urban macro scenarios.</w:t>
      </w:r>
    </w:p>
    <w:p w14:paraId="414CA3EC" w14:textId="5F3B439A" w:rsidR="00B967A5" w:rsidRPr="009E47C5" w:rsidRDefault="00B967A5" w:rsidP="00B967A5">
      <w:pPr>
        <w:jc w:val="left"/>
        <w:rPr>
          <w:rFonts w:eastAsia="맑은 고딕"/>
          <w:b/>
          <w:bCs/>
          <w:lang w:eastAsia="ko-KR"/>
        </w:rPr>
      </w:pPr>
      <w:r w:rsidRPr="009E47C5">
        <w:rPr>
          <w:rFonts w:eastAsia="맑은 고딕" w:hint="eastAsia"/>
          <w:b/>
          <w:bCs/>
          <w:lang w:eastAsia="ko-KR"/>
        </w:rPr>
        <w:t>O</w:t>
      </w:r>
      <w:r w:rsidRPr="009E47C5">
        <w:rPr>
          <w:rFonts w:eastAsia="맑은 고딕"/>
          <w:b/>
          <w:bCs/>
          <w:lang w:eastAsia="ko-KR"/>
        </w:rPr>
        <w:t xml:space="preserve">bservation </w:t>
      </w:r>
      <w:r w:rsidR="00C21279">
        <w:rPr>
          <w:rFonts w:eastAsia="맑은 고딕"/>
          <w:b/>
          <w:bCs/>
          <w:lang w:eastAsia="ko-KR"/>
        </w:rPr>
        <w:t>3</w:t>
      </w:r>
      <w:r w:rsidRPr="009E47C5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C21279">
        <w:rPr>
          <w:rFonts w:eastAsia="맑은 고딕"/>
          <w:b/>
          <w:bCs/>
          <w:lang w:eastAsia="ko-KR"/>
        </w:rPr>
        <w:t>I</w:t>
      </w:r>
      <w:r w:rsidR="00C21279" w:rsidRPr="00C21279">
        <w:rPr>
          <w:rFonts w:eastAsia="맑은 고딕"/>
          <w:b/>
          <w:bCs/>
          <w:lang w:eastAsia="ko-KR"/>
        </w:rPr>
        <w:t>t is observed that the throughput loss between two antenna element sizes is comparable enough for both average and edge cases</w:t>
      </w:r>
      <w:r w:rsidR="00C21279">
        <w:rPr>
          <w:rFonts w:eastAsia="맑은 고딕"/>
          <w:b/>
          <w:bCs/>
          <w:lang w:eastAsia="ko-KR"/>
        </w:rPr>
        <w:t>, e.g., 3072 vs. 1536 AEs,</w:t>
      </w:r>
      <w:r w:rsidR="00C21279" w:rsidRPr="00C21279">
        <w:rPr>
          <w:rFonts w:eastAsia="맑은 고딕"/>
          <w:b/>
          <w:bCs/>
          <w:lang w:eastAsia="ko-KR"/>
        </w:rPr>
        <w:t xml:space="preserve"> as expected.</w:t>
      </w:r>
    </w:p>
    <w:p w14:paraId="7E6563E6" w14:textId="7459C8AB" w:rsidR="0025128D" w:rsidRDefault="00C21279" w:rsidP="0056344E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lastRenderedPageBreak/>
        <w:t>Proposal 1:</w:t>
      </w:r>
      <w:r>
        <w:rPr>
          <w:rFonts w:eastAsia="맑은 고딕"/>
          <w:b/>
          <w:bCs/>
          <w:lang w:eastAsia="ko-KR"/>
        </w:rPr>
        <w:tab/>
      </w:r>
      <w:r w:rsidR="00FF017F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P</w:t>
      </w:r>
      <w:r w:rsidRPr="00C21279">
        <w:rPr>
          <w:rFonts w:eastAsia="맑은 고딕"/>
          <w:b/>
          <w:bCs/>
          <w:lang w:eastAsia="ko-KR"/>
        </w:rPr>
        <w:t>otential ACIR requirements should be determined with up to 3072 AE</w:t>
      </w:r>
      <w:r w:rsidR="00B443A7">
        <w:rPr>
          <w:rFonts w:eastAsia="맑은 고딕"/>
          <w:b/>
          <w:bCs/>
          <w:lang w:eastAsia="ko-KR"/>
        </w:rPr>
        <w:t>s</w:t>
      </w:r>
      <w:r w:rsidRPr="00C21279">
        <w:rPr>
          <w:rFonts w:eastAsia="맑은 고딕"/>
          <w:b/>
          <w:bCs/>
          <w:lang w:eastAsia="ko-KR"/>
        </w:rPr>
        <w:t xml:space="preserve"> assumption f</w:t>
      </w:r>
      <w:r>
        <w:rPr>
          <w:rFonts w:eastAsia="맑은 고딕"/>
          <w:b/>
          <w:bCs/>
          <w:lang w:eastAsia="ko-KR"/>
        </w:rPr>
        <w:t>o</w:t>
      </w:r>
      <w:r w:rsidRPr="00C21279">
        <w:rPr>
          <w:rFonts w:eastAsia="맑은 고딕"/>
          <w:b/>
          <w:bCs/>
          <w:lang w:eastAsia="ko-KR"/>
        </w:rPr>
        <w:t>r urban macro scenarios.</w:t>
      </w:r>
    </w:p>
    <w:p w14:paraId="2BAFA1C0" w14:textId="558957DE" w:rsidR="0025128D" w:rsidRDefault="0025128D" w:rsidP="0025128D">
      <w:pPr>
        <w:pStyle w:val="2"/>
      </w:pPr>
      <w:r>
        <w:rPr>
          <w:rFonts w:hint="eastAsia"/>
        </w:rPr>
        <w:t>2</w:t>
      </w:r>
      <w:r>
        <w:t>.2</w:t>
      </w:r>
      <w:r w:rsidR="00E97393">
        <w:tab/>
        <w:t>I</w:t>
      </w:r>
      <w:r>
        <w:t>ndoor hotspot</w:t>
      </w:r>
    </w:p>
    <w:p w14:paraId="67084267" w14:textId="6D8BED84" w:rsidR="0025128D" w:rsidRPr="0025128D" w:rsidRDefault="0025128D" w:rsidP="0025128D">
      <w:pPr>
        <w:pStyle w:val="3"/>
      </w:pPr>
      <w:r w:rsidRPr="0025128D">
        <w:t>2.</w:t>
      </w:r>
      <w:r>
        <w:t>2</w:t>
      </w:r>
      <w:r w:rsidRPr="0025128D">
        <w:t>.1</w:t>
      </w:r>
      <w:r w:rsidRPr="0025128D">
        <w:tab/>
        <w:t>8x</w:t>
      </w:r>
      <w:r w:rsidR="008F6631">
        <w:t>8</w:t>
      </w:r>
      <w:r w:rsidRPr="0025128D">
        <w:t xml:space="preserve">, 100MHz </w:t>
      </w:r>
    </w:p>
    <w:p w14:paraId="52AAA306" w14:textId="02691436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C5308A">
        <w:rPr>
          <w:rFonts w:eastAsia="맑은 고딕"/>
          <w:b/>
          <w:bCs/>
          <w:lang w:val="en-US" w:eastAsia="ko-KR"/>
        </w:rPr>
        <w:t>9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C5308A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2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5"/>
        <w:gridCol w:w="673"/>
        <w:gridCol w:w="676"/>
        <w:gridCol w:w="676"/>
        <w:gridCol w:w="676"/>
        <w:gridCol w:w="676"/>
        <w:gridCol w:w="676"/>
      </w:tblGrid>
      <w:tr w:rsidR="00C5308A" w:rsidRPr="007849B1" w14:paraId="08C28D73" w14:textId="1B47F3C6" w:rsidTr="00C5308A">
        <w:trPr>
          <w:trHeight w:val="300"/>
          <w:jc w:val="center"/>
        </w:trPr>
        <w:tc>
          <w:tcPr>
            <w:tcW w:w="1379" w:type="pct"/>
            <w:vMerge w:val="restart"/>
            <w:shd w:val="clear" w:color="auto" w:fill="auto"/>
            <w:noWrap/>
            <w:vAlign w:val="center"/>
          </w:tcPr>
          <w:p w14:paraId="773CF392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3621" w:type="pct"/>
            <w:gridSpan w:val="6"/>
            <w:shd w:val="clear" w:color="auto" w:fill="auto"/>
            <w:noWrap/>
            <w:vAlign w:val="center"/>
          </w:tcPr>
          <w:p w14:paraId="7859126F" w14:textId="77777777" w:rsidR="00C5308A" w:rsidRDefault="00C5308A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</w:tr>
      <w:tr w:rsidR="00C5308A" w:rsidRPr="007849B1" w14:paraId="4C697A70" w14:textId="1B31ED70" w:rsidTr="00C5308A">
        <w:trPr>
          <w:trHeight w:val="53"/>
          <w:jc w:val="center"/>
        </w:trPr>
        <w:tc>
          <w:tcPr>
            <w:tcW w:w="1379" w:type="pct"/>
            <w:vMerge/>
            <w:shd w:val="clear" w:color="auto" w:fill="auto"/>
            <w:noWrap/>
            <w:vAlign w:val="center"/>
            <w:hideMark/>
          </w:tcPr>
          <w:p w14:paraId="2AB929AE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  <w:hideMark/>
          </w:tcPr>
          <w:p w14:paraId="1C80B4D5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10A600D6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4B7AC0B9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04" w:type="pct"/>
            <w:vAlign w:val="center"/>
          </w:tcPr>
          <w:p w14:paraId="3F404EC7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604" w:type="pct"/>
            <w:vAlign w:val="center"/>
          </w:tcPr>
          <w:p w14:paraId="211AEC68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3" w:type="pct"/>
            <w:vAlign w:val="center"/>
          </w:tcPr>
          <w:p w14:paraId="20EC0988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C5308A" w:rsidRPr="007849B1" w14:paraId="7B0FEF64" w14:textId="60402834" w:rsidTr="00C5308A">
        <w:trPr>
          <w:trHeight w:val="285"/>
          <w:jc w:val="center"/>
        </w:trPr>
        <w:tc>
          <w:tcPr>
            <w:tcW w:w="1379" w:type="pct"/>
            <w:shd w:val="clear" w:color="auto" w:fill="auto"/>
            <w:noWrap/>
            <w:vAlign w:val="center"/>
            <w:hideMark/>
          </w:tcPr>
          <w:p w14:paraId="058AED6A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3DC29D00" w14:textId="1C0195E0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0DEA41" w14:textId="03DF84BA" w:rsidR="00C5308A" w:rsidRPr="00380D0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E0B6FA" w14:textId="30F37896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15D855F0" w14:textId="0765E1FF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276585BF" w14:textId="6A9B9C65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vAlign w:val="center"/>
          </w:tcPr>
          <w:p w14:paraId="7CC8B4A5" w14:textId="6ECBC7B3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C5308A" w:rsidRPr="007849B1" w14:paraId="14B4C9B5" w14:textId="4991977C" w:rsidTr="00C5308A">
        <w:trPr>
          <w:trHeight w:val="270"/>
          <w:jc w:val="center"/>
        </w:trPr>
        <w:tc>
          <w:tcPr>
            <w:tcW w:w="1379" w:type="pct"/>
            <w:shd w:val="clear" w:color="auto" w:fill="auto"/>
            <w:noWrap/>
            <w:vAlign w:val="center"/>
            <w:hideMark/>
          </w:tcPr>
          <w:p w14:paraId="2D5FCC76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4F338B88" w14:textId="1AB90548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77CB0E2" w14:textId="470C5A52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59A84B9" w14:textId="3FF1DA59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23E29702" w14:textId="3C526B03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46C7ED7C" w14:textId="40E03465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vAlign w:val="center"/>
          </w:tcPr>
          <w:p w14:paraId="7EEE8C01" w14:textId="7446EC84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76AAE138" w14:textId="77777777" w:rsidR="008F6631" w:rsidRPr="00261786" w:rsidRDefault="008F6631" w:rsidP="008F6631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</w:tblGrid>
      <w:tr w:rsidR="008F6631" w14:paraId="2BD4D748" w14:textId="77777777" w:rsidTr="008F6631">
        <w:trPr>
          <w:jc w:val="center"/>
        </w:trPr>
        <w:tc>
          <w:tcPr>
            <w:tcW w:w="4815" w:type="dxa"/>
            <w:vAlign w:val="bottom"/>
          </w:tcPr>
          <w:p w14:paraId="63A05BED" w14:textId="5AF07923" w:rsidR="008F6631" w:rsidRDefault="00C5308A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28B4A6D5" wp14:editId="12CF7C70">
                  <wp:extent cx="2712272" cy="180000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272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3B3D5" w14:textId="5CA7B34F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C5308A">
        <w:rPr>
          <w:rFonts w:eastAsia="맑은 고딕"/>
          <w:b/>
          <w:bCs/>
          <w:lang w:val="en-US" w:eastAsia="ko-KR"/>
        </w:rPr>
        <w:t>5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p w14:paraId="42E853AB" w14:textId="61FF5286" w:rsidR="0025128D" w:rsidRPr="0025128D" w:rsidRDefault="0025128D" w:rsidP="0025128D">
      <w:pPr>
        <w:pStyle w:val="3"/>
      </w:pPr>
      <w:r w:rsidRPr="0025128D">
        <w:t>2.</w:t>
      </w:r>
      <w:r>
        <w:t>2</w:t>
      </w:r>
      <w:r w:rsidRPr="0025128D">
        <w:t>.2</w:t>
      </w:r>
      <w:r w:rsidRPr="0025128D">
        <w:tab/>
      </w:r>
      <w:r w:rsidR="005B298E">
        <w:t>4x4</w:t>
      </w:r>
      <w:r w:rsidRPr="0025128D">
        <w:t xml:space="preserve">, </w:t>
      </w:r>
      <w:r w:rsidR="005B298E">
        <w:t>1</w:t>
      </w:r>
      <w:r w:rsidRPr="0025128D">
        <w:t xml:space="preserve">00MHz </w:t>
      </w:r>
    </w:p>
    <w:p w14:paraId="265BBEB3" w14:textId="7A8D800C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C5308A">
        <w:rPr>
          <w:rFonts w:eastAsia="맑은 고딕"/>
          <w:b/>
          <w:bCs/>
          <w:lang w:val="en-US" w:eastAsia="ko-KR"/>
        </w:rPr>
        <w:t>10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C5308A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2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5"/>
        <w:gridCol w:w="673"/>
        <w:gridCol w:w="676"/>
        <w:gridCol w:w="676"/>
        <w:gridCol w:w="676"/>
        <w:gridCol w:w="676"/>
        <w:gridCol w:w="676"/>
      </w:tblGrid>
      <w:tr w:rsidR="00C5308A" w:rsidRPr="007849B1" w14:paraId="3921A590" w14:textId="53126FCC" w:rsidTr="00C5308A">
        <w:trPr>
          <w:trHeight w:val="300"/>
          <w:jc w:val="center"/>
        </w:trPr>
        <w:tc>
          <w:tcPr>
            <w:tcW w:w="1379" w:type="pct"/>
            <w:vMerge w:val="restart"/>
            <w:shd w:val="clear" w:color="auto" w:fill="auto"/>
            <w:noWrap/>
            <w:vAlign w:val="center"/>
          </w:tcPr>
          <w:p w14:paraId="28AFA229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3621" w:type="pct"/>
            <w:gridSpan w:val="6"/>
            <w:shd w:val="clear" w:color="auto" w:fill="auto"/>
            <w:noWrap/>
            <w:vAlign w:val="center"/>
          </w:tcPr>
          <w:p w14:paraId="74ECBD28" w14:textId="77777777" w:rsidR="00C5308A" w:rsidRDefault="00C5308A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</w:tr>
      <w:tr w:rsidR="00C5308A" w:rsidRPr="007849B1" w14:paraId="29B1335F" w14:textId="110BF00D" w:rsidTr="00C5308A">
        <w:trPr>
          <w:trHeight w:val="53"/>
          <w:jc w:val="center"/>
        </w:trPr>
        <w:tc>
          <w:tcPr>
            <w:tcW w:w="1379" w:type="pct"/>
            <w:vMerge/>
            <w:shd w:val="clear" w:color="auto" w:fill="auto"/>
            <w:noWrap/>
            <w:vAlign w:val="center"/>
            <w:hideMark/>
          </w:tcPr>
          <w:p w14:paraId="5AD94CDE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  <w:hideMark/>
          </w:tcPr>
          <w:p w14:paraId="5D66CC65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4BBC202C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0B2B1DE4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04" w:type="pct"/>
            <w:vAlign w:val="center"/>
          </w:tcPr>
          <w:p w14:paraId="10266882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604" w:type="pct"/>
            <w:vAlign w:val="center"/>
          </w:tcPr>
          <w:p w14:paraId="2C83EAF1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3" w:type="pct"/>
            <w:vAlign w:val="center"/>
          </w:tcPr>
          <w:p w14:paraId="5BD8DD5E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C5308A" w:rsidRPr="007849B1" w14:paraId="7E52C0B2" w14:textId="5CDCA83E" w:rsidTr="00C5308A">
        <w:trPr>
          <w:trHeight w:val="285"/>
          <w:jc w:val="center"/>
        </w:trPr>
        <w:tc>
          <w:tcPr>
            <w:tcW w:w="1379" w:type="pct"/>
            <w:shd w:val="clear" w:color="auto" w:fill="auto"/>
            <w:noWrap/>
            <w:vAlign w:val="center"/>
            <w:hideMark/>
          </w:tcPr>
          <w:p w14:paraId="0E0C7D49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02F0EB9" w14:textId="3AB67E6A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8548155" w14:textId="061C7DDB" w:rsidR="00C5308A" w:rsidRPr="00380D0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CF28793" w14:textId="0E14E9C4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5F47E93E" w14:textId="5358C850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64CBDD5E" w14:textId="1009832D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vAlign w:val="center"/>
          </w:tcPr>
          <w:p w14:paraId="7BF843EC" w14:textId="57FA0E38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C5308A" w:rsidRPr="007849B1" w14:paraId="0C36BDEE" w14:textId="6871B32A" w:rsidTr="00C5308A">
        <w:trPr>
          <w:trHeight w:val="270"/>
          <w:jc w:val="center"/>
        </w:trPr>
        <w:tc>
          <w:tcPr>
            <w:tcW w:w="1379" w:type="pct"/>
            <w:shd w:val="clear" w:color="auto" w:fill="auto"/>
            <w:noWrap/>
            <w:vAlign w:val="center"/>
            <w:hideMark/>
          </w:tcPr>
          <w:p w14:paraId="47B7788E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498BE38" w14:textId="2F004F04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C653FE" w14:textId="39E409AC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D911576" w14:textId="7C53CE51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61F10FB4" w14:textId="361EFA87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vAlign w:val="center"/>
          </w:tcPr>
          <w:p w14:paraId="77F4634C" w14:textId="5D7DE5AF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vAlign w:val="center"/>
          </w:tcPr>
          <w:p w14:paraId="759264ED" w14:textId="41E13FD8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350ABF9F" w14:textId="77777777" w:rsidR="008F6631" w:rsidRPr="00261786" w:rsidRDefault="008F6631" w:rsidP="008F6631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</w:tblGrid>
      <w:tr w:rsidR="008F6631" w14:paraId="7E559897" w14:textId="77777777" w:rsidTr="00181037">
        <w:trPr>
          <w:jc w:val="center"/>
        </w:trPr>
        <w:tc>
          <w:tcPr>
            <w:tcW w:w="4815" w:type="dxa"/>
            <w:vAlign w:val="bottom"/>
          </w:tcPr>
          <w:p w14:paraId="78660EE0" w14:textId="5E3BC512" w:rsidR="008F6631" w:rsidRDefault="00C5308A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21254322" wp14:editId="4B46D25E">
                  <wp:extent cx="2675800" cy="180000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5800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CBC461" w14:textId="4F254782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C5308A">
        <w:rPr>
          <w:rFonts w:eastAsia="맑은 고딕"/>
          <w:b/>
          <w:bCs/>
          <w:lang w:val="en-US" w:eastAsia="ko-KR"/>
        </w:rPr>
        <w:t>6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C5308A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p w14:paraId="65DE9053" w14:textId="2BDB1AA0" w:rsidR="0025128D" w:rsidRPr="0025128D" w:rsidRDefault="0025128D" w:rsidP="0025128D">
      <w:pPr>
        <w:pStyle w:val="3"/>
      </w:pPr>
      <w:r w:rsidRPr="0025128D">
        <w:lastRenderedPageBreak/>
        <w:t>2.</w:t>
      </w:r>
      <w:r>
        <w:t>2</w:t>
      </w:r>
      <w:r w:rsidRPr="0025128D">
        <w:t>.3</w:t>
      </w:r>
      <w:r w:rsidRPr="0025128D">
        <w:tab/>
      </w:r>
      <w:r w:rsidR="005B298E" w:rsidRPr="00C5308A">
        <w:t>8</w:t>
      </w:r>
      <w:r w:rsidRPr="00C5308A">
        <w:t xml:space="preserve">x8, </w:t>
      </w:r>
      <w:r w:rsidR="005B298E" w:rsidRPr="00C5308A">
        <w:t>2</w:t>
      </w:r>
      <w:r w:rsidRPr="00C5308A">
        <w:t>00MHz</w:t>
      </w:r>
      <w:r w:rsidRPr="0025128D">
        <w:t xml:space="preserve"> </w:t>
      </w:r>
    </w:p>
    <w:p w14:paraId="1B1922D3" w14:textId="25C1E936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C5308A">
        <w:rPr>
          <w:rFonts w:eastAsia="맑은 고딕"/>
          <w:b/>
          <w:bCs/>
          <w:lang w:val="en-US" w:eastAsia="ko-KR"/>
        </w:rPr>
        <w:t>11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C5308A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2906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5"/>
        <w:gridCol w:w="671"/>
        <w:gridCol w:w="676"/>
        <w:gridCol w:w="676"/>
        <w:gridCol w:w="676"/>
        <w:gridCol w:w="676"/>
        <w:gridCol w:w="675"/>
      </w:tblGrid>
      <w:tr w:rsidR="00C5308A" w:rsidRPr="007849B1" w14:paraId="42E982FD" w14:textId="2D883B9A" w:rsidTr="00C5308A">
        <w:trPr>
          <w:trHeight w:val="300"/>
          <w:jc w:val="center"/>
        </w:trPr>
        <w:tc>
          <w:tcPr>
            <w:tcW w:w="1381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AB4E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3619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DA115" w14:textId="77777777" w:rsidR="00C5308A" w:rsidRDefault="00C5308A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</w:tr>
      <w:tr w:rsidR="00C5308A" w:rsidRPr="007849B1" w14:paraId="7C61EF66" w14:textId="22EBB3B7" w:rsidTr="00C5308A">
        <w:trPr>
          <w:trHeight w:val="53"/>
          <w:jc w:val="center"/>
        </w:trPr>
        <w:tc>
          <w:tcPr>
            <w:tcW w:w="138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EE04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DB94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AB95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65D7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ECD4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6771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3F94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C5308A" w:rsidRPr="007849B1" w14:paraId="3519BA04" w14:textId="69364F6E" w:rsidTr="00C5308A">
        <w:trPr>
          <w:trHeight w:val="285"/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05B4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A8B9" w14:textId="15D790AC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AB559" w14:textId="09D5CCF6" w:rsidR="00C5308A" w:rsidRPr="00380D0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DFCA" w14:textId="6A24AEDD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14A9" w14:textId="1C5548A7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6DC9" w14:textId="0ED0E585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A26B" w14:textId="7F01D14A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C5308A" w:rsidRPr="007849B1" w14:paraId="42A9B22A" w14:textId="79FFF1BD" w:rsidTr="00C5308A">
        <w:trPr>
          <w:trHeight w:val="2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E872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F31B5" w14:textId="03C70A02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D3DC" w14:textId="05D7A79A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4FFF" w14:textId="3D456D40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E8DE" w14:textId="2B7D13D5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5076" w14:textId="786E9536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811B" w14:textId="455F39B8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24CCCC3D" w14:textId="77777777" w:rsidR="008F6631" w:rsidRPr="00261786" w:rsidRDefault="008F6631" w:rsidP="008F6631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</w:tblGrid>
      <w:tr w:rsidR="008F6631" w14:paraId="7DDC0990" w14:textId="77777777" w:rsidTr="00181037">
        <w:trPr>
          <w:jc w:val="center"/>
        </w:trPr>
        <w:tc>
          <w:tcPr>
            <w:tcW w:w="4815" w:type="dxa"/>
            <w:vAlign w:val="bottom"/>
          </w:tcPr>
          <w:p w14:paraId="5FC4040B" w14:textId="449A0566" w:rsidR="008F6631" w:rsidRDefault="00C5308A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25B55B54" wp14:editId="047977D4">
                  <wp:extent cx="2801288" cy="180000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1288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67C4E8" w14:textId="6DB87C04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C5308A">
        <w:rPr>
          <w:rFonts w:eastAsia="맑은 고딕"/>
          <w:b/>
          <w:bCs/>
          <w:lang w:val="en-US" w:eastAsia="ko-KR"/>
        </w:rPr>
        <w:t>7</w:t>
      </w:r>
      <w:r w:rsidRPr="00461EEC">
        <w:rPr>
          <w:rFonts w:eastAsia="맑은 고딕"/>
          <w:b/>
          <w:bCs/>
          <w:lang w:val="en-US" w:eastAsia="ko-KR"/>
        </w:rPr>
        <w:t>: Simulation results for</w:t>
      </w:r>
      <w:r w:rsidR="00C5308A">
        <w:rPr>
          <w:rFonts w:eastAsia="맑은 고딕"/>
          <w:b/>
          <w:bCs/>
          <w:lang w:val="en-US" w:eastAsia="ko-KR"/>
        </w:rPr>
        <w:t xml:space="preserve"> DL</w:t>
      </w:r>
      <w:r w:rsidRPr="00461EEC">
        <w:rPr>
          <w:rFonts w:eastAsia="맑은 고딕"/>
          <w:b/>
          <w:bCs/>
          <w:lang w:val="en-US" w:eastAsia="ko-KR"/>
        </w:rPr>
        <w:t xml:space="preserve"> throughput loss (%)</w:t>
      </w:r>
    </w:p>
    <w:p w14:paraId="2653ABC0" w14:textId="1D080A13" w:rsidR="0025128D" w:rsidRPr="0025128D" w:rsidRDefault="0025128D" w:rsidP="0025128D">
      <w:pPr>
        <w:pStyle w:val="3"/>
      </w:pPr>
      <w:r w:rsidRPr="0025128D">
        <w:t>2.</w:t>
      </w:r>
      <w:r>
        <w:t>2</w:t>
      </w:r>
      <w:r w:rsidRPr="0025128D">
        <w:t>.4</w:t>
      </w:r>
      <w:r w:rsidRPr="0025128D">
        <w:tab/>
      </w:r>
      <w:r w:rsidR="005B298E" w:rsidRPr="00C5308A">
        <w:t>4</w:t>
      </w:r>
      <w:r w:rsidRPr="00C5308A">
        <w:t xml:space="preserve">x4, </w:t>
      </w:r>
      <w:r w:rsidR="005B298E" w:rsidRPr="00C5308A">
        <w:t>2</w:t>
      </w:r>
      <w:r w:rsidRPr="00C5308A">
        <w:t>00MHz</w:t>
      </w:r>
      <w:r w:rsidRPr="0025128D">
        <w:t xml:space="preserve"> </w:t>
      </w:r>
    </w:p>
    <w:p w14:paraId="57F85349" w14:textId="415C19EB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C5308A">
        <w:rPr>
          <w:rFonts w:eastAsia="맑은 고딕"/>
          <w:b/>
          <w:bCs/>
          <w:lang w:val="en-US" w:eastAsia="ko-KR"/>
        </w:rPr>
        <w:t>12</w:t>
      </w:r>
      <w:r w:rsidRPr="00461EEC">
        <w:rPr>
          <w:rFonts w:eastAsia="맑은 고딕"/>
          <w:b/>
          <w:bCs/>
          <w:lang w:val="en-US" w:eastAsia="ko-KR"/>
        </w:rPr>
        <w:t xml:space="preserve">: Simulation results for </w:t>
      </w:r>
      <w:r w:rsidR="00C5308A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tbl>
      <w:tblPr>
        <w:tblW w:w="2906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2"/>
        <w:gridCol w:w="673"/>
        <w:gridCol w:w="676"/>
        <w:gridCol w:w="676"/>
        <w:gridCol w:w="676"/>
        <w:gridCol w:w="676"/>
        <w:gridCol w:w="676"/>
      </w:tblGrid>
      <w:tr w:rsidR="00C5308A" w:rsidRPr="007849B1" w14:paraId="4C9CF307" w14:textId="2E672BF3" w:rsidTr="00C5308A">
        <w:trPr>
          <w:trHeight w:val="300"/>
          <w:jc w:val="center"/>
        </w:trPr>
        <w:tc>
          <w:tcPr>
            <w:tcW w:w="137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00EE1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3621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B523" w14:textId="77777777" w:rsidR="00C5308A" w:rsidRDefault="00C5308A" w:rsidP="0018103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oordinated (0% grid shift)</w:t>
            </w:r>
          </w:p>
        </w:tc>
      </w:tr>
      <w:tr w:rsidR="00C5308A" w:rsidRPr="007849B1" w14:paraId="23FE99FE" w14:textId="7742706F" w:rsidTr="00C5308A">
        <w:trPr>
          <w:trHeight w:val="53"/>
          <w:jc w:val="center"/>
        </w:trPr>
        <w:tc>
          <w:tcPr>
            <w:tcW w:w="1379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424A" w14:textId="77777777" w:rsidR="00C5308A" w:rsidRPr="007849B1" w:rsidRDefault="00C5308A" w:rsidP="00181037">
            <w:pPr>
              <w:pStyle w:val="TAH"/>
              <w:rPr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D631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F051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1716" w14:textId="77777777" w:rsidR="00C5308A" w:rsidRPr="005270AC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81A9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DBA1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81E9" w14:textId="77777777" w:rsidR="00C5308A" w:rsidRPr="00B126F0" w:rsidRDefault="00C5308A" w:rsidP="0018103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126F0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B126F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C5308A" w:rsidRPr="007849B1" w14:paraId="43EDDC6C" w14:textId="1A691B30" w:rsidTr="00C5308A">
        <w:trPr>
          <w:trHeight w:val="285"/>
          <w:jc w:val="center"/>
        </w:trPr>
        <w:tc>
          <w:tcPr>
            <w:tcW w:w="13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70A6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862A" w14:textId="564C7893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3EED3" w14:textId="4EBA8D52" w:rsidR="00C5308A" w:rsidRPr="00380D0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DC7E7" w14:textId="65CC6E89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CC0D" w14:textId="6EB95F40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CE30" w14:textId="58880027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DB82" w14:textId="747AB334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C5308A" w:rsidRPr="007849B1" w14:paraId="06474BF2" w14:textId="6471133B" w:rsidTr="00C5308A">
        <w:trPr>
          <w:trHeight w:val="270"/>
          <w:jc w:val="center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FF0B" w14:textId="77777777" w:rsidR="00C5308A" w:rsidRPr="007849B1" w:rsidRDefault="00C5308A" w:rsidP="00C530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DFA5F" w14:textId="2239C655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033F" w14:textId="1D7A68D9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887F0" w14:textId="7C15089F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EC5C" w14:textId="4DF8BA04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6E06" w14:textId="5A0507D7" w:rsidR="00C5308A" w:rsidRPr="00DC45F6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A589" w14:textId="0E0A9B86" w:rsidR="00C5308A" w:rsidRPr="00210E11" w:rsidRDefault="00C5308A" w:rsidP="00C530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6F27D699" w14:textId="77777777" w:rsidR="008F6631" w:rsidRPr="00261786" w:rsidRDefault="008F6631" w:rsidP="008F6631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</w:tblGrid>
      <w:tr w:rsidR="008F6631" w14:paraId="2488BCE8" w14:textId="77777777" w:rsidTr="00181037">
        <w:trPr>
          <w:jc w:val="center"/>
        </w:trPr>
        <w:tc>
          <w:tcPr>
            <w:tcW w:w="4815" w:type="dxa"/>
            <w:vAlign w:val="bottom"/>
          </w:tcPr>
          <w:p w14:paraId="6660A437" w14:textId="619A2DDD" w:rsidR="008F6631" w:rsidRDefault="00C5308A" w:rsidP="00181037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5E66723D" wp14:editId="2627285E">
                  <wp:extent cx="2794750" cy="1800000"/>
                  <wp:effectExtent l="0" t="0" r="5715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750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C3CB7A" w14:textId="24B3BF07" w:rsidR="008F6631" w:rsidRPr="00461EEC" w:rsidRDefault="008F6631" w:rsidP="008F6631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1: Simulation results for </w:t>
      </w:r>
      <w:r w:rsidR="00C5308A">
        <w:rPr>
          <w:rFonts w:eastAsia="맑은 고딕"/>
          <w:b/>
          <w:bCs/>
          <w:lang w:val="en-US" w:eastAsia="ko-KR"/>
        </w:rPr>
        <w:t xml:space="preserve">DL </w:t>
      </w:r>
      <w:r w:rsidRPr="00461EEC">
        <w:rPr>
          <w:rFonts w:eastAsia="맑은 고딕"/>
          <w:b/>
          <w:bCs/>
          <w:lang w:val="en-US" w:eastAsia="ko-KR"/>
        </w:rPr>
        <w:t>throughput loss (%)</w:t>
      </w:r>
    </w:p>
    <w:p w14:paraId="2FE48129" w14:textId="39C50BFC" w:rsidR="004D4AD9" w:rsidRDefault="00C9529C" w:rsidP="000F259D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5B0D169D" w14:textId="08CBD5D9" w:rsidR="008C7DA3" w:rsidRPr="00B443A7" w:rsidRDefault="008C7DA3" w:rsidP="00B443A7">
      <w:pPr>
        <w:rPr>
          <w:rFonts w:eastAsia="맑은 고딕"/>
          <w:b/>
          <w:bCs/>
          <w:lang w:eastAsia="ko-KR"/>
        </w:rPr>
      </w:pPr>
      <w:r w:rsidRPr="00B443A7">
        <w:rPr>
          <w:rFonts w:eastAsia="맑은 고딕"/>
          <w:lang w:eastAsia="ko-KR"/>
        </w:rPr>
        <w:t xml:space="preserve">This contribution provides our initial results of DL-to-DL co-existence studies for 15 GHz frequency range based on the assumptions under discussion. </w:t>
      </w:r>
      <w:r w:rsidR="00B443A7" w:rsidRPr="00B443A7">
        <w:rPr>
          <w:rFonts w:eastAsia="맑은 고딕"/>
          <w:lang w:eastAsia="ko-KR"/>
        </w:rPr>
        <w:t>Following observations and proposals should be considered by this meeting.</w:t>
      </w:r>
    </w:p>
    <w:p w14:paraId="5CA647F9" w14:textId="77777777" w:rsidR="00FF017F" w:rsidRDefault="00FF017F" w:rsidP="00FF017F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1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O</w:t>
      </w:r>
      <w:r w:rsidRPr="002976EC">
        <w:rPr>
          <w:rFonts w:eastAsia="맑은 고딕"/>
          <w:b/>
          <w:bCs/>
          <w:lang w:eastAsia="ko-KR"/>
        </w:rPr>
        <w:t xml:space="preserve">verall system impact to legacy services on the frequency range </w:t>
      </w:r>
      <w:r>
        <w:rPr>
          <w:rFonts w:eastAsia="맑은 고딕"/>
          <w:b/>
          <w:bCs/>
          <w:lang w:eastAsia="ko-KR"/>
        </w:rPr>
        <w:t xml:space="preserve">should be </w:t>
      </w:r>
      <w:r w:rsidRPr="002976EC">
        <w:rPr>
          <w:rFonts w:eastAsia="맑은 고딕"/>
          <w:b/>
          <w:bCs/>
          <w:lang w:eastAsia="ko-KR"/>
        </w:rPr>
        <w:t xml:space="preserve">considered </w:t>
      </w:r>
      <w:r>
        <w:rPr>
          <w:rFonts w:eastAsia="맑은 고딕"/>
          <w:b/>
          <w:bCs/>
          <w:lang w:eastAsia="ko-KR"/>
        </w:rPr>
        <w:t xml:space="preserve">for </w:t>
      </w:r>
      <w:r w:rsidRPr="002976EC">
        <w:rPr>
          <w:rFonts w:eastAsia="맑은 고딕"/>
          <w:b/>
          <w:bCs/>
          <w:lang w:eastAsia="ko-KR"/>
        </w:rPr>
        <w:t xml:space="preserve">coexistence </w:t>
      </w:r>
      <w:r>
        <w:rPr>
          <w:rFonts w:eastAsia="맑은 고딕"/>
          <w:b/>
          <w:bCs/>
          <w:lang w:eastAsia="ko-KR"/>
        </w:rPr>
        <w:t>study.</w:t>
      </w:r>
    </w:p>
    <w:p w14:paraId="7223F37F" w14:textId="77777777" w:rsidR="00FF017F" w:rsidRDefault="00FF017F" w:rsidP="00FF017F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lastRenderedPageBreak/>
        <w:t xml:space="preserve">Observation </w:t>
      </w:r>
      <w:r>
        <w:rPr>
          <w:rFonts w:eastAsia="맑은 고딕"/>
          <w:b/>
          <w:bCs/>
          <w:lang w:eastAsia="ko-KR"/>
        </w:rPr>
        <w:t>2</w:t>
      </w:r>
      <w:r w:rsidRPr="000837A0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T</w:t>
      </w:r>
      <w:r w:rsidRPr="002976EC">
        <w:rPr>
          <w:rFonts w:eastAsia="맑은 고딕"/>
          <w:b/>
          <w:bCs/>
          <w:lang w:eastAsia="ko-KR"/>
        </w:rPr>
        <w:t>rade-off between performance benefits and coverage/energy costs are taken into account in terms of the feasibility of antenna related parameter options</w:t>
      </w:r>
      <w:r>
        <w:rPr>
          <w:rFonts w:eastAsia="맑은 고딕"/>
          <w:b/>
          <w:bCs/>
          <w:lang w:eastAsia="ko-KR"/>
        </w:rPr>
        <w:t>.</w:t>
      </w:r>
    </w:p>
    <w:p w14:paraId="68413962" w14:textId="77777777" w:rsidR="00FF017F" w:rsidRPr="009E47C5" w:rsidRDefault="00FF017F" w:rsidP="00FF017F">
      <w:pPr>
        <w:jc w:val="left"/>
        <w:rPr>
          <w:rFonts w:eastAsia="맑은 고딕"/>
          <w:b/>
          <w:bCs/>
          <w:lang w:eastAsia="ko-KR"/>
        </w:rPr>
      </w:pPr>
      <w:r w:rsidRPr="009E47C5">
        <w:rPr>
          <w:rFonts w:eastAsia="맑은 고딕" w:hint="eastAsia"/>
          <w:b/>
          <w:bCs/>
          <w:lang w:eastAsia="ko-KR"/>
        </w:rPr>
        <w:t>O</w:t>
      </w:r>
      <w:r w:rsidRPr="009E47C5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3</w:t>
      </w:r>
      <w:r w:rsidRPr="009E47C5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I</w:t>
      </w:r>
      <w:r w:rsidRPr="00C21279">
        <w:rPr>
          <w:rFonts w:eastAsia="맑은 고딕"/>
          <w:b/>
          <w:bCs/>
          <w:lang w:eastAsia="ko-KR"/>
        </w:rPr>
        <w:t>t is observed that the throughput loss between two antenna element sizes is comparable enough for both average and edge cases</w:t>
      </w:r>
      <w:r>
        <w:rPr>
          <w:rFonts w:eastAsia="맑은 고딕"/>
          <w:b/>
          <w:bCs/>
          <w:lang w:eastAsia="ko-KR"/>
        </w:rPr>
        <w:t>, e.g., 3072 vs. 1536 AEs,</w:t>
      </w:r>
      <w:r w:rsidRPr="00C21279">
        <w:rPr>
          <w:rFonts w:eastAsia="맑은 고딕"/>
          <w:b/>
          <w:bCs/>
          <w:lang w:eastAsia="ko-KR"/>
        </w:rPr>
        <w:t xml:space="preserve"> as expected.</w:t>
      </w:r>
    </w:p>
    <w:p w14:paraId="29435452" w14:textId="1706A0F6" w:rsidR="00FF017F" w:rsidRDefault="00FF017F" w:rsidP="00FF017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1: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P</w:t>
      </w:r>
      <w:r w:rsidRPr="00C21279">
        <w:rPr>
          <w:rFonts w:eastAsia="맑은 고딕"/>
          <w:b/>
          <w:bCs/>
          <w:lang w:eastAsia="ko-KR"/>
        </w:rPr>
        <w:t>otential ACIR requirements should be determined with up to 3072 AE</w:t>
      </w:r>
      <w:r>
        <w:rPr>
          <w:rFonts w:eastAsia="맑은 고딕"/>
          <w:b/>
          <w:bCs/>
          <w:lang w:eastAsia="ko-KR"/>
        </w:rPr>
        <w:t>s</w:t>
      </w:r>
      <w:r w:rsidRPr="00C21279">
        <w:rPr>
          <w:rFonts w:eastAsia="맑은 고딕"/>
          <w:b/>
          <w:bCs/>
          <w:lang w:eastAsia="ko-KR"/>
        </w:rPr>
        <w:t xml:space="preserve"> assumption f</w:t>
      </w:r>
      <w:r>
        <w:rPr>
          <w:rFonts w:eastAsia="맑은 고딕"/>
          <w:b/>
          <w:bCs/>
          <w:lang w:eastAsia="ko-KR"/>
        </w:rPr>
        <w:t>o</w:t>
      </w:r>
      <w:r w:rsidRPr="00C21279">
        <w:rPr>
          <w:rFonts w:eastAsia="맑은 고딕"/>
          <w:b/>
          <w:bCs/>
          <w:lang w:eastAsia="ko-KR"/>
        </w:rPr>
        <w:t>r urban macro scenarios.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t>Re</w:t>
      </w:r>
      <w:r w:rsidR="000C758B" w:rsidRPr="000610B1">
        <w:rPr>
          <w:lang w:val="en-US" w:eastAsia="ja-JP"/>
        </w:rPr>
        <w:t>ference</w:t>
      </w:r>
    </w:p>
    <w:p w14:paraId="02DBE657" w14:textId="77777777" w:rsidR="00AA04EE" w:rsidRPr="00FB5C9F" w:rsidRDefault="00AA04EE" w:rsidP="00AA04EE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>[1] R4-2400333</w:t>
      </w:r>
      <w:r w:rsidRPr="00FB5C9F">
        <w:rPr>
          <w:lang w:val="en-US" w:eastAsia="zh-CN"/>
        </w:rPr>
        <w:tab/>
        <w:t>Parameters of terrestrial component of IMT for sharing and compatibility studies in the frequency</w:t>
      </w:r>
      <w:r w:rsidRPr="00FB5C9F">
        <w:rPr>
          <w:lang w:val="en-US" w:eastAsia="zh-CN"/>
        </w:rPr>
        <w:br/>
        <w:t xml:space="preserve"> </w:t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  <w:t>bands 4 400-4 800 MHz, 7 125-8 400 MHz and 14.8-15.35 GHz</w:t>
      </w:r>
    </w:p>
    <w:p w14:paraId="49205C8A" w14:textId="77777777" w:rsidR="00AA04EE" w:rsidRPr="00FB5C9F" w:rsidRDefault="00AA04EE" w:rsidP="00AA04EE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>[2]</w:t>
      </w:r>
      <w:r w:rsidRPr="00FB5C9F">
        <w:rPr>
          <w:lang w:val="en-US" w:eastAsia="zh-CN"/>
        </w:rPr>
        <w:tab/>
        <w:t>RP-24</w:t>
      </w:r>
      <w:r>
        <w:rPr>
          <w:lang w:val="en-US" w:eastAsia="zh-CN"/>
        </w:rPr>
        <w:t>1326</w:t>
      </w:r>
      <w:r w:rsidRPr="00FB5C9F">
        <w:rPr>
          <w:lang w:val="en-US" w:eastAsia="zh-CN"/>
        </w:rPr>
        <w:tab/>
        <w:t>Study on IMT parameters for 4400 to 4800 MHz, 7125 to 8400 MHz and 14800 to</w:t>
      </w:r>
      <w:r>
        <w:rPr>
          <w:lang w:val="en-US" w:eastAsia="zh-CN"/>
        </w:rPr>
        <w:t xml:space="preserve"> </w:t>
      </w:r>
      <w:r w:rsidRPr="00FB5C9F">
        <w:rPr>
          <w:lang w:val="en-US" w:eastAsia="zh-CN"/>
        </w:rPr>
        <w:t>15350 MHz</w:t>
      </w:r>
    </w:p>
    <w:p w14:paraId="7F41DCA3" w14:textId="07ADB3F4" w:rsidR="006264EB" w:rsidRDefault="006264EB" w:rsidP="006264EB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</w:t>
      </w:r>
      <w:r>
        <w:rPr>
          <w:rFonts w:eastAsia="맑은 고딕"/>
          <w:lang w:val="en-US" w:eastAsia="ko-KR"/>
        </w:rPr>
        <w:tab/>
      </w:r>
      <w:r w:rsidR="00AA04EE">
        <w:rPr>
          <w:rFonts w:eastAsia="맑은 고딕"/>
          <w:lang w:val="en-US" w:eastAsia="ko-KR"/>
        </w:rPr>
        <w:t>3GPP TR 38.922 V0.2.0</w:t>
      </w:r>
      <w:r>
        <w:rPr>
          <w:rFonts w:eastAsia="맑은 고딕"/>
          <w:lang w:val="en-US" w:eastAsia="ko-KR"/>
        </w:rPr>
        <w:tab/>
      </w:r>
      <w:r w:rsidR="00AA04EE">
        <w:rPr>
          <w:rFonts w:eastAsia="맑은 고딕"/>
          <w:lang w:val="en-US" w:eastAsia="ko-KR"/>
        </w:rPr>
        <w:t>(2024-08)</w:t>
      </w:r>
    </w:p>
    <w:p w14:paraId="2DDD4533" w14:textId="02FB48DC" w:rsidR="00AA04EE" w:rsidRDefault="00AA04EE" w:rsidP="006264EB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 xml:space="preserve">4] </w:t>
      </w:r>
      <w:r w:rsidRPr="00AA04EE">
        <w:rPr>
          <w:rFonts w:eastAsia="맑은 고딕"/>
          <w:lang w:val="en-US" w:eastAsia="ko-KR"/>
        </w:rPr>
        <w:t>R4-2414283</w:t>
      </w:r>
      <w:r w:rsidRPr="00AA04EE">
        <w:rPr>
          <w:rFonts w:eastAsia="맑은 고딕"/>
          <w:lang w:val="en-US" w:eastAsia="ko-KR"/>
        </w:rPr>
        <w:tab/>
        <w:t>WF on 15GHz BS parameters</w:t>
      </w:r>
    </w:p>
    <w:p w14:paraId="7D26E261" w14:textId="49104BA2" w:rsidR="00FF017F" w:rsidRPr="006264EB" w:rsidRDefault="00FF017F" w:rsidP="006264EB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 xml:space="preserve">5] </w:t>
      </w:r>
      <w:r w:rsidRPr="00FF017F">
        <w:rPr>
          <w:rFonts w:eastAsia="맑은 고딕"/>
          <w:lang w:val="en-US" w:eastAsia="ko-KR"/>
        </w:rPr>
        <w:t>R4-2416001</w:t>
      </w:r>
      <w:r>
        <w:rPr>
          <w:rFonts w:eastAsia="맑은 고딕"/>
          <w:lang w:val="en-US" w:eastAsia="ko-KR"/>
        </w:rPr>
        <w:tab/>
      </w:r>
      <w:r w:rsidRPr="00FF017F">
        <w:rPr>
          <w:rFonts w:eastAsia="맑은 고딕"/>
          <w:lang w:val="en-US" w:eastAsia="ko-KR"/>
        </w:rPr>
        <w:t>Views on BS and UE parameters for 14800 to 15350 MHz frequency range</w:t>
      </w:r>
    </w:p>
    <w:sectPr w:rsidR="00FF017F" w:rsidRPr="006264E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44D4" w14:textId="77777777" w:rsidR="00194C42" w:rsidRDefault="00194C42" w:rsidP="00FC2656">
      <w:pPr>
        <w:spacing w:after="0" w:line="240" w:lineRule="auto"/>
      </w:pPr>
      <w:r>
        <w:separator/>
      </w:r>
    </w:p>
  </w:endnote>
  <w:endnote w:type="continuationSeparator" w:id="0">
    <w:p w14:paraId="3AF1716D" w14:textId="77777777" w:rsidR="00194C42" w:rsidRDefault="00194C42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724BF" w14:textId="77777777" w:rsidR="00194C42" w:rsidRDefault="00194C42" w:rsidP="00FC2656">
      <w:pPr>
        <w:spacing w:after="0" w:line="240" w:lineRule="auto"/>
      </w:pPr>
      <w:r>
        <w:separator/>
      </w:r>
    </w:p>
  </w:footnote>
  <w:footnote w:type="continuationSeparator" w:id="0">
    <w:p w14:paraId="0B805738" w14:textId="77777777" w:rsidR="00194C42" w:rsidRDefault="00194C42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157F4"/>
    <w:multiLevelType w:val="hybridMultilevel"/>
    <w:tmpl w:val="799CB81A"/>
    <w:lvl w:ilvl="0" w:tplc="03424F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2"/>
  </w:num>
  <w:num w:numId="5">
    <w:abstractNumId w:val="9"/>
  </w:num>
  <w:num w:numId="6">
    <w:abstractNumId w:val="12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"/>
  </w:num>
  <w:num w:numId="12">
    <w:abstractNumId w:val="0"/>
  </w:num>
  <w:num w:numId="13">
    <w:abstractNumId w:val="13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2163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4F17"/>
    <w:rsid w:val="00065506"/>
    <w:rsid w:val="000662CB"/>
    <w:rsid w:val="00073696"/>
    <w:rsid w:val="0007382E"/>
    <w:rsid w:val="00074700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567D"/>
    <w:rsid w:val="00085A0E"/>
    <w:rsid w:val="0008616A"/>
    <w:rsid w:val="000862CF"/>
    <w:rsid w:val="00087548"/>
    <w:rsid w:val="00090E87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3FA1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17EB4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45F07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2516"/>
    <w:rsid w:val="001730CF"/>
    <w:rsid w:val="001734C4"/>
    <w:rsid w:val="00174725"/>
    <w:rsid w:val="001751AB"/>
    <w:rsid w:val="00175376"/>
    <w:rsid w:val="00175708"/>
    <w:rsid w:val="00175751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42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C4B"/>
    <w:rsid w:val="001B4F78"/>
    <w:rsid w:val="001B6595"/>
    <w:rsid w:val="001B7991"/>
    <w:rsid w:val="001C0523"/>
    <w:rsid w:val="001C053A"/>
    <w:rsid w:val="001C0FEC"/>
    <w:rsid w:val="001C1409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6441"/>
    <w:rsid w:val="001D7502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1B4C"/>
    <w:rsid w:val="00201F27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9F"/>
    <w:rsid w:val="00247246"/>
    <w:rsid w:val="00250B5B"/>
    <w:rsid w:val="0025128D"/>
    <w:rsid w:val="00252DB8"/>
    <w:rsid w:val="002537BC"/>
    <w:rsid w:val="00255C58"/>
    <w:rsid w:val="00260EC7"/>
    <w:rsid w:val="002611BD"/>
    <w:rsid w:val="00261277"/>
    <w:rsid w:val="00261539"/>
    <w:rsid w:val="00261786"/>
    <w:rsid w:val="0026179F"/>
    <w:rsid w:val="00264CD1"/>
    <w:rsid w:val="00265B1D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0531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76EC"/>
    <w:rsid w:val="002A0CED"/>
    <w:rsid w:val="002A1049"/>
    <w:rsid w:val="002A168E"/>
    <w:rsid w:val="002A1995"/>
    <w:rsid w:val="002A332E"/>
    <w:rsid w:val="002A359C"/>
    <w:rsid w:val="002A3C69"/>
    <w:rsid w:val="002A491D"/>
    <w:rsid w:val="002A4CD0"/>
    <w:rsid w:val="002A778A"/>
    <w:rsid w:val="002A77B0"/>
    <w:rsid w:val="002A7DA6"/>
    <w:rsid w:val="002B04AB"/>
    <w:rsid w:val="002B1349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C7C1D"/>
    <w:rsid w:val="002D0234"/>
    <w:rsid w:val="002D03E5"/>
    <w:rsid w:val="002D36EB"/>
    <w:rsid w:val="002D3C32"/>
    <w:rsid w:val="002D3D84"/>
    <w:rsid w:val="002D515E"/>
    <w:rsid w:val="002D62D9"/>
    <w:rsid w:val="002D634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0FEC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4466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0D7"/>
    <w:rsid w:val="003A33BF"/>
    <w:rsid w:val="003A3A68"/>
    <w:rsid w:val="003A59DA"/>
    <w:rsid w:val="003A776C"/>
    <w:rsid w:val="003B0158"/>
    <w:rsid w:val="003B1C3B"/>
    <w:rsid w:val="003B204F"/>
    <w:rsid w:val="003B257A"/>
    <w:rsid w:val="003B40B6"/>
    <w:rsid w:val="003B4FE3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652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2709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1EEC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2E9B"/>
    <w:rsid w:val="0047437A"/>
    <w:rsid w:val="004749AB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2A1C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6589"/>
    <w:rsid w:val="004D737D"/>
    <w:rsid w:val="004D7910"/>
    <w:rsid w:val="004E1272"/>
    <w:rsid w:val="004E1CD8"/>
    <w:rsid w:val="004E2659"/>
    <w:rsid w:val="004E3103"/>
    <w:rsid w:val="004E39EE"/>
    <w:rsid w:val="004E4229"/>
    <w:rsid w:val="004E475C"/>
    <w:rsid w:val="004E56E0"/>
    <w:rsid w:val="004E5865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0DFB"/>
    <w:rsid w:val="005117A9"/>
    <w:rsid w:val="00511B1B"/>
    <w:rsid w:val="00511F2A"/>
    <w:rsid w:val="00511F57"/>
    <w:rsid w:val="0051413E"/>
    <w:rsid w:val="00515ADE"/>
    <w:rsid w:val="00515CBE"/>
    <w:rsid w:val="00515E2B"/>
    <w:rsid w:val="00516E62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A75"/>
    <w:rsid w:val="00551D95"/>
    <w:rsid w:val="0055254C"/>
    <w:rsid w:val="00553A77"/>
    <w:rsid w:val="00555321"/>
    <w:rsid w:val="00557354"/>
    <w:rsid w:val="00561202"/>
    <w:rsid w:val="0056171A"/>
    <w:rsid w:val="0056183D"/>
    <w:rsid w:val="0056344E"/>
    <w:rsid w:val="00563AAC"/>
    <w:rsid w:val="00564542"/>
    <w:rsid w:val="00564F48"/>
    <w:rsid w:val="00570126"/>
    <w:rsid w:val="005701DF"/>
    <w:rsid w:val="00571777"/>
    <w:rsid w:val="0057246F"/>
    <w:rsid w:val="00574C78"/>
    <w:rsid w:val="00580107"/>
    <w:rsid w:val="00580FF5"/>
    <w:rsid w:val="0058151E"/>
    <w:rsid w:val="0058519C"/>
    <w:rsid w:val="005852B5"/>
    <w:rsid w:val="00586284"/>
    <w:rsid w:val="00586940"/>
    <w:rsid w:val="005900EE"/>
    <w:rsid w:val="0059013D"/>
    <w:rsid w:val="00590166"/>
    <w:rsid w:val="00590413"/>
    <w:rsid w:val="005912F0"/>
    <w:rsid w:val="0059149A"/>
    <w:rsid w:val="005920C5"/>
    <w:rsid w:val="005956EE"/>
    <w:rsid w:val="00597E47"/>
    <w:rsid w:val="005A0029"/>
    <w:rsid w:val="005A071D"/>
    <w:rsid w:val="005A083E"/>
    <w:rsid w:val="005A1307"/>
    <w:rsid w:val="005A31A5"/>
    <w:rsid w:val="005A53DD"/>
    <w:rsid w:val="005B106D"/>
    <w:rsid w:val="005B298E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410"/>
    <w:rsid w:val="005D16D0"/>
    <w:rsid w:val="005D1767"/>
    <w:rsid w:val="005D18BC"/>
    <w:rsid w:val="005D308E"/>
    <w:rsid w:val="005D337F"/>
    <w:rsid w:val="005D3A48"/>
    <w:rsid w:val="005D73D4"/>
    <w:rsid w:val="005D7AF8"/>
    <w:rsid w:val="005E1674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51F4"/>
    <w:rsid w:val="005F79AA"/>
    <w:rsid w:val="005F7F5D"/>
    <w:rsid w:val="00601197"/>
    <w:rsid w:val="006016E1"/>
    <w:rsid w:val="00602D27"/>
    <w:rsid w:val="00602E36"/>
    <w:rsid w:val="006123DA"/>
    <w:rsid w:val="00612C38"/>
    <w:rsid w:val="00613E5A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E55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1E86"/>
    <w:rsid w:val="006721E4"/>
    <w:rsid w:val="00672307"/>
    <w:rsid w:val="00672D10"/>
    <w:rsid w:val="00672FA2"/>
    <w:rsid w:val="00677F3B"/>
    <w:rsid w:val="006808C6"/>
    <w:rsid w:val="006819D2"/>
    <w:rsid w:val="00681E33"/>
    <w:rsid w:val="00682668"/>
    <w:rsid w:val="006865D6"/>
    <w:rsid w:val="00687BCF"/>
    <w:rsid w:val="0069284C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54C3"/>
    <w:rsid w:val="006A6819"/>
    <w:rsid w:val="006A6D23"/>
    <w:rsid w:val="006A7B3E"/>
    <w:rsid w:val="006B0C57"/>
    <w:rsid w:val="006B163B"/>
    <w:rsid w:val="006B1BC2"/>
    <w:rsid w:val="006B25DE"/>
    <w:rsid w:val="006B2D2C"/>
    <w:rsid w:val="006B3CDB"/>
    <w:rsid w:val="006B4E32"/>
    <w:rsid w:val="006B5D56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4E32"/>
    <w:rsid w:val="006D6958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4195"/>
    <w:rsid w:val="00744517"/>
    <w:rsid w:val="00744834"/>
    <w:rsid w:val="00745996"/>
    <w:rsid w:val="00745AE7"/>
    <w:rsid w:val="00751EA1"/>
    <w:rsid w:val="007520B4"/>
    <w:rsid w:val="007529AF"/>
    <w:rsid w:val="007549D3"/>
    <w:rsid w:val="00757083"/>
    <w:rsid w:val="00760284"/>
    <w:rsid w:val="007605B2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6BAC"/>
    <w:rsid w:val="0079701B"/>
    <w:rsid w:val="00797676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13FC"/>
    <w:rsid w:val="007B18B6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2F7C"/>
    <w:rsid w:val="007D4374"/>
    <w:rsid w:val="007D5F7A"/>
    <w:rsid w:val="007D6B4B"/>
    <w:rsid w:val="007D744A"/>
    <w:rsid w:val="007D75E5"/>
    <w:rsid w:val="007D773E"/>
    <w:rsid w:val="007D7B0C"/>
    <w:rsid w:val="007E066E"/>
    <w:rsid w:val="007E08F0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8EB"/>
    <w:rsid w:val="007F5DA4"/>
    <w:rsid w:val="008004B4"/>
    <w:rsid w:val="00803160"/>
    <w:rsid w:val="00803967"/>
    <w:rsid w:val="0080468C"/>
    <w:rsid w:val="00804871"/>
    <w:rsid w:val="00804BD6"/>
    <w:rsid w:val="00805BE8"/>
    <w:rsid w:val="0080728C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282C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DA3"/>
    <w:rsid w:val="008C7F1C"/>
    <w:rsid w:val="008D1B7C"/>
    <w:rsid w:val="008D2CEF"/>
    <w:rsid w:val="008D4B8B"/>
    <w:rsid w:val="008D5427"/>
    <w:rsid w:val="008D54BD"/>
    <w:rsid w:val="008D6657"/>
    <w:rsid w:val="008D76F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8F6631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1877"/>
    <w:rsid w:val="0093276D"/>
    <w:rsid w:val="00933935"/>
    <w:rsid w:val="00933D12"/>
    <w:rsid w:val="00933F8C"/>
    <w:rsid w:val="00934B0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3B"/>
    <w:rsid w:val="009A36FA"/>
    <w:rsid w:val="009A3ADC"/>
    <w:rsid w:val="009A5486"/>
    <w:rsid w:val="009A68E6"/>
    <w:rsid w:val="009A6CAD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47C5"/>
    <w:rsid w:val="009E5401"/>
    <w:rsid w:val="009E5B97"/>
    <w:rsid w:val="009F0751"/>
    <w:rsid w:val="009F0D1A"/>
    <w:rsid w:val="009F23A9"/>
    <w:rsid w:val="009F2AFB"/>
    <w:rsid w:val="009F43B3"/>
    <w:rsid w:val="009F4FA8"/>
    <w:rsid w:val="009F5886"/>
    <w:rsid w:val="00A007A1"/>
    <w:rsid w:val="00A00FB2"/>
    <w:rsid w:val="00A0583F"/>
    <w:rsid w:val="00A0758F"/>
    <w:rsid w:val="00A12AF2"/>
    <w:rsid w:val="00A13B0D"/>
    <w:rsid w:val="00A14E99"/>
    <w:rsid w:val="00A1570A"/>
    <w:rsid w:val="00A17AA1"/>
    <w:rsid w:val="00A2074D"/>
    <w:rsid w:val="00A211B4"/>
    <w:rsid w:val="00A21620"/>
    <w:rsid w:val="00A2380F"/>
    <w:rsid w:val="00A23B18"/>
    <w:rsid w:val="00A242F2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661C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04EE"/>
    <w:rsid w:val="00AA1CFD"/>
    <w:rsid w:val="00AA2239"/>
    <w:rsid w:val="00AA33D2"/>
    <w:rsid w:val="00AA3DDE"/>
    <w:rsid w:val="00AA47C7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5A2"/>
    <w:rsid w:val="00B017BC"/>
    <w:rsid w:val="00B067CA"/>
    <w:rsid w:val="00B07BF4"/>
    <w:rsid w:val="00B10DBB"/>
    <w:rsid w:val="00B115BA"/>
    <w:rsid w:val="00B126F0"/>
    <w:rsid w:val="00B12B26"/>
    <w:rsid w:val="00B12F38"/>
    <w:rsid w:val="00B13420"/>
    <w:rsid w:val="00B140BE"/>
    <w:rsid w:val="00B15F9C"/>
    <w:rsid w:val="00B16398"/>
    <w:rsid w:val="00B163F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3A7"/>
    <w:rsid w:val="00B44516"/>
    <w:rsid w:val="00B4541C"/>
    <w:rsid w:val="00B460DF"/>
    <w:rsid w:val="00B46B81"/>
    <w:rsid w:val="00B4706A"/>
    <w:rsid w:val="00B5223E"/>
    <w:rsid w:val="00B553B4"/>
    <w:rsid w:val="00B55D12"/>
    <w:rsid w:val="00B56DB4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0380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5D61"/>
    <w:rsid w:val="00B87725"/>
    <w:rsid w:val="00B90935"/>
    <w:rsid w:val="00B91953"/>
    <w:rsid w:val="00B91C6D"/>
    <w:rsid w:val="00B922B5"/>
    <w:rsid w:val="00B92E51"/>
    <w:rsid w:val="00B93F26"/>
    <w:rsid w:val="00B950E6"/>
    <w:rsid w:val="00B967A5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B7938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6404"/>
    <w:rsid w:val="00BD6E7F"/>
    <w:rsid w:val="00BD78FA"/>
    <w:rsid w:val="00BE0218"/>
    <w:rsid w:val="00BE2624"/>
    <w:rsid w:val="00BE33AE"/>
    <w:rsid w:val="00BE7B65"/>
    <w:rsid w:val="00BF01BE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1B3"/>
    <w:rsid w:val="00C1572F"/>
    <w:rsid w:val="00C15DF6"/>
    <w:rsid w:val="00C210FD"/>
    <w:rsid w:val="00C21279"/>
    <w:rsid w:val="00C21AA9"/>
    <w:rsid w:val="00C21E29"/>
    <w:rsid w:val="00C23A72"/>
    <w:rsid w:val="00C23C73"/>
    <w:rsid w:val="00C241C7"/>
    <w:rsid w:val="00C24C05"/>
    <w:rsid w:val="00C24D2F"/>
    <w:rsid w:val="00C25EE2"/>
    <w:rsid w:val="00C26222"/>
    <w:rsid w:val="00C31243"/>
    <w:rsid w:val="00C31283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F28"/>
    <w:rsid w:val="00C41918"/>
    <w:rsid w:val="00C41BA8"/>
    <w:rsid w:val="00C432DC"/>
    <w:rsid w:val="00C43BA1"/>
    <w:rsid w:val="00C43DAB"/>
    <w:rsid w:val="00C43E84"/>
    <w:rsid w:val="00C44F1C"/>
    <w:rsid w:val="00C44F9D"/>
    <w:rsid w:val="00C47441"/>
    <w:rsid w:val="00C47F08"/>
    <w:rsid w:val="00C5010A"/>
    <w:rsid w:val="00C514A6"/>
    <w:rsid w:val="00C51C9F"/>
    <w:rsid w:val="00C520AB"/>
    <w:rsid w:val="00C524F5"/>
    <w:rsid w:val="00C5308A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5AB0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3C9F"/>
    <w:rsid w:val="00CE6695"/>
    <w:rsid w:val="00CE6928"/>
    <w:rsid w:val="00CF18BA"/>
    <w:rsid w:val="00CF212D"/>
    <w:rsid w:val="00CF383C"/>
    <w:rsid w:val="00CF4156"/>
    <w:rsid w:val="00CF48C9"/>
    <w:rsid w:val="00CF5550"/>
    <w:rsid w:val="00D0036C"/>
    <w:rsid w:val="00D03D00"/>
    <w:rsid w:val="00D05C30"/>
    <w:rsid w:val="00D064E2"/>
    <w:rsid w:val="00D10052"/>
    <w:rsid w:val="00D11359"/>
    <w:rsid w:val="00D11510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800"/>
    <w:rsid w:val="00D36B69"/>
    <w:rsid w:val="00D408DD"/>
    <w:rsid w:val="00D411DC"/>
    <w:rsid w:val="00D427D2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51DC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DA1"/>
    <w:rsid w:val="00D74DEA"/>
    <w:rsid w:val="00D75284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423"/>
    <w:rsid w:val="00DB2D5A"/>
    <w:rsid w:val="00DB3A14"/>
    <w:rsid w:val="00DB41A5"/>
    <w:rsid w:val="00DB4A65"/>
    <w:rsid w:val="00DB4C92"/>
    <w:rsid w:val="00DB508B"/>
    <w:rsid w:val="00DB6E5F"/>
    <w:rsid w:val="00DB7412"/>
    <w:rsid w:val="00DB7E6C"/>
    <w:rsid w:val="00DC00DC"/>
    <w:rsid w:val="00DC00F0"/>
    <w:rsid w:val="00DC11BC"/>
    <w:rsid w:val="00DC2500"/>
    <w:rsid w:val="00DC45F6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48EE"/>
    <w:rsid w:val="00DD66B6"/>
    <w:rsid w:val="00DE1036"/>
    <w:rsid w:val="00DE31F0"/>
    <w:rsid w:val="00DE3D1C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349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1E82"/>
    <w:rsid w:val="00E42108"/>
    <w:rsid w:val="00E421F9"/>
    <w:rsid w:val="00E42FCD"/>
    <w:rsid w:val="00E437AA"/>
    <w:rsid w:val="00E44ADC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1CB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3A9C"/>
    <w:rsid w:val="00E941D9"/>
    <w:rsid w:val="00E94F54"/>
    <w:rsid w:val="00E968B9"/>
    <w:rsid w:val="00E97393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4C82"/>
    <w:rsid w:val="00EC5197"/>
    <w:rsid w:val="00EC635E"/>
    <w:rsid w:val="00EC75AF"/>
    <w:rsid w:val="00EC7D5E"/>
    <w:rsid w:val="00ED0508"/>
    <w:rsid w:val="00ED2F00"/>
    <w:rsid w:val="00ED383A"/>
    <w:rsid w:val="00ED39F8"/>
    <w:rsid w:val="00ED3D43"/>
    <w:rsid w:val="00ED3DF3"/>
    <w:rsid w:val="00ED53E3"/>
    <w:rsid w:val="00EE1080"/>
    <w:rsid w:val="00EE438E"/>
    <w:rsid w:val="00EE4A42"/>
    <w:rsid w:val="00EF1EC5"/>
    <w:rsid w:val="00EF1ED1"/>
    <w:rsid w:val="00EF2689"/>
    <w:rsid w:val="00EF4C88"/>
    <w:rsid w:val="00EF5278"/>
    <w:rsid w:val="00EF55EB"/>
    <w:rsid w:val="00EF63F7"/>
    <w:rsid w:val="00EF7A9D"/>
    <w:rsid w:val="00F00DCC"/>
    <w:rsid w:val="00F0156F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26E09"/>
    <w:rsid w:val="00F3025D"/>
    <w:rsid w:val="00F30D2E"/>
    <w:rsid w:val="00F321CB"/>
    <w:rsid w:val="00F328CD"/>
    <w:rsid w:val="00F34E8A"/>
    <w:rsid w:val="00F35516"/>
    <w:rsid w:val="00F35790"/>
    <w:rsid w:val="00F35FF1"/>
    <w:rsid w:val="00F36359"/>
    <w:rsid w:val="00F36903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51F0"/>
    <w:rsid w:val="00F65582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5874"/>
    <w:rsid w:val="00FD701C"/>
    <w:rsid w:val="00FD7AA7"/>
    <w:rsid w:val="00FE005A"/>
    <w:rsid w:val="00FE070F"/>
    <w:rsid w:val="00FE170F"/>
    <w:rsid w:val="00FE2967"/>
    <w:rsid w:val="00FE2AB4"/>
    <w:rsid w:val="00FE5750"/>
    <w:rsid w:val="00FF017F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2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989CEB-8CCB-412C-A16E-85D872761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7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3</cp:revision>
  <cp:lastPrinted>2019-04-25T01:09:00Z</cp:lastPrinted>
  <dcterms:created xsi:type="dcterms:W3CDTF">2024-10-07T07:02:00Z</dcterms:created>
  <dcterms:modified xsi:type="dcterms:W3CDTF">2024-10-07T08:24:00Z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