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80F562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152EDD">
        <w:rPr>
          <w:rFonts w:cs="Arial"/>
          <w:sz w:val="24"/>
        </w:rPr>
        <w:t>2</w:t>
      </w:r>
      <w:r w:rsidR="00097811">
        <w:rPr>
          <w:rFonts w:cs="Arial"/>
          <w:sz w:val="24"/>
        </w:rPr>
        <w:t>-bis</w:t>
      </w:r>
      <w:r>
        <w:rPr>
          <w:rFonts w:cs="Arial"/>
          <w:i/>
          <w:sz w:val="24"/>
        </w:rPr>
        <w:tab/>
      </w:r>
      <w:r>
        <w:rPr>
          <w:rFonts w:cs="Arial"/>
          <w:iCs/>
          <w:sz w:val="24"/>
        </w:rPr>
        <w:t>R4-</w:t>
      </w:r>
      <w:r w:rsidR="00263C46">
        <w:rPr>
          <w:rFonts w:cs="Arial"/>
          <w:iCs/>
          <w:sz w:val="24"/>
        </w:rPr>
        <w:t>2415972</w:t>
      </w:r>
    </w:p>
    <w:p w14:paraId="225BCA78" w14:textId="2993B33D" w:rsidR="00070795" w:rsidRDefault="00177A6F" w:rsidP="00070795">
      <w:pPr>
        <w:pStyle w:val="Header"/>
        <w:tabs>
          <w:tab w:val="right" w:pos="10206"/>
        </w:tabs>
        <w:spacing w:after="120"/>
        <w:rPr>
          <w:rFonts w:cs="Arial"/>
          <w:sz w:val="24"/>
        </w:rPr>
      </w:pPr>
      <w:r>
        <w:rPr>
          <w:rFonts w:cs="Arial"/>
          <w:sz w:val="24"/>
        </w:rPr>
        <w:t>Hefei</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D74F6F">
        <w:rPr>
          <w:rFonts w:cs="Arial"/>
          <w:sz w:val="24"/>
        </w:rPr>
        <w:t>14</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18</w:t>
      </w:r>
      <w:r w:rsidRPr="001768D8">
        <w:rPr>
          <w:rFonts w:cs="Arial"/>
          <w:sz w:val="24"/>
          <w:vertAlign w:val="superscript"/>
        </w:rPr>
        <w:t>th</w:t>
      </w:r>
      <w:r w:rsidR="00F73192">
        <w:rPr>
          <w:rFonts w:cs="Arial"/>
          <w:sz w:val="24"/>
        </w:rPr>
        <w:t xml:space="preserve"> </w:t>
      </w:r>
      <w:r>
        <w:rPr>
          <w:rFonts w:cs="Arial"/>
          <w:sz w:val="24"/>
        </w:rPr>
        <w:t xml:space="preserve">October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333C41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w:t>
      </w:r>
      <w:r w:rsidR="00491233">
        <w:rPr>
          <w:rFonts w:ascii="Arial" w:hAnsi="Arial" w:cs="Arial"/>
        </w:rPr>
        <w:t>n the topic</w:t>
      </w:r>
      <w:r w:rsidR="005E1536">
        <w:rPr>
          <w:rFonts w:ascii="Arial" w:hAnsi="Arial" w:cs="Arial"/>
        </w:rPr>
        <w:t xml:space="preserve"> focus area for BS RF evolution</w:t>
      </w:r>
    </w:p>
    <w:p w14:paraId="72798C4E" w14:textId="7A6D85AA"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A5081">
        <w:rPr>
          <w:rFonts w:ascii="Arial" w:hAnsi="Arial" w:cs="Arial"/>
          <w:bCs/>
          <w:lang w:val="en-US"/>
        </w:rPr>
        <w:t>6.11.</w:t>
      </w:r>
      <w:r w:rsidR="00A61D5F">
        <w:rPr>
          <w:rFonts w:ascii="Arial" w:hAnsi="Arial" w:cs="Arial"/>
          <w:bCs/>
          <w:lang w:val="en-US"/>
        </w:rPr>
        <w:t>1</w:t>
      </w:r>
    </w:p>
    <w:p w14:paraId="3C088A4A" w14:textId="73F61BF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DB61C90" w14:textId="060264E1" w:rsidR="00E67EFF" w:rsidRDefault="00F03467" w:rsidP="00F03467">
      <w:pPr>
        <w:pStyle w:val="BodyText"/>
      </w:pPr>
      <w:r w:rsidRPr="00670D00">
        <w:t>At the last RAN4 meeting (RAN4#</w:t>
      </w:r>
      <w:r w:rsidR="005F6ED0" w:rsidRPr="00670D00">
        <w:t>11</w:t>
      </w:r>
      <w:r w:rsidR="005F6ED0">
        <w:t>2</w:t>
      </w:r>
      <w:r w:rsidR="005F6ED0" w:rsidRPr="00670D00">
        <w:t xml:space="preserve"> </w:t>
      </w:r>
      <w:r w:rsidRPr="00670D00">
        <w:t xml:space="preserve">in </w:t>
      </w:r>
      <w:r w:rsidR="00FD7E1A">
        <w:t>Maastricht</w:t>
      </w:r>
      <w:r w:rsidRPr="00670D00">
        <w:t xml:space="preserve">) the work </w:t>
      </w:r>
      <w:r>
        <w:t xml:space="preserve">part of Rel-19 </w:t>
      </w:r>
      <w:r w:rsidRPr="00670D00">
        <w:t xml:space="preserve">BS RF evolution </w:t>
      </w:r>
      <w:r w:rsidR="00E67EFF">
        <w:t>W</w:t>
      </w:r>
      <w:r>
        <w:t xml:space="preserve">ork </w:t>
      </w:r>
      <w:r w:rsidR="00E67EFF">
        <w:t>I</w:t>
      </w:r>
      <w:r>
        <w:t>tem</w:t>
      </w:r>
      <w:r w:rsidR="00E67EFF">
        <w:t xml:space="preserve"> (WI)</w:t>
      </w:r>
      <w:r w:rsidRPr="00670D00">
        <w:t xml:space="preserve"> </w:t>
      </w:r>
      <w:r w:rsidR="006E7D43">
        <w:t>labelled “</w:t>
      </w:r>
      <w:proofErr w:type="spellStart"/>
      <w:r w:rsidRPr="001C3CF2">
        <w:t>NR_BS_RF_req_evo</w:t>
      </w:r>
      <w:proofErr w:type="spellEnd"/>
      <w:r w:rsidR="006E7D43">
        <w:t>”</w:t>
      </w:r>
      <w:r w:rsidRPr="00670D00">
        <w:t xml:space="preserve"> </w:t>
      </w:r>
      <w:r w:rsidR="008F7DE3">
        <w:t>continued.</w:t>
      </w:r>
      <w:r w:rsidR="00FD7E1A">
        <w:t xml:space="preserve"> After this meeting only one meeting remains to finalize </w:t>
      </w:r>
      <w:r w:rsidR="00517E6A">
        <w:t>the work required to include new requirement for FSS UL protection for band n104 in BS RF</w:t>
      </w:r>
      <w:r w:rsidR="003600D4">
        <w:t xml:space="preserve"> core specification (TS 38.104),</w:t>
      </w:r>
      <w:r w:rsidR="00517E6A">
        <w:t xml:space="preserve"> </w:t>
      </w:r>
      <w:r w:rsidR="003600D4">
        <w:t xml:space="preserve">BS RF </w:t>
      </w:r>
      <w:r w:rsidR="00517E6A">
        <w:t>conformance specification</w:t>
      </w:r>
      <w:r w:rsidR="003600D4">
        <w:t xml:space="preserve"> (TS 38.141-2) and capturing </w:t>
      </w:r>
      <w:r w:rsidR="004406A2">
        <w:t xml:space="preserve">technical background information in TR 38.908 and TR 37.941. </w:t>
      </w:r>
      <w:r w:rsidR="00517E6A">
        <w:t xml:space="preserve"> </w:t>
      </w:r>
    </w:p>
    <w:p w14:paraId="7AB61F7D" w14:textId="4552B266" w:rsidR="00F03467" w:rsidRDefault="00F03467" w:rsidP="00F03467">
      <w:pPr>
        <w:pStyle w:val="BodyText"/>
      </w:pPr>
      <w:r w:rsidRPr="00670D00">
        <w:t>The WI consists of multiple work packages with different objectives and time schedules.</w:t>
      </w:r>
      <w:r w:rsidR="000253D5">
        <w:t xml:space="preserve"> </w:t>
      </w:r>
      <w:r>
        <w:t xml:space="preserve">With multiple running activities with different objectives touching on different sections both in BS RF core specification and BS RF conformance specifications as well as technical reports with different time schedules it is essential to carefully plan the activities </w:t>
      </w:r>
      <w:r w:rsidR="007B7E9F">
        <w:t xml:space="preserve">and reserve appropriate time for </w:t>
      </w:r>
      <w:r w:rsidR="00DF3A96">
        <w:t>different sub-topics</w:t>
      </w:r>
      <w:r>
        <w:t xml:space="preserve">. A set of draft CRs for TS 38.104, TS 38.141-2, TR </w:t>
      </w:r>
      <w:proofErr w:type="gramStart"/>
      <w:r>
        <w:t>37.941</w:t>
      </w:r>
      <w:proofErr w:type="gramEnd"/>
      <w:r>
        <w:t xml:space="preserve"> and TR 38</w:t>
      </w:r>
      <w:r w:rsidR="00DF3A96">
        <w:t>.908</w:t>
      </w:r>
      <w:r>
        <w:t xml:space="preserve"> (New external technical report dedicated for technical background information for the new requirement required to protect FSS UL applicable for band n104) will be needed to collect input information to all relevant technical specifications and technical reports. </w:t>
      </w:r>
    </w:p>
    <w:p w14:paraId="37E2EA15" w14:textId="34A19B92" w:rsidR="00F03467" w:rsidRDefault="00F03467" w:rsidP="00F03467">
      <w:pPr>
        <w:pStyle w:val="BodyText"/>
      </w:pPr>
      <w:r>
        <w:t xml:space="preserve">Since the finalization date for FSS UL protection for band n104 is </w:t>
      </w:r>
      <w:r w:rsidR="00DF3A96">
        <w:t xml:space="preserve">set to </w:t>
      </w:r>
      <w:r w:rsidR="00FF4EDB">
        <w:t xml:space="preserve">November RAN4 meeting, which is </w:t>
      </w:r>
      <w:r>
        <w:t>different than the finalization date of Rel-19</w:t>
      </w:r>
      <w:r w:rsidR="003A13A6">
        <w:t>, the focus for next meeting should be on the finalization of the FSS UL protection work</w:t>
      </w:r>
      <w:r w:rsidR="009A52A8">
        <w:t>.</w:t>
      </w:r>
      <w:r>
        <w:t xml:space="preserve"> </w:t>
      </w:r>
    </w:p>
    <w:p w14:paraId="173B0238" w14:textId="3D313704" w:rsidR="00F03467" w:rsidRPr="007D610C" w:rsidRDefault="00F03467" w:rsidP="00F03467">
      <w:pPr>
        <w:pStyle w:val="BodyText"/>
      </w:pPr>
      <w:r>
        <w:t>In this contribution we provide an overview of the work and some proposals to further simulate progress.</w:t>
      </w:r>
      <w:r w:rsidR="00941D0E">
        <w:t xml:space="preserve"> This </w:t>
      </w:r>
      <w:r w:rsidR="00737C03">
        <w:t>contribution presents an updated overview</w:t>
      </w:r>
      <w:r w:rsidR="00E10E8D">
        <w:t xml:space="preserve"> of work packages and time schedule previously presented in [2].</w:t>
      </w:r>
      <w:r w:rsidR="009A1088">
        <w:br/>
      </w: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0EFC97F" w14:textId="378F42E1" w:rsidR="00CA76FA" w:rsidRDefault="00F35513" w:rsidP="00CA76FA">
      <w:pPr>
        <w:pStyle w:val="BodyText"/>
      </w:pPr>
      <w:r>
        <w:t>According to the latest WID [1], t</w:t>
      </w:r>
      <w:r w:rsidR="00CA76FA">
        <w:t xml:space="preserve">he </w:t>
      </w:r>
      <w:r w:rsidR="009A52A8">
        <w:t>WI</w:t>
      </w:r>
      <w:r w:rsidR="00CA76FA">
        <w:t xml:space="preserve"> concentrates on </w:t>
      </w:r>
      <w:r w:rsidR="009A52A8">
        <w:t>two</w:t>
      </w:r>
      <w:r w:rsidR="00CA76FA">
        <w:t xml:space="preserve"> work areas where the current BS specification may be optimised, they are:</w:t>
      </w:r>
    </w:p>
    <w:p w14:paraId="7A6FF14C" w14:textId="2823CCBD" w:rsidR="0067039F" w:rsidRDefault="00CA76FA" w:rsidP="00383F03">
      <w:pPr>
        <w:pStyle w:val="BodyText"/>
        <w:numPr>
          <w:ilvl w:val="0"/>
          <w:numId w:val="8"/>
        </w:numPr>
      </w:pPr>
      <w:r w:rsidRPr="00CC20D4">
        <w:rPr>
          <w:b/>
          <w:bCs/>
        </w:rPr>
        <w:t xml:space="preserve">Expected EIRP mask for </w:t>
      </w:r>
      <w:r w:rsidR="0067039F" w:rsidRPr="00CC20D4">
        <w:rPr>
          <w:b/>
          <w:bCs/>
        </w:rPr>
        <w:t>band n104</w:t>
      </w:r>
      <w:r w:rsidR="007E4586" w:rsidRPr="00CC20D4">
        <w:rPr>
          <w:b/>
          <w:bCs/>
        </w:rPr>
        <w:t>:</w:t>
      </w:r>
      <w:r w:rsidR="007E4586" w:rsidRPr="007E4586">
        <w:t xml:space="preserve"> </w:t>
      </w:r>
      <w:r w:rsidR="007E4586">
        <w:t xml:space="preserve">The frequency </w:t>
      </w:r>
      <w:r w:rsidR="00201F7D">
        <w:t>range</w:t>
      </w:r>
      <w:r w:rsidR="007E4586">
        <w:t xml:space="preserve"> 6425</w:t>
      </w:r>
      <w:r w:rsidR="00201F7D">
        <w:t xml:space="preserve"> to </w:t>
      </w:r>
      <w:r w:rsidR="007E4586">
        <w:t xml:space="preserve">7125 MHz was identified in every ITU region as in the RR Footnotes 5. 6A12, 5. 6B12 and 5.6C12 with associated technical condition of limits on the </w:t>
      </w:r>
      <w:r w:rsidR="00201F7D">
        <w:t>E</w:t>
      </w:r>
      <w:r w:rsidR="007E4586">
        <w:t xml:space="preserve">xpected </w:t>
      </w:r>
      <w:r w:rsidR="00201F7D">
        <w:t>E</w:t>
      </w:r>
      <w:r w:rsidR="007E4586">
        <w:t xml:space="preserve">quivalent </w:t>
      </w:r>
      <w:r w:rsidR="00201F7D">
        <w:t>Isotopically</w:t>
      </w:r>
      <w:r w:rsidR="007E4586">
        <w:t xml:space="preserve"> </w:t>
      </w:r>
      <w:r w:rsidR="00201F7D">
        <w:t>R</w:t>
      </w:r>
      <w:r w:rsidR="007E4586">
        <w:t xml:space="preserve">adiated </w:t>
      </w:r>
      <w:r w:rsidR="00201F7D">
        <w:t>P</w:t>
      </w:r>
      <w:r w:rsidR="007E4586">
        <w:t xml:space="preserve">ower </w:t>
      </w:r>
      <w:r w:rsidR="00201F7D">
        <w:t xml:space="preserve">(EEIRP) </w:t>
      </w:r>
      <w:r w:rsidR="007E4586">
        <w:t xml:space="preserve">spectral density of </w:t>
      </w:r>
      <w:r w:rsidR="00F2525C">
        <w:t>International Mobile Telecommunications (IMT)</w:t>
      </w:r>
      <w:r w:rsidR="007E4586">
        <w:t xml:space="preserve"> base</w:t>
      </w:r>
      <w:r w:rsidR="00F2525C">
        <w:t xml:space="preserve"> </w:t>
      </w:r>
      <w:r w:rsidR="007E4586">
        <w:t>stations for protecting Earth-to-</w:t>
      </w:r>
      <w:r w:rsidR="00201F7D">
        <w:t>S</w:t>
      </w:r>
      <w:r w:rsidR="007E4586">
        <w:t xml:space="preserve">pace </w:t>
      </w:r>
      <w:r w:rsidR="00FE727D">
        <w:t>Geo</w:t>
      </w:r>
      <w:r w:rsidR="00662976">
        <w:t xml:space="preserve">-Synchronous Orbit </w:t>
      </w:r>
      <w:r w:rsidR="00260D16">
        <w:t>(GSO) F</w:t>
      </w:r>
      <w:r w:rsidR="007E4586">
        <w:t>ixed</w:t>
      </w:r>
      <w:r w:rsidR="00260D16">
        <w:t xml:space="preserve"> S</w:t>
      </w:r>
      <w:r w:rsidR="007E4586">
        <w:t xml:space="preserve">atellite </w:t>
      </w:r>
      <w:r w:rsidR="00260D16">
        <w:t>S</w:t>
      </w:r>
      <w:r w:rsidR="007E4586">
        <w:t xml:space="preserve">ervices (FSS) as in Resolution COM4/7 (WRC-23). The </w:t>
      </w:r>
      <w:r w:rsidR="00662976">
        <w:t>EEIRP</w:t>
      </w:r>
      <w:r w:rsidR="007E4586">
        <w:t xml:space="preserve"> is a new regulatory requirement and the Annex to the Resolution COM4/7 (WRC-23) outlines the theoretical calculation of the </w:t>
      </w:r>
      <w:r w:rsidR="0008632C">
        <w:t>EEIRP</w:t>
      </w:r>
      <w:r w:rsidR="007E4586">
        <w:t xml:space="preserve"> of an </w:t>
      </w:r>
      <w:r w:rsidR="0008632C">
        <w:t xml:space="preserve">IMT </w:t>
      </w:r>
      <w:r w:rsidR="007E4586">
        <w:t xml:space="preserve">base station for assessing the compliance of IMT base station equipment with the limit on </w:t>
      </w:r>
      <w:r w:rsidR="00F2525C">
        <w:t>EEIRP</w:t>
      </w:r>
      <w:r w:rsidR="007E4586">
        <w:t xml:space="preserve">. When developing the </w:t>
      </w:r>
      <w:r w:rsidR="00F2525C">
        <w:t>EEIRP</w:t>
      </w:r>
      <w:r w:rsidR="007E4586">
        <w:t xml:space="preserve"> it is expected that 3GPP develop</w:t>
      </w:r>
      <w:r w:rsidR="00C73885">
        <w:t>s</w:t>
      </w:r>
      <w:r w:rsidR="007E4586">
        <w:t xml:space="preserve"> </w:t>
      </w:r>
      <w:r w:rsidR="00C73885">
        <w:t xml:space="preserve">a </w:t>
      </w:r>
      <w:r w:rsidR="007E4586">
        <w:t>harmonized specification for compliance testing.</w:t>
      </w:r>
      <w:r w:rsidR="00D067FA">
        <w:t xml:space="preserve"> </w:t>
      </w:r>
      <w:r w:rsidR="007E4586">
        <w:t xml:space="preserve">The aim of this task is to include the new condition in BS (and other nodes like IAB, Repeater and NCR) </w:t>
      </w:r>
      <w:r w:rsidR="00D067FA">
        <w:t xml:space="preserve">in </w:t>
      </w:r>
      <w:r w:rsidR="007E4586">
        <w:t>RF core specification (TS 38.104) and a corresponding test requirement in the conformance test specification (TS 38.141-2). Having the requirement included in the 3GPP standard would guarantee a harmonized terminology and conformance test method. Eventually, the concept for conformance testing can be adopted to similar situations with co-channel spectrum sharing between IMT and FSS UL.</w:t>
      </w:r>
    </w:p>
    <w:p w14:paraId="18B4DA94" w14:textId="4558D205" w:rsidR="00CA76FA" w:rsidRDefault="00CA76FA" w:rsidP="00CC20D4">
      <w:pPr>
        <w:pStyle w:val="BodyText"/>
        <w:numPr>
          <w:ilvl w:val="0"/>
          <w:numId w:val="8"/>
        </w:numPr>
      </w:pPr>
      <w:r w:rsidRPr="00CC20D4">
        <w:rPr>
          <w:b/>
          <w:bCs/>
        </w:rPr>
        <w:t>OTA test enhancement</w:t>
      </w:r>
      <w:r w:rsidR="006A54E1" w:rsidRPr="00CC20D4">
        <w:rPr>
          <w:b/>
          <w:bCs/>
        </w:rPr>
        <w:t>:</w:t>
      </w:r>
      <w:r w:rsidR="006A54E1">
        <w:t xml:space="preserve"> </w:t>
      </w:r>
      <w:r w:rsidR="006A54E1" w:rsidRPr="006A54E1">
        <w:t xml:space="preserve">The aim is to improve the technical quality of OTA </w:t>
      </w:r>
      <w:r w:rsidR="00BD594C">
        <w:t>aspects</w:t>
      </w:r>
      <w:r w:rsidR="00BD594C" w:rsidRPr="006A54E1">
        <w:t xml:space="preserve"> </w:t>
      </w:r>
      <w:r w:rsidR="00C9018D">
        <w:t xml:space="preserve">BS RF core specification and BS conformance </w:t>
      </w:r>
      <w:r w:rsidR="006A54E1" w:rsidRPr="006A54E1">
        <w:t>test specifications for network nodes (BS, IAB, repeaters), to address</w:t>
      </w:r>
      <w:r w:rsidR="00FB7141">
        <w:t xml:space="preserve"> technical issues</w:t>
      </w:r>
      <w:r w:rsidR="002F7BF6">
        <w:t>,</w:t>
      </w:r>
      <w:r w:rsidR="006A54E1" w:rsidRPr="006A54E1">
        <w:t xml:space="preserve"> </w:t>
      </w:r>
      <w:r w:rsidR="00344370">
        <w:t>reduc</w:t>
      </w:r>
      <w:r w:rsidR="00736EC2">
        <w:t>e</w:t>
      </w:r>
      <w:r w:rsidR="006A54E1" w:rsidRPr="006A54E1">
        <w:t xml:space="preserve"> </w:t>
      </w:r>
      <w:r w:rsidR="00736EC2">
        <w:t xml:space="preserve">complexity and </w:t>
      </w:r>
      <w:r w:rsidR="006A54E1" w:rsidRPr="006A54E1">
        <w:t>testing time</w:t>
      </w:r>
      <w:r w:rsidR="00DC2E81">
        <w:t xml:space="preserve">. </w:t>
      </w:r>
      <w:r w:rsidR="0027279E">
        <w:t xml:space="preserve">It is worth to point out that </w:t>
      </w:r>
      <w:r w:rsidR="00C97459">
        <w:t>there may be a need to consider improvements in both BS RF core specification and BS conformance specification for some requirements (e.g., co-location requirements)</w:t>
      </w:r>
      <w:r w:rsidR="00ED281C">
        <w:t xml:space="preserve">, while for other requirements on BS </w:t>
      </w:r>
      <w:r w:rsidR="00352922">
        <w:t xml:space="preserve">conformance </w:t>
      </w:r>
      <w:r w:rsidR="006020F7">
        <w:t>specification</w:t>
      </w:r>
      <w:r w:rsidR="00352922">
        <w:t xml:space="preserve"> is affected</w:t>
      </w:r>
      <w:r w:rsidR="008C4A75">
        <w:t xml:space="preserve"> (</w:t>
      </w:r>
      <w:r w:rsidR="007D7E69">
        <w:t>e.g.</w:t>
      </w:r>
      <w:r w:rsidR="008C4A75">
        <w:t xml:space="preserve">, </w:t>
      </w:r>
      <w:r w:rsidR="00070353">
        <w:t xml:space="preserve">TRP test method descriptions in </w:t>
      </w:r>
      <w:r w:rsidR="00661691">
        <w:t>TS 38.141-2</w:t>
      </w:r>
      <w:r w:rsidR="008C4A75">
        <w:t>)</w:t>
      </w:r>
      <w:r w:rsidR="006A54E1" w:rsidRPr="006A54E1">
        <w:t xml:space="preserve">. Issues related to technical relevance and exaggerated test scope have </w:t>
      </w:r>
      <w:r w:rsidR="006A54E1" w:rsidRPr="006A54E1">
        <w:lastRenderedPageBreak/>
        <w:t xml:space="preserve">been identified for some requirements for BS type 1-O, e.g., TX IM testing and RX out of band blocking. </w:t>
      </w:r>
      <w:r w:rsidR="00724DDF">
        <w:t xml:space="preserve">For </w:t>
      </w:r>
      <w:r w:rsidR="008D46FD">
        <w:t xml:space="preserve">test </w:t>
      </w:r>
      <w:r w:rsidR="00085B02">
        <w:t>requirement</w:t>
      </w:r>
      <w:r w:rsidR="008D46FD">
        <w:t>s</w:t>
      </w:r>
      <w:r w:rsidR="00085B02">
        <w:t xml:space="preserve"> based on TRP</w:t>
      </w:r>
      <w:r w:rsidR="008D46FD">
        <w:t xml:space="preserve"> (</w:t>
      </w:r>
      <w:r w:rsidR="001F2A92">
        <w:t>BS type 1-O, output power and unwanted emissions</w:t>
      </w:r>
      <w:r w:rsidR="008D46FD">
        <w:t>)</w:t>
      </w:r>
      <w:r w:rsidR="00986F91">
        <w:t xml:space="preserve">, the description on </w:t>
      </w:r>
      <w:r w:rsidR="00616223">
        <w:t xml:space="preserve">applicability </w:t>
      </w:r>
      <w:r w:rsidR="00D95E9A">
        <w:t xml:space="preserve">can be improved. There is also room to consolidate test </w:t>
      </w:r>
      <w:r w:rsidR="00702B59">
        <w:t>methods that are overlapping</w:t>
      </w:r>
      <w:r w:rsidR="007D2E38">
        <w:t xml:space="preserve"> with the intention </w:t>
      </w:r>
      <w:r w:rsidR="00FA37AA">
        <w:t xml:space="preserve">to </w:t>
      </w:r>
      <w:r w:rsidR="00131020">
        <w:t>facilitate</w:t>
      </w:r>
      <w:r w:rsidR="00FA37AA">
        <w:t xml:space="preserve"> feedback from </w:t>
      </w:r>
      <w:r w:rsidR="00131020">
        <w:t>administrations and regulators</w:t>
      </w:r>
      <w:r w:rsidR="00702B59">
        <w:t xml:space="preserve">. </w:t>
      </w:r>
      <w:r w:rsidR="00C079CE">
        <w:t xml:space="preserve">The work </w:t>
      </w:r>
      <w:r w:rsidR="00A00603">
        <w:t>included in “</w:t>
      </w:r>
      <w:r w:rsidR="00291DDF">
        <w:t>OTA test enhancement</w:t>
      </w:r>
      <w:r w:rsidR="00A00603">
        <w:t xml:space="preserve">” can be divided into several </w:t>
      </w:r>
      <w:r w:rsidR="00291DDF">
        <w:t>work package</w:t>
      </w:r>
      <w:r w:rsidR="00174B6B">
        <w:t xml:space="preserve">s to be executed </w:t>
      </w:r>
      <w:r w:rsidR="00E2389A">
        <w:t>independently.</w:t>
      </w:r>
      <w:r w:rsidR="00291DDF">
        <w:t xml:space="preserve"> </w:t>
      </w:r>
      <w:r w:rsidR="006A54E1" w:rsidRPr="006A54E1">
        <w:t xml:space="preserve">Evolving OTA test for BS type 1-O would prepare specifications to facilitate the industry to switch to all OTA conformance testing for AAS and M-MIMO capable BS, especially interesting for new bands defined in the upper region of FR1.  </w:t>
      </w:r>
    </w:p>
    <w:p w14:paraId="582B68E0" w14:textId="23C8D0AA" w:rsidR="00E93319" w:rsidRDefault="00F35513" w:rsidP="00F6223D">
      <w:pPr>
        <w:pStyle w:val="BodyText"/>
      </w:pPr>
      <w:r>
        <w:t xml:space="preserve">In addition, a check point is defined in December to check if time is available for </w:t>
      </w:r>
      <w:r w:rsidR="00883F8C">
        <w:t>start work to improve the specification structure of BS RF core specification and BS conformance specification.</w:t>
      </w:r>
      <w:r w:rsidR="00683CFA">
        <w:t xml:space="preserve"> </w:t>
      </w:r>
      <w:r w:rsidR="005470AC">
        <w:t xml:space="preserve">For some requirements </w:t>
      </w:r>
      <w:r w:rsidR="009E53FD">
        <w:t xml:space="preserve">(e.g. transmitter co-existence spurious emission) </w:t>
      </w:r>
      <w:r w:rsidR="001C29C6">
        <w:t xml:space="preserve">the </w:t>
      </w:r>
      <w:r w:rsidR="003C33A2">
        <w:t xml:space="preserve">requirement </w:t>
      </w:r>
      <w:r w:rsidR="001C29C6">
        <w:t xml:space="preserve">structure </w:t>
      </w:r>
      <w:r w:rsidR="003C33A2">
        <w:t xml:space="preserve">in specifications </w:t>
      </w:r>
      <w:r w:rsidR="001C29C6">
        <w:t xml:space="preserve">can be </w:t>
      </w:r>
      <w:r w:rsidR="003C33A2">
        <w:t>improved</w:t>
      </w:r>
      <w:r w:rsidR="003C4BA6">
        <w:t xml:space="preserve"> to avoid </w:t>
      </w:r>
      <w:r w:rsidR="00B006AC">
        <w:t xml:space="preserve">very long </w:t>
      </w:r>
      <w:r w:rsidR="00B30AE6">
        <w:t>tables</w:t>
      </w:r>
      <w:r w:rsidR="00041C9D">
        <w:t xml:space="preserve">. </w:t>
      </w:r>
      <w:r w:rsidR="00883F8C">
        <w:t xml:space="preserve"> </w:t>
      </w:r>
    </w:p>
    <w:p w14:paraId="6916BC5B" w14:textId="3A1DAE3D" w:rsidR="00F6223D" w:rsidRDefault="009C578D" w:rsidP="00F6223D">
      <w:pPr>
        <w:pStyle w:val="BodyText"/>
      </w:pPr>
      <w:r>
        <w:t xml:space="preserve">In the Rel-19 </w:t>
      </w:r>
      <w:r w:rsidR="00403BA7">
        <w:t>preparation</w:t>
      </w:r>
      <w:r>
        <w:t xml:space="preserve"> it was decided to create a WI</w:t>
      </w:r>
      <w:r w:rsidR="0010141D">
        <w:t xml:space="preserve"> with</w:t>
      </w:r>
      <w:r w:rsidR="00F6223D">
        <w:t xml:space="preserve"> multiple work packages with different time schedules. The work packages will touch on both BS RF core specification</w:t>
      </w:r>
      <w:r w:rsidR="00403BA7">
        <w:t>s,</w:t>
      </w:r>
      <w:r w:rsidR="00F6223D">
        <w:t xml:space="preserve"> BS Conformance test specification </w:t>
      </w:r>
      <w:r w:rsidR="00403BA7">
        <w:t xml:space="preserve">and </w:t>
      </w:r>
      <w:r w:rsidR="0071355F">
        <w:t xml:space="preserve">corresponding </w:t>
      </w:r>
      <w:r w:rsidR="00403BA7">
        <w:t>technical reports</w:t>
      </w:r>
      <w:r w:rsidR="00F6223D">
        <w:t xml:space="preserve">. From the </w:t>
      </w:r>
      <w:r w:rsidR="00107FD0">
        <w:t xml:space="preserve">WID and agreed </w:t>
      </w:r>
      <w:r w:rsidR="00F6223D">
        <w:t>workplan</w:t>
      </w:r>
      <w:r w:rsidR="00B04ED4">
        <w:t xml:space="preserve"> [3]</w:t>
      </w:r>
      <w:r w:rsidR="00F6223D">
        <w:t xml:space="preserve"> the following work </w:t>
      </w:r>
      <w:r w:rsidR="00107FD0">
        <w:t>packages</w:t>
      </w:r>
      <w:r w:rsidR="00F6223D">
        <w:t xml:space="preserve"> can be identified, as listed in Table 2-1.</w:t>
      </w:r>
      <w:r w:rsidR="00107FD0">
        <w:t xml:space="preserve"> </w:t>
      </w:r>
    </w:p>
    <w:p w14:paraId="2844E55F" w14:textId="0ACC8234" w:rsidR="00F6223D" w:rsidRPr="003C0B2F" w:rsidRDefault="00F6223D" w:rsidP="00F6223D">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 xml:space="preserve">Work </w:t>
      </w:r>
      <w:r w:rsidR="00624C11">
        <w:rPr>
          <w:rFonts w:ascii="Arial" w:eastAsia="SimSun" w:hAnsi="Arial"/>
          <w:b/>
        </w:rPr>
        <w:t>package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5"/>
        <w:gridCol w:w="4677"/>
        <w:gridCol w:w="1718"/>
        <w:gridCol w:w="1622"/>
      </w:tblGrid>
      <w:tr w:rsidR="00BE5306" w:rsidRPr="000C0827" w14:paraId="1F51E539" w14:textId="779A6355" w:rsidTr="00AA71A6">
        <w:trPr>
          <w:tblHeader/>
          <w:jc w:val="center"/>
        </w:trPr>
        <w:tc>
          <w:tcPr>
            <w:tcW w:w="1555" w:type="dxa"/>
          </w:tcPr>
          <w:p w14:paraId="76204014" w14:textId="77777777" w:rsidR="00BE5306" w:rsidRDefault="00BE5306">
            <w:pPr>
              <w:keepNext/>
              <w:keepLines/>
              <w:spacing w:after="0"/>
              <w:jc w:val="center"/>
              <w:rPr>
                <w:rFonts w:ascii="Arial" w:hAnsi="Arial"/>
                <w:b/>
                <w:sz w:val="18"/>
              </w:rPr>
            </w:pPr>
            <w:r>
              <w:rPr>
                <w:rFonts w:ascii="Arial" w:hAnsi="Arial"/>
                <w:b/>
                <w:sz w:val="18"/>
              </w:rPr>
              <w:t>Work package</w:t>
            </w:r>
          </w:p>
        </w:tc>
        <w:tc>
          <w:tcPr>
            <w:tcW w:w="4677" w:type="dxa"/>
            <w:shd w:val="clear" w:color="auto" w:fill="auto"/>
          </w:tcPr>
          <w:p w14:paraId="4E4745E9" w14:textId="77777777" w:rsidR="00BE5306" w:rsidRPr="000C0827" w:rsidRDefault="00BE5306">
            <w:pPr>
              <w:keepNext/>
              <w:keepLines/>
              <w:spacing w:after="0"/>
              <w:jc w:val="center"/>
              <w:rPr>
                <w:rFonts w:ascii="Arial" w:hAnsi="Arial"/>
                <w:b/>
                <w:sz w:val="18"/>
              </w:rPr>
            </w:pPr>
            <w:r>
              <w:rPr>
                <w:rFonts w:ascii="Arial" w:hAnsi="Arial"/>
                <w:b/>
                <w:sz w:val="18"/>
              </w:rPr>
              <w:t>Description</w:t>
            </w:r>
          </w:p>
        </w:tc>
        <w:tc>
          <w:tcPr>
            <w:tcW w:w="1718" w:type="dxa"/>
          </w:tcPr>
          <w:p w14:paraId="4F1069A3" w14:textId="28A90BA6" w:rsidR="00BE5306" w:rsidRDefault="00BE5306">
            <w:pPr>
              <w:keepNext/>
              <w:keepLines/>
              <w:spacing w:after="0"/>
              <w:jc w:val="center"/>
              <w:rPr>
                <w:rFonts w:ascii="Arial" w:hAnsi="Arial"/>
                <w:b/>
                <w:sz w:val="18"/>
              </w:rPr>
            </w:pPr>
            <w:r>
              <w:rPr>
                <w:rFonts w:ascii="Arial" w:hAnsi="Arial"/>
                <w:b/>
                <w:sz w:val="18"/>
              </w:rPr>
              <w:t>Affected specifications</w:t>
            </w:r>
          </w:p>
        </w:tc>
        <w:tc>
          <w:tcPr>
            <w:tcW w:w="1622" w:type="dxa"/>
          </w:tcPr>
          <w:p w14:paraId="78E1A2C5" w14:textId="65A68602" w:rsidR="00BE5306" w:rsidRDefault="00BE5306">
            <w:pPr>
              <w:keepNext/>
              <w:keepLines/>
              <w:spacing w:after="0"/>
              <w:jc w:val="center"/>
              <w:rPr>
                <w:rFonts w:ascii="Arial" w:hAnsi="Arial"/>
                <w:b/>
                <w:sz w:val="18"/>
              </w:rPr>
            </w:pPr>
            <w:r>
              <w:rPr>
                <w:rFonts w:ascii="Arial" w:hAnsi="Arial"/>
                <w:b/>
                <w:sz w:val="18"/>
              </w:rPr>
              <w:t>Affected technical reports</w:t>
            </w:r>
          </w:p>
        </w:tc>
      </w:tr>
      <w:tr w:rsidR="00BE5306" w:rsidRPr="000C0827" w14:paraId="5B5D119A" w14:textId="1850F180" w:rsidTr="00AA71A6">
        <w:trPr>
          <w:jc w:val="center"/>
        </w:trPr>
        <w:tc>
          <w:tcPr>
            <w:tcW w:w="1555" w:type="dxa"/>
          </w:tcPr>
          <w:p w14:paraId="23D36C90" w14:textId="77777777" w:rsidR="00BE5306" w:rsidRDefault="00BE5306">
            <w:pPr>
              <w:keepNext/>
              <w:keepLines/>
              <w:spacing w:after="0"/>
              <w:jc w:val="center"/>
              <w:rPr>
                <w:rFonts w:ascii="Arial" w:hAnsi="Arial"/>
                <w:sz w:val="18"/>
                <w:szCs w:val="18"/>
                <w:lang w:eastAsia="zh-CN"/>
              </w:rPr>
            </w:pPr>
            <w:r>
              <w:rPr>
                <w:rFonts w:ascii="Arial" w:hAnsi="Arial"/>
                <w:sz w:val="18"/>
                <w:szCs w:val="18"/>
                <w:lang w:eastAsia="zh-CN"/>
              </w:rPr>
              <w:t>EEIRP</w:t>
            </w:r>
          </w:p>
        </w:tc>
        <w:tc>
          <w:tcPr>
            <w:tcW w:w="4677" w:type="dxa"/>
            <w:shd w:val="clear" w:color="auto" w:fill="auto"/>
          </w:tcPr>
          <w:p w14:paraId="00F89447" w14:textId="6C40F2CE" w:rsidR="00BE5306" w:rsidRPr="000C0827" w:rsidRDefault="00BE5306">
            <w:pPr>
              <w:keepNext/>
              <w:keepLines/>
              <w:spacing w:after="0"/>
              <w:jc w:val="center"/>
              <w:rPr>
                <w:rFonts w:ascii="Arial" w:hAnsi="Arial"/>
                <w:sz w:val="18"/>
                <w:szCs w:val="18"/>
                <w:lang w:eastAsia="zh-CN"/>
              </w:rPr>
            </w:pPr>
            <w:r>
              <w:rPr>
                <w:rFonts w:ascii="Arial" w:hAnsi="Arial"/>
                <w:sz w:val="18"/>
                <w:szCs w:val="18"/>
                <w:lang w:eastAsia="zh-CN"/>
              </w:rPr>
              <w:t>Introduction of new requirement following WRC-23 condition for protection of FSS UL.</w:t>
            </w:r>
          </w:p>
        </w:tc>
        <w:tc>
          <w:tcPr>
            <w:tcW w:w="1718" w:type="dxa"/>
          </w:tcPr>
          <w:p w14:paraId="20772AB1" w14:textId="77777777" w:rsidR="009171CA" w:rsidRDefault="00BE5306">
            <w:pPr>
              <w:keepNext/>
              <w:keepLines/>
              <w:spacing w:after="0"/>
              <w:jc w:val="center"/>
              <w:rPr>
                <w:rFonts w:ascii="Arial" w:hAnsi="Arial"/>
                <w:sz w:val="18"/>
                <w:szCs w:val="18"/>
                <w:lang w:eastAsia="zh-CN"/>
              </w:rPr>
            </w:pPr>
            <w:r>
              <w:rPr>
                <w:rFonts w:ascii="Arial" w:hAnsi="Arial"/>
                <w:sz w:val="18"/>
                <w:szCs w:val="18"/>
                <w:lang w:eastAsia="zh-CN"/>
              </w:rPr>
              <w:t>TS 38.104</w:t>
            </w:r>
          </w:p>
          <w:p w14:paraId="60BCA576" w14:textId="1CA5D207" w:rsidR="00BE5306" w:rsidRDefault="00BE5306">
            <w:pPr>
              <w:keepNext/>
              <w:keepLines/>
              <w:spacing w:after="0"/>
              <w:jc w:val="center"/>
              <w:rPr>
                <w:rFonts w:ascii="Arial" w:hAnsi="Arial"/>
                <w:sz w:val="18"/>
                <w:szCs w:val="18"/>
                <w:lang w:eastAsia="zh-CN"/>
              </w:rPr>
            </w:pPr>
            <w:r>
              <w:rPr>
                <w:rFonts w:ascii="Arial" w:hAnsi="Arial"/>
                <w:sz w:val="18"/>
                <w:szCs w:val="18"/>
                <w:lang w:eastAsia="zh-CN"/>
              </w:rPr>
              <w:t>TS 38.141-2</w:t>
            </w:r>
          </w:p>
        </w:tc>
        <w:tc>
          <w:tcPr>
            <w:tcW w:w="1622" w:type="dxa"/>
          </w:tcPr>
          <w:p w14:paraId="59B2C96D" w14:textId="70FEE676" w:rsidR="00BE5306" w:rsidRDefault="00BE5306">
            <w:pPr>
              <w:keepNext/>
              <w:keepLines/>
              <w:spacing w:after="0"/>
              <w:jc w:val="center"/>
              <w:rPr>
                <w:rFonts w:ascii="Arial" w:hAnsi="Arial"/>
                <w:sz w:val="18"/>
                <w:szCs w:val="18"/>
                <w:lang w:eastAsia="zh-CN"/>
              </w:rPr>
            </w:pPr>
            <w:r>
              <w:rPr>
                <w:rFonts w:ascii="Arial" w:hAnsi="Arial"/>
                <w:sz w:val="18"/>
                <w:szCs w:val="18"/>
                <w:lang w:eastAsia="zh-CN"/>
              </w:rPr>
              <w:t>T</w:t>
            </w:r>
            <w:r w:rsidR="009171CA">
              <w:rPr>
                <w:rFonts w:ascii="Arial" w:hAnsi="Arial"/>
                <w:sz w:val="18"/>
                <w:szCs w:val="18"/>
                <w:lang w:eastAsia="zh-CN"/>
              </w:rPr>
              <w:t>R</w:t>
            </w:r>
            <w:r>
              <w:rPr>
                <w:rFonts w:ascii="Arial" w:hAnsi="Arial"/>
                <w:sz w:val="18"/>
                <w:szCs w:val="18"/>
                <w:lang w:eastAsia="zh-CN"/>
              </w:rPr>
              <w:t xml:space="preserve"> 38.908</w:t>
            </w:r>
          </w:p>
          <w:p w14:paraId="744D818E" w14:textId="7CAE915B" w:rsidR="009171CA" w:rsidRDefault="009171CA">
            <w:pPr>
              <w:keepNext/>
              <w:keepLines/>
              <w:spacing w:after="0"/>
              <w:jc w:val="center"/>
              <w:rPr>
                <w:rFonts w:ascii="Arial" w:hAnsi="Arial"/>
                <w:sz w:val="18"/>
                <w:szCs w:val="18"/>
                <w:lang w:eastAsia="zh-CN"/>
              </w:rPr>
            </w:pPr>
            <w:r>
              <w:rPr>
                <w:rFonts w:ascii="Arial" w:hAnsi="Arial"/>
                <w:sz w:val="18"/>
                <w:szCs w:val="18"/>
                <w:lang w:eastAsia="zh-CN"/>
              </w:rPr>
              <w:t>TR 37.941</w:t>
            </w:r>
          </w:p>
        </w:tc>
      </w:tr>
      <w:tr w:rsidR="00BE5306" w:rsidRPr="000C0827" w14:paraId="6A6F0E00" w14:textId="4FCFF617" w:rsidTr="00AA71A6">
        <w:trPr>
          <w:jc w:val="center"/>
        </w:trPr>
        <w:tc>
          <w:tcPr>
            <w:tcW w:w="1555" w:type="dxa"/>
          </w:tcPr>
          <w:p w14:paraId="1C79286D" w14:textId="77777777" w:rsidR="00BE5306" w:rsidRDefault="00BE5306">
            <w:pPr>
              <w:keepNext/>
              <w:keepLines/>
              <w:spacing w:after="0"/>
              <w:jc w:val="center"/>
              <w:rPr>
                <w:rFonts w:ascii="Arial" w:hAnsi="Arial"/>
                <w:sz w:val="18"/>
                <w:lang w:eastAsia="x-none"/>
              </w:rPr>
            </w:pPr>
            <w:r>
              <w:rPr>
                <w:rFonts w:ascii="Arial" w:hAnsi="Arial"/>
                <w:sz w:val="18"/>
                <w:lang w:eastAsia="x-none"/>
              </w:rPr>
              <w:t>COLOC</w:t>
            </w:r>
          </w:p>
        </w:tc>
        <w:tc>
          <w:tcPr>
            <w:tcW w:w="4677" w:type="dxa"/>
            <w:shd w:val="clear" w:color="auto" w:fill="auto"/>
          </w:tcPr>
          <w:p w14:paraId="6F10969E" w14:textId="4903E312" w:rsidR="00BE5306" w:rsidRPr="000C0827" w:rsidRDefault="00BE5306">
            <w:pPr>
              <w:keepNext/>
              <w:keepLines/>
              <w:spacing w:after="0"/>
              <w:jc w:val="center"/>
              <w:rPr>
                <w:rFonts w:ascii="Arial" w:hAnsi="Arial"/>
                <w:sz w:val="18"/>
                <w:lang w:eastAsia="x-none"/>
              </w:rPr>
            </w:pPr>
            <w:r>
              <w:rPr>
                <w:rFonts w:ascii="Arial" w:hAnsi="Arial"/>
                <w:sz w:val="18"/>
                <w:lang w:eastAsia="x-none"/>
              </w:rPr>
              <w:t xml:space="preserve">Study of </w:t>
            </w:r>
            <w:r w:rsidR="00AB5818">
              <w:rPr>
                <w:rFonts w:ascii="Arial" w:hAnsi="Arial"/>
                <w:sz w:val="18"/>
                <w:lang w:eastAsia="x-none"/>
              </w:rPr>
              <w:t xml:space="preserve">BS-to-BS </w:t>
            </w:r>
            <w:r>
              <w:rPr>
                <w:rFonts w:ascii="Arial" w:hAnsi="Arial"/>
                <w:sz w:val="18"/>
                <w:lang w:eastAsia="x-none"/>
              </w:rPr>
              <w:t xml:space="preserve">co-location </w:t>
            </w:r>
            <w:r w:rsidR="00533411">
              <w:rPr>
                <w:rFonts w:ascii="Arial" w:hAnsi="Arial"/>
                <w:sz w:val="18"/>
                <w:lang w:eastAsia="x-none"/>
              </w:rPr>
              <w:t xml:space="preserve">technical background and </w:t>
            </w:r>
            <w:r>
              <w:rPr>
                <w:rFonts w:ascii="Arial" w:hAnsi="Arial"/>
                <w:sz w:val="18"/>
                <w:lang w:eastAsia="x-none"/>
              </w:rPr>
              <w:t>requirement concept improvement.</w:t>
            </w:r>
          </w:p>
        </w:tc>
        <w:tc>
          <w:tcPr>
            <w:tcW w:w="1718" w:type="dxa"/>
          </w:tcPr>
          <w:p w14:paraId="64EF94F6" w14:textId="1010FFAD" w:rsidR="009E775F" w:rsidRDefault="009E775F" w:rsidP="00533411">
            <w:pPr>
              <w:keepNext/>
              <w:keepLines/>
              <w:spacing w:after="0"/>
              <w:jc w:val="center"/>
              <w:rPr>
                <w:rFonts w:ascii="Arial" w:hAnsi="Arial"/>
                <w:sz w:val="18"/>
                <w:szCs w:val="18"/>
                <w:lang w:eastAsia="zh-CN"/>
              </w:rPr>
            </w:pPr>
            <w:r>
              <w:rPr>
                <w:rFonts w:ascii="Arial" w:hAnsi="Arial"/>
                <w:sz w:val="18"/>
                <w:szCs w:val="18"/>
                <w:lang w:eastAsia="zh-CN"/>
              </w:rPr>
              <w:t>TS 37.104</w:t>
            </w:r>
          </w:p>
          <w:p w14:paraId="04C66104" w14:textId="47E40A74" w:rsidR="009E775F" w:rsidRDefault="009E775F" w:rsidP="00533411">
            <w:pPr>
              <w:keepNext/>
              <w:keepLines/>
              <w:spacing w:after="0"/>
              <w:jc w:val="center"/>
              <w:rPr>
                <w:rFonts w:ascii="Arial" w:hAnsi="Arial"/>
                <w:sz w:val="18"/>
                <w:szCs w:val="18"/>
                <w:lang w:eastAsia="zh-CN"/>
              </w:rPr>
            </w:pPr>
            <w:r>
              <w:rPr>
                <w:rFonts w:ascii="Arial" w:hAnsi="Arial"/>
                <w:sz w:val="18"/>
                <w:szCs w:val="18"/>
                <w:lang w:eastAsia="zh-CN"/>
              </w:rPr>
              <w:t>TS 37.145</w:t>
            </w:r>
            <w:r w:rsidR="00461BA4">
              <w:rPr>
                <w:rFonts w:ascii="Arial" w:hAnsi="Arial"/>
                <w:sz w:val="18"/>
                <w:szCs w:val="18"/>
                <w:lang w:eastAsia="zh-CN"/>
              </w:rPr>
              <w:t>-1</w:t>
            </w:r>
          </w:p>
          <w:p w14:paraId="1923B360" w14:textId="14419864" w:rsidR="00461BA4" w:rsidRDefault="00461BA4" w:rsidP="00533411">
            <w:pPr>
              <w:keepNext/>
              <w:keepLines/>
              <w:spacing w:after="0"/>
              <w:jc w:val="center"/>
              <w:rPr>
                <w:rFonts w:ascii="Arial" w:hAnsi="Arial"/>
                <w:sz w:val="18"/>
                <w:szCs w:val="18"/>
                <w:lang w:eastAsia="zh-CN"/>
              </w:rPr>
            </w:pPr>
            <w:r>
              <w:rPr>
                <w:rFonts w:ascii="Arial" w:hAnsi="Arial"/>
                <w:sz w:val="18"/>
                <w:szCs w:val="18"/>
                <w:lang w:eastAsia="zh-CN"/>
              </w:rPr>
              <w:t>TS 37.145-2</w:t>
            </w:r>
          </w:p>
          <w:p w14:paraId="7AA9B0C3" w14:textId="5DE63E44" w:rsidR="00533411" w:rsidRDefault="00533411" w:rsidP="00533411">
            <w:pPr>
              <w:keepNext/>
              <w:keepLines/>
              <w:spacing w:after="0"/>
              <w:jc w:val="center"/>
              <w:rPr>
                <w:rFonts w:ascii="Arial" w:hAnsi="Arial"/>
                <w:sz w:val="18"/>
                <w:szCs w:val="18"/>
                <w:lang w:eastAsia="zh-CN"/>
              </w:rPr>
            </w:pPr>
            <w:r>
              <w:rPr>
                <w:rFonts w:ascii="Arial" w:hAnsi="Arial"/>
                <w:sz w:val="18"/>
                <w:szCs w:val="18"/>
                <w:lang w:eastAsia="zh-CN"/>
              </w:rPr>
              <w:t>TS 38.104</w:t>
            </w:r>
          </w:p>
          <w:p w14:paraId="48B05AAA" w14:textId="53442E60" w:rsidR="00533411" w:rsidRDefault="00533411" w:rsidP="00533411">
            <w:pPr>
              <w:keepNext/>
              <w:keepLines/>
              <w:spacing w:after="0"/>
              <w:jc w:val="center"/>
              <w:rPr>
                <w:rFonts w:ascii="Arial" w:hAnsi="Arial"/>
                <w:sz w:val="18"/>
                <w:szCs w:val="18"/>
                <w:lang w:eastAsia="zh-CN"/>
              </w:rPr>
            </w:pPr>
            <w:r>
              <w:rPr>
                <w:rFonts w:ascii="Arial" w:hAnsi="Arial"/>
                <w:sz w:val="18"/>
                <w:szCs w:val="18"/>
                <w:lang w:eastAsia="zh-CN"/>
              </w:rPr>
              <w:t>TS 38.141-1</w:t>
            </w:r>
          </w:p>
          <w:p w14:paraId="16CBAEB8" w14:textId="77777777" w:rsidR="00BE5306" w:rsidRDefault="00533411" w:rsidP="00533411">
            <w:pPr>
              <w:keepNext/>
              <w:keepLines/>
              <w:spacing w:after="0"/>
              <w:jc w:val="center"/>
              <w:rPr>
                <w:rFonts w:ascii="Arial" w:hAnsi="Arial"/>
                <w:sz w:val="18"/>
                <w:szCs w:val="18"/>
                <w:lang w:eastAsia="zh-CN"/>
              </w:rPr>
            </w:pPr>
            <w:r>
              <w:rPr>
                <w:rFonts w:ascii="Arial" w:hAnsi="Arial"/>
                <w:sz w:val="18"/>
                <w:szCs w:val="18"/>
                <w:lang w:eastAsia="zh-CN"/>
              </w:rPr>
              <w:t>TS 38.141-2</w:t>
            </w:r>
          </w:p>
          <w:p w14:paraId="06B93CF3" w14:textId="2B365732" w:rsidR="00461BA4" w:rsidRDefault="00461BA4" w:rsidP="00533411">
            <w:pPr>
              <w:keepNext/>
              <w:keepLines/>
              <w:spacing w:after="0"/>
              <w:jc w:val="center"/>
              <w:rPr>
                <w:rFonts w:ascii="Arial" w:hAnsi="Arial"/>
                <w:sz w:val="18"/>
                <w:lang w:eastAsia="x-none"/>
              </w:rPr>
            </w:pPr>
            <w:r>
              <w:rPr>
                <w:rFonts w:ascii="Arial" w:hAnsi="Arial"/>
                <w:sz w:val="18"/>
                <w:lang w:eastAsia="x-none"/>
              </w:rPr>
              <w:t xml:space="preserve">(Similar specifications for </w:t>
            </w:r>
            <w:r w:rsidR="00BC648D">
              <w:rPr>
                <w:rFonts w:ascii="Arial" w:hAnsi="Arial"/>
                <w:sz w:val="18"/>
                <w:lang w:eastAsia="x-none"/>
              </w:rPr>
              <w:t>IAB, NCR, etc.)</w:t>
            </w:r>
          </w:p>
        </w:tc>
        <w:tc>
          <w:tcPr>
            <w:tcW w:w="1622" w:type="dxa"/>
          </w:tcPr>
          <w:p w14:paraId="624CCD3C" w14:textId="3BFAA2FD" w:rsidR="00C63ED6" w:rsidRDefault="00E1516B">
            <w:pPr>
              <w:keepNext/>
              <w:keepLines/>
              <w:spacing w:after="0"/>
              <w:jc w:val="center"/>
              <w:rPr>
                <w:rFonts w:ascii="Arial" w:hAnsi="Arial"/>
                <w:sz w:val="18"/>
                <w:lang w:eastAsia="x-none"/>
              </w:rPr>
            </w:pPr>
            <w:r>
              <w:rPr>
                <w:rFonts w:ascii="Arial" w:hAnsi="Arial"/>
                <w:sz w:val="18"/>
                <w:lang w:eastAsia="x-none"/>
              </w:rPr>
              <w:t xml:space="preserve">TR </w:t>
            </w:r>
            <w:r w:rsidR="00DA1C2E">
              <w:rPr>
                <w:rFonts w:ascii="Arial" w:hAnsi="Arial"/>
                <w:sz w:val="18"/>
                <w:lang w:eastAsia="x-none"/>
              </w:rPr>
              <w:t>37.843</w:t>
            </w:r>
          </w:p>
          <w:p w14:paraId="22990CA5" w14:textId="5577722D" w:rsidR="00DA1C2E" w:rsidRDefault="00DA1C2E">
            <w:pPr>
              <w:keepNext/>
              <w:keepLines/>
              <w:spacing w:after="0"/>
              <w:jc w:val="center"/>
              <w:rPr>
                <w:rFonts w:ascii="Arial" w:hAnsi="Arial"/>
                <w:sz w:val="18"/>
                <w:lang w:eastAsia="x-none"/>
              </w:rPr>
            </w:pPr>
            <w:r>
              <w:rPr>
                <w:rFonts w:ascii="Arial" w:hAnsi="Arial"/>
                <w:sz w:val="18"/>
                <w:lang w:eastAsia="x-none"/>
              </w:rPr>
              <w:t>TR 38.</w:t>
            </w:r>
            <w:r w:rsidR="00BA2321">
              <w:rPr>
                <w:rFonts w:ascii="Arial" w:hAnsi="Arial"/>
                <w:sz w:val="18"/>
                <w:lang w:eastAsia="x-none"/>
              </w:rPr>
              <w:t>817</w:t>
            </w:r>
            <w:r w:rsidR="009E775F">
              <w:rPr>
                <w:rFonts w:ascii="Arial" w:hAnsi="Arial"/>
                <w:sz w:val="18"/>
                <w:lang w:eastAsia="x-none"/>
              </w:rPr>
              <w:t>-02</w:t>
            </w:r>
          </w:p>
          <w:p w14:paraId="7820BBB9" w14:textId="6142FF66" w:rsidR="00BE5306" w:rsidRDefault="00533411">
            <w:pPr>
              <w:keepNext/>
              <w:keepLines/>
              <w:spacing w:after="0"/>
              <w:jc w:val="center"/>
              <w:rPr>
                <w:rFonts w:ascii="Arial" w:hAnsi="Arial"/>
                <w:sz w:val="18"/>
                <w:lang w:eastAsia="x-none"/>
              </w:rPr>
            </w:pPr>
            <w:r>
              <w:rPr>
                <w:rFonts w:ascii="Arial" w:hAnsi="Arial"/>
                <w:sz w:val="18"/>
                <w:lang w:eastAsia="x-none"/>
              </w:rPr>
              <w:t>TR 37.941</w:t>
            </w:r>
          </w:p>
        </w:tc>
      </w:tr>
      <w:tr w:rsidR="00BE5306" w:rsidRPr="000C0827" w14:paraId="5597A584" w14:textId="75BE3BDC" w:rsidTr="00AA71A6">
        <w:trPr>
          <w:jc w:val="center"/>
        </w:trPr>
        <w:tc>
          <w:tcPr>
            <w:tcW w:w="1555" w:type="dxa"/>
          </w:tcPr>
          <w:p w14:paraId="417917B3" w14:textId="77777777" w:rsidR="00BE5306" w:rsidRDefault="00BE5306">
            <w:pPr>
              <w:keepNext/>
              <w:keepLines/>
              <w:spacing w:after="0"/>
              <w:jc w:val="center"/>
              <w:rPr>
                <w:rFonts w:ascii="Arial" w:hAnsi="Arial"/>
                <w:sz w:val="18"/>
                <w:lang w:eastAsia="x-none"/>
              </w:rPr>
            </w:pPr>
            <w:r>
              <w:rPr>
                <w:rFonts w:ascii="Arial" w:hAnsi="Arial"/>
                <w:sz w:val="18"/>
                <w:lang w:eastAsia="x-none"/>
              </w:rPr>
              <w:t>TSR</w:t>
            </w:r>
          </w:p>
        </w:tc>
        <w:tc>
          <w:tcPr>
            <w:tcW w:w="4677" w:type="dxa"/>
            <w:shd w:val="clear" w:color="auto" w:fill="auto"/>
          </w:tcPr>
          <w:p w14:paraId="5D8F17F9" w14:textId="77777777" w:rsidR="00BE5306" w:rsidRDefault="00BE5306">
            <w:pPr>
              <w:keepNext/>
              <w:keepLines/>
              <w:spacing w:after="0"/>
              <w:jc w:val="center"/>
              <w:rPr>
                <w:rFonts w:ascii="Arial" w:hAnsi="Arial"/>
                <w:sz w:val="18"/>
                <w:lang w:eastAsia="x-none"/>
              </w:rPr>
            </w:pPr>
            <w:r>
              <w:rPr>
                <w:rFonts w:ascii="Arial" w:hAnsi="Arial"/>
                <w:sz w:val="18"/>
                <w:lang w:eastAsia="x-none"/>
              </w:rPr>
              <w:t>Test Scope Reduction for co-location requirements.</w:t>
            </w:r>
          </w:p>
        </w:tc>
        <w:tc>
          <w:tcPr>
            <w:tcW w:w="1718" w:type="dxa"/>
          </w:tcPr>
          <w:p w14:paraId="22CEE093" w14:textId="6C9B3CC6" w:rsidR="00BE5306" w:rsidRDefault="00BC648D">
            <w:pPr>
              <w:keepNext/>
              <w:keepLines/>
              <w:spacing w:after="0"/>
              <w:jc w:val="center"/>
              <w:rPr>
                <w:rFonts w:ascii="Arial" w:hAnsi="Arial"/>
                <w:sz w:val="18"/>
                <w:lang w:eastAsia="x-none"/>
              </w:rPr>
            </w:pPr>
            <w:r>
              <w:rPr>
                <w:rFonts w:ascii="Arial" w:hAnsi="Arial"/>
                <w:sz w:val="18"/>
                <w:szCs w:val="18"/>
                <w:lang w:eastAsia="zh-CN"/>
              </w:rPr>
              <w:t>TS 38.141-2</w:t>
            </w:r>
          </w:p>
        </w:tc>
        <w:tc>
          <w:tcPr>
            <w:tcW w:w="1622" w:type="dxa"/>
          </w:tcPr>
          <w:p w14:paraId="1E0B6567" w14:textId="7176C781" w:rsidR="00BE5306" w:rsidRDefault="00BC648D">
            <w:pPr>
              <w:keepNext/>
              <w:keepLines/>
              <w:spacing w:after="0"/>
              <w:jc w:val="center"/>
              <w:rPr>
                <w:rFonts w:ascii="Arial" w:hAnsi="Arial"/>
                <w:sz w:val="18"/>
                <w:lang w:eastAsia="x-none"/>
              </w:rPr>
            </w:pPr>
            <w:r>
              <w:rPr>
                <w:rFonts w:ascii="Arial" w:hAnsi="Arial"/>
                <w:sz w:val="18"/>
                <w:szCs w:val="18"/>
                <w:lang w:eastAsia="zh-CN"/>
              </w:rPr>
              <w:t>TR 37.941</w:t>
            </w:r>
          </w:p>
        </w:tc>
      </w:tr>
      <w:tr w:rsidR="00BE5306" w:rsidRPr="000C0827" w14:paraId="5A18ED46" w14:textId="19AE0657" w:rsidTr="00AA71A6">
        <w:trPr>
          <w:jc w:val="center"/>
        </w:trPr>
        <w:tc>
          <w:tcPr>
            <w:tcW w:w="1555" w:type="dxa"/>
          </w:tcPr>
          <w:p w14:paraId="35B58EAC" w14:textId="77777777" w:rsidR="00BE5306" w:rsidRDefault="00BE5306">
            <w:pPr>
              <w:keepNext/>
              <w:keepLines/>
              <w:spacing w:after="0"/>
              <w:jc w:val="center"/>
              <w:rPr>
                <w:rFonts w:ascii="Arial" w:hAnsi="Arial"/>
                <w:sz w:val="18"/>
                <w:lang w:eastAsia="x-none"/>
              </w:rPr>
            </w:pPr>
            <w:r>
              <w:rPr>
                <w:rFonts w:ascii="Arial" w:hAnsi="Arial"/>
                <w:sz w:val="18"/>
                <w:lang w:eastAsia="x-none"/>
              </w:rPr>
              <w:t>TRP</w:t>
            </w:r>
          </w:p>
        </w:tc>
        <w:tc>
          <w:tcPr>
            <w:tcW w:w="4677" w:type="dxa"/>
            <w:shd w:val="clear" w:color="auto" w:fill="auto"/>
          </w:tcPr>
          <w:p w14:paraId="112F2E89" w14:textId="77777777" w:rsidR="00BE5306" w:rsidRDefault="00BE5306">
            <w:pPr>
              <w:keepNext/>
              <w:keepLines/>
              <w:spacing w:after="0"/>
              <w:jc w:val="center"/>
              <w:rPr>
                <w:rFonts w:ascii="Arial" w:hAnsi="Arial"/>
                <w:sz w:val="18"/>
                <w:lang w:eastAsia="x-none"/>
              </w:rPr>
            </w:pPr>
            <w:r>
              <w:rPr>
                <w:rFonts w:ascii="Arial" w:hAnsi="Arial"/>
                <w:sz w:val="18"/>
                <w:lang w:eastAsia="x-none"/>
              </w:rPr>
              <w:t>TRP test method improvements.</w:t>
            </w:r>
          </w:p>
        </w:tc>
        <w:tc>
          <w:tcPr>
            <w:tcW w:w="1718" w:type="dxa"/>
          </w:tcPr>
          <w:p w14:paraId="531E2A79" w14:textId="6CA98619" w:rsidR="00BE5306" w:rsidRDefault="00BC648D">
            <w:pPr>
              <w:keepNext/>
              <w:keepLines/>
              <w:spacing w:after="0"/>
              <w:jc w:val="center"/>
              <w:rPr>
                <w:rFonts w:ascii="Arial" w:hAnsi="Arial"/>
                <w:sz w:val="18"/>
                <w:lang w:eastAsia="x-none"/>
              </w:rPr>
            </w:pPr>
            <w:r>
              <w:rPr>
                <w:rFonts w:ascii="Arial" w:hAnsi="Arial"/>
                <w:sz w:val="18"/>
                <w:szCs w:val="18"/>
                <w:lang w:eastAsia="zh-CN"/>
              </w:rPr>
              <w:t>TS 38.141-2</w:t>
            </w:r>
          </w:p>
        </w:tc>
        <w:tc>
          <w:tcPr>
            <w:tcW w:w="1622" w:type="dxa"/>
          </w:tcPr>
          <w:p w14:paraId="4435F648" w14:textId="63A6EF81" w:rsidR="00BE5306" w:rsidRDefault="00BC648D">
            <w:pPr>
              <w:keepNext/>
              <w:keepLines/>
              <w:spacing w:after="0"/>
              <w:jc w:val="center"/>
              <w:rPr>
                <w:rFonts w:ascii="Arial" w:hAnsi="Arial"/>
                <w:sz w:val="18"/>
                <w:lang w:eastAsia="x-none"/>
              </w:rPr>
            </w:pPr>
            <w:r>
              <w:rPr>
                <w:rFonts w:ascii="Arial" w:hAnsi="Arial"/>
                <w:sz w:val="18"/>
                <w:szCs w:val="18"/>
                <w:lang w:eastAsia="zh-CN"/>
              </w:rPr>
              <w:t>TR 37.941</w:t>
            </w:r>
          </w:p>
        </w:tc>
      </w:tr>
      <w:tr w:rsidR="00BE5306" w:rsidRPr="000C0827" w14:paraId="31438F16" w14:textId="0ED93E91" w:rsidTr="00AA71A6">
        <w:trPr>
          <w:jc w:val="center"/>
        </w:trPr>
        <w:tc>
          <w:tcPr>
            <w:tcW w:w="1555" w:type="dxa"/>
          </w:tcPr>
          <w:p w14:paraId="0953766B" w14:textId="77777777" w:rsidR="00BE5306" w:rsidRDefault="00BE5306">
            <w:pPr>
              <w:keepNext/>
              <w:keepLines/>
              <w:spacing w:after="0"/>
              <w:jc w:val="center"/>
              <w:rPr>
                <w:rFonts w:ascii="Arial" w:hAnsi="Arial"/>
                <w:sz w:val="18"/>
                <w:lang w:eastAsia="x-none"/>
              </w:rPr>
            </w:pPr>
            <w:r>
              <w:rPr>
                <w:rFonts w:ascii="Arial" w:hAnsi="Arial"/>
                <w:sz w:val="18"/>
                <w:lang w:eastAsia="x-none"/>
              </w:rPr>
              <w:t>SPEC</w:t>
            </w:r>
          </w:p>
        </w:tc>
        <w:tc>
          <w:tcPr>
            <w:tcW w:w="4677" w:type="dxa"/>
            <w:shd w:val="clear" w:color="auto" w:fill="auto"/>
          </w:tcPr>
          <w:p w14:paraId="61F28E22" w14:textId="44F9E8B0" w:rsidR="00BE5306" w:rsidRDefault="00BE5306">
            <w:pPr>
              <w:keepNext/>
              <w:keepLines/>
              <w:spacing w:after="0"/>
              <w:jc w:val="center"/>
              <w:rPr>
                <w:rFonts w:ascii="Arial" w:hAnsi="Arial"/>
                <w:sz w:val="18"/>
                <w:lang w:eastAsia="x-none"/>
              </w:rPr>
            </w:pPr>
            <w:r>
              <w:rPr>
                <w:rFonts w:ascii="Arial" w:hAnsi="Arial"/>
                <w:sz w:val="18"/>
                <w:lang w:eastAsia="x-none"/>
              </w:rPr>
              <w:t xml:space="preserve">BS specification structure improvement. </w:t>
            </w:r>
          </w:p>
        </w:tc>
        <w:tc>
          <w:tcPr>
            <w:tcW w:w="1718" w:type="dxa"/>
          </w:tcPr>
          <w:p w14:paraId="433F6CCE" w14:textId="77777777" w:rsidR="00624C11"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37.104</w:t>
            </w:r>
          </w:p>
          <w:p w14:paraId="733DE982" w14:textId="77777777" w:rsidR="00624C11"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37.145-1</w:t>
            </w:r>
          </w:p>
          <w:p w14:paraId="293415CA" w14:textId="77777777" w:rsidR="00624C11"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37.145-2</w:t>
            </w:r>
          </w:p>
          <w:p w14:paraId="4E34C012" w14:textId="77777777" w:rsidR="00624C11"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38.104</w:t>
            </w:r>
          </w:p>
          <w:p w14:paraId="58B95CA3" w14:textId="77777777" w:rsidR="00624C11"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38.141-1</w:t>
            </w:r>
          </w:p>
          <w:p w14:paraId="53889E7C" w14:textId="7194F82A" w:rsidR="00BE5306" w:rsidRPr="00AA71A6" w:rsidRDefault="00624C11" w:rsidP="00624C11">
            <w:pPr>
              <w:keepNext/>
              <w:keepLines/>
              <w:spacing w:after="0"/>
              <w:jc w:val="center"/>
              <w:rPr>
                <w:rFonts w:ascii="Arial" w:hAnsi="Arial"/>
                <w:sz w:val="18"/>
                <w:szCs w:val="18"/>
                <w:lang w:eastAsia="zh-CN"/>
              </w:rPr>
            </w:pPr>
            <w:r>
              <w:rPr>
                <w:rFonts w:ascii="Arial" w:hAnsi="Arial"/>
                <w:sz w:val="18"/>
                <w:szCs w:val="18"/>
                <w:lang w:eastAsia="zh-CN"/>
              </w:rPr>
              <w:t>TS 38.141-2</w:t>
            </w:r>
          </w:p>
        </w:tc>
        <w:tc>
          <w:tcPr>
            <w:tcW w:w="1622" w:type="dxa"/>
          </w:tcPr>
          <w:p w14:paraId="3F41EDDC" w14:textId="102EF7BF" w:rsidR="00BE5306" w:rsidRDefault="00624C11">
            <w:pPr>
              <w:keepNext/>
              <w:keepLines/>
              <w:spacing w:after="0"/>
              <w:jc w:val="center"/>
              <w:rPr>
                <w:rFonts w:ascii="Arial" w:hAnsi="Arial"/>
                <w:sz w:val="18"/>
                <w:lang w:eastAsia="x-none"/>
              </w:rPr>
            </w:pPr>
            <w:r>
              <w:rPr>
                <w:rFonts w:ascii="Arial" w:hAnsi="Arial"/>
                <w:sz w:val="18"/>
                <w:lang w:eastAsia="x-none"/>
              </w:rPr>
              <w:t>N/A</w:t>
            </w:r>
          </w:p>
        </w:tc>
      </w:tr>
    </w:tbl>
    <w:p w14:paraId="07D50594" w14:textId="77777777" w:rsidR="00F6223D" w:rsidRDefault="00F6223D" w:rsidP="00F6223D">
      <w:pPr>
        <w:pStyle w:val="BodyText"/>
      </w:pPr>
    </w:p>
    <w:p w14:paraId="44C219A6" w14:textId="73B5FCB8" w:rsidR="00624C11" w:rsidRDefault="00107FD0" w:rsidP="00F6223D">
      <w:pPr>
        <w:pStyle w:val="BodyText"/>
      </w:pPr>
      <w:r>
        <w:t xml:space="preserve">It can be noticed that five </w:t>
      </w:r>
      <w:r w:rsidR="00F9699E">
        <w:t xml:space="preserve">work packages are </w:t>
      </w:r>
      <w:r w:rsidR="00122409">
        <w:t>squeezed</w:t>
      </w:r>
      <w:r w:rsidR="00F9699E">
        <w:t xml:space="preserve"> to</w:t>
      </w:r>
      <w:r w:rsidR="00A8353C">
        <w:t>ge</w:t>
      </w:r>
      <w:r w:rsidR="00F9699E">
        <w:t xml:space="preserve">ther into one common WI. </w:t>
      </w:r>
      <w:r w:rsidR="00122409">
        <w:t xml:space="preserve">It is expected that the work packages will generate updates to several technical specification and technical reports. </w:t>
      </w:r>
    </w:p>
    <w:p w14:paraId="2158DC8D" w14:textId="714ABC14" w:rsidR="00624C11" w:rsidRDefault="006761A5" w:rsidP="00F6223D">
      <w:pPr>
        <w:pStyle w:val="BodyText"/>
      </w:pPr>
      <w:r>
        <w:t>Since the work packages have different fin</w:t>
      </w:r>
      <w:r w:rsidR="00FE7AC1">
        <w:t>alization</w:t>
      </w:r>
      <w:r>
        <w:t xml:space="preserve"> dates </w:t>
      </w:r>
      <w:r w:rsidR="00FE7AC1">
        <w:t xml:space="preserve">and priorities </w:t>
      </w:r>
      <w:r>
        <w:t xml:space="preserve">and one is attached with a check point at RAN plenary </w:t>
      </w:r>
      <w:r w:rsidR="00F027AF">
        <w:t xml:space="preserve">in December, it is essential to schedule </w:t>
      </w:r>
      <w:r w:rsidR="00F151F5">
        <w:t xml:space="preserve">work packages properly </w:t>
      </w:r>
      <w:r w:rsidR="00851CE9">
        <w:t>so that enough time is given to make progress according to priorities</w:t>
      </w:r>
      <w:r w:rsidR="00FE7AC1">
        <w:t>.</w:t>
      </w:r>
    </w:p>
    <w:p w14:paraId="4AB4FF36" w14:textId="7DF0FC1B" w:rsidR="00F6223D" w:rsidRDefault="006E4722" w:rsidP="00F6223D">
      <w:pPr>
        <w:pStyle w:val="BodyText"/>
      </w:pPr>
      <w:r w:rsidRPr="00180765">
        <w:rPr>
          <w:b/>
          <w:bCs/>
          <w:u w:val="single"/>
        </w:rPr>
        <w:t>Observation 1:</w:t>
      </w:r>
      <w:r w:rsidR="00180765">
        <w:rPr>
          <w:b/>
          <w:bCs/>
          <w:u w:val="single"/>
        </w:rPr>
        <w:t xml:space="preserve"> </w:t>
      </w:r>
      <w:r w:rsidR="00F6223D">
        <w:t xml:space="preserve">For BS co-location requirement two work packages have been identified (COLOC and TSR). It may be worth to consider consolidating those packages into one common work package for BS co-location requirement improvements or evolution. It would be beneficial for RAN4 to study how co-location requirements can be evolved to support higher frequencies and larger antenna structures to enable BS type 1-O products on the market. Rather than putting effort into fixing test scope for Rel-15 concept, put more time into looking into spectrum in the upper part of FR1 and future spectrum above FR1. </w:t>
      </w:r>
    </w:p>
    <w:p w14:paraId="1877057D" w14:textId="44668801" w:rsidR="00F16609" w:rsidRDefault="00F16609" w:rsidP="00F6223D">
      <w:pPr>
        <w:pStyle w:val="BodyText"/>
      </w:pPr>
      <w:r w:rsidRPr="00AA71A6">
        <w:rPr>
          <w:b/>
          <w:bCs/>
          <w:u w:val="single"/>
        </w:rPr>
        <w:t>Observation 2:</w:t>
      </w:r>
      <w:r>
        <w:t xml:space="preserve"> At RAN plenary in December when the status report is </w:t>
      </w:r>
      <w:r w:rsidR="002A45E8">
        <w:t>reviewed</w:t>
      </w:r>
      <w:r w:rsidR="006F1367">
        <w:t xml:space="preserve">, the check point for adding specification improvement (SPEC) can be </w:t>
      </w:r>
      <w:r w:rsidR="00C817FD">
        <w:t xml:space="preserve">evaluated. If time is </w:t>
      </w:r>
      <w:r w:rsidR="002A45E8">
        <w:t>available</w:t>
      </w:r>
      <w:r w:rsidR="00C817FD">
        <w:t xml:space="preserve"> and the progress </w:t>
      </w:r>
      <w:r w:rsidR="002A45E8">
        <w:t xml:space="preserve">is </w:t>
      </w:r>
      <w:r w:rsidR="0014078C">
        <w:t>satisfactory</w:t>
      </w:r>
      <w:r w:rsidR="00941D0E">
        <w:t xml:space="preserve"> the WID should be revised to include the work package for specification improvements. </w:t>
      </w:r>
    </w:p>
    <w:p w14:paraId="6C307290" w14:textId="6B20B3E4" w:rsidR="008E0C29" w:rsidRDefault="008E0C29" w:rsidP="008E0C29">
      <w:pPr>
        <w:pStyle w:val="BodyText"/>
      </w:pPr>
      <w:r>
        <w:t xml:space="preserve">A detailed work based on input from [3] have been created in </w:t>
      </w:r>
      <w:r w:rsidR="00FC32D1">
        <w:t>Table 2-2.</w:t>
      </w:r>
    </w:p>
    <w:p w14:paraId="1CAF9BA7" w14:textId="77777777" w:rsidR="00F6223D" w:rsidRDefault="00F6223D" w:rsidP="00F6223D">
      <w:pPr>
        <w:pStyle w:val="BodyText"/>
      </w:pPr>
    </w:p>
    <w:p w14:paraId="17F311C3" w14:textId="77777777" w:rsidR="00F6223D" w:rsidRDefault="00F6223D" w:rsidP="00F6223D">
      <w:pPr>
        <w:pStyle w:val="BodyText"/>
      </w:pPr>
    </w:p>
    <w:p w14:paraId="62FD333D" w14:textId="383E84D8" w:rsidR="00F6223D" w:rsidRPr="003C0B2F" w:rsidRDefault="00F6223D" w:rsidP="00F6223D">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 xml:space="preserve">: </w:t>
      </w:r>
      <w:r w:rsidR="00F856A2">
        <w:rPr>
          <w:rFonts w:ascii="Arial" w:eastAsia="SimSun" w:hAnsi="Arial"/>
          <w:b/>
        </w:rPr>
        <w:t>A detailed w</w:t>
      </w:r>
      <w:r>
        <w:rPr>
          <w:rFonts w:ascii="Arial" w:eastAsia="SimSun" w:hAnsi="Arial"/>
          <w:b/>
        </w:rPr>
        <w:t>ork plan</w:t>
      </w:r>
      <w:r w:rsidR="00F856A2">
        <w:rPr>
          <w:rFonts w:ascii="Arial" w:eastAsia="SimSun" w:hAnsi="Arial"/>
          <w:b/>
        </w:rPr>
        <w:t xml:space="preserve"> for BS RF Core and Conformance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66"/>
        <w:gridCol w:w="3116"/>
        <w:gridCol w:w="4949"/>
      </w:tblGrid>
      <w:tr w:rsidR="00F6223D" w:rsidRPr="000C0827" w14:paraId="2628A6A7" w14:textId="77777777">
        <w:trPr>
          <w:tblHeader/>
          <w:jc w:val="center"/>
        </w:trPr>
        <w:tc>
          <w:tcPr>
            <w:tcW w:w="0" w:type="auto"/>
          </w:tcPr>
          <w:p w14:paraId="26A39D5A" w14:textId="77777777" w:rsidR="00F6223D" w:rsidRDefault="00F6223D">
            <w:pPr>
              <w:keepNext/>
              <w:keepLines/>
              <w:spacing w:after="0"/>
              <w:jc w:val="center"/>
              <w:rPr>
                <w:rFonts w:ascii="Arial" w:hAnsi="Arial"/>
                <w:b/>
                <w:sz w:val="18"/>
              </w:rPr>
            </w:pPr>
            <w:r>
              <w:rPr>
                <w:rFonts w:ascii="Arial" w:hAnsi="Arial"/>
                <w:b/>
                <w:sz w:val="18"/>
              </w:rPr>
              <w:t>Meeting</w:t>
            </w:r>
          </w:p>
        </w:tc>
        <w:tc>
          <w:tcPr>
            <w:tcW w:w="0" w:type="auto"/>
            <w:shd w:val="clear" w:color="auto" w:fill="auto"/>
          </w:tcPr>
          <w:p w14:paraId="6DD858A3" w14:textId="77777777" w:rsidR="00F6223D" w:rsidRPr="000C0827" w:rsidRDefault="00F6223D">
            <w:pPr>
              <w:keepNext/>
              <w:keepLines/>
              <w:spacing w:after="0"/>
              <w:jc w:val="center"/>
              <w:rPr>
                <w:rFonts w:ascii="Arial" w:hAnsi="Arial"/>
                <w:b/>
                <w:sz w:val="18"/>
              </w:rPr>
            </w:pPr>
            <w:r>
              <w:rPr>
                <w:rFonts w:ascii="Arial" w:hAnsi="Arial"/>
                <w:b/>
                <w:sz w:val="18"/>
              </w:rPr>
              <w:t>BS RF Core</w:t>
            </w:r>
          </w:p>
        </w:tc>
        <w:tc>
          <w:tcPr>
            <w:tcW w:w="0" w:type="auto"/>
          </w:tcPr>
          <w:p w14:paraId="1FCD6857" w14:textId="77777777" w:rsidR="00F6223D" w:rsidRDefault="00F6223D">
            <w:pPr>
              <w:keepNext/>
              <w:keepLines/>
              <w:spacing w:after="0"/>
              <w:jc w:val="center"/>
              <w:rPr>
                <w:rFonts w:ascii="Arial" w:hAnsi="Arial"/>
                <w:b/>
                <w:sz w:val="18"/>
              </w:rPr>
            </w:pPr>
            <w:r>
              <w:rPr>
                <w:rFonts w:ascii="Arial" w:hAnsi="Arial"/>
                <w:b/>
                <w:sz w:val="18"/>
              </w:rPr>
              <w:t>BS Conformance</w:t>
            </w:r>
          </w:p>
        </w:tc>
      </w:tr>
      <w:tr w:rsidR="00F6223D" w:rsidRPr="000C0827" w14:paraId="7E37A5C3" w14:textId="77777777">
        <w:trPr>
          <w:jc w:val="center"/>
        </w:trPr>
        <w:tc>
          <w:tcPr>
            <w:tcW w:w="0" w:type="auto"/>
          </w:tcPr>
          <w:p w14:paraId="008E0E5E" w14:textId="68519E85" w:rsidR="00F6223D" w:rsidRDefault="00F6223D">
            <w:pPr>
              <w:keepNext/>
              <w:keepLines/>
              <w:spacing w:after="0"/>
              <w:jc w:val="center"/>
              <w:rPr>
                <w:rFonts w:ascii="Arial" w:hAnsi="Arial"/>
                <w:sz w:val="18"/>
                <w:szCs w:val="18"/>
                <w:lang w:eastAsia="zh-CN"/>
              </w:rPr>
            </w:pPr>
            <w:r>
              <w:rPr>
                <w:rFonts w:ascii="Arial" w:hAnsi="Arial"/>
                <w:sz w:val="18"/>
                <w:szCs w:val="18"/>
                <w:lang w:eastAsia="zh-CN"/>
              </w:rPr>
              <w:t xml:space="preserve">RAN4#110-bis </w:t>
            </w:r>
            <w:r w:rsidR="00CB6712">
              <w:rPr>
                <w:rFonts w:ascii="Arial" w:hAnsi="Arial"/>
                <w:sz w:val="18"/>
                <w:szCs w:val="18"/>
                <w:lang w:eastAsia="zh-CN"/>
              </w:rPr>
              <w:br/>
            </w:r>
            <w:r>
              <w:rPr>
                <w:rFonts w:ascii="Arial" w:hAnsi="Arial"/>
                <w:sz w:val="18"/>
                <w:szCs w:val="18"/>
                <w:lang w:eastAsia="zh-CN"/>
              </w:rPr>
              <w:t>(April 2024)</w:t>
            </w:r>
          </w:p>
        </w:tc>
        <w:tc>
          <w:tcPr>
            <w:tcW w:w="0" w:type="auto"/>
            <w:shd w:val="clear" w:color="auto" w:fill="auto"/>
          </w:tcPr>
          <w:p w14:paraId="64C9DA61" w14:textId="77777777" w:rsidR="00F6223D" w:rsidRDefault="00F6223D">
            <w:pPr>
              <w:keepNext/>
              <w:keepLines/>
              <w:spacing w:after="0"/>
              <w:jc w:val="center"/>
              <w:rPr>
                <w:rFonts w:ascii="Arial" w:hAnsi="Arial"/>
                <w:sz w:val="18"/>
                <w:szCs w:val="18"/>
                <w:lang w:eastAsia="zh-CN"/>
              </w:rPr>
            </w:pPr>
            <w:r>
              <w:rPr>
                <w:rFonts w:ascii="Arial" w:hAnsi="Arial"/>
                <w:sz w:val="18"/>
                <w:szCs w:val="18"/>
                <w:lang w:eastAsia="zh-CN"/>
              </w:rPr>
              <w:t>EEIRP</w:t>
            </w:r>
          </w:p>
          <w:p w14:paraId="2ECB97DA" w14:textId="77777777" w:rsidR="00F6223D" w:rsidRDefault="00F6223D">
            <w:pPr>
              <w:keepNext/>
              <w:keepLines/>
              <w:spacing w:after="0"/>
              <w:jc w:val="center"/>
              <w:rPr>
                <w:rFonts w:ascii="Arial" w:hAnsi="Arial"/>
                <w:sz w:val="18"/>
                <w:szCs w:val="18"/>
                <w:lang w:eastAsia="zh-CN"/>
              </w:rPr>
            </w:pPr>
            <w:r>
              <w:rPr>
                <w:rFonts w:ascii="Arial" w:hAnsi="Arial"/>
                <w:sz w:val="18"/>
                <w:szCs w:val="18"/>
                <w:lang w:eastAsia="zh-CN"/>
              </w:rPr>
              <w:t>COLOC</w:t>
            </w:r>
          </w:p>
          <w:p w14:paraId="538D589E" w14:textId="25A2B6AD" w:rsidR="00F6223D" w:rsidRPr="000C0827" w:rsidRDefault="00F6223D">
            <w:pPr>
              <w:keepNext/>
              <w:keepLines/>
              <w:spacing w:after="0"/>
              <w:jc w:val="center"/>
              <w:rPr>
                <w:rFonts w:ascii="Arial" w:hAnsi="Arial"/>
                <w:sz w:val="18"/>
                <w:szCs w:val="18"/>
                <w:lang w:eastAsia="zh-CN"/>
              </w:rPr>
            </w:pPr>
            <w:r>
              <w:rPr>
                <w:rFonts w:ascii="Arial" w:hAnsi="Arial"/>
                <w:sz w:val="18"/>
                <w:szCs w:val="18"/>
                <w:lang w:eastAsia="zh-CN"/>
              </w:rPr>
              <w:t>TR 38.</w:t>
            </w:r>
            <w:r w:rsidR="00410EF1">
              <w:rPr>
                <w:rFonts w:ascii="Arial" w:hAnsi="Arial"/>
                <w:sz w:val="18"/>
                <w:szCs w:val="18"/>
                <w:lang w:eastAsia="zh-CN"/>
              </w:rPr>
              <w:t xml:space="preserve">908 </w:t>
            </w:r>
            <w:r>
              <w:rPr>
                <w:rFonts w:ascii="Arial" w:hAnsi="Arial"/>
                <w:sz w:val="18"/>
                <w:szCs w:val="18"/>
                <w:lang w:eastAsia="zh-CN"/>
              </w:rPr>
              <w:t>skeleton for EEIRP</w:t>
            </w:r>
          </w:p>
        </w:tc>
        <w:tc>
          <w:tcPr>
            <w:tcW w:w="0" w:type="auto"/>
          </w:tcPr>
          <w:p w14:paraId="708D77BE" w14:textId="77777777" w:rsidR="00F6223D" w:rsidRDefault="00F6223D">
            <w:pPr>
              <w:keepNext/>
              <w:keepLines/>
              <w:spacing w:after="0"/>
              <w:jc w:val="center"/>
              <w:rPr>
                <w:rFonts w:ascii="Arial" w:hAnsi="Arial"/>
                <w:sz w:val="18"/>
                <w:szCs w:val="18"/>
                <w:lang w:eastAsia="zh-CN"/>
              </w:rPr>
            </w:pPr>
          </w:p>
        </w:tc>
      </w:tr>
      <w:tr w:rsidR="00F6223D" w:rsidRPr="000C0827" w14:paraId="68A02126" w14:textId="77777777">
        <w:trPr>
          <w:jc w:val="center"/>
        </w:trPr>
        <w:tc>
          <w:tcPr>
            <w:tcW w:w="0" w:type="auto"/>
          </w:tcPr>
          <w:p w14:paraId="37DF1FDA" w14:textId="1E74B272" w:rsidR="00F6223D" w:rsidRDefault="00F6223D">
            <w:pPr>
              <w:keepNext/>
              <w:keepLines/>
              <w:spacing w:after="0"/>
              <w:jc w:val="center"/>
              <w:rPr>
                <w:rFonts w:ascii="Arial" w:hAnsi="Arial"/>
                <w:sz w:val="18"/>
                <w:lang w:eastAsia="x-none"/>
              </w:rPr>
            </w:pPr>
            <w:r>
              <w:rPr>
                <w:rFonts w:ascii="Arial" w:hAnsi="Arial"/>
                <w:sz w:val="18"/>
                <w:lang w:eastAsia="x-none"/>
              </w:rPr>
              <w:t xml:space="preserve">RAN4#111 </w:t>
            </w:r>
            <w:r w:rsidR="00CB6712">
              <w:rPr>
                <w:rFonts w:ascii="Arial" w:hAnsi="Arial"/>
                <w:sz w:val="18"/>
                <w:lang w:eastAsia="x-none"/>
              </w:rPr>
              <w:br/>
            </w:r>
            <w:r>
              <w:rPr>
                <w:rFonts w:ascii="Arial" w:hAnsi="Arial"/>
                <w:sz w:val="18"/>
                <w:lang w:eastAsia="x-none"/>
              </w:rPr>
              <w:t>(May 2024)</w:t>
            </w:r>
          </w:p>
        </w:tc>
        <w:tc>
          <w:tcPr>
            <w:tcW w:w="0" w:type="auto"/>
            <w:shd w:val="clear" w:color="auto" w:fill="auto"/>
          </w:tcPr>
          <w:p w14:paraId="05D5CB56" w14:textId="77777777" w:rsidR="00F6223D" w:rsidRDefault="00F6223D">
            <w:pPr>
              <w:keepNext/>
              <w:keepLines/>
              <w:spacing w:after="0"/>
              <w:jc w:val="center"/>
              <w:rPr>
                <w:rFonts w:ascii="Arial" w:hAnsi="Arial"/>
                <w:sz w:val="18"/>
                <w:lang w:eastAsia="x-none"/>
              </w:rPr>
            </w:pPr>
            <w:r>
              <w:rPr>
                <w:rFonts w:ascii="Arial" w:hAnsi="Arial"/>
                <w:sz w:val="18"/>
                <w:lang w:eastAsia="x-none"/>
              </w:rPr>
              <w:t>EEIRP</w:t>
            </w:r>
          </w:p>
          <w:p w14:paraId="75E64D40"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p w14:paraId="1F2E7422" w14:textId="6E46D77F" w:rsidR="00F6223D" w:rsidRPr="000C0827" w:rsidRDefault="00F6223D">
            <w:pPr>
              <w:keepNext/>
              <w:keepLines/>
              <w:spacing w:after="0"/>
              <w:jc w:val="center"/>
              <w:rPr>
                <w:rFonts w:ascii="Arial" w:hAnsi="Arial"/>
                <w:sz w:val="18"/>
                <w:lang w:eastAsia="x-none"/>
              </w:rPr>
            </w:pPr>
            <w:r>
              <w:rPr>
                <w:rFonts w:ascii="Arial" w:hAnsi="Arial"/>
                <w:sz w:val="18"/>
                <w:lang w:eastAsia="x-none"/>
              </w:rPr>
              <w:t>Endorse TR 38.</w:t>
            </w:r>
            <w:r w:rsidR="00410EF1">
              <w:rPr>
                <w:rFonts w:ascii="Arial" w:hAnsi="Arial"/>
                <w:sz w:val="18"/>
                <w:lang w:eastAsia="x-none"/>
              </w:rPr>
              <w:t xml:space="preserve">908 </w:t>
            </w:r>
            <w:r>
              <w:rPr>
                <w:rFonts w:ascii="Arial" w:hAnsi="Arial"/>
                <w:sz w:val="18"/>
                <w:lang w:eastAsia="x-none"/>
              </w:rPr>
              <w:t>skeleton for EEIRP</w:t>
            </w:r>
          </w:p>
        </w:tc>
        <w:tc>
          <w:tcPr>
            <w:tcW w:w="0" w:type="auto"/>
          </w:tcPr>
          <w:p w14:paraId="5429F4C6" w14:textId="77777777" w:rsidR="00F6223D" w:rsidRDefault="00F6223D">
            <w:pPr>
              <w:keepNext/>
              <w:keepLines/>
              <w:spacing w:after="0"/>
              <w:jc w:val="center"/>
              <w:rPr>
                <w:rFonts w:ascii="Arial" w:hAnsi="Arial"/>
                <w:sz w:val="18"/>
                <w:lang w:eastAsia="x-none"/>
              </w:rPr>
            </w:pPr>
          </w:p>
        </w:tc>
      </w:tr>
      <w:tr w:rsidR="00F6223D" w:rsidRPr="000C0827" w14:paraId="3006ED22" w14:textId="77777777">
        <w:trPr>
          <w:jc w:val="center"/>
        </w:trPr>
        <w:tc>
          <w:tcPr>
            <w:tcW w:w="0" w:type="auto"/>
            <w:shd w:val="clear" w:color="auto" w:fill="D9E2F3" w:themeFill="accent1" w:themeFillTint="33"/>
          </w:tcPr>
          <w:p w14:paraId="6224AB1C" w14:textId="6231264E" w:rsidR="00F6223D" w:rsidRDefault="00F6223D">
            <w:pPr>
              <w:keepNext/>
              <w:keepLines/>
              <w:spacing w:after="0"/>
              <w:jc w:val="center"/>
              <w:rPr>
                <w:rFonts w:ascii="Arial" w:hAnsi="Arial"/>
                <w:sz w:val="18"/>
                <w:lang w:eastAsia="x-none"/>
              </w:rPr>
            </w:pPr>
            <w:r>
              <w:rPr>
                <w:rFonts w:ascii="Arial" w:hAnsi="Arial"/>
                <w:sz w:val="18"/>
                <w:lang w:eastAsia="x-none"/>
              </w:rPr>
              <w:t xml:space="preserve">RAN#104 </w:t>
            </w:r>
            <w:r w:rsidR="00CB6712">
              <w:rPr>
                <w:rFonts w:ascii="Arial" w:hAnsi="Arial"/>
                <w:sz w:val="18"/>
                <w:lang w:eastAsia="x-none"/>
              </w:rPr>
              <w:br/>
            </w:r>
            <w:r>
              <w:rPr>
                <w:rFonts w:ascii="Arial" w:hAnsi="Arial"/>
                <w:sz w:val="18"/>
                <w:lang w:eastAsia="x-none"/>
              </w:rPr>
              <w:t>(June 2024)</w:t>
            </w:r>
          </w:p>
        </w:tc>
        <w:tc>
          <w:tcPr>
            <w:tcW w:w="0" w:type="auto"/>
            <w:gridSpan w:val="2"/>
            <w:shd w:val="clear" w:color="auto" w:fill="D9E2F3" w:themeFill="accent1" w:themeFillTint="33"/>
          </w:tcPr>
          <w:p w14:paraId="33C53820" w14:textId="77777777" w:rsidR="00F6223D" w:rsidRDefault="00F6223D">
            <w:pPr>
              <w:keepNext/>
              <w:keepLines/>
              <w:spacing w:after="0"/>
              <w:jc w:val="center"/>
              <w:rPr>
                <w:rFonts w:ascii="Arial" w:hAnsi="Arial"/>
                <w:sz w:val="18"/>
                <w:lang w:eastAsia="x-none"/>
              </w:rPr>
            </w:pPr>
            <w:r>
              <w:rPr>
                <w:rFonts w:ascii="Arial" w:hAnsi="Arial"/>
                <w:sz w:val="18"/>
                <w:lang w:eastAsia="x-none"/>
              </w:rPr>
              <w:t>WID Update</w:t>
            </w:r>
          </w:p>
        </w:tc>
      </w:tr>
      <w:tr w:rsidR="00F6223D" w:rsidRPr="000C0827" w14:paraId="3D99D732" w14:textId="77777777">
        <w:trPr>
          <w:jc w:val="center"/>
        </w:trPr>
        <w:tc>
          <w:tcPr>
            <w:tcW w:w="0" w:type="auto"/>
          </w:tcPr>
          <w:p w14:paraId="14C3EC19" w14:textId="5BCE821E" w:rsidR="00F6223D" w:rsidRDefault="00F6223D">
            <w:pPr>
              <w:keepNext/>
              <w:keepLines/>
              <w:spacing w:after="0"/>
              <w:jc w:val="center"/>
              <w:rPr>
                <w:rFonts w:ascii="Arial" w:hAnsi="Arial"/>
                <w:sz w:val="18"/>
                <w:lang w:eastAsia="x-none"/>
              </w:rPr>
            </w:pPr>
            <w:r>
              <w:rPr>
                <w:rFonts w:ascii="Arial" w:hAnsi="Arial"/>
                <w:sz w:val="18"/>
                <w:lang w:eastAsia="x-none"/>
              </w:rPr>
              <w:t xml:space="preserve">RAN4#112 </w:t>
            </w:r>
            <w:r w:rsidR="00CB6712">
              <w:rPr>
                <w:rFonts w:ascii="Arial" w:hAnsi="Arial"/>
                <w:sz w:val="18"/>
                <w:lang w:eastAsia="x-none"/>
              </w:rPr>
              <w:br/>
            </w:r>
            <w:r>
              <w:rPr>
                <w:rFonts w:ascii="Arial" w:hAnsi="Arial"/>
                <w:sz w:val="18"/>
                <w:lang w:eastAsia="x-none"/>
              </w:rPr>
              <w:t>(August 2024)</w:t>
            </w:r>
          </w:p>
        </w:tc>
        <w:tc>
          <w:tcPr>
            <w:tcW w:w="0" w:type="auto"/>
            <w:shd w:val="clear" w:color="auto" w:fill="auto"/>
          </w:tcPr>
          <w:p w14:paraId="3B453E25"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tc>
        <w:tc>
          <w:tcPr>
            <w:tcW w:w="0" w:type="auto"/>
          </w:tcPr>
          <w:p w14:paraId="6A6DDAB8" w14:textId="77777777" w:rsidR="00F6223D" w:rsidRDefault="00F6223D">
            <w:pPr>
              <w:keepNext/>
              <w:keepLines/>
              <w:spacing w:after="0"/>
              <w:jc w:val="center"/>
              <w:rPr>
                <w:rFonts w:ascii="Arial" w:hAnsi="Arial"/>
                <w:sz w:val="18"/>
                <w:lang w:eastAsia="x-none"/>
              </w:rPr>
            </w:pPr>
            <w:r>
              <w:rPr>
                <w:rFonts w:ascii="Arial" w:hAnsi="Arial"/>
                <w:sz w:val="18"/>
                <w:lang w:eastAsia="x-none"/>
              </w:rPr>
              <w:t>EEIRP</w:t>
            </w:r>
          </w:p>
          <w:p w14:paraId="136CB76A"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p>
          <w:p w14:paraId="4CC50691" w14:textId="77777777" w:rsidR="00F6223D" w:rsidRDefault="00F6223D">
            <w:pPr>
              <w:keepNext/>
              <w:keepLines/>
              <w:spacing w:after="0"/>
              <w:jc w:val="center"/>
              <w:rPr>
                <w:rFonts w:ascii="Arial" w:hAnsi="Arial"/>
                <w:sz w:val="18"/>
                <w:lang w:eastAsia="x-none"/>
              </w:rPr>
            </w:pPr>
            <w:r>
              <w:rPr>
                <w:rFonts w:ascii="Arial" w:hAnsi="Arial"/>
                <w:sz w:val="18"/>
                <w:lang w:eastAsia="x-none"/>
              </w:rPr>
              <w:t>TRP</w:t>
            </w:r>
          </w:p>
        </w:tc>
      </w:tr>
      <w:tr w:rsidR="00F6223D" w:rsidRPr="000C0827" w14:paraId="3B37A024" w14:textId="77777777">
        <w:trPr>
          <w:jc w:val="center"/>
        </w:trPr>
        <w:tc>
          <w:tcPr>
            <w:tcW w:w="0" w:type="auto"/>
            <w:shd w:val="clear" w:color="auto" w:fill="D9E2F3" w:themeFill="accent1" w:themeFillTint="33"/>
          </w:tcPr>
          <w:p w14:paraId="51E16FEE" w14:textId="525501E5" w:rsidR="00F6223D" w:rsidRDefault="00F6223D">
            <w:pPr>
              <w:keepNext/>
              <w:keepLines/>
              <w:spacing w:after="0"/>
              <w:jc w:val="center"/>
              <w:rPr>
                <w:rFonts w:ascii="Arial" w:hAnsi="Arial"/>
                <w:sz w:val="18"/>
                <w:lang w:eastAsia="x-none"/>
              </w:rPr>
            </w:pPr>
            <w:r>
              <w:rPr>
                <w:rFonts w:ascii="Arial" w:hAnsi="Arial"/>
                <w:sz w:val="18"/>
                <w:lang w:eastAsia="x-none"/>
              </w:rPr>
              <w:t xml:space="preserve">RAN#105 </w:t>
            </w:r>
            <w:r w:rsidR="00CB6712">
              <w:rPr>
                <w:rFonts w:ascii="Arial" w:hAnsi="Arial"/>
                <w:sz w:val="18"/>
                <w:lang w:eastAsia="x-none"/>
              </w:rPr>
              <w:br/>
            </w:r>
            <w:r>
              <w:rPr>
                <w:rFonts w:ascii="Arial" w:hAnsi="Arial"/>
                <w:sz w:val="18"/>
                <w:lang w:eastAsia="x-none"/>
              </w:rPr>
              <w:t>(September 2024)</w:t>
            </w:r>
          </w:p>
        </w:tc>
        <w:tc>
          <w:tcPr>
            <w:tcW w:w="0" w:type="auto"/>
            <w:gridSpan w:val="2"/>
            <w:shd w:val="clear" w:color="auto" w:fill="D9E2F3" w:themeFill="accent1" w:themeFillTint="33"/>
          </w:tcPr>
          <w:p w14:paraId="508FE456" w14:textId="77777777" w:rsidR="00F6223D" w:rsidRDefault="00F6223D">
            <w:pPr>
              <w:keepNext/>
              <w:keepLines/>
              <w:spacing w:after="0"/>
              <w:jc w:val="center"/>
              <w:rPr>
                <w:rFonts w:ascii="Arial" w:hAnsi="Arial"/>
                <w:sz w:val="18"/>
                <w:lang w:eastAsia="x-none"/>
              </w:rPr>
            </w:pPr>
            <w:r>
              <w:rPr>
                <w:rFonts w:ascii="Arial" w:hAnsi="Arial"/>
                <w:sz w:val="18"/>
                <w:lang w:eastAsia="x-none"/>
              </w:rPr>
              <w:t>WID Update</w:t>
            </w:r>
          </w:p>
        </w:tc>
      </w:tr>
      <w:tr w:rsidR="00F6223D" w:rsidRPr="000C0827" w14:paraId="47E939A4" w14:textId="77777777">
        <w:trPr>
          <w:jc w:val="center"/>
        </w:trPr>
        <w:tc>
          <w:tcPr>
            <w:tcW w:w="0" w:type="auto"/>
          </w:tcPr>
          <w:p w14:paraId="60076A4E" w14:textId="74C62D51" w:rsidR="00F6223D" w:rsidRDefault="00F6223D">
            <w:pPr>
              <w:keepNext/>
              <w:keepLines/>
              <w:spacing w:after="0"/>
              <w:jc w:val="center"/>
              <w:rPr>
                <w:rFonts w:ascii="Arial" w:hAnsi="Arial"/>
                <w:sz w:val="18"/>
                <w:lang w:eastAsia="x-none"/>
              </w:rPr>
            </w:pPr>
            <w:r>
              <w:rPr>
                <w:rFonts w:ascii="Arial" w:hAnsi="Arial"/>
                <w:sz w:val="18"/>
                <w:lang w:eastAsia="x-none"/>
              </w:rPr>
              <w:t xml:space="preserve">RAN4#112-bis </w:t>
            </w:r>
            <w:r w:rsidR="00CB6712">
              <w:rPr>
                <w:rFonts w:ascii="Arial" w:hAnsi="Arial"/>
                <w:sz w:val="18"/>
                <w:lang w:eastAsia="x-none"/>
              </w:rPr>
              <w:br/>
            </w:r>
            <w:r>
              <w:rPr>
                <w:rFonts w:ascii="Arial" w:hAnsi="Arial"/>
                <w:sz w:val="18"/>
                <w:lang w:eastAsia="x-none"/>
              </w:rPr>
              <w:t>(October 2024)</w:t>
            </w:r>
          </w:p>
        </w:tc>
        <w:tc>
          <w:tcPr>
            <w:tcW w:w="0" w:type="auto"/>
            <w:shd w:val="clear" w:color="auto" w:fill="auto"/>
          </w:tcPr>
          <w:p w14:paraId="17861B63"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tc>
        <w:tc>
          <w:tcPr>
            <w:tcW w:w="0" w:type="auto"/>
          </w:tcPr>
          <w:p w14:paraId="0ED571C5" w14:textId="77777777" w:rsidR="00F6223D" w:rsidRDefault="00F6223D">
            <w:pPr>
              <w:keepNext/>
              <w:keepLines/>
              <w:spacing w:after="0"/>
              <w:jc w:val="center"/>
              <w:rPr>
                <w:rFonts w:ascii="Arial" w:hAnsi="Arial"/>
                <w:sz w:val="18"/>
                <w:lang w:eastAsia="x-none"/>
              </w:rPr>
            </w:pPr>
            <w:r>
              <w:rPr>
                <w:rFonts w:ascii="Arial" w:hAnsi="Arial"/>
                <w:sz w:val="18"/>
                <w:lang w:eastAsia="x-none"/>
              </w:rPr>
              <w:t>EEIRP</w:t>
            </w:r>
          </w:p>
          <w:p w14:paraId="2D7A4D03"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p>
        </w:tc>
      </w:tr>
      <w:tr w:rsidR="00F6223D" w:rsidRPr="000C0827" w14:paraId="3BA25448" w14:textId="77777777">
        <w:trPr>
          <w:jc w:val="center"/>
        </w:trPr>
        <w:tc>
          <w:tcPr>
            <w:tcW w:w="0" w:type="auto"/>
          </w:tcPr>
          <w:p w14:paraId="59552257" w14:textId="4D42BED9" w:rsidR="00F6223D" w:rsidRDefault="00F6223D">
            <w:pPr>
              <w:keepNext/>
              <w:keepLines/>
              <w:spacing w:after="0"/>
              <w:jc w:val="center"/>
              <w:rPr>
                <w:rFonts w:ascii="Arial" w:hAnsi="Arial"/>
                <w:sz w:val="18"/>
                <w:lang w:eastAsia="x-none"/>
              </w:rPr>
            </w:pPr>
            <w:r>
              <w:rPr>
                <w:rFonts w:ascii="Arial" w:hAnsi="Arial"/>
                <w:sz w:val="18"/>
                <w:lang w:eastAsia="x-none"/>
              </w:rPr>
              <w:t xml:space="preserve">RAN4#113 </w:t>
            </w:r>
            <w:r w:rsidR="00CB6712">
              <w:rPr>
                <w:rFonts w:ascii="Arial" w:hAnsi="Arial"/>
                <w:sz w:val="18"/>
                <w:lang w:eastAsia="x-none"/>
              </w:rPr>
              <w:br/>
            </w:r>
            <w:r>
              <w:rPr>
                <w:rFonts w:ascii="Arial" w:hAnsi="Arial"/>
                <w:sz w:val="18"/>
                <w:lang w:eastAsia="x-none"/>
              </w:rPr>
              <w:t>(November 2024)</w:t>
            </w:r>
          </w:p>
        </w:tc>
        <w:tc>
          <w:tcPr>
            <w:tcW w:w="0" w:type="auto"/>
            <w:shd w:val="clear" w:color="auto" w:fill="auto"/>
          </w:tcPr>
          <w:p w14:paraId="321354AC"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p w14:paraId="2AA427FF" w14:textId="77777777" w:rsidR="00F6223D" w:rsidRDefault="00F6223D">
            <w:pPr>
              <w:keepNext/>
              <w:keepLines/>
              <w:spacing w:after="0"/>
              <w:jc w:val="center"/>
              <w:rPr>
                <w:rFonts w:ascii="Arial" w:hAnsi="Arial"/>
                <w:sz w:val="18"/>
                <w:lang w:eastAsia="x-none"/>
              </w:rPr>
            </w:pPr>
            <w:r>
              <w:rPr>
                <w:rFonts w:ascii="Arial" w:hAnsi="Arial"/>
                <w:sz w:val="18"/>
                <w:lang w:eastAsia="x-none"/>
              </w:rPr>
              <w:t>Agree CR for EEIRP to TS 38.104</w:t>
            </w:r>
          </w:p>
          <w:p w14:paraId="769F2F7C" w14:textId="2EC61C5F" w:rsidR="00F6223D" w:rsidRDefault="00F6223D">
            <w:pPr>
              <w:keepNext/>
              <w:keepLines/>
              <w:spacing w:after="0"/>
              <w:jc w:val="center"/>
              <w:rPr>
                <w:rFonts w:ascii="Arial" w:hAnsi="Arial"/>
                <w:sz w:val="18"/>
                <w:lang w:eastAsia="x-none"/>
              </w:rPr>
            </w:pPr>
            <w:r>
              <w:rPr>
                <w:rFonts w:ascii="Arial" w:hAnsi="Arial"/>
                <w:sz w:val="18"/>
                <w:lang w:eastAsia="x-none"/>
              </w:rPr>
              <w:t>Agree CR for TR 38.</w:t>
            </w:r>
            <w:r w:rsidR="000F01B5">
              <w:rPr>
                <w:rFonts w:ascii="Arial" w:hAnsi="Arial"/>
                <w:sz w:val="18"/>
                <w:lang w:eastAsia="x-none"/>
              </w:rPr>
              <w:t>908</w:t>
            </w:r>
          </w:p>
        </w:tc>
        <w:tc>
          <w:tcPr>
            <w:tcW w:w="0" w:type="auto"/>
          </w:tcPr>
          <w:p w14:paraId="4855F2D3" w14:textId="77777777" w:rsidR="004E275F" w:rsidRDefault="00F6223D">
            <w:pPr>
              <w:keepNext/>
              <w:keepLines/>
              <w:spacing w:after="0"/>
              <w:jc w:val="center"/>
              <w:rPr>
                <w:rFonts w:ascii="Arial" w:hAnsi="Arial"/>
                <w:sz w:val="18"/>
                <w:lang w:eastAsia="x-none"/>
              </w:rPr>
            </w:pPr>
            <w:r>
              <w:rPr>
                <w:rFonts w:ascii="Arial" w:hAnsi="Arial"/>
                <w:sz w:val="18"/>
                <w:lang w:eastAsia="x-none"/>
              </w:rPr>
              <w:t>Agree CR for EEIRP to TS 38.141-2</w:t>
            </w:r>
          </w:p>
          <w:p w14:paraId="53ED9DAF" w14:textId="01E07FC9" w:rsidR="00F6223D" w:rsidRDefault="004E275F" w:rsidP="004E275F">
            <w:pPr>
              <w:keepNext/>
              <w:keepLines/>
              <w:spacing w:after="0"/>
              <w:jc w:val="center"/>
              <w:rPr>
                <w:rFonts w:ascii="Arial" w:hAnsi="Arial"/>
                <w:sz w:val="18"/>
                <w:lang w:eastAsia="x-none"/>
              </w:rPr>
            </w:pPr>
            <w:r>
              <w:rPr>
                <w:rFonts w:ascii="Arial" w:hAnsi="Arial"/>
                <w:sz w:val="18"/>
                <w:lang w:eastAsia="x-none"/>
              </w:rPr>
              <w:t>Agree CR for EEIRP to TR 37.941</w:t>
            </w:r>
            <w:r w:rsidR="00F6223D">
              <w:rPr>
                <w:rFonts w:ascii="Arial" w:hAnsi="Arial"/>
                <w:sz w:val="18"/>
                <w:lang w:eastAsia="x-none"/>
              </w:rPr>
              <w:br/>
            </w:r>
            <w:proofErr w:type="gramStart"/>
            <w:r w:rsidR="00F6223D">
              <w:rPr>
                <w:rFonts w:ascii="Arial" w:hAnsi="Arial"/>
                <w:sz w:val="18"/>
                <w:lang w:eastAsia="x-none"/>
              </w:rPr>
              <w:t>TSR</w:t>
            </w:r>
            <w:proofErr w:type="gramEnd"/>
          </w:p>
          <w:p w14:paraId="5DC7234E" w14:textId="77777777" w:rsidR="00F6223D" w:rsidRDefault="00F6223D">
            <w:pPr>
              <w:keepNext/>
              <w:keepLines/>
              <w:spacing w:after="0"/>
              <w:jc w:val="center"/>
              <w:rPr>
                <w:rFonts w:ascii="Arial" w:hAnsi="Arial"/>
                <w:sz w:val="18"/>
                <w:lang w:eastAsia="x-none"/>
              </w:rPr>
            </w:pPr>
            <w:r>
              <w:rPr>
                <w:rFonts w:ascii="Arial" w:hAnsi="Arial"/>
                <w:sz w:val="18"/>
                <w:lang w:eastAsia="x-none"/>
              </w:rPr>
              <w:t>TRP</w:t>
            </w:r>
          </w:p>
        </w:tc>
      </w:tr>
      <w:tr w:rsidR="00F6223D" w:rsidRPr="000C0827" w14:paraId="605E8D2F" w14:textId="77777777">
        <w:trPr>
          <w:jc w:val="center"/>
        </w:trPr>
        <w:tc>
          <w:tcPr>
            <w:tcW w:w="0" w:type="auto"/>
            <w:shd w:val="clear" w:color="auto" w:fill="D9E2F3" w:themeFill="accent1" w:themeFillTint="33"/>
          </w:tcPr>
          <w:p w14:paraId="5D882C0A" w14:textId="63DDF24A" w:rsidR="00F6223D" w:rsidRDefault="00F6223D">
            <w:pPr>
              <w:keepNext/>
              <w:keepLines/>
              <w:spacing w:after="0"/>
              <w:jc w:val="center"/>
              <w:rPr>
                <w:rFonts w:ascii="Arial" w:hAnsi="Arial"/>
                <w:sz w:val="18"/>
                <w:lang w:eastAsia="x-none"/>
              </w:rPr>
            </w:pPr>
            <w:r>
              <w:rPr>
                <w:rFonts w:ascii="Arial" w:hAnsi="Arial"/>
                <w:sz w:val="18"/>
                <w:lang w:eastAsia="x-none"/>
              </w:rPr>
              <w:t xml:space="preserve">RAN#106 </w:t>
            </w:r>
            <w:r w:rsidR="00CB6712">
              <w:rPr>
                <w:rFonts w:ascii="Arial" w:hAnsi="Arial"/>
                <w:sz w:val="18"/>
                <w:lang w:eastAsia="x-none"/>
              </w:rPr>
              <w:br/>
            </w:r>
            <w:r>
              <w:rPr>
                <w:rFonts w:ascii="Arial" w:hAnsi="Arial"/>
                <w:sz w:val="18"/>
                <w:lang w:eastAsia="x-none"/>
              </w:rPr>
              <w:t>(December 2024)</w:t>
            </w:r>
          </w:p>
        </w:tc>
        <w:tc>
          <w:tcPr>
            <w:tcW w:w="0" w:type="auto"/>
            <w:gridSpan w:val="2"/>
            <w:shd w:val="clear" w:color="auto" w:fill="D9E2F3" w:themeFill="accent1" w:themeFillTint="33"/>
          </w:tcPr>
          <w:p w14:paraId="4C0E6C53" w14:textId="21AFFE5C" w:rsidR="00F6223D" w:rsidRDefault="00F6223D">
            <w:pPr>
              <w:keepNext/>
              <w:keepLines/>
              <w:spacing w:after="0"/>
              <w:jc w:val="center"/>
              <w:rPr>
                <w:rFonts w:ascii="Arial" w:hAnsi="Arial"/>
                <w:sz w:val="18"/>
                <w:lang w:eastAsia="x-none"/>
              </w:rPr>
            </w:pPr>
            <w:r>
              <w:rPr>
                <w:rFonts w:ascii="Arial" w:hAnsi="Arial"/>
                <w:sz w:val="18"/>
                <w:lang w:eastAsia="x-none"/>
              </w:rPr>
              <w:t>WID Update</w:t>
            </w:r>
            <w:r w:rsidR="000F01B5">
              <w:rPr>
                <w:rFonts w:ascii="Arial" w:hAnsi="Arial"/>
                <w:sz w:val="18"/>
                <w:lang w:eastAsia="x-none"/>
              </w:rPr>
              <w:t xml:space="preserve"> (Check point)</w:t>
            </w:r>
          </w:p>
        </w:tc>
      </w:tr>
      <w:tr w:rsidR="00F6223D" w:rsidRPr="000C0827" w14:paraId="3FEB65DC" w14:textId="77777777">
        <w:trPr>
          <w:jc w:val="center"/>
        </w:trPr>
        <w:tc>
          <w:tcPr>
            <w:tcW w:w="0" w:type="auto"/>
          </w:tcPr>
          <w:p w14:paraId="265B2688" w14:textId="72664568" w:rsidR="00F6223D" w:rsidRDefault="00F6223D">
            <w:pPr>
              <w:keepNext/>
              <w:keepLines/>
              <w:spacing w:after="0"/>
              <w:jc w:val="center"/>
              <w:rPr>
                <w:rFonts w:ascii="Arial" w:hAnsi="Arial"/>
                <w:sz w:val="18"/>
                <w:lang w:eastAsia="x-none"/>
              </w:rPr>
            </w:pPr>
            <w:r>
              <w:rPr>
                <w:rFonts w:ascii="Arial" w:hAnsi="Arial"/>
                <w:sz w:val="18"/>
                <w:lang w:eastAsia="x-none"/>
              </w:rPr>
              <w:t xml:space="preserve">RAN4#114 </w:t>
            </w:r>
            <w:r w:rsidR="00CB6712">
              <w:rPr>
                <w:rFonts w:ascii="Arial" w:hAnsi="Arial"/>
                <w:sz w:val="18"/>
                <w:lang w:eastAsia="x-none"/>
              </w:rPr>
              <w:br/>
            </w:r>
            <w:r>
              <w:rPr>
                <w:rFonts w:ascii="Arial" w:hAnsi="Arial"/>
                <w:sz w:val="18"/>
                <w:lang w:eastAsia="x-none"/>
              </w:rPr>
              <w:t>(February 2025)</w:t>
            </w:r>
          </w:p>
        </w:tc>
        <w:tc>
          <w:tcPr>
            <w:tcW w:w="0" w:type="auto"/>
            <w:shd w:val="clear" w:color="auto" w:fill="auto"/>
          </w:tcPr>
          <w:p w14:paraId="11E1FCCF"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p w14:paraId="25AC5D07"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6079A87D"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p>
          <w:p w14:paraId="3641A02C" w14:textId="77777777" w:rsidR="00F6223D" w:rsidRDefault="00F6223D">
            <w:pPr>
              <w:keepNext/>
              <w:keepLines/>
              <w:spacing w:after="0"/>
              <w:jc w:val="center"/>
              <w:rPr>
                <w:rFonts w:ascii="Arial" w:hAnsi="Arial"/>
                <w:sz w:val="18"/>
                <w:lang w:eastAsia="x-none"/>
              </w:rPr>
            </w:pPr>
            <w:r>
              <w:rPr>
                <w:rFonts w:ascii="Arial" w:hAnsi="Arial"/>
                <w:sz w:val="18"/>
                <w:lang w:eastAsia="x-none"/>
              </w:rPr>
              <w:t>TRP</w:t>
            </w:r>
          </w:p>
          <w:p w14:paraId="0EAA8CE2"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r>
      <w:tr w:rsidR="00F6223D" w:rsidRPr="000C0827" w14:paraId="70A9BA9A" w14:textId="77777777">
        <w:trPr>
          <w:jc w:val="center"/>
        </w:trPr>
        <w:tc>
          <w:tcPr>
            <w:tcW w:w="0" w:type="auto"/>
            <w:shd w:val="clear" w:color="auto" w:fill="D9E2F3" w:themeFill="accent1" w:themeFillTint="33"/>
          </w:tcPr>
          <w:p w14:paraId="44AF85C2" w14:textId="63970D98" w:rsidR="00F6223D" w:rsidRDefault="00F6223D">
            <w:pPr>
              <w:keepNext/>
              <w:keepLines/>
              <w:spacing w:after="0"/>
              <w:jc w:val="center"/>
              <w:rPr>
                <w:rFonts w:ascii="Arial" w:hAnsi="Arial"/>
                <w:sz w:val="18"/>
                <w:lang w:eastAsia="x-none"/>
              </w:rPr>
            </w:pPr>
            <w:r>
              <w:rPr>
                <w:rFonts w:ascii="Arial" w:hAnsi="Arial"/>
                <w:sz w:val="18"/>
                <w:lang w:eastAsia="x-none"/>
              </w:rPr>
              <w:t xml:space="preserve">RAN#107 </w:t>
            </w:r>
            <w:r w:rsidR="00CB6712">
              <w:rPr>
                <w:rFonts w:ascii="Arial" w:hAnsi="Arial"/>
                <w:sz w:val="18"/>
                <w:lang w:eastAsia="x-none"/>
              </w:rPr>
              <w:br/>
            </w:r>
            <w:r>
              <w:rPr>
                <w:rFonts w:ascii="Arial" w:hAnsi="Arial"/>
                <w:sz w:val="18"/>
                <w:lang w:eastAsia="x-none"/>
              </w:rPr>
              <w:t>(March 2025)</w:t>
            </w:r>
          </w:p>
        </w:tc>
        <w:tc>
          <w:tcPr>
            <w:tcW w:w="0" w:type="auto"/>
            <w:gridSpan w:val="2"/>
            <w:shd w:val="clear" w:color="auto" w:fill="D9E2F3" w:themeFill="accent1" w:themeFillTint="33"/>
          </w:tcPr>
          <w:p w14:paraId="1CAB3F57" w14:textId="77777777" w:rsidR="00F6223D" w:rsidRDefault="00F6223D">
            <w:pPr>
              <w:keepNext/>
              <w:keepLines/>
              <w:spacing w:after="0"/>
              <w:jc w:val="center"/>
              <w:rPr>
                <w:rFonts w:ascii="Arial" w:hAnsi="Arial"/>
                <w:sz w:val="18"/>
                <w:lang w:eastAsia="x-none"/>
              </w:rPr>
            </w:pPr>
          </w:p>
        </w:tc>
      </w:tr>
      <w:tr w:rsidR="00F6223D" w:rsidRPr="000C0827" w14:paraId="236DE8FC" w14:textId="77777777">
        <w:trPr>
          <w:jc w:val="center"/>
        </w:trPr>
        <w:tc>
          <w:tcPr>
            <w:tcW w:w="0" w:type="auto"/>
          </w:tcPr>
          <w:p w14:paraId="3A68A985" w14:textId="5911F0D9" w:rsidR="00F6223D" w:rsidRDefault="00F6223D">
            <w:pPr>
              <w:keepNext/>
              <w:keepLines/>
              <w:spacing w:after="0"/>
              <w:jc w:val="center"/>
              <w:rPr>
                <w:rFonts w:ascii="Arial" w:hAnsi="Arial"/>
                <w:sz w:val="18"/>
                <w:lang w:eastAsia="x-none"/>
              </w:rPr>
            </w:pPr>
            <w:r>
              <w:rPr>
                <w:rFonts w:ascii="Arial" w:hAnsi="Arial"/>
                <w:sz w:val="18"/>
                <w:lang w:eastAsia="x-none"/>
              </w:rPr>
              <w:t xml:space="preserve">RAN4#114bis </w:t>
            </w:r>
            <w:r w:rsidR="00CB6712">
              <w:rPr>
                <w:rFonts w:ascii="Arial" w:hAnsi="Arial"/>
                <w:sz w:val="18"/>
                <w:lang w:eastAsia="x-none"/>
              </w:rPr>
              <w:br/>
            </w:r>
            <w:r>
              <w:rPr>
                <w:rFonts w:ascii="Arial" w:hAnsi="Arial"/>
                <w:sz w:val="18"/>
                <w:lang w:eastAsia="x-none"/>
              </w:rPr>
              <w:t>(April 2025)</w:t>
            </w:r>
          </w:p>
        </w:tc>
        <w:tc>
          <w:tcPr>
            <w:tcW w:w="0" w:type="auto"/>
            <w:shd w:val="clear" w:color="auto" w:fill="auto"/>
          </w:tcPr>
          <w:p w14:paraId="5C3C2BA8"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p w14:paraId="0B63ABCB"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09C24378"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p>
          <w:p w14:paraId="7CA31953" w14:textId="77777777" w:rsidR="00F6223D" w:rsidRDefault="00F6223D">
            <w:pPr>
              <w:keepNext/>
              <w:keepLines/>
              <w:spacing w:after="0"/>
              <w:jc w:val="center"/>
              <w:rPr>
                <w:rFonts w:ascii="Arial" w:hAnsi="Arial"/>
                <w:sz w:val="18"/>
                <w:lang w:eastAsia="x-none"/>
              </w:rPr>
            </w:pPr>
            <w:r>
              <w:rPr>
                <w:rFonts w:ascii="Arial" w:hAnsi="Arial"/>
                <w:sz w:val="18"/>
                <w:lang w:eastAsia="x-none"/>
              </w:rPr>
              <w:t>TRP</w:t>
            </w:r>
          </w:p>
          <w:p w14:paraId="180F70FA"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r>
      <w:tr w:rsidR="00F6223D" w:rsidRPr="000C0827" w14:paraId="70521706" w14:textId="77777777">
        <w:trPr>
          <w:jc w:val="center"/>
        </w:trPr>
        <w:tc>
          <w:tcPr>
            <w:tcW w:w="0" w:type="auto"/>
          </w:tcPr>
          <w:p w14:paraId="4A8FCDEF" w14:textId="79737F65" w:rsidR="00F6223D" w:rsidRDefault="00F6223D">
            <w:pPr>
              <w:keepNext/>
              <w:keepLines/>
              <w:spacing w:after="0"/>
              <w:jc w:val="center"/>
              <w:rPr>
                <w:rFonts w:ascii="Arial" w:hAnsi="Arial"/>
                <w:sz w:val="18"/>
                <w:lang w:eastAsia="x-none"/>
              </w:rPr>
            </w:pPr>
            <w:r>
              <w:rPr>
                <w:rFonts w:ascii="Arial" w:hAnsi="Arial"/>
                <w:sz w:val="18"/>
                <w:lang w:eastAsia="x-none"/>
              </w:rPr>
              <w:t xml:space="preserve">RAN4#115 </w:t>
            </w:r>
            <w:r w:rsidR="00CB6712">
              <w:rPr>
                <w:rFonts w:ascii="Arial" w:hAnsi="Arial"/>
                <w:sz w:val="18"/>
                <w:lang w:eastAsia="x-none"/>
              </w:rPr>
              <w:br/>
            </w:r>
            <w:r>
              <w:rPr>
                <w:rFonts w:ascii="Arial" w:hAnsi="Arial"/>
                <w:sz w:val="18"/>
                <w:lang w:eastAsia="x-none"/>
              </w:rPr>
              <w:t>(May 2025)</w:t>
            </w:r>
          </w:p>
        </w:tc>
        <w:tc>
          <w:tcPr>
            <w:tcW w:w="0" w:type="auto"/>
            <w:shd w:val="clear" w:color="auto" w:fill="auto"/>
          </w:tcPr>
          <w:p w14:paraId="09DC211F"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p>
          <w:p w14:paraId="5CEF46D3"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627CFF11"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r>
              <w:rPr>
                <w:rFonts w:ascii="Arial" w:hAnsi="Arial"/>
                <w:sz w:val="18"/>
                <w:lang w:eastAsia="x-none"/>
              </w:rPr>
              <w:br/>
              <w:t>SPEC</w:t>
            </w:r>
          </w:p>
        </w:tc>
      </w:tr>
      <w:tr w:rsidR="00F6223D" w:rsidRPr="000C0827" w14:paraId="25DFFE78" w14:textId="77777777">
        <w:trPr>
          <w:jc w:val="center"/>
        </w:trPr>
        <w:tc>
          <w:tcPr>
            <w:tcW w:w="0" w:type="auto"/>
            <w:shd w:val="clear" w:color="auto" w:fill="D9E2F3" w:themeFill="accent1" w:themeFillTint="33"/>
          </w:tcPr>
          <w:p w14:paraId="184A37F2" w14:textId="66A3F3E0" w:rsidR="00F6223D" w:rsidRDefault="00F6223D">
            <w:pPr>
              <w:keepNext/>
              <w:keepLines/>
              <w:spacing w:after="0"/>
              <w:jc w:val="center"/>
              <w:rPr>
                <w:rFonts w:ascii="Arial" w:hAnsi="Arial"/>
                <w:sz w:val="18"/>
                <w:lang w:eastAsia="x-none"/>
              </w:rPr>
            </w:pPr>
            <w:r>
              <w:rPr>
                <w:rFonts w:ascii="Arial" w:hAnsi="Arial"/>
                <w:sz w:val="18"/>
                <w:lang w:eastAsia="x-none"/>
              </w:rPr>
              <w:t xml:space="preserve">RAN#108 </w:t>
            </w:r>
            <w:r w:rsidR="00CB6712">
              <w:rPr>
                <w:rFonts w:ascii="Arial" w:hAnsi="Arial"/>
                <w:sz w:val="18"/>
                <w:lang w:eastAsia="x-none"/>
              </w:rPr>
              <w:br/>
            </w:r>
            <w:r>
              <w:rPr>
                <w:rFonts w:ascii="Arial" w:hAnsi="Arial"/>
                <w:sz w:val="18"/>
                <w:lang w:eastAsia="x-none"/>
              </w:rPr>
              <w:t>(June 2025)</w:t>
            </w:r>
          </w:p>
        </w:tc>
        <w:tc>
          <w:tcPr>
            <w:tcW w:w="0" w:type="auto"/>
            <w:gridSpan w:val="2"/>
            <w:shd w:val="clear" w:color="auto" w:fill="D9E2F3" w:themeFill="accent1" w:themeFillTint="33"/>
          </w:tcPr>
          <w:p w14:paraId="7250EEA4" w14:textId="77777777" w:rsidR="00F6223D" w:rsidRDefault="00F6223D">
            <w:pPr>
              <w:keepNext/>
              <w:keepLines/>
              <w:spacing w:after="0"/>
              <w:jc w:val="center"/>
              <w:rPr>
                <w:rFonts w:ascii="Arial" w:hAnsi="Arial"/>
                <w:sz w:val="18"/>
                <w:lang w:eastAsia="x-none"/>
              </w:rPr>
            </w:pPr>
          </w:p>
        </w:tc>
      </w:tr>
      <w:tr w:rsidR="00F6223D" w:rsidRPr="000C0827" w14:paraId="42512574" w14:textId="77777777">
        <w:trPr>
          <w:jc w:val="center"/>
        </w:trPr>
        <w:tc>
          <w:tcPr>
            <w:tcW w:w="0" w:type="auto"/>
          </w:tcPr>
          <w:p w14:paraId="1D3202DC" w14:textId="0C62F2F9" w:rsidR="00F6223D" w:rsidRDefault="00F6223D">
            <w:pPr>
              <w:keepNext/>
              <w:keepLines/>
              <w:spacing w:after="0"/>
              <w:jc w:val="center"/>
              <w:rPr>
                <w:rFonts w:ascii="Arial" w:hAnsi="Arial"/>
                <w:sz w:val="18"/>
                <w:lang w:eastAsia="x-none"/>
              </w:rPr>
            </w:pPr>
            <w:r>
              <w:rPr>
                <w:rFonts w:ascii="Arial" w:hAnsi="Arial"/>
                <w:sz w:val="18"/>
                <w:lang w:eastAsia="x-none"/>
              </w:rPr>
              <w:t xml:space="preserve">RAN4#116 </w:t>
            </w:r>
            <w:r w:rsidR="00CB6712">
              <w:rPr>
                <w:rFonts w:ascii="Arial" w:hAnsi="Arial"/>
                <w:sz w:val="18"/>
                <w:lang w:eastAsia="x-none"/>
              </w:rPr>
              <w:br/>
            </w:r>
            <w:r>
              <w:rPr>
                <w:rFonts w:ascii="Arial" w:hAnsi="Arial"/>
                <w:sz w:val="18"/>
                <w:lang w:eastAsia="x-none"/>
              </w:rPr>
              <w:t>(August 2025)</w:t>
            </w:r>
          </w:p>
        </w:tc>
        <w:tc>
          <w:tcPr>
            <w:tcW w:w="0" w:type="auto"/>
            <w:shd w:val="clear" w:color="auto" w:fill="auto"/>
          </w:tcPr>
          <w:p w14:paraId="22A46D6B" w14:textId="77777777" w:rsidR="00F6223D" w:rsidRDefault="00F6223D">
            <w:pPr>
              <w:keepNext/>
              <w:keepLines/>
              <w:spacing w:after="0"/>
              <w:jc w:val="center"/>
              <w:rPr>
                <w:rFonts w:ascii="Arial" w:hAnsi="Arial"/>
                <w:sz w:val="18"/>
                <w:lang w:eastAsia="x-none"/>
              </w:rPr>
            </w:pPr>
            <w:r>
              <w:rPr>
                <w:rFonts w:ascii="Arial" w:hAnsi="Arial"/>
                <w:sz w:val="18"/>
                <w:lang w:eastAsia="x-none"/>
              </w:rPr>
              <w:t>Finalize COLOC</w:t>
            </w:r>
          </w:p>
          <w:p w14:paraId="19065DE4"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244CBA43" w14:textId="77777777" w:rsidR="00F6223D" w:rsidRDefault="00F6223D">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p>
          <w:p w14:paraId="2E926C4A"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r>
      <w:tr w:rsidR="00F6223D" w:rsidRPr="000C0827" w14:paraId="55443F8B" w14:textId="77777777">
        <w:trPr>
          <w:jc w:val="center"/>
        </w:trPr>
        <w:tc>
          <w:tcPr>
            <w:tcW w:w="0" w:type="auto"/>
            <w:shd w:val="clear" w:color="auto" w:fill="D9E2F3" w:themeFill="accent1" w:themeFillTint="33"/>
          </w:tcPr>
          <w:p w14:paraId="3E16B36D" w14:textId="6B95DE23" w:rsidR="00F6223D" w:rsidRDefault="00F6223D">
            <w:pPr>
              <w:keepNext/>
              <w:keepLines/>
              <w:spacing w:after="0"/>
              <w:jc w:val="center"/>
              <w:rPr>
                <w:rFonts w:ascii="Arial" w:hAnsi="Arial"/>
                <w:sz w:val="18"/>
                <w:lang w:eastAsia="x-none"/>
              </w:rPr>
            </w:pPr>
            <w:r>
              <w:rPr>
                <w:rFonts w:ascii="Arial" w:hAnsi="Arial"/>
                <w:sz w:val="18"/>
                <w:lang w:eastAsia="x-none"/>
              </w:rPr>
              <w:t xml:space="preserve">RAN#109 </w:t>
            </w:r>
            <w:r w:rsidR="00CB6712">
              <w:rPr>
                <w:rFonts w:ascii="Arial" w:hAnsi="Arial"/>
                <w:sz w:val="18"/>
                <w:lang w:eastAsia="x-none"/>
              </w:rPr>
              <w:br/>
            </w:r>
            <w:r>
              <w:rPr>
                <w:rFonts w:ascii="Arial" w:hAnsi="Arial"/>
                <w:sz w:val="18"/>
                <w:lang w:eastAsia="x-none"/>
              </w:rPr>
              <w:t>(September 2025)</w:t>
            </w:r>
          </w:p>
        </w:tc>
        <w:tc>
          <w:tcPr>
            <w:tcW w:w="0" w:type="auto"/>
            <w:gridSpan w:val="2"/>
            <w:shd w:val="clear" w:color="auto" w:fill="D9E2F3" w:themeFill="accent1" w:themeFillTint="33"/>
          </w:tcPr>
          <w:p w14:paraId="07EE1FBD" w14:textId="77777777" w:rsidR="00F6223D" w:rsidRDefault="00F6223D">
            <w:pPr>
              <w:keepNext/>
              <w:keepLines/>
              <w:spacing w:after="0"/>
              <w:jc w:val="center"/>
              <w:rPr>
                <w:rFonts w:ascii="Arial" w:hAnsi="Arial"/>
                <w:sz w:val="18"/>
                <w:lang w:eastAsia="x-none"/>
              </w:rPr>
            </w:pPr>
          </w:p>
        </w:tc>
      </w:tr>
      <w:tr w:rsidR="00F6223D" w:rsidRPr="000C0827" w14:paraId="58F1EA62" w14:textId="77777777">
        <w:trPr>
          <w:jc w:val="center"/>
        </w:trPr>
        <w:tc>
          <w:tcPr>
            <w:tcW w:w="0" w:type="auto"/>
          </w:tcPr>
          <w:p w14:paraId="3646A5F1" w14:textId="58AE6BA5" w:rsidR="00F6223D" w:rsidRDefault="00F6223D">
            <w:pPr>
              <w:keepNext/>
              <w:keepLines/>
              <w:spacing w:after="0"/>
              <w:jc w:val="center"/>
              <w:rPr>
                <w:rFonts w:ascii="Arial" w:hAnsi="Arial"/>
                <w:sz w:val="18"/>
                <w:lang w:eastAsia="x-none"/>
              </w:rPr>
            </w:pPr>
            <w:r>
              <w:rPr>
                <w:rFonts w:ascii="Arial" w:hAnsi="Arial"/>
                <w:sz w:val="18"/>
                <w:lang w:eastAsia="x-none"/>
              </w:rPr>
              <w:t xml:space="preserve">RAN4#116-bis </w:t>
            </w:r>
            <w:r w:rsidR="00CB6712">
              <w:rPr>
                <w:rFonts w:ascii="Arial" w:hAnsi="Arial"/>
                <w:sz w:val="18"/>
                <w:lang w:eastAsia="x-none"/>
              </w:rPr>
              <w:br/>
            </w:r>
            <w:r>
              <w:rPr>
                <w:rFonts w:ascii="Arial" w:hAnsi="Arial"/>
                <w:sz w:val="18"/>
                <w:lang w:eastAsia="x-none"/>
              </w:rPr>
              <w:t>(October 2025)</w:t>
            </w:r>
          </w:p>
        </w:tc>
        <w:tc>
          <w:tcPr>
            <w:tcW w:w="0" w:type="auto"/>
            <w:shd w:val="clear" w:color="auto" w:fill="auto"/>
          </w:tcPr>
          <w:p w14:paraId="4F58DE59" w14:textId="77777777" w:rsidR="00F6223D" w:rsidRPr="003F19C2" w:rsidRDefault="00F6223D">
            <w:pPr>
              <w:keepNext/>
              <w:keepLines/>
              <w:spacing w:after="0"/>
              <w:jc w:val="center"/>
              <w:rPr>
                <w:rFonts w:ascii="Arial" w:hAnsi="Arial"/>
                <w:b/>
                <w:bCs/>
                <w:sz w:val="18"/>
                <w:lang w:eastAsia="x-none"/>
              </w:rPr>
            </w:pPr>
            <w:r>
              <w:rPr>
                <w:rFonts w:ascii="Arial" w:hAnsi="Arial"/>
                <w:sz w:val="18"/>
                <w:lang w:eastAsia="x-none"/>
              </w:rPr>
              <w:t>SPEC</w:t>
            </w:r>
          </w:p>
        </w:tc>
        <w:tc>
          <w:tcPr>
            <w:tcW w:w="0" w:type="auto"/>
          </w:tcPr>
          <w:p w14:paraId="1F56E755" w14:textId="77777777" w:rsidR="00F6223D" w:rsidRDefault="00F6223D">
            <w:pPr>
              <w:keepNext/>
              <w:keepLines/>
              <w:spacing w:after="0"/>
              <w:jc w:val="center"/>
              <w:rPr>
                <w:rFonts w:ascii="Arial" w:hAnsi="Arial"/>
                <w:sz w:val="18"/>
                <w:lang w:eastAsia="x-none"/>
              </w:rPr>
            </w:pPr>
            <w:r>
              <w:rPr>
                <w:rFonts w:ascii="Arial" w:hAnsi="Arial"/>
                <w:sz w:val="18"/>
                <w:lang w:eastAsia="x-none"/>
              </w:rPr>
              <w:t>COLOC</w:t>
            </w:r>
            <w:r>
              <w:rPr>
                <w:rFonts w:ascii="Arial" w:hAnsi="Arial"/>
                <w:sz w:val="18"/>
                <w:lang w:eastAsia="x-none"/>
              </w:rPr>
              <w:br/>
              <w:t>TSR</w:t>
            </w:r>
            <w:r>
              <w:rPr>
                <w:rFonts w:ascii="Arial" w:hAnsi="Arial"/>
                <w:sz w:val="18"/>
                <w:lang w:eastAsia="x-none"/>
              </w:rPr>
              <w:br/>
              <w:t>TRP</w:t>
            </w:r>
          </w:p>
          <w:p w14:paraId="63F56A0A" w14:textId="77777777" w:rsidR="00F6223D" w:rsidRDefault="00F6223D">
            <w:pPr>
              <w:keepNext/>
              <w:keepLines/>
              <w:spacing w:after="0"/>
              <w:jc w:val="center"/>
              <w:rPr>
                <w:rFonts w:ascii="Arial" w:hAnsi="Arial"/>
                <w:sz w:val="18"/>
                <w:lang w:eastAsia="x-none"/>
              </w:rPr>
            </w:pPr>
            <w:r>
              <w:rPr>
                <w:rFonts w:ascii="Arial" w:hAnsi="Arial"/>
                <w:sz w:val="18"/>
                <w:lang w:eastAsia="x-none"/>
              </w:rPr>
              <w:t>SPEC</w:t>
            </w:r>
          </w:p>
        </w:tc>
      </w:tr>
      <w:tr w:rsidR="00F6223D" w:rsidRPr="000C0827" w14:paraId="7F2D0267" w14:textId="77777777">
        <w:trPr>
          <w:jc w:val="center"/>
        </w:trPr>
        <w:tc>
          <w:tcPr>
            <w:tcW w:w="0" w:type="auto"/>
          </w:tcPr>
          <w:p w14:paraId="53B988E4" w14:textId="4D4B2DA7" w:rsidR="00F6223D" w:rsidRDefault="00F6223D">
            <w:pPr>
              <w:keepNext/>
              <w:keepLines/>
              <w:spacing w:after="0"/>
              <w:jc w:val="center"/>
              <w:rPr>
                <w:rFonts w:ascii="Arial" w:hAnsi="Arial"/>
                <w:sz w:val="18"/>
                <w:lang w:eastAsia="x-none"/>
              </w:rPr>
            </w:pPr>
            <w:r>
              <w:rPr>
                <w:rFonts w:ascii="Arial" w:hAnsi="Arial"/>
                <w:sz w:val="18"/>
                <w:lang w:eastAsia="x-none"/>
              </w:rPr>
              <w:t xml:space="preserve">RAN4#117 </w:t>
            </w:r>
            <w:r w:rsidR="00CB6712">
              <w:rPr>
                <w:rFonts w:ascii="Arial" w:hAnsi="Arial"/>
                <w:sz w:val="18"/>
                <w:lang w:eastAsia="x-none"/>
              </w:rPr>
              <w:br/>
            </w:r>
            <w:r>
              <w:rPr>
                <w:rFonts w:ascii="Arial" w:hAnsi="Arial"/>
                <w:sz w:val="18"/>
                <w:lang w:eastAsia="x-none"/>
              </w:rPr>
              <w:t>(November 2025)</w:t>
            </w:r>
          </w:p>
        </w:tc>
        <w:tc>
          <w:tcPr>
            <w:tcW w:w="0" w:type="auto"/>
            <w:shd w:val="clear" w:color="auto" w:fill="auto"/>
          </w:tcPr>
          <w:p w14:paraId="5D1A53D1" w14:textId="749CAEF0" w:rsidR="00212E6F" w:rsidRDefault="00212E6F">
            <w:pPr>
              <w:keepNext/>
              <w:keepLines/>
              <w:spacing w:after="0"/>
              <w:jc w:val="center"/>
              <w:rPr>
                <w:rFonts w:ascii="Arial" w:hAnsi="Arial"/>
                <w:sz w:val="18"/>
                <w:lang w:eastAsia="x-none"/>
              </w:rPr>
            </w:pPr>
            <w:r>
              <w:rPr>
                <w:rFonts w:ascii="Arial" w:hAnsi="Arial"/>
                <w:sz w:val="18"/>
                <w:lang w:eastAsia="x-none"/>
              </w:rPr>
              <w:t>Agree CR for COLOC to TS 38.104</w:t>
            </w:r>
          </w:p>
          <w:p w14:paraId="0FC5841F" w14:textId="7454324B" w:rsidR="00F6223D" w:rsidRDefault="00F6223D">
            <w:pPr>
              <w:keepNext/>
              <w:keepLines/>
              <w:spacing w:after="0"/>
              <w:jc w:val="center"/>
              <w:rPr>
                <w:rFonts w:ascii="Arial" w:hAnsi="Arial"/>
                <w:sz w:val="18"/>
                <w:lang w:eastAsia="x-none"/>
              </w:rPr>
            </w:pPr>
            <w:r>
              <w:rPr>
                <w:rFonts w:ascii="Arial" w:hAnsi="Arial"/>
                <w:sz w:val="18"/>
                <w:lang w:eastAsia="x-none"/>
              </w:rPr>
              <w:t>Agree CR for SPEC to TS 38.104</w:t>
            </w:r>
          </w:p>
        </w:tc>
        <w:tc>
          <w:tcPr>
            <w:tcW w:w="0" w:type="auto"/>
          </w:tcPr>
          <w:p w14:paraId="7C875E99" w14:textId="2E5A2B19" w:rsidR="00212E6F" w:rsidRDefault="00212E6F">
            <w:pPr>
              <w:keepNext/>
              <w:keepLines/>
              <w:spacing w:after="0"/>
              <w:jc w:val="center"/>
              <w:rPr>
                <w:rFonts w:ascii="Arial" w:hAnsi="Arial"/>
                <w:sz w:val="18"/>
                <w:lang w:eastAsia="x-none"/>
              </w:rPr>
            </w:pPr>
            <w:r>
              <w:rPr>
                <w:rFonts w:ascii="Arial" w:hAnsi="Arial"/>
                <w:sz w:val="18"/>
                <w:lang w:eastAsia="x-none"/>
              </w:rPr>
              <w:t>Agree CRs for COLOC to TS 38.141-1 and TS 38.141-2</w:t>
            </w:r>
          </w:p>
          <w:p w14:paraId="276A6551" w14:textId="2FA8DF32" w:rsidR="00F6223D" w:rsidRDefault="00F6223D">
            <w:pPr>
              <w:keepNext/>
              <w:keepLines/>
              <w:spacing w:after="0"/>
              <w:jc w:val="center"/>
              <w:rPr>
                <w:rFonts w:ascii="Arial" w:hAnsi="Arial"/>
                <w:sz w:val="18"/>
                <w:lang w:eastAsia="x-none"/>
              </w:rPr>
            </w:pPr>
            <w:r>
              <w:rPr>
                <w:rFonts w:ascii="Arial" w:hAnsi="Arial"/>
                <w:sz w:val="18"/>
                <w:lang w:eastAsia="x-none"/>
              </w:rPr>
              <w:t>Agree CR</w:t>
            </w:r>
            <w:r w:rsidR="00E41F90">
              <w:rPr>
                <w:rFonts w:ascii="Arial" w:hAnsi="Arial"/>
                <w:sz w:val="18"/>
                <w:lang w:eastAsia="x-none"/>
              </w:rPr>
              <w:t>s</w:t>
            </w:r>
            <w:r>
              <w:rPr>
                <w:rFonts w:ascii="Arial" w:hAnsi="Arial"/>
                <w:sz w:val="18"/>
                <w:lang w:eastAsia="x-none"/>
              </w:rPr>
              <w:t xml:space="preserve"> for COLOC to TS 37.941</w:t>
            </w:r>
            <w:r w:rsidR="00917F92">
              <w:rPr>
                <w:rFonts w:ascii="Arial" w:hAnsi="Arial"/>
                <w:sz w:val="18"/>
                <w:lang w:eastAsia="x-none"/>
              </w:rPr>
              <w:t xml:space="preserve">, </w:t>
            </w:r>
            <w:r w:rsidR="00E41F90">
              <w:rPr>
                <w:rFonts w:ascii="Arial" w:hAnsi="Arial"/>
                <w:sz w:val="18"/>
                <w:lang w:eastAsia="x-none"/>
              </w:rPr>
              <w:t xml:space="preserve">TR 38.803, </w:t>
            </w:r>
            <w:r w:rsidR="00917F92">
              <w:rPr>
                <w:rFonts w:ascii="Arial" w:hAnsi="Arial"/>
                <w:sz w:val="18"/>
                <w:lang w:eastAsia="x-none"/>
              </w:rPr>
              <w:t>TR 38.817-02</w:t>
            </w:r>
            <w:r>
              <w:rPr>
                <w:rFonts w:ascii="Arial" w:hAnsi="Arial"/>
                <w:sz w:val="18"/>
                <w:lang w:eastAsia="x-none"/>
              </w:rPr>
              <w:br/>
              <w:t>Agree CR for TSR to TS 38.141-2</w:t>
            </w:r>
            <w:r w:rsidR="0080532F">
              <w:rPr>
                <w:rFonts w:ascii="Arial" w:hAnsi="Arial"/>
                <w:sz w:val="18"/>
                <w:lang w:eastAsia="x-none"/>
              </w:rPr>
              <w:t xml:space="preserve"> and TR 37.941</w:t>
            </w:r>
            <w:r>
              <w:rPr>
                <w:rFonts w:ascii="Arial" w:hAnsi="Arial"/>
                <w:sz w:val="18"/>
                <w:lang w:eastAsia="x-none"/>
              </w:rPr>
              <w:br/>
              <w:t>Agree CR for TRP to TS 38.141-2</w:t>
            </w:r>
            <w:r w:rsidR="0080532F">
              <w:rPr>
                <w:rFonts w:ascii="Arial" w:hAnsi="Arial"/>
                <w:sz w:val="18"/>
                <w:lang w:eastAsia="x-none"/>
              </w:rPr>
              <w:t xml:space="preserve"> and TR 37.941</w:t>
            </w:r>
          </w:p>
          <w:p w14:paraId="37BD95EA" w14:textId="77777777" w:rsidR="00F6223D" w:rsidRDefault="00F6223D">
            <w:pPr>
              <w:keepNext/>
              <w:keepLines/>
              <w:spacing w:after="0"/>
              <w:jc w:val="center"/>
              <w:rPr>
                <w:rFonts w:ascii="Arial" w:hAnsi="Arial"/>
                <w:sz w:val="18"/>
                <w:lang w:eastAsia="x-none"/>
              </w:rPr>
            </w:pPr>
            <w:r>
              <w:rPr>
                <w:rFonts w:ascii="Arial" w:hAnsi="Arial"/>
                <w:sz w:val="18"/>
                <w:lang w:eastAsia="x-none"/>
              </w:rPr>
              <w:t>Agree CR for SPEC to TS 38.141-2</w:t>
            </w:r>
          </w:p>
        </w:tc>
      </w:tr>
      <w:tr w:rsidR="00F6223D" w:rsidRPr="000C0827" w14:paraId="539B855D" w14:textId="77777777">
        <w:trPr>
          <w:jc w:val="center"/>
        </w:trPr>
        <w:tc>
          <w:tcPr>
            <w:tcW w:w="0" w:type="auto"/>
            <w:shd w:val="clear" w:color="auto" w:fill="D9E2F3" w:themeFill="accent1" w:themeFillTint="33"/>
          </w:tcPr>
          <w:p w14:paraId="7CC225CC" w14:textId="52AD3112" w:rsidR="00F6223D" w:rsidRDefault="00F6223D">
            <w:pPr>
              <w:keepNext/>
              <w:keepLines/>
              <w:spacing w:after="0"/>
              <w:jc w:val="center"/>
              <w:rPr>
                <w:rFonts w:ascii="Arial" w:hAnsi="Arial"/>
                <w:sz w:val="18"/>
                <w:lang w:eastAsia="x-none"/>
              </w:rPr>
            </w:pPr>
            <w:r>
              <w:rPr>
                <w:rFonts w:ascii="Arial" w:hAnsi="Arial"/>
                <w:sz w:val="18"/>
                <w:lang w:eastAsia="x-none"/>
              </w:rPr>
              <w:t xml:space="preserve">RAN#110 </w:t>
            </w:r>
            <w:r w:rsidR="00CB6712">
              <w:rPr>
                <w:rFonts w:ascii="Arial" w:hAnsi="Arial"/>
                <w:sz w:val="18"/>
                <w:lang w:eastAsia="x-none"/>
              </w:rPr>
              <w:br/>
            </w:r>
            <w:r>
              <w:rPr>
                <w:rFonts w:ascii="Arial" w:hAnsi="Arial"/>
                <w:sz w:val="18"/>
                <w:lang w:eastAsia="x-none"/>
              </w:rPr>
              <w:t>(December 2025)</w:t>
            </w:r>
          </w:p>
        </w:tc>
        <w:tc>
          <w:tcPr>
            <w:tcW w:w="0" w:type="auto"/>
            <w:gridSpan w:val="2"/>
            <w:shd w:val="clear" w:color="auto" w:fill="D9E2F3" w:themeFill="accent1" w:themeFillTint="33"/>
          </w:tcPr>
          <w:p w14:paraId="3F30F108" w14:textId="77777777" w:rsidR="00F6223D" w:rsidRDefault="00F6223D">
            <w:pPr>
              <w:keepNext/>
              <w:keepLines/>
              <w:spacing w:after="0"/>
              <w:jc w:val="center"/>
              <w:rPr>
                <w:rFonts w:ascii="Arial" w:hAnsi="Arial"/>
                <w:sz w:val="18"/>
                <w:lang w:eastAsia="x-none"/>
              </w:rPr>
            </w:pPr>
          </w:p>
        </w:tc>
      </w:tr>
    </w:tbl>
    <w:p w14:paraId="1058293D" w14:textId="77777777" w:rsidR="00F6223D" w:rsidRDefault="00F6223D" w:rsidP="00F6223D">
      <w:pPr>
        <w:pStyle w:val="BodyText"/>
      </w:pPr>
    </w:p>
    <w:p w14:paraId="2132C495" w14:textId="7B6B270D" w:rsidR="00F6223D" w:rsidRDefault="002E53D1" w:rsidP="00F6223D">
      <w:pPr>
        <w:pStyle w:val="BodyText"/>
      </w:pPr>
      <w:r w:rsidRPr="00AA71A6">
        <w:rPr>
          <w:b/>
          <w:bCs/>
          <w:u w:val="single"/>
        </w:rPr>
        <w:t>Observation 3:</w:t>
      </w:r>
      <w:r>
        <w:t xml:space="preserve"> From the time schedule </w:t>
      </w:r>
      <w:r w:rsidR="00E03872">
        <w:t xml:space="preserve">and </w:t>
      </w:r>
      <w:proofErr w:type="gramStart"/>
      <w:r w:rsidR="00E03872">
        <w:t xml:space="preserve">current </w:t>
      </w:r>
      <w:r w:rsidR="000D1D2A">
        <w:t>status</w:t>
      </w:r>
      <w:proofErr w:type="gramEnd"/>
      <w:r w:rsidR="000D1D2A">
        <w:t xml:space="preserve"> report </w:t>
      </w:r>
      <w:r>
        <w:t xml:space="preserve">it can be noticed that only this meeting (RAN4#112-bis) and coming meeting (RAN4#113) is left to complete the work </w:t>
      </w:r>
      <w:r w:rsidR="007155B9">
        <w:t xml:space="preserve">EEIRP. Currently, </w:t>
      </w:r>
      <w:r w:rsidR="00C379D5">
        <w:t xml:space="preserve">a </w:t>
      </w:r>
      <w:r w:rsidR="007155B9">
        <w:t xml:space="preserve">draft </w:t>
      </w:r>
      <w:r w:rsidR="00560722">
        <w:t>te</w:t>
      </w:r>
      <w:r w:rsidR="00C379D5">
        <w:t>x</w:t>
      </w:r>
      <w:r w:rsidR="00560722">
        <w:t xml:space="preserve">t proposal for BS RF core </w:t>
      </w:r>
      <w:r w:rsidR="00C379D5">
        <w:t xml:space="preserve">specification </w:t>
      </w:r>
      <w:r w:rsidR="00560722">
        <w:t>exists</w:t>
      </w:r>
      <w:r w:rsidR="00C379D5">
        <w:t xml:space="preserve">, the discussion on BS conformance have started and a </w:t>
      </w:r>
      <w:r w:rsidR="00E03872">
        <w:t>skeleton for TR 38.908 is created.</w:t>
      </w:r>
      <w:r w:rsidR="000D1D2A">
        <w:t xml:space="preserve"> To be able to complete the task within two meeting cycles </w:t>
      </w:r>
      <w:r w:rsidR="00755F5D">
        <w:t>would require full attention and focus</w:t>
      </w:r>
      <w:r w:rsidR="00FE49D1">
        <w:t xml:space="preserve"> for allocated to WI </w:t>
      </w:r>
      <w:proofErr w:type="spellStart"/>
      <w:r w:rsidR="00FE49D1" w:rsidRPr="001C3CF2">
        <w:t>NR_BS_RF_req_evo</w:t>
      </w:r>
      <w:proofErr w:type="spellEnd"/>
      <w:r w:rsidR="00FE49D1">
        <w:t>.</w:t>
      </w:r>
    </w:p>
    <w:p w14:paraId="391FA250" w14:textId="0CB5F568" w:rsidR="00F03559" w:rsidRDefault="00C66D9A" w:rsidP="0062745C">
      <w:pPr>
        <w:pStyle w:val="BodyText"/>
      </w:pPr>
      <w:r w:rsidRPr="00AA71A6">
        <w:rPr>
          <w:b/>
          <w:bCs/>
          <w:u w:val="single"/>
        </w:rPr>
        <w:t>Observation 4:</w:t>
      </w:r>
      <w:r>
        <w:t xml:space="preserve"> Since we have a WI with multiple work packages </w:t>
      </w:r>
      <w:r w:rsidR="00704D1D">
        <w:t xml:space="preserve">with different </w:t>
      </w:r>
      <w:r>
        <w:t xml:space="preserve">objectives </w:t>
      </w:r>
      <w:r w:rsidR="0027016A">
        <w:t xml:space="preserve">and priorities </w:t>
      </w:r>
      <w:r>
        <w:t xml:space="preserve">RAN4 need to find a way to </w:t>
      </w:r>
      <w:r w:rsidR="00D32036">
        <w:t>h</w:t>
      </w:r>
      <w:r w:rsidR="00704D1D">
        <w:t>andle</w:t>
      </w:r>
      <w:r w:rsidR="00D32036">
        <w:t xml:space="preserve"> two</w:t>
      </w:r>
      <w:r w:rsidR="00704D1D">
        <w:t xml:space="preserve"> sets</w:t>
      </w:r>
      <w:r w:rsidR="00D32036">
        <w:t xml:space="preserve"> </w:t>
      </w:r>
      <w:r w:rsidR="00704D1D">
        <w:t xml:space="preserve">of </w:t>
      </w:r>
      <w:r w:rsidR="00D32036">
        <w:t>endorsed CRs for TS 38.104 and TS 38.141-2.</w:t>
      </w:r>
    </w:p>
    <w:p w14:paraId="6A35EB29" w14:textId="34ECCFB1" w:rsidR="004B372C" w:rsidRDefault="005E1536" w:rsidP="0062745C">
      <w:pPr>
        <w:pStyle w:val="BodyText"/>
      </w:pPr>
      <w:r w:rsidRPr="0072175D">
        <w:rPr>
          <w:b/>
          <w:bCs/>
          <w:u w:val="single"/>
        </w:rPr>
        <w:lastRenderedPageBreak/>
        <w:t>Proposal 1:</w:t>
      </w:r>
      <w:r>
        <w:t xml:space="preserve"> </w:t>
      </w:r>
      <w:r w:rsidR="00C7484C">
        <w:t xml:space="preserve">At next meeting only focus on finalization for </w:t>
      </w:r>
      <w:r w:rsidR="00C84DA4">
        <w:t>FSS UL protection requirement for band n104.</w:t>
      </w:r>
    </w:p>
    <w:p w14:paraId="318B76FC" w14:textId="77777777" w:rsidR="004B372C" w:rsidRDefault="004B372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2BE7799" w14:textId="02927936" w:rsidR="00C76170" w:rsidRDefault="00A361CA" w:rsidP="003B61A8">
      <w:pPr>
        <w:pStyle w:val="BodyText"/>
      </w:pPr>
      <w:r>
        <w:t xml:space="preserve">The work </w:t>
      </w:r>
      <w:r w:rsidR="006E6A6E">
        <w:t xml:space="preserve">included in this WI is essential for the evolution for BS RF specifications. </w:t>
      </w:r>
      <w:r w:rsidR="00DB736C">
        <w:t>Unfortunately</w:t>
      </w:r>
      <w:r w:rsidR="00314BDA">
        <w:t>, the work is also very complex requiring technical analysis</w:t>
      </w:r>
      <w:r w:rsidR="004B12FE">
        <w:t xml:space="preserve"> including simulation </w:t>
      </w:r>
      <w:r w:rsidR="00DB736C">
        <w:t>activities</w:t>
      </w:r>
      <w:r w:rsidR="004B12FE">
        <w:t>,</w:t>
      </w:r>
      <w:r w:rsidR="00314BDA">
        <w:t xml:space="preserve"> </w:t>
      </w:r>
      <w:r w:rsidR="00620C6F">
        <w:t xml:space="preserve">development of </w:t>
      </w:r>
      <w:r w:rsidR="00314BDA">
        <w:t xml:space="preserve">test </w:t>
      </w:r>
      <w:r w:rsidR="00620C6F">
        <w:t>methodologies</w:t>
      </w:r>
      <w:r w:rsidR="00DB736C">
        <w:t xml:space="preserve"> and specification drafting. </w:t>
      </w:r>
      <w:r w:rsidR="00620C6F">
        <w:t xml:space="preserve"> </w:t>
      </w:r>
      <w:r w:rsidR="006E6A6E">
        <w:t xml:space="preserve"> </w:t>
      </w:r>
      <w:r w:rsidR="003B61A8">
        <w:t xml:space="preserve">  </w:t>
      </w:r>
    </w:p>
    <w:p w14:paraId="1D96A5C5" w14:textId="77777777" w:rsidR="001E28B5" w:rsidRDefault="001E28B5" w:rsidP="003B61A8">
      <w:pPr>
        <w:pStyle w:val="BodyText"/>
      </w:pPr>
    </w:p>
    <w:p w14:paraId="7A60A594" w14:textId="12895A56" w:rsidR="00C76170" w:rsidRDefault="001E28B5" w:rsidP="003B61A8">
      <w:pPr>
        <w:pStyle w:val="BodyText"/>
      </w:pPr>
      <w:r>
        <w:t>In this contribution we have made the following observations:</w:t>
      </w:r>
    </w:p>
    <w:p w14:paraId="4C36FE18" w14:textId="77777777" w:rsidR="00C76170" w:rsidRDefault="00C76170" w:rsidP="00C76170">
      <w:pPr>
        <w:pStyle w:val="BodyText"/>
      </w:pPr>
      <w:r w:rsidRPr="00180765">
        <w:rPr>
          <w:b/>
          <w:bCs/>
          <w:u w:val="single"/>
        </w:rPr>
        <w:t>Observation 1:</w:t>
      </w:r>
      <w:r w:rsidRPr="00BC59ED">
        <w:rPr>
          <w:b/>
          <w:bCs/>
        </w:rPr>
        <w:t xml:space="preserve"> </w:t>
      </w:r>
      <w:r>
        <w:t xml:space="preserve">For BS co-location requirement two work packages have been identified (COLOC and TSR). It may be worth to consider consolidating those packages into one common work package for BS co-location requirement improvements or evolution. It would be beneficial for RAN4 to study how co-location requirements can be evolved to support higher frequencies and larger antenna structures to enable BS type 1-O products on the market. Rather than putting effort into fixing test scope for Rel-15 concept, put more time into looking into spectrum in the upper part of FR1 and future spectrum above FR1. </w:t>
      </w:r>
    </w:p>
    <w:p w14:paraId="74BEB8DB" w14:textId="77777777" w:rsidR="00C76170" w:rsidRDefault="00C76170" w:rsidP="00C76170">
      <w:pPr>
        <w:pStyle w:val="BodyText"/>
      </w:pPr>
      <w:r w:rsidRPr="00AA71A6">
        <w:rPr>
          <w:b/>
          <w:bCs/>
          <w:u w:val="single"/>
        </w:rPr>
        <w:t>Observation 2:</w:t>
      </w:r>
      <w:r>
        <w:t xml:space="preserve"> At RAN plenary in December when the status report is reviewed, the check point for adding specification improvement (SPEC) can be evaluated. If time is available and the progress is satisfactory the WID should be revised to include the work package for specification improvements. </w:t>
      </w:r>
    </w:p>
    <w:p w14:paraId="06AEDC73" w14:textId="77777777" w:rsidR="00C76170" w:rsidRDefault="00C76170" w:rsidP="00C76170">
      <w:pPr>
        <w:pStyle w:val="BodyText"/>
      </w:pPr>
      <w:r w:rsidRPr="00AA71A6">
        <w:rPr>
          <w:b/>
          <w:bCs/>
          <w:u w:val="single"/>
        </w:rPr>
        <w:t>Observation 3:</w:t>
      </w:r>
      <w:r>
        <w:t xml:space="preserve"> From the time schedule and </w:t>
      </w:r>
      <w:proofErr w:type="gramStart"/>
      <w:r>
        <w:t>current status</w:t>
      </w:r>
      <w:proofErr w:type="gramEnd"/>
      <w:r>
        <w:t xml:space="preserve"> report it can be noticed that only this meeting (RAN4#112-bis) and coming meeting (RAN4#113) is left to complete the work EEIRP. Currently, a draft text proposal for BS RF core specification exists, the discussion on BS conformance have started and a skeleton for TR 38.908 is created. To be able to complete the task within two meeting cycles would require full attention and focus for allocated to WI </w:t>
      </w:r>
      <w:proofErr w:type="spellStart"/>
      <w:r w:rsidRPr="001C3CF2">
        <w:t>NR_BS_RF_req_evo</w:t>
      </w:r>
      <w:proofErr w:type="spellEnd"/>
      <w:r>
        <w:t>.</w:t>
      </w:r>
    </w:p>
    <w:p w14:paraId="7D4BCA77" w14:textId="77777777" w:rsidR="00C76170" w:rsidRDefault="00C76170" w:rsidP="00C76170">
      <w:pPr>
        <w:pStyle w:val="BodyText"/>
      </w:pPr>
      <w:r w:rsidRPr="00AA71A6">
        <w:rPr>
          <w:b/>
          <w:bCs/>
          <w:u w:val="single"/>
        </w:rPr>
        <w:t>Observation 4:</w:t>
      </w:r>
      <w:r>
        <w:t xml:space="preserve"> Since we have a WI with multiple work packages with different objectives and priorities RAN4 need to find a way to handle two sets of endorsed CRs for TS 38.104 and TS 38.141-2.</w:t>
      </w:r>
    </w:p>
    <w:p w14:paraId="6F658E37" w14:textId="77777777" w:rsidR="00C76170" w:rsidRPr="001E28B5" w:rsidRDefault="00C76170" w:rsidP="001E28B5"/>
    <w:p w14:paraId="40E5A26B" w14:textId="6DF094BA" w:rsidR="001E28B5" w:rsidRPr="001E28B5" w:rsidRDefault="001E28B5" w:rsidP="001E28B5">
      <w:r w:rsidRPr="001E28B5">
        <w:t>Based on the observations we propose following:</w:t>
      </w:r>
    </w:p>
    <w:p w14:paraId="1E497C1E" w14:textId="0CEB7B4B" w:rsidR="00C76170" w:rsidRDefault="00C76170" w:rsidP="00C76170">
      <w:pPr>
        <w:pStyle w:val="BodyText"/>
      </w:pPr>
      <w:r w:rsidRPr="0072175D">
        <w:rPr>
          <w:b/>
          <w:bCs/>
          <w:u w:val="single"/>
        </w:rPr>
        <w:t>Proposal 1:</w:t>
      </w:r>
      <w:r>
        <w:t xml:space="preserve"> At next meeting only focus on finalization for FSS UL protection requirement for band n104.</w:t>
      </w:r>
    </w:p>
    <w:p w14:paraId="2EA2A8E8" w14:textId="77777777" w:rsidR="00C76170" w:rsidRPr="007D610C" w:rsidRDefault="00C76170"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F26577B" w:rsidR="003B61A8" w:rsidRDefault="003B61A8" w:rsidP="003B61A8">
      <w:pPr>
        <w:ind w:left="709" w:hanging="709"/>
      </w:pPr>
      <w:r>
        <w:t>[1]</w:t>
      </w:r>
      <w:r>
        <w:tab/>
      </w:r>
      <w:r w:rsidR="00880521">
        <w:t>RP-242010, “</w:t>
      </w:r>
      <w:r w:rsidR="002546A6" w:rsidRPr="002546A6">
        <w:t>Revised WID: NR base station (BS) RF requirement evolution for FR1/FR2 and testing</w:t>
      </w:r>
      <w:r w:rsidR="00880521">
        <w:t>”, ZTE</w:t>
      </w:r>
    </w:p>
    <w:p w14:paraId="7256751E" w14:textId="77777777" w:rsidR="00A361CA" w:rsidRDefault="003B61A8" w:rsidP="003B61A8">
      <w:pPr>
        <w:ind w:left="709" w:hanging="709"/>
      </w:pPr>
      <w:r>
        <w:t xml:space="preserve">[2] </w:t>
      </w:r>
      <w:r>
        <w:tab/>
      </w:r>
      <w:r w:rsidR="00A1488B">
        <w:t>R4-241</w:t>
      </w:r>
      <w:r w:rsidR="003D5EEF">
        <w:t>1872, “</w:t>
      </w:r>
      <w:r w:rsidR="00B17E63" w:rsidRPr="00B17E63">
        <w:t>On general aspects related to BS RF evolution WI</w:t>
      </w:r>
      <w:r w:rsidR="003D5EEF">
        <w:t>”, Ericsson</w:t>
      </w:r>
    </w:p>
    <w:p w14:paraId="5BFD8AF6" w14:textId="42708977" w:rsidR="00B04ED4" w:rsidRDefault="00B04ED4" w:rsidP="003B61A8">
      <w:pPr>
        <w:ind w:left="709" w:hanging="709"/>
      </w:pPr>
      <w:r>
        <w:t>[3]</w:t>
      </w:r>
      <w:r>
        <w:tab/>
      </w:r>
      <w:r w:rsidRPr="00B04ED4">
        <w:t>R4-2405624, “Work plan for Rel-19 BS RF evolution”, ZTE</w:t>
      </w: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000A" w14:textId="77777777" w:rsidR="00C35572" w:rsidRDefault="00C35572">
      <w:r>
        <w:separator/>
      </w:r>
    </w:p>
  </w:endnote>
  <w:endnote w:type="continuationSeparator" w:id="0">
    <w:p w14:paraId="64C9D89B" w14:textId="77777777" w:rsidR="00C35572" w:rsidRDefault="00C35572">
      <w:r>
        <w:continuationSeparator/>
      </w:r>
    </w:p>
  </w:endnote>
  <w:endnote w:type="continuationNotice" w:id="1">
    <w:p w14:paraId="25EF47BD" w14:textId="77777777" w:rsidR="00C35572" w:rsidRDefault="00C35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C963" w14:textId="77777777" w:rsidR="00C35572" w:rsidRDefault="00C35572">
      <w:r>
        <w:separator/>
      </w:r>
    </w:p>
  </w:footnote>
  <w:footnote w:type="continuationSeparator" w:id="0">
    <w:p w14:paraId="4D714428" w14:textId="77777777" w:rsidR="00C35572" w:rsidRDefault="00C35572">
      <w:r>
        <w:continuationSeparator/>
      </w:r>
    </w:p>
  </w:footnote>
  <w:footnote w:type="continuationNotice" w:id="1">
    <w:p w14:paraId="6611CB16" w14:textId="77777777" w:rsidR="00C35572" w:rsidRDefault="00C35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C116D6"/>
    <w:multiLevelType w:val="hybridMultilevel"/>
    <w:tmpl w:val="204C5CD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0407A89"/>
    <w:multiLevelType w:val="hybridMultilevel"/>
    <w:tmpl w:val="6D282D56"/>
    <w:lvl w:ilvl="0" w:tplc="72D48D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6"/>
  </w:num>
  <w:num w:numId="7" w16cid:durableId="335495179">
    <w:abstractNumId w:val="5"/>
  </w:num>
  <w:num w:numId="8" w16cid:durableId="1383946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3E08"/>
    <w:rsid w:val="00014A4F"/>
    <w:rsid w:val="0001797B"/>
    <w:rsid w:val="000253D5"/>
    <w:rsid w:val="00033397"/>
    <w:rsid w:val="00040095"/>
    <w:rsid w:val="00041C9D"/>
    <w:rsid w:val="00051834"/>
    <w:rsid w:val="00054A22"/>
    <w:rsid w:val="000560CC"/>
    <w:rsid w:val="000655A6"/>
    <w:rsid w:val="00070353"/>
    <w:rsid w:val="00070795"/>
    <w:rsid w:val="00080512"/>
    <w:rsid w:val="00085B02"/>
    <w:rsid w:val="0008632C"/>
    <w:rsid w:val="00091EA0"/>
    <w:rsid w:val="00094D53"/>
    <w:rsid w:val="00096009"/>
    <w:rsid w:val="00097811"/>
    <w:rsid w:val="000B0CA1"/>
    <w:rsid w:val="000D1D2A"/>
    <w:rsid w:val="000D3699"/>
    <w:rsid w:val="000D58AB"/>
    <w:rsid w:val="000D59CF"/>
    <w:rsid w:val="000D696C"/>
    <w:rsid w:val="000E1DEA"/>
    <w:rsid w:val="000E632F"/>
    <w:rsid w:val="000F01B5"/>
    <w:rsid w:val="000F0805"/>
    <w:rsid w:val="0010141D"/>
    <w:rsid w:val="00106F91"/>
    <w:rsid w:val="00107FD0"/>
    <w:rsid w:val="00122409"/>
    <w:rsid w:val="00126E2F"/>
    <w:rsid w:val="00131020"/>
    <w:rsid w:val="0014078C"/>
    <w:rsid w:val="00152EDD"/>
    <w:rsid w:val="00155B44"/>
    <w:rsid w:val="0015601E"/>
    <w:rsid w:val="00174B6B"/>
    <w:rsid w:val="001768D8"/>
    <w:rsid w:val="00176C71"/>
    <w:rsid w:val="00177A6F"/>
    <w:rsid w:val="00180765"/>
    <w:rsid w:val="001862BC"/>
    <w:rsid w:val="00190B8E"/>
    <w:rsid w:val="00191E6B"/>
    <w:rsid w:val="00196273"/>
    <w:rsid w:val="001B0597"/>
    <w:rsid w:val="001B3783"/>
    <w:rsid w:val="001C1DF4"/>
    <w:rsid w:val="001C29C6"/>
    <w:rsid w:val="001D02C2"/>
    <w:rsid w:val="001E28B5"/>
    <w:rsid w:val="001E5049"/>
    <w:rsid w:val="001E62AA"/>
    <w:rsid w:val="001F168B"/>
    <w:rsid w:val="001F2A92"/>
    <w:rsid w:val="001F33FD"/>
    <w:rsid w:val="001F6868"/>
    <w:rsid w:val="00201F7D"/>
    <w:rsid w:val="00212E6F"/>
    <w:rsid w:val="00214458"/>
    <w:rsid w:val="00231DE5"/>
    <w:rsid w:val="0023254C"/>
    <w:rsid w:val="002347A2"/>
    <w:rsid w:val="00241D8F"/>
    <w:rsid w:val="00243290"/>
    <w:rsid w:val="002546A6"/>
    <w:rsid w:val="00260D16"/>
    <w:rsid w:val="00263C46"/>
    <w:rsid w:val="0027016A"/>
    <w:rsid w:val="0027279E"/>
    <w:rsid w:val="0027787D"/>
    <w:rsid w:val="00280CDB"/>
    <w:rsid w:val="00291DDF"/>
    <w:rsid w:val="002A0978"/>
    <w:rsid w:val="002A45E8"/>
    <w:rsid w:val="002A682D"/>
    <w:rsid w:val="002B067D"/>
    <w:rsid w:val="002B0AA9"/>
    <w:rsid w:val="002B0B48"/>
    <w:rsid w:val="002E2D39"/>
    <w:rsid w:val="002E53D1"/>
    <w:rsid w:val="002F1E03"/>
    <w:rsid w:val="002F6C74"/>
    <w:rsid w:val="002F7BF6"/>
    <w:rsid w:val="00314BDA"/>
    <w:rsid w:val="003172DC"/>
    <w:rsid w:val="0032273A"/>
    <w:rsid w:val="00332D64"/>
    <w:rsid w:val="003348D7"/>
    <w:rsid w:val="003407CF"/>
    <w:rsid w:val="00344370"/>
    <w:rsid w:val="00352922"/>
    <w:rsid w:val="003530A1"/>
    <w:rsid w:val="0035462D"/>
    <w:rsid w:val="00356364"/>
    <w:rsid w:val="003600D4"/>
    <w:rsid w:val="00361E87"/>
    <w:rsid w:val="00367B5A"/>
    <w:rsid w:val="003743A7"/>
    <w:rsid w:val="00383F03"/>
    <w:rsid w:val="003848C4"/>
    <w:rsid w:val="003A13A6"/>
    <w:rsid w:val="003A2576"/>
    <w:rsid w:val="003A5081"/>
    <w:rsid w:val="003B1D4A"/>
    <w:rsid w:val="003B61A8"/>
    <w:rsid w:val="003C0B2F"/>
    <w:rsid w:val="003C33A2"/>
    <w:rsid w:val="003C3971"/>
    <w:rsid w:val="003C4BA6"/>
    <w:rsid w:val="003D5EEF"/>
    <w:rsid w:val="003E6D67"/>
    <w:rsid w:val="003F17A2"/>
    <w:rsid w:val="003F299C"/>
    <w:rsid w:val="003F62A7"/>
    <w:rsid w:val="003F7077"/>
    <w:rsid w:val="00403BA7"/>
    <w:rsid w:val="00410EF1"/>
    <w:rsid w:val="00423391"/>
    <w:rsid w:val="004239C7"/>
    <w:rsid w:val="00424BFB"/>
    <w:rsid w:val="004406A2"/>
    <w:rsid w:val="00445137"/>
    <w:rsid w:val="00460E9A"/>
    <w:rsid w:val="00461BA4"/>
    <w:rsid w:val="00462866"/>
    <w:rsid w:val="00491233"/>
    <w:rsid w:val="00491F83"/>
    <w:rsid w:val="004A4210"/>
    <w:rsid w:val="004A73ED"/>
    <w:rsid w:val="004B12FE"/>
    <w:rsid w:val="004B162A"/>
    <w:rsid w:val="004B372C"/>
    <w:rsid w:val="004B5078"/>
    <w:rsid w:val="004C1C56"/>
    <w:rsid w:val="004C43A9"/>
    <w:rsid w:val="004D0440"/>
    <w:rsid w:val="004D3578"/>
    <w:rsid w:val="004E098B"/>
    <w:rsid w:val="004E0C1D"/>
    <w:rsid w:val="004E213A"/>
    <w:rsid w:val="004E275F"/>
    <w:rsid w:val="004E29CC"/>
    <w:rsid w:val="004F4D5A"/>
    <w:rsid w:val="00515C47"/>
    <w:rsid w:val="00517E6A"/>
    <w:rsid w:val="00527742"/>
    <w:rsid w:val="00533411"/>
    <w:rsid w:val="00543E6C"/>
    <w:rsid w:val="005470AC"/>
    <w:rsid w:val="00552A23"/>
    <w:rsid w:val="00560722"/>
    <w:rsid w:val="00562810"/>
    <w:rsid w:val="00565087"/>
    <w:rsid w:val="00567D27"/>
    <w:rsid w:val="0057246B"/>
    <w:rsid w:val="00590637"/>
    <w:rsid w:val="00592A9D"/>
    <w:rsid w:val="00594E26"/>
    <w:rsid w:val="005B3C08"/>
    <w:rsid w:val="005B3C73"/>
    <w:rsid w:val="005B4A0A"/>
    <w:rsid w:val="005B4B98"/>
    <w:rsid w:val="005C2897"/>
    <w:rsid w:val="005C7173"/>
    <w:rsid w:val="005D2E01"/>
    <w:rsid w:val="005D3EE8"/>
    <w:rsid w:val="005E1536"/>
    <w:rsid w:val="005F6ED0"/>
    <w:rsid w:val="005F7FD5"/>
    <w:rsid w:val="006020F7"/>
    <w:rsid w:val="00612061"/>
    <w:rsid w:val="00614FDF"/>
    <w:rsid w:val="00616223"/>
    <w:rsid w:val="00620C6F"/>
    <w:rsid w:val="00624C11"/>
    <w:rsid w:val="00625621"/>
    <w:rsid w:val="0062745C"/>
    <w:rsid w:val="00630AC5"/>
    <w:rsid w:val="006437A9"/>
    <w:rsid w:val="00647309"/>
    <w:rsid w:val="00652641"/>
    <w:rsid w:val="00661691"/>
    <w:rsid w:val="00662976"/>
    <w:rsid w:val="006639DB"/>
    <w:rsid w:val="0067039F"/>
    <w:rsid w:val="00674E7D"/>
    <w:rsid w:val="006761A5"/>
    <w:rsid w:val="00683CFA"/>
    <w:rsid w:val="006A54E1"/>
    <w:rsid w:val="006C791A"/>
    <w:rsid w:val="006D1100"/>
    <w:rsid w:val="006D60B5"/>
    <w:rsid w:val="006E4722"/>
    <w:rsid w:val="006E5C86"/>
    <w:rsid w:val="006E6A6E"/>
    <w:rsid w:val="006E7D43"/>
    <w:rsid w:val="006F1367"/>
    <w:rsid w:val="00702B59"/>
    <w:rsid w:val="00704D1D"/>
    <w:rsid w:val="00712421"/>
    <w:rsid w:val="0071355F"/>
    <w:rsid w:val="007148E4"/>
    <w:rsid w:val="00714AEA"/>
    <w:rsid w:val="007155B9"/>
    <w:rsid w:val="007170B2"/>
    <w:rsid w:val="0072175D"/>
    <w:rsid w:val="00724DDF"/>
    <w:rsid w:val="00734A5B"/>
    <w:rsid w:val="007353F4"/>
    <w:rsid w:val="00736EC2"/>
    <w:rsid w:val="00737C03"/>
    <w:rsid w:val="00744E76"/>
    <w:rsid w:val="00755F5D"/>
    <w:rsid w:val="007577CB"/>
    <w:rsid w:val="00763249"/>
    <w:rsid w:val="00771315"/>
    <w:rsid w:val="007817BC"/>
    <w:rsid w:val="00781F0F"/>
    <w:rsid w:val="007A0F21"/>
    <w:rsid w:val="007A2E78"/>
    <w:rsid w:val="007B4A73"/>
    <w:rsid w:val="007B5EF2"/>
    <w:rsid w:val="007B7E9F"/>
    <w:rsid w:val="007C4C45"/>
    <w:rsid w:val="007D2E38"/>
    <w:rsid w:val="007D7E69"/>
    <w:rsid w:val="007E4586"/>
    <w:rsid w:val="007F52D4"/>
    <w:rsid w:val="007F60AA"/>
    <w:rsid w:val="008028A4"/>
    <w:rsid w:val="0080532F"/>
    <w:rsid w:val="00805820"/>
    <w:rsid w:val="00826F97"/>
    <w:rsid w:val="00843454"/>
    <w:rsid w:val="00844136"/>
    <w:rsid w:val="00851CE9"/>
    <w:rsid w:val="00872E34"/>
    <w:rsid w:val="008768CA"/>
    <w:rsid w:val="00880521"/>
    <w:rsid w:val="00881EAD"/>
    <w:rsid w:val="00883F8C"/>
    <w:rsid w:val="008877E6"/>
    <w:rsid w:val="008947E2"/>
    <w:rsid w:val="00895EBB"/>
    <w:rsid w:val="008A1811"/>
    <w:rsid w:val="008B735F"/>
    <w:rsid w:val="008C0085"/>
    <w:rsid w:val="008C0DA0"/>
    <w:rsid w:val="008C2529"/>
    <w:rsid w:val="008C307C"/>
    <w:rsid w:val="008C4A75"/>
    <w:rsid w:val="008D0A45"/>
    <w:rsid w:val="008D2944"/>
    <w:rsid w:val="008D46FD"/>
    <w:rsid w:val="008E0C29"/>
    <w:rsid w:val="008F6912"/>
    <w:rsid w:val="008F7DE3"/>
    <w:rsid w:val="0090271F"/>
    <w:rsid w:val="00902E23"/>
    <w:rsid w:val="0090598A"/>
    <w:rsid w:val="00907978"/>
    <w:rsid w:val="0091348E"/>
    <w:rsid w:val="009171CA"/>
    <w:rsid w:val="00917CCB"/>
    <w:rsid w:val="00917F92"/>
    <w:rsid w:val="009228DF"/>
    <w:rsid w:val="0092774C"/>
    <w:rsid w:val="00937B72"/>
    <w:rsid w:val="00941D0E"/>
    <w:rsid w:val="00942EC2"/>
    <w:rsid w:val="00944C13"/>
    <w:rsid w:val="00974355"/>
    <w:rsid w:val="00986F91"/>
    <w:rsid w:val="009A0777"/>
    <w:rsid w:val="009A0A2A"/>
    <w:rsid w:val="009A1088"/>
    <w:rsid w:val="009A2D2D"/>
    <w:rsid w:val="009A52A8"/>
    <w:rsid w:val="009B13F6"/>
    <w:rsid w:val="009B5100"/>
    <w:rsid w:val="009C578D"/>
    <w:rsid w:val="009E53FD"/>
    <w:rsid w:val="009E6A05"/>
    <w:rsid w:val="009E775F"/>
    <w:rsid w:val="009F37B7"/>
    <w:rsid w:val="00A00603"/>
    <w:rsid w:val="00A0430A"/>
    <w:rsid w:val="00A10F02"/>
    <w:rsid w:val="00A130FE"/>
    <w:rsid w:val="00A1488B"/>
    <w:rsid w:val="00A164B4"/>
    <w:rsid w:val="00A361CA"/>
    <w:rsid w:val="00A5254D"/>
    <w:rsid w:val="00A53724"/>
    <w:rsid w:val="00A61D5F"/>
    <w:rsid w:val="00A6396C"/>
    <w:rsid w:val="00A6421D"/>
    <w:rsid w:val="00A81D3C"/>
    <w:rsid w:val="00A82346"/>
    <w:rsid w:val="00A8353C"/>
    <w:rsid w:val="00AA71A6"/>
    <w:rsid w:val="00AB0B6C"/>
    <w:rsid w:val="00AB5818"/>
    <w:rsid w:val="00AC17A1"/>
    <w:rsid w:val="00AD5678"/>
    <w:rsid w:val="00AF09C5"/>
    <w:rsid w:val="00AF2C43"/>
    <w:rsid w:val="00B006AC"/>
    <w:rsid w:val="00B04ED4"/>
    <w:rsid w:val="00B06CF4"/>
    <w:rsid w:val="00B1355D"/>
    <w:rsid w:val="00B14246"/>
    <w:rsid w:val="00B15449"/>
    <w:rsid w:val="00B17E63"/>
    <w:rsid w:val="00B30AE6"/>
    <w:rsid w:val="00B476B7"/>
    <w:rsid w:val="00B57386"/>
    <w:rsid w:val="00B57A40"/>
    <w:rsid w:val="00B67296"/>
    <w:rsid w:val="00B92DD5"/>
    <w:rsid w:val="00B941EF"/>
    <w:rsid w:val="00B96C0C"/>
    <w:rsid w:val="00BA2321"/>
    <w:rsid w:val="00BB5439"/>
    <w:rsid w:val="00BC0F7D"/>
    <w:rsid w:val="00BC59ED"/>
    <w:rsid w:val="00BC648D"/>
    <w:rsid w:val="00BD594C"/>
    <w:rsid w:val="00BD5C61"/>
    <w:rsid w:val="00BE40DE"/>
    <w:rsid w:val="00BE5306"/>
    <w:rsid w:val="00BF1095"/>
    <w:rsid w:val="00BF1C81"/>
    <w:rsid w:val="00C079CE"/>
    <w:rsid w:val="00C17A60"/>
    <w:rsid w:val="00C2771E"/>
    <w:rsid w:val="00C316CA"/>
    <w:rsid w:val="00C33079"/>
    <w:rsid w:val="00C35572"/>
    <w:rsid w:val="00C371B3"/>
    <w:rsid w:val="00C379D5"/>
    <w:rsid w:val="00C42538"/>
    <w:rsid w:val="00C45231"/>
    <w:rsid w:val="00C6035E"/>
    <w:rsid w:val="00C628DE"/>
    <w:rsid w:val="00C63ED6"/>
    <w:rsid w:val="00C66D9A"/>
    <w:rsid w:val="00C72833"/>
    <w:rsid w:val="00C73885"/>
    <w:rsid w:val="00C745B2"/>
    <w:rsid w:val="00C7484C"/>
    <w:rsid w:val="00C76170"/>
    <w:rsid w:val="00C817FD"/>
    <w:rsid w:val="00C84DA4"/>
    <w:rsid w:val="00C9018D"/>
    <w:rsid w:val="00C91B3C"/>
    <w:rsid w:val="00C92C8B"/>
    <w:rsid w:val="00C93F40"/>
    <w:rsid w:val="00C97459"/>
    <w:rsid w:val="00CA3B1D"/>
    <w:rsid w:val="00CA3D0C"/>
    <w:rsid w:val="00CA3D41"/>
    <w:rsid w:val="00CA47BF"/>
    <w:rsid w:val="00CA4D75"/>
    <w:rsid w:val="00CA76FA"/>
    <w:rsid w:val="00CB380A"/>
    <w:rsid w:val="00CB6712"/>
    <w:rsid w:val="00CC20D4"/>
    <w:rsid w:val="00CC3F7F"/>
    <w:rsid w:val="00CD110C"/>
    <w:rsid w:val="00CD2E52"/>
    <w:rsid w:val="00CE4DE3"/>
    <w:rsid w:val="00CE5AE6"/>
    <w:rsid w:val="00D03DAF"/>
    <w:rsid w:val="00D067FA"/>
    <w:rsid w:val="00D07280"/>
    <w:rsid w:val="00D11B3A"/>
    <w:rsid w:val="00D14661"/>
    <w:rsid w:val="00D15384"/>
    <w:rsid w:val="00D209A0"/>
    <w:rsid w:val="00D2544C"/>
    <w:rsid w:val="00D32036"/>
    <w:rsid w:val="00D3471C"/>
    <w:rsid w:val="00D4682F"/>
    <w:rsid w:val="00D56778"/>
    <w:rsid w:val="00D738D6"/>
    <w:rsid w:val="00D74F6F"/>
    <w:rsid w:val="00D755EB"/>
    <w:rsid w:val="00D875F5"/>
    <w:rsid w:val="00D878CB"/>
    <w:rsid w:val="00D87E00"/>
    <w:rsid w:val="00D9134D"/>
    <w:rsid w:val="00D92885"/>
    <w:rsid w:val="00D9546E"/>
    <w:rsid w:val="00D95E9A"/>
    <w:rsid w:val="00D96451"/>
    <w:rsid w:val="00DA1C2E"/>
    <w:rsid w:val="00DA2DBA"/>
    <w:rsid w:val="00DA7A03"/>
    <w:rsid w:val="00DB1818"/>
    <w:rsid w:val="00DB736C"/>
    <w:rsid w:val="00DB79C1"/>
    <w:rsid w:val="00DC2E81"/>
    <w:rsid w:val="00DC309B"/>
    <w:rsid w:val="00DC4DA2"/>
    <w:rsid w:val="00DD3A84"/>
    <w:rsid w:val="00DF2B1F"/>
    <w:rsid w:val="00DF3A96"/>
    <w:rsid w:val="00DF4AD9"/>
    <w:rsid w:val="00DF62CD"/>
    <w:rsid w:val="00E01242"/>
    <w:rsid w:val="00E03872"/>
    <w:rsid w:val="00E10E8D"/>
    <w:rsid w:val="00E13370"/>
    <w:rsid w:val="00E1516B"/>
    <w:rsid w:val="00E20B05"/>
    <w:rsid w:val="00E2389A"/>
    <w:rsid w:val="00E3622A"/>
    <w:rsid w:val="00E41C4A"/>
    <w:rsid w:val="00E41F90"/>
    <w:rsid w:val="00E448DE"/>
    <w:rsid w:val="00E45C81"/>
    <w:rsid w:val="00E67EFF"/>
    <w:rsid w:val="00E72121"/>
    <w:rsid w:val="00E73B83"/>
    <w:rsid w:val="00E77645"/>
    <w:rsid w:val="00E93319"/>
    <w:rsid w:val="00E95F22"/>
    <w:rsid w:val="00EA7C61"/>
    <w:rsid w:val="00EC4A25"/>
    <w:rsid w:val="00EC7F62"/>
    <w:rsid w:val="00ED281C"/>
    <w:rsid w:val="00EF1994"/>
    <w:rsid w:val="00EF1FC5"/>
    <w:rsid w:val="00EF696B"/>
    <w:rsid w:val="00F025A2"/>
    <w:rsid w:val="00F027AF"/>
    <w:rsid w:val="00F03195"/>
    <w:rsid w:val="00F03467"/>
    <w:rsid w:val="00F03559"/>
    <w:rsid w:val="00F04712"/>
    <w:rsid w:val="00F12038"/>
    <w:rsid w:val="00F13E6C"/>
    <w:rsid w:val="00F151F5"/>
    <w:rsid w:val="00F16609"/>
    <w:rsid w:val="00F22EC7"/>
    <w:rsid w:val="00F2525C"/>
    <w:rsid w:val="00F264EF"/>
    <w:rsid w:val="00F26CEE"/>
    <w:rsid w:val="00F35513"/>
    <w:rsid w:val="00F403FB"/>
    <w:rsid w:val="00F4392C"/>
    <w:rsid w:val="00F465E8"/>
    <w:rsid w:val="00F6223D"/>
    <w:rsid w:val="00F653B8"/>
    <w:rsid w:val="00F73192"/>
    <w:rsid w:val="00F733E4"/>
    <w:rsid w:val="00F856A2"/>
    <w:rsid w:val="00F9489A"/>
    <w:rsid w:val="00F9699E"/>
    <w:rsid w:val="00FA1266"/>
    <w:rsid w:val="00FA215D"/>
    <w:rsid w:val="00FA37AA"/>
    <w:rsid w:val="00FA5947"/>
    <w:rsid w:val="00FB7141"/>
    <w:rsid w:val="00FC1192"/>
    <w:rsid w:val="00FC32D1"/>
    <w:rsid w:val="00FD02AD"/>
    <w:rsid w:val="00FD7E1A"/>
    <w:rsid w:val="00FE11B9"/>
    <w:rsid w:val="00FE181B"/>
    <w:rsid w:val="00FE49D1"/>
    <w:rsid w:val="00FE727D"/>
    <w:rsid w:val="00FE7AC1"/>
    <w:rsid w:val="00FF1F52"/>
    <w:rsid w:val="00FF4ED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AE10C46-D277-492D-B197-CB36382C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DE4F7-8F93-473E-B738-DFE312751F1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AECE735-37C4-4EBF-8D57-6491BD26B929}">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E4EA85F6-D285-4649-B825-499304908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1897</Words>
  <Characters>10135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2024-10-04T11:52:00Z</dcterms:created>
  <dcterms:modified xsi:type="dcterms:W3CDTF">2024-10-07T11:00:00Z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