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76CEDB68"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2</w:t>
      </w:r>
      <w:r w:rsidR="009E74BD">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R4-24</w:t>
      </w:r>
      <w:r w:rsidR="008B09A0">
        <w:rPr>
          <w:rFonts w:ascii="Times New Roman" w:hAnsi="Times New Roman"/>
          <w:sz w:val="24"/>
          <w:szCs w:val="24"/>
        </w:rPr>
        <w:t>15610</w:t>
      </w:r>
      <w:bookmarkStart w:id="0" w:name="_GoBack"/>
      <w:bookmarkEnd w:id="0"/>
    </w:p>
    <w:p w14:paraId="7312B522" w14:textId="52C28FC0" w:rsidR="00A06A1C" w:rsidRPr="00B44F57" w:rsidRDefault="009E74BD" w:rsidP="00A06A1C">
      <w:pPr>
        <w:rPr>
          <w:rFonts w:eastAsia="宋体"/>
          <w:b/>
          <w:sz w:val="24"/>
          <w:szCs w:val="24"/>
          <w:lang w:eastAsia="zh-CN"/>
        </w:rPr>
      </w:pPr>
      <w:r>
        <w:rPr>
          <w:rFonts w:eastAsia="宋体"/>
          <w:b/>
          <w:sz w:val="24"/>
          <w:szCs w:val="24"/>
          <w:lang w:eastAsia="zh-CN"/>
        </w:rPr>
        <w:t>Hefei</w:t>
      </w:r>
      <w:r w:rsidR="00A06A1C" w:rsidRPr="005C6546">
        <w:rPr>
          <w:rFonts w:eastAsia="宋体"/>
          <w:b/>
          <w:sz w:val="24"/>
          <w:szCs w:val="24"/>
          <w:lang w:eastAsia="zh-CN"/>
        </w:rPr>
        <w:t>,</w:t>
      </w:r>
      <w:r w:rsidR="00A06A1C">
        <w:rPr>
          <w:rFonts w:eastAsia="宋体"/>
          <w:b/>
          <w:sz w:val="24"/>
          <w:szCs w:val="24"/>
          <w:lang w:eastAsia="zh-CN"/>
        </w:rPr>
        <w:t xml:space="preserve"> </w:t>
      </w:r>
      <w:r>
        <w:rPr>
          <w:rFonts w:eastAsia="宋体"/>
          <w:b/>
          <w:sz w:val="24"/>
          <w:szCs w:val="24"/>
          <w:lang w:eastAsia="zh-CN"/>
        </w:rPr>
        <w:t>China</w:t>
      </w:r>
      <w:r w:rsidR="00A06A1C" w:rsidRPr="005C6546">
        <w:rPr>
          <w:rFonts w:eastAsia="宋体"/>
          <w:b/>
          <w:sz w:val="24"/>
          <w:szCs w:val="24"/>
          <w:lang w:eastAsia="zh-CN"/>
        </w:rPr>
        <w:t xml:space="preserve">, </w:t>
      </w:r>
      <w:r>
        <w:rPr>
          <w:rFonts w:eastAsia="宋体"/>
          <w:b/>
          <w:sz w:val="24"/>
          <w:szCs w:val="24"/>
          <w:lang w:eastAsia="zh-CN"/>
        </w:rPr>
        <w:t>Oct</w:t>
      </w:r>
      <w:r w:rsidR="00A06A1C" w:rsidRPr="005C6546">
        <w:rPr>
          <w:rFonts w:eastAsia="宋体"/>
          <w:b/>
          <w:sz w:val="24"/>
          <w:szCs w:val="24"/>
          <w:lang w:eastAsia="zh-CN"/>
        </w:rPr>
        <w:t xml:space="preserve"> </w:t>
      </w:r>
      <w:r w:rsidR="00A06A1C">
        <w:rPr>
          <w:rFonts w:eastAsia="宋体"/>
          <w:b/>
          <w:sz w:val="24"/>
          <w:szCs w:val="24"/>
          <w:lang w:eastAsia="zh-CN"/>
        </w:rPr>
        <w:t>1</w:t>
      </w:r>
      <w:r>
        <w:rPr>
          <w:rFonts w:eastAsia="宋体"/>
          <w:b/>
          <w:sz w:val="24"/>
          <w:szCs w:val="24"/>
          <w:lang w:eastAsia="zh-CN"/>
        </w:rPr>
        <w:t>4</w:t>
      </w:r>
      <w:r w:rsidR="00A06A1C" w:rsidRPr="008F0343">
        <w:rPr>
          <w:rFonts w:eastAsia="宋体"/>
          <w:b/>
          <w:sz w:val="24"/>
          <w:szCs w:val="24"/>
          <w:vertAlign w:val="superscript"/>
          <w:lang w:eastAsia="zh-CN"/>
        </w:rPr>
        <w:t>th</w:t>
      </w:r>
      <w:r w:rsidR="00A06A1C" w:rsidRPr="005C6546">
        <w:rPr>
          <w:rFonts w:eastAsia="宋体"/>
          <w:b/>
          <w:sz w:val="24"/>
          <w:szCs w:val="24"/>
          <w:lang w:eastAsia="zh-CN"/>
        </w:rPr>
        <w:t xml:space="preserve"> </w:t>
      </w:r>
      <w:r w:rsidR="00A06A1C">
        <w:rPr>
          <w:rFonts w:eastAsia="宋体"/>
          <w:b/>
          <w:sz w:val="24"/>
          <w:szCs w:val="24"/>
          <w:lang w:eastAsia="zh-CN"/>
        </w:rPr>
        <w:t>-</w:t>
      </w:r>
      <w:r>
        <w:rPr>
          <w:rFonts w:eastAsia="宋体"/>
          <w:b/>
          <w:sz w:val="24"/>
          <w:szCs w:val="24"/>
          <w:lang w:eastAsia="zh-CN"/>
        </w:rPr>
        <w:t>18</w:t>
      </w:r>
      <w:r>
        <w:rPr>
          <w:rFonts w:eastAsia="宋体"/>
          <w:b/>
          <w:sz w:val="24"/>
          <w:szCs w:val="24"/>
          <w:vertAlign w:val="superscript"/>
          <w:lang w:eastAsia="zh-CN"/>
        </w:rPr>
        <w:t>th</w:t>
      </w:r>
      <w:r w:rsidR="00A06A1C" w:rsidRPr="005C6546">
        <w:rPr>
          <w:rFonts w:eastAsia="宋体"/>
          <w:b/>
          <w:sz w:val="24"/>
          <w:szCs w:val="24"/>
          <w:lang w:eastAsia="zh-CN"/>
        </w:rPr>
        <w:t>, 2024</w:t>
      </w:r>
    </w:p>
    <w:p w14:paraId="16783F2C" w14:textId="6150581B"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A916AF">
        <w:rPr>
          <w:rFonts w:eastAsia="等线"/>
          <w:sz w:val="24"/>
          <w:lang w:val="en-US" w:eastAsia="zh-CN"/>
        </w:rPr>
        <w:t>6.23.2.2</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63BBCDB0"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25540A">
        <w:rPr>
          <w:sz w:val="24"/>
          <w:lang w:val="en-US"/>
        </w:rPr>
        <w:t xml:space="preserve">RX </w:t>
      </w:r>
      <w:r w:rsidR="0025540A" w:rsidRPr="0025540A">
        <w:rPr>
          <w:rFonts w:hint="eastAsia"/>
          <w:sz w:val="24"/>
          <w:lang w:val="en-US"/>
        </w:rPr>
        <w:t>requirements</w:t>
      </w:r>
      <w:r w:rsidR="0025540A">
        <w:rPr>
          <w:sz w:val="24"/>
          <w:lang w:val="en-US"/>
        </w:rPr>
        <w:t xml:space="preserve"> of REFSENS</w:t>
      </w:r>
      <w:r w:rsidR="004B14F2">
        <w:rPr>
          <w:sz w:val="24"/>
          <w:lang w:val="en-US"/>
        </w:rPr>
        <w:t xml:space="preserve"> for LP-WUR</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068B0B7F" w:rsidR="009240A3" w:rsidRPr="009240A3" w:rsidRDefault="009240A3" w:rsidP="008322A6">
      <w:r>
        <w:t>In RAN4#11</w:t>
      </w:r>
      <w:r w:rsidR="009E74BD">
        <w:t>2</w:t>
      </w:r>
      <w:r>
        <w:t xml:space="preserve"> 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4A5C03C9" w14:textId="3D9C6FBF" w:rsidR="008F1445" w:rsidRPr="00DC3D2A" w:rsidRDefault="0025540A" w:rsidP="00DC3D2A">
      <w:pPr>
        <w:pStyle w:val="2"/>
        <w:rPr>
          <w:rFonts w:ascii="Times New Roman" w:hAnsi="Times New Roman"/>
          <w:b/>
          <w:sz w:val="24"/>
          <w:lang w:eastAsia="zh-CN"/>
        </w:rPr>
      </w:pPr>
      <w:r>
        <w:rPr>
          <w:rFonts w:ascii="Times New Roman" w:hAnsi="Times New Roman"/>
          <w:b/>
          <w:sz w:val="24"/>
          <w:lang w:eastAsia="zh-CN"/>
        </w:rPr>
        <w:t>REFSENS requirements</w:t>
      </w:r>
    </w:p>
    <w:p w14:paraId="44D2B2CF" w14:textId="013EEC0B" w:rsidR="007B7ECE" w:rsidRDefault="007B7ECE" w:rsidP="004D2945">
      <w:pPr>
        <w:rPr>
          <w:rFonts w:eastAsia="等线"/>
          <w:lang w:eastAsia="zh-CN"/>
        </w:rPr>
      </w:pPr>
      <w:r>
        <w:rPr>
          <w:rFonts w:eastAsia="等线" w:hint="eastAsia"/>
          <w:lang w:eastAsia="zh-CN"/>
        </w:rPr>
        <w:t>F</w:t>
      </w:r>
      <w:r>
        <w:rPr>
          <w:rFonts w:eastAsia="等线"/>
          <w:lang w:eastAsia="zh-CN"/>
        </w:rPr>
        <w:t>or below 6GHz, the REFSENS level can be calculated by the equation below.</w:t>
      </w:r>
    </w:p>
    <w:p w14:paraId="2A73A950" w14:textId="385E587D" w:rsidR="007B7ECE" w:rsidRDefault="007B7ECE" w:rsidP="007B7ECE">
      <w:pPr>
        <w:ind w:firstLineChars="300" w:firstLine="600"/>
        <w:rPr>
          <w:rFonts w:eastAsia="等线"/>
          <w:lang w:eastAsia="zh-CN"/>
        </w:rPr>
      </w:pPr>
      <w:r>
        <w:rPr>
          <w:lang w:eastAsia="zh-CN"/>
        </w:rPr>
        <w:t>Sensitivity</w:t>
      </w:r>
      <w:r w:rsidR="00864DCE">
        <w:rPr>
          <w:lang w:eastAsia="zh-CN"/>
        </w:rPr>
        <w:t xml:space="preserve"> (dBm</w:t>
      </w:r>
      <w:r w:rsidR="00864DCE" w:rsidRPr="00864DCE">
        <w:rPr>
          <w:rFonts w:eastAsia="等线"/>
          <w:lang w:eastAsia="zh-CN"/>
        </w:rPr>
        <w:t>)</w:t>
      </w:r>
      <w:r w:rsidR="00864DCE">
        <w:rPr>
          <w:rFonts w:eastAsia="等线"/>
          <w:lang w:eastAsia="zh-CN"/>
        </w:rPr>
        <w:t xml:space="preserve"> = -174</w:t>
      </w:r>
      <w:r w:rsidR="00864DCE">
        <w:rPr>
          <w:rFonts w:eastAsia="等线" w:hint="eastAsia"/>
          <w:lang w:eastAsia="zh-CN"/>
        </w:rPr>
        <w:t>d</w:t>
      </w:r>
      <w:r w:rsidR="00864DCE">
        <w:rPr>
          <w:rFonts w:eastAsia="等线"/>
          <w:lang w:eastAsia="zh-CN"/>
        </w:rPr>
        <w:t>Bm</w:t>
      </w:r>
      <w:r>
        <w:rPr>
          <w:rFonts w:eastAsia="等线"/>
          <w:lang w:eastAsia="zh-CN"/>
        </w:rPr>
        <w:t xml:space="preserve"> (KT</w:t>
      </w:r>
      <w:proofErr w:type="gramStart"/>
      <w:r>
        <w:rPr>
          <w:rFonts w:eastAsia="等线"/>
          <w:lang w:eastAsia="zh-CN"/>
        </w:rPr>
        <w:t>)</w:t>
      </w:r>
      <w:r w:rsidR="00864DCE">
        <w:rPr>
          <w:rFonts w:eastAsia="等线"/>
          <w:lang w:eastAsia="zh-CN"/>
        </w:rPr>
        <w:t>+</w:t>
      </w:r>
      <w:proofErr w:type="gramEnd"/>
      <w:r w:rsidR="00864DCE">
        <w:rPr>
          <w:rFonts w:eastAsia="等线"/>
          <w:lang w:eastAsia="zh-CN"/>
        </w:rPr>
        <w:t>NF+10</w:t>
      </w:r>
      <w:r w:rsidR="00864DCE">
        <w:rPr>
          <w:rFonts w:eastAsia="等线" w:hint="eastAsia"/>
          <w:lang w:eastAsia="zh-CN"/>
        </w:rPr>
        <w:t>log</w:t>
      </w:r>
      <w:r w:rsidR="00864DCE">
        <w:rPr>
          <w:rFonts w:eastAsia="等线"/>
          <w:lang w:eastAsia="zh-CN"/>
        </w:rPr>
        <w:t xml:space="preserve"> </w:t>
      </w:r>
      <w:r w:rsidR="00864DCE">
        <w:rPr>
          <w:rFonts w:eastAsia="等线" w:hint="eastAsia"/>
          <w:lang w:eastAsia="zh-CN"/>
        </w:rPr>
        <w:t>(</w:t>
      </w:r>
      <w:r w:rsidR="00864DCE">
        <w:rPr>
          <w:rFonts w:eastAsia="等线"/>
          <w:lang w:eastAsia="zh-CN"/>
        </w:rPr>
        <w:t>RX BW)-Diversity gain+ SNR+IM</w:t>
      </w:r>
    </w:p>
    <w:p w14:paraId="1A519040" w14:textId="23EDBD81" w:rsidR="00E52B9A" w:rsidRPr="00E52B9A" w:rsidRDefault="00E52B9A" w:rsidP="007B7ECE">
      <w:pPr>
        <w:rPr>
          <w:rFonts w:eastAsia="等线"/>
          <w:b/>
          <w:u w:val="single"/>
          <w:lang w:eastAsia="zh-CN"/>
        </w:rPr>
      </w:pPr>
      <w:r w:rsidRPr="00E52B9A">
        <w:rPr>
          <w:rFonts w:eastAsia="等线"/>
          <w:b/>
          <w:u w:val="single"/>
          <w:lang w:eastAsia="zh-CN"/>
        </w:rPr>
        <w:t>IM</w:t>
      </w:r>
      <w:r w:rsidR="00D017F7">
        <w:rPr>
          <w:rFonts w:eastAsia="等线"/>
          <w:b/>
          <w:u w:val="single"/>
          <w:lang w:eastAsia="zh-CN"/>
        </w:rPr>
        <w:t xml:space="preserve"> value for REFSENS</w:t>
      </w:r>
    </w:p>
    <w:p w14:paraId="79DA2186" w14:textId="30E15806" w:rsidR="00E52B9A" w:rsidRDefault="004E258F" w:rsidP="0057367F">
      <w:pPr>
        <w:jc w:val="both"/>
        <w:rPr>
          <w:rFonts w:eastAsia="等线"/>
          <w:lang w:eastAsia="zh-CN"/>
        </w:rPr>
      </w:pPr>
      <w:r>
        <w:rPr>
          <w:rFonts w:eastAsia="等线"/>
          <w:lang w:eastAsia="zh-CN"/>
        </w:rPr>
        <w:t>As we know, we need to consider the Implementation Margin (IM)</w:t>
      </w:r>
      <w:r w:rsidR="00642BE7">
        <w:rPr>
          <w:rFonts w:eastAsia="等线"/>
          <w:lang w:eastAsia="zh-CN"/>
        </w:rPr>
        <w:t xml:space="preserve"> </w:t>
      </w:r>
      <w:r>
        <w:rPr>
          <w:rFonts w:eastAsia="等线"/>
          <w:lang w:eastAsia="zh-CN"/>
        </w:rPr>
        <w:t xml:space="preserve">because handheld UE/CPE and so on terminals have so many antenna combinations. Now existing NR UE use 2.5dB </w:t>
      </w:r>
      <w:r>
        <w:rPr>
          <w:rFonts w:eastAsia="等线" w:hint="eastAsia"/>
          <w:lang w:eastAsia="zh-CN"/>
        </w:rPr>
        <w:t>for</w:t>
      </w:r>
      <w:r>
        <w:rPr>
          <w:rFonts w:eastAsia="等线"/>
          <w:lang w:eastAsia="zh-CN"/>
        </w:rPr>
        <w:t xml:space="preserve"> IM value. In our understanding, </w:t>
      </w:r>
      <w:r w:rsidR="00642BE7">
        <w:rPr>
          <w:rFonts w:eastAsia="等线"/>
          <w:lang w:eastAsia="zh-CN"/>
        </w:rPr>
        <w:t xml:space="preserve">LP-WUR also is applied in handheld UE and other form factor terminals but still have so many antenna combinations. Thus, we could reuse 2.5dB IM </w:t>
      </w:r>
      <w:r w:rsidR="00642BE7">
        <w:rPr>
          <w:rFonts w:eastAsia="等线" w:hint="eastAsia"/>
          <w:lang w:eastAsia="zh-CN"/>
        </w:rPr>
        <w:t>value</w:t>
      </w:r>
      <w:r w:rsidR="00642BE7">
        <w:rPr>
          <w:rFonts w:eastAsia="等线"/>
          <w:lang w:eastAsia="zh-CN"/>
        </w:rPr>
        <w:t xml:space="preserve"> </w:t>
      </w:r>
      <w:r w:rsidR="00642BE7">
        <w:rPr>
          <w:rFonts w:eastAsia="等线" w:hint="eastAsia"/>
          <w:lang w:eastAsia="zh-CN"/>
        </w:rPr>
        <w:t>for</w:t>
      </w:r>
      <w:r w:rsidR="00642BE7">
        <w:rPr>
          <w:rFonts w:eastAsia="等线"/>
          <w:lang w:eastAsia="zh-CN"/>
        </w:rPr>
        <w:t xml:space="preserve"> LP-WUR.</w:t>
      </w:r>
      <w:r w:rsidR="00661356">
        <w:rPr>
          <w:rFonts w:eastAsia="等线"/>
          <w:lang w:eastAsia="zh-CN"/>
        </w:rPr>
        <w:t xml:space="preserve"> </w:t>
      </w:r>
      <w:r w:rsidR="00642BE7">
        <w:rPr>
          <w:rFonts w:eastAsia="等线"/>
          <w:lang w:eastAsia="zh-CN"/>
        </w:rPr>
        <w:t>In addition</w:t>
      </w:r>
      <w:r w:rsidR="00FC32AF">
        <w:rPr>
          <w:rFonts w:eastAsia="等线"/>
          <w:lang w:eastAsia="zh-CN"/>
        </w:rPr>
        <w:t xml:space="preserve">, there is no obvious difference between OOK-based and OFDM-based </w:t>
      </w:r>
      <w:r w:rsidR="00B953AE">
        <w:rPr>
          <w:rFonts w:eastAsia="等线"/>
          <w:lang w:eastAsia="zh-CN"/>
        </w:rPr>
        <w:t>receivers with regard to antenna</w:t>
      </w:r>
      <w:r w:rsidR="00FC32AF">
        <w:rPr>
          <w:rFonts w:eastAsia="等线"/>
          <w:lang w:eastAsia="zh-CN"/>
        </w:rPr>
        <w:t xml:space="preserve"> </w:t>
      </w:r>
      <w:r w:rsidR="00642BE7">
        <w:rPr>
          <w:rFonts w:eastAsia="等线"/>
          <w:lang w:eastAsia="zh-CN"/>
        </w:rPr>
        <w:t>combinations.</w:t>
      </w:r>
    </w:p>
    <w:p w14:paraId="7853B644" w14:textId="5C861AAB" w:rsidR="00DC3D2A" w:rsidRPr="00F3002C" w:rsidRDefault="00DC3D2A" w:rsidP="007B7ECE">
      <w:pPr>
        <w:rPr>
          <w:rFonts w:eastAsia="等线"/>
          <w:b/>
          <w:i/>
          <w:lang w:eastAsia="zh-CN"/>
        </w:rPr>
      </w:pPr>
      <w:r w:rsidRPr="00F3002C">
        <w:rPr>
          <w:rFonts w:eastAsia="等线"/>
          <w:b/>
          <w:i/>
          <w:lang w:eastAsia="zh-CN"/>
        </w:rPr>
        <w:t>P</w:t>
      </w:r>
      <w:r w:rsidRPr="00F3002C">
        <w:rPr>
          <w:rFonts w:eastAsia="等线" w:hint="eastAsia"/>
          <w:b/>
          <w:i/>
          <w:lang w:eastAsia="zh-CN"/>
        </w:rPr>
        <w:t>roposal</w:t>
      </w:r>
      <w:r w:rsidRPr="00F3002C">
        <w:rPr>
          <w:rFonts w:eastAsia="等线"/>
          <w:b/>
          <w:i/>
          <w:lang w:eastAsia="zh-CN"/>
        </w:rPr>
        <w:t xml:space="preserve"> 1</w:t>
      </w:r>
      <w:r w:rsidRPr="00F3002C">
        <w:rPr>
          <w:rFonts w:eastAsia="等线" w:hint="eastAsia"/>
          <w:b/>
          <w:i/>
          <w:lang w:eastAsia="zh-CN"/>
        </w:rPr>
        <w:t>:</w:t>
      </w:r>
      <w:r w:rsidRPr="00F3002C">
        <w:rPr>
          <w:rFonts w:eastAsia="等线"/>
          <w:b/>
          <w:i/>
          <w:lang w:eastAsia="zh-CN"/>
        </w:rPr>
        <w:t xml:space="preserve"> </w:t>
      </w:r>
      <w:r w:rsidR="00875CE4" w:rsidRPr="00F3002C">
        <w:rPr>
          <w:rFonts w:eastAsia="等线"/>
          <w:b/>
          <w:i/>
          <w:lang w:eastAsia="zh-CN"/>
        </w:rPr>
        <w:t xml:space="preserve">IM value could </w:t>
      </w:r>
      <w:r w:rsidR="00FC32AF" w:rsidRPr="00F3002C">
        <w:rPr>
          <w:rFonts w:eastAsia="等线"/>
          <w:b/>
          <w:i/>
          <w:lang w:eastAsia="zh-CN"/>
        </w:rPr>
        <w:t>use 2.5dB for OOK-based and OFDM-based receiver</w:t>
      </w:r>
      <w:r w:rsidR="00642BE7" w:rsidRPr="00F3002C">
        <w:rPr>
          <w:rFonts w:eastAsia="等线" w:hint="eastAsia"/>
          <w:b/>
          <w:i/>
          <w:lang w:eastAsia="zh-CN"/>
        </w:rPr>
        <w:t>s</w:t>
      </w:r>
      <w:r w:rsidR="00FC32AF" w:rsidRPr="00F3002C">
        <w:rPr>
          <w:rFonts w:eastAsia="等线"/>
          <w:b/>
          <w:i/>
          <w:lang w:eastAsia="zh-CN"/>
        </w:rPr>
        <w:t>.</w:t>
      </w:r>
    </w:p>
    <w:p w14:paraId="1CC250B1" w14:textId="10748F39" w:rsidR="00E52B9A" w:rsidRDefault="00E52B9A" w:rsidP="007B7ECE">
      <w:pPr>
        <w:rPr>
          <w:rFonts w:eastAsia="等线"/>
          <w:b/>
          <w:u w:val="single"/>
          <w:lang w:eastAsia="zh-CN"/>
        </w:rPr>
      </w:pPr>
      <w:r w:rsidRPr="00E52B9A">
        <w:rPr>
          <w:rFonts w:eastAsia="等线"/>
          <w:b/>
          <w:u w:val="single"/>
          <w:lang w:eastAsia="zh-CN"/>
        </w:rPr>
        <w:t>NF</w:t>
      </w:r>
      <w:r w:rsidR="00DC3D2A">
        <w:rPr>
          <w:rFonts w:eastAsia="等线"/>
          <w:b/>
          <w:u w:val="single"/>
          <w:lang w:eastAsia="zh-CN"/>
        </w:rPr>
        <w:t xml:space="preserve"> GAP between LR and MR for REFSENS (assume MR as 9</w:t>
      </w:r>
      <w:r w:rsidR="00DC3D2A">
        <w:rPr>
          <w:rFonts w:eastAsia="等线" w:hint="eastAsia"/>
          <w:b/>
          <w:u w:val="single"/>
          <w:lang w:eastAsia="zh-CN"/>
        </w:rPr>
        <w:t>d</w:t>
      </w:r>
      <w:r w:rsidR="00DC3D2A">
        <w:rPr>
          <w:rFonts w:eastAsia="等线"/>
          <w:b/>
          <w:u w:val="single"/>
          <w:lang w:eastAsia="zh-CN"/>
        </w:rPr>
        <w:t>B)</w:t>
      </w:r>
    </w:p>
    <w:tbl>
      <w:tblPr>
        <w:tblStyle w:val="aff"/>
        <w:tblW w:w="0" w:type="auto"/>
        <w:tblLook w:val="04A0" w:firstRow="1" w:lastRow="0" w:firstColumn="1" w:lastColumn="0" w:noHBand="0" w:noVBand="1"/>
      </w:tblPr>
      <w:tblGrid>
        <w:gridCol w:w="9621"/>
      </w:tblGrid>
      <w:tr w:rsidR="00DC3D2A" w14:paraId="4A916B8D" w14:textId="77777777" w:rsidTr="00DC3D2A">
        <w:tc>
          <w:tcPr>
            <w:tcW w:w="9621" w:type="dxa"/>
          </w:tcPr>
          <w:p w14:paraId="1E6CFABA" w14:textId="77777777" w:rsidR="00DC3D2A" w:rsidRPr="00BD4391" w:rsidRDefault="00DC3D2A" w:rsidP="00DC3D2A">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55DB66C5" w14:textId="77777777" w:rsidR="00DC3D2A" w:rsidRPr="00BD4391" w:rsidRDefault="00DC3D2A" w:rsidP="00DC3D2A">
            <w:pPr>
              <w:pStyle w:val="aff4"/>
              <w:numPr>
                <w:ilvl w:val="1"/>
                <w:numId w:val="14"/>
              </w:numPr>
              <w:overflowPunct/>
              <w:autoSpaceDE/>
              <w:autoSpaceDN/>
              <w:adjustRightInd/>
              <w:spacing w:after="120"/>
              <w:contextualSpacing w:val="0"/>
              <w:textAlignment w:val="auto"/>
              <w:rPr>
                <w:rFonts w:eastAsia="宋体"/>
                <w:szCs w:val="24"/>
                <w:lang w:eastAsia="zh-CN"/>
              </w:rPr>
            </w:pPr>
            <w:r w:rsidRPr="00BD4391">
              <w:rPr>
                <w:rFonts w:eastAsia="宋体" w:hint="eastAsia"/>
                <w:szCs w:val="24"/>
                <w:lang w:eastAsia="zh-CN"/>
              </w:rPr>
              <w:t>RAN4 further discuss potential NF for OOK-based and OFDM-based receiver.</w:t>
            </w:r>
            <w:r w:rsidRPr="00BD4391">
              <w:rPr>
                <w:rFonts w:eastAsia="宋体"/>
                <w:szCs w:val="24"/>
                <w:lang w:eastAsia="zh-CN"/>
              </w:rPr>
              <w:t xml:space="preserve"> </w:t>
            </w:r>
          </w:p>
          <w:p w14:paraId="1F1382E6" w14:textId="35FC0DC3" w:rsidR="00DC3D2A" w:rsidRPr="00DC3D2A" w:rsidRDefault="00DC3D2A" w:rsidP="007B7ECE">
            <w:pPr>
              <w:pStyle w:val="aff4"/>
              <w:numPr>
                <w:ilvl w:val="1"/>
                <w:numId w:val="14"/>
              </w:numPr>
              <w:overflowPunct/>
              <w:autoSpaceDE/>
              <w:autoSpaceDN/>
              <w:adjustRightInd/>
              <w:spacing w:after="120"/>
              <w:contextualSpacing w:val="0"/>
              <w:textAlignment w:val="auto"/>
              <w:rPr>
                <w:rFonts w:eastAsia="宋体"/>
                <w:szCs w:val="24"/>
                <w:lang w:eastAsia="zh-CN"/>
              </w:rPr>
            </w:pPr>
            <w:r w:rsidRPr="00BD4391">
              <w:rPr>
                <w:rFonts w:eastAsia="宋体"/>
                <w:szCs w:val="24"/>
                <w:lang w:eastAsia="zh-CN"/>
              </w:rPr>
              <w:t>Linked to resolution of Issue 2-2-8</w:t>
            </w:r>
          </w:p>
        </w:tc>
      </w:tr>
    </w:tbl>
    <w:p w14:paraId="0D873C9E" w14:textId="46EC608D" w:rsidR="008B110C" w:rsidRPr="00D20B1F" w:rsidRDefault="00D51651" w:rsidP="0057367F">
      <w:pPr>
        <w:jc w:val="both"/>
        <w:rPr>
          <w:rFonts w:eastAsia="等线"/>
          <w:lang w:eastAsia="zh-CN"/>
        </w:rPr>
      </w:pPr>
      <w:r>
        <w:rPr>
          <w:rFonts w:eastAsia="等线"/>
          <w:lang w:eastAsia="zh-CN"/>
        </w:rPr>
        <w:t>A</w:t>
      </w:r>
      <w:r w:rsidR="00AC2CA4">
        <w:rPr>
          <w:rFonts w:eastAsia="等线" w:hint="eastAsia"/>
          <w:lang w:eastAsia="zh-CN"/>
        </w:rPr>
        <w:t>s</w:t>
      </w:r>
      <w:r>
        <w:rPr>
          <w:rFonts w:eastAsia="等线"/>
          <w:lang w:eastAsia="zh-CN"/>
        </w:rPr>
        <w:t xml:space="preserve"> to noise figure</w:t>
      </w:r>
      <w:r w:rsidR="00AC2CA4">
        <w:rPr>
          <w:rFonts w:eastAsia="等线"/>
          <w:lang w:eastAsia="zh-CN"/>
        </w:rPr>
        <w:t xml:space="preserve"> (NF)</w:t>
      </w:r>
      <w:r>
        <w:rPr>
          <w:rFonts w:eastAsia="等线"/>
          <w:lang w:eastAsia="zh-CN"/>
        </w:rPr>
        <w:t xml:space="preserve">, </w:t>
      </w:r>
      <w:r w:rsidR="00E52B9A">
        <w:rPr>
          <w:rFonts w:eastAsia="等线"/>
          <w:lang w:eastAsia="zh-CN"/>
        </w:rPr>
        <w:t xml:space="preserve">we could refer </w:t>
      </w:r>
      <w:r w:rsidR="00D20B1F">
        <w:rPr>
          <w:rFonts w:eastAsia="等线"/>
          <w:lang w:eastAsia="zh-CN"/>
        </w:rPr>
        <w:t xml:space="preserve">to NF part in RAN1 evaluation. </w:t>
      </w:r>
      <w:r w:rsidR="008B110C">
        <w:rPr>
          <w:rFonts w:eastAsia="等线"/>
          <w:lang w:val="en-US" w:eastAsia="zh-CN"/>
        </w:rPr>
        <w:t xml:space="preserve">RAN1’s conclusion </w:t>
      </w:r>
      <w:r w:rsidR="006312E2">
        <w:rPr>
          <w:rFonts w:eastAsia="等线"/>
          <w:lang w:val="en-US" w:eastAsia="zh-CN"/>
        </w:rPr>
        <w:t xml:space="preserve">in RAN1#116bis </w:t>
      </w:r>
      <w:r w:rsidR="008B110C">
        <w:rPr>
          <w:rFonts w:eastAsia="等线"/>
          <w:lang w:val="en-US" w:eastAsia="zh-CN"/>
        </w:rPr>
        <w:t>about NF is that all three values +2dB</w:t>
      </w:r>
      <w:r w:rsidR="008B110C">
        <w:rPr>
          <w:rFonts w:eastAsia="等线" w:hint="eastAsia"/>
          <w:lang w:val="en-US" w:eastAsia="zh-CN"/>
        </w:rPr>
        <w:t>,</w:t>
      </w:r>
      <w:r w:rsidR="008B110C">
        <w:rPr>
          <w:rFonts w:eastAsia="等线"/>
          <w:lang w:val="en-US" w:eastAsia="zh-CN"/>
        </w:rPr>
        <w:t xml:space="preserve"> +5dB</w:t>
      </w:r>
      <w:r w:rsidR="008B110C">
        <w:rPr>
          <w:rFonts w:eastAsia="等线" w:hint="eastAsia"/>
          <w:lang w:val="en-US" w:eastAsia="zh-CN"/>
        </w:rPr>
        <w:t>,</w:t>
      </w:r>
      <w:r w:rsidR="008B110C">
        <w:rPr>
          <w:rFonts w:eastAsia="等线"/>
          <w:lang w:val="en-US" w:eastAsia="zh-CN"/>
        </w:rPr>
        <w:t xml:space="preserve"> +8dB </w:t>
      </w:r>
      <w:r w:rsidR="008B110C">
        <w:rPr>
          <w:rFonts w:eastAsia="等线" w:hint="eastAsia"/>
          <w:lang w:val="en-US" w:eastAsia="zh-CN"/>
        </w:rPr>
        <w:t>on</w:t>
      </w:r>
      <w:r w:rsidR="008B110C">
        <w:rPr>
          <w:rFonts w:eastAsia="等线"/>
          <w:lang w:val="en-US" w:eastAsia="zh-CN"/>
        </w:rPr>
        <w:t xml:space="preserve"> </w:t>
      </w:r>
      <w:r w:rsidR="008B110C">
        <w:rPr>
          <w:rFonts w:eastAsia="等线" w:hint="eastAsia"/>
          <w:lang w:val="en-US" w:eastAsia="zh-CN"/>
        </w:rPr>
        <w:t>top</w:t>
      </w:r>
      <w:r w:rsidR="008B110C">
        <w:rPr>
          <w:rFonts w:eastAsia="等线"/>
          <w:lang w:val="en-US" w:eastAsia="zh-CN"/>
        </w:rPr>
        <w:t xml:space="preserve"> of NF o</w:t>
      </w:r>
      <w:r w:rsidR="008B110C">
        <w:rPr>
          <w:rFonts w:eastAsia="等线" w:hint="eastAsia"/>
          <w:lang w:val="en-US" w:eastAsia="zh-CN"/>
        </w:rPr>
        <w:t>f</w:t>
      </w:r>
      <w:r w:rsidR="008B110C">
        <w:rPr>
          <w:rFonts w:eastAsia="等线"/>
          <w:lang w:val="en-US" w:eastAsia="zh-CN"/>
        </w:rPr>
        <w:t xml:space="preserve"> MR (7dB</w:t>
      </w:r>
      <w:r w:rsidR="008B110C">
        <w:rPr>
          <w:rFonts w:eastAsia="等线" w:hint="eastAsia"/>
          <w:lang w:val="en-US" w:eastAsia="zh-CN"/>
        </w:rPr>
        <w:t>)</w:t>
      </w:r>
      <w:r w:rsidR="008B110C">
        <w:rPr>
          <w:rFonts w:eastAsia="等线"/>
          <w:lang w:val="en-US" w:eastAsia="zh-CN"/>
        </w:rPr>
        <w:t xml:space="preserve"> </w:t>
      </w:r>
      <w:r w:rsidR="008B110C">
        <w:rPr>
          <w:rFonts w:eastAsia="等线" w:hint="eastAsia"/>
          <w:lang w:val="en-US" w:eastAsia="zh-CN"/>
        </w:rPr>
        <w:t>are</w:t>
      </w:r>
      <w:r w:rsidR="008B110C">
        <w:rPr>
          <w:rFonts w:eastAsia="等线"/>
          <w:lang w:val="en-US" w:eastAsia="zh-CN"/>
        </w:rPr>
        <w:t xml:space="preserve"> </w:t>
      </w:r>
      <w:r w:rsidR="008B110C">
        <w:rPr>
          <w:rFonts w:eastAsia="等线" w:hint="eastAsia"/>
          <w:lang w:val="en-US" w:eastAsia="zh-CN"/>
        </w:rPr>
        <w:t>to</w:t>
      </w:r>
      <w:r w:rsidR="008B110C">
        <w:rPr>
          <w:rFonts w:eastAsia="等线"/>
          <w:lang w:val="en-US" w:eastAsia="zh-CN"/>
        </w:rPr>
        <w:t xml:space="preserve"> </w:t>
      </w:r>
      <w:r w:rsidR="008B110C">
        <w:rPr>
          <w:rFonts w:eastAsia="等线" w:hint="eastAsia"/>
          <w:lang w:val="en-US" w:eastAsia="zh-CN"/>
        </w:rPr>
        <w:t>be</w:t>
      </w:r>
      <w:r w:rsidR="008B110C">
        <w:rPr>
          <w:rFonts w:eastAsia="等线"/>
          <w:lang w:val="en-US" w:eastAsia="zh-CN"/>
        </w:rPr>
        <w:t xml:space="preserve"> </w:t>
      </w:r>
      <w:r w:rsidR="008B110C">
        <w:rPr>
          <w:rFonts w:eastAsia="等线" w:hint="eastAsia"/>
          <w:lang w:val="en-US" w:eastAsia="zh-CN"/>
        </w:rPr>
        <w:t>reported</w:t>
      </w:r>
      <w:r w:rsidR="008B110C">
        <w:rPr>
          <w:rFonts w:eastAsia="等线"/>
          <w:lang w:val="en-US" w:eastAsia="zh-CN"/>
        </w:rPr>
        <w:t>. Based on the above information, NF can be define as delta NF on top of MR.</w:t>
      </w:r>
      <w:r w:rsidR="00B964B9" w:rsidRPr="00185630">
        <w:rPr>
          <w:rFonts w:eastAsia="等线"/>
          <w:b/>
          <w:lang w:val="en-US" w:eastAsia="zh-CN"/>
        </w:rPr>
        <w:t xml:space="preserve"> </w:t>
      </w:r>
      <w:r w:rsidR="00B964B9" w:rsidRPr="00B964B9">
        <w:rPr>
          <w:rFonts w:eastAsia="等线"/>
          <w:lang w:val="en-US" w:eastAsia="zh-CN"/>
        </w:rPr>
        <w:t xml:space="preserve">I.e., OOK based LP-WUS is + 8 dB and OFDM based LP-WUS is +2 dB on </w:t>
      </w:r>
      <w:r w:rsidR="00D20B1F">
        <w:rPr>
          <w:rFonts w:eastAsia="等线"/>
          <w:lang w:val="en-US" w:eastAsia="zh-CN"/>
        </w:rPr>
        <w:t>top of MR but NF of MR is 9dB</w:t>
      </w:r>
      <w:r w:rsidR="00D20B1F">
        <w:rPr>
          <w:rFonts w:eastAsia="等线" w:hint="eastAsia"/>
          <w:lang w:val="en-US" w:eastAsia="zh-CN"/>
        </w:rPr>
        <w:t>.</w:t>
      </w:r>
    </w:p>
    <w:p w14:paraId="416C3CC7" w14:textId="413C7A46" w:rsidR="00314D47" w:rsidRPr="00F3002C" w:rsidRDefault="00314D47" w:rsidP="000169AD">
      <w:pPr>
        <w:rPr>
          <w:rFonts w:eastAsia="等线"/>
          <w:b/>
          <w:i/>
          <w:lang w:eastAsia="zh-CN"/>
        </w:rPr>
      </w:pPr>
      <w:r w:rsidRPr="00F3002C">
        <w:rPr>
          <w:rFonts w:eastAsia="等线"/>
          <w:b/>
          <w:i/>
          <w:lang w:val="en-US" w:eastAsia="zh-CN"/>
        </w:rPr>
        <w:t xml:space="preserve">Proposal </w:t>
      </w:r>
      <w:r w:rsidR="00743DFD" w:rsidRPr="00F3002C">
        <w:rPr>
          <w:rFonts w:eastAsia="等线"/>
          <w:b/>
          <w:i/>
          <w:lang w:val="en-US" w:eastAsia="zh-CN"/>
        </w:rPr>
        <w:t>2</w:t>
      </w:r>
      <w:r w:rsidRPr="00F3002C">
        <w:rPr>
          <w:rFonts w:eastAsia="等线"/>
          <w:b/>
          <w:i/>
          <w:lang w:val="en-US" w:eastAsia="zh-CN"/>
        </w:rPr>
        <w:t xml:space="preserve">: </w:t>
      </w:r>
      <w:r w:rsidR="008B110C" w:rsidRPr="00F3002C">
        <w:rPr>
          <w:rFonts w:eastAsia="等线"/>
          <w:b/>
          <w:i/>
          <w:lang w:val="en-US" w:eastAsia="zh-CN"/>
        </w:rPr>
        <w:t>NF can be define</w:t>
      </w:r>
      <w:r w:rsidR="00185630" w:rsidRPr="00F3002C">
        <w:rPr>
          <w:rFonts w:eastAsia="等线"/>
          <w:b/>
          <w:i/>
          <w:lang w:val="en-US" w:eastAsia="zh-CN"/>
        </w:rPr>
        <w:t>d</w:t>
      </w:r>
      <w:r w:rsidR="008B110C" w:rsidRPr="00F3002C">
        <w:rPr>
          <w:rFonts w:eastAsia="等线"/>
          <w:b/>
          <w:i/>
          <w:lang w:val="en-US" w:eastAsia="zh-CN"/>
        </w:rPr>
        <w:t xml:space="preserve"> as delta NF on top of MR</w:t>
      </w:r>
      <w:r w:rsidR="00B964B9" w:rsidRPr="00F3002C">
        <w:rPr>
          <w:rFonts w:eastAsia="等线"/>
          <w:b/>
          <w:i/>
          <w:lang w:val="en-US" w:eastAsia="zh-CN"/>
        </w:rPr>
        <w:t xml:space="preserve"> (e.g., </w:t>
      </w:r>
      <w:r w:rsidR="008B110C" w:rsidRPr="00F3002C">
        <w:rPr>
          <w:rFonts w:eastAsia="等线"/>
          <w:b/>
          <w:i/>
          <w:lang w:val="en-US" w:eastAsia="zh-CN"/>
        </w:rPr>
        <w:t>OOK</w:t>
      </w:r>
      <w:r w:rsidR="008B110C" w:rsidRPr="00F3002C">
        <w:rPr>
          <w:b/>
          <w:i/>
        </w:rPr>
        <w:t xml:space="preserve"> based LP-WUS is </w:t>
      </w:r>
      <w:r w:rsidR="00185630" w:rsidRPr="00F3002C">
        <w:rPr>
          <w:b/>
          <w:i/>
        </w:rPr>
        <w:t xml:space="preserve">+ </w:t>
      </w:r>
      <w:r w:rsidR="008B110C" w:rsidRPr="00F3002C">
        <w:rPr>
          <w:b/>
          <w:i/>
        </w:rPr>
        <w:t>8</w:t>
      </w:r>
      <w:r w:rsidR="00185630" w:rsidRPr="00F3002C">
        <w:rPr>
          <w:b/>
          <w:i/>
        </w:rPr>
        <w:t xml:space="preserve"> </w:t>
      </w:r>
      <w:r w:rsidR="008B110C" w:rsidRPr="00F3002C">
        <w:rPr>
          <w:rFonts w:eastAsia="等线"/>
          <w:b/>
          <w:i/>
          <w:lang w:eastAsia="zh-CN"/>
        </w:rPr>
        <w:t>d</w:t>
      </w:r>
      <w:r w:rsidR="008B110C" w:rsidRPr="00F3002C">
        <w:rPr>
          <w:b/>
          <w:i/>
        </w:rPr>
        <w:t>B</w:t>
      </w:r>
      <w:r w:rsidR="008B110C" w:rsidRPr="00F3002C">
        <w:rPr>
          <w:rFonts w:eastAsia="等线"/>
          <w:b/>
          <w:i/>
          <w:lang w:eastAsia="zh-CN"/>
        </w:rPr>
        <w:t xml:space="preserve"> and OFDM based LP-WUS is </w:t>
      </w:r>
      <w:r w:rsidR="00185630" w:rsidRPr="00F3002C">
        <w:rPr>
          <w:rFonts w:eastAsia="等线"/>
          <w:b/>
          <w:i/>
          <w:lang w:eastAsia="zh-CN"/>
        </w:rPr>
        <w:t>+</w:t>
      </w:r>
      <w:r w:rsidR="008B110C" w:rsidRPr="00F3002C">
        <w:rPr>
          <w:rFonts w:eastAsia="等线"/>
          <w:b/>
          <w:i/>
          <w:lang w:eastAsia="zh-CN"/>
        </w:rPr>
        <w:t>2</w:t>
      </w:r>
      <w:r w:rsidR="00185630" w:rsidRPr="00F3002C">
        <w:rPr>
          <w:rFonts w:eastAsia="等线"/>
          <w:b/>
          <w:i/>
          <w:lang w:eastAsia="zh-CN"/>
        </w:rPr>
        <w:t xml:space="preserve"> </w:t>
      </w:r>
      <w:r w:rsidR="008B110C" w:rsidRPr="00F3002C">
        <w:rPr>
          <w:rFonts w:eastAsia="等线"/>
          <w:b/>
          <w:i/>
          <w:lang w:eastAsia="zh-CN"/>
        </w:rPr>
        <w:t xml:space="preserve">dB on </w:t>
      </w:r>
      <w:r w:rsidR="00185630" w:rsidRPr="00F3002C">
        <w:rPr>
          <w:rFonts w:eastAsia="等线"/>
          <w:b/>
          <w:i/>
          <w:lang w:eastAsia="zh-CN"/>
        </w:rPr>
        <w:t>top of MR</w:t>
      </w:r>
      <w:r w:rsidR="00483E6C" w:rsidRPr="00F3002C">
        <w:rPr>
          <w:rFonts w:eastAsia="等线"/>
          <w:b/>
          <w:i/>
          <w:lang w:eastAsia="zh-CN"/>
        </w:rPr>
        <w:t xml:space="preserve"> </w:t>
      </w:r>
      <w:r w:rsidR="00D20B1F" w:rsidRPr="00F3002C">
        <w:rPr>
          <w:rFonts w:eastAsia="等线"/>
          <w:b/>
          <w:i/>
          <w:lang w:eastAsia="zh-CN"/>
        </w:rPr>
        <w:t>(</w:t>
      </w:r>
      <w:r w:rsidR="00B953AE" w:rsidRPr="00F3002C">
        <w:rPr>
          <w:rFonts w:eastAsia="等线"/>
          <w:b/>
          <w:i/>
          <w:lang w:eastAsia="zh-CN"/>
        </w:rPr>
        <w:t xml:space="preserve">assume MR </w:t>
      </w:r>
      <w:r w:rsidR="00D20B1F" w:rsidRPr="00F3002C">
        <w:rPr>
          <w:rFonts w:eastAsia="等线"/>
          <w:b/>
          <w:i/>
          <w:lang w:eastAsia="zh-CN"/>
        </w:rPr>
        <w:t>NF is 9dB</w:t>
      </w:r>
      <w:r w:rsidR="00B964B9" w:rsidRPr="00F3002C">
        <w:rPr>
          <w:rFonts w:eastAsia="等线"/>
          <w:b/>
          <w:i/>
          <w:lang w:eastAsia="zh-CN"/>
        </w:rPr>
        <w:t>)</w:t>
      </w:r>
      <w:r w:rsidR="00185630" w:rsidRPr="00F3002C">
        <w:rPr>
          <w:rFonts w:eastAsia="等线"/>
          <w:b/>
          <w:i/>
          <w:lang w:eastAsia="zh-CN"/>
        </w:rPr>
        <w:t>.</w:t>
      </w:r>
    </w:p>
    <w:p w14:paraId="6A49CA3C" w14:textId="785FF57B" w:rsidR="00743DFD" w:rsidRDefault="00F3002C" w:rsidP="000169AD">
      <w:pPr>
        <w:rPr>
          <w:rFonts w:eastAsia="等线"/>
          <w:b/>
          <w:u w:val="single"/>
          <w:lang w:eastAsia="zh-CN"/>
        </w:rPr>
      </w:pPr>
      <w:r>
        <w:rPr>
          <w:rFonts w:eastAsia="等线"/>
          <w:b/>
          <w:u w:val="single"/>
          <w:lang w:eastAsia="zh-CN"/>
        </w:rPr>
        <w:t>MDR value for REFSENS test case</w:t>
      </w:r>
    </w:p>
    <w:tbl>
      <w:tblPr>
        <w:tblStyle w:val="aff"/>
        <w:tblW w:w="0" w:type="auto"/>
        <w:tblLook w:val="04A0" w:firstRow="1" w:lastRow="0" w:firstColumn="1" w:lastColumn="0" w:noHBand="0" w:noVBand="1"/>
      </w:tblPr>
      <w:tblGrid>
        <w:gridCol w:w="9621"/>
      </w:tblGrid>
      <w:tr w:rsidR="00F3002C" w14:paraId="30D5764F" w14:textId="77777777" w:rsidTr="00F3002C">
        <w:tc>
          <w:tcPr>
            <w:tcW w:w="9621" w:type="dxa"/>
          </w:tcPr>
          <w:p w14:paraId="10F91D24" w14:textId="77777777" w:rsidR="00F3002C" w:rsidRPr="00AC1076" w:rsidRDefault="00F3002C" w:rsidP="00F3002C">
            <w:pPr>
              <w:spacing w:after="120"/>
              <w:rPr>
                <w:szCs w:val="24"/>
                <w:lang w:eastAsia="zh-CN"/>
              </w:rPr>
            </w:pPr>
            <w:r>
              <w:rPr>
                <w:rFonts w:hint="eastAsia"/>
                <w:szCs w:val="24"/>
                <w:lang w:eastAsia="zh-CN"/>
              </w:rPr>
              <w:t>Agreements:</w:t>
            </w:r>
          </w:p>
          <w:p w14:paraId="2E092B78" w14:textId="2112AADB" w:rsidR="00F3002C" w:rsidRPr="00F3002C" w:rsidRDefault="00F3002C" w:rsidP="000169AD">
            <w:pPr>
              <w:pStyle w:val="aff4"/>
              <w:numPr>
                <w:ilvl w:val="1"/>
                <w:numId w:val="14"/>
              </w:numPr>
              <w:overflowPunct/>
              <w:autoSpaceDE/>
              <w:autoSpaceDN/>
              <w:adjustRightInd/>
              <w:spacing w:after="120"/>
              <w:contextualSpacing w:val="0"/>
              <w:textAlignment w:val="auto"/>
              <w:rPr>
                <w:lang w:eastAsia="zh-CN"/>
              </w:rPr>
            </w:pPr>
            <w:r w:rsidRPr="00AC1076">
              <w:rPr>
                <w:rFonts w:eastAsia="宋体"/>
                <w:b/>
                <w:bCs/>
                <w:szCs w:val="24"/>
                <w:lang w:eastAsia="zh-CN"/>
              </w:rPr>
              <w:t>FFS the MDR for conformance testing should be aligned with the value for RF requirement.</w:t>
            </w:r>
            <w:r>
              <w:rPr>
                <w:rFonts w:eastAsia="宋体"/>
                <w:b/>
                <w:bCs/>
                <w:szCs w:val="24"/>
                <w:lang w:eastAsia="zh-CN"/>
              </w:rPr>
              <w:t xml:space="preserve"> </w:t>
            </w:r>
          </w:p>
        </w:tc>
      </w:tr>
    </w:tbl>
    <w:p w14:paraId="57068CBD" w14:textId="37920503" w:rsidR="00F3002C" w:rsidRDefault="00F3002C" w:rsidP="0057367F">
      <w:pPr>
        <w:jc w:val="both"/>
        <w:rPr>
          <w:rFonts w:eastAsia="等线"/>
          <w:lang w:eastAsia="zh-CN"/>
        </w:rPr>
      </w:pPr>
      <w:r w:rsidRPr="00F812B6">
        <w:rPr>
          <w:rFonts w:eastAsia="等线" w:hint="eastAsia"/>
          <w:lang w:eastAsia="zh-CN"/>
        </w:rPr>
        <w:t>In</w:t>
      </w:r>
      <w:r w:rsidRPr="00F812B6">
        <w:rPr>
          <w:rFonts w:eastAsia="等线"/>
          <w:lang w:eastAsia="zh-CN"/>
        </w:rPr>
        <w:t xml:space="preserve"> last </w:t>
      </w:r>
      <w:r w:rsidRPr="00F812B6">
        <w:rPr>
          <w:rFonts w:eastAsia="等线" w:hint="eastAsia"/>
          <w:lang w:eastAsia="zh-CN"/>
        </w:rPr>
        <w:t>meeting</w:t>
      </w:r>
      <w:r w:rsidRPr="00F812B6">
        <w:rPr>
          <w:rFonts w:eastAsia="等线"/>
          <w:lang w:eastAsia="zh-CN"/>
        </w:rPr>
        <w:t xml:space="preserve">, </w:t>
      </w:r>
      <w:r>
        <w:rPr>
          <w:rFonts w:eastAsia="等线"/>
          <w:lang w:eastAsia="zh-CN"/>
        </w:rPr>
        <w:t xml:space="preserve">some companies proposed that </w:t>
      </w:r>
      <w:r>
        <w:rPr>
          <w:rFonts w:eastAsia="等线" w:hint="eastAsia"/>
          <w:lang w:eastAsia="zh-CN"/>
        </w:rPr>
        <w:t>using</w:t>
      </w:r>
      <w:r>
        <w:rPr>
          <w:rFonts w:eastAsia="等线"/>
          <w:lang w:eastAsia="zh-CN"/>
        </w:rPr>
        <w:t xml:space="preserve"> </w:t>
      </w:r>
      <w:r w:rsidR="0057367F">
        <w:rPr>
          <w:rFonts w:eastAsia="等线"/>
          <w:lang w:eastAsia="zh-CN"/>
        </w:rPr>
        <w:t>higher</w:t>
      </w:r>
      <w:r>
        <w:rPr>
          <w:rFonts w:eastAsia="等线"/>
          <w:lang w:eastAsia="zh-CN"/>
        </w:rPr>
        <w:t xml:space="preserve"> MDR (e.g. 5%) for conformance testing compared with 1% MDR for core requirements in order to save testing cost and complexity. If we define different value</w:t>
      </w:r>
      <w:r w:rsidR="00CB6526">
        <w:rPr>
          <w:rFonts w:eastAsia="等线"/>
          <w:lang w:eastAsia="zh-CN"/>
        </w:rPr>
        <w:t>s</w:t>
      </w:r>
      <w:r>
        <w:rPr>
          <w:rFonts w:eastAsia="等线"/>
          <w:lang w:eastAsia="zh-CN"/>
        </w:rPr>
        <w:t xml:space="preserve"> for core requirements and testability requirements, especially lower MDR for</w:t>
      </w:r>
      <w:r w:rsidRPr="00F3002C">
        <w:rPr>
          <w:rFonts w:eastAsia="等线"/>
          <w:lang w:eastAsia="zh-CN"/>
        </w:rPr>
        <w:t xml:space="preserve"> </w:t>
      </w:r>
      <w:r>
        <w:rPr>
          <w:rFonts w:eastAsia="等线"/>
          <w:lang w:eastAsia="zh-CN"/>
        </w:rPr>
        <w:t>conformance testing. A</w:t>
      </w:r>
      <w:r>
        <w:rPr>
          <w:rFonts w:eastAsia="等线" w:hint="eastAsia"/>
          <w:lang w:eastAsia="zh-CN"/>
        </w:rPr>
        <w:t>ssume</w:t>
      </w:r>
      <w:r>
        <w:rPr>
          <w:rFonts w:eastAsia="等线"/>
          <w:lang w:eastAsia="zh-CN"/>
        </w:rPr>
        <w:t xml:space="preserve"> </w:t>
      </w:r>
      <w:r>
        <w:rPr>
          <w:rFonts w:eastAsia="等线" w:hint="eastAsia"/>
          <w:lang w:eastAsia="zh-CN"/>
        </w:rPr>
        <w:t>the</w:t>
      </w:r>
      <w:r>
        <w:rPr>
          <w:rFonts w:eastAsia="等线"/>
          <w:lang w:eastAsia="zh-CN"/>
        </w:rPr>
        <w:t xml:space="preserve"> MDR value of conformance testing is 5% and the MDR value of core requirements is 1%.In </w:t>
      </w:r>
      <w:r>
        <w:rPr>
          <w:rFonts w:eastAsia="等线" w:hint="eastAsia"/>
          <w:lang w:eastAsia="zh-CN"/>
        </w:rPr>
        <w:t>such</w:t>
      </w:r>
      <w:r>
        <w:rPr>
          <w:rFonts w:eastAsia="等线"/>
          <w:lang w:eastAsia="zh-CN"/>
        </w:rPr>
        <w:t xml:space="preserve"> </w:t>
      </w:r>
      <w:r>
        <w:rPr>
          <w:rFonts w:eastAsia="等线" w:hint="eastAsia"/>
          <w:lang w:eastAsia="zh-CN"/>
        </w:rPr>
        <w:t>conditions,</w:t>
      </w:r>
      <w:r>
        <w:rPr>
          <w:rFonts w:eastAsia="等线"/>
          <w:lang w:eastAsia="zh-CN"/>
        </w:rPr>
        <w:t xml:space="preserve"> e</w:t>
      </w:r>
      <w:r>
        <w:rPr>
          <w:rFonts w:eastAsia="等线" w:hint="eastAsia"/>
          <w:lang w:eastAsia="zh-CN"/>
        </w:rPr>
        <w:t>ven</w:t>
      </w:r>
      <w:r>
        <w:rPr>
          <w:rFonts w:eastAsia="等线"/>
          <w:lang w:eastAsia="zh-CN"/>
        </w:rPr>
        <w:t xml:space="preserve"> though </w:t>
      </w:r>
      <w:r w:rsidR="00CB6526">
        <w:rPr>
          <w:rFonts w:eastAsia="等线"/>
          <w:lang w:eastAsia="zh-CN"/>
        </w:rPr>
        <w:t xml:space="preserve">the </w:t>
      </w:r>
      <w:r>
        <w:rPr>
          <w:rFonts w:eastAsia="等线"/>
          <w:lang w:eastAsia="zh-CN"/>
        </w:rPr>
        <w:t>terminal</w:t>
      </w:r>
      <w:r w:rsidR="00CB6526">
        <w:rPr>
          <w:rFonts w:eastAsia="等线"/>
          <w:lang w:eastAsia="zh-CN"/>
        </w:rPr>
        <w:t>s</w:t>
      </w:r>
      <w:r>
        <w:rPr>
          <w:rFonts w:eastAsia="等线"/>
          <w:lang w:eastAsia="zh-CN"/>
        </w:rPr>
        <w:t xml:space="preserve"> pass the conformance testing, how can we ensure that the terminal</w:t>
      </w:r>
      <w:r w:rsidR="00CB6526">
        <w:rPr>
          <w:rFonts w:eastAsia="等线"/>
          <w:lang w:eastAsia="zh-CN"/>
        </w:rPr>
        <w:t>s</w:t>
      </w:r>
      <w:r>
        <w:rPr>
          <w:rFonts w:eastAsia="等线"/>
          <w:lang w:eastAsia="zh-CN"/>
        </w:rPr>
        <w:t xml:space="preserve"> must meet the core requirements? If we can’t </w:t>
      </w:r>
      <w:r>
        <w:rPr>
          <w:rFonts w:eastAsia="等线"/>
          <w:lang w:eastAsia="zh-CN"/>
        </w:rPr>
        <w:lastRenderedPageBreak/>
        <w:t>guarantee that the terminal</w:t>
      </w:r>
      <w:r w:rsidR="00CB6526">
        <w:rPr>
          <w:rFonts w:eastAsia="等线"/>
          <w:lang w:eastAsia="zh-CN"/>
        </w:rPr>
        <w:t>s meet</w:t>
      </w:r>
      <w:r>
        <w:rPr>
          <w:rFonts w:eastAsia="等线"/>
          <w:lang w:eastAsia="zh-CN"/>
        </w:rPr>
        <w:t xml:space="preserve"> core requirements, the definition of core requirements will be meaningless. In our understanding, the MDR value for conformance testing should be aligned with the value for RF requirements.</w:t>
      </w:r>
    </w:p>
    <w:p w14:paraId="496C5637" w14:textId="0D1C8CE3" w:rsidR="00F3002C" w:rsidRPr="00F3002C" w:rsidRDefault="00F3002C" w:rsidP="000169AD">
      <w:pPr>
        <w:rPr>
          <w:rFonts w:eastAsia="等线"/>
          <w:b/>
          <w:i/>
          <w:lang w:eastAsia="zh-CN"/>
        </w:rPr>
      </w:pPr>
      <w:r w:rsidRPr="00F3002C">
        <w:rPr>
          <w:rFonts w:eastAsia="等线"/>
          <w:b/>
          <w:i/>
          <w:lang w:eastAsia="zh-CN"/>
        </w:rPr>
        <w:t>Proposal 3: The MDR value for conformance testing should be aligned with the value for RF requirements.</w:t>
      </w:r>
    </w:p>
    <w:p w14:paraId="25BD6D27" w14:textId="1D4D0AFF" w:rsidR="00DF60C1" w:rsidRPr="00DF60C1" w:rsidRDefault="002E4704" w:rsidP="00DF60C1">
      <w:pPr>
        <w:pStyle w:val="10"/>
        <w:rPr>
          <w:lang w:val="en-US"/>
        </w:rPr>
      </w:pPr>
      <w:r>
        <w:rPr>
          <w:lang w:val="en-US"/>
        </w:rPr>
        <w:t>Conclusions</w:t>
      </w:r>
    </w:p>
    <w:p w14:paraId="76B9F0BD" w14:textId="05DF3616"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4222E1">
        <w:rPr>
          <w:rFonts w:eastAsia="等线"/>
          <w:lang w:val="en-US" w:eastAsia="zh-CN"/>
        </w:rPr>
        <w:t>RX requirements of REFSENS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48EBEBBF" w14:textId="0D37ABDE" w:rsidR="001954A9" w:rsidRPr="00F3002C" w:rsidRDefault="001954A9" w:rsidP="001954A9">
      <w:pPr>
        <w:rPr>
          <w:rFonts w:eastAsia="等线"/>
          <w:b/>
          <w:i/>
          <w:lang w:eastAsia="zh-CN"/>
        </w:rPr>
      </w:pPr>
      <w:r w:rsidRPr="00F3002C">
        <w:rPr>
          <w:rFonts w:eastAsia="等线"/>
          <w:b/>
          <w:i/>
          <w:lang w:eastAsia="zh-CN"/>
        </w:rPr>
        <w:t>P</w:t>
      </w:r>
      <w:r w:rsidRPr="00F3002C">
        <w:rPr>
          <w:rFonts w:eastAsia="等线" w:hint="eastAsia"/>
          <w:b/>
          <w:i/>
          <w:lang w:eastAsia="zh-CN"/>
        </w:rPr>
        <w:t>roposal</w:t>
      </w:r>
      <w:r w:rsidRPr="00F3002C">
        <w:rPr>
          <w:rFonts w:eastAsia="等线"/>
          <w:b/>
          <w:i/>
          <w:lang w:eastAsia="zh-CN"/>
        </w:rPr>
        <w:t xml:space="preserve"> 1</w:t>
      </w:r>
      <w:r w:rsidRPr="00F3002C">
        <w:rPr>
          <w:rFonts w:eastAsia="等线" w:hint="eastAsia"/>
          <w:b/>
          <w:i/>
          <w:lang w:eastAsia="zh-CN"/>
        </w:rPr>
        <w:t>:</w:t>
      </w:r>
      <w:r w:rsidR="00A02382" w:rsidRPr="00F3002C">
        <w:rPr>
          <w:rFonts w:eastAsia="等线"/>
          <w:b/>
          <w:i/>
          <w:lang w:eastAsia="zh-CN"/>
        </w:rPr>
        <w:t xml:space="preserve"> IM value could </w:t>
      </w:r>
      <w:r w:rsidRPr="00F3002C">
        <w:rPr>
          <w:rFonts w:eastAsia="等线"/>
          <w:b/>
          <w:i/>
          <w:lang w:eastAsia="zh-CN"/>
        </w:rPr>
        <w:t>use 2.5dB for OOK-based and OFDM-based receiver.</w:t>
      </w:r>
    </w:p>
    <w:p w14:paraId="14E65551" w14:textId="50BD51CF" w:rsidR="006C4622" w:rsidRPr="00F3002C" w:rsidRDefault="006C4622" w:rsidP="006C4622">
      <w:pPr>
        <w:rPr>
          <w:rFonts w:eastAsia="等线"/>
          <w:b/>
          <w:i/>
          <w:lang w:eastAsia="zh-CN"/>
        </w:rPr>
      </w:pPr>
      <w:r w:rsidRPr="00F3002C">
        <w:rPr>
          <w:rFonts w:eastAsia="等线"/>
          <w:b/>
          <w:i/>
          <w:lang w:val="en-US" w:eastAsia="zh-CN"/>
        </w:rPr>
        <w:t>Proposal 2: NF can be defined as delta NF on top of MR (e.g., OOK</w:t>
      </w:r>
      <w:r w:rsidRPr="00F3002C">
        <w:rPr>
          <w:b/>
          <w:i/>
        </w:rPr>
        <w:t xml:space="preserve"> based LP-WUS is + 8 </w:t>
      </w:r>
      <w:r w:rsidRPr="00F3002C">
        <w:rPr>
          <w:rFonts w:eastAsia="等线"/>
          <w:b/>
          <w:i/>
          <w:lang w:eastAsia="zh-CN"/>
        </w:rPr>
        <w:t>d</w:t>
      </w:r>
      <w:r w:rsidRPr="00F3002C">
        <w:rPr>
          <w:b/>
          <w:i/>
        </w:rPr>
        <w:t>B</w:t>
      </w:r>
      <w:r w:rsidRPr="00F3002C">
        <w:rPr>
          <w:rFonts w:eastAsia="等线"/>
          <w:b/>
          <w:i/>
          <w:lang w:eastAsia="zh-CN"/>
        </w:rPr>
        <w:t xml:space="preserve"> and OFDM based LP-WUS is +2 dB on top of MR (</w:t>
      </w:r>
      <w:r w:rsidR="00B953AE" w:rsidRPr="00F3002C">
        <w:rPr>
          <w:rFonts w:eastAsia="等线"/>
          <w:b/>
          <w:i/>
          <w:lang w:eastAsia="zh-CN"/>
        </w:rPr>
        <w:t>assume MR NF is 9dB</w:t>
      </w:r>
      <w:r w:rsidRPr="00F3002C">
        <w:rPr>
          <w:rFonts w:eastAsia="等线"/>
          <w:b/>
          <w:i/>
          <w:lang w:eastAsia="zh-CN"/>
        </w:rPr>
        <w:t>).</w:t>
      </w:r>
    </w:p>
    <w:p w14:paraId="7AA32A03" w14:textId="77777777" w:rsidR="00F3002C" w:rsidRPr="00F3002C" w:rsidRDefault="00F3002C" w:rsidP="00F3002C">
      <w:pPr>
        <w:rPr>
          <w:rFonts w:eastAsia="等线"/>
          <w:b/>
          <w:i/>
          <w:lang w:eastAsia="zh-CN"/>
        </w:rPr>
      </w:pPr>
      <w:r w:rsidRPr="00F3002C">
        <w:rPr>
          <w:rFonts w:eastAsia="等线"/>
          <w:b/>
          <w:i/>
          <w:lang w:eastAsia="zh-CN"/>
        </w:rPr>
        <w:t>Proposal 3: The MDR value for conformance testing should be aligned with the value for RF requirements.</w:t>
      </w:r>
    </w:p>
    <w:p w14:paraId="28C94D65" w14:textId="77777777" w:rsidR="00C152C1" w:rsidRDefault="00C152C1" w:rsidP="00C152C1">
      <w:pPr>
        <w:pStyle w:val="10"/>
        <w:numPr>
          <w:ilvl w:val="0"/>
          <w:numId w:val="0"/>
        </w:numPr>
        <w:ind w:left="432" w:hanging="432"/>
        <w:rPr>
          <w:lang w:val="en-US"/>
        </w:rPr>
      </w:pPr>
      <w:r>
        <w:rPr>
          <w:lang w:val="en-US"/>
        </w:rPr>
        <w:t>Reference</w:t>
      </w:r>
    </w:p>
    <w:p w14:paraId="1861EAA1" w14:textId="2A57135F" w:rsidR="004222E1" w:rsidRDefault="004222E1" w:rsidP="004222E1">
      <w:pPr>
        <w:pStyle w:val="aff4"/>
        <w:numPr>
          <w:ilvl w:val="0"/>
          <w:numId w:val="13"/>
        </w:numPr>
        <w:overflowPunct/>
        <w:autoSpaceDE/>
        <w:autoSpaceDN/>
        <w:adjustRightInd/>
        <w:spacing w:after="160" w:line="259" w:lineRule="auto"/>
        <w:ind w:right="-22"/>
        <w:textAlignment w:val="auto"/>
      </w:pPr>
      <w:r>
        <w:t>R4-24</w:t>
      </w:r>
      <w:r w:rsidR="00285CA1">
        <w:t>14309</w:t>
      </w:r>
      <w:r>
        <w:rPr>
          <w:rFonts w:hint="eastAsia"/>
          <w:lang w:eastAsia="ja-JP"/>
        </w:rPr>
        <w:t>,</w:t>
      </w:r>
      <w:r>
        <w:rPr>
          <w:lang w:eastAsia="ja-JP"/>
        </w:rPr>
        <w:t xml:space="preserve"> WF on NR LP-WUS UE requirements,</w:t>
      </w:r>
      <w:r w:rsidRPr="000169AD">
        <w:rPr>
          <w:lang w:eastAsia="ja-JP"/>
        </w:rPr>
        <w:t xml:space="preserve"> </w:t>
      </w:r>
      <w:r>
        <w:rPr>
          <w:lang w:eastAsia="ja-JP"/>
        </w:rPr>
        <w:t xml:space="preserve">vivo, </w:t>
      </w:r>
      <w:r w:rsidRPr="00EF24F2">
        <w:t>TSG-</w:t>
      </w:r>
      <w:r w:rsidR="001954A9">
        <w:t>RAN WG4 11</w:t>
      </w:r>
      <w:r w:rsidR="00285CA1">
        <w:t>2</w:t>
      </w:r>
      <w:r>
        <w:t xml:space="preserve"> meeting</w:t>
      </w:r>
    </w:p>
    <w:p w14:paraId="256F5F40" w14:textId="77777777" w:rsidR="00A53E72" w:rsidRDefault="00A53E72" w:rsidP="004222E1">
      <w:pPr>
        <w:pStyle w:val="aff4"/>
        <w:overflowPunct/>
        <w:autoSpaceDE/>
        <w:autoSpaceDN/>
        <w:adjustRightInd/>
        <w:spacing w:after="160" w:line="259" w:lineRule="auto"/>
        <w:ind w:right="-22"/>
        <w:textAlignment w:val="auto"/>
      </w:pPr>
    </w:p>
    <w:p w14:paraId="0011E490" w14:textId="0C890808" w:rsidR="000169AD" w:rsidRDefault="00C12F9D" w:rsidP="000169AD">
      <w:pPr>
        <w:rPr>
          <w:rFonts w:eastAsia="等线"/>
          <w:lang w:val="en-US" w:eastAsia="zh-CN"/>
        </w:rPr>
      </w:pPr>
      <w:r>
        <w:rPr>
          <w:rFonts w:eastAsia="等线"/>
          <w:lang w:val="en-US" w:eastAsia="zh-CN"/>
        </w:rPr>
        <w:t xml:space="preserve">                                         </w:t>
      </w:r>
    </w:p>
    <w:p w14:paraId="5D4240ED" w14:textId="033C844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DF92D" w14:textId="77777777" w:rsidR="00F74C66" w:rsidRDefault="00F74C66">
      <w:r>
        <w:separator/>
      </w:r>
    </w:p>
  </w:endnote>
  <w:endnote w:type="continuationSeparator" w:id="0">
    <w:p w14:paraId="5B7B2B09" w14:textId="77777777" w:rsidR="00F74C66" w:rsidRDefault="00F74C66">
      <w:r>
        <w:continuationSeparator/>
      </w:r>
    </w:p>
  </w:endnote>
  <w:endnote w:type="continuationNotice" w:id="1">
    <w:p w14:paraId="66E5584D" w14:textId="77777777" w:rsidR="00F74C66" w:rsidRDefault="00F74C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FF07F3" w:rsidRDefault="00FF07F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FF07F3" w:rsidRDefault="00FF07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406931E0" w:rsidR="00FF07F3" w:rsidRDefault="00FF07F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8B09A0">
      <w:rPr>
        <w:rStyle w:val="afb"/>
      </w:rPr>
      <w:t>2</w:t>
    </w:r>
    <w:r>
      <w:rPr>
        <w:rStyle w:val="afb"/>
      </w:rPr>
      <w:fldChar w:fldCharType="end"/>
    </w:r>
  </w:p>
  <w:p w14:paraId="0FACBD0C" w14:textId="77777777" w:rsidR="00FF07F3" w:rsidRDefault="00FF07F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D1BB1" w14:textId="77777777" w:rsidR="00F74C66" w:rsidRDefault="00F74C66">
      <w:r>
        <w:separator/>
      </w:r>
    </w:p>
  </w:footnote>
  <w:footnote w:type="continuationSeparator" w:id="0">
    <w:p w14:paraId="1CF8C91F" w14:textId="77777777" w:rsidR="00F74C66" w:rsidRDefault="00F74C66">
      <w:r>
        <w:continuationSeparator/>
      </w:r>
    </w:p>
  </w:footnote>
  <w:footnote w:type="continuationNotice" w:id="1">
    <w:p w14:paraId="69D8C3F2" w14:textId="77777777" w:rsidR="00F74C66" w:rsidRDefault="00F74C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5"/>
  </w:num>
  <w:num w:numId="3">
    <w:abstractNumId w:val="16"/>
  </w:num>
  <w:num w:numId="4">
    <w:abstractNumId w:val="11"/>
  </w:num>
  <w:num w:numId="5">
    <w:abstractNumId w:val="6"/>
  </w:num>
  <w:num w:numId="6">
    <w:abstractNumId w:val="2"/>
  </w:num>
  <w:num w:numId="7">
    <w:abstractNumId w:val="14"/>
  </w:num>
  <w:num w:numId="8">
    <w:abstractNumId w:val="7"/>
  </w:num>
  <w:num w:numId="9">
    <w:abstractNumId w:val="10"/>
  </w:num>
  <w:num w:numId="10">
    <w:abstractNumId w:val="17"/>
  </w:num>
  <w:num w:numId="11">
    <w:abstractNumId w:val="4"/>
  </w:num>
  <w:num w:numId="12">
    <w:abstractNumId w:val="18"/>
  </w:num>
  <w:num w:numId="13">
    <w:abstractNumId w:val="13"/>
  </w:num>
  <w:num w:numId="14">
    <w:abstractNumId w:val="12"/>
  </w:num>
  <w:num w:numId="15">
    <w:abstractNumId w:val="0"/>
  </w:num>
  <w:num w:numId="16">
    <w:abstractNumId w:val="8"/>
  </w:num>
  <w:num w:numId="17">
    <w:abstractNumId w:val="9"/>
  </w:num>
  <w:num w:numId="18">
    <w:abstractNumId w:val="3"/>
  </w:num>
  <w:num w:numId="19">
    <w:abstractNumId w:val="1"/>
  </w:num>
  <w:num w:numId="20">
    <w:abstractNumId w:val="8"/>
  </w:num>
  <w:num w:numId="21">
    <w:abstractNumId w:val="5"/>
  </w:num>
  <w:num w:numId="22">
    <w:abstractNumId w:val="8"/>
  </w:num>
  <w:num w:numId="2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258"/>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49F"/>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4A9"/>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F92"/>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C34"/>
    <w:rsid w:val="00263D95"/>
    <w:rsid w:val="00264019"/>
    <w:rsid w:val="002642D2"/>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A1"/>
    <w:rsid w:val="00285CF2"/>
    <w:rsid w:val="0028617B"/>
    <w:rsid w:val="002865FA"/>
    <w:rsid w:val="002866C4"/>
    <w:rsid w:val="0028685E"/>
    <w:rsid w:val="002869C0"/>
    <w:rsid w:val="00287E0C"/>
    <w:rsid w:val="00287FB6"/>
    <w:rsid w:val="002900D1"/>
    <w:rsid w:val="00290FB2"/>
    <w:rsid w:val="0029101E"/>
    <w:rsid w:val="0029138C"/>
    <w:rsid w:val="0029149A"/>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AEB"/>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3E6C"/>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58F"/>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367F"/>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51"/>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D11"/>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3D3"/>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2BE"/>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17B81"/>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BE7"/>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622"/>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1EF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B0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CE4"/>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9A0"/>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872"/>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8C8"/>
    <w:rsid w:val="009E3A1D"/>
    <w:rsid w:val="009E3A37"/>
    <w:rsid w:val="009E4033"/>
    <w:rsid w:val="009E429A"/>
    <w:rsid w:val="009E42B2"/>
    <w:rsid w:val="009E42CF"/>
    <w:rsid w:val="009E43A5"/>
    <w:rsid w:val="009E48F6"/>
    <w:rsid w:val="009E4C74"/>
    <w:rsid w:val="009E528D"/>
    <w:rsid w:val="009E5FE9"/>
    <w:rsid w:val="009E74BD"/>
    <w:rsid w:val="009F02F9"/>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382"/>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6AF"/>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3AE"/>
    <w:rsid w:val="00B95415"/>
    <w:rsid w:val="00B9579A"/>
    <w:rsid w:val="00B958FF"/>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526"/>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25F"/>
    <w:rsid w:val="00CE3AA7"/>
    <w:rsid w:val="00CE3B4C"/>
    <w:rsid w:val="00CE3DE4"/>
    <w:rsid w:val="00CE5102"/>
    <w:rsid w:val="00CE555B"/>
    <w:rsid w:val="00CE59DF"/>
    <w:rsid w:val="00CE5BCA"/>
    <w:rsid w:val="00CE5EC2"/>
    <w:rsid w:val="00CE677A"/>
    <w:rsid w:val="00CE6D4C"/>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4D2F"/>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D8E"/>
    <w:rsid w:val="00D16E4A"/>
    <w:rsid w:val="00D172A9"/>
    <w:rsid w:val="00D1790F"/>
    <w:rsid w:val="00D17CAE"/>
    <w:rsid w:val="00D200D5"/>
    <w:rsid w:val="00D205FA"/>
    <w:rsid w:val="00D20AC1"/>
    <w:rsid w:val="00D20B1F"/>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8E2"/>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B9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02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C66"/>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7F3"/>
    <w:rsid w:val="00FF0DAF"/>
    <w:rsid w:val="00FF0DE5"/>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0109300D-6D1D-4886-94AF-22EB80831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216</TotalTime>
  <Pages>2</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50</cp:revision>
  <cp:lastPrinted>2017-09-11T16:45:00Z</cp:lastPrinted>
  <dcterms:created xsi:type="dcterms:W3CDTF">2024-05-13T06:52:00Z</dcterms:created>
  <dcterms:modified xsi:type="dcterms:W3CDTF">2024-10-06T08:35:00Z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