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BC0D89" w14:textId="6D247A7C" w:rsidR="002C562C" w:rsidRPr="002C562C" w:rsidRDefault="002C562C" w:rsidP="002C562C">
      <w:pPr>
        <w:rPr>
          <w:rFonts w:ascii="Arial" w:hAnsi="Arial" w:cs="Arial"/>
          <w:b/>
          <w:bCs/>
          <w:sz w:val="24"/>
          <w:szCs w:val="28"/>
        </w:rPr>
      </w:pPr>
      <w:r w:rsidRPr="002C562C">
        <w:rPr>
          <w:rFonts w:ascii="Arial" w:hAnsi="Arial" w:cs="Arial"/>
          <w:b/>
          <w:bCs/>
          <w:sz w:val="24"/>
          <w:szCs w:val="28"/>
        </w:rPr>
        <w:t>3GPP TSG-RAN WG4 Meeting # 11</w:t>
      </w:r>
      <w:r w:rsidR="009E15E2">
        <w:rPr>
          <w:rFonts w:ascii="Arial" w:hAnsi="Arial" w:cs="Arial" w:hint="eastAsia"/>
          <w:b/>
          <w:bCs/>
          <w:sz w:val="24"/>
          <w:szCs w:val="28"/>
        </w:rPr>
        <w:t>2</w:t>
      </w:r>
      <w:r w:rsidR="00077219">
        <w:rPr>
          <w:rFonts w:ascii="Arial" w:hAnsi="Arial" w:cs="Arial" w:hint="eastAsia"/>
          <w:b/>
          <w:bCs/>
          <w:sz w:val="24"/>
          <w:szCs w:val="28"/>
        </w:rPr>
        <w:t>bis</w:t>
      </w:r>
      <w:r w:rsidRPr="002C562C">
        <w:rPr>
          <w:rFonts w:ascii="Arial" w:hAnsi="Arial" w:cs="Arial"/>
          <w:b/>
          <w:bCs/>
          <w:sz w:val="24"/>
          <w:szCs w:val="28"/>
        </w:rPr>
        <w:t xml:space="preserve">                           </w:t>
      </w:r>
      <w:r w:rsidR="009C5B2C">
        <w:rPr>
          <w:rFonts w:ascii="Arial" w:hAnsi="Arial" w:cs="Arial" w:hint="eastAsia"/>
          <w:b/>
          <w:bCs/>
          <w:sz w:val="24"/>
          <w:szCs w:val="28"/>
        </w:rPr>
        <w:t xml:space="preserve">   </w:t>
      </w:r>
      <w:r w:rsidRPr="002C562C">
        <w:rPr>
          <w:rFonts w:ascii="Arial" w:hAnsi="Arial" w:cs="Arial"/>
          <w:b/>
          <w:bCs/>
          <w:sz w:val="24"/>
          <w:szCs w:val="28"/>
        </w:rPr>
        <w:t xml:space="preserve">    </w:t>
      </w:r>
      <w:r w:rsidR="00D01596" w:rsidRPr="00D01596">
        <w:rPr>
          <w:rFonts w:ascii="Arial" w:hAnsi="Arial" w:cs="Arial"/>
          <w:b/>
          <w:bCs/>
          <w:sz w:val="24"/>
          <w:szCs w:val="28"/>
        </w:rPr>
        <w:t>R4-2415018</w:t>
      </w:r>
    </w:p>
    <w:p w14:paraId="4C717D00" w14:textId="47159B2B" w:rsidR="00C26AB8" w:rsidRDefault="00077219">
      <w:pPr>
        <w:rPr>
          <w:rFonts w:ascii="Arial" w:hAnsi="Arial" w:cs="Arial"/>
          <w:b/>
          <w:bCs/>
          <w:sz w:val="24"/>
          <w:szCs w:val="28"/>
        </w:rPr>
      </w:pPr>
      <w:r w:rsidRPr="00077219">
        <w:rPr>
          <w:rFonts w:ascii="Arial" w:hAnsi="Arial" w:cs="Arial"/>
          <w:b/>
          <w:bCs/>
          <w:sz w:val="24"/>
          <w:szCs w:val="28"/>
        </w:rPr>
        <w:t>Hefei, China, 14th – 18</w:t>
      </w:r>
      <w:r w:rsidR="00D01596">
        <w:rPr>
          <w:rFonts w:ascii="Arial" w:hAnsi="Arial" w:cs="Arial" w:hint="eastAsia"/>
          <w:b/>
          <w:bCs/>
          <w:sz w:val="24"/>
          <w:szCs w:val="28"/>
        </w:rPr>
        <w:t>th</w:t>
      </w:r>
      <w:r w:rsidRPr="00077219">
        <w:rPr>
          <w:rFonts w:ascii="Arial" w:hAnsi="Arial" w:cs="Arial"/>
          <w:b/>
          <w:bCs/>
          <w:sz w:val="24"/>
          <w:szCs w:val="28"/>
        </w:rPr>
        <w:t xml:space="preserve"> October, 2024</w:t>
      </w:r>
    </w:p>
    <w:p w14:paraId="565ADDAB" w14:textId="77777777" w:rsidR="009E15E2" w:rsidRDefault="009E15E2"/>
    <w:p w14:paraId="38D54127" w14:textId="3FF8B3F5" w:rsidR="00C26AB8" w:rsidRPr="00152377" w:rsidRDefault="00E83EE5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077219">
        <w:rPr>
          <w:rFonts w:ascii="Arial" w:eastAsiaTheme="minorEastAsia" w:hAnsi="Arial" w:cs="Arial" w:hint="eastAsia"/>
          <w:b/>
          <w:sz w:val="24"/>
          <w:szCs w:val="24"/>
        </w:rPr>
        <w:t>6</w:t>
      </w:r>
      <w:r w:rsidR="00152377">
        <w:rPr>
          <w:rFonts w:ascii="Arial" w:eastAsiaTheme="minorEastAsia" w:hAnsi="Arial" w:cs="Arial" w:hint="eastAsia"/>
          <w:b/>
          <w:sz w:val="24"/>
          <w:szCs w:val="24"/>
        </w:rPr>
        <w:t>.2</w:t>
      </w:r>
      <w:r w:rsidR="00077219">
        <w:rPr>
          <w:rFonts w:ascii="Arial" w:eastAsiaTheme="minorEastAsia" w:hAnsi="Arial" w:cs="Arial" w:hint="eastAsia"/>
          <w:b/>
          <w:sz w:val="24"/>
          <w:szCs w:val="24"/>
        </w:rPr>
        <w:t>3</w:t>
      </w:r>
      <w:r w:rsidR="00152377">
        <w:rPr>
          <w:rFonts w:ascii="Arial" w:eastAsiaTheme="minorEastAsia" w:hAnsi="Arial" w:cs="Arial" w:hint="eastAsia"/>
          <w:b/>
          <w:sz w:val="24"/>
          <w:szCs w:val="24"/>
        </w:rPr>
        <w:t>.2.1</w:t>
      </w:r>
    </w:p>
    <w:p w14:paraId="683156B9" w14:textId="1FEAB832" w:rsidR="00C26AB8" w:rsidRPr="009E4477" w:rsidRDefault="00E83EE5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9E4477">
        <w:rPr>
          <w:rFonts w:ascii="Arial" w:eastAsiaTheme="minorEastAsia" w:hAnsi="Arial" w:cs="Arial" w:hint="eastAsia"/>
          <w:b/>
          <w:sz w:val="24"/>
          <w:szCs w:val="24"/>
        </w:rPr>
        <w:t>CMCC</w:t>
      </w:r>
    </w:p>
    <w:p w14:paraId="47D8E414" w14:textId="303949AA" w:rsidR="00C26AB8" w:rsidRDefault="00E83EE5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 xml:space="preserve">Discussion on LP-WUS UE </w:t>
      </w:r>
      <w:r w:rsidR="00E60E2D" w:rsidRPr="00E60E2D">
        <w:rPr>
          <w:rFonts w:ascii="Arial" w:hAnsi="Arial" w:cs="Arial"/>
          <w:b/>
          <w:sz w:val="24"/>
          <w:szCs w:val="24"/>
        </w:rPr>
        <w:t>system parameters</w:t>
      </w:r>
      <w:r>
        <w:rPr>
          <w:rFonts w:ascii="Arial" w:hAnsi="Arial" w:cs="Arial" w:hint="eastAsia"/>
          <w:b/>
          <w:sz w:val="24"/>
          <w:szCs w:val="24"/>
        </w:rPr>
        <w:t xml:space="preserve"> requirements</w:t>
      </w:r>
    </w:p>
    <w:p w14:paraId="66B2AA2E" w14:textId="77777777" w:rsidR="00C26AB8" w:rsidRDefault="00E83EE5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6F379B86" w14:textId="77777777" w:rsidR="00C26AB8" w:rsidRDefault="00E83EE5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43564456" w14:textId="77777777" w:rsidR="00C26AB8" w:rsidRDefault="00E83EE5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RAN plenary #103 meeting, revised WID of LP-WUS is approved with following RF part objectives:</w:t>
      </w:r>
    </w:p>
    <w:p w14:paraId="5F887D5E" w14:textId="77777777" w:rsidR="00C26AB8" w:rsidRDefault="00E83EE5">
      <w:pPr>
        <w:numPr>
          <w:ilvl w:val="0"/>
          <w:numId w:val="1"/>
        </w:numPr>
        <w:spacing w:beforeLines="50" w:before="156"/>
        <w:ind w:hanging="35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Specify the necessary RAN4 core requirement(s) to support the feature (RAN4).</w:t>
      </w:r>
    </w:p>
    <w:p w14:paraId="123E6F18" w14:textId="77777777" w:rsidR="00C26AB8" w:rsidRDefault="00E83EE5">
      <w:pPr>
        <w:numPr>
          <w:ilvl w:val="1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bookmarkStart w:id="0" w:name="OLE_LINK1"/>
      <w:r>
        <w:rPr>
          <w:rFonts w:ascii="Times New Roman" w:hAnsi="Times New Roman"/>
          <w:bCs/>
          <w:sz w:val="20"/>
          <w:szCs w:val="20"/>
        </w:rPr>
        <w:t xml:space="preserve">Specify UE low-power wake-up receiver requirements, at least REFSENS, ACS and ASCS requirements with consideration of possible new methodology to assess the </w:t>
      </w:r>
      <w:bookmarkEnd w:id="0"/>
      <w:r>
        <w:rPr>
          <w:rFonts w:ascii="Times New Roman" w:hAnsi="Times New Roman"/>
          <w:bCs/>
          <w:sz w:val="20"/>
          <w:szCs w:val="20"/>
        </w:rPr>
        <w:t>low-power wake-up receiver performance</w:t>
      </w:r>
    </w:p>
    <w:p w14:paraId="0038AD6F" w14:textId="77777777" w:rsidR="00C26AB8" w:rsidRDefault="00E83EE5">
      <w:pPr>
        <w:numPr>
          <w:ilvl w:val="2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Define guard RBs for ACS and ASCS cases</w:t>
      </w:r>
    </w:p>
    <w:p w14:paraId="19623A44" w14:textId="77777777" w:rsidR="00C26AB8" w:rsidRDefault="00E83EE5">
      <w:pPr>
        <w:numPr>
          <w:ilvl w:val="2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Study testability of above requirements</w:t>
      </w:r>
    </w:p>
    <w:p w14:paraId="68620C5B" w14:textId="77777777" w:rsidR="00C26AB8" w:rsidRDefault="00E83EE5">
      <w:pPr>
        <w:numPr>
          <w:ilvl w:val="2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Consider impacts of different architecture and impairments, </w:t>
      </w:r>
      <w:r>
        <w:rPr>
          <w:rFonts w:ascii="Times New Roman" w:hAnsi="Times New Roman"/>
          <w:sz w:val="20"/>
          <w:szCs w:val="20"/>
        </w:rPr>
        <w:t>and set requirements that enable all types of reasonable implementation</w:t>
      </w:r>
      <w:r>
        <w:rPr>
          <w:rFonts w:ascii="Times New Roman" w:hAnsi="Times New Roman"/>
          <w:bCs/>
          <w:sz w:val="20"/>
          <w:szCs w:val="20"/>
        </w:rPr>
        <w:t xml:space="preserve"> </w:t>
      </w:r>
    </w:p>
    <w:p w14:paraId="1480FC79" w14:textId="77777777" w:rsidR="00C26AB8" w:rsidRDefault="00E83EE5">
      <w:pPr>
        <w:numPr>
          <w:ilvl w:val="1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Study and</w:t>
      </w:r>
      <w:r>
        <w:rPr>
          <w:rFonts w:ascii="Times New Roman" w:hAnsi="Times New Roman"/>
          <w:sz w:val="20"/>
          <w:szCs w:val="20"/>
        </w:rPr>
        <w:t xml:space="preserve"> if necessary</w:t>
      </w:r>
      <w:r>
        <w:rPr>
          <w:rFonts w:ascii="Times New Roman" w:hAnsi="Times New Roman"/>
          <w:bCs/>
          <w:sz w:val="20"/>
          <w:szCs w:val="20"/>
        </w:rPr>
        <w:t xml:space="preserve"> specify</w:t>
      </w:r>
      <w:r>
        <w:rPr>
          <w:rFonts w:ascii="Times New Roman" w:hAnsi="Times New Roman"/>
          <w:sz w:val="20"/>
          <w:szCs w:val="20"/>
        </w:rPr>
        <w:t xml:space="preserve"> or support by declaration</w:t>
      </w:r>
      <w:r>
        <w:rPr>
          <w:rFonts w:ascii="Times New Roman" w:hAnsi="Times New Roman"/>
          <w:bCs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the corresponding</w:t>
      </w:r>
      <w:r>
        <w:rPr>
          <w:rFonts w:ascii="Times New Roman" w:hAnsi="Times New Roman"/>
          <w:bCs/>
          <w:sz w:val="20"/>
          <w:szCs w:val="20"/>
        </w:rPr>
        <w:t xml:space="preserve"> BS requirements, e.g., dynamic range for LP-WUS/LP-SS</w:t>
      </w:r>
      <w:r>
        <w:rPr>
          <w:rFonts w:ascii="Times New Roman" w:hAnsi="Times New Roman"/>
          <w:sz w:val="20"/>
          <w:szCs w:val="20"/>
        </w:rPr>
        <w:t xml:space="preserve">. </w:t>
      </w:r>
    </w:p>
    <w:p w14:paraId="33626BD9" w14:textId="77777777" w:rsidR="00C26AB8" w:rsidRDefault="00E83EE5">
      <w:pPr>
        <w:numPr>
          <w:ilvl w:val="2"/>
          <w:numId w:val="1"/>
        </w:numPr>
        <w:spacing w:beforeLines="50" w:before="156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bCs/>
          <w:sz w:val="20"/>
          <w:szCs w:val="20"/>
        </w:rPr>
        <w:t>urrent NR BS requirements is baseline</w:t>
      </w:r>
    </w:p>
    <w:p w14:paraId="61D03F05" w14:textId="481F174F" w:rsidR="00C26AB8" w:rsidRDefault="00534A19">
      <w:pPr>
        <w:spacing w:beforeLines="50" w:before="156"/>
        <w:rPr>
          <w:rFonts w:ascii="Times New Roman" w:hAnsi="Times New Roman"/>
          <w:sz w:val="20"/>
        </w:rPr>
      </w:pPr>
      <w:bookmarkStart w:id="1" w:name="_Hlk166330559"/>
      <w:r w:rsidRPr="00534A19">
        <w:rPr>
          <w:rFonts w:ascii="Times New Roman" w:hAnsi="Times New Roman"/>
          <w:bCs/>
          <w:sz w:val="20"/>
          <w:szCs w:val="20"/>
        </w:rPr>
        <w:t>In RAN4#1</w:t>
      </w:r>
      <w:r>
        <w:rPr>
          <w:rFonts w:ascii="Times New Roman" w:hAnsi="Times New Roman" w:hint="eastAsia"/>
          <w:bCs/>
          <w:sz w:val="20"/>
          <w:szCs w:val="20"/>
        </w:rPr>
        <w:t>10</w:t>
      </w:r>
      <w:r w:rsidRPr="00534A19">
        <w:rPr>
          <w:rFonts w:ascii="Times New Roman" w:hAnsi="Times New Roman"/>
          <w:bCs/>
          <w:sz w:val="20"/>
          <w:szCs w:val="20"/>
        </w:rPr>
        <w:t xml:space="preserve">-bis, the </w:t>
      </w:r>
      <w:r>
        <w:rPr>
          <w:rFonts w:ascii="Times New Roman" w:hAnsi="Times New Roman" w:hint="eastAsia"/>
          <w:bCs/>
          <w:sz w:val="20"/>
          <w:szCs w:val="20"/>
        </w:rPr>
        <w:t>LP-WUS RF</w:t>
      </w:r>
      <w:r w:rsidRPr="00534A19">
        <w:rPr>
          <w:rFonts w:ascii="Times New Roman" w:hAnsi="Times New Roman"/>
          <w:bCs/>
          <w:sz w:val="20"/>
          <w:szCs w:val="20"/>
        </w:rPr>
        <w:t xml:space="preserve"> requirements had been discussed and the WF was approved in [1]. This paper will focus on some issue </w:t>
      </w:r>
      <w:r>
        <w:rPr>
          <w:rFonts w:ascii="Times New Roman" w:hAnsi="Times New Roman" w:hint="eastAsia"/>
          <w:bCs/>
          <w:sz w:val="20"/>
          <w:szCs w:val="20"/>
        </w:rPr>
        <w:t>about system parameters.</w:t>
      </w:r>
    </w:p>
    <w:bookmarkEnd w:id="1"/>
    <w:p w14:paraId="0D0E7ED5" w14:textId="77777777" w:rsidR="00C26AB8" w:rsidRDefault="00E83EE5">
      <w:pPr>
        <w:keepNext/>
        <w:keepLines/>
        <w:widowControl/>
        <w:numPr>
          <w:ilvl w:val="0"/>
          <w:numId w:val="2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002466F5" w14:textId="1979F1AD" w:rsidR="00C26AB8" w:rsidRDefault="00E83EE5">
      <w:pPr>
        <w:pStyle w:val="3"/>
        <w:spacing w:before="156" w:after="156"/>
      </w:pPr>
      <w:bookmarkStart w:id="2" w:name="_Hlk166064387"/>
      <w:r>
        <w:rPr>
          <w:rFonts w:hint="eastAsia"/>
        </w:rPr>
        <w:t xml:space="preserve">2.1 </w:t>
      </w:r>
      <w:r w:rsidR="007F3670" w:rsidRPr="007F3670">
        <w:t>one or multi-Sets of requirements</w:t>
      </w:r>
      <w:r>
        <w:rPr>
          <w:rFonts w:hint="eastAsia"/>
        </w:rPr>
        <w:t xml:space="preserve"> </w:t>
      </w:r>
    </w:p>
    <w:bookmarkEnd w:id="2"/>
    <w:p w14:paraId="0ED62626" w14:textId="0817AA14" w:rsidR="00047F8D" w:rsidRDefault="00047F8D" w:rsidP="00F252E9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Last meeting we have reached the agreement </w:t>
      </w:r>
      <w:r w:rsidR="00AE4004">
        <w:rPr>
          <w:rFonts w:ascii="Times New Roman" w:hAnsi="Times New Roman" w:hint="eastAsia"/>
          <w:sz w:val="20"/>
          <w:szCs w:val="20"/>
        </w:rPr>
        <w:t>below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E4004" w14:paraId="09A1FAFD" w14:textId="77777777" w:rsidTr="00AE4004">
        <w:tc>
          <w:tcPr>
            <w:tcW w:w="9736" w:type="dxa"/>
          </w:tcPr>
          <w:p w14:paraId="2ECEC7C5" w14:textId="77777777" w:rsidR="00AE4004" w:rsidRPr="00AE4004" w:rsidRDefault="00AE4004" w:rsidP="00AE4004">
            <w:pPr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</w:pPr>
            <w:r w:rsidRPr="00AE4004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>Issue 2-</w:t>
            </w:r>
            <w:r w:rsidRPr="00AE4004">
              <w:rPr>
                <w:rFonts w:ascii="Times New Roman" w:hAnsi="Times New Roman"/>
                <w:b/>
                <w:sz w:val="20"/>
                <w:szCs w:val="20"/>
                <w:u w:val="single"/>
                <w:lang w:eastAsia="zh-CN"/>
              </w:rPr>
              <w:t>2</w:t>
            </w:r>
            <w:r w:rsidRPr="00AE4004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>-</w:t>
            </w:r>
            <w:r w:rsidRPr="00AE4004">
              <w:rPr>
                <w:rFonts w:ascii="Times New Roman" w:hAnsi="Times New Roman"/>
                <w:b/>
                <w:sz w:val="20"/>
                <w:szCs w:val="20"/>
                <w:u w:val="single"/>
                <w:lang w:eastAsia="zh-CN"/>
              </w:rPr>
              <w:t>4</w:t>
            </w:r>
            <w:r w:rsidRPr="00AE4004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 xml:space="preserve">: </w:t>
            </w:r>
            <w:r w:rsidRPr="00AE4004">
              <w:rPr>
                <w:rFonts w:ascii="Times New Roman" w:hAnsi="Times New Roman"/>
                <w:b/>
                <w:sz w:val="20"/>
                <w:szCs w:val="20"/>
                <w:u w:val="single"/>
                <w:lang w:eastAsia="zh-CN"/>
              </w:rPr>
              <w:t xml:space="preserve">whether different NF for OOK-based and OFDM-based </w:t>
            </w:r>
          </w:p>
          <w:p w14:paraId="4DD29A5F" w14:textId="77777777" w:rsidR="00AE4004" w:rsidRPr="00AE4004" w:rsidRDefault="00AE4004" w:rsidP="00AE4004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E4004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Agreement: </w:t>
            </w:r>
          </w:p>
          <w:p w14:paraId="28A2D3BE" w14:textId="114298A3" w:rsidR="00AE4004" w:rsidRPr="00AE4004" w:rsidRDefault="00AE4004" w:rsidP="00AE4004">
            <w:pPr>
              <w:pStyle w:val="af6"/>
              <w:widowControl/>
              <w:numPr>
                <w:ilvl w:val="1"/>
                <w:numId w:val="10"/>
              </w:numPr>
              <w:spacing w:after="120"/>
              <w:ind w:firstLineChars="0"/>
              <w:jc w:val="left"/>
              <w:rPr>
                <w:rFonts w:ascii="Times New Roman" w:hAnsi="Times New Roman"/>
                <w:b/>
                <w:bCs/>
                <w:szCs w:val="24"/>
                <w:lang w:eastAsia="zh-CN"/>
              </w:rPr>
            </w:pPr>
            <w:r w:rsidRPr="00AE4004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Differentiate NF for OOK-based and OFDM-based receiver.</w:t>
            </w:r>
          </w:p>
        </w:tc>
      </w:tr>
    </w:tbl>
    <w:p w14:paraId="6CD854C5" w14:textId="77777777" w:rsidR="00AE4004" w:rsidRDefault="00AE4004" w:rsidP="00F252E9">
      <w:pPr>
        <w:spacing w:after="180"/>
        <w:rPr>
          <w:rFonts w:ascii="Times New Roman" w:hAnsi="Times New Roman"/>
          <w:sz w:val="20"/>
          <w:szCs w:val="20"/>
        </w:rPr>
      </w:pPr>
    </w:p>
    <w:p w14:paraId="6EED9412" w14:textId="75266C4B" w:rsidR="00C72467" w:rsidRPr="00C72467" w:rsidRDefault="00C72467" w:rsidP="00C72467">
      <w:pPr>
        <w:spacing w:after="180"/>
        <w:rPr>
          <w:rFonts w:ascii="Times New Roman" w:hAnsi="Times New Roman"/>
          <w:sz w:val="20"/>
          <w:szCs w:val="20"/>
        </w:rPr>
      </w:pPr>
      <w:r w:rsidRPr="00C72467">
        <w:rPr>
          <w:rFonts w:ascii="Times New Roman" w:hAnsi="Times New Roman"/>
          <w:sz w:val="20"/>
          <w:szCs w:val="20"/>
        </w:rPr>
        <w:t xml:space="preserve">LP-WUS waveform and modulation mode are significantly different from the legacy NR signal, which will affect the final </w:t>
      </w:r>
      <w:r w:rsidRPr="00C72467">
        <w:rPr>
          <w:rFonts w:ascii="Times New Roman" w:hAnsi="Times New Roman"/>
          <w:sz w:val="20"/>
          <w:szCs w:val="20"/>
        </w:rPr>
        <w:lastRenderedPageBreak/>
        <w:t>PAPR. The distinct LP-WUS signal implies different categories of receivers. Considering the differences between these two types of receivers, it is challenging to establish a single set of requirements that can satisfy all RF requirements.</w:t>
      </w:r>
    </w:p>
    <w:p w14:paraId="6280B364" w14:textId="08AE3258" w:rsidR="00A05D67" w:rsidRDefault="00C72467" w:rsidP="00C72467">
      <w:pPr>
        <w:spacing w:after="180"/>
        <w:rPr>
          <w:rFonts w:ascii="Times New Roman" w:hAnsi="Times New Roman"/>
          <w:sz w:val="20"/>
          <w:szCs w:val="20"/>
        </w:rPr>
      </w:pPr>
      <w:r w:rsidRPr="00C72467">
        <w:rPr>
          <w:rFonts w:ascii="Times New Roman" w:hAnsi="Times New Roman"/>
          <w:sz w:val="20"/>
          <w:szCs w:val="20"/>
        </w:rPr>
        <w:t>According to the current research progress of the RAN1, OOK receivers utilize envelope detection, whereas OFDM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Pr="00C72467">
        <w:rPr>
          <w:rFonts w:ascii="Times New Roman" w:hAnsi="Times New Roman"/>
          <w:sz w:val="20"/>
          <w:szCs w:val="20"/>
        </w:rPr>
        <w:t>receivers employ sequence detection. Moreover, OFDM receivers demonstrate superior performance, which also implies that while ensuring the same coverage distance for the Message 3, OFDM receivers achieve a better Signal-to-Noise Ratio (SNR). In addition, based on our simulation results, the OFDM receiver actually exhibits a better SNR.</w:t>
      </w:r>
    </w:p>
    <w:p w14:paraId="6405C925" w14:textId="67192C28" w:rsidR="005656B1" w:rsidRPr="005656B1" w:rsidRDefault="005656B1" w:rsidP="005656B1">
      <w:pPr>
        <w:spacing w:after="180"/>
        <w:jc w:val="center"/>
        <w:rPr>
          <w:rFonts w:ascii="Times New Roman" w:hAnsi="Times New Roman"/>
          <w:b/>
          <w:bCs/>
          <w:sz w:val="20"/>
          <w:szCs w:val="20"/>
        </w:rPr>
      </w:pPr>
      <w:r w:rsidRPr="005656B1">
        <w:rPr>
          <w:rFonts w:ascii="Times New Roman" w:hAnsi="Times New Roman" w:hint="eastAsia"/>
          <w:b/>
          <w:bCs/>
          <w:sz w:val="20"/>
          <w:szCs w:val="20"/>
        </w:rPr>
        <w:t xml:space="preserve">Table 1 </w:t>
      </w:r>
      <w:r w:rsidRPr="005656B1">
        <w:rPr>
          <w:rFonts w:ascii="Times New Roman" w:hAnsi="Times New Roman"/>
          <w:b/>
          <w:bCs/>
          <w:sz w:val="20"/>
          <w:szCs w:val="20"/>
        </w:rPr>
        <w:t>SNR@1%BLER with 4bit ADC under AWGN</w:t>
      </w:r>
    </w:p>
    <w:tbl>
      <w:tblPr>
        <w:tblStyle w:val="af3"/>
        <w:tblW w:w="9629" w:type="dxa"/>
        <w:tblLayout w:type="fixed"/>
        <w:tblLook w:val="04A0" w:firstRow="1" w:lastRow="0" w:firstColumn="1" w:lastColumn="0" w:noHBand="0" w:noVBand="1"/>
      </w:tblPr>
      <w:tblGrid>
        <w:gridCol w:w="1983"/>
        <w:gridCol w:w="2800"/>
        <w:gridCol w:w="2167"/>
        <w:gridCol w:w="2679"/>
      </w:tblGrid>
      <w:tr w:rsidR="005656B1" w:rsidRPr="005656B1" w14:paraId="39F69B06" w14:textId="77777777" w:rsidTr="005656B1">
        <w:trPr>
          <w:trHeight w:val="113"/>
        </w:trPr>
        <w:tc>
          <w:tcPr>
            <w:tcW w:w="1983" w:type="dxa"/>
            <w:noWrap/>
            <w:hideMark/>
          </w:tcPr>
          <w:p w14:paraId="044A3523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Modulation</w:t>
            </w:r>
          </w:p>
        </w:tc>
        <w:tc>
          <w:tcPr>
            <w:tcW w:w="2800" w:type="dxa"/>
            <w:noWrap/>
            <w:hideMark/>
          </w:tcPr>
          <w:p w14:paraId="2DE52A20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Channel structure</w:t>
            </w:r>
          </w:p>
        </w:tc>
        <w:tc>
          <w:tcPr>
            <w:tcW w:w="2167" w:type="dxa"/>
            <w:noWrap/>
            <w:hideMark/>
          </w:tcPr>
          <w:p w14:paraId="4B8DE01F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Receiver type</w:t>
            </w:r>
          </w:p>
        </w:tc>
        <w:tc>
          <w:tcPr>
            <w:tcW w:w="2679" w:type="dxa"/>
            <w:noWrap/>
            <w:hideMark/>
          </w:tcPr>
          <w:p w14:paraId="1CDBDE94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SNR@1% BLER</w:t>
            </w:r>
          </w:p>
        </w:tc>
      </w:tr>
      <w:tr w:rsidR="005656B1" w:rsidRPr="005656B1" w14:paraId="6581B0B4" w14:textId="77777777" w:rsidTr="005656B1">
        <w:trPr>
          <w:trHeight w:val="192"/>
        </w:trPr>
        <w:tc>
          <w:tcPr>
            <w:tcW w:w="1983" w:type="dxa"/>
            <w:vMerge w:val="restart"/>
            <w:noWrap/>
            <w:hideMark/>
          </w:tcPr>
          <w:p w14:paraId="44A6050E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sz w:val="20"/>
                <w:szCs w:val="20"/>
                <w:lang w:val="en-US"/>
              </w:rPr>
              <w:t>OOK-1</w:t>
            </w:r>
          </w:p>
        </w:tc>
        <w:tc>
          <w:tcPr>
            <w:tcW w:w="2800" w:type="dxa"/>
            <w:vMerge w:val="restart"/>
            <w:noWrap/>
            <w:hideMark/>
          </w:tcPr>
          <w:p w14:paraId="301CB5B1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sz w:val="20"/>
                <w:szCs w:val="20"/>
                <w:lang w:val="en-US"/>
              </w:rPr>
              <w:t>8bit</w:t>
            </w:r>
          </w:p>
        </w:tc>
        <w:tc>
          <w:tcPr>
            <w:tcW w:w="2167" w:type="dxa"/>
            <w:noWrap/>
            <w:hideMark/>
          </w:tcPr>
          <w:p w14:paraId="58730557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sz w:val="20"/>
                <w:szCs w:val="20"/>
                <w:lang w:val="en-US"/>
              </w:rPr>
              <w:t>Envelope</w:t>
            </w:r>
          </w:p>
        </w:tc>
        <w:tc>
          <w:tcPr>
            <w:tcW w:w="2679" w:type="dxa"/>
            <w:noWrap/>
            <w:hideMark/>
          </w:tcPr>
          <w:p w14:paraId="4FA0C3BB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sz w:val="20"/>
                <w:szCs w:val="20"/>
                <w:lang w:val="en-US"/>
              </w:rPr>
              <w:t>-6.5dB</w:t>
            </w:r>
          </w:p>
        </w:tc>
      </w:tr>
      <w:tr w:rsidR="005656B1" w:rsidRPr="005656B1" w14:paraId="30E466E4" w14:textId="77777777" w:rsidTr="005656B1">
        <w:trPr>
          <w:trHeight w:val="43"/>
        </w:trPr>
        <w:tc>
          <w:tcPr>
            <w:tcW w:w="1983" w:type="dxa"/>
            <w:vMerge/>
            <w:hideMark/>
          </w:tcPr>
          <w:p w14:paraId="3B64C614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00" w:type="dxa"/>
            <w:vMerge/>
            <w:hideMark/>
          </w:tcPr>
          <w:p w14:paraId="240FBB31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167" w:type="dxa"/>
            <w:noWrap/>
            <w:hideMark/>
          </w:tcPr>
          <w:p w14:paraId="0A8D1D0C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sz w:val="20"/>
                <w:szCs w:val="20"/>
                <w:lang w:val="en-US"/>
              </w:rPr>
              <w:t>OFDM</w:t>
            </w:r>
          </w:p>
        </w:tc>
        <w:tc>
          <w:tcPr>
            <w:tcW w:w="2679" w:type="dxa"/>
            <w:noWrap/>
            <w:hideMark/>
          </w:tcPr>
          <w:p w14:paraId="62A00B75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sz w:val="20"/>
                <w:szCs w:val="20"/>
                <w:lang w:val="en-US"/>
              </w:rPr>
              <w:t>-10.6dB</w:t>
            </w:r>
          </w:p>
        </w:tc>
      </w:tr>
      <w:tr w:rsidR="005656B1" w:rsidRPr="005656B1" w14:paraId="47A60A8D" w14:textId="77777777" w:rsidTr="005656B1">
        <w:trPr>
          <w:trHeight w:val="43"/>
        </w:trPr>
        <w:tc>
          <w:tcPr>
            <w:tcW w:w="1983" w:type="dxa"/>
            <w:vMerge/>
            <w:hideMark/>
          </w:tcPr>
          <w:p w14:paraId="454BF512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00" w:type="dxa"/>
            <w:vMerge w:val="restart"/>
            <w:noWrap/>
            <w:hideMark/>
          </w:tcPr>
          <w:p w14:paraId="0E058EE1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sz w:val="20"/>
                <w:szCs w:val="20"/>
                <w:lang w:val="en-US"/>
              </w:rPr>
              <w:t>16bit</w:t>
            </w:r>
          </w:p>
        </w:tc>
        <w:tc>
          <w:tcPr>
            <w:tcW w:w="2167" w:type="dxa"/>
            <w:noWrap/>
            <w:hideMark/>
          </w:tcPr>
          <w:p w14:paraId="06471154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sz w:val="20"/>
                <w:szCs w:val="20"/>
                <w:lang w:val="en-US"/>
              </w:rPr>
              <w:t>Envelope</w:t>
            </w:r>
          </w:p>
        </w:tc>
        <w:tc>
          <w:tcPr>
            <w:tcW w:w="2679" w:type="dxa"/>
            <w:noWrap/>
            <w:hideMark/>
          </w:tcPr>
          <w:p w14:paraId="6F7070D8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sz w:val="20"/>
                <w:szCs w:val="20"/>
                <w:lang w:val="en-US"/>
              </w:rPr>
              <w:t>-6.1dB</w:t>
            </w:r>
          </w:p>
        </w:tc>
      </w:tr>
      <w:tr w:rsidR="005656B1" w:rsidRPr="005656B1" w14:paraId="3BCD7A63" w14:textId="77777777" w:rsidTr="005656B1">
        <w:trPr>
          <w:trHeight w:val="43"/>
        </w:trPr>
        <w:tc>
          <w:tcPr>
            <w:tcW w:w="1983" w:type="dxa"/>
            <w:vMerge/>
            <w:hideMark/>
          </w:tcPr>
          <w:p w14:paraId="47EF9545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00" w:type="dxa"/>
            <w:vMerge/>
            <w:hideMark/>
          </w:tcPr>
          <w:p w14:paraId="4D3E4DEF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167" w:type="dxa"/>
            <w:noWrap/>
            <w:hideMark/>
          </w:tcPr>
          <w:p w14:paraId="6A40A9CE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sz w:val="20"/>
                <w:szCs w:val="20"/>
                <w:lang w:val="en-US"/>
              </w:rPr>
              <w:t>OFDM</w:t>
            </w:r>
          </w:p>
        </w:tc>
        <w:tc>
          <w:tcPr>
            <w:tcW w:w="2679" w:type="dxa"/>
            <w:noWrap/>
            <w:hideMark/>
          </w:tcPr>
          <w:p w14:paraId="4DBF37D3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sz w:val="20"/>
                <w:szCs w:val="20"/>
                <w:lang w:val="en-US"/>
              </w:rPr>
              <w:t>-10.3dB</w:t>
            </w:r>
          </w:p>
        </w:tc>
      </w:tr>
      <w:tr w:rsidR="005656B1" w:rsidRPr="005656B1" w14:paraId="1DC4740C" w14:textId="77777777" w:rsidTr="005656B1">
        <w:trPr>
          <w:trHeight w:val="192"/>
        </w:trPr>
        <w:tc>
          <w:tcPr>
            <w:tcW w:w="1983" w:type="dxa"/>
            <w:vMerge w:val="restart"/>
            <w:noWrap/>
            <w:hideMark/>
          </w:tcPr>
          <w:p w14:paraId="54DCEE8C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sz w:val="20"/>
                <w:szCs w:val="20"/>
                <w:lang w:val="en-US"/>
              </w:rPr>
              <w:t>OOK-4 M=2</w:t>
            </w:r>
          </w:p>
        </w:tc>
        <w:tc>
          <w:tcPr>
            <w:tcW w:w="2800" w:type="dxa"/>
            <w:vMerge w:val="restart"/>
            <w:noWrap/>
            <w:hideMark/>
          </w:tcPr>
          <w:p w14:paraId="3AB84EBF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sz w:val="20"/>
                <w:szCs w:val="20"/>
                <w:lang w:val="en-US"/>
              </w:rPr>
              <w:t>8bit</w:t>
            </w:r>
          </w:p>
        </w:tc>
        <w:tc>
          <w:tcPr>
            <w:tcW w:w="2167" w:type="dxa"/>
            <w:noWrap/>
            <w:hideMark/>
          </w:tcPr>
          <w:p w14:paraId="4BB1BFB7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sz w:val="20"/>
                <w:szCs w:val="20"/>
                <w:lang w:val="en-US"/>
              </w:rPr>
              <w:t>Envelope</w:t>
            </w:r>
          </w:p>
        </w:tc>
        <w:tc>
          <w:tcPr>
            <w:tcW w:w="2679" w:type="dxa"/>
            <w:noWrap/>
            <w:hideMark/>
          </w:tcPr>
          <w:p w14:paraId="7D14B082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sz w:val="20"/>
                <w:szCs w:val="20"/>
                <w:lang w:val="en-US"/>
              </w:rPr>
              <w:t>-4.7dB</w:t>
            </w:r>
          </w:p>
        </w:tc>
      </w:tr>
      <w:tr w:rsidR="005656B1" w:rsidRPr="005656B1" w14:paraId="310DEED2" w14:textId="77777777" w:rsidTr="005656B1">
        <w:trPr>
          <w:trHeight w:val="43"/>
        </w:trPr>
        <w:tc>
          <w:tcPr>
            <w:tcW w:w="1983" w:type="dxa"/>
            <w:vMerge/>
            <w:hideMark/>
          </w:tcPr>
          <w:p w14:paraId="14A4BDEA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00" w:type="dxa"/>
            <w:vMerge/>
            <w:hideMark/>
          </w:tcPr>
          <w:p w14:paraId="0F166D69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167" w:type="dxa"/>
            <w:noWrap/>
            <w:hideMark/>
          </w:tcPr>
          <w:p w14:paraId="6A701FD9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sz w:val="20"/>
                <w:szCs w:val="20"/>
                <w:lang w:val="en-US"/>
              </w:rPr>
              <w:t>OFDM</w:t>
            </w:r>
          </w:p>
        </w:tc>
        <w:tc>
          <w:tcPr>
            <w:tcW w:w="2679" w:type="dxa"/>
            <w:noWrap/>
            <w:hideMark/>
          </w:tcPr>
          <w:p w14:paraId="6A82A557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sz w:val="20"/>
                <w:szCs w:val="20"/>
                <w:lang w:val="en-US"/>
              </w:rPr>
              <w:t>-7.6dB</w:t>
            </w:r>
          </w:p>
        </w:tc>
      </w:tr>
      <w:tr w:rsidR="005656B1" w:rsidRPr="005656B1" w14:paraId="418EA35F" w14:textId="77777777" w:rsidTr="005656B1">
        <w:trPr>
          <w:trHeight w:val="43"/>
        </w:trPr>
        <w:tc>
          <w:tcPr>
            <w:tcW w:w="1983" w:type="dxa"/>
            <w:vMerge/>
            <w:hideMark/>
          </w:tcPr>
          <w:p w14:paraId="7E8FBD8F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00" w:type="dxa"/>
            <w:vMerge w:val="restart"/>
            <w:noWrap/>
            <w:hideMark/>
          </w:tcPr>
          <w:p w14:paraId="6B681DE5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sz w:val="20"/>
                <w:szCs w:val="20"/>
                <w:lang w:val="en-US"/>
              </w:rPr>
              <w:t>16bit</w:t>
            </w:r>
          </w:p>
        </w:tc>
        <w:tc>
          <w:tcPr>
            <w:tcW w:w="2167" w:type="dxa"/>
            <w:noWrap/>
            <w:hideMark/>
          </w:tcPr>
          <w:p w14:paraId="144FB947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sz w:val="20"/>
                <w:szCs w:val="20"/>
                <w:lang w:val="en-US"/>
              </w:rPr>
              <w:t>Envelope</w:t>
            </w:r>
          </w:p>
        </w:tc>
        <w:tc>
          <w:tcPr>
            <w:tcW w:w="2679" w:type="dxa"/>
            <w:noWrap/>
            <w:hideMark/>
          </w:tcPr>
          <w:p w14:paraId="51839F99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sz w:val="20"/>
                <w:szCs w:val="20"/>
                <w:lang w:val="en-US"/>
              </w:rPr>
              <w:t>-4.2dB</w:t>
            </w:r>
          </w:p>
        </w:tc>
      </w:tr>
      <w:tr w:rsidR="005656B1" w:rsidRPr="005656B1" w14:paraId="6A6672D5" w14:textId="77777777" w:rsidTr="005656B1">
        <w:trPr>
          <w:trHeight w:val="43"/>
        </w:trPr>
        <w:tc>
          <w:tcPr>
            <w:tcW w:w="1983" w:type="dxa"/>
            <w:vMerge/>
            <w:hideMark/>
          </w:tcPr>
          <w:p w14:paraId="181E57D8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00" w:type="dxa"/>
            <w:vMerge/>
            <w:hideMark/>
          </w:tcPr>
          <w:p w14:paraId="5F1CB543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167" w:type="dxa"/>
            <w:noWrap/>
            <w:hideMark/>
          </w:tcPr>
          <w:p w14:paraId="6B62A33A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sz w:val="20"/>
                <w:szCs w:val="20"/>
                <w:lang w:val="en-US"/>
              </w:rPr>
              <w:t>OFDM</w:t>
            </w:r>
          </w:p>
        </w:tc>
        <w:tc>
          <w:tcPr>
            <w:tcW w:w="2679" w:type="dxa"/>
            <w:noWrap/>
            <w:hideMark/>
          </w:tcPr>
          <w:p w14:paraId="421CEABF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sz w:val="20"/>
                <w:szCs w:val="20"/>
                <w:lang w:val="en-US"/>
              </w:rPr>
              <w:t>-7.2dB</w:t>
            </w:r>
          </w:p>
        </w:tc>
      </w:tr>
      <w:tr w:rsidR="005656B1" w:rsidRPr="005656B1" w14:paraId="5DAFC611" w14:textId="77777777" w:rsidTr="005656B1">
        <w:trPr>
          <w:trHeight w:val="192"/>
        </w:trPr>
        <w:tc>
          <w:tcPr>
            <w:tcW w:w="1983" w:type="dxa"/>
            <w:vMerge w:val="restart"/>
            <w:noWrap/>
            <w:hideMark/>
          </w:tcPr>
          <w:p w14:paraId="77504039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sz w:val="20"/>
                <w:szCs w:val="20"/>
                <w:lang w:val="en-US"/>
              </w:rPr>
              <w:t>OOK-4 M=4</w:t>
            </w:r>
          </w:p>
        </w:tc>
        <w:tc>
          <w:tcPr>
            <w:tcW w:w="2800" w:type="dxa"/>
            <w:vMerge w:val="restart"/>
            <w:noWrap/>
            <w:hideMark/>
          </w:tcPr>
          <w:p w14:paraId="5CBCCBA8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sz w:val="20"/>
                <w:szCs w:val="20"/>
                <w:lang w:val="en-US"/>
              </w:rPr>
              <w:t>8bit</w:t>
            </w:r>
          </w:p>
        </w:tc>
        <w:tc>
          <w:tcPr>
            <w:tcW w:w="2167" w:type="dxa"/>
            <w:noWrap/>
            <w:hideMark/>
          </w:tcPr>
          <w:p w14:paraId="51DDDD19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sz w:val="20"/>
                <w:szCs w:val="20"/>
                <w:lang w:val="en-US"/>
              </w:rPr>
              <w:t>Envelope</w:t>
            </w:r>
          </w:p>
        </w:tc>
        <w:tc>
          <w:tcPr>
            <w:tcW w:w="2679" w:type="dxa"/>
            <w:noWrap/>
            <w:hideMark/>
          </w:tcPr>
          <w:p w14:paraId="4777E598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sz w:val="20"/>
                <w:szCs w:val="20"/>
                <w:lang w:val="en-US"/>
              </w:rPr>
              <w:t>-2.5dB</w:t>
            </w:r>
          </w:p>
        </w:tc>
      </w:tr>
      <w:tr w:rsidR="005656B1" w:rsidRPr="005656B1" w14:paraId="0CAC9FDD" w14:textId="77777777" w:rsidTr="005656B1">
        <w:trPr>
          <w:trHeight w:val="43"/>
        </w:trPr>
        <w:tc>
          <w:tcPr>
            <w:tcW w:w="1983" w:type="dxa"/>
            <w:vMerge/>
            <w:hideMark/>
          </w:tcPr>
          <w:p w14:paraId="3B4E6FD0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00" w:type="dxa"/>
            <w:vMerge/>
            <w:hideMark/>
          </w:tcPr>
          <w:p w14:paraId="4B245F25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167" w:type="dxa"/>
            <w:noWrap/>
            <w:hideMark/>
          </w:tcPr>
          <w:p w14:paraId="4D62ED73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sz w:val="20"/>
                <w:szCs w:val="20"/>
                <w:lang w:val="en-US"/>
              </w:rPr>
              <w:t>OFDM</w:t>
            </w:r>
          </w:p>
        </w:tc>
        <w:tc>
          <w:tcPr>
            <w:tcW w:w="2679" w:type="dxa"/>
            <w:noWrap/>
            <w:hideMark/>
          </w:tcPr>
          <w:p w14:paraId="673C3AE7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sz w:val="20"/>
                <w:szCs w:val="20"/>
                <w:lang w:val="en-US"/>
              </w:rPr>
              <w:t>-3.7dB</w:t>
            </w:r>
          </w:p>
        </w:tc>
      </w:tr>
      <w:tr w:rsidR="005656B1" w:rsidRPr="005656B1" w14:paraId="1FF50F02" w14:textId="77777777" w:rsidTr="005656B1">
        <w:trPr>
          <w:trHeight w:val="43"/>
        </w:trPr>
        <w:tc>
          <w:tcPr>
            <w:tcW w:w="1983" w:type="dxa"/>
            <w:vMerge/>
            <w:hideMark/>
          </w:tcPr>
          <w:p w14:paraId="557DA2FF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00" w:type="dxa"/>
            <w:vMerge w:val="restart"/>
            <w:noWrap/>
            <w:hideMark/>
          </w:tcPr>
          <w:p w14:paraId="4FE2F5F0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sz w:val="20"/>
                <w:szCs w:val="20"/>
                <w:lang w:val="en-US"/>
              </w:rPr>
              <w:t>16bit</w:t>
            </w:r>
          </w:p>
        </w:tc>
        <w:tc>
          <w:tcPr>
            <w:tcW w:w="2167" w:type="dxa"/>
            <w:noWrap/>
            <w:hideMark/>
          </w:tcPr>
          <w:p w14:paraId="5101E834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sz w:val="20"/>
                <w:szCs w:val="20"/>
                <w:lang w:val="en-US"/>
              </w:rPr>
              <w:t>Envelope</w:t>
            </w:r>
          </w:p>
        </w:tc>
        <w:tc>
          <w:tcPr>
            <w:tcW w:w="2679" w:type="dxa"/>
            <w:noWrap/>
            <w:hideMark/>
          </w:tcPr>
          <w:p w14:paraId="513601EF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sz w:val="20"/>
                <w:szCs w:val="20"/>
                <w:lang w:val="en-US"/>
              </w:rPr>
              <w:t>-2.2dB</w:t>
            </w:r>
          </w:p>
        </w:tc>
      </w:tr>
      <w:tr w:rsidR="005656B1" w:rsidRPr="005656B1" w14:paraId="7B86824A" w14:textId="77777777" w:rsidTr="005656B1">
        <w:trPr>
          <w:trHeight w:val="43"/>
        </w:trPr>
        <w:tc>
          <w:tcPr>
            <w:tcW w:w="1983" w:type="dxa"/>
            <w:vMerge/>
            <w:hideMark/>
          </w:tcPr>
          <w:p w14:paraId="174D89C2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00" w:type="dxa"/>
            <w:vMerge/>
            <w:hideMark/>
          </w:tcPr>
          <w:p w14:paraId="14AA9CA3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167" w:type="dxa"/>
            <w:noWrap/>
            <w:hideMark/>
          </w:tcPr>
          <w:p w14:paraId="7047E5CA" w14:textId="77777777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sz w:val="20"/>
                <w:szCs w:val="20"/>
                <w:lang w:val="en-US"/>
              </w:rPr>
              <w:t>OFDM</w:t>
            </w:r>
          </w:p>
        </w:tc>
        <w:tc>
          <w:tcPr>
            <w:tcW w:w="2679" w:type="dxa"/>
            <w:noWrap/>
            <w:hideMark/>
          </w:tcPr>
          <w:p w14:paraId="114768A7" w14:textId="31DB683C" w:rsidR="005656B1" w:rsidRPr="005656B1" w:rsidRDefault="005656B1" w:rsidP="005656B1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6B1">
              <w:rPr>
                <w:rFonts w:ascii="Times New Roman" w:hAnsi="Times New Roman"/>
                <w:sz w:val="20"/>
                <w:szCs w:val="20"/>
                <w:lang w:val="en-US"/>
              </w:rPr>
              <w:t>-3.3dB</w:t>
            </w:r>
          </w:p>
        </w:tc>
      </w:tr>
    </w:tbl>
    <w:p w14:paraId="50E35CAE" w14:textId="77777777" w:rsidR="005656B1" w:rsidRDefault="005656B1" w:rsidP="00F252E9">
      <w:pPr>
        <w:spacing w:after="180"/>
        <w:rPr>
          <w:rFonts w:ascii="Times New Roman" w:hAnsi="Times New Roman"/>
          <w:sz w:val="20"/>
          <w:szCs w:val="20"/>
        </w:rPr>
      </w:pPr>
    </w:p>
    <w:p w14:paraId="651204D1" w14:textId="07C30D19" w:rsidR="003A1B2E" w:rsidRPr="009C327D" w:rsidRDefault="000F3C57" w:rsidP="000F3C57">
      <w:pPr>
        <w:spacing w:after="180"/>
        <w:rPr>
          <w:rFonts w:ascii="Times New Roman" w:hAnsi="Times New Roman"/>
          <w:b/>
          <w:bCs/>
          <w:sz w:val="20"/>
          <w:szCs w:val="20"/>
        </w:rPr>
      </w:pPr>
      <w:bookmarkStart w:id="3" w:name="_Hlk173790533"/>
      <w:r w:rsidRPr="000F3C57">
        <w:rPr>
          <w:rFonts w:ascii="Times New Roman" w:hAnsi="Times New Roman"/>
          <w:b/>
          <w:bCs/>
          <w:sz w:val="20"/>
          <w:szCs w:val="20"/>
        </w:rPr>
        <w:t>Proposal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 </w:t>
      </w:r>
      <w:r w:rsidR="005656B1">
        <w:rPr>
          <w:rFonts w:ascii="Times New Roman" w:hAnsi="Times New Roman" w:hint="eastAsia"/>
          <w:b/>
          <w:bCs/>
          <w:sz w:val="20"/>
          <w:szCs w:val="20"/>
        </w:rPr>
        <w:t>1</w:t>
      </w:r>
      <w:r w:rsidRPr="000F3C57">
        <w:rPr>
          <w:rFonts w:ascii="Times New Roman" w:hAnsi="Times New Roman"/>
          <w:b/>
          <w:bCs/>
          <w:sz w:val="20"/>
          <w:szCs w:val="20"/>
        </w:rPr>
        <w:t xml:space="preserve">: SNR </w:t>
      </w:r>
      <w:r w:rsidR="005656B1">
        <w:rPr>
          <w:rFonts w:ascii="Times New Roman" w:hAnsi="Times New Roman" w:hint="eastAsia"/>
          <w:b/>
          <w:bCs/>
          <w:sz w:val="20"/>
          <w:szCs w:val="20"/>
        </w:rPr>
        <w:t>should</w:t>
      </w:r>
      <w:r w:rsidRPr="000F3C57">
        <w:rPr>
          <w:rFonts w:ascii="Times New Roman" w:hAnsi="Times New Roman"/>
          <w:b/>
          <w:bCs/>
          <w:sz w:val="20"/>
          <w:szCs w:val="20"/>
        </w:rPr>
        <w:t xml:space="preserve"> be different for these two types.</w:t>
      </w:r>
    </w:p>
    <w:p w14:paraId="0C9D23A2" w14:textId="48B3990B" w:rsidR="003A1B2E" w:rsidRDefault="003A1B2E" w:rsidP="0010349A">
      <w:pPr>
        <w:keepNext/>
        <w:keepLines/>
        <w:spacing w:beforeLines="50" w:before="156" w:afterLines="50" w:after="156"/>
        <w:outlineLvl w:val="2"/>
        <w:rPr>
          <w:rFonts w:ascii="Arial" w:eastAsia="Arial Unicode MS" w:hAnsi="Arial"/>
          <w:bCs/>
          <w:sz w:val="30"/>
          <w:szCs w:val="32"/>
        </w:rPr>
      </w:pPr>
      <w:bookmarkStart w:id="4" w:name="_Hlk166064742"/>
      <w:bookmarkEnd w:id="3"/>
      <w:r w:rsidRPr="003A1B2E">
        <w:rPr>
          <w:rFonts w:ascii="Arial" w:eastAsia="Arial Unicode MS" w:hAnsi="Arial" w:hint="eastAsia"/>
          <w:bCs/>
          <w:sz w:val="30"/>
          <w:szCs w:val="32"/>
        </w:rPr>
        <w:t>2.</w:t>
      </w:r>
      <w:r w:rsidR="00BA05B4">
        <w:rPr>
          <w:rFonts w:ascii="Arial" w:eastAsia="Arial Unicode MS" w:hAnsi="Arial" w:hint="eastAsia"/>
          <w:bCs/>
          <w:sz w:val="30"/>
          <w:szCs w:val="32"/>
        </w:rPr>
        <w:t>2</w:t>
      </w:r>
      <w:r w:rsidRPr="003A1B2E">
        <w:rPr>
          <w:rFonts w:ascii="Arial" w:eastAsia="Arial Unicode MS" w:hAnsi="Arial" w:hint="eastAsia"/>
          <w:bCs/>
          <w:sz w:val="30"/>
          <w:szCs w:val="32"/>
        </w:rPr>
        <w:t xml:space="preserve"> </w:t>
      </w:r>
      <w:bookmarkEnd w:id="4"/>
      <w:r w:rsidR="007F3670" w:rsidRPr="007F3670">
        <w:rPr>
          <w:rFonts w:ascii="Arial" w:eastAsia="Arial Unicode MS" w:hAnsi="Arial"/>
          <w:bCs/>
          <w:sz w:val="30"/>
          <w:szCs w:val="32"/>
        </w:rPr>
        <w:t>Channel raster for LP-WUR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C2F73" w14:paraId="1E9B99CB" w14:textId="77777777" w:rsidTr="009C2F73">
        <w:tc>
          <w:tcPr>
            <w:tcW w:w="9736" w:type="dxa"/>
          </w:tcPr>
          <w:p w14:paraId="2B44940A" w14:textId="77777777" w:rsidR="006B2E92" w:rsidRPr="006B2E92" w:rsidRDefault="006B2E92" w:rsidP="006B2E92">
            <w:pPr>
              <w:rPr>
                <w:rFonts w:ascii="Times New Roman" w:hAnsi="Times New Roman"/>
                <w:b/>
                <w:u w:val="single"/>
                <w:lang w:eastAsia="ko-KR"/>
              </w:rPr>
            </w:pPr>
            <w:r w:rsidRPr="006B2E92">
              <w:rPr>
                <w:rFonts w:ascii="Times New Roman" w:hAnsi="Times New Roman"/>
                <w:b/>
                <w:u w:val="single"/>
                <w:lang w:eastAsia="ko-KR"/>
              </w:rPr>
              <w:t xml:space="preserve">Issue </w:t>
            </w:r>
            <w:r w:rsidRPr="006B2E92">
              <w:rPr>
                <w:rFonts w:ascii="Times New Roman" w:hAnsi="Times New Roman"/>
                <w:b/>
                <w:u w:val="single"/>
                <w:lang w:eastAsia="zh-CN"/>
              </w:rPr>
              <w:t>1</w:t>
            </w:r>
            <w:r w:rsidRPr="006B2E92">
              <w:rPr>
                <w:rFonts w:ascii="Times New Roman" w:hAnsi="Times New Roman"/>
                <w:b/>
                <w:u w:val="single"/>
                <w:lang w:eastAsia="ko-KR"/>
              </w:rPr>
              <w:t>-</w:t>
            </w:r>
            <w:r w:rsidRPr="006B2E92">
              <w:rPr>
                <w:rFonts w:ascii="Times New Roman" w:hAnsi="Times New Roman"/>
                <w:b/>
                <w:u w:val="single"/>
                <w:lang w:eastAsia="zh-CN"/>
              </w:rPr>
              <w:t>2</w:t>
            </w:r>
            <w:r w:rsidRPr="006B2E92">
              <w:rPr>
                <w:rFonts w:ascii="Times New Roman" w:hAnsi="Times New Roman"/>
                <w:b/>
                <w:u w:val="single"/>
                <w:lang w:eastAsia="ko-KR"/>
              </w:rPr>
              <w:t>-</w:t>
            </w:r>
            <w:r w:rsidRPr="006B2E92">
              <w:rPr>
                <w:rFonts w:ascii="Times New Roman" w:hAnsi="Times New Roman"/>
                <w:b/>
                <w:u w:val="single"/>
                <w:lang w:eastAsia="zh-CN"/>
              </w:rPr>
              <w:t>1</w:t>
            </w:r>
            <w:r w:rsidRPr="006B2E92">
              <w:rPr>
                <w:rFonts w:ascii="Times New Roman" w:hAnsi="Times New Roman"/>
                <w:b/>
                <w:u w:val="single"/>
                <w:lang w:eastAsia="ko-KR"/>
              </w:rPr>
              <w:t xml:space="preserve">: </w:t>
            </w:r>
            <w:r w:rsidRPr="006B2E92">
              <w:rPr>
                <w:rFonts w:ascii="Times New Roman" w:hAnsi="Times New Roman"/>
                <w:b/>
                <w:u w:val="single"/>
                <w:lang w:eastAsia="zh-CN"/>
              </w:rPr>
              <w:t>Channel raster for LP-WUR</w:t>
            </w:r>
            <w:r w:rsidRPr="006B2E92">
              <w:rPr>
                <w:rFonts w:ascii="Times New Roman" w:hAnsi="Times New Roman"/>
                <w:b/>
                <w:u w:val="single"/>
                <w:lang w:eastAsia="ko-KR"/>
              </w:rPr>
              <w:t xml:space="preserve"> </w:t>
            </w:r>
          </w:p>
          <w:p w14:paraId="00F01A67" w14:textId="77777777" w:rsidR="006B2E92" w:rsidRPr="006B2E92" w:rsidRDefault="006B2E92" w:rsidP="006B2E92">
            <w:pPr>
              <w:spacing w:after="120"/>
              <w:rPr>
                <w:rFonts w:ascii="Times New Roman" w:hAnsi="Times New Roman"/>
                <w:szCs w:val="24"/>
                <w:lang w:eastAsia="zh-CN"/>
              </w:rPr>
            </w:pPr>
            <w:r w:rsidRPr="006B2E92">
              <w:rPr>
                <w:rFonts w:ascii="Times New Roman" w:hAnsi="Times New Roman"/>
                <w:szCs w:val="24"/>
                <w:lang w:eastAsia="zh-CN"/>
              </w:rPr>
              <w:t>Agreements:</w:t>
            </w:r>
          </w:p>
          <w:p w14:paraId="1631A1EF" w14:textId="77777777" w:rsidR="006B2E92" w:rsidRPr="006B2E92" w:rsidRDefault="006B2E92" w:rsidP="006B2E92">
            <w:pPr>
              <w:pStyle w:val="af6"/>
              <w:widowControl/>
              <w:numPr>
                <w:ilvl w:val="1"/>
                <w:numId w:val="10"/>
              </w:numPr>
              <w:spacing w:after="120"/>
              <w:ind w:left="1440" w:firstLineChars="0"/>
              <w:jc w:val="left"/>
              <w:rPr>
                <w:rFonts w:ascii="Times New Roman" w:hAnsi="Times New Roman"/>
                <w:szCs w:val="24"/>
                <w:lang w:eastAsia="zh-CN"/>
              </w:rPr>
            </w:pPr>
            <w:r w:rsidRPr="006B2E92">
              <w:rPr>
                <w:rFonts w:ascii="Times New Roman" w:hAnsi="Times New Roman"/>
                <w:szCs w:val="24"/>
                <w:lang w:eastAsia="zh-CN"/>
              </w:rPr>
              <w:t>RAN4 can further discuss and align understandings on whether new channel raster is needed for LP-WUS.</w:t>
            </w:r>
          </w:p>
          <w:p w14:paraId="65984BAA" w14:textId="0E6420AE" w:rsidR="009C2F73" w:rsidRPr="006B2E92" w:rsidRDefault="006B2E92" w:rsidP="006B2E92">
            <w:pPr>
              <w:pStyle w:val="af6"/>
              <w:widowControl/>
              <w:numPr>
                <w:ilvl w:val="1"/>
                <w:numId w:val="10"/>
              </w:numPr>
              <w:spacing w:after="120"/>
              <w:ind w:left="1440" w:firstLineChars="0"/>
              <w:jc w:val="left"/>
              <w:rPr>
                <w:b/>
                <w:bCs/>
                <w:szCs w:val="24"/>
                <w:lang w:eastAsia="zh-CN"/>
              </w:rPr>
            </w:pPr>
            <w:r w:rsidRPr="006B2E92">
              <w:rPr>
                <w:rFonts w:ascii="Times New Roman" w:hAnsi="Times New Roman"/>
                <w:szCs w:val="24"/>
                <w:lang w:eastAsia="zh-CN"/>
              </w:rPr>
              <w:t>RAN1 and RAN2 status on how to indicate the centre operation frequency of LP-WUS will be helpful.</w:t>
            </w:r>
          </w:p>
        </w:tc>
      </w:tr>
    </w:tbl>
    <w:p w14:paraId="4435E8C6" w14:textId="50442E9D" w:rsidR="009C2F73" w:rsidRPr="009C2F73" w:rsidRDefault="00D471C6" w:rsidP="00D471C6">
      <w:pPr>
        <w:spacing w:after="180"/>
        <w:rPr>
          <w:rFonts w:ascii="Times New Roman" w:hAnsi="Times New Roman"/>
          <w:sz w:val="20"/>
          <w:szCs w:val="20"/>
        </w:rPr>
      </w:pPr>
      <w:r w:rsidRPr="00D471C6">
        <w:rPr>
          <w:rFonts w:ascii="Times New Roman" w:hAnsi="Times New Roman"/>
          <w:sz w:val="20"/>
          <w:szCs w:val="20"/>
        </w:rPr>
        <w:t xml:space="preserve">Both </w:t>
      </w:r>
      <w:r>
        <w:rPr>
          <w:rFonts w:ascii="Times New Roman" w:hAnsi="Times New Roman" w:hint="eastAsia"/>
          <w:sz w:val="20"/>
          <w:szCs w:val="20"/>
        </w:rPr>
        <w:t>in-band case</w:t>
      </w:r>
      <w:r w:rsidRPr="00D471C6">
        <w:rPr>
          <w:rFonts w:ascii="Times New Roman" w:hAnsi="Times New Roman"/>
          <w:sz w:val="20"/>
          <w:szCs w:val="20"/>
        </w:rPr>
        <w:t xml:space="preserve"> and </w:t>
      </w:r>
      <w:r>
        <w:rPr>
          <w:rFonts w:ascii="Times New Roman" w:hAnsi="Times New Roman" w:hint="eastAsia"/>
          <w:sz w:val="20"/>
          <w:szCs w:val="20"/>
        </w:rPr>
        <w:t>standalone case</w:t>
      </w:r>
      <w:r w:rsidRPr="00D471C6">
        <w:rPr>
          <w:rFonts w:ascii="Times New Roman" w:hAnsi="Times New Roman"/>
          <w:sz w:val="20"/>
          <w:szCs w:val="20"/>
        </w:rPr>
        <w:t xml:space="preserve"> should be considered at this stage</w:t>
      </w:r>
      <w:r w:rsidR="009C2F73" w:rsidRPr="009C2F73"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 w:hint="eastAsia"/>
          <w:sz w:val="20"/>
          <w:szCs w:val="20"/>
        </w:rPr>
        <w:t>For</w:t>
      </w:r>
      <w:r w:rsidR="00152377">
        <w:rPr>
          <w:rFonts w:ascii="Times New Roman" w:hAnsi="Times New Roman" w:hint="eastAsia"/>
          <w:sz w:val="20"/>
          <w:szCs w:val="20"/>
        </w:rPr>
        <w:t xml:space="preserve"> the</w:t>
      </w:r>
      <w:r>
        <w:rPr>
          <w:rFonts w:ascii="Times New Roman" w:hAnsi="Times New Roman" w:hint="eastAsia"/>
          <w:sz w:val="20"/>
          <w:szCs w:val="20"/>
        </w:rPr>
        <w:t xml:space="preserve"> standalone case, t</w:t>
      </w:r>
      <w:r w:rsidRPr="00D471C6">
        <w:rPr>
          <w:rFonts w:ascii="Times New Roman" w:hAnsi="Times New Roman"/>
          <w:sz w:val="20"/>
          <w:szCs w:val="20"/>
        </w:rPr>
        <w:t xml:space="preserve">he center frequency should correspond to the channel </w:t>
      </w:r>
      <w:r>
        <w:rPr>
          <w:rFonts w:ascii="Times New Roman" w:hAnsi="Times New Roman" w:hint="eastAsia"/>
          <w:sz w:val="20"/>
          <w:szCs w:val="20"/>
        </w:rPr>
        <w:t>raster</w:t>
      </w:r>
      <w:r w:rsidRPr="00D471C6">
        <w:rPr>
          <w:rFonts w:ascii="Times New Roman" w:hAnsi="Times New Roman"/>
          <w:sz w:val="20"/>
          <w:szCs w:val="20"/>
        </w:rPr>
        <w:t xml:space="preserve"> frequency points of the corresponding working frequency band</w:t>
      </w:r>
      <w:r w:rsidR="009E4477">
        <w:rPr>
          <w:rFonts w:ascii="Times New Roman" w:hAnsi="Times New Roman" w:hint="eastAsia"/>
          <w:sz w:val="20"/>
          <w:szCs w:val="20"/>
        </w:rPr>
        <w:t xml:space="preserve">s. For in-band case, since </w:t>
      </w:r>
      <w:r w:rsidR="009E4477" w:rsidRPr="009E4477">
        <w:rPr>
          <w:rFonts w:ascii="Times New Roman" w:hAnsi="Times New Roman"/>
          <w:sz w:val="20"/>
          <w:szCs w:val="20"/>
        </w:rPr>
        <w:t xml:space="preserve">LP-WUS </w:t>
      </w:r>
      <w:r w:rsidR="009E4477">
        <w:rPr>
          <w:rFonts w:ascii="Times New Roman" w:hAnsi="Times New Roman" w:hint="eastAsia"/>
          <w:sz w:val="20"/>
          <w:szCs w:val="20"/>
        </w:rPr>
        <w:t>RBs</w:t>
      </w:r>
      <w:r w:rsidR="009E4477" w:rsidRPr="009E4477">
        <w:rPr>
          <w:rFonts w:ascii="Times New Roman" w:hAnsi="Times New Roman"/>
          <w:sz w:val="20"/>
          <w:szCs w:val="20"/>
        </w:rPr>
        <w:t xml:space="preserve"> </w:t>
      </w:r>
      <w:r w:rsidR="009E4477">
        <w:rPr>
          <w:rFonts w:ascii="Times New Roman" w:hAnsi="Times New Roman" w:hint="eastAsia"/>
          <w:sz w:val="20"/>
          <w:szCs w:val="20"/>
        </w:rPr>
        <w:t>will be</w:t>
      </w:r>
      <w:r w:rsidR="009E4477" w:rsidRPr="009E4477">
        <w:rPr>
          <w:rFonts w:ascii="Times New Roman" w:hAnsi="Times New Roman"/>
          <w:sz w:val="20"/>
          <w:szCs w:val="20"/>
        </w:rPr>
        <w:t xml:space="preserve"> transmitted together with NR RBs,</w:t>
      </w:r>
      <w:r w:rsidR="009E4477">
        <w:rPr>
          <w:rFonts w:ascii="Times New Roman" w:hAnsi="Times New Roman" w:hint="eastAsia"/>
          <w:sz w:val="20"/>
          <w:szCs w:val="20"/>
        </w:rPr>
        <w:t xml:space="preserve"> the existing requirements of NR channel raster could be reused for LP-WUS. </w:t>
      </w:r>
      <w:r w:rsidR="009E4477" w:rsidRPr="009E4477">
        <w:rPr>
          <w:rFonts w:ascii="Times New Roman" w:hAnsi="Times New Roman"/>
          <w:sz w:val="20"/>
          <w:szCs w:val="20"/>
        </w:rPr>
        <w:t xml:space="preserve">In summary, </w:t>
      </w:r>
      <w:r w:rsidR="009E4477">
        <w:rPr>
          <w:rFonts w:ascii="Times New Roman" w:hAnsi="Times New Roman" w:hint="eastAsia"/>
          <w:sz w:val="20"/>
          <w:szCs w:val="20"/>
        </w:rPr>
        <w:t>channel raster</w:t>
      </w:r>
      <w:r w:rsidR="009E4477" w:rsidRPr="009E4477">
        <w:rPr>
          <w:rFonts w:ascii="Times New Roman" w:hAnsi="Times New Roman"/>
          <w:sz w:val="20"/>
          <w:szCs w:val="20"/>
        </w:rPr>
        <w:t xml:space="preserve"> is needed and</w:t>
      </w:r>
      <w:r w:rsidR="009E4477">
        <w:rPr>
          <w:rFonts w:ascii="Times New Roman" w:hAnsi="Times New Roman" w:hint="eastAsia"/>
          <w:sz w:val="20"/>
          <w:szCs w:val="20"/>
        </w:rPr>
        <w:t xml:space="preserve"> the existing requirements</w:t>
      </w:r>
      <w:r w:rsidR="009E4477" w:rsidRPr="009E4477">
        <w:rPr>
          <w:rFonts w:ascii="Times New Roman" w:hAnsi="Times New Roman"/>
          <w:sz w:val="20"/>
          <w:szCs w:val="20"/>
        </w:rPr>
        <w:t xml:space="preserve"> c</w:t>
      </w:r>
      <w:r w:rsidR="009E4477">
        <w:rPr>
          <w:rFonts w:ascii="Times New Roman" w:hAnsi="Times New Roman" w:hint="eastAsia"/>
          <w:sz w:val="20"/>
          <w:szCs w:val="20"/>
        </w:rPr>
        <w:t>ould</w:t>
      </w:r>
      <w:r w:rsidR="009E4477" w:rsidRPr="009E4477">
        <w:rPr>
          <w:rFonts w:ascii="Times New Roman" w:hAnsi="Times New Roman"/>
          <w:sz w:val="20"/>
          <w:szCs w:val="20"/>
        </w:rPr>
        <w:t xml:space="preserve"> be reused</w:t>
      </w:r>
      <w:r w:rsidR="009E4477">
        <w:rPr>
          <w:rFonts w:ascii="Times New Roman" w:hAnsi="Times New Roman" w:hint="eastAsia"/>
          <w:sz w:val="20"/>
          <w:szCs w:val="20"/>
        </w:rPr>
        <w:t>.</w:t>
      </w:r>
    </w:p>
    <w:p w14:paraId="613DA2EE" w14:textId="13993587" w:rsidR="00627243" w:rsidRPr="009E4477" w:rsidRDefault="009E4477" w:rsidP="009C2F73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9E4477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077219">
        <w:rPr>
          <w:rFonts w:ascii="Times New Roman" w:hAnsi="Times New Roman" w:hint="eastAsia"/>
          <w:b/>
          <w:bCs/>
          <w:sz w:val="20"/>
          <w:szCs w:val="20"/>
        </w:rPr>
        <w:t>2</w:t>
      </w:r>
      <w:r w:rsidRPr="009E4477">
        <w:rPr>
          <w:rFonts w:ascii="Times New Roman" w:hAnsi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bCs/>
          <w:sz w:val="20"/>
          <w:szCs w:val="20"/>
        </w:rPr>
        <w:t>Channel raster is needed for LP-WUS and the existing requirements could be reused</w:t>
      </w:r>
      <w:r w:rsidRPr="009E4477">
        <w:rPr>
          <w:rFonts w:ascii="Times New Roman" w:hAnsi="Times New Roman"/>
          <w:b/>
          <w:bCs/>
          <w:sz w:val="20"/>
          <w:szCs w:val="20"/>
        </w:rPr>
        <w:t>.</w:t>
      </w:r>
    </w:p>
    <w:p w14:paraId="68BB4487" w14:textId="35A5A535" w:rsidR="00627243" w:rsidRDefault="00627243" w:rsidP="0010349A">
      <w:pPr>
        <w:keepNext/>
        <w:keepLines/>
        <w:spacing w:beforeLines="50" w:before="156" w:afterLines="50" w:after="156"/>
        <w:outlineLvl w:val="2"/>
        <w:rPr>
          <w:rFonts w:ascii="Arial" w:eastAsia="Arial Unicode MS" w:hAnsi="Arial"/>
          <w:bCs/>
          <w:sz w:val="30"/>
          <w:szCs w:val="32"/>
        </w:rPr>
      </w:pPr>
      <w:r w:rsidRPr="00627243">
        <w:rPr>
          <w:rFonts w:ascii="Arial" w:eastAsia="Arial Unicode MS" w:hAnsi="Arial"/>
          <w:bCs/>
          <w:sz w:val="30"/>
          <w:szCs w:val="32"/>
        </w:rPr>
        <w:lastRenderedPageBreak/>
        <w:t>2.</w:t>
      </w:r>
      <w:r>
        <w:rPr>
          <w:rFonts w:ascii="Arial" w:eastAsia="Arial Unicode MS" w:hAnsi="Arial" w:hint="eastAsia"/>
          <w:bCs/>
          <w:sz w:val="30"/>
          <w:szCs w:val="32"/>
        </w:rPr>
        <w:t xml:space="preserve">3 </w:t>
      </w:r>
      <w:r w:rsidRPr="00627243">
        <w:rPr>
          <w:rFonts w:ascii="Arial" w:eastAsia="Arial Unicode MS" w:hAnsi="Arial"/>
          <w:bCs/>
          <w:sz w:val="30"/>
          <w:szCs w:val="32"/>
        </w:rPr>
        <w:t>Channel bandwidth and RB numbers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B2E92" w14:paraId="1215D924" w14:textId="77777777" w:rsidTr="006B2E92">
        <w:tc>
          <w:tcPr>
            <w:tcW w:w="9736" w:type="dxa"/>
          </w:tcPr>
          <w:p w14:paraId="152BAF1B" w14:textId="77777777" w:rsidR="006B2E92" w:rsidRPr="006B2E92" w:rsidRDefault="006B2E92" w:rsidP="006B2E92">
            <w:pPr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</w:pPr>
            <w:r w:rsidRPr="006B2E92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 xml:space="preserve">Issue </w:t>
            </w:r>
            <w:r w:rsidRPr="006B2E92">
              <w:rPr>
                <w:rFonts w:ascii="Times New Roman" w:hAnsi="Times New Roman"/>
                <w:b/>
                <w:sz w:val="20"/>
                <w:szCs w:val="20"/>
                <w:u w:val="single"/>
                <w:lang w:eastAsia="zh-CN"/>
              </w:rPr>
              <w:t>1</w:t>
            </w:r>
            <w:r w:rsidRPr="006B2E92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>-</w:t>
            </w:r>
            <w:r w:rsidRPr="006B2E92">
              <w:rPr>
                <w:rFonts w:ascii="Times New Roman" w:hAnsi="Times New Roman"/>
                <w:b/>
                <w:sz w:val="20"/>
                <w:szCs w:val="20"/>
                <w:u w:val="single"/>
                <w:lang w:eastAsia="zh-CN"/>
              </w:rPr>
              <w:t>2</w:t>
            </w:r>
            <w:r w:rsidRPr="006B2E92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>-</w:t>
            </w:r>
            <w:r w:rsidRPr="006B2E92">
              <w:rPr>
                <w:rFonts w:ascii="Times New Roman" w:hAnsi="Times New Roman"/>
                <w:b/>
                <w:sz w:val="20"/>
                <w:szCs w:val="20"/>
                <w:u w:val="single"/>
                <w:lang w:eastAsia="zh-CN"/>
              </w:rPr>
              <w:t>3</w:t>
            </w:r>
            <w:r w:rsidRPr="006B2E92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 xml:space="preserve">: </w:t>
            </w:r>
            <w:r w:rsidRPr="006B2E92">
              <w:rPr>
                <w:rFonts w:ascii="Times New Roman" w:hAnsi="Times New Roman"/>
                <w:b/>
                <w:sz w:val="20"/>
                <w:szCs w:val="20"/>
                <w:u w:val="single"/>
                <w:lang w:eastAsia="zh-CN"/>
              </w:rPr>
              <w:t>number of RBs for LP-WUS with 15kHz SCS</w:t>
            </w:r>
            <w:r w:rsidRPr="006B2E92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 xml:space="preserve"> </w:t>
            </w:r>
          </w:p>
          <w:p w14:paraId="47E953A2" w14:textId="77777777" w:rsidR="006B2E92" w:rsidRPr="006B2E92" w:rsidRDefault="006B2E92" w:rsidP="006B2E92">
            <w:pPr>
              <w:spacing w:after="12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B2E92">
              <w:rPr>
                <w:rFonts w:ascii="Times New Roman" w:hAnsi="Times New Roman"/>
                <w:sz w:val="20"/>
                <w:szCs w:val="20"/>
                <w:lang w:eastAsia="zh-CN"/>
              </w:rPr>
              <w:t>Agreements:</w:t>
            </w:r>
          </w:p>
          <w:p w14:paraId="5D3A49DD" w14:textId="77777777" w:rsidR="006B2E92" w:rsidRPr="006B2E92" w:rsidRDefault="006B2E92" w:rsidP="006B2E92">
            <w:pPr>
              <w:pStyle w:val="af6"/>
              <w:widowControl/>
              <w:numPr>
                <w:ilvl w:val="1"/>
                <w:numId w:val="10"/>
              </w:numPr>
              <w:spacing w:after="120"/>
              <w:ind w:left="1440" w:firstLineChars="0"/>
              <w:jc w:val="left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B2E92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Leave RAN1 to make decision. </w:t>
            </w:r>
          </w:p>
          <w:p w14:paraId="0B7E948F" w14:textId="1DAAE9AB" w:rsidR="006B2E92" w:rsidRPr="006B2E92" w:rsidRDefault="006B2E92" w:rsidP="006B2E92">
            <w:pPr>
              <w:pStyle w:val="af6"/>
              <w:widowControl/>
              <w:numPr>
                <w:ilvl w:val="1"/>
                <w:numId w:val="10"/>
              </w:numPr>
              <w:spacing w:after="120"/>
              <w:ind w:left="1440" w:firstLineChars="0"/>
              <w:jc w:val="left"/>
              <w:rPr>
                <w:b/>
                <w:bCs/>
                <w:szCs w:val="24"/>
                <w:lang w:eastAsia="zh-CN"/>
              </w:rPr>
            </w:pPr>
            <w:r w:rsidRPr="006B2E92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RAN4 can discuss assumption of RBs under 15kHz SCS for simulation </w:t>
            </w:r>
          </w:p>
        </w:tc>
      </w:tr>
    </w:tbl>
    <w:p w14:paraId="23822FD4" w14:textId="77777777" w:rsidR="006B2E92" w:rsidRDefault="006B2E92" w:rsidP="00003DFF">
      <w:pPr>
        <w:spacing w:after="180"/>
        <w:rPr>
          <w:rFonts w:ascii="Times New Roman" w:hAnsi="Times New Roman"/>
          <w:sz w:val="20"/>
          <w:szCs w:val="20"/>
        </w:rPr>
      </w:pPr>
    </w:p>
    <w:p w14:paraId="57A21368" w14:textId="283A6909" w:rsidR="009E4477" w:rsidRDefault="00077219" w:rsidP="00003DFF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</w:t>
      </w:r>
      <w:r w:rsidR="009F46E7">
        <w:rPr>
          <w:rFonts w:ascii="Times New Roman" w:hAnsi="Times New Roman" w:hint="eastAsia"/>
          <w:sz w:val="20"/>
          <w:szCs w:val="20"/>
        </w:rPr>
        <w:t xml:space="preserve">or </w:t>
      </w:r>
      <w:r w:rsidR="009F46E7" w:rsidRPr="009F46E7">
        <w:rPr>
          <w:rFonts w:ascii="Times New Roman" w:hAnsi="Times New Roman"/>
          <w:sz w:val="20"/>
          <w:szCs w:val="20"/>
        </w:rPr>
        <w:t>RB number for 15KHz SCS depending on RAN1 decision</w:t>
      </w:r>
      <w:r w:rsidR="009F46E7">
        <w:rPr>
          <w:rFonts w:ascii="Times New Roman" w:hAnsi="Times New Roman" w:hint="eastAsia"/>
          <w:sz w:val="20"/>
          <w:szCs w:val="20"/>
        </w:rPr>
        <w:t xml:space="preserve">. RAN1 had </w:t>
      </w:r>
      <w:r w:rsidR="003A7C57" w:rsidRPr="003A7C57">
        <w:rPr>
          <w:rFonts w:ascii="Times New Roman" w:hAnsi="Times New Roman"/>
          <w:sz w:val="20"/>
          <w:szCs w:val="20"/>
        </w:rPr>
        <w:t xml:space="preserve">two options </w:t>
      </w:r>
      <w:r w:rsidR="003A7C57">
        <w:rPr>
          <w:rFonts w:ascii="Times New Roman" w:hAnsi="Times New Roman" w:hint="eastAsia"/>
          <w:sz w:val="20"/>
          <w:szCs w:val="20"/>
        </w:rPr>
        <w:t>for</w:t>
      </w:r>
      <w:r w:rsidR="003A7C57" w:rsidRPr="003A7C57">
        <w:rPr>
          <w:rFonts w:ascii="Times New Roman" w:hAnsi="Times New Roman"/>
          <w:sz w:val="20"/>
          <w:szCs w:val="20"/>
        </w:rPr>
        <w:t xml:space="preserve"> the number of RBs</w:t>
      </w:r>
      <w:r w:rsidR="003A7C57">
        <w:rPr>
          <w:rFonts w:ascii="Times New Roman" w:hAnsi="Times New Roman" w:hint="eastAsia"/>
          <w:sz w:val="20"/>
          <w:szCs w:val="20"/>
        </w:rPr>
        <w:t>, 11 RBs and 22 RBs</w:t>
      </w:r>
      <w:r w:rsidR="00152377">
        <w:rPr>
          <w:rFonts w:ascii="Times New Roman" w:hAnsi="Times New Roman" w:hint="eastAsia"/>
          <w:sz w:val="20"/>
          <w:szCs w:val="20"/>
        </w:rPr>
        <w:t>, and these two options should be considered by RAN4.</w:t>
      </w:r>
    </w:p>
    <w:p w14:paraId="7C6DFAA5" w14:textId="09383A3A" w:rsidR="00152377" w:rsidRPr="00152377" w:rsidRDefault="00152377" w:rsidP="00003DFF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152377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077219">
        <w:rPr>
          <w:rFonts w:ascii="Times New Roman" w:hAnsi="Times New Roman" w:hint="eastAsia"/>
          <w:b/>
          <w:bCs/>
          <w:sz w:val="20"/>
          <w:szCs w:val="20"/>
        </w:rPr>
        <w:t>3</w:t>
      </w:r>
      <w:r w:rsidRPr="00152377">
        <w:rPr>
          <w:rFonts w:ascii="Times New Roman" w:hAnsi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Consider 11RBs and 22RBs </w:t>
      </w:r>
      <w:r w:rsidRPr="00152377">
        <w:rPr>
          <w:rFonts w:ascii="Times New Roman" w:hAnsi="Times New Roman"/>
          <w:b/>
          <w:bCs/>
          <w:sz w:val="20"/>
          <w:szCs w:val="20"/>
        </w:rPr>
        <w:t xml:space="preserve">for LP-WUS signal with </w:t>
      </w:r>
      <w:r>
        <w:rPr>
          <w:rFonts w:ascii="Times New Roman" w:hAnsi="Times New Roman" w:hint="eastAsia"/>
          <w:b/>
          <w:bCs/>
          <w:sz w:val="20"/>
          <w:szCs w:val="20"/>
        </w:rPr>
        <w:t>15</w:t>
      </w:r>
      <w:r w:rsidRPr="00152377">
        <w:rPr>
          <w:rFonts w:ascii="Times New Roman" w:hAnsi="Times New Roman"/>
          <w:b/>
          <w:bCs/>
          <w:sz w:val="20"/>
          <w:szCs w:val="20"/>
        </w:rPr>
        <w:t>kHz SCS</w:t>
      </w:r>
      <w:r w:rsidR="00077219">
        <w:rPr>
          <w:rFonts w:ascii="Times New Roman" w:hAnsi="Times New Roman" w:hint="eastAsia"/>
          <w:b/>
          <w:bCs/>
          <w:sz w:val="20"/>
          <w:szCs w:val="20"/>
        </w:rPr>
        <w:t xml:space="preserve"> for simulation.</w:t>
      </w:r>
    </w:p>
    <w:p w14:paraId="77A468CF" w14:textId="77777777" w:rsidR="00C26AB8" w:rsidRDefault="00E83EE5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0BCC619A" w14:textId="5CC5BFEC" w:rsidR="009F46E7" w:rsidRPr="009C327D" w:rsidRDefault="00077219" w:rsidP="009F46E7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077219">
        <w:rPr>
          <w:rFonts w:ascii="Times New Roman" w:hAnsi="Times New Roman"/>
          <w:b/>
          <w:bCs/>
          <w:sz w:val="20"/>
          <w:szCs w:val="20"/>
        </w:rPr>
        <w:t>Proposal 1: SNR should be different for these two types.</w:t>
      </w:r>
    </w:p>
    <w:p w14:paraId="607781E0" w14:textId="43C94EA3" w:rsidR="000F3C57" w:rsidRDefault="00077219" w:rsidP="000F3C57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077219">
        <w:rPr>
          <w:rFonts w:ascii="Times New Roman" w:hAnsi="Times New Roman"/>
          <w:b/>
          <w:bCs/>
          <w:sz w:val="20"/>
          <w:szCs w:val="20"/>
        </w:rPr>
        <w:t>Proposal 2: Channel raster is needed for LP-WUS and the existing requirements could be reused.</w:t>
      </w:r>
    </w:p>
    <w:p w14:paraId="49C15F80" w14:textId="067EA11B" w:rsidR="009F46E7" w:rsidRPr="009F46E7" w:rsidRDefault="00077219" w:rsidP="000F3C57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077219">
        <w:rPr>
          <w:rFonts w:ascii="Times New Roman" w:hAnsi="Times New Roman"/>
          <w:b/>
          <w:bCs/>
          <w:sz w:val="20"/>
          <w:szCs w:val="20"/>
        </w:rPr>
        <w:t>Proposal 3: Consider 11RBs and 22RBs for LP-WUS signal with 15kHz SCS for simulation.</w:t>
      </w:r>
    </w:p>
    <w:p w14:paraId="79CE2DF7" w14:textId="77777777" w:rsidR="00C26AB8" w:rsidRDefault="00E83EE5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75C6513E" w14:textId="7D68B118" w:rsidR="00C26AB8" w:rsidRDefault="00077219">
      <w:pPr>
        <w:numPr>
          <w:ilvl w:val="0"/>
          <w:numId w:val="7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 w:rsidRPr="00077219">
        <w:rPr>
          <w:rFonts w:ascii="Times New Roman" w:hAnsi="Times New Roman"/>
          <w:sz w:val="20"/>
          <w:szCs w:val="20"/>
        </w:rPr>
        <w:t>R4-2414309</w:t>
      </w:r>
      <w:r w:rsidR="001D5197" w:rsidRPr="001D5197">
        <w:rPr>
          <w:rFonts w:ascii="Times New Roman" w:hAnsi="Times New Roman"/>
          <w:sz w:val="20"/>
          <w:szCs w:val="20"/>
        </w:rPr>
        <w:t xml:space="preserve">, </w:t>
      </w:r>
      <w:r w:rsidRPr="00077219">
        <w:rPr>
          <w:rFonts w:ascii="Times New Roman" w:hAnsi="Times New Roman"/>
          <w:sz w:val="20"/>
          <w:szCs w:val="20"/>
        </w:rPr>
        <w:t>WF on LP-WUS UE RF requirements</w:t>
      </w:r>
    </w:p>
    <w:p w14:paraId="5427A2BF" w14:textId="77777777" w:rsidR="00C26AB8" w:rsidRDefault="00C26AB8">
      <w:p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</w:p>
    <w:sectPr w:rsidR="00C26AB8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8898E7" w14:textId="77777777" w:rsidR="001F4014" w:rsidRDefault="001F4014">
      <w:r>
        <w:separator/>
      </w:r>
    </w:p>
  </w:endnote>
  <w:endnote w:type="continuationSeparator" w:id="0">
    <w:p w14:paraId="4ED9F387" w14:textId="77777777" w:rsidR="001F4014" w:rsidRDefault="001F4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HP Simplified Hans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5A708E" w14:textId="77777777" w:rsidR="001F4014" w:rsidRDefault="001F4014">
      <w:r>
        <w:separator/>
      </w:r>
    </w:p>
  </w:footnote>
  <w:footnote w:type="continuationSeparator" w:id="0">
    <w:p w14:paraId="1F1042D5" w14:textId="77777777" w:rsidR="001F4014" w:rsidRDefault="001F4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B3F0AF" w14:textId="77777777" w:rsidR="00C26AB8" w:rsidRDefault="00C26AB8">
    <w:pPr>
      <w:pStyle w:val="ae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03BF8DA"/>
    <w:multiLevelType w:val="multilevel"/>
    <w:tmpl w:val="D03BF8D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E4854C1B"/>
    <w:multiLevelType w:val="multilevel"/>
    <w:tmpl w:val="E4854C1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4EE66C"/>
    <w:multiLevelType w:val="multilevel"/>
    <w:tmpl w:val="044EE66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42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A973D21"/>
    <w:multiLevelType w:val="multilevel"/>
    <w:tmpl w:val="1A973D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0F28E9"/>
    <w:multiLevelType w:val="multilevel"/>
    <w:tmpl w:val="250F28E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B438B3"/>
    <w:multiLevelType w:val="hybridMultilevel"/>
    <w:tmpl w:val="FAA0507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742B6BF1"/>
    <w:multiLevelType w:val="multilevel"/>
    <w:tmpl w:val="742B6BF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62190546">
    <w:abstractNumId w:val="4"/>
  </w:num>
  <w:num w:numId="2" w16cid:durableId="1640498794">
    <w:abstractNumId w:val="3"/>
  </w:num>
  <w:num w:numId="3" w16cid:durableId="1585648094">
    <w:abstractNumId w:val="9"/>
  </w:num>
  <w:num w:numId="4" w16cid:durableId="2147114099">
    <w:abstractNumId w:val="2"/>
  </w:num>
  <w:num w:numId="5" w16cid:durableId="2066636194">
    <w:abstractNumId w:val="5"/>
  </w:num>
  <w:num w:numId="6" w16cid:durableId="2098364045">
    <w:abstractNumId w:val="0"/>
  </w:num>
  <w:num w:numId="7" w16cid:durableId="984120547">
    <w:abstractNumId w:val="1"/>
  </w:num>
  <w:num w:numId="8" w16cid:durableId="1285039931">
    <w:abstractNumId w:val="6"/>
  </w:num>
  <w:num w:numId="9" w16cid:durableId="989213571">
    <w:abstractNumId w:val="7"/>
  </w:num>
  <w:num w:numId="10" w16cid:durableId="1031583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3DF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271FC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47F8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219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0D0F"/>
    <w:rsid w:val="000915B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7C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A7D00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3D98"/>
    <w:rsid w:val="000C41DF"/>
    <w:rsid w:val="000C4A40"/>
    <w:rsid w:val="000C4E51"/>
    <w:rsid w:val="000C51A5"/>
    <w:rsid w:val="000C573B"/>
    <w:rsid w:val="000C5B39"/>
    <w:rsid w:val="000C5EAB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5BDD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3EA5"/>
    <w:rsid w:val="000E4074"/>
    <w:rsid w:val="000E40CA"/>
    <w:rsid w:val="000E426E"/>
    <w:rsid w:val="000E43B1"/>
    <w:rsid w:val="000E4C06"/>
    <w:rsid w:val="000E6251"/>
    <w:rsid w:val="000E69BA"/>
    <w:rsid w:val="000E70FF"/>
    <w:rsid w:val="000E7663"/>
    <w:rsid w:val="000E7F07"/>
    <w:rsid w:val="000F0B4E"/>
    <w:rsid w:val="000F115E"/>
    <w:rsid w:val="000F145F"/>
    <w:rsid w:val="000F15DF"/>
    <w:rsid w:val="000F3C57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349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2377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55B8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415"/>
    <w:rsid w:val="001B0FF3"/>
    <w:rsid w:val="001B725D"/>
    <w:rsid w:val="001B7973"/>
    <w:rsid w:val="001B7CE6"/>
    <w:rsid w:val="001B7EFC"/>
    <w:rsid w:val="001C08CB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97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87F"/>
    <w:rsid w:val="001E7AE1"/>
    <w:rsid w:val="001F1181"/>
    <w:rsid w:val="001F17EC"/>
    <w:rsid w:val="001F227B"/>
    <w:rsid w:val="001F2616"/>
    <w:rsid w:val="001F2ABF"/>
    <w:rsid w:val="001F2FBC"/>
    <w:rsid w:val="001F3187"/>
    <w:rsid w:val="001F4014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9EC"/>
    <w:rsid w:val="00250C1F"/>
    <w:rsid w:val="00251CEC"/>
    <w:rsid w:val="002521CD"/>
    <w:rsid w:val="002524CE"/>
    <w:rsid w:val="00252AC2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67757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3DD2"/>
    <w:rsid w:val="00284C47"/>
    <w:rsid w:val="00284E14"/>
    <w:rsid w:val="00285780"/>
    <w:rsid w:val="00285BF7"/>
    <w:rsid w:val="00285E77"/>
    <w:rsid w:val="002868C1"/>
    <w:rsid w:val="0029022F"/>
    <w:rsid w:val="00290514"/>
    <w:rsid w:val="002922BF"/>
    <w:rsid w:val="00292FC0"/>
    <w:rsid w:val="002932E6"/>
    <w:rsid w:val="00293870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62C"/>
    <w:rsid w:val="002C59C0"/>
    <w:rsid w:val="002C6A8B"/>
    <w:rsid w:val="002C6CD8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4BFA"/>
    <w:rsid w:val="002F52C9"/>
    <w:rsid w:val="002F6EBC"/>
    <w:rsid w:val="002F7E7F"/>
    <w:rsid w:val="00301B1D"/>
    <w:rsid w:val="00301E73"/>
    <w:rsid w:val="00302114"/>
    <w:rsid w:val="00302C9A"/>
    <w:rsid w:val="00303862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54F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596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2D98"/>
    <w:rsid w:val="003934F2"/>
    <w:rsid w:val="0039409A"/>
    <w:rsid w:val="00394CDD"/>
    <w:rsid w:val="00395100"/>
    <w:rsid w:val="00395B8C"/>
    <w:rsid w:val="00396258"/>
    <w:rsid w:val="00396D76"/>
    <w:rsid w:val="003971FA"/>
    <w:rsid w:val="00397BAF"/>
    <w:rsid w:val="003A07B8"/>
    <w:rsid w:val="003A1B2E"/>
    <w:rsid w:val="003A1D04"/>
    <w:rsid w:val="003A2130"/>
    <w:rsid w:val="003A30AB"/>
    <w:rsid w:val="003A3B4E"/>
    <w:rsid w:val="003A4245"/>
    <w:rsid w:val="003A49DF"/>
    <w:rsid w:val="003A6CA4"/>
    <w:rsid w:val="003A709C"/>
    <w:rsid w:val="003A79C0"/>
    <w:rsid w:val="003A7C57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02F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172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1947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0BA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19"/>
    <w:rsid w:val="00534AAF"/>
    <w:rsid w:val="005353CD"/>
    <w:rsid w:val="00535995"/>
    <w:rsid w:val="005359F9"/>
    <w:rsid w:val="005366F3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7B4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3FEE"/>
    <w:rsid w:val="005641B8"/>
    <w:rsid w:val="005651D7"/>
    <w:rsid w:val="005656B1"/>
    <w:rsid w:val="00566223"/>
    <w:rsid w:val="00566A9F"/>
    <w:rsid w:val="00567DF7"/>
    <w:rsid w:val="00567E02"/>
    <w:rsid w:val="00571C69"/>
    <w:rsid w:val="005722FC"/>
    <w:rsid w:val="00572CC7"/>
    <w:rsid w:val="005764B2"/>
    <w:rsid w:val="00576DA2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1C1D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594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3DEF"/>
    <w:rsid w:val="005F4056"/>
    <w:rsid w:val="005F4EA3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243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14ED"/>
    <w:rsid w:val="006717D5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70F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2E92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2EB1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69AC"/>
    <w:rsid w:val="00710904"/>
    <w:rsid w:val="00711223"/>
    <w:rsid w:val="007123C7"/>
    <w:rsid w:val="007125BA"/>
    <w:rsid w:val="00712DB0"/>
    <w:rsid w:val="00714FA7"/>
    <w:rsid w:val="00715328"/>
    <w:rsid w:val="00715843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472E4"/>
    <w:rsid w:val="00750B0F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119E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23F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359"/>
    <w:rsid w:val="007F3670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15E9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30A5F"/>
    <w:rsid w:val="008315D4"/>
    <w:rsid w:val="008319F7"/>
    <w:rsid w:val="00831AAB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71B7"/>
    <w:rsid w:val="00850E66"/>
    <w:rsid w:val="00851495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141F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2DB2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8A3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2E3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30F2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2F73"/>
    <w:rsid w:val="009C327D"/>
    <w:rsid w:val="009C3C78"/>
    <w:rsid w:val="009C51D0"/>
    <w:rsid w:val="009C550B"/>
    <w:rsid w:val="009C5B2C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15E2"/>
    <w:rsid w:val="009E25C2"/>
    <w:rsid w:val="009E31BE"/>
    <w:rsid w:val="009E36A8"/>
    <w:rsid w:val="009E4477"/>
    <w:rsid w:val="009E5CE7"/>
    <w:rsid w:val="009E5DF4"/>
    <w:rsid w:val="009E6064"/>
    <w:rsid w:val="009E6DA2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44C0"/>
    <w:rsid w:val="009F46E7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5D67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5406"/>
    <w:rsid w:val="00A164D7"/>
    <w:rsid w:val="00A1660C"/>
    <w:rsid w:val="00A1685E"/>
    <w:rsid w:val="00A178D0"/>
    <w:rsid w:val="00A24C2D"/>
    <w:rsid w:val="00A24E75"/>
    <w:rsid w:val="00A24F28"/>
    <w:rsid w:val="00A25102"/>
    <w:rsid w:val="00A27728"/>
    <w:rsid w:val="00A27A2C"/>
    <w:rsid w:val="00A27A67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2CC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28D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004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B01224"/>
    <w:rsid w:val="00B01F4E"/>
    <w:rsid w:val="00B025A1"/>
    <w:rsid w:val="00B02AC8"/>
    <w:rsid w:val="00B02E1E"/>
    <w:rsid w:val="00B02EEF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33E"/>
    <w:rsid w:val="00B84918"/>
    <w:rsid w:val="00B85C8A"/>
    <w:rsid w:val="00B85EE0"/>
    <w:rsid w:val="00B866EA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05B4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247"/>
    <w:rsid w:val="00BD49A8"/>
    <w:rsid w:val="00BD5652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4"/>
    <w:rsid w:val="00BF5A85"/>
    <w:rsid w:val="00BF6796"/>
    <w:rsid w:val="00BF6D8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2AE6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C9D"/>
    <w:rsid w:val="00C24D7D"/>
    <w:rsid w:val="00C24DA1"/>
    <w:rsid w:val="00C26AB8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2467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8E1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596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2799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1C6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710"/>
    <w:rsid w:val="00D87853"/>
    <w:rsid w:val="00D87A91"/>
    <w:rsid w:val="00D87F67"/>
    <w:rsid w:val="00D87FD3"/>
    <w:rsid w:val="00D90726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6959"/>
    <w:rsid w:val="00DC6BB1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3BD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14A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0E2D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3EE5"/>
    <w:rsid w:val="00E84072"/>
    <w:rsid w:val="00E84235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8F1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52E9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2C7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BD0368"/>
    <w:rsid w:val="01DE089D"/>
    <w:rsid w:val="0203305B"/>
    <w:rsid w:val="020970CA"/>
    <w:rsid w:val="028E1852"/>
    <w:rsid w:val="02C81B1F"/>
    <w:rsid w:val="033E7560"/>
    <w:rsid w:val="035967B1"/>
    <w:rsid w:val="035D4591"/>
    <w:rsid w:val="03631D1E"/>
    <w:rsid w:val="03E26584"/>
    <w:rsid w:val="04492C16"/>
    <w:rsid w:val="047B4D00"/>
    <w:rsid w:val="04A732AF"/>
    <w:rsid w:val="04B527F1"/>
    <w:rsid w:val="05026E46"/>
    <w:rsid w:val="053C405B"/>
    <w:rsid w:val="056F5AD7"/>
    <w:rsid w:val="059E10D1"/>
    <w:rsid w:val="05A012C8"/>
    <w:rsid w:val="05BF54F8"/>
    <w:rsid w:val="06305334"/>
    <w:rsid w:val="06434355"/>
    <w:rsid w:val="06CC0A35"/>
    <w:rsid w:val="07031681"/>
    <w:rsid w:val="073700E5"/>
    <w:rsid w:val="07530E8A"/>
    <w:rsid w:val="0769686A"/>
    <w:rsid w:val="076E27BD"/>
    <w:rsid w:val="0770402F"/>
    <w:rsid w:val="078E5270"/>
    <w:rsid w:val="07B42F31"/>
    <w:rsid w:val="07CA6B66"/>
    <w:rsid w:val="07F15671"/>
    <w:rsid w:val="080829BC"/>
    <w:rsid w:val="08200491"/>
    <w:rsid w:val="083B22EE"/>
    <w:rsid w:val="08425E71"/>
    <w:rsid w:val="0855638D"/>
    <w:rsid w:val="085D3E3F"/>
    <w:rsid w:val="08973524"/>
    <w:rsid w:val="08A26EE3"/>
    <w:rsid w:val="08A65D3D"/>
    <w:rsid w:val="0900762B"/>
    <w:rsid w:val="092D4D1C"/>
    <w:rsid w:val="09626007"/>
    <w:rsid w:val="09993AB5"/>
    <w:rsid w:val="09F66D51"/>
    <w:rsid w:val="0A0219DF"/>
    <w:rsid w:val="0AA20101"/>
    <w:rsid w:val="0ABA1F25"/>
    <w:rsid w:val="0ADD2F10"/>
    <w:rsid w:val="0AE113D2"/>
    <w:rsid w:val="0AF67B8B"/>
    <w:rsid w:val="0B0758A7"/>
    <w:rsid w:val="0B1B4548"/>
    <w:rsid w:val="0BBF5056"/>
    <w:rsid w:val="0BE65845"/>
    <w:rsid w:val="0BE92617"/>
    <w:rsid w:val="0BF0521B"/>
    <w:rsid w:val="0BF7455D"/>
    <w:rsid w:val="0BFE4B3A"/>
    <w:rsid w:val="0C296C83"/>
    <w:rsid w:val="0C5C1421"/>
    <w:rsid w:val="0C8D3125"/>
    <w:rsid w:val="0D545798"/>
    <w:rsid w:val="0D624402"/>
    <w:rsid w:val="0D747B9F"/>
    <w:rsid w:val="0D8F41B3"/>
    <w:rsid w:val="0DD237BC"/>
    <w:rsid w:val="0DFF5585"/>
    <w:rsid w:val="0E037D57"/>
    <w:rsid w:val="0E1D4B35"/>
    <w:rsid w:val="0E21353B"/>
    <w:rsid w:val="0E241F41"/>
    <w:rsid w:val="0E5F68A3"/>
    <w:rsid w:val="0E7813A9"/>
    <w:rsid w:val="0EBC441C"/>
    <w:rsid w:val="0EBD33B9"/>
    <w:rsid w:val="0EBE690E"/>
    <w:rsid w:val="0F1A117A"/>
    <w:rsid w:val="0F5116AE"/>
    <w:rsid w:val="0F596ABB"/>
    <w:rsid w:val="0F5C7A3F"/>
    <w:rsid w:val="0F5F09C4"/>
    <w:rsid w:val="0F5F4247"/>
    <w:rsid w:val="0F6273CA"/>
    <w:rsid w:val="0F78156E"/>
    <w:rsid w:val="0F7D4B34"/>
    <w:rsid w:val="0FC419ED"/>
    <w:rsid w:val="0FD9288C"/>
    <w:rsid w:val="0FEE6FAE"/>
    <w:rsid w:val="0FF20B73"/>
    <w:rsid w:val="10003991"/>
    <w:rsid w:val="100565B7"/>
    <w:rsid w:val="101F3001"/>
    <w:rsid w:val="10254F0A"/>
    <w:rsid w:val="106946FA"/>
    <w:rsid w:val="107B7E97"/>
    <w:rsid w:val="109C57D8"/>
    <w:rsid w:val="10D64689"/>
    <w:rsid w:val="10EF7E56"/>
    <w:rsid w:val="10FF36C8"/>
    <w:rsid w:val="11321BC4"/>
    <w:rsid w:val="1155307D"/>
    <w:rsid w:val="117C38F8"/>
    <w:rsid w:val="117D6EEE"/>
    <w:rsid w:val="1197702A"/>
    <w:rsid w:val="11B5219D"/>
    <w:rsid w:val="11D3096B"/>
    <w:rsid w:val="11DF67EB"/>
    <w:rsid w:val="12213A4B"/>
    <w:rsid w:val="122946DB"/>
    <w:rsid w:val="123910F2"/>
    <w:rsid w:val="123A23F6"/>
    <w:rsid w:val="12750F57"/>
    <w:rsid w:val="128D65FD"/>
    <w:rsid w:val="12E83AF4"/>
    <w:rsid w:val="13771DFE"/>
    <w:rsid w:val="13F25EC4"/>
    <w:rsid w:val="14245767"/>
    <w:rsid w:val="14593B5C"/>
    <w:rsid w:val="145C23B3"/>
    <w:rsid w:val="149E7662"/>
    <w:rsid w:val="14E06AAC"/>
    <w:rsid w:val="1508348E"/>
    <w:rsid w:val="15105215"/>
    <w:rsid w:val="15350710"/>
    <w:rsid w:val="155F416A"/>
    <w:rsid w:val="156354FD"/>
    <w:rsid w:val="156C0FB4"/>
    <w:rsid w:val="157A51BC"/>
    <w:rsid w:val="1588725F"/>
    <w:rsid w:val="159557BE"/>
    <w:rsid w:val="15A85596"/>
    <w:rsid w:val="15CD7D54"/>
    <w:rsid w:val="15D00CD9"/>
    <w:rsid w:val="15E450B5"/>
    <w:rsid w:val="16371982"/>
    <w:rsid w:val="163D388B"/>
    <w:rsid w:val="1683077C"/>
    <w:rsid w:val="168B5B89"/>
    <w:rsid w:val="16C005E1"/>
    <w:rsid w:val="16FD2BCB"/>
    <w:rsid w:val="173D342E"/>
    <w:rsid w:val="175862BF"/>
    <w:rsid w:val="178A73B8"/>
    <w:rsid w:val="17B730F8"/>
    <w:rsid w:val="17F263D4"/>
    <w:rsid w:val="17F52BDC"/>
    <w:rsid w:val="180215AE"/>
    <w:rsid w:val="180D2D20"/>
    <w:rsid w:val="18104A8B"/>
    <w:rsid w:val="182249A5"/>
    <w:rsid w:val="18642373"/>
    <w:rsid w:val="18834ED9"/>
    <w:rsid w:val="18E26C79"/>
    <w:rsid w:val="18E55D68"/>
    <w:rsid w:val="18FE0AB6"/>
    <w:rsid w:val="19813C3F"/>
    <w:rsid w:val="19A17418"/>
    <w:rsid w:val="19B263B5"/>
    <w:rsid w:val="19DF2D99"/>
    <w:rsid w:val="19EA686E"/>
    <w:rsid w:val="1A5A58C9"/>
    <w:rsid w:val="1A8670A6"/>
    <w:rsid w:val="1AB02A55"/>
    <w:rsid w:val="1AFD11C6"/>
    <w:rsid w:val="1B00542F"/>
    <w:rsid w:val="1B2F42F1"/>
    <w:rsid w:val="1B3F3E40"/>
    <w:rsid w:val="1B543563"/>
    <w:rsid w:val="1B7C00B3"/>
    <w:rsid w:val="1B7C0EA4"/>
    <w:rsid w:val="1BB42683"/>
    <w:rsid w:val="1BF509C2"/>
    <w:rsid w:val="1BF95FEE"/>
    <w:rsid w:val="1C1710A3"/>
    <w:rsid w:val="1C363B56"/>
    <w:rsid w:val="1C700838"/>
    <w:rsid w:val="1CE56278"/>
    <w:rsid w:val="1CFC261A"/>
    <w:rsid w:val="1CFF6E5D"/>
    <w:rsid w:val="1D0432AA"/>
    <w:rsid w:val="1D0A4412"/>
    <w:rsid w:val="1D0B38F8"/>
    <w:rsid w:val="1D1D5776"/>
    <w:rsid w:val="1D2753AE"/>
    <w:rsid w:val="1D3E218A"/>
    <w:rsid w:val="1D6D7456"/>
    <w:rsid w:val="1D7879E5"/>
    <w:rsid w:val="1D867707"/>
    <w:rsid w:val="1E130733"/>
    <w:rsid w:val="1E295925"/>
    <w:rsid w:val="1E3D0B9B"/>
    <w:rsid w:val="1E81151C"/>
    <w:rsid w:val="1E880EA7"/>
    <w:rsid w:val="1E884DB6"/>
    <w:rsid w:val="1EFE1319"/>
    <w:rsid w:val="1F0D1045"/>
    <w:rsid w:val="1F1F489E"/>
    <w:rsid w:val="1F2F076D"/>
    <w:rsid w:val="1FFB17BC"/>
    <w:rsid w:val="201828B7"/>
    <w:rsid w:val="203D39F0"/>
    <w:rsid w:val="2055491A"/>
    <w:rsid w:val="205B6824"/>
    <w:rsid w:val="20817033"/>
    <w:rsid w:val="20990887"/>
    <w:rsid w:val="20E833A7"/>
    <w:rsid w:val="20EA2C10"/>
    <w:rsid w:val="210A2EB9"/>
    <w:rsid w:val="216C01F4"/>
    <w:rsid w:val="219168A1"/>
    <w:rsid w:val="21B038D2"/>
    <w:rsid w:val="21D70408"/>
    <w:rsid w:val="221E7789"/>
    <w:rsid w:val="223076A3"/>
    <w:rsid w:val="228B3B2E"/>
    <w:rsid w:val="22E84C54"/>
    <w:rsid w:val="22EA2355"/>
    <w:rsid w:val="235E2230"/>
    <w:rsid w:val="2370600B"/>
    <w:rsid w:val="237B1C44"/>
    <w:rsid w:val="23CA7445"/>
    <w:rsid w:val="241B0EB4"/>
    <w:rsid w:val="24513BF6"/>
    <w:rsid w:val="24683E4B"/>
    <w:rsid w:val="246C2851"/>
    <w:rsid w:val="24841763"/>
    <w:rsid w:val="2488042D"/>
    <w:rsid w:val="24896A55"/>
    <w:rsid w:val="249C1D1C"/>
    <w:rsid w:val="24C36C6D"/>
    <w:rsid w:val="24EA789C"/>
    <w:rsid w:val="254E0ABD"/>
    <w:rsid w:val="255D1DDA"/>
    <w:rsid w:val="25641764"/>
    <w:rsid w:val="257C268E"/>
    <w:rsid w:val="258A21E5"/>
    <w:rsid w:val="25A10883"/>
    <w:rsid w:val="25D729E7"/>
    <w:rsid w:val="260F5480"/>
    <w:rsid w:val="26382DB8"/>
    <w:rsid w:val="265C4D5F"/>
    <w:rsid w:val="26644B8A"/>
    <w:rsid w:val="268A1547"/>
    <w:rsid w:val="268B3CAF"/>
    <w:rsid w:val="26A73075"/>
    <w:rsid w:val="26B2270B"/>
    <w:rsid w:val="26F853FE"/>
    <w:rsid w:val="270B1F80"/>
    <w:rsid w:val="274B1605"/>
    <w:rsid w:val="27706A48"/>
    <w:rsid w:val="277D7855"/>
    <w:rsid w:val="27816C71"/>
    <w:rsid w:val="27834FE2"/>
    <w:rsid w:val="278B3C06"/>
    <w:rsid w:val="27990C94"/>
    <w:rsid w:val="27B435B3"/>
    <w:rsid w:val="27C61EE6"/>
    <w:rsid w:val="27E33F9B"/>
    <w:rsid w:val="27F23097"/>
    <w:rsid w:val="2805016B"/>
    <w:rsid w:val="285343B6"/>
    <w:rsid w:val="286036CB"/>
    <w:rsid w:val="28AA4C8A"/>
    <w:rsid w:val="28D55A2A"/>
    <w:rsid w:val="294A494E"/>
    <w:rsid w:val="29560760"/>
    <w:rsid w:val="2960326E"/>
    <w:rsid w:val="2975343F"/>
    <w:rsid w:val="29922597"/>
    <w:rsid w:val="299D16AB"/>
    <w:rsid w:val="29C71D19"/>
    <w:rsid w:val="29E7224E"/>
    <w:rsid w:val="2A144016"/>
    <w:rsid w:val="2A24682F"/>
    <w:rsid w:val="2A2C74BF"/>
    <w:rsid w:val="2A53737E"/>
    <w:rsid w:val="2A573A81"/>
    <w:rsid w:val="2A704730"/>
    <w:rsid w:val="2AC70C94"/>
    <w:rsid w:val="2AE354DA"/>
    <w:rsid w:val="2AEC6708"/>
    <w:rsid w:val="2B1E47FB"/>
    <w:rsid w:val="2B2A3B5F"/>
    <w:rsid w:val="2B7A5997"/>
    <w:rsid w:val="2C0547C6"/>
    <w:rsid w:val="2C380499"/>
    <w:rsid w:val="2C401128"/>
    <w:rsid w:val="2C6F63F4"/>
    <w:rsid w:val="2C7C350C"/>
    <w:rsid w:val="2C8A2F49"/>
    <w:rsid w:val="2C9F3BCE"/>
    <w:rsid w:val="2CA64350"/>
    <w:rsid w:val="2D4D51B1"/>
    <w:rsid w:val="2D4D79AC"/>
    <w:rsid w:val="2DB7418D"/>
    <w:rsid w:val="2DD5373D"/>
    <w:rsid w:val="2DF80479"/>
    <w:rsid w:val="2E192781"/>
    <w:rsid w:val="2E280FC9"/>
    <w:rsid w:val="2E747DC3"/>
    <w:rsid w:val="2E9C0F87"/>
    <w:rsid w:val="2EA61F97"/>
    <w:rsid w:val="2EB7077F"/>
    <w:rsid w:val="2EB8044F"/>
    <w:rsid w:val="2EC16B9C"/>
    <w:rsid w:val="2EDF426C"/>
    <w:rsid w:val="2EEC4E92"/>
    <w:rsid w:val="2F031C30"/>
    <w:rsid w:val="2F1A1856"/>
    <w:rsid w:val="2F1C0982"/>
    <w:rsid w:val="2F5B00C1"/>
    <w:rsid w:val="2F747966"/>
    <w:rsid w:val="2FCB6344"/>
    <w:rsid w:val="2FEC1523"/>
    <w:rsid w:val="3011145B"/>
    <w:rsid w:val="30524DF2"/>
    <w:rsid w:val="306B7868"/>
    <w:rsid w:val="3099089E"/>
    <w:rsid w:val="31432160"/>
    <w:rsid w:val="31490DA5"/>
    <w:rsid w:val="31570E00"/>
    <w:rsid w:val="315F5D75"/>
    <w:rsid w:val="31CA113F"/>
    <w:rsid w:val="31E91E87"/>
    <w:rsid w:val="31F51F83"/>
    <w:rsid w:val="32377571"/>
    <w:rsid w:val="3243059C"/>
    <w:rsid w:val="32537D9E"/>
    <w:rsid w:val="32697D44"/>
    <w:rsid w:val="326D0948"/>
    <w:rsid w:val="328A5CFA"/>
    <w:rsid w:val="32A93E39"/>
    <w:rsid w:val="32C835E0"/>
    <w:rsid w:val="32DF7982"/>
    <w:rsid w:val="331537CD"/>
    <w:rsid w:val="331E4E70"/>
    <w:rsid w:val="336E17F0"/>
    <w:rsid w:val="33A143A9"/>
    <w:rsid w:val="33CC276C"/>
    <w:rsid w:val="33E2230D"/>
    <w:rsid w:val="33FB26D9"/>
    <w:rsid w:val="34291F23"/>
    <w:rsid w:val="34413D46"/>
    <w:rsid w:val="344A45A5"/>
    <w:rsid w:val="345C5BF5"/>
    <w:rsid w:val="348103B3"/>
    <w:rsid w:val="34AC3775"/>
    <w:rsid w:val="356F47B8"/>
    <w:rsid w:val="357C3ACE"/>
    <w:rsid w:val="35962F2D"/>
    <w:rsid w:val="35B629AE"/>
    <w:rsid w:val="35B71496"/>
    <w:rsid w:val="35B8262E"/>
    <w:rsid w:val="35CC12CF"/>
    <w:rsid w:val="35D319E6"/>
    <w:rsid w:val="35D72EE3"/>
    <w:rsid w:val="35E768F5"/>
    <w:rsid w:val="35F559C7"/>
    <w:rsid w:val="36075C31"/>
    <w:rsid w:val="36091134"/>
    <w:rsid w:val="36177105"/>
    <w:rsid w:val="362D458B"/>
    <w:rsid w:val="36354715"/>
    <w:rsid w:val="36510879"/>
    <w:rsid w:val="37036DCD"/>
    <w:rsid w:val="372F46A7"/>
    <w:rsid w:val="37726C9D"/>
    <w:rsid w:val="379A1E22"/>
    <w:rsid w:val="37BD6848"/>
    <w:rsid w:val="37CC6816"/>
    <w:rsid w:val="37DE6907"/>
    <w:rsid w:val="37E167BB"/>
    <w:rsid w:val="37E810A7"/>
    <w:rsid w:val="380E1C87"/>
    <w:rsid w:val="38A9437C"/>
    <w:rsid w:val="38C2712E"/>
    <w:rsid w:val="38D16127"/>
    <w:rsid w:val="393C0FF6"/>
    <w:rsid w:val="39706EC7"/>
    <w:rsid w:val="39787B56"/>
    <w:rsid w:val="398E1CFA"/>
    <w:rsid w:val="39B62EBE"/>
    <w:rsid w:val="3A3F5379"/>
    <w:rsid w:val="3A436689"/>
    <w:rsid w:val="3A675260"/>
    <w:rsid w:val="3A8646CD"/>
    <w:rsid w:val="3AAC45FF"/>
    <w:rsid w:val="3AC37B79"/>
    <w:rsid w:val="3AE070A1"/>
    <w:rsid w:val="3B1E2869"/>
    <w:rsid w:val="3B3B2CBA"/>
    <w:rsid w:val="3B617677"/>
    <w:rsid w:val="3B757B5E"/>
    <w:rsid w:val="3B997439"/>
    <w:rsid w:val="3BA65BED"/>
    <w:rsid w:val="3BDB4DC2"/>
    <w:rsid w:val="3C09240E"/>
    <w:rsid w:val="3C146221"/>
    <w:rsid w:val="3C5C6615"/>
    <w:rsid w:val="3CC365B8"/>
    <w:rsid w:val="3CD51844"/>
    <w:rsid w:val="3CE979FE"/>
    <w:rsid w:val="3D08452F"/>
    <w:rsid w:val="3D3675FD"/>
    <w:rsid w:val="3D5001A7"/>
    <w:rsid w:val="3D55441E"/>
    <w:rsid w:val="3D6B2F4F"/>
    <w:rsid w:val="3D713555"/>
    <w:rsid w:val="3D741DEE"/>
    <w:rsid w:val="3D85737C"/>
    <w:rsid w:val="3D9C3FFF"/>
    <w:rsid w:val="3DA92F31"/>
    <w:rsid w:val="3DDE328E"/>
    <w:rsid w:val="3E0B0DB0"/>
    <w:rsid w:val="3E116F60"/>
    <w:rsid w:val="3E572F58"/>
    <w:rsid w:val="3E636D6A"/>
    <w:rsid w:val="3E872DEF"/>
    <w:rsid w:val="3E962A3C"/>
    <w:rsid w:val="3E9704BE"/>
    <w:rsid w:val="3F043070"/>
    <w:rsid w:val="3F1D2CEE"/>
    <w:rsid w:val="3F4D6968"/>
    <w:rsid w:val="3F8B424E"/>
    <w:rsid w:val="3F934EDE"/>
    <w:rsid w:val="3F94295F"/>
    <w:rsid w:val="3FA97081"/>
    <w:rsid w:val="3FCE6ABE"/>
    <w:rsid w:val="40130E98"/>
    <w:rsid w:val="401776B5"/>
    <w:rsid w:val="403501D5"/>
    <w:rsid w:val="40516596"/>
    <w:rsid w:val="407E4ADB"/>
    <w:rsid w:val="40B04E56"/>
    <w:rsid w:val="40C60753"/>
    <w:rsid w:val="40CC7ACB"/>
    <w:rsid w:val="40D15800"/>
    <w:rsid w:val="40D24565"/>
    <w:rsid w:val="410113A2"/>
    <w:rsid w:val="416D21E5"/>
    <w:rsid w:val="417A14FB"/>
    <w:rsid w:val="41880811"/>
    <w:rsid w:val="41B44DE2"/>
    <w:rsid w:val="41C60C56"/>
    <w:rsid w:val="41E9727E"/>
    <w:rsid w:val="41F50509"/>
    <w:rsid w:val="420226D9"/>
    <w:rsid w:val="42375131"/>
    <w:rsid w:val="42610172"/>
    <w:rsid w:val="426339F7"/>
    <w:rsid w:val="42733C91"/>
    <w:rsid w:val="428C76CE"/>
    <w:rsid w:val="42916AC5"/>
    <w:rsid w:val="42947A49"/>
    <w:rsid w:val="42A3645B"/>
    <w:rsid w:val="42CE0B28"/>
    <w:rsid w:val="42D812EB"/>
    <w:rsid w:val="432106B2"/>
    <w:rsid w:val="432205B2"/>
    <w:rsid w:val="436807A8"/>
    <w:rsid w:val="436F06B1"/>
    <w:rsid w:val="439901E8"/>
    <w:rsid w:val="43CD51C7"/>
    <w:rsid w:val="43EC12FF"/>
    <w:rsid w:val="43F11B33"/>
    <w:rsid w:val="43F17986"/>
    <w:rsid w:val="43FF4262"/>
    <w:rsid w:val="4426495C"/>
    <w:rsid w:val="444678CE"/>
    <w:rsid w:val="44565A46"/>
    <w:rsid w:val="445C041A"/>
    <w:rsid w:val="44604594"/>
    <w:rsid w:val="447E086E"/>
    <w:rsid w:val="448A1432"/>
    <w:rsid w:val="44B454C5"/>
    <w:rsid w:val="44C125DD"/>
    <w:rsid w:val="44D35D7A"/>
    <w:rsid w:val="44DD6689"/>
    <w:rsid w:val="44E7774D"/>
    <w:rsid w:val="45127C50"/>
    <w:rsid w:val="454416D4"/>
    <w:rsid w:val="455E7EDC"/>
    <w:rsid w:val="45830A1B"/>
    <w:rsid w:val="4587329F"/>
    <w:rsid w:val="458D51A8"/>
    <w:rsid w:val="459B4244"/>
    <w:rsid w:val="45A33E4B"/>
    <w:rsid w:val="45A94422"/>
    <w:rsid w:val="45B253E8"/>
    <w:rsid w:val="45CC5F92"/>
    <w:rsid w:val="46236563"/>
    <w:rsid w:val="465C2D4B"/>
    <w:rsid w:val="465C457C"/>
    <w:rsid w:val="467609A9"/>
    <w:rsid w:val="46E67A01"/>
    <w:rsid w:val="46E81BE2"/>
    <w:rsid w:val="47262D4B"/>
    <w:rsid w:val="47670737"/>
    <w:rsid w:val="47D927EF"/>
    <w:rsid w:val="47F00216"/>
    <w:rsid w:val="480F5247"/>
    <w:rsid w:val="481901AA"/>
    <w:rsid w:val="4839608B"/>
    <w:rsid w:val="483A3F41"/>
    <w:rsid w:val="485D1370"/>
    <w:rsid w:val="48786E75"/>
    <w:rsid w:val="488678AB"/>
    <w:rsid w:val="489B28AD"/>
    <w:rsid w:val="48B06FCF"/>
    <w:rsid w:val="48FF25D1"/>
    <w:rsid w:val="49281A93"/>
    <w:rsid w:val="492F313E"/>
    <w:rsid w:val="495010D7"/>
    <w:rsid w:val="4955555E"/>
    <w:rsid w:val="49611371"/>
    <w:rsid w:val="49A21DDA"/>
    <w:rsid w:val="49E453DD"/>
    <w:rsid w:val="49EE4458"/>
    <w:rsid w:val="4A521971"/>
    <w:rsid w:val="4A880DD3"/>
    <w:rsid w:val="4A9C4E28"/>
    <w:rsid w:val="4AFF7B18"/>
    <w:rsid w:val="4B254325"/>
    <w:rsid w:val="4B275459"/>
    <w:rsid w:val="4B2941E0"/>
    <w:rsid w:val="4B3C321D"/>
    <w:rsid w:val="4BDB3CAE"/>
    <w:rsid w:val="4BFF2F3E"/>
    <w:rsid w:val="4C261BDE"/>
    <w:rsid w:val="4C334692"/>
    <w:rsid w:val="4C660668"/>
    <w:rsid w:val="4C816990"/>
    <w:rsid w:val="4CA20FAB"/>
    <w:rsid w:val="4CB613E8"/>
    <w:rsid w:val="4CCC6E0F"/>
    <w:rsid w:val="4CE51F37"/>
    <w:rsid w:val="4D1B40EF"/>
    <w:rsid w:val="4D2079EB"/>
    <w:rsid w:val="4D2B4C2A"/>
    <w:rsid w:val="4D570F71"/>
    <w:rsid w:val="4D70409A"/>
    <w:rsid w:val="4DEE01EB"/>
    <w:rsid w:val="4DF036EE"/>
    <w:rsid w:val="4DF30DF0"/>
    <w:rsid w:val="4DF6271E"/>
    <w:rsid w:val="4DFC16FF"/>
    <w:rsid w:val="4E03108A"/>
    <w:rsid w:val="4E2822B5"/>
    <w:rsid w:val="4E5A1A99"/>
    <w:rsid w:val="4E640249"/>
    <w:rsid w:val="4E723844"/>
    <w:rsid w:val="4E7B1FCD"/>
    <w:rsid w:val="4E7D0D54"/>
    <w:rsid w:val="4E835C30"/>
    <w:rsid w:val="4E85035F"/>
    <w:rsid w:val="4EB95335"/>
    <w:rsid w:val="4ED33CE1"/>
    <w:rsid w:val="4ED70169"/>
    <w:rsid w:val="4F01352B"/>
    <w:rsid w:val="4F13254C"/>
    <w:rsid w:val="4F1755C1"/>
    <w:rsid w:val="4F423F95"/>
    <w:rsid w:val="4F6279AB"/>
    <w:rsid w:val="4FA74FBE"/>
    <w:rsid w:val="4FBF6DE2"/>
    <w:rsid w:val="501555F2"/>
    <w:rsid w:val="502D7993"/>
    <w:rsid w:val="504273BB"/>
    <w:rsid w:val="505605DA"/>
    <w:rsid w:val="50941CF8"/>
    <w:rsid w:val="509636E2"/>
    <w:rsid w:val="50B13272"/>
    <w:rsid w:val="50B6710F"/>
    <w:rsid w:val="50BC2F96"/>
    <w:rsid w:val="50DE7239"/>
    <w:rsid w:val="51435EF0"/>
    <w:rsid w:val="51583680"/>
    <w:rsid w:val="51A227FA"/>
    <w:rsid w:val="51A57002"/>
    <w:rsid w:val="51F65583"/>
    <w:rsid w:val="521274CB"/>
    <w:rsid w:val="522D01E0"/>
    <w:rsid w:val="523320E9"/>
    <w:rsid w:val="528278EA"/>
    <w:rsid w:val="52B5070D"/>
    <w:rsid w:val="52E03A67"/>
    <w:rsid w:val="52FC46EA"/>
    <w:rsid w:val="534D042C"/>
    <w:rsid w:val="5350703E"/>
    <w:rsid w:val="538C361F"/>
    <w:rsid w:val="538D10A1"/>
    <w:rsid w:val="53A33A92"/>
    <w:rsid w:val="53A46AC8"/>
    <w:rsid w:val="53A54549"/>
    <w:rsid w:val="53F47B4C"/>
    <w:rsid w:val="5403314B"/>
    <w:rsid w:val="54256EE8"/>
    <w:rsid w:val="542C5727"/>
    <w:rsid w:val="544A4CD7"/>
    <w:rsid w:val="545309AA"/>
    <w:rsid w:val="54BF0519"/>
    <w:rsid w:val="552827AD"/>
    <w:rsid w:val="552B1450"/>
    <w:rsid w:val="55584783"/>
    <w:rsid w:val="55835CD9"/>
    <w:rsid w:val="558E2FA7"/>
    <w:rsid w:val="55B464A8"/>
    <w:rsid w:val="55B7742C"/>
    <w:rsid w:val="55BD2802"/>
    <w:rsid w:val="55F969E7"/>
    <w:rsid w:val="56024028"/>
    <w:rsid w:val="5616190A"/>
    <w:rsid w:val="56856B80"/>
    <w:rsid w:val="56941399"/>
    <w:rsid w:val="569F71AC"/>
    <w:rsid w:val="56BA15D9"/>
    <w:rsid w:val="56EF3AF5"/>
    <w:rsid w:val="56F83407"/>
    <w:rsid w:val="571A4227"/>
    <w:rsid w:val="571E54DC"/>
    <w:rsid w:val="572210F5"/>
    <w:rsid w:val="572A730E"/>
    <w:rsid w:val="5735124B"/>
    <w:rsid w:val="574B7843"/>
    <w:rsid w:val="576146B9"/>
    <w:rsid w:val="57677173"/>
    <w:rsid w:val="577865C9"/>
    <w:rsid w:val="578F7CCE"/>
    <w:rsid w:val="579C1BCB"/>
    <w:rsid w:val="57B74973"/>
    <w:rsid w:val="57E1103B"/>
    <w:rsid w:val="57E23AB5"/>
    <w:rsid w:val="57F020A7"/>
    <w:rsid w:val="57F347D8"/>
    <w:rsid w:val="58467715"/>
    <w:rsid w:val="587B1239"/>
    <w:rsid w:val="58886F75"/>
    <w:rsid w:val="58B65B9B"/>
    <w:rsid w:val="593309E8"/>
    <w:rsid w:val="59B07FB1"/>
    <w:rsid w:val="59FB712C"/>
    <w:rsid w:val="59FD262F"/>
    <w:rsid w:val="5A050D40"/>
    <w:rsid w:val="5A364636"/>
    <w:rsid w:val="5A770B6E"/>
    <w:rsid w:val="5A8A0BF0"/>
    <w:rsid w:val="5AB246DC"/>
    <w:rsid w:val="5AB3215E"/>
    <w:rsid w:val="5AD3203D"/>
    <w:rsid w:val="5AD42692"/>
    <w:rsid w:val="5B2F7529"/>
    <w:rsid w:val="5B814DBA"/>
    <w:rsid w:val="5BBA168B"/>
    <w:rsid w:val="5BBD01B3"/>
    <w:rsid w:val="5C13779B"/>
    <w:rsid w:val="5C2A51C2"/>
    <w:rsid w:val="5CCF11D3"/>
    <w:rsid w:val="5D4A309B"/>
    <w:rsid w:val="5D5B01D2"/>
    <w:rsid w:val="5D7F7CF2"/>
    <w:rsid w:val="5D851C35"/>
    <w:rsid w:val="5F187E14"/>
    <w:rsid w:val="5F255EFF"/>
    <w:rsid w:val="5F5159EF"/>
    <w:rsid w:val="5FDA5B33"/>
    <w:rsid w:val="5FDC7E75"/>
    <w:rsid w:val="5FF120B4"/>
    <w:rsid w:val="602D0066"/>
    <w:rsid w:val="603A596D"/>
    <w:rsid w:val="607B393B"/>
    <w:rsid w:val="609B470C"/>
    <w:rsid w:val="60AC4695"/>
    <w:rsid w:val="60BA2331"/>
    <w:rsid w:val="60D45B6B"/>
    <w:rsid w:val="60EB32AF"/>
    <w:rsid w:val="61171AD8"/>
    <w:rsid w:val="612361BA"/>
    <w:rsid w:val="61397A8E"/>
    <w:rsid w:val="6142291C"/>
    <w:rsid w:val="61B73BDF"/>
    <w:rsid w:val="61EE1B3B"/>
    <w:rsid w:val="61FE0917"/>
    <w:rsid w:val="621A2B96"/>
    <w:rsid w:val="623E513D"/>
    <w:rsid w:val="62563CE5"/>
    <w:rsid w:val="62E47AC9"/>
    <w:rsid w:val="6350047D"/>
    <w:rsid w:val="6412053C"/>
    <w:rsid w:val="64430D0B"/>
    <w:rsid w:val="6443678C"/>
    <w:rsid w:val="648065F1"/>
    <w:rsid w:val="64971BDD"/>
    <w:rsid w:val="65046BCA"/>
    <w:rsid w:val="650A2CD2"/>
    <w:rsid w:val="651435E1"/>
    <w:rsid w:val="652F5490"/>
    <w:rsid w:val="654153AA"/>
    <w:rsid w:val="654D4A40"/>
    <w:rsid w:val="656520E7"/>
    <w:rsid w:val="6566621E"/>
    <w:rsid w:val="65821697"/>
    <w:rsid w:val="65CE6293"/>
    <w:rsid w:val="66077C6A"/>
    <w:rsid w:val="661C0A1D"/>
    <w:rsid w:val="661E7317"/>
    <w:rsid w:val="66495BDD"/>
    <w:rsid w:val="66957A24"/>
    <w:rsid w:val="669E696B"/>
    <w:rsid w:val="66C60005"/>
    <w:rsid w:val="66D435C2"/>
    <w:rsid w:val="66ED66EB"/>
    <w:rsid w:val="67763396"/>
    <w:rsid w:val="678A1A6C"/>
    <w:rsid w:val="679F070D"/>
    <w:rsid w:val="67A9335C"/>
    <w:rsid w:val="67AE2F25"/>
    <w:rsid w:val="67D44D17"/>
    <w:rsid w:val="680C4CB4"/>
    <w:rsid w:val="680E2045"/>
    <w:rsid w:val="68374408"/>
    <w:rsid w:val="68400296"/>
    <w:rsid w:val="68483124"/>
    <w:rsid w:val="68837A86"/>
    <w:rsid w:val="68976726"/>
    <w:rsid w:val="69156EBB"/>
    <w:rsid w:val="69760313"/>
    <w:rsid w:val="698A6FB3"/>
    <w:rsid w:val="69DD483F"/>
    <w:rsid w:val="69F44464"/>
    <w:rsid w:val="69F47683"/>
    <w:rsid w:val="69F942E4"/>
    <w:rsid w:val="6A0568FD"/>
    <w:rsid w:val="6A2B6B3C"/>
    <w:rsid w:val="6A5F0290"/>
    <w:rsid w:val="6A865F51"/>
    <w:rsid w:val="6B0B1A2E"/>
    <w:rsid w:val="6B9F60AC"/>
    <w:rsid w:val="6BA350A4"/>
    <w:rsid w:val="6BFA38B5"/>
    <w:rsid w:val="6C0A3B4F"/>
    <w:rsid w:val="6C254067"/>
    <w:rsid w:val="6C3426E1"/>
    <w:rsid w:val="6C352415"/>
    <w:rsid w:val="6C7A1884"/>
    <w:rsid w:val="6D0A6F75"/>
    <w:rsid w:val="6D276982"/>
    <w:rsid w:val="6D2E4BAB"/>
    <w:rsid w:val="6D4A44DB"/>
    <w:rsid w:val="6D63623C"/>
    <w:rsid w:val="6D7B4CAA"/>
    <w:rsid w:val="6D7D01AD"/>
    <w:rsid w:val="6D853006"/>
    <w:rsid w:val="6DEB7F47"/>
    <w:rsid w:val="6E123F24"/>
    <w:rsid w:val="6E3B72E7"/>
    <w:rsid w:val="6E5C02CB"/>
    <w:rsid w:val="6E680DA5"/>
    <w:rsid w:val="6E804558"/>
    <w:rsid w:val="6EA0288E"/>
    <w:rsid w:val="6EE509F4"/>
    <w:rsid w:val="6EFC51A7"/>
    <w:rsid w:val="6F023405"/>
    <w:rsid w:val="6F0B13DB"/>
    <w:rsid w:val="6F195A05"/>
    <w:rsid w:val="6F25039A"/>
    <w:rsid w:val="6F345707"/>
    <w:rsid w:val="6F6D675F"/>
    <w:rsid w:val="6FA8783E"/>
    <w:rsid w:val="6FBC2EB1"/>
    <w:rsid w:val="70623166"/>
    <w:rsid w:val="70714D08"/>
    <w:rsid w:val="7073020B"/>
    <w:rsid w:val="709C35CE"/>
    <w:rsid w:val="70D127A3"/>
    <w:rsid w:val="70F86AD9"/>
    <w:rsid w:val="71032079"/>
    <w:rsid w:val="71601408"/>
    <w:rsid w:val="717767B4"/>
    <w:rsid w:val="71936767"/>
    <w:rsid w:val="720F35F2"/>
    <w:rsid w:val="72100F31"/>
    <w:rsid w:val="72287D95"/>
    <w:rsid w:val="72304FDF"/>
    <w:rsid w:val="72434C03"/>
    <w:rsid w:val="7247717D"/>
    <w:rsid w:val="729926C8"/>
    <w:rsid w:val="729B0618"/>
    <w:rsid w:val="72D54172"/>
    <w:rsid w:val="73096F4B"/>
    <w:rsid w:val="73131A58"/>
    <w:rsid w:val="7317045F"/>
    <w:rsid w:val="732D5E85"/>
    <w:rsid w:val="733D42E3"/>
    <w:rsid w:val="737230F7"/>
    <w:rsid w:val="73854316"/>
    <w:rsid w:val="73A57DF9"/>
    <w:rsid w:val="73A744CA"/>
    <w:rsid w:val="73C80282"/>
    <w:rsid w:val="73CC19D5"/>
    <w:rsid w:val="73D168AC"/>
    <w:rsid w:val="741A7D2C"/>
    <w:rsid w:val="74694588"/>
    <w:rsid w:val="746C550D"/>
    <w:rsid w:val="74AF2AFE"/>
    <w:rsid w:val="74E146D2"/>
    <w:rsid w:val="74F86B15"/>
    <w:rsid w:val="756A3232"/>
    <w:rsid w:val="75745DF5"/>
    <w:rsid w:val="75895CE5"/>
    <w:rsid w:val="759901A2"/>
    <w:rsid w:val="759F2407"/>
    <w:rsid w:val="75D02BD6"/>
    <w:rsid w:val="75E15270"/>
    <w:rsid w:val="76116EC2"/>
    <w:rsid w:val="76325B80"/>
    <w:rsid w:val="76B72ED4"/>
    <w:rsid w:val="76F00D88"/>
    <w:rsid w:val="771928DB"/>
    <w:rsid w:val="771C067A"/>
    <w:rsid w:val="772A6AEC"/>
    <w:rsid w:val="775E4966"/>
    <w:rsid w:val="77693C0F"/>
    <w:rsid w:val="77695CCA"/>
    <w:rsid w:val="776C5E7A"/>
    <w:rsid w:val="779415BD"/>
    <w:rsid w:val="77967049"/>
    <w:rsid w:val="779C0BC8"/>
    <w:rsid w:val="779C4C9B"/>
    <w:rsid w:val="77BC6EFE"/>
    <w:rsid w:val="77C2468B"/>
    <w:rsid w:val="783436C5"/>
    <w:rsid w:val="7855167B"/>
    <w:rsid w:val="78A92755"/>
    <w:rsid w:val="78B9366E"/>
    <w:rsid w:val="78BC17CD"/>
    <w:rsid w:val="78C86137"/>
    <w:rsid w:val="78D366C6"/>
    <w:rsid w:val="78DA5B1A"/>
    <w:rsid w:val="790B20A3"/>
    <w:rsid w:val="796C47DC"/>
    <w:rsid w:val="79DF2C7C"/>
    <w:rsid w:val="79E47779"/>
    <w:rsid w:val="79F57AA2"/>
    <w:rsid w:val="7A0D09CC"/>
    <w:rsid w:val="7A1F66E8"/>
    <w:rsid w:val="7A20416A"/>
    <w:rsid w:val="7A4C3D34"/>
    <w:rsid w:val="7A7D4CC5"/>
    <w:rsid w:val="7ADE32A3"/>
    <w:rsid w:val="7AE67D87"/>
    <w:rsid w:val="7B163CE0"/>
    <w:rsid w:val="7B6E2211"/>
    <w:rsid w:val="7B8472B4"/>
    <w:rsid w:val="7B93404B"/>
    <w:rsid w:val="7BC80470"/>
    <w:rsid w:val="7BE0484E"/>
    <w:rsid w:val="7C081A8C"/>
    <w:rsid w:val="7C0F40E4"/>
    <w:rsid w:val="7C153320"/>
    <w:rsid w:val="7C312C50"/>
    <w:rsid w:val="7C92278E"/>
    <w:rsid w:val="7C970076"/>
    <w:rsid w:val="7CD32459"/>
    <w:rsid w:val="7CDE07EA"/>
    <w:rsid w:val="7CF22D0E"/>
    <w:rsid w:val="7D0C0035"/>
    <w:rsid w:val="7D9E7791"/>
    <w:rsid w:val="7DA22244"/>
    <w:rsid w:val="7DC50AE8"/>
    <w:rsid w:val="7DCE3976"/>
    <w:rsid w:val="7E0B59D9"/>
    <w:rsid w:val="7E4C3A0F"/>
    <w:rsid w:val="7E4C3A98"/>
    <w:rsid w:val="7E4C4244"/>
    <w:rsid w:val="7E720C01"/>
    <w:rsid w:val="7E9E07CB"/>
    <w:rsid w:val="7EDD5D31"/>
    <w:rsid w:val="7EE50E2A"/>
    <w:rsid w:val="7F23352A"/>
    <w:rsid w:val="7F385146"/>
    <w:rsid w:val="7F6B47C6"/>
    <w:rsid w:val="7F6C689A"/>
    <w:rsid w:val="7F7D33DC"/>
    <w:rsid w:val="7FA06BEF"/>
    <w:rsid w:val="7FAA1790"/>
    <w:rsid w:val="7FAB1C02"/>
    <w:rsid w:val="7FBD539F"/>
    <w:rsid w:val="7FC13DA6"/>
    <w:rsid w:val="7FD3213E"/>
    <w:rsid w:val="7FED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BAA310"/>
  <w15:docId w15:val="{EC86746B-A115-41C9-B39A-619215074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1B2E"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21">
    <w:name w:val="List 2"/>
    <w:basedOn w:val="a9"/>
    <w:qFormat/>
    <w:pPr>
      <w:ind w:left="851"/>
    </w:pPr>
  </w:style>
  <w:style w:type="paragraph" w:styleId="a9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목록단락,列,列表段,목록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9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列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21"/>
    <w:qFormat/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</w:rPr>
  </w:style>
  <w:style w:type="paragraph" w:customStyle="1" w:styleId="enumlev1">
    <w:name w:val="enumlev1"/>
    <w:basedOn w:val="a"/>
    <w:qFormat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Tabletitle">
    <w:name w:val="Table_title"/>
    <w:basedOn w:val="a"/>
    <w:next w:val="Tabletext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enumlev2">
    <w:name w:val="enumlev2"/>
    <w:basedOn w:val="enumlev1"/>
    <w:uiPriority w:val="99"/>
    <w:qFormat/>
    <w:pPr>
      <w:ind w:left="1871" w:hanging="737"/>
    </w:pPr>
  </w:style>
  <w:style w:type="paragraph" w:customStyle="1" w:styleId="enumlev3">
    <w:name w:val="enumlev3"/>
    <w:basedOn w:val="enumlev2"/>
    <w:qFormat/>
    <w:pPr>
      <w:ind w:left="2268" w:hanging="39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37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3053</TotalTime>
  <Pages>3</Pages>
  <Words>631</Words>
  <Characters>3602</Characters>
  <Application>Microsoft Office Word</Application>
  <DocSecurity>0</DocSecurity>
  <Lines>30</Lines>
  <Paragraphs>8</Paragraphs>
  <ScaleCrop>false</ScaleCrop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204</cp:revision>
  <dcterms:created xsi:type="dcterms:W3CDTF">2022-04-25T02:55:00Z</dcterms:created>
  <dcterms:modified xsi:type="dcterms:W3CDTF">2024-10-07T08:52:00Z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FB78A630D2F9430AB7BFC4D35C8334EE</vt:lpwstr>
  </property>
</Properties>
</file>