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57FC4" w14:textId="1ACF2739" w:rsidR="00BD30B9" w:rsidRPr="0038515E" w:rsidRDefault="00BD30B9" w:rsidP="00BD30B9">
      <w:pPr>
        <w:rPr>
          <w:rFonts w:ascii="Arial" w:hAnsi="Arial" w:cs="Arial"/>
          <w:b/>
          <w:kern w:val="0"/>
          <w:sz w:val="24"/>
          <w:szCs w:val="24"/>
        </w:rPr>
      </w:pPr>
      <w:r w:rsidRPr="0038515E">
        <w:rPr>
          <w:rFonts w:ascii="Arial" w:hAnsi="Arial" w:cs="Arial"/>
          <w:b/>
          <w:kern w:val="0"/>
          <w:sz w:val="24"/>
          <w:szCs w:val="24"/>
        </w:rPr>
        <w:t>3GPP TSG-RAN WG4 Meeting #112-bis</w:t>
      </w:r>
      <w:r w:rsidRPr="0038515E">
        <w:rPr>
          <w:rFonts w:ascii="Arial" w:hAnsi="Arial" w:cs="Arial"/>
          <w:b/>
          <w:kern w:val="0"/>
          <w:sz w:val="24"/>
          <w:szCs w:val="24"/>
        </w:rPr>
        <w:tab/>
      </w:r>
      <w:r>
        <w:rPr>
          <w:rFonts w:ascii="Arial" w:hAnsi="Arial" w:cs="Arial" w:hint="eastAsia"/>
          <w:b/>
          <w:kern w:val="0"/>
          <w:sz w:val="24"/>
          <w:szCs w:val="24"/>
        </w:rPr>
        <w:t xml:space="preserve">                            </w:t>
      </w:r>
      <w:r w:rsidR="003B4128" w:rsidRPr="003B4128">
        <w:rPr>
          <w:rFonts w:ascii="Arial" w:hAnsi="Arial" w:cs="Arial"/>
          <w:b/>
          <w:kern w:val="0"/>
          <w:sz w:val="24"/>
          <w:szCs w:val="24"/>
        </w:rPr>
        <w:t>R4-2415000</w:t>
      </w:r>
    </w:p>
    <w:p w14:paraId="076738AA" w14:textId="67890635" w:rsidR="00BD30B9" w:rsidRPr="00BD30B9" w:rsidRDefault="00BD30B9" w:rsidP="00BD30B9">
      <w:pPr>
        <w:rPr>
          <w:rFonts w:ascii="Arial" w:hAnsi="Arial" w:cs="Arial"/>
          <w:b/>
          <w:kern w:val="0"/>
          <w:sz w:val="24"/>
          <w:szCs w:val="24"/>
        </w:rPr>
      </w:pPr>
      <w:r w:rsidRPr="0038515E">
        <w:rPr>
          <w:rFonts w:ascii="Arial" w:hAnsi="Arial" w:cs="Arial"/>
          <w:b/>
          <w:kern w:val="0"/>
          <w:sz w:val="24"/>
          <w:szCs w:val="24"/>
        </w:rPr>
        <w:t xml:space="preserve">Hefei, China, 14 – 18 </w:t>
      </w:r>
      <w:proofErr w:type="gramStart"/>
      <w:r w:rsidRPr="0038515E">
        <w:rPr>
          <w:rFonts w:ascii="Arial" w:hAnsi="Arial" w:cs="Arial"/>
          <w:b/>
          <w:kern w:val="0"/>
          <w:sz w:val="24"/>
          <w:szCs w:val="24"/>
        </w:rPr>
        <w:t>October,</w:t>
      </w:r>
      <w:proofErr w:type="gramEnd"/>
      <w:r w:rsidRPr="0038515E">
        <w:rPr>
          <w:rFonts w:ascii="Arial" w:hAnsi="Arial" w:cs="Arial"/>
          <w:b/>
          <w:kern w:val="0"/>
          <w:sz w:val="24"/>
          <w:szCs w:val="24"/>
        </w:rPr>
        <w:t xml:space="preserve"> 2024</w:t>
      </w:r>
    </w:p>
    <w:p w14:paraId="2CD64F45" w14:textId="77777777" w:rsidR="00297CA9" w:rsidRDefault="00297CA9">
      <w:pPr>
        <w:rPr>
          <w:rFonts w:ascii="Arial" w:hAnsi="Arial" w:cs="Arial"/>
          <w:b/>
          <w:bCs/>
          <w:sz w:val="24"/>
          <w:szCs w:val="28"/>
        </w:rPr>
      </w:pPr>
    </w:p>
    <w:p w14:paraId="34ABC868" w14:textId="4E61096A" w:rsidR="00297CA9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00C61">
        <w:rPr>
          <w:rFonts w:ascii="Arial" w:hAnsi="Arial" w:cs="Arial" w:hint="eastAsia"/>
          <w:b/>
          <w:sz w:val="24"/>
          <w:szCs w:val="24"/>
        </w:rPr>
        <w:t>6.21.3.4</w:t>
      </w:r>
    </w:p>
    <w:p w14:paraId="3D341C6B" w14:textId="77777777" w:rsidR="00297CA9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1332F829" w14:textId="5F10A7C6" w:rsidR="00297CA9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</w:t>
      </w:r>
      <w:r w:rsidR="00500C61">
        <w:rPr>
          <w:rFonts w:ascii="Arial" w:hAnsi="Arial" w:cs="Arial" w:hint="eastAsia"/>
          <w:b/>
          <w:sz w:val="24"/>
          <w:szCs w:val="24"/>
        </w:rPr>
        <w:t>CW cancellation capability</w:t>
      </w:r>
    </w:p>
    <w:p w14:paraId="2566F4B8" w14:textId="77777777" w:rsidR="00297CA9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79C6F6AE" w14:textId="77777777" w:rsidR="00297CA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4C1FB33" w14:textId="6DD9511D" w:rsidR="00DA6208" w:rsidRPr="00DA6208" w:rsidRDefault="00000000">
      <w:pPr>
        <w:spacing w:after="18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 w:hint="eastAsia"/>
          <w:sz w:val="20"/>
        </w:rPr>
        <w:t>In RAN plenary #10</w:t>
      </w:r>
      <w:r w:rsidR="00DA6208">
        <w:rPr>
          <w:rFonts w:ascii="Times New Roman" w:hAnsi="Times New Roman" w:hint="eastAsia"/>
          <w:sz w:val="20"/>
        </w:rPr>
        <w:t>5</w:t>
      </w:r>
      <w:r>
        <w:rPr>
          <w:rFonts w:ascii="Times New Roman" w:hAnsi="Times New Roman" w:hint="eastAsia"/>
          <w:sz w:val="20"/>
        </w:rPr>
        <w:t xml:space="preserve"> meeting</w:t>
      </w:r>
      <w:r w:rsidR="00DA6208" w:rsidRPr="00DA6208">
        <w:rPr>
          <w:rFonts w:ascii="Times New Roman" w:hAnsi="Times New Roman"/>
          <w:sz w:val="20"/>
          <w:lang w:val="en-GB"/>
        </w:rPr>
        <w:t xml:space="preserve">, </w:t>
      </w:r>
      <w:r w:rsidR="00DA6208">
        <w:rPr>
          <w:rFonts w:ascii="Times New Roman" w:hAnsi="Times New Roman" w:hint="eastAsia"/>
          <w:sz w:val="20"/>
          <w:lang w:val="en-GB"/>
        </w:rPr>
        <w:t>some scope clarification for Rel-19 study item on ambient IOT had been discussed. Regarding the RAN4 scope, one conclusion had been reached regarding the CW interference cancellation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6208" w14:paraId="05D09528" w14:textId="77777777" w:rsidTr="00DA6208">
        <w:tc>
          <w:tcPr>
            <w:tcW w:w="9736" w:type="dxa"/>
          </w:tcPr>
          <w:p w14:paraId="39FCC235" w14:textId="77777777" w:rsidR="00DA6208" w:rsidRPr="00DA6208" w:rsidRDefault="00DA6208" w:rsidP="00DA6208">
            <w:pPr>
              <w:pStyle w:val="3"/>
              <w:spacing w:before="156" w:after="156"/>
              <w:rPr>
                <w:sz w:val="24"/>
                <w:szCs w:val="24"/>
                <w:lang w:eastAsia="zh-CN"/>
              </w:rPr>
            </w:pPr>
            <w:r w:rsidRPr="00DA6208">
              <w:rPr>
                <w:rFonts w:hint="eastAsia"/>
                <w:sz w:val="24"/>
                <w:szCs w:val="24"/>
                <w:lang w:eastAsia="zh-CN"/>
              </w:rPr>
              <w:t>C</w:t>
            </w:r>
            <w:r w:rsidRPr="00DA6208">
              <w:rPr>
                <w:sz w:val="24"/>
                <w:szCs w:val="24"/>
                <w:lang w:eastAsia="zh-CN"/>
              </w:rPr>
              <w:t>W interference cancellation at reader</w:t>
            </w:r>
          </w:p>
          <w:p w14:paraId="27F8909D" w14:textId="67D9021D" w:rsidR="00DA6208" w:rsidRPr="00DA6208" w:rsidRDefault="00DA6208" w:rsidP="00DA6208">
            <w:pPr>
              <w:rPr>
                <w:sz w:val="18"/>
                <w:szCs w:val="20"/>
                <w:lang w:eastAsia="zh-CN"/>
              </w:rPr>
            </w:pPr>
            <w:r w:rsidRPr="00DA6208">
              <w:rPr>
                <w:sz w:val="18"/>
                <w:szCs w:val="20"/>
                <w:lang w:eastAsia="ja-JP"/>
              </w:rPr>
              <w:t xml:space="preserve">RP-241763 asks that RAN4 performs the feasibility study of CW IC and captures the outcome in the TR. </w:t>
            </w:r>
          </w:p>
        </w:tc>
      </w:tr>
    </w:tbl>
    <w:p w14:paraId="64755DFE" w14:textId="77777777" w:rsidR="00DA6208" w:rsidRDefault="00DA6208">
      <w:pPr>
        <w:spacing w:after="180"/>
        <w:rPr>
          <w:rFonts w:ascii="Times New Roman" w:hAnsi="Times New Roman"/>
          <w:sz w:val="20"/>
          <w:lang w:val="en-GB"/>
        </w:rPr>
      </w:pPr>
    </w:p>
    <w:p w14:paraId="508B7EBD" w14:textId="57F805DA" w:rsidR="00DA6208" w:rsidRPr="00DA6208" w:rsidRDefault="00DA6208">
      <w:pPr>
        <w:spacing w:after="180"/>
        <w:rPr>
          <w:rFonts w:ascii="Times New Roman" w:hAnsi="Times New Roman"/>
          <w:sz w:val="20"/>
          <w:lang w:val="en-GB"/>
        </w:rPr>
      </w:pPr>
      <w:bookmarkStart w:id="0" w:name="OLE_LINK31"/>
      <w:r>
        <w:rPr>
          <w:rFonts w:ascii="Times New Roman" w:hAnsi="Times New Roman" w:hint="eastAsia"/>
          <w:sz w:val="20"/>
          <w:lang w:val="en-GB"/>
        </w:rPr>
        <w:t xml:space="preserve">In this contribution, we discuss the </w:t>
      </w:r>
      <w:r w:rsidR="00F85C13">
        <w:rPr>
          <w:rFonts w:ascii="Times New Roman" w:hAnsi="Times New Roman" w:hint="eastAsia"/>
          <w:sz w:val="20"/>
          <w:lang w:val="en-GB"/>
        </w:rPr>
        <w:t>CW IC feasibility and provide on our views on how to capture the outcome in the TR.</w:t>
      </w:r>
    </w:p>
    <w:bookmarkEnd w:id="0"/>
    <w:p w14:paraId="6D530EA9" w14:textId="77777777" w:rsidR="00297CA9" w:rsidRDefault="00000000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0144CFB0" w14:textId="7229BAA8" w:rsidR="008B7B7E" w:rsidRDefault="008B7B7E" w:rsidP="008B7B7E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lang w:val="en-GB"/>
        </w:rPr>
        <w:t xml:space="preserve">RAN4 had evaluated self-interference </w:t>
      </w:r>
      <w:r>
        <w:rPr>
          <w:rFonts w:ascii="Times New Roman" w:hAnsi="Times New Roman"/>
          <w:sz w:val="20"/>
          <w:lang w:val="en-GB"/>
        </w:rPr>
        <w:t>feasibility</w:t>
      </w:r>
      <w:r>
        <w:rPr>
          <w:rFonts w:ascii="Times New Roman" w:hAnsi="Times New Roman" w:hint="eastAsia"/>
          <w:sz w:val="20"/>
          <w:lang w:val="en-GB"/>
        </w:rPr>
        <w:t xml:space="preserve"> in study item of SBFD. And the experience of SBFD </w:t>
      </w:r>
      <w:r>
        <w:rPr>
          <w:rFonts w:ascii="Times New Roman" w:hAnsi="Times New Roman" w:hint="eastAsia"/>
          <w:sz w:val="20"/>
          <w:szCs w:val="20"/>
        </w:rPr>
        <w:t>is that interference cancellation capability is based on companies report and RAN4 categorize the total interference cancellation capability into several aspects and collect all companies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results. </w:t>
      </w:r>
      <w:r w:rsidR="0075151C">
        <w:rPr>
          <w:rFonts w:ascii="Times New Roman" w:hAnsi="Times New Roman" w:hint="eastAsia"/>
          <w:sz w:val="20"/>
          <w:szCs w:val="20"/>
        </w:rPr>
        <w:t xml:space="preserve">In TR 38.858, </w:t>
      </w:r>
      <w:r w:rsidRPr="008B7B7E">
        <w:rPr>
          <w:rFonts w:ascii="Times New Roman" w:hAnsi="Times New Roman"/>
          <w:sz w:val="20"/>
          <w:szCs w:val="20"/>
        </w:rPr>
        <w:t>the RSIC capability is broken down into four aspects: (1) spatial isolation; (2) frequency isolation; (3) beam nulling/isolation and (4) digital IC</w:t>
      </w:r>
    </w:p>
    <w:p w14:paraId="325D9023" w14:textId="2ED9FC87" w:rsidR="008B7B7E" w:rsidRDefault="008B7B7E" w:rsidP="008B7B7E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similar approach can also be used for the feasibility study of CW cancellation capability of ambient IOT reader</w:t>
      </w:r>
      <w:r w:rsidR="0075151C">
        <w:rPr>
          <w:rFonts w:ascii="Times New Roman" w:hAnsi="Times New Roman" w:hint="eastAsia"/>
          <w:sz w:val="20"/>
          <w:szCs w:val="20"/>
        </w:rPr>
        <w:t xml:space="preserve">. </w:t>
      </w:r>
      <w:r w:rsidR="007C77B3">
        <w:rPr>
          <w:rFonts w:ascii="Times New Roman" w:hAnsi="Times New Roman" w:hint="eastAsia"/>
          <w:sz w:val="20"/>
          <w:szCs w:val="20"/>
        </w:rPr>
        <w:t xml:space="preserve">For example, </w:t>
      </w:r>
      <w:r w:rsidR="0075151C">
        <w:rPr>
          <w:rFonts w:ascii="Times New Roman" w:hAnsi="Times New Roman" w:hint="eastAsia"/>
          <w:sz w:val="20"/>
          <w:szCs w:val="20"/>
        </w:rPr>
        <w:t xml:space="preserve">CW interference cancellation capability can be broken </w:t>
      </w:r>
      <w:r w:rsidR="0075151C">
        <w:rPr>
          <w:rFonts w:ascii="Times New Roman" w:hAnsi="Times New Roman"/>
          <w:sz w:val="20"/>
          <w:szCs w:val="20"/>
        </w:rPr>
        <w:t>down</w:t>
      </w:r>
      <w:r w:rsidR="0075151C"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75151C">
        <w:rPr>
          <w:rFonts w:ascii="Times New Roman" w:hAnsi="Times New Roman" w:hint="eastAsia"/>
          <w:sz w:val="20"/>
          <w:szCs w:val="20"/>
        </w:rPr>
        <w:t>into:</w:t>
      </w:r>
      <w:proofErr w:type="gramEnd"/>
      <w:r w:rsidR="0075151C">
        <w:rPr>
          <w:rFonts w:ascii="Times New Roman" w:hAnsi="Times New Roman" w:hint="eastAsia"/>
          <w:sz w:val="20"/>
          <w:szCs w:val="20"/>
        </w:rPr>
        <w:t xml:space="preserve"> 1)</w:t>
      </w:r>
      <w:r w:rsidR="007C77B3">
        <w:rPr>
          <w:rFonts w:ascii="Times New Roman" w:hAnsi="Times New Roman" w:hint="eastAsia"/>
          <w:sz w:val="20"/>
          <w:szCs w:val="20"/>
        </w:rPr>
        <w:t xml:space="preserve"> </w:t>
      </w:r>
      <w:r w:rsidR="004C7C1E">
        <w:rPr>
          <w:rFonts w:ascii="Times New Roman" w:hAnsi="Times New Roman" w:hint="eastAsia"/>
          <w:sz w:val="20"/>
          <w:szCs w:val="20"/>
        </w:rPr>
        <w:t xml:space="preserve">spatial </w:t>
      </w:r>
      <w:r w:rsidR="0075151C">
        <w:rPr>
          <w:rFonts w:ascii="Times New Roman" w:hAnsi="Times New Roman" w:hint="eastAsia"/>
          <w:sz w:val="20"/>
          <w:szCs w:val="20"/>
        </w:rPr>
        <w:t>isolation, 2) RF cancellation, 3) digital cancellation part.</w:t>
      </w:r>
      <w:r w:rsidR="007C77B3">
        <w:rPr>
          <w:rFonts w:ascii="Times New Roman" w:hAnsi="Times New Roman" w:hint="eastAsia"/>
          <w:sz w:val="20"/>
          <w:szCs w:val="20"/>
        </w:rPr>
        <w:t xml:space="preserve"> </w:t>
      </w:r>
      <w:bookmarkStart w:id="1" w:name="OLE_LINK35"/>
      <w:r w:rsidR="007C77B3">
        <w:rPr>
          <w:rFonts w:ascii="Times New Roman" w:hAnsi="Times New Roman" w:hint="eastAsia"/>
          <w:sz w:val="20"/>
          <w:szCs w:val="20"/>
        </w:rPr>
        <w:t>The cancellation capability value and the detailed techniques to achieve such value (feasibility) are reported by companies.</w:t>
      </w:r>
      <w:r w:rsidR="00AC0132">
        <w:rPr>
          <w:rFonts w:ascii="Times New Roman" w:hAnsi="Times New Roman" w:hint="eastAsia"/>
          <w:sz w:val="20"/>
          <w:szCs w:val="20"/>
        </w:rPr>
        <w:t xml:space="preserve"> </w:t>
      </w:r>
      <w:bookmarkEnd w:id="1"/>
      <w:r w:rsidR="00AC0132">
        <w:rPr>
          <w:rFonts w:ascii="Times New Roman" w:hAnsi="Times New Roman" w:hint="eastAsia"/>
          <w:sz w:val="20"/>
          <w:szCs w:val="20"/>
        </w:rPr>
        <w:t>The detailed TR skeleton can be considered as: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701FD" w14:paraId="6C583187" w14:textId="77777777" w:rsidTr="00E701FD">
        <w:tc>
          <w:tcPr>
            <w:tcW w:w="9736" w:type="dxa"/>
          </w:tcPr>
          <w:p w14:paraId="28781BD2" w14:textId="77777777" w:rsidR="00E701FD" w:rsidRPr="00E701FD" w:rsidRDefault="00E701FD" w:rsidP="00E701FD">
            <w:pPr>
              <w:pStyle w:val="3"/>
              <w:spacing w:before="156" w:after="156"/>
              <w:rPr>
                <w:sz w:val="24"/>
                <w:szCs w:val="24"/>
              </w:rPr>
            </w:pPr>
            <w:bookmarkStart w:id="2" w:name="_Toc175766776"/>
            <w:r w:rsidRPr="00E701FD">
              <w:rPr>
                <w:sz w:val="24"/>
                <w:szCs w:val="24"/>
                <w:lang w:eastAsia="zh-CN"/>
              </w:rPr>
              <w:t>6.7.5</w:t>
            </w:r>
            <w:r w:rsidRPr="00E701FD">
              <w:rPr>
                <w:sz w:val="24"/>
                <w:szCs w:val="24"/>
                <w:lang w:eastAsia="zh-CN"/>
              </w:rPr>
              <w:tab/>
              <w:t>Feasibility study</w:t>
            </w:r>
            <w:bookmarkEnd w:id="2"/>
          </w:p>
          <w:p w14:paraId="22D0215B" w14:textId="77777777" w:rsidR="00E701FD" w:rsidRPr="00E701FD" w:rsidRDefault="00E701FD" w:rsidP="00E701FD">
            <w:pPr>
              <w:ind w:leftChars="100" w:left="210"/>
              <w:rPr>
                <w:sz w:val="18"/>
                <w:szCs w:val="20"/>
              </w:rPr>
            </w:pPr>
            <w:proofErr w:type="gramStart"/>
            <w:r w:rsidRPr="00E701FD">
              <w:rPr>
                <w:rFonts w:hint="eastAsia"/>
                <w:sz w:val="18"/>
                <w:szCs w:val="20"/>
              </w:rPr>
              <w:t>6.7.5.1  Feasibility</w:t>
            </w:r>
            <w:proofErr w:type="gramEnd"/>
            <w:r w:rsidRPr="00E701FD">
              <w:rPr>
                <w:rFonts w:hint="eastAsia"/>
                <w:sz w:val="18"/>
                <w:szCs w:val="20"/>
              </w:rPr>
              <w:t xml:space="preserve"> study on CW cancellation for D1T1 reader</w:t>
            </w:r>
          </w:p>
          <w:p w14:paraId="259C6046" w14:textId="77777777" w:rsidR="00E701FD" w:rsidRPr="00E701FD" w:rsidRDefault="00E701FD" w:rsidP="00E701FD">
            <w:pPr>
              <w:ind w:leftChars="100" w:left="210"/>
              <w:rPr>
                <w:sz w:val="18"/>
                <w:szCs w:val="20"/>
              </w:rPr>
            </w:pPr>
            <w:r w:rsidRPr="00E701FD">
              <w:rPr>
                <w:rFonts w:hint="eastAsia"/>
                <w:sz w:val="18"/>
                <w:szCs w:val="20"/>
              </w:rPr>
              <w:t>6.7.5.1.1 Company name</w:t>
            </w:r>
          </w:p>
          <w:p w14:paraId="7B262A74" w14:textId="77777777" w:rsidR="00E701FD" w:rsidRPr="00E701FD" w:rsidRDefault="00E701FD" w:rsidP="00E701FD">
            <w:pPr>
              <w:ind w:leftChars="100" w:left="210"/>
              <w:rPr>
                <w:sz w:val="18"/>
                <w:szCs w:val="20"/>
              </w:rPr>
            </w:pPr>
            <w:r w:rsidRPr="00E701FD">
              <w:rPr>
                <w:sz w:val="18"/>
                <w:szCs w:val="20"/>
              </w:rPr>
              <w:t>…</w:t>
            </w:r>
          </w:p>
          <w:p w14:paraId="023799DB" w14:textId="77777777" w:rsidR="00E701FD" w:rsidRPr="00E701FD" w:rsidRDefault="00E701FD" w:rsidP="00E701FD">
            <w:pPr>
              <w:spacing w:after="180"/>
              <w:ind w:leftChars="100" w:left="210"/>
              <w:rPr>
                <w:sz w:val="18"/>
                <w:szCs w:val="20"/>
              </w:rPr>
            </w:pPr>
            <w:proofErr w:type="gramStart"/>
            <w:r w:rsidRPr="00E701FD">
              <w:rPr>
                <w:rFonts w:hint="eastAsia"/>
                <w:sz w:val="18"/>
                <w:szCs w:val="20"/>
              </w:rPr>
              <w:t>6.7.5.2  Feasibility</w:t>
            </w:r>
            <w:proofErr w:type="gramEnd"/>
            <w:r w:rsidRPr="00E701FD">
              <w:rPr>
                <w:rFonts w:hint="eastAsia"/>
                <w:sz w:val="18"/>
                <w:szCs w:val="20"/>
              </w:rPr>
              <w:t xml:space="preserve"> study on CW cancellation for D2T2 reader</w:t>
            </w:r>
          </w:p>
          <w:p w14:paraId="2A1627D3" w14:textId="77777777" w:rsidR="00E701FD" w:rsidRPr="00E701FD" w:rsidRDefault="00E701FD" w:rsidP="00E701FD">
            <w:pPr>
              <w:ind w:leftChars="100" w:left="210"/>
              <w:rPr>
                <w:sz w:val="18"/>
                <w:szCs w:val="20"/>
              </w:rPr>
            </w:pPr>
            <w:r w:rsidRPr="00E701FD">
              <w:rPr>
                <w:rFonts w:hint="eastAsia"/>
                <w:sz w:val="18"/>
                <w:szCs w:val="20"/>
              </w:rPr>
              <w:t>6.7.5.2.1 Company name</w:t>
            </w:r>
          </w:p>
          <w:p w14:paraId="7909142E" w14:textId="0EBAD5D4" w:rsidR="00E701FD" w:rsidRPr="00E701FD" w:rsidRDefault="00E701FD" w:rsidP="00E701FD">
            <w:pPr>
              <w:ind w:leftChars="100" w:left="210"/>
              <w:rPr>
                <w:sz w:val="18"/>
                <w:szCs w:val="20"/>
                <w:lang w:eastAsia="zh-CN"/>
              </w:rPr>
            </w:pPr>
            <w:r w:rsidRPr="00E701FD">
              <w:rPr>
                <w:sz w:val="18"/>
                <w:szCs w:val="20"/>
              </w:rPr>
              <w:t>…</w:t>
            </w:r>
          </w:p>
        </w:tc>
      </w:tr>
    </w:tbl>
    <w:p w14:paraId="1779BC99" w14:textId="77777777" w:rsidR="00E701FD" w:rsidRDefault="00E701FD" w:rsidP="008B7B7E">
      <w:pPr>
        <w:spacing w:after="180"/>
        <w:rPr>
          <w:rFonts w:ascii="Times New Roman" w:hAnsi="Times New Roman"/>
          <w:sz w:val="20"/>
          <w:szCs w:val="20"/>
        </w:rPr>
      </w:pPr>
    </w:p>
    <w:p w14:paraId="2D2A1EFF" w14:textId="08DCFA38" w:rsidR="00E701FD" w:rsidRPr="008151F1" w:rsidRDefault="00844089" w:rsidP="008B7B7E">
      <w:pPr>
        <w:spacing w:after="180"/>
        <w:rPr>
          <w:rFonts w:ascii="Times New Roman" w:hAnsi="Times New Roman"/>
          <w:b/>
          <w:bCs/>
          <w:sz w:val="20"/>
          <w:lang w:val="en-GB"/>
        </w:rPr>
      </w:pPr>
      <w:r w:rsidRPr="008151F1">
        <w:rPr>
          <w:rFonts w:ascii="Times New Roman" w:hAnsi="Times New Roman" w:hint="eastAsia"/>
          <w:b/>
          <w:bCs/>
          <w:sz w:val="20"/>
          <w:lang w:val="en-GB"/>
        </w:rPr>
        <w:lastRenderedPageBreak/>
        <w:t xml:space="preserve">Proposal 1: </w:t>
      </w:r>
      <w:r w:rsidRPr="008151F1">
        <w:rPr>
          <w:rFonts w:ascii="Times New Roman" w:hAnsi="Times New Roman" w:hint="eastAsia"/>
          <w:b/>
          <w:bCs/>
          <w:sz w:val="20"/>
          <w:szCs w:val="20"/>
        </w:rPr>
        <w:t xml:space="preserve">The cancellation capability value and the detailed techniques to achieve such value (feasibility) are reported by companies and captured in TR. </w:t>
      </w:r>
    </w:p>
    <w:p w14:paraId="147EF6D2" w14:textId="7447BED3" w:rsidR="003D6AAA" w:rsidRDefault="003D6AAA" w:rsidP="003D6AAA">
      <w:pPr>
        <w:tabs>
          <w:tab w:val="left" w:pos="-420"/>
        </w:tabs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Regarding </w:t>
      </w:r>
      <w:r w:rsidR="00524E20">
        <w:rPr>
          <w:rFonts w:ascii="Times New Roman" w:hAnsi="Times New Roman" w:hint="eastAsia"/>
          <w:sz w:val="20"/>
          <w:szCs w:val="20"/>
        </w:rPr>
        <w:t xml:space="preserve">the CW cancellation capability, </w:t>
      </w:r>
    </w:p>
    <w:p w14:paraId="1748A9D5" w14:textId="5E462BAF" w:rsidR="00454F94" w:rsidRDefault="00524E20" w:rsidP="00524E20">
      <w:pPr>
        <w:numPr>
          <w:ilvl w:val="0"/>
          <w:numId w:val="11"/>
        </w:num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</w:t>
      </w:r>
      <w:r w:rsidR="00454F94">
        <w:rPr>
          <w:rFonts w:ascii="Times New Roman" w:hAnsi="Times New Roman" w:hint="eastAsia"/>
          <w:sz w:val="20"/>
          <w:szCs w:val="20"/>
        </w:rPr>
        <w:t xml:space="preserve">or topology 1, if we assume 10cm isolation distance between CW and receiver Rx, at last 20dB isolation is achievable. For RFIC, simple circulator/coupler could at least achieve 40dBc. For digital IC, high pass filter would help to filter DC CW signal and at least 80dBc is achievable. Then for </w:t>
      </w:r>
      <w:proofErr w:type="spellStart"/>
      <w:r w:rsidR="00454F94">
        <w:rPr>
          <w:rFonts w:ascii="Times New Roman" w:hAnsi="Times New Roman" w:hint="eastAsia"/>
          <w:sz w:val="20"/>
          <w:szCs w:val="20"/>
        </w:rPr>
        <w:t>gNB</w:t>
      </w:r>
      <w:proofErr w:type="spellEnd"/>
      <w:r w:rsidR="00454F94">
        <w:rPr>
          <w:rFonts w:ascii="Times New Roman" w:hAnsi="Times New Roman" w:hint="eastAsia"/>
          <w:sz w:val="20"/>
          <w:szCs w:val="20"/>
        </w:rPr>
        <w:t xml:space="preserve"> like reader 1, 1</w:t>
      </w:r>
      <w:r>
        <w:rPr>
          <w:rFonts w:ascii="Times New Roman" w:hAnsi="Times New Roman" w:hint="eastAsia"/>
          <w:sz w:val="20"/>
          <w:szCs w:val="20"/>
        </w:rPr>
        <w:t>4</w:t>
      </w:r>
      <w:r w:rsidR="00454F94">
        <w:rPr>
          <w:rFonts w:ascii="Times New Roman" w:hAnsi="Times New Roman" w:hint="eastAsia"/>
          <w:sz w:val="20"/>
          <w:szCs w:val="20"/>
        </w:rPr>
        <w:t>0</w:t>
      </w:r>
      <w:r>
        <w:rPr>
          <w:rFonts w:ascii="Times New Roman" w:hAnsi="Times New Roman" w:hint="eastAsia"/>
          <w:sz w:val="20"/>
          <w:szCs w:val="20"/>
        </w:rPr>
        <w:t>~150</w:t>
      </w:r>
      <w:r w:rsidR="00454F94">
        <w:rPr>
          <w:rFonts w:ascii="Times New Roman" w:hAnsi="Times New Roman" w:hint="eastAsia"/>
          <w:sz w:val="20"/>
          <w:szCs w:val="20"/>
        </w:rPr>
        <w:t>dBc self-interference is achievable for inside topology.</w:t>
      </w:r>
    </w:p>
    <w:p w14:paraId="59A81C0E" w14:textId="5D45E91B" w:rsidR="00454F94" w:rsidRDefault="00454F94" w:rsidP="00524E20">
      <w:pPr>
        <w:numPr>
          <w:ilvl w:val="0"/>
          <w:numId w:val="11"/>
        </w:num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topology 2, there is no spatial isolation between CW and Rx antenna. But the UE could achieve comparable self-interference cancellation with </w:t>
      </w:r>
      <w:proofErr w:type="spellStart"/>
      <w:r>
        <w:rPr>
          <w:rFonts w:ascii="Times New Roman" w:hAnsi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considering the RFIC and digital IC is not much complex. </w:t>
      </w:r>
      <w:proofErr w:type="gramStart"/>
      <w:r>
        <w:rPr>
          <w:rFonts w:ascii="Times New Roman" w:hAnsi="Times New Roman" w:hint="eastAsia"/>
          <w:sz w:val="20"/>
          <w:szCs w:val="20"/>
        </w:rPr>
        <w:t>So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it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assumed 120</w:t>
      </w:r>
      <w:r w:rsidR="00644444">
        <w:rPr>
          <w:rFonts w:ascii="Times New Roman" w:hAnsi="Times New Roman" w:hint="eastAsia"/>
          <w:sz w:val="20"/>
          <w:szCs w:val="20"/>
        </w:rPr>
        <w:t>~130</w:t>
      </w:r>
      <w:r>
        <w:rPr>
          <w:rFonts w:ascii="Times New Roman" w:hAnsi="Times New Roman" w:hint="eastAsia"/>
          <w:sz w:val="20"/>
          <w:szCs w:val="20"/>
        </w:rPr>
        <w:t>dBc self-interference cancellation is achievable for reader of topology 2.</w:t>
      </w:r>
    </w:p>
    <w:p w14:paraId="77E04DE7" w14:textId="5C950861" w:rsidR="002209BE" w:rsidRPr="002209BE" w:rsidRDefault="002209BE" w:rsidP="002209BE">
      <w:pPr>
        <w:spacing w:after="180"/>
        <w:ind w:left="156"/>
        <w:rPr>
          <w:rFonts w:ascii="Times New Roman" w:hAnsi="Times New Roman"/>
          <w:b/>
          <w:bCs/>
          <w:sz w:val="20"/>
          <w:lang w:val="en-GB"/>
        </w:rPr>
      </w:pPr>
      <w:r w:rsidRPr="002209BE">
        <w:rPr>
          <w:rFonts w:ascii="Times New Roman" w:hAnsi="Times New Roman" w:hint="eastAsia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lang w:val="en-GB"/>
        </w:rPr>
        <w:t>2</w:t>
      </w:r>
      <w:r w:rsidRPr="002209BE">
        <w:rPr>
          <w:rFonts w:ascii="Times New Roman" w:hAnsi="Times New Roman" w:hint="eastAsia"/>
          <w:b/>
          <w:bCs/>
          <w:sz w:val="20"/>
          <w:lang w:val="en-GB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For topology 1, 140~150dBc CW cancellation capability can be achieved. For topology 2, 120~130dBc CW cancellation capability can be achieved.</w:t>
      </w:r>
    </w:p>
    <w:p w14:paraId="422DD394" w14:textId="77777777" w:rsidR="00297CA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26C211EC" w14:textId="7389C2D5" w:rsidR="000E7193" w:rsidRDefault="000E7193" w:rsidP="000E7193">
      <w:pPr>
        <w:spacing w:after="18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 w:hint="eastAsia"/>
          <w:sz w:val="20"/>
          <w:lang w:val="en-GB"/>
        </w:rPr>
        <w:t>In this contribution, we discuss the CW IC feasibility and provide on our views on how to capture the outcome in the TR. The proposals are:</w:t>
      </w:r>
    </w:p>
    <w:p w14:paraId="4EA6E2BC" w14:textId="77777777" w:rsidR="000E7193" w:rsidRPr="008151F1" w:rsidRDefault="000E7193" w:rsidP="000E7193">
      <w:pPr>
        <w:spacing w:after="180"/>
        <w:rPr>
          <w:rFonts w:ascii="Times New Roman" w:hAnsi="Times New Roman"/>
          <w:b/>
          <w:bCs/>
          <w:sz w:val="20"/>
          <w:lang w:val="en-GB"/>
        </w:rPr>
      </w:pPr>
      <w:r w:rsidRPr="008151F1">
        <w:rPr>
          <w:rFonts w:ascii="Times New Roman" w:hAnsi="Times New Roman" w:hint="eastAsia"/>
          <w:b/>
          <w:bCs/>
          <w:sz w:val="20"/>
          <w:lang w:val="en-GB"/>
        </w:rPr>
        <w:t xml:space="preserve">Proposal 1: </w:t>
      </w:r>
      <w:r w:rsidRPr="008151F1">
        <w:rPr>
          <w:rFonts w:ascii="Times New Roman" w:hAnsi="Times New Roman" w:hint="eastAsia"/>
          <w:b/>
          <w:bCs/>
          <w:sz w:val="20"/>
          <w:szCs w:val="20"/>
        </w:rPr>
        <w:t xml:space="preserve">The cancellation capability value and the detailed techniques to achieve such value (feasibility) are reported by companies and captured in TR. </w:t>
      </w:r>
    </w:p>
    <w:p w14:paraId="2622F4D8" w14:textId="77777777" w:rsidR="000E7193" w:rsidRPr="002209BE" w:rsidRDefault="000E7193" w:rsidP="000E7193">
      <w:pPr>
        <w:spacing w:after="180"/>
        <w:rPr>
          <w:rFonts w:ascii="Times New Roman" w:hAnsi="Times New Roman"/>
          <w:b/>
          <w:bCs/>
          <w:sz w:val="20"/>
          <w:lang w:val="en-GB"/>
        </w:rPr>
      </w:pPr>
      <w:r w:rsidRPr="002209BE">
        <w:rPr>
          <w:rFonts w:ascii="Times New Roman" w:hAnsi="Times New Roman" w:hint="eastAsia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lang w:val="en-GB"/>
        </w:rPr>
        <w:t>2</w:t>
      </w:r>
      <w:r w:rsidRPr="002209BE">
        <w:rPr>
          <w:rFonts w:ascii="Times New Roman" w:hAnsi="Times New Roman" w:hint="eastAsia"/>
          <w:b/>
          <w:bCs/>
          <w:sz w:val="20"/>
          <w:lang w:val="en-GB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For topology 1, 140~150dBc CW cancellation capability can be achieved. For topology 2, 120~130dBc CW cancellation capability can be achieved.</w:t>
      </w:r>
    </w:p>
    <w:p w14:paraId="2583A5F3" w14:textId="77777777" w:rsidR="00297CA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58F26921" w14:textId="1F7113BF" w:rsidR="00DA6208" w:rsidRDefault="00DA6208" w:rsidP="00BD30B9">
      <w:pPr>
        <w:numPr>
          <w:ilvl w:val="0"/>
          <w:numId w:val="9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DA6208">
        <w:rPr>
          <w:rFonts w:ascii="Times New Roman" w:hAnsi="Times New Roman"/>
          <w:sz w:val="20"/>
          <w:szCs w:val="20"/>
        </w:rPr>
        <w:t>RP‑242360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DA6208">
        <w:rPr>
          <w:rFonts w:ascii="Times New Roman" w:hAnsi="Times New Roman"/>
          <w:sz w:val="20"/>
          <w:szCs w:val="20"/>
        </w:rPr>
        <w:t>Moderator's summary for offline discussion on Ambient IoT</w:t>
      </w:r>
    </w:p>
    <w:p w14:paraId="46821233" w14:textId="17E22000" w:rsidR="00297CA9" w:rsidRPr="00BD30B9" w:rsidRDefault="00BD30B9" w:rsidP="00BD30B9">
      <w:pPr>
        <w:numPr>
          <w:ilvl w:val="0"/>
          <w:numId w:val="9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0E130D">
        <w:rPr>
          <w:rFonts w:ascii="Times New Roman" w:hAnsi="Times New Roman"/>
          <w:sz w:val="20"/>
          <w:szCs w:val="20"/>
        </w:rPr>
        <w:t>R4-2414305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0E130D">
        <w:rPr>
          <w:rFonts w:ascii="Times New Roman" w:hAnsi="Times New Roman"/>
          <w:sz w:val="20"/>
          <w:szCs w:val="20"/>
        </w:rPr>
        <w:t>WF on RF requirements for A-IoT</w:t>
      </w:r>
      <w:r>
        <w:rPr>
          <w:rFonts w:ascii="Times New Roman" w:hAnsi="Times New Roman" w:hint="eastAsia"/>
          <w:sz w:val="20"/>
          <w:szCs w:val="20"/>
        </w:rPr>
        <w:t>, Huawei</w:t>
      </w:r>
    </w:p>
    <w:sectPr w:rsidR="00297CA9" w:rsidRPr="00BD30B9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4BE97" w14:textId="77777777" w:rsidR="00413237" w:rsidRDefault="00413237">
      <w:r>
        <w:separator/>
      </w:r>
    </w:p>
  </w:endnote>
  <w:endnote w:type="continuationSeparator" w:id="0">
    <w:p w14:paraId="659BAD86" w14:textId="77777777" w:rsidR="00413237" w:rsidRDefault="00413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等线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81918" w14:textId="77777777" w:rsidR="00413237" w:rsidRDefault="00413237">
      <w:r>
        <w:separator/>
      </w:r>
    </w:p>
  </w:footnote>
  <w:footnote w:type="continuationSeparator" w:id="0">
    <w:p w14:paraId="4606B020" w14:textId="77777777" w:rsidR="00413237" w:rsidRDefault="00413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B315B" w14:textId="77777777" w:rsidR="00297CA9" w:rsidRDefault="00297CA9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054A0A1"/>
    <w:multiLevelType w:val="multilevel"/>
    <w:tmpl w:val="D054A0A1"/>
    <w:lvl w:ilvl="0">
      <w:start w:val="1"/>
      <w:numFmt w:val="bullet"/>
      <w:lvlText w:val=""/>
      <w:lvlJc w:val="left"/>
      <w:pPr>
        <w:tabs>
          <w:tab w:val="left" w:pos="-840"/>
        </w:tabs>
        <w:ind w:left="9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840"/>
        </w:tabs>
        <w:ind w:left="816" w:hanging="360"/>
      </w:pPr>
      <w:rPr>
        <w:rFonts w:ascii="Courier New" w:hAnsi="Courier New" w:cs="Cambria" w:hint="default"/>
      </w:rPr>
    </w:lvl>
    <w:lvl w:ilvl="2">
      <w:start w:val="1"/>
      <w:numFmt w:val="bullet"/>
      <w:lvlText w:val=""/>
      <w:lvlJc w:val="left"/>
      <w:pPr>
        <w:tabs>
          <w:tab w:val="left" w:pos="-840"/>
        </w:tabs>
        <w:ind w:left="1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840"/>
        </w:tabs>
        <w:ind w:left="2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840"/>
        </w:tabs>
        <w:ind w:left="2976" w:hanging="360"/>
      </w:pPr>
      <w:rPr>
        <w:rFonts w:ascii="Courier New" w:hAnsi="Courier New" w:cs="Cambria" w:hint="default"/>
      </w:rPr>
    </w:lvl>
    <w:lvl w:ilvl="5">
      <w:start w:val="1"/>
      <w:numFmt w:val="bullet"/>
      <w:lvlText w:val=""/>
      <w:lvlJc w:val="left"/>
      <w:pPr>
        <w:tabs>
          <w:tab w:val="left" w:pos="-840"/>
        </w:tabs>
        <w:ind w:left="3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840"/>
        </w:tabs>
        <w:ind w:left="4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840"/>
        </w:tabs>
        <w:ind w:left="5136" w:hanging="360"/>
      </w:pPr>
      <w:rPr>
        <w:rFonts w:ascii="Courier New" w:hAnsi="Courier New" w:cs="Cambria" w:hint="default"/>
      </w:rPr>
    </w:lvl>
    <w:lvl w:ilvl="8">
      <w:start w:val="1"/>
      <w:numFmt w:val="bullet"/>
      <w:lvlText w:val=""/>
      <w:lvlJc w:val="left"/>
      <w:pPr>
        <w:tabs>
          <w:tab w:val="left" w:pos="-840"/>
        </w:tabs>
        <w:ind w:left="5856" w:hanging="36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36BDDE0"/>
    <w:multiLevelType w:val="multilevel"/>
    <w:tmpl w:val="E36BDD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800CF2C"/>
    <w:multiLevelType w:val="singleLevel"/>
    <w:tmpl w:val="0800CF2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097A406A"/>
    <w:multiLevelType w:val="multilevel"/>
    <w:tmpl w:val="097A406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85269C"/>
    <w:multiLevelType w:val="singleLevel"/>
    <w:tmpl w:val="6085269C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73A8DCA0"/>
    <w:multiLevelType w:val="multilevel"/>
    <w:tmpl w:val="73A8DCA0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9" w15:restartNumberingAfterBreak="0">
    <w:nsid w:val="79A6892F"/>
    <w:multiLevelType w:val="multilevel"/>
    <w:tmpl w:val="79A6892F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79BA65EF"/>
    <w:multiLevelType w:val="singleLevel"/>
    <w:tmpl w:val="79BA65E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081412084">
    <w:abstractNumId w:val="2"/>
  </w:num>
  <w:num w:numId="2" w16cid:durableId="1328946904">
    <w:abstractNumId w:val="3"/>
  </w:num>
  <w:num w:numId="3" w16cid:durableId="1181043495">
    <w:abstractNumId w:val="4"/>
  </w:num>
  <w:num w:numId="4" w16cid:durableId="1820996178">
    <w:abstractNumId w:val="6"/>
  </w:num>
  <w:num w:numId="5" w16cid:durableId="1021777922">
    <w:abstractNumId w:val="5"/>
  </w:num>
  <w:num w:numId="6" w16cid:durableId="2051614508">
    <w:abstractNumId w:val="0"/>
  </w:num>
  <w:num w:numId="7" w16cid:durableId="915094496">
    <w:abstractNumId w:val="9"/>
  </w:num>
  <w:num w:numId="8" w16cid:durableId="878933682">
    <w:abstractNumId w:val="10"/>
  </w:num>
  <w:num w:numId="9" w16cid:durableId="23601839">
    <w:abstractNumId w:val="1"/>
  </w:num>
  <w:num w:numId="10" w16cid:durableId="223224458">
    <w:abstractNumId w:val="7"/>
  </w:num>
  <w:num w:numId="11" w16cid:durableId="16844723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017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193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09BE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97CA9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128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6AAA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3237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4F94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C7C1E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C61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4E20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0EA4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3C7B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B45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4444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065B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2B08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151C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C77B3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1F1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369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089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B7E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37912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3F5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A2C"/>
    <w:rsid w:val="00A27A67"/>
    <w:rsid w:val="00A27C56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299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132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3EC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B9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49B7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80A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208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1FD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5C13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0B6346"/>
    <w:rsid w:val="012071E5"/>
    <w:rsid w:val="012F3F7C"/>
    <w:rsid w:val="01361389"/>
    <w:rsid w:val="017932F1"/>
    <w:rsid w:val="018A0E13"/>
    <w:rsid w:val="01BD0368"/>
    <w:rsid w:val="01DE089D"/>
    <w:rsid w:val="0203408A"/>
    <w:rsid w:val="020970CA"/>
    <w:rsid w:val="0226460D"/>
    <w:rsid w:val="023B43AB"/>
    <w:rsid w:val="028213AB"/>
    <w:rsid w:val="028E1852"/>
    <w:rsid w:val="02BB6F86"/>
    <w:rsid w:val="02C81B1F"/>
    <w:rsid w:val="03391357"/>
    <w:rsid w:val="03401DDD"/>
    <w:rsid w:val="035967B1"/>
    <w:rsid w:val="03597E40"/>
    <w:rsid w:val="035D4591"/>
    <w:rsid w:val="03631D1E"/>
    <w:rsid w:val="037E5DCB"/>
    <w:rsid w:val="03E26584"/>
    <w:rsid w:val="04492C16"/>
    <w:rsid w:val="045647A9"/>
    <w:rsid w:val="04680BC2"/>
    <w:rsid w:val="046A6CCD"/>
    <w:rsid w:val="047B4D00"/>
    <w:rsid w:val="048552F8"/>
    <w:rsid w:val="04A732AF"/>
    <w:rsid w:val="04B03BBE"/>
    <w:rsid w:val="04B527F1"/>
    <w:rsid w:val="04C837E3"/>
    <w:rsid w:val="04EA243B"/>
    <w:rsid w:val="04F92D5C"/>
    <w:rsid w:val="05014C42"/>
    <w:rsid w:val="05026E46"/>
    <w:rsid w:val="053C405B"/>
    <w:rsid w:val="056F5AD7"/>
    <w:rsid w:val="057B51DE"/>
    <w:rsid w:val="058916A3"/>
    <w:rsid w:val="059E10D1"/>
    <w:rsid w:val="05A012C8"/>
    <w:rsid w:val="05AA7D54"/>
    <w:rsid w:val="05BF54F8"/>
    <w:rsid w:val="05DD6BAF"/>
    <w:rsid w:val="05E277B3"/>
    <w:rsid w:val="05FF6A11"/>
    <w:rsid w:val="060557D7"/>
    <w:rsid w:val="06305334"/>
    <w:rsid w:val="0636723D"/>
    <w:rsid w:val="06434355"/>
    <w:rsid w:val="068C7C4C"/>
    <w:rsid w:val="06963DDF"/>
    <w:rsid w:val="06A52D74"/>
    <w:rsid w:val="06CC0A35"/>
    <w:rsid w:val="07031681"/>
    <w:rsid w:val="070A3CB8"/>
    <w:rsid w:val="07530E8A"/>
    <w:rsid w:val="0769686A"/>
    <w:rsid w:val="076E27BD"/>
    <w:rsid w:val="076E63D7"/>
    <w:rsid w:val="0770402F"/>
    <w:rsid w:val="078E5270"/>
    <w:rsid w:val="07913C76"/>
    <w:rsid w:val="079C6B56"/>
    <w:rsid w:val="07B42F31"/>
    <w:rsid w:val="07CA6B66"/>
    <w:rsid w:val="07D06FDE"/>
    <w:rsid w:val="07E72487"/>
    <w:rsid w:val="07F15671"/>
    <w:rsid w:val="08200491"/>
    <w:rsid w:val="08425E71"/>
    <w:rsid w:val="08545039"/>
    <w:rsid w:val="085D3E3F"/>
    <w:rsid w:val="087912F3"/>
    <w:rsid w:val="088C4ECC"/>
    <w:rsid w:val="08973524"/>
    <w:rsid w:val="08A26EE3"/>
    <w:rsid w:val="08A65D3D"/>
    <w:rsid w:val="08F47141"/>
    <w:rsid w:val="08F822C4"/>
    <w:rsid w:val="0900762B"/>
    <w:rsid w:val="09264BC9"/>
    <w:rsid w:val="092D4D1C"/>
    <w:rsid w:val="09626007"/>
    <w:rsid w:val="09670379"/>
    <w:rsid w:val="097C4A9B"/>
    <w:rsid w:val="09993AB5"/>
    <w:rsid w:val="09B86E7F"/>
    <w:rsid w:val="09C147BD"/>
    <w:rsid w:val="09D07DA9"/>
    <w:rsid w:val="09F66D51"/>
    <w:rsid w:val="0A0219DF"/>
    <w:rsid w:val="0A6367BB"/>
    <w:rsid w:val="0A894FD9"/>
    <w:rsid w:val="0A9458FA"/>
    <w:rsid w:val="0AA20101"/>
    <w:rsid w:val="0AA35B83"/>
    <w:rsid w:val="0ABA1F25"/>
    <w:rsid w:val="0ADD2F10"/>
    <w:rsid w:val="0AE113D2"/>
    <w:rsid w:val="0AF67B8B"/>
    <w:rsid w:val="0B0758A7"/>
    <w:rsid w:val="0B1B4548"/>
    <w:rsid w:val="0B3166EB"/>
    <w:rsid w:val="0B8373EF"/>
    <w:rsid w:val="0BBF5056"/>
    <w:rsid w:val="0BE65845"/>
    <w:rsid w:val="0BE92617"/>
    <w:rsid w:val="0BEA0098"/>
    <w:rsid w:val="0BF0521B"/>
    <w:rsid w:val="0BF63EAB"/>
    <w:rsid w:val="0BF7455D"/>
    <w:rsid w:val="0BFE4B3A"/>
    <w:rsid w:val="0C296C83"/>
    <w:rsid w:val="0C4357DC"/>
    <w:rsid w:val="0C5C1421"/>
    <w:rsid w:val="0C8D3125"/>
    <w:rsid w:val="0C93502E"/>
    <w:rsid w:val="0CA73CCE"/>
    <w:rsid w:val="0CDD41A8"/>
    <w:rsid w:val="0D3D7FA0"/>
    <w:rsid w:val="0D545798"/>
    <w:rsid w:val="0D5D37FD"/>
    <w:rsid w:val="0D624402"/>
    <w:rsid w:val="0D696CE5"/>
    <w:rsid w:val="0D6B0CA5"/>
    <w:rsid w:val="0D747B9F"/>
    <w:rsid w:val="0D8F41B3"/>
    <w:rsid w:val="0DD237BC"/>
    <w:rsid w:val="0E037D57"/>
    <w:rsid w:val="0E1D4B35"/>
    <w:rsid w:val="0E241F41"/>
    <w:rsid w:val="0E413A70"/>
    <w:rsid w:val="0E585CBC"/>
    <w:rsid w:val="0E5E63A7"/>
    <w:rsid w:val="0E5F68A3"/>
    <w:rsid w:val="0E7813A9"/>
    <w:rsid w:val="0E7D1E11"/>
    <w:rsid w:val="0EBC441C"/>
    <w:rsid w:val="0EBD33B9"/>
    <w:rsid w:val="0EBE690E"/>
    <w:rsid w:val="0F1A117A"/>
    <w:rsid w:val="0F1A5672"/>
    <w:rsid w:val="0F1C3F4D"/>
    <w:rsid w:val="0F4B77A5"/>
    <w:rsid w:val="0F5116AE"/>
    <w:rsid w:val="0F596ABB"/>
    <w:rsid w:val="0F5F09C4"/>
    <w:rsid w:val="0F5F4247"/>
    <w:rsid w:val="0F6273CA"/>
    <w:rsid w:val="0F7D4B34"/>
    <w:rsid w:val="0F984BA4"/>
    <w:rsid w:val="0FB66E54"/>
    <w:rsid w:val="0FC419ED"/>
    <w:rsid w:val="0FCB3577"/>
    <w:rsid w:val="0FD9288C"/>
    <w:rsid w:val="0FEE6FAE"/>
    <w:rsid w:val="0FF20B73"/>
    <w:rsid w:val="10003991"/>
    <w:rsid w:val="100565B7"/>
    <w:rsid w:val="101F3001"/>
    <w:rsid w:val="10254F0A"/>
    <w:rsid w:val="10337AA3"/>
    <w:rsid w:val="10406DB9"/>
    <w:rsid w:val="105E6369"/>
    <w:rsid w:val="107A5C99"/>
    <w:rsid w:val="107B7E97"/>
    <w:rsid w:val="1085402A"/>
    <w:rsid w:val="109045B9"/>
    <w:rsid w:val="10994EC9"/>
    <w:rsid w:val="109C57D8"/>
    <w:rsid w:val="10D64689"/>
    <w:rsid w:val="10E05471"/>
    <w:rsid w:val="10ED29B0"/>
    <w:rsid w:val="10EF7E56"/>
    <w:rsid w:val="10FB74EC"/>
    <w:rsid w:val="11254AAD"/>
    <w:rsid w:val="11321BC4"/>
    <w:rsid w:val="1139154F"/>
    <w:rsid w:val="113A6FD0"/>
    <w:rsid w:val="11462FAC"/>
    <w:rsid w:val="11475BCD"/>
    <w:rsid w:val="1155307D"/>
    <w:rsid w:val="115B4F87"/>
    <w:rsid w:val="1160140E"/>
    <w:rsid w:val="11635C16"/>
    <w:rsid w:val="11797DBA"/>
    <w:rsid w:val="117C38F8"/>
    <w:rsid w:val="117D6EEE"/>
    <w:rsid w:val="11B5219D"/>
    <w:rsid w:val="11DF67EB"/>
    <w:rsid w:val="12106FE1"/>
    <w:rsid w:val="121F121F"/>
    <w:rsid w:val="12213A4B"/>
    <w:rsid w:val="122946DB"/>
    <w:rsid w:val="122D30E1"/>
    <w:rsid w:val="122E65E4"/>
    <w:rsid w:val="12750F57"/>
    <w:rsid w:val="1283026C"/>
    <w:rsid w:val="12897C74"/>
    <w:rsid w:val="129C3395"/>
    <w:rsid w:val="12E65D92"/>
    <w:rsid w:val="12E83AF4"/>
    <w:rsid w:val="131A26ED"/>
    <w:rsid w:val="13771DFE"/>
    <w:rsid w:val="138F4439"/>
    <w:rsid w:val="13F25EC4"/>
    <w:rsid w:val="13FC6B61"/>
    <w:rsid w:val="14245767"/>
    <w:rsid w:val="143177AF"/>
    <w:rsid w:val="144A7BD8"/>
    <w:rsid w:val="144A7C4E"/>
    <w:rsid w:val="145A45EF"/>
    <w:rsid w:val="145C23B3"/>
    <w:rsid w:val="149A0C5C"/>
    <w:rsid w:val="149E7662"/>
    <w:rsid w:val="1508348E"/>
    <w:rsid w:val="15127621"/>
    <w:rsid w:val="15350710"/>
    <w:rsid w:val="155F416A"/>
    <w:rsid w:val="156354FD"/>
    <w:rsid w:val="156C0FB4"/>
    <w:rsid w:val="157A51BC"/>
    <w:rsid w:val="157A5D4B"/>
    <w:rsid w:val="159557BE"/>
    <w:rsid w:val="15A85596"/>
    <w:rsid w:val="15CD7D54"/>
    <w:rsid w:val="15D00CD9"/>
    <w:rsid w:val="15E450B5"/>
    <w:rsid w:val="16371982"/>
    <w:rsid w:val="163D388B"/>
    <w:rsid w:val="16456719"/>
    <w:rsid w:val="1683077C"/>
    <w:rsid w:val="168B5B89"/>
    <w:rsid w:val="16C005E1"/>
    <w:rsid w:val="16D51FE2"/>
    <w:rsid w:val="16E06917"/>
    <w:rsid w:val="16EA49EA"/>
    <w:rsid w:val="16FD2BCB"/>
    <w:rsid w:val="171731EE"/>
    <w:rsid w:val="173B7F2B"/>
    <w:rsid w:val="175862BF"/>
    <w:rsid w:val="17912EB8"/>
    <w:rsid w:val="179D67CA"/>
    <w:rsid w:val="17B730F8"/>
    <w:rsid w:val="17C46B8A"/>
    <w:rsid w:val="17C65910"/>
    <w:rsid w:val="17C80E13"/>
    <w:rsid w:val="17E44EC0"/>
    <w:rsid w:val="17E75E45"/>
    <w:rsid w:val="17F263D4"/>
    <w:rsid w:val="17F52BDC"/>
    <w:rsid w:val="180D2D20"/>
    <w:rsid w:val="180E3E11"/>
    <w:rsid w:val="18147C0E"/>
    <w:rsid w:val="18197DDC"/>
    <w:rsid w:val="182249A5"/>
    <w:rsid w:val="182269B6"/>
    <w:rsid w:val="183A0ACF"/>
    <w:rsid w:val="18642373"/>
    <w:rsid w:val="187831B6"/>
    <w:rsid w:val="187D3DBA"/>
    <w:rsid w:val="18834ED9"/>
    <w:rsid w:val="18A656AF"/>
    <w:rsid w:val="18CE28C0"/>
    <w:rsid w:val="18E26C79"/>
    <w:rsid w:val="18E55D68"/>
    <w:rsid w:val="18F541E7"/>
    <w:rsid w:val="18FE0AB6"/>
    <w:rsid w:val="1911682C"/>
    <w:rsid w:val="19330066"/>
    <w:rsid w:val="19813C3F"/>
    <w:rsid w:val="19A17418"/>
    <w:rsid w:val="19B263B5"/>
    <w:rsid w:val="19B93092"/>
    <w:rsid w:val="19DF2D99"/>
    <w:rsid w:val="19EA686E"/>
    <w:rsid w:val="1A046045"/>
    <w:rsid w:val="1A0A00C9"/>
    <w:rsid w:val="1A325A0A"/>
    <w:rsid w:val="1A7D000B"/>
    <w:rsid w:val="1A8670A6"/>
    <w:rsid w:val="1A97657B"/>
    <w:rsid w:val="1A9E2B3B"/>
    <w:rsid w:val="1AAE167A"/>
    <w:rsid w:val="1AB02A55"/>
    <w:rsid w:val="1AF45AC8"/>
    <w:rsid w:val="1AF91F50"/>
    <w:rsid w:val="1AFD11C6"/>
    <w:rsid w:val="1B00542F"/>
    <w:rsid w:val="1B2F42F1"/>
    <w:rsid w:val="1B301DA5"/>
    <w:rsid w:val="1B3F3E40"/>
    <w:rsid w:val="1B7C00B3"/>
    <w:rsid w:val="1B7C0EA4"/>
    <w:rsid w:val="1BB42683"/>
    <w:rsid w:val="1BC416C3"/>
    <w:rsid w:val="1BF509C2"/>
    <w:rsid w:val="1BF95FEE"/>
    <w:rsid w:val="1C0D0793"/>
    <w:rsid w:val="1C1B332C"/>
    <w:rsid w:val="1C2A6C2E"/>
    <w:rsid w:val="1C363B56"/>
    <w:rsid w:val="1C527C03"/>
    <w:rsid w:val="1C700838"/>
    <w:rsid w:val="1CAB3B14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41310E"/>
    <w:rsid w:val="1D67479E"/>
    <w:rsid w:val="1D6D7456"/>
    <w:rsid w:val="1D7879E5"/>
    <w:rsid w:val="1D867707"/>
    <w:rsid w:val="1DE75A9B"/>
    <w:rsid w:val="1E295925"/>
    <w:rsid w:val="1E3D0B9B"/>
    <w:rsid w:val="1E4C463B"/>
    <w:rsid w:val="1E535731"/>
    <w:rsid w:val="1E634337"/>
    <w:rsid w:val="1E754405"/>
    <w:rsid w:val="1E81151C"/>
    <w:rsid w:val="1E884DB6"/>
    <w:rsid w:val="1EA64BD4"/>
    <w:rsid w:val="1EBF357F"/>
    <w:rsid w:val="1EDC50AE"/>
    <w:rsid w:val="1EFE1319"/>
    <w:rsid w:val="1F0C367F"/>
    <w:rsid w:val="1F0D1045"/>
    <w:rsid w:val="1F163F8E"/>
    <w:rsid w:val="1F1F489E"/>
    <w:rsid w:val="1F2F076D"/>
    <w:rsid w:val="1F5B6C81"/>
    <w:rsid w:val="1F877AC5"/>
    <w:rsid w:val="1F8B19CE"/>
    <w:rsid w:val="1FA86D80"/>
    <w:rsid w:val="1FA90F7F"/>
    <w:rsid w:val="1FB13E0C"/>
    <w:rsid w:val="1FBC5A21"/>
    <w:rsid w:val="1FBF0115"/>
    <w:rsid w:val="1FDC5D1A"/>
    <w:rsid w:val="1FFB17BC"/>
    <w:rsid w:val="200C3221"/>
    <w:rsid w:val="201828B7"/>
    <w:rsid w:val="203D39F0"/>
    <w:rsid w:val="20471021"/>
    <w:rsid w:val="20672636"/>
    <w:rsid w:val="20731CCC"/>
    <w:rsid w:val="20817033"/>
    <w:rsid w:val="208F37FB"/>
    <w:rsid w:val="20990887"/>
    <w:rsid w:val="20B523B5"/>
    <w:rsid w:val="20C65ED3"/>
    <w:rsid w:val="20E833A7"/>
    <w:rsid w:val="20EA2C10"/>
    <w:rsid w:val="20FE602D"/>
    <w:rsid w:val="21182A73"/>
    <w:rsid w:val="2139298F"/>
    <w:rsid w:val="216C01F4"/>
    <w:rsid w:val="219168A1"/>
    <w:rsid w:val="21B038D2"/>
    <w:rsid w:val="21D70408"/>
    <w:rsid w:val="2216237D"/>
    <w:rsid w:val="221E7789"/>
    <w:rsid w:val="223076A3"/>
    <w:rsid w:val="223D6650"/>
    <w:rsid w:val="22666050"/>
    <w:rsid w:val="228B3B2E"/>
    <w:rsid w:val="22A144DF"/>
    <w:rsid w:val="22E55ECD"/>
    <w:rsid w:val="22E84C54"/>
    <w:rsid w:val="22ED23E8"/>
    <w:rsid w:val="232B0F9B"/>
    <w:rsid w:val="235E2230"/>
    <w:rsid w:val="2370600B"/>
    <w:rsid w:val="237B1C44"/>
    <w:rsid w:val="23AD68EA"/>
    <w:rsid w:val="23CA7445"/>
    <w:rsid w:val="240671CC"/>
    <w:rsid w:val="240D11B3"/>
    <w:rsid w:val="240D4A36"/>
    <w:rsid w:val="241B0EB4"/>
    <w:rsid w:val="24513BF6"/>
    <w:rsid w:val="24683E4B"/>
    <w:rsid w:val="246C2851"/>
    <w:rsid w:val="24753161"/>
    <w:rsid w:val="24775DB4"/>
    <w:rsid w:val="24841763"/>
    <w:rsid w:val="2488042D"/>
    <w:rsid w:val="24896A55"/>
    <w:rsid w:val="248A4000"/>
    <w:rsid w:val="24C36C6D"/>
    <w:rsid w:val="24CD15F1"/>
    <w:rsid w:val="24D50BFC"/>
    <w:rsid w:val="254734B9"/>
    <w:rsid w:val="254E0ABD"/>
    <w:rsid w:val="25641764"/>
    <w:rsid w:val="256F2F84"/>
    <w:rsid w:val="257C268E"/>
    <w:rsid w:val="258A21E5"/>
    <w:rsid w:val="25A10883"/>
    <w:rsid w:val="25A767FE"/>
    <w:rsid w:val="25D729E7"/>
    <w:rsid w:val="25E92929"/>
    <w:rsid w:val="260E417C"/>
    <w:rsid w:val="260F5480"/>
    <w:rsid w:val="26174810"/>
    <w:rsid w:val="26382DB8"/>
    <w:rsid w:val="264017D0"/>
    <w:rsid w:val="265C4D5F"/>
    <w:rsid w:val="26644B8A"/>
    <w:rsid w:val="2683355D"/>
    <w:rsid w:val="268A1547"/>
    <w:rsid w:val="268B3CAF"/>
    <w:rsid w:val="269243D5"/>
    <w:rsid w:val="26A30F19"/>
    <w:rsid w:val="26A73075"/>
    <w:rsid w:val="26B2270B"/>
    <w:rsid w:val="26E718E0"/>
    <w:rsid w:val="26F853FE"/>
    <w:rsid w:val="270030DD"/>
    <w:rsid w:val="270B1F80"/>
    <w:rsid w:val="274B1605"/>
    <w:rsid w:val="27706A48"/>
    <w:rsid w:val="277D7855"/>
    <w:rsid w:val="27816C71"/>
    <w:rsid w:val="278B3C06"/>
    <w:rsid w:val="278F1ADE"/>
    <w:rsid w:val="27990C94"/>
    <w:rsid w:val="27C61EE6"/>
    <w:rsid w:val="27D86C6A"/>
    <w:rsid w:val="27E33F9B"/>
    <w:rsid w:val="27F23097"/>
    <w:rsid w:val="2805016B"/>
    <w:rsid w:val="2816336D"/>
    <w:rsid w:val="281F2C62"/>
    <w:rsid w:val="286036CB"/>
    <w:rsid w:val="286C642C"/>
    <w:rsid w:val="2896161D"/>
    <w:rsid w:val="28A2792A"/>
    <w:rsid w:val="28AA4C8A"/>
    <w:rsid w:val="28DF529E"/>
    <w:rsid w:val="28E13644"/>
    <w:rsid w:val="28E30421"/>
    <w:rsid w:val="28F12FBA"/>
    <w:rsid w:val="294A494E"/>
    <w:rsid w:val="29560760"/>
    <w:rsid w:val="29574DBB"/>
    <w:rsid w:val="2960326E"/>
    <w:rsid w:val="296A7401"/>
    <w:rsid w:val="2975343F"/>
    <w:rsid w:val="297731BB"/>
    <w:rsid w:val="29776717"/>
    <w:rsid w:val="29922597"/>
    <w:rsid w:val="29AB7E6A"/>
    <w:rsid w:val="29AE0DEF"/>
    <w:rsid w:val="29B84F82"/>
    <w:rsid w:val="29C71D19"/>
    <w:rsid w:val="29F87F6A"/>
    <w:rsid w:val="29FE3300"/>
    <w:rsid w:val="2A144016"/>
    <w:rsid w:val="2A172D9D"/>
    <w:rsid w:val="2A24682F"/>
    <w:rsid w:val="2A270F8C"/>
    <w:rsid w:val="2A2C74BF"/>
    <w:rsid w:val="2A377A4E"/>
    <w:rsid w:val="2A53737E"/>
    <w:rsid w:val="2A573A81"/>
    <w:rsid w:val="2A6A7DD8"/>
    <w:rsid w:val="2A704730"/>
    <w:rsid w:val="2A8A52DA"/>
    <w:rsid w:val="2AC70C94"/>
    <w:rsid w:val="2AE354DA"/>
    <w:rsid w:val="2AE83C9F"/>
    <w:rsid w:val="2B1E47FB"/>
    <w:rsid w:val="2B2A3B5F"/>
    <w:rsid w:val="2B6A6B46"/>
    <w:rsid w:val="2B7042D3"/>
    <w:rsid w:val="2B7A5997"/>
    <w:rsid w:val="2B833767"/>
    <w:rsid w:val="2BCE466D"/>
    <w:rsid w:val="2BCF4650"/>
    <w:rsid w:val="2BF92F32"/>
    <w:rsid w:val="2C0547C6"/>
    <w:rsid w:val="2C380499"/>
    <w:rsid w:val="2C401128"/>
    <w:rsid w:val="2C8A2F49"/>
    <w:rsid w:val="2C9F3BCE"/>
    <w:rsid w:val="2CA12446"/>
    <w:rsid w:val="2CA64350"/>
    <w:rsid w:val="2CDB1327"/>
    <w:rsid w:val="2CF9108B"/>
    <w:rsid w:val="2CFB0BBA"/>
    <w:rsid w:val="2D0B6272"/>
    <w:rsid w:val="2D34475F"/>
    <w:rsid w:val="2D3A1340"/>
    <w:rsid w:val="2D4D51B1"/>
    <w:rsid w:val="2D4D79AC"/>
    <w:rsid w:val="2D593F87"/>
    <w:rsid w:val="2D5F79DA"/>
    <w:rsid w:val="2DA873F6"/>
    <w:rsid w:val="2DB7418D"/>
    <w:rsid w:val="2DD00879"/>
    <w:rsid w:val="2DD5373D"/>
    <w:rsid w:val="2DF80479"/>
    <w:rsid w:val="2E0B52AE"/>
    <w:rsid w:val="2E0E041F"/>
    <w:rsid w:val="2E141396"/>
    <w:rsid w:val="2E2A44CC"/>
    <w:rsid w:val="2E4317F2"/>
    <w:rsid w:val="2E747DC3"/>
    <w:rsid w:val="2E8F1C72"/>
    <w:rsid w:val="2E9118F2"/>
    <w:rsid w:val="2E9C0F87"/>
    <w:rsid w:val="2EA61F97"/>
    <w:rsid w:val="2EB7077F"/>
    <w:rsid w:val="2EB8044F"/>
    <w:rsid w:val="2EC16B9C"/>
    <w:rsid w:val="2ECF4C5A"/>
    <w:rsid w:val="2ED53072"/>
    <w:rsid w:val="2ED8336B"/>
    <w:rsid w:val="2EDF426C"/>
    <w:rsid w:val="2EEC200B"/>
    <w:rsid w:val="2EEC4E92"/>
    <w:rsid w:val="2F1A1856"/>
    <w:rsid w:val="2F1C0982"/>
    <w:rsid w:val="2F357E81"/>
    <w:rsid w:val="2F5B00C1"/>
    <w:rsid w:val="2F63302B"/>
    <w:rsid w:val="2F747966"/>
    <w:rsid w:val="2FA22A33"/>
    <w:rsid w:val="2FA801C0"/>
    <w:rsid w:val="2FCB6344"/>
    <w:rsid w:val="2FE02BA9"/>
    <w:rsid w:val="2FE04DD6"/>
    <w:rsid w:val="2FEC0BD0"/>
    <w:rsid w:val="2FEC1523"/>
    <w:rsid w:val="2FF93442"/>
    <w:rsid w:val="300D5786"/>
    <w:rsid w:val="3011145B"/>
    <w:rsid w:val="302467E6"/>
    <w:rsid w:val="30524DF2"/>
    <w:rsid w:val="305E446B"/>
    <w:rsid w:val="306B7868"/>
    <w:rsid w:val="30781792"/>
    <w:rsid w:val="30846887"/>
    <w:rsid w:val="3099089E"/>
    <w:rsid w:val="30B97FFD"/>
    <w:rsid w:val="30E346C5"/>
    <w:rsid w:val="30E766F3"/>
    <w:rsid w:val="31187F2F"/>
    <w:rsid w:val="313C4D53"/>
    <w:rsid w:val="31432160"/>
    <w:rsid w:val="31490DA5"/>
    <w:rsid w:val="31570E00"/>
    <w:rsid w:val="315F5D75"/>
    <w:rsid w:val="31653999"/>
    <w:rsid w:val="31A54783"/>
    <w:rsid w:val="31CA113F"/>
    <w:rsid w:val="31E91E87"/>
    <w:rsid w:val="320E10B5"/>
    <w:rsid w:val="321A7611"/>
    <w:rsid w:val="3243059C"/>
    <w:rsid w:val="3265353C"/>
    <w:rsid w:val="32697D44"/>
    <w:rsid w:val="326D0948"/>
    <w:rsid w:val="328A5CFA"/>
    <w:rsid w:val="32985010"/>
    <w:rsid w:val="32C835E0"/>
    <w:rsid w:val="32CD5D61"/>
    <w:rsid w:val="32D23EF0"/>
    <w:rsid w:val="32DF7982"/>
    <w:rsid w:val="331537CD"/>
    <w:rsid w:val="331E4E70"/>
    <w:rsid w:val="33285651"/>
    <w:rsid w:val="332F4289"/>
    <w:rsid w:val="33334E8E"/>
    <w:rsid w:val="336E17F0"/>
    <w:rsid w:val="33814F8D"/>
    <w:rsid w:val="33C133A6"/>
    <w:rsid w:val="33CB4108"/>
    <w:rsid w:val="33CC276C"/>
    <w:rsid w:val="33E2230D"/>
    <w:rsid w:val="33FB26D9"/>
    <w:rsid w:val="34163C10"/>
    <w:rsid w:val="3424001A"/>
    <w:rsid w:val="34291F23"/>
    <w:rsid w:val="34413D46"/>
    <w:rsid w:val="34432ACD"/>
    <w:rsid w:val="344A45A5"/>
    <w:rsid w:val="345C5BF5"/>
    <w:rsid w:val="34692D0C"/>
    <w:rsid w:val="348103B3"/>
    <w:rsid w:val="34A76F6E"/>
    <w:rsid w:val="34E116D1"/>
    <w:rsid w:val="352765C3"/>
    <w:rsid w:val="356F47B8"/>
    <w:rsid w:val="357C3ACE"/>
    <w:rsid w:val="357D1550"/>
    <w:rsid w:val="35962F2D"/>
    <w:rsid w:val="359F2D89"/>
    <w:rsid w:val="35AB6D2D"/>
    <w:rsid w:val="35B629AE"/>
    <w:rsid w:val="35B71496"/>
    <w:rsid w:val="35B73EBF"/>
    <w:rsid w:val="35B8262E"/>
    <w:rsid w:val="35BA5B31"/>
    <w:rsid w:val="35BC1034"/>
    <w:rsid w:val="35CC12CF"/>
    <w:rsid w:val="35D319E6"/>
    <w:rsid w:val="35D72EE3"/>
    <w:rsid w:val="35E768F5"/>
    <w:rsid w:val="35F559C7"/>
    <w:rsid w:val="36075C31"/>
    <w:rsid w:val="36110713"/>
    <w:rsid w:val="3622425C"/>
    <w:rsid w:val="362C25ED"/>
    <w:rsid w:val="362D458B"/>
    <w:rsid w:val="36354715"/>
    <w:rsid w:val="36414A73"/>
    <w:rsid w:val="364A0F5C"/>
    <w:rsid w:val="36510879"/>
    <w:rsid w:val="36E16C19"/>
    <w:rsid w:val="37036DCD"/>
    <w:rsid w:val="372F46A7"/>
    <w:rsid w:val="373972A7"/>
    <w:rsid w:val="37726C9D"/>
    <w:rsid w:val="379A1E22"/>
    <w:rsid w:val="37BD6848"/>
    <w:rsid w:val="37CC6816"/>
    <w:rsid w:val="37DE6907"/>
    <w:rsid w:val="37E810A7"/>
    <w:rsid w:val="380E1C87"/>
    <w:rsid w:val="382614AE"/>
    <w:rsid w:val="38994363"/>
    <w:rsid w:val="38A9437C"/>
    <w:rsid w:val="38C2712E"/>
    <w:rsid w:val="38D16127"/>
    <w:rsid w:val="390B4FA4"/>
    <w:rsid w:val="391017BE"/>
    <w:rsid w:val="391842BA"/>
    <w:rsid w:val="39390072"/>
    <w:rsid w:val="393C0FF6"/>
    <w:rsid w:val="393F1C6B"/>
    <w:rsid w:val="39515718"/>
    <w:rsid w:val="39592B25"/>
    <w:rsid w:val="39706EC7"/>
    <w:rsid w:val="39741150"/>
    <w:rsid w:val="39787B56"/>
    <w:rsid w:val="398E1CFA"/>
    <w:rsid w:val="39923F83"/>
    <w:rsid w:val="399A358E"/>
    <w:rsid w:val="39B62EBE"/>
    <w:rsid w:val="3A106A7B"/>
    <w:rsid w:val="3A1918DE"/>
    <w:rsid w:val="3A2A75FA"/>
    <w:rsid w:val="3A3F5379"/>
    <w:rsid w:val="3A436689"/>
    <w:rsid w:val="3A4614A9"/>
    <w:rsid w:val="3A675260"/>
    <w:rsid w:val="3A6F00EE"/>
    <w:rsid w:val="3A8646CD"/>
    <w:rsid w:val="3AAC45FF"/>
    <w:rsid w:val="3AC37B79"/>
    <w:rsid w:val="3ACB4F85"/>
    <w:rsid w:val="3AE070A1"/>
    <w:rsid w:val="3AF86D4E"/>
    <w:rsid w:val="3B1E2869"/>
    <w:rsid w:val="3B356BB3"/>
    <w:rsid w:val="3B4413CB"/>
    <w:rsid w:val="3B564B69"/>
    <w:rsid w:val="3B617677"/>
    <w:rsid w:val="3B757B5E"/>
    <w:rsid w:val="3B883620"/>
    <w:rsid w:val="3B997439"/>
    <w:rsid w:val="3BA65BED"/>
    <w:rsid w:val="3BA96B71"/>
    <w:rsid w:val="3BDB4DC2"/>
    <w:rsid w:val="3BE47C50"/>
    <w:rsid w:val="3C090267"/>
    <w:rsid w:val="3C09240E"/>
    <w:rsid w:val="3C146221"/>
    <w:rsid w:val="3C184FB2"/>
    <w:rsid w:val="3C1D10AF"/>
    <w:rsid w:val="3C277440"/>
    <w:rsid w:val="3C317D4F"/>
    <w:rsid w:val="3C4D1CC0"/>
    <w:rsid w:val="3C525089"/>
    <w:rsid w:val="3C5C6615"/>
    <w:rsid w:val="3C653409"/>
    <w:rsid w:val="3C7360F1"/>
    <w:rsid w:val="3CC365B8"/>
    <w:rsid w:val="3CD51844"/>
    <w:rsid w:val="3CE93C7A"/>
    <w:rsid w:val="3CE979FE"/>
    <w:rsid w:val="3CF53310"/>
    <w:rsid w:val="3D08452F"/>
    <w:rsid w:val="3D0F1AC5"/>
    <w:rsid w:val="3D2C6D33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B3244A"/>
    <w:rsid w:val="3DC213DF"/>
    <w:rsid w:val="3DDE328E"/>
    <w:rsid w:val="3E0B0DB0"/>
    <w:rsid w:val="3E0C635B"/>
    <w:rsid w:val="3E0D3FE3"/>
    <w:rsid w:val="3E116F60"/>
    <w:rsid w:val="3E572F58"/>
    <w:rsid w:val="3E5E28E2"/>
    <w:rsid w:val="3E636D6A"/>
    <w:rsid w:val="3E872DEF"/>
    <w:rsid w:val="3E962A3C"/>
    <w:rsid w:val="3E9704BE"/>
    <w:rsid w:val="3EE73740"/>
    <w:rsid w:val="3EE94A45"/>
    <w:rsid w:val="3EF13413"/>
    <w:rsid w:val="3F043070"/>
    <w:rsid w:val="3F1D2CEE"/>
    <w:rsid w:val="3F4D0EE6"/>
    <w:rsid w:val="3F4D6968"/>
    <w:rsid w:val="3F572AFA"/>
    <w:rsid w:val="3F6116ED"/>
    <w:rsid w:val="3F8B424E"/>
    <w:rsid w:val="3F934EDE"/>
    <w:rsid w:val="3FA97081"/>
    <w:rsid w:val="3FB14FDF"/>
    <w:rsid w:val="3FC0585C"/>
    <w:rsid w:val="3FCE6ABE"/>
    <w:rsid w:val="40130E98"/>
    <w:rsid w:val="401776B5"/>
    <w:rsid w:val="403501D5"/>
    <w:rsid w:val="40516596"/>
    <w:rsid w:val="407E4ADB"/>
    <w:rsid w:val="408966EF"/>
    <w:rsid w:val="408D7F6C"/>
    <w:rsid w:val="40B04E56"/>
    <w:rsid w:val="40C60753"/>
    <w:rsid w:val="40C761D4"/>
    <w:rsid w:val="40D01062"/>
    <w:rsid w:val="40D15800"/>
    <w:rsid w:val="40D24565"/>
    <w:rsid w:val="40D74270"/>
    <w:rsid w:val="40DB20A4"/>
    <w:rsid w:val="40E55784"/>
    <w:rsid w:val="410113A2"/>
    <w:rsid w:val="415D4149"/>
    <w:rsid w:val="416F143B"/>
    <w:rsid w:val="41880811"/>
    <w:rsid w:val="419633AA"/>
    <w:rsid w:val="41B44DE2"/>
    <w:rsid w:val="41C60C56"/>
    <w:rsid w:val="41C660F7"/>
    <w:rsid w:val="41E9727E"/>
    <w:rsid w:val="41F50509"/>
    <w:rsid w:val="41F9564C"/>
    <w:rsid w:val="420226D9"/>
    <w:rsid w:val="42375131"/>
    <w:rsid w:val="42610172"/>
    <w:rsid w:val="426339F7"/>
    <w:rsid w:val="42705E47"/>
    <w:rsid w:val="42733C91"/>
    <w:rsid w:val="427C45A1"/>
    <w:rsid w:val="428803B3"/>
    <w:rsid w:val="428C76CE"/>
    <w:rsid w:val="42916AC5"/>
    <w:rsid w:val="42A3645B"/>
    <w:rsid w:val="42C47ED0"/>
    <w:rsid w:val="42CE0B28"/>
    <w:rsid w:val="42D37514"/>
    <w:rsid w:val="43046EDF"/>
    <w:rsid w:val="432106B2"/>
    <w:rsid w:val="43603542"/>
    <w:rsid w:val="436807A8"/>
    <w:rsid w:val="43790FC1"/>
    <w:rsid w:val="43942E55"/>
    <w:rsid w:val="439901E8"/>
    <w:rsid w:val="43A14703"/>
    <w:rsid w:val="43BB74AB"/>
    <w:rsid w:val="43CD51C7"/>
    <w:rsid w:val="43E3286B"/>
    <w:rsid w:val="43EC12FF"/>
    <w:rsid w:val="43F11B33"/>
    <w:rsid w:val="43F17986"/>
    <w:rsid w:val="43FF4262"/>
    <w:rsid w:val="44062B2A"/>
    <w:rsid w:val="440875AB"/>
    <w:rsid w:val="444678CE"/>
    <w:rsid w:val="444744C8"/>
    <w:rsid w:val="44495B09"/>
    <w:rsid w:val="44565A46"/>
    <w:rsid w:val="445C041A"/>
    <w:rsid w:val="44604594"/>
    <w:rsid w:val="447A1E11"/>
    <w:rsid w:val="447E086E"/>
    <w:rsid w:val="449A491B"/>
    <w:rsid w:val="44A42F93"/>
    <w:rsid w:val="44B454C5"/>
    <w:rsid w:val="44C125DD"/>
    <w:rsid w:val="44CA2EEC"/>
    <w:rsid w:val="44D35D7A"/>
    <w:rsid w:val="44DD6689"/>
    <w:rsid w:val="44E7774D"/>
    <w:rsid w:val="45127C50"/>
    <w:rsid w:val="45177768"/>
    <w:rsid w:val="452B6409"/>
    <w:rsid w:val="452E738D"/>
    <w:rsid w:val="454221FD"/>
    <w:rsid w:val="454416D4"/>
    <w:rsid w:val="45595C53"/>
    <w:rsid w:val="455E7EDC"/>
    <w:rsid w:val="45830A1B"/>
    <w:rsid w:val="458A4224"/>
    <w:rsid w:val="458D51A8"/>
    <w:rsid w:val="459B4244"/>
    <w:rsid w:val="45A33E4B"/>
    <w:rsid w:val="45A94422"/>
    <w:rsid w:val="45B253E8"/>
    <w:rsid w:val="45CC5F92"/>
    <w:rsid w:val="46236563"/>
    <w:rsid w:val="462640A2"/>
    <w:rsid w:val="465C2D4B"/>
    <w:rsid w:val="465C457C"/>
    <w:rsid w:val="46641988"/>
    <w:rsid w:val="467609A9"/>
    <w:rsid w:val="468E5B5F"/>
    <w:rsid w:val="469842A4"/>
    <w:rsid w:val="46B86E94"/>
    <w:rsid w:val="46B94916"/>
    <w:rsid w:val="46CB2631"/>
    <w:rsid w:val="46E67A01"/>
    <w:rsid w:val="46F87BA3"/>
    <w:rsid w:val="470F78A3"/>
    <w:rsid w:val="47262D4B"/>
    <w:rsid w:val="474779FD"/>
    <w:rsid w:val="474A246F"/>
    <w:rsid w:val="47524F9F"/>
    <w:rsid w:val="47670737"/>
    <w:rsid w:val="47916C31"/>
    <w:rsid w:val="47BE512C"/>
    <w:rsid w:val="47BE6742"/>
    <w:rsid w:val="47D927EF"/>
    <w:rsid w:val="47F00216"/>
    <w:rsid w:val="47F236FB"/>
    <w:rsid w:val="480F5247"/>
    <w:rsid w:val="4839608B"/>
    <w:rsid w:val="483A3F41"/>
    <w:rsid w:val="485D1370"/>
    <w:rsid w:val="485E2A48"/>
    <w:rsid w:val="48622CF7"/>
    <w:rsid w:val="48655C56"/>
    <w:rsid w:val="4869465C"/>
    <w:rsid w:val="488678AB"/>
    <w:rsid w:val="48B06FCF"/>
    <w:rsid w:val="48C37CC6"/>
    <w:rsid w:val="48EA262C"/>
    <w:rsid w:val="48FF25D1"/>
    <w:rsid w:val="49281A93"/>
    <w:rsid w:val="492F313E"/>
    <w:rsid w:val="495010D7"/>
    <w:rsid w:val="4955555E"/>
    <w:rsid w:val="49611371"/>
    <w:rsid w:val="499C3754"/>
    <w:rsid w:val="49A21DDA"/>
    <w:rsid w:val="49E453DD"/>
    <w:rsid w:val="49EE4458"/>
    <w:rsid w:val="49FE2C8C"/>
    <w:rsid w:val="4A2137F9"/>
    <w:rsid w:val="4A2E1214"/>
    <w:rsid w:val="4A3C21D9"/>
    <w:rsid w:val="4A521971"/>
    <w:rsid w:val="4A570604"/>
    <w:rsid w:val="4A880DD3"/>
    <w:rsid w:val="4A9B7DF4"/>
    <w:rsid w:val="4A9C4E28"/>
    <w:rsid w:val="4AE74DF4"/>
    <w:rsid w:val="4AEC68F9"/>
    <w:rsid w:val="4AFF7B18"/>
    <w:rsid w:val="4B254325"/>
    <w:rsid w:val="4B275459"/>
    <w:rsid w:val="4B2941E0"/>
    <w:rsid w:val="4B547222"/>
    <w:rsid w:val="4B6057DD"/>
    <w:rsid w:val="4B7D2F03"/>
    <w:rsid w:val="4BE90D9B"/>
    <w:rsid w:val="4BEF2CA4"/>
    <w:rsid w:val="4BFF2F3E"/>
    <w:rsid w:val="4C261BDE"/>
    <w:rsid w:val="4C334692"/>
    <w:rsid w:val="4C660668"/>
    <w:rsid w:val="4C6F730B"/>
    <w:rsid w:val="4C7166F5"/>
    <w:rsid w:val="4C816990"/>
    <w:rsid w:val="4CB613E8"/>
    <w:rsid w:val="4CCC6E0F"/>
    <w:rsid w:val="4CE51F37"/>
    <w:rsid w:val="4D1B40EF"/>
    <w:rsid w:val="4D2079EB"/>
    <w:rsid w:val="4D2B4C2A"/>
    <w:rsid w:val="4D2F6526"/>
    <w:rsid w:val="4D3A7443"/>
    <w:rsid w:val="4D570F71"/>
    <w:rsid w:val="4D6F7F85"/>
    <w:rsid w:val="4DB12905"/>
    <w:rsid w:val="4DE1452E"/>
    <w:rsid w:val="4DEE01EB"/>
    <w:rsid w:val="4DF036EE"/>
    <w:rsid w:val="4DF30DF0"/>
    <w:rsid w:val="4DF6271E"/>
    <w:rsid w:val="4DF73079"/>
    <w:rsid w:val="4DFC16FF"/>
    <w:rsid w:val="4E03108A"/>
    <w:rsid w:val="4E042C86"/>
    <w:rsid w:val="4E2822B5"/>
    <w:rsid w:val="4E5A1A99"/>
    <w:rsid w:val="4E640249"/>
    <w:rsid w:val="4E723844"/>
    <w:rsid w:val="4E7D0D54"/>
    <w:rsid w:val="4E835C30"/>
    <w:rsid w:val="4E85035F"/>
    <w:rsid w:val="4E9E77F7"/>
    <w:rsid w:val="4EB95335"/>
    <w:rsid w:val="4ED33CE1"/>
    <w:rsid w:val="4F01352B"/>
    <w:rsid w:val="4F0150D5"/>
    <w:rsid w:val="4F13254C"/>
    <w:rsid w:val="4F26376B"/>
    <w:rsid w:val="4F423F95"/>
    <w:rsid w:val="4F4C1158"/>
    <w:rsid w:val="4F6279AB"/>
    <w:rsid w:val="4F9D400F"/>
    <w:rsid w:val="4FA74FBE"/>
    <w:rsid w:val="4FBF6DE2"/>
    <w:rsid w:val="4FDB2D6C"/>
    <w:rsid w:val="501555F2"/>
    <w:rsid w:val="502D7993"/>
    <w:rsid w:val="502E071A"/>
    <w:rsid w:val="504273BB"/>
    <w:rsid w:val="505605DA"/>
    <w:rsid w:val="506A727A"/>
    <w:rsid w:val="50941CF8"/>
    <w:rsid w:val="509636E2"/>
    <w:rsid w:val="50B13272"/>
    <w:rsid w:val="50B6710F"/>
    <w:rsid w:val="50BC2F96"/>
    <w:rsid w:val="50DE7239"/>
    <w:rsid w:val="512F0CC6"/>
    <w:rsid w:val="51435EF0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6E0C49"/>
    <w:rsid w:val="528278EA"/>
    <w:rsid w:val="52B5070D"/>
    <w:rsid w:val="52E03A67"/>
    <w:rsid w:val="52FC46EA"/>
    <w:rsid w:val="534D042C"/>
    <w:rsid w:val="5350703E"/>
    <w:rsid w:val="538B07B0"/>
    <w:rsid w:val="538C361F"/>
    <w:rsid w:val="538D10A1"/>
    <w:rsid w:val="539D22BA"/>
    <w:rsid w:val="53A46AC8"/>
    <w:rsid w:val="53A54549"/>
    <w:rsid w:val="53A56748"/>
    <w:rsid w:val="53C25E9B"/>
    <w:rsid w:val="53DC6880"/>
    <w:rsid w:val="53F47B4C"/>
    <w:rsid w:val="5403314B"/>
    <w:rsid w:val="54213B13"/>
    <w:rsid w:val="542A2224"/>
    <w:rsid w:val="544A4CD7"/>
    <w:rsid w:val="545309AA"/>
    <w:rsid w:val="54782323"/>
    <w:rsid w:val="54BF0519"/>
    <w:rsid w:val="54E603D9"/>
    <w:rsid w:val="552827AD"/>
    <w:rsid w:val="552B1450"/>
    <w:rsid w:val="552D6BF5"/>
    <w:rsid w:val="55496DF8"/>
    <w:rsid w:val="55584783"/>
    <w:rsid w:val="55835CD9"/>
    <w:rsid w:val="558E2FA7"/>
    <w:rsid w:val="55922A70"/>
    <w:rsid w:val="559B1181"/>
    <w:rsid w:val="55B464A8"/>
    <w:rsid w:val="55B577AC"/>
    <w:rsid w:val="55B7742C"/>
    <w:rsid w:val="55BD2802"/>
    <w:rsid w:val="55CF7BF3"/>
    <w:rsid w:val="55F969E7"/>
    <w:rsid w:val="56024028"/>
    <w:rsid w:val="5616190A"/>
    <w:rsid w:val="563F7711"/>
    <w:rsid w:val="56856B80"/>
    <w:rsid w:val="56941399"/>
    <w:rsid w:val="56962361"/>
    <w:rsid w:val="5696582D"/>
    <w:rsid w:val="569F71AC"/>
    <w:rsid w:val="56BA15D9"/>
    <w:rsid w:val="56E65920"/>
    <w:rsid w:val="56EF3AF5"/>
    <w:rsid w:val="56F23931"/>
    <w:rsid w:val="56F34C36"/>
    <w:rsid w:val="56F83407"/>
    <w:rsid w:val="571A4227"/>
    <w:rsid w:val="571E54DC"/>
    <w:rsid w:val="572210F5"/>
    <w:rsid w:val="572A730E"/>
    <w:rsid w:val="57435A05"/>
    <w:rsid w:val="574B7843"/>
    <w:rsid w:val="576146B9"/>
    <w:rsid w:val="57677173"/>
    <w:rsid w:val="577865C9"/>
    <w:rsid w:val="578F7CCE"/>
    <w:rsid w:val="579C1BCB"/>
    <w:rsid w:val="579D1528"/>
    <w:rsid w:val="57B74973"/>
    <w:rsid w:val="57D05465"/>
    <w:rsid w:val="57D57589"/>
    <w:rsid w:val="57E1103B"/>
    <w:rsid w:val="57E23AB5"/>
    <w:rsid w:val="57F020A7"/>
    <w:rsid w:val="580637F9"/>
    <w:rsid w:val="580F0885"/>
    <w:rsid w:val="58144D0D"/>
    <w:rsid w:val="58244FA7"/>
    <w:rsid w:val="58420BB7"/>
    <w:rsid w:val="58467715"/>
    <w:rsid w:val="584C3F6D"/>
    <w:rsid w:val="585E3E88"/>
    <w:rsid w:val="587B1239"/>
    <w:rsid w:val="58886F75"/>
    <w:rsid w:val="58B65B9B"/>
    <w:rsid w:val="58DF56DB"/>
    <w:rsid w:val="58F567FA"/>
    <w:rsid w:val="593309E8"/>
    <w:rsid w:val="598227C6"/>
    <w:rsid w:val="59907A7D"/>
    <w:rsid w:val="5999618E"/>
    <w:rsid w:val="59AD4E2E"/>
    <w:rsid w:val="59B07FB1"/>
    <w:rsid w:val="59E31A85"/>
    <w:rsid w:val="59EB5450"/>
    <w:rsid w:val="59FB712C"/>
    <w:rsid w:val="59FD262F"/>
    <w:rsid w:val="5A050D40"/>
    <w:rsid w:val="5A09064B"/>
    <w:rsid w:val="5A364636"/>
    <w:rsid w:val="5A5468C1"/>
    <w:rsid w:val="5A5A624C"/>
    <w:rsid w:val="5A770B6E"/>
    <w:rsid w:val="5A7B6781"/>
    <w:rsid w:val="5A8A0BF0"/>
    <w:rsid w:val="5AB246DC"/>
    <w:rsid w:val="5AB3215E"/>
    <w:rsid w:val="5AB61CF5"/>
    <w:rsid w:val="5AC01473"/>
    <w:rsid w:val="5AD05E8B"/>
    <w:rsid w:val="5AD42692"/>
    <w:rsid w:val="5AE250B9"/>
    <w:rsid w:val="5AE65E30"/>
    <w:rsid w:val="5B122177"/>
    <w:rsid w:val="5B2F7529"/>
    <w:rsid w:val="5B3204AE"/>
    <w:rsid w:val="5B81246B"/>
    <w:rsid w:val="5B814DBA"/>
    <w:rsid w:val="5B8931D8"/>
    <w:rsid w:val="5BBA168B"/>
    <w:rsid w:val="5BBD01B3"/>
    <w:rsid w:val="5BCC5178"/>
    <w:rsid w:val="5C13779B"/>
    <w:rsid w:val="5C297741"/>
    <w:rsid w:val="5C443BB1"/>
    <w:rsid w:val="5CB660AB"/>
    <w:rsid w:val="5CC069BB"/>
    <w:rsid w:val="5CC611FF"/>
    <w:rsid w:val="5CCF11D3"/>
    <w:rsid w:val="5D44590F"/>
    <w:rsid w:val="5D45030B"/>
    <w:rsid w:val="5D4A309B"/>
    <w:rsid w:val="5D6A315C"/>
    <w:rsid w:val="5D7F7CF2"/>
    <w:rsid w:val="5D851C35"/>
    <w:rsid w:val="5DAA43BA"/>
    <w:rsid w:val="5DBB1104"/>
    <w:rsid w:val="5DBC7B57"/>
    <w:rsid w:val="5DD14279"/>
    <w:rsid w:val="5DDE7708"/>
    <w:rsid w:val="5DF04B2E"/>
    <w:rsid w:val="5E0C0BDB"/>
    <w:rsid w:val="5E203FF8"/>
    <w:rsid w:val="5E6160E7"/>
    <w:rsid w:val="5E6F53FC"/>
    <w:rsid w:val="5E77028A"/>
    <w:rsid w:val="5EE23AA6"/>
    <w:rsid w:val="5F075C6B"/>
    <w:rsid w:val="5F187E14"/>
    <w:rsid w:val="5F255EFF"/>
    <w:rsid w:val="5F3C12CD"/>
    <w:rsid w:val="5F3D0F4D"/>
    <w:rsid w:val="5F5159EF"/>
    <w:rsid w:val="5FBE2597"/>
    <w:rsid w:val="5FC559AE"/>
    <w:rsid w:val="5FDA5B33"/>
    <w:rsid w:val="5FDC7E75"/>
    <w:rsid w:val="5FED6EB7"/>
    <w:rsid w:val="5FF120B4"/>
    <w:rsid w:val="60083E99"/>
    <w:rsid w:val="602874D1"/>
    <w:rsid w:val="603A596D"/>
    <w:rsid w:val="607B393B"/>
    <w:rsid w:val="607C7F53"/>
    <w:rsid w:val="609B470C"/>
    <w:rsid w:val="60AC4695"/>
    <w:rsid w:val="60B168B0"/>
    <w:rsid w:val="60BA2331"/>
    <w:rsid w:val="60BE3B13"/>
    <w:rsid w:val="60D45B6B"/>
    <w:rsid w:val="60D6106E"/>
    <w:rsid w:val="60EB32AF"/>
    <w:rsid w:val="61051BBD"/>
    <w:rsid w:val="61171AD8"/>
    <w:rsid w:val="61187559"/>
    <w:rsid w:val="612620F2"/>
    <w:rsid w:val="612B657A"/>
    <w:rsid w:val="6142291C"/>
    <w:rsid w:val="614E316C"/>
    <w:rsid w:val="61B606DC"/>
    <w:rsid w:val="61B73BDF"/>
    <w:rsid w:val="61EC0BB6"/>
    <w:rsid w:val="61EE1B3B"/>
    <w:rsid w:val="61FE0917"/>
    <w:rsid w:val="620152D8"/>
    <w:rsid w:val="620174D7"/>
    <w:rsid w:val="623E513D"/>
    <w:rsid w:val="624834CE"/>
    <w:rsid w:val="62563CE5"/>
    <w:rsid w:val="62E47AC9"/>
    <w:rsid w:val="63097D09"/>
    <w:rsid w:val="63192522"/>
    <w:rsid w:val="63236202"/>
    <w:rsid w:val="6350047D"/>
    <w:rsid w:val="636935A6"/>
    <w:rsid w:val="63723EB5"/>
    <w:rsid w:val="63BB0C13"/>
    <w:rsid w:val="63EA31B6"/>
    <w:rsid w:val="6412053C"/>
    <w:rsid w:val="64430D0B"/>
    <w:rsid w:val="646621C4"/>
    <w:rsid w:val="648065F1"/>
    <w:rsid w:val="64971BDD"/>
    <w:rsid w:val="64B607D2"/>
    <w:rsid w:val="64BA3B41"/>
    <w:rsid w:val="64D4607B"/>
    <w:rsid w:val="64F81E92"/>
    <w:rsid w:val="65015C46"/>
    <w:rsid w:val="65046BCA"/>
    <w:rsid w:val="650A2CD2"/>
    <w:rsid w:val="650B0753"/>
    <w:rsid w:val="650D32FF"/>
    <w:rsid w:val="651200DE"/>
    <w:rsid w:val="651435E1"/>
    <w:rsid w:val="651B09EE"/>
    <w:rsid w:val="653C2719"/>
    <w:rsid w:val="654153AA"/>
    <w:rsid w:val="654D4A40"/>
    <w:rsid w:val="6566621E"/>
    <w:rsid w:val="656A3FF0"/>
    <w:rsid w:val="65821697"/>
    <w:rsid w:val="65A279CD"/>
    <w:rsid w:val="65AB55E7"/>
    <w:rsid w:val="65CE6293"/>
    <w:rsid w:val="65D95929"/>
    <w:rsid w:val="65F740ED"/>
    <w:rsid w:val="66077C6A"/>
    <w:rsid w:val="660A60F8"/>
    <w:rsid w:val="661E7317"/>
    <w:rsid w:val="66402935"/>
    <w:rsid w:val="66495BDD"/>
    <w:rsid w:val="666D4B17"/>
    <w:rsid w:val="669E696B"/>
    <w:rsid w:val="66A0406D"/>
    <w:rsid w:val="66B40B0F"/>
    <w:rsid w:val="66B94F97"/>
    <w:rsid w:val="66BA4C17"/>
    <w:rsid w:val="66C60005"/>
    <w:rsid w:val="66D435C2"/>
    <w:rsid w:val="66ED66EB"/>
    <w:rsid w:val="670A2898"/>
    <w:rsid w:val="671E273D"/>
    <w:rsid w:val="67364560"/>
    <w:rsid w:val="67763396"/>
    <w:rsid w:val="6779274B"/>
    <w:rsid w:val="6784366C"/>
    <w:rsid w:val="678A1A6C"/>
    <w:rsid w:val="67926E78"/>
    <w:rsid w:val="679F070D"/>
    <w:rsid w:val="67A9335C"/>
    <w:rsid w:val="67D44D17"/>
    <w:rsid w:val="68014F2E"/>
    <w:rsid w:val="6802310C"/>
    <w:rsid w:val="680B32BF"/>
    <w:rsid w:val="680C4CB4"/>
    <w:rsid w:val="680E2045"/>
    <w:rsid w:val="68123743"/>
    <w:rsid w:val="68334803"/>
    <w:rsid w:val="68374408"/>
    <w:rsid w:val="68400296"/>
    <w:rsid w:val="688506E3"/>
    <w:rsid w:val="68976726"/>
    <w:rsid w:val="68B46056"/>
    <w:rsid w:val="69156EBB"/>
    <w:rsid w:val="691C697F"/>
    <w:rsid w:val="69516645"/>
    <w:rsid w:val="69760313"/>
    <w:rsid w:val="698132E1"/>
    <w:rsid w:val="698A6FB3"/>
    <w:rsid w:val="69DD483F"/>
    <w:rsid w:val="69F47683"/>
    <w:rsid w:val="69F942E4"/>
    <w:rsid w:val="6A010AFD"/>
    <w:rsid w:val="6A0568FD"/>
    <w:rsid w:val="6A2B6B3C"/>
    <w:rsid w:val="6A2F5543"/>
    <w:rsid w:val="6A5F0290"/>
    <w:rsid w:val="6A865F51"/>
    <w:rsid w:val="6A92342E"/>
    <w:rsid w:val="6AA40D85"/>
    <w:rsid w:val="6ABB09AA"/>
    <w:rsid w:val="6AD74A57"/>
    <w:rsid w:val="6B266753"/>
    <w:rsid w:val="6B4F341C"/>
    <w:rsid w:val="6B7845E0"/>
    <w:rsid w:val="6B7A7AE3"/>
    <w:rsid w:val="6B911907"/>
    <w:rsid w:val="6B9F60AC"/>
    <w:rsid w:val="6BA350A4"/>
    <w:rsid w:val="6BB119F7"/>
    <w:rsid w:val="6BC52A2B"/>
    <w:rsid w:val="6BD858FE"/>
    <w:rsid w:val="6BFA38B5"/>
    <w:rsid w:val="6C0A3B4F"/>
    <w:rsid w:val="6C254067"/>
    <w:rsid w:val="6C3426E1"/>
    <w:rsid w:val="6C5703CB"/>
    <w:rsid w:val="6C68196A"/>
    <w:rsid w:val="6C774F51"/>
    <w:rsid w:val="6C7A1884"/>
    <w:rsid w:val="6CD62F24"/>
    <w:rsid w:val="6D0A6F75"/>
    <w:rsid w:val="6D2E4BAB"/>
    <w:rsid w:val="6D4A44DB"/>
    <w:rsid w:val="6D63623C"/>
    <w:rsid w:val="6D730AA1"/>
    <w:rsid w:val="6D812437"/>
    <w:rsid w:val="6D853006"/>
    <w:rsid w:val="6DE82CCD"/>
    <w:rsid w:val="6DEB7F47"/>
    <w:rsid w:val="6E087CA3"/>
    <w:rsid w:val="6E123F24"/>
    <w:rsid w:val="6E353454"/>
    <w:rsid w:val="6E3B72E7"/>
    <w:rsid w:val="6E567A37"/>
    <w:rsid w:val="6E5C02CB"/>
    <w:rsid w:val="6E680DA5"/>
    <w:rsid w:val="6E804558"/>
    <w:rsid w:val="6EA0288E"/>
    <w:rsid w:val="6EE509F4"/>
    <w:rsid w:val="6EF0198C"/>
    <w:rsid w:val="6EFC51A7"/>
    <w:rsid w:val="6F023405"/>
    <w:rsid w:val="6F0834BA"/>
    <w:rsid w:val="6F0B13DB"/>
    <w:rsid w:val="6F25039A"/>
    <w:rsid w:val="6F376285"/>
    <w:rsid w:val="6F457799"/>
    <w:rsid w:val="6F607449"/>
    <w:rsid w:val="6F8C598F"/>
    <w:rsid w:val="6F8D3411"/>
    <w:rsid w:val="6FA8783E"/>
    <w:rsid w:val="6FBC2EB1"/>
    <w:rsid w:val="6FDB6D93"/>
    <w:rsid w:val="700346D4"/>
    <w:rsid w:val="7046232B"/>
    <w:rsid w:val="704A4E48"/>
    <w:rsid w:val="70623166"/>
    <w:rsid w:val="70714D08"/>
    <w:rsid w:val="7073020B"/>
    <w:rsid w:val="709C35CE"/>
    <w:rsid w:val="70D127A3"/>
    <w:rsid w:val="70F86AD9"/>
    <w:rsid w:val="71032079"/>
    <w:rsid w:val="71327344"/>
    <w:rsid w:val="718B39D1"/>
    <w:rsid w:val="71936767"/>
    <w:rsid w:val="71A26F09"/>
    <w:rsid w:val="71C032CE"/>
    <w:rsid w:val="720F35F2"/>
    <w:rsid w:val="72100F31"/>
    <w:rsid w:val="7220374A"/>
    <w:rsid w:val="72287D95"/>
    <w:rsid w:val="72304FDF"/>
    <w:rsid w:val="723356D2"/>
    <w:rsid w:val="72434C03"/>
    <w:rsid w:val="7247717D"/>
    <w:rsid w:val="725E40D0"/>
    <w:rsid w:val="729926C8"/>
    <w:rsid w:val="72C651DC"/>
    <w:rsid w:val="72DB607B"/>
    <w:rsid w:val="73096F4B"/>
    <w:rsid w:val="73131A58"/>
    <w:rsid w:val="73142D5D"/>
    <w:rsid w:val="7317045F"/>
    <w:rsid w:val="732D5E85"/>
    <w:rsid w:val="733D42E3"/>
    <w:rsid w:val="734E1AC2"/>
    <w:rsid w:val="737230F7"/>
    <w:rsid w:val="73854316"/>
    <w:rsid w:val="73950D2D"/>
    <w:rsid w:val="73A57DF9"/>
    <w:rsid w:val="73A744CA"/>
    <w:rsid w:val="73AB7D4A"/>
    <w:rsid w:val="73AC617D"/>
    <w:rsid w:val="73CC19D5"/>
    <w:rsid w:val="74126445"/>
    <w:rsid w:val="741A7D2C"/>
    <w:rsid w:val="74486D25"/>
    <w:rsid w:val="744E5F5D"/>
    <w:rsid w:val="746016FA"/>
    <w:rsid w:val="74694588"/>
    <w:rsid w:val="746C550D"/>
    <w:rsid w:val="74AF2AFE"/>
    <w:rsid w:val="74B54A08"/>
    <w:rsid w:val="74CB0DAA"/>
    <w:rsid w:val="74E146D2"/>
    <w:rsid w:val="74F86B15"/>
    <w:rsid w:val="750F0599"/>
    <w:rsid w:val="754D5E80"/>
    <w:rsid w:val="756A3232"/>
    <w:rsid w:val="75745DF5"/>
    <w:rsid w:val="75876F5E"/>
    <w:rsid w:val="75895CE5"/>
    <w:rsid w:val="759901A2"/>
    <w:rsid w:val="759F2407"/>
    <w:rsid w:val="75D02BD6"/>
    <w:rsid w:val="75E15270"/>
    <w:rsid w:val="76116EC2"/>
    <w:rsid w:val="76325B80"/>
    <w:rsid w:val="763B7D07"/>
    <w:rsid w:val="76566332"/>
    <w:rsid w:val="768A3309"/>
    <w:rsid w:val="768E1D0F"/>
    <w:rsid w:val="76B72ED4"/>
    <w:rsid w:val="76C07F60"/>
    <w:rsid w:val="76E3721B"/>
    <w:rsid w:val="76F00D88"/>
    <w:rsid w:val="771928DB"/>
    <w:rsid w:val="771C067A"/>
    <w:rsid w:val="772032D2"/>
    <w:rsid w:val="772A6AEC"/>
    <w:rsid w:val="77693C0F"/>
    <w:rsid w:val="77695CCA"/>
    <w:rsid w:val="776C5E7A"/>
    <w:rsid w:val="77785510"/>
    <w:rsid w:val="778F5135"/>
    <w:rsid w:val="779202B8"/>
    <w:rsid w:val="779415BD"/>
    <w:rsid w:val="779C0BC8"/>
    <w:rsid w:val="779C4C9B"/>
    <w:rsid w:val="77B25750"/>
    <w:rsid w:val="77C2468B"/>
    <w:rsid w:val="780A11FC"/>
    <w:rsid w:val="780B5507"/>
    <w:rsid w:val="7855167B"/>
    <w:rsid w:val="7861548E"/>
    <w:rsid w:val="78674E18"/>
    <w:rsid w:val="788F4999"/>
    <w:rsid w:val="78A049F4"/>
    <w:rsid w:val="78A53586"/>
    <w:rsid w:val="78A92755"/>
    <w:rsid w:val="78B8009B"/>
    <w:rsid w:val="78B9366E"/>
    <w:rsid w:val="78BC0364"/>
    <w:rsid w:val="78BC17CD"/>
    <w:rsid w:val="78C5192F"/>
    <w:rsid w:val="78D366C6"/>
    <w:rsid w:val="78FC6C88"/>
    <w:rsid w:val="790B20A3"/>
    <w:rsid w:val="79171739"/>
    <w:rsid w:val="79226737"/>
    <w:rsid w:val="796C47DC"/>
    <w:rsid w:val="799B610F"/>
    <w:rsid w:val="79D85F74"/>
    <w:rsid w:val="79DF2C7C"/>
    <w:rsid w:val="79E47779"/>
    <w:rsid w:val="79F57AA2"/>
    <w:rsid w:val="7A091FC6"/>
    <w:rsid w:val="7A194129"/>
    <w:rsid w:val="7A1F66E8"/>
    <w:rsid w:val="7A361B91"/>
    <w:rsid w:val="7A4A0831"/>
    <w:rsid w:val="7A4C3D34"/>
    <w:rsid w:val="7A7C0DAF"/>
    <w:rsid w:val="7A7D4CC5"/>
    <w:rsid w:val="7A9131A4"/>
    <w:rsid w:val="7A9479AC"/>
    <w:rsid w:val="7AC04CBB"/>
    <w:rsid w:val="7AD57A5A"/>
    <w:rsid w:val="7AD9139A"/>
    <w:rsid w:val="7AE67D87"/>
    <w:rsid w:val="7B484ED1"/>
    <w:rsid w:val="7B6E2211"/>
    <w:rsid w:val="7B8472B4"/>
    <w:rsid w:val="7BBE5711"/>
    <w:rsid w:val="7BC80470"/>
    <w:rsid w:val="7BD75A39"/>
    <w:rsid w:val="7BE0484E"/>
    <w:rsid w:val="7C081A8C"/>
    <w:rsid w:val="7C0A4F8F"/>
    <w:rsid w:val="7C0F40E4"/>
    <w:rsid w:val="7C153320"/>
    <w:rsid w:val="7C207132"/>
    <w:rsid w:val="7C345209"/>
    <w:rsid w:val="7C362168"/>
    <w:rsid w:val="7C482875"/>
    <w:rsid w:val="7C4F43FE"/>
    <w:rsid w:val="7C513185"/>
    <w:rsid w:val="7C5D3714"/>
    <w:rsid w:val="7C823224"/>
    <w:rsid w:val="7C86235A"/>
    <w:rsid w:val="7C92278E"/>
    <w:rsid w:val="7C970076"/>
    <w:rsid w:val="7CD32459"/>
    <w:rsid w:val="7CDE07EA"/>
    <w:rsid w:val="7CE271F0"/>
    <w:rsid w:val="7CEF1D89"/>
    <w:rsid w:val="7CEF6506"/>
    <w:rsid w:val="7CF22D0E"/>
    <w:rsid w:val="7D0C0035"/>
    <w:rsid w:val="7D407A70"/>
    <w:rsid w:val="7D42434A"/>
    <w:rsid w:val="7D4D3494"/>
    <w:rsid w:val="7D9E7791"/>
    <w:rsid w:val="7DA22244"/>
    <w:rsid w:val="7DBC28DE"/>
    <w:rsid w:val="7DC50AE8"/>
    <w:rsid w:val="7DCE3976"/>
    <w:rsid w:val="7DD03016"/>
    <w:rsid w:val="7DFB0564"/>
    <w:rsid w:val="7E0B59D9"/>
    <w:rsid w:val="7E1178E2"/>
    <w:rsid w:val="7E4C3A0F"/>
    <w:rsid w:val="7E4C3A98"/>
    <w:rsid w:val="7E4C4244"/>
    <w:rsid w:val="7E4F51C9"/>
    <w:rsid w:val="7E9E07CB"/>
    <w:rsid w:val="7EB70070"/>
    <w:rsid w:val="7EDD5D31"/>
    <w:rsid w:val="7F1A61C1"/>
    <w:rsid w:val="7F23352A"/>
    <w:rsid w:val="7F5A30FD"/>
    <w:rsid w:val="7F6C689A"/>
    <w:rsid w:val="7F7D33DC"/>
    <w:rsid w:val="7F8242C1"/>
    <w:rsid w:val="7F8B38CC"/>
    <w:rsid w:val="7F8E00D4"/>
    <w:rsid w:val="7FA06BEF"/>
    <w:rsid w:val="7FAA1790"/>
    <w:rsid w:val="7FAB1C02"/>
    <w:rsid w:val="7FBD539F"/>
    <w:rsid w:val="7FC13DA6"/>
    <w:rsid w:val="7FD3213E"/>
    <w:rsid w:val="7FD8724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6859C"/>
  <w15:docId w15:val="{F33FD1B9-13AB-4C4B-A14A-BB39F5BB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styleId="afa">
    <w:name w:val="Unresolved Mention"/>
    <w:basedOn w:val="a0"/>
    <w:uiPriority w:val="99"/>
    <w:semiHidden/>
    <w:unhideWhenUsed/>
    <w:rsid w:val="00DA62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97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Xiaoran Zhang</cp:lastModifiedBy>
  <cp:revision>2</cp:revision>
  <dcterms:created xsi:type="dcterms:W3CDTF">2024-10-01T02:48:00Z</dcterms:created>
  <dcterms:modified xsi:type="dcterms:W3CDTF">2024-10-01T02:48:00Z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98DA602ECDDE49208759EB72CF8D6DA7_13</vt:lpwstr>
  </property>
</Properties>
</file>