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CF8698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E21B64">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E76D8F">
        <w:rPr>
          <w:rFonts w:ascii="Arial" w:eastAsiaTheme="minorEastAsia" w:hAnsi="Arial" w:cs="Arial"/>
          <w:b/>
          <w:sz w:val="24"/>
          <w:szCs w:val="24"/>
          <w:lang w:eastAsia="zh-CN"/>
        </w:rPr>
        <w:t>2413872</w:t>
      </w:r>
    </w:p>
    <w:p w14:paraId="2735E67F" w14:textId="113AB062" w:rsidR="003A2B9E" w:rsidRPr="003A2B9E" w:rsidRDefault="00F94621"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Maastricht, Netherlands, 19</w:t>
      </w:r>
      <w:r w:rsidRPr="00A7030F">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23</w:t>
      </w:r>
      <w:r w:rsidRPr="00A7030F">
        <w:rPr>
          <w:rFonts w:ascii="Arial" w:hAnsi="Arial"/>
          <w:b/>
          <w:sz w:val="24"/>
          <w:szCs w:val="24"/>
          <w:vertAlign w:val="superscript"/>
          <w:lang w:eastAsia="zh-CN"/>
        </w:rPr>
        <w:t>rd</w:t>
      </w:r>
      <w:r>
        <w:rPr>
          <w:rFonts w:ascii="Arial" w:hAnsi="Arial"/>
          <w:b/>
          <w:sz w:val="24"/>
          <w:szCs w:val="24"/>
          <w:lang w:eastAsia="zh-CN"/>
        </w:rPr>
        <w:t xml:space="preserve"> August</w:t>
      </w:r>
      <w:r w:rsidRPr="00EF3FF4">
        <w:rPr>
          <w:rFonts w:ascii="Arial" w:hAnsi="Arial"/>
          <w:b/>
          <w:sz w:val="24"/>
          <w:szCs w:val="24"/>
          <w:lang w:eastAsia="zh-CN"/>
        </w:rPr>
        <w:t>,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0ACE48A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94621">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F94621">
        <w:rPr>
          <w:rFonts w:ascii="Arial" w:eastAsiaTheme="minorEastAsia" w:hAnsi="Arial" w:cs="Arial"/>
          <w:color w:val="000000"/>
          <w:sz w:val="22"/>
          <w:lang w:eastAsia="zh-CN"/>
        </w:rPr>
        <w:t>27</w:t>
      </w:r>
      <w:r>
        <w:rPr>
          <w:rFonts w:ascii="Arial" w:eastAsiaTheme="minorEastAsia" w:hAnsi="Arial" w:cs="Arial" w:hint="eastAsia"/>
          <w:color w:val="000000"/>
          <w:sz w:val="22"/>
          <w:lang w:eastAsia="zh-CN"/>
        </w:rPr>
        <w:t>.</w:t>
      </w:r>
      <w:r w:rsidR="00F94621">
        <w:rPr>
          <w:rFonts w:ascii="Arial" w:eastAsiaTheme="minorEastAsia" w:hAnsi="Arial" w:cs="Arial"/>
          <w:color w:val="000000"/>
          <w:sz w:val="22"/>
          <w:lang w:eastAsia="zh-CN"/>
        </w:rPr>
        <w:t>4</w:t>
      </w:r>
    </w:p>
    <w:p w14:paraId="50D5329D" w14:textId="1547777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F94621">
        <w:rPr>
          <w:rFonts w:ascii="Arial" w:hAnsi="Arial" w:cs="Arial" w:hint="eastAsia"/>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6CB87C4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76D8F" w:rsidRPr="00E76D8F">
        <w:rPr>
          <w:rFonts w:ascii="Arial" w:eastAsiaTheme="minorEastAsia" w:hAnsi="Arial" w:cs="Arial"/>
          <w:color w:val="000000"/>
          <w:sz w:val="22"/>
          <w:lang w:eastAsia="zh-CN"/>
        </w:rPr>
        <w:t xml:space="preserve">Ad-hoc minutes for [112][208] </w:t>
      </w:r>
      <w:proofErr w:type="spellStart"/>
      <w:r w:rsidR="00E76D8F" w:rsidRPr="00E76D8F">
        <w:rPr>
          <w:rFonts w:ascii="Arial" w:eastAsiaTheme="minorEastAsia" w:hAnsi="Arial" w:cs="Arial"/>
          <w:color w:val="000000"/>
          <w:sz w:val="22"/>
          <w:lang w:eastAsia="zh-CN"/>
        </w:rPr>
        <w:t>NR_MIMO_evo_DL_UL</w:t>
      </w:r>
      <w:proofErr w:type="spellEnd"/>
    </w:p>
    <w:p w14:paraId="67B0962B" w14:textId="25499AC5"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76D8F">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6053A06" w14:textId="66503EA5" w:rsidR="00B90392" w:rsidRPr="006D12E2" w:rsidRDefault="006D12E2" w:rsidP="006D12E2">
      <w:pPr>
        <w:rPr>
          <w:iCs/>
          <w:lang w:eastAsia="zh-CN"/>
        </w:rPr>
      </w:pPr>
      <w:r w:rsidRPr="006D12E2">
        <w:rPr>
          <w:iCs/>
          <w:lang w:eastAsia="zh-CN"/>
        </w:rPr>
        <w:t>This Ad-hoc minutes is to cover the below issues:</w:t>
      </w:r>
    </w:p>
    <w:p w14:paraId="609286E5" w14:textId="1EA7229B"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03AE6">
        <w:rPr>
          <w:lang w:eastAsia="ja-JP"/>
        </w:rPr>
        <w:t>RRM core requirements maintenance</w:t>
      </w:r>
    </w:p>
    <w:p w14:paraId="54C5B56C" w14:textId="6D1DD8E9" w:rsidR="0054144D" w:rsidRDefault="0054144D" w:rsidP="00B4108D">
      <w:pPr>
        <w:rPr>
          <w:b/>
          <w:u w:val="single"/>
          <w:lang w:eastAsia="ko-KR"/>
        </w:rPr>
      </w:pPr>
      <w:r>
        <w:rPr>
          <w:b/>
          <w:u w:val="single"/>
          <w:lang w:eastAsia="ko-KR"/>
        </w:rPr>
        <w:t>Reference: Agreement in GTW on Monday:</w:t>
      </w:r>
    </w:p>
    <w:p w14:paraId="2D176180" w14:textId="3D21CC18" w:rsidR="0054144D" w:rsidRDefault="0054144D" w:rsidP="00B4108D">
      <w:pPr>
        <w:rPr>
          <w:b/>
          <w:bCs/>
          <w:u w:val="single"/>
          <w:lang w:eastAsia="zh-CN"/>
        </w:rPr>
      </w:pPr>
      <w:r w:rsidRPr="00F73DF1">
        <w:rPr>
          <w:b/>
          <w:bCs/>
          <w:u w:val="single"/>
          <w:lang w:eastAsia="zh-CN"/>
        </w:rPr>
        <w:t>Issue 1-1-</w:t>
      </w:r>
      <w:r>
        <w:rPr>
          <w:b/>
          <w:bCs/>
          <w:u w:val="single"/>
          <w:lang w:eastAsia="zh-CN"/>
        </w:rPr>
        <w:t>1-b</w:t>
      </w:r>
      <w:r w:rsidRPr="00F73DF1">
        <w:rPr>
          <w:b/>
          <w:bCs/>
          <w:u w:val="single"/>
          <w:lang w:eastAsia="zh-CN"/>
        </w:rPr>
        <w:t>: Reference DL timing point for PUCCH/PUCCH/SRS</w:t>
      </w:r>
    </w:p>
    <w:tbl>
      <w:tblPr>
        <w:tblStyle w:val="aff7"/>
        <w:tblW w:w="0" w:type="auto"/>
        <w:tblLook w:val="04A0" w:firstRow="1" w:lastRow="0" w:firstColumn="1" w:lastColumn="0" w:noHBand="0" w:noVBand="1"/>
      </w:tblPr>
      <w:tblGrid>
        <w:gridCol w:w="9631"/>
      </w:tblGrid>
      <w:tr w:rsidR="0054144D" w14:paraId="04C87843" w14:textId="77777777" w:rsidTr="0054144D">
        <w:tc>
          <w:tcPr>
            <w:tcW w:w="9631" w:type="dxa"/>
          </w:tcPr>
          <w:p w14:paraId="648E27C7" w14:textId="77777777" w:rsidR="0054144D" w:rsidRPr="00EC1BAB" w:rsidRDefault="0054144D" w:rsidP="0054144D">
            <w:pPr>
              <w:snapToGrid w:val="0"/>
              <w:spacing w:after="120"/>
              <w:rPr>
                <w:sz w:val="21"/>
                <w:szCs w:val="24"/>
                <w:highlight w:val="green"/>
                <w:lang w:val="en-US" w:eastAsia="zh-CN"/>
              </w:rPr>
            </w:pPr>
            <w:r w:rsidRPr="00EC1BAB">
              <w:rPr>
                <w:rFonts w:hint="eastAsia"/>
                <w:sz w:val="21"/>
                <w:szCs w:val="24"/>
                <w:highlight w:val="green"/>
                <w:lang w:val="en-US" w:eastAsia="zh-CN"/>
              </w:rPr>
              <w:t>A</w:t>
            </w:r>
            <w:r w:rsidRPr="00EC1BAB">
              <w:rPr>
                <w:sz w:val="21"/>
                <w:szCs w:val="24"/>
                <w:highlight w:val="green"/>
                <w:lang w:val="en-US" w:eastAsia="zh-CN"/>
              </w:rPr>
              <w:t>greement:</w:t>
            </w:r>
          </w:p>
          <w:p w14:paraId="5CF381D4" w14:textId="5E85BF57" w:rsidR="0054144D" w:rsidRPr="0054144D" w:rsidRDefault="0054144D" w:rsidP="0054144D">
            <w:pPr>
              <w:pStyle w:val="aff8"/>
              <w:numPr>
                <w:ilvl w:val="0"/>
                <w:numId w:val="4"/>
              </w:numPr>
              <w:overflowPunct/>
              <w:autoSpaceDE/>
              <w:autoSpaceDN/>
              <w:adjustRightInd/>
              <w:spacing w:after="120"/>
              <w:ind w:firstLineChars="0"/>
              <w:textAlignment w:val="auto"/>
              <w:rPr>
                <w:highlight w:val="green"/>
              </w:rPr>
            </w:pPr>
            <w:r w:rsidRPr="00E53F64">
              <w:rPr>
                <w:highlight w:val="green"/>
              </w:rPr>
              <w:t xml:space="preserve">For multi-DCI based multi-TRP operation with two TAs, the reference point for PUCCH/PUSCH/SRS, is the first detected path (in time) of one of the corresponding downlink reference </w:t>
            </w:r>
            <w:proofErr w:type="gramStart"/>
            <w:r w:rsidRPr="00E53F64">
              <w:rPr>
                <w:highlight w:val="green"/>
              </w:rPr>
              <w:t>signal</w:t>
            </w:r>
            <w:proofErr w:type="gramEnd"/>
            <w:r w:rsidRPr="00E53F64">
              <w:rPr>
                <w:highlight w:val="green"/>
              </w:rPr>
              <w:t xml:space="preserve">(s) of the reference cell associated with one of the </w:t>
            </w:r>
            <w:proofErr w:type="spellStart"/>
            <w:r w:rsidRPr="00E53F64">
              <w:rPr>
                <w:i/>
                <w:iCs/>
                <w:highlight w:val="green"/>
              </w:rPr>
              <w:t>DLorJointTCIState</w:t>
            </w:r>
            <w:proofErr w:type="spellEnd"/>
            <w:r w:rsidRPr="00E53F64">
              <w:rPr>
                <w:i/>
                <w:iCs/>
                <w:highlight w:val="green"/>
              </w:rPr>
              <w:t xml:space="preserve"> </w:t>
            </w:r>
            <w:r w:rsidRPr="00E53F64">
              <w:rPr>
                <w:highlight w:val="green"/>
              </w:rPr>
              <w:t>[TS 38.331] having the same TAG as the uplink signal.</w:t>
            </w:r>
          </w:p>
        </w:tc>
      </w:tr>
    </w:tbl>
    <w:p w14:paraId="549F7814" w14:textId="5EF1F2D5" w:rsidR="0054144D" w:rsidRDefault="0054144D" w:rsidP="00B4108D">
      <w:pPr>
        <w:rPr>
          <w:rFonts w:eastAsia="Malgun Gothic"/>
          <w:b/>
          <w:u w:val="single"/>
          <w:lang w:eastAsia="ko-KR"/>
        </w:rPr>
      </w:pPr>
    </w:p>
    <w:p w14:paraId="5D4B3A12" w14:textId="77777777" w:rsidR="00880708" w:rsidRPr="00F73DF1" w:rsidRDefault="00880708" w:rsidP="00880708">
      <w:pPr>
        <w:spacing w:after="120"/>
        <w:rPr>
          <w:b/>
          <w:bCs/>
          <w:u w:val="single"/>
          <w:lang w:eastAsia="zh-CN"/>
        </w:rPr>
      </w:pPr>
      <w:r w:rsidRPr="00F73DF1">
        <w:rPr>
          <w:b/>
          <w:bCs/>
          <w:u w:val="single"/>
          <w:lang w:eastAsia="zh-CN"/>
        </w:rPr>
        <w:t>Issue 1-1-</w:t>
      </w:r>
      <w:r>
        <w:rPr>
          <w:b/>
          <w:bCs/>
          <w:u w:val="single"/>
          <w:lang w:eastAsia="zh-CN"/>
        </w:rPr>
        <w:t>1-c</w:t>
      </w:r>
      <w:r w:rsidRPr="00F73DF1">
        <w:rPr>
          <w:b/>
          <w:bCs/>
          <w:u w:val="single"/>
          <w:lang w:eastAsia="zh-CN"/>
        </w:rPr>
        <w:t xml:space="preserve">: Reference DL timing point for PDCCH order RACH for CFRA in </w:t>
      </w:r>
      <w:r w:rsidRPr="00880708">
        <w:rPr>
          <w:b/>
          <w:bCs/>
          <w:highlight w:val="yellow"/>
          <w:u w:val="single"/>
          <w:lang w:eastAsia="zh-CN"/>
        </w:rPr>
        <w:t>intra-cell case</w:t>
      </w:r>
      <w:r w:rsidRPr="00F73DF1">
        <w:rPr>
          <w:b/>
          <w:bCs/>
          <w:u w:val="single"/>
          <w:lang w:eastAsia="zh-CN"/>
        </w:rPr>
        <w:t>.</w:t>
      </w:r>
    </w:p>
    <w:p w14:paraId="29FF9E28" w14:textId="77777777" w:rsidR="00880708" w:rsidRPr="00F73DF1" w:rsidRDefault="00880708" w:rsidP="00880708">
      <w:pPr>
        <w:spacing w:after="120"/>
        <w:rPr>
          <w:lang w:eastAsia="zh-CN"/>
        </w:rPr>
      </w:pPr>
      <w:r w:rsidRPr="00F73DF1">
        <w:rPr>
          <w:lang w:eastAsia="zh-CN"/>
        </w:rPr>
        <w:t>Last meeting, the association in RAN1 LS is confirmed to be used.</w:t>
      </w:r>
    </w:p>
    <w:p w14:paraId="4E63384D" w14:textId="77777777" w:rsidR="00880708" w:rsidRPr="00F73DF1" w:rsidRDefault="00880708" w:rsidP="00880708">
      <w:pPr>
        <w:pStyle w:val="aff8"/>
        <w:numPr>
          <w:ilvl w:val="0"/>
          <w:numId w:val="4"/>
        </w:numPr>
        <w:overflowPunct/>
        <w:autoSpaceDE/>
        <w:autoSpaceDN/>
        <w:adjustRightInd/>
        <w:spacing w:after="120"/>
        <w:ind w:left="720" w:firstLineChars="0"/>
        <w:textAlignment w:val="auto"/>
        <w:rPr>
          <w:rFonts w:eastAsia="宋体"/>
          <w:lang w:eastAsia="zh-CN"/>
        </w:rPr>
      </w:pPr>
      <w:r w:rsidRPr="00F73DF1">
        <w:rPr>
          <w:rFonts w:eastAsia="宋体"/>
          <w:lang w:eastAsia="zh-CN"/>
        </w:rPr>
        <w:t>Proposals</w:t>
      </w:r>
    </w:p>
    <w:p w14:paraId="4F73BEA9" w14:textId="77777777" w:rsidR="00880708" w:rsidRPr="00F73DF1" w:rsidRDefault="00880708" w:rsidP="00880708">
      <w:pPr>
        <w:pStyle w:val="aff8"/>
        <w:numPr>
          <w:ilvl w:val="1"/>
          <w:numId w:val="4"/>
        </w:numPr>
        <w:overflowPunct/>
        <w:autoSpaceDE/>
        <w:autoSpaceDN/>
        <w:adjustRightInd/>
        <w:spacing w:after="120"/>
        <w:ind w:left="1440" w:firstLineChars="0"/>
        <w:textAlignment w:val="auto"/>
        <w:rPr>
          <w:rFonts w:eastAsia="宋体"/>
          <w:lang w:eastAsia="zh-CN"/>
        </w:rPr>
      </w:pPr>
      <w:r w:rsidRPr="00F73DF1">
        <w:rPr>
          <w:rFonts w:eastAsia="宋体"/>
          <w:lang w:eastAsia="zh-CN"/>
        </w:rPr>
        <w:t>Proposal 1: Confirm the wording in CR R4-2413010 (Apple, Ericsson)</w:t>
      </w:r>
    </w:p>
    <w:p w14:paraId="26662752" w14:textId="77777777" w:rsidR="00880708" w:rsidRDefault="00880708" w:rsidP="00880708">
      <w:pPr>
        <w:pStyle w:val="aff8"/>
        <w:numPr>
          <w:ilvl w:val="2"/>
          <w:numId w:val="4"/>
        </w:numPr>
        <w:overflowPunct/>
        <w:autoSpaceDE/>
        <w:autoSpaceDN/>
        <w:adjustRightInd/>
        <w:spacing w:after="120"/>
        <w:ind w:firstLineChars="0"/>
        <w:textAlignment w:val="auto"/>
        <w:rPr>
          <w:lang w:val="en-US" w:eastAsia="en-GB"/>
        </w:rPr>
      </w:pPr>
      <w:r w:rsidRPr="00F73DF1">
        <w:rPr>
          <w:lang w:val="en-US"/>
        </w:rPr>
        <w:t xml:space="preserve">For intra-cell multi-DCI based multi-TRP operation with two TAs, </w:t>
      </w:r>
      <w:r w:rsidRPr="00F73DF1">
        <w:rPr>
          <w:lang w:val="en-US" w:eastAsia="en-GB"/>
        </w:rPr>
        <w:t xml:space="preserve">the reference point for </w:t>
      </w:r>
      <w:r w:rsidRPr="00F73DF1">
        <w:t>PRACH transmission triggered by PDCCH order</w:t>
      </w:r>
      <w:r w:rsidRPr="00F73DF1">
        <w:rPr>
          <w:lang w:val="en-US" w:eastAsia="en-GB"/>
        </w:rPr>
        <w:t xml:space="preserve">, is the first detected path (in time) of one of the downlink reference </w:t>
      </w:r>
      <w:proofErr w:type="gramStart"/>
      <w:r w:rsidRPr="00F73DF1">
        <w:rPr>
          <w:lang w:val="en-US" w:eastAsia="en-GB"/>
        </w:rPr>
        <w:t>signal</w:t>
      </w:r>
      <w:proofErr w:type="gramEnd"/>
      <w:r w:rsidRPr="00F73DF1">
        <w:rPr>
          <w:lang w:val="en-US" w:eastAsia="en-GB"/>
        </w:rPr>
        <w:t xml:space="preserve">(s) in the </w:t>
      </w:r>
      <w:r w:rsidRPr="00F73DF1">
        <w:rPr>
          <w:highlight w:val="yellow"/>
          <w:lang w:val="en-US" w:eastAsia="en-GB"/>
        </w:rPr>
        <w:t>[active]</w:t>
      </w:r>
      <w:r w:rsidRPr="00F73DF1">
        <w:rPr>
          <w:lang w:val="en-US" w:eastAsia="en-GB"/>
        </w:rPr>
        <w:t xml:space="preserve"> DL or joint TCI state of the reference cell associated with the same </w:t>
      </w:r>
      <w:proofErr w:type="spellStart"/>
      <w:r w:rsidRPr="00F73DF1">
        <w:rPr>
          <w:lang w:val="en-US" w:eastAsia="en-GB"/>
        </w:rPr>
        <w:t>coresetPoolIndex</w:t>
      </w:r>
      <w:proofErr w:type="spellEnd"/>
      <w:r w:rsidRPr="00F73DF1">
        <w:rPr>
          <w:lang w:val="en-US" w:eastAsia="en-GB"/>
        </w:rPr>
        <w:t xml:space="preserve"> as PDCCH carrying PDCCH order if PRACH association indicator is 0, and that of the other </w:t>
      </w:r>
      <w:proofErr w:type="spellStart"/>
      <w:r w:rsidRPr="00F73DF1">
        <w:rPr>
          <w:lang w:val="en-US" w:eastAsia="en-GB"/>
        </w:rPr>
        <w:t>coresetPoolIndex</w:t>
      </w:r>
      <w:proofErr w:type="spellEnd"/>
      <w:r w:rsidRPr="00F73DF1">
        <w:rPr>
          <w:lang w:val="en-US" w:eastAsia="en-GB"/>
        </w:rPr>
        <w:t xml:space="preserve"> if PRACH association indicator is 1.</w:t>
      </w:r>
    </w:p>
    <w:p w14:paraId="37FF4B08" w14:textId="77777777" w:rsidR="00880708" w:rsidRPr="006724C8" w:rsidRDefault="00880708" w:rsidP="00880708">
      <w:pPr>
        <w:pStyle w:val="aff8"/>
        <w:numPr>
          <w:ilvl w:val="1"/>
          <w:numId w:val="4"/>
        </w:numPr>
        <w:overflowPunct/>
        <w:autoSpaceDE/>
        <w:autoSpaceDN/>
        <w:adjustRightInd/>
        <w:spacing w:after="120"/>
        <w:ind w:left="1440" w:firstLineChars="0"/>
        <w:textAlignment w:val="auto"/>
        <w:rPr>
          <w:lang w:val="en-US" w:eastAsia="en-GB"/>
        </w:rPr>
      </w:pPr>
      <w:r w:rsidRPr="00F73DF1">
        <w:rPr>
          <w:rFonts w:eastAsia="宋体"/>
          <w:lang w:eastAsia="zh-CN"/>
        </w:rPr>
        <w:t xml:space="preserve">Proposal </w:t>
      </w:r>
      <w:r>
        <w:rPr>
          <w:rFonts w:eastAsia="宋体"/>
          <w:lang w:eastAsia="zh-CN"/>
        </w:rPr>
        <w:t>2</w:t>
      </w:r>
      <w:r w:rsidRPr="00F73DF1">
        <w:rPr>
          <w:rFonts w:eastAsia="宋体"/>
          <w:lang w:eastAsia="zh-CN"/>
        </w:rPr>
        <w:t xml:space="preserve">: </w:t>
      </w:r>
      <w:r>
        <w:rPr>
          <w:rFonts w:eastAsiaTheme="minorEastAsia"/>
          <w:lang w:val="en-US" w:eastAsia="zh-CN"/>
        </w:rPr>
        <w:t>(Huawei)</w:t>
      </w:r>
    </w:p>
    <w:p w14:paraId="57EE4E5E" w14:textId="77777777" w:rsidR="00880708" w:rsidRDefault="00880708" w:rsidP="00880708">
      <w:pPr>
        <w:pStyle w:val="aff8"/>
        <w:numPr>
          <w:ilvl w:val="2"/>
          <w:numId w:val="4"/>
        </w:numPr>
        <w:overflowPunct/>
        <w:autoSpaceDE/>
        <w:autoSpaceDN/>
        <w:adjustRightInd/>
        <w:spacing w:after="120"/>
        <w:ind w:firstLineChars="0"/>
        <w:textAlignment w:val="auto"/>
        <w:rPr>
          <w:lang w:val="en-US"/>
        </w:rPr>
      </w:pPr>
      <w:r>
        <w:rPr>
          <w:lang w:val="en-US"/>
        </w:rPr>
        <w:t>For PRACH transmission for intra-cell multi-DCI based multi-TRP operation with Two TAs,</w:t>
      </w:r>
    </w:p>
    <w:p w14:paraId="6C414B88" w14:textId="77777777" w:rsidR="00880708" w:rsidRDefault="00880708" w:rsidP="00880708">
      <w:pPr>
        <w:pStyle w:val="aff8"/>
        <w:numPr>
          <w:ilvl w:val="3"/>
          <w:numId w:val="4"/>
        </w:numPr>
        <w:overflowPunct/>
        <w:autoSpaceDE/>
        <w:autoSpaceDN/>
        <w:adjustRightInd/>
        <w:spacing w:after="120"/>
        <w:ind w:firstLineChars="0"/>
        <w:textAlignment w:val="auto"/>
        <w:rPr>
          <w:lang w:val="en-US"/>
        </w:rPr>
      </w:pPr>
      <w:r>
        <w:rPr>
          <w:lang w:val="en-US"/>
        </w:rPr>
        <w:t xml:space="preserve">for </w:t>
      </w:r>
      <w:r w:rsidRPr="00AF0853">
        <w:rPr>
          <w:lang w:val="en-US"/>
        </w:rPr>
        <w:t xml:space="preserve">PRACH transmission triggered by PDCCH order associated with </w:t>
      </w:r>
      <w:proofErr w:type="spellStart"/>
      <w:r w:rsidRPr="00AF0853">
        <w:rPr>
          <w:lang w:val="en-US"/>
        </w:rPr>
        <w:t>coresetPoolIndex</w:t>
      </w:r>
      <w:proofErr w:type="spellEnd"/>
      <w:r w:rsidRPr="00AF0853">
        <w:rPr>
          <w:lang w:val="en-US"/>
        </w:rPr>
        <w:t xml:space="preserve"> value 0</w:t>
      </w:r>
      <w:r>
        <w:rPr>
          <w:lang w:val="en-US"/>
        </w:rPr>
        <w:t>,</w:t>
      </w:r>
    </w:p>
    <w:p w14:paraId="1FFB8304" w14:textId="77777777" w:rsidR="00880708" w:rsidRPr="00AF0853" w:rsidRDefault="00880708" w:rsidP="00880708">
      <w:pPr>
        <w:pStyle w:val="aff8"/>
        <w:numPr>
          <w:ilvl w:val="4"/>
          <w:numId w:val="4"/>
        </w:numPr>
        <w:overflowPunct/>
        <w:autoSpaceDE/>
        <w:autoSpaceDN/>
        <w:adjustRightInd/>
        <w:spacing w:after="120"/>
        <w:ind w:firstLineChars="0"/>
        <w:textAlignment w:val="auto"/>
        <w:rPr>
          <w:lang w:val="en-US"/>
        </w:rPr>
      </w:pPr>
      <w:r>
        <w:rPr>
          <w:lang w:val="en-US"/>
        </w:rPr>
        <w:t>i</w:t>
      </w:r>
      <w:r w:rsidRPr="00AF0853">
        <w:rPr>
          <w:lang w:val="en-US"/>
        </w:rPr>
        <w:t xml:space="preserve">f “PRACH association indicator” is 0,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 xml:space="preserve">the corresponding downlink reference </w:t>
      </w:r>
      <w:proofErr w:type="gramStart"/>
      <w:r w:rsidRPr="002043B7">
        <w:rPr>
          <w:lang w:val="en-US"/>
        </w:rPr>
        <w:t>signal</w:t>
      </w:r>
      <w:proofErr w:type="gramEnd"/>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with value 0.</w:t>
      </w:r>
    </w:p>
    <w:p w14:paraId="0EDDE56E" w14:textId="77777777" w:rsidR="00880708" w:rsidRPr="00AF0853" w:rsidRDefault="00880708" w:rsidP="00880708">
      <w:pPr>
        <w:pStyle w:val="aff8"/>
        <w:numPr>
          <w:ilvl w:val="4"/>
          <w:numId w:val="4"/>
        </w:numPr>
        <w:overflowPunct/>
        <w:autoSpaceDE/>
        <w:autoSpaceDN/>
        <w:adjustRightInd/>
        <w:spacing w:after="120"/>
        <w:ind w:firstLineChars="0"/>
        <w:textAlignment w:val="auto"/>
        <w:rPr>
          <w:lang w:val="en-US"/>
        </w:rPr>
      </w:pPr>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 xml:space="preserve">the corresponding downlink reference </w:t>
      </w:r>
      <w:proofErr w:type="gramStart"/>
      <w:r w:rsidRPr="002043B7">
        <w:rPr>
          <w:lang w:val="en-US"/>
        </w:rPr>
        <w:lastRenderedPageBreak/>
        <w:t>signal</w:t>
      </w:r>
      <w:proofErr w:type="gramEnd"/>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with value 1.</w:t>
      </w:r>
    </w:p>
    <w:p w14:paraId="71B7708B" w14:textId="77777777" w:rsidR="00880708" w:rsidRDefault="00880708" w:rsidP="00880708">
      <w:pPr>
        <w:pStyle w:val="aff8"/>
        <w:numPr>
          <w:ilvl w:val="3"/>
          <w:numId w:val="4"/>
        </w:numPr>
        <w:overflowPunct/>
        <w:autoSpaceDE/>
        <w:autoSpaceDN/>
        <w:adjustRightInd/>
        <w:spacing w:after="120"/>
        <w:ind w:firstLineChars="0"/>
        <w:textAlignment w:val="auto"/>
        <w:rPr>
          <w:lang w:val="en-US"/>
        </w:rPr>
      </w:pPr>
      <w:r>
        <w:rPr>
          <w:lang w:val="en-US"/>
        </w:rPr>
        <w:t xml:space="preserve">For </w:t>
      </w:r>
      <w:r w:rsidRPr="00AF0853">
        <w:rPr>
          <w:lang w:val="en-US"/>
        </w:rPr>
        <w:t xml:space="preserve">PRACH transmission triggered by PDCCH order associated with </w:t>
      </w:r>
      <w:proofErr w:type="spellStart"/>
      <w:r w:rsidRPr="00AF0853">
        <w:rPr>
          <w:lang w:val="en-US"/>
        </w:rPr>
        <w:t>coresetPoolIndex</w:t>
      </w:r>
      <w:proofErr w:type="spellEnd"/>
      <w:r w:rsidRPr="00AF0853">
        <w:rPr>
          <w:lang w:val="en-US"/>
        </w:rPr>
        <w:t xml:space="preserve"> value </w:t>
      </w:r>
      <w:r>
        <w:rPr>
          <w:lang w:val="en-US"/>
        </w:rPr>
        <w:t>1,</w:t>
      </w:r>
    </w:p>
    <w:p w14:paraId="25657E8E" w14:textId="77777777" w:rsidR="00880708" w:rsidRPr="00AF0853" w:rsidRDefault="00880708" w:rsidP="00880708">
      <w:pPr>
        <w:pStyle w:val="aff8"/>
        <w:numPr>
          <w:ilvl w:val="4"/>
          <w:numId w:val="4"/>
        </w:numPr>
        <w:overflowPunct/>
        <w:autoSpaceDE/>
        <w:autoSpaceDN/>
        <w:adjustRightInd/>
        <w:spacing w:after="120"/>
        <w:ind w:firstLineChars="0"/>
        <w:textAlignment w:val="auto"/>
        <w:rPr>
          <w:lang w:val="en-US"/>
        </w:rPr>
      </w:pPr>
      <w:r>
        <w:rPr>
          <w:lang w:val="en-US"/>
        </w:rPr>
        <w:t>i</w:t>
      </w:r>
      <w:r w:rsidRPr="00AF0853">
        <w:rPr>
          <w:lang w:val="en-US"/>
        </w:rPr>
        <w:t xml:space="preserve">f “PRACH association indicator” is 0,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 xml:space="preserve">the corresponding downlink reference </w:t>
      </w:r>
      <w:proofErr w:type="gramStart"/>
      <w:r w:rsidRPr="002043B7">
        <w:rPr>
          <w:lang w:val="en-US"/>
        </w:rPr>
        <w:t>signal</w:t>
      </w:r>
      <w:proofErr w:type="gramEnd"/>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with value 1.</w:t>
      </w:r>
    </w:p>
    <w:p w14:paraId="41B4E361" w14:textId="77777777" w:rsidR="00880708" w:rsidRPr="00F73DF1" w:rsidRDefault="00880708" w:rsidP="00880708">
      <w:pPr>
        <w:pStyle w:val="aff8"/>
        <w:numPr>
          <w:ilvl w:val="4"/>
          <w:numId w:val="4"/>
        </w:numPr>
        <w:overflowPunct/>
        <w:autoSpaceDE/>
        <w:autoSpaceDN/>
        <w:adjustRightInd/>
        <w:spacing w:after="120"/>
        <w:ind w:firstLineChars="0"/>
        <w:textAlignment w:val="auto"/>
        <w:rPr>
          <w:lang w:val="en-US" w:eastAsia="en-GB"/>
        </w:rPr>
      </w:pPr>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 xml:space="preserve">the corresponding downlink reference </w:t>
      </w:r>
      <w:proofErr w:type="gramStart"/>
      <w:r w:rsidRPr="002043B7">
        <w:rPr>
          <w:lang w:val="en-US"/>
        </w:rPr>
        <w:t>signal</w:t>
      </w:r>
      <w:proofErr w:type="gramEnd"/>
      <w:r>
        <w:rPr>
          <w:lang w:val="en-US"/>
        </w:rPr>
        <w:t>(s) of DL TCI state(s) of the reference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with value 0.</w:t>
      </w:r>
    </w:p>
    <w:p w14:paraId="5383D941" w14:textId="77777777" w:rsidR="00880708" w:rsidRPr="00F73DF1" w:rsidRDefault="00880708" w:rsidP="00880708">
      <w:pPr>
        <w:pStyle w:val="aff8"/>
        <w:numPr>
          <w:ilvl w:val="0"/>
          <w:numId w:val="4"/>
        </w:numPr>
        <w:overflowPunct/>
        <w:autoSpaceDE/>
        <w:autoSpaceDN/>
        <w:adjustRightInd/>
        <w:spacing w:after="120"/>
        <w:ind w:left="720" w:firstLineChars="0"/>
        <w:textAlignment w:val="auto"/>
        <w:rPr>
          <w:rFonts w:eastAsia="宋体"/>
          <w:lang w:eastAsia="zh-CN"/>
        </w:rPr>
      </w:pPr>
      <w:r w:rsidRPr="00F73DF1">
        <w:rPr>
          <w:rFonts w:eastAsia="宋体"/>
          <w:lang w:eastAsia="zh-CN"/>
        </w:rPr>
        <w:t>Recommended WF</w:t>
      </w:r>
    </w:p>
    <w:p w14:paraId="0432645D" w14:textId="798BF5CB" w:rsidR="00880708" w:rsidRPr="00880708" w:rsidRDefault="00880708" w:rsidP="00880708">
      <w:pPr>
        <w:pStyle w:val="aff8"/>
        <w:numPr>
          <w:ilvl w:val="1"/>
          <w:numId w:val="4"/>
        </w:numPr>
        <w:overflowPunct/>
        <w:autoSpaceDE/>
        <w:autoSpaceDN/>
        <w:adjustRightInd/>
        <w:spacing w:after="120"/>
        <w:ind w:left="1440" w:firstLineChars="0"/>
        <w:textAlignment w:val="auto"/>
        <w:rPr>
          <w:lang w:eastAsia="zh-CN"/>
        </w:rPr>
      </w:pPr>
      <w:r w:rsidRPr="00F73DF1">
        <w:rPr>
          <w:rFonts w:eastAsia="宋体"/>
          <w:lang w:eastAsia="zh-CN"/>
        </w:rPr>
        <w:t>Discuss based on the CR R4-</w:t>
      </w:r>
      <w:r w:rsidRPr="00F73DF1">
        <w:rPr>
          <w:rFonts w:eastAsiaTheme="minorEastAsia"/>
          <w:lang w:eastAsia="zh-CN"/>
        </w:rPr>
        <w:t>2413010. The differences in proposals are whether the DL TCI states(s) is active or not to remove the square bracket</w:t>
      </w:r>
      <w:r>
        <w:rPr>
          <w:rFonts w:eastAsiaTheme="minorEastAsia"/>
          <w:lang w:eastAsia="zh-CN"/>
        </w:rPr>
        <w:t>. N</w:t>
      </w:r>
      <w:r w:rsidRPr="000E6F67">
        <w:rPr>
          <w:rFonts w:eastAsiaTheme="minorEastAsia"/>
          <w:vertAlign w:val="subscript"/>
          <w:lang w:eastAsia="zh-CN"/>
        </w:rPr>
        <w:t>TA</w:t>
      </w:r>
      <w:r>
        <w:rPr>
          <w:rFonts w:eastAsiaTheme="minorEastAsia"/>
          <w:lang w:eastAsia="zh-CN"/>
        </w:rPr>
        <w:t xml:space="preserve"> = 0 for PRACH. </w:t>
      </w:r>
    </w:p>
    <w:p w14:paraId="09615D84" w14:textId="0457C68F" w:rsidR="00880708" w:rsidRPr="00880708" w:rsidRDefault="00880708" w:rsidP="00880708">
      <w:pPr>
        <w:pStyle w:val="aff8"/>
        <w:numPr>
          <w:ilvl w:val="1"/>
          <w:numId w:val="4"/>
        </w:numPr>
        <w:overflowPunct/>
        <w:autoSpaceDE/>
        <w:autoSpaceDN/>
        <w:adjustRightInd/>
        <w:spacing w:after="120"/>
        <w:ind w:left="1440" w:firstLineChars="0"/>
        <w:textAlignment w:val="auto"/>
        <w:rPr>
          <w:lang w:eastAsia="zh-CN"/>
        </w:rPr>
      </w:pPr>
      <w:r>
        <w:rPr>
          <w:rFonts w:eastAsiaTheme="minorEastAsia" w:hint="eastAsia"/>
          <w:lang w:eastAsia="zh-CN"/>
        </w:rPr>
        <w:t>C</w:t>
      </w:r>
      <w:r>
        <w:rPr>
          <w:rFonts w:eastAsiaTheme="minorEastAsia"/>
          <w:lang w:eastAsia="zh-CN"/>
        </w:rPr>
        <w:t>onsider the agreement in GTW, discuss on:</w:t>
      </w:r>
    </w:p>
    <w:p w14:paraId="2F40C5F5" w14:textId="77777777" w:rsidR="00880708" w:rsidRDefault="00880708" w:rsidP="00880708">
      <w:pPr>
        <w:pStyle w:val="aff8"/>
        <w:numPr>
          <w:ilvl w:val="2"/>
          <w:numId w:val="4"/>
        </w:numPr>
        <w:overflowPunct/>
        <w:autoSpaceDE/>
        <w:autoSpaceDN/>
        <w:adjustRightInd/>
        <w:spacing w:after="120"/>
        <w:ind w:firstLineChars="0"/>
        <w:textAlignment w:val="auto"/>
        <w:rPr>
          <w:lang w:val="en-US" w:eastAsia="en-GB"/>
        </w:rPr>
      </w:pPr>
      <w:r w:rsidRPr="00F73DF1">
        <w:rPr>
          <w:lang w:val="en-US"/>
        </w:rPr>
        <w:t xml:space="preserve">For intra-cell multi-DCI based multi-TRP operation with two TAs, </w:t>
      </w:r>
      <w:r w:rsidRPr="00F73DF1">
        <w:rPr>
          <w:lang w:val="en-US" w:eastAsia="en-GB"/>
        </w:rPr>
        <w:t xml:space="preserve">the reference point for </w:t>
      </w:r>
      <w:r w:rsidRPr="00F73DF1">
        <w:t>PRACH transmission triggered by PDCCH order</w:t>
      </w:r>
      <w:r w:rsidRPr="00F73DF1">
        <w:rPr>
          <w:lang w:val="en-US" w:eastAsia="en-GB"/>
        </w:rPr>
        <w:t xml:space="preserve">, is the first detected path (in time) of one of the downlink reference </w:t>
      </w:r>
      <w:proofErr w:type="gramStart"/>
      <w:r w:rsidRPr="00F73DF1">
        <w:rPr>
          <w:lang w:val="en-US" w:eastAsia="en-GB"/>
        </w:rPr>
        <w:t>signal</w:t>
      </w:r>
      <w:proofErr w:type="gramEnd"/>
      <w:r w:rsidRPr="00F73DF1">
        <w:rPr>
          <w:lang w:val="en-US" w:eastAsia="en-GB"/>
        </w:rPr>
        <w:t xml:space="preserve">(s) in the </w:t>
      </w:r>
      <w:r w:rsidRPr="00880708">
        <w:rPr>
          <w:strike/>
          <w:highlight w:val="yellow"/>
          <w:lang w:val="en-US" w:eastAsia="en-GB"/>
        </w:rPr>
        <w:t>[active]</w:t>
      </w:r>
      <w:r w:rsidRPr="00F73DF1">
        <w:rPr>
          <w:lang w:val="en-US" w:eastAsia="en-GB"/>
        </w:rPr>
        <w:t xml:space="preserve"> DL or joint TCI state of the reference cell associated with the same </w:t>
      </w:r>
      <w:proofErr w:type="spellStart"/>
      <w:r w:rsidRPr="00F73DF1">
        <w:rPr>
          <w:lang w:val="en-US" w:eastAsia="en-GB"/>
        </w:rPr>
        <w:t>coresetPoolIndex</w:t>
      </w:r>
      <w:proofErr w:type="spellEnd"/>
      <w:r w:rsidRPr="00F73DF1">
        <w:rPr>
          <w:lang w:val="en-US" w:eastAsia="en-GB"/>
        </w:rPr>
        <w:t xml:space="preserve"> as PDCCH carrying PDCCH order if PRACH association indicator is 0, and that of the other </w:t>
      </w:r>
      <w:proofErr w:type="spellStart"/>
      <w:r w:rsidRPr="00F73DF1">
        <w:rPr>
          <w:lang w:val="en-US" w:eastAsia="en-GB"/>
        </w:rPr>
        <w:t>coresetPoolIndex</w:t>
      </w:r>
      <w:proofErr w:type="spellEnd"/>
      <w:r w:rsidRPr="00F73DF1">
        <w:rPr>
          <w:lang w:val="en-US" w:eastAsia="en-GB"/>
        </w:rPr>
        <w:t xml:space="preserve"> if PRACH association indicator is 1.</w:t>
      </w:r>
    </w:p>
    <w:p w14:paraId="1C40FDC8" w14:textId="77777777" w:rsidR="00880708" w:rsidRDefault="00880708" w:rsidP="00880708">
      <w:pPr>
        <w:spacing w:after="120"/>
        <w:rPr>
          <w:szCs w:val="24"/>
          <w:lang w:eastAsia="zh-CN"/>
        </w:rPr>
      </w:pPr>
    </w:p>
    <w:p w14:paraId="0454ABC4" w14:textId="77777777" w:rsidR="00880708" w:rsidRPr="0054144D" w:rsidRDefault="00880708" w:rsidP="00880708">
      <w:pPr>
        <w:spacing w:after="120"/>
        <w:rPr>
          <w:lang w:eastAsia="zh-CN"/>
        </w:rPr>
      </w:pPr>
      <w:r w:rsidRPr="0054144D">
        <w:rPr>
          <w:rFonts w:hint="eastAsia"/>
          <w:lang w:eastAsia="zh-CN"/>
        </w:rPr>
        <w:t>D</w:t>
      </w:r>
      <w:r w:rsidRPr="0054144D">
        <w:rPr>
          <w:lang w:eastAsia="zh-CN"/>
        </w:rPr>
        <w:t>iscuss:</w:t>
      </w:r>
    </w:p>
    <w:p w14:paraId="3F4E23F8" w14:textId="512DAF18" w:rsidR="00880708" w:rsidRDefault="0098405F" w:rsidP="00880708">
      <w:pPr>
        <w:spacing w:after="120"/>
        <w:rPr>
          <w:lang w:eastAsia="zh-CN"/>
        </w:rPr>
      </w:pPr>
      <w:r>
        <w:rPr>
          <w:rFonts w:hint="eastAsia"/>
          <w:lang w:eastAsia="zh-CN"/>
        </w:rPr>
        <w:t>E</w:t>
      </w:r>
      <w:r>
        <w:rPr>
          <w:lang w:eastAsia="zh-CN"/>
        </w:rPr>
        <w:t xml:space="preserve">///: </w:t>
      </w:r>
      <w:r w:rsidR="00F86AD9">
        <w:rPr>
          <w:lang w:eastAsia="zh-CN"/>
        </w:rPr>
        <w:t>I</w:t>
      </w:r>
      <w:r>
        <w:rPr>
          <w:lang w:eastAsia="zh-CN"/>
        </w:rPr>
        <w:t>n the offline discussion</w:t>
      </w:r>
      <w:r w:rsidR="00F86AD9">
        <w:rPr>
          <w:lang w:eastAsia="zh-CN"/>
        </w:rPr>
        <w:t>,</w:t>
      </w:r>
      <w:r>
        <w:rPr>
          <w:lang w:eastAsia="zh-CN"/>
        </w:rPr>
        <w:t xml:space="preserve"> </w:t>
      </w:r>
      <w:r w:rsidR="00F86AD9">
        <w:rPr>
          <w:lang w:eastAsia="zh-CN"/>
        </w:rPr>
        <w:t>n</w:t>
      </w:r>
      <w:r>
        <w:rPr>
          <w:lang w:eastAsia="zh-CN"/>
        </w:rPr>
        <w:t>o concern from companies. The only difference i</w:t>
      </w:r>
      <w:r w:rsidR="00F86AD9">
        <w:rPr>
          <w:lang w:eastAsia="zh-CN"/>
        </w:rPr>
        <w:t>s</w:t>
      </w:r>
      <w:r>
        <w:rPr>
          <w:lang w:eastAsia="zh-CN"/>
        </w:rPr>
        <w:t xml:space="preserve"> what we agreed </w:t>
      </w:r>
      <w:r w:rsidR="00F86AD9">
        <w:rPr>
          <w:lang w:eastAsia="zh-CN"/>
        </w:rPr>
        <w:t>on</w:t>
      </w:r>
      <w:r>
        <w:rPr>
          <w:lang w:eastAsia="zh-CN"/>
        </w:rPr>
        <w:t xml:space="preserve"> Monday with </w:t>
      </w:r>
      <w:r w:rsidR="00F86AD9">
        <w:rPr>
          <w:lang w:eastAsia="zh-CN"/>
        </w:rPr>
        <w:t xml:space="preserve">removal </w:t>
      </w:r>
      <w:r w:rsidRPr="0098405F">
        <w:rPr>
          <w:strike/>
          <w:lang w:eastAsia="zh-CN"/>
        </w:rPr>
        <w:t>“active</w:t>
      </w:r>
      <w:r>
        <w:rPr>
          <w:lang w:eastAsia="zh-CN"/>
        </w:rPr>
        <w:t>”</w:t>
      </w:r>
    </w:p>
    <w:p w14:paraId="720E767D" w14:textId="686C9861" w:rsidR="0098405F" w:rsidRDefault="0098405F" w:rsidP="00880708">
      <w:pPr>
        <w:spacing w:after="120"/>
        <w:rPr>
          <w:lang w:eastAsia="zh-CN"/>
        </w:rPr>
      </w:pPr>
      <w:r>
        <w:rPr>
          <w:rFonts w:hint="eastAsia"/>
          <w:lang w:eastAsia="zh-CN"/>
        </w:rPr>
        <w:t>H</w:t>
      </w:r>
      <w:r>
        <w:rPr>
          <w:lang w:eastAsia="zh-CN"/>
        </w:rPr>
        <w:t xml:space="preserve">W: </w:t>
      </w:r>
      <w:r w:rsidR="00F86AD9">
        <w:rPr>
          <w:lang w:eastAsia="zh-CN"/>
        </w:rPr>
        <w:t>T</w:t>
      </w:r>
      <w:r>
        <w:rPr>
          <w:lang w:eastAsia="zh-CN"/>
        </w:rPr>
        <w:t xml:space="preserve">echnically, it is correct. But whether to capture in RAN4 spec like this. </w:t>
      </w:r>
    </w:p>
    <w:p w14:paraId="5D5A64AF" w14:textId="77777777" w:rsidR="0098405F" w:rsidRPr="00F86AD9" w:rsidRDefault="0098405F" w:rsidP="00880708">
      <w:pPr>
        <w:spacing w:after="120"/>
        <w:rPr>
          <w:lang w:eastAsia="zh-CN"/>
        </w:rPr>
      </w:pPr>
    </w:p>
    <w:p w14:paraId="33C6A98D" w14:textId="2F258DB3" w:rsidR="00880708" w:rsidRPr="00F86AD9" w:rsidRDefault="00880708" w:rsidP="00F86AD9">
      <w:pPr>
        <w:overflowPunct w:val="0"/>
        <w:autoSpaceDE w:val="0"/>
        <w:autoSpaceDN w:val="0"/>
        <w:adjustRightInd w:val="0"/>
        <w:snapToGrid w:val="0"/>
        <w:spacing w:after="120"/>
        <w:textAlignment w:val="baseline"/>
        <w:rPr>
          <w:highlight w:val="green"/>
          <w:lang w:eastAsia="zh-CN"/>
        </w:rPr>
      </w:pPr>
      <w:r w:rsidRPr="00F86AD9">
        <w:rPr>
          <w:rFonts w:eastAsia="Yu Mincho" w:hint="eastAsia"/>
          <w:highlight w:val="green"/>
          <w:lang w:val="en-US" w:eastAsia="zh-CN"/>
        </w:rPr>
        <w:t>A</w:t>
      </w:r>
      <w:r w:rsidRPr="00F86AD9">
        <w:rPr>
          <w:rFonts w:eastAsia="Yu Mincho"/>
          <w:highlight w:val="green"/>
          <w:lang w:val="en-US" w:eastAsia="zh-CN"/>
        </w:rPr>
        <w:t>greement</w:t>
      </w:r>
      <w:r w:rsidRPr="00F86AD9">
        <w:rPr>
          <w:highlight w:val="green"/>
          <w:lang w:eastAsia="zh-CN"/>
        </w:rPr>
        <w:t>:</w:t>
      </w:r>
    </w:p>
    <w:p w14:paraId="4BD6F147" w14:textId="0FF3149A" w:rsidR="0098405F" w:rsidRPr="00F86AD9" w:rsidRDefault="0098405F" w:rsidP="00F86AD9">
      <w:pPr>
        <w:pStyle w:val="aff8"/>
        <w:numPr>
          <w:ilvl w:val="0"/>
          <w:numId w:val="4"/>
        </w:numPr>
        <w:overflowPunct/>
        <w:autoSpaceDE/>
        <w:autoSpaceDN/>
        <w:adjustRightInd/>
        <w:spacing w:after="120"/>
        <w:ind w:firstLineChars="0"/>
        <w:textAlignment w:val="auto"/>
        <w:rPr>
          <w:highlight w:val="green"/>
          <w:lang w:val="en-US" w:eastAsia="en-GB"/>
        </w:rPr>
      </w:pPr>
      <w:r w:rsidRPr="00F86AD9">
        <w:rPr>
          <w:highlight w:val="green"/>
          <w:lang w:val="en-US"/>
        </w:rPr>
        <w:t xml:space="preserve">For intra-cell multi-DCI based multi-TRP operation with two TAs, </w:t>
      </w:r>
      <w:r w:rsidRPr="00F86AD9">
        <w:rPr>
          <w:highlight w:val="green"/>
          <w:lang w:val="en-US" w:eastAsia="en-GB"/>
        </w:rPr>
        <w:t xml:space="preserve">the reference point for </w:t>
      </w:r>
      <w:r w:rsidRPr="00F86AD9">
        <w:rPr>
          <w:highlight w:val="green"/>
        </w:rPr>
        <w:t>PRACH transmission triggered by PDCCH order</w:t>
      </w:r>
      <w:r w:rsidRPr="00F86AD9">
        <w:rPr>
          <w:highlight w:val="green"/>
          <w:lang w:val="en-US" w:eastAsia="en-GB"/>
        </w:rPr>
        <w:t xml:space="preserve">, is the first detected path (in time) of one of the downlink reference </w:t>
      </w:r>
      <w:proofErr w:type="gramStart"/>
      <w:r w:rsidRPr="00F86AD9">
        <w:rPr>
          <w:highlight w:val="green"/>
          <w:lang w:val="en-US" w:eastAsia="en-GB"/>
        </w:rPr>
        <w:t>signal</w:t>
      </w:r>
      <w:proofErr w:type="gramEnd"/>
      <w:r w:rsidRPr="00F86AD9">
        <w:rPr>
          <w:highlight w:val="green"/>
          <w:lang w:val="en-US" w:eastAsia="en-GB"/>
        </w:rPr>
        <w:t xml:space="preserve">(s) in the DL or joint TCI state of the reference cell associated with the same </w:t>
      </w:r>
      <w:proofErr w:type="spellStart"/>
      <w:r w:rsidRPr="00F86AD9">
        <w:rPr>
          <w:highlight w:val="green"/>
          <w:lang w:val="en-US" w:eastAsia="en-GB"/>
        </w:rPr>
        <w:t>coresetPoolIndex</w:t>
      </w:r>
      <w:proofErr w:type="spellEnd"/>
      <w:r w:rsidRPr="00F86AD9">
        <w:rPr>
          <w:highlight w:val="green"/>
          <w:lang w:val="en-US" w:eastAsia="en-GB"/>
        </w:rPr>
        <w:t xml:space="preserve"> as PDCCH carrying PDCCH order if PRACH association indicator is 0, and that of the other </w:t>
      </w:r>
      <w:proofErr w:type="spellStart"/>
      <w:r w:rsidRPr="00F86AD9">
        <w:rPr>
          <w:highlight w:val="green"/>
          <w:lang w:val="en-US" w:eastAsia="en-GB"/>
        </w:rPr>
        <w:t>coresetPoolIndex</w:t>
      </w:r>
      <w:proofErr w:type="spellEnd"/>
      <w:r w:rsidRPr="00F86AD9">
        <w:rPr>
          <w:highlight w:val="green"/>
          <w:lang w:val="en-US" w:eastAsia="en-GB"/>
        </w:rPr>
        <w:t xml:space="preserve"> if PRACH association indicator is 1.</w:t>
      </w:r>
    </w:p>
    <w:p w14:paraId="4EB9E019" w14:textId="77777777" w:rsidR="0098405F" w:rsidRPr="0098405F" w:rsidRDefault="0098405F" w:rsidP="00880708">
      <w:pPr>
        <w:spacing w:after="120"/>
        <w:rPr>
          <w:lang w:val="en-US" w:eastAsia="zh-CN"/>
        </w:rPr>
      </w:pPr>
    </w:p>
    <w:p w14:paraId="02FDCA6C" w14:textId="3EF523E7" w:rsidR="00880708" w:rsidRDefault="00880708" w:rsidP="00B4108D">
      <w:pPr>
        <w:rPr>
          <w:rFonts w:eastAsia="Malgun Gothic"/>
          <w:b/>
          <w:u w:val="single"/>
          <w:lang w:eastAsia="ko-KR"/>
        </w:rPr>
      </w:pPr>
    </w:p>
    <w:p w14:paraId="09F7C178" w14:textId="77777777" w:rsidR="00880708" w:rsidRPr="00007C74" w:rsidRDefault="00880708" w:rsidP="00880708">
      <w:pPr>
        <w:rPr>
          <w:b/>
          <w:u w:val="single"/>
          <w:lang w:eastAsia="ko-KR"/>
        </w:rPr>
      </w:pPr>
      <w:r w:rsidRPr="00007C74">
        <w:rPr>
          <w:b/>
          <w:u w:val="single"/>
          <w:lang w:eastAsia="ko-KR"/>
        </w:rPr>
        <w:t>Issue 1-1-1</w:t>
      </w:r>
      <w:r>
        <w:rPr>
          <w:b/>
          <w:u w:val="single"/>
          <w:lang w:eastAsia="ko-KR"/>
        </w:rPr>
        <w:t>-a</w:t>
      </w:r>
      <w:r w:rsidRPr="00007C74">
        <w:rPr>
          <w:b/>
          <w:u w:val="single"/>
          <w:lang w:eastAsia="ko-KR"/>
        </w:rPr>
        <w:t xml:space="preserve">: For PDCCH order RACH, define uplink timing and DL timings association in </w:t>
      </w:r>
      <w:r w:rsidRPr="00C26368">
        <w:rPr>
          <w:b/>
          <w:highlight w:val="yellow"/>
          <w:u w:val="single"/>
          <w:lang w:eastAsia="ko-KR"/>
        </w:rPr>
        <w:t>inter-cell</w:t>
      </w:r>
      <w:r w:rsidRPr="00007C74">
        <w:rPr>
          <w:b/>
          <w:u w:val="single"/>
          <w:lang w:eastAsia="ko-KR"/>
        </w:rPr>
        <w:t xml:space="preserve"> case in RAN4 spec:</w:t>
      </w:r>
    </w:p>
    <w:p w14:paraId="00C5BE70" w14:textId="77777777" w:rsidR="00880708" w:rsidRPr="00007C74" w:rsidRDefault="00880708" w:rsidP="00880708">
      <w:pPr>
        <w:pStyle w:val="aff8"/>
        <w:numPr>
          <w:ilvl w:val="0"/>
          <w:numId w:val="4"/>
        </w:numPr>
        <w:overflowPunct/>
        <w:autoSpaceDE/>
        <w:autoSpaceDN/>
        <w:adjustRightInd/>
        <w:spacing w:after="120"/>
        <w:ind w:left="720" w:firstLineChars="0"/>
        <w:textAlignment w:val="auto"/>
        <w:rPr>
          <w:rFonts w:eastAsia="宋体"/>
          <w:lang w:eastAsia="zh-CN"/>
        </w:rPr>
      </w:pPr>
      <w:r w:rsidRPr="00007C74">
        <w:rPr>
          <w:rFonts w:eastAsia="宋体"/>
          <w:lang w:eastAsia="zh-CN"/>
        </w:rPr>
        <w:t>Proposals</w:t>
      </w:r>
    </w:p>
    <w:p w14:paraId="3D2777C0" w14:textId="77777777" w:rsidR="00880708" w:rsidRPr="00007C74" w:rsidRDefault="00880708" w:rsidP="00880708">
      <w:pPr>
        <w:pStyle w:val="aff8"/>
        <w:numPr>
          <w:ilvl w:val="1"/>
          <w:numId w:val="4"/>
        </w:numPr>
        <w:overflowPunct/>
        <w:autoSpaceDE/>
        <w:autoSpaceDN/>
        <w:adjustRightInd/>
        <w:spacing w:after="120"/>
        <w:ind w:left="1440" w:firstLineChars="0"/>
        <w:textAlignment w:val="auto"/>
        <w:rPr>
          <w:rFonts w:eastAsia="宋体"/>
          <w:lang w:eastAsia="zh-CN"/>
        </w:rPr>
      </w:pPr>
      <w:r w:rsidRPr="00007C74">
        <w:rPr>
          <w:rFonts w:eastAsia="宋体"/>
          <w:lang w:eastAsia="zh-CN"/>
        </w:rPr>
        <w:t>Proposal 1: Yes (Apple, Nokia, Samsung, Huawei, Ericsson)</w:t>
      </w:r>
    </w:p>
    <w:p w14:paraId="2E29C8E9" w14:textId="77777777" w:rsidR="00880708" w:rsidRPr="00007C74" w:rsidRDefault="00880708" w:rsidP="00880708">
      <w:pPr>
        <w:pStyle w:val="aff8"/>
        <w:numPr>
          <w:ilvl w:val="1"/>
          <w:numId w:val="4"/>
        </w:numPr>
        <w:overflowPunct/>
        <w:autoSpaceDE/>
        <w:autoSpaceDN/>
        <w:adjustRightInd/>
        <w:spacing w:after="120"/>
        <w:ind w:left="1440" w:firstLineChars="0"/>
        <w:textAlignment w:val="auto"/>
        <w:rPr>
          <w:rFonts w:eastAsia="宋体"/>
          <w:lang w:eastAsia="zh-CN"/>
        </w:rPr>
      </w:pPr>
      <w:r w:rsidRPr="00007C74">
        <w:rPr>
          <w:rFonts w:eastAsia="宋体"/>
          <w:lang w:eastAsia="zh-CN"/>
        </w:rPr>
        <w:t>Proposal 1a:</w:t>
      </w:r>
    </w:p>
    <w:p w14:paraId="140D4E84" w14:textId="77777777" w:rsidR="00880708" w:rsidRPr="00007C74" w:rsidRDefault="00880708" w:rsidP="00880708">
      <w:pPr>
        <w:pStyle w:val="aff8"/>
        <w:numPr>
          <w:ilvl w:val="2"/>
          <w:numId w:val="4"/>
        </w:numPr>
        <w:overflowPunct/>
        <w:autoSpaceDE/>
        <w:autoSpaceDN/>
        <w:adjustRightInd/>
        <w:spacing w:after="120"/>
        <w:ind w:firstLineChars="0"/>
        <w:textAlignment w:val="auto"/>
        <w:rPr>
          <w:lang w:val="en-US"/>
        </w:rPr>
      </w:pPr>
      <w:r w:rsidRPr="00007C74">
        <w:rPr>
          <w:lang w:val="en-US"/>
        </w:rPr>
        <w:t xml:space="preserve">For PRACH </w:t>
      </w:r>
      <w:r w:rsidRPr="00007C74">
        <w:rPr>
          <w:rFonts w:eastAsia="宋体"/>
          <w:lang w:eastAsia="zh-CN"/>
        </w:rPr>
        <w:t>transmission</w:t>
      </w:r>
      <w:r w:rsidRPr="00007C74">
        <w:rPr>
          <w:lang w:val="en-US"/>
        </w:rPr>
        <w:t xml:space="preserve"> for inter-cell multi-DCI based multi-TRP operation with Two TAs,</w:t>
      </w:r>
    </w:p>
    <w:p w14:paraId="5D89D673" w14:textId="77777777" w:rsidR="00880708" w:rsidRPr="00007C74" w:rsidRDefault="00880708" w:rsidP="00880708">
      <w:pPr>
        <w:pStyle w:val="aff8"/>
        <w:numPr>
          <w:ilvl w:val="3"/>
          <w:numId w:val="4"/>
        </w:numPr>
        <w:overflowPunct/>
        <w:autoSpaceDE/>
        <w:autoSpaceDN/>
        <w:adjustRightInd/>
        <w:spacing w:after="120"/>
        <w:ind w:firstLineChars="0"/>
        <w:textAlignment w:val="auto"/>
        <w:rPr>
          <w:lang w:val="en-US"/>
        </w:rPr>
      </w:pPr>
      <w:r w:rsidRPr="00007C74">
        <w:rPr>
          <w:rFonts w:eastAsiaTheme="minorEastAsia"/>
          <w:lang w:val="en-US" w:eastAsia="zh-CN"/>
        </w:rPr>
        <w:t>If</w:t>
      </w:r>
      <w:r w:rsidRPr="00007C74">
        <w:rPr>
          <w:lang w:val="en-US"/>
        </w:rPr>
        <w:t xml:space="preserve"> “PRACH association indicator” is 0, the uplink transmission timing for PRACH takes place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007C74">
        <w:rPr>
          <w:lang w:val="en-US"/>
        </w:rPr>
        <w:t xml:space="preserve"> before the reception of the first detected path (in time) of one of the corresponding downlink reference </w:t>
      </w:r>
      <w:proofErr w:type="gramStart"/>
      <w:r w:rsidRPr="00007C74">
        <w:rPr>
          <w:lang w:val="en-US"/>
        </w:rPr>
        <w:t>signal</w:t>
      </w:r>
      <w:proofErr w:type="gramEnd"/>
      <w:r w:rsidRPr="00007C74">
        <w:rPr>
          <w:lang w:val="en-US"/>
        </w:rPr>
        <w:t xml:space="preserve">(s) of </w:t>
      </w:r>
      <w:r w:rsidRPr="00007C74">
        <w:rPr>
          <w:highlight w:val="yellow"/>
          <w:lang w:val="en-US"/>
        </w:rPr>
        <w:t>[active]</w:t>
      </w:r>
      <w:r w:rsidRPr="00007C74">
        <w:rPr>
          <w:lang w:val="en-US"/>
        </w:rPr>
        <w:t xml:space="preserve"> DL </w:t>
      </w:r>
      <w:r w:rsidRPr="00007C74">
        <w:rPr>
          <w:lang w:val="en-US"/>
        </w:rPr>
        <w:lastRenderedPageBreak/>
        <w:t xml:space="preserve">TCI state(s) of the reference cell associated with the first TAG, where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sidRPr="00007C74">
        <w:t xml:space="preserve"> is as defined </w:t>
      </w:r>
      <w:r w:rsidRPr="00007C74">
        <w:rPr>
          <w:lang w:val="en-US"/>
        </w:rPr>
        <w:t>in n-</w:t>
      </w:r>
      <w:proofErr w:type="spellStart"/>
      <w:r w:rsidRPr="00007C74">
        <w:rPr>
          <w:lang w:val="en-US"/>
        </w:rPr>
        <w:t>TimingAdvanceOffset</w:t>
      </w:r>
      <w:proofErr w:type="spellEnd"/>
      <w:r w:rsidRPr="00007C74">
        <w:rPr>
          <w:lang w:val="en-US"/>
        </w:rPr>
        <w:t>.</w:t>
      </w:r>
    </w:p>
    <w:p w14:paraId="0BF4D1F9" w14:textId="5D51CA8F" w:rsidR="00880708" w:rsidRPr="00042E38" w:rsidRDefault="00880708" w:rsidP="00880708">
      <w:pPr>
        <w:pStyle w:val="aff8"/>
        <w:numPr>
          <w:ilvl w:val="3"/>
          <w:numId w:val="4"/>
        </w:numPr>
        <w:overflowPunct/>
        <w:autoSpaceDE/>
        <w:autoSpaceDN/>
        <w:adjustRightInd/>
        <w:spacing w:after="120"/>
        <w:ind w:firstLineChars="0"/>
        <w:textAlignment w:val="auto"/>
        <w:rPr>
          <w:rFonts w:eastAsia="宋体"/>
          <w:lang w:eastAsia="zh-CN"/>
        </w:rPr>
      </w:pPr>
      <w:r w:rsidRPr="00007C74">
        <w:rPr>
          <w:lang w:val="en-US"/>
        </w:rPr>
        <w:t xml:space="preserve">if “PRACH association indicator” is 1, the uplink transmission timing for PRACH takes place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007C74">
        <w:rPr>
          <w:lang w:val="en-US"/>
        </w:rPr>
        <w:t xml:space="preserve"> before the reception of the first detected path (in time) of one of the corresponding downlink reference </w:t>
      </w:r>
      <w:proofErr w:type="gramStart"/>
      <w:r w:rsidRPr="00007C74">
        <w:rPr>
          <w:lang w:val="en-US"/>
        </w:rPr>
        <w:t>signal</w:t>
      </w:r>
      <w:proofErr w:type="gramEnd"/>
      <w:r w:rsidRPr="00007C74">
        <w:rPr>
          <w:lang w:val="en-US"/>
        </w:rPr>
        <w:t xml:space="preserve">(s) of </w:t>
      </w:r>
      <w:r w:rsidRPr="00007C74">
        <w:rPr>
          <w:highlight w:val="yellow"/>
          <w:lang w:val="en-US"/>
        </w:rPr>
        <w:t>[active]</w:t>
      </w:r>
      <w:r w:rsidRPr="00007C74">
        <w:rPr>
          <w:lang w:val="en-US"/>
        </w:rPr>
        <w:t xml:space="preserve"> DL TCI state(s) of the reference cell associated with the second TAG, where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sidRPr="00007C74">
        <w:t xml:space="preserve"> is as defined </w:t>
      </w:r>
      <w:r w:rsidRPr="00007C74">
        <w:rPr>
          <w:lang w:val="en-US"/>
        </w:rPr>
        <w:t>in n-TimingAdvanceOffset2.</w:t>
      </w:r>
    </w:p>
    <w:p w14:paraId="290484F6" w14:textId="77777777" w:rsidR="000D2292" w:rsidRPr="00007C74" w:rsidRDefault="000D2292" w:rsidP="000D2292">
      <w:pPr>
        <w:pStyle w:val="aff8"/>
        <w:numPr>
          <w:ilvl w:val="1"/>
          <w:numId w:val="4"/>
        </w:numPr>
        <w:overflowPunct/>
        <w:autoSpaceDE/>
        <w:autoSpaceDN/>
        <w:adjustRightInd/>
        <w:spacing w:after="120"/>
        <w:ind w:firstLineChars="0"/>
        <w:textAlignment w:val="auto"/>
        <w:rPr>
          <w:rFonts w:eastAsia="宋体"/>
          <w:lang w:eastAsia="zh-CN"/>
        </w:rPr>
      </w:pPr>
    </w:p>
    <w:p w14:paraId="4A27E8EA" w14:textId="77777777" w:rsidR="00880708" w:rsidRPr="00007C74" w:rsidRDefault="00880708" w:rsidP="00880708">
      <w:pPr>
        <w:pStyle w:val="aff8"/>
        <w:numPr>
          <w:ilvl w:val="0"/>
          <w:numId w:val="4"/>
        </w:numPr>
        <w:overflowPunct/>
        <w:autoSpaceDE/>
        <w:autoSpaceDN/>
        <w:adjustRightInd/>
        <w:spacing w:after="120"/>
        <w:ind w:left="720" w:firstLineChars="0"/>
        <w:textAlignment w:val="auto"/>
        <w:rPr>
          <w:rFonts w:eastAsia="宋体"/>
          <w:lang w:eastAsia="zh-CN"/>
        </w:rPr>
      </w:pPr>
      <w:r w:rsidRPr="00007C74">
        <w:rPr>
          <w:rFonts w:eastAsia="宋体"/>
          <w:lang w:eastAsia="zh-CN"/>
        </w:rPr>
        <w:t>Recommended WF</w:t>
      </w:r>
    </w:p>
    <w:p w14:paraId="781F4055" w14:textId="2D716F92" w:rsidR="00880708" w:rsidRPr="00880708" w:rsidRDefault="00880708" w:rsidP="00880708">
      <w:pPr>
        <w:pStyle w:val="aff8"/>
        <w:numPr>
          <w:ilvl w:val="1"/>
          <w:numId w:val="4"/>
        </w:numPr>
        <w:overflowPunct/>
        <w:autoSpaceDE/>
        <w:autoSpaceDN/>
        <w:adjustRightInd/>
        <w:spacing w:after="120"/>
        <w:ind w:left="1440" w:firstLineChars="0"/>
        <w:textAlignment w:val="auto"/>
        <w:rPr>
          <w:rFonts w:eastAsia="宋体"/>
          <w:lang w:eastAsia="zh-CN"/>
        </w:rPr>
      </w:pPr>
      <w:r w:rsidRPr="00007C74">
        <w:rPr>
          <w:rFonts w:eastAsia="宋体"/>
          <w:lang w:eastAsia="zh-CN"/>
        </w:rPr>
        <w:t>Discuss based on the CR R4-</w:t>
      </w:r>
      <w:r w:rsidRPr="00007C74">
        <w:rPr>
          <w:rFonts w:eastAsiaTheme="minorEastAsia"/>
          <w:lang w:eastAsia="zh-CN"/>
        </w:rPr>
        <w:t xml:space="preserve">2413010. The differences in proposals are whether the DL TCI states(s) is active or not. </w:t>
      </w:r>
    </w:p>
    <w:p w14:paraId="5A549A77" w14:textId="77777777" w:rsidR="00880708" w:rsidRPr="00880708" w:rsidRDefault="00880708" w:rsidP="00880708">
      <w:pPr>
        <w:pStyle w:val="aff8"/>
        <w:numPr>
          <w:ilvl w:val="1"/>
          <w:numId w:val="4"/>
        </w:numPr>
        <w:overflowPunct/>
        <w:autoSpaceDE/>
        <w:autoSpaceDN/>
        <w:adjustRightInd/>
        <w:spacing w:after="120"/>
        <w:ind w:left="1440" w:firstLineChars="0"/>
        <w:textAlignment w:val="auto"/>
        <w:rPr>
          <w:lang w:eastAsia="zh-CN"/>
        </w:rPr>
      </w:pPr>
      <w:r>
        <w:rPr>
          <w:rFonts w:eastAsiaTheme="minorEastAsia" w:hint="eastAsia"/>
          <w:lang w:eastAsia="zh-CN"/>
        </w:rPr>
        <w:t>C</w:t>
      </w:r>
      <w:r>
        <w:rPr>
          <w:rFonts w:eastAsiaTheme="minorEastAsia"/>
          <w:lang w:eastAsia="zh-CN"/>
        </w:rPr>
        <w:t>onsider the agreement in GTW, discuss on:</w:t>
      </w:r>
    </w:p>
    <w:p w14:paraId="19F9C8B7" w14:textId="29728B8D" w:rsidR="00880708" w:rsidRDefault="00880708" w:rsidP="00880708">
      <w:pPr>
        <w:pStyle w:val="aff8"/>
        <w:numPr>
          <w:ilvl w:val="2"/>
          <w:numId w:val="4"/>
        </w:numPr>
        <w:ind w:firstLineChars="0"/>
        <w:rPr>
          <w:lang w:val="en-US"/>
        </w:rPr>
      </w:pPr>
      <w:r w:rsidRPr="00880708">
        <w:rPr>
          <w:lang w:val="en-US"/>
        </w:rPr>
        <w:t xml:space="preserve">For inter-cell multi-DCI based multi-TRP operation with two TAs, </w:t>
      </w:r>
      <w:r w:rsidRPr="0098405F">
        <w:rPr>
          <w:strike/>
          <w:lang w:val="en-US" w:eastAsia="en-GB"/>
        </w:rPr>
        <w:t xml:space="preserve">the reference point </w:t>
      </w:r>
      <w:r w:rsidRPr="00880708">
        <w:rPr>
          <w:lang w:val="en-US" w:eastAsia="en-GB"/>
        </w:rPr>
        <w:t xml:space="preserve">for </w:t>
      </w:r>
      <w:r w:rsidRPr="007A27AC">
        <w:t>PRACH transmission triggered by PDCCH order</w:t>
      </w:r>
      <w:r w:rsidRPr="00880708">
        <w:rPr>
          <w:lang w:val="en-US"/>
        </w:rPr>
        <w:t xml:space="preserve">, </w:t>
      </w:r>
    </w:p>
    <w:p w14:paraId="1E95C4F6" w14:textId="020CAD05" w:rsidR="00880708" w:rsidRPr="00880708" w:rsidRDefault="00880708" w:rsidP="00862835">
      <w:pPr>
        <w:pStyle w:val="aff8"/>
        <w:numPr>
          <w:ilvl w:val="3"/>
          <w:numId w:val="4"/>
        </w:numPr>
        <w:ind w:left="1988" w:firstLineChars="0" w:firstLine="284"/>
        <w:rPr>
          <w:lang w:val="en-US"/>
        </w:rPr>
      </w:pPr>
      <w:r w:rsidRPr="00880708">
        <w:rPr>
          <w:rFonts w:eastAsiaTheme="minorEastAsia" w:hint="eastAsia"/>
          <w:lang w:val="en-US" w:eastAsia="zh-CN"/>
        </w:rPr>
        <w:t>I</w:t>
      </w:r>
      <w:r w:rsidRPr="00880708">
        <w:rPr>
          <w:lang w:val="en-US"/>
        </w:rPr>
        <w:t xml:space="preserve">f “PRACH association indicator” is 0, the reference </w:t>
      </w:r>
      <w:r w:rsidR="0098405F">
        <w:rPr>
          <w:lang w:val="en-US"/>
        </w:rPr>
        <w:t>point</w:t>
      </w:r>
      <w:r w:rsidRPr="00880708">
        <w:rPr>
          <w:lang w:val="en-US"/>
        </w:rPr>
        <w:t xml:space="preserve"> is the first detected path (in time) of one of the corresponding downlink reference </w:t>
      </w:r>
      <w:proofErr w:type="gramStart"/>
      <w:r w:rsidRPr="00880708">
        <w:rPr>
          <w:lang w:val="en-US"/>
        </w:rPr>
        <w:t>signal</w:t>
      </w:r>
      <w:proofErr w:type="gramEnd"/>
      <w:r w:rsidRPr="00880708">
        <w:rPr>
          <w:lang w:val="en-US"/>
        </w:rPr>
        <w:t xml:space="preserve">(s) of DL TCI state(s) of the reference cell associated </w:t>
      </w:r>
      <w:r w:rsidRPr="00631F34">
        <w:rPr>
          <w:strike/>
          <w:lang w:val="en-US"/>
        </w:rPr>
        <w:t>with PCI of the serving cell</w:t>
      </w:r>
      <w:r w:rsidR="00631F34" w:rsidRPr="00631F34">
        <w:rPr>
          <w:lang w:val="en-US"/>
        </w:rPr>
        <w:t xml:space="preserve"> </w:t>
      </w:r>
      <w:r w:rsidR="00631F34">
        <w:rPr>
          <w:lang w:val="en-US"/>
        </w:rPr>
        <w:t>[</w:t>
      </w:r>
      <w:r w:rsidR="00631F34" w:rsidRPr="002043B7">
        <w:rPr>
          <w:lang w:val="en-US"/>
        </w:rPr>
        <w:t>with</w:t>
      </w:r>
      <w:r w:rsidR="00631F34">
        <w:rPr>
          <w:lang w:val="en-US"/>
        </w:rPr>
        <w:t xml:space="preserve"> the first TAG</w:t>
      </w:r>
      <w:r w:rsidR="00631F34">
        <w:rPr>
          <w:lang w:val="en-US"/>
        </w:rPr>
        <w:t>]</w:t>
      </w:r>
      <w:r w:rsidR="006506F2">
        <w:rPr>
          <w:lang w:val="en-US"/>
        </w:rPr>
        <w:t>.</w:t>
      </w:r>
    </w:p>
    <w:p w14:paraId="73D1FFF0" w14:textId="63923909" w:rsidR="00880708" w:rsidRPr="00042E38" w:rsidRDefault="00880708" w:rsidP="00880708">
      <w:pPr>
        <w:pStyle w:val="aff8"/>
        <w:numPr>
          <w:ilvl w:val="3"/>
          <w:numId w:val="4"/>
        </w:numPr>
        <w:ind w:left="1988" w:firstLineChars="0" w:firstLine="284"/>
        <w:rPr>
          <w:lang w:val="en-US"/>
        </w:rPr>
      </w:pPr>
      <w:r w:rsidRPr="00880708">
        <w:rPr>
          <w:rFonts w:eastAsiaTheme="minorEastAsia" w:hint="eastAsia"/>
          <w:lang w:eastAsia="zh-CN"/>
        </w:rPr>
        <w:t>I</w:t>
      </w:r>
      <w:r w:rsidRPr="00880708">
        <w:rPr>
          <w:rFonts w:eastAsiaTheme="minorEastAsia"/>
          <w:lang w:eastAsia="zh-CN"/>
        </w:rPr>
        <w:t>f</w:t>
      </w:r>
      <w:r w:rsidRPr="00880708">
        <w:rPr>
          <w:lang w:val="en-US"/>
        </w:rPr>
        <w:t xml:space="preserve"> “PRACH association indicator” is 1, the reference </w:t>
      </w:r>
      <w:r w:rsidR="0098405F">
        <w:rPr>
          <w:lang w:val="en-US"/>
        </w:rPr>
        <w:t>point</w:t>
      </w:r>
      <w:r w:rsidRPr="00880708">
        <w:rPr>
          <w:lang w:val="en-US"/>
        </w:rPr>
        <w:t xml:space="preserve"> is the first detected path (in time) of one of the corresponding downlink reference signal(s) </w:t>
      </w:r>
      <w:proofErr w:type="gramStart"/>
      <w:r w:rsidRPr="00880708">
        <w:rPr>
          <w:lang w:val="en-US"/>
        </w:rPr>
        <w:t xml:space="preserve">of </w:t>
      </w:r>
      <w:r w:rsidRPr="00880708">
        <w:rPr>
          <w:strike/>
          <w:lang w:val="en-US"/>
        </w:rPr>
        <w:t xml:space="preserve"> </w:t>
      </w:r>
      <w:r w:rsidRPr="00880708">
        <w:rPr>
          <w:lang w:val="en-US"/>
        </w:rPr>
        <w:t>DL</w:t>
      </w:r>
      <w:proofErr w:type="gramEnd"/>
      <w:r w:rsidRPr="00880708">
        <w:rPr>
          <w:lang w:val="en-US"/>
        </w:rPr>
        <w:t xml:space="preserve"> TCI state(s) of the reference cell associated with </w:t>
      </w:r>
      <w:r w:rsidRPr="00631F34">
        <w:rPr>
          <w:strike/>
          <w:lang w:val="en-US"/>
        </w:rPr>
        <w:t>the additional PCI</w:t>
      </w:r>
      <w:r w:rsidR="00631F34">
        <w:rPr>
          <w:strike/>
          <w:lang w:val="en-US"/>
        </w:rPr>
        <w:t xml:space="preserve"> </w:t>
      </w:r>
      <w:r w:rsidR="00631F34" w:rsidRPr="00631F34">
        <w:rPr>
          <w:lang w:val="en-US"/>
        </w:rPr>
        <w:t xml:space="preserve"> </w:t>
      </w:r>
      <w:r w:rsidR="00631F34">
        <w:rPr>
          <w:lang w:val="en-US"/>
        </w:rPr>
        <w:t>[</w:t>
      </w:r>
      <w:r w:rsidR="00631F34" w:rsidRPr="00631F34">
        <w:rPr>
          <w:lang w:val="en-US"/>
        </w:rPr>
        <w:t>the second TAG</w:t>
      </w:r>
      <w:r w:rsidR="00631F34">
        <w:rPr>
          <w:lang w:val="en-US"/>
        </w:rPr>
        <w:t>]</w:t>
      </w:r>
      <w:r w:rsidRPr="00E8063C">
        <w:t>.</w:t>
      </w:r>
    </w:p>
    <w:p w14:paraId="7DD099B8" w14:textId="4F7DE7BB" w:rsidR="00042E38" w:rsidRPr="00042E38" w:rsidRDefault="00042E38" w:rsidP="00042E38">
      <w:pPr>
        <w:pStyle w:val="aff8"/>
        <w:numPr>
          <w:ilvl w:val="1"/>
          <w:numId w:val="4"/>
        </w:numPr>
        <w:overflowPunct/>
        <w:autoSpaceDE/>
        <w:autoSpaceDN/>
        <w:adjustRightInd/>
        <w:spacing w:after="120"/>
        <w:ind w:left="1440" w:firstLineChars="0"/>
        <w:textAlignment w:val="auto"/>
        <w:rPr>
          <w:lang w:val="en-US"/>
        </w:rPr>
      </w:pPr>
      <w:r w:rsidRPr="00042E38">
        <w:rPr>
          <w:rFonts w:eastAsia="宋体" w:hint="eastAsia"/>
          <w:lang w:eastAsia="zh-CN"/>
        </w:rPr>
        <w:t>P</w:t>
      </w:r>
      <w:r w:rsidRPr="00042E38">
        <w:rPr>
          <w:rFonts w:eastAsia="宋体"/>
          <w:lang w:eastAsia="zh-CN"/>
        </w:rPr>
        <w:t>roposal</w:t>
      </w:r>
      <w:r w:rsidRPr="00042E38">
        <w:rPr>
          <w:rFonts w:eastAsiaTheme="minorEastAsia"/>
          <w:lang w:val="en-US" w:eastAsia="zh-CN"/>
        </w:rPr>
        <w:t xml:space="preserve"> 1</w:t>
      </w:r>
      <w:r>
        <w:rPr>
          <w:rFonts w:eastAsiaTheme="minorEastAsia"/>
          <w:lang w:val="en-US" w:eastAsia="zh-CN"/>
        </w:rPr>
        <w:t>a</w:t>
      </w:r>
      <w:r w:rsidRPr="00042E38">
        <w:rPr>
          <w:rFonts w:eastAsiaTheme="minorEastAsia"/>
          <w:lang w:val="en-US" w:eastAsia="zh-CN"/>
        </w:rPr>
        <w:t xml:space="preserve"> (HW)</w:t>
      </w:r>
    </w:p>
    <w:p w14:paraId="46A6201B" w14:textId="77777777" w:rsidR="00042E38" w:rsidRPr="00042E38" w:rsidRDefault="00042E38" w:rsidP="00042E38">
      <w:pPr>
        <w:pStyle w:val="aff8"/>
        <w:numPr>
          <w:ilvl w:val="2"/>
          <w:numId w:val="4"/>
        </w:numPr>
        <w:ind w:firstLineChars="0"/>
        <w:rPr>
          <w:lang w:val="en-US"/>
        </w:rPr>
      </w:pPr>
      <w:r w:rsidRPr="00042E38">
        <w:rPr>
          <w:lang w:val="en-US"/>
        </w:rPr>
        <w:t xml:space="preserve">if “PRACH association indicator” is 0, the uplink transmission timing for PRACH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042E38">
        <w:rPr>
          <w:lang w:val="en-US"/>
        </w:rPr>
        <w:t xml:space="preserve"> before the reception of the first detected path (in time) of one of the corresponding downlink reference </w:t>
      </w:r>
      <w:proofErr w:type="gramStart"/>
      <w:r w:rsidRPr="00042E38">
        <w:rPr>
          <w:lang w:val="en-US"/>
        </w:rPr>
        <w:t>signal</w:t>
      </w:r>
      <w:proofErr w:type="gramEnd"/>
      <w:r w:rsidRPr="00042E38">
        <w:rPr>
          <w:lang w:val="en-US"/>
        </w:rPr>
        <w:t xml:space="preserve">(s) of DL TCI state(s) of the reference cell associated </w:t>
      </w:r>
      <w:r w:rsidRPr="00042E38">
        <w:rPr>
          <w:highlight w:val="yellow"/>
          <w:lang w:val="en-US"/>
        </w:rPr>
        <w:t>with the first TAG</w:t>
      </w:r>
      <w:r w:rsidRPr="00042E38">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t xml:space="preserve"> is as defined </w:t>
      </w:r>
      <w:r w:rsidRPr="00042E38">
        <w:rPr>
          <w:lang w:val="en-US"/>
        </w:rPr>
        <w:t>in n-</w:t>
      </w:r>
      <w:proofErr w:type="spellStart"/>
      <w:r w:rsidRPr="00042E38">
        <w:rPr>
          <w:lang w:val="en-US"/>
        </w:rPr>
        <w:t>TimingAdvanceOffset</w:t>
      </w:r>
      <w:proofErr w:type="spellEnd"/>
      <w:r w:rsidRPr="00042E38">
        <w:rPr>
          <w:lang w:val="en-US"/>
        </w:rPr>
        <w:t>.</w:t>
      </w:r>
    </w:p>
    <w:p w14:paraId="6E2A73D0" w14:textId="77777777" w:rsidR="00042E38" w:rsidRDefault="00042E38" w:rsidP="00042E38">
      <w:pPr>
        <w:spacing w:after="0"/>
        <w:rPr>
          <w:lang w:val="en-US"/>
        </w:rPr>
      </w:pPr>
    </w:p>
    <w:p w14:paraId="7BA2FEF5" w14:textId="3A0782A7" w:rsidR="00042E38" w:rsidRPr="00880708" w:rsidRDefault="00042E38" w:rsidP="00042E38">
      <w:pPr>
        <w:pStyle w:val="aff8"/>
        <w:ind w:left="2272" w:firstLineChars="0" w:firstLine="0"/>
        <w:rPr>
          <w:lang w:val="en-US"/>
        </w:rPr>
      </w:pPr>
      <w:r>
        <w:rPr>
          <w:lang w:val="en-US"/>
        </w:rPr>
        <w:t>i</w:t>
      </w:r>
      <w:r w:rsidRPr="00AF0853">
        <w:rPr>
          <w:lang w:val="en-US"/>
        </w:rPr>
        <w:t xml:space="preserve">f “PRACH association indicator” is </w:t>
      </w:r>
      <w:r>
        <w:rPr>
          <w:lang w:val="en-US"/>
        </w:rPr>
        <w:t>1</w:t>
      </w:r>
      <w:r w:rsidRPr="00AF0853">
        <w:rPr>
          <w:lang w:val="en-US"/>
        </w:rPr>
        <w:t xml:space="preserve">, </w:t>
      </w:r>
      <w:r w:rsidRPr="002043B7">
        <w:rPr>
          <w:lang w:val="en-US"/>
        </w:rPr>
        <w:t>the uplink transmission timing</w:t>
      </w:r>
      <w:r>
        <w:rPr>
          <w:lang w:val="en-US"/>
        </w:rPr>
        <w:t xml:space="preserve"> for PRACH</w:t>
      </w:r>
      <w:r w:rsidRPr="002043B7">
        <w:rPr>
          <w:lang w:val="en-US"/>
        </w:rPr>
        <w:t xml:space="preserve"> takes place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 xml:space="preserve">the corresponding downlink reference </w:t>
      </w:r>
      <w:proofErr w:type="gramStart"/>
      <w:r w:rsidRPr="002043B7">
        <w:rPr>
          <w:lang w:val="en-US"/>
        </w:rPr>
        <w:t>signal</w:t>
      </w:r>
      <w:proofErr w:type="gramEnd"/>
      <w:r>
        <w:rPr>
          <w:lang w:val="en-US"/>
        </w:rPr>
        <w:t>(s) of DL TCI state(s) of the reference cell</w:t>
      </w:r>
      <w:r w:rsidRPr="002043B7">
        <w:rPr>
          <w:lang w:val="en-US"/>
        </w:rPr>
        <w:t xml:space="preserve"> associated </w:t>
      </w:r>
      <w:r w:rsidRPr="00042E38">
        <w:rPr>
          <w:highlight w:val="yellow"/>
          <w:lang w:val="en-US"/>
        </w:rPr>
        <w:t>with the second TAG</w:t>
      </w:r>
      <w:r>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t xml:space="preserve"> is as defined </w:t>
      </w:r>
      <w:r w:rsidRPr="00AF003D">
        <w:rPr>
          <w:lang w:val="en-US"/>
        </w:rPr>
        <w:t>in n-TimingAdvanceOffset</w:t>
      </w:r>
      <w:r>
        <w:rPr>
          <w:lang w:val="en-US"/>
        </w:rPr>
        <w:t>2.</w:t>
      </w:r>
    </w:p>
    <w:p w14:paraId="61F3E939" w14:textId="77777777" w:rsidR="00880708" w:rsidRPr="0054144D" w:rsidRDefault="00880708" w:rsidP="00880708">
      <w:pPr>
        <w:spacing w:after="120"/>
        <w:rPr>
          <w:lang w:eastAsia="zh-CN"/>
        </w:rPr>
      </w:pPr>
      <w:r w:rsidRPr="0054144D">
        <w:rPr>
          <w:rFonts w:hint="eastAsia"/>
          <w:lang w:eastAsia="zh-CN"/>
        </w:rPr>
        <w:t>D</w:t>
      </w:r>
      <w:r w:rsidRPr="0054144D">
        <w:rPr>
          <w:lang w:eastAsia="zh-CN"/>
        </w:rPr>
        <w:t>iscuss:</w:t>
      </w:r>
    </w:p>
    <w:p w14:paraId="654722B8" w14:textId="75C980D7" w:rsidR="00880708" w:rsidRDefault="0098405F" w:rsidP="00880708">
      <w:pPr>
        <w:spacing w:after="120"/>
        <w:rPr>
          <w:lang w:eastAsia="zh-CN"/>
        </w:rPr>
      </w:pPr>
      <w:r>
        <w:rPr>
          <w:rFonts w:hint="eastAsia"/>
          <w:lang w:eastAsia="zh-CN"/>
        </w:rPr>
        <w:t>E</w:t>
      </w:r>
      <w:r>
        <w:rPr>
          <w:lang w:eastAsia="zh-CN"/>
        </w:rPr>
        <w:t xml:space="preserve">///: </w:t>
      </w:r>
      <w:r w:rsidR="00042E38">
        <w:rPr>
          <w:lang w:eastAsia="zh-CN"/>
        </w:rPr>
        <w:t xml:space="preserve">The CR is </w:t>
      </w:r>
      <w:r>
        <w:rPr>
          <w:lang w:eastAsia="zh-CN"/>
        </w:rPr>
        <w:t xml:space="preserve">the same as RAN1 spec. </w:t>
      </w:r>
      <w:r w:rsidR="00042E38">
        <w:rPr>
          <w:lang w:eastAsia="zh-CN"/>
        </w:rPr>
        <w:t xml:space="preserve">It </w:t>
      </w:r>
      <w:r>
        <w:rPr>
          <w:lang w:eastAsia="zh-CN"/>
        </w:rPr>
        <w:t xml:space="preserve">should be agreeable. </w:t>
      </w:r>
    </w:p>
    <w:p w14:paraId="079569C9" w14:textId="31DF8990" w:rsidR="000D2292" w:rsidRDefault="000D2292" w:rsidP="00880708">
      <w:pPr>
        <w:spacing w:after="120"/>
        <w:rPr>
          <w:lang w:eastAsia="zh-CN"/>
        </w:rPr>
      </w:pPr>
      <w:r>
        <w:rPr>
          <w:rFonts w:hint="eastAsia"/>
          <w:lang w:eastAsia="zh-CN"/>
        </w:rPr>
        <w:t>QC</w:t>
      </w:r>
      <w:r>
        <w:rPr>
          <w:lang w:eastAsia="zh-CN"/>
        </w:rPr>
        <w:t xml:space="preserve">: </w:t>
      </w:r>
      <w:r w:rsidR="002756E0">
        <w:rPr>
          <w:lang w:eastAsia="zh-CN"/>
        </w:rPr>
        <w:t xml:space="preserve">postpone the CR. Prefer Huawei’s version. </w:t>
      </w:r>
    </w:p>
    <w:p w14:paraId="52FC7731" w14:textId="67AD3001" w:rsidR="002756E0" w:rsidRDefault="002756E0" w:rsidP="00880708">
      <w:pPr>
        <w:spacing w:after="120"/>
        <w:rPr>
          <w:lang w:eastAsia="zh-CN"/>
        </w:rPr>
      </w:pPr>
      <w:r>
        <w:rPr>
          <w:rFonts w:hint="eastAsia"/>
          <w:lang w:eastAsia="zh-CN"/>
        </w:rPr>
        <w:t>N</w:t>
      </w:r>
      <w:r>
        <w:rPr>
          <w:lang w:eastAsia="zh-CN"/>
        </w:rPr>
        <w:t xml:space="preserve">okia: </w:t>
      </w:r>
    </w:p>
    <w:p w14:paraId="7A177645" w14:textId="1181B956" w:rsidR="002756E0" w:rsidRDefault="002756E0" w:rsidP="00880708">
      <w:pPr>
        <w:spacing w:after="120"/>
        <w:rPr>
          <w:lang w:eastAsia="zh-CN"/>
        </w:rPr>
      </w:pPr>
      <w:r>
        <w:rPr>
          <w:rFonts w:hint="eastAsia"/>
          <w:lang w:eastAsia="zh-CN"/>
        </w:rPr>
        <w:t>M</w:t>
      </w:r>
      <w:r>
        <w:rPr>
          <w:lang w:eastAsia="zh-CN"/>
        </w:rPr>
        <w:t xml:space="preserve">TK: RAN1 has already defined the association. We just want to define the timing </w:t>
      </w:r>
      <w:r w:rsidR="00C93C0F">
        <w:rPr>
          <w:lang w:eastAsia="zh-CN"/>
        </w:rPr>
        <w:t>of</w:t>
      </w:r>
      <w:r>
        <w:rPr>
          <w:lang w:eastAsia="zh-CN"/>
        </w:rPr>
        <w:t xml:space="preserve"> reference. Just want to use the general way. </w:t>
      </w:r>
    </w:p>
    <w:p w14:paraId="73B3FDEC" w14:textId="4D3DCB76" w:rsidR="002756E0" w:rsidRPr="0054144D" w:rsidRDefault="002756E0" w:rsidP="00880708">
      <w:pPr>
        <w:spacing w:after="120"/>
        <w:rPr>
          <w:lang w:eastAsia="zh-CN"/>
        </w:rPr>
      </w:pPr>
      <w:r>
        <w:rPr>
          <w:rFonts w:hint="eastAsia"/>
          <w:lang w:eastAsia="zh-CN"/>
        </w:rPr>
        <w:t>A</w:t>
      </w:r>
      <w:r>
        <w:rPr>
          <w:lang w:eastAsia="zh-CN"/>
        </w:rPr>
        <w:t xml:space="preserve">pple: </w:t>
      </w:r>
      <w:r w:rsidR="00C93C0F">
        <w:rPr>
          <w:lang w:eastAsia="zh-CN"/>
        </w:rPr>
        <w:t>N</w:t>
      </w:r>
      <w:r>
        <w:rPr>
          <w:lang w:eastAsia="zh-CN"/>
        </w:rPr>
        <w:t xml:space="preserve">o reference timing in RAN1. </w:t>
      </w:r>
    </w:p>
    <w:p w14:paraId="750BE613" w14:textId="136F992E" w:rsidR="00880708" w:rsidRDefault="00880708" w:rsidP="00880708">
      <w:pPr>
        <w:spacing w:after="120"/>
        <w:rPr>
          <w:lang w:eastAsia="zh-CN"/>
        </w:rPr>
      </w:pPr>
      <w:r w:rsidRPr="0054144D">
        <w:rPr>
          <w:rFonts w:hint="eastAsia"/>
          <w:lang w:eastAsia="zh-CN"/>
        </w:rPr>
        <w:t>A</w:t>
      </w:r>
      <w:r w:rsidRPr="0054144D">
        <w:rPr>
          <w:lang w:eastAsia="zh-CN"/>
        </w:rPr>
        <w:t>greement:</w:t>
      </w:r>
    </w:p>
    <w:p w14:paraId="2B0251D2" w14:textId="77777777" w:rsidR="00631F34" w:rsidRPr="00083983" w:rsidRDefault="00631F34" w:rsidP="00C93C0F">
      <w:pPr>
        <w:pStyle w:val="aff8"/>
        <w:numPr>
          <w:ilvl w:val="0"/>
          <w:numId w:val="4"/>
        </w:numPr>
        <w:ind w:firstLineChars="0"/>
        <w:rPr>
          <w:highlight w:val="green"/>
          <w:lang w:val="en-US"/>
        </w:rPr>
      </w:pPr>
      <w:r w:rsidRPr="00083983">
        <w:rPr>
          <w:highlight w:val="green"/>
          <w:lang w:val="en-US"/>
        </w:rPr>
        <w:t xml:space="preserve">For inter-cell multi-DCI based multi-TRP operation with two TAs, </w:t>
      </w:r>
      <w:r w:rsidRPr="00083983">
        <w:rPr>
          <w:strike/>
          <w:highlight w:val="green"/>
          <w:lang w:val="en-US" w:eastAsia="en-GB"/>
        </w:rPr>
        <w:t xml:space="preserve">the reference point </w:t>
      </w:r>
      <w:r w:rsidRPr="00083983">
        <w:rPr>
          <w:highlight w:val="green"/>
          <w:lang w:val="en-US" w:eastAsia="en-GB"/>
        </w:rPr>
        <w:t xml:space="preserve">for </w:t>
      </w:r>
      <w:r w:rsidRPr="00083983">
        <w:rPr>
          <w:highlight w:val="green"/>
        </w:rPr>
        <w:t>PRACH transmission triggered by PDCCH order</w:t>
      </w:r>
      <w:r w:rsidRPr="00083983">
        <w:rPr>
          <w:highlight w:val="green"/>
          <w:lang w:val="en-US"/>
        </w:rPr>
        <w:t xml:space="preserve">, </w:t>
      </w:r>
    </w:p>
    <w:p w14:paraId="1309B9D0" w14:textId="77777777" w:rsidR="00631F34" w:rsidRPr="00083983" w:rsidRDefault="00631F34" w:rsidP="00C93C0F">
      <w:pPr>
        <w:pStyle w:val="aff8"/>
        <w:numPr>
          <w:ilvl w:val="1"/>
          <w:numId w:val="4"/>
        </w:numPr>
        <w:ind w:firstLineChars="0"/>
        <w:rPr>
          <w:highlight w:val="green"/>
          <w:lang w:val="en-US"/>
        </w:rPr>
      </w:pPr>
      <w:r w:rsidRPr="00083983">
        <w:rPr>
          <w:rFonts w:eastAsiaTheme="minorEastAsia" w:hint="eastAsia"/>
          <w:highlight w:val="green"/>
          <w:lang w:val="en-US" w:eastAsia="zh-CN"/>
        </w:rPr>
        <w:t>I</w:t>
      </w:r>
      <w:r w:rsidRPr="00083983">
        <w:rPr>
          <w:highlight w:val="green"/>
          <w:lang w:val="en-US"/>
        </w:rPr>
        <w:t xml:space="preserve">f “PRACH association indicator” is 0, the reference point is the first detected path (in time) of one of the corresponding downlink reference </w:t>
      </w:r>
      <w:proofErr w:type="gramStart"/>
      <w:r w:rsidRPr="00083983">
        <w:rPr>
          <w:highlight w:val="green"/>
          <w:lang w:val="en-US"/>
        </w:rPr>
        <w:t>signal</w:t>
      </w:r>
      <w:proofErr w:type="gramEnd"/>
      <w:r w:rsidRPr="00083983">
        <w:rPr>
          <w:highlight w:val="green"/>
          <w:lang w:val="en-US"/>
        </w:rPr>
        <w:t xml:space="preserve">(s) of DL TCI state(s) of the reference cell associated </w:t>
      </w:r>
      <w:r w:rsidRPr="00083983">
        <w:rPr>
          <w:strike/>
          <w:highlight w:val="green"/>
          <w:lang w:val="en-US"/>
        </w:rPr>
        <w:t>with PCI of the serving cell</w:t>
      </w:r>
      <w:r w:rsidRPr="00083983">
        <w:rPr>
          <w:highlight w:val="green"/>
          <w:lang w:val="en-US"/>
        </w:rPr>
        <w:t xml:space="preserve"> [</w:t>
      </w:r>
      <w:r w:rsidRPr="00083983">
        <w:rPr>
          <w:highlight w:val="green"/>
          <w:lang w:val="en-US"/>
        </w:rPr>
        <w:t>with the first TAG</w:t>
      </w:r>
      <w:r w:rsidRPr="00083983">
        <w:rPr>
          <w:highlight w:val="green"/>
          <w:lang w:val="en-US"/>
        </w:rPr>
        <w:t>].</w:t>
      </w:r>
    </w:p>
    <w:p w14:paraId="772A0FD7" w14:textId="03BFA0B3" w:rsidR="00631F34" w:rsidRPr="00083983" w:rsidRDefault="00631F34" w:rsidP="00C93C0F">
      <w:pPr>
        <w:pStyle w:val="aff8"/>
        <w:numPr>
          <w:ilvl w:val="1"/>
          <w:numId w:val="4"/>
        </w:numPr>
        <w:ind w:firstLineChars="0"/>
        <w:rPr>
          <w:highlight w:val="green"/>
          <w:lang w:val="en-US"/>
        </w:rPr>
      </w:pPr>
      <w:r w:rsidRPr="00083983">
        <w:rPr>
          <w:rFonts w:eastAsiaTheme="minorEastAsia" w:hint="eastAsia"/>
          <w:highlight w:val="green"/>
          <w:lang w:eastAsia="zh-CN"/>
        </w:rPr>
        <w:t>I</w:t>
      </w:r>
      <w:r w:rsidRPr="00083983">
        <w:rPr>
          <w:rFonts w:eastAsiaTheme="minorEastAsia"/>
          <w:highlight w:val="green"/>
          <w:lang w:eastAsia="zh-CN"/>
        </w:rPr>
        <w:t>f</w:t>
      </w:r>
      <w:r w:rsidRPr="00083983">
        <w:rPr>
          <w:highlight w:val="green"/>
          <w:lang w:val="en-US"/>
        </w:rPr>
        <w:t xml:space="preserve"> “PRACH association indicator” is 1, the reference point is the first detected path (in time) of one of the corresponding downlink reference signal(s) of DL TCI state(s) of the reference cell associated with </w:t>
      </w:r>
      <w:r w:rsidRPr="00083983">
        <w:rPr>
          <w:strike/>
          <w:highlight w:val="green"/>
          <w:lang w:val="en-US"/>
        </w:rPr>
        <w:t xml:space="preserve">the additional </w:t>
      </w:r>
      <w:proofErr w:type="gramStart"/>
      <w:r w:rsidRPr="00083983">
        <w:rPr>
          <w:strike/>
          <w:highlight w:val="green"/>
          <w:lang w:val="en-US"/>
        </w:rPr>
        <w:t xml:space="preserve">PCI </w:t>
      </w:r>
      <w:r w:rsidRPr="00083983">
        <w:rPr>
          <w:highlight w:val="green"/>
          <w:lang w:val="en-US"/>
        </w:rPr>
        <w:t xml:space="preserve"> [</w:t>
      </w:r>
      <w:proofErr w:type="gramEnd"/>
      <w:r w:rsidRPr="00083983">
        <w:rPr>
          <w:highlight w:val="green"/>
          <w:lang w:val="en-US"/>
        </w:rPr>
        <w:t>the second TAG]</w:t>
      </w:r>
      <w:r w:rsidRPr="00083983">
        <w:rPr>
          <w:highlight w:val="green"/>
        </w:rPr>
        <w:t>.</w:t>
      </w:r>
    </w:p>
    <w:p w14:paraId="3B5445B0" w14:textId="41BA6712" w:rsidR="00631F34" w:rsidRPr="00631F34" w:rsidRDefault="00631F34" w:rsidP="00880708">
      <w:pPr>
        <w:spacing w:after="120"/>
        <w:rPr>
          <w:lang w:val="en-US" w:eastAsia="zh-CN"/>
        </w:rPr>
      </w:pPr>
      <w:r w:rsidRPr="00083983">
        <w:rPr>
          <w:highlight w:val="green"/>
          <w:lang w:val="en-US" w:eastAsia="zh-CN"/>
        </w:rPr>
        <w:t xml:space="preserve">E/// </w:t>
      </w:r>
      <w:r w:rsidR="00C93C0F">
        <w:rPr>
          <w:highlight w:val="green"/>
          <w:lang w:val="en-US" w:eastAsia="zh-CN"/>
        </w:rPr>
        <w:t>needs</w:t>
      </w:r>
      <w:r w:rsidRPr="00083983">
        <w:rPr>
          <w:highlight w:val="green"/>
          <w:lang w:val="en-US" w:eastAsia="zh-CN"/>
        </w:rPr>
        <w:t xml:space="preserve"> to further confirm the wording in [] by this week.</w:t>
      </w:r>
      <w:r>
        <w:rPr>
          <w:lang w:val="en-US" w:eastAsia="zh-CN"/>
        </w:rPr>
        <w:t xml:space="preserve"> </w:t>
      </w:r>
    </w:p>
    <w:p w14:paraId="5D6F17FA" w14:textId="77777777" w:rsidR="00880708" w:rsidRDefault="00880708" w:rsidP="00B4108D">
      <w:pPr>
        <w:rPr>
          <w:rFonts w:eastAsia="Malgun Gothic"/>
          <w:b/>
          <w:u w:val="single"/>
          <w:lang w:eastAsia="ko-KR"/>
        </w:rPr>
      </w:pPr>
    </w:p>
    <w:p w14:paraId="283AA04C" w14:textId="77777777" w:rsidR="004B4B37" w:rsidRPr="008C591D" w:rsidRDefault="004B4B37" w:rsidP="004B4B37">
      <w:pPr>
        <w:rPr>
          <w:b/>
          <w:u w:val="single"/>
          <w:lang w:eastAsia="ko-KR"/>
        </w:rPr>
      </w:pPr>
      <w:r w:rsidRPr="008C591D">
        <w:rPr>
          <w:b/>
          <w:u w:val="single"/>
          <w:lang w:eastAsia="ko-KR"/>
        </w:rPr>
        <w:t xml:space="preserve">Issue 1-2-1: </w:t>
      </w:r>
      <w:r w:rsidRPr="008C591D">
        <w:rPr>
          <w:b/>
          <w:u w:val="single"/>
          <w:lang w:eastAsia="zh-CN"/>
        </w:rPr>
        <w:t xml:space="preserve">For </w:t>
      </w:r>
      <w:proofErr w:type="spellStart"/>
      <w:r w:rsidRPr="008C591D">
        <w:rPr>
          <w:b/>
          <w:u w:val="single"/>
          <w:lang w:eastAsia="zh-CN"/>
        </w:rPr>
        <w:t>mDCI</w:t>
      </w:r>
      <w:proofErr w:type="spellEnd"/>
      <w:r w:rsidRPr="008C591D">
        <w:rPr>
          <w:b/>
          <w:u w:val="single"/>
          <w:lang w:eastAsia="zh-CN"/>
        </w:rPr>
        <w:t xml:space="preserve"> </w:t>
      </w:r>
      <w:proofErr w:type="spellStart"/>
      <w:r w:rsidRPr="008C591D">
        <w:rPr>
          <w:b/>
          <w:u w:val="single"/>
          <w:lang w:eastAsia="zh-CN"/>
        </w:rPr>
        <w:t>mTRP</w:t>
      </w:r>
      <w:proofErr w:type="spellEnd"/>
      <w:r w:rsidRPr="008C591D">
        <w:rPr>
          <w:b/>
          <w:u w:val="single"/>
          <w:lang w:eastAsia="zh-CN"/>
        </w:rPr>
        <w:t>, whether to need additional DL RS tracking time for UL TCI state switching if UE supporting two TAs (RTD&lt;CP and RTD&gt;CP)</w:t>
      </w:r>
      <w:r w:rsidRPr="008C591D">
        <w:rPr>
          <w:b/>
          <w:u w:val="single"/>
          <w:lang w:eastAsia="ko-KR"/>
        </w:rPr>
        <w:t>?</w:t>
      </w:r>
    </w:p>
    <w:p w14:paraId="6C244552" w14:textId="77777777" w:rsidR="004B4B37" w:rsidRPr="00F92701" w:rsidRDefault="004B4B37" w:rsidP="004B4B37">
      <w:pPr>
        <w:pStyle w:val="aff8"/>
        <w:numPr>
          <w:ilvl w:val="0"/>
          <w:numId w:val="4"/>
        </w:numPr>
        <w:overflowPunct/>
        <w:autoSpaceDE/>
        <w:autoSpaceDN/>
        <w:adjustRightInd/>
        <w:spacing w:after="120"/>
        <w:ind w:left="720" w:firstLineChars="0"/>
        <w:textAlignment w:val="auto"/>
        <w:rPr>
          <w:rFonts w:eastAsia="宋体"/>
          <w:bCs/>
          <w:lang w:eastAsia="zh-CN"/>
        </w:rPr>
      </w:pPr>
      <w:r w:rsidRPr="00F92701">
        <w:rPr>
          <w:rFonts w:eastAsia="宋体"/>
          <w:bCs/>
          <w:lang w:eastAsia="zh-CN"/>
        </w:rPr>
        <w:t>Proposals</w:t>
      </w:r>
    </w:p>
    <w:p w14:paraId="46844018" w14:textId="77777777" w:rsidR="004B4B37" w:rsidRPr="00F92701" w:rsidRDefault="004B4B37" w:rsidP="004B4B37">
      <w:pPr>
        <w:pStyle w:val="aff8"/>
        <w:numPr>
          <w:ilvl w:val="1"/>
          <w:numId w:val="4"/>
        </w:numPr>
        <w:overflowPunct/>
        <w:autoSpaceDE/>
        <w:autoSpaceDN/>
        <w:adjustRightInd/>
        <w:spacing w:after="120"/>
        <w:ind w:left="1440" w:firstLineChars="0"/>
        <w:textAlignment w:val="auto"/>
        <w:rPr>
          <w:rFonts w:eastAsia="宋体"/>
          <w:bCs/>
          <w:lang w:eastAsia="zh-CN"/>
        </w:rPr>
      </w:pPr>
      <w:r w:rsidRPr="00F92701">
        <w:rPr>
          <w:rFonts w:eastAsia="宋体"/>
          <w:bCs/>
          <w:lang w:eastAsia="zh-CN"/>
        </w:rPr>
        <w:t>Proposal 1:</w:t>
      </w:r>
      <w:r>
        <w:rPr>
          <w:rFonts w:eastAsia="宋体"/>
          <w:bCs/>
          <w:lang w:eastAsia="zh-CN"/>
        </w:rPr>
        <w:t xml:space="preserve"> </w:t>
      </w:r>
      <w:r>
        <w:rPr>
          <w:rFonts w:eastAsia="宋体" w:hint="eastAsia"/>
          <w:bCs/>
          <w:lang w:eastAsia="zh-CN"/>
        </w:rPr>
        <w:t>Yes</w:t>
      </w:r>
      <w:r w:rsidRPr="00F92701">
        <w:rPr>
          <w:rFonts w:eastAsia="宋体"/>
          <w:bCs/>
          <w:lang w:eastAsia="zh-CN"/>
        </w:rPr>
        <w:t xml:space="preserve"> (Apple, Samsung)</w:t>
      </w:r>
    </w:p>
    <w:p w14:paraId="5A9BA25F" w14:textId="77777777" w:rsidR="004B4B37" w:rsidRPr="00F92701" w:rsidRDefault="004B4B37" w:rsidP="004B4B37">
      <w:pPr>
        <w:pStyle w:val="aff8"/>
        <w:numPr>
          <w:ilvl w:val="1"/>
          <w:numId w:val="4"/>
        </w:numPr>
        <w:overflowPunct/>
        <w:autoSpaceDE/>
        <w:autoSpaceDN/>
        <w:adjustRightInd/>
        <w:spacing w:after="120"/>
        <w:ind w:left="1440" w:firstLineChars="0"/>
        <w:textAlignment w:val="auto"/>
        <w:rPr>
          <w:rFonts w:eastAsia="宋体"/>
          <w:bCs/>
          <w:lang w:eastAsia="zh-CN"/>
        </w:rPr>
      </w:pPr>
      <w:r w:rsidRPr="00F92701">
        <w:rPr>
          <w:rFonts w:eastAsia="宋体"/>
          <w:bCs/>
          <w:lang w:eastAsia="zh-CN"/>
        </w:rPr>
        <w:t>Proposal 1a: (Apple)</w:t>
      </w:r>
    </w:p>
    <w:p w14:paraId="1FB1058F" w14:textId="77777777" w:rsidR="004B4B37" w:rsidRPr="00F92701" w:rsidRDefault="004B4B37" w:rsidP="004B4B37">
      <w:pPr>
        <w:pStyle w:val="aff8"/>
        <w:numPr>
          <w:ilvl w:val="2"/>
          <w:numId w:val="4"/>
        </w:numPr>
        <w:overflowPunct/>
        <w:autoSpaceDE/>
        <w:autoSpaceDN/>
        <w:adjustRightInd/>
        <w:spacing w:after="120"/>
        <w:ind w:firstLineChars="0"/>
        <w:textAlignment w:val="auto"/>
        <w:rPr>
          <w:bCs/>
        </w:rPr>
      </w:pPr>
      <w:r w:rsidRPr="00F92701">
        <w:rPr>
          <w:bCs/>
        </w:rPr>
        <w:t xml:space="preserve">For multi-DCI multi-TRP </w:t>
      </w:r>
      <w:r w:rsidRPr="00F92701">
        <w:rPr>
          <w:rFonts w:eastAsia="宋体"/>
          <w:bCs/>
          <w:lang w:eastAsia="zh-CN"/>
        </w:rPr>
        <w:t>with</w:t>
      </w:r>
      <w:r w:rsidRPr="00F92701">
        <w:rPr>
          <w:bCs/>
        </w:rPr>
        <w:t xml:space="preserve"> 2TA for separate UL TCI state switch, if no DL TCI is in the active TCI state list associated with the TAG of the target UL TCI state choose one of the 2 options -</w:t>
      </w:r>
    </w:p>
    <w:p w14:paraId="652EF9C4" w14:textId="77777777" w:rsidR="004B4B37" w:rsidRPr="00F92701" w:rsidRDefault="004B4B37" w:rsidP="004B4B37">
      <w:pPr>
        <w:pStyle w:val="aff8"/>
        <w:numPr>
          <w:ilvl w:val="3"/>
          <w:numId w:val="4"/>
        </w:numPr>
        <w:overflowPunct/>
        <w:autoSpaceDE/>
        <w:autoSpaceDN/>
        <w:adjustRightInd/>
        <w:spacing w:after="120"/>
        <w:ind w:firstLineChars="0"/>
        <w:textAlignment w:val="auto"/>
        <w:rPr>
          <w:bCs/>
        </w:rPr>
      </w:pPr>
      <w:r w:rsidRPr="00F92701">
        <w:rPr>
          <w:bCs/>
        </w:rPr>
        <w:t>Additional time for DL timing reference tracking is needed for the UL TCI state switch</w:t>
      </w:r>
    </w:p>
    <w:p w14:paraId="5630C498" w14:textId="77777777" w:rsidR="004B4B37" w:rsidRPr="00F92701" w:rsidRDefault="004B4B37" w:rsidP="004B4B37">
      <w:pPr>
        <w:pStyle w:val="aff8"/>
        <w:numPr>
          <w:ilvl w:val="3"/>
          <w:numId w:val="4"/>
        </w:numPr>
        <w:overflowPunct/>
        <w:autoSpaceDE/>
        <w:autoSpaceDN/>
        <w:adjustRightInd/>
        <w:spacing w:after="120"/>
        <w:ind w:firstLineChars="0"/>
        <w:textAlignment w:val="auto"/>
        <w:rPr>
          <w:rFonts w:eastAsia="宋体"/>
          <w:bCs/>
          <w:lang w:eastAsia="zh-CN"/>
        </w:rPr>
      </w:pPr>
      <w:r w:rsidRPr="00F92701">
        <w:rPr>
          <w:bCs/>
        </w:rPr>
        <w:t>No requirements are applicable for this case</w:t>
      </w:r>
    </w:p>
    <w:p w14:paraId="27F2E6BE" w14:textId="77777777" w:rsidR="004B4B37" w:rsidRPr="00F92701" w:rsidRDefault="004B4B37" w:rsidP="004B4B37">
      <w:pPr>
        <w:pStyle w:val="aff8"/>
        <w:numPr>
          <w:ilvl w:val="1"/>
          <w:numId w:val="4"/>
        </w:numPr>
        <w:overflowPunct/>
        <w:autoSpaceDE/>
        <w:autoSpaceDN/>
        <w:adjustRightInd/>
        <w:spacing w:after="120"/>
        <w:ind w:left="1440" w:firstLineChars="0"/>
        <w:textAlignment w:val="auto"/>
        <w:rPr>
          <w:rFonts w:eastAsia="宋体"/>
          <w:bCs/>
          <w:lang w:eastAsia="zh-CN"/>
        </w:rPr>
      </w:pPr>
      <w:r w:rsidRPr="00F92701">
        <w:rPr>
          <w:rFonts w:eastAsia="宋体"/>
          <w:bCs/>
          <w:lang w:eastAsia="zh-CN"/>
        </w:rPr>
        <w:t>Proposal 1b: (Samsung)</w:t>
      </w:r>
    </w:p>
    <w:p w14:paraId="2C8AD39A" w14:textId="77777777" w:rsidR="004B4B37" w:rsidRPr="00F92701" w:rsidRDefault="004B4B37" w:rsidP="004B4B37">
      <w:pPr>
        <w:pStyle w:val="aff8"/>
        <w:numPr>
          <w:ilvl w:val="2"/>
          <w:numId w:val="4"/>
        </w:numPr>
        <w:overflowPunct/>
        <w:autoSpaceDE/>
        <w:autoSpaceDN/>
        <w:adjustRightInd/>
        <w:spacing w:after="120"/>
        <w:ind w:firstLineChars="0"/>
        <w:textAlignment w:val="auto"/>
        <w:rPr>
          <w:bCs/>
        </w:rPr>
      </w:pPr>
      <w:r w:rsidRPr="00F92701">
        <w:rPr>
          <w:bCs/>
        </w:rPr>
        <w:t xml:space="preserve">For joint TCI state, the UE is not expected to transmit on UL based on the target TCI state before UE completes the DL and UL TCI state switch. The DL timing can always be achieved by DL TCI. No additional DL RS tracking time for UL TCI state switching. </w:t>
      </w:r>
    </w:p>
    <w:p w14:paraId="64E486D9" w14:textId="77777777" w:rsidR="004B4B37" w:rsidRPr="00F92701" w:rsidRDefault="004B4B37" w:rsidP="004B4B37">
      <w:pPr>
        <w:pStyle w:val="aff8"/>
        <w:numPr>
          <w:ilvl w:val="2"/>
          <w:numId w:val="4"/>
        </w:numPr>
        <w:overflowPunct/>
        <w:autoSpaceDE/>
        <w:autoSpaceDN/>
        <w:adjustRightInd/>
        <w:spacing w:after="120"/>
        <w:ind w:firstLineChars="0"/>
        <w:textAlignment w:val="auto"/>
        <w:rPr>
          <w:bCs/>
        </w:rPr>
      </w:pPr>
      <w:r w:rsidRPr="00F92701">
        <w:rPr>
          <w:bCs/>
        </w:rPr>
        <w:t>For separate UL TCI state switch:</w:t>
      </w:r>
    </w:p>
    <w:p w14:paraId="2E160CBF" w14:textId="77777777" w:rsidR="004B4B37" w:rsidRPr="00F92701" w:rsidRDefault="004B4B37" w:rsidP="004B4B37">
      <w:pPr>
        <w:pStyle w:val="aff8"/>
        <w:numPr>
          <w:ilvl w:val="3"/>
          <w:numId w:val="4"/>
        </w:numPr>
        <w:overflowPunct/>
        <w:autoSpaceDE/>
        <w:autoSpaceDN/>
        <w:adjustRightInd/>
        <w:spacing w:after="120"/>
        <w:ind w:firstLineChars="0"/>
        <w:textAlignment w:val="auto"/>
        <w:rPr>
          <w:bCs/>
        </w:rPr>
      </w:pPr>
      <w:r w:rsidRPr="00F92701">
        <w:rPr>
          <w:bCs/>
        </w:rPr>
        <w:t>If the DL beams are changed as well and DL TCI is not in the active list, the previous DL timing cannot be used. A</w:t>
      </w:r>
      <w:r w:rsidRPr="00F92701">
        <w:rPr>
          <w:rFonts w:eastAsiaTheme="minorEastAsia"/>
          <w:bCs/>
          <w:lang w:eastAsia="zh-CN"/>
        </w:rPr>
        <w:t>dditional DL RS tracking time for UL TCI state switching</w:t>
      </w:r>
      <w:r w:rsidRPr="00F92701">
        <w:rPr>
          <w:bCs/>
        </w:rPr>
        <w:t xml:space="preserve"> is needed as:</w:t>
      </w:r>
    </w:p>
    <w:p w14:paraId="1EF3D407" w14:textId="77777777" w:rsidR="004B4B37" w:rsidRPr="00F92701" w:rsidRDefault="004B4B37" w:rsidP="004B4B37">
      <w:pPr>
        <w:pStyle w:val="aff8"/>
        <w:numPr>
          <w:ilvl w:val="4"/>
          <w:numId w:val="4"/>
        </w:numPr>
        <w:overflowPunct/>
        <w:autoSpaceDE/>
        <w:autoSpaceDN/>
        <w:adjustRightInd/>
        <w:spacing w:after="120"/>
        <w:ind w:firstLineChars="0"/>
        <w:textAlignment w:val="auto"/>
        <w:rPr>
          <w:bCs/>
        </w:rPr>
      </w:pPr>
      <w:r w:rsidRPr="00F92701">
        <w:rPr>
          <w:bCs/>
        </w:rPr>
        <w:t>Known</w:t>
      </w:r>
      <w:r w:rsidRPr="00F92701">
        <w:rPr>
          <w:rFonts w:eastAsia="Malgun Gothic"/>
          <w:bCs/>
        </w:rPr>
        <w:t xml:space="preserve"> case: T</w:t>
      </w:r>
      <w:r w:rsidRPr="00F92701">
        <w:rPr>
          <w:rFonts w:eastAsia="Malgun Gothic"/>
          <w:bCs/>
          <w:vertAlign w:val="subscript"/>
        </w:rPr>
        <w:t>HARQ</w:t>
      </w:r>
      <w:r w:rsidRPr="00F92701">
        <w:rPr>
          <w:rFonts w:eastAsia="Malgun Gothic"/>
          <w:bCs/>
        </w:rPr>
        <w:t xml:space="preserve"> + </w:t>
      </w:r>
      <m:oMath>
        <m:sSubSup>
          <m:sSubSupPr>
            <m:ctrlPr>
              <w:rPr>
                <w:rFonts w:ascii="Cambria Math" w:eastAsia="Malgun Gothic" w:hAnsi="Cambria Math"/>
                <w:bCs/>
                <w:lang w:eastAsia="en-GB"/>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F92701">
        <w:rPr>
          <w:rFonts w:eastAsia="Malgun Gothic"/>
          <w:bCs/>
        </w:rPr>
        <w:t xml:space="preserve"> + TO</w:t>
      </w:r>
      <w:r w:rsidRPr="00F92701">
        <w:rPr>
          <w:rFonts w:eastAsia="Malgun Gothic"/>
          <w:bCs/>
          <w:vertAlign w:val="subscript"/>
        </w:rPr>
        <w:t>k-ref</w:t>
      </w:r>
      <w:r w:rsidRPr="00F92701">
        <w:rPr>
          <w:rFonts w:eastAsia="Malgun Gothic"/>
          <w:bCs/>
        </w:rPr>
        <w:t xml:space="preserve"> (</w:t>
      </w:r>
      <w:proofErr w:type="spellStart"/>
      <w:r w:rsidRPr="00F92701">
        <w:rPr>
          <w:rFonts w:eastAsia="Malgun Gothic"/>
          <w:bCs/>
        </w:rPr>
        <w:t>T</w:t>
      </w:r>
      <w:r w:rsidRPr="00F92701">
        <w:rPr>
          <w:rFonts w:eastAsia="Malgun Gothic"/>
          <w:bCs/>
          <w:vertAlign w:val="subscript"/>
        </w:rPr>
        <w:t>first</w:t>
      </w:r>
      <w:proofErr w:type="spellEnd"/>
      <w:r w:rsidRPr="00F92701">
        <w:rPr>
          <w:rFonts w:eastAsia="Malgun Gothic"/>
          <w:bCs/>
          <w:vertAlign w:val="subscript"/>
        </w:rPr>
        <w:t>-SSB-</w:t>
      </w:r>
      <w:proofErr w:type="spellStart"/>
      <w:r w:rsidRPr="00F92701">
        <w:rPr>
          <w:rFonts w:eastAsia="Malgun Gothic"/>
          <w:bCs/>
          <w:vertAlign w:val="subscript"/>
        </w:rPr>
        <w:t>DLRef</w:t>
      </w:r>
      <w:proofErr w:type="spellEnd"/>
      <w:r w:rsidRPr="00F92701">
        <w:rPr>
          <w:rFonts w:eastAsia="Malgun Gothic"/>
          <w:bCs/>
        </w:rPr>
        <w:t xml:space="preserve"> + OL*T</w:t>
      </w:r>
      <w:r w:rsidRPr="00F92701">
        <w:rPr>
          <w:rFonts w:eastAsia="Malgun Gothic"/>
          <w:bCs/>
          <w:vertAlign w:val="subscript"/>
        </w:rPr>
        <w:t xml:space="preserve"> SSB-</w:t>
      </w:r>
      <w:proofErr w:type="spellStart"/>
      <w:r w:rsidRPr="00F92701">
        <w:rPr>
          <w:rFonts w:eastAsia="Malgun Gothic"/>
          <w:bCs/>
          <w:vertAlign w:val="subscript"/>
        </w:rPr>
        <w:t>DLRef</w:t>
      </w:r>
      <w:proofErr w:type="spellEnd"/>
      <w:r w:rsidRPr="00F92701">
        <w:rPr>
          <w:rFonts w:eastAsia="Malgun Gothic"/>
          <w:bCs/>
        </w:rPr>
        <w:t xml:space="preserve"> + 2</w:t>
      </w:r>
      <w:proofErr w:type="gramStart"/>
      <w:r w:rsidRPr="00F92701">
        <w:rPr>
          <w:rFonts w:eastAsia="Malgun Gothic"/>
          <w:bCs/>
        </w:rPr>
        <w:t>ms)+</w:t>
      </w:r>
      <w:proofErr w:type="gramEnd"/>
      <w:r w:rsidRPr="00F92701">
        <w:rPr>
          <w:rFonts w:eastAsia="Malgun Gothic"/>
          <w:bCs/>
        </w:rPr>
        <w:t xml:space="preserve">NM*( </w:t>
      </w:r>
      <w:proofErr w:type="spellStart"/>
      <w:r w:rsidRPr="00F92701">
        <w:rPr>
          <w:rFonts w:eastAsia="Malgun Gothic"/>
          <w:bCs/>
        </w:rPr>
        <w:t>T</w:t>
      </w:r>
      <w:r w:rsidRPr="00F92701">
        <w:rPr>
          <w:rFonts w:eastAsia="Malgun Gothic"/>
          <w:bCs/>
          <w:vertAlign w:val="subscript"/>
        </w:rPr>
        <w:t>first</w:t>
      </w:r>
      <w:proofErr w:type="spellEnd"/>
      <w:r w:rsidRPr="00F92701">
        <w:rPr>
          <w:rFonts w:eastAsia="Malgun Gothic"/>
          <w:bCs/>
          <w:vertAlign w:val="subscript"/>
        </w:rPr>
        <w:t xml:space="preserve">-PL-RS  </w:t>
      </w:r>
      <w:r w:rsidRPr="00F92701">
        <w:rPr>
          <w:rFonts w:eastAsia="Malgun Gothic"/>
          <w:bCs/>
        </w:rPr>
        <w:t>+ 4*</w:t>
      </w:r>
      <w:proofErr w:type="spellStart"/>
      <w:r w:rsidRPr="00F92701">
        <w:rPr>
          <w:rFonts w:eastAsia="Malgun Gothic"/>
          <w:bCs/>
        </w:rPr>
        <w:t>T</w:t>
      </w:r>
      <w:r w:rsidRPr="00F92701">
        <w:rPr>
          <w:rFonts w:eastAsia="Malgun Gothic"/>
          <w:bCs/>
          <w:vertAlign w:val="subscript"/>
        </w:rPr>
        <w:t>target_PL</w:t>
      </w:r>
      <w:proofErr w:type="spellEnd"/>
      <w:r w:rsidRPr="00F92701">
        <w:rPr>
          <w:rFonts w:eastAsia="Malgun Gothic"/>
          <w:bCs/>
          <w:vertAlign w:val="subscript"/>
        </w:rPr>
        <w:t xml:space="preserve">-RS </w:t>
      </w:r>
      <w:r w:rsidRPr="00F92701">
        <w:rPr>
          <w:rFonts w:eastAsia="Malgun Gothic"/>
          <w:bCs/>
        </w:rPr>
        <w:t>+ 2ms)</w:t>
      </w:r>
    </w:p>
    <w:p w14:paraId="0B19E5D1" w14:textId="77777777" w:rsidR="004B4B37" w:rsidRPr="00F92701" w:rsidRDefault="004B4B37" w:rsidP="004B4B37">
      <w:pPr>
        <w:pStyle w:val="aff8"/>
        <w:numPr>
          <w:ilvl w:val="4"/>
          <w:numId w:val="4"/>
        </w:numPr>
        <w:overflowPunct/>
        <w:autoSpaceDE/>
        <w:autoSpaceDN/>
        <w:adjustRightInd/>
        <w:spacing w:after="120"/>
        <w:ind w:firstLineChars="0"/>
        <w:textAlignment w:val="auto"/>
        <w:rPr>
          <w:bCs/>
        </w:rPr>
      </w:pPr>
      <w:r w:rsidRPr="00F92701">
        <w:rPr>
          <w:bCs/>
        </w:rPr>
        <w:t>Unknown</w:t>
      </w:r>
      <w:r w:rsidRPr="00F92701">
        <w:rPr>
          <w:rFonts w:eastAsia="Malgun Gothic"/>
          <w:bCs/>
        </w:rPr>
        <w:t xml:space="preserve"> case: T</w:t>
      </w:r>
      <w:r w:rsidRPr="00F92701">
        <w:rPr>
          <w:rFonts w:eastAsia="Malgun Gothic"/>
          <w:bCs/>
          <w:vertAlign w:val="subscript"/>
        </w:rPr>
        <w:t>HARQ</w:t>
      </w:r>
      <w:r w:rsidRPr="00F92701">
        <w:rPr>
          <w:rFonts w:eastAsia="Malgun Gothic"/>
          <w:bCs/>
        </w:rPr>
        <w:t xml:space="preserve"> + </w:t>
      </w:r>
      <m:oMath>
        <m:sSubSup>
          <m:sSubSupPr>
            <m:ctrlPr>
              <w:rPr>
                <w:rFonts w:ascii="Cambria Math" w:eastAsia="Malgun Gothic" w:hAnsi="Cambria Math"/>
                <w:bCs/>
                <w:lang w:eastAsia="en-GB"/>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F92701">
        <w:rPr>
          <w:rFonts w:eastAsia="Malgun Gothic"/>
          <w:bCs/>
        </w:rPr>
        <w:t xml:space="preserve"> + T</w:t>
      </w:r>
      <w:r w:rsidRPr="00F92701">
        <w:rPr>
          <w:rFonts w:eastAsia="Malgun Gothic"/>
          <w:bCs/>
          <w:vertAlign w:val="subscript"/>
        </w:rPr>
        <w:t xml:space="preserve">L1-RSRP </w:t>
      </w:r>
      <w:r w:rsidRPr="00F92701">
        <w:rPr>
          <w:rFonts w:eastAsia="Malgun Gothic"/>
          <w:bCs/>
        </w:rPr>
        <w:t xml:space="preserve">+ </w:t>
      </w:r>
      <w:proofErr w:type="spellStart"/>
      <w:r w:rsidRPr="00F92701">
        <w:rPr>
          <w:rFonts w:eastAsia="Malgun Gothic"/>
          <w:bCs/>
        </w:rPr>
        <w:t>TO</w:t>
      </w:r>
      <w:r w:rsidRPr="00F92701">
        <w:rPr>
          <w:rFonts w:eastAsia="Malgun Gothic"/>
          <w:bCs/>
          <w:vertAlign w:val="subscript"/>
        </w:rPr>
        <w:t>uk</w:t>
      </w:r>
      <w:proofErr w:type="spellEnd"/>
      <w:r w:rsidRPr="00F92701">
        <w:rPr>
          <w:rFonts w:eastAsia="Malgun Gothic"/>
          <w:bCs/>
          <w:vertAlign w:val="subscript"/>
        </w:rPr>
        <w:t>-ref</w:t>
      </w:r>
      <w:r w:rsidRPr="00F92701">
        <w:rPr>
          <w:rFonts w:eastAsia="Malgun Gothic"/>
          <w:bCs/>
        </w:rPr>
        <w:t xml:space="preserve"> (</w:t>
      </w:r>
      <w:proofErr w:type="spellStart"/>
      <w:r w:rsidRPr="00F92701">
        <w:rPr>
          <w:rFonts w:eastAsia="Malgun Gothic"/>
          <w:bCs/>
        </w:rPr>
        <w:t>T</w:t>
      </w:r>
      <w:r w:rsidRPr="00F92701">
        <w:rPr>
          <w:rFonts w:eastAsia="Malgun Gothic"/>
          <w:bCs/>
          <w:vertAlign w:val="subscript"/>
        </w:rPr>
        <w:t>first</w:t>
      </w:r>
      <w:proofErr w:type="spellEnd"/>
      <w:r w:rsidRPr="00F92701">
        <w:rPr>
          <w:rFonts w:eastAsia="Malgun Gothic"/>
          <w:bCs/>
          <w:vertAlign w:val="subscript"/>
        </w:rPr>
        <w:t>-SSB-</w:t>
      </w:r>
      <w:proofErr w:type="spellStart"/>
      <w:r w:rsidRPr="00F92701">
        <w:rPr>
          <w:rFonts w:eastAsia="Malgun Gothic"/>
          <w:bCs/>
          <w:vertAlign w:val="subscript"/>
        </w:rPr>
        <w:t>DLRef</w:t>
      </w:r>
      <w:proofErr w:type="spellEnd"/>
      <w:r w:rsidRPr="00F92701">
        <w:rPr>
          <w:rFonts w:eastAsia="Malgun Gothic"/>
          <w:bCs/>
        </w:rPr>
        <w:t xml:space="preserve"> + OL*T</w:t>
      </w:r>
      <w:r w:rsidRPr="00F92701">
        <w:rPr>
          <w:rFonts w:eastAsia="Malgun Gothic"/>
          <w:bCs/>
          <w:vertAlign w:val="subscript"/>
        </w:rPr>
        <w:t xml:space="preserve"> SSB-</w:t>
      </w:r>
      <w:proofErr w:type="spellStart"/>
      <w:r w:rsidRPr="00F92701">
        <w:rPr>
          <w:rFonts w:eastAsia="Malgun Gothic"/>
          <w:bCs/>
          <w:vertAlign w:val="subscript"/>
        </w:rPr>
        <w:t>DLRef</w:t>
      </w:r>
      <w:proofErr w:type="spellEnd"/>
      <w:r w:rsidRPr="00F92701">
        <w:rPr>
          <w:rFonts w:eastAsia="Malgun Gothic"/>
          <w:bCs/>
        </w:rPr>
        <w:t xml:space="preserve"> + 2</w:t>
      </w:r>
      <w:proofErr w:type="gramStart"/>
      <w:r w:rsidRPr="00F92701">
        <w:rPr>
          <w:rFonts w:eastAsia="Malgun Gothic"/>
          <w:bCs/>
        </w:rPr>
        <w:t>ms)+</w:t>
      </w:r>
      <w:proofErr w:type="gramEnd"/>
      <w:r w:rsidRPr="00F92701">
        <w:rPr>
          <w:rFonts w:eastAsia="Malgun Gothic"/>
          <w:bCs/>
        </w:rPr>
        <w:t xml:space="preserve"> </w:t>
      </w:r>
      <w:proofErr w:type="spellStart"/>
      <w:r w:rsidRPr="00F92701">
        <w:rPr>
          <w:rFonts w:eastAsia="Malgun Gothic"/>
          <w:bCs/>
        </w:rPr>
        <w:t>T</w:t>
      </w:r>
      <w:r w:rsidRPr="00F92701">
        <w:rPr>
          <w:rFonts w:eastAsia="Malgun Gothic"/>
          <w:bCs/>
          <w:vertAlign w:val="subscript"/>
        </w:rPr>
        <w:t>first</w:t>
      </w:r>
      <w:proofErr w:type="spellEnd"/>
      <w:r w:rsidRPr="00F92701">
        <w:rPr>
          <w:rFonts w:eastAsia="Malgun Gothic"/>
          <w:bCs/>
          <w:vertAlign w:val="subscript"/>
        </w:rPr>
        <w:t xml:space="preserve">-PL-RS  </w:t>
      </w:r>
      <w:r w:rsidRPr="00F92701">
        <w:rPr>
          <w:rFonts w:eastAsia="Malgun Gothic"/>
          <w:bCs/>
        </w:rPr>
        <w:t>+ 4*</w:t>
      </w:r>
      <w:proofErr w:type="spellStart"/>
      <w:r w:rsidRPr="00F92701">
        <w:rPr>
          <w:rFonts w:eastAsia="Malgun Gothic"/>
          <w:bCs/>
        </w:rPr>
        <w:t>T</w:t>
      </w:r>
      <w:r w:rsidRPr="00F92701">
        <w:rPr>
          <w:rFonts w:eastAsia="Malgun Gothic"/>
          <w:bCs/>
          <w:vertAlign w:val="subscript"/>
        </w:rPr>
        <w:t>target_PL</w:t>
      </w:r>
      <w:proofErr w:type="spellEnd"/>
      <w:r w:rsidRPr="00F92701">
        <w:rPr>
          <w:rFonts w:eastAsia="Malgun Gothic"/>
          <w:bCs/>
          <w:vertAlign w:val="subscript"/>
        </w:rPr>
        <w:t xml:space="preserve">-RS </w:t>
      </w:r>
      <w:r w:rsidRPr="00F92701">
        <w:rPr>
          <w:rFonts w:eastAsia="Malgun Gothic"/>
          <w:bCs/>
        </w:rPr>
        <w:t>+ 2ms</w:t>
      </w:r>
    </w:p>
    <w:p w14:paraId="7B922B29" w14:textId="77777777" w:rsidR="004B4B37" w:rsidRPr="00F92701" w:rsidRDefault="004B4B37" w:rsidP="004B4B37">
      <w:pPr>
        <w:pStyle w:val="aff8"/>
        <w:numPr>
          <w:ilvl w:val="4"/>
          <w:numId w:val="4"/>
        </w:numPr>
        <w:overflowPunct/>
        <w:autoSpaceDE/>
        <w:autoSpaceDN/>
        <w:adjustRightInd/>
        <w:spacing w:after="120"/>
        <w:ind w:firstLineChars="0"/>
        <w:textAlignment w:val="auto"/>
        <w:rPr>
          <w:bCs/>
        </w:rPr>
      </w:pPr>
      <w:proofErr w:type="spellStart"/>
      <w:r w:rsidRPr="00F92701">
        <w:rPr>
          <w:rFonts w:eastAsiaTheme="minorEastAsia"/>
          <w:bCs/>
          <w:lang w:eastAsia="zh-CN"/>
        </w:rPr>
        <w:t>T</w:t>
      </w:r>
      <w:r w:rsidRPr="00F92701">
        <w:rPr>
          <w:rFonts w:eastAsia="Malgun Gothic"/>
          <w:bCs/>
          <w:vertAlign w:val="subscript"/>
        </w:rPr>
        <w:t>Ok</w:t>
      </w:r>
      <w:proofErr w:type="spellEnd"/>
      <w:r w:rsidRPr="00F92701">
        <w:rPr>
          <w:rFonts w:eastAsia="Malgun Gothic"/>
          <w:bCs/>
          <w:vertAlign w:val="subscript"/>
        </w:rPr>
        <w:t>-ref</w:t>
      </w:r>
      <w:r w:rsidRPr="00F92701">
        <w:rPr>
          <w:rFonts w:eastAsia="Malgun Gothic"/>
          <w:bCs/>
        </w:rPr>
        <w:t xml:space="preserve"> = 1 if there is no active DL TCI-State for DL timing reference associated with the same</w:t>
      </w:r>
      <w:r w:rsidRPr="00F92701">
        <w:rPr>
          <w:rFonts w:eastAsiaTheme="minorEastAsia"/>
          <w:bCs/>
          <w:lang w:eastAsia="zh-CN"/>
        </w:rPr>
        <w:t xml:space="preserve"> </w:t>
      </w:r>
      <w:proofErr w:type="spellStart"/>
      <w:r w:rsidRPr="00F92701">
        <w:rPr>
          <w:rFonts w:eastAsiaTheme="minorEastAsia"/>
          <w:bCs/>
          <w:lang w:eastAsia="zh-CN"/>
        </w:rPr>
        <w:t>coresetPoolIndex</w:t>
      </w:r>
      <w:proofErr w:type="spellEnd"/>
    </w:p>
    <w:p w14:paraId="318EB27D" w14:textId="77777777" w:rsidR="004B4B37" w:rsidRPr="00F92701" w:rsidRDefault="004B4B37" w:rsidP="004B4B37">
      <w:pPr>
        <w:pStyle w:val="aff8"/>
        <w:numPr>
          <w:ilvl w:val="3"/>
          <w:numId w:val="4"/>
        </w:numPr>
        <w:overflowPunct/>
        <w:autoSpaceDE/>
        <w:autoSpaceDN/>
        <w:adjustRightInd/>
        <w:spacing w:after="120"/>
        <w:ind w:firstLineChars="0"/>
        <w:textAlignment w:val="auto"/>
        <w:rPr>
          <w:rFonts w:eastAsia="宋体"/>
          <w:bCs/>
          <w:lang w:eastAsia="zh-CN"/>
        </w:rPr>
      </w:pPr>
      <w:r w:rsidRPr="00F92701">
        <w:rPr>
          <w:rFonts w:eastAsia="Malgun Gothic"/>
          <w:bCs/>
          <w:kern w:val="2"/>
          <w:lang w:val="en-US" w:eastAsia="zh-CN"/>
        </w:rPr>
        <w:t xml:space="preserve">For </w:t>
      </w:r>
      <w:r w:rsidRPr="00F92701">
        <w:rPr>
          <w:bCs/>
        </w:rPr>
        <w:t>other</w:t>
      </w:r>
      <w:r w:rsidRPr="00F92701">
        <w:rPr>
          <w:rFonts w:eastAsia="Malgun Gothic"/>
          <w:bCs/>
          <w:kern w:val="2"/>
          <w:lang w:val="en-US" w:eastAsia="zh-CN"/>
        </w:rPr>
        <w:t xml:space="preserve"> cases, no additional DL tracking is needed.</w:t>
      </w:r>
    </w:p>
    <w:p w14:paraId="4A624325" w14:textId="77777777" w:rsidR="004B4B37" w:rsidRPr="00F92701" w:rsidRDefault="004B4B37" w:rsidP="004B4B37">
      <w:pPr>
        <w:pStyle w:val="aff8"/>
        <w:numPr>
          <w:ilvl w:val="1"/>
          <w:numId w:val="4"/>
        </w:numPr>
        <w:overflowPunct/>
        <w:autoSpaceDE/>
        <w:autoSpaceDN/>
        <w:adjustRightInd/>
        <w:spacing w:after="120"/>
        <w:ind w:left="1440" w:firstLineChars="0"/>
        <w:textAlignment w:val="auto"/>
        <w:rPr>
          <w:rFonts w:eastAsia="宋体"/>
          <w:bCs/>
          <w:lang w:eastAsia="zh-CN"/>
        </w:rPr>
      </w:pPr>
      <w:r w:rsidRPr="00F92701">
        <w:rPr>
          <w:rFonts w:eastAsia="宋体"/>
          <w:bCs/>
          <w:lang w:eastAsia="zh-CN"/>
        </w:rPr>
        <w:t>Proposal 2: (MediaTek, Nokia, Ericsson)</w:t>
      </w:r>
    </w:p>
    <w:p w14:paraId="36B6C533" w14:textId="6FE2FB2A" w:rsidR="004B4B37" w:rsidRDefault="004B4B37" w:rsidP="004B4B37">
      <w:pPr>
        <w:pStyle w:val="aff8"/>
        <w:numPr>
          <w:ilvl w:val="2"/>
          <w:numId w:val="4"/>
        </w:numPr>
        <w:overflowPunct/>
        <w:autoSpaceDE/>
        <w:autoSpaceDN/>
        <w:adjustRightInd/>
        <w:spacing w:after="120"/>
        <w:ind w:firstLineChars="0"/>
        <w:textAlignment w:val="auto"/>
        <w:rPr>
          <w:rFonts w:eastAsia="宋体"/>
          <w:bCs/>
          <w:lang w:eastAsia="zh-CN"/>
        </w:rPr>
      </w:pPr>
      <w:r w:rsidRPr="00F92701">
        <w:rPr>
          <w:rFonts w:eastAsia="宋体"/>
          <w:bCs/>
          <w:lang w:eastAsia="zh-CN"/>
        </w:rPr>
        <w:t>No. Reuse the same requirements as Rel-17</w:t>
      </w:r>
    </w:p>
    <w:p w14:paraId="71CA5D29" w14:textId="33C2CF3C" w:rsidR="00565653" w:rsidRPr="00F92701" w:rsidRDefault="00565653" w:rsidP="004B4B37">
      <w:pPr>
        <w:pStyle w:val="aff8"/>
        <w:numPr>
          <w:ilvl w:val="2"/>
          <w:numId w:val="4"/>
        </w:numPr>
        <w:overflowPunct/>
        <w:autoSpaceDE/>
        <w:autoSpaceDN/>
        <w:adjustRightInd/>
        <w:spacing w:after="120"/>
        <w:ind w:firstLineChars="0"/>
        <w:textAlignment w:val="auto"/>
        <w:rPr>
          <w:rFonts w:eastAsia="宋体"/>
          <w:bCs/>
          <w:lang w:eastAsia="zh-CN"/>
        </w:rPr>
      </w:pPr>
      <w:proofErr w:type="spellStart"/>
      <w:r w:rsidRPr="00F92701">
        <w:rPr>
          <w:rFonts w:eastAsiaTheme="minorEastAsia"/>
          <w:bCs/>
          <w:lang w:eastAsia="zh-CN"/>
        </w:rPr>
        <w:t>T</w:t>
      </w:r>
      <w:r w:rsidRPr="00F92701">
        <w:rPr>
          <w:rFonts w:eastAsia="Malgun Gothic"/>
          <w:bCs/>
          <w:vertAlign w:val="subscript"/>
        </w:rPr>
        <w:t>Ok</w:t>
      </w:r>
      <w:proofErr w:type="spellEnd"/>
      <w:r w:rsidRPr="00F92701">
        <w:rPr>
          <w:rFonts w:eastAsia="Malgun Gothic"/>
          <w:bCs/>
          <w:vertAlign w:val="subscript"/>
        </w:rPr>
        <w:t>-ref</w:t>
      </w:r>
      <w:r w:rsidRPr="00F92701">
        <w:rPr>
          <w:rFonts w:eastAsia="Malgun Gothic"/>
          <w:bCs/>
        </w:rPr>
        <w:t xml:space="preserve"> = </w:t>
      </w:r>
      <w:r>
        <w:rPr>
          <w:rFonts w:eastAsia="Malgun Gothic"/>
          <w:bCs/>
        </w:rPr>
        <w:t xml:space="preserve">0 in any case </w:t>
      </w:r>
    </w:p>
    <w:p w14:paraId="1CB7F871" w14:textId="77777777" w:rsidR="004B4B37" w:rsidRPr="00F92701" w:rsidRDefault="004B4B37" w:rsidP="004B4B37">
      <w:pPr>
        <w:pStyle w:val="aff8"/>
        <w:numPr>
          <w:ilvl w:val="0"/>
          <w:numId w:val="4"/>
        </w:numPr>
        <w:overflowPunct/>
        <w:autoSpaceDE/>
        <w:autoSpaceDN/>
        <w:adjustRightInd/>
        <w:spacing w:after="120"/>
        <w:ind w:left="720" w:firstLineChars="0"/>
        <w:textAlignment w:val="auto"/>
        <w:rPr>
          <w:rFonts w:eastAsia="宋体"/>
          <w:szCs w:val="24"/>
          <w:lang w:eastAsia="zh-CN"/>
        </w:rPr>
      </w:pPr>
      <w:r w:rsidRPr="00F92701">
        <w:rPr>
          <w:rFonts w:eastAsia="宋体"/>
          <w:szCs w:val="24"/>
          <w:lang w:eastAsia="zh-CN"/>
        </w:rPr>
        <w:t>Recommended WF</w:t>
      </w:r>
    </w:p>
    <w:p w14:paraId="58C2C265" w14:textId="77777777" w:rsidR="004B4B37" w:rsidRPr="00F92701" w:rsidRDefault="004B4B37" w:rsidP="004B4B3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B85F358" w14:textId="28243566" w:rsidR="004B4B37" w:rsidRDefault="004B4B37" w:rsidP="00B4108D">
      <w:pPr>
        <w:rPr>
          <w:rFonts w:eastAsia="Malgun Gothic"/>
          <w:b/>
          <w:u w:val="single"/>
          <w:lang w:eastAsia="ko-KR"/>
        </w:rPr>
      </w:pPr>
    </w:p>
    <w:p w14:paraId="66C0D663" w14:textId="77777777" w:rsidR="004B4B37" w:rsidRPr="0054144D" w:rsidRDefault="004B4B37" w:rsidP="004B4B37">
      <w:pPr>
        <w:spacing w:after="120"/>
        <w:rPr>
          <w:lang w:eastAsia="zh-CN"/>
        </w:rPr>
      </w:pPr>
      <w:r w:rsidRPr="0054144D">
        <w:rPr>
          <w:rFonts w:hint="eastAsia"/>
          <w:lang w:eastAsia="zh-CN"/>
        </w:rPr>
        <w:t>D</w:t>
      </w:r>
      <w:r w:rsidRPr="0054144D">
        <w:rPr>
          <w:lang w:eastAsia="zh-CN"/>
        </w:rPr>
        <w:t>iscuss:</w:t>
      </w:r>
    </w:p>
    <w:p w14:paraId="0EED77D9" w14:textId="7E4391CA" w:rsidR="004B4B37" w:rsidRDefault="00565653" w:rsidP="004B4B37">
      <w:pPr>
        <w:spacing w:after="120"/>
        <w:rPr>
          <w:lang w:eastAsia="zh-CN"/>
        </w:rPr>
      </w:pPr>
      <w:r>
        <w:rPr>
          <w:rFonts w:hint="eastAsia"/>
          <w:lang w:eastAsia="zh-CN"/>
        </w:rPr>
        <w:t>A</w:t>
      </w:r>
      <w:r>
        <w:rPr>
          <w:lang w:eastAsia="zh-CN"/>
        </w:rPr>
        <w:t xml:space="preserve">pple: if companies don’t want to define such case, if it is a corner case, can comprise to no requirements in such case. </w:t>
      </w:r>
    </w:p>
    <w:p w14:paraId="013CF330" w14:textId="015F5798" w:rsidR="00565653" w:rsidRDefault="00565653" w:rsidP="004B4B37">
      <w:pPr>
        <w:spacing w:after="120"/>
        <w:rPr>
          <w:lang w:eastAsia="zh-CN"/>
        </w:rPr>
      </w:pPr>
      <w:r>
        <w:rPr>
          <w:rFonts w:hint="eastAsia"/>
          <w:lang w:eastAsia="zh-CN"/>
        </w:rPr>
        <w:t>N</w:t>
      </w:r>
      <w:r>
        <w:rPr>
          <w:lang w:eastAsia="zh-CN"/>
        </w:rPr>
        <w:t>okia: we still think PDCCH can be achieved before that</w:t>
      </w:r>
      <w:r w:rsidR="005B0855">
        <w:rPr>
          <w:lang w:eastAsia="zh-CN"/>
        </w:rPr>
        <w:t xml:space="preserve"> UL TCI state switching</w:t>
      </w:r>
      <w:r>
        <w:rPr>
          <w:lang w:eastAsia="zh-CN"/>
        </w:rPr>
        <w:t xml:space="preserve">. The previous DL timing can still be used. </w:t>
      </w:r>
    </w:p>
    <w:p w14:paraId="6BE48702" w14:textId="1CC6ED9F" w:rsidR="00565653" w:rsidRDefault="00192E08" w:rsidP="004B4B37">
      <w:pPr>
        <w:spacing w:after="120"/>
        <w:rPr>
          <w:lang w:eastAsia="zh-CN"/>
        </w:rPr>
      </w:pPr>
      <w:r>
        <w:rPr>
          <w:rFonts w:hint="eastAsia"/>
          <w:lang w:eastAsia="zh-CN"/>
        </w:rPr>
        <w:t>Q</w:t>
      </w:r>
      <w:r>
        <w:rPr>
          <w:lang w:eastAsia="zh-CN"/>
        </w:rPr>
        <w:t>C: UE ha</w:t>
      </w:r>
      <w:r w:rsidR="005B0855">
        <w:rPr>
          <w:lang w:eastAsia="zh-CN"/>
        </w:rPr>
        <w:t>s</w:t>
      </w:r>
      <w:r>
        <w:rPr>
          <w:lang w:eastAsia="zh-CN"/>
        </w:rPr>
        <w:t xml:space="preserve"> to keep the DL timing for uplink for previous DL timing. </w:t>
      </w:r>
    </w:p>
    <w:p w14:paraId="2B5E1BDC" w14:textId="12051D59" w:rsidR="00507339" w:rsidRDefault="00507339" w:rsidP="004B4B37">
      <w:pPr>
        <w:spacing w:after="120"/>
        <w:rPr>
          <w:lang w:eastAsia="zh-CN"/>
        </w:rPr>
      </w:pPr>
      <w:r>
        <w:rPr>
          <w:rFonts w:hint="eastAsia"/>
          <w:lang w:eastAsia="zh-CN"/>
        </w:rPr>
        <w:t>H</w:t>
      </w:r>
      <w:r>
        <w:rPr>
          <w:lang w:eastAsia="zh-CN"/>
        </w:rPr>
        <w:t xml:space="preserve">W: UE keep the “cell” level timing. </w:t>
      </w:r>
    </w:p>
    <w:p w14:paraId="69438E76" w14:textId="4D392DD7" w:rsidR="00507339" w:rsidRPr="0054144D" w:rsidRDefault="00507339" w:rsidP="004B4B37">
      <w:pPr>
        <w:spacing w:after="120"/>
        <w:rPr>
          <w:lang w:eastAsia="zh-CN"/>
        </w:rPr>
      </w:pPr>
      <w:r>
        <w:rPr>
          <w:rFonts w:hint="eastAsia"/>
          <w:lang w:eastAsia="zh-CN"/>
        </w:rPr>
        <w:t>N</w:t>
      </w:r>
      <w:r>
        <w:rPr>
          <w:lang w:eastAsia="zh-CN"/>
        </w:rPr>
        <w:t xml:space="preserve">okia: not prefer no </w:t>
      </w:r>
      <w:r w:rsidRPr="00507339">
        <w:rPr>
          <w:rFonts w:eastAsiaTheme="minorEastAsia"/>
          <w:bCs/>
          <w:lang w:eastAsia="zh-CN"/>
        </w:rPr>
        <w:t>requirement</w:t>
      </w:r>
      <w:r>
        <w:rPr>
          <w:rFonts w:eastAsiaTheme="minorEastAsia"/>
          <w:bCs/>
          <w:lang w:eastAsia="zh-CN"/>
        </w:rPr>
        <w:t xml:space="preserve"> in spec. </w:t>
      </w:r>
      <w:r w:rsidR="005B0855">
        <w:rPr>
          <w:rFonts w:eastAsiaTheme="minorEastAsia"/>
          <w:bCs/>
          <w:lang w:eastAsia="zh-CN"/>
        </w:rPr>
        <w:t>I</w:t>
      </w:r>
      <w:r>
        <w:rPr>
          <w:rFonts w:eastAsiaTheme="minorEastAsia"/>
          <w:bCs/>
          <w:lang w:eastAsia="zh-CN"/>
        </w:rPr>
        <w:t xml:space="preserve">f so, prefer </w:t>
      </w:r>
      <w:proofErr w:type="spellStart"/>
      <w:r>
        <w:rPr>
          <w:rFonts w:eastAsiaTheme="minorEastAsia"/>
          <w:bCs/>
          <w:lang w:eastAsia="zh-CN"/>
        </w:rPr>
        <w:t>samsung’s</w:t>
      </w:r>
      <w:proofErr w:type="spellEnd"/>
      <w:r>
        <w:rPr>
          <w:rFonts w:eastAsiaTheme="minorEastAsia"/>
          <w:bCs/>
          <w:lang w:eastAsia="zh-CN"/>
        </w:rPr>
        <w:t xml:space="preserve"> proposal. </w:t>
      </w:r>
    </w:p>
    <w:p w14:paraId="471B782E" w14:textId="7C41EF08" w:rsidR="004B4B37" w:rsidRDefault="004B4B37" w:rsidP="004B4B37">
      <w:pPr>
        <w:spacing w:after="120"/>
        <w:rPr>
          <w:lang w:eastAsia="zh-CN"/>
        </w:rPr>
      </w:pPr>
      <w:r w:rsidRPr="0054144D">
        <w:rPr>
          <w:rFonts w:hint="eastAsia"/>
          <w:lang w:eastAsia="zh-CN"/>
        </w:rPr>
        <w:t>A</w:t>
      </w:r>
      <w:r w:rsidRPr="0054144D">
        <w:rPr>
          <w:lang w:eastAsia="zh-CN"/>
        </w:rPr>
        <w:t>greement:</w:t>
      </w:r>
    </w:p>
    <w:p w14:paraId="087C05E3" w14:textId="5F4BA0AD" w:rsidR="005A21FD" w:rsidRPr="0054144D" w:rsidRDefault="005A21FD" w:rsidP="004B4B37">
      <w:pPr>
        <w:spacing w:after="120"/>
        <w:rPr>
          <w:lang w:eastAsia="zh-CN"/>
        </w:rPr>
      </w:pPr>
      <w:r>
        <w:rPr>
          <w:lang w:eastAsia="zh-CN"/>
        </w:rPr>
        <w:t xml:space="preserve">Option 1: </w:t>
      </w:r>
    </w:p>
    <w:p w14:paraId="70766522" w14:textId="40757FE3" w:rsidR="00507339" w:rsidRPr="005B0855" w:rsidRDefault="00507339" w:rsidP="005B0855">
      <w:pPr>
        <w:pStyle w:val="aff8"/>
        <w:numPr>
          <w:ilvl w:val="0"/>
          <w:numId w:val="4"/>
        </w:numPr>
        <w:overflowPunct/>
        <w:autoSpaceDE/>
        <w:autoSpaceDN/>
        <w:adjustRightInd/>
        <w:spacing w:after="120"/>
        <w:ind w:firstLineChars="0"/>
        <w:textAlignment w:val="auto"/>
        <w:rPr>
          <w:rFonts w:eastAsiaTheme="minorEastAsia"/>
          <w:bCs/>
          <w:lang w:eastAsia="zh-CN"/>
        </w:rPr>
      </w:pPr>
      <w:r w:rsidRPr="005B0855">
        <w:rPr>
          <w:rFonts w:eastAsiaTheme="minorEastAsia"/>
          <w:bCs/>
          <w:lang w:eastAsia="zh-CN"/>
        </w:rPr>
        <w:t xml:space="preserve">No </w:t>
      </w:r>
      <w:r w:rsidRPr="005B0855">
        <w:rPr>
          <w:bCs/>
        </w:rPr>
        <w:t>requirement</w:t>
      </w:r>
      <w:r w:rsidRPr="005B0855">
        <w:rPr>
          <w:rFonts w:eastAsiaTheme="minorEastAsia"/>
          <w:bCs/>
          <w:lang w:eastAsia="zh-CN"/>
        </w:rPr>
        <w:t xml:space="preserve"> for separate UL state TCI switching if </w:t>
      </w:r>
      <w:r w:rsidRPr="005B0855">
        <w:rPr>
          <w:rFonts w:eastAsia="Malgun Gothic"/>
          <w:bCs/>
        </w:rPr>
        <w:t>there is no active DL TCI-State for DL timing reference associated with the same</w:t>
      </w:r>
      <w:r w:rsidRPr="005B0855">
        <w:rPr>
          <w:rFonts w:eastAsiaTheme="minorEastAsia"/>
          <w:bCs/>
          <w:lang w:eastAsia="zh-CN"/>
        </w:rPr>
        <w:t xml:space="preserve"> </w:t>
      </w:r>
      <w:proofErr w:type="spellStart"/>
      <w:r w:rsidRPr="005B0855">
        <w:rPr>
          <w:rFonts w:eastAsiaTheme="minorEastAsia"/>
          <w:bCs/>
          <w:lang w:eastAsia="zh-CN"/>
        </w:rPr>
        <w:t>coresetPoolIndex</w:t>
      </w:r>
      <w:proofErr w:type="spellEnd"/>
      <w:r w:rsidRPr="005B0855">
        <w:rPr>
          <w:rFonts w:eastAsiaTheme="minorEastAsia"/>
          <w:bCs/>
          <w:lang w:eastAsia="zh-CN"/>
        </w:rPr>
        <w:t>.</w:t>
      </w:r>
      <w:r w:rsidR="005B0855">
        <w:rPr>
          <w:rFonts w:eastAsiaTheme="minorEastAsia"/>
          <w:bCs/>
          <w:lang w:eastAsia="zh-CN"/>
        </w:rPr>
        <w:t xml:space="preserve"> </w:t>
      </w:r>
      <w:r w:rsidRPr="005B0855">
        <w:rPr>
          <w:rFonts w:eastAsiaTheme="minorEastAsia"/>
          <w:bCs/>
          <w:lang w:eastAsia="zh-CN"/>
        </w:rPr>
        <w:t xml:space="preserve">Otherwise, the same as Rel-17 requirements. </w:t>
      </w:r>
    </w:p>
    <w:p w14:paraId="429D2E8A" w14:textId="78E19E6E" w:rsidR="005A21FD" w:rsidRDefault="005A21FD" w:rsidP="00B4108D">
      <w:pPr>
        <w:rPr>
          <w:rFonts w:eastAsiaTheme="minorEastAsia"/>
          <w:bCs/>
          <w:lang w:eastAsia="zh-CN"/>
        </w:rPr>
      </w:pPr>
      <w:r>
        <w:rPr>
          <w:rFonts w:eastAsiaTheme="minorEastAsia" w:hint="eastAsia"/>
          <w:bCs/>
          <w:lang w:eastAsia="zh-CN"/>
        </w:rPr>
        <w:lastRenderedPageBreak/>
        <w:t>O</w:t>
      </w:r>
      <w:r>
        <w:rPr>
          <w:rFonts w:eastAsiaTheme="minorEastAsia"/>
          <w:bCs/>
          <w:lang w:eastAsia="zh-CN"/>
        </w:rPr>
        <w:t xml:space="preserve">ption 2: </w:t>
      </w:r>
    </w:p>
    <w:p w14:paraId="3083A7DF" w14:textId="77777777" w:rsidR="005A21FD" w:rsidRPr="00F92701" w:rsidRDefault="005A21FD" w:rsidP="005B0855">
      <w:pPr>
        <w:pStyle w:val="aff8"/>
        <w:numPr>
          <w:ilvl w:val="0"/>
          <w:numId w:val="4"/>
        </w:numPr>
        <w:overflowPunct/>
        <w:autoSpaceDE/>
        <w:autoSpaceDN/>
        <w:adjustRightInd/>
        <w:spacing w:after="120"/>
        <w:ind w:firstLineChars="0"/>
        <w:textAlignment w:val="auto"/>
        <w:rPr>
          <w:bCs/>
        </w:rPr>
      </w:pPr>
      <w:r w:rsidRPr="00F92701">
        <w:rPr>
          <w:bCs/>
        </w:rPr>
        <w:t xml:space="preserve">For joint TCI state, the UE is not expected to transmit on UL based on the target TCI state before UE completes the DL and UL TCI state switch. The DL timing can always be achieved by DL TCI. No additional DL RS tracking time for UL TCI state switching. </w:t>
      </w:r>
    </w:p>
    <w:p w14:paraId="45CBF22D" w14:textId="77777777" w:rsidR="005A21FD" w:rsidRPr="00F92701" w:rsidRDefault="005A21FD" w:rsidP="005B0855">
      <w:pPr>
        <w:pStyle w:val="aff8"/>
        <w:numPr>
          <w:ilvl w:val="0"/>
          <w:numId w:val="4"/>
        </w:numPr>
        <w:overflowPunct/>
        <w:autoSpaceDE/>
        <w:autoSpaceDN/>
        <w:adjustRightInd/>
        <w:spacing w:after="120"/>
        <w:ind w:firstLineChars="0"/>
        <w:textAlignment w:val="auto"/>
        <w:rPr>
          <w:bCs/>
        </w:rPr>
      </w:pPr>
      <w:r w:rsidRPr="00F92701">
        <w:rPr>
          <w:bCs/>
        </w:rPr>
        <w:t>For separate UL TCI state switch:</w:t>
      </w:r>
    </w:p>
    <w:p w14:paraId="3C1682DD" w14:textId="77777777" w:rsidR="005A21FD" w:rsidRPr="00F92701" w:rsidRDefault="005A21FD" w:rsidP="005B0855">
      <w:pPr>
        <w:pStyle w:val="aff8"/>
        <w:numPr>
          <w:ilvl w:val="1"/>
          <w:numId w:val="4"/>
        </w:numPr>
        <w:overflowPunct/>
        <w:autoSpaceDE/>
        <w:autoSpaceDN/>
        <w:adjustRightInd/>
        <w:spacing w:after="120"/>
        <w:ind w:firstLineChars="0"/>
        <w:textAlignment w:val="auto"/>
        <w:rPr>
          <w:bCs/>
        </w:rPr>
      </w:pPr>
      <w:r w:rsidRPr="00F92701">
        <w:rPr>
          <w:bCs/>
        </w:rPr>
        <w:t>If the DL beams are changed as well and DL TCI is not in the active list, the previous DL timing cannot be used. A</w:t>
      </w:r>
      <w:r w:rsidRPr="00F92701">
        <w:rPr>
          <w:rFonts w:eastAsiaTheme="minorEastAsia"/>
          <w:bCs/>
          <w:lang w:eastAsia="zh-CN"/>
        </w:rPr>
        <w:t>dditional DL RS tracking time for UL TCI state switching</w:t>
      </w:r>
      <w:r w:rsidRPr="00F92701">
        <w:rPr>
          <w:bCs/>
        </w:rPr>
        <w:t xml:space="preserve"> is needed as:</w:t>
      </w:r>
    </w:p>
    <w:p w14:paraId="46A71BF2" w14:textId="77777777" w:rsidR="005A21FD" w:rsidRPr="00F92701" w:rsidRDefault="005A21FD" w:rsidP="005B0855">
      <w:pPr>
        <w:pStyle w:val="aff8"/>
        <w:numPr>
          <w:ilvl w:val="2"/>
          <w:numId w:val="4"/>
        </w:numPr>
        <w:overflowPunct/>
        <w:autoSpaceDE/>
        <w:autoSpaceDN/>
        <w:adjustRightInd/>
        <w:spacing w:after="120"/>
        <w:ind w:firstLineChars="0"/>
        <w:textAlignment w:val="auto"/>
        <w:rPr>
          <w:bCs/>
        </w:rPr>
      </w:pPr>
      <w:r w:rsidRPr="00F92701">
        <w:rPr>
          <w:bCs/>
        </w:rPr>
        <w:t>Known</w:t>
      </w:r>
      <w:r w:rsidRPr="00F92701">
        <w:rPr>
          <w:rFonts w:eastAsia="Malgun Gothic"/>
          <w:bCs/>
        </w:rPr>
        <w:t xml:space="preserve"> case: T</w:t>
      </w:r>
      <w:r w:rsidRPr="00F92701">
        <w:rPr>
          <w:rFonts w:eastAsia="Malgun Gothic"/>
          <w:bCs/>
          <w:vertAlign w:val="subscript"/>
        </w:rPr>
        <w:t>HARQ</w:t>
      </w:r>
      <w:r w:rsidRPr="00F92701">
        <w:rPr>
          <w:rFonts w:eastAsia="Malgun Gothic"/>
          <w:bCs/>
        </w:rPr>
        <w:t xml:space="preserve"> + </w:t>
      </w:r>
      <m:oMath>
        <m:sSubSup>
          <m:sSubSupPr>
            <m:ctrlPr>
              <w:rPr>
                <w:rFonts w:ascii="Cambria Math" w:eastAsia="Malgun Gothic" w:hAnsi="Cambria Math"/>
                <w:bCs/>
                <w:lang w:eastAsia="en-GB"/>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F92701">
        <w:rPr>
          <w:rFonts w:eastAsia="Malgun Gothic"/>
          <w:bCs/>
        </w:rPr>
        <w:t xml:space="preserve"> + TO</w:t>
      </w:r>
      <w:r w:rsidRPr="00F92701">
        <w:rPr>
          <w:rFonts w:eastAsia="Malgun Gothic"/>
          <w:bCs/>
          <w:vertAlign w:val="subscript"/>
        </w:rPr>
        <w:t>k-ref</w:t>
      </w:r>
      <w:r w:rsidRPr="00F92701">
        <w:rPr>
          <w:rFonts w:eastAsia="Malgun Gothic"/>
          <w:bCs/>
        </w:rPr>
        <w:t xml:space="preserve"> (</w:t>
      </w:r>
      <w:proofErr w:type="spellStart"/>
      <w:r w:rsidRPr="00F92701">
        <w:rPr>
          <w:rFonts w:eastAsia="Malgun Gothic"/>
          <w:bCs/>
        </w:rPr>
        <w:t>T</w:t>
      </w:r>
      <w:r w:rsidRPr="00F92701">
        <w:rPr>
          <w:rFonts w:eastAsia="Malgun Gothic"/>
          <w:bCs/>
          <w:vertAlign w:val="subscript"/>
        </w:rPr>
        <w:t>first</w:t>
      </w:r>
      <w:proofErr w:type="spellEnd"/>
      <w:r w:rsidRPr="00F92701">
        <w:rPr>
          <w:rFonts w:eastAsia="Malgun Gothic"/>
          <w:bCs/>
          <w:vertAlign w:val="subscript"/>
        </w:rPr>
        <w:t>-SSB-</w:t>
      </w:r>
      <w:proofErr w:type="spellStart"/>
      <w:r w:rsidRPr="00F92701">
        <w:rPr>
          <w:rFonts w:eastAsia="Malgun Gothic"/>
          <w:bCs/>
          <w:vertAlign w:val="subscript"/>
        </w:rPr>
        <w:t>DLRef</w:t>
      </w:r>
      <w:proofErr w:type="spellEnd"/>
      <w:r w:rsidRPr="00F92701">
        <w:rPr>
          <w:rFonts w:eastAsia="Malgun Gothic"/>
          <w:bCs/>
        </w:rPr>
        <w:t xml:space="preserve"> + OL*T</w:t>
      </w:r>
      <w:r w:rsidRPr="00F92701">
        <w:rPr>
          <w:rFonts w:eastAsia="Malgun Gothic"/>
          <w:bCs/>
          <w:vertAlign w:val="subscript"/>
        </w:rPr>
        <w:t xml:space="preserve"> SSB-</w:t>
      </w:r>
      <w:proofErr w:type="spellStart"/>
      <w:r w:rsidRPr="00F92701">
        <w:rPr>
          <w:rFonts w:eastAsia="Malgun Gothic"/>
          <w:bCs/>
          <w:vertAlign w:val="subscript"/>
        </w:rPr>
        <w:t>DLRef</w:t>
      </w:r>
      <w:proofErr w:type="spellEnd"/>
      <w:r w:rsidRPr="00F92701">
        <w:rPr>
          <w:rFonts w:eastAsia="Malgun Gothic"/>
          <w:bCs/>
        </w:rPr>
        <w:t xml:space="preserve"> + 2</w:t>
      </w:r>
      <w:proofErr w:type="gramStart"/>
      <w:r w:rsidRPr="00F92701">
        <w:rPr>
          <w:rFonts w:eastAsia="Malgun Gothic"/>
          <w:bCs/>
        </w:rPr>
        <w:t>ms)+</w:t>
      </w:r>
      <w:proofErr w:type="gramEnd"/>
      <w:r w:rsidRPr="00F92701">
        <w:rPr>
          <w:rFonts w:eastAsia="Malgun Gothic"/>
          <w:bCs/>
        </w:rPr>
        <w:t xml:space="preserve">NM*( </w:t>
      </w:r>
      <w:proofErr w:type="spellStart"/>
      <w:r w:rsidRPr="00F92701">
        <w:rPr>
          <w:rFonts w:eastAsia="Malgun Gothic"/>
          <w:bCs/>
        </w:rPr>
        <w:t>T</w:t>
      </w:r>
      <w:r w:rsidRPr="00F92701">
        <w:rPr>
          <w:rFonts w:eastAsia="Malgun Gothic"/>
          <w:bCs/>
          <w:vertAlign w:val="subscript"/>
        </w:rPr>
        <w:t>first</w:t>
      </w:r>
      <w:proofErr w:type="spellEnd"/>
      <w:r w:rsidRPr="00F92701">
        <w:rPr>
          <w:rFonts w:eastAsia="Malgun Gothic"/>
          <w:bCs/>
          <w:vertAlign w:val="subscript"/>
        </w:rPr>
        <w:t xml:space="preserve">-PL-RS  </w:t>
      </w:r>
      <w:r w:rsidRPr="00F92701">
        <w:rPr>
          <w:rFonts w:eastAsia="Malgun Gothic"/>
          <w:bCs/>
        </w:rPr>
        <w:t>+ 4*</w:t>
      </w:r>
      <w:proofErr w:type="spellStart"/>
      <w:r w:rsidRPr="00F92701">
        <w:rPr>
          <w:rFonts w:eastAsia="Malgun Gothic"/>
          <w:bCs/>
        </w:rPr>
        <w:t>T</w:t>
      </w:r>
      <w:r w:rsidRPr="00F92701">
        <w:rPr>
          <w:rFonts w:eastAsia="Malgun Gothic"/>
          <w:bCs/>
          <w:vertAlign w:val="subscript"/>
        </w:rPr>
        <w:t>target_PL</w:t>
      </w:r>
      <w:proofErr w:type="spellEnd"/>
      <w:r w:rsidRPr="00F92701">
        <w:rPr>
          <w:rFonts w:eastAsia="Malgun Gothic"/>
          <w:bCs/>
          <w:vertAlign w:val="subscript"/>
        </w:rPr>
        <w:t xml:space="preserve">-RS </w:t>
      </w:r>
      <w:r w:rsidRPr="00F92701">
        <w:rPr>
          <w:rFonts w:eastAsia="Malgun Gothic"/>
          <w:bCs/>
        </w:rPr>
        <w:t>+ 2ms)</w:t>
      </w:r>
    </w:p>
    <w:p w14:paraId="13E7ED95" w14:textId="77777777" w:rsidR="005A21FD" w:rsidRPr="00F92701" w:rsidRDefault="005A21FD" w:rsidP="005B0855">
      <w:pPr>
        <w:pStyle w:val="aff8"/>
        <w:numPr>
          <w:ilvl w:val="2"/>
          <w:numId w:val="4"/>
        </w:numPr>
        <w:overflowPunct/>
        <w:autoSpaceDE/>
        <w:autoSpaceDN/>
        <w:adjustRightInd/>
        <w:spacing w:after="120"/>
        <w:ind w:firstLineChars="0"/>
        <w:textAlignment w:val="auto"/>
        <w:rPr>
          <w:bCs/>
        </w:rPr>
      </w:pPr>
      <w:r w:rsidRPr="00F92701">
        <w:rPr>
          <w:bCs/>
        </w:rPr>
        <w:t>Unknown</w:t>
      </w:r>
      <w:r w:rsidRPr="00F92701">
        <w:rPr>
          <w:rFonts w:eastAsia="Malgun Gothic"/>
          <w:bCs/>
        </w:rPr>
        <w:t xml:space="preserve"> case: T</w:t>
      </w:r>
      <w:r w:rsidRPr="00F92701">
        <w:rPr>
          <w:rFonts w:eastAsia="Malgun Gothic"/>
          <w:bCs/>
          <w:vertAlign w:val="subscript"/>
        </w:rPr>
        <w:t>HARQ</w:t>
      </w:r>
      <w:r w:rsidRPr="00F92701">
        <w:rPr>
          <w:rFonts w:eastAsia="Malgun Gothic"/>
          <w:bCs/>
        </w:rPr>
        <w:t xml:space="preserve"> + </w:t>
      </w:r>
      <m:oMath>
        <m:sSubSup>
          <m:sSubSupPr>
            <m:ctrlPr>
              <w:rPr>
                <w:rFonts w:ascii="Cambria Math" w:eastAsia="Malgun Gothic" w:hAnsi="Cambria Math"/>
                <w:bCs/>
                <w:lang w:eastAsia="en-GB"/>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F92701">
        <w:rPr>
          <w:rFonts w:eastAsia="Malgun Gothic"/>
          <w:bCs/>
        </w:rPr>
        <w:t xml:space="preserve"> + T</w:t>
      </w:r>
      <w:r w:rsidRPr="00F92701">
        <w:rPr>
          <w:rFonts w:eastAsia="Malgun Gothic"/>
          <w:bCs/>
          <w:vertAlign w:val="subscript"/>
        </w:rPr>
        <w:t xml:space="preserve">L1-RSRP </w:t>
      </w:r>
      <w:r w:rsidRPr="00F92701">
        <w:rPr>
          <w:rFonts w:eastAsia="Malgun Gothic"/>
          <w:bCs/>
        </w:rPr>
        <w:t xml:space="preserve">+ </w:t>
      </w:r>
      <w:proofErr w:type="spellStart"/>
      <w:r w:rsidRPr="00F92701">
        <w:rPr>
          <w:rFonts w:eastAsia="Malgun Gothic"/>
          <w:bCs/>
        </w:rPr>
        <w:t>TO</w:t>
      </w:r>
      <w:r w:rsidRPr="00F92701">
        <w:rPr>
          <w:rFonts w:eastAsia="Malgun Gothic"/>
          <w:bCs/>
          <w:vertAlign w:val="subscript"/>
        </w:rPr>
        <w:t>uk</w:t>
      </w:r>
      <w:proofErr w:type="spellEnd"/>
      <w:r w:rsidRPr="00F92701">
        <w:rPr>
          <w:rFonts w:eastAsia="Malgun Gothic"/>
          <w:bCs/>
          <w:vertAlign w:val="subscript"/>
        </w:rPr>
        <w:t>-ref</w:t>
      </w:r>
      <w:r w:rsidRPr="00F92701">
        <w:rPr>
          <w:rFonts w:eastAsia="Malgun Gothic"/>
          <w:bCs/>
        </w:rPr>
        <w:t xml:space="preserve"> (</w:t>
      </w:r>
      <w:proofErr w:type="spellStart"/>
      <w:r w:rsidRPr="00F92701">
        <w:rPr>
          <w:rFonts w:eastAsia="Malgun Gothic"/>
          <w:bCs/>
        </w:rPr>
        <w:t>T</w:t>
      </w:r>
      <w:r w:rsidRPr="00F92701">
        <w:rPr>
          <w:rFonts w:eastAsia="Malgun Gothic"/>
          <w:bCs/>
          <w:vertAlign w:val="subscript"/>
        </w:rPr>
        <w:t>first</w:t>
      </w:r>
      <w:proofErr w:type="spellEnd"/>
      <w:r w:rsidRPr="00F92701">
        <w:rPr>
          <w:rFonts w:eastAsia="Malgun Gothic"/>
          <w:bCs/>
          <w:vertAlign w:val="subscript"/>
        </w:rPr>
        <w:t>-SSB-</w:t>
      </w:r>
      <w:proofErr w:type="spellStart"/>
      <w:r w:rsidRPr="00F92701">
        <w:rPr>
          <w:rFonts w:eastAsia="Malgun Gothic"/>
          <w:bCs/>
          <w:vertAlign w:val="subscript"/>
        </w:rPr>
        <w:t>DLRef</w:t>
      </w:r>
      <w:proofErr w:type="spellEnd"/>
      <w:r w:rsidRPr="00F92701">
        <w:rPr>
          <w:rFonts w:eastAsia="Malgun Gothic"/>
          <w:bCs/>
        </w:rPr>
        <w:t xml:space="preserve"> + OL*T</w:t>
      </w:r>
      <w:r w:rsidRPr="00F92701">
        <w:rPr>
          <w:rFonts w:eastAsia="Malgun Gothic"/>
          <w:bCs/>
          <w:vertAlign w:val="subscript"/>
        </w:rPr>
        <w:t xml:space="preserve"> SSB-</w:t>
      </w:r>
      <w:proofErr w:type="spellStart"/>
      <w:r w:rsidRPr="00F92701">
        <w:rPr>
          <w:rFonts w:eastAsia="Malgun Gothic"/>
          <w:bCs/>
          <w:vertAlign w:val="subscript"/>
        </w:rPr>
        <w:t>DLRef</w:t>
      </w:r>
      <w:proofErr w:type="spellEnd"/>
      <w:r w:rsidRPr="00F92701">
        <w:rPr>
          <w:rFonts w:eastAsia="Malgun Gothic"/>
          <w:bCs/>
        </w:rPr>
        <w:t xml:space="preserve"> + 2</w:t>
      </w:r>
      <w:proofErr w:type="gramStart"/>
      <w:r w:rsidRPr="00F92701">
        <w:rPr>
          <w:rFonts w:eastAsia="Malgun Gothic"/>
          <w:bCs/>
        </w:rPr>
        <w:t>ms)+</w:t>
      </w:r>
      <w:proofErr w:type="gramEnd"/>
      <w:r w:rsidRPr="00F92701">
        <w:rPr>
          <w:rFonts w:eastAsia="Malgun Gothic"/>
          <w:bCs/>
        </w:rPr>
        <w:t xml:space="preserve"> </w:t>
      </w:r>
      <w:proofErr w:type="spellStart"/>
      <w:r w:rsidRPr="00F92701">
        <w:rPr>
          <w:rFonts w:eastAsia="Malgun Gothic"/>
          <w:bCs/>
        </w:rPr>
        <w:t>T</w:t>
      </w:r>
      <w:r w:rsidRPr="00F92701">
        <w:rPr>
          <w:rFonts w:eastAsia="Malgun Gothic"/>
          <w:bCs/>
          <w:vertAlign w:val="subscript"/>
        </w:rPr>
        <w:t>first</w:t>
      </w:r>
      <w:proofErr w:type="spellEnd"/>
      <w:r w:rsidRPr="00F92701">
        <w:rPr>
          <w:rFonts w:eastAsia="Malgun Gothic"/>
          <w:bCs/>
          <w:vertAlign w:val="subscript"/>
        </w:rPr>
        <w:t xml:space="preserve">-PL-RS  </w:t>
      </w:r>
      <w:r w:rsidRPr="00F92701">
        <w:rPr>
          <w:rFonts w:eastAsia="Malgun Gothic"/>
          <w:bCs/>
        </w:rPr>
        <w:t>+ 4*</w:t>
      </w:r>
      <w:proofErr w:type="spellStart"/>
      <w:r w:rsidRPr="00F92701">
        <w:rPr>
          <w:rFonts w:eastAsia="Malgun Gothic"/>
          <w:bCs/>
        </w:rPr>
        <w:t>T</w:t>
      </w:r>
      <w:r w:rsidRPr="00F92701">
        <w:rPr>
          <w:rFonts w:eastAsia="Malgun Gothic"/>
          <w:bCs/>
          <w:vertAlign w:val="subscript"/>
        </w:rPr>
        <w:t>target_PL</w:t>
      </w:r>
      <w:proofErr w:type="spellEnd"/>
      <w:r w:rsidRPr="00F92701">
        <w:rPr>
          <w:rFonts w:eastAsia="Malgun Gothic"/>
          <w:bCs/>
          <w:vertAlign w:val="subscript"/>
        </w:rPr>
        <w:t xml:space="preserve">-RS </w:t>
      </w:r>
      <w:r w:rsidRPr="00F92701">
        <w:rPr>
          <w:rFonts w:eastAsia="Malgun Gothic"/>
          <w:bCs/>
        </w:rPr>
        <w:t>+ 2ms</w:t>
      </w:r>
    </w:p>
    <w:p w14:paraId="4392185D" w14:textId="77777777" w:rsidR="005A21FD" w:rsidRPr="00F92701" w:rsidRDefault="005A21FD" w:rsidP="005B0855">
      <w:pPr>
        <w:pStyle w:val="aff8"/>
        <w:numPr>
          <w:ilvl w:val="2"/>
          <w:numId w:val="4"/>
        </w:numPr>
        <w:overflowPunct/>
        <w:autoSpaceDE/>
        <w:autoSpaceDN/>
        <w:adjustRightInd/>
        <w:spacing w:after="120"/>
        <w:ind w:firstLineChars="0"/>
        <w:textAlignment w:val="auto"/>
        <w:rPr>
          <w:bCs/>
        </w:rPr>
      </w:pPr>
      <w:proofErr w:type="spellStart"/>
      <w:r w:rsidRPr="00F92701">
        <w:rPr>
          <w:rFonts w:eastAsiaTheme="minorEastAsia"/>
          <w:bCs/>
          <w:lang w:eastAsia="zh-CN"/>
        </w:rPr>
        <w:t>T</w:t>
      </w:r>
      <w:r w:rsidRPr="00F92701">
        <w:rPr>
          <w:rFonts w:eastAsia="Malgun Gothic"/>
          <w:bCs/>
          <w:vertAlign w:val="subscript"/>
        </w:rPr>
        <w:t>Ok</w:t>
      </w:r>
      <w:proofErr w:type="spellEnd"/>
      <w:r w:rsidRPr="00F92701">
        <w:rPr>
          <w:rFonts w:eastAsia="Malgun Gothic"/>
          <w:bCs/>
          <w:vertAlign w:val="subscript"/>
        </w:rPr>
        <w:t>-ref</w:t>
      </w:r>
      <w:r w:rsidRPr="00F92701">
        <w:rPr>
          <w:rFonts w:eastAsia="Malgun Gothic"/>
          <w:bCs/>
        </w:rPr>
        <w:t xml:space="preserve"> = 1 if there is no active DL TCI-State for DL timing reference associated with the same</w:t>
      </w:r>
      <w:r w:rsidRPr="00F92701">
        <w:rPr>
          <w:rFonts w:eastAsiaTheme="minorEastAsia"/>
          <w:bCs/>
          <w:lang w:eastAsia="zh-CN"/>
        </w:rPr>
        <w:t xml:space="preserve"> </w:t>
      </w:r>
      <w:proofErr w:type="spellStart"/>
      <w:r w:rsidRPr="00F92701">
        <w:rPr>
          <w:rFonts w:eastAsiaTheme="minorEastAsia"/>
          <w:bCs/>
          <w:lang w:eastAsia="zh-CN"/>
        </w:rPr>
        <w:t>coresetPoolIndex</w:t>
      </w:r>
      <w:proofErr w:type="spellEnd"/>
    </w:p>
    <w:p w14:paraId="56BD7A35" w14:textId="77777777" w:rsidR="005A21FD" w:rsidRPr="00F92701" w:rsidRDefault="005A21FD" w:rsidP="005B0855">
      <w:pPr>
        <w:pStyle w:val="aff8"/>
        <w:numPr>
          <w:ilvl w:val="1"/>
          <w:numId w:val="4"/>
        </w:numPr>
        <w:overflowPunct/>
        <w:autoSpaceDE/>
        <w:autoSpaceDN/>
        <w:adjustRightInd/>
        <w:spacing w:after="120"/>
        <w:ind w:firstLineChars="0"/>
        <w:textAlignment w:val="auto"/>
        <w:rPr>
          <w:rFonts w:eastAsia="宋体"/>
          <w:bCs/>
          <w:lang w:eastAsia="zh-CN"/>
        </w:rPr>
      </w:pPr>
      <w:r w:rsidRPr="00F92701">
        <w:rPr>
          <w:rFonts w:eastAsia="Malgun Gothic"/>
          <w:bCs/>
          <w:kern w:val="2"/>
          <w:lang w:val="en-US" w:eastAsia="zh-CN"/>
        </w:rPr>
        <w:t xml:space="preserve">For </w:t>
      </w:r>
      <w:r w:rsidRPr="00F92701">
        <w:rPr>
          <w:bCs/>
        </w:rPr>
        <w:t>other</w:t>
      </w:r>
      <w:r w:rsidRPr="00F92701">
        <w:rPr>
          <w:rFonts w:eastAsia="Malgun Gothic"/>
          <w:bCs/>
          <w:kern w:val="2"/>
          <w:lang w:val="en-US" w:eastAsia="zh-CN"/>
        </w:rPr>
        <w:t xml:space="preserve"> cases, no additional DL tracking is needed.</w:t>
      </w:r>
    </w:p>
    <w:p w14:paraId="0287D85A" w14:textId="77777777" w:rsidR="005A21FD" w:rsidRPr="005A21FD" w:rsidRDefault="005A21FD" w:rsidP="00B4108D">
      <w:pPr>
        <w:rPr>
          <w:rFonts w:eastAsiaTheme="minorEastAsia"/>
          <w:bCs/>
          <w:u w:val="single"/>
          <w:lang w:eastAsia="zh-CN"/>
        </w:rPr>
      </w:pPr>
    </w:p>
    <w:p w14:paraId="4505E54D" w14:textId="77777777" w:rsidR="00124F84" w:rsidRDefault="00124F84" w:rsidP="005B4802">
      <w:pPr>
        <w:rPr>
          <w:i/>
          <w:color w:val="0070C0"/>
          <w:lang w:eastAsia="zh-CN"/>
        </w:rPr>
      </w:pPr>
    </w:p>
    <w:p w14:paraId="3E6C0932" w14:textId="77777777" w:rsidR="004B4B37" w:rsidRDefault="004B4B37" w:rsidP="004B4B37">
      <w:pPr>
        <w:rPr>
          <w:b/>
          <w:u w:val="single"/>
          <w:lang w:eastAsia="zh-CN"/>
        </w:rPr>
      </w:pPr>
      <w:r w:rsidRPr="00BA5FBC">
        <w:rPr>
          <w:rFonts w:hint="eastAsia"/>
          <w:b/>
          <w:u w:val="single"/>
          <w:lang w:eastAsia="zh-CN"/>
        </w:rPr>
        <w:t>I</w:t>
      </w:r>
      <w:r w:rsidRPr="00BA5FBC">
        <w:rPr>
          <w:b/>
          <w:u w:val="single"/>
          <w:lang w:eastAsia="zh-CN"/>
        </w:rPr>
        <w:t>ssue 1-2-</w:t>
      </w:r>
      <w:r>
        <w:rPr>
          <w:b/>
          <w:u w:val="single"/>
          <w:lang w:eastAsia="zh-CN"/>
        </w:rPr>
        <w:t>2</w:t>
      </w:r>
      <w:r w:rsidRPr="00BA5FBC">
        <w:rPr>
          <w:b/>
          <w:u w:val="single"/>
          <w:lang w:eastAsia="zh-CN"/>
        </w:rPr>
        <w:t xml:space="preserve">: </w:t>
      </w:r>
      <w:r>
        <w:rPr>
          <w:b/>
          <w:u w:val="single"/>
          <w:lang w:eastAsia="zh-CN"/>
        </w:rPr>
        <w:t xml:space="preserve">Update </w:t>
      </w:r>
      <w:r w:rsidRPr="00BA5FBC">
        <w:rPr>
          <w:b/>
          <w:u w:val="single"/>
          <w:lang w:eastAsia="zh-CN"/>
        </w:rPr>
        <w:t xml:space="preserve">RLM/BFD/CBD requirements for </w:t>
      </w:r>
      <w:r>
        <w:rPr>
          <w:b/>
          <w:u w:val="single"/>
          <w:lang w:eastAsia="zh-CN"/>
        </w:rPr>
        <w:t>restriction when RTD is larger than CP</w:t>
      </w:r>
    </w:p>
    <w:p w14:paraId="51A991EA" w14:textId="77777777" w:rsidR="004B4B37" w:rsidRPr="00F92701" w:rsidRDefault="004B4B37" w:rsidP="004B4B37">
      <w:pPr>
        <w:pStyle w:val="aff8"/>
        <w:numPr>
          <w:ilvl w:val="0"/>
          <w:numId w:val="4"/>
        </w:numPr>
        <w:overflowPunct/>
        <w:autoSpaceDE/>
        <w:autoSpaceDN/>
        <w:adjustRightInd/>
        <w:spacing w:after="120"/>
        <w:ind w:left="720" w:firstLineChars="0"/>
        <w:textAlignment w:val="auto"/>
        <w:rPr>
          <w:rFonts w:eastAsia="宋体"/>
          <w:bCs/>
          <w:lang w:eastAsia="zh-CN"/>
        </w:rPr>
      </w:pPr>
      <w:r w:rsidRPr="00F92701">
        <w:rPr>
          <w:rFonts w:eastAsia="宋体"/>
          <w:bCs/>
          <w:lang w:eastAsia="zh-CN"/>
        </w:rPr>
        <w:t>Proposals</w:t>
      </w:r>
    </w:p>
    <w:p w14:paraId="714F942C" w14:textId="77777777" w:rsidR="004B4B37" w:rsidRDefault="004B4B37" w:rsidP="004B4B37">
      <w:pPr>
        <w:pStyle w:val="aff8"/>
        <w:numPr>
          <w:ilvl w:val="1"/>
          <w:numId w:val="4"/>
        </w:numPr>
        <w:overflowPunct/>
        <w:autoSpaceDE/>
        <w:autoSpaceDN/>
        <w:adjustRightInd/>
        <w:spacing w:after="120"/>
        <w:ind w:left="1440" w:firstLineChars="0"/>
        <w:textAlignment w:val="auto"/>
        <w:rPr>
          <w:rFonts w:eastAsia="宋体"/>
          <w:bCs/>
          <w:lang w:eastAsia="zh-CN"/>
        </w:rPr>
      </w:pPr>
      <w:r w:rsidRPr="00F92701">
        <w:rPr>
          <w:rFonts w:eastAsia="宋体"/>
          <w:bCs/>
          <w:lang w:eastAsia="zh-CN"/>
        </w:rPr>
        <w:t>Proposal 1:</w:t>
      </w:r>
      <w:r>
        <w:rPr>
          <w:rFonts w:eastAsia="宋体"/>
          <w:bCs/>
          <w:lang w:eastAsia="zh-CN"/>
        </w:rPr>
        <w:t xml:space="preserve"> </w:t>
      </w:r>
      <w:r w:rsidRPr="00F92701">
        <w:rPr>
          <w:rFonts w:eastAsia="宋体"/>
          <w:bCs/>
          <w:lang w:eastAsia="zh-CN"/>
        </w:rPr>
        <w:t>(</w:t>
      </w:r>
      <w:r>
        <w:rPr>
          <w:rFonts w:eastAsia="宋体"/>
          <w:bCs/>
          <w:lang w:eastAsia="zh-CN"/>
        </w:rPr>
        <w:t>MediaTek</w:t>
      </w:r>
      <w:r w:rsidRPr="00F92701">
        <w:rPr>
          <w:rFonts w:eastAsia="宋体"/>
          <w:bCs/>
          <w:lang w:eastAsia="zh-CN"/>
        </w:rPr>
        <w:t>)</w:t>
      </w:r>
    </w:p>
    <w:p w14:paraId="14F457D8" w14:textId="77777777" w:rsidR="004B4B37" w:rsidRDefault="004B4B37" w:rsidP="004B4B37">
      <w:pPr>
        <w:pStyle w:val="aff8"/>
        <w:numPr>
          <w:ilvl w:val="2"/>
          <w:numId w:val="4"/>
        </w:numPr>
        <w:overflowPunct/>
        <w:autoSpaceDE/>
        <w:autoSpaceDN/>
        <w:adjustRightInd/>
        <w:spacing w:after="120"/>
        <w:ind w:firstLineChars="0"/>
        <w:textAlignment w:val="auto"/>
        <w:rPr>
          <w:rFonts w:eastAsia="宋体"/>
          <w:bCs/>
          <w:lang w:eastAsia="zh-CN"/>
        </w:rPr>
      </w:pPr>
      <w:r>
        <w:rPr>
          <w:rFonts w:eastAsia="宋体"/>
          <w:bCs/>
          <w:lang w:eastAsia="zh-CN"/>
        </w:rPr>
        <w:t>Add the measurement restriction and applicability for RLM/BFD/CBD when RTD is larger than CP</w:t>
      </w:r>
    </w:p>
    <w:p w14:paraId="7CDAB6AF" w14:textId="77777777" w:rsidR="004B4B37" w:rsidRPr="00F92701" w:rsidRDefault="004B4B37" w:rsidP="004B4B37">
      <w:pPr>
        <w:pStyle w:val="aff8"/>
        <w:numPr>
          <w:ilvl w:val="0"/>
          <w:numId w:val="4"/>
        </w:numPr>
        <w:overflowPunct/>
        <w:autoSpaceDE/>
        <w:autoSpaceDN/>
        <w:adjustRightInd/>
        <w:spacing w:after="120"/>
        <w:ind w:left="720" w:firstLineChars="0"/>
        <w:textAlignment w:val="auto"/>
        <w:rPr>
          <w:rFonts w:eastAsia="宋体"/>
          <w:szCs w:val="24"/>
          <w:lang w:eastAsia="zh-CN"/>
        </w:rPr>
      </w:pPr>
      <w:r w:rsidRPr="00F92701">
        <w:rPr>
          <w:rFonts w:eastAsia="宋体"/>
          <w:szCs w:val="24"/>
          <w:lang w:eastAsia="zh-CN"/>
        </w:rPr>
        <w:t>Recommended WF</w:t>
      </w:r>
    </w:p>
    <w:p w14:paraId="32150BDA" w14:textId="1184C6AC" w:rsidR="0054144D" w:rsidRDefault="004B4B37" w:rsidP="004B4B37">
      <w:pPr>
        <w:pStyle w:val="aff8"/>
        <w:numPr>
          <w:ilvl w:val="1"/>
          <w:numId w:val="4"/>
        </w:numPr>
        <w:overflowPunct/>
        <w:autoSpaceDE/>
        <w:autoSpaceDN/>
        <w:adjustRightInd/>
        <w:spacing w:after="120"/>
        <w:ind w:left="1440" w:firstLineChars="0"/>
        <w:textAlignment w:val="auto"/>
        <w:rPr>
          <w:szCs w:val="24"/>
          <w:lang w:eastAsia="zh-CN"/>
        </w:rPr>
      </w:pPr>
      <w:r>
        <w:rPr>
          <w:rFonts w:eastAsia="宋体"/>
          <w:szCs w:val="24"/>
          <w:lang w:eastAsia="zh-CN"/>
        </w:rPr>
        <w:t xml:space="preserve">Discuss Proposal 1 and </w:t>
      </w:r>
      <w:r w:rsidRPr="004B4B37">
        <w:rPr>
          <w:rFonts w:eastAsia="宋体"/>
          <w:bCs/>
          <w:lang w:eastAsia="zh-CN"/>
        </w:rPr>
        <w:t>CR</w:t>
      </w:r>
      <w:r>
        <w:rPr>
          <w:rFonts w:eastAsia="宋体"/>
          <w:szCs w:val="24"/>
          <w:lang w:eastAsia="zh-CN"/>
        </w:rPr>
        <w:t xml:space="preserve"> R4-2411708</w:t>
      </w:r>
    </w:p>
    <w:p w14:paraId="2DC666C3" w14:textId="2E92A648" w:rsidR="004B4B37" w:rsidRDefault="004B4B37" w:rsidP="004B4B37">
      <w:pPr>
        <w:rPr>
          <w:szCs w:val="24"/>
          <w:lang w:eastAsia="zh-CN"/>
        </w:rPr>
      </w:pPr>
    </w:p>
    <w:p w14:paraId="1A022248" w14:textId="668F78C4" w:rsidR="004B4B37" w:rsidRDefault="004B4B37" w:rsidP="004B4B37">
      <w:pPr>
        <w:spacing w:after="120"/>
        <w:rPr>
          <w:lang w:eastAsia="zh-CN"/>
        </w:rPr>
      </w:pPr>
      <w:r w:rsidRPr="0054144D">
        <w:rPr>
          <w:rFonts w:hint="eastAsia"/>
          <w:lang w:eastAsia="zh-CN"/>
        </w:rPr>
        <w:t>D</w:t>
      </w:r>
      <w:r w:rsidRPr="0054144D">
        <w:rPr>
          <w:lang w:eastAsia="zh-CN"/>
        </w:rPr>
        <w:t>iscuss:</w:t>
      </w:r>
    </w:p>
    <w:p w14:paraId="5EE9F59A" w14:textId="05EFE6DE" w:rsidR="004B4B37" w:rsidRPr="0054144D" w:rsidRDefault="00924B53" w:rsidP="004B4B37">
      <w:pPr>
        <w:spacing w:after="120"/>
        <w:rPr>
          <w:lang w:eastAsia="zh-CN"/>
        </w:rPr>
      </w:pPr>
      <w:r>
        <w:rPr>
          <w:lang w:eastAsia="zh-CN"/>
        </w:rPr>
        <w:t xml:space="preserve">Vivo:  no need to add further restriction. MRTD/MTDD has already defined. Further check on CR. </w:t>
      </w:r>
    </w:p>
    <w:p w14:paraId="507FFFCB" w14:textId="77777777" w:rsidR="004B4B37" w:rsidRPr="0054144D" w:rsidRDefault="004B4B37" w:rsidP="004B4B37">
      <w:pPr>
        <w:spacing w:after="120"/>
        <w:rPr>
          <w:lang w:eastAsia="zh-CN"/>
        </w:rPr>
      </w:pPr>
      <w:r w:rsidRPr="0054144D">
        <w:rPr>
          <w:rFonts w:hint="eastAsia"/>
          <w:lang w:eastAsia="zh-CN"/>
        </w:rPr>
        <w:t>A</w:t>
      </w:r>
      <w:r w:rsidRPr="0054144D">
        <w:rPr>
          <w:lang w:eastAsia="zh-CN"/>
        </w:rPr>
        <w:t>greement:</w:t>
      </w:r>
    </w:p>
    <w:p w14:paraId="4B01D2C0" w14:textId="5C904104" w:rsidR="004B4B37" w:rsidRDefault="004B4B37" w:rsidP="004B4B37">
      <w:pPr>
        <w:rPr>
          <w:szCs w:val="24"/>
          <w:lang w:eastAsia="zh-CN"/>
        </w:rPr>
      </w:pPr>
    </w:p>
    <w:p w14:paraId="068C8F19" w14:textId="77777777" w:rsidR="007B2ADD" w:rsidRPr="00AD112C" w:rsidRDefault="007B2ADD" w:rsidP="007B2ADD">
      <w:pPr>
        <w:rPr>
          <w:rFonts w:eastAsia="Malgun Gothic"/>
          <w:b/>
          <w:u w:val="single"/>
          <w:lang w:eastAsia="ko-KR"/>
        </w:rPr>
      </w:pPr>
      <w:r w:rsidRPr="00AD112C">
        <w:rPr>
          <w:b/>
          <w:u w:val="single"/>
          <w:lang w:eastAsia="ko-KR"/>
        </w:rPr>
        <w:t>Issue 1-1</w:t>
      </w:r>
      <w:r>
        <w:rPr>
          <w:b/>
          <w:u w:val="single"/>
          <w:lang w:eastAsia="ko-KR"/>
        </w:rPr>
        <w:t>-2</w:t>
      </w:r>
      <w:r w:rsidRPr="00AD112C">
        <w:rPr>
          <w:b/>
          <w:u w:val="single"/>
          <w:lang w:eastAsia="ko-KR"/>
        </w:rPr>
        <w:t xml:space="preserve">: </w:t>
      </w:r>
      <w:r w:rsidRPr="00AD112C">
        <w:rPr>
          <w:b/>
          <w:u w:val="single"/>
          <w:lang w:eastAsia="zh-CN"/>
        </w:rPr>
        <w:t>Whether</w:t>
      </w:r>
      <w:r w:rsidRPr="00AD112C">
        <w:rPr>
          <w:b/>
          <w:u w:val="single"/>
          <w:lang w:eastAsia="ko-KR"/>
        </w:rPr>
        <w:t xml:space="preserve"> to add the condition to check MTTD before applying gradual timing adjustment?</w:t>
      </w:r>
    </w:p>
    <w:p w14:paraId="595A69D4" w14:textId="77777777" w:rsidR="007B2ADD" w:rsidRPr="00AD112C" w:rsidRDefault="007B2ADD" w:rsidP="007B2ADD">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AD112C">
        <w:rPr>
          <w:rFonts w:eastAsia="宋体"/>
          <w:bCs/>
          <w:szCs w:val="24"/>
          <w:lang w:eastAsia="zh-CN"/>
        </w:rPr>
        <w:t>Proposals</w:t>
      </w:r>
    </w:p>
    <w:p w14:paraId="7C9AC93F" w14:textId="77777777" w:rsidR="007B2ADD" w:rsidRPr="00AD112C" w:rsidRDefault="007B2ADD" w:rsidP="007B2ADD">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AD112C">
        <w:rPr>
          <w:rFonts w:eastAsia="宋体"/>
          <w:bCs/>
          <w:szCs w:val="24"/>
          <w:lang w:eastAsia="zh-CN"/>
        </w:rPr>
        <w:t>Option 1: (Apple)</w:t>
      </w:r>
    </w:p>
    <w:p w14:paraId="592770EB" w14:textId="77777777" w:rsidR="007B2ADD" w:rsidRPr="00AD112C" w:rsidRDefault="007B2ADD" w:rsidP="007B2ADD">
      <w:pPr>
        <w:pStyle w:val="aff8"/>
        <w:numPr>
          <w:ilvl w:val="2"/>
          <w:numId w:val="4"/>
        </w:numPr>
        <w:overflowPunct/>
        <w:autoSpaceDE/>
        <w:autoSpaceDN/>
        <w:adjustRightInd/>
        <w:spacing w:after="120"/>
        <w:ind w:firstLineChars="0"/>
        <w:textAlignment w:val="auto"/>
        <w:rPr>
          <w:rFonts w:eastAsia="宋体"/>
          <w:bCs/>
          <w:szCs w:val="24"/>
          <w:lang w:eastAsia="zh-CN"/>
        </w:rPr>
      </w:pPr>
      <w:r w:rsidRPr="00AD112C">
        <w:rPr>
          <w:bCs/>
        </w:rPr>
        <w:t>For multi-DCI multi-TRP with 2TA the gradual timing adjustment is applied until the timing error for each TAG is within ±</w:t>
      </w:r>
      <w:proofErr w:type="spellStart"/>
      <w:r w:rsidRPr="00AD112C">
        <w:rPr>
          <w:bCs/>
        </w:rPr>
        <w:t>Te</w:t>
      </w:r>
      <w:proofErr w:type="spellEnd"/>
      <w:r w:rsidRPr="00AD112C">
        <w:rPr>
          <w:bCs/>
        </w:rPr>
        <w:t xml:space="preserve"> or the TTD between pair of TAGs doesn’t exceed the MTTD requirement for 2TAs.</w:t>
      </w:r>
    </w:p>
    <w:p w14:paraId="5923CB19" w14:textId="77777777" w:rsidR="007B2ADD" w:rsidRPr="00AD112C" w:rsidRDefault="007B2ADD" w:rsidP="007B2ADD">
      <w:pPr>
        <w:pStyle w:val="aff8"/>
        <w:numPr>
          <w:ilvl w:val="0"/>
          <w:numId w:val="4"/>
        </w:numPr>
        <w:overflowPunct/>
        <w:autoSpaceDE/>
        <w:autoSpaceDN/>
        <w:adjustRightInd/>
        <w:spacing w:after="120"/>
        <w:ind w:left="720" w:firstLineChars="0"/>
        <w:textAlignment w:val="auto"/>
        <w:rPr>
          <w:rFonts w:eastAsia="宋体"/>
          <w:bCs/>
          <w:szCs w:val="24"/>
          <w:lang w:eastAsia="zh-CN"/>
        </w:rPr>
      </w:pPr>
      <w:r w:rsidRPr="00AD112C">
        <w:rPr>
          <w:rFonts w:eastAsia="宋体"/>
          <w:bCs/>
          <w:szCs w:val="24"/>
          <w:lang w:eastAsia="zh-CN"/>
        </w:rPr>
        <w:t>Recommended WF</w:t>
      </w:r>
    </w:p>
    <w:p w14:paraId="4D337538" w14:textId="77777777" w:rsidR="007B2ADD" w:rsidRPr="00AD112C" w:rsidRDefault="007B2ADD" w:rsidP="007B2ADD">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AD112C">
        <w:rPr>
          <w:rFonts w:eastAsia="宋体"/>
          <w:bCs/>
          <w:szCs w:val="24"/>
          <w:lang w:eastAsia="zh-CN"/>
        </w:rPr>
        <w:t xml:space="preserve">Discuss option 1. </w:t>
      </w:r>
    </w:p>
    <w:p w14:paraId="4A24B7D7" w14:textId="77777777" w:rsidR="007B2ADD" w:rsidRDefault="007B2ADD" w:rsidP="007B2ADD">
      <w:pPr>
        <w:rPr>
          <w:i/>
          <w:color w:val="0070C0"/>
          <w:lang w:eastAsia="zh-CN"/>
        </w:rPr>
      </w:pPr>
    </w:p>
    <w:p w14:paraId="7DAD8C6B" w14:textId="77777777" w:rsidR="007B2ADD" w:rsidRPr="0054144D" w:rsidRDefault="007B2ADD" w:rsidP="007B2ADD">
      <w:pPr>
        <w:spacing w:after="120"/>
        <w:rPr>
          <w:lang w:eastAsia="zh-CN"/>
        </w:rPr>
      </w:pPr>
      <w:r w:rsidRPr="0054144D">
        <w:rPr>
          <w:rFonts w:hint="eastAsia"/>
          <w:lang w:eastAsia="zh-CN"/>
        </w:rPr>
        <w:t>D</w:t>
      </w:r>
      <w:r w:rsidRPr="0054144D">
        <w:rPr>
          <w:lang w:eastAsia="zh-CN"/>
        </w:rPr>
        <w:t>iscuss:</w:t>
      </w:r>
    </w:p>
    <w:p w14:paraId="05F0D27F" w14:textId="77777777" w:rsidR="007B2ADD" w:rsidRPr="0054144D" w:rsidRDefault="007B2ADD" w:rsidP="007B2ADD">
      <w:pPr>
        <w:spacing w:after="120"/>
        <w:rPr>
          <w:lang w:eastAsia="zh-CN"/>
        </w:rPr>
      </w:pPr>
    </w:p>
    <w:p w14:paraId="02C7FBBA" w14:textId="77777777" w:rsidR="007B2ADD" w:rsidRPr="0054144D" w:rsidRDefault="007B2ADD" w:rsidP="007B2ADD">
      <w:pPr>
        <w:spacing w:after="120"/>
        <w:rPr>
          <w:lang w:eastAsia="zh-CN"/>
        </w:rPr>
      </w:pPr>
      <w:r w:rsidRPr="0054144D">
        <w:rPr>
          <w:rFonts w:hint="eastAsia"/>
          <w:lang w:eastAsia="zh-CN"/>
        </w:rPr>
        <w:t>A</w:t>
      </w:r>
      <w:r w:rsidRPr="0054144D">
        <w:rPr>
          <w:lang w:eastAsia="zh-CN"/>
        </w:rPr>
        <w:t>greement:</w:t>
      </w:r>
    </w:p>
    <w:p w14:paraId="251B0E59" w14:textId="79FBE172" w:rsidR="004B4B37" w:rsidRDefault="004B4B37" w:rsidP="004B4B37">
      <w:pPr>
        <w:rPr>
          <w:szCs w:val="24"/>
          <w:lang w:eastAsia="zh-CN"/>
        </w:rPr>
      </w:pPr>
    </w:p>
    <w:p w14:paraId="4F04CF2B" w14:textId="77777777" w:rsidR="007B2ADD" w:rsidRDefault="007B2ADD" w:rsidP="004B4B37">
      <w:pPr>
        <w:rPr>
          <w:szCs w:val="24"/>
          <w:lang w:eastAsia="zh-CN"/>
        </w:rPr>
      </w:pPr>
    </w:p>
    <w:p w14:paraId="5C248907" w14:textId="77777777" w:rsidR="004B4B37" w:rsidRDefault="004B4B37" w:rsidP="004B4B37">
      <w:pPr>
        <w:rPr>
          <w:b/>
          <w:u w:val="single"/>
          <w:lang w:eastAsia="zh-CN"/>
        </w:rPr>
      </w:pPr>
      <w:r w:rsidRPr="00BA5FBC">
        <w:rPr>
          <w:rFonts w:hint="eastAsia"/>
          <w:b/>
          <w:u w:val="single"/>
          <w:lang w:eastAsia="zh-CN"/>
        </w:rPr>
        <w:lastRenderedPageBreak/>
        <w:t>I</w:t>
      </w:r>
      <w:r w:rsidRPr="00BA5FBC">
        <w:rPr>
          <w:b/>
          <w:u w:val="single"/>
          <w:lang w:eastAsia="zh-CN"/>
        </w:rPr>
        <w:t>ssue 1-2-</w:t>
      </w:r>
      <w:r>
        <w:rPr>
          <w:b/>
          <w:u w:val="single"/>
          <w:lang w:eastAsia="zh-CN"/>
        </w:rPr>
        <w:t>3</w:t>
      </w:r>
      <w:r w:rsidRPr="00BA5FBC">
        <w:rPr>
          <w:b/>
          <w:u w:val="single"/>
          <w:lang w:eastAsia="zh-CN"/>
        </w:rPr>
        <w:t>:</w:t>
      </w:r>
      <w:r>
        <w:rPr>
          <w:b/>
          <w:u w:val="single"/>
          <w:lang w:eastAsia="zh-CN"/>
        </w:rPr>
        <w:t xml:space="preserve"> </w:t>
      </w:r>
      <w:r>
        <w:rPr>
          <w:rFonts w:hint="eastAsia"/>
          <w:b/>
          <w:u w:val="single"/>
          <w:lang w:eastAsia="zh-CN"/>
        </w:rPr>
        <w:t>Further</w:t>
      </w:r>
      <w:r>
        <w:rPr>
          <w:b/>
          <w:u w:val="single"/>
          <w:lang w:eastAsia="zh-CN"/>
        </w:rPr>
        <w:t xml:space="preserve"> clarification for OL definition for </w:t>
      </w:r>
      <w:proofErr w:type="spellStart"/>
      <w:r>
        <w:rPr>
          <w:b/>
          <w:u w:val="single"/>
          <w:lang w:eastAsia="zh-CN"/>
        </w:rPr>
        <w:t>mDCI</w:t>
      </w:r>
      <w:proofErr w:type="spellEnd"/>
      <w:r>
        <w:rPr>
          <w:b/>
          <w:u w:val="single"/>
          <w:lang w:eastAsia="zh-CN"/>
        </w:rPr>
        <w:t xml:space="preserve"> </w:t>
      </w:r>
      <w:proofErr w:type="spellStart"/>
      <w:r>
        <w:rPr>
          <w:b/>
          <w:u w:val="single"/>
          <w:lang w:eastAsia="zh-CN"/>
        </w:rPr>
        <w:t>mTRP</w:t>
      </w:r>
      <w:proofErr w:type="spellEnd"/>
      <w:r>
        <w:rPr>
          <w:b/>
          <w:u w:val="single"/>
          <w:lang w:eastAsia="zh-CN"/>
        </w:rPr>
        <w:t xml:space="preserve"> scenario</w:t>
      </w:r>
    </w:p>
    <w:p w14:paraId="00A9A804" w14:textId="77777777" w:rsidR="004B4B37" w:rsidRPr="006721E7" w:rsidRDefault="004B4B37" w:rsidP="004B4B37">
      <w:pPr>
        <w:rPr>
          <w:bCs/>
          <w:lang w:eastAsia="zh-CN"/>
        </w:rPr>
      </w:pPr>
      <w:r w:rsidRPr="006721E7">
        <w:rPr>
          <w:rFonts w:hint="eastAsia"/>
          <w:bCs/>
          <w:lang w:eastAsia="zh-CN"/>
        </w:rPr>
        <w:t>[</w:t>
      </w:r>
      <w:r w:rsidRPr="006721E7">
        <w:rPr>
          <w:bCs/>
          <w:lang w:eastAsia="zh-CN"/>
        </w:rPr>
        <w:t>Background]</w:t>
      </w:r>
    </w:p>
    <w:tbl>
      <w:tblPr>
        <w:tblStyle w:val="aff7"/>
        <w:tblW w:w="0" w:type="auto"/>
        <w:tblLook w:val="04A0" w:firstRow="1" w:lastRow="0" w:firstColumn="1" w:lastColumn="0" w:noHBand="0" w:noVBand="1"/>
      </w:tblPr>
      <w:tblGrid>
        <w:gridCol w:w="9631"/>
      </w:tblGrid>
      <w:tr w:rsidR="004B4B37" w:rsidRPr="006721E7" w14:paraId="58265228" w14:textId="77777777" w:rsidTr="00D527E9">
        <w:tc>
          <w:tcPr>
            <w:tcW w:w="9631" w:type="dxa"/>
          </w:tcPr>
          <w:p w14:paraId="079F4619" w14:textId="77777777" w:rsidR="004B4B37" w:rsidRPr="006721E7" w:rsidRDefault="004B4B37" w:rsidP="00D527E9">
            <w:pPr>
              <w:rPr>
                <w:rFonts w:eastAsiaTheme="minorEastAsia"/>
                <w:i/>
                <w:lang w:eastAsia="zh-CN"/>
              </w:rPr>
            </w:pPr>
            <w:r w:rsidRPr="006721E7">
              <w:rPr>
                <w:rFonts w:eastAsiaTheme="minorEastAsia"/>
                <w:i/>
                <w:lang w:eastAsia="zh-CN"/>
              </w:rPr>
              <w:t>In RAN4#111 agreement:</w:t>
            </w:r>
          </w:p>
          <w:p w14:paraId="0450D9BF" w14:textId="77777777" w:rsidR="004B4B37" w:rsidRPr="006721E7" w:rsidRDefault="004B4B37" w:rsidP="00D527E9">
            <w:pPr>
              <w:rPr>
                <w:bCs/>
                <w:lang w:eastAsia="zh-CN"/>
              </w:rPr>
            </w:pPr>
            <w:r w:rsidRPr="006721E7">
              <w:rPr>
                <w:rFonts w:eastAsia="Malgun Gothic"/>
                <w:lang w:eastAsia="zh-CN"/>
              </w:rPr>
              <w:t>OL</w:t>
            </w:r>
            <w:r w:rsidRPr="006721E7">
              <w:rPr>
                <w:bCs/>
                <w:lang w:eastAsia="zh-CN"/>
              </w:rPr>
              <w:t xml:space="preserve"> = 1 if the SSB overlaps or is adjacent to the SSB from the other TRP in FR2 and the SSB is associated to the TRP with the lowest </w:t>
            </w:r>
            <w:proofErr w:type="spellStart"/>
            <w:r w:rsidRPr="006721E7">
              <w:rPr>
                <w:bCs/>
                <w:lang w:eastAsia="zh-CN"/>
              </w:rPr>
              <w:t>corestPoolIndex</w:t>
            </w:r>
            <w:proofErr w:type="spellEnd"/>
            <w:r w:rsidRPr="006721E7">
              <w:rPr>
                <w:bCs/>
                <w:lang w:eastAsia="zh-CN"/>
              </w:rPr>
              <w:t>, 0, otherwise.</w:t>
            </w:r>
          </w:p>
          <w:p w14:paraId="2CBE16E5" w14:textId="77777777" w:rsidR="004B4B37" w:rsidRPr="006721E7" w:rsidRDefault="004B4B37" w:rsidP="00D527E9">
            <w:pPr>
              <w:rPr>
                <w:rFonts w:eastAsiaTheme="minorEastAsia"/>
                <w:bCs/>
                <w:i/>
                <w:lang w:eastAsia="zh-CN"/>
              </w:rPr>
            </w:pPr>
            <w:r w:rsidRPr="006721E7">
              <w:rPr>
                <w:rFonts w:eastAsiaTheme="minorEastAsia" w:hint="eastAsia"/>
                <w:bCs/>
                <w:i/>
                <w:lang w:eastAsia="zh-CN"/>
              </w:rPr>
              <w:t>I</w:t>
            </w:r>
            <w:r w:rsidRPr="006721E7">
              <w:rPr>
                <w:rFonts w:eastAsiaTheme="minorEastAsia"/>
                <w:bCs/>
                <w:i/>
                <w:lang w:eastAsia="zh-CN"/>
              </w:rPr>
              <w:t>n RAN4#109 agreement:</w:t>
            </w:r>
          </w:p>
          <w:p w14:paraId="13810841" w14:textId="77777777" w:rsidR="004B4B37" w:rsidRPr="006721E7" w:rsidRDefault="004B4B37" w:rsidP="00D527E9">
            <w:pPr>
              <w:rPr>
                <w:rFonts w:eastAsiaTheme="minorEastAsia"/>
                <w:i/>
                <w:lang w:eastAsia="zh-CN"/>
              </w:rPr>
            </w:pPr>
            <w:r w:rsidRPr="006721E7">
              <w:rPr>
                <w:rFonts w:eastAsia="宋体"/>
                <w:lang w:eastAsia="zh-CN"/>
              </w:rPr>
              <w:t>SSB overlaps or adjacent to SSB from other TRP in FR2 and SSB periodicity is less than that of other TRP</w:t>
            </w:r>
          </w:p>
        </w:tc>
      </w:tr>
    </w:tbl>
    <w:p w14:paraId="512AB4FD" w14:textId="77777777" w:rsidR="004B4B37" w:rsidRPr="006721E7" w:rsidRDefault="004B4B37" w:rsidP="004B4B37">
      <w:pPr>
        <w:pStyle w:val="aff8"/>
        <w:numPr>
          <w:ilvl w:val="0"/>
          <w:numId w:val="4"/>
        </w:numPr>
        <w:overflowPunct/>
        <w:autoSpaceDE/>
        <w:autoSpaceDN/>
        <w:adjustRightInd/>
        <w:spacing w:after="120"/>
        <w:ind w:left="720" w:firstLineChars="0"/>
        <w:textAlignment w:val="auto"/>
        <w:rPr>
          <w:rFonts w:eastAsia="宋体"/>
          <w:bCs/>
          <w:lang w:eastAsia="zh-CN"/>
        </w:rPr>
      </w:pPr>
      <w:r w:rsidRPr="006721E7">
        <w:rPr>
          <w:rFonts w:eastAsia="宋体"/>
          <w:bCs/>
          <w:lang w:eastAsia="zh-CN"/>
        </w:rPr>
        <w:t>Proposals</w:t>
      </w:r>
    </w:p>
    <w:p w14:paraId="6E6E3802" w14:textId="77777777" w:rsidR="004B4B37" w:rsidRPr="006721E7" w:rsidRDefault="004B4B37" w:rsidP="004B4B37">
      <w:pPr>
        <w:pStyle w:val="aff8"/>
        <w:numPr>
          <w:ilvl w:val="1"/>
          <w:numId w:val="4"/>
        </w:numPr>
        <w:overflowPunct/>
        <w:autoSpaceDE/>
        <w:autoSpaceDN/>
        <w:adjustRightInd/>
        <w:spacing w:after="120"/>
        <w:ind w:left="1440" w:firstLineChars="0"/>
        <w:textAlignment w:val="auto"/>
        <w:rPr>
          <w:rFonts w:eastAsia="宋体"/>
          <w:bCs/>
          <w:lang w:eastAsia="zh-CN"/>
        </w:rPr>
      </w:pPr>
      <w:r w:rsidRPr="006721E7">
        <w:rPr>
          <w:rFonts w:eastAsia="宋体"/>
          <w:bCs/>
          <w:lang w:eastAsia="zh-CN"/>
        </w:rPr>
        <w:t>Proposal 1: (Nokia)</w:t>
      </w:r>
    </w:p>
    <w:p w14:paraId="1567865C" w14:textId="77777777" w:rsidR="004B4B37" w:rsidRPr="006721E7" w:rsidRDefault="004B4B37" w:rsidP="004B4B37">
      <w:pPr>
        <w:pStyle w:val="aff8"/>
        <w:numPr>
          <w:ilvl w:val="2"/>
          <w:numId w:val="4"/>
        </w:numPr>
        <w:overflowPunct/>
        <w:autoSpaceDE/>
        <w:autoSpaceDN/>
        <w:adjustRightInd/>
        <w:spacing w:after="120"/>
        <w:ind w:firstLineChars="0"/>
        <w:textAlignment w:val="auto"/>
        <w:rPr>
          <w:rFonts w:eastAsia="宋体"/>
          <w:bCs/>
          <w:lang w:eastAsia="zh-CN"/>
        </w:rPr>
      </w:pPr>
      <w:r w:rsidRPr="006721E7">
        <w:rPr>
          <w:rFonts w:eastAsia="宋体"/>
          <w:bCs/>
          <w:lang w:eastAsia="zh-CN"/>
        </w:rPr>
        <w:t>Further clarify based on previous agreement:</w:t>
      </w:r>
    </w:p>
    <w:p w14:paraId="3F9A44F9" w14:textId="77777777" w:rsidR="004B4B37" w:rsidRPr="006721E7" w:rsidRDefault="004B4B37" w:rsidP="004B4B37">
      <w:pPr>
        <w:pStyle w:val="RAN4proposal"/>
        <w:numPr>
          <w:ilvl w:val="5"/>
          <w:numId w:val="27"/>
        </w:numPr>
        <w:rPr>
          <w:b w:val="0"/>
          <w:bCs/>
        </w:rPr>
      </w:pPr>
      <w:r w:rsidRPr="006721E7">
        <w:rPr>
          <w:rFonts w:eastAsia="宋体"/>
          <w:b w:val="0"/>
          <w:bCs/>
          <w:lang w:eastAsia="zh-CN"/>
        </w:rPr>
        <w:t>OL = 1, i</w:t>
      </w:r>
      <w:r w:rsidRPr="006721E7">
        <w:rPr>
          <w:b w:val="0"/>
          <w:bCs/>
        </w:rPr>
        <w:t>f the SSB overlaps or is adjacent to the SSB from the other TRP, and</w:t>
      </w:r>
    </w:p>
    <w:p w14:paraId="1C54DE39" w14:textId="77777777" w:rsidR="004B4B37" w:rsidRPr="006721E7" w:rsidRDefault="004B4B37" w:rsidP="004B4B37">
      <w:pPr>
        <w:pStyle w:val="RAN4proposal"/>
        <w:numPr>
          <w:ilvl w:val="6"/>
          <w:numId w:val="27"/>
        </w:numPr>
        <w:rPr>
          <w:rFonts w:eastAsia="宋体"/>
          <w:b w:val="0"/>
          <w:bCs/>
          <w:lang w:eastAsia="zh-CN"/>
        </w:rPr>
      </w:pPr>
      <w:r w:rsidRPr="006721E7">
        <w:rPr>
          <w:rFonts w:eastAsia="宋体"/>
          <w:b w:val="0"/>
          <w:bCs/>
          <w:lang w:eastAsia="zh-CN"/>
        </w:rPr>
        <w:t>the SSB periodicity is less than that of other TRP, or</w:t>
      </w:r>
    </w:p>
    <w:p w14:paraId="7EDDFB68" w14:textId="77777777" w:rsidR="004B4B37" w:rsidRPr="006721E7" w:rsidRDefault="004B4B37" w:rsidP="004B4B37">
      <w:pPr>
        <w:pStyle w:val="RAN4proposal"/>
        <w:numPr>
          <w:ilvl w:val="6"/>
          <w:numId w:val="27"/>
        </w:numPr>
        <w:rPr>
          <w:b w:val="0"/>
          <w:bCs/>
        </w:rPr>
      </w:pPr>
      <w:r w:rsidRPr="006721E7">
        <w:rPr>
          <w:b w:val="0"/>
          <w:bCs/>
        </w:rPr>
        <w:t xml:space="preserve">the </w:t>
      </w:r>
      <w:r w:rsidRPr="006721E7">
        <w:rPr>
          <w:rFonts w:eastAsia="宋体"/>
          <w:b w:val="0"/>
          <w:bCs/>
          <w:lang w:eastAsia="zh-CN"/>
        </w:rPr>
        <w:t>SSB</w:t>
      </w:r>
      <w:r w:rsidRPr="006721E7">
        <w:rPr>
          <w:b w:val="0"/>
          <w:bCs/>
        </w:rPr>
        <w:t xml:space="preserve"> periodicity is the same of that of the other TRP and the SSB is associated to the TRP with the lowest </w:t>
      </w:r>
      <w:proofErr w:type="spellStart"/>
      <w:r w:rsidRPr="006721E7">
        <w:rPr>
          <w:b w:val="0"/>
          <w:bCs/>
        </w:rPr>
        <w:t>coresetPoolIndex</w:t>
      </w:r>
      <w:proofErr w:type="spellEnd"/>
      <w:r w:rsidRPr="006721E7">
        <w:rPr>
          <w:b w:val="0"/>
          <w:bCs/>
        </w:rPr>
        <w:t>.</w:t>
      </w:r>
    </w:p>
    <w:p w14:paraId="2502C8A8" w14:textId="77777777" w:rsidR="004B4B37" w:rsidRPr="00E84554" w:rsidRDefault="004B4B37" w:rsidP="004B4B37">
      <w:pPr>
        <w:pStyle w:val="RAN4proposal"/>
        <w:numPr>
          <w:ilvl w:val="5"/>
          <w:numId w:val="27"/>
        </w:numPr>
        <w:rPr>
          <w:rFonts w:eastAsia="宋体"/>
          <w:b w:val="0"/>
          <w:bCs/>
          <w:lang w:eastAsia="zh-CN"/>
        </w:rPr>
      </w:pPr>
      <w:r w:rsidRPr="00E84554">
        <w:rPr>
          <w:rFonts w:eastAsia="宋体"/>
          <w:b w:val="0"/>
          <w:bCs/>
          <w:lang w:eastAsia="zh-CN"/>
        </w:rPr>
        <w:t>Otherwise, OL = 0.</w:t>
      </w:r>
    </w:p>
    <w:p w14:paraId="76D8A2E1" w14:textId="77777777" w:rsidR="004B4B37" w:rsidRPr="00E84554" w:rsidRDefault="004B4B37" w:rsidP="004B4B37">
      <w:pPr>
        <w:pStyle w:val="aff8"/>
        <w:numPr>
          <w:ilvl w:val="0"/>
          <w:numId w:val="4"/>
        </w:numPr>
        <w:overflowPunct/>
        <w:autoSpaceDE/>
        <w:autoSpaceDN/>
        <w:adjustRightInd/>
        <w:spacing w:after="120"/>
        <w:ind w:left="720" w:firstLineChars="0"/>
        <w:textAlignment w:val="auto"/>
        <w:rPr>
          <w:rFonts w:eastAsia="宋体"/>
          <w:bCs/>
          <w:lang w:eastAsia="zh-CN"/>
        </w:rPr>
      </w:pPr>
      <w:r w:rsidRPr="00E84554">
        <w:rPr>
          <w:rFonts w:eastAsia="宋体"/>
          <w:bCs/>
          <w:lang w:eastAsia="zh-CN"/>
        </w:rPr>
        <w:t>Recommended WF</w:t>
      </w:r>
    </w:p>
    <w:p w14:paraId="119354AF" w14:textId="6FED8760" w:rsidR="004B4B37" w:rsidRDefault="004B4B37" w:rsidP="004B4B37">
      <w:pPr>
        <w:rPr>
          <w:szCs w:val="24"/>
          <w:lang w:eastAsia="zh-CN"/>
        </w:rPr>
      </w:pPr>
      <w:r w:rsidRPr="0044129E">
        <w:rPr>
          <w:rFonts w:hint="eastAsia"/>
          <w:i/>
          <w:lang w:eastAsia="zh-CN"/>
        </w:rPr>
        <w:t>[</w:t>
      </w:r>
      <w:r w:rsidRPr="0044129E">
        <w:rPr>
          <w:i/>
          <w:lang w:eastAsia="zh-CN"/>
        </w:rPr>
        <w:t xml:space="preserve">Moderator view]: </w:t>
      </w:r>
      <w:r>
        <w:rPr>
          <w:i/>
          <w:lang w:eastAsia="zh-CN"/>
        </w:rPr>
        <w:t>A</w:t>
      </w:r>
      <w:r w:rsidRPr="0044129E">
        <w:rPr>
          <w:i/>
          <w:lang w:eastAsia="zh-CN"/>
        </w:rPr>
        <w:t>ccording to our understanding, it is aligned with previous agreements and the current spec cover both cases. No CR. Check with companies.</w:t>
      </w:r>
    </w:p>
    <w:p w14:paraId="2A0294E9" w14:textId="77777777" w:rsidR="009415B0" w:rsidRPr="00F07CAD" w:rsidRDefault="009415B0" w:rsidP="005B4802">
      <w:pPr>
        <w:rPr>
          <w:color w:val="0070C0"/>
          <w:lang w:eastAsia="zh-CN"/>
        </w:rPr>
      </w:pPr>
    </w:p>
    <w:p w14:paraId="41C8B3CF" w14:textId="6F8C9B21" w:rsidR="00DD19DE" w:rsidRPr="00240A97"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B7253">
        <w:rPr>
          <w:lang w:eastAsia="ja-JP"/>
        </w:rPr>
        <w:t>RRM performance requirements maintenance</w:t>
      </w:r>
    </w:p>
    <w:p w14:paraId="24153827" w14:textId="055ABC23" w:rsidR="00240A97" w:rsidRPr="00512589" w:rsidRDefault="00240A97" w:rsidP="00DD19DE">
      <w:pPr>
        <w:rPr>
          <w:bCs/>
          <w:lang w:eastAsia="ko-KR"/>
        </w:rPr>
      </w:pPr>
      <w:r w:rsidRPr="00512589">
        <w:rPr>
          <w:bCs/>
          <w:lang w:eastAsia="zh-CN"/>
        </w:rPr>
        <w:t xml:space="preserve">[Background]: In last meeting, the WF is: for this case, </w:t>
      </w:r>
      <w:r w:rsidRPr="00512589">
        <w:rPr>
          <w:rFonts w:eastAsiaTheme="minorEastAsia"/>
          <w:bCs/>
        </w:rPr>
        <w:t xml:space="preserve">Reported TDCP </w:t>
      </w:r>
      <w:r w:rsidRPr="00512589">
        <w:rPr>
          <w:bCs/>
        </w:rPr>
        <w:t>index</w:t>
      </w:r>
      <w:r w:rsidRPr="00512589">
        <w:rPr>
          <w:rFonts w:eastAsiaTheme="minorEastAsia"/>
          <w:bCs/>
        </w:rPr>
        <w:t xml:space="preserve"> is [</w:t>
      </w:r>
      <w:r w:rsidRPr="00512589">
        <w:rPr>
          <w:bCs/>
        </w:rPr>
        <w:t>equal to or]</w:t>
      </w:r>
      <w:r w:rsidRPr="00512589">
        <w:rPr>
          <w:rFonts w:eastAsiaTheme="minorEastAsia"/>
          <w:bCs/>
        </w:rPr>
        <w:t xml:space="preserve"> larger than 6, with at least 80% </w:t>
      </w:r>
      <w:r w:rsidRPr="00512589">
        <w:rPr>
          <w:bCs/>
        </w:rPr>
        <w:t>probability</w:t>
      </w:r>
    </w:p>
    <w:p w14:paraId="4027AC78" w14:textId="02EB9DE6" w:rsidR="00DD19DE" w:rsidRPr="00512589" w:rsidRDefault="00DD19DE" w:rsidP="00DD19DE">
      <w:pPr>
        <w:rPr>
          <w:b/>
          <w:u w:val="single"/>
          <w:lang w:eastAsia="ko-KR"/>
        </w:rPr>
      </w:pPr>
      <w:r w:rsidRPr="00512589">
        <w:rPr>
          <w:b/>
          <w:u w:val="single"/>
          <w:lang w:eastAsia="ko-KR"/>
        </w:rPr>
        <w:t xml:space="preserve">Issue </w:t>
      </w:r>
      <w:r w:rsidR="00FA5848" w:rsidRPr="00512589">
        <w:rPr>
          <w:b/>
          <w:u w:val="single"/>
          <w:lang w:eastAsia="ko-KR"/>
        </w:rPr>
        <w:t>2</w:t>
      </w:r>
      <w:r w:rsidRPr="00512589">
        <w:rPr>
          <w:b/>
          <w:u w:val="single"/>
          <w:lang w:eastAsia="ko-KR"/>
        </w:rPr>
        <w:t>-1</w:t>
      </w:r>
      <w:r w:rsidR="00240A97" w:rsidRPr="00512589">
        <w:rPr>
          <w:b/>
          <w:u w:val="single"/>
          <w:lang w:eastAsia="ko-KR"/>
        </w:rPr>
        <w:t>-1</w:t>
      </w:r>
      <w:r w:rsidRPr="00512589">
        <w:rPr>
          <w:b/>
          <w:u w:val="single"/>
          <w:lang w:eastAsia="ko-KR"/>
        </w:rPr>
        <w:t xml:space="preserve">: </w:t>
      </w:r>
      <w:r w:rsidR="00240A97" w:rsidRPr="00512589">
        <w:rPr>
          <w:b/>
          <w:u w:val="single"/>
          <w:lang w:eastAsia="ko-KR"/>
        </w:rPr>
        <w:t>For high doppler condition (300Hz) + 30kHz SCS TDD, SNR = 10dB, TDCP test requirements in the test?</w:t>
      </w:r>
    </w:p>
    <w:p w14:paraId="4D10516F" w14:textId="77777777" w:rsidR="00DD19DE" w:rsidRPr="00512589" w:rsidRDefault="00DD19DE" w:rsidP="00DD19DE">
      <w:pPr>
        <w:pStyle w:val="aff8"/>
        <w:numPr>
          <w:ilvl w:val="0"/>
          <w:numId w:val="4"/>
        </w:numPr>
        <w:overflowPunct/>
        <w:autoSpaceDE/>
        <w:autoSpaceDN/>
        <w:adjustRightInd/>
        <w:spacing w:after="120"/>
        <w:ind w:left="720" w:firstLineChars="0"/>
        <w:textAlignment w:val="auto"/>
        <w:rPr>
          <w:rFonts w:eastAsia="宋体"/>
          <w:lang w:eastAsia="zh-CN"/>
        </w:rPr>
      </w:pPr>
      <w:r w:rsidRPr="00512589">
        <w:rPr>
          <w:rFonts w:eastAsia="宋体"/>
          <w:lang w:eastAsia="zh-CN"/>
        </w:rPr>
        <w:t>Proposals</w:t>
      </w:r>
    </w:p>
    <w:p w14:paraId="0610E100" w14:textId="15543949" w:rsidR="00DD19DE" w:rsidRPr="00512589" w:rsidRDefault="00DD19DE"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512589">
        <w:rPr>
          <w:rFonts w:eastAsia="宋体"/>
          <w:lang w:eastAsia="zh-CN"/>
        </w:rPr>
        <w:t xml:space="preserve">Option 1: </w:t>
      </w:r>
      <w:r w:rsidR="00240A97" w:rsidRPr="00512589">
        <w:rPr>
          <w:rFonts w:eastAsia="宋体"/>
          <w:lang w:eastAsia="zh-CN"/>
        </w:rPr>
        <w:t>(Ericsson)</w:t>
      </w:r>
    </w:p>
    <w:p w14:paraId="650106E8" w14:textId="6F024A2E" w:rsidR="00240A97" w:rsidRPr="00512589" w:rsidRDefault="00240A97" w:rsidP="00240A97">
      <w:pPr>
        <w:pStyle w:val="aff8"/>
        <w:numPr>
          <w:ilvl w:val="2"/>
          <w:numId w:val="4"/>
        </w:numPr>
        <w:overflowPunct/>
        <w:autoSpaceDE/>
        <w:autoSpaceDN/>
        <w:adjustRightInd/>
        <w:spacing w:after="120"/>
        <w:ind w:firstLineChars="0"/>
        <w:textAlignment w:val="auto"/>
        <w:rPr>
          <w:rFonts w:eastAsia="宋体"/>
          <w:lang w:eastAsia="zh-CN"/>
        </w:rPr>
      </w:pPr>
      <w:r w:rsidRPr="00512589">
        <w:rPr>
          <w:rFonts w:eastAsiaTheme="minorEastAsia"/>
        </w:rPr>
        <w:t xml:space="preserve">Reported TDCP </w:t>
      </w:r>
      <w:r w:rsidRPr="00512589">
        <w:t>index</w:t>
      </w:r>
      <w:r w:rsidRPr="00512589">
        <w:rPr>
          <w:rFonts w:eastAsiaTheme="minorEastAsia"/>
        </w:rPr>
        <w:t xml:space="preserve"> is larger than 6, with at least 80% </w:t>
      </w:r>
      <w:r w:rsidRPr="00512589">
        <w:rPr>
          <w:bCs/>
        </w:rPr>
        <w:t>probability</w:t>
      </w:r>
      <w:r w:rsidR="00512589" w:rsidRPr="00512589">
        <w:rPr>
          <w:rFonts w:eastAsiaTheme="minorEastAsia"/>
          <w:bCs/>
          <w:lang w:eastAsia="zh-CN"/>
        </w:rPr>
        <w:t>. Confirm to delete “equal to 6”</w:t>
      </w:r>
    </w:p>
    <w:p w14:paraId="699A8AC4" w14:textId="77777777" w:rsidR="00DD19DE" w:rsidRPr="00512589" w:rsidRDefault="00DD19DE" w:rsidP="00DD19DE">
      <w:pPr>
        <w:pStyle w:val="aff8"/>
        <w:numPr>
          <w:ilvl w:val="0"/>
          <w:numId w:val="4"/>
        </w:numPr>
        <w:overflowPunct/>
        <w:autoSpaceDE/>
        <w:autoSpaceDN/>
        <w:adjustRightInd/>
        <w:spacing w:after="120"/>
        <w:ind w:left="720" w:firstLineChars="0"/>
        <w:textAlignment w:val="auto"/>
        <w:rPr>
          <w:rFonts w:eastAsia="宋体"/>
          <w:lang w:eastAsia="zh-CN"/>
        </w:rPr>
      </w:pPr>
      <w:r w:rsidRPr="00512589">
        <w:rPr>
          <w:rFonts w:eastAsia="宋体"/>
          <w:lang w:eastAsia="zh-CN"/>
        </w:rPr>
        <w:t>Recommended WF</w:t>
      </w:r>
    </w:p>
    <w:p w14:paraId="39B6DCC4" w14:textId="1074F7E0" w:rsidR="00DD19DE" w:rsidRDefault="00240A97"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512589">
        <w:rPr>
          <w:rFonts w:eastAsia="宋体"/>
          <w:lang w:eastAsia="zh-CN"/>
        </w:rPr>
        <w:t xml:space="preserve">To check whether option 1 is agreeable </w:t>
      </w:r>
    </w:p>
    <w:p w14:paraId="7255F9A1" w14:textId="5B95E1C2" w:rsidR="004B4B37" w:rsidRDefault="004B4B37" w:rsidP="004B4B37">
      <w:pPr>
        <w:spacing w:after="120"/>
        <w:rPr>
          <w:lang w:eastAsia="zh-CN"/>
        </w:rPr>
      </w:pPr>
    </w:p>
    <w:p w14:paraId="215A17C6" w14:textId="77777777" w:rsidR="004B4B37" w:rsidRPr="0054144D" w:rsidRDefault="004B4B37" w:rsidP="004B4B37">
      <w:pPr>
        <w:spacing w:after="120"/>
        <w:rPr>
          <w:lang w:eastAsia="zh-CN"/>
        </w:rPr>
      </w:pPr>
      <w:r w:rsidRPr="0054144D">
        <w:rPr>
          <w:rFonts w:hint="eastAsia"/>
          <w:lang w:eastAsia="zh-CN"/>
        </w:rPr>
        <w:t>D</w:t>
      </w:r>
      <w:r w:rsidRPr="0054144D">
        <w:rPr>
          <w:lang w:eastAsia="zh-CN"/>
        </w:rPr>
        <w:t>iscuss:</w:t>
      </w:r>
    </w:p>
    <w:p w14:paraId="184EBC82" w14:textId="3080B7A6" w:rsidR="004B4B37" w:rsidRPr="0054144D" w:rsidRDefault="005B0855" w:rsidP="004B4B37">
      <w:pPr>
        <w:spacing w:after="120"/>
        <w:rPr>
          <w:lang w:eastAsia="zh-CN"/>
        </w:rPr>
      </w:pPr>
      <w:r>
        <w:rPr>
          <w:lang w:eastAsia="zh-CN"/>
        </w:rPr>
        <w:t>C</w:t>
      </w:r>
      <w:r>
        <w:rPr>
          <w:rFonts w:hint="eastAsia"/>
          <w:lang w:eastAsia="zh-CN"/>
        </w:rPr>
        <w:t>onfirm</w:t>
      </w:r>
      <w:r>
        <w:rPr>
          <w:lang w:eastAsia="zh-CN"/>
        </w:rPr>
        <w:t xml:space="preserve"> </w:t>
      </w:r>
      <w:r>
        <w:rPr>
          <w:rFonts w:hint="eastAsia"/>
          <w:lang w:eastAsia="zh-CN"/>
        </w:rPr>
        <w:t>with</w:t>
      </w:r>
      <w:r>
        <w:rPr>
          <w:lang w:eastAsia="zh-CN"/>
        </w:rPr>
        <w:t xml:space="preserve"> </w:t>
      </w:r>
      <w:r>
        <w:rPr>
          <w:rFonts w:hint="eastAsia"/>
          <w:lang w:eastAsia="zh-CN"/>
        </w:rPr>
        <w:t>Qualcomm</w:t>
      </w:r>
      <w:r>
        <w:rPr>
          <w:lang w:eastAsia="zh-CN"/>
        </w:rPr>
        <w:t xml:space="preserve"> with option 1. </w:t>
      </w:r>
    </w:p>
    <w:p w14:paraId="1FA275D6" w14:textId="77777777" w:rsidR="004B4B37" w:rsidRPr="005B0855" w:rsidRDefault="004B4B37" w:rsidP="004B4B37">
      <w:pPr>
        <w:spacing w:after="120"/>
        <w:rPr>
          <w:highlight w:val="green"/>
          <w:lang w:eastAsia="zh-CN"/>
        </w:rPr>
      </w:pPr>
      <w:r w:rsidRPr="005B0855">
        <w:rPr>
          <w:rFonts w:hint="eastAsia"/>
          <w:highlight w:val="green"/>
          <w:lang w:eastAsia="zh-CN"/>
        </w:rPr>
        <w:t>A</w:t>
      </w:r>
      <w:r w:rsidRPr="005B0855">
        <w:rPr>
          <w:highlight w:val="green"/>
          <w:lang w:eastAsia="zh-CN"/>
        </w:rPr>
        <w:t>greement:</w:t>
      </w:r>
    </w:p>
    <w:p w14:paraId="2002AAAB" w14:textId="775EC6E1" w:rsidR="004B4B37" w:rsidRPr="004B4B37" w:rsidRDefault="005B0855" w:rsidP="005B0855">
      <w:pPr>
        <w:spacing w:after="120"/>
        <w:ind w:firstLine="284"/>
        <w:rPr>
          <w:lang w:eastAsia="zh-CN"/>
        </w:rPr>
      </w:pPr>
      <w:r>
        <w:rPr>
          <w:highlight w:val="green"/>
          <w:lang w:eastAsia="zh-CN"/>
        </w:rPr>
        <w:t>Delete</w:t>
      </w:r>
      <w:r w:rsidR="00326D8F" w:rsidRPr="005B0855">
        <w:rPr>
          <w:highlight w:val="green"/>
          <w:lang w:eastAsia="zh-CN"/>
        </w:rPr>
        <w:t xml:space="preserve"> [</w:t>
      </w:r>
      <w:r w:rsidR="00326D8F" w:rsidRPr="005B0855">
        <w:rPr>
          <w:rFonts w:eastAsiaTheme="minorEastAsia"/>
          <w:bCs/>
          <w:highlight w:val="green"/>
          <w:lang w:eastAsia="zh-CN"/>
        </w:rPr>
        <w:t>equal to 6</w:t>
      </w:r>
      <w:r w:rsidR="00326D8F" w:rsidRPr="005B0855">
        <w:rPr>
          <w:highlight w:val="green"/>
          <w:lang w:eastAsia="zh-CN"/>
        </w:rPr>
        <w:t>]</w:t>
      </w:r>
    </w:p>
    <w:sectPr w:rsidR="004B4B37" w:rsidRPr="004B4B37"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255C7" w14:textId="77777777" w:rsidR="00E21722" w:rsidRDefault="00E21722">
      <w:r>
        <w:separator/>
      </w:r>
    </w:p>
  </w:endnote>
  <w:endnote w:type="continuationSeparator" w:id="0">
    <w:p w14:paraId="6C9F4B5F" w14:textId="77777777" w:rsidR="00E21722" w:rsidRDefault="00E2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85C30" w14:textId="77777777" w:rsidR="00E21722" w:rsidRDefault="00E21722">
      <w:r>
        <w:separator/>
      </w:r>
    </w:p>
  </w:footnote>
  <w:footnote w:type="continuationSeparator" w:id="0">
    <w:p w14:paraId="38B127AC" w14:textId="77777777" w:rsidR="00E21722" w:rsidRDefault="00E21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7902"/>
    <w:multiLevelType w:val="hybridMultilevel"/>
    <w:tmpl w:val="3F7E3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9261A"/>
    <w:multiLevelType w:val="hybridMultilevel"/>
    <w:tmpl w:val="D7929B4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25C11"/>
    <w:multiLevelType w:val="hybridMultilevel"/>
    <w:tmpl w:val="EE92DFA6"/>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BC44DA"/>
    <w:multiLevelType w:val="hybridMultilevel"/>
    <w:tmpl w:val="36DCF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6107B5"/>
    <w:multiLevelType w:val="hybridMultilevel"/>
    <w:tmpl w:val="D40C46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0A72C02"/>
    <w:multiLevelType w:val="hybridMultilevel"/>
    <w:tmpl w:val="EEB88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21"/>
  </w:num>
  <w:num w:numId="4">
    <w:abstractNumId w:val="18"/>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0"/>
  </w:num>
  <w:num w:numId="18">
    <w:abstractNumId w:val="9"/>
  </w:num>
  <w:num w:numId="19">
    <w:abstractNumId w:val="8"/>
  </w:num>
  <w:num w:numId="20">
    <w:abstractNumId w:val="3"/>
  </w:num>
  <w:num w:numId="21">
    <w:abstractNumId w:val="14"/>
  </w:num>
  <w:num w:numId="22">
    <w:abstractNumId w:val="14"/>
  </w:num>
  <w:num w:numId="23">
    <w:abstractNumId w:val="13"/>
  </w:num>
  <w:num w:numId="24">
    <w:abstractNumId w:val="20"/>
  </w:num>
  <w:num w:numId="25">
    <w:abstractNumId w:val="6"/>
  </w:num>
  <w:num w:numId="26">
    <w:abstractNumId w:val="17"/>
  </w:num>
  <w:num w:numId="27">
    <w:abstractNumId w:val="15"/>
  </w:num>
  <w:num w:numId="28">
    <w:abstractNumId w:val="5"/>
  </w:num>
  <w:num w:numId="29">
    <w:abstractNumId w:val="1"/>
  </w:num>
  <w:num w:numId="30">
    <w:abstractNumId w:val="7"/>
  </w:num>
  <w:num w:numId="31">
    <w:abstractNumId w:val="4"/>
  </w:num>
  <w:num w:numId="32">
    <w:abstractNumId w:val="0"/>
  </w:num>
  <w:num w:numId="33">
    <w:abstractNumId w:val="12"/>
  </w:num>
  <w:num w:numId="34">
    <w:abstractNumId w:val="16"/>
  </w:num>
  <w:num w:numId="35">
    <w:abstractNumId w:val="19"/>
  </w:num>
  <w:num w:numId="36">
    <w:abstractNumId w:val="16"/>
  </w:num>
  <w:num w:numId="37">
    <w:abstractNumId w:val="16"/>
  </w:num>
  <w:num w:numId="38">
    <w:abstractNumId w:val="16"/>
  </w:num>
  <w:num w:numId="39">
    <w:abstractNumId w:val="16"/>
  </w:num>
  <w:num w:numId="40">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20C56"/>
    <w:rsid w:val="00026ACC"/>
    <w:rsid w:val="0003171D"/>
    <w:rsid w:val="00031C1D"/>
    <w:rsid w:val="00035C50"/>
    <w:rsid w:val="000368AA"/>
    <w:rsid w:val="0004009C"/>
    <w:rsid w:val="00042E38"/>
    <w:rsid w:val="000457A1"/>
    <w:rsid w:val="00050001"/>
    <w:rsid w:val="00052041"/>
    <w:rsid w:val="0005326A"/>
    <w:rsid w:val="0006266D"/>
    <w:rsid w:val="00065506"/>
    <w:rsid w:val="0007382E"/>
    <w:rsid w:val="000766E1"/>
    <w:rsid w:val="00077FF6"/>
    <w:rsid w:val="00080D82"/>
    <w:rsid w:val="00081692"/>
    <w:rsid w:val="00082C46"/>
    <w:rsid w:val="00083983"/>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68F2"/>
    <w:rsid w:val="000D09FD"/>
    <w:rsid w:val="000D19DE"/>
    <w:rsid w:val="000D2292"/>
    <w:rsid w:val="000D44FB"/>
    <w:rsid w:val="000D574B"/>
    <w:rsid w:val="000D6CFC"/>
    <w:rsid w:val="000E537B"/>
    <w:rsid w:val="000E57D0"/>
    <w:rsid w:val="000E6F67"/>
    <w:rsid w:val="000E7858"/>
    <w:rsid w:val="000F39CA"/>
    <w:rsid w:val="00107927"/>
    <w:rsid w:val="00110E26"/>
    <w:rsid w:val="00111321"/>
    <w:rsid w:val="001128E7"/>
    <w:rsid w:val="00115680"/>
    <w:rsid w:val="00117BD6"/>
    <w:rsid w:val="001206C2"/>
    <w:rsid w:val="00121978"/>
    <w:rsid w:val="00123422"/>
    <w:rsid w:val="00124B6A"/>
    <w:rsid w:val="00124F84"/>
    <w:rsid w:val="00130462"/>
    <w:rsid w:val="00136D4C"/>
    <w:rsid w:val="00142538"/>
    <w:rsid w:val="00142BB9"/>
    <w:rsid w:val="00144F96"/>
    <w:rsid w:val="0014748C"/>
    <w:rsid w:val="00147A52"/>
    <w:rsid w:val="00151EAC"/>
    <w:rsid w:val="00153528"/>
    <w:rsid w:val="00154E68"/>
    <w:rsid w:val="00162548"/>
    <w:rsid w:val="00172183"/>
    <w:rsid w:val="001751AB"/>
    <w:rsid w:val="00175A3F"/>
    <w:rsid w:val="00180E09"/>
    <w:rsid w:val="00183D4C"/>
    <w:rsid w:val="00183F6D"/>
    <w:rsid w:val="0018670E"/>
    <w:rsid w:val="0019219A"/>
    <w:rsid w:val="00192E08"/>
    <w:rsid w:val="00195077"/>
    <w:rsid w:val="001A033F"/>
    <w:rsid w:val="001A08AA"/>
    <w:rsid w:val="001A59CB"/>
    <w:rsid w:val="001A6891"/>
    <w:rsid w:val="001B7991"/>
    <w:rsid w:val="001C1409"/>
    <w:rsid w:val="001C2AE6"/>
    <w:rsid w:val="001C4A89"/>
    <w:rsid w:val="001C6177"/>
    <w:rsid w:val="001D0363"/>
    <w:rsid w:val="001D12B4"/>
    <w:rsid w:val="001D1B07"/>
    <w:rsid w:val="001D7D94"/>
    <w:rsid w:val="001E0A28"/>
    <w:rsid w:val="001E40D2"/>
    <w:rsid w:val="001E4218"/>
    <w:rsid w:val="001E6C4D"/>
    <w:rsid w:val="001E7A2C"/>
    <w:rsid w:val="001F0B20"/>
    <w:rsid w:val="00200A62"/>
    <w:rsid w:val="00203740"/>
    <w:rsid w:val="002107ED"/>
    <w:rsid w:val="002138EA"/>
    <w:rsid w:val="002139EA"/>
    <w:rsid w:val="00213F84"/>
    <w:rsid w:val="00214FBD"/>
    <w:rsid w:val="00221E08"/>
    <w:rsid w:val="00222897"/>
    <w:rsid w:val="00222B0C"/>
    <w:rsid w:val="00235394"/>
    <w:rsid w:val="00235577"/>
    <w:rsid w:val="002371B2"/>
    <w:rsid w:val="00240A97"/>
    <w:rsid w:val="002435CA"/>
    <w:rsid w:val="0024469F"/>
    <w:rsid w:val="00250B5B"/>
    <w:rsid w:val="00252DB8"/>
    <w:rsid w:val="002537BC"/>
    <w:rsid w:val="00255C58"/>
    <w:rsid w:val="00260EC7"/>
    <w:rsid w:val="00261539"/>
    <w:rsid w:val="0026179F"/>
    <w:rsid w:val="002666AE"/>
    <w:rsid w:val="00273F75"/>
    <w:rsid w:val="00274E1A"/>
    <w:rsid w:val="00274E25"/>
    <w:rsid w:val="002756E0"/>
    <w:rsid w:val="002775B1"/>
    <w:rsid w:val="002775B9"/>
    <w:rsid w:val="002811C4"/>
    <w:rsid w:val="00282213"/>
    <w:rsid w:val="00282440"/>
    <w:rsid w:val="00284016"/>
    <w:rsid w:val="002858BF"/>
    <w:rsid w:val="002939AF"/>
    <w:rsid w:val="00294491"/>
    <w:rsid w:val="00294BDE"/>
    <w:rsid w:val="002A0CED"/>
    <w:rsid w:val="002A4CD0"/>
    <w:rsid w:val="002A7DA6"/>
    <w:rsid w:val="002B516C"/>
    <w:rsid w:val="002B5E1D"/>
    <w:rsid w:val="002B60C1"/>
    <w:rsid w:val="002C4B52"/>
    <w:rsid w:val="002C5E75"/>
    <w:rsid w:val="002C6272"/>
    <w:rsid w:val="002C631D"/>
    <w:rsid w:val="002D03E5"/>
    <w:rsid w:val="002D36EB"/>
    <w:rsid w:val="002D6BDF"/>
    <w:rsid w:val="002E2CE9"/>
    <w:rsid w:val="002E3BF7"/>
    <w:rsid w:val="002E403E"/>
    <w:rsid w:val="002E4C74"/>
    <w:rsid w:val="002F158C"/>
    <w:rsid w:val="002F4093"/>
    <w:rsid w:val="002F5636"/>
    <w:rsid w:val="003022A5"/>
    <w:rsid w:val="00307E51"/>
    <w:rsid w:val="00311363"/>
    <w:rsid w:val="00312DD8"/>
    <w:rsid w:val="00315867"/>
    <w:rsid w:val="00321150"/>
    <w:rsid w:val="003260D7"/>
    <w:rsid w:val="00326D8F"/>
    <w:rsid w:val="0033052D"/>
    <w:rsid w:val="00336697"/>
    <w:rsid w:val="003418CB"/>
    <w:rsid w:val="00355873"/>
    <w:rsid w:val="0035660F"/>
    <w:rsid w:val="003628B9"/>
    <w:rsid w:val="00362D8F"/>
    <w:rsid w:val="003630C8"/>
    <w:rsid w:val="00365F88"/>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3BF3"/>
    <w:rsid w:val="003D4215"/>
    <w:rsid w:val="003D4C47"/>
    <w:rsid w:val="003D7719"/>
    <w:rsid w:val="003E40EE"/>
    <w:rsid w:val="003F1C1B"/>
    <w:rsid w:val="003F3A2F"/>
    <w:rsid w:val="003F54B9"/>
    <w:rsid w:val="00400898"/>
    <w:rsid w:val="00401144"/>
    <w:rsid w:val="00402F7B"/>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9E"/>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4B37"/>
    <w:rsid w:val="004B4BA3"/>
    <w:rsid w:val="004B6B0F"/>
    <w:rsid w:val="004C54E5"/>
    <w:rsid w:val="004C7DC8"/>
    <w:rsid w:val="004D076B"/>
    <w:rsid w:val="004D21B0"/>
    <w:rsid w:val="004D66BB"/>
    <w:rsid w:val="004D737D"/>
    <w:rsid w:val="004E2659"/>
    <w:rsid w:val="004E3587"/>
    <w:rsid w:val="004E39EE"/>
    <w:rsid w:val="004E475C"/>
    <w:rsid w:val="004E56E0"/>
    <w:rsid w:val="004E7329"/>
    <w:rsid w:val="004F0A1A"/>
    <w:rsid w:val="004F2CB0"/>
    <w:rsid w:val="004F5BAA"/>
    <w:rsid w:val="005017F7"/>
    <w:rsid w:val="00501FA7"/>
    <w:rsid w:val="005034DC"/>
    <w:rsid w:val="00505BFA"/>
    <w:rsid w:val="00506742"/>
    <w:rsid w:val="005071B4"/>
    <w:rsid w:val="00507339"/>
    <w:rsid w:val="00507687"/>
    <w:rsid w:val="005117A9"/>
    <w:rsid w:val="00511F57"/>
    <w:rsid w:val="00512589"/>
    <w:rsid w:val="00515CBE"/>
    <w:rsid w:val="00515E2B"/>
    <w:rsid w:val="00522A7E"/>
    <w:rsid w:val="00522F20"/>
    <w:rsid w:val="00527BFB"/>
    <w:rsid w:val="005308DB"/>
    <w:rsid w:val="00530A2E"/>
    <w:rsid w:val="00530FBE"/>
    <w:rsid w:val="00533159"/>
    <w:rsid w:val="005339DB"/>
    <w:rsid w:val="00534C89"/>
    <w:rsid w:val="0054144D"/>
    <w:rsid w:val="00541573"/>
    <w:rsid w:val="0054348A"/>
    <w:rsid w:val="00553791"/>
    <w:rsid w:val="00553B0C"/>
    <w:rsid w:val="00561B6D"/>
    <w:rsid w:val="00565653"/>
    <w:rsid w:val="00571777"/>
    <w:rsid w:val="00580FF5"/>
    <w:rsid w:val="0058519C"/>
    <w:rsid w:val="0059149A"/>
    <w:rsid w:val="005956EE"/>
    <w:rsid w:val="005A083E"/>
    <w:rsid w:val="005A21FD"/>
    <w:rsid w:val="005A6A36"/>
    <w:rsid w:val="005B0855"/>
    <w:rsid w:val="005B4802"/>
    <w:rsid w:val="005C1EA6"/>
    <w:rsid w:val="005D0B99"/>
    <w:rsid w:val="005D2D3A"/>
    <w:rsid w:val="005D308E"/>
    <w:rsid w:val="005D3A48"/>
    <w:rsid w:val="005D7AF8"/>
    <w:rsid w:val="005E17BF"/>
    <w:rsid w:val="005E366A"/>
    <w:rsid w:val="005F2145"/>
    <w:rsid w:val="006016E1"/>
    <w:rsid w:val="00602D27"/>
    <w:rsid w:val="0060447D"/>
    <w:rsid w:val="006144A1"/>
    <w:rsid w:val="00615EBB"/>
    <w:rsid w:val="00616096"/>
    <w:rsid w:val="006160A2"/>
    <w:rsid w:val="00622703"/>
    <w:rsid w:val="006302AA"/>
    <w:rsid w:val="00631F34"/>
    <w:rsid w:val="00634EB7"/>
    <w:rsid w:val="006363BD"/>
    <w:rsid w:val="006412DC"/>
    <w:rsid w:val="006418C7"/>
    <w:rsid w:val="00642BC6"/>
    <w:rsid w:val="00644790"/>
    <w:rsid w:val="006501AF"/>
    <w:rsid w:val="006506F2"/>
    <w:rsid w:val="00650DDE"/>
    <w:rsid w:val="00653BCF"/>
    <w:rsid w:val="0065505B"/>
    <w:rsid w:val="006670AC"/>
    <w:rsid w:val="0066796B"/>
    <w:rsid w:val="006721E7"/>
    <w:rsid w:val="00672307"/>
    <w:rsid w:val="006724C8"/>
    <w:rsid w:val="00680275"/>
    <w:rsid w:val="006808C6"/>
    <w:rsid w:val="00682668"/>
    <w:rsid w:val="00686C9D"/>
    <w:rsid w:val="00692A68"/>
    <w:rsid w:val="00695D85"/>
    <w:rsid w:val="006A30A2"/>
    <w:rsid w:val="006A6D23"/>
    <w:rsid w:val="006B25DE"/>
    <w:rsid w:val="006C1C3B"/>
    <w:rsid w:val="006C4E43"/>
    <w:rsid w:val="006C643E"/>
    <w:rsid w:val="006D12E2"/>
    <w:rsid w:val="006D2932"/>
    <w:rsid w:val="006D3671"/>
    <w:rsid w:val="006D4176"/>
    <w:rsid w:val="006E0A73"/>
    <w:rsid w:val="006E0FEE"/>
    <w:rsid w:val="006E6C11"/>
    <w:rsid w:val="006F7C0C"/>
    <w:rsid w:val="00700755"/>
    <w:rsid w:val="0070646B"/>
    <w:rsid w:val="007130A2"/>
    <w:rsid w:val="00715463"/>
    <w:rsid w:val="007235D7"/>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2AD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4D65"/>
    <w:rsid w:val="008004B4"/>
    <w:rsid w:val="008026E5"/>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0708"/>
    <w:rsid w:val="00886D1F"/>
    <w:rsid w:val="00891EE1"/>
    <w:rsid w:val="00893987"/>
    <w:rsid w:val="008963EF"/>
    <w:rsid w:val="0089688E"/>
    <w:rsid w:val="008A1FBE"/>
    <w:rsid w:val="008A51C9"/>
    <w:rsid w:val="008B3194"/>
    <w:rsid w:val="008B5AE7"/>
    <w:rsid w:val="008C255D"/>
    <w:rsid w:val="008C2841"/>
    <w:rsid w:val="008C591D"/>
    <w:rsid w:val="008C60E9"/>
    <w:rsid w:val="008D1B7C"/>
    <w:rsid w:val="008D6657"/>
    <w:rsid w:val="008E1F60"/>
    <w:rsid w:val="008E307E"/>
    <w:rsid w:val="008F4DD1"/>
    <w:rsid w:val="008F6056"/>
    <w:rsid w:val="00902C07"/>
    <w:rsid w:val="00903AE6"/>
    <w:rsid w:val="00905804"/>
    <w:rsid w:val="009101E2"/>
    <w:rsid w:val="00915D73"/>
    <w:rsid w:val="00916077"/>
    <w:rsid w:val="009170A2"/>
    <w:rsid w:val="009208A6"/>
    <w:rsid w:val="00924514"/>
    <w:rsid w:val="00924B53"/>
    <w:rsid w:val="00927316"/>
    <w:rsid w:val="0093133D"/>
    <w:rsid w:val="0093276D"/>
    <w:rsid w:val="00933D12"/>
    <w:rsid w:val="00936BAD"/>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405F"/>
    <w:rsid w:val="009932AC"/>
    <w:rsid w:val="00994351"/>
    <w:rsid w:val="00996A8F"/>
    <w:rsid w:val="009A1DBF"/>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575A"/>
    <w:rsid w:val="00AC6D6B"/>
    <w:rsid w:val="00AD112C"/>
    <w:rsid w:val="00AD7736"/>
    <w:rsid w:val="00AE10CE"/>
    <w:rsid w:val="00AE70D4"/>
    <w:rsid w:val="00AE7868"/>
    <w:rsid w:val="00AF0407"/>
    <w:rsid w:val="00AF049B"/>
    <w:rsid w:val="00AF4D8B"/>
    <w:rsid w:val="00B067CA"/>
    <w:rsid w:val="00B12B26"/>
    <w:rsid w:val="00B1333E"/>
    <w:rsid w:val="00B163F8"/>
    <w:rsid w:val="00B2472D"/>
    <w:rsid w:val="00B24CA0"/>
    <w:rsid w:val="00B2549F"/>
    <w:rsid w:val="00B367F6"/>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0392"/>
    <w:rsid w:val="00BA259A"/>
    <w:rsid w:val="00BA259C"/>
    <w:rsid w:val="00BA29D3"/>
    <w:rsid w:val="00BA307F"/>
    <w:rsid w:val="00BA5280"/>
    <w:rsid w:val="00BB14F1"/>
    <w:rsid w:val="00BB572E"/>
    <w:rsid w:val="00BB7253"/>
    <w:rsid w:val="00BB74FD"/>
    <w:rsid w:val="00BC5982"/>
    <w:rsid w:val="00BC60BF"/>
    <w:rsid w:val="00BD28BF"/>
    <w:rsid w:val="00BD2D12"/>
    <w:rsid w:val="00BD6404"/>
    <w:rsid w:val="00BE33AE"/>
    <w:rsid w:val="00BF046F"/>
    <w:rsid w:val="00C01D50"/>
    <w:rsid w:val="00C02C39"/>
    <w:rsid w:val="00C056DC"/>
    <w:rsid w:val="00C1329B"/>
    <w:rsid w:val="00C1572F"/>
    <w:rsid w:val="00C24C05"/>
    <w:rsid w:val="00C24D2F"/>
    <w:rsid w:val="00C26222"/>
    <w:rsid w:val="00C26368"/>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3C0F"/>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244F4"/>
    <w:rsid w:val="00D3188C"/>
    <w:rsid w:val="00D35F9B"/>
    <w:rsid w:val="00D36B69"/>
    <w:rsid w:val="00D408DD"/>
    <w:rsid w:val="00D45D72"/>
    <w:rsid w:val="00D520E4"/>
    <w:rsid w:val="00D53A38"/>
    <w:rsid w:val="00D575DD"/>
    <w:rsid w:val="00D57DFA"/>
    <w:rsid w:val="00D67FCF"/>
    <w:rsid w:val="00D67FD0"/>
    <w:rsid w:val="00D709CE"/>
    <w:rsid w:val="00D71F73"/>
    <w:rsid w:val="00D80786"/>
    <w:rsid w:val="00D81CAB"/>
    <w:rsid w:val="00D84266"/>
    <w:rsid w:val="00D8576F"/>
    <w:rsid w:val="00D8677F"/>
    <w:rsid w:val="00D97F0C"/>
    <w:rsid w:val="00DA3A86"/>
    <w:rsid w:val="00DC2500"/>
    <w:rsid w:val="00DC4F72"/>
    <w:rsid w:val="00DC77DC"/>
    <w:rsid w:val="00DD0453"/>
    <w:rsid w:val="00DD0C2C"/>
    <w:rsid w:val="00DD19DE"/>
    <w:rsid w:val="00DD28BC"/>
    <w:rsid w:val="00DD34E7"/>
    <w:rsid w:val="00DE0C93"/>
    <w:rsid w:val="00DE31F0"/>
    <w:rsid w:val="00DE3D1C"/>
    <w:rsid w:val="00E01C41"/>
    <w:rsid w:val="00E0227D"/>
    <w:rsid w:val="00E04B84"/>
    <w:rsid w:val="00E06466"/>
    <w:rsid w:val="00E06835"/>
    <w:rsid w:val="00E06FDA"/>
    <w:rsid w:val="00E1474F"/>
    <w:rsid w:val="00E160A5"/>
    <w:rsid w:val="00E1713D"/>
    <w:rsid w:val="00E20A43"/>
    <w:rsid w:val="00E21722"/>
    <w:rsid w:val="00E21B64"/>
    <w:rsid w:val="00E23898"/>
    <w:rsid w:val="00E319F1"/>
    <w:rsid w:val="00E33CD2"/>
    <w:rsid w:val="00E40E90"/>
    <w:rsid w:val="00E429AB"/>
    <w:rsid w:val="00E45C7E"/>
    <w:rsid w:val="00E531EB"/>
    <w:rsid w:val="00E54874"/>
    <w:rsid w:val="00E54B6F"/>
    <w:rsid w:val="00E55ACA"/>
    <w:rsid w:val="00E57B74"/>
    <w:rsid w:val="00E65623"/>
    <w:rsid w:val="00E65BC6"/>
    <w:rsid w:val="00E661FF"/>
    <w:rsid w:val="00E726EB"/>
    <w:rsid w:val="00E72CF1"/>
    <w:rsid w:val="00E76D8F"/>
    <w:rsid w:val="00E80B52"/>
    <w:rsid w:val="00E824C3"/>
    <w:rsid w:val="00E840B3"/>
    <w:rsid w:val="00E84554"/>
    <w:rsid w:val="00E84D10"/>
    <w:rsid w:val="00E8629F"/>
    <w:rsid w:val="00E91008"/>
    <w:rsid w:val="00E9374E"/>
    <w:rsid w:val="00E94F54"/>
    <w:rsid w:val="00E97AD5"/>
    <w:rsid w:val="00EA1111"/>
    <w:rsid w:val="00EA3B4F"/>
    <w:rsid w:val="00EA3C24"/>
    <w:rsid w:val="00EA73DF"/>
    <w:rsid w:val="00EB61AE"/>
    <w:rsid w:val="00EB74C7"/>
    <w:rsid w:val="00EC322D"/>
    <w:rsid w:val="00EC69A6"/>
    <w:rsid w:val="00EC7937"/>
    <w:rsid w:val="00ED3268"/>
    <w:rsid w:val="00ED383A"/>
    <w:rsid w:val="00EE1080"/>
    <w:rsid w:val="00EF1EC5"/>
    <w:rsid w:val="00EF4C88"/>
    <w:rsid w:val="00EF55EB"/>
    <w:rsid w:val="00F00DCC"/>
    <w:rsid w:val="00F0156F"/>
    <w:rsid w:val="00F05AC8"/>
    <w:rsid w:val="00F07167"/>
    <w:rsid w:val="00F072D8"/>
    <w:rsid w:val="00F07CAD"/>
    <w:rsid w:val="00F07CE0"/>
    <w:rsid w:val="00F115F5"/>
    <w:rsid w:val="00F13D05"/>
    <w:rsid w:val="00F1679D"/>
    <w:rsid w:val="00F1682C"/>
    <w:rsid w:val="00F20B91"/>
    <w:rsid w:val="00F21139"/>
    <w:rsid w:val="00F24B8B"/>
    <w:rsid w:val="00F30D2E"/>
    <w:rsid w:val="00F3517B"/>
    <w:rsid w:val="00F35516"/>
    <w:rsid w:val="00F35790"/>
    <w:rsid w:val="00F4136D"/>
    <w:rsid w:val="00F4212E"/>
    <w:rsid w:val="00F42C20"/>
    <w:rsid w:val="00F43E34"/>
    <w:rsid w:val="00F53053"/>
    <w:rsid w:val="00F53FE2"/>
    <w:rsid w:val="00F575FF"/>
    <w:rsid w:val="00F57E94"/>
    <w:rsid w:val="00F618EF"/>
    <w:rsid w:val="00F65582"/>
    <w:rsid w:val="00F66E75"/>
    <w:rsid w:val="00F73DF1"/>
    <w:rsid w:val="00F742BD"/>
    <w:rsid w:val="00F77EB0"/>
    <w:rsid w:val="00F86AD9"/>
    <w:rsid w:val="00F87CDD"/>
    <w:rsid w:val="00F92701"/>
    <w:rsid w:val="00F933F0"/>
    <w:rsid w:val="00F937A3"/>
    <w:rsid w:val="00F94621"/>
    <w:rsid w:val="00F94715"/>
    <w:rsid w:val="00F96A3D"/>
    <w:rsid w:val="00FA4718"/>
    <w:rsid w:val="00FA4DE1"/>
    <w:rsid w:val="00FA5848"/>
    <w:rsid w:val="00FA6899"/>
    <w:rsid w:val="00FA7F3D"/>
    <w:rsid w:val="00FB38D8"/>
    <w:rsid w:val="00FB56A6"/>
    <w:rsid w:val="00FB68C3"/>
    <w:rsid w:val="00FC051F"/>
    <w:rsid w:val="00FC06FF"/>
    <w:rsid w:val="00FC28BA"/>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4"/>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758</TotalTime>
  <Pages>6</Pages>
  <Words>2010</Words>
  <Characters>11461</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cp:lastModifiedBy>
  <cp:revision>108</cp:revision>
  <cp:lastPrinted>2019-04-25T01:09:00Z</cp:lastPrinted>
  <dcterms:created xsi:type="dcterms:W3CDTF">2023-05-15T07:31:00Z</dcterms:created>
  <dcterms:modified xsi:type="dcterms:W3CDTF">2024-08-22T11:51:00Z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