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D1CB3CA"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646988" w:rsidRPr="00646988">
        <w:rPr>
          <w:rFonts w:ascii="Arial" w:hAnsi="Arial" w:cs="Arial"/>
          <w:b/>
          <w:sz w:val="24"/>
          <w:lang w:val="en-US" w:eastAsia="zh-CN"/>
        </w:rPr>
        <w:t>R4-2412643</w:t>
      </w:r>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56FFFE0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31E82" w:rsidRPr="00131E82">
        <w:rPr>
          <w:rFonts w:ascii="Arial" w:eastAsia="宋体" w:hAnsi="Arial"/>
          <w:b/>
          <w:sz w:val="24"/>
          <w:lang w:val="en-US" w:eastAsia="zh-CN"/>
        </w:rPr>
        <w:t>Discussion on RRM requirements for SL positioning and CPP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EB750B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46988">
        <w:rPr>
          <w:rFonts w:ascii="Arial" w:eastAsia="宋体" w:hAnsi="Arial"/>
          <w:b/>
          <w:sz w:val="24"/>
          <w:lang w:val="en-US" w:eastAsia="zh-CN"/>
        </w:rPr>
        <w:t>6.1.1.2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557F536C" w:rsidR="00CF2D7D" w:rsidRDefault="002115B7"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CF2D7D">
        <w:rPr>
          <w:rFonts w:eastAsia="宋体"/>
          <w:lang w:eastAsia="zh-CN"/>
        </w:rPr>
        <w:t xml:space="preserve">RRM </w:t>
      </w:r>
      <w:r>
        <w:rPr>
          <w:rFonts w:eastAsia="宋体"/>
          <w:lang w:eastAsia="zh-CN"/>
        </w:rPr>
        <w:t>core</w:t>
      </w:r>
      <w:r w:rsidR="00CF2D7D">
        <w:rPr>
          <w:rFonts w:eastAsia="宋体"/>
          <w:lang w:eastAsia="zh-CN"/>
        </w:rPr>
        <w:t xml:space="preserve"> requirements for </w:t>
      </w:r>
      <w:r w:rsidR="00131E82" w:rsidRPr="00131E82">
        <w:rPr>
          <w:rFonts w:eastAsia="宋体"/>
          <w:lang w:eastAsia="zh-CN"/>
        </w:rPr>
        <w:t>SL positioning and CPP</w:t>
      </w:r>
      <w:r w:rsidR="00CF2D7D" w:rsidRPr="001B00C9">
        <w:rPr>
          <w:rFonts w:eastAsia="宋体"/>
          <w:lang w:eastAsia="zh-CN"/>
        </w:rPr>
        <w:t xml:space="preserve"> </w:t>
      </w:r>
      <w:r w:rsidR="00CF2D7D">
        <w:rPr>
          <w:rFonts w:eastAsia="宋体"/>
          <w:lang w:eastAsia="zh-CN"/>
        </w:rPr>
        <w:t>are discussed in RAN4#11</w:t>
      </w:r>
      <w:r>
        <w:rPr>
          <w:rFonts w:eastAsia="宋体"/>
          <w:lang w:eastAsia="zh-CN"/>
        </w:rPr>
        <w:t>1</w:t>
      </w:r>
      <w:r w:rsidR="00CF2D7D">
        <w:rPr>
          <w:rFonts w:eastAsia="宋体"/>
          <w:lang w:eastAsia="zh-CN"/>
        </w:rPr>
        <w:t>, and the outcomes are captured in [1]</w:t>
      </w:r>
      <w:r w:rsidR="00525E58">
        <w:rPr>
          <w:rFonts w:eastAsia="宋体"/>
          <w:lang w:eastAsia="zh-CN"/>
        </w:rPr>
        <w:t>. F</w:t>
      </w:r>
      <w:r w:rsidR="00CF2D7D">
        <w:rPr>
          <w:rFonts w:eastAsia="宋体"/>
          <w:lang w:eastAsia="zh-CN"/>
        </w:rPr>
        <w:t>urther discussions are needed for the following issues.</w:t>
      </w:r>
    </w:p>
    <w:p w14:paraId="73FA196D" w14:textId="77777777" w:rsidR="00131E82" w:rsidRDefault="00131E82" w:rsidP="00131E82">
      <w:pPr>
        <w:pStyle w:val="afe"/>
        <w:numPr>
          <w:ilvl w:val="0"/>
          <w:numId w:val="20"/>
        </w:numPr>
        <w:overflowPunct w:val="0"/>
        <w:autoSpaceDE w:val="0"/>
        <w:autoSpaceDN w:val="0"/>
        <w:adjustRightInd w:val="0"/>
        <w:spacing w:beforeLines="0" w:before="120" w:afterLines="0" w:after="120"/>
        <w:textAlignment w:val="baseline"/>
        <w:rPr>
          <w:rFonts w:eastAsia="宋体"/>
          <w:lang w:eastAsia="zh-CN"/>
        </w:rPr>
      </w:pPr>
      <w:r w:rsidRPr="00131E82">
        <w:rPr>
          <w:rFonts w:eastAsia="宋体"/>
          <w:lang w:eastAsia="zh-CN"/>
        </w:rPr>
        <w:t xml:space="preserve">SL positioning </w:t>
      </w:r>
    </w:p>
    <w:p w14:paraId="3180C9C3" w14:textId="31967458" w:rsidR="00131E82" w:rsidRPr="00131E82" w:rsidRDefault="00131E82" w:rsidP="00131E82">
      <w:pPr>
        <w:pStyle w:val="afe"/>
        <w:numPr>
          <w:ilvl w:val="0"/>
          <w:numId w:val="20"/>
        </w:numPr>
        <w:overflowPunct w:val="0"/>
        <w:autoSpaceDE w:val="0"/>
        <w:autoSpaceDN w:val="0"/>
        <w:adjustRightInd w:val="0"/>
        <w:spacing w:beforeLines="0" w:before="120" w:afterLines="0" w:after="120"/>
        <w:textAlignment w:val="baseline"/>
        <w:rPr>
          <w:rFonts w:eastAsia="宋体"/>
          <w:lang w:eastAsia="zh-CN"/>
        </w:rPr>
      </w:pPr>
      <w:r w:rsidRPr="00131E82">
        <w:rPr>
          <w:rFonts w:eastAsia="宋体"/>
          <w:lang w:eastAsia="zh-CN"/>
        </w:rPr>
        <w:t xml:space="preserve">CPP </w:t>
      </w:r>
    </w:p>
    <w:p w14:paraId="49ADCE0E" w14:textId="26B4D54B"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115B7">
        <w:rPr>
          <w:rFonts w:eastAsia="宋体"/>
          <w:lang w:eastAsia="zh-CN"/>
        </w:rPr>
        <w:t>r</w:t>
      </w:r>
      <w:r w:rsidR="002115B7" w:rsidRPr="002115B7">
        <w:rPr>
          <w:rFonts w:eastAsia="宋体"/>
          <w:lang w:eastAsia="zh-CN"/>
        </w:rPr>
        <w:t xml:space="preserve">emaining issues in core requirements for </w:t>
      </w:r>
      <w:r w:rsidR="00131E82" w:rsidRPr="00131E82">
        <w:rPr>
          <w:rFonts w:eastAsia="宋体"/>
          <w:lang w:eastAsia="zh-CN"/>
        </w:rPr>
        <w:t>SL positioning and CPP</w:t>
      </w:r>
      <w:r>
        <w:rPr>
          <w:rFonts w:eastAsia="宋体"/>
          <w:lang w:eastAsia="zh-CN"/>
        </w:rPr>
        <w:t>.</w:t>
      </w:r>
    </w:p>
    <w:p w14:paraId="2BC6DC68" w14:textId="4A6BE01C" w:rsidR="00B719B0" w:rsidRDefault="00FA0C0C" w:rsidP="00E4186F">
      <w:pPr>
        <w:pStyle w:val="1"/>
        <w:jc w:val="both"/>
        <w:rPr>
          <w:lang w:val="en-US"/>
        </w:rPr>
      </w:pPr>
      <w:bookmarkStart w:id="0" w:name="_GoBack"/>
      <w:bookmarkEnd w:id="0"/>
      <w:r>
        <w:rPr>
          <w:lang w:val="en-US"/>
        </w:rPr>
        <w:t>Discussion</w:t>
      </w:r>
    </w:p>
    <w:p w14:paraId="1FF3BF71" w14:textId="65DC2325" w:rsidR="00131E82" w:rsidRDefault="00131E82" w:rsidP="00131E82">
      <w:pPr>
        <w:pStyle w:val="2"/>
        <w:rPr>
          <w:lang w:eastAsia="zh-CN"/>
        </w:rPr>
      </w:pPr>
      <w:r w:rsidRPr="00131E82">
        <w:rPr>
          <w:lang w:eastAsia="zh-CN"/>
        </w:rPr>
        <w:t xml:space="preserve">SL positioning </w:t>
      </w:r>
    </w:p>
    <w:tbl>
      <w:tblPr>
        <w:tblStyle w:val="afa"/>
        <w:tblW w:w="0" w:type="auto"/>
        <w:tblLook w:val="04A0" w:firstRow="1" w:lastRow="0" w:firstColumn="1" w:lastColumn="0" w:noHBand="0" w:noVBand="1"/>
      </w:tblPr>
      <w:tblGrid>
        <w:gridCol w:w="9621"/>
      </w:tblGrid>
      <w:tr w:rsidR="00EA7E1E" w14:paraId="630214E0" w14:textId="77777777" w:rsidTr="00EA7E1E">
        <w:tc>
          <w:tcPr>
            <w:tcW w:w="9621" w:type="dxa"/>
          </w:tcPr>
          <w:p w14:paraId="27CB3716" w14:textId="77777777" w:rsidR="00EA7E1E" w:rsidRPr="00EA7E1E" w:rsidRDefault="00EA7E1E" w:rsidP="00EA7E1E">
            <w:pPr>
              <w:spacing w:before="120" w:after="120"/>
              <w:rPr>
                <w:rFonts w:ascii="Arial" w:eastAsia="宋体" w:hAnsi="Arial" w:cs="Arial"/>
                <w:sz w:val="21"/>
                <w:szCs w:val="21"/>
                <w:u w:val="single"/>
                <w:lang w:eastAsia="zh-CN"/>
              </w:rPr>
            </w:pPr>
            <w:r w:rsidRPr="00EA7E1E">
              <w:rPr>
                <w:rFonts w:ascii="Arial" w:eastAsia="宋体" w:hAnsi="Arial" w:cs="Arial"/>
                <w:sz w:val="21"/>
                <w:szCs w:val="21"/>
                <w:u w:val="single"/>
                <w:lang w:eastAsia="zh-CN"/>
              </w:rPr>
              <w:t>Issue 1-1-3: End point of SL-PRS based RSTD measurement period requirements</w:t>
            </w:r>
          </w:p>
          <w:p w14:paraId="3A0D1C30" w14:textId="77777777" w:rsidR="00EA7E1E" w:rsidRPr="006F2731" w:rsidRDefault="00EA7E1E" w:rsidP="00EA7E1E">
            <w:pPr>
              <w:spacing w:before="120" w:after="120"/>
              <w:rPr>
                <w:rFonts w:eastAsia="宋体"/>
                <w:szCs w:val="24"/>
                <w:lang w:eastAsia="zh-CN"/>
              </w:rPr>
            </w:pPr>
            <w:r w:rsidRPr="006F2731">
              <w:rPr>
                <w:rFonts w:eastAsia="宋体"/>
                <w:szCs w:val="24"/>
                <w:lang w:eastAsia="zh-CN"/>
              </w:rPr>
              <w:t>Proposals</w:t>
            </w:r>
            <w:r>
              <w:rPr>
                <w:rFonts w:eastAsia="宋体" w:hint="eastAsia"/>
                <w:szCs w:val="24"/>
                <w:lang w:eastAsia="zh-CN"/>
              </w:rPr>
              <w:t xml:space="preserve">: </w:t>
            </w:r>
          </w:p>
          <w:p w14:paraId="23FF2512" w14:textId="77777777" w:rsidR="00EA7E1E" w:rsidRDefault="00EA7E1E" w:rsidP="00EA7E1E">
            <w:pPr>
              <w:pStyle w:val="afe"/>
              <w:numPr>
                <w:ilvl w:val="1"/>
                <w:numId w:val="11"/>
              </w:numPr>
              <w:spacing w:beforeLines="0" w:before="0" w:afterLines="0" w:after="120"/>
              <w:ind w:left="936"/>
              <w:rPr>
                <w:rFonts w:eastAsia="宋体"/>
                <w:lang w:eastAsia="zh-CN"/>
              </w:rPr>
            </w:pPr>
            <w:r>
              <w:rPr>
                <w:rFonts w:eastAsia="宋体"/>
                <w:lang w:eastAsia="zh-CN"/>
              </w:rPr>
              <w:t>Option 1:</w:t>
            </w:r>
          </w:p>
          <w:p w14:paraId="473F508D" w14:textId="1BE7EF7D" w:rsidR="00EA7E1E" w:rsidRPr="00EA7E1E" w:rsidRDefault="00EA7E1E" w:rsidP="00131E82">
            <w:pPr>
              <w:pStyle w:val="afe"/>
              <w:numPr>
                <w:ilvl w:val="2"/>
                <w:numId w:val="11"/>
              </w:numPr>
              <w:spacing w:before="120" w:afterLines="0" w:after="120"/>
              <w:ind w:left="1656"/>
              <w:rPr>
                <w:rFonts w:eastAsia="宋体"/>
                <w:lang w:eastAsia="zh-CN"/>
              </w:rPr>
            </w:pPr>
            <w:r>
              <w:rPr>
                <w:rFonts w:eastAsia="宋体"/>
                <w:lang w:eastAsia="zh-CN"/>
              </w:rPr>
              <w:t>Update the SL RSTD requirements to reflect that measurement period ends after the UE has measured SL PRS resources from at least two different Tx UEs.</w:t>
            </w:r>
            <w:r>
              <w:rPr>
                <w:rFonts w:eastAsia="宋体" w:hint="eastAsia"/>
                <w:lang w:eastAsia="zh-CN"/>
              </w:rPr>
              <w:t xml:space="preserve"> </w:t>
            </w:r>
          </w:p>
        </w:tc>
      </w:tr>
    </w:tbl>
    <w:p w14:paraId="271F40AB" w14:textId="77777777" w:rsidR="00AD0D98" w:rsidRDefault="00AD0D98" w:rsidP="00AD0D98">
      <w:pPr>
        <w:spacing w:before="120" w:after="120"/>
        <w:rPr>
          <w:rFonts w:eastAsiaTheme="minorEastAsia"/>
          <w:lang w:val="en-US" w:eastAsia="zh-CN"/>
        </w:rPr>
      </w:pPr>
      <w:r>
        <w:rPr>
          <w:rFonts w:eastAsiaTheme="minorEastAsia"/>
          <w:lang w:val="en-US" w:eastAsia="zh-CN"/>
        </w:rPr>
        <w:t xml:space="preserve">In our understanding, the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RSTD,Total</m:t>
            </m:r>
          </m:sub>
        </m:sSub>
      </m:oMath>
      <w:r>
        <w:rPr>
          <w:rFonts w:eastAsiaTheme="minorEastAsia" w:hint="eastAsia"/>
          <w:iCs/>
          <w:lang w:eastAsia="zh-CN"/>
        </w:rPr>
        <w:t xml:space="preserve"> </w:t>
      </w:r>
      <w:r>
        <w:rPr>
          <w:rFonts w:eastAsiaTheme="minorEastAsia"/>
          <w:iCs/>
          <w:lang w:eastAsia="zh-CN"/>
        </w:rPr>
        <w:t xml:space="preserve">in current requirement is for per TX UE or per resource, and it is same as other SL PRS measurement e.g. SL Rx-Tx that is performed over only one TX UE. Note that this is different from </w:t>
      </w:r>
      <w:proofErr w:type="spellStart"/>
      <w:r>
        <w:rPr>
          <w:rFonts w:eastAsiaTheme="minorEastAsia"/>
          <w:iCs/>
          <w:lang w:eastAsia="zh-CN"/>
        </w:rPr>
        <w:t>Uu</w:t>
      </w:r>
      <w:proofErr w:type="spellEnd"/>
      <w:r>
        <w:rPr>
          <w:rFonts w:eastAsiaTheme="minorEastAsia"/>
          <w:iCs/>
          <w:lang w:eastAsia="zh-CN"/>
        </w:rPr>
        <w:t xml:space="preserve">, where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RSTD,Total</m:t>
            </m:r>
          </m:sub>
        </m:sSub>
      </m:oMath>
      <w:r>
        <w:rPr>
          <w:rFonts w:eastAsiaTheme="minorEastAsia" w:hint="eastAsia"/>
          <w:iCs/>
          <w:lang w:eastAsia="zh-CN"/>
        </w:rPr>
        <w:t xml:space="preserve"> </w:t>
      </w:r>
      <w:r>
        <w:rPr>
          <w:rFonts w:eastAsiaTheme="minorEastAsia"/>
          <w:iCs/>
          <w:lang w:eastAsia="zh-CN"/>
        </w:rPr>
        <w:t>is the measurement period for all configured resources.</w:t>
      </w:r>
    </w:p>
    <w:tbl>
      <w:tblPr>
        <w:tblStyle w:val="afa"/>
        <w:tblW w:w="0" w:type="auto"/>
        <w:tblLook w:val="04A0" w:firstRow="1" w:lastRow="0" w:firstColumn="1" w:lastColumn="0" w:noHBand="0" w:noVBand="1"/>
      </w:tblPr>
      <w:tblGrid>
        <w:gridCol w:w="9621"/>
      </w:tblGrid>
      <w:tr w:rsidR="00AD0D98" w14:paraId="4648300B" w14:textId="77777777" w:rsidTr="00B403B7">
        <w:tc>
          <w:tcPr>
            <w:tcW w:w="9621" w:type="dxa"/>
          </w:tcPr>
          <w:p w14:paraId="7500B89C" w14:textId="77777777" w:rsidR="00AD0D98" w:rsidRPr="00AC5894" w:rsidRDefault="00AD0D98" w:rsidP="00B403B7">
            <w:pPr>
              <w:overflowPunct w:val="0"/>
              <w:autoSpaceDE w:val="0"/>
              <w:autoSpaceDN w:val="0"/>
              <w:adjustRightInd w:val="0"/>
              <w:spacing w:beforeLines="0" w:before="0" w:afterLines="0" w:after="180"/>
              <w:textAlignment w:val="baseline"/>
              <w:rPr>
                <w:rFonts w:eastAsia="Calibri"/>
                <w:sz w:val="20"/>
                <w:lang w:eastAsia="en-GB"/>
              </w:rPr>
            </w:pPr>
            <w:r w:rsidRPr="00AC5894">
              <w:rPr>
                <w:rFonts w:eastAsia="Calibri"/>
                <w:sz w:val="20"/>
                <w:lang w:eastAsia="en-GB"/>
              </w:rPr>
              <w:t>The SL RSTD measurement shall be performed d</w:t>
            </w:r>
            <w:r w:rsidRPr="00AC5894">
              <w:rPr>
                <w:rFonts w:eastAsia="Calibri"/>
                <w:sz w:val="20"/>
                <w:lang w:eastAsia="zh-CN"/>
              </w:rPr>
              <w:t>uring</w:t>
            </w:r>
            <w:r w:rsidRPr="00AC5894">
              <w:rPr>
                <w:rFonts w:eastAsia="Calibri"/>
                <w:sz w:val="20"/>
                <w:lang w:eastAsia="en-GB"/>
              </w:rPr>
              <w:t xml:space="preserve"> the measurement period </w:t>
            </w:r>
            <m:oMath>
              <m:sSub>
                <m:sSubPr>
                  <m:ctrlPr>
                    <w:rPr>
                      <w:rFonts w:ascii="Cambria Math" w:eastAsia="Calibri" w:hAnsi="Cambria Math"/>
                      <w:i/>
                      <w:sz w:val="18"/>
                      <w:szCs w:val="18"/>
                      <w:lang w:eastAsia="en-GB"/>
                    </w:rPr>
                  </m:ctrlPr>
                </m:sSubPr>
                <m:e>
                  <m:r>
                    <w:rPr>
                      <w:rFonts w:ascii="Cambria Math" w:eastAsia="Calibri" w:hAnsi="Cambria Math"/>
                      <w:sz w:val="18"/>
                      <w:szCs w:val="18"/>
                      <w:lang w:eastAsia="en-GB"/>
                    </w:rPr>
                    <m:t>T</m:t>
                  </m:r>
                </m:e>
                <m:sub>
                  <m:r>
                    <w:rPr>
                      <w:rFonts w:ascii="Cambria Math" w:eastAsia="Calibri" w:hAnsi="Cambria Math"/>
                      <w:sz w:val="18"/>
                      <w:szCs w:val="18"/>
                      <w:lang w:eastAsia="en-GB"/>
                    </w:rPr>
                    <m:t>SL RSTD,Total</m:t>
                  </m:r>
                </m:sub>
              </m:sSub>
            </m:oMath>
            <w:r w:rsidRPr="00AC5894">
              <w:rPr>
                <w:rFonts w:eastAsia="Calibri"/>
                <w:sz w:val="20"/>
                <w:lang w:eastAsia="en-GB"/>
              </w:rPr>
              <w:t xml:space="preserve"> is defined as:</w:t>
            </w:r>
          </w:p>
          <w:p w14:paraId="37B7265E" w14:textId="77777777" w:rsidR="00AD0D98" w:rsidRPr="00AC5894" w:rsidRDefault="008150C1" w:rsidP="00B403B7">
            <w:pPr>
              <w:keepLines/>
              <w:tabs>
                <w:tab w:val="center" w:pos="4536"/>
                <w:tab w:val="right" w:pos="9072"/>
              </w:tabs>
              <w:overflowPunct w:val="0"/>
              <w:autoSpaceDE w:val="0"/>
              <w:autoSpaceDN w:val="0"/>
              <w:adjustRightInd w:val="0"/>
              <w:spacing w:beforeLines="0" w:before="0" w:afterLines="0" w:after="160" w:line="256" w:lineRule="auto"/>
              <w:jc w:val="center"/>
              <w:textAlignment w:val="baseline"/>
              <w:rPr>
                <w:rFonts w:ascii="Calibri" w:eastAsia="Calibri" w:hAnsi="Calibri"/>
                <w:kern w:val="2"/>
                <w:szCs w:val="22"/>
                <w:lang w:eastAsia="en-GB"/>
                <w14:ligatures w14:val="standardContextual"/>
              </w:rPr>
            </w:pPr>
            <m:oMath>
              <m:sSub>
                <m:sSubPr>
                  <m:ctrlPr>
                    <w:rPr>
                      <w:rFonts w:ascii="Cambria Math" w:eastAsia="Calibri" w:hAnsi="Cambria Math"/>
                      <w:iCs/>
                      <w:noProof/>
                      <w:kern w:val="2"/>
                      <w:szCs w:val="22"/>
                      <w:lang w:eastAsia="en-GB"/>
                      <w14:ligatures w14:val="standardContextual"/>
                    </w:rPr>
                  </m:ctrlPr>
                </m:sSubPr>
                <m:e>
                  <m:r>
                    <m:rPr>
                      <m:sty m:val="p"/>
                    </m:rPr>
                    <w:rPr>
                      <w:rFonts w:ascii="Cambria Math" w:eastAsia="Calibri" w:hAnsi="Cambria Math"/>
                      <w:noProof/>
                      <w:kern w:val="2"/>
                      <w:szCs w:val="22"/>
                      <w:lang w:eastAsia="en-GB"/>
                      <w14:ligatures w14:val="standardContextual"/>
                    </w:rPr>
                    <m:t>T</m:t>
                  </m:r>
                </m:e>
                <m:sub>
                  <m:r>
                    <m:rPr>
                      <m:sty m:val="p"/>
                    </m:rPr>
                    <w:rPr>
                      <w:rFonts w:ascii="Cambria Math" w:eastAsia="Calibri" w:hAnsi="Cambria Math"/>
                      <w:noProof/>
                      <w:kern w:val="2"/>
                      <w:szCs w:val="22"/>
                      <w:lang w:eastAsia="en-GB"/>
                      <w14:ligatures w14:val="standardContextual"/>
                    </w:rPr>
                    <m:t>SL RSTD,Total</m:t>
                  </m:r>
                </m:sub>
              </m:sSub>
              <m:r>
                <m:rPr>
                  <m:sty m:val="p"/>
                </m:rPr>
                <w:rPr>
                  <w:rFonts w:ascii="Cambria Math" w:eastAsia="Calibri" w:hAnsi="Cambria Math"/>
                  <w:noProof/>
                  <w:kern w:val="2"/>
                  <w:szCs w:val="22"/>
                  <w:lang w:eastAsia="en-GB"/>
                  <w14:ligatures w14:val="standardContextual"/>
                </w:rPr>
                <m:t>=</m:t>
              </m:r>
              <m:nary>
                <m:naryPr>
                  <m:chr m:val="∑"/>
                  <m:limLoc m:val="undOvr"/>
                  <m:ctrlPr>
                    <w:rPr>
                      <w:rFonts w:ascii="Cambria Math" w:eastAsia="Calibri" w:hAnsi="Cambria Math"/>
                      <w:noProof/>
                      <w:kern w:val="2"/>
                      <w:szCs w:val="22"/>
                      <w:lang w:eastAsia="en-GB"/>
                      <w14:ligatures w14:val="standardContextual"/>
                    </w:rPr>
                  </m:ctrlPr>
                </m:naryPr>
                <m:sub>
                  <m:r>
                    <w:rPr>
                      <w:rFonts w:ascii="Cambria Math" w:eastAsia="Calibri" w:hAnsi="Cambria Math"/>
                      <w:noProof/>
                      <w:kern w:val="2"/>
                      <w:szCs w:val="22"/>
                      <w:lang w:eastAsia="zh-CN"/>
                      <w14:ligatures w14:val="standardContextual"/>
                    </w:rPr>
                    <m:t>s=1</m:t>
                  </m:r>
                </m:sub>
                <m:sup>
                  <m:r>
                    <w:rPr>
                      <w:rFonts w:ascii="Cambria Math" w:eastAsia="Calibri" w:hAnsi="Cambria Math"/>
                      <w:noProof/>
                      <w:kern w:val="2"/>
                      <w:szCs w:val="22"/>
                      <w:lang w:eastAsia="zh-CN"/>
                      <w14:ligatures w14:val="standardContextual"/>
                    </w:rPr>
                    <m:t>S</m:t>
                  </m:r>
                </m:sup>
                <m:e>
                  <m:sSub>
                    <m:sSubPr>
                      <m:ctrlPr>
                        <w:rPr>
                          <w:rFonts w:ascii="Cambria Math" w:eastAsia="等线" w:hAnsi="Cambria Math"/>
                          <w:i/>
                          <w:noProof/>
                          <w:kern w:val="2"/>
                          <w:szCs w:val="22"/>
                          <w:lang w:eastAsia="en-GB"/>
                          <w14:ligatures w14:val="standardContextual"/>
                        </w:rPr>
                      </m:ctrlPr>
                    </m:sSubPr>
                    <m:e>
                      <m:r>
                        <w:rPr>
                          <w:rFonts w:ascii="Cambria Math" w:eastAsia="等线" w:hAnsi="Cambria Math"/>
                          <w:noProof/>
                          <w:kern w:val="2"/>
                          <w:szCs w:val="22"/>
                          <w:lang w:eastAsia="en-GB"/>
                          <w14:ligatures w14:val="standardContextual"/>
                        </w:rPr>
                        <m:t>T</m:t>
                      </m:r>
                    </m:e>
                    <m:sub>
                      <m:r>
                        <w:rPr>
                          <w:rFonts w:ascii="Cambria Math" w:eastAsia="等线" w:hAnsi="Cambria Math"/>
                          <w:noProof/>
                          <w:kern w:val="2"/>
                          <w:szCs w:val="22"/>
                          <w:lang w:eastAsia="en-GB"/>
                          <w14:ligatures w14:val="standardContextual"/>
                        </w:rPr>
                        <m:t>SL RSTD,effect,s</m:t>
                      </m:r>
                    </m:sub>
                  </m:sSub>
                </m:e>
              </m:nary>
            </m:oMath>
            <w:r w:rsidR="00AD0D98" w:rsidRPr="00AC5894">
              <w:rPr>
                <w:rFonts w:ascii="Calibri" w:eastAsia="Calibri" w:hAnsi="Calibri"/>
                <w:kern w:val="2"/>
                <w:szCs w:val="22"/>
                <w:lang w:eastAsia="en-GB"/>
                <w14:ligatures w14:val="standardContextual"/>
              </w:rPr>
              <w:t xml:space="preserve">  , </w:t>
            </w:r>
          </w:p>
          <w:p w14:paraId="0847BAFE" w14:textId="77777777" w:rsidR="00AD0D98" w:rsidRPr="00AC5894" w:rsidRDefault="00AD0D98" w:rsidP="00B403B7">
            <w:pPr>
              <w:overflowPunct w:val="0"/>
              <w:autoSpaceDE w:val="0"/>
              <w:autoSpaceDN w:val="0"/>
              <w:adjustRightInd w:val="0"/>
              <w:spacing w:beforeLines="0" w:before="0" w:afterLines="0" w:after="180"/>
              <w:textAlignment w:val="baseline"/>
              <w:rPr>
                <w:rFonts w:eastAsia="Calibri"/>
                <w:sz w:val="20"/>
                <w:lang w:eastAsia="en-GB"/>
              </w:rPr>
            </w:pPr>
            <w:r w:rsidRPr="00AC5894">
              <w:rPr>
                <w:rFonts w:eastAsia="Calibri"/>
                <w:sz w:val="20"/>
                <w:lang w:eastAsia="en-GB"/>
              </w:rPr>
              <w:t>where</w:t>
            </w:r>
          </w:p>
          <w:p w14:paraId="42DD69C1" w14:textId="77777777" w:rsidR="00AD0D98" w:rsidRPr="00AC5894" w:rsidRDefault="00AD0D98" w:rsidP="00B403B7">
            <w:pPr>
              <w:overflowPunct w:val="0"/>
              <w:autoSpaceDE w:val="0"/>
              <w:autoSpaceDN w:val="0"/>
              <w:adjustRightInd w:val="0"/>
              <w:spacing w:beforeLines="0" w:before="0" w:afterLines="0" w:after="180"/>
              <w:textAlignment w:val="baseline"/>
              <w:rPr>
                <w:rFonts w:eastAsia="Calibri"/>
                <w:sz w:val="20"/>
                <w:lang w:eastAsia="en-GB"/>
              </w:rPr>
            </w:pPr>
            <w:r w:rsidRPr="00AC5894">
              <w:rPr>
                <w:rFonts w:eastAsia="Calibri"/>
                <w:sz w:val="20"/>
                <w:lang w:eastAsia="en-GB"/>
              </w:rPr>
              <w:t xml:space="preserve">S is the number of samples </w:t>
            </w:r>
            <w:r w:rsidRPr="00AC5894">
              <w:rPr>
                <w:rFonts w:eastAsia="Calibri"/>
                <w:sz w:val="20"/>
                <w:highlight w:val="yellow"/>
                <w:lang w:eastAsia="en-GB"/>
              </w:rPr>
              <w:t>per measured link</w:t>
            </w:r>
            <w:r w:rsidRPr="00AC5894">
              <w:rPr>
                <w:rFonts w:eastAsia="Calibri"/>
                <w:sz w:val="20"/>
                <w:lang w:eastAsia="en-GB"/>
              </w:rPr>
              <w:t>, defined below:</w:t>
            </w:r>
          </w:p>
          <w:p w14:paraId="432EF5E4" w14:textId="77777777" w:rsidR="00AD0D98" w:rsidRPr="00AC5894" w:rsidRDefault="00AD0D98" w:rsidP="00B403B7">
            <w:pPr>
              <w:overflowPunct w:val="0"/>
              <w:autoSpaceDE w:val="0"/>
              <w:autoSpaceDN w:val="0"/>
              <w:adjustRightInd w:val="0"/>
              <w:spacing w:beforeLines="0" w:before="0" w:afterLines="0" w:after="180"/>
              <w:ind w:left="568" w:hanging="284"/>
              <w:textAlignment w:val="baseline"/>
              <w:rPr>
                <w:rFonts w:eastAsia="等线"/>
                <w:sz w:val="20"/>
                <w:lang w:eastAsia="en-GB"/>
              </w:rPr>
            </w:pPr>
            <m:oMath>
              <m:r>
                <w:rPr>
                  <w:rFonts w:ascii="Cambria Math" w:eastAsia="等线" w:hAnsi="Cambria Math" w:cs="宋体"/>
                  <w:sz w:val="24"/>
                  <w:szCs w:val="24"/>
                  <w:lang w:eastAsia="en-GB"/>
                </w:rPr>
                <m:t>S</m:t>
              </m:r>
            </m:oMath>
            <w:r w:rsidRPr="00AC5894">
              <w:rPr>
                <w:rFonts w:eastAsia="等线"/>
                <w:sz w:val="20"/>
                <w:lang w:eastAsia="en-GB"/>
              </w:rPr>
              <w:t xml:space="preserve"> = 1 for SL-PRS bandwidth&gt;48 PRBs,</w:t>
            </w:r>
          </w:p>
          <w:p w14:paraId="7B9C116D" w14:textId="77777777" w:rsidR="00AD0D98" w:rsidRPr="00AC5894" w:rsidRDefault="00AD0D98" w:rsidP="00B403B7">
            <w:pPr>
              <w:overflowPunct w:val="0"/>
              <w:autoSpaceDE w:val="0"/>
              <w:autoSpaceDN w:val="0"/>
              <w:adjustRightInd w:val="0"/>
              <w:spacing w:beforeLines="0" w:before="0" w:afterLines="0" w:after="180"/>
              <w:ind w:left="568" w:hanging="284"/>
              <w:textAlignment w:val="baseline"/>
              <w:rPr>
                <w:rFonts w:eastAsia="等线"/>
                <w:sz w:val="20"/>
                <w:lang w:eastAsia="en-GB"/>
              </w:rPr>
            </w:pPr>
            <m:oMath>
              <m:r>
                <w:rPr>
                  <w:rFonts w:ascii="Cambria Math" w:eastAsia="等线" w:hAnsi="Cambria Math" w:cs="宋体"/>
                  <w:sz w:val="24"/>
                  <w:szCs w:val="24"/>
                  <w:lang w:eastAsia="en-GB"/>
                </w:rPr>
                <m:t>S</m:t>
              </m:r>
            </m:oMath>
            <w:r w:rsidRPr="00AC5894">
              <w:rPr>
                <w:rFonts w:eastAsia="等线"/>
                <w:sz w:val="20"/>
                <w:lang w:eastAsia="en-GB"/>
              </w:rPr>
              <w:t xml:space="preserve"> = </w:t>
            </w:r>
            <w:r w:rsidRPr="00AC5894">
              <w:rPr>
                <w:rFonts w:eastAsia="等线"/>
                <w:sz w:val="20"/>
                <w:lang w:eastAsia="zh-CN"/>
              </w:rPr>
              <w:t>4</w:t>
            </w:r>
            <w:r w:rsidRPr="00AC5894">
              <w:rPr>
                <w:rFonts w:eastAsia="等线"/>
                <w:sz w:val="20"/>
                <w:lang w:eastAsia="en-GB"/>
              </w:rPr>
              <w:t xml:space="preserve"> for SL-PRS bandwidth</w:t>
            </w:r>
            <w:r w:rsidRPr="00AC5894">
              <w:rPr>
                <w:rFonts w:ascii="等线" w:eastAsia="等线" w:hAnsi="等线" w:hint="eastAsia"/>
                <w:sz w:val="20"/>
                <w:lang w:val="en-US" w:eastAsia="en-GB"/>
              </w:rPr>
              <w:t>≤</w:t>
            </w:r>
            <w:r w:rsidRPr="00AC5894">
              <w:rPr>
                <w:rFonts w:eastAsia="等线"/>
                <w:sz w:val="20"/>
                <w:lang w:eastAsia="en-GB"/>
              </w:rPr>
              <w:t>48 PRBs,</w:t>
            </w:r>
          </w:p>
          <w:p w14:paraId="2D558E7E" w14:textId="77777777" w:rsidR="00AD0D98" w:rsidRPr="00AC5894" w:rsidRDefault="00AD0D98" w:rsidP="00B403B7">
            <w:pPr>
              <w:overflowPunct w:val="0"/>
              <w:autoSpaceDE w:val="0"/>
              <w:autoSpaceDN w:val="0"/>
              <w:adjustRightInd w:val="0"/>
              <w:spacing w:beforeLines="0" w:before="0" w:afterLines="0" w:after="180"/>
              <w:textAlignment w:val="baseline"/>
              <w:rPr>
                <w:rFonts w:eastAsia="Calibri"/>
                <w:sz w:val="20"/>
                <w:lang w:val="en-US" w:eastAsia="en-GB"/>
              </w:rPr>
            </w:pPr>
            <w:r w:rsidRPr="00AC5894">
              <w:rPr>
                <w:rFonts w:eastAsia="Calibri"/>
                <w:sz w:val="20"/>
                <w:lang w:val="en-US" w:eastAsia="en-GB"/>
              </w:rPr>
              <w:t xml:space="preserve">For </w:t>
            </w:r>
            <w:r w:rsidRPr="00AC5894">
              <w:rPr>
                <w:rFonts w:eastAsia="Calibri"/>
                <w:sz w:val="20"/>
                <w:highlight w:val="yellow"/>
                <w:lang w:val="en-US" w:eastAsia="en-GB"/>
              </w:rPr>
              <w:t xml:space="preserve">each SL-PRS sample </w:t>
            </w:r>
            <w:r w:rsidRPr="00AC5894">
              <w:rPr>
                <w:rFonts w:eastAsia="Calibri"/>
                <w:i/>
                <w:iCs/>
                <w:sz w:val="20"/>
                <w:highlight w:val="yellow"/>
                <w:lang w:val="en-US" w:eastAsia="en-GB"/>
              </w:rPr>
              <w:t>s</w:t>
            </w:r>
            <w:r w:rsidRPr="00AC5894">
              <w:rPr>
                <w:rFonts w:eastAsia="Calibri"/>
                <w:sz w:val="20"/>
                <w:highlight w:val="yellow"/>
                <w:lang w:val="en-US" w:eastAsia="en-GB"/>
              </w:rPr>
              <w:t xml:space="preserve"> of the target measured link</w:t>
            </w:r>
            <w:r w:rsidRPr="00AC5894">
              <w:rPr>
                <w:rFonts w:eastAsia="Calibri"/>
                <w:sz w:val="20"/>
                <w:lang w:val="en-US" w:eastAsia="en-GB"/>
              </w:rPr>
              <w:t xml:space="preserve">, which is received within a slot where the UE </w:t>
            </w:r>
            <w:r w:rsidRPr="00AC5894">
              <w:rPr>
                <w:rFonts w:eastAsia="Calibri"/>
                <w:sz w:val="20"/>
                <w:lang w:eastAsia="en-GB"/>
              </w:rPr>
              <w:t xml:space="preserve">receives SCI and the associated SL-PRS </w:t>
            </w:r>
            <w:r w:rsidRPr="00AC5894">
              <w:rPr>
                <w:rFonts w:eastAsia="Calibri"/>
                <w:sz w:val="20"/>
                <w:lang w:val="en-US" w:eastAsia="en-GB"/>
              </w:rPr>
              <w:t xml:space="preserve">within its capabilities </w:t>
            </w:r>
            <w:r w:rsidRPr="00AC5894">
              <w:rPr>
                <w:rFonts w:eastAsia="Times New Roman"/>
                <w:sz w:val="20"/>
                <w:lang w:eastAsia="en-GB"/>
              </w:rPr>
              <w:t>[</w:t>
            </w:r>
            <w:r w:rsidRPr="00AC5894">
              <w:rPr>
                <w:rFonts w:eastAsia="Calibri"/>
                <w:sz w:val="20"/>
                <w:lang w:eastAsia="en-GB"/>
              </w:rPr>
              <w:t xml:space="preserve">Components 2 and 3 of FG 41-1-1], </w:t>
            </w:r>
            <m:oMath>
              <m:sSub>
                <m:sSubPr>
                  <m:ctrlPr>
                    <w:rPr>
                      <w:rFonts w:ascii="Cambria Math" w:eastAsia="等线" w:hAnsi="Cambria Math"/>
                      <w:i/>
                      <w:sz w:val="20"/>
                      <w:lang w:eastAsia="en-GB"/>
                    </w:rPr>
                  </m:ctrlPr>
                </m:sSubPr>
                <m:e>
                  <m:r>
                    <w:rPr>
                      <w:rFonts w:ascii="Cambria Math" w:eastAsia="等线" w:hAnsi="Cambria Math"/>
                      <w:sz w:val="20"/>
                      <w:lang w:eastAsia="en-GB"/>
                    </w:rPr>
                    <m:t>T</m:t>
                  </m:r>
                </m:e>
                <m:sub>
                  <m:r>
                    <w:rPr>
                      <w:rFonts w:ascii="Cambria Math" w:eastAsia="等线" w:hAnsi="Cambria Math"/>
                      <w:sz w:val="20"/>
                      <w:lang w:eastAsia="en-GB"/>
                    </w:rPr>
                    <m:t>SL</m:t>
                  </m:r>
                  <m:r>
                    <w:rPr>
                      <w:rFonts w:ascii="Cambria Math" w:eastAsia="等线" w:hAnsi="Cambria Math"/>
                      <w:sz w:val="20"/>
                      <w:lang w:val="en-US" w:eastAsia="en-GB"/>
                    </w:rPr>
                    <m:t xml:space="preserve"> </m:t>
                  </m:r>
                  <m:r>
                    <w:rPr>
                      <w:rFonts w:ascii="Cambria Math" w:eastAsia="等线" w:hAnsi="Cambria Math"/>
                      <w:sz w:val="20"/>
                      <w:lang w:eastAsia="en-GB"/>
                    </w:rPr>
                    <m:t>RSTD</m:t>
                  </m:r>
                  <m:r>
                    <w:rPr>
                      <w:rFonts w:ascii="Cambria Math" w:eastAsia="等线" w:hAnsi="Cambria Math"/>
                      <w:sz w:val="20"/>
                      <w:lang w:val="en-US" w:eastAsia="en-GB"/>
                    </w:rPr>
                    <m:t>,</m:t>
                  </m:r>
                  <m:r>
                    <w:rPr>
                      <w:rFonts w:ascii="Cambria Math" w:eastAsia="等线" w:hAnsi="Cambria Math"/>
                      <w:sz w:val="20"/>
                      <w:lang w:eastAsia="en-GB"/>
                    </w:rPr>
                    <m:t>effect</m:t>
                  </m:r>
                  <m:r>
                    <w:rPr>
                      <w:rFonts w:ascii="Cambria Math" w:eastAsia="等线" w:hAnsi="Cambria Math"/>
                      <w:sz w:val="20"/>
                      <w:lang w:val="en-US" w:eastAsia="en-GB"/>
                    </w:rPr>
                    <m:t>,</m:t>
                  </m:r>
                  <m:r>
                    <w:rPr>
                      <w:rFonts w:ascii="Cambria Math" w:eastAsia="等线" w:hAnsi="Cambria Math"/>
                      <w:sz w:val="20"/>
                      <w:lang w:eastAsia="en-GB"/>
                    </w:rPr>
                    <m:t>s</m:t>
                  </m:r>
                </m:sub>
              </m:sSub>
              <m:r>
                <w:rPr>
                  <w:rFonts w:ascii="Cambria Math" w:eastAsia="等线" w:hAnsi="Cambria Math"/>
                  <w:sz w:val="20"/>
                  <w:lang w:val="en-US" w:eastAsia="en-GB"/>
                </w:rPr>
                <m:t xml:space="preserve"> </m:t>
              </m:r>
            </m:oMath>
            <w:r w:rsidRPr="00AC5894">
              <w:rPr>
                <w:rFonts w:eastAsia="Calibri"/>
                <w:sz w:val="20"/>
                <w:lang w:val="en-US" w:eastAsia="en-GB"/>
              </w:rPr>
              <w:t>is defined as:</w:t>
            </w:r>
          </w:p>
        </w:tc>
      </w:tr>
    </w:tbl>
    <w:p w14:paraId="5A67FFA5" w14:textId="10053F37" w:rsidR="00AD0D98" w:rsidRDefault="00AD0D98" w:rsidP="00AD0D98">
      <w:pPr>
        <w:spacing w:before="120" w:after="120"/>
        <w:rPr>
          <w:rFonts w:eastAsiaTheme="minorEastAsia"/>
          <w:lang w:val="en-US" w:eastAsia="zh-CN"/>
        </w:rPr>
      </w:pPr>
      <w:r>
        <w:rPr>
          <w:rFonts w:eastAsiaTheme="minorEastAsia"/>
          <w:lang w:val="en-US" w:eastAsia="zh-CN"/>
        </w:rPr>
        <w:t>Therefore, we suggest to u</w:t>
      </w:r>
      <w:r w:rsidRPr="00AC5894">
        <w:rPr>
          <w:rFonts w:eastAsiaTheme="minorEastAsia"/>
          <w:lang w:val="en-US" w:eastAsia="zh-CN"/>
        </w:rPr>
        <w:t>pdate the SL RSTD requirements to reflect that measurement period ends after the UE has measured SL PRS resources from at least two different Tx UEs</w:t>
      </w:r>
      <w:r>
        <w:rPr>
          <w:rFonts w:eastAsiaTheme="minorEastAsia"/>
          <w:lang w:val="en-US" w:eastAsia="zh-CN"/>
        </w:rPr>
        <w:t xml:space="preserve">. </w:t>
      </w:r>
      <w:r w:rsidR="00C3219F">
        <w:rPr>
          <w:rFonts w:eastAsiaTheme="minorEastAsia"/>
          <w:lang w:val="en-US" w:eastAsia="zh-CN"/>
        </w:rPr>
        <w:t xml:space="preserve">A TP is provided in our </w:t>
      </w:r>
      <w:proofErr w:type="spellStart"/>
      <w:r w:rsidR="00C3219F">
        <w:rPr>
          <w:rFonts w:eastAsiaTheme="minorEastAsia"/>
          <w:lang w:val="en-US" w:eastAsia="zh-CN"/>
        </w:rPr>
        <w:t>draftCR</w:t>
      </w:r>
      <w:proofErr w:type="spellEnd"/>
      <w:r w:rsidR="00C3219F">
        <w:rPr>
          <w:rFonts w:eastAsiaTheme="minorEastAsia"/>
          <w:lang w:val="en-US" w:eastAsia="zh-CN"/>
        </w:rPr>
        <w:t>.</w:t>
      </w:r>
    </w:p>
    <w:p w14:paraId="493D2F76" w14:textId="62C73B20" w:rsidR="00131E82" w:rsidRDefault="00AD0D98" w:rsidP="00AD0D98">
      <w:pPr>
        <w:spacing w:before="120" w:after="120"/>
        <w:rPr>
          <w:rFonts w:eastAsiaTheme="minorEastAsia"/>
          <w:lang w:eastAsia="zh-CN"/>
        </w:rPr>
      </w:pPr>
      <w:r w:rsidRPr="003E1815">
        <w:rPr>
          <w:rFonts w:eastAsiaTheme="minorEastAsia" w:hint="eastAsia"/>
          <w:b/>
          <w:bCs/>
          <w:lang w:val="en-US" w:eastAsia="zh-CN"/>
        </w:rPr>
        <w:t>P</w:t>
      </w:r>
      <w:r w:rsidRPr="003E1815">
        <w:rPr>
          <w:rFonts w:eastAsiaTheme="minorEastAsia"/>
          <w:b/>
          <w:bCs/>
          <w:lang w:val="en-US" w:eastAsia="zh-CN"/>
        </w:rPr>
        <w:t>roposal 1: Update the SL RSTD requirements to reflect that measurement period ends after the UE has measured SL PRS resources from at least two different Tx UEs.</w:t>
      </w:r>
    </w:p>
    <w:tbl>
      <w:tblPr>
        <w:tblStyle w:val="afa"/>
        <w:tblW w:w="0" w:type="auto"/>
        <w:tblLook w:val="04A0" w:firstRow="1" w:lastRow="0" w:firstColumn="1" w:lastColumn="0" w:noHBand="0" w:noVBand="1"/>
      </w:tblPr>
      <w:tblGrid>
        <w:gridCol w:w="9621"/>
      </w:tblGrid>
      <w:tr w:rsidR="00EA7E1E" w14:paraId="16486509" w14:textId="77777777" w:rsidTr="00EA7E1E">
        <w:tc>
          <w:tcPr>
            <w:tcW w:w="9621" w:type="dxa"/>
          </w:tcPr>
          <w:p w14:paraId="7CEAE1E6" w14:textId="77777777" w:rsidR="00EA7E1E" w:rsidRPr="00EA7E1E" w:rsidRDefault="00EA7E1E" w:rsidP="00EA7E1E">
            <w:pPr>
              <w:spacing w:before="120" w:after="120"/>
              <w:rPr>
                <w:rFonts w:ascii="Arial" w:eastAsia="宋体" w:hAnsi="Arial" w:cs="Arial"/>
                <w:sz w:val="21"/>
                <w:szCs w:val="21"/>
                <w:u w:val="single"/>
                <w:lang w:eastAsia="zh-CN"/>
              </w:rPr>
            </w:pPr>
            <w:r w:rsidRPr="00EA7E1E">
              <w:rPr>
                <w:rFonts w:ascii="Arial" w:eastAsia="宋体" w:hAnsi="Arial" w:cs="Arial"/>
                <w:sz w:val="21"/>
                <w:szCs w:val="21"/>
                <w:u w:val="single"/>
                <w:lang w:eastAsia="zh-CN"/>
              </w:rPr>
              <w:lastRenderedPageBreak/>
              <w:t>Issue 1-</w:t>
            </w:r>
            <w:r w:rsidRPr="00EA7E1E">
              <w:rPr>
                <w:rFonts w:ascii="Arial" w:eastAsia="宋体" w:hAnsi="Arial" w:cs="Arial" w:hint="eastAsia"/>
                <w:sz w:val="21"/>
                <w:szCs w:val="21"/>
                <w:u w:val="single"/>
                <w:lang w:eastAsia="zh-CN"/>
              </w:rPr>
              <w:t>1-4</w:t>
            </w:r>
            <w:r w:rsidRPr="00EA7E1E">
              <w:rPr>
                <w:rFonts w:ascii="Arial" w:eastAsia="宋体" w:hAnsi="Arial" w:cs="Arial"/>
                <w:sz w:val="21"/>
                <w:szCs w:val="21"/>
                <w:u w:val="single"/>
                <w:lang w:eastAsia="zh-CN"/>
              </w:rPr>
              <w:t xml:space="preserve">: </w:t>
            </w:r>
            <w:r w:rsidRPr="00EA7E1E">
              <w:rPr>
                <w:rFonts w:ascii="Arial" w:eastAsia="宋体" w:hAnsi="Arial" w:cs="Arial" w:hint="eastAsia"/>
                <w:sz w:val="21"/>
                <w:szCs w:val="21"/>
                <w:u w:val="single"/>
                <w:lang w:eastAsia="zh-CN"/>
              </w:rPr>
              <w:t xml:space="preserve">Impact of </w:t>
            </w:r>
            <w:proofErr w:type="spellStart"/>
            <w:r w:rsidRPr="00EA7E1E">
              <w:rPr>
                <w:rFonts w:ascii="Arial" w:eastAsia="宋体" w:hAnsi="Arial" w:cs="Arial" w:hint="eastAsia"/>
                <w:sz w:val="21"/>
                <w:szCs w:val="21"/>
                <w:u w:val="single"/>
                <w:lang w:eastAsia="zh-CN"/>
              </w:rPr>
              <w:t>Uu</w:t>
            </w:r>
            <w:proofErr w:type="spellEnd"/>
            <w:r w:rsidRPr="00EA7E1E">
              <w:rPr>
                <w:rFonts w:ascii="Arial" w:eastAsia="宋体" w:hAnsi="Arial" w:cs="Arial" w:hint="eastAsia"/>
                <w:sz w:val="21"/>
                <w:szCs w:val="21"/>
                <w:u w:val="single"/>
                <w:lang w:eastAsia="zh-CN"/>
              </w:rPr>
              <w:t xml:space="preserve"> link connect</w:t>
            </w:r>
          </w:p>
          <w:p w14:paraId="59E9228A" w14:textId="77777777" w:rsidR="00EA7E1E" w:rsidRPr="00EA7E1E" w:rsidRDefault="00EA7E1E" w:rsidP="00EA7E1E">
            <w:pPr>
              <w:autoSpaceDN w:val="0"/>
              <w:spacing w:beforeLines="0" w:before="0" w:afterLines="0" w:after="120"/>
              <w:rPr>
                <w:rFonts w:eastAsia="宋体"/>
                <w:sz w:val="20"/>
                <w:szCs w:val="24"/>
                <w:lang w:eastAsia="zh-CN"/>
              </w:rPr>
            </w:pPr>
            <w:r w:rsidRPr="00EA7E1E">
              <w:rPr>
                <w:rFonts w:eastAsia="宋体"/>
                <w:sz w:val="20"/>
                <w:szCs w:val="24"/>
                <w:lang w:eastAsia="zh-CN"/>
              </w:rPr>
              <w:t>Proposals</w:t>
            </w:r>
            <w:r w:rsidRPr="00EA7E1E">
              <w:rPr>
                <w:rFonts w:eastAsia="宋体" w:hint="eastAsia"/>
                <w:sz w:val="20"/>
                <w:szCs w:val="24"/>
                <w:lang w:eastAsia="zh-CN"/>
              </w:rPr>
              <w:t xml:space="preserve">: </w:t>
            </w:r>
          </w:p>
          <w:p w14:paraId="5FDEEBB6" w14:textId="77777777" w:rsidR="00EA7E1E" w:rsidRPr="00EA7E1E" w:rsidRDefault="00EA7E1E" w:rsidP="00EA7E1E">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EA7E1E">
              <w:rPr>
                <w:rFonts w:eastAsia="宋体"/>
                <w:sz w:val="20"/>
                <w:szCs w:val="24"/>
                <w:lang w:eastAsia="zh-CN"/>
              </w:rPr>
              <w:t xml:space="preserve">Option 1: </w:t>
            </w:r>
          </w:p>
          <w:p w14:paraId="06058E52" w14:textId="77777777" w:rsidR="00EA7E1E" w:rsidRPr="00EA7E1E" w:rsidRDefault="00EA7E1E" w:rsidP="00EA7E1E">
            <w:pPr>
              <w:numPr>
                <w:ilvl w:val="2"/>
                <w:numId w:val="11"/>
              </w:numPr>
              <w:overflowPunct w:val="0"/>
              <w:autoSpaceDE w:val="0"/>
              <w:autoSpaceDN w:val="0"/>
              <w:adjustRightInd w:val="0"/>
              <w:spacing w:beforeLines="0" w:before="120" w:afterLines="0" w:after="120"/>
              <w:ind w:left="1656"/>
              <w:textAlignment w:val="baseline"/>
              <w:rPr>
                <w:rFonts w:eastAsia="宋体"/>
                <w:sz w:val="20"/>
                <w:szCs w:val="24"/>
                <w:lang w:eastAsia="zh-CN"/>
              </w:rPr>
            </w:pPr>
            <w:r w:rsidRPr="00EA7E1E">
              <w:rPr>
                <w:rFonts w:eastAsia="宋体"/>
                <w:sz w:val="20"/>
                <w:szCs w:val="24"/>
                <w:lang w:eastAsia="zh-CN"/>
              </w:rPr>
              <w:t xml:space="preserve">RAN4 not to define any impact of </w:t>
            </w:r>
            <w:proofErr w:type="spellStart"/>
            <w:r w:rsidRPr="00EA7E1E">
              <w:rPr>
                <w:rFonts w:eastAsia="宋体"/>
                <w:sz w:val="20"/>
                <w:szCs w:val="24"/>
                <w:lang w:eastAsia="zh-CN"/>
              </w:rPr>
              <w:t>Uu</w:t>
            </w:r>
            <w:proofErr w:type="spellEnd"/>
            <w:r w:rsidRPr="00EA7E1E">
              <w:rPr>
                <w:rFonts w:eastAsia="宋体"/>
                <w:sz w:val="20"/>
                <w:szCs w:val="24"/>
                <w:lang w:eastAsia="zh-CN"/>
              </w:rPr>
              <w:t xml:space="preserve"> link connection on the measurement period. </w:t>
            </w:r>
          </w:p>
          <w:p w14:paraId="1E31942B" w14:textId="77777777" w:rsidR="00EA7E1E" w:rsidRPr="00EA7E1E" w:rsidRDefault="00EA7E1E" w:rsidP="00EA7E1E">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EA7E1E">
              <w:rPr>
                <w:rFonts w:eastAsia="宋体"/>
                <w:sz w:val="20"/>
                <w:szCs w:val="24"/>
                <w:lang w:eastAsia="zh-CN"/>
              </w:rPr>
              <w:t xml:space="preserve">Option 2: </w:t>
            </w:r>
          </w:p>
          <w:p w14:paraId="6F0DE7D2" w14:textId="77777777" w:rsidR="00EA7E1E" w:rsidRPr="00EA7E1E" w:rsidRDefault="00EA7E1E" w:rsidP="00EA7E1E">
            <w:pPr>
              <w:numPr>
                <w:ilvl w:val="2"/>
                <w:numId w:val="11"/>
              </w:numPr>
              <w:overflowPunct w:val="0"/>
              <w:autoSpaceDE w:val="0"/>
              <w:autoSpaceDN w:val="0"/>
              <w:adjustRightInd w:val="0"/>
              <w:spacing w:beforeLines="0" w:before="120" w:afterLines="0" w:after="120"/>
              <w:ind w:left="1656"/>
              <w:textAlignment w:val="baseline"/>
              <w:rPr>
                <w:sz w:val="20"/>
              </w:rPr>
            </w:pPr>
            <w:r w:rsidRPr="00EA7E1E">
              <w:rPr>
                <w:rFonts w:eastAsia="Times New Roman"/>
                <w:sz w:val="20"/>
                <w:lang w:eastAsia="en-GB"/>
              </w:rPr>
              <w:t xml:space="preserve">It is clarified in TS 38.133 for the SL-PRS based measurements in the introduction section 12A.1: </w:t>
            </w:r>
          </w:p>
          <w:p w14:paraId="5EAC626A" w14:textId="26C70D1F" w:rsidR="00EA7E1E" w:rsidRPr="00C3219F" w:rsidRDefault="00EA7E1E" w:rsidP="00C3219F">
            <w:pPr>
              <w:numPr>
                <w:ilvl w:val="3"/>
                <w:numId w:val="11"/>
              </w:numPr>
              <w:overflowPunct w:val="0"/>
              <w:autoSpaceDE w:val="0"/>
              <w:autoSpaceDN w:val="0"/>
              <w:adjustRightInd w:val="0"/>
              <w:spacing w:beforeLines="0" w:before="0" w:afterLines="0" w:after="120"/>
              <w:ind w:left="2376"/>
              <w:textAlignment w:val="baseline"/>
              <w:rPr>
                <w:rFonts w:eastAsia="宋体"/>
                <w:sz w:val="20"/>
                <w:szCs w:val="24"/>
                <w:lang w:eastAsia="zh-CN"/>
              </w:rPr>
            </w:pPr>
            <w:r w:rsidRPr="00EA7E1E">
              <w:rPr>
                <w:rFonts w:eastAsia="等线"/>
                <w:iCs/>
                <w:sz w:val="20"/>
                <w:lang w:eastAsia="en-GB"/>
              </w:rPr>
              <w:t xml:space="preserve">NOTE 3: When a UE in RRC_CONNECTED state is performing transmissions and/or reception for SL positioning operation, the UE shall meet all the requirements specified in Clause 6, assuming that UE has a dedicated RX/TX chain for the </w:t>
            </w:r>
            <w:proofErr w:type="spellStart"/>
            <w:r w:rsidRPr="00EA7E1E">
              <w:rPr>
                <w:rFonts w:eastAsia="等线"/>
                <w:iCs/>
                <w:sz w:val="20"/>
                <w:lang w:eastAsia="en-GB"/>
              </w:rPr>
              <w:t>sidelink</w:t>
            </w:r>
            <w:proofErr w:type="spellEnd"/>
            <w:r w:rsidRPr="00EA7E1E">
              <w:rPr>
                <w:rFonts w:eastAsia="等线"/>
                <w:iCs/>
                <w:sz w:val="20"/>
                <w:lang w:eastAsia="en-GB"/>
              </w:rPr>
              <w:t xml:space="preserve"> operation. Otherwise, the UE may interrupt the SL positioning measurements or SL-PRS transmissions in order to meet the measurement requirements specified in Clause 6.</w:t>
            </w:r>
          </w:p>
        </w:tc>
      </w:tr>
    </w:tbl>
    <w:p w14:paraId="6A047C19" w14:textId="1C848540" w:rsidR="00C3219F" w:rsidRDefault="00C3219F" w:rsidP="00C3219F">
      <w:pPr>
        <w:spacing w:before="120" w:after="120"/>
        <w:rPr>
          <w:rFonts w:eastAsiaTheme="minorEastAsia"/>
          <w:lang w:eastAsia="zh-CN"/>
        </w:rPr>
      </w:pPr>
      <w:r>
        <w:rPr>
          <w:rFonts w:eastAsiaTheme="minorEastAsia"/>
          <w:lang w:val="en-US" w:eastAsia="zh-CN"/>
        </w:rPr>
        <w:t xml:space="preserve">For impact of </w:t>
      </w:r>
      <w:proofErr w:type="spellStart"/>
      <w:r>
        <w:rPr>
          <w:rFonts w:eastAsiaTheme="minorEastAsia"/>
          <w:lang w:val="en-US" w:eastAsia="zh-CN"/>
        </w:rPr>
        <w:t>Uu</w:t>
      </w:r>
      <w:proofErr w:type="spellEnd"/>
      <w:r>
        <w:rPr>
          <w:rFonts w:eastAsiaTheme="minorEastAsia"/>
          <w:lang w:val="en-US" w:eastAsia="zh-CN"/>
        </w:rPr>
        <w:t xml:space="preserve"> link, we do not support option 2</w:t>
      </w:r>
      <w:r>
        <w:rPr>
          <w:rFonts w:eastAsiaTheme="minorEastAsia"/>
          <w:lang w:eastAsia="zh-CN"/>
        </w:rPr>
        <w:t xml:space="preserve">. Option 2 is different from the existing note as it is accounting clause 6 while existing note Clause 9. Clause 9 is for measurement which is periodic, and we understand this is the reason behind the existing note. However, clause 6 is for mobility which is one shot, and there are other one shot </w:t>
      </w:r>
      <w:proofErr w:type="spellStart"/>
      <w:r>
        <w:rPr>
          <w:rFonts w:eastAsiaTheme="minorEastAsia"/>
          <w:lang w:eastAsia="zh-CN"/>
        </w:rPr>
        <w:t>Uu</w:t>
      </w:r>
      <w:proofErr w:type="spellEnd"/>
      <w:r>
        <w:rPr>
          <w:rFonts w:eastAsiaTheme="minorEastAsia"/>
          <w:lang w:eastAsia="zh-CN"/>
        </w:rPr>
        <w:t xml:space="preserve"> procedures that may impact SL, e.g. </w:t>
      </w:r>
      <w:proofErr w:type="spellStart"/>
      <w:r>
        <w:rPr>
          <w:rFonts w:eastAsiaTheme="minorEastAsia"/>
          <w:lang w:eastAsia="zh-CN"/>
        </w:rPr>
        <w:t>SCell</w:t>
      </w:r>
      <w:proofErr w:type="spellEnd"/>
      <w:r>
        <w:rPr>
          <w:rFonts w:eastAsiaTheme="minorEastAsia"/>
          <w:lang w:eastAsia="zh-CN"/>
        </w:rPr>
        <w:t xml:space="preserve"> addition/release, DRX ON/OFF, BWP switch, etc. It is unreasonable to only account the mobility procedure in clause 6 as this may cause confusion about other </w:t>
      </w:r>
      <w:proofErr w:type="gramStart"/>
      <w:r>
        <w:rPr>
          <w:rFonts w:eastAsiaTheme="minorEastAsia"/>
          <w:lang w:eastAsia="zh-CN"/>
        </w:rPr>
        <w:t>one shot</w:t>
      </w:r>
      <w:proofErr w:type="gramEnd"/>
      <w:r>
        <w:rPr>
          <w:rFonts w:eastAsiaTheme="minorEastAsia"/>
          <w:lang w:eastAsia="zh-CN"/>
        </w:rPr>
        <w:t xml:space="preserve"> procedures. </w:t>
      </w:r>
    </w:p>
    <w:p w14:paraId="22F89B0E" w14:textId="0693D8C3" w:rsidR="00C3219F" w:rsidRDefault="00C3219F" w:rsidP="00C3219F">
      <w:pPr>
        <w:spacing w:before="120" w:after="120"/>
        <w:rPr>
          <w:rFonts w:eastAsiaTheme="minorEastAsia"/>
          <w:lang w:val="en-US" w:eastAsia="zh-CN"/>
        </w:rPr>
      </w:pPr>
      <w:r>
        <w:rPr>
          <w:rFonts w:eastAsiaTheme="minorEastAsia" w:hint="eastAsia"/>
          <w:lang w:eastAsia="zh-CN"/>
        </w:rPr>
        <w:t>I</w:t>
      </w:r>
      <w:r>
        <w:rPr>
          <w:rFonts w:eastAsiaTheme="minorEastAsia"/>
          <w:lang w:eastAsia="zh-CN"/>
        </w:rPr>
        <w:t xml:space="preserve">n our view, RAN4 should either define generic rule regarding the impact of all </w:t>
      </w:r>
      <w:proofErr w:type="gramStart"/>
      <w:r>
        <w:rPr>
          <w:rFonts w:eastAsiaTheme="minorEastAsia"/>
          <w:lang w:eastAsia="zh-CN"/>
        </w:rPr>
        <w:t>one shot</w:t>
      </w:r>
      <w:proofErr w:type="gramEnd"/>
      <w:r>
        <w:rPr>
          <w:rFonts w:eastAsiaTheme="minorEastAsia"/>
          <w:lang w:eastAsia="zh-CN"/>
        </w:rPr>
        <w:t xml:space="preserve"> procedures in </w:t>
      </w:r>
      <w:proofErr w:type="spellStart"/>
      <w:r>
        <w:rPr>
          <w:rFonts w:eastAsiaTheme="minorEastAsia"/>
          <w:lang w:eastAsia="zh-CN"/>
        </w:rPr>
        <w:t>Uu</w:t>
      </w:r>
      <w:proofErr w:type="spellEnd"/>
      <w:r>
        <w:rPr>
          <w:rFonts w:eastAsiaTheme="minorEastAsia"/>
          <w:lang w:eastAsia="zh-CN"/>
        </w:rPr>
        <w:t xml:space="preserve">, or not define anything as for SL Communication. We slightly prefer the latter because the impact of </w:t>
      </w:r>
      <w:proofErr w:type="spellStart"/>
      <w:r>
        <w:rPr>
          <w:rFonts w:eastAsiaTheme="minorEastAsia"/>
          <w:lang w:eastAsia="zh-CN"/>
        </w:rPr>
        <w:t>Uu</w:t>
      </w:r>
      <w:proofErr w:type="spellEnd"/>
      <w:r>
        <w:rPr>
          <w:rFonts w:eastAsiaTheme="minorEastAsia"/>
          <w:lang w:eastAsia="zh-CN"/>
        </w:rPr>
        <w:t xml:space="preserve"> should be same for SL Communication and SL Positioning. Defining an extra rule for SL Positioning may cause confusion about the impact of </w:t>
      </w:r>
      <w:proofErr w:type="gramStart"/>
      <w:r>
        <w:rPr>
          <w:rFonts w:eastAsiaTheme="minorEastAsia"/>
          <w:lang w:eastAsia="zh-CN"/>
        </w:rPr>
        <w:t>one shot</w:t>
      </w:r>
      <w:proofErr w:type="gramEnd"/>
      <w:r>
        <w:rPr>
          <w:rFonts w:eastAsiaTheme="minorEastAsia"/>
          <w:lang w:eastAsia="zh-CN"/>
        </w:rPr>
        <w:t xml:space="preserve"> procedures in </w:t>
      </w:r>
      <w:proofErr w:type="spellStart"/>
      <w:r>
        <w:rPr>
          <w:rFonts w:eastAsiaTheme="minorEastAsia"/>
          <w:lang w:eastAsia="zh-CN"/>
        </w:rPr>
        <w:t>Uu</w:t>
      </w:r>
      <w:proofErr w:type="spellEnd"/>
      <w:r>
        <w:rPr>
          <w:rFonts w:eastAsiaTheme="minorEastAsia"/>
          <w:lang w:eastAsia="zh-CN"/>
        </w:rPr>
        <w:t xml:space="preserve"> on SL Communication.</w:t>
      </w:r>
    </w:p>
    <w:p w14:paraId="1FF052B1" w14:textId="2B3BA559" w:rsidR="00131E82" w:rsidRDefault="00C3219F" w:rsidP="00C3219F">
      <w:pPr>
        <w:spacing w:before="120" w:after="120"/>
        <w:rPr>
          <w:rFonts w:eastAsiaTheme="minorEastAsia"/>
          <w:lang w:eastAsia="zh-CN"/>
        </w:rPr>
      </w:pPr>
      <w:r w:rsidRPr="00465AD8">
        <w:rPr>
          <w:rFonts w:eastAsiaTheme="minorEastAsia" w:hint="eastAsia"/>
          <w:b/>
          <w:bCs/>
          <w:lang w:val="en-US" w:eastAsia="zh-CN"/>
        </w:rPr>
        <w:t>P</w:t>
      </w:r>
      <w:r w:rsidRPr="00465AD8">
        <w:rPr>
          <w:rFonts w:eastAsiaTheme="minorEastAsia"/>
          <w:b/>
          <w:bCs/>
          <w:lang w:val="en-US" w:eastAsia="zh-CN"/>
        </w:rPr>
        <w:t xml:space="preserve">roposal </w:t>
      </w:r>
      <w:r>
        <w:rPr>
          <w:rFonts w:eastAsiaTheme="minorEastAsia"/>
          <w:b/>
          <w:bCs/>
          <w:lang w:val="en-US" w:eastAsia="zh-CN"/>
        </w:rPr>
        <w:t>2</w:t>
      </w:r>
      <w:r w:rsidRPr="00465AD8">
        <w:rPr>
          <w:rFonts w:eastAsiaTheme="minorEastAsia"/>
          <w:b/>
          <w:bCs/>
          <w:lang w:val="en-US" w:eastAsia="zh-CN"/>
        </w:rPr>
        <w:t>:</w:t>
      </w:r>
      <w:r w:rsidRPr="00465AD8">
        <w:rPr>
          <w:rFonts w:eastAsiaTheme="minorEastAsia"/>
          <w:b/>
          <w:bCs/>
          <w:lang w:eastAsia="zh-CN"/>
        </w:rPr>
        <w:t xml:space="preserve"> </w:t>
      </w:r>
      <w:r>
        <w:rPr>
          <w:rFonts w:eastAsiaTheme="minorEastAsia"/>
          <w:b/>
          <w:bCs/>
          <w:lang w:eastAsia="zh-CN"/>
        </w:rPr>
        <w:t xml:space="preserve">RAN4 not to define </w:t>
      </w:r>
      <w:r w:rsidRPr="00692FA8">
        <w:rPr>
          <w:rFonts w:eastAsiaTheme="minorEastAsia"/>
          <w:b/>
          <w:lang w:val="en-US" w:eastAsia="zh-CN"/>
        </w:rPr>
        <w:t xml:space="preserve">any impact of </w:t>
      </w:r>
      <w:proofErr w:type="spellStart"/>
      <w:r w:rsidRPr="00692FA8">
        <w:rPr>
          <w:rFonts w:eastAsiaTheme="minorEastAsia"/>
          <w:b/>
          <w:lang w:val="en-US" w:eastAsia="zh-CN"/>
        </w:rPr>
        <w:t>Uu</w:t>
      </w:r>
      <w:proofErr w:type="spellEnd"/>
      <w:r w:rsidRPr="00692FA8">
        <w:rPr>
          <w:rFonts w:eastAsiaTheme="minorEastAsia"/>
          <w:b/>
          <w:lang w:val="en-US" w:eastAsia="zh-CN"/>
        </w:rPr>
        <w:t xml:space="preserve"> link connection on the measurement period.</w:t>
      </w:r>
    </w:p>
    <w:p w14:paraId="198E8CD4" w14:textId="286CE2E6" w:rsidR="00AD0D98" w:rsidRDefault="00C3219F" w:rsidP="00131E82">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RAN4#110bis meeting, RAN4 discussed whether to keep dedicated requirements for SL PRS-RSRP(P). There was no consensus and RAN4 sent LS </w:t>
      </w:r>
      <w:r w:rsidR="00EB0E75">
        <w:rPr>
          <w:rFonts w:eastAsiaTheme="minorEastAsia"/>
          <w:lang w:eastAsia="zh-CN"/>
        </w:rPr>
        <w:t xml:space="preserve">[2] </w:t>
      </w:r>
      <w:r>
        <w:rPr>
          <w:rFonts w:eastAsiaTheme="minorEastAsia"/>
          <w:lang w:eastAsia="zh-CN"/>
        </w:rPr>
        <w:t>to clarify with RAN1/2.</w:t>
      </w:r>
    </w:p>
    <w:p w14:paraId="1B35E489" w14:textId="177C56E0" w:rsidR="00C3219F" w:rsidRDefault="00EB0E75" w:rsidP="00131E82">
      <w:pPr>
        <w:spacing w:before="120" w:after="120"/>
        <w:rPr>
          <w:rFonts w:eastAsiaTheme="minorEastAsia"/>
          <w:lang w:eastAsia="zh-CN"/>
        </w:rPr>
      </w:pPr>
      <w:r>
        <w:rPr>
          <w:rFonts w:eastAsiaTheme="minorEastAsia"/>
          <w:lang w:eastAsia="zh-CN"/>
        </w:rPr>
        <w:t>In May meeting, RAN1 provided the following response [3].</w:t>
      </w:r>
    </w:p>
    <w:tbl>
      <w:tblPr>
        <w:tblStyle w:val="afa"/>
        <w:tblW w:w="0" w:type="auto"/>
        <w:tblLook w:val="04A0" w:firstRow="1" w:lastRow="0" w:firstColumn="1" w:lastColumn="0" w:noHBand="0" w:noVBand="1"/>
      </w:tblPr>
      <w:tblGrid>
        <w:gridCol w:w="9621"/>
      </w:tblGrid>
      <w:tr w:rsidR="00AD0D98" w14:paraId="33C08006" w14:textId="77777777" w:rsidTr="00AD0D98">
        <w:tc>
          <w:tcPr>
            <w:tcW w:w="9621" w:type="dxa"/>
          </w:tcPr>
          <w:p w14:paraId="3BFA99E3" w14:textId="77777777" w:rsidR="00AD0D98" w:rsidRPr="00AD0D98" w:rsidRDefault="00AD0D98" w:rsidP="00AD0D98">
            <w:pPr>
              <w:snapToGrid w:val="0"/>
              <w:spacing w:beforeLines="0" w:before="120" w:afterLines="0" w:after="120"/>
              <w:jc w:val="both"/>
              <w:rPr>
                <w:rFonts w:ascii="Arial" w:eastAsia="宋体" w:hAnsi="Arial" w:cs="Arial"/>
                <w:szCs w:val="22"/>
                <w:lang w:val="en-US" w:eastAsia="zh-CN"/>
              </w:rPr>
            </w:pPr>
            <w:r w:rsidRPr="00AD0D98">
              <w:rPr>
                <w:rFonts w:ascii="Arial" w:eastAsia="宋体" w:hAnsi="Arial" w:cs="Arial"/>
                <w:szCs w:val="22"/>
                <w:lang w:val="en-US" w:eastAsia="zh-CN"/>
              </w:rPr>
              <w:t>RAN1 confirms requesting and/or reporting only SL PRS-RSRP or SL PRS-RSRPP without any other SL positioning measurements is not supported.</w:t>
            </w:r>
          </w:p>
          <w:p w14:paraId="17EE65BF" w14:textId="77777777" w:rsidR="00AD0D98" w:rsidRPr="00AD0D98" w:rsidRDefault="00AD0D98" w:rsidP="00AD0D98">
            <w:pPr>
              <w:snapToGrid w:val="0"/>
              <w:spacing w:beforeLines="0" w:before="120" w:afterLines="0" w:after="120"/>
              <w:jc w:val="both"/>
              <w:rPr>
                <w:rFonts w:ascii="Arial" w:eastAsia="宋体" w:hAnsi="Arial" w:cs="Arial"/>
                <w:color w:val="000000"/>
                <w:lang w:val="en-US" w:eastAsia="zh-CN"/>
              </w:rPr>
            </w:pPr>
            <w:r w:rsidRPr="00AD0D98">
              <w:rPr>
                <w:rFonts w:ascii="Arial" w:eastAsia="宋体" w:hAnsi="Arial" w:cs="Arial"/>
                <w:color w:val="000000"/>
                <w:lang w:val="en-US" w:eastAsia="zh-CN"/>
              </w:rPr>
              <w:t xml:space="preserve">In addition, RAN1 would like to inform RAN4 and RAN2 of the following with regards to the mapping between the mandatory measurement and the targeted SL positioning method, </w:t>
            </w:r>
          </w:p>
          <w:p w14:paraId="2FC2006B" w14:textId="77777777" w:rsidR="00AD0D98" w:rsidRPr="00AD0D98" w:rsidRDefault="00AD0D98" w:rsidP="00AD0D98">
            <w:pPr>
              <w:snapToGrid w:val="0"/>
              <w:spacing w:beforeLines="0" w:before="120" w:afterLines="0" w:after="120"/>
              <w:jc w:val="both"/>
              <w:rPr>
                <w:rFonts w:ascii="Arial" w:eastAsia="宋体" w:hAnsi="Arial" w:cs="Arial"/>
                <w:color w:val="000000"/>
                <w:lang w:val="en-US" w:eastAsia="zh-CN"/>
              </w:rPr>
            </w:pPr>
            <w:r w:rsidRPr="00AD0D98">
              <w:rPr>
                <w:rFonts w:ascii="Arial" w:eastAsia="宋体" w:hAnsi="Arial" w:cs="Arial" w:hint="eastAsia"/>
                <w:color w:val="000000"/>
                <w:lang w:val="en-US" w:eastAsia="zh-CN"/>
              </w:rPr>
              <w:t>●</w:t>
            </w:r>
            <w:r w:rsidRPr="00AD0D98">
              <w:rPr>
                <w:rFonts w:ascii="Arial" w:eastAsia="宋体" w:hAnsi="Arial" w:cs="Arial" w:hint="eastAsia"/>
                <w:color w:val="000000"/>
                <w:lang w:val="en-US" w:eastAsia="zh-CN"/>
              </w:rPr>
              <w:tab/>
              <w:t>SL-RSTD is mandatory for SL-TDOA</w:t>
            </w:r>
          </w:p>
          <w:p w14:paraId="4096CCE8" w14:textId="77777777" w:rsidR="00AD0D98" w:rsidRPr="00AD0D98" w:rsidRDefault="00AD0D98" w:rsidP="00AD0D98">
            <w:pPr>
              <w:snapToGrid w:val="0"/>
              <w:spacing w:beforeLines="0" w:before="120" w:afterLines="0" w:after="120"/>
              <w:jc w:val="both"/>
              <w:rPr>
                <w:rFonts w:ascii="Arial" w:eastAsia="宋体" w:hAnsi="Arial" w:cs="Arial"/>
                <w:color w:val="000000"/>
                <w:lang w:val="en-US" w:eastAsia="zh-CN"/>
              </w:rPr>
            </w:pPr>
            <w:r w:rsidRPr="00AD0D98">
              <w:rPr>
                <w:rFonts w:ascii="Arial" w:eastAsia="宋体" w:hAnsi="Arial" w:cs="Arial" w:hint="eastAsia"/>
                <w:color w:val="000000"/>
                <w:lang w:val="en-US" w:eastAsia="zh-CN"/>
              </w:rPr>
              <w:t>●</w:t>
            </w:r>
            <w:r w:rsidRPr="00AD0D98">
              <w:rPr>
                <w:rFonts w:ascii="Arial" w:eastAsia="宋体" w:hAnsi="Arial" w:cs="Arial" w:hint="eastAsia"/>
                <w:color w:val="000000"/>
                <w:lang w:val="en-US" w:eastAsia="zh-CN"/>
              </w:rPr>
              <w:tab/>
              <w:t>SL RTOA is mandatory for SL-TOA</w:t>
            </w:r>
          </w:p>
          <w:p w14:paraId="743FB76C" w14:textId="77777777" w:rsidR="00AD0D98" w:rsidRPr="00AD0D98" w:rsidRDefault="00AD0D98" w:rsidP="00AD0D98">
            <w:pPr>
              <w:snapToGrid w:val="0"/>
              <w:spacing w:beforeLines="0" w:before="120" w:afterLines="0" w:after="120"/>
              <w:jc w:val="both"/>
              <w:rPr>
                <w:rFonts w:ascii="Arial" w:eastAsia="宋体" w:hAnsi="Arial" w:cs="Arial"/>
                <w:color w:val="000000"/>
                <w:lang w:val="en-US" w:eastAsia="zh-CN"/>
              </w:rPr>
            </w:pPr>
            <w:r w:rsidRPr="00AD0D98">
              <w:rPr>
                <w:rFonts w:ascii="Arial" w:eastAsia="宋体" w:hAnsi="Arial" w:cs="Arial" w:hint="eastAsia"/>
                <w:color w:val="000000"/>
                <w:lang w:val="en-US" w:eastAsia="zh-CN"/>
              </w:rPr>
              <w:t>●</w:t>
            </w:r>
            <w:r w:rsidRPr="00AD0D98">
              <w:rPr>
                <w:rFonts w:ascii="Arial" w:eastAsia="宋体" w:hAnsi="Arial" w:cs="Arial" w:hint="eastAsia"/>
                <w:color w:val="000000"/>
                <w:lang w:val="en-US" w:eastAsia="zh-CN"/>
              </w:rPr>
              <w:tab/>
              <w:t>SL UE Rx - Tx time difference is mandatory for SL-RTT</w:t>
            </w:r>
          </w:p>
          <w:p w14:paraId="512FD9B9" w14:textId="558C4581" w:rsidR="00AD0D98" w:rsidRPr="00AD0D98" w:rsidRDefault="00AD0D98" w:rsidP="00AD0D98">
            <w:pPr>
              <w:snapToGrid w:val="0"/>
              <w:spacing w:beforeLines="0" w:before="120" w:afterLines="0" w:after="120"/>
              <w:jc w:val="both"/>
              <w:rPr>
                <w:rFonts w:ascii="Arial" w:eastAsia="宋体" w:hAnsi="Arial" w:cs="Arial"/>
                <w:color w:val="000000"/>
                <w:lang w:val="en-US" w:eastAsia="zh-CN"/>
              </w:rPr>
            </w:pPr>
            <w:r w:rsidRPr="00AD0D98">
              <w:rPr>
                <w:rFonts w:ascii="Arial" w:eastAsia="宋体" w:hAnsi="Arial" w:cs="Arial" w:hint="eastAsia"/>
                <w:color w:val="000000"/>
                <w:lang w:val="en-US" w:eastAsia="zh-CN"/>
              </w:rPr>
              <w:t>●</w:t>
            </w:r>
            <w:r w:rsidRPr="00AD0D98">
              <w:rPr>
                <w:rFonts w:ascii="Arial" w:eastAsia="宋体" w:hAnsi="Arial" w:cs="Arial" w:hint="eastAsia"/>
                <w:color w:val="000000"/>
                <w:lang w:val="en-US" w:eastAsia="zh-CN"/>
              </w:rPr>
              <w:tab/>
              <w:t xml:space="preserve">at least one of SL </w:t>
            </w:r>
            <w:proofErr w:type="spellStart"/>
            <w:r w:rsidRPr="00AD0D98">
              <w:rPr>
                <w:rFonts w:ascii="Arial" w:eastAsia="宋体" w:hAnsi="Arial" w:cs="Arial" w:hint="eastAsia"/>
                <w:color w:val="000000"/>
                <w:lang w:val="en-US" w:eastAsia="zh-CN"/>
              </w:rPr>
              <w:t>AoA</w:t>
            </w:r>
            <w:proofErr w:type="spellEnd"/>
            <w:r w:rsidRPr="00AD0D98">
              <w:rPr>
                <w:rFonts w:ascii="Arial" w:eastAsia="宋体" w:hAnsi="Arial" w:cs="Arial" w:hint="eastAsia"/>
                <w:color w:val="000000"/>
                <w:lang w:val="en-US" w:eastAsia="zh-CN"/>
              </w:rPr>
              <w:t>/</w:t>
            </w:r>
            <w:proofErr w:type="spellStart"/>
            <w:r w:rsidRPr="00AD0D98">
              <w:rPr>
                <w:rFonts w:ascii="Arial" w:eastAsia="宋体" w:hAnsi="Arial" w:cs="Arial" w:hint="eastAsia"/>
                <w:color w:val="000000"/>
                <w:lang w:val="en-US" w:eastAsia="zh-CN"/>
              </w:rPr>
              <w:t>ZoA</w:t>
            </w:r>
            <w:proofErr w:type="spellEnd"/>
            <w:r w:rsidRPr="00AD0D98">
              <w:rPr>
                <w:rFonts w:ascii="Arial" w:eastAsia="宋体" w:hAnsi="Arial" w:cs="Arial" w:hint="eastAsia"/>
                <w:color w:val="000000"/>
                <w:lang w:val="en-US" w:eastAsia="zh-CN"/>
              </w:rPr>
              <w:t xml:space="preserve"> should be reported for SL-</w:t>
            </w:r>
            <w:proofErr w:type="spellStart"/>
            <w:r w:rsidRPr="00AD0D98">
              <w:rPr>
                <w:rFonts w:ascii="Arial" w:eastAsia="宋体" w:hAnsi="Arial" w:cs="Arial" w:hint="eastAsia"/>
                <w:color w:val="000000"/>
                <w:lang w:val="en-US" w:eastAsia="zh-CN"/>
              </w:rPr>
              <w:t>AoA</w:t>
            </w:r>
            <w:proofErr w:type="spellEnd"/>
          </w:p>
        </w:tc>
      </w:tr>
    </w:tbl>
    <w:p w14:paraId="5AD743F9" w14:textId="7DECB437" w:rsidR="00AD0D98" w:rsidRPr="00EB0E75" w:rsidRDefault="00EB0E75" w:rsidP="00131E82">
      <w:pPr>
        <w:spacing w:before="120" w:after="120"/>
        <w:rPr>
          <w:rFonts w:eastAsiaTheme="minorEastAsia"/>
          <w:lang w:eastAsia="zh-CN"/>
        </w:rPr>
      </w:pPr>
      <w:r>
        <w:rPr>
          <w:rFonts w:eastAsiaTheme="minorEastAsia"/>
          <w:lang w:eastAsia="zh-CN"/>
        </w:rPr>
        <w:t>In May meeting, RAN2 provided the following response [4].</w:t>
      </w:r>
    </w:p>
    <w:tbl>
      <w:tblPr>
        <w:tblStyle w:val="afa"/>
        <w:tblW w:w="0" w:type="auto"/>
        <w:tblLook w:val="04A0" w:firstRow="1" w:lastRow="0" w:firstColumn="1" w:lastColumn="0" w:noHBand="0" w:noVBand="1"/>
      </w:tblPr>
      <w:tblGrid>
        <w:gridCol w:w="9621"/>
      </w:tblGrid>
      <w:tr w:rsidR="00AD0D98" w14:paraId="0C0A70B9" w14:textId="77777777" w:rsidTr="00AD0D98">
        <w:tc>
          <w:tcPr>
            <w:tcW w:w="9621" w:type="dxa"/>
          </w:tcPr>
          <w:p w14:paraId="0793217B" w14:textId="77777777" w:rsidR="00AD0D98" w:rsidRPr="00AD0D98" w:rsidRDefault="00AD0D98" w:rsidP="00AD0D98">
            <w:pPr>
              <w:spacing w:beforeLines="0" w:before="0" w:afterLines="0" w:after="120"/>
              <w:rPr>
                <w:rFonts w:ascii="Arial" w:eastAsia="宋体" w:hAnsi="Arial" w:cs="Arial"/>
                <w:sz w:val="20"/>
                <w:lang w:eastAsia="zh-CN"/>
              </w:rPr>
            </w:pPr>
            <w:r w:rsidRPr="00AD0D98">
              <w:rPr>
                <w:rFonts w:ascii="Arial" w:eastAsia="宋体" w:hAnsi="Arial" w:cs="Arial" w:hint="eastAsia"/>
                <w:sz w:val="20"/>
                <w:lang w:eastAsia="zh-CN"/>
              </w:rPr>
              <w:t>R</w:t>
            </w:r>
            <w:r w:rsidRPr="00AD0D98">
              <w:rPr>
                <w:rFonts w:ascii="Arial" w:eastAsia="宋体" w:hAnsi="Arial" w:cs="Arial"/>
                <w:sz w:val="20"/>
                <w:lang w:eastAsia="zh-CN"/>
              </w:rPr>
              <w:t>AN2 thanks RAN4 for the LS regarding SLPP measurement for SL-AOA. During the discussion in RAN2#126, the following agreement was reached in RAN2:</w:t>
            </w:r>
          </w:p>
          <w:p w14:paraId="32782EF8" w14:textId="77777777" w:rsidR="00AD0D98" w:rsidRPr="00AD0D98" w:rsidRDefault="00AD0D98" w:rsidP="00AD0D98">
            <w:pPr>
              <w:pBdr>
                <w:top w:val="single" w:sz="4" w:space="1" w:color="auto"/>
                <w:left w:val="single" w:sz="4" w:space="4" w:color="auto"/>
                <w:bottom w:val="single" w:sz="4" w:space="1" w:color="auto"/>
                <w:right w:val="single" w:sz="4" w:space="0" w:color="auto"/>
              </w:pBdr>
              <w:tabs>
                <w:tab w:val="left" w:pos="1622"/>
              </w:tabs>
              <w:spacing w:beforeLines="0" w:before="0" w:afterLines="0" w:after="0"/>
              <w:ind w:left="1622" w:rightChars="538" w:right="1184" w:hanging="363"/>
              <w:rPr>
                <w:rFonts w:ascii="Arial" w:hAnsi="Arial"/>
                <w:sz w:val="20"/>
                <w:szCs w:val="24"/>
                <w:lang w:eastAsia="en-GB"/>
              </w:rPr>
            </w:pPr>
            <w:r w:rsidRPr="00AD0D98">
              <w:rPr>
                <w:rFonts w:ascii="Arial" w:hAnsi="Arial"/>
                <w:sz w:val="20"/>
                <w:szCs w:val="24"/>
                <w:lang w:eastAsia="en-GB"/>
              </w:rPr>
              <w:t>Agreements:</w:t>
            </w:r>
          </w:p>
          <w:p w14:paraId="47AEBE47" w14:textId="77777777" w:rsidR="00AD0D98" w:rsidRPr="00AD0D98" w:rsidRDefault="00AD0D98" w:rsidP="00AD0D98">
            <w:pPr>
              <w:pBdr>
                <w:top w:val="single" w:sz="4" w:space="1" w:color="auto"/>
                <w:left w:val="single" w:sz="4" w:space="4" w:color="auto"/>
                <w:bottom w:val="single" w:sz="4" w:space="1" w:color="auto"/>
                <w:right w:val="single" w:sz="4" w:space="0" w:color="auto"/>
              </w:pBdr>
              <w:tabs>
                <w:tab w:val="left" w:pos="1622"/>
              </w:tabs>
              <w:spacing w:beforeLines="0" w:before="0" w:afterLines="0" w:after="0"/>
              <w:ind w:left="1622" w:rightChars="538" w:right="1184" w:hanging="363"/>
              <w:rPr>
                <w:rFonts w:ascii="Arial" w:hAnsi="Arial"/>
                <w:sz w:val="20"/>
                <w:szCs w:val="24"/>
                <w:lang w:eastAsia="en-GB"/>
              </w:rPr>
            </w:pPr>
            <w:r w:rsidRPr="00AD0D98">
              <w:rPr>
                <w:rFonts w:ascii="Arial" w:hAnsi="Arial"/>
                <w:sz w:val="20"/>
                <w:szCs w:val="24"/>
                <w:lang w:eastAsia="en-GB"/>
              </w:rPr>
              <w:t>At least one angular measurement (</w:t>
            </w:r>
            <w:proofErr w:type="spellStart"/>
            <w:r w:rsidRPr="00AD0D98">
              <w:rPr>
                <w:rFonts w:ascii="Arial" w:hAnsi="Arial"/>
                <w:sz w:val="20"/>
                <w:szCs w:val="24"/>
                <w:lang w:eastAsia="en-GB"/>
              </w:rPr>
              <w:t>AoA</w:t>
            </w:r>
            <w:proofErr w:type="spellEnd"/>
            <w:r w:rsidRPr="00AD0D98">
              <w:rPr>
                <w:rFonts w:ascii="Arial" w:hAnsi="Arial"/>
                <w:sz w:val="20"/>
                <w:szCs w:val="24"/>
                <w:lang w:eastAsia="en-GB"/>
              </w:rPr>
              <w:t>/</w:t>
            </w:r>
            <w:proofErr w:type="spellStart"/>
            <w:r w:rsidRPr="00AD0D98">
              <w:rPr>
                <w:rFonts w:ascii="Arial" w:hAnsi="Arial"/>
                <w:sz w:val="20"/>
                <w:szCs w:val="24"/>
                <w:lang w:eastAsia="en-GB"/>
              </w:rPr>
              <w:t>ZoA</w:t>
            </w:r>
            <w:proofErr w:type="spellEnd"/>
            <w:r w:rsidRPr="00AD0D98">
              <w:rPr>
                <w:rFonts w:ascii="Arial" w:hAnsi="Arial"/>
                <w:sz w:val="20"/>
                <w:szCs w:val="24"/>
                <w:lang w:eastAsia="en-GB"/>
              </w:rPr>
              <w:t>) is mandatory in the measurement report for SL-</w:t>
            </w:r>
            <w:proofErr w:type="spellStart"/>
            <w:r w:rsidRPr="00AD0D98">
              <w:rPr>
                <w:rFonts w:ascii="Arial" w:hAnsi="Arial"/>
                <w:sz w:val="20"/>
                <w:szCs w:val="24"/>
                <w:lang w:eastAsia="en-GB"/>
              </w:rPr>
              <w:t>AoA</w:t>
            </w:r>
            <w:proofErr w:type="spellEnd"/>
            <w:r w:rsidRPr="00AD0D98">
              <w:rPr>
                <w:rFonts w:ascii="Arial" w:hAnsi="Arial"/>
                <w:sz w:val="20"/>
                <w:szCs w:val="24"/>
                <w:lang w:eastAsia="en-GB"/>
              </w:rPr>
              <w:t xml:space="preserve"> positioning.</w:t>
            </w:r>
          </w:p>
          <w:p w14:paraId="15C69000" w14:textId="77777777" w:rsidR="00AD0D98" w:rsidRPr="00AD0D98" w:rsidRDefault="00AD0D98" w:rsidP="00AD0D98">
            <w:pPr>
              <w:spacing w:beforeLines="0" w:before="0" w:afterLines="0" w:after="120"/>
              <w:rPr>
                <w:rFonts w:ascii="Arial" w:eastAsia="宋体" w:hAnsi="Arial" w:cs="Arial"/>
                <w:sz w:val="20"/>
                <w:lang w:eastAsia="zh-CN"/>
              </w:rPr>
            </w:pPr>
          </w:p>
          <w:p w14:paraId="7D8EFA2E" w14:textId="77777777" w:rsidR="00AD0D98" w:rsidRPr="00AD0D98" w:rsidRDefault="00AD0D98" w:rsidP="00AD0D98">
            <w:pPr>
              <w:spacing w:beforeLines="0" w:before="0" w:afterLines="0" w:after="120"/>
              <w:rPr>
                <w:rFonts w:ascii="Arial" w:eastAsia="宋体" w:hAnsi="Arial" w:cs="Arial"/>
                <w:sz w:val="20"/>
                <w:lang w:eastAsia="zh-CN"/>
              </w:rPr>
            </w:pPr>
            <w:r w:rsidRPr="00AD0D98">
              <w:rPr>
                <w:rFonts w:ascii="Arial" w:eastAsia="宋体" w:hAnsi="Arial" w:cs="Arial"/>
                <w:sz w:val="20"/>
                <w:lang w:eastAsia="zh-CN"/>
              </w:rPr>
              <w:t>Hence, regarding the following question from RAN4,</w:t>
            </w:r>
          </w:p>
          <w:tbl>
            <w:tblPr>
              <w:tblStyle w:val="afa"/>
              <w:tblW w:w="0" w:type="auto"/>
              <w:tblLook w:val="04A0" w:firstRow="1" w:lastRow="0" w:firstColumn="1" w:lastColumn="0" w:noHBand="0" w:noVBand="1"/>
            </w:tblPr>
            <w:tblGrid>
              <w:gridCol w:w="9395"/>
            </w:tblGrid>
            <w:tr w:rsidR="00AD0D98" w:rsidRPr="00AD0D98" w14:paraId="014C83A9" w14:textId="77777777" w:rsidTr="00B403B7">
              <w:tc>
                <w:tcPr>
                  <w:tcW w:w="9855" w:type="dxa"/>
                </w:tcPr>
                <w:p w14:paraId="7120C107" w14:textId="77777777" w:rsidR="00AD0D98" w:rsidRPr="00AD0D98" w:rsidRDefault="00AD0D98" w:rsidP="00AD0D98">
                  <w:pPr>
                    <w:spacing w:before="120" w:after="120"/>
                    <w:rPr>
                      <w:rFonts w:ascii="Arial" w:eastAsia="等线" w:hAnsi="Arial" w:cs="Arial"/>
                      <w:sz w:val="20"/>
                      <w:lang w:eastAsia="zh-CN"/>
                    </w:rPr>
                  </w:pPr>
                  <w:r w:rsidRPr="00AD0D98">
                    <w:rPr>
                      <w:rFonts w:ascii="Arial" w:eastAsia="等线" w:hAnsi="Arial" w:cs="Arial"/>
                      <w:sz w:val="20"/>
                      <w:lang w:eastAsia="zh-CN"/>
                    </w:rPr>
                    <w:t>RAN4 respectfully asks RAN2 to clarify:</w:t>
                  </w:r>
                </w:p>
                <w:p w14:paraId="109A0F60" w14:textId="77777777" w:rsidR="00AD0D98" w:rsidRPr="00AD0D98" w:rsidRDefault="00AD0D98" w:rsidP="00AD0D98">
                  <w:pPr>
                    <w:numPr>
                      <w:ilvl w:val="0"/>
                      <w:numId w:val="22"/>
                    </w:numPr>
                    <w:spacing w:beforeLines="0" w:before="120" w:afterLines="0" w:after="120"/>
                    <w:ind w:left="1440"/>
                    <w:contextualSpacing/>
                    <w:rPr>
                      <w:rFonts w:ascii="Arial" w:eastAsia="等线" w:hAnsi="Arial" w:cs="Arial"/>
                      <w:sz w:val="20"/>
                      <w:lang w:eastAsia="zh-CN"/>
                    </w:rPr>
                  </w:pPr>
                  <w:r w:rsidRPr="00AD0D98">
                    <w:rPr>
                      <w:rFonts w:ascii="Arial" w:eastAsia="宋体" w:hAnsi="Arial" w:cs="Arial"/>
                      <w:sz w:val="20"/>
                      <w:lang w:eastAsia="zh-CN"/>
                    </w:rPr>
                    <w:lastRenderedPageBreak/>
                    <w:t>whether SL PRS-RSRP or SL PRS-RSRPP can be requested and/or reported standalone specifically for SL-</w:t>
                  </w:r>
                  <w:proofErr w:type="spellStart"/>
                  <w:r w:rsidRPr="00AD0D98">
                    <w:rPr>
                      <w:rFonts w:ascii="Arial" w:eastAsia="宋体" w:hAnsi="Arial" w:cs="Arial"/>
                      <w:sz w:val="20"/>
                      <w:lang w:eastAsia="zh-CN"/>
                    </w:rPr>
                    <w:t>AoA</w:t>
                  </w:r>
                  <w:proofErr w:type="spellEnd"/>
                  <w:r w:rsidRPr="00AD0D98">
                    <w:rPr>
                      <w:rFonts w:ascii="Arial" w:eastAsia="宋体" w:hAnsi="Arial" w:cs="Arial"/>
                      <w:sz w:val="20"/>
                      <w:lang w:eastAsia="zh-CN"/>
                    </w:rPr>
                    <w:t xml:space="preserve"> positioning</w:t>
                  </w:r>
                  <w:r w:rsidRPr="00AD0D98">
                    <w:rPr>
                      <w:rFonts w:ascii="Arial" w:eastAsia="等线" w:hAnsi="Arial" w:cs="Arial"/>
                      <w:sz w:val="20"/>
                      <w:lang w:eastAsia="zh-CN"/>
                    </w:rPr>
                    <w:t>.</w:t>
                  </w:r>
                </w:p>
              </w:tc>
            </w:tr>
          </w:tbl>
          <w:p w14:paraId="600A73D4" w14:textId="4D514316" w:rsidR="00AD0D98" w:rsidRPr="00AD0D98" w:rsidRDefault="00AD0D98" w:rsidP="00AD0D98">
            <w:pPr>
              <w:spacing w:beforeLines="0" w:before="0" w:afterLines="0" w:after="120"/>
              <w:rPr>
                <w:rFonts w:ascii="Arial" w:eastAsia="宋体" w:hAnsi="Arial" w:cs="Arial"/>
                <w:sz w:val="20"/>
                <w:lang w:eastAsia="zh-CN"/>
              </w:rPr>
            </w:pPr>
            <w:r w:rsidRPr="00AD0D98">
              <w:rPr>
                <w:rFonts w:ascii="Arial" w:eastAsia="宋体" w:hAnsi="Arial" w:cs="Arial"/>
                <w:sz w:val="20"/>
                <w:lang w:eastAsia="zh-CN"/>
              </w:rPr>
              <w:lastRenderedPageBreak/>
              <w:t>RAN2 agreed that SL PRS-RSRP or SL PRS-RSRPP cannot be requested and/or reported standalone for SL-</w:t>
            </w:r>
            <w:proofErr w:type="spellStart"/>
            <w:r w:rsidRPr="00AD0D98">
              <w:rPr>
                <w:rFonts w:ascii="Arial" w:eastAsia="宋体" w:hAnsi="Arial" w:cs="Arial"/>
                <w:sz w:val="20"/>
                <w:lang w:eastAsia="zh-CN"/>
              </w:rPr>
              <w:t>AoA</w:t>
            </w:r>
            <w:proofErr w:type="spellEnd"/>
            <w:r w:rsidRPr="00AD0D98">
              <w:rPr>
                <w:rFonts w:ascii="Arial" w:eastAsia="宋体" w:hAnsi="Arial" w:cs="Arial"/>
                <w:sz w:val="20"/>
                <w:lang w:eastAsia="zh-CN"/>
              </w:rPr>
              <w:t xml:space="preserve"> positioning.</w:t>
            </w:r>
          </w:p>
        </w:tc>
      </w:tr>
    </w:tbl>
    <w:p w14:paraId="5B122E49" w14:textId="68C6D65A" w:rsidR="00AD0D98" w:rsidRDefault="00EB0E75" w:rsidP="00131E82">
      <w:pPr>
        <w:spacing w:before="120" w:after="120"/>
        <w:rPr>
          <w:rFonts w:eastAsiaTheme="minorEastAsia"/>
          <w:lang w:eastAsia="zh-CN"/>
        </w:rPr>
      </w:pPr>
      <w:r>
        <w:rPr>
          <w:rFonts w:eastAsiaTheme="minorEastAsia"/>
          <w:lang w:eastAsia="zh-CN"/>
        </w:rPr>
        <w:lastRenderedPageBreak/>
        <w:t xml:space="preserve">From both RAN1 and RAN2 responses, it can be seen that </w:t>
      </w:r>
      <w:r w:rsidRPr="00EB0E75">
        <w:rPr>
          <w:rFonts w:eastAsiaTheme="minorEastAsia"/>
          <w:lang w:eastAsia="zh-CN"/>
        </w:rPr>
        <w:t>SL PRS-RSRP(P)</w:t>
      </w:r>
      <w:r>
        <w:rPr>
          <w:rFonts w:eastAsiaTheme="minorEastAsia"/>
          <w:lang w:eastAsia="zh-CN"/>
        </w:rPr>
        <w:t xml:space="preserve"> cannot be used as stand-alone measurement for SL positioning, and they must be reported together with other SL PRS measurement which are mandatory measurement for the corresponding to the SL positioning method. </w:t>
      </w:r>
    </w:p>
    <w:p w14:paraId="3BEE2476" w14:textId="1096AB09" w:rsidR="00AD0D98" w:rsidRDefault="00EB0E75" w:rsidP="00131E82">
      <w:pPr>
        <w:spacing w:before="120" w:after="120"/>
        <w:rPr>
          <w:rFonts w:eastAsiaTheme="minorEastAsia"/>
          <w:lang w:eastAsia="zh-CN"/>
        </w:rPr>
      </w:pPr>
      <w:r>
        <w:rPr>
          <w:rFonts w:eastAsiaTheme="minorEastAsia"/>
          <w:lang w:eastAsia="zh-CN"/>
        </w:rPr>
        <w:t xml:space="preserve">We therefore suggest to remove the dedicated measurement period requirements for SL PRS-RSRP(P), as the measurement of SL PRS-RSRP(P) should be same as the </w:t>
      </w:r>
      <w:r w:rsidRPr="00EB0E75">
        <w:rPr>
          <w:rFonts w:eastAsiaTheme="minorEastAsia"/>
          <w:lang w:eastAsia="zh-CN"/>
        </w:rPr>
        <w:t xml:space="preserve">mandatory measurement for the corresponding </w:t>
      </w:r>
      <w:r>
        <w:rPr>
          <w:rFonts w:eastAsiaTheme="minorEastAsia"/>
          <w:lang w:eastAsia="zh-CN"/>
        </w:rPr>
        <w:t xml:space="preserve">to the </w:t>
      </w:r>
      <w:r w:rsidRPr="00EB0E75">
        <w:rPr>
          <w:rFonts w:eastAsiaTheme="minorEastAsia"/>
          <w:lang w:eastAsia="zh-CN"/>
        </w:rPr>
        <w:t>SL positioning method</w:t>
      </w:r>
      <w:r>
        <w:rPr>
          <w:rFonts w:eastAsiaTheme="minorEastAsia"/>
          <w:lang w:eastAsia="zh-CN"/>
        </w:rPr>
        <w:t>.</w:t>
      </w:r>
    </w:p>
    <w:p w14:paraId="40349E8C" w14:textId="2B38834A" w:rsidR="00EB0E75" w:rsidRDefault="00EB0E75" w:rsidP="00EB0E75">
      <w:pPr>
        <w:spacing w:before="120" w:after="120"/>
        <w:rPr>
          <w:rFonts w:eastAsiaTheme="minorEastAsia"/>
          <w:lang w:eastAsia="zh-CN"/>
        </w:rPr>
      </w:pPr>
      <w:r w:rsidRPr="00465AD8">
        <w:rPr>
          <w:rFonts w:eastAsiaTheme="minorEastAsia" w:hint="eastAsia"/>
          <w:b/>
          <w:bCs/>
          <w:lang w:val="en-US" w:eastAsia="zh-CN"/>
        </w:rPr>
        <w:t>P</w:t>
      </w:r>
      <w:r w:rsidRPr="00465AD8">
        <w:rPr>
          <w:rFonts w:eastAsiaTheme="minorEastAsia"/>
          <w:b/>
          <w:bCs/>
          <w:lang w:val="en-US" w:eastAsia="zh-CN"/>
        </w:rPr>
        <w:t xml:space="preserve">roposal </w:t>
      </w:r>
      <w:r>
        <w:rPr>
          <w:rFonts w:eastAsiaTheme="minorEastAsia"/>
          <w:b/>
          <w:bCs/>
          <w:lang w:val="en-US" w:eastAsia="zh-CN"/>
        </w:rPr>
        <w:t>3</w:t>
      </w:r>
      <w:r w:rsidRPr="00465AD8">
        <w:rPr>
          <w:rFonts w:eastAsiaTheme="minorEastAsia"/>
          <w:b/>
          <w:bCs/>
          <w:lang w:val="en-US" w:eastAsia="zh-CN"/>
        </w:rPr>
        <w:t>:</w:t>
      </w:r>
      <w:r w:rsidRPr="00465AD8">
        <w:rPr>
          <w:rFonts w:eastAsiaTheme="minorEastAsia"/>
          <w:b/>
          <w:bCs/>
          <w:lang w:eastAsia="zh-CN"/>
        </w:rPr>
        <w:t xml:space="preserve"> </w:t>
      </w:r>
      <w:r>
        <w:rPr>
          <w:rFonts w:eastAsiaTheme="minorEastAsia"/>
          <w:b/>
          <w:bCs/>
          <w:lang w:eastAsia="zh-CN"/>
        </w:rPr>
        <w:t xml:space="preserve">Remove </w:t>
      </w:r>
      <w:r w:rsidRPr="00EB0E75">
        <w:rPr>
          <w:rFonts w:eastAsiaTheme="minorEastAsia"/>
          <w:b/>
          <w:bCs/>
          <w:lang w:eastAsia="zh-CN"/>
        </w:rPr>
        <w:t>dedicated measurement period requirements for SL PRS-RSRP(P)</w:t>
      </w:r>
      <w:r>
        <w:rPr>
          <w:rFonts w:eastAsiaTheme="minorEastAsia"/>
          <w:b/>
          <w:bCs/>
          <w:lang w:eastAsia="zh-CN"/>
        </w:rPr>
        <w:t>.</w:t>
      </w:r>
    </w:p>
    <w:p w14:paraId="65040261" w14:textId="6DD208AF" w:rsidR="00131E82" w:rsidRDefault="00131E82" w:rsidP="00131E82">
      <w:pPr>
        <w:pStyle w:val="2"/>
        <w:rPr>
          <w:lang w:eastAsia="zh-CN"/>
        </w:rPr>
      </w:pPr>
      <w:r w:rsidRPr="00131E82">
        <w:rPr>
          <w:lang w:eastAsia="zh-CN"/>
        </w:rPr>
        <w:t xml:space="preserve">CPP </w:t>
      </w:r>
    </w:p>
    <w:tbl>
      <w:tblPr>
        <w:tblStyle w:val="afa"/>
        <w:tblW w:w="0" w:type="auto"/>
        <w:tblLook w:val="04A0" w:firstRow="1" w:lastRow="0" w:firstColumn="1" w:lastColumn="0" w:noHBand="0" w:noVBand="1"/>
      </w:tblPr>
      <w:tblGrid>
        <w:gridCol w:w="9621"/>
      </w:tblGrid>
      <w:tr w:rsidR="00102A3B" w14:paraId="64CB9355" w14:textId="77777777" w:rsidTr="00102A3B">
        <w:tc>
          <w:tcPr>
            <w:tcW w:w="9621" w:type="dxa"/>
          </w:tcPr>
          <w:p w14:paraId="70E0232E" w14:textId="77777777" w:rsidR="00102A3B" w:rsidRPr="00102A3B" w:rsidRDefault="00102A3B" w:rsidP="00102A3B">
            <w:pPr>
              <w:spacing w:before="120" w:after="120"/>
              <w:rPr>
                <w:rFonts w:ascii="Arial" w:eastAsia="宋体" w:hAnsi="Arial" w:cs="Arial"/>
                <w:sz w:val="21"/>
                <w:szCs w:val="21"/>
                <w:u w:val="single"/>
                <w:lang w:eastAsia="zh-CN"/>
              </w:rPr>
            </w:pPr>
            <w:r w:rsidRPr="00102A3B">
              <w:rPr>
                <w:rFonts w:ascii="Arial" w:eastAsia="宋体" w:hAnsi="Arial" w:cs="Arial"/>
                <w:sz w:val="21"/>
                <w:szCs w:val="21"/>
                <w:u w:val="single"/>
                <w:lang w:eastAsia="zh-CN"/>
              </w:rPr>
              <w:t>Issue 2-1</w:t>
            </w:r>
            <w:r w:rsidRPr="00102A3B">
              <w:rPr>
                <w:rFonts w:ascii="Arial" w:eastAsia="宋体" w:hAnsi="Arial" w:cs="Arial" w:hint="eastAsia"/>
                <w:sz w:val="21"/>
                <w:szCs w:val="21"/>
                <w:u w:val="single"/>
                <w:lang w:eastAsia="zh-CN"/>
              </w:rPr>
              <w:t>-1</w:t>
            </w:r>
            <w:r w:rsidRPr="00102A3B">
              <w:rPr>
                <w:rFonts w:ascii="Arial" w:eastAsia="宋体" w:hAnsi="Arial" w:cs="Arial"/>
                <w:sz w:val="21"/>
                <w:szCs w:val="21"/>
                <w:u w:val="single"/>
                <w:lang w:eastAsia="zh-CN"/>
              </w:rPr>
              <w:t>: Clarification on the PRS measurement period requirements for DL RSCP/DL RSCPD</w:t>
            </w:r>
          </w:p>
          <w:p w14:paraId="61B28CDA" w14:textId="77777777" w:rsidR="00102A3B" w:rsidRPr="00102A3B" w:rsidRDefault="00102A3B" w:rsidP="00102A3B">
            <w:pPr>
              <w:overflowPunct w:val="0"/>
              <w:autoSpaceDE w:val="0"/>
              <w:autoSpaceDN w:val="0"/>
              <w:adjustRightInd w:val="0"/>
              <w:spacing w:beforeLines="0" w:before="0" w:afterLines="0" w:after="180"/>
              <w:textAlignment w:val="baseline"/>
              <w:rPr>
                <w:rFonts w:eastAsia="Times New Roman"/>
                <w:i/>
                <w:sz w:val="20"/>
                <w:lang w:eastAsia="zh-CN"/>
              </w:rPr>
            </w:pPr>
            <w:r w:rsidRPr="00102A3B">
              <w:rPr>
                <w:rFonts w:eastAsia="等线" w:hint="eastAsia"/>
                <w:i/>
                <w:sz w:val="20"/>
                <w:lang w:eastAsia="zh-CN"/>
              </w:rPr>
              <w:t>Agreements</w:t>
            </w:r>
            <w:r w:rsidRPr="00102A3B">
              <w:rPr>
                <w:rFonts w:eastAsia="Times New Roman"/>
                <w:i/>
                <w:sz w:val="20"/>
                <w:lang w:eastAsia="zh-CN"/>
              </w:rPr>
              <w:t>:</w:t>
            </w:r>
          </w:p>
          <w:p w14:paraId="19D26BD4" w14:textId="77777777" w:rsidR="00102A3B" w:rsidRPr="00102A3B" w:rsidRDefault="00102A3B" w:rsidP="00102A3B">
            <w:pPr>
              <w:autoSpaceDN w:val="0"/>
              <w:spacing w:beforeLines="0" w:before="0" w:afterLines="0" w:after="120"/>
              <w:rPr>
                <w:rFonts w:eastAsia="宋体"/>
                <w:sz w:val="20"/>
                <w:szCs w:val="24"/>
                <w:lang w:eastAsia="zh-CN"/>
              </w:rPr>
            </w:pPr>
            <w:r w:rsidRPr="00102A3B">
              <w:rPr>
                <w:rFonts w:eastAsia="宋体"/>
                <w:sz w:val="20"/>
                <w:szCs w:val="24"/>
                <w:lang w:eastAsia="zh-CN"/>
              </w:rPr>
              <w:t xml:space="preserve">For UE configured for CPP measurement with legacy measurement </w:t>
            </w:r>
            <w:r w:rsidRPr="00102A3B">
              <w:rPr>
                <w:rFonts w:eastAsia="宋体"/>
                <w:color w:val="FF0000"/>
                <w:sz w:val="20"/>
                <w:szCs w:val="24"/>
                <w:lang w:eastAsia="zh-CN"/>
              </w:rPr>
              <w:t>with multiple PFLs</w:t>
            </w:r>
            <w:r w:rsidRPr="00102A3B">
              <w:rPr>
                <w:rFonts w:eastAsia="宋体"/>
                <w:sz w:val="20"/>
                <w:szCs w:val="24"/>
                <w:lang w:eastAsia="zh-CN"/>
              </w:rPr>
              <w:t xml:space="preserve">, </w:t>
            </w:r>
            <w:r w:rsidRPr="00102A3B">
              <w:rPr>
                <w:rFonts w:eastAsia="宋体"/>
                <w:color w:val="FF0000"/>
                <w:sz w:val="20"/>
                <w:szCs w:val="24"/>
                <w:lang w:eastAsia="zh-CN"/>
              </w:rPr>
              <w:t>when LMF does not configure measurement time window(s) for a PFL</w:t>
            </w:r>
          </w:p>
          <w:p w14:paraId="387F5552"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等线"/>
                <w:sz w:val="20"/>
                <w:lang w:eastAsia="zh-CN"/>
              </w:rPr>
            </w:pPr>
            <w:r w:rsidRPr="00102A3B">
              <w:rPr>
                <w:rFonts w:eastAsia="等线" w:hint="eastAsia"/>
                <w:sz w:val="20"/>
                <w:lang w:eastAsia="zh-CN"/>
              </w:rPr>
              <w:t xml:space="preserve">UE performs DL RSCPD/RSCP measurement on a single PFL that is common between the reference TRP and the target TRP. </w:t>
            </w:r>
          </w:p>
          <w:p w14:paraId="07F8F233"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等线"/>
                <w:sz w:val="20"/>
                <w:lang w:eastAsia="zh-CN"/>
              </w:rPr>
            </w:pPr>
            <w:r w:rsidRPr="00102A3B">
              <w:rPr>
                <w:rFonts w:eastAsia="等线"/>
                <w:sz w:val="20"/>
                <w:lang w:eastAsia="zh-CN"/>
              </w:rPr>
              <w:t>Existing requirements for RSTD/UE Rx-Tx without time window apply.</w:t>
            </w:r>
            <w:r w:rsidRPr="00102A3B">
              <w:rPr>
                <w:rFonts w:eastAsia="等线" w:hint="eastAsia"/>
                <w:sz w:val="20"/>
                <w:lang w:eastAsia="zh-CN"/>
              </w:rPr>
              <w:t xml:space="preserve"> </w:t>
            </w:r>
          </w:p>
          <w:p w14:paraId="747045F9" w14:textId="77777777" w:rsidR="00102A3B" w:rsidRPr="00102A3B" w:rsidRDefault="00102A3B" w:rsidP="00102A3B">
            <w:pPr>
              <w:autoSpaceDN w:val="0"/>
              <w:spacing w:beforeLines="0" w:before="0" w:afterLines="0" w:after="120"/>
              <w:rPr>
                <w:rFonts w:eastAsia="宋体"/>
                <w:color w:val="FF0000"/>
                <w:sz w:val="20"/>
                <w:szCs w:val="24"/>
                <w:lang w:eastAsia="zh-CN"/>
              </w:rPr>
            </w:pPr>
            <w:r w:rsidRPr="00102A3B">
              <w:rPr>
                <w:rFonts w:eastAsia="宋体"/>
                <w:sz w:val="20"/>
                <w:szCs w:val="24"/>
                <w:lang w:eastAsia="zh-CN"/>
              </w:rPr>
              <w:t xml:space="preserve">For UE configured for CPP measurement with legacy measurement </w:t>
            </w:r>
            <w:r w:rsidRPr="00102A3B">
              <w:rPr>
                <w:rFonts w:eastAsia="宋体"/>
                <w:color w:val="FF0000"/>
                <w:sz w:val="20"/>
                <w:szCs w:val="24"/>
                <w:lang w:eastAsia="zh-CN"/>
              </w:rPr>
              <w:t>with multiple PFLs</w:t>
            </w:r>
            <w:r w:rsidRPr="00102A3B">
              <w:rPr>
                <w:rFonts w:eastAsia="宋体"/>
                <w:sz w:val="20"/>
                <w:szCs w:val="24"/>
                <w:lang w:eastAsia="zh-CN"/>
              </w:rPr>
              <w:t xml:space="preserve">, </w:t>
            </w:r>
            <w:r w:rsidRPr="00102A3B">
              <w:rPr>
                <w:rFonts w:eastAsia="宋体"/>
                <w:color w:val="FF0000"/>
                <w:sz w:val="20"/>
                <w:szCs w:val="24"/>
                <w:lang w:eastAsia="zh-CN"/>
              </w:rPr>
              <w:t>when UE is configured with time window and does not support FG 41-2-</w:t>
            </w:r>
            <w:r w:rsidRPr="00102A3B">
              <w:rPr>
                <w:rFonts w:eastAsia="宋体" w:hint="eastAsia"/>
                <w:color w:val="FF0000"/>
                <w:sz w:val="20"/>
                <w:szCs w:val="24"/>
                <w:lang w:eastAsia="zh-CN"/>
              </w:rPr>
              <w:t>3</w:t>
            </w:r>
            <w:r w:rsidRPr="00102A3B">
              <w:rPr>
                <w:rFonts w:eastAsia="宋体"/>
                <w:sz w:val="20"/>
                <w:szCs w:val="24"/>
                <w:lang w:eastAsia="zh-CN"/>
              </w:rPr>
              <w:t xml:space="preserve">: </w:t>
            </w:r>
          </w:p>
          <w:p w14:paraId="12394B2F"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102A3B">
              <w:rPr>
                <w:rFonts w:eastAsia="宋体" w:hint="eastAsia"/>
                <w:sz w:val="20"/>
                <w:szCs w:val="24"/>
                <w:lang w:eastAsia="zh-CN"/>
              </w:rPr>
              <w:t xml:space="preserve">UE performs DL RSCPD/RSCP measurement on the indicated PFL by the network. </w:t>
            </w:r>
          </w:p>
          <w:p w14:paraId="3B0608F1"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102A3B">
              <w:rPr>
                <w:rFonts w:eastAsia="宋体"/>
                <w:sz w:val="20"/>
                <w:szCs w:val="24"/>
                <w:lang w:eastAsia="zh-CN"/>
              </w:rPr>
              <w:t>Existing</w:t>
            </w:r>
            <w:r w:rsidRPr="00102A3B">
              <w:rPr>
                <w:rFonts w:eastAsia="宋体" w:hint="eastAsia"/>
                <w:sz w:val="20"/>
                <w:szCs w:val="24"/>
                <w:lang w:eastAsia="zh-CN"/>
              </w:rPr>
              <w:t xml:space="preserve"> legacy</w:t>
            </w:r>
            <w:r w:rsidRPr="00102A3B">
              <w:rPr>
                <w:rFonts w:eastAsia="宋体"/>
                <w:sz w:val="20"/>
                <w:szCs w:val="24"/>
                <w:lang w:eastAsia="zh-CN"/>
              </w:rPr>
              <w:t xml:space="preserve"> requirements without time window apply for </w:t>
            </w:r>
            <w:r w:rsidRPr="00102A3B">
              <w:rPr>
                <w:rFonts w:eastAsia="宋体" w:hint="eastAsia"/>
                <w:sz w:val="20"/>
                <w:szCs w:val="24"/>
                <w:lang w:eastAsia="zh-CN"/>
              </w:rPr>
              <w:t xml:space="preserve">both CP </w:t>
            </w:r>
            <w:r w:rsidRPr="00102A3B">
              <w:rPr>
                <w:rFonts w:eastAsia="宋体"/>
                <w:sz w:val="20"/>
                <w:szCs w:val="24"/>
                <w:lang w:eastAsia="zh-CN"/>
              </w:rPr>
              <w:t>measurement</w:t>
            </w:r>
            <w:r w:rsidRPr="00102A3B">
              <w:rPr>
                <w:rFonts w:eastAsia="宋体" w:hint="eastAsia"/>
                <w:sz w:val="20"/>
                <w:szCs w:val="24"/>
                <w:lang w:eastAsia="zh-CN"/>
              </w:rPr>
              <w:t xml:space="preserve">s and </w:t>
            </w:r>
            <w:r w:rsidRPr="00102A3B">
              <w:rPr>
                <w:rFonts w:eastAsia="宋体"/>
                <w:sz w:val="20"/>
                <w:szCs w:val="24"/>
                <w:lang w:eastAsia="zh-CN"/>
              </w:rPr>
              <w:t xml:space="preserve">legacy measurements. </w:t>
            </w:r>
          </w:p>
          <w:p w14:paraId="7191C83C" w14:textId="77777777" w:rsidR="00102A3B" w:rsidRPr="00102A3B" w:rsidRDefault="00102A3B" w:rsidP="00102A3B">
            <w:pPr>
              <w:autoSpaceDN w:val="0"/>
              <w:spacing w:beforeLines="0" w:before="0" w:afterLines="0" w:after="120"/>
              <w:rPr>
                <w:rFonts w:eastAsia="宋体"/>
                <w:color w:val="FF0000"/>
                <w:sz w:val="20"/>
                <w:szCs w:val="24"/>
                <w:lang w:eastAsia="zh-CN"/>
              </w:rPr>
            </w:pPr>
            <w:r w:rsidRPr="00102A3B">
              <w:rPr>
                <w:rFonts w:eastAsia="宋体"/>
                <w:sz w:val="20"/>
                <w:szCs w:val="24"/>
                <w:lang w:eastAsia="zh-CN"/>
              </w:rPr>
              <w:t xml:space="preserve">For UE configured for CPP measurement with legacy measurement </w:t>
            </w:r>
            <w:r w:rsidRPr="00102A3B">
              <w:rPr>
                <w:rFonts w:eastAsia="宋体"/>
                <w:color w:val="FF0000"/>
                <w:sz w:val="20"/>
                <w:szCs w:val="24"/>
                <w:lang w:eastAsia="zh-CN"/>
              </w:rPr>
              <w:t>with multiple PFLs</w:t>
            </w:r>
            <w:r w:rsidRPr="00102A3B">
              <w:rPr>
                <w:rFonts w:eastAsia="宋体"/>
                <w:sz w:val="20"/>
                <w:szCs w:val="24"/>
                <w:lang w:eastAsia="zh-CN"/>
              </w:rPr>
              <w:t xml:space="preserve">, </w:t>
            </w:r>
            <w:r w:rsidRPr="00102A3B">
              <w:rPr>
                <w:rFonts w:eastAsia="宋体"/>
                <w:color w:val="FF0000"/>
                <w:sz w:val="20"/>
                <w:szCs w:val="24"/>
                <w:lang w:eastAsia="zh-CN"/>
              </w:rPr>
              <w:t>when UE is configured with time window and support FG 41-2-</w:t>
            </w:r>
            <w:r w:rsidRPr="00102A3B">
              <w:rPr>
                <w:rFonts w:eastAsia="宋体" w:hint="eastAsia"/>
                <w:color w:val="FF0000"/>
                <w:sz w:val="20"/>
                <w:szCs w:val="24"/>
                <w:lang w:eastAsia="zh-CN"/>
              </w:rPr>
              <w:t xml:space="preserve">3, but does not support </w:t>
            </w:r>
            <w:r w:rsidRPr="00102A3B">
              <w:rPr>
                <w:rFonts w:eastAsia="宋体"/>
                <w:color w:val="FF0000"/>
                <w:sz w:val="20"/>
                <w:szCs w:val="24"/>
                <w:lang w:eastAsia="zh-CN"/>
              </w:rPr>
              <w:t>FG 41-2-8/41-2-9</w:t>
            </w:r>
            <w:r w:rsidRPr="00102A3B">
              <w:rPr>
                <w:rFonts w:eastAsia="宋体"/>
                <w:sz w:val="20"/>
                <w:szCs w:val="24"/>
                <w:lang w:eastAsia="zh-CN"/>
              </w:rPr>
              <w:t xml:space="preserve">: </w:t>
            </w:r>
          </w:p>
          <w:p w14:paraId="00BB98F7"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102A3B">
              <w:rPr>
                <w:rFonts w:eastAsia="宋体"/>
                <w:sz w:val="20"/>
                <w:szCs w:val="24"/>
                <w:lang w:eastAsia="zh-CN"/>
              </w:rPr>
              <w:t xml:space="preserve">Existing </w:t>
            </w:r>
            <w:r w:rsidRPr="00102A3B">
              <w:rPr>
                <w:rFonts w:eastAsia="宋体" w:hint="eastAsia"/>
                <w:sz w:val="20"/>
                <w:szCs w:val="24"/>
                <w:lang w:eastAsia="zh-CN"/>
              </w:rPr>
              <w:t xml:space="preserve">legacy </w:t>
            </w:r>
            <w:r w:rsidRPr="00102A3B">
              <w:rPr>
                <w:rFonts w:eastAsia="宋体"/>
                <w:sz w:val="20"/>
                <w:szCs w:val="24"/>
                <w:lang w:eastAsia="zh-CN"/>
              </w:rPr>
              <w:t xml:space="preserve">requirements without time window apply for legacy measurements. </w:t>
            </w:r>
          </w:p>
          <w:p w14:paraId="37E7F640"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102A3B">
              <w:rPr>
                <w:rFonts w:eastAsia="宋体" w:hint="eastAsia"/>
                <w:sz w:val="20"/>
                <w:szCs w:val="24"/>
                <w:lang w:eastAsia="zh-CN"/>
              </w:rPr>
              <w:t>CPP measurement</w:t>
            </w:r>
            <w:r w:rsidRPr="00102A3B">
              <w:rPr>
                <w:rFonts w:eastAsia="宋体"/>
                <w:sz w:val="20"/>
                <w:szCs w:val="24"/>
                <w:lang w:eastAsia="zh-CN"/>
              </w:rPr>
              <w:t xml:space="preserve"> requirements apply for CP measurement</w:t>
            </w:r>
            <w:r w:rsidRPr="00102A3B">
              <w:rPr>
                <w:rFonts w:eastAsia="宋体" w:hint="eastAsia"/>
                <w:sz w:val="20"/>
                <w:szCs w:val="24"/>
                <w:lang w:eastAsia="zh-CN"/>
              </w:rPr>
              <w:t>s</w:t>
            </w:r>
            <w:r w:rsidRPr="00102A3B">
              <w:rPr>
                <w:rFonts w:eastAsia="宋体"/>
                <w:sz w:val="20"/>
                <w:szCs w:val="24"/>
                <w:lang w:eastAsia="zh-CN"/>
              </w:rPr>
              <w:t xml:space="preserve"> </w:t>
            </w:r>
            <w:r w:rsidRPr="00102A3B">
              <w:rPr>
                <w:rFonts w:eastAsia="宋体" w:hint="eastAsia"/>
                <w:sz w:val="20"/>
                <w:szCs w:val="24"/>
                <w:lang w:eastAsia="zh-CN"/>
              </w:rPr>
              <w:t>for</w:t>
            </w:r>
            <w:r w:rsidRPr="00102A3B">
              <w:rPr>
                <w:rFonts w:eastAsia="宋体"/>
                <w:sz w:val="20"/>
                <w:szCs w:val="24"/>
                <w:lang w:eastAsia="zh-CN"/>
              </w:rPr>
              <w:t xml:space="preserve"> the </w:t>
            </w:r>
            <w:r w:rsidRPr="00102A3B">
              <w:rPr>
                <w:rFonts w:eastAsia="宋体" w:hint="eastAsia"/>
                <w:sz w:val="20"/>
                <w:szCs w:val="24"/>
                <w:lang w:eastAsia="zh-CN"/>
              </w:rPr>
              <w:t xml:space="preserve">PRS </w:t>
            </w:r>
            <w:r w:rsidRPr="00102A3B">
              <w:rPr>
                <w:rFonts w:eastAsia="宋体"/>
                <w:sz w:val="20"/>
                <w:szCs w:val="24"/>
                <w:lang w:eastAsia="zh-CN"/>
              </w:rPr>
              <w:t>resource</w:t>
            </w:r>
            <w:r w:rsidRPr="00102A3B">
              <w:rPr>
                <w:rFonts w:eastAsia="宋体" w:hint="eastAsia"/>
                <w:sz w:val="20"/>
                <w:szCs w:val="24"/>
                <w:lang w:eastAsia="zh-CN"/>
              </w:rPr>
              <w:t>s</w:t>
            </w:r>
            <w:r w:rsidRPr="00102A3B">
              <w:rPr>
                <w:rFonts w:eastAsia="宋体"/>
                <w:sz w:val="20"/>
                <w:szCs w:val="24"/>
                <w:lang w:eastAsia="zh-CN"/>
              </w:rPr>
              <w:t xml:space="preserve"> associated to the time window have occasions only within the</w:t>
            </w:r>
            <w:r w:rsidRPr="00102A3B">
              <w:rPr>
                <w:rFonts w:eastAsia="宋体" w:hint="eastAsia"/>
                <w:sz w:val="20"/>
                <w:szCs w:val="24"/>
                <w:lang w:eastAsia="zh-CN"/>
              </w:rPr>
              <w:t xml:space="preserve"> measurement </w:t>
            </w:r>
            <w:r w:rsidRPr="00102A3B">
              <w:rPr>
                <w:rFonts w:eastAsia="宋体"/>
                <w:sz w:val="20"/>
                <w:szCs w:val="24"/>
                <w:lang w:eastAsia="zh-CN"/>
              </w:rPr>
              <w:t>time window.</w:t>
            </w:r>
            <w:r w:rsidRPr="00102A3B">
              <w:rPr>
                <w:rFonts w:eastAsia="宋体" w:hint="eastAsia"/>
                <w:sz w:val="20"/>
                <w:szCs w:val="24"/>
                <w:lang w:eastAsia="zh-CN"/>
              </w:rPr>
              <w:t xml:space="preserve"> </w:t>
            </w:r>
          </w:p>
          <w:p w14:paraId="58DEC9C5" w14:textId="77777777" w:rsidR="00102A3B" w:rsidRPr="00102A3B" w:rsidRDefault="00102A3B" w:rsidP="00102A3B">
            <w:pPr>
              <w:autoSpaceDN w:val="0"/>
              <w:spacing w:beforeLines="0" w:before="0" w:afterLines="0" w:after="120"/>
              <w:rPr>
                <w:rFonts w:eastAsia="宋体"/>
                <w:color w:val="FF0000"/>
                <w:sz w:val="20"/>
                <w:szCs w:val="24"/>
                <w:lang w:eastAsia="zh-CN"/>
              </w:rPr>
            </w:pPr>
            <w:r w:rsidRPr="00102A3B">
              <w:rPr>
                <w:rFonts w:eastAsia="宋体"/>
                <w:sz w:val="20"/>
                <w:szCs w:val="24"/>
                <w:lang w:eastAsia="zh-CN"/>
              </w:rPr>
              <w:t xml:space="preserve">For UE configured for CPP measurement with legacy measurement </w:t>
            </w:r>
            <w:r w:rsidRPr="00102A3B">
              <w:rPr>
                <w:rFonts w:eastAsia="宋体"/>
                <w:color w:val="FF0000"/>
                <w:sz w:val="20"/>
                <w:szCs w:val="24"/>
                <w:lang w:eastAsia="zh-CN"/>
              </w:rPr>
              <w:t>with multiple PFLs</w:t>
            </w:r>
            <w:r w:rsidRPr="00102A3B">
              <w:rPr>
                <w:rFonts w:eastAsia="宋体"/>
                <w:sz w:val="20"/>
                <w:szCs w:val="24"/>
                <w:lang w:eastAsia="zh-CN"/>
              </w:rPr>
              <w:t xml:space="preserve">, </w:t>
            </w:r>
            <w:r w:rsidRPr="00102A3B">
              <w:rPr>
                <w:rFonts w:eastAsia="宋体"/>
                <w:color w:val="FF0000"/>
                <w:sz w:val="20"/>
                <w:szCs w:val="24"/>
                <w:lang w:eastAsia="zh-CN"/>
              </w:rPr>
              <w:t>when UE is configured with time window and support FG 41-2-</w:t>
            </w:r>
            <w:r w:rsidRPr="00102A3B">
              <w:rPr>
                <w:rFonts w:eastAsia="宋体" w:hint="eastAsia"/>
                <w:color w:val="FF0000"/>
                <w:sz w:val="20"/>
                <w:szCs w:val="24"/>
                <w:lang w:eastAsia="zh-CN"/>
              </w:rPr>
              <w:t xml:space="preserve">3 and </w:t>
            </w:r>
            <w:r w:rsidRPr="00102A3B">
              <w:rPr>
                <w:rFonts w:eastAsia="宋体"/>
                <w:color w:val="FF0000"/>
                <w:sz w:val="20"/>
                <w:szCs w:val="24"/>
                <w:lang w:eastAsia="zh-CN"/>
              </w:rPr>
              <w:t>FG 41-2-8/41-2-9</w:t>
            </w:r>
            <w:r w:rsidRPr="00102A3B">
              <w:rPr>
                <w:rFonts w:eastAsia="宋体"/>
                <w:sz w:val="20"/>
                <w:szCs w:val="24"/>
                <w:lang w:eastAsia="zh-CN"/>
              </w:rPr>
              <w:t xml:space="preserve">: </w:t>
            </w:r>
          </w:p>
          <w:p w14:paraId="75EF6BAC"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102A3B">
              <w:rPr>
                <w:rFonts w:eastAsia="宋体" w:hint="eastAsia"/>
                <w:sz w:val="20"/>
                <w:szCs w:val="24"/>
                <w:lang w:eastAsia="zh-CN"/>
              </w:rPr>
              <w:t>CPP measurement</w:t>
            </w:r>
            <w:r w:rsidRPr="00102A3B">
              <w:rPr>
                <w:rFonts w:eastAsia="宋体"/>
                <w:sz w:val="20"/>
                <w:szCs w:val="24"/>
                <w:lang w:eastAsia="zh-CN"/>
              </w:rPr>
              <w:t xml:space="preserve"> requirements apply for </w:t>
            </w:r>
            <w:r w:rsidRPr="00102A3B">
              <w:rPr>
                <w:rFonts w:eastAsia="宋体" w:hint="eastAsia"/>
                <w:sz w:val="20"/>
                <w:szCs w:val="24"/>
                <w:lang w:eastAsia="zh-CN"/>
              </w:rPr>
              <w:t xml:space="preserve">both legacy measurements and </w:t>
            </w:r>
            <w:r w:rsidRPr="00102A3B">
              <w:rPr>
                <w:rFonts w:eastAsia="宋体"/>
                <w:sz w:val="20"/>
                <w:szCs w:val="24"/>
                <w:lang w:eastAsia="zh-CN"/>
              </w:rPr>
              <w:t>CP measurement</w:t>
            </w:r>
            <w:r w:rsidRPr="00102A3B">
              <w:rPr>
                <w:rFonts w:eastAsia="宋体" w:hint="eastAsia"/>
                <w:sz w:val="20"/>
                <w:szCs w:val="24"/>
                <w:lang w:eastAsia="zh-CN"/>
              </w:rPr>
              <w:t>s</w:t>
            </w:r>
            <w:r w:rsidRPr="00102A3B">
              <w:rPr>
                <w:rFonts w:eastAsia="宋体"/>
                <w:sz w:val="20"/>
                <w:szCs w:val="24"/>
                <w:lang w:eastAsia="zh-CN"/>
              </w:rPr>
              <w:t>.</w:t>
            </w:r>
            <w:r w:rsidRPr="00102A3B">
              <w:rPr>
                <w:rFonts w:eastAsia="宋体" w:hint="eastAsia"/>
                <w:sz w:val="20"/>
                <w:szCs w:val="24"/>
                <w:lang w:eastAsia="zh-CN"/>
              </w:rPr>
              <w:t xml:space="preserve"> </w:t>
            </w:r>
          </w:p>
          <w:p w14:paraId="7D028EE8" w14:textId="77777777" w:rsidR="00102A3B" w:rsidRPr="00102A3B" w:rsidRDefault="00102A3B" w:rsidP="00102A3B">
            <w:pPr>
              <w:autoSpaceDN w:val="0"/>
              <w:spacing w:beforeLines="0" w:before="0" w:afterLines="0" w:after="120"/>
              <w:rPr>
                <w:rFonts w:eastAsia="等线"/>
                <w:sz w:val="20"/>
                <w:lang w:eastAsia="zh-CN"/>
              </w:rPr>
            </w:pPr>
            <w:r w:rsidRPr="00102A3B">
              <w:rPr>
                <w:rFonts w:eastAsia="等线" w:hint="eastAsia"/>
                <w:sz w:val="20"/>
                <w:lang w:eastAsia="zh-CN"/>
              </w:rPr>
              <w:t>FFS:</w:t>
            </w:r>
          </w:p>
          <w:p w14:paraId="422D7418" w14:textId="613AFD04" w:rsidR="00102A3B" w:rsidRPr="00102A3B" w:rsidRDefault="00102A3B" w:rsidP="00102A3B">
            <w:pPr>
              <w:autoSpaceDN w:val="0"/>
              <w:spacing w:beforeLines="0" w:before="0" w:afterLines="0" w:after="120"/>
              <w:ind w:firstLine="420"/>
              <w:rPr>
                <w:rFonts w:eastAsia="等线"/>
                <w:sz w:val="20"/>
                <w:lang w:eastAsia="zh-CN"/>
              </w:rPr>
            </w:pPr>
            <w:r w:rsidRPr="00102A3B">
              <w:rPr>
                <w:rFonts w:eastAsia="等线" w:hint="eastAsia"/>
                <w:sz w:val="20"/>
                <w:lang w:eastAsia="zh-CN"/>
              </w:rPr>
              <w:t xml:space="preserve">Whether and/or how to define the measurement period requirements for DL RSCPD/RSCP measurements when aperiodic time window is configured. </w:t>
            </w:r>
          </w:p>
        </w:tc>
      </w:tr>
    </w:tbl>
    <w:p w14:paraId="27816E8F" w14:textId="4E0E29B8" w:rsidR="00131E82" w:rsidRDefault="008358D0" w:rsidP="00131E82">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 settled down the UE requirements for different UE capabilities related to the time window, and one remaining issue is the aperiodic time window.</w:t>
      </w:r>
    </w:p>
    <w:p w14:paraId="106346BF" w14:textId="6C2F204A" w:rsidR="008358D0" w:rsidRPr="008358D0" w:rsidRDefault="008358D0" w:rsidP="00131E82">
      <w:pPr>
        <w:spacing w:before="120" w:after="120"/>
        <w:rPr>
          <w:rFonts w:eastAsiaTheme="minorEastAsia"/>
          <w:lang w:val="en-US" w:eastAsia="zh-CN"/>
        </w:rPr>
      </w:pPr>
      <w:r>
        <w:rPr>
          <w:rFonts w:eastAsiaTheme="minorEastAsia"/>
          <w:lang w:val="en-US" w:eastAsia="zh-CN"/>
        </w:rPr>
        <w:t xml:space="preserve">In last meeting, some companies suggested that </w:t>
      </w:r>
      <w:r w:rsidR="00E67E95">
        <w:rPr>
          <w:rFonts w:eastAsiaTheme="minorEastAsia"/>
          <w:lang w:val="en-US" w:eastAsia="zh-CN"/>
        </w:rPr>
        <w:t xml:space="preserve">UE is assumed to suspend all PRS measurements until it has completed the measurement of PRS resources in the time window. In our view, this proposal is reasonable as it avoids the impact between periodic and aperiodic measurements, and effectively prioritizes the aperiodic measurement which is critical for CPP. Otherwise, UE may need to interrupt ongoing periodic measurement to perform the aperiodic measurement, or UE may miss the aperiodic time window due to ongoing periodic measurement, both of which are not desirable. </w:t>
      </w:r>
    </w:p>
    <w:p w14:paraId="34846876" w14:textId="7C0CD795" w:rsidR="008E0BE4" w:rsidRPr="00E67E95" w:rsidRDefault="00E67E95" w:rsidP="00131E82">
      <w:pPr>
        <w:spacing w:before="120" w:after="120"/>
        <w:rPr>
          <w:rFonts w:eastAsiaTheme="minorEastAsia"/>
          <w:lang w:val="en-US" w:eastAsia="zh-CN"/>
        </w:rPr>
      </w:pPr>
      <w:r>
        <w:rPr>
          <w:rFonts w:eastAsiaTheme="minorEastAsia"/>
          <w:lang w:val="en-US" w:eastAsia="zh-CN"/>
        </w:rPr>
        <w:t xml:space="preserve">Following the proposal, the requirements for CPP measurement should be the sum of the time from the start of measurement period to the time window and </w:t>
      </w:r>
      <w:r w:rsidR="0079348D">
        <w:rPr>
          <w:rFonts w:eastAsiaTheme="minorEastAsia"/>
          <w:lang w:val="en-US" w:eastAsia="zh-CN"/>
        </w:rPr>
        <w:t xml:space="preserve">the processing time. After UE finishes processing resources </w:t>
      </w:r>
      <w:r w:rsidR="0079348D">
        <w:rPr>
          <w:rFonts w:eastAsiaTheme="minorEastAsia"/>
          <w:lang w:val="en-US" w:eastAsia="zh-CN"/>
        </w:rPr>
        <w:lastRenderedPageBreak/>
        <w:t>in the time window for CPP measurement, it should start RSTD or Rx-Tx measurement as in legacy way. Note that above only applies when UE supports CPP measurement in the time window.</w:t>
      </w:r>
    </w:p>
    <w:p w14:paraId="57B628B5" w14:textId="4FC4BF84" w:rsidR="008E0BE4" w:rsidRPr="00FA1F40" w:rsidRDefault="008E0BE4" w:rsidP="00131E82">
      <w:pPr>
        <w:spacing w:before="120" w:after="120"/>
        <w:rPr>
          <w:rFonts w:eastAsiaTheme="minorEastAsia"/>
          <w:b/>
          <w:bCs/>
          <w:lang w:eastAsia="zh-CN"/>
        </w:rPr>
      </w:pPr>
      <w:r w:rsidRPr="00E67E95">
        <w:rPr>
          <w:rFonts w:eastAsiaTheme="minorEastAsia" w:hint="eastAsia"/>
          <w:b/>
          <w:bCs/>
          <w:lang w:eastAsia="zh-CN"/>
        </w:rPr>
        <w:t>P</w:t>
      </w:r>
      <w:r w:rsidRPr="00E67E95">
        <w:rPr>
          <w:rFonts w:eastAsiaTheme="minorEastAsia"/>
          <w:b/>
          <w:bCs/>
          <w:lang w:eastAsia="zh-CN"/>
        </w:rPr>
        <w:t>roposal 4:</w:t>
      </w:r>
      <w:r w:rsidRPr="00FA1F40">
        <w:rPr>
          <w:rFonts w:eastAsiaTheme="minorEastAsia"/>
          <w:b/>
          <w:bCs/>
          <w:lang w:eastAsia="zh-CN"/>
        </w:rPr>
        <w:t xml:space="preserve"> When aperiodic time window is configured</w:t>
      </w:r>
      <w:r w:rsidR="00E67E95" w:rsidRPr="00E67E95">
        <w:rPr>
          <w:rFonts w:eastAsiaTheme="minorEastAsia"/>
          <w:b/>
          <w:bCs/>
          <w:lang w:eastAsia="zh-CN"/>
        </w:rPr>
        <w:t xml:space="preserve"> and UE </w:t>
      </w:r>
      <w:r w:rsidR="00E67E95" w:rsidRPr="00102A3B">
        <w:rPr>
          <w:rFonts w:eastAsiaTheme="minorEastAsia"/>
          <w:b/>
          <w:bCs/>
          <w:lang w:eastAsia="zh-CN"/>
        </w:rPr>
        <w:t>support FG 41-2-</w:t>
      </w:r>
      <w:r w:rsidR="00E67E95" w:rsidRPr="00102A3B">
        <w:rPr>
          <w:rFonts w:eastAsiaTheme="minorEastAsia" w:hint="eastAsia"/>
          <w:b/>
          <w:bCs/>
          <w:lang w:eastAsia="zh-CN"/>
        </w:rPr>
        <w:t>3</w:t>
      </w:r>
      <w:r w:rsidRPr="00FA1F40">
        <w:rPr>
          <w:rFonts w:eastAsiaTheme="minorEastAsia"/>
          <w:b/>
          <w:bCs/>
          <w:lang w:eastAsia="zh-CN"/>
        </w:rPr>
        <w:t xml:space="preserve">, </w:t>
      </w:r>
    </w:p>
    <w:p w14:paraId="135AD3D9" w14:textId="01A3CDAF" w:rsidR="008E0BE4" w:rsidRPr="00FA1F40" w:rsidRDefault="008E0BE4" w:rsidP="008E0BE4">
      <w:pPr>
        <w:pStyle w:val="afe"/>
        <w:numPr>
          <w:ilvl w:val="0"/>
          <w:numId w:val="20"/>
        </w:numPr>
        <w:spacing w:before="120" w:after="120"/>
        <w:rPr>
          <w:rFonts w:eastAsiaTheme="minorEastAsia"/>
          <w:b/>
          <w:bCs/>
          <w:lang w:val="en-GB" w:eastAsia="zh-CN"/>
        </w:rPr>
      </w:pPr>
      <w:r w:rsidRPr="00FA1F40">
        <w:rPr>
          <w:rFonts w:eastAsiaTheme="minorEastAsia"/>
          <w:b/>
          <w:bCs/>
          <w:lang w:eastAsia="zh-CN"/>
        </w:rPr>
        <w:t xml:space="preserve">the measurement period for CPP is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m:t>
            </m:r>
          </m:sub>
        </m:sSub>
      </m:oMath>
      <w:r w:rsidR="00AC2F66" w:rsidRPr="00FA1F40">
        <w:rPr>
          <w:rFonts w:eastAsiaTheme="minorEastAsia" w:hint="eastAsia"/>
          <w:b/>
          <w:bCs/>
          <w:lang w:eastAsia="zh-CN"/>
        </w:rPr>
        <w:t>,</w:t>
      </w:r>
    </w:p>
    <w:p w14:paraId="5E7748FD" w14:textId="026BFC86" w:rsidR="00AC2F66" w:rsidRPr="00FA1F40" w:rsidRDefault="00AC2F66" w:rsidP="008E0BE4">
      <w:pPr>
        <w:pStyle w:val="afe"/>
        <w:numPr>
          <w:ilvl w:val="0"/>
          <w:numId w:val="20"/>
        </w:numPr>
        <w:spacing w:before="120" w:after="120"/>
        <w:rPr>
          <w:rFonts w:eastAsiaTheme="minorEastAsia"/>
          <w:b/>
          <w:bCs/>
          <w:lang w:val="en-GB" w:eastAsia="zh-CN"/>
        </w:rPr>
      </w:pPr>
      <w:r w:rsidRPr="00FA1F40">
        <w:rPr>
          <w:rFonts w:eastAsiaTheme="minorEastAsia"/>
          <w:b/>
          <w:bCs/>
          <w:lang w:val="en-GB" w:eastAsia="zh-CN"/>
        </w:rPr>
        <w:t xml:space="preserve">the measurement period for RSTD/Rx-Tx is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r>
          <m:rPr>
            <m:sty m:val="bi"/>
          </m:rPr>
          <w:rPr>
            <w:rFonts w:ascii="Cambria Math" w:eastAsiaTheme="minorEastAsia" w:hAnsi="Cambria Math"/>
            <w:lang w:eastAsia="zh-CN"/>
          </w:rPr>
          <m:t>+max</m:t>
        </m:r>
        <m:d>
          <m:dPr>
            <m:ctrlPr>
              <w:rPr>
                <w:rFonts w:ascii="Cambria Math" w:eastAsiaTheme="minorEastAsia" w:hAnsi="Cambria Math"/>
                <w:b/>
                <w:bCs/>
                <w:i/>
                <w:lang w:eastAsia="zh-CN"/>
              </w:rPr>
            </m:ctrlPr>
          </m:dPr>
          <m:e>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effective,i</m:t>
                </m:r>
              </m:sub>
            </m:sSub>
          </m:e>
        </m:d>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legacy</m:t>
            </m:r>
          </m:sub>
        </m:sSub>
      </m:oMath>
      <w:r w:rsidRPr="00FA1F40">
        <w:rPr>
          <w:rFonts w:eastAsiaTheme="minorEastAsia" w:hint="eastAsia"/>
          <w:b/>
          <w:bCs/>
          <w:lang w:eastAsia="zh-CN"/>
        </w:rPr>
        <w:t>,</w:t>
      </w:r>
    </w:p>
    <w:p w14:paraId="48AF24B0" w14:textId="50F8B576" w:rsidR="00AC2F66" w:rsidRPr="00FA1F40" w:rsidRDefault="008150C1" w:rsidP="008E0BE4">
      <w:pPr>
        <w:pStyle w:val="afe"/>
        <w:numPr>
          <w:ilvl w:val="0"/>
          <w:numId w:val="20"/>
        </w:numPr>
        <w:spacing w:before="120" w:after="120"/>
        <w:rPr>
          <w:rFonts w:eastAsiaTheme="minorEastAsia"/>
          <w:b/>
          <w:bCs/>
          <w:lang w:val="en-GB"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oMath>
      <w:r w:rsidR="00AC2F66" w:rsidRPr="00FA1F40">
        <w:rPr>
          <w:rFonts w:eastAsiaTheme="minorEastAsia" w:hint="eastAsia"/>
          <w:b/>
          <w:bCs/>
          <w:lang w:eastAsia="zh-CN"/>
        </w:rPr>
        <w:t xml:space="preserve"> </w:t>
      </w:r>
      <w:r w:rsidR="00AC2F66" w:rsidRPr="00FA1F40">
        <w:rPr>
          <w:rFonts w:eastAsiaTheme="minorEastAsia"/>
          <w:b/>
          <w:bCs/>
          <w:lang w:eastAsia="zh-CN"/>
        </w:rPr>
        <w:t xml:space="preserve">is the time from the start of the measurement to the start of the time </w:t>
      </w:r>
      <w:proofErr w:type="gramStart"/>
      <w:r w:rsidR="00AC2F66" w:rsidRPr="00FA1F40">
        <w:rPr>
          <w:rFonts w:eastAsiaTheme="minorEastAsia"/>
          <w:b/>
          <w:bCs/>
          <w:lang w:eastAsia="zh-CN"/>
        </w:rPr>
        <w:t>window,</w:t>
      </w:r>
      <w:proofErr w:type="gramEnd"/>
    </w:p>
    <w:p w14:paraId="5BA7CB89" w14:textId="154D52C6" w:rsidR="00AC2F66" w:rsidRPr="00FA1F40" w:rsidRDefault="008150C1" w:rsidP="008E0BE4">
      <w:pPr>
        <w:pStyle w:val="afe"/>
        <w:numPr>
          <w:ilvl w:val="0"/>
          <w:numId w:val="20"/>
        </w:numPr>
        <w:spacing w:before="120" w:after="120"/>
        <w:rPr>
          <w:rFonts w:eastAsiaTheme="minorEastAsia"/>
          <w:b/>
          <w:bCs/>
          <w:lang w:val="en-GB"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m:t>
            </m:r>
          </m:sub>
        </m:sSub>
      </m:oMath>
      <w:r w:rsidR="00AC2F66" w:rsidRPr="00FA1F40">
        <w:rPr>
          <w:rFonts w:eastAsiaTheme="minorEastAsia" w:hint="eastAsia"/>
          <w:b/>
          <w:bCs/>
          <w:lang w:eastAsia="zh-CN"/>
        </w:rPr>
        <w:t xml:space="preserve"> </w:t>
      </w:r>
      <w:r w:rsidR="00AC2F66" w:rsidRPr="00FA1F40">
        <w:rPr>
          <w:rFonts w:eastAsiaTheme="minorEastAsia" w:hint="eastAsia"/>
          <w:b/>
          <w:bCs/>
          <w:lang w:val="en-GB" w:eastAsia="zh-CN"/>
        </w:rPr>
        <w:t>i</w:t>
      </w:r>
      <w:r w:rsidR="00AC2F66" w:rsidRPr="00FA1F40">
        <w:rPr>
          <w:rFonts w:eastAsiaTheme="minorEastAsia"/>
          <w:b/>
          <w:bCs/>
          <w:lang w:val="en-GB" w:eastAsia="zh-CN"/>
        </w:rPr>
        <w:t xml:space="preserve">s the processing time for PFL </w:t>
      </w:r>
      <w:proofErr w:type="spellStart"/>
      <w:proofErr w:type="gramStart"/>
      <w:r w:rsidR="00FA1F40" w:rsidRPr="00FA1F40">
        <w:rPr>
          <w:rFonts w:eastAsiaTheme="minorEastAsia"/>
          <w:b/>
          <w:bCs/>
          <w:lang w:val="en-GB" w:eastAsia="zh-CN"/>
        </w:rPr>
        <w:t>i</w:t>
      </w:r>
      <w:proofErr w:type="spellEnd"/>
      <w:r w:rsidR="00AC2F66" w:rsidRPr="00FA1F40">
        <w:rPr>
          <w:rFonts w:eastAsiaTheme="minorEastAsia"/>
          <w:b/>
          <w:bCs/>
          <w:lang w:val="en-GB" w:eastAsia="zh-CN"/>
        </w:rPr>
        <w:t>,</w:t>
      </w:r>
      <w:proofErr w:type="gramEnd"/>
    </w:p>
    <w:p w14:paraId="013A539B" w14:textId="1F18C890" w:rsidR="008358D0" w:rsidRPr="008358D0" w:rsidRDefault="008150C1" w:rsidP="008358D0">
      <w:pPr>
        <w:pStyle w:val="afe"/>
        <w:numPr>
          <w:ilvl w:val="0"/>
          <w:numId w:val="20"/>
        </w:numPr>
        <w:spacing w:before="120" w:after="120"/>
        <w:rPr>
          <w:rFonts w:eastAsiaTheme="minorEastAsia"/>
          <w:b/>
          <w:bCs/>
          <w:lang w:val="en-GB"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legacy</m:t>
            </m:r>
          </m:sub>
        </m:sSub>
      </m:oMath>
      <w:r w:rsidR="00AC2F66" w:rsidRPr="00FA1F40">
        <w:rPr>
          <w:rFonts w:eastAsiaTheme="minorEastAsia" w:hint="eastAsia"/>
          <w:b/>
          <w:bCs/>
          <w:lang w:eastAsia="zh-CN"/>
        </w:rPr>
        <w:t xml:space="preserve"> </w:t>
      </w:r>
      <w:r w:rsidR="00AC2F66" w:rsidRPr="00FA1F40">
        <w:rPr>
          <w:rFonts w:eastAsiaTheme="minorEastAsia" w:hint="eastAsia"/>
          <w:b/>
          <w:bCs/>
          <w:lang w:val="en-GB" w:eastAsia="zh-CN"/>
        </w:rPr>
        <w:t>i</w:t>
      </w:r>
      <w:r w:rsidR="00AC2F66" w:rsidRPr="00FA1F40">
        <w:rPr>
          <w:rFonts w:eastAsiaTheme="minorEastAsia"/>
          <w:b/>
          <w:bCs/>
          <w:lang w:val="en-GB" w:eastAsia="zh-CN"/>
        </w:rPr>
        <w:t>s</w:t>
      </w:r>
      <w:r w:rsidR="00FA1F40" w:rsidRPr="00FA1F40">
        <w:rPr>
          <w:rFonts w:eastAsiaTheme="minorEastAsia"/>
          <w:b/>
          <w:bCs/>
          <w:lang w:val="en-GB" w:eastAsia="zh-CN"/>
        </w:rPr>
        <w:t xml:space="preserve"> the legacy requirements for RSTD and Rx-</w:t>
      </w:r>
      <w:proofErr w:type="gramStart"/>
      <w:r w:rsidR="00FA1F40" w:rsidRPr="00FA1F40">
        <w:rPr>
          <w:rFonts w:eastAsiaTheme="minorEastAsia"/>
          <w:b/>
          <w:bCs/>
          <w:lang w:val="en-GB" w:eastAsia="zh-CN"/>
        </w:rPr>
        <w:t>Tx</w:t>
      </w:r>
      <w:r w:rsidR="00FA1F40">
        <w:rPr>
          <w:rFonts w:eastAsiaTheme="minorEastAsia"/>
          <w:b/>
          <w:bCs/>
          <w:lang w:val="en-GB" w:eastAsia="zh-CN"/>
        </w:rPr>
        <w:t>.</w:t>
      </w:r>
      <w:proofErr w:type="gramEnd"/>
    </w:p>
    <w:tbl>
      <w:tblPr>
        <w:tblStyle w:val="afa"/>
        <w:tblW w:w="0" w:type="auto"/>
        <w:tblLook w:val="04A0" w:firstRow="1" w:lastRow="0" w:firstColumn="1" w:lastColumn="0" w:noHBand="0" w:noVBand="1"/>
      </w:tblPr>
      <w:tblGrid>
        <w:gridCol w:w="9621"/>
      </w:tblGrid>
      <w:tr w:rsidR="00102A3B" w14:paraId="2677B62D" w14:textId="77777777" w:rsidTr="00102A3B">
        <w:tc>
          <w:tcPr>
            <w:tcW w:w="9621" w:type="dxa"/>
          </w:tcPr>
          <w:p w14:paraId="59949BF6" w14:textId="77777777" w:rsidR="00102A3B" w:rsidRPr="00102A3B" w:rsidRDefault="00102A3B" w:rsidP="00102A3B">
            <w:pPr>
              <w:spacing w:before="120" w:after="120"/>
              <w:rPr>
                <w:rFonts w:ascii="Arial" w:eastAsia="宋体" w:hAnsi="Arial" w:cs="Arial"/>
                <w:sz w:val="21"/>
                <w:szCs w:val="21"/>
                <w:u w:val="single"/>
                <w:lang w:eastAsia="zh-CN"/>
              </w:rPr>
            </w:pPr>
            <w:r w:rsidRPr="00102A3B">
              <w:rPr>
                <w:rFonts w:ascii="Arial" w:eastAsia="宋体" w:hAnsi="Arial" w:cs="Arial"/>
                <w:sz w:val="21"/>
                <w:szCs w:val="21"/>
                <w:u w:val="single"/>
                <w:lang w:eastAsia="zh-CN"/>
              </w:rPr>
              <w:t>Issue 2-</w:t>
            </w:r>
            <w:r w:rsidRPr="00102A3B">
              <w:rPr>
                <w:rFonts w:ascii="Arial" w:eastAsia="宋体" w:hAnsi="Arial" w:cs="Arial" w:hint="eastAsia"/>
                <w:sz w:val="21"/>
                <w:szCs w:val="21"/>
                <w:u w:val="single"/>
                <w:lang w:eastAsia="zh-CN"/>
              </w:rPr>
              <w:t>1-2</w:t>
            </w:r>
            <w:r w:rsidRPr="00102A3B">
              <w:rPr>
                <w:rFonts w:ascii="Arial" w:eastAsia="宋体" w:hAnsi="Arial" w:cs="Arial"/>
                <w:sz w:val="21"/>
                <w:szCs w:val="21"/>
                <w:u w:val="single"/>
                <w:lang w:eastAsia="zh-CN"/>
              </w:rPr>
              <w:t>: Measurement period requirements for DL RSCP/DL RSCPD with multiple PFLs configured</w:t>
            </w:r>
          </w:p>
          <w:p w14:paraId="35300E60" w14:textId="77777777" w:rsidR="00102A3B" w:rsidRPr="00102A3B" w:rsidRDefault="00102A3B" w:rsidP="00102A3B">
            <w:pPr>
              <w:overflowPunct w:val="0"/>
              <w:autoSpaceDE w:val="0"/>
              <w:autoSpaceDN w:val="0"/>
              <w:adjustRightInd w:val="0"/>
              <w:spacing w:beforeLines="0" w:before="0" w:afterLines="0" w:after="180"/>
              <w:textAlignment w:val="baseline"/>
              <w:rPr>
                <w:rFonts w:eastAsia="等线"/>
                <w:sz w:val="20"/>
                <w:lang w:val="en-US" w:eastAsia="zh-CN"/>
              </w:rPr>
            </w:pPr>
            <w:r w:rsidRPr="00102A3B">
              <w:rPr>
                <w:rFonts w:eastAsia="等线" w:hint="eastAsia"/>
                <w:sz w:val="20"/>
                <w:lang w:val="en-US" w:eastAsia="zh-CN"/>
              </w:rPr>
              <w:t xml:space="preserve">Proposals: </w:t>
            </w:r>
          </w:p>
          <w:p w14:paraId="0FA442D5"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102A3B">
              <w:rPr>
                <w:rFonts w:eastAsia="宋体"/>
                <w:sz w:val="20"/>
                <w:szCs w:val="24"/>
                <w:lang w:eastAsia="zh-CN"/>
              </w:rPr>
              <w:t xml:space="preserve">Option 1: </w:t>
            </w:r>
          </w:p>
          <w:p w14:paraId="2BA4A392" w14:textId="77777777" w:rsidR="00102A3B" w:rsidRPr="00102A3B" w:rsidRDefault="00102A3B" w:rsidP="00102A3B">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102A3B">
              <w:rPr>
                <w:rFonts w:eastAsia="宋体"/>
                <w:sz w:val="20"/>
                <w:szCs w:val="24"/>
                <w:lang w:eastAsia="zh-CN"/>
              </w:rPr>
              <w:t xml:space="preserve">When multiple PFLs are configured in the assistance data </w:t>
            </w:r>
            <w:r w:rsidRPr="00102A3B">
              <w:rPr>
                <w:rFonts w:eastAsia="宋体"/>
                <w:color w:val="FF0000"/>
                <w:sz w:val="20"/>
                <w:szCs w:val="24"/>
                <w:lang w:eastAsia="zh-CN"/>
              </w:rPr>
              <w:t>and DL RSCPD is requested with RSTD</w:t>
            </w:r>
            <w:r w:rsidRPr="00102A3B">
              <w:rPr>
                <w:rFonts w:eastAsia="宋体"/>
                <w:sz w:val="20"/>
                <w:szCs w:val="24"/>
                <w:lang w:eastAsia="zh-CN"/>
              </w:rPr>
              <w:t xml:space="preserve">, the measurement period is given by </w:t>
            </w:r>
          </w:p>
          <w:p w14:paraId="6623E8BC" w14:textId="77777777" w:rsidR="00102A3B" w:rsidRPr="00102A3B" w:rsidRDefault="008150C1" w:rsidP="00102A3B">
            <w:pPr>
              <w:keepLines/>
              <w:tabs>
                <w:tab w:val="center" w:pos="4536"/>
                <w:tab w:val="right" w:pos="9072"/>
              </w:tabs>
              <w:overflowPunct w:val="0"/>
              <w:autoSpaceDE w:val="0"/>
              <w:autoSpaceDN w:val="0"/>
              <w:adjustRightInd w:val="0"/>
              <w:spacing w:beforeLines="0" w:before="0" w:afterLines="0" w:after="180"/>
              <w:ind w:rightChars="626" w:right="1377" w:firstLineChars="500" w:firstLine="1004"/>
              <w:textAlignment w:val="baseline"/>
              <w:rPr>
                <w:rFonts w:eastAsia="宋体"/>
                <w:b/>
                <w:bCs/>
                <w:iCs/>
                <w:noProof/>
                <w:sz w:val="20"/>
                <w:szCs w:val="22"/>
              </w:rPr>
            </w:pPr>
            <m:oMathPara>
              <m:oMathParaPr>
                <m:jc m:val="right"/>
              </m:oMathParaPr>
              <m:oMath>
                <m:sSub>
                  <m:sSubPr>
                    <m:ctrlPr>
                      <w:rPr>
                        <w:rFonts w:ascii="Cambria Math" w:eastAsia="Times New Roman" w:hAnsi="Cambria Math"/>
                        <w:b/>
                        <w:bCs/>
                        <w:iCs/>
                        <w:noProof/>
                        <w:sz w:val="20"/>
                        <w:szCs w:val="22"/>
                      </w:rPr>
                    </m:ctrlPr>
                  </m:sSubPr>
                  <m:e>
                    <m:r>
                      <m:rPr>
                        <m:sty m:val="b"/>
                      </m:rPr>
                      <w:rPr>
                        <w:rFonts w:ascii="Cambria Math" w:eastAsia="Times New Roman" w:hAnsi="Cambria Math"/>
                        <w:noProof/>
                        <w:sz w:val="20"/>
                        <w:szCs w:val="22"/>
                        <w:lang w:eastAsia="en-GB"/>
                      </w:rPr>
                      <m:t>T</m:t>
                    </m:r>
                  </m:e>
                  <m:sub>
                    <m:r>
                      <m:rPr>
                        <m:sty m:val="b"/>
                      </m:rPr>
                      <w:rPr>
                        <w:rFonts w:ascii="Cambria Math" w:eastAsia="Times New Roman" w:hAnsi="Cambria Math"/>
                        <w:noProof/>
                        <w:sz w:val="20"/>
                        <w:szCs w:val="22"/>
                        <w:lang w:eastAsia="en-GB"/>
                      </w:rPr>
                      <m:t>RSCPD with RSTD,Total</m:t>
                    </m:r>
                  </m:sub>
                </m:sSub>
                <m:r>
                  <m:rPr>
                    <m:sty m:val="b"/>
                  </m:rPr>
                  <w:rPr>
                    <w:rFonts w:ascii="Cambria Math" w:eastAsia="Times New Roman" w:hAnsi="Cambria Math"/>
                    <w:noProof/>
                    <w:sz w:val="20"/>
                    <w:szCs w:val="22"/>
                    <w:lang w:eastAsia="en-GB"/>
                  </w:rPr>
                  <m:t>=</m:t>
                </m:r>
                <m:sSub>
                  <m:sSubPr>
                    <m:ctrlPr>
                      <w:rPr>
                        <w:rFonts w:ascii="Cambria Math" w:eastAsia="Times New Roman" w:hAnsi="Cambria Math"/>
                        <w:b/>
                        <w:bCs/>
                        <w:iCs/>
                        <w:noProof/>
                        <w:sz w:val="20"/>
                        <w:szCs w:val="22"/>
                      </w:rPr>
                    </m:ctrlPr>
                  </m:sSubPr>
                  <m:e>
                    <m:r>
                      <m:rPr>
                        <m:sty m:val="b"/>
                      </m:rPr>
                      <w:rPr>
                        <w:rFonts w:ascii="Cambria Math" w:eastAsia="Times New Roman" w:hAnsi="Cambria Math"/>
                        <w:noProof/>
                        <w:sz w:val="20"/>
                        <w:szCs w:val="22"/>
                        <w:lang w:eastAsia="en-GB"/>
                      </w:rPr>
                      <m:t>T</m:t>
                    </m:r>
                  </m:e>
                  <m:sub>
                    <m:r>
                      <m:rPr>
                        <m:sty m:val="b"/>
                      </m:rPr>
                      <w:rPr>
                        <w:rFonts w:ascii="Cambria Math" w:eastAsia="Times New Roman" w:hAnsi="Cambria Math"/>
                        <w:noProof/>
                        <w:sz w:val="20"/>
                        <w:szCs w:val="22"/>
                        <w:lang w:eastAsia="en-GB"/>
                      </w:rPr>
                      <m:t>RSCPD with RSTD,j</m:t>
                    </m:r>
                  </m:sub>
                </m:sSub>
                <m:r>
                  <m:rPr>
                    <m:sty m:val="bi"/>
                  </m:rPr>
                  <w:rPr>
                    <w:rFonts w:ascii="Cambria Math" w:eastAsia="Times New Roman" w:hAnsi="Cambria Math"/>
                    <w:noProof/>
                    <w:sz w:val="20"/>
                    <w:szCs w:val="22"/>
                    <w:lang w:eastAsia="en-GB"/>
                  </w:rPr>
                  <m:t>+</m:t>
                </m:r>
                <m:nary>
                  <m:naryPr>
                    <m:chr m:val="∑"/>
                    <m:limLoc m:val="undOvr"/>
                    <m:ctrlPr>
                      <w:rPr>
                        <w:rFonts w:ascii="Cambria Math" w:eastAsia="Times New Roman" w:hAnsi="Cambria Math"/>
                        <w:b/>
                        <w:bCs/>
                        <w:iCs/>
                        <w:noProof/>
                        <w:sz w:val="20"/>
                        <w:szCs w:val="22"/>
                      </w:rPr>
                    </m:ctrlPr>
                  </m:naryPr>
                  <m:sub>
                    <m:r>
                      <m:rPr>
                        <m:sty m:val="b"/>
                      </m:rPr>
                      <w:rPr>
                        <w:rFonts w:ascii="Cambria Math" w:eastAsia="Times New Roman" w:hAnsi="Cambria Math"/>
                        <w:noProof/>
                        <w:sz w:val="20"/>
                        <w:szCs w:val="22"/>
                        <w:lang w:eastAsia="en-GB"/>
                      </w:rPr>
                      <m:t>i=1,i≠j</m:t>
                    </m:r>
                  </m:sub>
                  <m:sup>
                    <m:r>
                      <m:rPr>
                        <m:sty m:val="b"/>
                      </m:rPr>
                      <w:rPr>
                        <w:rFonts w:ascii="Cambria Math" w:eastAsia="Times New Roman" w:hAnsi="Cambria Math"/>
                        <w:noProof/>
                        <w:sz w:val="20"/>
                        <w:szCs w:val="22"/>
                        <w:lang w:eastAsia="en-GB"/>
                      </w:rPr>
                      <m:t>L</m:t>
                    </m:r>
                  </m:sup>
                  <m:e>
                    <m:sSub>
                      <m:sSubPr>
                        <m:ctrlPr>
                          <w:rPr>
                            <w:rFonts w:ascii="Cambria Math" w:eastAsia="Times New Roman" w:hAnsi="Cambria Math"/>
                            <w:b/>
                            <w:bCs/>
                            <w:iCs/>
                            <w:noProof/>
                            <w:sz w:val="20"/>
                            <w:szCs w:val="22"/>
                          </w:rPr>
                        </m:ctrlPr>
                      </m:sSubPr>
                      <m:e>
                        <m:r>
                          <m:rPr>
                            <m:sty m:val="b"/>
                          </m:rPr>
                          <w:rPr>
                            <w:rFonts w:ascii="Cambria Math" w:eastAsia="Times New Roman" w:hAnsi="Cambria Math"/>
                            <w:noProof/>
                            <w:sz w:val="20"/>
                            <w:szCs w:val="22"/>
                            <w:lang w:eastAsia="en-GB"/>
                          </w:rPr>
                          <m:t>T</m:t>
                        </m:r>
                      </m:e>
                      <m:sub>
                        <m:r>
                          <m:rPr>
                            <m:sty m:val="b"/>
                          </m:rPr>
                          <w:rPr>
                            <w:rFonts w:ascii="Cambria Math" w:eastAsia="Times New Roman" w:hAnsi="Cambria Math"/>
                            <w:noProof/>
                            <w:sz w:val="20"/>
                            <w:szCs w:val="22"/>
                            <w:lang w:eastAsia="en-GB"/>
                          </w:rPr>
                          <m:t>RSTD,i</m:t>
                        </m:r>
                      </m:sub>
                    </m:sSub>
                    <m:r>
                      <m:rPr>
                        <m:sty m:val="b"/>
                      </m:rPr>
                      <w:rPr>
                        <w:rFonts w:ascii="Cambria Math" w:eastAsia="Times New Roman" w:hAnsi="Cambria Math"/>
                        <w:noProof/>
                        <w:sz w:val="20"/>
                        <w:szCs w:val="22"/>
                        <w:lang w:eastAsia="en-GB"/>
                      </w:rPr>
                      <m:t xml:space="preserve">+ </m:t>
                    </m:r>
                    <m:d>
                      <m:dPr>
                        <m:ctrlPr>
                          <w:rPr>
                            <w:rFonts w:ascii="Cambria Math" w:eastAsia="Times New Roman" w:hAnsi="Cambria Math"/>
                            <w:b/>
                            <w:bCs/>
                            <w:iCs/>
                            <w:noProof/>
                            <w:sz w:val="20"/>
                            <w:szCs w:val="22"/>
                          </w:rPr>
                        </m:ctrlPr>
                      </m:dPr>
                      <m:e>
                        <m:r>
                          <m:rPr>
                            <m:sty m:val="b"/>
                          </m:rPr>
                          <w:rPr>
                            <w:rFonts w:ascii="Cambria Math" w:eastAsia="Times New Roman" w:hAnsi="Cambria Math"/>
                            <w:noProof/>
                            <w:sz w:val="20"/>
                            <w:szCs w:val="22"/>
                            <w:lang w:eastAsia="zh-CN"/>
                          </w:rPr>
                          <m:t>L-1</m:t>
                        </m:r>
                      </m:e>
                    </m:d>
                    <m:r>
                      <m:rPr>
                        <m:sty m:val="b"/>
                      </m:rPr>
                      <w:rPr>
                        <w:rFonts w:ascii="Cambria Math" w:eastAsia="Times New Roman" w:hAnsi="Cambria Math"/>
                        <w:noProof/>
                        <w:sz w:val="20"/>
                        <w:szCs w:val="22"/>
                        <w:lang w:eastAsia="zh-CN"/>
                      </w:rPr>
                      <m:t>*</m:t>
                    </m:r>
                    <m:func>
                      <m:funcPr>
                        <m:ctrlPr>
                          <w:rPr>
                            <w:rFonts w:ascii="Cambria Math" w:eastAsia="Times New Roman" w:hAnsi="Cambria Math"/>
                            <w:b/>
                            <w:bCs/>
                            <w:iCs/>
                            <w:noProof/>
                            <w:sz w:val="20"/>
                            <w:szCs w:val="22"/>
                          </w:rPr>
                        </m:ctrlPr>
                      </m:funcPr>
                      <m:fName>
                        <m:r>
                          <m:rPr>
                            <m:sty m:val="b"/>
                          </m:rPr>
                          <w:rPr>
                            <w:rFonts w:ascii="Cambria Math" w:eastAsia="Times New Roman" w:hAnsi="Cambria Math"/>
                            <w:noProof/>
                            <w:sz w:val="20"/>
                            <w:szCs w:val="22"/>
                            <w:lang w:eastAsia="zh-CN"/>
                          </w:rPr>
                          <m:t>max</m:t>
                        </m:r>
                      </m:fName>
                      <m:e>
                        <m:d>
                          <m:dPr>
                            <m:ctrlPr>
                              <w:rPr>
                                <w:rFonts w:ascii="Cambria Math" w:eastAsia="Times New Roman" w:hAnsi="Cambria Math"/>
                                <w:b/>
                                <w:bCs/>
                                <w:iCs/>
                                <w:noProof/>
                                <w:sz w:val="20"/>
                                <w:szCs w:val="22"/>
                              </w:rPr>
                            </m:ctrlPr>
                          </m:dPr>
                          <m:e>
                            <m:sSub>
                              <m:sSubPr>
                                <m:ctrlPr>
                                  <w:rPr>
                                    <w:rFonts w:ascii="Cambria Math" w:eastAsia="Times New Roman" w:hAnsi="Cambria Math"/>
                                    <w:b/>
                                    <w:bCs/>
                                    <w:iCs/>
                                    <w:noProof/>
                                    <w:sz w:val="20"/>
                                    <w:szCs w:val="22"/>
                                  </w:rPr>
                                </m:ctrlPr>
                              </m:sSubPr>
                              <m:e>
                                <m:r>
                                  <m:rPr>
                                    <m:sty m:val="b"/>
                                  </m:rPr>
                                  <w:rPr>
                                    <w:rFonts w:ascii="Cambria Math" w:eastAsia="Times New Roman" w:hAnsi="Cambria Math"/>
                                    <w:noProof/>
                                    <w:sz w:val="20"/>
                                    <w:szCs w:val="22"/>
                                    <w:lang w:eastAsia="zh-CN"/>
                                  </w:rPr>
                                  <m:t>T</m:t>
                                </m:r>
                              </m:e>
                              <m:sub>
                                <m:r>
                                  <m:rPr>
                                    <m:sty m:val="b"/>
                                  </m:rPr>
                                  <w:rPr>
                                    <w:rFonts w:ascii="Cambria Math" w:eastAsia="Times New Roman" w:hAnsi="Cambria Math"/>
                                    <w:noProof/>
                                    <w:sz w:val="20"/>
                                    <w:szCs w:val="22"/>
                                    <w:lang w:eastAsia="zh-CN"/>
                                  </w:rPr>
                                  <m:t>effect,i</m:t>
                                </m:r>
                              </m:sub>
                            </m:sSub>
                          </m:e>
                        </m:d>
                      </m:e>
                    </m:func>
                    <m:r>
                      <m:rPr>
                        <m:sty m:val="b"/>
                      </m:rPr>
                      <w:rPr>
                        <w:rFonts w:ascii="Cambria Math" w:eastAsia="Times New Roman" w:hAnsi="Cambria Math"/>
                        <w:noProof/>
                        <w:color w:val="0070C0"/>
                        <w:sz w:val="20"/>
                        <w:szCs w:val="22"/>
                        <w:lang w:eastAsia="zh-CN"/>
                      </w:rPr>
                      <m:t xml:space="preserve"> </m:t>
                    </m:r>
                  </m:e>
                </m:nary>
              </m:oMath>
            </m:oMathPara>
          </w:p>
          <w:p w14:paraId="0AA46631" w14:textId="77777777" w:rsidR="00102A3B" w:rsidRPr="00102A3B" w:rsidRDefault="00102A3B" w:rsidP="00102A3B">
            <w:pPr>
              <w:numPr>
                <w:ilvl w:val="3"/>
                <w:numId w:val="11"/>
              </w:numPr>
              <w:overflowPunct w:val="0"/>
              <w:autoSpaceDE w:val="0"/>
              <w:autoSpaceDN w:val="0"/>
              <w:adjustRightInd w:val="0"/>
              <w:spacing w:beforeLines="0" w:before="0" w:afterLines="0" w:after="120"/>
              <w:ind w:leftChars="1068" w:left="2710"/>
              <w:textAlignment w:val="baseline"/>
              <w:rPr>
                <w:rFonts w:eastAsia="等线"/>
                <w:sz w:val="20"/>
                <w:lang w:eastAsia="zh-CN"/>
              </w:rPr>
            </w:pPr>
            <w:proofErr w:type="gramStart"/>
            <w:r w:rsidRPr="00102A3B">
              <w:rPr>
                <w:rFonts w:eastAsia="等线"/>
                <w:sz w:val="20"/>
                <w:lang w:eastAsia="zh-CN"/>
              </w:rPr>
              <w:t>where  j</w:t>
            </w:r>
            <w:proofErr w:type="gramEnd"/>
            <w:r w:rsidRPr="00102A3B">
              <w:rPr>
                <w:rFonts w:eastAsia="等线"/>
                <w:sz w:val="20"/>
                <w:lang w:eastAsia="zh-CN"/>
              </w:rPr>
              <w:t xml:space="preserve"> is the index of the indicated PFL, if provided by the LFM, otherwise the PFL  j is selected by UE implementation.</w:t>
            </w:r>
          </w:p>
          <w:p w14:paraId="5FF11CDF" w14:textId="77777777" w:rsidR="00102A3B" w:rsidRPr="00102A3B" w:rsidRDefault="00102A3B" w:rsidP="00102A3B">
            <w:pPr>
              <w:numPr>
                <w:ilvl w:val="3"/>
                <w:numId w:val="11"/>
              </w:numPr>
              <w:overflowPunct w:val="0"/>
              <w:autoSpaceDE w:val="0"/>
              <w:autoSpaceDN w:val="0"/>
              <w:adjustRightInd w:val="0"/>
              <w:spacing w:beforeLines="0" w:before="0" w:afterLines="0" w:after="120"/>
              <w:ind w:leftChars="1068" w:left="2710"/>
              <w:textAlignment w:val="baseline"/>
              <w:rPr>
                <w:rFonts w:eastAsia="等线"/>
                <w:sz w:val="20"/>
                <w:lang w:eastAsia="zh-CN"/>
              </w:rPr>
            </w:pPr>
            <w:r w:rsidRPr="00102A3B">
              <w:rPr>
                <w:rFonts w:eastAsia="等线"/>
                <w:sz w:val="20"/>
                <w:lang w:eastAsia="zh-CN"/>
              </w:rPr>
              <w:t xml:space="preserve">If an aperiodic time window is configured, the start of the measurement period coincides with the start of the time window. </w:t>
            </w:r>
          </w:p>
          <w:p w14:paraId="3FED8442" w14:textId="77777777" w:rsidR="00102A3B" w:rsidRPr="00102A3B" w:rsidRDefault="00102A3B" w:rsidP="00102A3B">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102A3B">
              <w:rPr>
                <w:rFonts w:eastAsia="宋体"/>
                <w:sz w:val="20"/>
                <w:szCs w:val="24"/>
                <w:lang w:eastAsia="zh-CN"/>
              </w:rPr>
              <w:t xml:space="preserve">When multiple PFLs are configured in the assistance data </w:t>
            </w:r>
            <w:r w:rsidRPr="00102A3B">
              <w:rPr>
                <w:rFonts w:eastAsia="宋体"/>
                <w:color w:val="FF0000"/>
                <w:sz w:val="20"/>
                <w:szCs w:val="24"/>
                <w:lang w:eastAsia="zh-CN"/>
              </w:rPr>
              <w:t>and DL RSCP is requested with UE Rx-Tx</w:t>
            </w:r>
            <w:r w:rsidRPr="00102A3B">
              <w:rPr>
                <w:rFonts w:eastAsia="宋体"/>
                <w:sz w:val="20"/>
                <w:szCs w:val="24"/>
                <w:lang w:eastAsia="zh-CN"/>
              </w:rPr>
              <w:t>, the measurement period is given by</w:t>
            </w:r>
          </w:p>
          <w:p w14:paraId="15F7AB60" w14:textId="77777777" w:rsidR="00102A3B" w:rsidRPr="00102A3B" w:rsidRDefault="008150C1" w:rsidP="00102A3B">
            <w:pPr>
              <w:keepLines/>
              <w:tabs>
                <w:tab w:val="center" w:pos="4536"/>
                <w:tab w:val="right" w:pos="9072"/>
              </w:tabs>
              <w:overflowPunct w:val="0"/>
              <w:autoSpaceDE w:val="0"/>
              <w:autoSpaceDN w:val="0"/>
              <w:adjustRightInd w:val="0"/>
              <w:spacing w:beforeLines="0" w:before="0" w:afterLines="0" w:after="180"/>
              <w:ind w:rightChars="484" w:right="1065" w:firstLineChars="500" w:firstLine="1004"/>
              <w:textAlignment w:val="baseline"/>
              <w:rPr>
                <w:rFonts w:eastAsia="宋体"/>
                <w:b/>
                <w:bCs/>
                <w:noProof/>
                <w:sz w:val="20"/>
                <w:szCs w:val="22"/>
                <w:lang w:val="sv-SE" w:eastAsia="zh-CN"/>
              </w:rPr>
            </w:pPr>
            <m:oMathPara>
              <m:oMathParaPr>
                <m:jc m:val="right"/>
              </m:oMathParaPr>
              <m:oMath>
                <m:sSub>
                  <m:sSubPr>
                    <m:ctrlPr>
                      <w:rPr>
                        <w:rFonts w:ascii="Cambria Math" w:eastAsia="Times New Roman" w:hAnsi="Cambria Math"/>
                        <w:b/>
                        <w:bCs/>
                        <w:i/>
                        <w:noProof/>
                        <w:sz w:val="20"/>
                        <w:szCs w:val="22"/>
                      </w:rPr>
                    </m:ctrlPr>
                  </m:sSubPr>
                  <m:e>
                    <m:r>
                      <m:rPr>
                        <m:sty m:val="b"/>
                      </m:rPr>
                      <w:rPr>
                        <w:rFonts w:ascii="Cambria Math" w:eastAsia="Times New Roman" w:hAnsi="Cambria Math"/>
                        <w:noProof/>
                        <w:sz w:val="20"/>
                        <w:szCs w:val="22"/>
                        <w:lang w:eastAsia="en-GB"/>
                      </w:rPr>
                      <m:t>T</m:t>
                    </m:r>
                  </m:e>
                  <m:sub>
                    <m:r>
                      <m:rPr>
                        <m:sty m:val="b"/>
                      </m:rPr>
                      <w:rPr>
                        <w:rFonts w:ascii="Cambria Math" w:eastAsia="Times New Roman" w:hAnsi="Cambria Math"/>
                        <w:noProof/>
                        <w:sz w:val="20"/>
                        <w:szCs w:val="22"/>
                        <w:lang w:eastAsia="en-GB"/>
                      </w:rPr>
                      <m:t>RSCP</m:t>
                    </m:r>
                    <m:r>
                      <m:rPr>
                        <m:sty m:val="b"/>
                      </m:rPr>
                      <w:rPr>
                        <w:rFonts w:ascii="Cambria Math" w:eastAsia="Times New Roman" w:hAnsi="Cambria Math"/>
                        <w:noProof/>
                        <w:sz w:val="20"/>
                        <w:szCs w:val="22"/>
                        <w:lang w:val="sv-SE" w:eastAsia="en-GB"/>
                      </w:rPr>
                      <m:t xml:space="preserve"> </m:t>
                    </m:r>
                    <m:r>
                      <m:rPr>
                        <m:sty m:val="b"/>
                      </m:rPr>
                      <w:rPr>
                        <w:rFonts w:ascii="Cambria Math" w:eastAsia="Times New Roman" w:hAnsi="Cambria Math"/>
                        <w:noProof/>
                        <w:sz w:val="20"/>
                        <w:szCs w:val="22"/>
                        <w:lang w:eastAsia="en-GB"/>
                      </w:rPr>
                      <m:t>with</m:t>
                    </m:r>
                    <m:r>
                      <m:rPr>
                        <m:sty m:val="b"/>
                      </m:rPr>
                      <w:rPr>
                        <w:rFonts w:ascii="Cambria Math" w:eastAsia="Times New Roman" w:hAnsi="Cambria Math"/>
                        <w:noProof/>
                        <w:sz w:val="20"/>
                        <w:szCs w:val="22"/>
                        <w:lang w:val="sv-SE" w:eastAsia="en-GB"/>
                      </w:rPr>
                      <m:t xml:space="preserve"> </m:t>
                    </m:r>
                    <m:r>
                      <m:rPr>
                        <m:sty m:val="b"/>
                      </m:rPr>
                      <w:rPr>
                        <w:rFonts w:ascii="Cambria Math" w:eastAsia="Times New Roman" w:hAnsi="Cambria Math"/>
                        <w:noProof/>
                        <w:sz w:val="20"/>
                        <w:szCs w:val="22"/>
                        <w:lang w:eastAsia="en-GB"/>
                      </w:rPr>
                      <m:t>UERxTx</m:t>
                    </m:r>
                    <m:r>
                      <m:rPr>
                        <m:sty m:val="b"/>
                      </m:rPr>
                      <w:rPr>
                        <w:rFonts w:ascii="Cambria Math" w:eastAsia="Times New Roman" w:hAnsi="Cambria Math"/>
                        <w:noProof/>
                        <w:sz w:val="20"/>
                        <w:szCs w:val="22"/>
                        <w:lang w:val="sv-SE" w:eastAsia="en-GB"/>
                      </w:rPr>
                      <m:t>, Total</m:t>
                    </m:r>
                  </m:sub>
                </m:sSub>
                <m:r>
                  <m:rPr>
                    <m:sty m:val="b"/>
                  </m:rPr>
                  <w:rPr>
                    <w:rFonts w:ascii="Cambria Math" w:eastAsia="Times New Roman" w:hAnsi="Cambria Math"/>
                    <w:noProof/>
                    <w:sz w:val="20"/>
                    <w:szCs w:val="22"/>
                    <w:lang w:val="sv-SE" w:eastAsia="en-GB"/>
                  </w:rPr>
                  <m:t>=</m:t>
                </m:r>
                <m:sSub>
                  <m:sSubPr>
                    <m:ctrlPr>
                      <w:rPr>
                        <w:rFonts w:ascii="Cambria Math" w:eastAsia="Times New Roman" w:hAnsi="Cambria Math"/>
                        <w:b/>
                        <w:bCs/>
                        <w:i/>
                        <w:noProof/>
                        <w:sz w:val="20"/>
                        <w:szCs w:val="22"/>
                      </w:rPr>
                    </m:ctrlPr>
                  </m:sSubPr>
                  <m:e>
                    <m:r>
                      <m:rPr>
                        <m:sty m:val="b"/>
                      </m:rPr>
                      <w:rPr>
                        <w:rFonts w:ascii="Cambria Math" w:eastAsia="Times New Roman" w:hAnsi="Cambria Math"/>
                        <w:noProof/>
                        <w:sz w:val="20"/>
                        <w:szCs w:val="22"/>
                        <w:lang w:eastAsia="en-GB"/>
                      </w:rPr>
                      <m:t>T</m:t>
                    </m:r>
                  </m:e>
                  <m:sub>
                    <m:r>
                      <m:rPr>
                        <m:sty m:val="b"/>
                      </m:rPr>
                      <w:rPr>
                        <w:rFonts w:ascii="Cambria Math" w:eastAsia="Times New Roman" w:hAnsi="Cambria Math"/>
                        <w:noProof/>
                        <w:sz w:val="20"/>
                        <w:szCs w:val="22"/>
                        <w:lang w:eastAsia="en-GB"/>
                      </w:rPr>
                      <m:t>RSCP</m:t>
                    </m:r>
                    <m:r>
                      <m:rPr>
                        <m:sty m:val="b"/>
                      </m:rPr>
                      <w:rPr>
                        <w:rFonts w:ascii="Cambria Math" w:eastAsia="Times New Roman" w:hAnsi="Cambria Math"/>
                        <w:noProof/>
                        <w:sz w:val="20"/>
                        <w:szCs w:val="22"/>
                        <w:lang w:val="sv-SE" w:eastAsia="en-GB"/>
                      </w:rPr>
                      <m:t xml:space="preserve"> </m:t>
                    </m:r>
                    <m:r>
                      <m:rPr>
                        <m:sty m:val="b"/>
                      </m:rPr>
                      <w:rPr>
                        <w:rFonts w:ascii="Cambria Math" w:eastAsia="Times New Roman" w:hAnsi="Cambria Math"/>
                        <w:noProof/>
                        <w:sz w:val="20"/>
                        <w:szCs w:val="22"/>
                        <w:lang w:eastAsia="en-GB"/>
                      </w:rPr>
                      <m:t>with</m:t>
                    </m:r>
                    <m:r>
                      <m:rPr>
                        <m:sty m:val="b"/>
                      </m:rPr>
                      <w:rPr>
                        <w:rFonts w:ascii="Cambria Math" w:eastAsia="Times New Roman" w:hAnsi="Cambria Math"/>
                        <w:noProof/>
                        <w:sz w:val="20"/>
                        <w:szCs w:val="22"/>
                        <w:lang w:val="sv-SE" w:eastAsia="en-GB"/>
                      </w:rPr>
                      <m:t xml:space="preserve"> </m:t>
                    </m:r>
                    <m:r>
                      <m:rPr>
                        <m:sty m:val="b"/>
                      </m:rPr>
                      <w:rPr>
                        <w:rFonts w:ascii="Cambria Math" w:eastAsia="Times New Roman" w:hAnsi="Cambria Math"/>
                        <w:noProof/>
                        <w:sz w:val="20"/>
                        <w:szCs w:val="22"/>
                        <w:lang w:eastAsia="en-GB"/>
                      </w:rPr>
                      <m:t>UERxTx</m:t>
                    </m:r>
                    <m:r>
                      <m:rPr>
                        <m:sty m:val="b"/>
                      </m:rPr>
                      <w:rPr>
                        <w:rFonts w:ascii="Cambria Math" w:eastAsia="Times New Roman" w:hAnsi="Cambria Math"/>
                        <w:noProof/>
                        <w:sz w:val="20"/>
                        <w:szCs w:val="22"/>
                        <w:lang w:val="sv-SE" w:eastAsia="en-GB"/>
                      </w:rPr>
                      <m:t>, j</m:t>
                    </m:r>
                  </m:sub>
                </m:sSub>
                <m:r>
                  <m:rPr>
                    <m:sty m:val="bi"/>
                  </m:rPr>
                  <w:rPr>
                    <w:rFonts w:ascii="Cambria Math" w:eastAsia="Times New Roman" w:hAnsi="Cambria Math"/>
                    <w:noProof/>
                    <w:sz w:val="20"/>
                    <w:szCs w:val="22"/>
                    <w:lang w:val="sv-SE" w:eastAsia="en-GB"/>
                  </w:rPr>
                  <m:t>+</m:t>
                </m:r>
                <m:nary>
                  <m:naryPr>
                    <m:chr m:val="∑"/>
                    <m:limLoc m:val="undOvr"/>
                    <m:ctrlPr>
                      <w:rPr>
                        <w:rFonts w:ascii="Cambria Math" w:eastAsia="Times New Roman" w:hAnsi="Cambria Math"/>
                        <w:b/>
                        <w:bCs/>
                        <w:iCs/>
                        <w:noProof/>
                        <w:sz w:val="20"/>
                        <w:szCs w:val="22"/>
                      </w:rPr>
                    </m:ctrlPr>
                  </m:naryPr>
                  <m:sub>
                    <m:r>
                      <m:rPr>
                        <m:sty m:val="b"/>
                      </m:rPr>
                      <w:rPr>
                        <w:rFonts w:ascii="Cambria Math" w:eastAsia="Times New Roman" w:hAnsi="Cambria Math"/>
                        <w:noProof/>
                        <w:sz w:val="20"/>
                        <w:szCs w:val="22"/>
                        <w:lang w:eastAsia="en-GB"/>
                      </w:rPr>
                      <m:t>i</m:t>
                    </m:r>
                    <m:r>
                      <m:rPr>
                        <m:sty m:val="b"/>
                      </m:rPr>
                      <w:rPr>
                        <w:rFonts w:ascii="Cambria Math" w:eastAsia="Times New Roman" w:hAnsi="Cambria Math"/>
                        <w:noProof/>
                        <w:sz w:val="20"/>
                        <w:szCs w:val="22"/>
                        <w:lang w:val="sv-SE" w:eastAsia="en-GB"/>
                      </w:rPr>
                      <m:t>=</m:t>
                    </m:r>
                    <m:r>
                      <m:rPr>
                        <m:sty m:val="b"/>
                      </m:rPr>
                      <w:rPr>
                        <w:rFonts w:ascii="Cambria Math" w:eastAsia="Times New Roman" w:hAnsi="Cambria Math"/>
                        <w:noProof/>
                        <w:sz w:val="20"/>
                        <w:szCs w:val="22"/>
                        <w:lang w:eastAsia="en-GB"/>
                      </w:rPr>
                      <m:t>1</m:t>
                    </m:r>
                    <m:r>
                      <m:rPr>
                        <m:sty m:val="b"/>
                      </m:rPr>
                      <w:rPr>
                        <w:rFonts w:ascii="Cambria Math" w:eastAsia="Times New Roman" w:hAnsi="Cambria Math"/>
                        <w:noProof/>
                        <w:sz w:val="20"/>
                        <w:szCs w:val="22"/>
                        <w:lang w:val="sv-SE" w:eastAsia="en-GB"/>
                      </w:rPr>
                      <m:t>,</m:t>
                    </m:r>
                    <m:r>
                      <m:rPr>
                        <m:sty m:val="b"/>
                      </m:rPr>
                      <w:rPr>
                        <w:rFonts w:ascii="Cambria Math" w:eastAsia="Times New Roman" w:hAnsi="Cambria Math"/>
                        <w:noProof/>
                        <w:sz w:val="20"/>
                        <w:szCs w:val="22"/>
                        <w:lang w:eastAsia="en-GB"/>
                      </w:rPr>
                      <m:t>i</m:t>
                    </m:r>
                    <m:r>
                      <m:rPr>
                        <m:sty m:val="b"/>
                      </m:rPr>
                      <w:rPr>
                        <w:rFonts w:ascii="Cambria Math" w:eastAsia="Times New Roman" w:hAnsi="Cambria Math"/>
                        <w:noProof/>
                        <w:sz w:val="20"/>
                        <w:szCs w:val="22"/>
                        <w:lang w:val="sv-SE" w:eastAsia="en-GB"/>
                      </w:rPr>
                      <m:t>≠</m:t>
                    </m:r>
                    <m:r>
                      <m:rPr>
                        <m:sty m:val="b"/>
                      </m:rPr>
                      <w:rPr>
                        <w:rFonts w:ascii="Cambria Math" w:eastAsia="Times New Roman" w:hAnsi="Cambria Math"/>
                        <w:noProof/>
                        <w:sz w:val="20"/>
                        <w:szCs w:val="22"/>
                        <w:lang w:eastAsia="en-GB"/>
                      </w:rPr>
                      <m:t>j</m:t>
                    </m:r>
                  </m:sub>
                  <m:sup>
                    <m:r>
                      <m:rPr>
                        <m:sty m:val="b"/>
                      </m:rPr>
                      <w:rPr>
                        <w:rFonts w:ascii="Cambria Math" w:eastAsia="Times New Roman" w:hAnsi="Cambria Math"/>
                        <w:noProof/>
                        <w:sz w:val="20"/>
                        <w:szCs w:val="22"/>
                        <w:lang w:eastAsia="en-GB"/>
                      </w:rPr>
                      <m:t>L</m:t>
                    </m:r>
                  </m:sup>
                  <m:e>
                    <m:sSub>
                      <m:sSubPr>
                        <m:ctrlPr>
                          <w:rPr>
                            <w:rFonts w:ascii="Cambria Math" w:eastAsia="Times New Roman" w:hAnsi="Cambria Math"/>
                            <w:b/>
                            <w:bCs/>
                            <w:i/>
                            <w:noProof/>
                            <w:sz w:val="20"/>
                            <w:szCs w:val="22"/>
                          </w:rPr>
                        </m:ctrlPr>
                      </m:sSubPr>
                      <m:e>
                        <m:r>
                          <m:rPr>
                            <m:sty m:val="b"/>
                          </m:rPr>
                          <w:rPr>
                            <w:rFonts w:ascii="Cambria Math" w:eastAsia="Times New Roman" w:hAnsi="Cambria Math"/>
                            <w:noProof/>
                            <w:sz w:val="20"/>
                            <w:szCs w:val="22"/>
                            <w:lang w:eastAsia="en-GB"/>
                          </w:rPr>
                          <m:t>T</m:t>
                        </m:r>
                      </m:e>
                      <m:sub>
                        <m:r>
                          <m:rPr>
                            <m:sty m:val="b"/>
                          </m:rPr>
                          <w:rPr>
                            <w:rFonts w:ascii="Cambria Math" w:eastAsia="Times New Roman" w:hAnsi="Cambria Math"/>
                            <w:noProof/>
                            <w:sz w:val="20"/>
                            <w:szCs w:val="22"/>
                            <w:lang w:eastAsia="en-GB"/>
                          </w:rPr>
                          <m:t>UERxTx</m:t>
                        </m:r>
                        <m:r>
                          <m:rPr>
                            <m:sty m:val="b"/>
                          </m:rPr>
                          <w:rPr>
                            <w:rFonts w:ascii="Cambria Math" w:eastAsia="Times New Roman" w:hAnsi="Cambria Math"/>
                            <w:noProof/>
                            <w:sz w:val="20"/>
                            <w:szCs w:val="22"/>
                            <w:lang w:val="sv-SE" w:eastAsia="en-GB"/>
                          </w:rPr>
                          <m:t>,i</m:t>
                        </m:r>
                      </m:sub>
                    </m:sSub>
                    <m:r>
                      <m:rPr>
                        <m:sty m:val="b"/>
                      </m:rPr>
                      <w:rPr>
                        <w:rFonts w:ascii="Cambria Math" w:eastAsia="Times New Roman" w:hAnsi="Cambria Math"/>
                        <w:noProof/>
                        <w:sz w:val="20"/>
                        <w:szCs w:val="22"/>
                        <w:lang w:val="sv-SE" w:eastAsia="en-GB"/>
                      </w:rPr>
                      <m:t xml:space="preserve">+ </m:t>
                    </m:r>
                    <m:d>
                      <m:dPr>
                        <m:ctrlPr>
                          <w:rPr>
                            <w:rFonts w:ascii="Cambria Math" w:eastAsia="Times New Roman" w:hAnsi="Cambria Math"/>
                            <w:b/>
                            <w:bCs/>
                            <w:iCs/>
                            <w:noProof/>
                            <w:sz w:val="20"/>
                            <w:szCs w:val="22"/>
                          </w:rPr>
                        </m:ctrlPr>
                      </m:dPr>
                      <m:e>
                        <m:r>
                          <m:rPr>
                            <m:sty m:val="b"/>
                          </m:rPr>
                          <w:rPr>
                            <w:rFonts w:ascii="Cambria Math" w:eastAsia="Times New Roman" w:hAnsi="Cambria Math"/>
                            <w:noProof/>
                            <w:sz w:val="20"/>
                            <w:szCs w:val="22"/>
                            <w:lang w:eastAsia="zh-CN"/>
                          </w:rPr>
                          <m:t>L</m:t>
                        </m:r>
                        <m:r>
                          <m:rPr>
                            <m:sty m:val="b"/>
                          </m:rPr>
                          <w:rPr>
                            <w:rFonts w:ascii="Cambria Math" w:eastAsia="Times New Roman" w:hAnsi="Cambria Math"/>
                            <w:noProof/>
                            <w:sz w:val="20"/>
                            <w:szCs w:val="22"/>
                            <w:lang w:val="sv-SE" w:eastAsia="zh-CN"/>
                          </w:rPr>
                          <m:t>-</m:t>
                        </m:r>
                        <m:r>
                          <m:rPr>
                            <m:sty m:val="b"/>
                          </m:rPr>
                          <w:rPr>
                            <w:rFonts w:ascii="Cambria Math" w:eastAsia="Times New Roman" w:hAnsi="Cambria Math"/>
                            <w:noProof/>
                            <w:sz w:val="20"/>
                            <w:szCs w:val="22"/>
                            <w:lang w:eastAsia="zh-CN"/>
                          </w:rPr>
                          <m:t>1</m:t>
                        </m:r>
                      </m:e>
                    </m:d>
                    <m:r>
                      <m:rPr>
                        <m:sty m:val="b"/>
                      </m:rPr>
                      <w:rPr>
                        <w:rFonts w:ascii="Cambria Math" w:eastAsia="Times New Roman" w:hAnsi="Cambria Math"/>
                        <w:noProof/>
                        <w:sz w:val="20"/>
                        <w:szCs w:val="22"/>
                        <w:lang w:val="sv-SE" w:eastAsia="zh-CN"/>
                      </w:rPr>
                      <m:t>*</m:t>
                    </m:r>
                    <m:func>
                      <m:funcPr>
                        <m:ctrlPr>
                          <w:rPr>
                            <w:rFonts w:ascii="Cambria Math" w:eastAsia="Times New Roman" w:hAnsi="Cambria Math"/>
                            <w:b/>
                            <w:bCs/>
                            <w:iCs/>
                            <w:noProof/>
                            <w:sz w:val="20"/>
                            <w:szCs w:val="22"/>
                          </w:rPr>
                        </m:ctrlPr>
                      </m:funcPr>
                      <m:fName>
                        <m:r>
                          <m:rPr>
                            <m:sty m:val="b"/>
                          </m:rPr>
                          <w:rPr>
                            <w:rFonts w:ascii="Cambria Math" w:eastAsia="Times New Roman" w:hAnsi="Cambria Math"/>
                            <w:noProof/>
                            <w:sz w:val="20"/>
                            <w:szCs w:val="22"/>
                            <w:lang w:eastAsia="zh-CN"/>
                          </w:rPr>
                          <m:t>max</m:t>
                        </m:r>
                      </m:fName>
                      <m:e>
                        <m:d>
                          <m:dPr>
                            <m:ctrlPr>
                              <w:rPr>
                                <w:rFonts w:ascii="Cambria Math" w:eastAsia="Times New Roman" w:hAnsi="Cambria Math"/>
                                <w:b/>
                                <w:bCs/>
                                <w:iCs/>
                                <w:noProof/>
                                <w:sz w:val="20"/>
                                <w:szCs w:val="22"/>
                              </w:rPr>
                            </m:ctrlPr>
                          </m:dPr>
                          <m:e>
                            <m:sSub>
                              <m:sSubPr>
                                <m:ctrlPr>
                                  <w:rPr>
                                    <w:rFonts w:ascii="Cambria Math" w:eastAsia="Times New Roman" w:hAnsi="Cambria Math"/>
                                    <w:b/>
                                    <w:bCs/>
                                    <w:iCs/>
                                    <w:noProof/>
                                    <w:sz w:val="20"/>
                                    <w:szCs w:val="22"/>
                                  </w:rPr>
                                </m:ctrlPr>
                              </m:sSubPr>
                              <m:e>
                                <m:r>
                                  <m:rPr>
                                    <m:sty m:val="b"/>
                                  </m:rPr>
                                  <w:rPr>
                                    <w:rFonts w:ascii="Cambria Math" w:eastAsia="Times New Roman" w:hAnsi="Cambria Math"/>
                                    <w:noProof/>
                                    <w:sz w:val="20"/>
                                    <w:szCs w:val="22"/>
                                    <w:lang w:eastAsia="zh-CN"/>
                                  </w:rPr>
                                  <m:t>T</m:t>
                                </m:r>
                              </m:e>
                              <m:sub>
                                <m:r>
                                  <m:rPr>
                                    <m:sty m:val="b"/>
                                  </m:rPr>
                                  <w:rPr>
                                    <w:rFonts w:ascii="Cambria Math" w:eastAsia="Times New Roman" w:hAnsi="Cambria Math"/>
                                    <w:noProof/>
                                    <w:sz w:val="20"/>
                                    <w:szCs w:val="22"/>
                                    <w:lang w:eastAsia="zh-CN"/>
                                  </w:rPr>
                                  <m:t>effect</m:t>
                                </m:r>
                                <m:r>
                                  <m:rPr>
                                    <m:sty m:val="b"/>
                                  </m:rPr>
                                  <w:rPr>
                                    <w:rFonts w:ascii="Cambria Math" w:eastAsia="Times New Roman" w:hAnsi="Cambria Math"/>
                                    <w:noProof/>
                                    <w:sz w:val="20"/>
                                    <w:szCs w:val="22"/>
                                    <w:lang w:val="sv-SE" w:eastAsia="zh-CN"/>
                                  </w:rPr>
                                  <m:t>,</m:t>
                                </m:r>
                                <m:r>
                                  <m:rPr>
                                    <m:sty m:val="b"/>
                                  </m:rPr>
                                  <w:rPr>
                                    <w:rFonts w:ascii="Cambria Math" w:eastAsia="Times New Roman" w:hAnsi="Cambria Math"/>
                                    <w:noProof/>
                                    <w:sz w:val="20"/>
                                    <w:szCs w:val="22"/>
                                    <w:lang w:eastAsia="zh-CN"/>
                                  </w:rPr>
                                  <m:t>i</m:t>
                                </m:r>
                              </m:sub>
                            </m:sSub>
                          </m:e>
                        </m:d>
                      </m:e>
                    </m:func>
                    <m:r>
                      <m:rPr>
                        <m:sty m:val="b"/>
                      </m:rPr>
                      <w:rPr>
                        <w:rFonts w:ascii="Cambria Math" w:eastAsia="Times New Roman" w:hAnsi="Cambria Math"/>
                        <w:noProof/>
                        <w:color w:val="0070C0"/>
                        <w:sz w:val="20"/>
                        <w:szCs w:val="22"/>
                        <w:lang w:val="sv-SE" w:eastAsia="zh-CN"/>
                      </w:rPr>
                      <m:t xml:space="preserve"> </m:t>
                    </m:r>
                  </m:e>
                </m:nary>
              </m:oMath>
            </m:oMathPara>
          </w:p>
          <w:p w14:paraId="59763BB8" w14:textId="77777777" w:rsidR="00102A3B" w:rsidRPr="00102A3B" w:rsidRDefault="00102A3B" w:rsidP="00102A3B">
            <w:pPr>
              <w:numPr>
                <w:ilvl w:val="3"/>
                <w:numId w:val="11"/>
              </w:numPr>
              <w:overflowPunct w:val="0"/>
              <w:autoSpaceDE w:val="0"/>
              <w:autoSpaceDN w:val="0"/>
              <w:adjustRightInd w:val="0"/>
              <w:spacing w:beforeLines="0" w:before="0" w:afterLines="0" w:after="120"/>
              <w:ind w:leftChars="1068" w:left="2710"/>
              <w:textAlignment w:val="baseline"/>
              <w:rPr>
                <w:rFonts w:eastAsia="等线"/>
                <w:sz w:val="20"/>
                <w:lang w:eastAsia="zh-CN"/>
              </w:rPr>
            </w:pPr>
            <w:proofErr w:type="gramStart"/>
            <w:r w:rsidRPr="00102A3B">
              <w:rPr>
                <w:rFonts w:eastAsia="等线"/>
                <w:sz w:val="20"/>
                <w:lang w:eastAsia="zh-CN"/>
              </w:rPr>
              <w:t>where  j</w:t>
            </w:r>
            <w:proofErr w:type="gramEnd"/>
            <w:r w:rsidRPr="00102A3B">
              <w:rPr>
                <w:rFonts w:eastAsia="等线"/>
                <w:sz w:val="20"/>
                <w:lang w:eastAsia="zh-CN"/>
              </w:rPr>
              <w:t xml:space="preserve"> is the index of the indicated PFL, if provided by the LFM, otherwise the PFL  j is selected by UE implementation.</w:t>
            </w:r>
          </w:p>
          <w:p w14:paraId="27DDE460" w14:textId="77777777" w:rsidR="00102A3B" w:rsidRPr="00102A3B" w:rsidRDefault="00102A3B" w:rsidP="00102A3B">
            <w:pPr>
              <w:numPr>
                <w:ilvl w:val="3"/>
                <w:numId w:val="11"/>
              </w:numPr>
              <w:overflowPunct w:val="0"/>
              <w:autoSpaceDE w:val="0"/>
              <w:autoSpaceDN w:val="0"/>
              <w:adjustRightInd w:val="0"/>
              <w:spacing w:beforeLines="0" w:before="0" w:afterLines="0" w:after="120"/>
              <w:ind w:leftChars="1068" w:left="2710"/>
              <w:textAlignment w:val="baseline"/>
              <w:rPr>
                <w:rFonts w:eastAsia="等线"/>
                <w:sz w:val="20"/>
                <w:lang w:eastAsia="zh-CN"/>
              </w:rPr>
            </w:pPr>
            <w:r w:rsidRPr="00102A3B">
              <w:rPr>
                <w:rFonts w:eastAsia="等线"/>
                <w:sz w:val="20"/>
                <w:lang w:eastAsia="zh-CN"/>
              </w:rPr>
              <w:t>If an aperiodic time window is configured, the start of the measurement period coincides with the start of the time window.</w:t>
            </w:r>
          </w:p>
          <w:p w14:paraId="068F0B40" w14:textId="77777777" w:rsidR="00102A3B" w:rsidRPr="00102A3B" w:rsidRDefault="00102A3B" w:rsidP="00102A3B">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102A3B">
              <w:rPr>
                <w:rFonts w:eastAsia="宋体"/>
                <w:sz w:val="20"/>
                <w:szCs w:val="24"/>
                <w:lang w:eastAsia="zh-CN"/>
              </w:rPr>
              <w:t xml:space="preserve">Option 2: </w:t>
            </w:r>
          </w:p>
          <w:p w14:paraId="38AF3798" w14:textId="77777777" w:rsidR="00102A3B" w:rsidRPr="00102A3B" w:rsidRDefault="00102A3B" w:rsidP="00102A3B">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102A3B">
              <w:rPr>
                <w:rFonts w:eastAsia="宋体"/>
                <w:sz w:val="20"/>
                <w:szCs w:val="24"/>
                <w:lang w:eastAsia="zh-CN"/>
              </w:rPr>
              <w:t>When multiple PFLs are configured where RSCPD is supposed to be measured in PFL j, support option 1 with the following updates (taking RSCPD measurement as the example)</w:t>
            </w:r>
          </w:p>
          <w:p w14:paraId="34F4958A" w14:textId="77777777" w:rsidR="00102A3B" w:rsidRPr="00102A3B" w:rsidRDefault="00102A3B" w:rsidP="00102A3B">
            <w:pPr>
              <w:numPr>
                <w:ilvl w:val="3"/>
                <w:numId w:val="11"/>
              </w:numPr>
              <w:overflowPunct w:val="0"/>
              <w:autoSpaceDE w:val="0"/>
              <w:autoSpaceDN w:val="0"/>
              <w:adjustRightInd w:val="0"/>
              <w:spacing w:beforeLines="0" w:before="0" w:afterLines="0" w:after="120"/>
              <w:ind w:leftChars="1068" w:left="2710"/>
              <w:textAlignment w:val="baseline"/>
              <w:rPr>
                <w:rFonts w:eastAsia="等线"/>
                <w:sz w:val="20"/>
                <w:lang w:eastAsia="zh-CN"/>
              </w:rPr>
            </w:pPr>
            <w:r w:rsidRPr="00102A3B">
              <w:rPr>
                <w:rFonts w:eastAsia="等线"/>
                <w:sz w:val="20"/>
                <w:lang w:eastAsia="zh-CN"/>
              </w:rPr>
              <w:t xml:space="preserve">For UE </w:t>
            </w:r>
            <w:r w:rsidRPr="00102A3B">
              <w:rPr>
                <w:rFonts w:eastAsia="等线"/>
                <w:sz w:val="20"/>
                <w:u w:val="single"/>
                <w:lang w:eastAsia="zh-CN"/>
              </w:rPr>
              <w:t>supporting both FG 41-2-3 and FG 42-2-8</w:t>
            </w:r>
            <w:r w:rsidRPr="00102A3B">
              <w:rPr>
                <w:rFonts w:eastAsia="等线" w:hint="eastAsia"/>
                <w:sz w:val="20"/>
                <w:lang w:eastAsia="zh-CN"/>
              </w:rPr>
              <w:t>，</w:t>
            </w:r>
            <m:oMath>
              <m:sSub>
                <m:sSubPr>
                  <m:ctrlPr>
                    <w:rPr>
                      <w:rFonts w:ascii="Cambria Math" w:eastAsia="等线" w:hAnsi="Cambria Math"/>
                      <w:sz w:val="20"/>
                      <w:lang w:eastAsia="en-GB"/>
                    </w:rPr>
                  </m:ctrlPr>
                </m:sSubPr>
                <m:e>
                  <m:r>
                    <w:rPr>
                      <w:rFonts w:ascii="Cambria Math" w:eastAsia="等线" w:hAnsi="Cambria Math"/>
                      <w:sz w:val="20"/>
                      <w:lang w:eastAsia="zh-CN"/>
                    </w:rPr>
                    <m:t>T</m:t>
                  </m:r>
                </m:e>
                <m:sub>
                  <m:r>
                    <w:rPr>
                      <w:rFonts w:ascii="Cambria Math" w:eastAsia="等线" w:hAnsi="Cambria Math"/>
                      <w:sz w:val="20"/>
                      <w:lang w:eastAsia="zh-CN"/>
                    </w:rPr>
                    <m:t>RSCPD with RSTD, j</m:t>
                  </m:r>
                </m:sub>
              </m:sSub>
            </m:oMath>
            <w:r w:rsidRPr="00102A3B">
              <w:rPr>
                <w:rFonts w:eastAsia="等线"/>
                <w:sz w:val="20"/>
                <w:lang w:eastAsia="zh-CN"/>
              </w:rPr>
              <w:t xml:space="preserve"> is the measurement period for both RSCPD and RSTD in PFL j by taking time window into account.</w:t>
            </w:r>
          </w:p>
          <w:p w14:paraId="2619A860" w14:textId="77777777" w:rsidR="00102A3B" w:rsidRPr="00102A3B" w:rsidRDefault="00102A3B" w:rsidP="00102A3B">
            <w:pPr>
              <w:numPr>
                <w:ilvl w:val="3"/>
                <w:numId w:val="11"/>
              </w:numPr>
              <w:overflowPunct w:val="0"/>
              <w:autoSpaceDE w:val="0"/>
              <w:autoSpaceDN w:val="0"/>
              <w:adjustRightInd w:val="0"/>
              <w:spacing w:beforeLines="0" w:before="0" w:afterLines="0" w:after="120"/>
              <w:ind w:leftChars="1068" w:left="2710"/>
              <w:textAlignment w:val="baseline"/>
              <w:rPr>
                <w:rFonts w:eastAsia="等线"/>
                <w:sz w:val="20"/>
                <w:lang w:eastAsia="zh-CN"/>
              </w:rPr>
            </w:pPr>
            <w:r w:rsidRPr="00102A3B">
              <w:rPr>
                <w:rFonts w:eastAsia="等线"/>
                <w:sz w:val="20"/>
                <w:lang w:eastAsia="zh-CN"/>
              </w:rPr>
              <w:t xml:space="preserve">For UE </w:t>
            </w:r>
            <w:r w:rsidRPr="00102A3B">
              <w:rPr>
                <w:rFonts w:eastAsia="等线"/>
                <w:sz w:val="20"/>
                <w:u w:val="single"/>
                <w:lang w:eastAsia="zh-CN"/>
              </w:rPr>
              <w:t>supporting FG 41-2-3 only</w:t>
            </w:r>
            <w:r w:rsidRPr="00102A3B">
              <w:rPr>
                <w:rFonts w:eastAsia="等线"/>
                <w:sz w:val="20"/>
                <w:lang w:eastAsia="zh-CN"/>
              </w:rPr>
              <w:t xml:space="preserve">, </w:t>
            </w:r>
            <m:oMath>
              <m:sSub>
                <m:sSubPr>
                  <m:ctrlPr>
                    <w:rPr>
                      <w:rFonts w:ascii="Cambria Math" w:eastAsia="等线" w:hAnsi="Cambria Math"/>
                      <w:sz w:val="20"/>
                      <w:lang w:eastAsia="en-GB"/>
                    </w:rPr>
                  </m:ctrlPr>
                </m:sSubPr>
                <m:e>
                  <m:r>
                    <m:rPr>
                      <m:sty m:val="p"/>
                    </m:rPr>
                    <w:rPr>
                      <w:rFonts w:ascii="Cambria Math" w:eastAsia="等线" w:hAnsi="Cambria Math"/>
                      <w:sz w:val="20"/>
                      <w:lang w:eastAsia="zh-CN"/>
                    </w:rPr>
                    <m:t>T</m:t>
                  </m:r>
                </m:e>
                <m:sub>
                  <m:r>
                    <m:rPr>
                      <m:sty m:val="p"/>
                    </m:rPr>
                    <w:rPr>
                      <w:rFonts w:ascii="Cambria Math" w:eastAsia="等线" w:hAnsi="Cambria Math"/>
                      <w:sz w:val="20"/>
                      <w:lang w:eastAsia="zh-CN"/>
                    </w:rPr>
                    <m:t>RSCPD with RSTD, j</m:t>
                  </m:r>
                </m:sub>
              </m:sSub>
              <m:r>
                <m:rPr>
                  <m:sty m:val="p"/>
                </m:rPr>
                <w:rPr>
                  <w:rFonts w:ascii="Cambria Math" w:eastAsia="等线" w:hAnsi="Cambria Math"/>
                  <w:sz w:val="20"/>
                  <w:lang w:eastAsia="zh-CN"/>
                </w:rPr>
                <m:t>=max(</m:t>
              </m:r>
              <m:sSub>
                <m:sSubPr>
                  <m:ctrlPr>
                    <w:rPr>
                      <w:rFonts w:ascii="Cambria Math" w:eastAsia="等线" w:hAnsi="Cambria Math"/>
                      <w:sz w:val="20"/>
                      <w:lang w:eastAsia="en-GB"/>
                    </w:rPr>
                  </m:ctrlPr>
                </m:sSubPr>
                <m:e>
                  <m:r>
                    <m:rPr>
                      <m:sty m:val="p"/>
                    </m:rPr>
                    <w:rPr>
                      <w:rFonts w:ascii="Cambria Math" w:eastAsia="等线" w:hAnsi="Cambria Math"/>
                      <w:sz w:val="20"/>
                      <w:lang w:eastAsia="zh-CN"/>
                    </w:rPr>
                    <m:t>T</m:t>
                  </m:r>
                </m:e>
                <m:sub>
                  <m:r>
                    <m:rPr>
                      <m:sty m:val="p"/>
                    </m:rPr>
                    <w:rPr>
                      <w:rFonts w:ascii="Cambria Math" w:eastAsia="等线" w:hAnsi="Cambria Math"/>
                      <w:sz w:val="20"/>
                      <w:lang w:eastAsia="zh-CN"/>
                    </w:rPr>
                    <m:t>RSCPD, j</m:t>
                  </m:r>
                </m:sub>
              </m:sSub>
              <m:r>
                <m:rPr>
                  <m:sty m:val="p"/>
                </m:rPr>
                <w:rPr>
                  <w:rFonts w:ascii="Cambria Math" w:eastAsia="等线" w:hAnsi="Cambria Math"/>
                  <w:sz w:val="20"/>
                  <w:lang w:eastAsia="zh-CN"/>
                </w:rPr>
                <m:t>,</m:t>
              </m:r>
              <m:sSub>
                <m:sSubPr>
                  <m:ctrlPr>
                    <w:rPr>
                      <w:rFonts w:ascii="Cambria Math" w:eastAsia="等线" w:hAnsi="Cambria Math"/>
                      <w:sz w:val="20"/>
                      <w:lang w:eastAsia="en-GB"/>
                    </w:rPr>
                  </m:ctrlPr>
                </m:sSubPr>
                <m:e>
                  <m:r>
                    <m:rPr>
                      <m:sty m:val="p"/>
                    </m:rPr>
                    <w:rPr>
                      <w:rFonts w:ascii="Cambria Math" w:eastAsia="等线" w:hAnsi="Cambria Math"/>
                      <w:sz w:val="20"/>
                      <w:lang w:eastAsia="zh-CN"/>
                    </w:rPr>
                    <m:t>T</m:t>
                  </m:r>
                </m:e>
                <m:sub>
                  <m:r>
                    <m:rPr>
                      <m:sty m:val="p"/>
                    </m:rPr>
                    <w:rPr>
                      <w:rFonts w:ascii="Cambria Math" w:eastAsia="等线" w:hAnsi="Cambria Math"/>
                      <w:sz w:val="20"/>
                      <w:lang w:eastAsia="zh-CN"/>
                    </w:rPr>
                    <m:t>RSTD, j</m:t>
                  </m:r>
                </m:sub>
              </m:sSub>
              <m:r>
                <m:rPr>
                  <m:sty m:val="p"/>
                </m:rPr>
                <w:rPr>
                  <w:rFonts w:ascii="Cambria Math" w:eastAsia="等线" w:hAnsi="Cambria Math"/>
                  <w:sz w:val="20"/>
                  <w:lang w:eastAsia="zh-CN"/>
                </w:rPr>
                <m:t>)</m:t>
              </m:r>
            </m:oMath>
            <w:r w:rsidRPr="00102A3B">
              <w:rPr>
                <w:rFonts w:eastAsia="等线"/>
                <w:sz w:val="20"/>
                <w:lang w:eastAsia="zh-CN"/>
              </w:rPr>
              <w:t xml:space="preserve">, where </w:t>
            </w:r>
            <m:oMath>
              <m:sSub>
                <m:sSubPr>
                  <m:ctrlPr>
                    <w:rPr>
                      <w:rFonts w:ascii="Cambria Math" w:eastAsia="等线" w:hAnsi="Cambria Math"/>
                      <w:sz w:val="20"/>
                      <w:lang w:eastAsia="en-GB"/>
                    </w:rPr>
                  </m:ctrlPr>
                </m:sSubPr>
                <m:e>
                  <m:r>
                    <m:rPr>
                      <m:sty m:val="p"/>
                    </m:rPr>
                    <w:rPr>
                      <w:rFonts w:ascii="Cambria Math" w:eastAsia="等线" w:hAnsi="Cambria Math"/>
                      <w:sz w:val="20"/>
                      <w:lang w:eastAsia="zh-CN"/>
                    </w:rPr>
                    <m:t>T</m:t>
                  </m:r>
                </m:e>
                <m:sub>
                  <m:r>
                    <m:rPr>
                      <m:sty m:val="p"/>
                    </m:rPr>
                    <w:rPr>
                      <w:rFonts w:ascii="Cambria Math" w:eastAsia="等线" w:hAnsi="Cambria Math"/>
                      <w:sz w:val="20"/>
                      <w:lang w:eastAsia="zh-CN"/>
                    </w:rPr>
                    <m:t>RSCPD, j</m:t>
                  </m:r>
                </m:sub>
              </m:sSub>
            </m:oMath>
            <w:r w:rsidRPr="00102A3B">
              <w:rPr>
                <w:rFonts w:eastAsia="等线"/>
                <w:sz w:val="20"/>
                <w:lang w:eastAsia="zh-CN"/>
              </w:rPr>
              <w:t xml:space="preserve"> is the measurement period for RSCPD in PFL j by taking time window into account, and </w:t>
            </w:r>
            <m:oMath>
              <m:sSub>
                <m:sSubPr>
                  <m:ctrlPr>
                    <w:rPr>
                      <w:rFonts w:ascii="Cambria Math" w:eastAsia="等线" w:hAnsi="Cambria Math"/>
                      <w:sz w:val="20"/>
                      <w:lang w:eastAsia="en-GB"/>
                    </w:rPr>
                  </m:ctrlPr>
                </m:sSubPr>
                <m:e>
                  <m:r>
                    <m:rPr>
                      <m:sty m:val="p"/>
                    </m:rPr>
                    <w:rPr>
                      <w:rFonts w:ascii="Cambria Math" w:eastAsia="等线" w:hAnsi="Cambria Math"/>
                      <w:sz w:val="20"/>
                      <w:lang w:eastAsia="zh-CN"/>
                    </w:rPr>
                    <m:t>T</m:t>
                  </m:r>
                </m:e>
                <m:sub>
                  <m:r>
                    <m:rPr>
                      <m:sty m:val="p"/>
                    </m:rPr>
                    <w:rPr>
                      <w:rFonts w:ascii="Cambria Math" w:eastAsia="等线" w:hAnsi="Cambria Math"/>
                      <w:sz w:val="20"/>
                      <w:lang w:eastAsia="zh-CN"/>
                    </w:rPr>
                    <m:t xml:space="preserve"> RSTD, j</m:t>
                  </m:r>
                </m:sub>
              </m:sSub>
            </m:oMath>
            <w:r w:rsidRPr="00102A3B">
              <w:rPr>
                <w:rFonts w:eastAsia="等线"/>
                <w:sz w:val="20"/>
                <w:lang w:eastAsia="zh-CN"/>
              </w:rPr>
              <w:t xml:space="preserve"> is the legacy measurement period for RSTD in PFL j without time window.</w:t>
            </w:r>
          </w:p>
          <w:p w14:paraId="796B5A64" w14:textId="5B2F21D2" w:rsidR="00102A3B" w:rsidRPr="00102A3B" w:rsidRDefault="00102A3B" w:rsidP="00102A3B">
            <w:pPr>
              <w:numPr>
                <w:ilvl w:val="3"/>
                <w:numId w:val="11"/>
              </w:numPr>
              <w:overflowPunct w:val="0"/>
              <w:autoSpaceDE w:val="0"/>
              <w:autoSpaceDN w:val="0"/>
              <w:adjustRightInd w:val="0"/>
              <w:spacing w:beforeLines="0" w:before="0" w:afterLines="0" w:after="120"/>
              <w:ind w:leftChars="1068" w:left="2710"/>
              <w:textAlignment w:val="baseline"/>
              <w:rPr>
                <w:rFonts w:eastAsia="等线"/>
                <w:sz w:val="20"/>
                <w:lang w:eastAsia="zh-CN"/>
              </w:rPr>
            </w:pPr>
            <w:r w:rsidRPr="00102A3B">
              <w:rPr>
                <w:rFonts w:eastAsia="等线"/>
                <w:sz w:val="20"/>
                <w:lang w:eastAsia="zh-CN"/>
              </w:rPr>
              <w:t xml:space="preserve">For UE </w:t>
            </w:r>
            <w:r w:rsidRPr="00102A3B">
              <w:rPr>
                <w:rFonts w:eastAsia="等线"/>
                <w:sz w:val="20"/>
                <w:u w:val="single"/>
                <w:lang w:eastAsia="zh-CN"/>
              </w:rPr>
              <w:t>not supporting FG 41-2-2 or FG 41-2-8</w:t>
            </w:r>
            <w:r w:rsidRPr="00102A3B">
              <w:rPr>
                <w:rFonts w:eastAsia="等线"/>
                <w:sz w:val="20"/>
                <w:lang w:eastAsia="zh-CN"/>
              </w:rPr>
              <w:t xml:space="preserve">, </w:t>
            </w:r>
            <m:oMath>
              <m:sSub>
                <m:sSubPr>
                  <m:ctrlPr>
                    <w:rPr>
                      <w:rFonts w:ascii="Cambria Math" w:eastAsia="等线" w:hAnsi="Cambria Math"/>
                      <w:sz w:val="20"/>
                      <w:lang w:eastAsia="en-GB"/>
                    </w:rPr>
                  </m:ctrlPr>
                </m:sSubPr>
                <m:e>
                  <m:r>
                    <m:rPr>
                      <m:sty m:val="p"/>
                    </m:rPr>
                    <w:rPr>
                      <w:rFonts w:ascii="Cambria Math" w:eastAsia="等线" w:hAnsi="Cambria Math"/>
                      <w:sz w:val="20"/>
                      <w:lang w:eastAsia="zh-CN"/>
                    </w:rPr>
                    <m:t>T</m:t>
                  </m:r>
                </m:e>
                <m:sub>
                  <m:r>
                    <m:rPr>
                      <m:sty m:val="p"/>
                    </m:rPr>
                    <w:rPr>
                      <w:rFonts w:ascii="Cambria Math" w:eastAsia="等线" w:hAnsi="Cambria Math"/>
                      <w:sz w:val="20"/>
                      <w:lang w:eastAsia="zh-CN"/>
                    </w:rPr>
                    <m:t>RSCPD with RSTD, j</m:t>
                  </m:r>
                </m:sub>
              </m:sSub>
              <m:r>
                <m:rPr>
                  <m:sty m:val="p"/>
                </m:rPr>
                <w:rPr>
                  <w:rFonts w:ascii="Cambria Math" w:eastAsia="等线" w:hAnsi="Cambria Math"/>
                  <w:sz w:val="20"/>
                  <w:lang w:eastAsia="zh-CN"/>
                </w:rPr>
                <m:t>=</m:t>
              </m:r>
              <m:sSub>
                <m:sSubPr>
                  <m:ctrlPr>
                    <w:rPr>
                      <w:rFonts w:ascii="Cambria Math" w:eastAsia="等线" w:hAnsi="Cambria Math"/>
                      <w:sz w:val="20"/>
                      <w:lang w:eastAsia="en-GB"/>
                    </w:rPr>
                  </m:ctrlPr>
                </m:sSubPr>
                <m:e>
                  <m:r>
                    <m:rPr>
                      <m:sty m:val="p"/>
                    </m:rPr>
                    <w:rPr>
                      <w:rFonts w:ascii="Cambria Math" w:eastAsia="等线" w:hAnsi="Cambria Math"/>
                      <w:sz w:val="20"/>
                      <w:lang w:eastAsia="zh-CN"/>
                    </w:rPr>
                    <m:t>T</m:t>
                  </m:r>
                </m:e>
                <m:sub>
                  <m:r>
                    <m:rPr>
                      <m:sty m:val="p"/>
                    </m:rPr>
                    <w:rPr>
                      <w:rFonts w:ascii="Cambria Math" w:eastAsia="等线" w:hAnsi="Cambria Math"/>
                      <w:sz w:val="20"/>
                      <w:lang w:eastAsia="zh-CN"/>
                    </w:rPr>
                    <m:t>RSTD, j</m:t>
                  </m:r>
                </m:sub>
              </m:sSub>
            </m:oMath>
            <w:r w:rsidRPr="00102A3B">
              <w:rPr>
                <w:rFonts w:eastAsia="等线"/>
                <w:sz w:val="20"/>
                <w:lang w:eastAsia="zh-CN"/>
              </w:rPr>
              <w:t>.</w:t>
            </w:r>
            <w:r w:rsidRPr="00102A3B">
              <w:rPr>
                <w:rFonts w:eastAsia="等线" w:hint="eastAsia"/>
                <w:sz w:val="20"/>
                <w:lang w:eastAsia="zh-CN"/>
              </w:rPr>
              <w:t xml:space="preserve"> </w:t>
            </w:r>
          </w:p>
        </w:tc>
      </w:tr>
    </w:tbl>
    <w:p w14:paraId="31C7A283" w14:textId="4744CEED" w:rsidR="00131E82" w:rsidRPr="0079348D" w:rsidRDefault="0079348D" w:rsidP="00131E8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option 1 as necessary since the PRS measurement requirements are already defined per PFL, and RAN4 only needs to clarify in the requirements that the </w:t>
      </w:r>
      <w:r w:rsidRPr="0079348D">
        <w:rPr>
          <w:rFonts w:eastAsiaTheme="minorEastAsia"/>
          <w:lang w:val="en-US" w:eastAsia="zh-CN"/>
        </w:rPr>
        <w:t xml:space="preserve">periodic </w:t>
      </w:r>
      <w:r>
        <w:rPr>
          <w:rFonts w:eastAsiaTheme="minorEastAsia"/>
          <w:lang w:val="en-US" w:eastAsia="zh-CN"/>
        </w:rPr>
        <w:t xml:space="preserve">time window only impacts the measurement of the PFL associated with the time window. Option 2 was already addressed last meeting. </w:t>
      </w:r>
    </w:p>
    <w:p w14:paraId="016517D5" w14:textId="28A60721" w:rsidR="0052702F" w:rsidRPr="00FA1F40" w:rsidRDefault="00FA1F40" w:rsidP="00131E82">
      <w:pPr>
        <w:spacing w:before="120" w:after="120"/>
        <w:rPr>
          <w:rFonts w:eastAsiaTheme="minorEastAsia"/>
          <w:b/>
          <w:bCs/>
          <w:lang w:eastAsia="zh-CN"/>
        </w:rPr>
      </w:pPr>
      <w:r w:rsidRPr="00FA1F40">
        <w:rPr>
          <w:rFonts w:eastAsiaTheme="minorEastAsia" w:hint="eastAsia"/>
          <w:b/>
          <w:bCs/>
          <w:lang w:val="en-US" w:eastAsia="zh-CN"/>
        </w:rPr>
        <w:lastRenderedPageBreak/>
        <w:t>P</w:t>
      </w:r>
      <w:r w:rsidRPr="00FA1F40">
        <w:rPr>
          <w:rFonts w:eastAsiaTheme="minorEastAsia"/>
          <w:b/>
          <w:bCs/>
          <w:lang w:val="en-US" w:eastAsia="zh-CN"/>
        </w:rPr>
        <w:t xml:space="preserve">roposal </w:t>
      </w:r>
      <w:r>
        <w:rPr>
          <w:rFonts w:eastAsiaTheme="minorEastAsia"/>
          <w:b/>
          <w:bCs/>
          <w:lang w:val="en-US" w:eastAsia="zh-CN"/>
        </w:rPr>
        <w:t>5</w:t>
      </w:r>
      <w:r w:rsidRPr="00FA1F40">
        <w:rPr>
          <w:rFonts w:eastAsiaTheme="minorEastAsia"/>
          <w:b/>
          <w:bCs/>
          <w:lang w:val="en-US" w:eastAsia="zh-CN"/>
        </w:rPr>
        <w:t>:</w:t>
      </w:r>
      <w:r w:rsidRPr="00FA1F40">
        <w:rPr>
          <w:rFonts w:eastAsiaTheme="minorEastAsia"/>
          <w:b/>
          <w:bCs/>
          <w:lang w:eastAsia="zh-CN"/>
        </w:rPr>
        <w:t xml:space="preserve"> </w:t>
      </w:r>
      <w:r>
        <w:rPr>
          <w:rFonts w:eastAsiaTheme="minorEastAsia"/>
          <w:b/>
          <w:bCs/>
          <w:lang w:eastAsia="zh-CN"/>
        </w:rPr>
        <w:t>RAN4 to clarify that the application of the periodic time window</w:t>
      </w:r>
      <w:r w:rsidRPr="00FA1F40">
        <w:rPr>
          <w:rFonts w:eastAsiaTheme="minorEastAsia"/>
          <w:b/>
          <w:bCs/>
          <w:lang w:eastAsia="zh-CN"/>
        </w:rPr>
        <w:t xml:space="preserve"> </w:t>
      </w:r>
      <w:r>
        <w:rPr>
          <w:rFonts w:eastAsiaTheme="minorEastAsia"/>
          <w:b/>
          <w:bCs/>
          <w:lang w:eastAsia="zh-CN"/>
        </w:rPr>
        <w:t xml:space="preserve">is limited </w:t>
      </w:r>
      <w:r w:rsidR="00A20E0F">
        <w:rPr>
          <w:rFonts w:eastAsiaTheme="minorEastAsia"/>
          <w:b/>
          <w:bCs/>
          <w:lang w:eastAsia="zh-CN"/>
        </w:rPr>
        <w:t>to the PFL indicated for CPP measurement.</w:t>
      </w:r>
    </w:p>
    <w:tbl>
      <w:tblPr>
        <w:tblStyle w:val="afa"/>
        <w:tblW w:w="0" w:type="auto"/>
        <w:tblLook w:val="04A0" w:firstRow="1" w:lastRow="0" w:firstColumn="1" w:lastColumn="0" w:noHBand="0" w:noVBand="1"/>
      </w:tblPr>
      <w:tblGrid>
        <w:gridCol w:w="9621"/>
      </w:tblGrid>
      <w:tr w:rsidR="00A64163" w14:paraId="6E2FE43A" w14:textId="77777777" w:rsidTr="00A64163">
        <w:tc>
          <w:tcPr>
            <w:tcW w:w="9621" w:type="dxa"/>
          </w:tcPr>
          <w:p w14:paraId="6E0B0DBE" w14:textId="77777777" w:rsidR="00A64163" w:rsidRPr="00A64163" w:rsidRDefault="00A64163" w:rsidP="00A64163">
            <w:pPr>
              <w:spacing w:before="120" w:after="120"/>
              <w:rPr>
                <w:rFonts w:ascii="Arial" w:eastAsia="宋体" w:hAnsi="Arial" w:cs="Arial"/>
                <w:sz w:val="21"/>
                <w:szCs w:val="21"/>
                <w:u w:val="single"/>
                <w:lang w:eastAsia="zh-CN"/>
              </w:rPr>
            </w:pPr>
            <w:r w:rsidRPr="00A64163">
              <w:rPr>
                <w:rFonts w:ascii="Arial" w:eastAsia="宋体" w:hAnsi="Arial" w:cs="Arial"/>
                <w:sz w:val="21"/>
                <w:szCs w:val="21"/>
                <w:u w:val="single"/>
                <w:lang w:eastAsia="zh-CN"/>
              </w:rPr>
              <w:t>Issue 2-</w:t>
            </w:r>
            <w:r w:rsidRPr="00A64163">
              <w:rPr>
                <w:rFonts w:ascii="Arial" w:eastAsia="宋体" w:hAnsi="Arial" w:cs="Arial" w:hint="eastAsia"/>
                <w:sz w:val="21"/>
                <w:szCs w:val="21"/>
                <w:u w:val="single"/>
                <w:lang w:eastAsia="zh-CN"/>
              </w:rPr>
              <w:t>1-3</w:t>
            </w:r>
            <w:r w:rsidRPr="00A64163">
              <w:rPr>
                <w:rFonts w:ascii="Arial" w:eastAsia="宋体" w:hAnsi="Arial" w:cs="Arial"/>
                <w:sz w:val="21"/>
                <w:szCs w:val="21"/>
                <w:u w:val="single"/>
                <w:lang w:eastAsia="zh-CN"/>
              </w:rPr>
              <w:t>:</w:t>
            </w:r>
            <w:r w:rsidRPr="00A64163">
              <w:rPr>
                <w:rFonts w:ascii="Arial" w:eastAsia="宋体" w:hAnsi="Arial" w:cs="Arial" w:hint="eastAsia"/>
                <w:sz w:val="21"/>
                <w:szCs w:val="21"/>
                <w:u w:val="single"/>
                <w:lang w:eastAsia="zh-CN"/>
              </w:rPr>
              <w:t xml:space="preserve"> The impact of carrier frequency offset</w:t>
            </w:r>
          </w:p>
          <w:p w14:paraId="391B33F3" w14:textId="77777777" w:rsidR="00A64163" w:rsidRPr="00A64163" w:rsidRDefault="00A64163" w:rsidP="00A64163">
            <w:pPr>
              <w:autoSpaceDN w:val="0"/>
              <w:spacing w:beforeLines="0" w:before="0" w:afterLines="0" w:after="120"/>
              <w:rPr>
                <w:rFonts w:eastAsia="宋体"/>
                <w:sz w:val="20"/>
                <w:szCs w:val="24"/>
                <w:lang w:eastAsia="zh-CN"/>
              </w:rPr>
            </w:pPr>
            <w:r w:rsidRPr="00A64163">
              <w:rPr>
                <w:rFonts w:eastAsia="宋体"/>
                <w:sz w:val="20"/>
                <w:szCs w:val="24"/>
                <w:lang w:eastAsia="zh-CN"/>
              </w:rPr>
              <w:t>Proposals</w:t>
            </w:r>
            <w:r w:rsidRPr="00A64163">
              <w:rPr>
                <w:rFonts w:eastAsia="宋体" w:hint="eastAsia"/>
                <w:sz w:val="20"/>
                <w:szCs w:val="24"/>
                <w:lang w:eastAsia="zh-CN"/>
              </w:rPr>
              <w:t xml:space="preserve">: </w:t>
            </w:r>
          </w:p>
          <w:p w14:paraId="63A4C9EA" w14:textId="77777777" w:rsidR="00A64163" w:rsidRPr="00A64163" w:rsidRDefault="00A64163" w:rsidP="00A64163">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A64163">
              <w:rPr>
                <w:rFonts w:eastAsia="宋体"/>
                <w:sz w:val="20"/>
                <w:szCs w:val="24"/>
                <w:lang w:eastAsia="zh-CN"/>
              </w:rPr>
              <w:t xml:space="preserve">Option 1: </w:t>
            </w:r>
          </w:p>
          <w:p w14:paraId="43E311A4"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A64163">
              <w:rPr>
                <w:rFonts w:eastAsia="宋体"/>
                <w:sz w:val="20"/>
                <w:szCs w:val="24"/>
                <w:lang w:eastAsia="zh-CN"/>
              </w:rPr>
              <w:t xml:space="preserve">The accuracy requirements for CP measurement apply provided that the two PRS resources for calculating RSCPD or relative RSCP are located in the same set of symbols after accounting for expected RSTD. </w:t>
            </w:r>
          </w:p>
          <w:p w14:paraId="79288F2D" w14:textId="77777777" w:rsidR="00A64163" w:rsidRPr="00A64163" w:rsidRDefault="00A64163" w:rsidP="00A64163">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A64163">
              <w:rPr>
                <w:rFonts w:eastAsia="宋体"/>
                <w:sz w:val="20"/>
                <w:szCs w:val="24"/>
                <w:lang w:eastAsia="zh-CN"/>
              </w:rPr>
              <w:t>Option 2:</w:t>
            </w:r>
          </w:p>
          <w:p w14:paraId="24099FF2"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A64163">
              <w:rPr>
                <w:rFonts w:eastAsia="宋体"/>
                <w:sz w:val="20"/>
                <w:szCs w:val="24"/>
                <w:lang w:eastAsia="zh-CN"/>
              </w:rPr>
              <w:t>The carrier phase definition should be clarified to indicate the carrier phase is defined at a specific location within the slot.</w:t>
            </w:r>
          </w:p>
          <w:p w14:paraId="2049BE4A"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A64163">
              <w:rPr>
                <w:rFonts w:eastAsia="宋体"/>
                <w:sz w:val="20"/>
                <w:szCs w:val="24"/>
                <w:lang w:eastAsia="zh-CN"/>
              </w:rPr>
              <w:t>Define a common reference time and refer the DL-PRS carrier phase measurements to this reference time by subtracting the phase rotation due to the carrier frequency offset in the time interval between the DL-PRS and the reference time for the carrier phase measurement.</w:t>
            </w:r>
          </w:p>
          <w:p w14:paraId="4815D946"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A64163">
              <w:rPr>
                <w:rFonts w:eastAsia="宋体"/>
                <w:sz w:val="20"/>
                <w:szCs w:val="24"/>
                <w:lang w:eastAsia="zh-CN"/>
              </w:rPr>
              <w:t xml:space="preserve">Define the referred carrier phase difference as the difference between the referred carrier phase measurements.  </w:t>
            </w:r>
          </w:p>
          <w:p w14:paraId="093D3BB5"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A64163">
              <w:rPr>
                <w:rFonts w:eastAsia="宋体"/>
                <w:sz w:val="20"/>
                <w:szCs w:val="24"/>
                <w:lang w:eastAsia="zh-CN"/>
              </w:rPr>
              <w:t>Define the same common reference time for the UE and the PRU.</w:t>
            </w:r>
          </w:p>
          <w:p w14:paraId="0D284A1A"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A64163">
              <w:rPr>
                <w:rFonts w:eastAsia="宋体"/>
                <w:sz w:val="20"/>
                <w:szCs w:val="24"/>
                <w:lang w:eastAsia="zh-CN"/>
              </w:rPr>
              <w:t xml:space="preserve">The UE and the PRU report either the referred carrier phase measurements or the carrier phase difference measurements computed using the referred carrier phase measurements. </w:t>
            </w:r>
          </w:p>
          <w:p w14:paraId="5DAF7586" w14:textId="77777777" w:rsidR="00A64163" w:rsidRPr="00A64163" w:rsidRDefault="00A64163" w:rsidP="00A64163">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A64163">
              <w:rPr>
                <w:rFonts w:eastAsia="宋体"/>
                <w:sz w:val="20"/>
                <w:szCs w:val="24"/>
                <w:lang w:eastAsia="zh-CN"/>
              </w:rPr>
              <w:t xml:space="preserve">Option 3: </w:t>
            </w:r>
          </w:p>
          <w:p w14:paraId="2F3C8AB8"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A64163">
              <w:rPr>
                <w:rFonts w:eastAsia="宋体"/>
                <w:sz w:val="20"/>
                <w:szCs w:val="24"/>
                <w:lang w:eastAsia="zh-CN"/>
              </w:rPr>
              <w:t xml:space="preserve">RAN4 not to define enhancements to mitigate impact of carrier frequency offset on CPP measurements in Rel-18. </w:t>
            </w:r>
          </w:p>
          <w:p w14:paraId="40A2840B"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A64163">
              <w:rPr>
                <w:rFonts w:eastAsia="宋体"/>
                <w:sz w:val="20"/>
                <w:szCs w:val="24"/>
                <w:lang w:eastAsia="zh-CN"/>
              </w:rPr>
              <w:t>RAN4 to define an applicability condition for DL RSCPD accuracy requirements based on the time proximity between the target and reference PRS resources used to calculate the DL RSCPD measurement.</w:t>
            </w:r>
          </w:p>
          <w:p w14:paraId="0D1BF7AF" w14:textId="77777777" w:rsidR="00A64163" w:rsidRP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Theme="minorEastAsia"/>
                <w:b/>
                <w:bCs/>
                <w:lang w:eastAsia="zh-CN"/>
              </w:rPr>
            </w:pPr>
            <w:r w:rsidRPr="00A64163">
              <w:rPr>
                <w:rFonts w:eastAsia="宋体"/>
                <w:sz w:val="20"/>
                <w:szCs w:val="24"/>
                <w:lang w:eastAsia="zh-CN"/>
              </w:rPr>
              <w:t xml:space="preserve">DL RSCPD accuracy requirements are defined and apply when the target and reference PRS resources are measured in the same time slot. FFS the maximum time separation between the resources within a slot. </w:t>
            </w:r>
          </w:p>
          <w:p w14:paraId="1C6873D1" w14:textId="5F099167" w:rsidR="00A64163" w:rsidRDefault="00A64163" w:rsidP="00A64163">
            <w:pPr>
              <w:numPr>
                <w:ilvl w:val="2"/>
                <w:numId w:val="11"/>
              </w:numPr>
              <w:overflowPunct w:val="0"/>
              <w:autoSpaceDE w:val="0"/>
              <w:autoSpaceDN w:val="0"/>
              <w:adjustRightInd w:val="0"/>
              <w:spacing w:beforeLines="0" w:before="0" w:afterLines="0" w:after="120"/>
              <w:ind w:left="1656"/>
              <w:textAlignment w:val="baseline"/>
              <w:rPr>
                <w:rFonts w:eastAsiaTheme="minorEastAsia"/>
                <w:b/>
                <w:bCs/>
                <w:lang w:eastAsia="zh-CN"/>
              </w:rPr>
            </w:pPr>
            <w:r w:rsidRPr="00A64163">
              <w:rPr>
                <w:rFonts w:eastAsia="宋体"/>
                <w:sz w:val="20"/>
                <w:szCs w:val="24"/>
                <w:lang w:eastAsia="zh-CN"/>
              </w:rPr>
              <w:t>RSCPD accuracy derived from RAN4 simulations applies assuming zero carrier frequency error at the UE and TRPs.</w:t>
            </w:r>
          </w:p>
        </w:tc>
      </w:tr>
    </w:tbl>
    <w:p w14:paraId="7E25E11B" w14:textId="77777777" w:rsidR="005816B5" w:rsidRDefault="0079348D" w:rsidP="00131E82">
      <w:pPr>
        <w:spacing w:before="120" w:after="120"/>
        <w:rPr>
          <w:rFonts w:eastAsiaTheme="minorEastAsia"/>
          <w:lang w:val="en-US" w:eastAsia="zh-CN"/>
        </w:rPr>
      </w:pPr>
      <w:r w:rsidRPr="0079348D">
        <w:rPr>
          <w:rFonts w:eastAsiaTheme="minorEastAsia" w:hint="eastAsia"/>
          <w:lang w:val="en-US" w:eastAsia="zh-CN"/>
        </w:rPr>
        <w:t>W</w:t>
      </w:r>
      <w:r w:rsidRPr="0079348D">
        <w:rPr>
          <w:rFonts w:eastAsiaTheme="minorEastAsia"/>
          <w:lang w:val="en-US" w:eastAsia="zh-CN"/>
        </w:rPr>
        <w:t xml:space="preserve">e </w:t>
      </w:r>
      <w:r>
        <w:rPr>
          <w:rFonts w:eastAsiaTheme="minorEastAsia"/>
          <w:lang w:val="en-US" w:eastAsia="zh-CN"/>
        </w:rPr>
        <w:t xml:space="preserve">do not support </w:t>
      </w:r>
      <w:r w:rsidR="005816B5" w:rsidRPr="005816B5">
        <w:rPr>
          <w:rFonts w:eastAsiaTheme="minorEastAsia"/>
          <w:lang w:val="en-US" w:eastAsia="zh-CN"/>
        </w:rPr>
        <w:t>RAN4 to introduce enhancements related to carrier frequency offset</w:t>
      </w:r>
      <w:r w:rsidR="005816B5">
        <w:rPr>
          <w:rFonts w:eastAsiaTheme="minorEastAsia"/>
          <w:lang w:val="en-US" w:eastAsia="zh-CN"/>
        </w:rPr>
        <w:t xml:space="preserve"> as option 2. </w:t>
      </w:r>
    </w:p>
    <w:p w14:paraId="44B32A51" w14:textId="5AA677B9" w:rsidR="005816B5" w:rsidRDefault="005816B5" w:rsidP="005816B5">
      <w:pPr>
        <w:pStyle w:val="afe"/>
        <w:numPr>
          <w:ilvl w:val="0"/>
          <w:numId w:val="14"/>
        </w:numPr>
        <w:spacing w:before="120" w:after="120"/>
        <w:rPr>
          <w:rFonts w:eastAsiaTheme="minorEastAsia"/>
          <w:lang w:eastAsia="zh-CN"/>
        </w:rPr>
      </w:pPr>
      <w:r>
        <w:rPr>
          <w:rFonts w:eastAsiaTheme="minorEastAsia"/>
          <w:lang w:eastAsia="zh-CN"/>
        </w:rPr>
        <w:t>The proposed definition requires UE to estimate the carrier frequency offset between UE and a TRP. However, we understand UE does not have an accurate estimate of this frequency error, as long as it meets the 0.1ppm requirements defined in 38.101.</w:t>
      </w:r>
    </w:p>
    <w:p w14:paraId="3F69E3A0" w14:textId="4C2FF2D2" w:rsidR="005816B5" w:rsidRDefault="005816B5" w:rsidP="00091A24">
      <w:pPr>
        <w:pStyle w:val="afe"/>
        <w:numPr>
          <w:ilvl w:val="0"/>
          <w:numId w:val="14"/>
        </w:numPr>
        <w:spacing w:before="120" w:after="120"/>
        <w:rPr>
          <w:rFonts w:eastAsiaTheme="minorEastAsia"/>
          <w:lang w:eastAsia="zh-CN"/>
        </w:rPr>
      </w:pPr>
      <w:r w:rsidRPr="005816B5">
        <w:rPr>
          <w:rFonts w:eastAsiaTheme="minorEastAsia"/>
          <w:lang w:eastAsia="zh-CN"/>
        </w:rPr>
        <w:t xml:space="preserve">Each carrier phase measurement is associated with a time stamp which can be down to OFDM symbol level. It means UE can already reference a carrier phase measurement to an OFMD symbol and report this information to LMF. </w:t>
      </w:r>
    </w:p>
    <w:p w14:paraId="3343A6EF" w14:textId="25FE5489" w:rsidR="00A64163" w:rsidRDefault="005816B5" w:rsidP="00091A24">
      <w:pPr>
        <w:pStyle w:val="afe"/>
        <w:numPr>
          <w:ilvl w:val="0"/>
          <w:numId w:val="14"/>
        </w:numPr>
        <w:spacing w:before="120" w:after="120"/>
        <w:rPr>
          <w:rFonts w:eastAsiaTheme="minorEastAsia"/>
          <w:lang w:eastAsia="zh-CN"/>
        </w:rPr>
      </w:pPr>
      <w:r>
        <w:rPr>
          <w:rFonts w:eastAsiaTheme="minorEastAsia"/>
          <w:lang w:eastAsia="zh-CN"/>
        </w:rPr>
        <w:t>The proposed</w:t>
      </w:r>
      <w:r w:rsidRPr="005816B5">
        <w:rPr>
          <w:rFonts w:eastAsiaTheme="minorEastAsia"/>
          <w:lang w:eastAsia="zh-CN"/>
        </w:rPr>
        <w:t xml:space="preserve"> enhancement is in RAN1 scope rather than RAN4</w:t>
      </w:r>
      <w:r>
        <w:rPr>
          <w:rFonts w:eastAsiaTheme="minorEastAsia"/>
          <w:lang w:eastAsia="zh-CN"/>
        </w:rPr>
        <w:t>, and the proposed solution does not impact RAN4 core requirements. Besides, the core part of the WI has been closed for half a year.</w:t>
      </w:r>
    </w:p>
    <w:p w14:paraId="40194193" w14:textId="3350C469" w:rsidR="005816B5" w:rsidRPr="005816B5" w:rsidRDefault="000D2221" w:rsidP="005816B5">
      <w:pPr>
        <w:spacing w:before="120" w:after="120"/>
        <w:rPr>
          <w:rFonts w:eastAsiaTheme="minorEastAsia"/>
          <w:lang w:eastAsia="zh-CN"/>
        </w:rPr>
      </w:pPr>
      <w:r>
        <w:rPr>
          <w:rFonts w:eastAsiaTheme="minorEastAsia"/>
          <w:lang w:eastAsia="zh-CN"/>
        </w:rPr>
        <w:t xml:space="preserve">We support </w:t>
      </w:r>
      <w:r w:rsidR="005816B5" w:rsidRPr="005816B5">
        <w:rPr>
          <w:rFonts w:eastAsiaTheme="minorEastAsia"/>
          <w:lang w:eastAsia="zh-CN"/>
        </w:rPr>
        <w:t xml:space="preserve">RAN4 </w:t>
      </w:r>
      <w:r>
        <w:rPr>
          <w:rFonts w:eastAsiaTheme="minorEastAsia"/>
          <w:lang w:eastAsia="zh-CN"/>
        </w:rPr>
        <w:t xml:space="preserve">to </w:t>
      </w:r>
      <w:r w:rsidR="005816B5" w:rsidRPr="005816B5">
        <w:rPr>
          <w:rFonts w:eastAsiaTheme="minorEastAsia"/>
          <w:lang w:eastAsia="zh-CN"/>
        </w:rPr>
        <w:t>discuss how to account for carrier frequency offset in the accuracy requirements</w:t>
      </w:r>
      <w:r>
        <w:rPr>
          <w:rFonts w:eastAsiaTheme="minorEastAsia"/>
          <w:lang w:eastAsia="zh-CN"/>
        </w:rPr>
        <w:t xml:space="preserve"> as in option 1 or option 3. More detailed proposal can be found in our companion paper for the Perf part.</w:t>
      </w:r>
    </w:p>
    <w:p w14:paraId="41AFB870" w14:textId="1DFB8D3A" w:rsidR="00A64163" w:rsidRPr="00A20E0F" w:rsidRDefault="00A20E0F" w:rsidP="00131E82">
      <w:pPr>
        <w:spacing w:before="120" w:after="120"/>
        <w:rPr>
          <w:rFonts w:eastAsiaTheme="minorEastAsia"/>
          <w:b/>
          <w:bCs/>
          <w:lang w:eastAsia="zh-CN"/>
        </w:rPr>
      </w:pPr>
      <w:r w:rsidRPr="00FA1F40">
        <w:rPr>
          <w:rFonts w:eastAsiaTheme="minorEastAsia" w:hint="eastAsia"/>
          <w:b/>
          <w:bCs/>
          <w:lang w:val="en-US" w:eastAsia="zh-CN"/>
        </w:rPr>
        <w:t>P</w:t>
      </w:r>
      <w:r w:rsidRPr="00FA1F40">
        <w:rPr>
          <w:rFonts w:eastAsiaTheme="minorEastAsia"/>
          <w:b/>
          <w:bCs/>
          <w:lang w:val="en-US" w:eastAsia="zh-CN"/>
        </w:rPr>
        <w:t xml:space="preserve">roposal </w:t>
      </w:r>
      <w:r>
        <w:rPr>
          <w:rFonts w:eastAsiaTheme="minorEastAsia"/>
          <w:b/>
          <w:bCs/>
          <w:lang w:val="en-US" w:eastAsia="zh-CN"/>
        </w:rPr>
        <w:t>6</w:t>
      </w:r>
      <w:r w:rsidRPr="00FA1F40">
        <w:rPr>
          <w:rFonts w:eastAsiaTheme="minorEastAsia"/>
          <w:b/>
          <w:bCs/>
          <w:lang w:val="en-US" w:eastAsia="zh-CN"/>
        </w:rPr>
        <w:t>:</w:t>
      </w:r>
      <w:r w:rsidRPr="00FA1F40">
        <w:rPr>
          <w:rFonts w:eastAsiaTheme="minorEastAsia"/>
          <w:b/>
          <w:bCs/>
          <w:lang w:eastAsia="zh-CN"/>
        </w:rPr>
        <w:t xml:space="preserve"> </w:t>
      </w:r>
      <w:r>
        <w:rPr>
          <w:rFonts w:eastAsiaTheme="minorEastAsia"/>
          <w:b/>
          <w:bCs/>
          <w:lang w:eastAsia="zh-CN"/>
        </w:rPr>
        <w:t>RAN4 not to introduce enhancements related to carrier frequency offset. Instead, RAN4 to account for the impact of carrier frequency offset in the CPP accuracy requirements.</w:t>
      </w:r>
    </w:p>
    <w:p w14:paraId="35DB815F" w14:textId="77777777" w:rsidR="00FA0C0C" w:rsidRDefault="00FA0C0C" w:rsidP="00FA0C0C">
      <w:pPr>
        <w:pStyle w:val="1"/>
        <w:jc w:val="both"/>
        <w:rPr>
          <w:lang w:val="en-US"/>
        </w:rPr>
      </w:pPr>
      <w:r>
        <w:rPr>
          <w:lang w:val="en-US"/>
        </w:rPr>
        <w:t>Conclusions</w:t>
      </w:r>
    </w:p>
    <w:p w14:paraId="0F579A8B" w14:textId="413FEB7F" w:rsidR="00F8348C" w:rsidRDefault="001819C1" w:rsidP="00582A16">
      <w:pPr>
        <w:spacing w:before="120" w:after="120"/>
        <w:rPr>
          <w:rFonts w:eastAsia="宋体"/>
          <w:lang w:eastAsia="zh-CN"/>
        </w:rPr>
      </w:pPr>
      <w:r>
        <w:rPr>
          <w:rFonts w:eastAsia="宋体"/>
          <w:lang w:eastAsia="zh-CN"/>
        </w:rPr>
        <w:t xml:space="preserve">In this paper we provided our views on </w:t>
      </w:r>
      <w:r w:rsidR="002115B7">
        <w:rPr>
          <w:rFonts w:eastAsia="宋体"/>
          <w:lang w:eastAsia="zh-CN"/>
        </w:rPr>
        <w:t>r</w:t>
      </w:r>
      <w:r w:rsidR="002115B7" w:rsidRPr="002115B7">
        <w:rPr>
          <w:rFonts w:eastAsia="宋体"/>
          <w:lang w:eastAsia="zh-CN"/>
        </w:rPr>
        <w:t xml:space="preserve">emaining issues in core requirements for </w:t>
      </w:r>
      <w:r w:rsidR="00131E82" w:rsidRPr="00131E82">
        <w:rPr>
          <w:rFonts w:eastAsia="宋体"/>
          <w:lang w:eastAsia="zh-CN"/>
        </w:rPr>
        <w:t>SL positioning and CPP</w:t>
      </w:r>
      <w:r w:rsidR="00131E82">
        <w:rPr>
          <w:rFonts w:eastAsia="宋体"/>
          <w:lang w:eastAsia="zh-CN"/>
        </w:rPr>
        <w:t>.</w:t>
      </w:r>
    </w:p>
    <w:p w14:paraId="0E1EB48B" w14:textId="77777777" w:rsidR="00D245A0" w:rsidRDefault="00D245A0" w:rsidP="00D245A0">
      <w:pPr>
        <w:spacing w:before="120" w:after="120"/>
        <w:rPr>
          <w:rFonts w:eastAsiaTheme="minorEastAsia"/>
          <w:lang w:eastAsia="zh-CN"/>
        </w:rPr>
      </w:pPr>
      <w:r w:rsidRPr="003E1815">
        <w:rPr>
          <w:rFonts w:eastAsiaTheme="minorEastAsia" w:hint="eastAsia"/>
          <w:b/>
          <w:bCs/>
          <w:lang w:val="en-US" w:eastAsia="zh-CN"/>
        </w:rPr>
        <w:lastRenderedPageBreak/>
        <w:t>P</w:t>
      </w:r>
      <w:r w:rsidRPr="003E1815">
        <w:rPr>
          <w:rFonts w:eastAsiaTheme="minorEastAsia"/>
          <w:b/>
          <w:bCs/>
          <w:lang w:val="en-US" w:eastAsia="zh-CN"/>
        </w:rPr>
        <w:t>roposal 1: Update the SL RSTD requirements to reflect that measurement period ends after the UE has measured SL PRS resources from at least two different Tx UEs.</w:t>
      </w:r>
    </w:p>
    <w:p w14:paraId="4B01036D" w14:textId="77777777" w:rsidR="00D245A0" w:rsidRDefault="00D245A0" w:rsidP="00D245A0">
      <w:pPr>
        <w:spacing w:before="120" w:after="120"/>
      </w:pPr>
      <w:r w:rsidRPr="00465AD8">
        <w:rPr>
          <w:rFonts w:eastAsiaTheme="minorEastAsia" w:hint="eastAsia"/>
          <w:b/>
          <w:bCs/>
          <w:lang w:val="en-US" w:eastAsia="zh-CN"/>
        </w:rPr>
        <w:t>P</w:t>
      </w:r>
      <w:r w:rsidRPr="00465AD8">
        <w:rPr>
          <w:rFonts w:eastAsiaTheme="minorEastAsia"/>
          <w:b/>
          <w:bCs/>
          <w:lang w:val="en-US" w:eastAsia="zh-CN"/>
        </w:rPr>
        <w:t xml:space="preserve">roposal </w:t>
      </w:r>
      <w:r>
        <w:rPr>
          <w:rFonts w:eastAsiaTheme="minorEastAsia"/>
          <w:b/>
          <w:bCs/>
          <w:lang w:val="en-US" w:eastAsia="zh-CN"/>
        </w:rPr>
        <w:t>2</w:t>
      </w:r>
      <w:r w:rsidRPr="00465AD8">
        <w:rPr>
          <w:rFonts w:eastAsiaTheme="minorEastAsia"/>
          <w:b/>
          <w:bCs/>
          <w:lang w:val="en-US" w:eastAsia="zh-CN"/>
        </w:rPr>
        <w:t>:</w:t>
      </w:r>
      <w:r w:rsidRPr="00465AD8">
        <w:rPr>
          <w:rFonts w:eastAsiaTheme="minorEastAsia"/>
          <w:b/>
          <w:bCs/>
          <w:lang w:eastAsia="zh-CN"/>
        </w:rPr>
        <w:t xml:space="preserve"> </w:t>
      </w:r>
      <w:r>
        <w:rPr>
          <w:rFonts w:eastAsiaTheme="minorEastAsia"/>
          <w:b/>
          <w:bCs/>
          <w:lang w:eastAsia="zh-CN"/>
        </w:rPr>
        <w:t xml:space="preserve">RAN4 not to define </w:t>
      </w:r>
      <w:r w:rsidRPr="00692FA8">
        <w:rPr>
          <w:rFonts w:eastAsiaTheme="minorEastAsia"/>
          <w:b/>
          <w:lang w:val="en-US" w:eastAsia="zh-CN"/>
        </w:rPr>
        <w:t xml:space="preserve">any impact of </w:t>
      </w:r>
      <w:proofErr w:type="spellStart"/>
      <w:r w:rsidRPr="00692FA8">
        <w:rPr>
          <w:rFonts w:eastAsiaTheme="minorEastAsia"/>
          <w:b/>
          <w:lang w:val="en-US" w:eastAsia="zh-CN"/>
        </w:rPr>
        <w:t>Uu</w:t>
      </w:r>
      <w:proofErr w:type="spellEnd"/>
      <w:r w:rsidRPr="00692FA8">
        <w:rPr>
          <w:rFonts w:eastAsiaTheme="minorEastAsia"/>
          <w:b/>
          <w:lang w:val="en-US" w:eastAsia="zh-CN"/>
        </w:rPr>
        <w:t xml:space="preserve"> link connection on the measurement period.</w:t>
      </w:r>
    </w:p>
    <w:p w14:paraId="00ED38A7" w14:textId="77777777" w:rsidR="00D245A0" w:rsidRDefault="00D245A0" w:rsidP="00D245A0">
      <w:pPr>
        <w:spacing w:before="120" w:after="120"/>
        <w:rPr>
          <w:rFonts w:eastAsiaTheme="minorEastAsia"/>
          <w:lang w:eastAsia="zh-CN"/>
        </w:rPr>
      </w:pPr>
      <w:r w:rsidRPr="00465AD8">
        <w:rPr>
          <w:rFonts w:eastAsiaTheme="minorEastAsia" w:hint="eastAsia"/>
          <w:b/>
          <w:bCs/>
          <w:lang w:val="en-US" w:eastAsia="zh-CN"/>
        </w:rPr>
        <w:t>P</w:t>
      </w:r>
      <w:r w:rsidRPr="00465AD8">
        <w:rPr>
          <w:rFonts w:eastAsiaTheme="minorEastAsia"/>
          <w:b/>
          <w:bCs/>
          <w:lang w:val="en-US" w:eastAsia="zh-CN"/>
        </w:rPr>
        <w:t xml:space="preserve">roposal </w:t>
      </w:r>
      <w:r>
        <w:rPr>
          <w:rFonts w:eastAsiaTheme="minorEastAsia"/>
          <w:b/>
          <w:bCs/>
          <w:lang w:val="en-US" w:eastAsia="zh-CN"/>
        </w:rPr>
        <w:t>3</w:t>
      </w:r>
      <w:r w:rsidRPr="00465AD8">
        <w:rPr>
          <w:rFonts w:eastAsiaTheme="minorEastAsia"/>
          <w:b/>
          <w:bCs/>
          <w:lang w:val="en-US" w:eastAsia="zh-CN"/>
        </w:rPr>
        <w:t>:</w:t>
      </w:r>
      <w:r w:rsidRPr="00465AD8">
        <w:rPr>
          <w:rFonts w:eastAsiaTheme="minorEastAsia"/>
          <w:b/>
          <w:bCs/>
          <w:lang w:eastAsia="zh-CN"/>
        </w:rPr>
        <w:t xml:space="preserve"> </w:t>
      </w:r>
      <w:r>
        <w:rPr>
          <w:rFonts w:eastAsiaTheme="minorEastAsia"/>
          <w:b/>
          <w:bCs/>
          <w:lang w:eastAsia="zh-CN"/>
        </w:rPr>
        <w:t xml:space="preserve">Remove </w:t>
      </w:r>
      <w:r w:rsidRPr="00EB0E75">
        <w:rPr>
          <w:rFonts w:eastAsiaTheme="minorEastAsia"/>
          <w:b/>
          <w:bCs/>
          <w:lang w:eastAsia="zh-CN"/>
        </w:rPr>
        <w:t>dedicated measurement period requirements for SL PRS-RSRP(P)</w:t>
      </w:r>
      <w:r>
        <w:rPr>
          <w:rFonts w:eastAsiaTheme="minorEastAsia"/>
          <w:b/>
          <w:bCs/>
          <w:lang w:eastAsia="zh-CN"/>
        </w:rPr>
        <w:t>.</w:t>
      </w:r>
    </w:p>
    <w:p w14:paraId="27A32028" w14:textId="77777777" w:rsidR="00D245A0" w:rsidRPr="00FA1F40" w:rsidRDefault="00D245A0" w:rsidP="00D245A0">
      <w:pPr>
        <w:spacing w:before="120" w:after="120"/>
        <w:rPr>
          <w:rFonts w:eastAsiaTheme="minorEastAsia"/>
          <w:b/>
          <w:bCs/>
          <w:lang w:eastAsia="zh-CN"/>
        </w:rPr>
      </w:pPr>
      <w:r w:rsidRPr="00E67E95">
        <w:rPr>
          <w:rFonts w:eastAsiaTheme="minorEastAsia" w:hint="eastAsia"/>
          <w:b/>
          <w:bCs/>
          <w:lang w:eastAsia="zh-CN"/>
        </w:rPr>
        <w:t>P</w:t>
      </w:r>
      <w:r w:rsidRPr="00E67E95">
        <w:rPr>
          <w:rFonts w:eastAsiaTheme="minorEastAsia"/>
          <w:b/>
          <w:bCs/>
          <w:lang w:eastAsia="zh-CN"/>
        </w:rPr>
        <w:t>roposal 4:</w:t>
      </w:r>
      <w:r w:rsidRPr="00FA1F40">
        <w:rPr>
          <w:rFonts w:eastAsiaTheme="minorEastAsia"/>
          <w:b/>
          <w:bCs/>
          <w:lang w:eastAsia="zh-CN"/>
        </w:rPr>
        <w:t xml:space="preserve"> When aperiodic time window is configured</w:t>
      </w:r>
      <w:r w:rsidRPr="00E67E95">
        <w:rPr>
          <w:rFonts w:eastAsiaTheme="minorEastAsia"/>
          <w:b/>
          <w:bCs/>
          <w:lang w:eastAsia="zh-CN"/>
        </w:rPr>
        <w:t xml:space="preserve"> and UE </w:t>
      </w:r>
      <w:r w:rsidRPr="00102A3B">
        <w:rPr>
          <w:rFonts w:eastAsiaTheme="minorEastAsia"/>
          <w:b/>
          <w:bCs/>
          <w:lang w:eastAsia="zh-CN"/>
        </w:rPr>
        <w:t>support FG 41-2-</w:t>
      </w:r>
      <w:r w:rsidRPr="00102A3B">
        <w:rPr>
          <w:rFonts w:eastAsiaTheme="minorEastAsia" w:hint="eastAsia"/>
          <w:b/>
          <w:bCs/>
          <w:lang w:eastAsia="zh-CN"/>
        </w:rPr>
        <w:t>3</w:t>
      </w:r>
      <w:r w:rsidRPr="00FA1F40">
        <w:rPr>
          <w:rFonts w:eastAsiaTheme="minorEastAsia"/>
          <w:b/>
          <w:bCs/>
          <w:lang w:eastAsia="zh-CN"/>
        </w:rPr>
        <w:t xml:space="preserve">, </w:t>
      </w:r>
    </w:p>
    <w:p w14:paraId="38156EEE" w14:textId="77777777" w:rsidR="00D245A0" w:rsidRPr="00FA1F40" w:rsidRDefault="00D245A0" w:rsidP="00D245A0">
      <w:pPr>
        <w:pStyle w:val="afe"/>
        <w:numPr>
          <w:ilvl w:val="0"/>
          <w:numId w:val="20"/>
        </w:numPr>
        <w:spacing w:before="120" w:after="120"/>
        <w:rPr>
          <w:rFonts w:eastAsiaTheme="minorEastAsia"/>
          <w:b/>
          <w:bCs/>
          <w:lang w:val="en-GB" w:eastAsia="zh-CN"/>
        </w:rPr>
      </w:pPr>
      <w:r w:rsidRPr="00FA1F40">
        <w:rPr>
          <w:rFonts w:eastAsiaTheme="minorEastAsia"/>
          <w:b/>
          <w:bCs/>
          <w:lang w:eastAsia="zh-CN"/>
        </w:rPr>
        <w:t xml:space="preserve">the measurement period for CPP is </w:t>
      </w:r>
      <w:bookmarkStart w:id="1" w:name="_Hlk169010331"/>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m:t>
            </m:r>
          </m:sub>
        </m:sSub>
      </m:oMath>
      <w:bookmarkEnd w:id="1"/>
      <w:r w:rsidRPr="00FA1F40">
        <w:rPr>
          <w:rFonts w:eastAsiaTheme="minorEastAsia" w:hint="eastAsia"/>
          <w:b/>
          <w:bCs/>
          <w:lang w:eastAsia="zh-CN"/>
        </w:rPr>
        <w:t>,</w:t>
      </w:r>
    </w:p>
    <w:p w14:paraId="294D81FB" w14:textId="77777777" w:rsidR="00D245A0" w:rsidRPr="00FA1F40" w:rsidRDefault="00D245A0" w:rsidP="00D245A0">
      <w:pPr>
        <w:pStyle w:val="afe"/>
        <w:numPr>
          <w:ilvl w:val="0"/>
          <w:numId w:val="20"/>
        </w:numPr>
        <w:spacing w:before="120" w:after="120"/>
        <w:rPr>
          <w:rFonts w:eastAsiaTheme="minorEastAsia"/>
          <w:b/>
          <w:bCs/>
          <w:lang w:val="en-GB" w:eastAsia="zh-CN"/>
        </w:rPr>
      </w:pPr>
      <w:r w:rsidRPr="00FA1F40">
        <w:rPr>
          <w:rFonts w:eastAsiaTheme="minorEastAsia"/>
          <w:b/>
          <w:bCs/>
          <w:lang w:val="en-GB" w:eastAsia="zh-CN"/>
        </w:rPr>
        <w:t xml:space="preserve">the measurement period for RSTD/Rx-Tx is </w:t>
      </w:r>
      <w:bookmarkStart w:id="2" w:name="_Hlk169010648"/>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r>
          <m:rPr>
            <m:sty m:val="bi"/>
          </m:rPr>
          <w:rPr>
            <w:rFonts w:ascii="Cambria Math" w:eastAsiaTheme="minorEastAsia" w:hAnsi="Cambria Math"/>
            <w:lang w:eastAsia="zh-CN"/>
          </w:rPr>
          <m:t>+max</m:t>
        </m:r>
        <m:d>
          <m:dPr>
            <m:ctrlPr>
              <w:rPr>
                <w:rFonts w:ascii="Cambria Math" w:eastAsiaTheme="minorEastAsia" w:hAnsi="Cambria Math"/>
                <w:b/>
                <w:bCs/>
                <w:i/>
                <w:lang w:eastAsia="zh-CN"/>
              </w:rPr>
            </m:ctrlPr>
          </m:dPr>
          <m:e>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effective,i</m:t>
                </m:r>
              </m:sub>
            </m:sSub>
          </m:e>
        </m:d>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legacy</m:t>
            </m:r>
          </m:sub>
        </m:sSub>
      </m:oMath>
      <w:bookmarkEnd w:id="2"/>
      <w:r w:rsidRPr="00FA1F40">
        <w:rPr>
          <w:rFonts w:eastAsiaTheme="minorEastAsia" w:hint="eastAsia"/>
          <w:b/>
          <w:bCs/>
          <w:lang w:eastAsia="zh-CN"/>
        </w:rPr>
        <w:t>,</w:t>
      </w:r>
    </w:p>
    <w:bookmarkStart w:id="3" w:name="_Hlk169010744"/>
    <w:p w14:paraId="1D80505B" w14:textId="77777777" w:rsidR="00D245A0" w:rsidRPr="00FA1F40" w:rsidRDefault="008150C1" w:rsidP="00D245A0">
      <w:pPr>
        <w:pStyle w:val="afe"/>
        <w:numPr>
          <w:ilvl w:val="0"/>
          <w:numId w:val="20"/>
        </w:numPr>
        <w:spacing w:before="120" w:after="120"/>
        <w:rPr>
          <w:rFonts w:eastAsiaTheme="minorEastAsia"/>
          <w:b/>
          <w:bCs/>
          <w:lang w:val="en-GB"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uncertainty</m:t>
            </m:r>
          </m:sub>
        </m:sSub>
      </m:oMath>
      <w:r w:rsidR="00D245A0" w:rsidRPr="00FA1F40">
        <w:rPr>
          <w:rFonts w:eastAsiaTheme="minorEastAsia" w:hint="eastAsia"/>
          <w:b/>
          <w:bCs/>
          <w:lang w:eastAsia="zh-CN"/>
        </w:rPr>
        <w:t xml:space="preserve"> </w:t>
      </w:r>
      <w:r w:rsidR="00D245A0" w:rsidRPr="00FA1F40">
        <w:rPr>
          <w:rFonts w:eastAsiaTheme="minorEastAsia"/>
          <w:b/>
          <w:bCs/>
          <w:lang w:eastAsia="zh-CN"/>
        </w:rPr>
        <w:t xml:space="preserve">is the time from the start of the measurement to the start of the time </w:t>
      </w:r>
      <w:proofErr w:type="gramStart"/>
      <w:r w:rsidR="00D245A0" w:rsidRPr="00FA1F40">
        <w:rPr>
          <w:rFonts w:eastAsiaTheme="minorEastAsia"/>
          <w:b/>
          <w:bCs/>
          <w:lang w:eastAsia="zh-CN"/>
        </w:rPr>
        <w:t>window</w:t>
      </w:r>
      <w:bookmarkEnd w:id="3"/>
      <w:r w:rsidR="00D245A0" w:rsidRPr="00FA1F40">
        <w:rPr>
          <w:rFonts w:eastAsiaTheme="minorEastAsia"/>
          <w:b/>
          <w:bCs/>
          <w:lang w:eastAsia="zh-CN"/>
        </w:rPr>
        <w:t>,</w:t>
      </w:r>
      <w:proofErr w:type="gramEnd"/>
    </w:p>
    <w:p w14:paraId="5E976230" w14:textId="77777777" w:rsidR="00D245A0" w:rsidRPr="00FA1F40" w:rsidRDefault="008150C1" w:rsidP="00D245A0">
      <w:pPr>
        <w:pStyle w:val="afe"/>
        <w:numPr>
          <w:ilvl w:val="0"/>
          <w:numId w:val="20"/>
        </w:numPr>
        <w:spacing w:before="120" w:after="120"/>
        <w:rPr>
          <w:rFonts w:eastAsiaTheme="minorEastAsia"/>
          <w:b/>
          <w:bCs/>
          <w:lang w:val="en-GB"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m:t>
            </m:r>
          </m:sub>
        </m:sSub>
      </m:oMath>
      <w:r w:rsidR="00D245A0" w:rsidRPr="00FA1F40">
        <w:rPr>
          <w:rFonts w:eastAsiaTheme="minorEastAsia" w:hint="eastAsia"/>
          <w:b/>
          <w:bCs/>
          <w:lang w:eastAsia="zh-CN"/>
        </w:rPr>
        <w:t xml:space="preserve"> </w:t>
      </w:r>
      <w:r w:rsidR="00D245A0" w:rsidRPr="00FA1F40">
        <w:rPr>
          <w:rFonts w:eastAsiaTheme="minorEastAsia" w:hint="eastAsia"/>
          <w:b/>
          <w:bCs/>
          <w:lang w:val="en-GB" w:eastAsia="zh-CN"/>
        </w:rPr>
        <w:t>i</w:t>
      </w:r>
      <w:r w:rsidR="00D245A0" w:rsidRPr="00FA1F40">
        <w:rPr>
          <w:rFonts w:eastAsiaTheme="minorEastAsia"/>
          <w:b/>
          <w:bCs/>
          <w:lang w:val="en-GB" w:eastAsia="zh-CN"/>
        </w:rPr>
        <w:t xml:space="preserve">s the processing time for PFL </w:t>
      </w:r>
      <w:proofErr w:type="spellStart"/>
      <w:proofErr w:type="gramStart"/>
      <w:r w:rsidR="00D245A0" w:rsidRPr="00FA1F40">
        <w:rPr>
          <w:rFonts w:eastAsiaTheme="minorEastAsia"/>
          <w:b/>
          <w:bCs/>
          <w:lang w:val="en-GB" w:eastAsia="zh-CN"/>
        </w:rPr>
        <w:t>i</w:t>
      </w:r>
      <w:proofErr w:type="spellEnd"/>
      <w:r w:rsidR="00D245A0" w:rsidRPr="00FA1F40">
        <w:rPr>
          <w:rFonts w:eastAsiaTheme="minorEastAsia"/>
          <w:b/>
          <w:bCs/>
          <w:lang w:val="en-GB" w:eastAsia="zh-CN"/>
        </w:rPr>
        <w:t>,</w:t>
      </w:r>
      <w:proofErr w:type="gramEnd"/>
    </w:p>
    <w:p w14:paraId="709EAEF1" w14:textId="77777777" w:rsidR="00D245A0" w:rsidRPr="008358D0" w:rsidRDefault="008150C1" w:rsidP="00D245A0">
      <w:pPr>
        <w:pStyle w:val="afe"/>
        <w:numPr>
          <w:ilvl w:val="0"/>
          <w:numId w:val="20"/>
        </w:numPr>
        <w:spacing w:before="120" w:after="120"/>
        <w:rPr>
          <w:rFonts w:eastAsiaTheme="minorEastAsia"/>
          <w:b/>
          <w:bCs/>
          <w:lang w:val="en-GB" w:eastAsia="zh-CN"/>
        </w:rPr>
      </w:pP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legacy</m:t>
            </m:r>
          </m:sub>
        </m:sSub>
      </m:oMath>
      <w:r w:rsidR="00D245A0" w:rsidRPr="00FA1F40">
        <w:rPr>
          <w:rFonts w:eastAsiaTheme="minorEastAsia" w:hint="eastAsia"/>
          <w:b/>
          <w:bCs/>
          <w:lang w:eastAsia="zh-CN"/>
        </w:rPr>
        <w:t xml:space="preserve"> </w:t>
      </w:r>
      <w:r w:rsidR="00D245A0" w:rsidRPr="00FA1F40">
        <w:rPr>
          <w:rFonts w:eastAsiaTheme="minorEastAsia" w:hint="eastAsia"/>
          <w:b/>
          <w:bCs/>
          <w:lang w:val="en-GB" w:eastAsia="zh-CN"/>
        </w:rPr>
        <w:t>i</w:t>
      </w:r>
      <w:r w:rsidR="00D245A0" w:rsidRPr="00FA1F40">
        <w:rPr>
          <w:rFonts w:eastAsiaTheme="minorEastAsia"/>
          <w:b/>
          <w:bCs/>
          <w:lang w:val="en-GB" w:eastAsia="zh-CN"/>
        </w:rPr>
        <w:t>s the legacy requirements for RSTD and Rx-</w:t>
      </w:r>
      <w:proofErr w:type="gramStart"/>
      <w:r w:rsidR="00D245A0" w:rsidRPr="00FA1F40">
        <w:rPr>
          <w:rFonts w:eastAsiaTheme="minorEastAsia"/>
          <w:b/>
          <w:bCs/>
          <w:lang w:val="en-GB" w:eastAsia="zh-CN"/>
        </w:rPr>
        <w:t>Tx</w:t>
      </w:r>
      <w:r w:rsidR="00D245A0">
        <w:rPr>
          <w:rFonts w:eastAsiaTheme="minorEastAsia"/>
          <w:b/>
          <w:bCs/>
          <w:lang w:val="en-GB" w:eastAsia="zh-CN"/>
        </w:rPr>
        <w:t>.</w:t>
      </w:r>
      <w:proofErr w:type="gramEnd"/>
    </w:p>
    <w:p w14:paraId="12AA35C9" w14:textId="77777777" w:rsidR="00D245A0" w:rsidRPr="00FA1F40" w:rsidRDefault="00D245A0" w:rsidP="00D245A0">
      <w:pPr>
        <w:spacing w:before="120" w:after="120"/>
        <w:rPr>
          <w:rFonts w:eastAsiaTheme="minorEastAsia"/>
          <w:b/>
          <w:bCs/>
          <w:lang w:eastAsia="zh-CN"/>
        </w:rPr>
      </w:pPr>
      <w:r w:rsidRPr="00FA1F40">
        <w:rPr>
          <w:rFonts w:eastAsiaTheme="minorEastAsia" w:hint="eastAsia"/>
          <w:b/>
          <w:bCs/>
          <w:lang w:val="en-US" w:eastAsia="zh-CN"/>
        </w:rPr>
        <w:t>P</w:t>
      </w:r>
      <w:r w:rsidRPr="00FA1F40">
        <w:rPr>
          <w:rFonts w:eastAsiaTheme="minorEastAsia"/>
          <w:b/>
          <w:bCs/>
          <w:lang w:val="en-US" w:eastAsia="zh-CN"/>
        </w:rPr>
        <w:t xml:space="preserve">roposal </w:t>
      </w:r>
      <w:r>
        <w:rPr>
          <w:rFonts w:eastAsiaTheme="minorEastAsia"/>
          <w:b/>
          <w:bCs/>
          <w:lang w:val="en-US" w:eastAsia="zh-CN"/>
        </w:rPr>
        <w:t>5</w:t>
      </w:r>
      <w:r w:rsidRPr="00FA1F40">
        <w:rPr>
          <w:rFonts w:eastAsiaTheme="minorEastAsia"/>
          <w:b/>
          <w:bCs/>
          <w:lang w:val="en-US" w:eastAsia="zh-CN"/>
        </w:rPr>
        <w:t>:</w:t>
      </w:r>
      <w:r w:rsidRPr="00FA1F40">
        <w:rPr>
          <w:rFonts w:eastAsiaTheme="minorEastAsia"/>
          <w:b/>
          <w:bCs/>
          <w:lang w:eastAsia="zh-CN"/>
        </w:rPr>
        <w:t xml:space="preserve"> </w:t>
      </w:r>
      <w:r>
        <w:rPr>
          <w:rFonts w:eastAsiaTheme="minorEastAsia"/>
          <w:b/>
          <w:bCs/>
          <w:lang w:eastAsia="zh-CN"/>
        </w:rPr>
        <w:t>RAN4 to clarify that the application of the periodic time window</w:t>
      </w:r>
      <w:r w:rsidRPr="00FA1F40">
        <w:rPr>
          <w:rFonts w:eastAsiaTheme="minorEastAsia"/>
          <w:b/>
          <w:bCs/>
          <w:lang w:eastAsia="zh-CN"/>
        </w:rPr>
        <w:t xml:space="preserve"> </w:t>
      </w:r>
      <w:r>
        <w:rPr>
          <w:rFonts w:eastAsiaTheme="minorEastAsia"/>
          <w:b/>
          <w:bCs/>
          <w:lang w:eastAsia="zh-CN"/>
        </w:rPr>
        <w:t>is limited to the PFL indicated for CPP measurement.</w:t>
      </w:r>
    </w:p>
    <w:p w14:paraId="32B8F363" w14:textId="1A99C32B" w:rsidR="00FE3597" w:rsidRPr="00D245A0" w:rsidRDefault="00D245A0" w:rsidP="00131E82">
      <w:pPr>
        <w:spacing w:before="120" w:after="120"/>
        <w:rPr>
          <w:rFonts w:eastAsiaTheme="minorEastAsia"/>
          <w:b/>
          <w:bCs/>
          <w:lang w:eastAsia="zh-CN"/>
        </w:rPr>
      </w:pPr>
      <w:r w:rsidRPr="00FA1F40">
        <w:rPr>
          <w:rFonts w:eastAsiaTheme="minorEastAsia" w:hint="eastAsia"/>
          <w:b/>
          <w:bCs/>
          <w:lang w:val="en-US" w:eastAsia="zh-CN"/>
        </w:rPr>
        <w:t>P</w:t>
      </w:r>
      <w:r w:rsidRPr="00FA1F40">
        <w:rPr>
          <w:rFonts w:eastAsiaTheme="minorEastAsia"/>
          <w:b/>
          <w:bCs/>
          <w:lang w:val="en-US" w:eastAsia="zh-CN"/>
        </w:rPr>
        <w:t xml:space="preserve">roposal </w:t>
      </w:r>
      <w:r>
        <w:rPr>
          <w:rFonts w:eastAsiaTheme="minorEastAsia"/>
          <w:b/>
          <w:bCs/>
          <w:lang w:val="en-US" w:eastAsia="zh-CN"/>
        </w:rPr>
        <w:t>6</w:t>
      </w:r>
      <w:r w:rsidRPr="00FA1F40">
        <w:rPr>
          <w:rFonts w:eastAsiaTheme="minorEastAsia"/>
          <w:b/>
          <w:bCs/>
          <w:lang w:val="en-US" w:eastAsia="zh-CN"/>
        </w:rPr>
        <w:t>:</w:t>
      </w:r>
      <w:r w:rsidRPr="00FA1F40">
        <w:rPr>
          <w:rFonts w:eastAsiaTheme="minorEastAsia"/>
          <w:b/>
          <w:bCs/>
          <w:lang w:eastAsia="zh-CN"/>
        </w:rPr>
        <w:t xml:space="preserve"> </w:t>
      </w:r>
      <w:r>
        <w:rPr>
          <w:rFonts w:eastAsiaTheme="minorEastAsia"/>
          <w:b/>
          <w:bCs/>
          <w:lang w:eastAsia="zh-CN"/>
        </w:rPr>
        <w:t>RAN4 not to introduce enhancements related to carrier frequency offset. Instead, RAN4 to account for the impact of carrier frequency offset in the CPP accuracy requirements.</w:t>
      </w:r>
    </w:p>
    <w:p w14:paraId="2ED084EA" w14:textId="77777777" w:rsidR="00FA0C0C" w:rsidRDefault="00FA0C0C" w:rsidP="00FA0C0C">
      <w:pPr>
        <w:pStyle w:val="1"/>
        <w:jc w:val="both"/>
        <w:rPr>
          <w:lang w:val="en-US"/>
        </w:rPr>
      </w:pPr>
      <w:r w:rsidRPr="00C0754F">
        <w:rPr>
          <w:lang w:val="en-US"/>
        </w:rPr>
        <w:t>Reference</w:t>
      </w:r>
    </w:p>
    <w:p w14:paraId="2137128E" w14:textId="28F72586" w:rsidR="008D531A" w:rsidRDefault="00525E58" w:rsidP="00131E82">
      <w:pPr>
        <w:numPr>
          <w:ilvl w:val="0"/>
          <w:numId w:val="5"/>
        </w:numPr>
        <w:spacing w:before="120" w:after="120"/>
        <w:rPr>
          <w:rFonts w:eastAsia="宋体"/>
          <w:lang w:val="en-US" w:eastAsia="zh-CN"/>
        </w:rPr>
      </w:pPr>
      <w:r w:rsidRPr="00525E58">
        <w:rPr>
          <w:rFonts w:eastAsia="宋体"/>
          <w:lang w:val="en-US" w:eastAsia="zh-CN"/>
        </w:rPr>
        <w:t>R4-2410</w:t>
      </w:r>
      <w:r w:rsidR="00131E82">
        <w:rPr>
          <w:rFonts w:eastAsia="宋体"/>
          <w:lang w:val="en-US" w:eastAsia="zh-CN"/>
        </w:rPr>
        <w:t>193</w:t>
      </w:r>
      <w:r>
        <w:rPr>
          <w:rFonts w:eastAsia="宋体"/>
          <w:lang w:val="en-US" w:eastAsia="zh-CN"/>
        </w:rPr>
        <w:t xml:space="preserve">, </w:t>
      </w:r>
      <w:r w:rsidR="00131E82" w:rsidRPr="00131E82">
        <w:rPr>
          <w:rFonts w:eastAsia="宋体"/>
          <w:lang w:val="en-US" w:eastAsia="zh-CN"/>
        </w:rPr>
        <w:t>WF on SL positioning and carrier phase positioning</w:t>
      </w:r>
      <w:r>
        <w:rPr>
          <w:rFonts w:eastAsia="宋体"/>
          <w:lang w:val="en-US" w:eastAsia="zh-CN"/>
        </w:rPr>
        <w:t>,</w:t>
      </w:r>
      <w:r w:rsidRPr="00525E58">
        <w:t xml:space="preserve"> </w:t>
      </w:r>
      <w:r w:rsidR="00131E82">
        <w:rPr>
          <w:rFonts w:eastAsia="宋体"/>
          <w:lang w:val="en-US" w:eastAsia="zh-CN"/>
        </w:rPr>
        <w:t>CATT</w:t>
      </w:r>
    </w:p>
    <w:p w14:paraId="2C674286" w14:textId="01204E95" w:rsidR="00C3219F" w:rsidRDefault="00C3219F" w:rsidP="00131E82">
      <w:pPr>
        <w:numPr>
          <w:ilvl w:val="0"/>
          <w:numId w:val="5"/>
        </w:numPr>
        <w:spacing w:before="120" w:after="120"/>
        <w:rPr>
          <w:rFonts w:eastAsia="宋体"/>
          <w:lang w:val="en-US" w:eastAsia="zh-CN"/>
        </w:rPr>
      </w:pPr>
      <w:r w:rsidRPr="00C3219F">
        <w:rPr>
          <w:rFonts w:eastAsia="宋体"/>
          <w:lang w:val="en-US" w:eastAsia="zh-CN"/>
        </w:rPr>
        <w:t>R4-2406386</w:t>
      </w:r>
      <w:r>
        <w:rPr>
          <w:rFonts w:eastAsia="宋体"/>
          <w:lang w:val="en-US" w:eastAsia="zh-CN"/>
        </w:rPr>
        <w:t xml:space="preserve">, </w:t>
      </w:r>
      <w:r w:rsidRPr="00EA7E1E">
        <w:rPr>
          <w:rFonts w:eastAsia="宋体"/>
          <w:lang w:val="en-US" w:eastAsia="zh-CN"/>
        </w:rPr>
        <w:t>Reply LS on SL positioning measurement</w:t>
      </w:r>
      <w:r>
        <w:rPr>
          <w:rFonts w:eastAsia="宋体"/>
          <w:lang w:val="en-US" w:eastAsia="zh-CN"/>
        </w:rPr>
        <w:t>, RAN4</w:t>
      </w:r>
    </w:p>
    <w:p w14:paraId="48F516C0" w14:textId="39F9A3FA" w:rsidR="00EA7E1E" w:rsidRDefault="00EA7E1E" w:rsidP="00131E82">
      <w:pPr>
        <w:numPr>
          <w:ilvl w:val="0"/>
          <w:numId w:val="5"/>
        </w:numPr>
        <w:spacing w:before="120" w:after="120"/>
        <w:rPr>
          <w:rFonts w:eastAsia="宋体"/>
          <w:lang w:val="en-US" w:eastAsia="zh-CN"/>
        </w:rPr>
      </w:pPr>
      <w:r w:rsidRPr="00EA7E1E">
        <w:rPr>
          <w:rFonts w:eastAsia="宋体"/>
          <w:lang w:val="en-US" w:eastAsia="zh-CN"/>
        </w:rPr>
        <w:t>R1-2405511</w:t>
      </w:r>
      <w:r>
        <w:rPr>
          <w:rFonts w:eastAsia="宋体"/>
          <w:lang w:val="en-US" w:eastAsia="zh-CN"/>
        </w:rPr>
        <w:t xml:space="preserve">, </w:t>
      </w:r>
      <w:r w:rsidRPr="00EA7E1E">
        <w:rPr>
          <w:rFonts w:eastAsia="宋体"/>
          <w:lang w:val="en-US" w:eastAsia="zh-CN"/>
        </w:rPr>
        <w:t>Reply LS on SL positioning measurement</w:t>
      </w:r>
      <w:r>
        <w:rPr>
          <w:rFonts w:eastAsia="宋体"/>
          <w:lang w:val="en-US" w:eastAsia="zh-CN"/>
        </w:rPr>
        <w:t>, RAN1</w:t>
      </w:r>
    </w:p>
    <w:p w14:paraId="391470E2" w14:textId="6FCC401F" w:rsidR="00AD0D98" w:rsidRPr="00C3219F" w:rsidRDefault="00AD0D98" w:rsidP="00C3219F">
      <w:pPr>
        <w:numPr>
          <w:ilvl w:val="0"/>
          <w:numId w:val="5"/>
        </w:numPr>
        <w:spacing w:before="120" w:after="120"/>
        <w:rPr>
          <w:rFonts w:eastAsia="宋体"/>
          <w:lang w:val="en-US" w:eastAsia="zh-CN"/>
        </w:rPr>
      </w:pPr>
      <w:r w:rsidRPr="00AD0D98">
        <w:rPr>
          <w:rFonts w:eastAsia="宋体"/>
          <w:lang w:val="en-US" w:eastAsia="zh-CN"/>
        </w:rPr>
        <w:t>R2-2405872</w:t>
      </w:r>
      <w:r>
        <w:rPr>
          <w:rFonts w:eastAsia="宋体"/>
          <w:lang w:val="en-US" w:eastAsia="zh-CN"/>
        </w:rPr>
        <w:t xml:space="preserve">, </w:t>
      </w:r>
      <w:r w:rsidRPr="00EA7E1E">
        <w:rPr>
          <w:rFonts w:eastAsia="宋体"/>
          <w:lang w:val="en-US" w:eastAsia="zh-CN"/>
        </w:rPr>
        <w:t>Reply LS on SL positioning measurement</w:t>
      </w:r>
      <w:r>
        <w:rPr>
          <w:rFonts w:eastAsia="宋体"/>
          <w:lang w:val="en-US" w:eastAsia="zh-CN"/>
        </w:rPr>
        <w:t>, RAN2</w:t>
      </w:r>
    </w:p>
    <w:sectPr w:rsidR="00AD0D98" w:rsidRPr="00C3219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7BE78" w14:textId="77777777" w:rsidR="008150C1" w:rsidRDefault="008150C1">
      <w:pPr>
        <w:spacing w:before="120" w:after="120"/>
      </w:pPr>
      <w:r>
        <w:separator/>
      </w:r>
    </w:p>
  </w:endnote>
  <w:endnote w:type="continuationSeparator" w:id="0">
    <w:p w14:paraId="0BA47E3B" w14:textId="77777777" w:rsidR="008150C1" w:rsidRDefault="008150C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A74EA" w14:textId="77777777" w:rsidR="008150C1" w:rsidRDefault="008150C1">
      <w:pPr>
        <w:spacing w:before="120" w:after="120"/>
      </w:pPr>
      <w:r>
        <w:separator/>
      </w:r>
    </w:p>
  </w:footnote>
  <w:footnote w:type="continuationSeparator" w:id="0">
    <w:p w14:paraId="180621E7" w14:textId="77777777" w:rsidR="008150C1" w:rsidRDefault="008150C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20"/>
  </w:num>
  <w:num w:numId="4">
    <w:abstractNumId w:val="4"/>
  </w:num>
  <w:num w:numId="5">
    <w:abstractNumId w:val="5"/>
  </w:num>
  <w:num w:numId="6">
    <w:abstractNumId w:val="13"/>
  </w:num>
  <w:num w:numId="7">
    <w:abstractNumId w:val="8"/>
  </w:num>
  <w:num w:numId="8">
    <w:abstractNumId w:val="21"/>
    <w:lvlOverride w:ilvl="0">
      <w:startOverride w:val="1"/>
    </w:lvlOverride>
  </w:num>
  <w:num w:numId="9">
    <w:abstractNumId w:val="11"/>
  </w:num>
  <w:num w:numId="10">
    <w:abstractNumId w:val="19"/>
  </w:num>
  <w:num w:numId="11">
    <w:abstractNumId w:val="10"/>
  </w:num>
  <w:num w:numId="12">
    <w:abstractNumId w:val="2"/>
  </w:num>
  <w:num w:numId="13">
    <w:abstractNumId w:val="17"/>
  </w:num>
  <w:num w:numId="14">
    <w:abstractNumId w:val="14"/>
  </w:num>
  <w:num w:numId="15">
    <w:abstractNumId w:val="0"/>
  </w:num>
  <w:num w:numId="16">
    <w:abstractNumId w:val="3"/>
  </w:num>
  <w:num w:numId="17">
    <w:abstractNumId w:val="12"/>
    <w:lvlOverride w:ilvl="0">
      <w:startOverride w:val="1"/>
    </w:lvlOverride>
  </w:num>
  <w:num w:numId="18">
    <w:abstractNumId w:val="9"/>
    <w:lvlOverride w:ilvl="0">
      <w:startOverride w:val="1"/>
    </w:lvlOverride>
  </w:num>
  <w:num w:numId="19">
    <w:abstractNumId w:val="1"/>
  </w:num>
  <w:num w:numId="20">
    <w:abstractNumId w:val="6"/>
  </w:num>
  <w:num w:numId="21">
    <w:abstractNumId w:val="18"/>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988"/>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0C1"/>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5A0"/>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3E2"/>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03D8482-9355-4ADA-859F-73D45191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10655</TotalTime>
  <Pages>1</Pages>
  <Words>2339</Words>
  <Characters>13334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109</cp:revision>
  <cp:lastPrinted>2009-04-22T06:01:00Z</cp:lastPrinted>
  <dcterms:created xsi:type="dcterms:W3CDTF">2023-05-06T02:02:00Z</dcterms:created>
  <dcterms:modified xsi:type="dcterms:W3CDTF">2024-08-09T12:41:00Z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(3)O1A3a3/S01Yc859Nti40LqSdn3MLO8g/jii2D1ttq/pyPRSZ6KsgTYI18/kMqOJic387WSMK
uw8TT6E4ejdSo1PG5pk+k8Z0M4f3uyhZcQJKsK7oy17f5mOCWdDa0ivhYkMPKfm43HML9LHE
8evQ24wWbGsdQZvtIG7pE2xcN0MmHrHSMJBXUBPLUPjcLFQHDZeOEM7WC2G0H384ss7QjSs0
i2uxBahWZnTFQkpd/U</vt:lpwstr>
  </property>
  <property fmtid="{D5CDD505-2E9C-101B-9397-08002B2CF9AE}" pid="17" name="_2015_ms_pID_725343_00">
    <vt:lpwstr>_2015_ms_pID_725343</vt:lpwstr>
  </property>
  <property fmtid="{D5CDD505-2E9C-101B-9397-08002B2CF9AE}" pid="18" name="_2015_ms_pID_7253431">
    <vt:lpwstr>tFgzejOBrA5EDWA03OpSh0hhQUQxrLW9z5cSiXFX4+EYuUiZxiXQ6A
zsrRkMjQ1/fTXUrAzYuvAGrYsg8trPsOQlHXSuyUFU7UroWKsjiuEPtRQWfzTJLkXs2JAwwU
CQA8mhu2UXaH2gNkAlQTjq9bwiRUbxzJ3ltdJvgSEnvYSd0HN4Tbn19oPqeYo7m+KnVD7+WI
qpsB5vtyXK4TWO1sxGKRMXLQiu+8cwkKBKgD</vt:lpwstr>
  </property>
  <property fmtid="{D5CDD505-2E9C-101B-9397-08002B2CF9AE}" pid="19" name="_2015_ms_pID_7253431_00">
    <vt:lpwstr>_2015_ms_pID_7253431</vt:lpwstr>
  </property>
  <property fmtid="{D5CDD505-2E9C-101B-9397-08002B2CF9AE}" pid="20" name="_2015_ms_pID_7253432">
    <vt:lpwstr>dgeXXbvXSW/mXAABHRfhMoqs1m6TP5kDObko
0QSR2lbC7ATnoS1b09EQcMIOrKo1iAScu8buycoKhhMMJkFjtuo=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{T56cpXcxYdPcO2xJWtsCDZNpjGe2GK}</vt:lpwstr>
  </property>
  <property fmtid="{D5CDD505-2E9C-101B-9397-08002B2CF9AE}" pid="28" name="_862901variable_0907_groupIDlong_2010">
    <vt:lpwstr>(1)T56cpXcxYdPcO2xJWtsCDZNpjGe2GKIXc8H3Mb6S8TXeW1HaZ7FxTI3UVmpXrqLAixCOZhkk
Td4iTht3RtM+INWyPgrQy1fnGfYh49WlHwjSx+GGSmWtdgm5uW8HQavaAGLSKF+dPkCpdvyk
gSj7Mr5DxrklgcERnkxq75smvuo=</vt:lpwstr>
  </property>
</Properties>
</file>