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19B2611E"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Pr="00E81DEB">
        <w:rPr>
          <w:rFonts w:ascii="Arial" w:hAnsi="Arial" w:cs="Arial"/>
          <w:b/>
          <w:sz w:val="24"/>
          <w:szCs w:val="28"/>
        </w:rPr>
        <w:tab/>
      </w:r>
      <w:r w:rsidR="001B632A" w:rsidRPr="001B632A">
        <w:rPr>
          <w:rFonts w:ascii="Arial" w:hAnsi="Arial" w:cs="Arial"/>
          <w:b/>
          <w:sz w:val="24"/>
          <w:szCs w:val="28"/>
          <w:lang w:val="en-US"/>
        </w:rPr>
        <w:t>R4-2412604</w:t>
      </w:r>
    </w:p>
    <w:p w14:paraId="2BB8CAFB" w14:textId="58CE909E" w:rsidR="00EB42DE" w:rsidRPr="001D2FBF" w:rsidRDefault="006E6380" w:rsidP="00EB42DE">
      <w:pPr>
        <w:widowControl w:val="0"/>
        <w:tabs>
          <w:tab w:val="right" w:pos="9072"/>
        </w:tabs>
        <w:spacing w:after="0"/>
        <w:rPr>
          <w:rFonts w:ascii="Arial" w:hAnsi="Arial" w:cs="Arial"/>
          <w:b/>
          <w:sz w:val="24"/>
          <w:szCs w:val="28"/>
          <w:lang w:val="en-US"/>
        </w:rPr>
      </w:pPr>
      <w:r w:rsidRPr="006E6380">
        <w:rPr>
          <w:rFonts w:ascii="Arial" w:eastAsiaTheme="minorEastAsia" w:hAnsi="Arial" w:cs="Arial"/>
          <w:b/>
          <w:sz w:val="24"/>
          <w:szCs w:val="24"/>
        </w:rPr>
        <w:t>Maastricht, Netherlands, 19th – 23rd August, 2024</w:t>
      </w:r>
    </w:p>
    <w:bookmarkEnd w:id="1"/>
    <w:p w14:paraId="367FCFEA" w14:textId="57E55C21"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43B37" w:rsidRPr="00F43B37">
        <w:rPr>
          <w:rFonts w:ascii="Arial" w:hAnsi="Arial" w:cs="Arial"/>
          <w:sz w:val="22"/>
        </w:rPr>
        <w:t>8.15.3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959D86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862CD8" w:rsidRPr="00862CD8">
        <w:rPr>
          <w:rFonts w:ascii="Arial" w:hAnsi="Arial" w:cs="Arial"/>
          <w:sz w:val="22"/>
        </w:rPr>
        <w:t xml:space="preserve">Initial discussion on fast </w:t>
      </w:r>
      <w:proofErr w:type="spellStart"/>
      <w:r w:rsidR="00862CD8" w:rsidRPr="00862CD8">
        <w:rPr>
          <w:rFonts w:ascii="Arial" w:hAnsi="Arial" w:cs="Arial"/>
          <w:sz w:val="22"/>
        </w:rPr>
        <w:t>SCell</w:t>
      </w:r>
      <w:proofErr w:type="spellEnd"/>
      <w:r w:rsidR="00862CD8" w:rsidRPr="00862CD8">
        <w:rPr>
          <w:rFonts w:ascii="Arial"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24B9CC45" w14:textId="77777777" w:rsidR="00CB11F3" w:rsidRDefault="00CB11F3" w:rsidP="00CB11F3">
      <w:pPr>
        <w:jc w:val="both"/>
        <w:rPr>
          <w:rFonts w:eastAsiaTheme="minorEastAsia"/>
          <w:lang w:val="en-US"/>
        </w:rPr>
      </w:pPr>
      <w:bookmarkStart w:id="4" w:name="_Hlk134894944"/>
      <w:r>
        <w:rPr>
          <w:rFonts w:eastAsiaTheme="minorEastAsia"/>
          <w:lang w:val="en-US"/>
        </w:rPr>
        <w:t>The new WID of RRM phase 5 was approved in the</w:t>
      </w:r>
      <w:r w:rsidRPr="00BC3A3D">
        <w:rPr>
          <w:rFonts w:eastAsiaTheme="minorEastAsia"/>
          <w:lang w:val="en-US"/>
        </w:rPr>
        <w:t xml:space="preserve"> RAN plenary RAN#</w:t>
      </w:r>
      <w:r>
        <w:rPr>
          <w:rFonts w:eastAsiaTheme="minorEastAsia"/>
          <w:lang w:val="en-US"/>
        </w:rPr>
        <w:t>103</w:t>
      </w:r>
      <w:r w:rsidRPr="00BC3A3D">
        <w:rPr>
          <w:rFonts w:eastAsiaTheme="minorEastAsia"/>
          <w:lang w:val="en-US"/>
        </w:rPr>
        <w:t xml:space="preserve"> meeting</w:t>
      </w:r>
      <w:r>
        <w:rPr>
          <w:rFonts w:eastAsiaTheme="minorEastAsia"/>
          <w:lang w:val="en-US"/>
        </w:rPr>
        <w:t xml:space="preserve"> [1]. The objectives are shown as below. In RAN4#110bis meeting, RAN4 started the discussion on the </w:t>
      </w:r>
      <w:r w:rsidRPr="00CD1561">
        <w:rPr>
          <w:rFonts w:eastAsiaTheme="minorEastAsia"/>
          <w:lang w:val="en-US"/>
        </w:rPr>
        <w:t>FR2-1 SSB based L3 measurement delay reduction for connected mode</w:t>
      </w:r>
      <w:r>
        <w:rPr>
          <w:rFonts w:eastAsiaTheme="minorEastAsia"/>
          <w:lang w:val="en-US"/>
        </w:rPr>
        <w:t>. And for the objective of f</w:t>
      </w:r>
      <w:r w:rsidRPr="00D57FCE">
        <w:rPr>
          <w:rFonts w:eastAsiaTheme="minorEastAsia"/>
          <w:lang w:val="en-US"/>
        </w:rPr>
        <w:t xml:space="preserve">ast </w:t>
      </w:r>
      <w:proofErr w:type="spellStart"/>
      <w:r w:rsidRPr="00D57FCE">
        <w:rPr>
          <w:rFonts w:eastAsiaTheme="minorEastAsia"/>
          <w:lang w:val="en-US"/>
        </w:rPr>
        <w:t>SCell</w:t>
      </w:r>
      <w:proofErr w:type="spellEnd"/>
      <w:r w:rsidRPr="00D57FCE">
        <w:rPr>
          <w:rFonts w:eastAsiaTheme="minorEastAsia"/>
          <w:lang w:val="en-US"/>
        </w:rPr>
        <w:t xml:space="preserve"> activation</w:t>
      </w:r>
      <w:r>
        <w:rPr>
          <w:rFonts w:eastAsiaTheme="minorEastAsia"/>
          <w:lang w:val="en-US"/>
        </w:rPr>
        <w:t xml:space="preserve">, as per the working arrangement, the corresponding discussion will be </w:t>
      </w:r>
      <w:r>
        <w:rPr>
          <w:rFonts w:eastAsiaTheme="minorEastAsia" w:hint="eastAsia"/>
          <w:lang w:val="en-US"/>
        </w:rPr>
        <w:t>triggered</w:t>
      </w:r>
      <w:r>
        <w:rPr>
          <w:rFonts w:eastAsiaTheme="minorEastAsia"/>
          <w:lang w:val="en-US"/>
        </w:rPr>
        <w:t xml:space="preserve"> in this meeting.</w:t>
      </w:r>
    </w:p>
    <w:tbl>
      <w:tblPr>
        <w:tblStyle w:val="afff5"/>
        <w:tblW w:w="0" w:type="auto"/>
        <w:tblInd w:w="0" w:type="dxa"/>
        <w:tblLook w:val="04A0" w:firstRow="1" w:lastRow="0" w:firstColumn="1" w:lastColumn="0" w:noHBand="0" w:noVBand="1"/>
      </w:tblPr>
      <w:tblGrid>
        <w:gridCol w:w="9562"/>
      </w:tblGrid>
      <w:tr w:rsidR="00CB11F3" w14:paraId="3AEA12CB" w14:textId="77777777" w:rsidTr="00215AB2">
        <w:tc>
          <w:tcPr>
            <w:tcW w:w="9562" w:type="dxa"/>
          </w:tcPr>
          <w:p w14:paraId="06DE3B14" w14:textId="77777777" w:rsidR="00CB11F3" w:rsidRPr="00C219FE" w:rsidRDefault="00CB11F3" w:rsidP="00CB11F3">
            <w:pPr>
              <w:pStyle w:val="a3"/>
              <w:numPr>
                <w:ilvl w:val="0"/>
                <w:numId w:val="41"/>
              </w:numPr>
              <w:overflowPunct w:val="0"/>
              <w:autoSpaceDE w:val="0"/>
              <w:autoSpaceDN w:val="0"/>
              <w:adjustRightInd w:val="0"/>
              <w:snapToGrid w:val="0"/>
              <w:spacing w:before="100" w:beforeAutospacing="1" w:after="0" w:line="240" w:lineRule="auto"/>
              <w:textAlignment w:val="baseline"/>
              <w:rPr>
                <w:rFonts w:ascii="Times New Roman" w:hAnsi="Times New Roman"/>
                <w:szCs w:val="20"/>
                <w:lang w:eastAsia="x-none"/>
              </w:rPr>
            </w:pPr>
            <w:r w:rsidRPr="00C219FE">
              <w:rPr>
                <w:rFonts w:ascii="Times New Roman" w:hAnsi="Times New Roman"/>
                <w:szCs w:val="20"/>
              </w:rPr>
              <w:t>FR2-1 SSB based L3 measurement delay reduction for connected mode</w:t>
            </w:r>
          </w:p>
          <w:p w14:paraId="168D10BC" w14:textId="77777777" w:rsidR="00CB11F3" w:rsidRPr="00C219FE" w:rsidRDefault="00CB11F3" w:rsidP="00CB11F3">
            <w:pPr>
              <w:numPr>
                <w:ilvl w:val="1"/>
                <w:numId w:val="41"/>
              </w:numPr>
              <w:suppressAutoHyphens w:val="0"/>
              <w:autoSpaceDN w:val="0"/>
              <w:adjustRightInd w:val="0"/>
              <w:spacing w:before="0" w:after="0"/>
              <w:textAlignment w:val="auto"/>
              <w:rPr>
                <w:rFonts w:ascii="Times New Roman" w:hAnsi="Times New Roman"/>
                <w:lang w:val="en-US"/>
              </w:rPr>
            </w:pPr>
            <w:r w:rsidRPr="00C219FE">
              <w:rPr>
                <w:rFonts w:ascii="Times New Roman" w:hAnsi="Times New Roman"/>
              </w:rPr>
              <w:t xml:space="preserve">For UE </w:t>
            </w:r>
            <w:r w:rsidRPr="00C219FE">
              <w:rPr>
                <w:rFonts w:ascii="Times New Roman" w:eastAsia="等线" w:hAnsi="Times New Roman"/>
              </w:rPr>
              <w:t>supporting</w:t>
            </w:r>
            <w:r w:rsidRPr="00C219FE">
              <w:rPr>
                <w:rFonts w:ascii="Times New Roman" w:hAnsi="Times New Roman"/>
              </w:rPr>
              <w:t xml:space="preserve"> multiple-Rx simultaneous reception on single carrier: </w:t>
            </w:r>
          </w:p>
          <w:p w14:paraId="3CC7C50E" w14:textId="77777777" w:rsidR="00CB11F3" w:rsidRPr="00C219FE" w:rsidRDefault="00CB11F3" w:rsidP="00CB11F3">
            <w:pPr>
              <w:numPr>
                <w:ilvl w:val="2"/>
                <w:numId w:val="41"/>
              </w:numPr>
              <w:suppressAutoHyphens w:val="0"/>
              <w:autoSpaceDN w:val="0"/>
              <w:adjustRightInd w:val="0"/>
              <w:spacing w:before="0" w:after="0"/>
              <w:textAlignment w:val="auto"/>
              <w:rPr>
                <w:rFonts w:ascii="Times New Roman" w:hAnsi="Times New Roman"/>
              </w:rPr>
            </w:pPr>
            <w:r w:rsidRPr="00C219FE">
              <w:rPr>
                <w:rFonts w:ascii="Times New Roman" w:hAnsi="Times New Roman"/>
              </w:rPr>
              <w:t xml:space="preserve">Study </w:t>
            </w:r>
            <w:r w:rsidRPr="00C219FE">
              <w:rPr>
                <w:rFonts w:ascii="Times New Roman" w:eastAsia="等线" w:hAnsi="Times New Roman"/>
              </w:rPr>
              <w:t xml:space="preserve">suitable scenarios and conditions </w:t>
            </w:r>
            <w:r w:rsidRPr="00C219FE">
              <w:rPr>
                <w:rFonts w:ascii="Times New Roman" w:hAnsi="Times New Roman"/>
              </w:rPr>
              <w:t xml:space="preserve">and, if feasible, </w:t>
            </w:r>
            <w:r w:rsidRPr="00C219FE">
              <w:rPr>
                <w:rFonts w:ascii="Times New Roman" w:eastAsia="等线" w:hAnsi="Times New Roman"/>
              </w:rPr>
              <w:t xml:space="preserve">introduce methods to </w:t>
            </w:r>
            <w:r w:rsidRPr="00C219FE">
              <w:rPr>
                <w:rFonts w:ascii="Times New Roman" w:hAnsi="Times New Roman"/>
              </w:rPr>
              <w:t>reduce FR2-1 L3 measurement delay by optimizing:</w:t>
            </w:r>
          </w:p>
          <w:p w14:paraId="56DF6BDF" w14:textId="38132BD0" w:rsidR="00CB11F3" w:rsidRPr="00C219FE" w:rsidRDefault="00CB11F3" w:rsidP="00CB11F3">
            <w:pPr>
              <w:numPr>
                <w:ilvl w:val="3"/>
                <w:numId w:val="41"/>
              </w:numPr>
              <w:suppressAutoHyphens w:val="0"/>
              <w:autoSpaceDN w:val="0"/>
              <w:adjustRightInd w:val="0"/>
              <w:spacing w:before="0" w:after="0"/>
              <w:textAlignment w:val="auto"/>
              <w:rPr>
                <w:rFonts w:ascii="Times New Roman" w:hAnsi="Times New Roman"/>
                <w:strike/>
              </w:rPr>
            </w:pPr>
            <w:r w:rsidRPr="00C219FE">
              <w:rPr>
                <w:rFonts w:ascii="Times New Roman" w:hAnsi="Times New Roman"/>
              </w:rPr>
              <w:t>Rx beam sweeping factor</w:t>
            </w:r>
          </w:p>
          <w:p w14:paraId="543A3648" w14:textId="77777777" w:rsidR="00CB11F3" w:rsidRPr="00C219FE" w:rsidRDefault="00CB11F3" w:rsidP="00CB11F3">
            <w:pPr>
              <w:numPr>
                <w:ilvl w:val="1"/>
                <w:numId w:val="41"/>
              </w:numPr>
              <w:suppressAutoHyphens w:val="0"/>
              <w:autoSpaceDN w:val="0"/>
              <w:adjustRightInd w:val="0"/>
              <w:spacing w:before="0" w:after="0"/>
              <w:textAlignment w:val="auto"/>
              <w:rPr>
                <w:rFonts w:ascii="Times New Roman" w:hAnsi="Times New Roman"/>
              </w:rPr>
            </w:pPr>
            <w:r w:rsidRPr="00C219FE">
              <w:rPr>
                <w:rFonts w:ascii="Times New Roman" w:hAnsi="Times New Roman"/>
              </w:rPr>
              <w:t>For</w:t>
            </w:r>
            <w:r w:rsidRPr="00C219FE">
              <w:rPr>
                <w:rFonts w:ascii="Times New Roman" w:eastAsia="等线" w:hAnsi="Times New Roman"/>
              </w:rPr>
              <w:t xml:space="preserve"> </w:t>
            </w:r>
            <w:r w:rsidRPr="00C219FE">
              <w:rPr>
                <w:rFonts w:ascii="Times New Roman" w:hAnsi="Times New Roman"/>
              </w:rPr>
              <w:t xml:space="preserve">UE </w:t>
            </w:r>
            <w:r w:rsidRPr="00C219FE">
              <w:rPr>
                <w:rFonts w:ascii="Times New Roman" w:eastAsia="等线" w:hAnsi="Times New Roman"/>
              </w:rPr>
              <w:t xml:space="preserve">not in </w:t>
            </w:r>
            <w:r w:rsidRPr="00C219FE">
              <w:rPr>
                <w:rFonts w:ascii="Times New Roman" w:hAnsi="Times New Roman"/>
              </w:rPr>
              <w:t>multiple-Rx simultaneous reception mode:</w:t>
            </w:r>
          </w:p>
          <w:p w14:paraId="5841540D" w14:textId="77777777" w:rsidR="00CB11F3" w:rsidRPr="00C219FE" w:rsidRDefault="00CB11F3" w:rsidP="00CB11F3">
            <w:pPr>
              <w:numPr>
                <w:ilvl w:val="2"/>
                <w:numId w:val="41"/>
              </w:numPr>
              <w:suppressAutoHyphens w:val="0"/>
              <w:autoSpaceDN w:val="0"/>
              <w:adjustRightInd w:val="0"/>
              <w:spacing w:before="0" w:after="0"/>
              <w:textAlignment w:val="auto"/>
              <w:rPr>
                <w:rFonts w:ascii="Times New Roman" w:hAnsi="Times New Roman"/>
              </w:rPr>
            </w:pPr>
            <w:r w:rsidRPr="00C219FE">
              <w:rPr>
                <w:rFonts w:ascii="Times New Roman" w:hAnsi="Times New Roman"/>
              </w:rPr>
              <w:t xml:space="preserve">Study </w:t>
            </w:r>
            <w:r w:rsidRPr="00C219FE">
              <w:rPr>
                <w:rFonts w:ascii="Times New Roman" w:eastAsia="等线" w:hAnsi="Times New Roman"/>
              </w:rPr>
              <w:t xml:space="preserve">suitable scenarios and conditions </w:t>
            </w:r>
            <w:r w:rsidRPr="00C219FE">
              <w:rPr>
                <w:rFonts w:ascii="Times New Roman" w:hAnsi="Times New Roman"/>
              </w:rPr>
              <w:t xml:space="preserve">and, if feasible, </w:t>
            </w:r>
            <w:r w:rsidRPr="00C219FE">
              <w:rPr>
                <w:rFonts w:ascii="Times New Roman" w:eastAsia="等线" w:hAnsi="Times New Roman"/>
              </w:rPr>
              <w:t>introduce methods</w:t>
            </w:r>
            <w:r w:rsidRPr="00C219FE">
              <w:rPr>
                <w:rFonts w:ascii="Times New Roman" w:hAnsi="Times New Roman"/>
              </w:rPr>
              <w:t xml:space="preserve"> to reduce FR2-1 L3</w:t>
            </w:r>
            <w:r w:rsidRPr="00C219FE">
              <w:rPr>
                <w:rFonts w:ascii="Times New Roman" w:eastAsia="等线" w:hAnsi="Times New Roman"/>
              </w:rPr>
              <w:t xml:space="preserve"> </w:t>
            </w:r>
            <w:r w:rsidRPr="00C219FE">
              <w:rPr>
                <w:rFonts w:ascii="Times New Roman" w:hAnsi="Times New Roman"/>
              </w:rPr>
              <w:t>measurement delay by optimizing:</w:t>
            </w:r>
          </w:p>
          <w:p w14:paraId="5D426624" w14:textId="77777777" w:rsidR="00CB11F3" w:rsidRPr="00C219FE" w:rsidRDefault="00CB11F3" w:rsidP="00CB11F3">
            <w:pPr>
              <w:numPr>
                <w:ilvl w:val="3"/>
                <w:numId w:val="41"/>
              </w:numPr>
              <w:suppressAutoHyphens w:val="0"/>
              <w:autoSpaceDN w:val="0"/>
              <w:adjustRightInd w:val="0"/>
              <w:spacing w:before="0" w:after="0"/>
              <w:textAlignment w:val="auto"/>
              <w:rPr>
                <w:rFonts w:ascii="Times New Roman" w:eastAsia="Batang" w:hAnsi="Times New Roman"/>
                <w:lang w:eastAsia="en-US"/>
              </w:rPr>
            </w:pPr>
            <w:r w:rsidRPr="00C219FE">
              <w:rPr>
                <w:rFonts w:ascii="Times New Roman" w:eastAsia="等线" w:hAnsi="Times New Roman"/>
              </w:rPr>
              <w:t xml:space="preserve"> CSSF outside gap in CA/DC scenarios </w:t>
            </w:r>
          </w:p>
          <w:p w14:paraId="575550BD" w14:textId="77777777" w:rsidR="00CB11F3" w:rsidRPr="00C219FE" w:rsidRDefault="00CB11F3" w:rsidP="00CB11F3">
            <w:pPr>
              <w:numPr>
                <w:ilvl w:val="4"/>
                <w:numId w:val="42"/>
              </w:numPr>
              <w:suppressAutoHyphens w:val="0"/>
              <w:autoSpaceDN w:val="0"/>
              <w:adjustRightInd w:val="0"/>
              <w:spacing w:before="0" w:after="0"/>
              <w:textAlignment w:val="auto"/>
              <w:rPr>
                <w:rFonts w:ascii="Times New Roman" w:eastAsia="Batang" w:hAnsi="Times New Roman"/>
                <w:lang w:eastAsia="zh-CN"/>
              </w:rPr>
            </w:pPr>
            <w:r w:rsidRPr="00C219FE">
              <w:rPr>
                <w:rFonts w:ascii="Times New Roman" w:eastAsia="等线" w:hAnsi="Times New Roman"/>
              </w:rPr>
              <w:t>Baseline assumption on number of searchers is 2</w:t>
            </w:r>
          </w:p>
          <w:p w14:paraId="7F073E72" w14:textId="77777777" w:rsidR="00CB11F3" w:rsidRPr="003F6FC8" w:rsidRDefault="00CB11F3" w:rsidP="00CB11F3">
            <w:pPr>
              <w:numPr>
                <w:ilvl w:val="0"/>
                <w:numId w:val="41"/>
              </w:numPr>
              <w:suppressAutoHyphens w:val="0"/>
              <w:autoSpaceDN w:val="0"/>
              <w:adjustRightInd w:val="0"/>
              <w:spacing w:before="0" w:after="0"/>
              <w:textAlignment w:val="auto"/>
              <w:rPr>
                <w:rFonts w:ascii="Times New Roman" w:eastAsia="Times New Roman" w:hAnsi="Times New Roman"/>
                <w:b/>
              </w:rPr>
            </w:pPr>
            <w:r w:rsidRPr="003F6FC8">
              <w:rPr>
                <w:rFonts w:ascii="Times New Roman" w:hAnsi="Times New Roman"/>
                <w:b/>
                <w:lang w:eastAsia="zh-TW"/>
              </w:rPr>
              <w:t xml:space="preserve">Fast </w:t>
            </w:r>
            <w:proofErr w:type="spellStart"/>
            <w:r w:rsidRPr="003F6FC8">
              <w:rPr>
                <w:rFonts w:ascii="Times New Roman" w:hAnsi="Times New Roman"/>
                <w:b/>
                <w:lang w:eastAsia="zh-TW"/>
              </w:rPr>
              <w:t>SCell</w:t>
            </w:r>
            <w:proofErr w:type="spellEnd"/>
            <w:r w:rsidRPr="003F6FC8">
              <w:rPr>
                <w:rFonts w:ascii="Times New Roman" w:hAnsi="Times New Roman"/>
                <w:b/>
                <w:lang w:eastAsia="zh-TW"/>
              </w:rPr>
              <w:t xml:space="preserve"> activation </w:t>
            </w:r>
            <w:r w:rsidRPr="003F6FC8">
              <w:rPr>
                <w:rFonts w:ascii="Times New Roman" w:eastAsia="等线" w:hAnsi="Times New Roman"/>
                <w:b/>
              </w:rPr>
              <w:t xml:space="preserve">for UE supporting Rel-18 EMR </w:t>
            </w:r>
          </w:p>
          <w:p w14:paraId="53F388CF" w14:textId="77777777" w:rsidR="00CB11F3" w:rsidRPr="003F6FC8" w:rsidRDefault="00CB11F3" w:rsidP="00CB11F3">
            <w:pPr>
              <w:pStyle w:val="a3"/>
              <w:numPr>
                <w:ilvl w:val="1"/>
                <w:numId w:val="41"/>
              </w:numPr>
              <w:overflowPunct w:val="0"/>
              <w:autoSpaceDE w:val="0"/>
              <w:autoSpaceDN w:val="0"/>
              <w:adjustRightInd w:val="0"/>
              <w:snapToGrid w:val="0"/>
              <w:spacing w:before="100" w:beforeAutospacing="1" w:after="0" w:line="240" w:lineRule="auto"/>
              <w:textAlignment w:val="baseline"/>
              <w:rPr>
                <w:rFonts w:ascii="Times New Roman" w:hAnsi="Times New Roman"/>
                <w:b/>
                <w:szCs w:val="20"/>
              </w:rPr>
            </w:pPr>
            <w:r w:rsidRPr="003F6FC8">
              <w:rPr>
                <w:rFonts w:ascii="Times New Roman" w:hAnsi="Times New Roman"/>
                <w:b/>
                <w:szCs w:val="20"/>
              </w:rPr>
              <w:t xml:space="preserve">Study and, if feasible, to reduce the </w:t>
            </w:r>
            <w:proofErr w:type="spellStart"/>
            <w:r w:rsidRPr="003F6FC8">
              <w:rPr>
                <w:rFonts w:ascii="Times New Roman" w:hAnsi="Times New Roman"/>
                <w:b/>
                <w:szCs w:val="20"/>
              </w:rPr>
              <w:t>SCell</w:t>
            </w:r>
            <w:proofErr w:type="spellEnd"/>
            <w:r w:rsidRPr="003F6FC8">
              <w:rPr>
                <w:rFonts w:ascii="Times New Roman" w:hAnsi="Times New Roman"/>
                <w:b/>
                <w:szCs w:val="20"/>
              </w:rPr>
              <w:t xml:space="preserve"> activation delay with </w:t>
            </w:r>
            <w:r w:rsidRPr="003F6FC8">
              <w:rPr>
                <w:rFonts w:ascii="Times New Roman" w:eastAsia="等线" w:hAnsi="Times New Roman"/>
                <w:b/>
                <w:szCs w:val="20"/>
                <w:lang w:eastAsia="zh-CN"/>
              </w:rPr>
              <w:t xml:space="preserve">valid </w:t>
            </w:r>
            <w:r w:rsidRPr="003F6FC8">
              <w:rPr>
                <w:rFonts w:ascii="Times New Roman" w:hAnsi="Times New Roman"/>
                <w:b/>
                <w:szCs w:val="20"/>
              </w:rPr>
              <w:t xml:space="preserve">EMR reporting </w:t>
            </w:r>
          </w:p>
          <w:p w14:paraId="40D44E88" w14:textId="77777777" w:rsidR="00CB11F3" w:rsidRPr="005E0396" w:rsidRDefault="00CB11F3" w:rsidP="00CB11F3">
            <w:pPr>
              <w:pStyle w:val="a3"/>
              <w:numPr>
                <w:ilvl w:val="1"/>
                <w:numId w:val="41"/>
              </w:numPr>
              <w:overflowPunct w:val="0"/>
              <w:autoSpaceDE w:val="0"/>
              <w:autoSpaceDN w:val="0"/>
              <w:adjustRightInd w:val="0"/>
              <w:snapToGrid w:val="0"/>
              <w:spacing w:before="100" w:beforeAutospacing="1" w:after="0" w:line="240" w:lineRule="auto"/>
              <w:textAlignment w:val="baseline"/>
              <w:rPr>
                <w:rFonts w:ascii="Times New Roman" w:eastAsia="等线" w:hAnsi="Times New Roman"/>
                <w:b/>
                <w:szCs w:val="20"/>
                <w:lang w:val="x-none" w:eastAsia="zh-CN"/>
              </w:rPr>
            </w:pPr>
            <w:r w:rsidRPr="005E0396">
              <w:rPr>
                <w:rFonts w:ascii="Times New Roman" w:eastAsia="等线" w:hAnsi="Times New Roman"/>
                <w:b/>
                <w:szCs w:val="20"/>
                <w:lang w:eastAsia="zh-CN"/>
              </w:rPr>
              <w:t xml:space="preserve">Apply fast </w:t>
            </w:r>
            <w:proofErr w:type="spellStart"/>
            <w:r w:rsidRPr="005E0396">
              <w:rPr>
                <w:rFonts w:ascii="Times New Roman" w:eastAsia="等线" w:hAnsi="Times New Roman"/>
                <w:b/>
                <w:szCs w:val="20"/>
                <w:lang w:eastAsia="zh-CN"/>
              </w:rPr>
              <w:t>scell</w:t>
            </w:r>
            <w:proofErr w:type="spellEnd"/>
            <w:r w:rsidRPr="005E0396">
              <w:rPr>
                <w:rFonts w:ascii="Times New Roman" w:eastAsia="等线" w:hAnsi="Times New Roman"/>
                <w:b/>
                <w:szCs w:val="20"/>
                <w:lang w:eastAsia="zh-CN"/>
              </w:rPr>
              <w:t xml:space="preserve"> activation in FR1 and FR2-1 </w:t>
            </w:r>
          </w:p>
          <w:p w14:paraId="2BD58F60" w14:textId="77777777" w:rsidR="00CB11F3" w:rsidRDefault="00CB11F3" w:rsidP="00CB11F3">
            <w:pPr>
              <w:pStyle w:val="a3"/>
              <w:numPr>
                <w:ilvl w:val="1"/>
                <w:numId w:val="41"/>
              </w:numPr>
              <w:overflowPunct w:val="0"/>
              <w:autoSpaceDE w:val="0"/>
              <w:autoSpaceDN w:val="0"/>
              <w:adjustRightInd w:val="0"/>
              <w:snapToGrid w:val="0"/>
              <w:spacing w:before="100" w:beforeAutospacing="1" w:after="0"/>
              <w:textAlignment w:val="baseline"/>
              <w:rPr>
                <w:rFonts w:eastAsiaTheme="minorEastAsia"/>
                <w:lang w:eastAsia="zh-CN"/>
              </w:rPr>
            </w:pPr>
            <w:r w:rsidRPr="005E0396">
              <w:rPr>
                <w:rFonts w:ascii="Times New Roman" w:eastAsia="等线" w:hAnsi="Times New Roman"/>
                <w:b/>
                <w:szCs w:val="20"/>
              </w:rPr>
              <w:t>Note: RAN4 to start this work from Q3’2024 and aim for completion in Dec’2024. Workplan for this bullet can be discussed in May’2024</w:t>
            </w:r>
          </w:p>
        </w:tc>
      </w:tr>
    </w:tbl>
    <w:p w14:paraId="40DFC313" w14:textId="77777777" w:rsidR="00CB11F3" w:rsidRDefault="00CB11F3" w:rsidP="00CB11F3">
      <w:pPr>
        <w:jc w:val="both"/>
        <w:rPr>
          <w:rFonts w:eastAsiaTheme="minorEastAsia"/>
          <w:lang w:val="en-US"/>
        </w:rPr>
      </w:pPr>
    </w:p>
    <w:p w14:paraId="3ECE0DE8" w14:textId="6FCFC86C" w:rsidR="00C44EA8" w:rsidRPr="0003458E" w:rsidRDefault="00CB11F3" w:rsidP="0095482C">
      <w:pPr>
        <w:spacing w:before="120" w:after="160"/>
        <w:jc w:val="both"/>
        <w:rPr>
          <w:lang w:val="en-US"/>
        </w:rPr>
      </w:pPr>
      <w:r w:rsidRPr="00346783">
        <w:rPr>
          <w:rFonts w:eastAsiaTheme="minorEastAsia"/>
          <w:lang w:val="en-US"/>
        </w:rPr>
        <w:t xml:space="preserve">In this contribution, we provide our </w:t>
      </w:r>
      <w:r w:rsidRPr="00CF7534">
        <w:rPr>
          <w:rFonts w:eastAsiaTheme="minorEastAsia"/>
          <w:lang w:val="en-US"/>
        </w:rPr>
        <w:t xml:space="preserve">preliminary </w:t>
      </w:r>
      <w:r>
        <w:rPr>
          <w:rFonts w:eastAsiaTheme="minorEastAsia"/>
          <w:lang w:val="en-US"/>
        </w:rPr>
        <w:t>thinking on the detailed scope and technical issues for the f</w:t>
      </w:r>
      <w:r w:rsidRPr="00293026">
        <w:rPr>
          <w:rFonts w:eastAsiaTheme="minorEastAsia"/>
          <w:lang w:val="en-US"/>
        </w:rPr>
        <w:t xml:space="preserve">ast </w:t>
      </w:r>
      <w:proofErr w:type="spellStart"/>
      <w:r w:rsidRPr="00293026">
        <w:rPr>
          <w:rFonts w:eastAsiaTheme="minorEastAsia"/>
          <w:lang w:val="en-US"/>
        </w:rPr>
        <w:t>SCell</w:t>
      </w:r>
      <w:proofErr w:type="spellEnd"/>
      <w:r w:rsidRPr="00293026">
        <w:rPr>
          <w:rFonts w:eastAsiaTheme="minorEastAsia"/>
          <w:lang w:val="en-US"/>
        </w:rPr>
        <w:t xml:space="preserve"> activation for UE supporting Rel-18 EMR</w:t>
      </w:r>
      <w:r>
        <w:rPr>
          <w:rFonts w:eastAsiaTheme="minorEastAsia"/>
          <w:lang w:val="en-US"/>
        </w:rPr>
        <w:t>.</w:t>
      </w:r>
      <w:bookmarkEnd w:id="4"/>
    </w:p>
    <w:p w14:paraId="7E6A5CEB" w14:textId="6C523839" w:rsidR="00817BD8" w:rsidRDefault="00355C33" w:rsidP="00772848">
      <w:pPr>
        <w:pStyle w:val="1"/>
        <w:numPr>
          <w:ilvl w:val="0"/>
          <w:numId w:val="23"/>
        </w:numPr>
        <w:tabs>
          <w:tab w:val="num" w:pos="720"/>
        </w:tabs>
        <w:ind w:left="432" w:hanging="432"/>
      </w:pPr>
      <w:bookmarkStart w:id="5" w:name="_Hlk73468315"/>
      <w:r w:rsidRPr="007C26C6">
        <w:t>Discussion</w:t>
      </w:r>
    </w:p>
    <w:p w14:paraId="193F8E1D" w14:textId="7C29B262" w:rsidR="00E93F2D" w:rsidRDefault="003D6468" w:rsidP="00AA5223">
      <w:pPr>
        <w:spacing w:before="180"/>
        <w:jc w:val="both"/>
        <w:rPr>
          <w:rFonts w:eastAsiaTheme="minorEastAsia"/>
        </w:rPr>
      </w:pPr>
      <w:r>
        <w:rPr>
          <w:rFonts w:eastAsiaTheme="minorEastAsia"/>
        </w:rPr>
        <w:t>In Rel</w:t>
      </w:r>
      <w:r w:rsidR="00733636">
        <w:rPr>
          <w:rFonts w:eastAsiaTheme="minorEastAsia"/>
        </w:rPr>
        <w:t>-</w:t>
      </w:r>
      <w:r>
        <w:rPr>
          <w:rFonts w:eastAsiaTheme="minorEastAsia"/>
        </w:rPr>
        <w:t xml:space="preserve">16, </w:t>
      </w:r>
      <w:r w:rsidR="006F044A">
        <w:rPr>
          <w:rFonts w:eastAsiaTheme="minorEastAsia"/>
        </w:rPr>
        <w:t>to enable faster configuration of CA/DC during connection setup</w:t>
      </w:r>
      <w:r w:rsidR="00CF23C1">
        <w:rPr>
          <w:rFonts w:eastAsiaTheme="minorEastAsia" w:hint="eastAsia"/>
        </w:rPr>
        <w:t>,</w:t>
      </w:r>
      <w:r w:rsidR="00CF23C1">
        <w:rPr>
          <w:rFonts w:eastAsiaTheme="minorEastAsia"/>
        </w:rPr>
        <w:t xml:space="preserve"> </w:t>
      </w:r>
      <w:r>
        <w:rPr>
          <w:rFonts w:eastAsiaTheme="minorEastAsia"/>
        </w:rPr>
        <w:t>the feature on early measurement reporting has been discussed based on the LTE early measurement procedure in Rel</w:t>
      </w:r>
      <w:r w:rsidR="00146C92">
        <w:rPr>
          <w:rFonts w:eastAsiaTheme="minorEastAsia"/>
        </w:rPr>
        <w:t>-</w:t>
      </w:r>
      <w:r>
        <w:rPr>
          <w:rFonts w:eastAsiaTheme="minorEastAsia"/>
        </w:rPr>
        <w:t xml:space="preserve">15. The UE shall perform idle mode measurement on the CA/DC candidate frequencies/cells indicated by higher layers. Further, the UE shall </w:t>
      </w:r>
      <w:r w:rsidRPr="00493ECA">
        <w:rPr>
          <w:rFonts w:eastAsiaTheme="minorEastAsia"/>
        </w:rPr>
        <w:t xml:space="preserve">be able to report idle mode CA/DC measurements when </w:t>
      </w:r>
      <w:r>
        <w:rPr>
          <w:rFonts w:eastAsiaTheme="minorEastAsia"/>
        </w:rPr>
        <w:t>the</w:t>
      </w:r>
      <w:r w:rsidRPr="00493ECA">
        <w:rPr>
          <w:rFonts w:eastAsiaTheme="minorEastAsia"/>
        </w:rPr>
        <w:t xml:space="preserve"> measurement reporting is requested by the network</w:t>
      </w:r>
      <w:r>
        <w:rPr>
          <w:rFonts w:eastAsiaTheme="minorEastAsia"/>
        </w:rPr>
        <w:t>.</w:t>
      </w:r>
      <w:r w:rsidR="00303C2B">
        <w:rPr>
          <w:rFonts w:eastAsiaTheme="minorEastAsia"/>
        </w:rPr>
        <w:t xml:space="preserve"> </w:t>
      </w:r>
      <w:r w:rsidR="003C1073">
        <w:rPr>
          <w:rFonts w:eastAsiaTheme="minorEastAsia"/>
        </w:rPr>
        <w:t xml:space="preserve">One </w:t>
      </w:r>
      <w:r w:rsidR="003C0A0E">
        <w:rPr>
          <w:rFonts w:eastAsiaTheme="minorEastAsia"/>
        </w:rPr>
        <w:t xml:space="preserve">noticeable </w:t>
      </w:r>
      <w:r w:rsidR="007068EF">
        <w:rPr>
          <w:rFonts w:eastAsiaTheme="minorEastAsia"/>
        </w:rPr>
        <w:t>issue for EMR is,</w:t>
      </w:r>
      <w:r w:rsidR="00652CA2">
        <w:rPr>
          <w:rFonts w:eastAsiaTheme="minorEastAsia"/>
        </w:rPr>
        <w:t xml:space="preserve"> </w:t>
      </w:r>
      <w:r w:rsidR="007B380D">
        <w:rPr>
          <w:rFonts w:eastAsiaTheme="minorEastAsia"/>
        </w:rPr>
        <w:t xml:space="preserve">UE can choose </w:t>
      </w:r>
      <w:r w:rsidR="000312AA">
        <w:rPr>
          <w:rFonts w:eastAsiaTheme="minorEastAsia"/>
        </w:rPr>
        <w:t xml:space="preserve">whether to </w:t>
      </w:r>
      <w:r w:rsidR="00A279F6">
        <w:rPr>
          <w:rFonts w:eastAsiaTheme="minorEastAsia"/>
        </w:rPr>
        <w:t xml:space="preserve">continue </w:t>
      </w:r>
      <w:r w:rsidR="00B1012E">
        <w:rPr>
          <w:rFonts w:eastAsiaTheme="minorEastAsia"/>
        </w:rPr>
        <w:t xml:space="preserve">measurements </w:t>
      </w:r>
      <w:r w:rsidR="00C278F3">
        <w:rPr>
          <w:rFonts w:eastAsiaTheme="minorEastAsia"/>
        </w:rPr>
        <w:t>after T331 expiration</w:t>
      </w:r>
      <w:r w:rsidR="009132BA">
        <w:rPr>
          <w:rFonts w:eastAsiaTheme="minorEastAsia"/>
        </w:rPr>
        <w:t xml:space="preserve">, which </w:t>
      </w:r>
      <w:r w:rsidR="00FD312B">
        <w:rPr>
          <w:rFonts w:eastAsiaTheme="minorEastAsia"/>
        </w:rPr>
        <w:t xml:space="preserve">may cause </w:t>
      </w:r>
      <w:r w:rsidR="0001753E">
        <w:rPr>
          <w:rFonts w:eastAsiaTheme="minorEastAsia"/>
        </w:rPr>
        <w:t xml:space="preserve">the reported measurement </w:t>
      </w:r>
      <w:r w:rsidR="00053A43">
        <w:rPr>
          <w:rFonts w:eastAsiaTheme="minorEastAsia"/>
        </w:rPr>
        <w:t>results</w:t>
      </w:r>
      <w:r w:rsidR="008A56AD">
        <w:rPr>
          <w:rFonts w:eastAsiaTheme="minorEastAsia"/>
        </w:rPr>
        <w:t xml:space="preserve"> </w:t>
      </w:r>
      <w:r w:rsidR="00C46054">
        <w:rPr>
          <w:rFonts w:eastAsiaTheme="minorEastAsia"/>
        </w:rPr>
        <w:t xml:space="preserve">may </w:t>
      </w:r>
      <w:r w:rsidR="00121D2B">
        <w:rPr>
          <w:rFonts w:eastAsiaTheme="minorEastAsia"/>
        </w:rPr>
        <w:t xml:space="preserve">be </w:t>
      </w:r>
      <w:r w:rsidR="00374D25">
        <w:rPr>
          <w:rFonts w:eastAsiaTheme="minorEastAsia"/>
        </w:rPr>
        <w:t xml:space="preserve">obtained </w:t>
      </w:r>
      <w:r w:rsidR="002255F0">
        <w:rPr>
          <w:rFonts w:eastAsiaTheme="minorEastAsia"/>
        </w:rPr>
        <w:t>from long time ago</w:t>
      </w:r>
      <w:r w:rsidR="00CC593A">
        <w:rPr>
          <w:rFonts w:eastAsiaTheme="minorEastAsia"/>
        </w:rPr>
        <w:t xml:space="preserve"> and NW has no idea about this.</w:t>
      </w:r>
      <w:r w:rsidR="00E62015">
        <w:rPr>
          <w:rFonts w:eastAsiaTheme="minorEastAsia"/>
        </w:rPr>
        <w:t xml:space="preserve"> </w:t>
      </w:r>
      <w:r w:rsidR="00CB15F0">
        <w:rPr>
          <w:rFonts w:eastAsiaTheme="minorEastAsia"/>
        </w:rPr>
        <w:t xml:space="preserve">For this </w:t>
      </w:r>
      <w:r w:rsidR="009B0209">
        <w:rPr>
          <w:rFonts w:eastAsiaTheme="minorEastAsia"/>
        </w:rPr>
        <w:t>point,</w:t>
      </w:r>
      <w:r w:rsidR="008939B4">
        <w:rPr>
          <w:rFonts w:eastAsiaTheme="minorEastAsia"/>
        </w:rPr>
        <w:t xml:space="preserve"> the </w:t>
      </w:r>
      <w:r w:rsidR="009D3592">
        <w:rPr>
          <w:rFonts w:eastAsiaTheme="minorEastAsia"/>
        </w:rPr>
        <w:t xml:space="preserve">discussion on </w:t>
      </w:r>
      <w:r w:rsidR="008939B4">
        <w:rPr>
          <w:rFonts w:eastAsiaTheme="minorEastAsia"/>
        </w:rPr>
        <w:t xml:space="preserve">enhancement </w:t>
      </w:r>
      <w:r w:rsidR="00BD0A03">
        <w:rPr>
          <w:rFonts w:eastAsiaTheme="minorEastAsia"/>
        </w:rPr>
        <w:t xml:space="preserve">of EMR </w:t>
      </w:r>
      <w:r w:rsidR="00216A89">
        <w:rPr>
          <w:rFonts w:eastAsiaTheme="minorEastAsia"/>
        </w:rPr>
        <w:t xml:space="preserve">was raised </w:t>
      </w:r>
      <w:r w:rsidR="004E2B17">
        <w:rPr>
          <w:rFonts w:eastAsiaTheme="minorEastAsia"/>
        </w:rPr>
        <w:t>in Rel-18</w:t>
      </w:r>
      <w:r w:rsidR="008846C4">
        <w:rPr>
          <w:rFonts w:eastAsiaTheme="minorEastAsia"/>
        </w:rPr>
        <w:t>.</w:t>
      </w:r>
    </w:p>
    <w:p w14:paraId="584D469F" w14:textId="1662F082" w:rsidR="00582D3D" w:rsidRDefault="00AC10D6" w:rsidP="0059499F">
      <w:pPr>
        <w:spacing w:before="180"/>
        <w:jc w:val="both"/>
        <w:rPr>
          <w:rFonts w:eastAsiaTheme="minorEastAsia"/>
        </w:rPr>
      </w:pPr>
      <w:r>
        <w:rPr>
          <w:rFonts w:eastAsiaTheme="minorEastAsia" w:hint="eastAsia"/>
        </w:rPr>
        <w:t>I</w:t>
      </w:r>
      <w:r>
        <w:rPr>
          <w:rFonts w:eastAsiaTheme="minorEastAsia"/>
        </w:rPr>
        <w:t xml:space="preserve">n </w:t>
      </w:r>
      <w:r w:rsidR="00697D96">
        <w:rPr>
          <w:rFonts w:eastAsiaTheme="minorEastAsia"/>
        </w:rPr>
        <w:t xml:space="preserve">Rel-18, </w:t>
      </w:r>
      <w:r w:rsidR="00DA0072">
        <w:rPr>
          <w:rFonts w:eastAsiaTheme="minorEastAsia"/>
        </w:rPr>
        <w:t xml:space="preserve">RAN4 </w:t>
      </w:r>
      <w:r w:rsidR="00E6616D">
        <w:rPr>
          <w:rFonts w:eastAsiaTheme="minorEastAsia"/>
        </w:rPr>
        <w:t>stud</w:t>
      </w:r>
      <w:r w:rsidR="00CE40C5">
        <w:rPr>
          <w:rFonts w:eastAsiaTheme="minorEastAsia"/>
        </w:rPr>
        <w:t xml:space="preserve">ied </w:t>
      </w:r>
      <w:r w:rsidR="004B3E8E">
        <w:rPr>
          <w:rFonts w:eastAsiaTheme="minorEastAsia"/>
        </w:rPr>
        <w:t xml:space="preserve">the </w:t>
      </w:r>
      <w:r w:rsidR="00897414">
        <w:rPr>
          <w:rFonts w:eastAsiaTheme="minorEastAsia"/>
        </w:rPr>
        <w:t xml:space="preserve">possible </w:t>
      </w:r>
      <w:r w:rsidR="008179DE">
        <w:rPr>
          <w:rFonts w:eastAsiaTheme="minorEastAsia"/>
        </w:rPr>
        <w:t>enhancement</w:t>
      </w:r>
      <w:r w:rsidR="003D0C82">
        <w:rPr>
          <w:rFonts w:eastAsiaTheme="minorEastAsia"/>
        </w:rPr>
        <w:t>s</w:t>
      </w:r>
      <w:r w:rsidR="00725102">
        <w:rPr>
          <w:rFonts w:eastAsiaTheme="minorEastAsia"/>
        </w:rPr>
        <w:t xml:space="preserve"> </w:t>
      </w:r>
      <w:r w:rsidR="006C1044">
        <w:rPr>
          <w:rFonts w:eastAsiaTheme="minorEastAsia"/>
        </w:rPr>
        <w:t xml:space="preserve">for </w:t>
      </w:r>
      <w:r w:rsidR="002D1406">
        <w:rPr>
          <w:rFonts w:eastAsiaTheme="minorEastAsia"/>
        </w:rPr>
        <w:t xml:space="preserve">EMR </w:t>
      </w:r>
      <w:r w:rsidR="00A54F58">
        <w:rPr>
          <w:rFonts w:eastAsiaTheme="minorEastAsia"/>
        </w:rPr>
        <w:t xml:space="preserve">from </w:t>
      </w:r>
      <w:r w:rsidR="00064EE7">
        <w:rPr>
          <w:rFonts w:eastAsiaTheme="minorEastAsia"/>
        </w:rPr>
        <w:t xml:space="preserve">several </w:t>
      </w:r>
      <w:r w:rsidR="0002617B">
        <w:rPr>
          <w:rFonts w:eastAsiaTheme="minorEastAsia"/>
        </w:rPr>
        <w:t>aspects</w:t>
      </w:r>
      <w:r w:rsidR="00350E70">
        <w:rPr>
          <w:rFonts w:eastAsiaTheme="minorEastAsia"/>
        </w:rPr>
        <w:t xml:space="preserve"> and finally </w:t>
      </w:r>
      <w:r w:rsidR="00F4697B">
        <w:rPr>
          <w:rFonts w:eastAsiaTheme="minorEastAsia"/>
        </w:rPr>
        <w:t>introduce</w:t>
      </w:r>
      <w:r w:rsidR="00AF3E97">
        <w:rPr>
          <w:rFonts w:eastAsiaTheme="minorEastAsia"/>
        </w:rPr>
        <w:t>d</w:t>
      </w:r>
      <w:r w:rsidR="00AA5EF2">
        <w:rPr>
          <w:rFonts w:eastAsiaTheme="minorEastAsia"/>
        </w:rPr>
        <w:t xml:space="preserve"> </w:t>
      </w:r>
      <w:r w:rsidR="00C758C2">
        <w:rPr>
          <w:rFonts w:eastAsiaTheme="minorEastAsia"/>
        </w:rPr>
        <w:t>improvement</w:t>
      </w:r>
      <w:r w:rsidR="00466CAE">
        <w:rPr>
          <w:rFonts w:eastAsiaTheme="minorEastAsia"/>
        </w:rPr>
        <w:t>s</w:t>
      </w:r>
      <w:r w:rsidR="00C758C2">
        <w:rPr>
          <w:rFonts w:eastAsiaTheme="minorEastAsia"/>
        </w:rPr>
        <w:t xml:space="preserve"> on EMR</w:t>
      </w:r>
      <w:r w:rsidR="00E15BB5">
        <w:rPr>
          <w:rFonts w:eastAsiaTheme="minorEastAsia"/>
        </w:rPr>
        <w:t xml:space="preserve">, which </w:t>
      </w:r>
      <w:r w:rsidR="00BD56B0">
        <w:rPr>
          <w:rFonts w:eastAsiaTheme="minorEastAsia"/>
        </w:rPr>
        <w:t xml:space="preserve">mainly </w:t>
      </w:r>
      <w:r w:rsidR="0058458C">
        <w:rPr>
          <w:rFonts w:eastAsiaTheme="minorEastAsia"/>
        </w:rPr>
        <w:t>include</w:t>
      </w:r>
      <w:r w:rsidR="003533C1">
        <w:rPr>
          <w:rFonts w:eastAsiaTheme="minorEastAsia"/>
        </w:rPr>
        <w:t>:</w:t>
      </w:r>
    </w:p>
    <w:p w14:paraId="539B91DF" w14:textId="025AF92F" w:rsidR="00427E5A" w:rsidRPr="00FB691C" w:rsidRDefault="00427E5A" w:rsidP="00FB691C">
      <w:pPr>
        <w:pStyle w:val="a3"/>
        <w:numPr>
          <w:ilvl w:val="0"/>
          <w:numId w:val="43"/>
        </w:numPr>
        <w:spacing w:before="180"/>
        <w:jc w:val="both"/>
        <w:rPr>
          <w:rFonts w:eastAsiaTheme="minorEastAsia"/>
          <w:lang w:val="en-GB"/>
        </w:rPr>
      </w:pPr>
      <w:r w:rsidRPr="00FB691C">
        <w:rPr>
          <w:rFonts w:eastAsiaTheme="minorEastAsia"/>
        </w:rPr>
        <w:t>UE supports to report valid measurement results of cell reselection for fast CA/DC setup</w:t>
      </w:r>
    </w:p>
    <w:p w14:paraId="180D3DAA" w14:textId="78A177B8" w:rsidR="00FA091F" w:rsidRPr="00FB691C" w:rsidRDefault="00EC3E8B" w:rsidP="00FB691C">
      <w:pPr>
        <w:pStyle w:val="a3"/>
        <w:numPr>
          <w:ilvl w:val="0"/>
          <w:numId w:val="43"/>
        </w:numPr>
        <w:spacing w:before="180"/>
        <w:jc w:val="both"/>
        <w:rPr>
          <w:rFonts w:eastAsiaTheme="minorEastAsia"/>
        </w:rPr>
      </w:pPr>
      <w:r w:rsidRPr="00FB691C">
        <w:rPr>
          <w:rFonts w:eastAsiaTheme="minorEastAsia"/>
        </w:rPr>
        <w:t>Measurement validation based on EMR</w:t>
      </w:r>
      <w:r w:rsidR="004E0959" w:rsidRPr="00FB691C">
        <w:rPr>
          <w:rFonts w:eastAsiaTheme="minorEastAsia" w:hint="eastAsia"/>
        </w:rPr>
        <w:t>/</w:t>
      </w:r>
      <w:r w:rsidR="004E0959" w:rsidRPr="00FB691C">
        <w:rPr>
          <w:rFonts w:eastAsiaTheme="minorEastAsia"/>
        </w:rPr>
        <w:t>non EMR</w:t>
      </w:r>
      <w:r w:rsidRPr="00FB691C">
        <w:rPr>
          <w:rFonts w:eastAsiaTheme="minorEastAsia"/>
        </w:rPr>
        <w:t xml:space="preserve"> measurement during connection setup/resume</w:t>
      </w:r>
    </w:p>
    <w:p w14:paraId="5A9B6873" w14:textId="68BE348A" w:rsidR="00737A8F" w:rsidRDefault="007956B8" w:rsidP="0080418C">
      <w:pPr>
        <w:spacing w:before="180"/>
        <w:jc w:val="both"/>
      </w:pPr>
      <w:r>
        <w:t xml:space="preserve">In Rel-19, </w:t>
      </w:r>
      <w:r w:rsidR="004E003E">
        <w:t xml:space="preserve">RAN4 aims to </w:t>
      </w:r>
      <w:r w:rsidR="00995D9E">
        <w:t xml:space="preserve">utilize </w:t>
      </w:r>
      <w:r w:rsidR="00443242">
        <w:t xml:space="preserve">the </w:t>
      </w:r>
      <w:r w:rsidR="007F67B4">
        <w:t>measurement validation</w:t>
      </w:r>
      <w:r w:rsidR="00443242">
        <w:t xml:space="preserve"> of </w:t>
      </w:r>
      <w:r w:rsidR="00C31526">
        <w:t>Rel-</w:t>
      </w:r>
      <w:r w:rsidR="005D5610">
        <w:t xml:space="preserve">18 </w:t>
      </w:r>
      <w:r w:rsidR="00C31526">
        <w:t xml:space="preserve">EMR </w:t>
      </w:r>
      <w:r w:rsidR="00063853">
        <w:t xml:space="preserve">to </w:t>
      </w:r>
      <w:r w:rsidR="006C2C5B">
        <w:t xml:space="preserve">further enhance </w:t>
      </w:r>
      <w:proofErr w:type="spellStart"/>
      <w:r w:rsidR="00542581">
        <w:t>SCell</w:t>
      </w:r>
      <w:proofErr w:type="spellEnd"/>
      <w:r w:rsidR="00542581">
        <w:t xml:space="preserve"> activation </w:t>
      </w:r>
      <w:r w:rsidR="00F62578">
        <w:t>proc</w:t>
      </w:r>
      <w:r w:rsidR="00F572DC">
        <w:t>edur</w:t>
      </w:r>
      <w:r w:rsidR="00876A2F">
        <w:t>e</w:t>
      </w:r>
      <w:r w:rsidR="009F2C97">
        <w:t xml:space="preserve">, </w:t>
      </w:r>
      <w:r w:rsidR="001D0464">
        <w:t>specifically reduce the</w:t>
      </w:r>
      <w:r w:rsidR="00D333AE">
        <w:t xml:space="preserve"> </w:t>
      </w:r>
      <w:proofErr w:type="spellStart"/>
      <w:r w:rsidR="00D333AE">
        <w:t>SCell</w:t>
      </w:r>
      <w:proofErr w:type="spellEnd"/>
      <w:r w:rsidR="00D333AE">
        <w:t xml:space="preserve"> activation delay.</w:t>
      </w:r>
      <w:r w:rsidR="00FE7EE5">
        <w:t xml:space="preserve"> </w:t>
      </w:r>
      <w:r w:rsidR="004118B4">
        <w:t xml:space="preserve">For </w:t>
      </w:r>
      <w:r w:rsidR="007769E6">
        <w:t xml:space="preserve">the </w:t>
      </w:r>
      <w:r w:rsidR="004B0A8E">
        <w:t xml:space="preserve">highlighted </w:t>
      </w:r>
      <w:r w:rsidR="007769E6">
        <w:t xml:space="preserve">description </w:t>
      </w:r>
      <w:r w:rsidR="00290EFF">
        <w:t>of WID</w:t>
      </w:r>
      <w:r w:rsidR="006B6BE7">
        <w:t>,</w:t>
      </w:r>
      <w:r w:rsidR="00E95D23">
        <w:t xml:space="preserve"> </w:t>
      </w:r>
      <w:r w:rsidR="004118B4">
        <w:t>there</w:t>
      </w:r>
      <w:r w:rsidR="001C3914">
        <w:t xml:space="preserve"> </w:t>
      </w:r>
      <w:r w:rsidR="00E10F7D">
        <w:t xml:space="preserve">are </w:t>
      </w:r>
      <w:r w:rsidR="001C3914">
        <w:t>several parts to be made clear</w:t>
      </w:r>
      <w:r w:rsidR="00F65979">
        <w:t xml:space="preserve">. Next, </w:t>
      </w:r>
      <w:r w:rsidR="00194C22">
        <w:t>we will provide our analysis one by one.</w:t>
      </w:r>
    </w:p>
    <w:tbl>
      <w:tblPr>
        <w:tblStyle w:val="afff5"/>
        <w:tblW w:w="0" w:type="auto"/>
        <w:tblInd w:w="0" w:type="dxa"/>
        <w:tblLook w:val="04A0" w:firstRow="1" w:lastRow="0" w:firstColumn="1" w:lastColumn="0" w:noHBand="0" w:noVBand="1"/>
      </w:tblPr>
      <w:tblGrid>
        <w:gridCol w:w="9630"/>
      </w:tblGrid>
      <w:tr w:rsidR="002549F1" w14:paraId="78C628D2" w14:textId="77777777" w:rsidTr="002549F1">
        <w:tc>
          <w:tcPr>
            <w:tcW w:w="9630" w:type="dxa"/>
          </w:tcPr>
          <w:p w14:paraId="6518E644" w14:textId="77777777" w:rsidR="002549F1" w:rsidRPr="007242F9" w:rsidRDefault="002549F1" w:rsidP="002549F1">
            <w:pPr>
              <w:numPr>
                <w:ilvl w:val="0"/>
                <w:numId w:val="34"/>
              </w:numPr>
              <w:suppressAutoHyphens w:val="0"/>
              <w:autoSpaceDN w:val="0"/>
              <w:adjustRightInd w:val="0"/>
              <w:spacing w:after="120"/>
              <w:rPr>
                <w:rFonts w:ascii="Times New Roman" w:hAnsi="Times New Roman"/>
                <w:lang w:val="en-US"/>
              </w:rPr>
            </w:pPr>
            <w:r w:rsidRPr="00012A60">
              <w:rPr>
                <w:rFonts w:ascii="Times New Roman" w:hAnsi="Times New Roman"/>
                <w:lang w:eastAsia="zh-TW"/>
              </w:rPr>
              <w:lastRenderedPageBreak/>
              <w:t xml:space="preserve">Fast </w:t>
            </w:r>
            <w:proofErr w:type="spellStart"/>
            <w:r w:rsidRPr="00012A60">
              <w:rPr>
                <w:rFonts w:ascii="Times New Roman" w:hAnsi="Times New Roman"/>
                <w:lang w:eastAsia="zh-TW"/>
              </w:rPr>
              <w:t>SCell</w:t>
            </w:r>
            <w:proofErr w:type="spellEnd"/>
            <w:r w:rsidRPr="00012A60">
              <w:rPr>
                <w:rFonts w:ascii="Times New Roman" w:hAnsi="Times New Roman"/>
                <w:lang w:eastAsia="zh-TW"/>
              </w:rPr>
              <w:t xml:space="preserve"> activation </w:t>
            </w:r>
            <w:r w:rsidRPr="00012A60">
              <w:rPr>
                <w:rFonts w:ascii="Times New Roman" w:eastAsia="等线" w:hAnsi="Times New Roman"/>
              </w:rPr>
              <w:t xml:space="preserve">for UE </w:t>
            </w:r>
            <w:r w:rsidRPr="007242F9">
              <w:rPr>
                <w:rFonts w:ascii="Times New Roman" w:eastAsia="等线" w:hAnsi="Times New Roman"/>
              </w:rPr>
              <w:t xml:space="preserve">supporting Rel-18 EMR </w:t>
            </w:r>
          </w:p>
          <w:p w14:paraId="30885233" w14:textId="3B930FF1" w:rsidR="002549F1" w:rsidRPr="002549F1" w:rsidRDefault="002549F1" w:rsidP="00894839">
            <w:pPr>
              <w:numPr>
                <w:ilvl w:val="1"/>
                <w:numId w:val="34"/>
              </w:numPr>
              <w:suppressAutoHyphens w:val="0"/>
              <w:autoSpaceDN w:val="0"/>
              <w:adjustRightInd w:val="0"/>
              <w:spacing w:after="120"/>
            </w:pPr>
            <w:r w:rsidRPr="007242F9">
              <w:rPr>
                <w:rFonts w:ascii="Times New Roman" w:hAnsi="Times New Roman"/>
                <w:lang w:val="en-US"/>
              </w:rPr>
              <w:t xml:space="preserve">Study and, if feasible, to </w:t>
            </w:r>
            <w:r w:rsidRPr="007242F9">
              <w:rPr>
                <w:rFonts w:ascii="Times New Roman" w:hAnsi="Times New Roman"/>
                <w:lang w:eastAsia="zh-TW"/>
              </w:rPr>
              <w:t>reduce</w:t>
            </w:r>
            <w:r w:rsidRPr="007242F9">
              <w:rPr>
                <w:rFonts w:ascii="Times New Roman" w:hAnsi="Times New Roman"/>
                <w:lang w:val="en-US"/>
              </w:rPr>
              <w:t xml:space="preserve"> the </w:t>
            </w:r>
            <w:proofErr w:type="spellStart"/>
            <w:r w:rsidRPr="007242F9">
              <w:rPr>
                <w:rFonts w:ascii="Times New Roman" w:hAnsi="Times New Roman"/>
                <w:lang w:val="en-US"/>
              </w:rPr>
              <w:t>SCell</w:t>
            </w:r>
            <w:proofErr w:type="spellEnd"/>
            <w:r w:rsidRPr="007242F9">
              <w:rPr>
                <w:rFonts w:ascii="Times New Roman" w:hAnsi="Times New Roman"/>
                <w:lang w:val="en-US"/>
              </w:rPr>
              <w:t xml:space="preserve"> activation delay with </w:t>
            </w:r>
            <w:r w:rsidRPr="007242F9">
              <w:rPr>
                <w:rFonts w:ascii="Times New Roman" w:eastAsia="等线" w:hAnsi="Times New Roman"/>
                <w:lang w:val="en-US"/>
              </w:rPr>
              <w:t xml:space="preserve">valid </w:t>
            </w:r>
            <w:r w:rsidRPr="007242F9">
              <w:rPr>
                <w:rFonts w:ascii="Times New Roman" w:hAnsi="Times New Roman"/>
                <w:lang w:val="en-US"/>
              </w:rPr>
              <w:t>EMR repor</w:t>
            </w:r>
            <w:r w:rsidRPr="00012A60">
              <w:rPr>
                <w:rFonts w:ascii="Times New Roman" w:hAnsi="Times New Roman"/>
                <w:lang w:val="en-US"/>
              </w:rPr>
              <w:t>ting</w:t>
            </w:r>
          </w:p>
        </w:tc>
      </w:tr>
    </w:tbl>
    <w:p w14:paraId="3EBA6189" w14:textId="5320FC0E" w:rsidR="00EB53F3" w:rsidRPr="00184B03" w:rsidRDefault="00D0193D" w:rsidP="00FB03A2">
      <w:pPr>
        <w:spacing w:before="180"/>
        <w:jc w:val="both"/>
        <w:rPr>
          <w:b/>
          <w:i/>
          <w:u w:val="single"/>
        </w:rPr>
      </w:pPr>
      <w:r w:rsidRPr="00184B03">
        <w:rPr>
          <w:b/>
          <w:i/>
          <w:u w:val="single"/>
        </w:rPr>
        <w:t>Issue</w:t>
      </w:r>
      <w:r w:rsidR="002658E9" w:rsidRPr="00184B03">
        <w:rPr>
          <w:b/>
          <w:i/>
          <w:u w:val="single"/>
        </w:rPr>
        <w:t xml:space="preserve"> 1</w:t>
      </w:r>
      <w:r w:rsidR="00544182" w:rsidRPr="00184B03">
        <w:rPr>
          <w:b/>
          <w:i/>
          <w:u w:val="single"/>
        </w:rPr>
        <w:t>:</w:t>
      </w:r>
      <w:r w:rsidR="001A7669" w:rsidRPr="00184B03">
        <w:rPr>
          <w:b/>
          <w:i/>
          <w:u w:val="single"/>
        </w:rPr>
        <w:t xml:space="preserve"> </w:t>
      </w:r>
      <w:r w:rsidR="000A5D98">
        <w:rPr>
          <w:b/>
          <w:i/>
          <w:u w:val="single"/>
        </w:rPr>
        <w:t>Whether</w:t>
      </w:r>
      <w:r w:rsidR="001A7669" w:rsidRPr="00184B03">
        <w:rPr>
          <w:b/>
          <w:i/>
          <w:u w:val="single"/>
        </w:rPr>
        <w:t xml:space="preserve"> </w:t>
      </w:r>
      <w:r w:rsidR="007F7562" w:rsidRPr="00184B03">
        <w:rPr>
          <w:b/>
          <w:i/>
          <w:u w:val="single"/>
        </w:rPr>
        <w:t xml:space="preserve">valid cell reselection reporting can be used for fast </w:t>
      </w:r>
      <w:proofErr w:type="spellStart"/>
      <w:r w:rsidR="007F7562" w:rsidRPr="00184B03">
        <w:rPr>
          <w:b/>
          <w:i/>
          <w:u w:val="single"/>
        </w:rPr>
        <w:t>SCell</w:t>
      </w:r>
      <w:proofErr w:type="spellEnd"/>
      <w:r w:rsidR="007F7562" w:rsidRPr="00184B03">
        <w:rPr>
          <w:b/>
          <w:i/>
          <w:u w:val="single"/>
        </w:rPr>
        <w:t xml:space="preserve"> activation in Rel-19</w:t>
      </w:r>
    </w:p>
    <w:p w14:paraId="6D2ADABD" w14:textId="47ADFD93" w:rsidR="00084D17" w:rsidRDefault="00233F64" w:rsidP="00FB03A2">
      <w:pPr>
        <w:spacing w:before="180"/>
        <w:jc w:val="both"/>
      </w:pPr>
      <w:r>
        <w:t xml:space="preserve">As </w:t>
      </w:r>
      <w:r w:rsidR="008F0BBE">
        <w:t>we mentioned</w:t>
      </w:r>
      <w:r w:rsidR="002F74FC">
        <w:t xml:space="preserve"> </w:t>
      </w:r>
      <w:r w:rsidR="008A12F1">
        <w:t>above</w:t>
      </w:r>
      <w:r w:rsidR="00D02D06">
        <w:t xml:space="preserve">, </w:t>
      </w:r>
      <w:r w:rsidR="000E56E4">
        <w:t xml:space="preserve">for </w:t>
      </w:r>
      <w:r w:rsidR="00105DA3">
        <w:t xml:space="preserve">Rel-18 EMR capable UE, </w:t>
      </w:r>
      <w:r w:rsidR="00CD38F2">
        <w:t xml:space="preserve">measurement validation procedure </w:t>
      </w:r>
      <w:r w:rsidR="00F9075F">
        <w:t xml:space="preserve">is supported for </w:t>
      </w:r>
      <w:r w:rsidR="003647D8">
        <w:t xml:space="preserve">both </w:t>
      </w:r>
      <w:r w:rsidR="00854142">
        <w:t>EMR and cell reselection measurement</w:t>
      </w:r>
      <w:r w:rsidR="00A83D4D">
        <w:t xml:space="preserve">. UE </w:t>
      </w:r>
      <w:r w:rsidR="00084D17">
        <w:t xml:space="preserve">is also allowed to </w:t>
      </w:r>
      <w:r w:rsidR="00084D17" w:rsidRPr="00084D17">
        <w:t>report valid cell reselection measurement results</w:t>
      </w:r>
      <w:r w:rsidR="001C42A6">
        <w:t xml:space="preserve">. </w:t>
      </w:r>
      <w:r w:rsidR="004E0E8A">
        <w:t xml:space="preserve">Therefore, </w:t>
      </w:r>
      <w:r w:rsidR="009135D2" w:rsidRPr="009135D2">
        <w:t xml:space="preserve">RAN4 needs to clarify if </w:t>
      </w:r>
      <w:r w:rsidR="00446BD2">
        <w:t xml:space="preserve">valid </w:t>
      </w:r>
      <w:r w:rsidR="009135D2" w:rsidRPr="009135D2">
        <w:t xml:space="preserve">cell reselection </w:t>
      </w:r>
      <w:r w:rsidR="00FC4BC4">
        <w:t>reporting</w:t>
      </w:r>
      <w:r w:rsidR="009135D2" w:rsidRPr="009135D2">
        <w:t xml:space="preserve"> </w:t>
      </w:r>
      <w:r w:rsidR="00D44EA7">
        <w:t xml:space="preserve">also </w:t>
      </w:r>
      <w:r w:rsidR="009135D2" w:rsidRPr="009135D2">
        <w:t>can be used for reducing activation delay</w:t>
      </w:r>
      <w:r w:rsidR="005864D9">
        <w:t xml:space="preserve"> in Rel-1</w:t>
      </w:r>
      <w:r w:rsidR="00326CD8">
        <w:t>9</w:t>
      </w:r>
      <w:r w:rsidR="009135D2" w:rsidRPr="009135D2">
        <w:t>.</w:t>
      </w:r>
      <w:r w:rsidR="008A7A47">
        <w:t xml:space="preserve"> </w:t>
      </w:r>
    </w:p>
    <w:p w14:paraId="41E260A6" w14:textId="75607553" w:rsidR="002B405E" w:rsidRPr="00467FDE" w:rsidRDefault="00241F28" w:rsidP="00241F28">
      <w:pPr>
        <w:spacing w:before="180"/>
        <w:jc w:val="both"/>
        <w:rPr>
          <w:b/>
        </w:rPr>
      </w:pPr>
      <w:r w:rsidRPr="00467FDE">
        <w:rPr>
          <w:b/>
        </w:rPr>
        <w:t xml:space="preserve">Proposal 1: RAN4 to clarify if </w:t>
      </w:r>
      <w:r w:rsidR="002B405E" w:rsidRPr="00467FDE">
        <w:rPr>
          <w:b/>
        </w:rPr>
        <w:t>valid</w:t>
      </w:r>
      <w:r w:rsidR="00387B79" w:rsidRPr="00467FDE">
        <w:rPr>
          <w:b/>
        </w:rPr>
        <w:t xml:space="preserve"> cell reselection reporting </w:t>
      </w:r>
      <w:r w:rsidR="00F7615C" w:rsidRPr="00467FDE">
        <w:rPr>
          <w:b/>
        </w:rPr>
        <w:t xml:space="preserve">can be </w:t>
      </w:r>
      <w:r w:rsidR="008B3A83" w:rsidRPr="00467FDE">
        <w:rPr>
          <w:b/>
        </w:rPr>
        <w:t xml:space="preserve">used for fast </w:t>
      </w:r>
      <w:proofErr w:type="spellStart"/>
      <w:r w:rsidR="008B3A83" w:rsidRPr="00467FDE">
        <w:rPr>
          <w:b/>
        </w:rPr>
        <w:t>SCell</w:t>
      </w:r>
      <w:proofErr w:type="spellEnd"/>
      <w:r w:rsidR="008B3A83" w:rsidRPr="00467FDE">
        <w:rPr>
          <w:b/>
        </w:rPr>
        <w:t xml:space="preserve"> activation in Rel-19</w:t>
      </w:r>
    </w:p>
    <w:p w14:paraId="621AC2BB" w14:textId="49119DC5" w:rsidR="000C571F" w:rsidRDefault="00F21C8F" w:rsidP="006A4E25">
      <w:pPr>
        <w:spacing w:before="180"/>
        <w:jc w:val="both"/>
        <w:rPr>
          <w:b/>
          <w:i/>
          <w:u w:val="single"/>
        </w:rPr>
      </w:pPr>
      <w:r>
        <w:rPr>
          <w:b/>
          <w:i/>
          <w:u w:val="single"/>
        </w:rPr>
        <w:t>Issue</w:t>
      </w:r>
      <w:r w:rsidR="006A4E25" w:rsidRPr="002E0A59">
        <w:rPr>
          <w:b/>
          <w:i/>
          <w:u w:val="single"/>
        </w:rPr>
        <w:t xml:space="preserve"> </w:t>
      </w:r>
      <w:r w:rsidR="002E0A59">
        <w:rPr>
          <w:b/>
          <w:i/>
          <w:u w:val="single"/>
        </w:rPr>
        <w:t>2</w:t>
      </w:r>
      <w:r w:rsidR="006A4E25" w:rsidRPr="002E0A59">
        <w:rPr>
          <w:b/>
          <w:i/>
          <w:u w:val="single"/>
        </w:rPr>
        <w:t>:</w:t>
      </w:r>
      <w:r w:rsidR="00A25F35">
        <w:rPr>
          <w:b/>
          <w:i/>
          <w:u w:val="single"/>
        </w:rPr>
        <w:t xml:space="preserve"> </w:t>
      </w:r>
      <w:r w:rsidR="00AB2EF2">
        <w:rPr>
          <w:b/>
          <w:i/>
          <w:u w:val="single"/>
        </w:rPr>
        <w:t xml:space="preserve">Whether Rel-19 improvement </w:t>
      </w:r>
      <w:r w:rsidR="000D51DE">
        <w:rPr>
          <w:b/>
          <w:i/>
          <w:u w:val="single"/>
        </w:rPr>
        <w:t>aim</w:t>
      </w:r>
      <w:r w:rsidR="009201F4">
        <w:rPr>
          <w:b/>
          <w:i/>
          <w:u w:val="single"/>
        </w:rPr>
        <w:t>s</w:t>
      </w:r>
      <w:r w:rsidR="000D51DE">
        <w:rPr>
          <w:b/>
          <w:i/>
          <w:u w:val="single"/>
        </w:rPr>
        <w:t xml:space="preserve"> </w:t>
      </w:r>
      <w:r w:rsidR="007C30DB">
        <w:rPr>
          <w:b/>
          <w:i/>
          <w:u w:val="single"/>
        </w:rPr>
        <w:t>for</w:t>
      </w:r>
      <w:r w:rsidR="000D51DE">
        <w:rPr>
          <w:b/>
          <w:i/>
          <w:u w:val="single"/>
        </w:rPr>
        <w:t xml:space="preserve"> </w:t>
      </w:r>
      <w:r w:rsidR="00585FDD">
        <w:rPr>
          <w:b/>
          <w:i/>
          <w:u w:val="single"/>
        </w:rPr>
        <w:t>all</w:t>
      </w:r>
      <w:r w:rsidR="00EE76E7">
        <w:rPr>
          <w:b/>
          <w:i/>
          <w:u w:val="single"/>
        </w:rPr>
        <w:t xml:space="preserve"> </w:t>
      </w:r>
      <w:r w:rsidR="00054ED1">
        <w:rPr>
          <w:b/>
          <w:i/>
          <w:u w:val="single"/>
        </w:rPr>
        <w:t xml:space="preserve">the </w:t>
      </w:r>
      <w:proofErr w:type="spellStart"/>
      <w:r w:rsidR="00EE76E7">
        <w:rPr>
          <w:b/>
          <w:i/>
          <w:u w:val="single"/>
        </w:rPr>
        <w:t>SCell</w:t>
      </w:r>
      <w:proofErr w:type="spellEnd"/>
      <w:r w:rsidR="00EE76E7">
        <w:rPr>
          <w:b/>
          <w:i/>
          <w:u w:val="single"/>
        </w:rPr>
        <w:t xml:space="preserve"> activation scenarios </w:t>
      </w:r>
      <w:r w:rsidR="00D53F0E">
        <w:rPr>
          <w:b/>
          <w:i/>
          <w:u w:val="single"/>
        </w:rPr>
        <w:t>specified in RAN4 spec</w:t>
      </w:r>
    </w:p>
    <w:p w14:paraId="2AA996A5" w14:textId="35773DDB" w:rsidR="006A4E25" w:rsidRDefault="006A4E25" w:rsidP="00C41842">
      <w:pPr>
        <w:spacing w:before="180"/>
        <w:jc w:val="both"/>
      </w:pPr>
      <w:r>
        <w:t xml:space="preserve">In RAN4 spec, </w:t>
      </w:r>
      <w:r w:rsidR="0061160E">
        <w:t>the following</w:t>
      </w:r>
      <w:r>
        <w:t xml:space="preserve"> </w:t>
      </w:r>
      <w:proofErr w:type="spellStart"/>
      <w:r>
        <w:t>SCell</w:t>
      </w:r>
      <w:proofErr w:type="spellEnd"/>
      <w:r>
        <w:t xml:space="preserve"> activation scenarios </w:t>
      </w:r>
      <w:r w:rsidR="000201FF">
        <w:t xml:space="preserve">are </w:t>
      </w:r>
      <w:r>
        <w:t xml:space="preserve">supported and </w:t>
      </w:r>
      <w:r w:rsidR="00A75B00">
        <w:t xml:space="preserve">the </w:t>
      </w:r>
      <w:r>
        <w:t xml:space="preserve">corresponding RRM requirements </w:t>
      </w:r>
      <w:r w:rsidR="000C3A08">
        <w:t xml:space="preserve">are </w:t>
      </w:r>
      <w:r w:rsidR="000A5555">
        <w:t>defined, which</w:t>
      </w:r>
      <w:r w:rsidR="00E4423B">
        <w:t xml:space="preserve"> including </w:t>
      </w:r>
      <w:proofErr w:type="spellStart"/>
      <w:r w:rsidR="00452FBC">
        <w:t>SCell</w:t>
      </w:r>
      <w:proofErr w:type="spellEnd"/>
      <w:r w:rsidR="00452FBC">
        <w:t xml:space="preserve"> activation </w:t>
      </w:r>
      <w:r w:rsidR="00601D4F">
        <w:t xml:space="preserve">of </w:t>
      </w:r>
      <w:r w:rsidR="00452FBC">
        <w:t xml:space="preserve">deactivated </w:t>
      </w:r>
      <w:proofErr w:type="spellStart"/>
      <w:r w:rsidR="00452FBC">
        <w:t>SCell</w:t>
      </w:r>
      <w:proofErr w:type="spellEnd"/>
      <w:r w:rsidR="00452FBC">
        <w:t xml:space="preserve">, </w:t>
      </w:r>
      <w:r w:rsidR="005402A1">
        <w:t xml:space="preserve">direct </w:t>
      </w:r>
      <w:proofErr w:type="spellStart"/>
      <w:r w:rsidR="005402A1">
        <w:t>SCell</w:t>
      </w:r>
      <w:proofErr w:type="spellEnd"/>
      <w:r w:rsidR="005402A1">
        <w:t xml:space="preserve"> activation, </w:t>
      </w:r>
      <w:r w:rsidR="008A3BB5">
        <w:t xml:space="preserve">fast </w:t>
      </w:r>
      <w:proofErr w:type="spellStart"/>
      <w:r w:rsidR="008A3BB5">
        <w:t>SCell</w:t>
      </w:r>
      <w:proofErr w:type="spellEnd"/>
      <w:r w:rsidR="008A3BB5">
        <w:t xml:space="preserve"> activation </w:t>
      </w:r>
      <w:r w:rsidR="0015789D">
        <w:t xml:space="preserve">and </w:t>
      </w:r>
      <w:proofErr w:type="spellStart"/>
      <w:r w:rsidR="0015789D" w:rsidRPr="0015789D">
        <w:t>SCell</w:t>
      </w:r>
      <w:proofErr w:type="spellEnd"/>
      <w:r w:rsidR="0015789D" w:rsidRPr="0015789D">
        <w:t xml:space="preserve"> activation </w:t>
      </w:r>
      <w:r w:rsidR="004D5FF1">
        <w:t xml:space="preserve">of </w:t>
      </w:r>
      <w:r w:rsidR="00F36EC5">
        <w:t xml:space="preserve">multiple </w:t>
      </w:r>
      <w:proofErr w:type="spellStart"/>
      <w:r w:rsidR="0015789D" w:rsidRPr="0015789D">
        <w:t>SCell</w:t>
      </w:r>
      <w:proofErr w:type="spellEnd"/>
      <w:r w:rsidR="00541122">
        <w:t>.</w:t>
      </w:r>
      <w:r w:rsidR="0069217C">
        <w:t xml:space="preserve"> </w:t>
      </w:r>
      <w:r w:rsidR="00B102B1">
        <w:t xml:space="preserve">For reference, </w:t>
      </w:r>
      <w:r w:rsidR="00674868">
        <w:t>w</w:t>
      </w:r>
      <w:r w:rsidR="00764368">
        <w:t>e sum</w:t>
      </w:r>
      <w:r w:rsidR="001E5190">
        <w:t>ma</w:t>
      </w:r>
      <w:r w:rsidR="009A34CE">
        <w:t>rize</w:t>
      </w:r>
      <w:r w:rsidR="006B0E5F">
        <w:t xml:space="preserve">d </w:t>
      </w:r>
      <w:r w:rsidR="00EF04AE">
        <w:t xml:space="preserve">all the </w:t>
      </w:r>
      <w:proofErr w:type="spellStart"/>
      <w:r w:rsidR="00EF04AE">
        <w:t>SCell</w:t>
      </w:r>
      <w:proofErr w:type="spellEnd"/>
      <w:r w:rsidR="00EF04AE">
        <w:t xml:space="preserve"> </w:t>
      </w:r>
      <w:r w:rsidR="00E806FB">
        <w:t xml:space="preserve">activation </w:t>
      </w:r>
      <w:r w:rsidR="00C60FED">
        <w:t xml:space="preserve">scenarios defined </w:t>
      </w:r>
      <w:r w:rsidR="00E806FB">
        <w:t xml:space="preserve">in </w:t>
      </w:r>
      <w:r w:rsidR="00085130">
        <w:t xml:space="preserve">38.133 and the corresponding </w:t>
      </w:r>
      <w:r w:rsidR="00AF63E3">
        <w:t xml:space="preserve">known condition of target </w:t>
      </w:r>
      <w:proofErr w:type="spellStart"/>
      <w:r w:rsidR="00AF63E3">
        <w:t>SCell</w:t>
      </w:r>
      <w:proofErr w:type="spellEnd"/>
      <w:r w:rsidR="00AF63E3">
        <w:t xml:space="preserve"> </w:t>
      </w:r>
      <w:r w:rsidR="00B66F69">
        <w:t>as follows</w:t>
      </w:r>
      <w:r w:rsidR="000915F4">
        <w:t>.</w:t>
      </w:r>
      <w:r w:rsidR="006D3FE7">
        <w:t xml:space="preserve"> </w:t>
      </w:r>
      <w:r w:rsidR="006D3FE7" w:rsidRPr="006D3FE7">
        <w:t>It can be observed that, under</w:t>
      </w:r>
      <w:r w:rsidR="009261FB">
        <w:t xml:space="preserve"> different </w:t>
      </w:r>
      <w:proofErr w:type="spellStart"/>
      <w:r w:rsidR="006D3FE7" w:rsidRPr="006D3FE7">
        <w:t>SCell</w:t>
      </w:r>
      <w:proofErr w:type="spellEnd"/>
      <w:r w:rsidR="00DE6430">
        <w:t xml:space="preserve"> activation scena</w:t>
      </w:r>
      <w:r w:rsidR="00F16B59">
        <w:t>rio</w:t>
      </w:r>
      <w:r w:rsidR="00D1364C">
        <w:t>s</w:t>
      </w:r>
      <w:r w:rsidR="00664B46">
        <w:t xml:space="preserve"> </w:t>
      </w:r>
      <w:r w:rsidR="00002C98">
        <w:t xml:space="preserve">and </w:t>
      </w:r>
      <w:r w:rsidR="00664B46" w:rsidRPr="006D3FE7">
        <w:t>different FR deployment</w:t>
      </w:r>
      <w:r w:rsidR="006D3FE7" w:rsidRPr="006D3FE7">
        <w:t xml:space="preserve">, </w:t>
      </w:r>
      <w:r w:rsidR="00B3675E">
        <w:t xml:space="preserve">the </w:t>
      </w:r>
      <w:r w:rsidR="00741EAD">
        <w:t xml:space="preserve">length </w:t>
      </w:r>
      <w:r w:rsidR="00A64441">
        <w:t xml:space="preserve">of </w:t>
      </w:r>
      <w:r w:rsidR="00986183">
        <w:t>known</w:t>
      </w:r>
      <w:r w:rsidR="00F16776">
        <w:t xml:space="preserve"> window</w:t>
      </w:r>
      <w:r w:rsidR="004D24E5">
        <w:t xml:space="preserve"> </w:t>
      </w:r>
      <w:r w:rsidR="006D3FE7" w:rsidRPr="006D3FE7">
        <w:t>is not unified.</w:t>
      </w:r>
      <w:r w:rsidR="004E230B">
        <w:t xml:space="preserve"> </w:t>
      </w:r>
      <w:r w:rsidR="00936117">
        <w:t xml:space="preserve">Further, </w:t>
      </w:r>
      <w:r w:rsidR="001C5FE7">
        <w:t>i</w:t>
      </w:r>
      <w:r w:rsidR="005E3D47">
        <w:t xml:space="preserve">t may </w:t>
      </w:r>
      <w:r w:rsidR="009164CB">
        <w:t xml:space="preserve">have impact on the </w:t>
      </w:r>
      <w:r w:rsidR="005A4F27">
        <w:t xml:space="preserve">discussion </w:t>
      </w:r>
      <w:r w:rsidR="00AA3B75">
        <w:t xml:space="preserve">on </w:t>
      </w:r>
      <w:r w:rsidR="00807933">
        <w:t xml:space="preserve">definition of known condition for </w:t>
      </w:r>
      <w:r w:rsidR="00166EBC">
        <w:t xml:space="preserve">valid </w:t>
      </w:r>
      <w:r w:rsidR="00840B4C">
        <w:t>EMR reporting</w:t>
      </w:r>
      <w:r w:rsidR="00C312E0">
        <w:t xml:space="preserve">. </w:t>
      </w:r>
      <w:r w:rsidR="00BE1A62">
        <w:t xml:space="preserve">Thus, </w:t>
      </w:r>
      <w:r w:rsidR="00D8083E">
        <w:t>f</w:t>
      </w:r>
      <w:r w:rsidR="00EA581B">
        <w:t xml:space="preserve">or Rel-19 improvement on fast </w:t>
      </w:r>
      <w:proofErr w:type="spellStart"/>
      <w:r w:rsidR="00EA581B">
        <w:t>SCell</w:t>
      </w:r>
      <w:proofErr w:type="spellEnd"/>
      <w:r w:rsidR="00EA581B">
        <w:t xml:space="preserve"> activation</w:t>
      </w:r>
      <w:r w:rsidR="008D243D">
        <w:t xml:space="preserve">, </w:t>
      </w:r>
      <w:r w:rsidR="004D0AE5">
        <w:t xml:space="preserve">RAN4 needs to </w:t>
      </w:r>
      <w:r w:rsidR="00381E85">
        <w:t xml:space="preserve">firstly </w:t>
      </w:r>
      <w:r w:rsidR="004D0AE5">
        <w:t xml:space="preserve">discuss </w:t>
      </w:r>
      <w:r w:rsidR="00002517">
        <w:t xml:space="preserve">the </w:t>
      </w:r>
      <w:r w:rsidR="0028078F">
        <w:t xml:space="preserve">supported scenario among the following </w:t>
      </w:r>
      <w:r w:rsidR="000E4188">
        <w:t>cases</w:t>
      </w:r>
      <w:r w:rsidR="00801E2E">
        <w:t>.</w:t>
      </w:r>
    </w:p>
    <w:tbl>
      <w:tblPr>
        <w:tblStyle w:val="afff5"/>
        <w:tblW w:w="0" w:type="auto"/>
        <w:tblInd w:w="0" w:type="dxa"/>
        <w:tblLook w:val="04A0" w:firstRow="1" w:lastRow="0" w:firstColumn="1" w:lastColumn="0" w:noHBand="0" w:noVBand="1"/>
      </w:tblPr>
      <w:tblGrid>
        <w:gridCol w:w="9630"/>
      </w:tblGrid>
      <w:tr w:rsidR="006A4E25" w14:paraId="01C67902" w14:textId="77777777" w:rsidTr="00215AB2">
        <w:tc>
          <w:tcPr>
            <w:tcW w:w="9630" w:type="dxa"/>
          </w:tcPr>
          <w:p w14:paraId="11CD8B96" w14:textId="564683CD" w:rsidR="00FA2C41" w:rsidRPr="00200F44" w:rsidRDefault="00FA2C41" w:rsidP="00F23F6E">
            <w:pPr>
              <w:spacing w:before="180" w:line="200" w:lineRule="atLeast"/>
              <w:rPr>
                <w:rFonts w:ascii="Times New Roman" w:hAnsi="Times New Roman"/>
                <w:b/>
                <w:sz w:val="18"/>
                <w:lang w:eastAsia="zh-CN"/>
              </w:rPr>
            </w:pPr>
            <w:proofErr w:type="spellStart"/>
            <w:r w:rsidRPr="00200F44">
              <w:rPr>
                <w:rFonts w:ascii="Times New Roman" w:hAnsi="Times New Roman"/>
                <w:b/>
                <w:sz w:val="18"/>
                <w:lang w:eastAsia="zh-CN"/>
              </w:rPr>
              <w:t>SCell</w:t>
            </w:r>
            <w:proofErr w:type="spellEnd"/>
            <w:r w:rsidRPr="00200F44">
              <w:rPr>
                <w:rFonts w:ascii="Times New Roman" w:hAnsi="Times New Roman"/>
                <w:b/>
                <w:sz w:val="18"/>
                <w:lang w:eastAsia="zh-CN"/>
              </w:rPr>
              <w:t xml:space="preserve"> activation scenarios defined in TS38.133</w:t>
            </w:r>
          </w:p>
          <w:p w14:paraId="4704FAC7" w14:textId="7E18A060" w:rsidR="006A4E25" w:rsidRPr="00F23F6E" w:rsidRDefault="006A4E25" w:rsidP="00F23F6E">
            <w:pPr>
              <w:pStyle w:val="a3"/>
              <w:numPr>
                <w:ilvl w:val="0"/>
                <w:numId w:val="36"/>
              </w:numPr>
              <w:spacing w:before="180" w:line="200" w:lineRule="atLeast"/>
              <w:rPr>
                <w:rFonts w:ascii="Times New Roman" w:hAnsi="Times New Roman"/>
                <w:sz w:val="18"/>
              </w:rPr>
            </w:pP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Delay Requirement for Deactivated </w:t>
            </w:r>
            <w:proofErr w:type="spellStart"/>
            <w:r w:rsidRPr="00F23F6E">
              <w:rPr>
                <w:rFonts w:ascii="Times New Roman" w:hAnsi="Times New Roman"/>
                <w:sz w:val="18"/>
              </w:rPr>
              <w:t>SCell</w:t>
            </w:r>
            <w:proofErr w:type="spellEnd"/>
          </w:p>
          <w:p w14:paraId="25157F08"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at </w:t>
            </w:r>
            <w:proofErr w:type="spellStart"/>
            <w:r w:rsidRPr="00F23F6E">
              <w:rPr>
                <w:rFonts w:ascii="Times New Roman" w:hAnsi="Times New Roman"/>
                <w:sz w:val="18"/>
              </w:rPr>
              <w:t>SCell</w:t>
            </w:r>
            <w:proofErr w:type="spellEnd"/>
            <w:r w:rsidRPr="00F23F6E">
              <w:rPr>
                <w:rFonts w:ascii="Times New Roman" w:hAnsi="Times New Roman"/>
                <w:sz w:val="18"/>
              </w:rPr>
              <w:t xml:space="preserve"> addition</w:t>
            </w:r>
          </w:p>
          <w:p w14:paraId="44B72E79"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at Handover</w:t>
            </w:r>
          </w:p>
          <w:p w14:paraId="427EA642"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at </w:t>
            </w:r>
            <w:proofErr w:type="spellStart"/>
            <w:r w:rsidRPr="00F23F6E">
              <w:rPr>
                <w:rFonts w:ascii="Times New Roman" w:hAnsi="Times New Roman"/>
                <w:sz w:val="18"/>
              </w:rPr>
              <w:t>RRCResume</w:t>
            </w:r>
            <w:proofErr w:type="spellEnd"/>
          </w:p>
          <w:p w14:paraId="0FBD04B3" w14:textId="4635388D" w:rsidR="006A4E25" w:rsidRPr="00F23F6E" w:rsidRDefault="006A4E25" w:rsidP="00F23F6E">
            <w:pPr>
              <w:pStyle w:val="a3"/>
              <w:numPr>
                <w:ilvl w:val="0"/>
                <w:numId w:val="36"/>
              </w:numPr>
              <w:spacing w:before="180" w:line="200" w:lineRule="atLeast"/>
              <w:rPr>
                <w:rFonts w:ascii="Times New Roman" w:hAnsi="Times New Roman"/>
                <w:sz w:val="18"/>
              </w:rPr>
            </w:pP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Delay Requirement for Deactivated </w:t>
            </w:r>
            <w:proofErr w:type="spellStart"/>
            <w:r w:rsidRPr="00F23F6E">
              <w:rPr>
                <w:rFonts w:ascii="Times New Roman" w:hAnsi="Times New Roman"/>
                <w:sz w:val="18"/>
              </w:rPr>
              <w:t>SCell</w:t>
            </w:r>
            <w:proofErr w:type="spellEnd"/>
            <w:r w:rsidRPr="00F23F6E">
              <w:rPr>
                <w:rFonts w:ascii="Times New Roman" w:hAnsi="Times New Roman"/>
                <w:sz w:val="18"/>
              </w:rPr>
              <w:t xml:space="preserve"> with Multiple Downlink </w:t>
            </w:r>
            <w:proofErr w:type="spellStart"/>
            <w:r w:rsidRPr="00F23F6E">
              <w:rPr>
                <w:rFonts w:ascii="Times New Roman" w:hAnsi="Times New Roman"/>
                <w:sz w:val="18"/>
              </w:rPr>
              <w:t>Scells</w:t>
            </w:r>
            <w:proofErr w:type="spellEnd"/>
          </w:p>
          <w:p w14:paraId="616A0EE2"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of Multiple Downlink </w:t>
            </w:r>
            <w:proofErr w:type="spellStart"/>
            <w:r w:rsidRPr="00F23F6E">
              <w:rPr>
                <w:rFonts w:ascii="Times New Roman" w:hAnsi="Times New Roman"/>
                <w:sz w:val="18"/>
              </w:rPr>
              <w:t>SCells</w:t>
            </w:r>
            <w:proofErr w:type="spellEnd"/>
            <w:r w:rsidRPr="00F23F6E">
              <w:rPr>
                <w:rFonts w:ascii="Times New Roman" w:hAnsi="Times New Roman"/>
                <w:sz w:val="18"/>
              </w:rPr>
              <w:t xml:space="preserve"> at </w:t>
            </w:r>
            <w:proofErr w:type="spellStart"/>
            <w:r w:rsidRPr="00F23F6E">
              <w:rPr>
                <w:rFonts w:ascii="Times New Roman" w:hAnsi="Times New Roman"/>
                <w:sz w:val="18"/>
              </w:rPr>
              <w:t>SCell</w:t>
            </w:r>
            <w:proofErr w:type="spellEnd"/>
            <w:r w:rsidRPr="00F23F6E">
              <w:rPr>
                <w:rFonts w:ascii="Times New Roman" w:hAnsi="Times New Roman"/>
                <w:sz w:val="18"/>
              </w:rPr>
              <w:t xml:space="preserve"> addition</w:t>
            </w:r>
          </w:p>
          <w:p w14:paraId="3CC9D55C"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of Multiple Downlink </w:t>
            </w:r>
            <w:proofErr w:type="spellStart"/>
            <w:r w:rsidRPr="00F23F6E">
              <w:rPr>
                <w:rFonts w:ascii="Times New Roman" w:hAnsi="Times New Roman"/>
                <w:sz w:val="18"/>
              </w:rPr>
              <w:t>SCells</w:t>
            </w:r>
            <w:proofErr w:type="spellEnd"/>
            <w:r w:rsidRPr="00F23F6E">
              <w:rPr>
                <w:rFonts w:ascii="Times New Roman" w:hAnsi="Times New Roman"/>
                <w:sz w:val="18"/>
              </w:rPr>
              <w:t xml:space="preserve"> at Handover</w:t>
            </w:r>
          </w:p>
          <w:p w14:paraId="260AFB6C" w14:textId="77777777" w:rsidR="006A4E25" w:rsidRPr="00F23F6E" w:rsidRDefault="006A4E25" w:rsidP="00F23F6E">
            <w:pPr>
              <w:pStyle w:val="a3"/>
              <w:numPr>
                <w:ilvl w:val="0"/>
                <w:numId w:val="36"/>
              </w:numPr>
              <w:spacing w:before="180" w:line="200" w:lineRule="atLeast"/>
              <w:rPr>
                <w:rFonts w:ascii="Times New Roman" w:hAnsi="Times New Roman"/>
                <w:sz w:val="18"/>
              </w:rPr>
            </w:pPr>
            <w:r w:rsidRPr="00F23F6E">
              <w:rPr>
                <w:rFonts w:ascii="Times New Roman" w:hAnsi="Times New Roman"/>
                <w:sz w:val="18"/>
              </w:rPr>
              <w:t xml:space="preserve">Direct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of Multiple Downlink </w:t>
            </w:r>
            <w:proofErr w:type="spellStart"/>
            <w:r w:rsidRPr="00F23F6E">
              <w:rPr>
                <w:rFonts w:ascii="Times New Roman" w:hAnsi="Times New Roman"/>
                <w:sz w:val="18"/>
              </w:rPr>
              <w:t>SCells</w:t>
            </w:r>
            <w:proofErr w:type="spellEnd"/>
            <w:r w:rsidRPr="00F23F6E">
              <w:rPr>
                <w:rFonts w:ascii="Times New Roman" w:hAnsi="Times New Roman"/>
                <w:sz w:val="18"/>
              </w:rPr>
              <w:t xml:space="preserve"> at RRC Resume</w:t>
            </w:r>
          </w:p>
          <w:p w14:paraId="0E5C1F47" w14:textId="77777777" w:rsidR="006A4E25" w:rsidRPr="00F23F6E" w:rsidRDefault="006A4E25" w:rsidP="00F23F6E">
            <w:pPr>
              <w:pStyle w:val="a3"/>
              <w:numPr>
                <w:ilvl w:val="0"/>
                <w:numId w:val="36"/>
              </w:numPr>
              <w:spacing w:before="180" w:line="200" w:lineRule="atLeast"/>
              <w:rPr>
                <w:rFonts w:ascii="Times New Roman" w:hAnsi="Times New Roman"/>
                <w:sz w:val="18"/>
              </w:rPr>
            </w:pP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Delay Requirement for Deactivated PUCCH </w:t>
            </w:r>
            <w:proofErr w:type="spellStart"/>
            <w:r w:rsidRPr="00F23F6E">
              <w:rPr>
                <w:rFonts w:ascii="Times New Roman" w:hAnsi="Times New Roman"/>
                <w:sz w:val="18"/>
              </w:rPr>
              <w:t>SCell</w:t>
            </w:r>
            <w:proofErr w:type="spellEnd"/>
          </w:p>
          <w:p w14:paraId="7F288D61" w14:textId="77777777" w:rsidR="006A4E25" w:rsidRPr="00F23F6E" w:rsidRDefault="006A4E25" w:rsidP="00F23F6E">
            <w:pPr>
              <w:pStyle w:val="a3"/>
              <w:numPr>
                <w:ilvl w:val="0"/>
                <w:numId w:val="36"/>
              </w:numPr>
              <w:spacing w:before="180" w:line="200" w:lineRule="atLeast"/>
              <w:rPr>
                <w:rFonts w:ascii="Times New Roman" w:hAnsi="Times New Roman"/>
                <w:sz w:val="18"/>
              </w:rPr>
            </w:pPr>
            <w:proofErr w:type="spellStart"/>
            <w:r w:rsidRPr="00F23F6E">
              <w:rPr>
                <w:rFonts w:ascii="Times New Roman" w:hAnsi="Times New Roman"/>
                <w:sz w:val="18"/>
              </w:rPr>
              <w:t>SCell</w:t>
            </w:r>
            <w:proofErr w:type="spellEnd"/>
            <w:r w:rsidRPr="00F23F6E">
              <w:rPr>
                <w:rFonts w:ascii="Times New Roman" w:hAnsi="Times New Roman"/>
                <w:sz w:val="18"/>
              </w:rPr>
              <w:t xml:space="preserve"> Deactivation Delay Requirement for Activated PUCCH </w:t>
            </w:r>
            <w:proofErr w:type="spellStart"/>
            <w:r w:rsidRPr="00F23F6E">
              <w:rPr>
                <w:rFonts w:ascii="Times New Roman" w:hAnsi="Times New Roman"/>
                <w:sz w:val="18"/>
              </w:rPr>
              <w:t>SCell</w:t>
            </w:r>
            <w:proofErr w:type="spellEnd"/>
            <w:r w:rsidRPr="00F23F6E">
              <w:rPr>
                <w:rFonts w:ascii="Times New Roman" w:hAnsi="Times New Roman"/>
                <w:sz w:val="18"/>
              </w:rPr>
              <w:t xml:space="preserve"> with Multiple Downlink </w:t>
            </w:r>
            <w:proofErr w:type="spellStart"/>
            <w:r w:rsidRPr="00F23F6E">
              <w:rPr>
                <w:rFonts w:ascii="Times New Roman" w:hAnsi="Times New Roman"/>
                <w:sz w:val="18"/>
              </w:rPr>
              <w:t>SCells</w:t>
            </w:r>
            <w:proofErr w:type="spellEnd"/>
          </w:p>
          <w:p w14:paraId="51C4B0FB" w14:textId="77777777" w:rsidR="006A4E25" w:rsidRPr="00E8689F" w:rsidRDefault="006A4E25" w:rsidP="00F23F6E">
            <w:pPr>
              <w:pStyle w:val="a3"/>
              <w:numPr>
                <w:ilvl w:val="0"/>
                <w:numId w:val="36"/>
              </w:numPr>
              <w:spacing w:before="180" w:line="200" w:lineRule="atLeast"/>
            </w:pPr>
            <w:r w:rsidRPr="00F23F6E">
              <w:rPr>
                <w:rFonts w:ascii="Times New Roman" w:hAnsi="Times New Roman"/>
                <w:sz w:val="18"/>
              </w:rPr>
              <w:t xml:space="preserve">Fast </w:t>
            </w:r>
            <w:proofErr w:type="spellStart"/>
            <w:r w:rsidRPr="00F23F6E">
              <w:rPr>
                <w:rFonts w:ascii="Times New Roman" w:hAnsi="Times New Roman"/>
                <w:sz w:val="18"/>
              </w:rPr>
              <w:t>SCell</w:t>
            </w:r>
            <w:proofErr w:type="spellEnd"/>
            <w:r w:rsidRPr="00F23F6E">
              <w:rPr>
                <w:rFonts w:ascii="Times New Roman" w:hAnsi="Times New Roman"/>
                <w:sz w:val="18"/>
              </w:rPr>
              <w:t xml:space="preserve"> Activation Delay Requirement for Deactivated </w:t>
            </w:r>
            <w:proofErr w:type="spellStart"/>
            <w:r w:rsidRPr="00F23F6E">
              <w:rPr>
                <w:rFonts w:ascii="Times New Roman" w:hAnsi="Times New Roman"/>
                <w:sz w:val="18"/>
              </w:rPr>
              <w:t>SCell</w:t>
            </w:r>
            <w:proofErr w:type="spellEnd"/>
          </w:p>
        </w:tc>
      </w:tr>
    </w:tbl>
    <w:p w14:paraId="4B82DA76" w14:textId="754CF279" w:rsidR="00183779" w:rsidRDefault="00183779" w:rsidP="00CD163E">
      <w:pPr>
        <w:rPr>
          <w:b/>
          <w:color w:val="FF0000"/>
        </w:rPr>
      </w:pPr>
    </w:p>
    <w:p w14:paraId="09E719A1" w14:textId="0DEFE26D" w:rsidR="007C42E1" w:rsidRPr="00DE362F" w:rsidRDefault="0005246D" w:rsidP="0005246D">
      <w:pPr>
        <w:spacing w:before="180"/>
        <w:jc w:val="center"/>
        <w:rPr>
          <w:b/>
          <w:sz w:val="18"/>
        </w:rPr>
      </w:pPr>
      <w:r w:rsidRPr="00DE362F">
        <w:rPr>
          <w:rFonts w:hint="eastAsia"/>
          <w:b/>
          <w:sz w:val="18"/>
        </w:rPr>
        <w:t>T</w:t>
      </w:r>
      <w:r w:rsidRPr="00DE362F">
        <w:rPr>
          <w:b/>
          <w:sz w:val="18"/>
        </w:rPr>
        <w:t xml:space="preserve">able.1 </w:t>
      </w:r>
      <w:r w:rsidR="006440ED" w:rsidRPr="00DE362F">
        <w:rPr>
          <w:b/>
          <w:sz w:val="18"/>
        </w:rPr>
        <w:t xml:space="preserve">typical </w:t>
      </w:r>
      <w:proofErr w:type="spellStart"/>
      <w:r w:rsidR="006440ED" w:rsidRPr="00DE362F">
        <w:rPr>
          <w:b/>
          <w:sz w:val="18"/>
        </w:rPr>
        <w:t>SCell</w:t>
      </w:r>
      <w:proofErr w:type="spellEnd"/>
      <w:r w:rsidR="006440ED" w:rsidRPr="00DE362F">
        <w:rPr>
          <w:b/>
          <w:sz w:val="18"/>
        </w:rPr>
        <w:t xml:space="preserve"> scenario and corresponding </w:t>
      </w:r>
      <w:r w:rsidR="00AF0C42" w:rsidRPr="00DE362F">
        <w:rPr>
          <w:b/>
          <w:sz w:val="18"/>
        </w:rPr>
        <w:t>the definition of ‘known condition window’</w:t>
      </w:r>
    </w:p>
    <w:tbl>
      <w:tblPr>
        <w:tblStyle w:val="afff5"/>
        <w:tblW w:w="0" w:type="auto"/>
        <w:jc w:val="center"/>
        <w:tblInd w:w="0" w:type="dxa"/>
        <w:tblLook w:val="04A0" w:firstRow="1" w:lastRow="0" w:firstColumn="1" w:lastColumn="0" w:noHBand="0" w:noVBand="1"/>
      </w:tblPr>
      <w:tblGrid>
        <w:gridCol w:w="886"/>
        <w:gridCol w:w="2134"/>
        <w:gridCol w:w="3130"/>
        <w:gridCol w:w="3105"/>
      </w:tblGrid>
      <w:tr w:rsidR="007709E1" w:rsidRPr="007709E1" w14:paraId="3C649AFC" w14:textId="77777777" w:rsidTr="007709E1">
        <w:trPr>
          <w:trHeight w:val="560"/>
          <w:jc w:val="center"/>
        </w:trPr>
        <w:tc>
          <w:tcPr>
            <w:tcW w:w="849" w:type="dxa"/>
            <w:vAlign w:val="center"/>
          </w:tcPr>
          <w:p w14:paraId="01CEE7D8" w14:textId="77777777" w:rsidR="007C42E1" w:rsidRPr="007709E1" w:rsidRDefault="007C42E1" w:rsidP="00736433">
            <w:pPr>
              <w:jc w:val="center"/>
              <w:rPr>
                <w:rFonts w:ascii="Times New Roman" w:hAnsi="Times New Roman"/>
                <w:sz w:val="18"/>
              </w:rPr>
            </w:pPr>
          </w:p>
        </w:tc>
        <w:tc>
          <w:tcPr>
            <w:tcW w:w="2134" w:type="dxa"/>
            <w:vAlign w:val="center"/>
          </w:tcPr>
          <w:p w14:paraId="79A0FF57" w14:textId="0778B974" w:rsidR="007C42E1" w:rsidRPr="00F41142" w:rsidRDefault="00CC7952" w:rsidP="00736433">
            <w:pPr>
              <w:jc w:val="center"/>
              <w:rPr>
                <w:rFonts w:ascii="Times New Roman" w:hAnsi="Times New Roman"/>
                <w:b/>
                <w:sz w:val="18"/>
                <w:lang w:eastAsia="zh-CN"/>
              </w:rPr>
            </w:pPr>
            <w:proofErr w:type="spellStart"/>
            <w:r w:rsidRPr="00F41142">
              <w:rPr>
                <w:rFonts w:ascii="Times New Roman" w:hAnsi="Times New Roman"/>
                <w:b/>
                <w:sz w:val="18"/>
                <w:lang w:eastAsia="zh-CN"/>
              </w:rPr>
              <w:t>SCell</w:t>
            </w:r>
            <w:proofErr w:type="spellEnd"/>
            <w:r w:rsidRPr="00F41142">
              <w:rPr>
                <w:rFonts w:ascii="Times New Roman" w:hAnsi="Times New Roman"/>
                <w:b/>
                <w:sz w:val="18"/>
                <w:lang w:eastAsia="zh-CN"/>
              </w:rPr>
              <w:t xml:space="preserve"> activation scenario</w:t>
            </w:r>
          </w:p>
        </w:tc>
        <w:tc>
          <w:tcPr>
            <w:tcW w:w="3130" w:type="dxa"/>
            <w:vAlign w:val="center"/>
          </w:tcPr>
          <w:p w14:paraId="30709D73" w14:textId="77777777" w:rsidR="007C42E1" w:rsidRPr="00F41142" w:rsidRDefault="007C42E1" w:rsidP="00736433">
            <w:pPr>
              <w:jc w:val="center"/>
              <w:rPr>
                <w:rFonts w:ascii="Times New Roman" w:hAnsi="Times New Roman"/>
                <w:b/>
                <w:sz w:val="18"/>
              </w:rPr>
            </w:pPr>
            <w:r w:rsidRPr="00F41142">
              <w:rPr>
                <w:rFonts w:ascii="Times New Roman" w:hAnsi="Times New Roman"/>
                <w:b/>
                <w:sz w:val="18"/>
              </w:rPr>
              <w:t>FR1</w:t>
            </w:r>
          </w:p>
        </w:tc>
        <w:tc>
          <w:tcPr>
            <w:tcW w:w="3105" w:type="dxa"/>
            <w:vAlign w:val="center"/>
          </w:tcPr>
          <w:p w14:paraId="6B552475" w14:textId="77777777" w:rsidR="007C42E1" w:rsidRPr="00F41142" w:rsidRDefault="007C42E1" w:rsidP="00736433">
            <w:pPr>
              <w:jc w:val="center"/>
              <w:rPr>
                <w:rFonts w:ascii="Times New Roman" w:hAnsi="Times New Roman"/>
                <w:b/>
                <w:sz w:val="18"/>
              </w:rPr>
            </w:pPr>
            <w:r w:rsidRPr="00F41142">
              <w:rPr>
                <w:rFonts w:ascii="Times New Roman" w:hAnsi="Times New Roman"/>
                <w:b/>
                <w:sz w:val="18"/>
              </w:rPr>
              <w:t>FR2</w:t>
            </w:r>
          </w:p>
        </w:tc>
      </w:tr>
      <w:tr w:rsidR="007709E1" w:rsidRPr="007709E1" w14:paraId="7CF8C5A7" w14:textId="77777777" w:rsidTr="007709E1">
        <w:trPr>
          <w:trHeight w:val="2446"/>
          <w:jc w:val="center"/>
        </w:trPr>
        <w:tc>
          <w:tcPr>
            <w:tcW w:w="849" w:type="dxa"/>
            <w:vAlign w:val="center"/>
          </w:tcPr>
          <w:p w14:paraId="7A9A8066" w14:textId="06098C1A" w:rsidR="007C42E1" w:rsidRPr="00F41142" w:rsidRDefault="00867F95" w:rsidP="00736433">
            <w:pPr>
              <w:jc w:val="center"/>
              <w:rPr>
                <w:rFonts w:ascii="Times New Roman" w:hAnsi="Times New Roman"/>
                <w:b/>
                <w:sz w:val="18"/>
              </w:rPr>
            </w:pPr>
            <w:r w:rsidRPr="00F41142">
              <w:rPr>
                <w:rFonts w:ascii="Times New Roman" w:hAnsi="Times New Roman"/>
                <w:b/>
                <w:sz w:val="18"/>
                <w:lang w:eastAsia="zh-CN"/>
              </w:rPr>
              <w:t xml:space="preserve">Scenario </w:t>
            </w:r>
            <w:r w:rsidR="007C42E1" w:rsidRPr="00F41142">
              <w:rPr>
                <w:rFonts w:ascii="Times New Roman" w:hAnsi="Times New Roman"/>
                <w:b/>
                <w:sz w:val="18"/>
              </w:rPr>
              <w:t>1</w:t>
            </w:r>
          </w:p>
        </w:tc>
        <w:tc>
          <w:tcPr>
            <w:tcW w:w="2134" w:type="dxa"/>
            <w:vAlign w:val="center"/>
          </w:tcPr>
          <w:p w14:paraId="143CB481" w14:textId="585552BC" w:rsidR="007C42E1" w:rsidRPr="007709E1" w:rsidRDefault="00B918EE" w:rsidP="00736433">
            <w:pPr>
              <w:jc w:val="center"/>
              <w:rPr>
                <w:rFonts w:ascii="Times New Roman" w:hAnsi="Times New Roman"/>
                <w:sz w:val="18"/>
              </w:rPr>
            </w:pPr>
            <w:proofErr w:type="spellStart"/>
            <w:r w:rsidRPr="007709E1">
              <w:rPr>
                <w:rFonts w:ascii="Times New Roman" w:hAnsi="Times New Roman"/>
                <w:sz w:val="18"/>
              </w:rPr>
              <w:t>SCell</w:t>
            </w:r>
            <w:proofErr w:type="spellEnd"/>
            <w:r w:rsidRPr="007709E1">
              <w:rPr>
                <w:rFonts w:ascii="Times New Roman" w:hAnsi="Times New Roman"/>
                <w:sz w:val="18"/>
              </w:rPr>
              <w:t xml:space="preserve"> Activation Delay Requirement for Deactivated </w:t>
            </w:r>
            <w:proofErr w:type="spellStart"/>
            <w:r w:rsidRPr="007709E1">
              <w:rPr>
                <w:rFonts w:ascii="Times New Roman" w:hAnsi="Times New Roman"/>
                <w:sz w:val="18"/>
              </w:rPr>
              <w:t>SCell</w:t>
            </w:r>
            <w:proofErr w:type="spellEnd"/>
          </w:p>
        </w:tc>
        <w:tc>
          <w:tcPr>
            <w:tcW w:w="3130" w:type="dxa"/>
            <w:vAlign w:val="center"/>
          </w:tcPr>
          <w:p w14:paraId="77E57E9E" w14:textId="2B77A37C" w:rsidR="007C42E1" w:rsidRPr="007709E1" w:rsidRDefault="00B918EE" w:rsidP="00736433">
            <w:pPr>
              <w:jc w:val="center"/>
              <w:rPr>
                <w:rFonts w:ascii="Times New Roman" w:hAnsi="Times New Roman"/>
                <w:sz w:val="18"/>
              </w:rPr>
            </w:pPr>
            <w:r w:rsidRPr="007709E1">
              <w:rPr>
                <w:rFonts w:ascii="Times New Roman" w:hAnsi="Times New Roman"/>
                <w:sz w:val="18"/>
              </w:rPr>
              <w:t>During the period equal to max</w:t>
            </w:r>
            <w:r w:rsidR="008A7AFF" w:rsidRPr="007709E1">
              <w:rPr>
                <w:rFonts w:ascii="Times New Roman" w:hAnsi="Times New Roman"/>
                <w:sz w:val="18"/>
              </w:rPr>
              <w:t xml:space="preserve"> </w:t>
            </w:r>
            <w:r w:rsidRPr="007709E1">
              <w:rPr>
                <w:rFonts w:ascii="Times New Roman" w:hAnsi="Times New Roman"/>
                <w:sz w:val="18"/>
              </w:rPr>
              <w:t>(5*</w:t>
            </w:r>
            <w:proofErr w:type="spellStart"/>
            <w:r w:rsidRPr="007709E1">
              <w:rPr>
                <w:rFonts w:ascii="Times New Roman" w:hAnsi="Times New Roman"/>
                <w:sz w:val="18"/>
              </w:rPr>
              <w:t>measCycleSCell</w:t>
            </w:r>
            <w:proofErr w:type="spellEnd"/>
            <w:r w:rsidRPr="007709E1">
              <w:rPr>
                <w:rFonts w:ascii="Times New Roman" w:hAnsi="Times New Roman"/>
                <w:sz w:val="18"/>
              </w:rPr>
              <w:t xml:space="preserve">, 5*DRX cycles) for FR1 before the reception of the </w:t>
            </w:r>
            <w:proofErr w:type="spellStart"/>
            <w:r w:rsidRPr="007709E1">
              <w:rPr>
                <w:rFonts w:ascii="Times New Roman" w:hAnsi="Times New Roman"/>
                <w:sz w:val="18"/>
              </w:rPr>
              <w:t>SCell</w:t>
            </w:r>
            <w:proofErr w:type="spellEnd"/>
            <w:r w:rsidRPr="007709E1">
              <w:rPr>
                <w:rFonts w:ascii="Times New Roman" w:hAnsi="Times New Roman"/>
                <w:sz w:val="18"/>
              </w:rPr>
              <w:t xml:space="preserve"> activation command:</w:t>
            </w:r>
          </w:p>
        </w:tc>
        <w:tc>
          <w:tcPr>
            <w:tcW w:w="3105" w:type="dxa"/>
            <w:vAlign w:val="center"/>
          </w:tcPr>
          <w:p w14:paraId="3A3777B9" w14:textId="060F4794" w:rsidR="007C42E1" w:rsidRPr="007709E1" w:rsidRDefault="00C74F0F" w:rsidP="00736433">
            <w:pPr>
              <w:jc w:val="center"/>
              <w:rPr>
                <w:rFonts w:ascii="Times New Roman" w:hAnsi="Times New Roman"/>
                <w:sz w:val="18"/>
                <w:lang w:eastAsia="zh-CN"/>
              </w:rPr>
            </w:pPr>
            <w:r w:rsidRPr="007709E1">
              <w:rPr>
                <w:rFonts w:ascii="Times New Roman" w:hAnsi="Times New Roman"/>
                <w:sz w:val="18"/>
              </w:rPr>
              <w:t xml:space="preserve">During the period equal to </w:t>
            </w:r>
            <w:r w:rsidRPr="007709E1">
              <w:rPr>
                <w:rFonts w:ascii="Times New Roman" w:hAnsi="Times New Roman"/>
                <w:sz w:val="18"/>
                <w:lang w:eastAsia="zh-CN"/>
              </w:rPr>
              <w:t>4s for UE supporting power class 1/5 and 3s for UE supporting power class 2/3/4 before UE receives the last activation command for PDCCH TCI, PDSCH TCI (when applicable) and semi-persistent CSI-RS for CQI reporting (when applicable)</w:t>
            </w:r>
          </w:p>
        </w:tc>
      </w:tr>
      <w:tr w:rsidR="007709E1" w:rsidRPr="007709E1" w14:paraId="274D4AE4" w14:textId="77777777" w:rsidTr="007709E1">
        <w:trPr>
          <w:trHeight w:val="1096"/>
          <w:jc w:val="center"/>
        </w:trPr>
        <w:tc>
          <w:tcPr>
            <w:tcW w:w="849" w:type="dxa"/>
            <w:vAlign w:val="center"/>
          </w:tcPr>
          <w:p w14:paraId="6EC38283" w14:textId="01B7797F" w:rsidR="007C42E1" w:rsidRPr="00F41142" w:rsidRDefault="00D237EE" w:rsidP="00736433">
            <w:pPr>
              <w:jc w:val="center"/>
              <w:rPr>
                <w:rFonts w:ascii="Times New Roman" w:hAnsi="Times New Roman"/>
                <w:b/>
                <w:sz w:val="18"/>
              </w:rPr>
            </w:pPr>
            <w:r w:rsidRPr="00F41142">
              <w:rPr>
                <w:rFonts w:ascii="Times New Roman" w:hAnsi="Times New Roman"/>
                <w:b/>
                <w:sz w:val="18"/>
                <w:lang w:eastAsia="zh-CN"/>
              </w:rPr>
              <w:lastRenderedPageBreak/>
              <w:t xml:space="preserve">Scenario </w:t>
            </w:r>
            <w:r w:rsidR="007C42E1" w:rsidRPr="00F41142">
              <w:rPr>
                <w:rFonts w:ascii="Times New Roman" w:hAnsi="Times New Roman"/>
                <w:b/>
                <w:sz w:val="18"/>
              </w:rPr>
              <w:t>2</w:t>
            </w:r>
          </w:p>
        </w:tc>
        <w:tc>
          <w:tcPr>
            <w:tcW w:w="2134" w:type="dxa"/>
            <w:vAlign w:val="center"/>
          </w:tcPr>
          <w:p w14:paraId="5D72DCB1" w14:textId="3E5334E4" w:rsidR="007C42E1" w:rsidRPr="007709E1" w:rsidRDefault="003B240B" w:rsidP="00736433">
            <w:pPr>
              <w:jc w:val="center"/>
              <w:rPr>
                <w:rFonts w:ascii="Times New Roman" w:hAnsi="Times New Roman"/>
                <w:sz w:val="18"/>
              </w:rPr>
            </w:pPr>
            <w:r w:rsidRPr="007709E1">
              <w:rPr>
                <w:rFonts w:ascii="Times New Roman" w:hAnsi="Times New Roman"/>
                <w:sz w:val="18"/>
                <w:lang w:eastAsia="ko-KR"/>
              </w:rPr>
              <w:t xml:space="preserve">Direct </w:t>
            </w:r>
            <w:proofErr w:type="spellStart"/>
            <w:r w:rsidRPr="007709E1">
              <w:rPr>
                <w:rFonts w:ascii="Times New Roman" w:hAnsi="Times New Roman"/>
                <w:sz w:val="18"/>
                <w:lang w:eastAsia="ko-KR"/>
              </w:rPr>
              <w:t>SCell</w:t>
            </w:r>
            <w:proofErr w:type="spellEnd"/>
            <w:r w:rsidRPr="007709E1">
              <w:rPr>
                <w:rFonts w:ascii="Times New Roman" w:hAnsi="Times New Roman"/>
                <w:sz w:val="18"/>
                <w:lang w:eastAsia="ko-KR"/>
              </w:rPr>
              <w:t xml:space="preserve"> Activation at </w:t>
            </w:r>
            <w:proofErr w:type="spellStart"/>
            <w:r w:rsidRPr="007709E1">
              <w:rPr>
                <w:rFonts w:ascii="Times New Roman" w:hAnsi="Times New Roman"/>
                <w:sz w:val="18"/>
                <w:lang w:eastAsia="ko-KR"/>
              </w:rPr>
              <w:t>SCell</w:t>
            </w:r>
            <w:proofErr w:type="spellEnd"/>
            <w:r w:rsidRPr="007709E1">
              <w:rPr>
                <w:rFonts w:ascii="Times New Roman" w:hAnsi="Times New Roman"/>
                <w:sz w:val="18"/>
                <w:lang w:eastAsia="ko-KR"/>
              </w:rPr>
              <w:t xml:space="preserve"> addition</w:t>
            </w:r>
          </w:p>
        </w:tc>
        <w:tc>
          <w:tcPr>
            <w:tcW w:w="3130" w:type="dxa"/>
            <w:vAlign w:val="center"/>
          </w:tcPr>
          <w:p w14:paraId="1A894AF2" w14:textId="04A149E5" w:rsidR="007C42E1" w:rsidRPr="007709E1" w:rsidRDefault="003B240B" w:rsidP="00736433">
            <w:pPr>
              <w:jc w:val="center"/>
              <w:rPr>
                <w:rFonts w:ascii="Times New Roman" w:hAnsi="Times New Roman"/>
                <w:sz w:val="18"/>
              </w:rPr>
            </w:pPr>
            <w:r w:rsidRPr="007709E1">
              <w:rPr>
                <w:rFonts w:ascii="Times New Roman" w:hAnsi="Times New Roman"/>
                <w:sz w:val="18"/>
              </w:rPr>
              <w:t xml:space="preserve">During the last 5 seconds before the reception of the direct </w:t>
            </w:r>
            <w:proofErr w:type="spellStart"/>
            <w:r w:rsidRPr="007709E1">
              <w:rPr>
                <w:rFonts w:ascii="Times New Roman" w:hAnsi="Times New Roman"/>
                <w:sz w:val="18"/>
              </w:rPr>
              <w:t>SCell</w:t>
            </w:r>
            <w:proofErr w:type="spellEnd"/>
            <w:r w:rsidRPr="007709E1">
              <w:rPr>
                <w:rFonts w:ascii="Times New Roman" w:hAnsi="Times New Roman"/>
                <w:sz w:val="18"/>
              </w:rPr>
              <w:t xml:space="preserve"> configuration command</w:t>
            </w:r>
          </w:p>
        </w:tc>
        <w:tc>
          <w:tcPr>
            <w:tcW w:w="3105" w:type="dxa"/>
            <w:vAlign w:val="center"/>
          </w:tcPr>
          <w:p w14:paraId="200CD4D2" w14:textId="32155892" w:rsidR="007C42E1" w:rsidRPr="007709E1" w:rsidRDefault="00636DCC" w:rsidP="00736433">
            <w:pPr>
              <w:jc w:val="center"/>
              <w:rPr>
                <w:rFonts w:ascii="Times New Roman" w:hAnsi="Times New Roman"/>
                <w:sz w:val="18"/>
                <w:lang w:eastAsia="zh-CN"/>
              </w:rPr>
            </w:pPr>
            <w:r w:rsidRPr="007709E1">
              <w:rPr>
                <w:rFonts w:ascii="Times New Roman" w:hAnsi="Times New Roman"/>
                <w:sz w:val="18"/>
                <w:lang w:eastAsia="zh-CN"/>
              </w:rPr>
              <w:t>same</w:t>
            </w:r>
            <w:r w:rsidR="003B240B" w:rsidRPr="007709E1">
              <w:rPr>
                <w:rFonts w:ascii="Times New Roman" w:hAnsi="Times New Roman"/>
                <w:sz w:val="18"/>
                <w:lang w:eastAsia="zh-CN"/>
              </w:rPr>
              <w:t xml:space="preserve"> as scenario 1 in FR2</w:t>
            </w:r>
          </w:p>
        </w:tc>
      </w:tr>
      <w:tr w:rsidR="007709E1" w:rsidRPr="007709E1" w14:paraId="0AB7B998" w14:textId="77777777" w:rsidTr="007709E1">
        <w:trPr>
          <w:trHeight w:val="832"/>
          <w:jc w:val="center"/>
        </w:trPr>
        <w:tc>
          <w:tcPr>
            <w:tcW w:w="849" w:type="dxa"/>
            <w:vAlign w:val="center"/>
          </w:tcPr>
          <w:p w14:paraId="5B3ED50F" w14:textId="41237973" w:rsidR="007C42E1" w:rsidRPr="00F41142" w:rsidRDefault="00D237EE" w:rsidP="00736433">
            <w:pPr>
              <w:jc w:val="center"/>
              <w:rPr>
                <w:rFonts w:ascii="Times New Roman" w:hAnsi="Times New Roman"/>
                <w:b/>
                <w:sz w:val="18"/>
              </w:rPr>
            </w:pPr>
            <w:r w:rsidRPr="00F41142">
              <w:rPr>
                <w:rFonts w:ascii="Times New Roman" w:hAnsi="Times New Roman"/>
                <w:b/>
                <w:sz w:val="18"/>
                <w:lang w:eastAsia="zh-CN"/>
              </w:rPr>
              <w:t xml:space="preserve">Scenario </w:t>
            </w:r>
            <w:r w:rsidR="007C42E1" w:rsidRPr="00F41142">
              <w:rPr>
                <w:rFonts w:ascii="Times New Roman" w:hAnsi="Times New Roman"/>
                <w:b/>
                <w:sz w:val="18"/>
              </w:rPr>
              <w:t>3</w:t>
            </w:r>
          </w:p>
        </w:tc>
        <w:tc>
          <w:tcPr>
            <w:tcW w:w="2134" w:type="dxa"/>
            <w:vAlign w:val="center"/>
          </w:tcPr>
          <w:p w14:paraId="14807E30" w14:textId="027C9127" w:rsidR="007C42E1" w:rsidRPr="007709E1" w:rsidRDefault="00516B80" w:rsidP="00736433">
            <w:pPr>
              <w:jc w:val="center"/>
              <w:rPr>
                <w:rFonts w:ascii="Times New Roman" w:hAnsi="Times New Roman"/>
                <w:sz w:val="18"/>
                <w:lang w:eastAsia="zh-CN"/>
              </w:rPr>
            </w:pPr>
            <w:r w:rsidRPr="007709E1">
              <w:rPr>
                <w:rFonts w:ascii="Times New Roman" w:hAnsi="Times New Roman"/>
                <w:sz w:val="18"/>
                <w:lang w:eastAsia="ko-KR"/>
              </w:rPr>
              <w:t xml:space="preserve">Direct </w:t>
            </w:r>
            <w:proofErr w:type="spellStart"/>
            <w:r w:rsidRPr="007709E1">
              <w:rPr>
                <w:rFonts w:ascii="Times New Roman" w:hAnsi="Times New Roman"/>
                <w:sz w:val="18"/>
                <w:lang w:eastAsia="ko-KR"/>
              </w:rPr>
              <w:t>SCell</w:t>
            </w:r>
            <w:proofErr w:type="spellEnd"/>
            <w:r w:rsidRPr="007709E1">
              <w:rPr>
                <w:rFonts w:ascii="Times New Roman" w:hAnsi="Times New Roman"/>
                <w:sz w:val="18"/>
                <w:lang w:eastAsia="ko-KR"/>
              </w:rPr>
              <w:t xml:space="preserve"> Activation at Handover</w:t>
            </w:r>
          </w:p>
        </w:tc>
        <w:tc>
          <w:tcPr>
            <w:tcW w:w="3130" w:type="dxa"/>
            <w:vAlign w:val="center"/>
          </w:tcPr>
          <w:p w14:paraId="2075B3D5" w14:textId="1A8A8029" w:rsidR="007C42E1" w:rsidRPr="007709E1" w:rsidRDefault="00636DCC" w:rsidP="00736433">
            <w:pPr>
              <w:jc w:val="center"/>
              <w:rPr>
                <w:rFonts w:ascii="Times New Roman" w:hAnsi="Times New Roman"/>
                <w:sz w:val="18"/>
              </w:rPr>
            </w:pPr>
            <w:r w:rsidRPr="007709E1">
              <w:rPr>
                <w:rFonts w:ascii="Times New Roman" w:hAnsi="Times New Roman"/>
                <w:sz w:val="18"/>
                <w:lang w:eastAsia="zh-CN"/>
              </w:rPr>
              <w:t xml:space="preserve">same as scenario </w:t>
            </w:r>
            <w:r w:rsidR="00524580" w:rsidRPr="007709E1">
              <w:rPr>
                <w:rFonts w:ascii="Times New Roman" w:hAnsi="Times New Roman"/>
                <w:sz w:val="18"/>
                <w:lang w:eastAsia="zh-CN"/>
              </w:rPr>
              <w:t>2</w:t>
            </w:r>
            <w:r w:rsidRPr="007709E1">
              <w:rPr>
                <w:rFonts w:ascii="Times New Roman" w:hAnsi="Times New Roman"/>
                <w:sz w:val="18"/>
                <w:lang w:eastAsia="zh-CN"/>
              </w:rPr>
              <w:t xml:space="preserve"> in FR</w:t>
            </w:r>
            <w:r w:rsidR="00524580" w:rsidRPr="007709E1">
              <w:rPr>
                <w:rFonts w:ascii="Times New Roman" w:hAnsi="Times New Roman"/>
                <w:sz w:val="18"/>
                <w:lang w:eastAsia="zh-CN"/>
              </w:rPr>
              <w:t>1</w:t>
            </w:r>
          </w:p>
        </w:tc>
        <w:tc>
          <w:tcPr>
            <w:tcW w:w="3105" w:type="dxa"/>
            <w:vAlign w:val="center"/>
          </w:tcPr>
          <w:p w14:paraId="5E80B54A" w14:textId="60F44614" w:rsidR="007C42E1" w:rsidRPr="007709E1" w:rsidRDefault="00A520D7" w:rsidP="00736433">
            <w:pPr>
              <w:jc w:val="center"/>
              <w:rPr>
                <w:rFonts w:ascii="Times New Roman" w:hAnsi="Times New Roman"/>
                <w:sz w:val="18"/>
              </w:rPr>
            </w:pPr>
            <w:r w:rsidRPr="007709E1">
              <w:rPr>
                <w:rFonts w:ascii="Times New Roman" w:hAnsi="Times New Roman"/>
                <w:sz w:val="18"/>
                <w:lang w:eastAsia="zh-CN"/>
              </w:rPr>
              <w:t>same as scenario 1 in FR2</w:t>
            </w:r>
          </w:p>
        </w:tc>
      </w:tr>
      <w:tr w:rsidR="007709E1" w:rsidRPr="007709E1" w14:paraId="76DC676A" w14:textId="77777777" w:rsidTr="007709E1">
        <w:trPr>
          <w:trHeight w:val="823"/>
          <w:jc w:val="center"/>
        </w:trPr>
        <w:tc>
          <w:tcPr>
            <w:tcW w:w="849" w:type="dxa"/>
            <w:vAlign w:val="center"/>
          </w:tcPr>
          <w:p w14:paraId="2151C512" w14:textId="1AD598CD" w:rsidR="00DC4ABD" w:rsidRPr="00F41142" w:rsidRDefault="00D237EE" w:rsidP="00736433">
            <w:pPr>
              <w:jc w:val="center"/>
              <w:rPr>
                <w:rFonts w:ascii="Times New Roman" w:hAnsi="Times New Roman"/>
                <w:b/>
                <w:sz w:val="18"/>
              </w:rPr>
            </w:pPr>
            <w:r w:rsidRPr="00F41142">
              <w:rPr>
                <w:rFonts w:ascii="Times New Roman" w:hAnsi="Times New Roman"/>
                <w:b/>
                <w:sz w:val="18"/>
                <w:lang w:eastAsia="zh-CN"/>
              </w:rPr>
              <w:t>Scenario 4</w:t>
            </w:r>
          </w:p>
        </w:tc>
        <w:tc>
          <w:tcPr>
            <w:tcW w:w="2134" w:type="dxa"/>
            <w:vAlign w:val="center"/>
          </w:tcPr>
          <w:p w14:paraId="59020028" w14:textId="0B7F9D50" w:rsidR="00DC4ABD" w:rsidRPr="007709E1" w:rsidRDefault="00DC4ABD" w:rsidP="00736433">
            <w:pPr>
              <w:jc w:val="center"/>
              <w:rPr>
                <w:rFonts w:ascii="Times New Roman" w:hAnsi="Times New Roman"/>
                <w:sz w:val="18"/>
                <w:lang w:eastAsia="ko-KR"/>
              </w:rPr>
            </w:pPr>
            <w:r w:rsidRPr="007709E1">
              <w:rPr>
                <w:rFonts w:ascii="Times New Roman" w:hAnsi="Times New Roman"/>
                <w:sz w:val="18"/>
                <w:lang w:eastAsia="ko-KR"/>
              </w:rPr>
              <w:t xml:space="preserve">Direct </w:t>
            </w:r>
            <w:proofErr w:type="spellStart"/>
            <w:r w:rsidRPr="007709E1">
              <w:rPr>
                <w:rFonts w:ascii="Times New Roman" w:hAnsi="Times New Roman"/>
                <w:sz w:val="18"/>
                <w:lang w:eastAsia="ko-KR"/>
              </w:rPr>
              <w:t>SCell</w:t>
            </w:r>
            <w:proofErr w:type="spellEnd"/>
            <w:r w:rsidRPr="007709E1">
              <w:rPr>
                <w:rFonts w:ascii="Times New Roman" w:hAnsi="Times New Roman"/>
                <w:sz w:val="18"/>
                <w:lang w:eastAsia="ko-KR"/>
              </w:rPr>
              <w:t xml:space="preserve"> Activation at </w:t>
            </w:r>
            <w:proofErr w:type="spellStart"/>
            <w:r w:rsidRPr="007709E1">
              <w:rPr>
                <w:rFonts w:ascii="Times New Roman" w:hAnsi="Times New Roman"/>
                <w:sz w:val="18"/>
                <w:lang w:eastAsia="ko-KR"/>
              </w:rPr>
              <w:t>RRCResume</w:t>
            </w:r>
            <w:proofErr w:type="spellEnd"/>
          </w:p>
        </w:tc>
        <w:tc>
          <w:tcPr>
            <w:tcW w:w="3130" w:type="dxa"/>
            <w:vAlign w:val="center"/>
          </w:tcPr>
          <w:p w14:paraId="3CCCD659" w14:textId="4196CB29" w:rsidR="00DC4ABD" w:rsidRPr="007709E1" w:rsidRDefault="00CB45B0" w:rsidP="00736433">
            <w:pPr>
              <w:jc w:val="center"/>
              <w:rPr>
                <w:rFonts w:ascii="Times New Roman" w:hAnsi="Times New Roman"/>
                <w:sz w:val="18"/>
              </w:rPr>
            </w:pPr>
            <w:r w:rsidRPr="007709E1">
              <w:rPr>
                <w:rFonts w:ascii="Times New Roman" w:hAnsi="Times New Roman"/>
                <w:sz w:val="18"/>
                <w:lang w:eastAsia="zh-CN"/>
              </w:rPr>
              <w:t>same as scenario 2 in FR1</w:t>
            </w:r>
          </w:p>
        </w:tc>
        <w:tc>
          <w:tcPr>
            <w:tcW w:w="3105" w:type="dxa"/>
            <w:vAlign w:val="center"/>
          </w:tcPr>
          <w:p w14:paraId="1947E9AE" w14:textId="68A60CC9" w:rsidR="00DC4ABD" w:rsidRPr="007709E1" w:rsidRDefault="00CB45B0" w:rsidP="00736433">
            <w:pPr>
              <w:jc w:val="center"/>
              <w:rPr>
                <w:rFonts w:ascii="Times New Roman" w:hAnsi="Times New Roman"/>
                <w:sz w:val="18"/>
              </w:rPr>
            </w:pPr>
            <w:r w:rsidRPr="007709E1">
              <w:rPr>
                <w:rFonts w:ascii="Times New Roman" w:hAnsi="Times New Roman"/>
                <w:sz w:val="18"/>
                <w:lang w:eastAsia="zh-CN"/>
              </w:rPr>
              <w:t>same as scenario 1 in FR2</w:t>
            </w:r>
          </w:p>
        </w:tc>
      </w:tr>
      <w:tr w:rsidR="007709E1" w:rsidRPr="007709E1" w14:paraId="269ECA74" w14:textId="77777777" w:rsidTr="007709E1">
        <w:trPr>
          <w:trHeight w:val="1367"/>
          <w:jc w:val="center"/>
        </w:trPr>
        <w:tc>
          <w:tcPr>
            <w:tcW w:w="849" w:type="dxa"/>
            <w:vAlign w:val="center"/>
          </w:tcPr>
          <w:p w14:paraId="4557AA4D" w14:textId="6FB0B654" w:rsidR="007C42E1" w:rsidRPr="00F41142" w:rsidRDefault="00D237EE" w:rsidP="00736433">
            <w:pPr>
              <w:jc w:val="center"/>
              <w:rPr>
                <w:rFonts w:ascii="Times New Roman" w:hAnsi="Times New Roman"/>
                <w:b/>
                <w:sz w:val="18"/>
              </w:rPr>
            </w:pPr>
            <w:r w:rsidRPr="00F41142">
              <w:rPr>
                <w:rFonts w:ascii="Times New Roman" w:hAnsi="Times New Roman"/>
                <w:b/>
                <w:sz w:val="18"/>
                <w:lang w:eastAsia="zh-CN"/>
              </w:rPr>
              <w:t xml:space="preserve">Scenario </w:t>
            </w:r>
            <w:r w:rsidRPr="00F41142">
              <w:rPr>
                <w:rFonts w:ascii="Times New Roman" w:hAnsi="Times New Roman"/>
                <w:b/>
                <w:sz w:val="18"/>
              </w:rPr>
              <w:t>5</w:t>
            </w:r>
          </w:p>
        </w:tc>
        <w:tc>
          <w:tcPr>
            <w:tcW w:w="2134" w:type="dxa"/>
            <w:vAlign w:val="center"/>
          </w:tcPr>
          <w:p w14:paraId="4F2D1AA6" w14:textId="6BC2A0A5" w:rsidR="007C42E1" w:rsidRPr="007709E1" w:rsidRDefault="00794656" w:rsidP="00736433">
            <w:pPr>
              <w:jc w:val="center"/>
              <w:rPr>
                <w:rFonts w:ascii="Times New Roman" w:hAnsi="Times New Roman"/>
                <w:sz w:val="18"/>
              </w:rPr>
            </w:pPr>
            <w:proofErr w:type="spellStart"/>
            <w:r w:rsidRPr="007709E1">
              <w:rPr>
                <w:rFonts w:ascii="Times New Roman" w:hAnsi="Times New Roman"/>
                <w:sz w:val="18"/>
                <w:lang w:val="en-US"/>
              </w:rPr>
              <w:t>SCell</w:t>
            </w:r>
            <w:proofErr w:type="spellEnd"/>
            <w:r w:rsidRPr="007709E1">
              <w:rPr>
                <w:rFonts w:ascii="Times New Roman" w:hAnsi="Times New Roman"/>
                <w:sz w:val="18"/>
                <w:lang w:val="en-US"/>
              </w:rPr>
              <w:t xml:space="preserve"> Activation Delay Requirement for Deactivated PUCCH </w:t>
            </w:r>
            <w:proofErr w:type="spellStart"/>
            <w:r w:rsidRPr="007709E1">
              <w:rPr>
                <w:rFonts w:ascii="Times New Roman" w:hAnsi="Times New Roman"/>
                <w:sz w:val="18"/>
                <w:lang w:val="en-US"/>
              </w:rPr>
              <w:t>SCell</w:t>
            </w:r>
            <w:proofErr w:type="spellEnd"/>
          </w:p>
        </w:tc>
        <w:tc>
          <w:tcPr>
            <w:tcW w:w="3130" w:type="dxa"/>
            <w:vAlign w:val="center"/>
          </w:tcPr>
          <w:p w14:paraId="10642182" w14:textId="40AAB0A7" w:rsidR="007C42E1" w:rsidRPr="007709E1" w:rsidRDefault="00C40832" w:rsidP="00736433">
            <w:pPr>
              <w:jc w:val="center"/>
              <w:rPr>
                <w:rFonts w:ascii="Times New Roman" w:hAnsi="Times New Roman"/>
                <w:sz w:val="18"/>
              </w:rPr>
            </w:pPr>
            <w:r w:rsidRPr="007709E1">
              <w:rPr>
                <w:rFonts w:ascii="Times New Roman" w:hAnsi="Times New Roman"/>
                <w:sz w:val="18"/>
                <w:lang w:eastAsia="zh-CN"/>
              </w:rPr>
              <w:t>same as scenario 1 in FR1</w:t>
            </w:r>
          </w:p>
        </w:tc>
        <w:tc>
          <w:tcPr>
            <w:tcW w:w="3105" w:type="dxa"/>
            <w:vAlign w:val="center"/>
          </w:tcPr>
          <w:p w14:paraId="6C662B7A" w14:textId="67A632F7" w:rsidR="007C42E1" w:rsidRPr="007709E1" w:rsidRDefault="00C40832" w:rsidP="00736433">
            <w:pPr>
              <w:jc w:val="center"/>
              <w:rPr>
                <w:rFonts w:ascii="Times New Roman" w:hAnsi="Times New Roman"/>
                <w:sz w:val="18"/>
              </w:rPr>
            </w:pPr>
            <w:r w:rsidRPr="007709E1">
              <w:rPr>
                <w:rFonts w:ascii="Times New Roman" w:hAnsi="Times New Roman"/>
                <w:sz w:val="18"/>
                <w:lang w:eastAsia="zh-CN"/>
              </w:rPr>
              <w:t>same as scenario 1 in FR2</w:t>
            </w:r>
          </w:p>
        </w:tc>
      </w:tr>
      <w:tr w:rsidR="007709E1" w:rsidRPr="007709E1" w14:paraId="7F3623BA" w14:textId="77777777" w:rsidTr="007709E1">
        <w:trPr>
          <w:trHeight w:val="1096"/>
          <w:jc w:val="center"/>
        </w:trPr>
        <w:tc>
          <w:tcPr>
            <w:tcW w:w="849" w:type="dxa"/>
            <w:vAlign w:val="center"/>
          </w:tcPr>
          <w:p w14:paraId="34C9839B" w14:textId="35231082" w:rsidR="007C42E1" w:rsidRPr="00F41142" w:rsidRDefault="00D237EE" w:rsidP="00736433">
            <w:pPr>
              <w:jc w:val="center"/>
              <w:rPr>
                <w:rFonts w:ascii="Times New Roman" w:hAnsi="Times New Roman"/>
                <w:b/>
                <w:sz w:val="18"/>
              </w:rPr>
            </w:pPr>
            <w:r w:rsidRPr="00F41142">
              <w:rPr>
                <w:rFonts w:ascii="Times New Roman" w:hAnsi="Times New Roman"/>
                <w:b/>
                <w:sz w:val="18"/>
                <w:lang w:eastAsia="zh-CN"/>
              </w:rPr>
              <w:t xml:space="preserve">Scenario </w:t>
            </w:r>
            <w:r w:rsidRPr="00F41142">
              <w:rPr>
                <w:rFonts w:ascii="Times New Roman" w:hAnsi="Times New Roman"/>
                <w:b/>
                <w:sz w:val="18"/>
              </w:rPr>
              <w:t>6</w:t>
            </w:r>
          </w:p>
        </w:tc>
        <w:tc>
          <w:tcPr>
            <w:tcW w:w="2134" w:type="dxa"/>
            <w:vAlign w:val="center"/>
          </w:tcPr>
          <w:p w14:paraId="31CAA561" w14:textId="1590E6DA" w:rsidR="007C42E1" w:rsidRPr="007709E1" w:rsidRDefault="00794656" w:rsidP="00736433">
            <w:pPr>
              <w:jc w:val="center"/>
              <w:rPr>
                <w:rFonts w:ascii="Times New Roman" w:hAnsi="Times New Roman"/>
                <w:sz w:val="18"/>
              </w:rPr>
            </w:pPr>
            <w:r w:rsidRPr="007709E1">
              <w:rPr>
                <w:rFonts w:ascii="Times New Roman" w:hAnsi="Times New Roman"/>
                <w:sz w:val="18"/>
                <w:lang w:val="en-US"/>
              </w:rPr>
              <w:t xml:space="preserve">Fast </w:t>
            </w:r>
            <w:proofErr w:type="spellStart"/>
            <w:r w:rsidRPr="007709E1">
              <w:rPr>
                <w:rFonts w:ascii="Times New Roman" w:hAnsi="Times New Roman"/>
                <w:sz w:val="18"/>
                <w:lang w:val="en-US"/>
              </w:rPr>
              <w:t>SCell</w:t>
            </w:r>
            <w:proofErr w:type="spellEnd"/>
            <w:r w:rsidRPr="007709E1">
              <w:rPr>
                <w:rFonts w:ascii="Times New Roman" w:hAnsi="Times New Roman"/>
                <w:sz w:val="18"/>
                <w:lang w:val="en-US"/>
              </w:rPr>
              <w:t xml:space="preserve"> Activation Delay Requirement for Deactivated </w:t>
            </w:r>
            <w:proofErr w:type="spellStart"/>
            <w:r w:rsidRPr="007709E1">
              <w:rPr>
                <w:rFonts w:ascii="Times New Roman" w:hAnsi="Times New Roman"/>
                <w:sz w:val="18"/>
                <w:lang w:val="en-US"/>
              </w:rPr>
              <w:t>SCell</w:t>
            </w:r>
            <w:proofErr w:type="spellEnd"/>
          </w:p>
        </w:tc>
        <w:tc>
          <w:tcPr>
            <w:tcW w:w="3130" w:type="dxa"/>
            <w:vAlign w:val="center"/>
          </w:tcPr>
          <w:p w14:paraId="46374C6F" w14:textId="346C1E16" w:rsidR="007C42E1" w:rsidRPr="007709E1" w:rsidRDefault="00794656" w:rsidP="00736433">
            <w:pPr>
              <w:jc w:val="center"/>
              <w:rPr>
                <w:rFonts w:ascii="Times New Roman" w:hAnsi="Times New Roman"/>
                <w:sz w:val="18"/>
              </w:rPr>
            </w:pPr>
            <w:r w:rsidRPr="007709E1">
              <w:rPr>
                <w:rFonts w:ascii="Times New Roman" w:hAnsi="Times New Roman"/>
                <w:sz w:val="18"/>
                <w:lang w:eastAsia="zh-CN"/>
              </w:rPr>
              <w:t>same as scenario 1 in FR1</w:t>
            </w:r>
          </w:p>
        </w:tc>
        <w:tc>
          <w:tcPr>
            <w:tcW w:w="3105" w:type="dxa"/>
            <w:vAlign w:val="center"/>
          </w:tcPr>
          <w:p w14:paraId="527C2221" w14:textId="511E86F8" w:rsidR="007C42E1" w:rsidRPr="007709E1" w:rsidRDefault="00794656" w:rsidP="00736433">
            <w:pPr>
              <w:jc w:val="center"/>
              <w:rPr>
                <w:rFonts w:ascii="Times New Roman" w:hAnsi="Times New Roman"/>
                <w:sz w:val="18"/>
              </w:rPr>
            </w:pPr>
            <w:r w:rsidRPr="007709E1">
              <w:rPr>
                <w:rFonts w:ascii="Times New Roman" w:hAnsi="Times New Roman"/>
                <w:sz w:val="18"/>
                <w:lang w:eastAsia="zh-CN"/>
              </w:rPr>
              <w:t>same as scenario 1 in FR</w:t>
            </w:r>
            <w:r w:rsidR="00EB38E6">
              <w:rPr>
                <w:rFonts w:ascii="Times New Roman" w:hAnsi="Times New Roman"/>
                <w:sz w:val="18"/>
                <w:lang w:eastAsia="zh-CN"/>
              </w:rPr>
              <w:t>2</w:t>
            </w:r>
          </w:p>
        </w:tc>
      </w:tr>
    </w:tbl>
    <w:p w14:paraId="5B058B4F" w14:textId="77777777" w:rsidR="007C42E1" w:rsidRDefault="007C42E1" w:rsidP="007C42E1">
      <w:pPr>
        <w:ind w:left="720" w:hanging="360"/>
      </w:pPr>
    </w:p>
    <w:p w14:paraId="736E6417" w14:textId="23F99B29" w:rsidR="00CD163E" w:rsidRPr="006A050F" w:rsidRDefault="00CD163E" w:rsidP="00CD163E">
      <w:pPr>
        <w:rPr>
          <w:b/>
        </w:rPr>
      </w:pPr>
      <w:r w:rsidRPr="006A050F">
        <w:rPr>
          <w:b/>
        </w:rPr>
        <w:t xml:space="preserve">Proposal </w:t>
      </w:r>
      <w:r w:rsidR="0014200A">
        <w:rPr>
          <w:b/>
        </w:rPr>
        <w:t>2</w:t>
      </w:r>
      <w:r w:rsidRPr="006A050F">
        <w:rPr>
          <w:b/>
        </w:rPr>
        <w:t xml:space="preserve">: RAN4 to </w:t>
      </w:r>
      <w:r w:rsidR="00C30D50" w:rsidRPr="006A050F">
        <w:rPr>
          <w:b/>
        </w:rPr>
        <w:t xml:space="preserve">discuss </w:t>
      </w:r>
      <w:r w:rsidR="00E524D9" w:rsidRPr="006A050F">
        <w:rPr>
          <w:b/>
        </w:rPr>
        <w:t xml:space="preserve">the </w:t>
      </w:r>
      <w:r w:rsidR="00817CD9" w:rsidRPr="006A050F">
        <w:rPr>
          <w:b/>
        </w:rPr>
        <w:t>applicable</w:t>
      </w:r>
      <w:r w:rsidRPr="006A050F">
        <w:rPr>
          <w:b/>
        </w:rPr>
        <w:t xml:space="preserve"> scenarios </w:t>
      </w:r>
      <w:r w:rsidR="00E96C45" w:rsidRPr="006A050F">
        <w:rPr>
          <w:b/>
        </w:rPr>
        <w:t xml:space="preserve">for fast </w:t>
      </w:r>
      <w:proofErr w:type="spellStart"/>
      <w:r w:rsidRPr="006A050F">
        <w:rPr>
          <w:b/>
        </w:rPr>
        <w:t>SCell</w:t>
      </w:r>
      <w:proofErr w:type="spellEnd"/>
      <w:r w:rsidRPr="006A050F">
        <w:rPr>
          <w:b/>
        </w:rPr>
        <w:t xml:space="preserve"> </w:t>
      </w:r>
      <w:r w:rsidR="00C86CCB" w:rsidRPr="006A050F">
        <w:rPr>
          <w:b/>
        </w:rPr>
        <w:t>activation</w:t>
      </w:r>
      <w:r w:rsidR="003F6270" w:rsidRPr="006A050F">
        <w:rPr>
          <w:b/>
        </w:rPr>
        <w:t xml:space="preserve"> improvement</w:t>
      </w:r>
      <w:r w:rsidRPr="006A050F">
        <w:rPr>
          <w:b/>
        </w:rPr>
        <w:t xml:space="preserve">, </w:t>
      </w:r>
      <w:r w:rsidR="00253275" w:rsidRPr="006A050F">
        <w:rPr>
          <w:b/>
        </w:rPr>
        <w:t xml:space="preserve">which </w:t>
      </w:r>
      <w:r w:rsidRPr="006A050F">
        <w:rPr>
          <w:b/>
        </w:rPr>
        <w:t>potentially including:</w:t>
      </w:r>
    </w:p>
    <w:p w14:paraId="1350A9B4" w14:textId="77777777" w:rsidR="00782814" w:rsidRPr="006A050F" w:rsidRDefault="00782814" w:rsidP="00782814">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p>
    <w:p w14:paraId="188B213B"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w:t>
      </w:r>
      <w:proofErr w:type="spellStart"/>
      <w:r w:rsidRPr="006A050F">
        <w:rPr>
          <w:b/>
        </w:rPr>
        <w:t>SCell</w:t>
      </w:r>
      <w:proofErr w:type="spellEnd"/>
      <w:r w:rsidRPr="006A050F">
        <w:rPr>
          <w:b/>
        </w:rPr>
        <w:t xml:space="preserve"> addition</w:t>
      </w:r>
    </w:p>
    <w:p w14:paraId="2C8688CF"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Handover</w:t>
      </w:r>
    </w:p>
    <w:p w14:paraId="403B45C4"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w:t>
      </w:r>
      <w:proofErr w:type="spellStart"/>
      <w:r w:rsidRPr="006A050F">
        <w:rPr>
          <w:b/>
        </w:rPr>
        <w:t>RRCResume</w:t>
      </w:r>
      <w:proofErr w:type="spellEnd"/>
    </w:p>
    <w:p w14:paraId="3CF03E81" w14:textId="77777777" w:rsidR="00782814" w:rsidRPr="006A050F" w:rsidRDefault="00782814" w:rsidP="00782814">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r w:rsidRPr="006A050F">
        <w:rPr>
          <w:b/>
        </w:rPr>
        <w:t xml:space="preserve"> with Multiple Downlink </w:t>
      </w:r>
      <w:proofErr w:type="spellStart"/>
      <w:r w:rsidRPr="006A050F">
        <w:rPr>
          <w:b/>
        </w:rPr>
        <w:t>Scells</w:t>
      </w:r>
      <w:proofErr w:type="spellEnd"/>
    </w:p>
    <w:p w14:paraId="679AAD95"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w:t>
      </w:r>
      <w:proofErr w:type="spellStart"/>
      <w:r w:rsidRPr="006A050F">
        <w:rPr>
          <w:b/>
        </w:rPr>
        <w:t>SCell</w:t>
      </w:r>
      <w:proofErr w:type="spellEnd"/>
      <w:r w:rsidRPr="006A050F">
        <w:rPr>
          <w:b/>
        </w:rPr>
        <w:t xml:space="preserve"> addition</w:t>
      </w:r>
    </w:p>
    <w:p w14:paraId="34021B59"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Handover</w:t>
      </w:r>
    </w:p>
    <w:p w14:paraId="4FE00697" w14:textId="77777777" w:rsidR="00782814" w:rsidRPr="006A050F" w:rsidRDefault="00782814" w:rsidP="00782814">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RRC Resume</w:t>
      </w:r>
    </w:p>
    <w:p w14:paraId="60699FDA" w14:textId="77777777" w:rsidR="00782814" w:rsidRPr="006A050F" w:rsidRDefault="00782814" w:rsidP="00782814">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PUCCH </w:t>
      </w:r>
      <w:proofErr w:type="spellStart"/>
      <w:r w:rsidRPr="006A050F">
        <w:rPr>
          <w:b/>
        </w:rPr>
        <w:t>SCell</w:t>
      </w:r>
      <w:proofErr w:type="spellEnd"/>
    </w:p>
    <w:p w14:paraId="4F265599" w14:textId="77777777" w:rsidR="00782814" w:rsidRPr="006A050F" w:rsidRDefault="00782814" w:rsidP="00782814">
      <w:pPr>
        <w:pStyle w:val="a3"/>
        <w:numPr>
          <w:ilvl w:val="0"/>
          <w:numId w:val="36"/>
        </w:numPr>
        <w:spacing w:before="180"/>
        <w:rPr>
          <w:b/>
        </w:rPr>
      </w:pPr>
      <w:proofErr w:type="spellStart"/>
      <w:r w:rsidRPr="006A050F">
        <w:rPr>
          <w:b/>
        </w:rPr>
        <w:t>SCell</w:t>
      </w:r>
      <w:proofErr w:type="spellEnd"/>
      <w:r w:rsidRPr="006A050F">
        <w:rPr>
          <w:b/>
        </w:rPr>
        <w:t xml:space="preserve"> Deactivation Delay Requirement for Activated PUCCH </w:t>
      </w:r>
      <w:proofErr w:type="spellStart"/>
      <w:r w:rsidRPr="006A050F">
        <w:rPr>
          <w:b/>
        </w:rPr>
        <w:t>SCell</w:t>
      </w:r>
      <w:proofErr w:type="spellEnd"/>
      <w:r w:rsidRPr="006A050F">
        <w:rPr>
          <w:b/>
        </w:rPr>
        <w:t xml:space="preserve"> with Multiple Downlink </w:t>
      </w:r>
      <w:proofErr w:type="spellStart"/>
      <w:r w:rsidRPr="006A050F">
        <w:rPr>
          <w:b/>
        </w:rPr>
        <w:t>SCells</w:t>
      </w:r>
      <w:proofErr w:type="spellEnd"/>
    </w:p>
    <w:p w14:paraId="14C7B3A2" w14:textId="4181111E" w:rsidR="004579F9" w:rsidRPr="00923677" w:rsidRDefault="00782814" w:rsidP="00C1270E">
      <w:pPr>
        <w:pStyle w:val="a3"/>
        <w:numPr>
          <w:ilvl w:val="0"/>
          <w:numId w:val="36"/>
        </w:numPr>
        <w:spacing w:before="180"/>
        <w:rPr>
          <w:b/>
          <w:u w:val="single"/>
          <w:lang w:val="en-GB"/>
        </w:rPr>
      </w:pPr>
      <w:r w:rsidRPr="006A050F">
        <w:rPr>
          <w:b/>
        </w:rPr>
        <w:t xml:space="preserve">Fast </w:t>
      </w: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p>
    <w:p w14:paraId="553D3CA0" w14:textId="51621ECF" w:rsidR="00235A54" w:rsidRPr="00184B03" w:rsidRDefault="0045788E" w:rsidP="00235A54">
      <w:pPr>
        <w:spacing w:before="180"/>
        <w:jc w:val="both"/>
        <w:rPr>
          <w:b/>
          <w:i/>
          <w:u w:val="single"/>
        </w:rPr>
      </w:pPr>
      <w:r>
        <w:rPr>
          <w:b/>
          <w:i/>
          <w:u w:val="single"/>
        </w:rPr>
        <w:t>Issue 3</w:t>
      </w:r>
      <w:r w:rsidR="00235A54" w:rsidRPr="00184B03">
        <w:rPr>
          <w:b/>
          <w:i/>
          <w:u w:val="single"/>
        </w:rPr>
        <w:t xml:space="preserve">: </w:t>
      </w:r>
      <w:r w:rsidR="000D7092">
        <w:rPr>
          <w:b/>
          <w:i/>
          <w:u w:val="single"/>
        </w:rPr>
        <w:t>T</w:t>
      </w:r>
      <w:r w:rsidR="00F23B43">
        <w:rPr>
          <w:b/>
          <w:i/>
          <w:u w:val="single"/>
        </w:rPr>
        <w:t xml:space="preserve">he possible </w:t>
      </w:r>
      <w:r w:rsidR="00DA4217">
        <w:rPr>
          <w:b/>
          <w:i/>
          <w:u w:val="single"/>
        </w:rPr>
        <w:t>solutions</w:t>
      </w:r>
      <w:r w:rsidR="00F23B43">
        <w:rPr>
          <w:b/>
          <w:i/>
          <w:u w:val="single"/>
        </w:rPr>
        <w:t xml:space="preserve"> </w:t>
      </w:r>
      <w:r w:rsidR="002B07B9">
        <w:rPr>
          <w:b/>
          <w:i/>
          <w:u w:val="single"/>
        </w:rPr>
        <w:t xml:space="preserve">of </w:t>
      </w:r>
      <w:r w:rsidR="00FD6BD7">
        <w:rPr>
          <w:b/>
          <w:i/>
          <w:u w:val="single"/>
        </w:rPr>
        <w:t>reducing</w:t>
      </w:r>
      <w:r w:rsidR="00235A54" w:rsidRPr="00184B03">
        <w:rPr>
          <w:b/>
          <w:i/>
          <w:u w:val="single"/>
        </w:rPr>
        <w:t xml:space="preserve"> the </w:t>
      </w:r>
      <w:proofErr w:type="spellStart"/>
      <w:r w:rsidR="00FD6BD7">
        <w:rPr>
          <w:b/>
          <w:i/>
          <w:u w:val="single"/>
        </w:rPr>
        <w:t>SCell</w:t>
      </w:r>
      <w:proofErr w:type="spellEnd"/>
      <w:r w:rsidR="00FD6BD7">
        <w:rPr>
          <w:b/>
          <w:i/>
          <w:u w:val="single"/>
        </w:rPr>
        <w:t xml:space="preserve"> </w:t>
      </w:r>
      <w:r w:rsidR="00235A54" w:rsidRPr="00184B03">
        <w:rPr>
          <w:b/>
          <w:i/>
          <w:u w:val="single"/>
        </w:rPr>
        <w:t>activation delay</w:t>
      </w:r>
      <w:r w:rsidR="007C1A45">
        <w:rPr>
          <w:b/>
          <w:i/>
          <w:u w:val="single"/>
        </w:rPr>
        <w:t xml:space="preserve"> </w:t>
      </w:r>
      <w:r w:rsidR="0087589D">
        <w:rPr>
          <w:b/>
          <w:i/>
          <w:u w:val="single"/>
        </w:rPr>
        <w:t xml:space="preserve">with </w:t>
      </w:r>
      <w:r w:rsidR="00AD26E8" w:rsidRPr="0087589D">
        <w:rPr>
          <w:b/>
          <w:i/>
          <w:u w:val="single"/>
        </w:rPr>
        <w:t xml:space="preserve">leveraging </w:t>
      </w:r>
      <w:r w:rsidR="007C1A45">
        <w:rPr>
          <w:b/>
          <w:i/>
          <w:u w:val="single"/>
        </w:rPr>
        <w:t xml:space="preserve">valid </w:t>
      </w:r>
      <w:r w:rsidR="00BD4327">
        <w:rPr>
          <w:b/>
          <w:i/>
          <w:u w:val="single"/>
        </w:rPr>
        <w:t>EMR reporting</w:t>
      </w:r>
    </w:p>
    <w:p w14:paraId="2CBD55EA" w14:textId="58ED8AB8" w:rsidR="0052065D" w:rsidRDefault="0052065D" w:rsidP="00D96869">
      <w:pPr>
        <w:spacing w:before="180"/>
        <w:jc w:val="both"/>
      </w:pPr>
      <w:r>
        <w:t xml:space="preserve">For Rel-16 and Rel-18 EMR, </w:t>
      </w:r>
      <w:r w:rsidR="000E3AEA">
        <w:t xml:space="preserve">the reported measurement results </w:t>
      </w:r>
      <w:r w:rsidR="00C063F8">
        <w:t xml:space="preserve">somehow like the assistant information </w:t>
      </w:r>
      <w:r w:rsidR="00E30561">
        <w:t>for NW and UE</w:t>
      </w:r>
      <w:r w:rsidR="00D91416">
        <w:t>. It</w:t>
      </w:r>
      <w:r w:rsidR="001A6D45">
        <w:t xml:space="preserve"> is up to UE implementation</w:t>
      </w:r>
      <w:r w:rsidR="00E526DB">
        <w:t xml:space="preserve"> on</w:t>
      </w:r>
      <w:r w:rsidR="000D4053">
        <w:t xml:space="preserve"> </w:t>
      </w:r>
      <w:r>
        <w:rPr>
          <w:rFonts w:hint="eastAsia"/>
        </w:rPr>
        <w:t>h</w:t>
      </w:r>
      <w:r>
        <w:t xml:space="preserve">ow to utilize </w:t>
      </w:r>
      <w:r w:rsidR="00144A49">
        <w:t>repor</w:t>
      </w:r>
      <w:r w:rsidR="00E4466E">
        <w:t>ted measurement</w:t>
      </w:r>
      <w:r>
        <w:t xml:space="preserve"> result</w:t>
      </w:r>
      <w:r w:rsidR="00073026">
        <w:t xml:space="preserve">. </w:t>
      </w:r>
      <w:r w:rsidR="0080393D">
        <w:t xml:space="preserve">There is </w:t>
      </w:r>
      <w:r>
        <w:t xml:space="preserve">no </w:t>
      </w:r>
      <w:r w:rsidR="002D7983">
        <w:t>s</w:t>
      </w:r>
      <w:r w:rsidR="00B94CE8">
        <w:t xml:space="preserve">pec-level </w:t>
      </w:r>
      <w:r w:rsidR="000B1558">
        <w:t xml:space="preserve">provision </w:t>
      </w:r>
      <w:r>
        <w:t xml:space="preserve">on </w:t>
      </w:r>
      <w:r w:rsidR="00F37CC7">
        <w:rPr>
          <w:rFonts w:hint="eastAsia"/>
        </w:rPr>
        <w:t>h</w:t>
      </w:r>
      <w:r w:rsidR="00F37CC7">
        <w:t xml:space="preserve">ow to utilize </w:t>
      </w:r>
      <w:r>
        <w:t>EMR report</w:t>
      </w:r>
      <w:r w:rsidR="008F3B46">
        <w:t>ing</w:t>
      </w:r>
      <w:r>
        <w:t xml:space="preserve"> to reduce</w:t>
      </w:r>
      <w:r w:rsidR="00A74F1C">
        <w:t xml:space="preserve"> </w:t>
      </w:r>
      <w:proofErr w:type="spellStart"/>
      <w:r w:rsidR="00A74F1C">
        <w:t>SCell</w:t>
      </w:r>
      <w:proofErr w:type="spellEnd"/>
      <w:r>
        <w:t xml:space="preserve"> activation delay. </w:t>
      </w:r>
      <w:r w:rsidR="009B2487">
        <w:t xml:space="preserve">In Rel-19, </w:t>
      </w:r>
      <w:r w:rsidR="00E30297">
        <w:t xml:space="preserve">based on </w:t>
      </w:r>
      <w:r>
        <w:t xml:space="preserve">the justification on this objective in WID, the general idea is to define new known </w:t>
      </w:r>
      <w:proofErr w:type="spellStart"/>
      <w:r>
        <w:t>SCell</w:t>
      </w:r>
      <w:proofErr w:type="spellEnd"/>
      <w:r>
        <w:t xml:space="preserve"> condition </w:t>
      </w:r>
      <w:r w:rsidR="00F340EF">
        <w:t xml:space="preserve">with consideration of </w:t>
      </w:r>
      <w:r w:rsidR="001445DC">
        <w:t>valid EMR reporting</w:t>
      </w:r>
      <w:r w:rsidR="002D5CCB">
        <w:t>.</w:t>
      </w:r>
      <w:r w:rsidR="00F05972">
        <w:t xml:space="preserve"> </w:t>
      </w:r>
      <w:r w:rsidR="00D41009">
        <w:t>In more details</w:t>
      </w:r>
      <w:r>
        <w:t xml:space="preserve">, the valid </w:t>
      </w:r>
      <w:r w:rsidR="004920F7">
        <w:t xml:space="preserve">EMR reporting </w:t>
      </w:r>
      <w:r>
        <w:t>which including the</w:t>
      </w:r>
      <w:r w:rsidRPr="00CC09B9">
        <w:t xml:space="preserve"> </w:t>
      </w:r>
      <w:proofErr w:type="spellStart"/>
      <w:r>
        <w:t>SCell</w:t>
      </w:r>
      <w:proofErr w:type="spellEnd"/>
      <w:r>
        <w:t xml:space="preserve"> to be activated</w:t>
      </w:r>
      <w:r w:rsidR="00015E53">
        <w:t xml:space="preserve"> </w:t>
      </w:r>
      <w:r w:rsidR="00D81766">
        <w:t xml:space="preserve">can be </w:t>
      </w:r>
      <w:r w:rsidR="00AE25AC">
        <w:t xml:space="preserve">the known condition </w:t>
      </w:r>
      <w:r w:rsidR="00D32B7A">
        <w:t xml:space="preserve">to verify </w:t>
      </w:r>
      <w:r w:rsidR="002D5BD9">
        <w:t xml:space="preserve">if </w:t>
      </w:r>
      <w:r w:rsidR="00301EF4">
        <w:t xml:space="preserve">the target cell </w:t>
      </w:r>
      <w:r w:rsidR="00063627">
        <w:t xml:space="preserve">can be </w:t>
      </w:r>
      <w:r w:rsidR="00662292">
        <w:t xml:space="preserve">activated </w:t>
      </w:r>
      <w:r w:rsidR="00382BA6">
        <w:t xml:space="preserve">in </w:t>
      </w:r>
      <w:r w:rsidR="00981313">
        <w:t>‘known cell’ way</w:t>
      </w:r>
      <w:r w:rsidR="00AD087C">
        <w:t>.</w:t>
      </w:r>
      <w:r w:rsidR="00D96869">
        <w:t xml:space="preserve"> It </w:t>
      </w:r>
      <w:r w:rsidR="00E73A02">
        <w:t>is beneficial</w:t>
      </w:r>
      <w:r>
        <w:t xml:space="preserve"> to reduce</w:t>
      </w:r>
      <w:r w:rsidRPr="00331075">
        <w:t xml:space="preserve"> unnecessary long delay requirement for the </w:t>
      </w:r>
      <w:proofErr w:type="spellStart"/>
      <w:r w:rsidRPr="00331075">
        <w:t>SCell</w:t>
      </w:r>
      <w:proofErr w:type="spellEnd"/>
      <w:r w:rsidRPr="00331075">
        <w:t xml:space="preserve"> activation</w:t>
      </w:r>
      <w:r w:rsidR="005A591F">
        <w:t xml:space="preserve"> procedure</w:t>
      </w:r>
      <w:r>
        <w:t>.</w:t>
      </w:r>
      <w:r w:rsidR="007A2A06">
        <w:t xml:space="preserve"> </w:t>
      </w:r>
    </w:p>
    <w:p w14:paraId="374BBCF1" w14:textId="520C2EF2" w:rsidR="00EA1E91" w:rsidRDefault="00FF2554" w:rsidP="00EA1E91">
      <w:pPr>
        <w:spacing w:before="180"/>
        <w:jc w:val="both"/>
      </w:pPr>
      <w:r>
        <w:t xml:space="preserve">To follow this logic, </w:t>
      </w:r>
      <w:r w:rsidR="000A0A20">
        <w:t xml:space="preserve">we will </w:t>
      </w:r>
      <w:r w:rsidR="00EA1E91">
        <w:t>share our initial thinking on how to define known condition with valid result. In general, there are several candidate Options for further discussion</w:t>
      </w:r>
      <w:r w:rsidR="00A73069">
        <w:t xml:space="preserve"> and w</w:t>
      </w:r>
      <w:r w:rsidR="00EA1E91">
        <w:t xml:space="preserve">e list them as below. Before analysing each Option, we will put the possible cases when considering the relationship among </w:t>
      </w:r>
      <w:r w:rsidR="00632678">
        <w:t>validatio</w:t>
      </w:r>
      <w:r w:rsidR="000A1A76">
        <w:t>n</w:t>
      </w:r>
      <w:r w:rsidR="00EA1E91">
        <w:t xml:space="preserve"> window, the time point of receiving activation command</w:t>
      </w:r>
      <w:r w:rsidR="001C4914">
        <w:t xml:space="preserve"> and</w:t>
      </w:r>
      <w:r w:rsidR="00EA1E91">
        <w:t xml:space="preserve"> the </w:t>
      </w:r>
      <w:r w:rsidR="000C42EE">
        <w:t>‘known</w:t>
      </w:r>
      <w:r w:rsidR="00C249F7">
        <w:t xml:space="preserve"> condition</w:t>
      </w:r>
      <w:r w:rsidR="000C42EE">
        <w:t>’</w:t>
      </w:r>
      <w:r w:rsidR="00C249F7">
        <w:t xml:space="preserve"> checking</w:t>
      </w:r>
      <w:r w:rsidR="00EA1E91">
        <w:t xml:space="preserve"> window.</w:t>
      </w:r>
    </w:p>
    <w:p w14:paraId="6F9C452F" w14:textId="641635F4" w:rsidR="00EA1E91" w:rsidRDefault="00EA1E91" w:rsidP="00EA1E91">
      <w:pPr>
        <w:pStyle w:val="a3"/>
        <w:numPr>
          <w:ilvl w:val="0"/>
          <w:numId w:val="40"/>
        </w:numPr>
        <w:spacing w:before="180"/>
        <w:jc w:val="both"/>
      </w:pPr>
      <w:r>
        <w:lastRenderedPageBreak/>
        <w:t xml:space="preserve">Case 1: X </w:t>
      </w:r>
      <w:r>
        <w:rPr>
          <w:rFonts w:hint="eastAsia"/>
        </w:rPr>
        <w:t>a</w:t>
      </w:r>
      <w:r>
        <w:t xml:space="preserve">nd Y partially overlapped </w:t>
      </w:r>
    </w:p>
    <w:p w14:paraId="4320B73E" w14:textId="53456E69" w:rsidR="0043608A" w:rsidRDefault="00D62154" w:rsidP="009056BC">
      <w:pPr>
        <w:spacing w:before="180"/>
        <w:jc w:val="center"/>
      </w:pPr>
      <w:r>
        <w:object w:dxaOrig="6210" w:dyaOrig="2131" w14:anchorId="5D5E3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8pt;height:77.85pt" o:ole="">
            <v:imagedata r:id="rId11" o:title=""/>
          </v:shape>
          <o:OLEObject Type="Embed" ProgID="Visio.Drawing.15" ShapeID="_x0000_i1025" DrawAspect="Content" ObjectID="_1784740611" r:id="rId12"/>
        </w:object>
      </w:r>
    </w:p>
    <w:p w14:paraId="2219836D" w14:textId="6344EC5A" w:rsidR="00724A42" w:rsidRDefault="00724A42" w:rsidP="00724A42">
      <w:pPr>
        <w:spacing w:before="180"/>
        <w:jc w:val="center"/>
      </w:pPr>
    </w:p>
    <w:p w14:paraId="677C37EA" w14:textId="481FB1C8" w:rsidR="00EA1E91" w:rsidRDefault="00EA1E91" w:rsidP="00EA1E91">
      <w:pPr>
        <w:pStyle w:val="a3"/>
        <w:numPr>
          <w:ilvl w:val="0"/>
          <w:numId w:val="40"/>
        </w:numPr>
        <w:spacing w:before="180"/>
        <w:jc w:val="both"/>
      </w:pPr>
      <w:r>
        <w:t xml:space="preserve">Case </w:t>
      </w:r>
      <w:r w:rsidR="0084601C">
        <w:t>2</w:t>
      </w:r>
      <w:r>
        <w:t xml:space="preserve">: X </w:t>
      </w:r>
      <w:r>
        <w:rPr>
          <w:rFonts w:hint="eastAsia"/>
        </w:rPr>
        <w:t>a</w:t>
      </w:r>
      <w:r>
        <w:t xml:space="preserve">nd Y are not overlapped </w:t>
      </w:r>
    </w:p>
    <w:p w14:paraId="629BE188" w14:textId="5654BBAC" w:rsidR="00724A42" w:rsidRDefault="00A84B0D" w:rsidP="00724A42">
      <w:pPr>
        <w:spacing w:before="180"/>
        <w:jc w:val="center"/>
      </w:pPr>
      <w:r>
        <w:object w:dxaOrig="4140" w:dyaOrig="1420" w14:anchorId="3559DF59">
          <v:shape id="_x0000_i1026" type="#_x0000_t75" style="width:219.35pt;height:75.35pt" o:ole="">
            <v:imagedata r:id="rId13" o:title=""/>
          </v:shape>
          <o:OLEObject Type="Embed" ProgID="Visio.Drawing.15" ShapeID="_x0000_i1026" DrawAspect="Content" ObjectID="_1784740612" r:id="rId14"/>
        </w:object>
      </w:r>
    </w:p>
    <w:p w14:paraId="2379F12A" w14:textId="719D571F" w:rsidR="00EA1E91" w:rsidRDefault="00EA1E91" w:rsidP="00EA1E91">
      <w:pPr>
        <w:pStyle w:val="a3"/>
        <w:numPr>
          <w:ilvl w:val="0"/>
          <w:numId w:val="38"/>
        </w:numPr>
        <w:spacing w:before="180"/>
        <w:jc w:val="both"/>
        <w:rPr>
          <w:b/>
        </w:rPr>
      </w:pPr>
      <w:r w:rsidRPr="00AA7F42">
        <w:rPr>
          <w:rFonts w:hint="eastAsia"/>
          <w:b/>
        </w:rPr>
        <w:t>O</w:t>
      </w:r>
      <w:r w:rsidRPr="00AA7F42">
        <w:rPr>
          <w:b/>
        </w:rPr>
        <w:t>ption 1</w:t>
      </w:r>
      <w:r w:rsidR="00021DBA">
        <w:rPr>
          <w:b/>
        </w:rPr>
        <w:tab/>
      </w:r>
      <w:r w:rsidR="00587309">
        <w:rPr>
          <w:b/>
        </w:rPr>
        <w:t>U</w:t>
      </w:r>
      <w:r w:rsidRPr="00AA7F42">
        <w:rPr>
          <w:b/>
        </w:rPr>
        <w:t xml:space="preserve">se the </w:t>
      </w:r>
      <w:r w:rsidR="00020561">
        <w:rPr>
          <w:b/>
        </w:rPr>
        <w:t xml:space="preserve">existing </w:t>
      </w:r>
      <w:r w:rsidRPr="00AA7F42">
        <w:rPr>
          <w:b/>
        </w:rPr>
        <w:t xml:space="preserve">known </w:t>
      </w:r>
      <w:r w:rsidR="00A7510F">
        <w:rPr>
          <w:b/>
        </w:rPr>
        <w:t>condition</w:t>
      </w:r>
      <w:r w:rsidR="00904D9C">
        <w:rPr>
          <w:b/>
        </w:rPr>
        <w:t xml:space="preserve"> to v</w:t>
      </w:r>
      <w:r w:rsidR="00465B22">
        <w:rPr>
          <w:b/>
        </w:rPr>
        <w:t xml:space="preserve">erify </w:t>
      </w:r>
      <w:r w:rsidR="00F420FE">
        <w:rPr>
          <w:b/>
        </w:rPr>
        <w:t>if</w:t>
      </w:r>
      <w:r w:rsidR="00DA31BD">
        <w:rPr>
          <w:b/>
        </w:rPr>
        <w:t xml:space="preserve"> </w:t>
      </w:r>
      <w:r w:rsidR="007E1158">
        <w:rPr>
          <w:b/>
        </w:rPr>
        <w:t xml:space="preserve">valid measurement results are obtained within </w:t>
      </w:r>
      <w:r w:rsidR="00317D64">
        <w:rPr>
          <w:b/>
        </w:rPr>
        <w:t xml:space="preserve">‘known cell’ checking window </w:t>
      </w:r>
    </w:p>
    <w:p w14:paraId="115116F3" w14:textId="744B00D6" w:rsidR="00FC64DC" w:rsidRDefault="00966A79" w:rsidP="00CC6DED">
      <w:pPr>
        <w:spacing w:before="180"/>
        <w:jc w:val="both"/>
      </w:pPr>
      <w:r>
        <w:t xml:space="preserve">The first Option is to reuse the current known condition and to check if validity window is </w:t>
      </w:r>
      <w:r w:rsidR="007474B7">
        <w:t>within</w:t>
      </w:r>
      <w:r>
        <w:t xml:space="preserve"> the known window. Only under this assumption</w:t>
      </w:r>
      <w:r w:rsidR="00FE33BE">
        <w:t xml:space="preserve">, </w:t>
      </w:r>
      <w:r w:rsidR="00F950C5">
        <w:t xml:space="preserve">the </w:t>
      </w:r>
      <w:proofErr w:type="spellStart"/>
      <w:r w:rsidR="00F950C5">
        <w:t>SCell</w:t>
      </w:r>
      <w:proofErr w:type="spellEnd"/>
      <w:r w:rsidR="00F950C5">
        <w:t xml:space="preserve"> to-be-activated </w:t>
      </w:r>
      <w:r>
        <w:t xml:space="preserve">can be regarded as the known cell, </w:t>
      </w:r>
      <w:r w:rsidRPr="00E60554">
        <w:t xml:space="preserve">which </w:t>
      </w:r>
      <w:r w:rsidR="00946153" w:rsidRPr="00E60554">
        <w:t xml:space="preserve">may </w:t>
      </w:r>
      <w:r w:rsidRPr="00E60554">
        <w:t xml:space="preserve">require X is configured as the </w:t>
      </w:r>
      <w:r w:rsidR="00A44F6B" w:rsidRPr="00E60554">
        <w:t>relative</w:t>
      </w:r>
      <w:r w:rsidR="002F6F75" w:rsidRPr="00E60554">
        <w:t>ly</w:t>
      </w:r>
      <w:r w:rsidR="00354B4C" w:rsidRPr="00E60554">
        <w:t xml:space="preserve"> smal</w:t>
      </w:r>
      <w:r w:rsidR="00293502" w:rsidRPr="00E60554">
        <w:t>l</w:t>
      </w:r>
      <w:r w:rsidRPr="00E60554">
        <w:t xml:space="preserve"> value and the activation command </w:t>
      </w:r>
      <w:r w:rsidR="00773193" w:rsidRPr="00E60554">
        <w:t xml:space="preserve">is </w:t>
      </w:r>
      <w:r w:rsidRPr="00E60554">
        <w:t>received as soon as possible</w:t>
      </w:r>
      <w:r w:rsidR="003F3C09" w:rsidRPr="00E60554">
        <w:t xml:space="preserve"> when UE enters connected </w:t>
      </w:r>
      <w:r w:rsidR="000D7405" w:rsidRPr="00E60554">
        <w:t>mode</w:t>
      </w:r>
      <w:r w:rsidRPr="00E60554">
        <w:t>.</w:t>
      </w:r>
    </w:p>
    <w:p w14:paraId="182593FA" w14:textId="20275E22" w:rsidR="00EA1E91" w:rsidRDefault="00E03D5C" w:rsidP="00CC6DED">
      <w:pPr>
        <w:spacing w:before="180"/>
        <w:jc w:val="both"/>
      </w:pPr>
      <w:r>
        <w:t>Specifically,</w:t>
      </w:r>
      <w:r w:rsidR="00FC64DC">
        <w:t xml:space="preserve"> for the Case 1</w:t>
      </w:r>
      <w:r w:rsidR="00D32785">
        <w:t>,</w:t>
      </w:r>
      <w:r w:rsidR="00A32D70">
        <w:t xml:space="preserve"> when</w:t>
      </w:r>
      <w:r w:rsidR="00FC64DC">
        <w:t xml:space="preserve"> the </w:t>
      </w:r>
      <w:r w:rsidR="00E242F9">
        <w:t xml:space="preserve">validation window and </w:t>
      </w:r>
      <w:r w:rsidR="005B0771">
        <w:t>‘known’ checking window is partially overlapped</w:t>
      </w:r>
      <w:r w:rsidR="003075FE">
        <w:t xml:space="preserve">, </w:t>
      </w:r>
      <w:r w:rsidR="00BB6D49">
        <w:t xml:space="preserve">only some of reported measurement result can meet the </w:t>
      </w:r>
      <w:r w:rsidR="00A11A10">
        <w:t xml:space="preserve">current </w:t>
      </w:r>
      <w:r w:rsidR="00BB6D49">
        <w:t xml:space="preserve">known condition. However, as there is no further timing information (e.g., time stamp or ranking) for the reported measurement result according to the current design, we cannot distinguish which are the known results. </w:t>
      </w:r>
    </w:p>
    <w:p w14:paraId="5D566CC3" w14:textId="7D85500C" w:rsidR="00696370" w:rsidRDefault="00696370" w:rsidP="00EA1E91">
      <w:pPr>
        <w:spacing w:before="180"/>
        <w:jc w:val="both"/>
      </w:pPr>
      <w:r w:rsidRPr="00F30BB1">
        <w:rPr>
          <w:rFonts w:hint="eastAsia"/>
        </w:rPr>
        <w:t>A</w:t>
      </w:r>
      <w:r w:rsidRPr="00F30BB1">
        <w:t xml:space="preserve">nd for </w:t>
      </w:r>
      <w:r w:rsidR="00294A64" w:rsidRPr="00F30BB1">
        <w:t xml:space="preserve">the </w:t>
      </w:r>
      <w:r w:rsidR="00152564">
        <w:t>C</w:t>
      </w:r>
      <w:r w:rsidR="00294A64" w:rsidRPr="00F30BB1">
        <w:t xml:space="preserve">ase </w:t>
      </w:r>
      <w:r w:rsidR="00152564">
        <w:t>2</w:t>
      </w:r>
      <w:r w:rsidR="004B458E" w:rsidRPr="00F30BB1">
        <w:t>,</w:t>
      </w:r>
      <w:r w:rsidR="00702D57" w:rsidRPr="00F30BB1">
        <w:t xml:space="preserve"> </w:t>
      </w:r>
      <w:r w:rsidR="00B06AE7" w:rsidRPr="00F30BB1">
        <w:t>there</w:t>
      </w:r>
      <w:r w:rsidR="004959E7" w:rsidRPr="00F30BB1">
        <w:t xml:space="preserve"> is no overlapped part between </w:t>
      </w:r>
      <w:r w:rsidR="001E76A9" w:rsidRPr="00F30BB1">
        <w:t xml:space="preserve">validation window and </w:t>
      </w:r>
      <w:r w:rsidR="001F52B7" w:rsidRPr="00F30BB1">
        <w:t xml:space="preserve">‘known cell’ checking window. If we follow Option 1, then </w:t>
      </w:r>
      <w:r w:rsidR="00EA19BE" w:rsidRPr="00F30BB1">
        <w:t>no valid results can be regarded as ‘known cell’</w:t>
      </w:r>
      <w:r w:rsidR="00807B9C" w:rsidRPr="00F30BB1">
        <w:t>.</w:t>
      </w:r>
    </w:p>
    <w:p w14:paraId="7E5CCB40" w14:textId="356D3F78" w:rsidR="003F7A72" w:rsidRDefault="003F7A72" w:rsidP="00EA1E91">
      <w:pPr>
        <w:spacing w:before="180"/>
        <w:jc w:val="both"/>
        <w:rPr>
          <w:rFonts w:hint="eastAsia"/>
        </w:rPr>
      </w:pPr>
      <w:r>
        <w:t xml:space="preserve">Based on the above analysis, </w:t>
      </w:r>
      <w:r w:rsidR="0003011E">
        <w:t xml:space="preserve">it can be observed that </w:t>
      </w:r>
      <w:r w:rsidR="00750053">
        <w:t xml:space="preserve">there </w:t>
      </w:r>
      <w:r w:rsidR="005A1AB9">
        <w:t xml:space="preserve">may be some </w:t>
      </w:r>
      <w:r w:rsidR="00922527">
        <w:t>limitation</w:t>
      </w:r>
      <w:r w:rsidR="00654880">
        <w:t>s</w:t>
      </w:r>
      <w:r w:rsidR="00853ACC">
        <w:t xml:space="preserve"> on scenarios and conditions</w:t>
      </w:r>
      <w:r w:rsidR="00922527">
        <w:t xml:space="preserve"> </w:t>
      </w:r>
      <w:r w:rsidR="008B7B07">
        <w:t xml:space="preserve">by using </w:t>
      </w:r>
      <w:r w:rsidR="00167E92">
        <w:t>the existing known condition</w:t>
      </w:r>
      <w:r w:rsidR="00F946F8">
        <w:t>.</w:t>
      </w:r>
    </w:p>
    <w:p w14:paraId="3B949B74" w14:textId="110732BA" w:rsidR="009F7983" w:rsidRDefault="00882A73" w:rsidP="009F7983">
      <w:pPr>
        <w:spacing w:before="180"/>
        <w:jc w:val="both"/>
      </w:pPr>
      <w:r>
        <w:t xml:space="preserve">On the other hand, </w:t>
      </w:r>
      <w:r w:rsidR="00924887">
        <w:t>f</w:t>
      </w:r>
      <w:r w:rsidR="009F7983">
        <w:t>or the measurement validation in Rel-18 EMR, it mainly means that UE will verify if the measurements are performed before Msg1 transmission within the last [</w:t>
      </w:r>
      <w:proofErr w:type="spellStart"/>
      <w:r w:rsidR="009F7983" w:rsidRPr="00854C6F">
        <w:t>measIdleValidityDuration</w:t>
      </w:r>
      <w:proofErr w:type="spellEnd"/>
      <w:r w:rsidR="009F7983">
        <w:t xml:space="preserve"> or </w:t>
      </w:r>
      <w:proofErr w:type="spellStart"/>
      <w:r w:rsidR="009F7983" w:rsidRPr="004F575A">
        <w:t>measReselectionValidityDuration</w:t>
      </w:r>
      <w:proofErr w:type="spellEnd"/>
      <w:r w:rsidR="009F7983">
        <w:t>] seconds and the results satisfy measurement accuracy requirement at the measurement instance. The duration of validity timer is indicated by NW and the candidate values are {5s,10s,20s,50s,100s}, which are shown as below.</w:t>
      </w:r>
    </w:p>
    <w:tbl>
      <w:tblPr>
        <w:tblStyle w:val="afff5"/>
        <w:tblW w:w="9733" w:type="dxa"/>
        <w:tblInd w:w="0" w:type="dxa"/>
        <w:tblLook w:val="04A0" w:firstRow="1" w:lastRow="0" w:firstColumn="1" w:lastColumn="0" w:noHBand="0" w:noVBand="1"/>
      </w:tblPr>
      <w:tblGrid>
        <w:gridCol w:w="9733"/>
      </w:tblGrid>
      <w:tr w:rsidR="009F7983" w14:paraId="118039BA" w14:textId="77777777" w:rsidTr="00736433">
        <w:trPr>
          <w:trHeight w:val="440"/>
        </w:trPr>
        <w:tc>
          <w:tcPr>
            <w:tcW w:w="9733" w:type="dxa"/>
            <w:vAlign w:val="center"/>
          </w:tcPr>
          <w:p w14:paraId="4F1C734D" w14:textId="77777777" w:rsidR="009F7983" w:rsidRPr="00AD5334" w:rsidRDefault="009F7983" w:rsidP="00736433">
            <w:pPr>
              <w:pStyle w:val="18"/>
              <w:spacing w:before="0"/>
            </w:pPr>
            <w:r w:rsidRPr="00F74BF3">
              <w:rPr>
                <w:sz w:val="18"/>
              </w:rPr>
              <w:t>MeasurementValidityDuration-r</w:t>
            </w:r>
            <w:proofErr w:type="gramStart"/>
            <w:r w:rsidRPr="00F74BF3">
              <w:rPr>
                <w:sz w:val="18"/>
              </w:rPr>
              <w:t>18 ::=</w:t>
            </w:r>
            <w:proofErr w:type="gramEnd"/>
            <w:r w:rsidRPr="00F74BF3">
              <w:rPr>
                <w:sz w:val="18"/>
              </w:rPr>
              <w:t xml:space="preserve">   </w:t>
            </w:r>
            <w:r w:rsidRPr="00F74BF3">
              <w:rPr>
                <w:color w:val="993366"/>
                <w:sz w:val="18"/>
              </w:rPr>
              <w:t>ENUMERATED</w:t>
            </w:r>
            <w:r w:rsidRPr="00F74BF3">
              <w:rPr>
                <w:sz w:val="18"/>
              </w:rPr>
              <w:t xml:space="preserve"> {  s5, s10, s20, s50, s100, spare3, spare2, spare1</w:t>
            </w:r>
          </w:p>
        </w:tc>
      </w:tr>
    </w:tbl>
    <w:p w14:paraId="1B5CA0B7" w14:textId="37550E7C" w:rsidR="00B617BE" w:rsidRDefault="009F7983" w:rsidP="009F7983">
      <w:pPr>
        <w:spacing w:before="180"/>
        <w:jc w:val="both"/>
      </w:pPr>
      <w:r>
        <w:t xml:space="preserve">As for the checking window of known </w:t>
      </w:r>
      <w:proofErr w:type="spellStart"/>
      <w:r>
        <w:t>SCell</w:t>
      </w:r>
      <w:proofErr w:type="spellEnd"/>
      <w:r>
        <w:t xml:space="preserve">, based on the summary in Table 1, we can observe that the length may be the fixed value or related to the value of </w:t>
      </w:r>
      <w:proofErr w:type="spellStart"/>
      <w:r w:rsidRPr="0009179F">
        <w:t>measCycleSCell</w:t>
      </w:r>
      <w:proofErr w:type="spellEnd"/>
      <w:r>
        <w:t>/DRX cycle. The general range is from</w:t>
      </w:r>
      <w:r w:rsidR="002B3200">
        <w:t xml:space="preserve"> </w:t>
      </w:r>
      <w:r w:rsidR="00E60707">
        <w:t xml:space="preserve">800ms </w:t>
      </w:r>
      <w:r>
        <w:t xml:space="preserve">to </w:t>
      </w:r>
      <w:r w:rsidR="00C114E7" w:rsidRPr="00707C4A">
        <w:t>12</w:t>
      </w:r>
      <w:r w:rsidR="001A6063" w:rsidRPr="00707C4A">
        <w:t>.8s</w:t>
      </w:r>
      <w:r w:rsidRPr="00707C4A">
        <w:t>.</w:t>
      </w:r>
      <w:r>
        <w:t xml:space="preserve"> Considering t</w:t>
      </w:r>
      <w:r w:rsidRPr="004B1935">
        <w:t>he misalignment on the length of checking window between known cell and valid EMR results</w:t>
      </w:r>
      <w:r>
        <w:t xml:space="preserve">, we propose the </w:t>
      </w:r>
      <w:r w:rsidR="00EA1E91">
        <w:t>second Option</w:t>
      </w:r>
      <w:r w:rsidR="009E1D2B">
        <w:t xml:space="preserve">, which </w:t>
      </w:r>
      <w:r w:rsidR="00EA1E91">
        <w:t xml:space="preserve">is </w:t>
      </w:r>
      <w:r w:rsidR="00B83F5E">
        <w:t xml:space="preserve">defined </w:t>
      </w:r>
      <w:r w:rsidR="00EA1E91">
        <w:t xml:space="preserve">from </w:t>
      </w:r>
      <w:r w:rsidR="00E77513">
        <w:t>‘valid</w:t>
      </w:r>
      <w:r w:rsidR="00957F13">
        <w:t xml:space="preserve">’ condition </w:t>
      </w:r>
      <w:r w:rsidR="00EA1E91">
        <w:t xml:space="preserve">perspective. </w:t>
      </w:r>
    </w:p>
    <w:p w14:paraId="4B17F7A9" w14:textId="27B96556" w:rsidR="00F54CF4" w:rsidRDefault="00F54CF4" w:rsidP="00F54CF4">
      <w:pPr>
        <w:pStyle w:val="a3"/>
        <w:numPr>
          <w:ilvl w:val="0"/>
          <w:numId w:val="38"/>
        </w:numPr>
        <w:spacing w:before="180"/>
        <w:jc w:val="both"/>
        <w:rPr>
          <w:b/>
        </w:rPr>
      </w:pPr>
      <w:r w:rsidRPr="000561D2">
        <w:rPr>
          <w:b/>
        </w:rPr>
        <w:t>Option 2</w:t>
      </w:r>
      <w:r>
        <w:rPr>
          <w:b/>
        </w:rPr>
        <w:tab/>
        <w:t>D</w:t>
      </w:r>
      <w:r w:rsidRPr="000561D2">
        <w:rPr>
          <w:b/>
        </w:rPr>
        <w:t xml:space="preserve">efine new known condition of </w:t>
      </w:r>
      <w:proofErr w:type="spellStart"/>
      <w:r w:rsidRPr="000561D2">
        <w:rPr>
          <w:b/>
        </w:rPr>
        <w:t>SCell</w:t>
      </w:r>
      <w:proofErr w:type="spellEnd"/>
      <w:r w:rsidRPr="000561D2">
        <w:rPr>
          <w:b/>
        </w:rPr>
        <w:t xml:space="preserve"> activation</w:t>
      </w:r>
      <w:r>
        <w:rPr>
          <w:b/>
        </w:rPr>
        <w:t xml:space="preserve"> with consideration of valid EMR reporting</w:t>
      </w:r>
      <w:r w:rsidR="00BC63FE">
        <w:rPr>
          <w:b/>
        </w:rPr>
        <w:t>.</w:t>
      </w:r>
      <w:r w:rsidR="00F97949">
        <w:rPr>
          <w:b/>
        </w:rPr>
        <w:t xml:space="preserve"> </w:t>
      </w:r>
    </w:p>
    <w:p w14:paraId="2477CCDC" w14:textId="322ED8FE" w:rsidR="00014A20" w:rsidRDefault="00014A20" w:rsidP="00584C40">
      <w:pPr>
        <w:pStyle w:val="a3"/>
        <w:numPr>
          <w:ilvl w:val="1"/>
          <w:numId w:val="38"/>
        </w:numPr>
        <w:spacing w:before="180"/>
        <w:jc w:val="both"/>
        <w:rPr>
          <w:b/>
        </w:rPr>
      </w:pPr>
      <w:r w:rsidRPr="000561D2">
        <w:rPr>
          <w:b/>
        </w:rPr>
        <w:t>Option 2</w:t>
      </w:r>
      <w:r>
        <w:rPr>
          <w:b/>
        </w:rPr>
        <w:t>A</w:t>
      </w:r>
      <w:r>
        <w:rPr>
          <w:b/>
        </w:rPr>
        <w:tab/>
      </w:r>
      <w:proofErr w:type="spellStart"/>
      <w:r w:rsidR="004247C6" w:rsidRPr="001F0E7A">
        <w:rPr>
          <w:b/>
        </w:rPr>
        <w:t>SCell</w:t>
      </w:r>
      <w:proofErr w:type="spellEnd"/>
      <w:r w:rsidR="004247C6" w:rsidRPr="001F0E7A">
        <w:rPr>
          <w:b/>
        </w:rPr>
        <w:t xml:space="preserve"> </w:t>
      </w:r>
      <w:r w:rsidR="004247C6">
        <w:rPr>
          <w:b/>
        </w:rPr>
        <w:t xml:space="preserve">is known when </w:t>
      </w:r>
      <w:r w:rsidR="004552AA" w:rsidRPr="001F0E7A">
        <w:rPr>
          <w:b/>
        </w:rPr>
        <w:t xml:space="preserve">the UE has sent a valid measurement report of the </w:t>
      </w:r>
      <w:proofErr w:type="spellStart"/>
      <w:r w:rsidR="004552AA" w:rsidRPr="001F0E7A">
        <w:rPr>
          <w:b/>
        </w:rPr>
        <w:t>SCell</w:t>
      </w:r>
      <w:proofErr w:type="spellEnd"/>
      <w:r w:rsidR="004552AA" w:rsidRPr="001F0E7A">
        <w:rPr>
          <w:b/>
        </w:rPr>
        <w:t xml:space="preserve"> being activated during IDLE/INACTIVE state for fast CA/DC setup</w:t>
      </w:r>
    </w:p>
    <w:p w14:paraId="4A476868" w14:textId="2A870067" w:rsidR="00D665B2" w:rsidRDefault="00D665B2" w:rsidP="00584C40">
      <w:pPr>
        <w:pStyle w:val="a3"/>
        <w:numPr>
          <w:ilvl w:val="1"/>
          <w:numId w:val="38"/>
        </w:numPr>
        <w:spacing w:before="180"/>
        <w:jc w:val="both"/>
        <w:rPr>
          <w:b/>
        </w:rPr>
      </w:pPr>
      <w:r w:rsidRPr="000561D2">
        <w:rPr>
          <w:b/>
        </w:rPr>
        <w:t>Option 2</w:t>
      </w:r>
      <w:r w:rsidR="00A03255">
        <w:rPr>
          <w:b/>
        </w:rPr>
        <w:t>B</w:t>
      </w:r>
      <w:r>
        <w:rPr>
          <w:b/>
        </w:rPr>
        <w:tab/>
      </w:r>
      <w:proofErr w:type="spellStart"/>
      <w:r w:rsidRPr="001F0E7A">
        <w:rPr>
          <w:b/>
        </w:rPr>
        <w:t>SCell</w:t>
      </w:r>
      <w:proofErr w:type="spellEnd"/>
      <w:r w:rsidRPr="001F0E7A">
        <w:rPr>
          <w:b/>
        </w:rPr>
        <w:t xml:space="preserve"> </w:t>
      </w:r>
      <w:r>
        <w:rPr>
          <w:b/>
        </w:rPr>
        <w:t>is known when</w:t>
      </w:r>
      <w:r w:rsidR="00475B57">
        <w:rPr>
          <w:b/>
        </w:rPr>
        <w:t xml:space="preserve"> </w:t>
      </w:r>
      <w:r w:rsidR="00AB7309">
        <w:rPr>
          <w:b/>
        </w:rPr>
        <w:t xml:space="preserve">valid measurement </w:t>
      </w:r>
      <w:r w:rsidR="001C1CBF">
        <w:rPr>
          <w:b/>
        </w:rPr>
        <w:t xml:space="preserve">report is sent </w:t>
      </w:r>
      <w:r w:rsidR="00F2049E">
        <w:rPr>
          <w:b/>
        </w:rPr>
        <w:t xml:space="preserve">within </w:t>
      </w:r>
      <w:r w:rsidR="007657BE">
        <w:rPr>
          <w:b/>
        </w:rPr>
        <w:t>[</w:t>
      </w:r>
      <w:r w:rsidR="00394E98">
        <w:rPr>
          <w:b/>
        </w:rPr>
        <w:t>Z</w:t>
      </w:r>
      <w:r w:rsidR="007657BE">
        <w:rPr>
          <w:b/>
        </w:rPr>
        <w:t>]</w:t>
      </w:r>
      <w:r w:rsidR="00394E98">
        <w:rPr>
          <w:b/>
        </w:rPr>
        <w:t xml:space="preserve"> second</w:t>
      </w:r>
      <w:r w:rsidR="008F6D38">
        <w:rPr>
          <w:b/>
        </w:rPr>
        <w:t xml:space="preserve">s before </w:t>
      </w:r>
      <w:proofErr w:type="spellStart"/>
      <w:r w:rsidR="008F6D38">
        <w:rPr>
          <w:b/>
        </w:rPr>
        <w:t>SCell</w:t>
      </w:r>
      <w:proofErr w:type="spellEnd"/>
      <w:r w:rsidR="008F6D38">
        <w:rPr>
          <w:b/>
        </w:rPr>
        <w:t xml:space="preserve"> activation command reception</w:t>
      </w:r>
    </w:p>
    <w:p w14:paraId="055E6994" w14:textId="77777777" w:rsidR="009E0C78" w:rsidRDefault="009F6528" w:rsidP="009E0C78">
      <w:pPr>
        <w:spacing w:before="180"/>
        <w:jc w:val="both"/>
      </w:pPr>
      <w:r w:rsidRPr="009F6528">
        <w:rPr>
          <w:rFonts w:hint="eastAsia"/>
          <w:lang w:val="en-US"/>
        </w:rPr>
        <w:t>F</w:t>
      </w:r>
      <w:r>
        <w:rPr>
          <w:lang w:val="en-US"/>
        </w:rPr>
        <w:t xml:space="preserve">or Option 2A, it means </w:t>
      </w:r>
      <w:r w:rsidR="00F24049">
        <w:t>if</w:t>
      </w:r>
      <w:r w:rsidR="00EA1E91" w:rsidRPr="00434D79">
        <w:t xml:space="preserve"> the results are pass the validity check or new check, </w:t>
      </w:r>
      <w:r w:rsidR="00F12EA0">
        <w:t xml:space="preserve">the </w:t>
      </w:r>
      <w:proofErr w:type="spellStart"/>
      <w:r w:rsidR="00F12EA0">
        <w:t>SCell</w:t>
      </w:r>
      <w:proofErr w:type="spellEnd"/>
      <w:r w:rsidR="00F12EA0">
        <w:t xml:space="preserve"> to-be-activated</w:t>
      </w:r>
      <w:r w:rsidR="00EA1E91" w:rsidRPr="00434D79">
        <w:t xml:space="preserve"> can be regarded as the known cell.</w:t>
      </w:r>
      <w:r w:rsidR="00E50022">
        <w:t xml:space="preserve"> </w:t>
      </w:r>
      <w:r w:rsidR="009E0C78">
        <w:t xml:space="preserve">when validity timer is configured such as 50s,100s, the measurement results may be out of date for </w:t>
      </w:r>
      <w:proofErr w:type="spellStart"/>
      <w:r w:rsidR="009E0C78">
        <w:lastRenderedPageBreak/>
        <w:t>SCell</w:t>
      </w:r>
      <w:proofErr w:type="spellEnd"/>
      <w:r w:rsidR="009E0C78">
        <w:t xml:space="preserve"> activation. Therefore, if we go with this Option 2A, it may define applicability rule, that only workable when </w:t>
      </w:r>
      <w:r w:rsidR="009E0C78">
        <w:rPr>
          <w:rFonts w:hint="eastAsia"/>
        </w:rPr>
        <w:t>validity</w:t>
      </w:r>
      <w:r w:rsidR="009E0C78">
        <w:t xml:space="preserve"> </w:t>
      </w:r>
      <w:r w:rsidR="009E0C78">
        <w:rPr>
          <w:rFonts w:hint="eastAsia"/>
        </w:rPr>
        <w:t>window</w:t>
      </w:r>
      <w:r w:rsidR="009E0C78">
        <w:t xml:space="preserve"> is short. </w:t>
      </w:r>
    </w:p>
    <w:p w14:paraId="59B11802" w14:textId="15763B69" w:rsidR="00EA1E91" w:rsidRDefault="0059012B" w:rsidP="009F7983">
      <w:pPr>
        <w:spacing w:before="180"/>
        <w:jc w:val="both"/>
      </w:pPr>
      <w:r>
        <w:t xml:space="preserve">Further, </w:t>
      </w:r>
      <w:r w:rsidR="00613FF5">
        <w:t xml:space="preserve">Option 2B </w:t>
      </w:r>
      <w:r w:rsidR="0086761A">
        <w:t>is</w:t>
      </w:r>
      <w:r w:rsidR="00CE3245">
        <w:t xml:space="preserve"> to </w:t>
      </w:r>
      <w:r w:rsidR="008D1249">
        <w:t xml:space="preserve">define a new ‘known’ condition window </w:t>
      </w:r>
      <w:r w:rsidR="008B58EC">
        <w:t xml:space="preserve">that </w:t>
      </w:r>
      <w:r w:rsidR="00CA007E" w:rsidRPr="00CA007E">
        <w:t xml:space="preserve">valid measurement report is sent within </w:t>
      </w:r>
      <w:r w:rsidR="0020757A">
        <w:t xml:space="preserve">the specific </w:t>
      </w:r>
      <w:r w:rsidR="009A6945">
        <w:t xml:space="preserve">time gap </w:t>
      </w:r>
      <w:r w:rsidR="00CA007E" w:rsidRPr="00CA007E">
        <w:t xml:space="preserve">before </w:t>
      </w:r>
      <w:proofErr w:type="spellStart"/>
      <w:r w:rsidR="00CA007E" w:rsidRPr="00CA007E">
        <w:t>SCell</w:t>
      </w:r>
      <w:proofErr w:type="spellEnd"/>
      <w:r w:rsidR="00CA007E" w:rsidRPr="00CA007E">
        <w:t xml:space="preserve"> activation command reception</w:t>
      </w:r>
      <w:r w:rsidR="000555DE">
        <w:t>.</w:t>
      </w:r>
    </w:p>
    <w:p w14:paraId="27437348" w14:textId="3BB8DA30" w:rsidR="00CD4C56" w:rsidRPr="004B5F16" w:rsidRDefault="00CD4C56" w:rsidP="00CD4C56">
      <w:pPr>
        <w:spacing w:before="180"/>
        <w:jc w:val="both"/>
        <w:rPr>
          <w:b/>
        </w:rPr>
      </w:pPr>
      <w:r w:rsidRPr="004B5F16">
        <w:rPr>
          <w:b/>
        </w:rPr>
        <w:t xml:space="preserve">Proposal </w:t>
      </w:r>
      <w:r w:rsidR="00285AB7">
        <w:rPr>
          <w:b/>
        </w:rPr>
        <w:t>3</w:t>
      </w:r>
      <w:r w:rsidRPr="004B5F16">
        <w:rPr>
          <w:b/>
        </w:rPr>
        <w:t>: RAN4 to discuss how to define known condition</w:t>
      </w:r>
      <w:r w:rsidR="00F15D83">
        <w:rPr>
          <w:b/>
        </w:rPr>
        <w:t xml:space="preserve"> </w:t>
      </w:r>
      <w:r w:rsidR="00F15D83">
        <w:rPr>
          <w:b/>
        </w:rPr>
        <w:t>with consideration of valid EMR reporting</w:t>
      </w:r>
      <w:r w:rsidRPr="004B5F16">
        <w:rPr>
          <w:b/>
        </w:rPr>
        <w:t xml:space="preserve">, the following Options can be considered: </w:t>
      </w:r>
    </w:p>
    <w:bookmarkEnd w:id="5"/>
    <w:p w14:paraId="1DB1F660" w14:textId="1FEEC5D2" w:rsidR="00EB6A97" w:rsidRDefault="00EB6A97" w:rsidP="00EB6A97">
      <w:pPr>
        <w:pStyle w:val="a3"/>
        <w:numPr>
          <w:ilvl w:val="1"/>
          <w:numId w:val="38"/>
        </w:numPr>
        <w:spacing w:before="180"/>
        <w:jc w:val="both"/>
        <w:rPr>
          <w:b/>
        </w:rPr>
      </w:pPr>
      <w:r w:rsidRPr="000561D2">
        <w:rPr>
          <w:b/>
        </w:rPr>
        <w:t xml:space="preserve">Option </w:t>
      </w:r>
      <w:r w:rsidR="00C84D9C">
        <w:rPr>
          <w:b/>
        </w:rPr>
        <w:t>1</w:t>
      </w:r>
      <w:r>
        <w:rPr>
          <w:b/>
        </w:rPr>
        <w:tab/>
      </w:r>
      <w:r w:rsidR="007702C8">
        <w:rPr>
          <w:b/>
        </w:rPr>
        <w:t xml:space="preserve">The </w:t>
      </w:r>
      <w:proofErr w:type="spellStart"/>
      <w:r w:rsidRPr="001F0E7A">
        <w:rPr>
          <w:b/>
        </w:rPr>
        <w:t>SCell</w:t>
      </w:r>
      <w:proofErr w:type="spellEnd"/>
      <w:r w:rsidR="00F05295">
        <w:rPr>
          <w:b/>
        </w:rPr>
        <w:t xml:space="preserve"> to-be-activated</w:t>
      </w:r>
      <w:r w:rsidRPr="001F0E7A">
        <w:rPr>
          <w:b/>
        </w:rPr>
        <w:t xml:space="preserve"> </w:t>
      </w:r>
      <w:r w:rsidR="007702C8">
        <w:rPr>
          <w:b/>
        </w:rPr>
        <w:t>can be regarded</w:t>
      </w:r>
      <w:r w:rsidR="00A74BDF">
        <w:rPr>
          <w:b/>
        </w:rPr>
        <w:t xml:space="preserve"> as</w:t>
      </w:r>
      <w:r>
        <w:rPr>
          <w:b/>
        </w:rPr>
        <w:t xml:space="preserve"> known </w:t>
      </w:r>
      <w:r w:rsidR="00D110BF">
        <w:rPr>
          <w:b/>
        </w:rPr>
        <w:t xml:space="preserve">cell </w:t>
      </w:r>
      <w:r>
        <w:rPr>
          <w:b/>
        </w:rPr>
        <w:t xml:space="preserve">when </w:t>
      </w:r>
      <w:r w:rsidRPr="001F0E7A">
        <w:rPr>
          <w:b/>
        </w:rPr>
        <w:t xml:space="preserve">the UE has sent a valid measurement report of the </w:t>
      </w:r>
      <w:proofErr w:type="spellStart"/>
      <w:r w:rsidRPr="001F0E7A">
        <w:rPr>
          <w:b/>
        </w:rPr>
        <w:t>SCell</w:t>
      </w:r>
      <w:proofErr w:type="spellEnd"/>
      <w:r w:rsidRPr="001F0E7A">
        <w:rPr>
          <w:b/>
        </w:rPr>
        <w:t xml:space="preserve"> being activated during IDLE/INACTIVE state for fast CA/DC setup</w:t>
      </w:r>
    </w:p>
    <w:p w14:paraId="4F457CD1" w14:textId="5B15D17D" w:rsidR="00EB6A97" w:rsidRDefault="00EB6A97" w:rsidP="00EB6A97">
      <w:pPr>
        <w:pStyle w:val="a3"/>
        <w:numPr>
          <w:ilvl w:val="1"/>
          <w:numId w:val="38"/>
        </w:numPr>
        <w:spacing w:before="180"/>
        <w:jc w:val="both"/>
        <w:rPr>
          <w:b/>
        </w:rPr>
      </w:pPr>
      <w:r w:rsidRPr="000561D2">
        <w:rPr>
          <w:b/>
        </w:rPr>
        <w:t xml:space="preserve">Option </w:t>
      </w:r>
      <w:r w:rsidR="00C84D9C">
        <w:rPr>
          <w:b/>
        </w:rPr>
        <w:t>2</w:t>
      </w:r>
      <w:r>
        <w:rPr>
          <w:b/>
        </w:rPr>
        <w:tab/>
      </w:r>
      <w:r w:rsidR="0045561A">
        <w:rPr>
          <w:b/>
        </w:rPr>
        <w:t xml:space="preserve">The </w:t>
      </w:r>
      <w:proofErr w:type="spellStart"/>
      <w:r w:rsidR="0045561A" w:rsidRPr="001F0E7A">
        <w:rPr>
          <w:b/>
        </w:rPr>
        <w:t>SCell</w:t>
      </w:r>
      <w:proofErr w:type="spellEnd"/>
      <w:r w:rsidR="0045561A">
        <w:rPr>
          <w:b/>
        </w:rPr>
        <w:t xml:space="preserve"> to-be-activated</w:t>
      </w:r>
      <w:r w:rsidRPr="001F0E7A">
        <w:rPr>
          <w:b/>
        </w:rPr>
        <w:t xml:space="preserve"> </w:t>
      </w:r>
      <w:r w:rsidR="00D06F6B">
        <w:rPr>
          <w:b/>
        </w:rPr>
        <w:t>can be regarded as known cell</w:t>
      </w:r>
      <w:r w:rsidR="004E417B">
        <w:rPr>
          <w:b/>
        </w:rPr>
        <w:t xml:space="preserve"> when</w:t>
      </w:r>
      <w:r>
        <w:rPr>
          <w:b/>
        </w:rPr>
        <w:t xml:space="preserve"> valid measurement report is sent within [Z] seconds before </w:t>
      </w:r>
      <w:proofErr w:type="spellStart"/>
      <w:r>
        <w:rPr>
          <w:b/>
        </w:rPr>
        <w:t>SCell</w:t>
      </w:r>
      <w:proofErr w:type="spellEnd"/>
      <w:r>
        <w:rPr>
          <w:b/>
        </w:rPr>
        <w:t xml:space="preserve"> activation command reception</w:t>
      </w:r>
    </w:p>
    <w:p w14:paraId="2AB5F174" w14:textId="77777777" w:rsidR="00FD3FC3" w:rsidRPr="007C26C6" w:rsidRDefault="00FD3FC3">
      <w:pPr>
        <w:pStyle w:val="1"/>
        <w:numPr>
          <w:ilvl w:val="0"/>
          <w:numId w:val="23"/>
        </w:numPr>
        <w:tabs>
          <w:tab w:val="num" w:pos="432"/>
        </w:tabs>
        <w:ind w:left="432" w:hanging="432"/>
      </w:pPr>
      <w:r w:rsidRPr="007C26C6">
        <w:t>Summary</w:t>
      </w:r>
    </w:p>
    <w:p w14:paraId="737A6DEA" w14:textId="77777777" w:rsidR="009F20C9" w:rsidRPr="00467FDE" w:rsidRDefault="009F20C9" w:rsidP="009F20C9">
      <w:pPr>
        <w:spacing w:before="180"/>
        <w:jc w:val="both"/>
        <w:rPr>
          <w:b/>
        </w:rPr>
      </w:pPr>
      <w:r w:rsidRPr="00467FDE">
        <w:rPr>
          <w:b/>
        </w:rPr>
        <w:t xml:space="preserve">Proposal 1: RAN4 to clarify if valid cell reselection reporting can be used for fast </w:t>
      </w:r>
      <w:proofErr w:type="spellStart"/>
      <w:r w:rsidRPr="00467FDE">
        <w:rPr>
          <w:b/>
        </w:rPr>
        <w:t>SCell</w:t>
      </w:r>
      <w:proofErr w:type="spellEnd"/>
      <w:r w:rsidRPr="00467FDE">
        <w:rPr>
          <w:b/>
        </w:rPr>
        <w:t xml:space="preserve"> activation in Rel-19</w:t>
      </w:r>
    </w:p>
    <w:p w14:paraId="3AD7AC89" w14:textId="77777777" w:rsidR="009F20C9" w:rsidRPr="006A050F" w:rsidRDefault="009F20C9" w:rsidP="009F20C9">
      <w:pPr>
        <w:rPr>
          <w:b/>
        </w:rPr>
      </w:pPr>
      <w:r w:rsidRPr="006A050F">
        <w:rPr>
          <w:b/>
        </w:rPr>
        <w:t xml:space="preserve">Proposal </w:t>
      </w:r>
      <w:r>
        <w:rPr>
          <w:b/>
        </w:rPr>
        <w:t>2</w:t>
      </w:r>
      <w:r w:rsidRPr="006A050F">
        <w:rPr>
          <w:b/>
        </w:rPr>
        <w:t xml:space="preserve">: RAN4 to discuss the applicable scenarios for fast </w:t>
      </w:r>
      <w:proofErr w:type="spellStart"/>
      <w:r w:rsidRPr="006A050F">
        <w:rPr>
          <w:b/>
        </w:rPr>
        <w:t>SCell</w:t>
      </w:r>
      <w:proofErr w:type="spellEnd"/>
      <w:r w:rsidRPr="006A050F">
        <w:rPr>
          <w:b/>
        </w:rPr>
        <w:t xml:space="preserve"> activation improvement, which potentially including:</w:t>
      </w:r>
    </w:p>
    <w:p w14:paraId="7F02C76D" w14:textId="77777777" w:rsidR="009F20C9" w:rsidRPr="006A050F" w:rsidRDefault="009F20C9" w:rsidP="009F20C9">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p>
    <w:p w14:paraId="28A9A1A0"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w:t>
      </w:r>
      <w:proofErr w:type="spellStart"/>
      <w:r w:rsidRPr="006A050F">
        <w:rPr>
          <w:b/>
        </w:rPr>
        <w:t>SCell</w:t>
      </w:r>
      <w:proofErr w:type="spellEnd"/>
      <w:r w:rsidRPr="006A050F">
        <w:rPr>
          <w:b/>
        </w:rPr>
        <w:t xml:space="preserve"> addition</w:t>
      </w:r>
    </w:p>
    <w:p w14:paraId="0EAA48E0"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Handover</w:t>
      </w:r>
    </w:p>
    <w:p w14:paraId="35BA735F"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at </w:t>
      </w:r>
      <w:proofErr w:type="spellStart"/>
      <w:r w:rsidRPr="006A050F">
        <w:rPr>
          <w:b/>
        </w:rPr>
        <w:t>RRCResume</w:t>
      </w:r>
      <w:proofErr w:type="spellEnd"/>
    </w:p>
    <w:p w14:paraId="4CE8CD9E" w14:textId="77777777" w:rsidR="009F20C9" w:rsidRPr="006A050F" w:rsidRDefault="009F20C9" w:rsidP="009F20C9">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r w:rsidRPr="006A050F">
        <w:rPr>
          <w:b/>
        </w:rPr>
        <w:t xml:space="preserve"> with Multiple Downlink </w:t>
      </w:r>
      <w:proofErr w:type="spellStart"/>
      <w:r w:rsidRPr="006A050F">
        <w:rPr>
          <w:b/>
        </w:rPr>
        <w:t>Scells</w:t>
      </w:r>
      <w:proofErr w:type="spellEnd"/>
    </w:p>
    <w:p w14:paraId="1A24F287"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w:t>
      </w:r>
      <w:proofErr w:type="spellStart"/>
      <w:r w:rsidRPr="006A050F">
        <w:rPr>
          <w:b/>
        </w:rPr>
        <w:t>SCell</w:t>
      </w:r>
      <w:proofErr w:type="spellEnd"/>
      <w:r w:rsidRPr="006A050F">
        <w:rPr>
          <w:b/>
        </w:rPr>
        <w:t xml:space="preserve"> addition</w:t>
      </w:r>
    </w:p>
    <w:p w14:paraId="1678ED80"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Handover</w:t>
      </w:r>
    </w:p>
    <w:p w14:paraId="383C13C7" w14:textId="77777777" w:rsidR="009F20C9" w:rsidRPr="006A050F" w:rsidRDefault="009F20C9" w:rsidP="009F20C9">
      <w:pPr>
        <w:pStyle w:val="a3"/>
        <w:numPr>
          <w:ilvl w:val="0"/>
          <w:numId w:val="36"/>
        </w:numPr>
        <w:spacing w:before="180"/>
        <w:rPr>
          <w:b/>
        </w:rPr>
      </w:pPr>
      <w:r w:rsidRPr="006A050F">
        <w:rPr>
          <w:b/>
        </w:rPr>
        <w:t xml:space="preserve">Direct </w:t>
      </w:r>
      <w:proofErr w:type="spellStart"/>
      <w:r w:rsidRPr="006A050F">
        <w:rPr>
          <w:b/>
        </w:rPr>
        <w:t>SCell</w:t>
      </w:r>
      <w:proofErr w:type="spellEnd"/>
      <w:r w:rsidRPr="006A050F">
        <w:rPr>
          <w:b/>
        </w:rPr>
        <w:t xml:space="preserve"> Activation of Multiple Downlink </w:t>
      </w:r>
      <w:proofErr w:type="spellStart"/>
      <w:r w:rsidRPr="006A050F">
        <w:rPr>
          <w:b/>
        </w:rPr>
        <w:t>SCells</w:t>
      </w:r>
      <w:proofErr w:type="spellEnd"/>
      <w:r w:rsidRPr="006A050F">
        <w:rPr>
          <w:b/>
        </w:rPr>
        <w:t xml:space="preserve"> at RRC Resume</w:t>
      </w:r>
    </w:p>
    <w:p w14:paraId="73CF8FAF" w14:textId="77777777" w:rsidR="009F20C9" w:rsidRPr="006A050F" w:rsidRDefault="009F20C9" w:rsidP="009F20C9">
      <w:pPr>
        <w:pStyle w:val="a3"/>
        <w:numPr>
          <w:ilvl w:val="0"/>
          <w:numId w:val="36"/>
        </w:numPr>
        <w:spacing w:before="180"/>
        <w:rPr>
          <w:b/>
        </w:rPr>
      </w:pPr>
      <w:proofErr w:type="spellStart"/>
      <w:r w:rsidRPr="006A050F">
        <w:rPr>
          <w:b/>
        </w:rPr>
        <w:t>SCell</w:t>
      </w:r>
      <w:proofErr w:type="spellEnd"/>
      <w:r w:rsidRPr="006A050F">
        <w:rPr>
          <w:b/>
        </w:rPr>
        <w:t xml:space="preserve"> Activation Delay Requirement for Deactivated PUCCH </w:t>
      </w:r>
      <w:proofErr w:type="spellStart"/>
      <w:r w:rsidRPr="006A050F">
        <w:rPr>
          <w:b/>
        </w:rPr>
        <w:t>SCell</w:t>
      </w:r>
      <w:proofErr w:type="spellEnd"/>
    </w:p>
    <w:p w14:paraId="7CC816F8" w14:textId="77777777" w:rsidR="009F20C9" w:rsidRPr="006A050F" w:rsidRDefault="009F20C9" w:rsidP="009F20C9">
      <w:pPr>
        <w:pStyle w:val="a3"/>
        <w:numPr>
          <w:ilvl w:val="0"/>
          <w:numId w:val="36"/>
        </w:numPr>
        <w:spacing w:before="180"/>
        <w:rPr>
          <w:b/>
        </w:rPr>
      </w:pPr>
      <w:proofErr w:type="spellStart"/>
      <w:r w:rsidRPr="006A050F">
        <w:rPr>
          <w:b/>
        </w:rPr>
        <w:t>SCell</w:t>
      </w:r>
      <w:proofErr w:type="spellEnd"/>
      <w:r w:rsidRPr="006A050F">
        <w:rPr>
          <w:b/>
        </w:rPr>
        <w:t xml:space="preserve"> Deactivation Delay Requirement for Activated PUCCH </w:t>
      </w:r>
      <w:proofErr w:type="spellStart"/>
      <w:r w:rsidRPr="006A050F">
        <w:rPr>
          <w:b/>
        </w:rPr>
        <w:t>SCell</w:t>
      </w:r>
      <w:proofErr w:type="spellEnd"/>
      <w:r w:rsidRPr="006A050F">
        <w:rPr>
          <w:b/>
        </w:rPr>
        <w:t xml:space="preserve"> with Multiple Downlink </w:t>
      </w:r>
      <w:proofErr w:type="spellStart"/>
      <w:r w:rsidRPr="006A050F">
        <w:rPr>
          <w:b/>
        </w:rPr>
        <w:t>SCells</w:t>
      </w:r>
      <w:proofErr w:type="spellEnd"/>
    </w:p>
    <w:p w14:paraId="2326259A" w14:textId="77777777" w:rsidR="009F20C9" w:rsidRPr="00923677" w:rsidRDefault="009F20C9" w:rsidP="009F20C9">
      <w:pPr>
        <w:pStyle w:val="a3"/>
        <w:numPr>
          <w:ilvl w:val="0"/>
          <w:numId w:val="36"/>
        </w:numPr>
        <w:spacing w:before="180"/>
        <w:rPr>
          <w:b/>
          <w:u w:val="single"/>
          <w:lang w:val="en-GB"/>
        </w:rPr>
      </w:pPr>
      <w:r w:rsidRPr="006A050F">
        <w:rPr>
          <w:b/>
        </w:rPr>
        <w:t xml:space="preserve">Fast </w:t>
      </w:r>
      <w:proofErr w:type="spellStart"/>
      <w:r w:rsidRPr="006A050F">
        <w:rPr>
          <w:b/>
        </w:rPr>
        <w:t>SCell</w:t>
      </w:r>
      <w:proofErr w:type="spellEnd"/>
      <w:r w:rsidRPr="006A050F">
        <w:rPr>
          <w:b/>
        </w:rPr>
        <w:t xml:space="preserve"> Activation Delay Requirement for Deactivated </w:t>
      </w:r>
      <w:proofErr w:type="spellStart"/>
      <w:r w:rsidRPr="006A050F">
        <w:rPr>
          <w:b/>
        </w:rPr>
        <w:t>SCell</w:t>
      </w:r>
      <w:proofErr w:type="spellEnd"/>
    </w:p>
    <w:p w14:paraId="1E389996" w14:textId="20D196A2" w:rsidR="006F1F49" w:rsidRPr="004B5F16" w:rsidRDefault="006F1F49" w:rsidP="006F1F49">
      <w:pPr>
        <w:spacing w:before="180"/>
        <w:jc w:val="both"/>
        <w:rPr>
          <w:b/>
        </w:rPr>
      </w:pPr>
      <w:r w:rsidRPr="004B5F16">
        <w:rPr>
          <w:b/>
        </w:rPr>
        <w:t xml:space="preserve">Proposal </w:t>
      </w:r>
      <w:r>
        <w:rPr>
          <w:b/>
        </w:rPr>
        <w:t>3</w:t>
      </w:r>
      <w:r w:rsidRPr="004B5F16">
        <w:rPr>
          <w:b/>
        </w:rPr>
        <w:t>: RAN4 to discuss how to define known condition</w:t>
      </w:r>
      <w:r>
        <w:rPr>
          <w:b/>
        </w:rPr>
        <w:t xml:space="preserve"> with consideration of valid EMR reporting</w:t>
      </w:r>
      <w:r w:rsidRPr="004B5F16">
        <w:rPr>
          <w:b/>
        </w:rPr>
        <w:t xml:space="preserve">, the following Options can be considered: </w:t>
      </w:r>
    </w:p>
    <w:p w14:paraId="7C68D2B3" w14:textId="77777777" w:rsidR="006F1F49" w:rsidRDefault="006F1F49" w:rsidP="006F1F49">
      <w:pPr>
        <w:pStyle w:val="a3"/>
        <w:numPr>
          <w:ilvl w:val="1"/>
          <w:numId w:val="38"/>
        </w:numPr>
        <w:spacing w:before="180"/>
        <w:jc w:val="both"/>
        <w:rPr>
          <w:b/>
        </w:rPr>
      </w:pPr>
      <w:r w:rsidRPr="000561D2">
        <w:rPr>
          <w:b/>
        </w:rPr>
        <w:t xml:space="preserve">Option </w:t>
      </w:r>
      <w:r>
        <w:rPr>
          <w:b/>
        </w:rPr>
        <w:t>1</w:t>
      </w:r>
      <w:r>
        <w:rPr>
          <w:b/>
        </w:rPr>
        <w:tab/>
        <w:t xml:space="preserve">The </w:t>
      </w:r>
      <w:proofErr w:type="spellStart"/>
      <w:r w:rsidRPr="001F0E7A">
        <w:rPr>
          <w:b/>
        </w:rPr>
        <w:t>SCell</w:t>
      </w:r>
      <w:proofErr w:type="spellEnd"/>
      <w:r>
        <w:rPr>
          <w:b/>
        </w:rPr>
        <w:t xml:space="preserve"> to-be-activated</w:t>
      </w:r>
      <w:r w:rsidRPr="001F0E7A">
        <w:rPr>
          <w:b/>
        </w:rPr>
        <w:t xml:space="preserve"> </w:t>
      </w:r>
      <w:r>
        <w:rPr>
          <w:b/>
        </w:rPr>
        <w:t xml:space="preserve">can be regarded as known cell when </w:t>
      </w:r>
      <w:r w:rsidRPr="001F0E7A">
        <w:rPr>
          <w:b/>
        </w:rPr>
        <w:t xml:space="preserve">the UE has sent a valid measurement report of the </w:t>
      </w:r>
      <w:proofErr w:type="spellStart"/>
      <w:r w:rsidRPr="001F0E7A">
        <w:rPr>
          <w:b/>
        </w:rPr>
        <w:t>SCell</w:t>
      </w:r>
      <w:proofErr w:type="spellEnd"/>
      <w:r w:rsidRPr="001F0E7A">
        <w:rPr>
          <w:b/>
        </w:rPr>
        <w:t xml:space="preserve"> being activated during IDLE/INACTIVE state for fast CA/DC setup</w:t>
      </w:r>
    </w:p>
    <w:p w14:paraId="12E303FA" w14:textId="0A0EB7E5" w:rsidR="00B657B1" w:rsidRPr="006F1F49" w:rsidRDefault="006F1F49" w:rsidP="006F1F49">
      <w:pPr>
        <w:pStyle w:val="a3"/>
        <w:numPr>
          <w:ilvl w:val="1"/>
          <w:numId w:val="38"/>
        </w:numPr>
        <w:spacing w:before="180"/>
        <w:jc w:val="both"/>
        <w:rPr>
          <w:rFonts w:hint="eastAsia"/>
          <w:b/>
        </w:rPr>
      </w:pPr>
      <w:r w:rsidRPr="000561D2">
        <w:rPr>
          <w:b/>
        </w:rPr>
        <w:t xml:space="preserve">Option </w:t>
      </w:r>
      <w:r>
        <w:rPr>
          <w:b/>
        </w:rPr>
        <w:t>2</w:t>
      </w:r>
      <w:r>
        <w:rPr>
          <w:b/>
        </w:rPr>
        <w:tab/>
        <w:t xml:space="preserve">The </w:t>
      </w:r>
      <w:proofErr w:type="spellStart"/>
      <w:r w:rsidRPr="001F0E7A">
        <w:rPr>
          <w:b/>
        </w:rPr>
        <w:t>SCell</w:t>
      </w:r>
      <w:proofErr w:type="spellEnd"/>
      <w:r>
        <w:rPr>
          <w:b/>
        </w:rPr>
        <w:t xml:space="preserve"> to-be-activated</w:t>
      </w:r>
      <w:r w:rsidRPr="001F0E7A">
        <w:rPr>
          <w:b/>
        </w:rPr>
        <w:t xml:space="preserve"> </w:t>
      </w:r>
      <w:r>
        <w:rPr>
          <w:b/>
        </w:rPr>
        <w:t xml:space="preserve">can be regarded as known cell when valid measurement report is sent within [Z] seconds before </w:t>
      </w:r>
      <w:proofErr w:type="spellStart"/>
      <w:r>
        <w:rPr>
          <w:b/>
        </w:rPr>
        <w:t>SCell</w:t>
      </w:r>
      <w:proofErr w:type="spellEnd"/>
      <w:r>
        <w:rPr>
          <w:b/>
        </w:rPr>
        <w:t xml:space="preserve"> activation command reception</w:t>
      </w:r>
      <w:bookmarkStart w:id="6" w:name="_GoBack"/>
      <w:bookmarkEnd w:id="6"/>
    </w:p>
    <w:p w14:paraId="6E8FFB4F" w14:textId="6B3E8B42" w:rsidR="00005271" w:rsidRPr="005F2761" w:rsidRDefault="00FD3FC3" w:rsidP="005F2761">
      <w:pPr>
        <w:pStyle w:val="1"/>
        <w:numPr>
          <w:ilvl w:val="0"/>
          <w:numId w:val="23"/>
        </w:numPr>
        <w:tabs>
          <w:tab w:val="num" w:pos="432"/>
        </w:tabs>
        <w:ind w:left="432" w:hanging="432"/>
      </w:pPr>
      <w:r w:rsidRPr="007C26C6">
        <w:t>References</w:t>
      </w:r>
    </w:p>
    <w:p w14:paraId="3D0B4A64" w14:textId="43D6D6D2" w:rsidR="005F2761" w:rsidRPr="00253A93" w:rsidRDefault="00253A93" w:rsidP="00253A93">
      <w:pPr>
        <w:pStyle w:val="a3"/>
        <w:widowControl w:val="0"/>
        <w:numPr>
          <w:ilvl w:val="0"/>
          <w:numId w:val="24"/>
        </w:numPr>
        <w:spacing w:after="0"/>
        <w:jc w:val="both"/>
        <w:rPr>
          <w:rFonts w:eastAsiaTheme="minorEastAsia"/>
          <w:szCs w:val="20"/>
        </w:rPr>
      </w:pPr>
      <w:bookmarkStart w:id="7" w:name="_Ref158104822"/>
      <w:bookmarkStart w:id="8" w:name="_Hlk53739108"/>
      <w:bookmarkStart w:id="9" w:name="_Ref134696736"/>
      <w:r w:rsidRPr="00253A93">
        <w:rPr>
          <w:rFonts w:eastAsiaTheme="minorEastAsia"/>
          <w:szCs w:val="20"/>
        </w:rPr>
        <w:t>RP-240830</w:t>
      </w:r>
      <w:r w:rsidR="005F2761" w:rsidRPr="00437C10">
        <w:rPr>
          <w:rFonts w:eastAsiaTheme="minorEastAsia"/>
          <w:szCs w:val="20"/>
        </w:rPr>
        <w:t xml:space="preserve">, </w:t>
      </w:r>
      <w:r w:rsidR="00DB2AF3" w:rsidRPr="00DB2AF3">
        <w:rPr>
          <w:rFonts w:eastAsiaTheme="minorEastAsia"/>
          <w:szCs w:val="20"/>
        </w:rPr>
        <w:t>New WID: WI resulting from discussion on RRM enhancements</w:t>
      </w:r>
      <w:r w:rsidR="005F2761" w:rsidRPr="00437C10">
        <w:rPr>
          <w:rFonts w:eastAsiaTheme="minorEastAsia"/>
          <w:szCs w:val="20"/>
        </w:rPr>
        <w:t xml:space="preserve">, </w:t>
      </w:r>
      <w:r w:rsidR="00DB2AF3" w:rsidRPr="00DB2AF3">
        <w:rPr>
          <w:rFonts w:eastAsiaTheme="minorEastAsia"/>
          <w:szCs w:val="20"/>
        </w:rPr>
        <w:t>vivo</w:t>
      </w:r>
      <w:bookmarkEnd w:id="7"/>
      <w:bookmarkEnd w:id="8"/>
      <w:bookmarkEnd w:id="9"/>
    </w:p>
    <w:sectPr w:rsidR="005F2761" w:rsidRPr="00253A93" w:rsidSect="00454C0D">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BA7E" w14:textId="77777777" w:rsidR="007B2D80" w:rsidRDefault="007B2D80">
      <w:pPr>
        <w:spacing w:after="0"/>
      </w:pPr>
      <w:r>
        <w:separator/>
      </w:r>
    </w:p>
  </w:endnote>
  <w:endnote w:type="continuationSeparator" w:id="0">
    <w:p w14:paraId="24DE0815" w14:textId="77777777" w:rsidR="007B2D80" w:rsidRDefault="007B2D80">
      <w:pPr>
        <w:spacing w:after="0"/>
      </w:pPr>
      <w:r>
        <w:continuationSeparator/>
      </w:r>
    </w:p>
  </w:endnote>
  <w:endnote w:type="continuationNotice" w:id="1">
    <w:p w14:paraId="238F3497" w14:textId="77777777" w:rsidR="007B2D80" w:rsidRDefault="007B2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215AB2" w:rsidRDefault="00215AB2"/>
  <w:p w14:paraId="0E4C8077" w14:textId="77777777" w:rsidR="00215AB2" w:rsidRDefault="00215AB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215AB2" w:rsidRDefault="00215AB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4F82B" w14:textId="77777777" w:rsidR="007B2D80" w:rsidRDefault="007B2D80">
      <w:pPr>
        <w:spacing w:after="0"/>
      </w:pPr>
      <w:r>
        <w:separator/>
      </w:r>
    </w:p>
  </w:footnote>
  <w:footnote w:type="continuationSeparator" w:id="0">
    <w:p w14:paraId="61B0F0C1" w14:textId="77777777" w:rsidR="007B2D80" w:rsidRDefault="007B2D80">
      <w:pPr>
        <w:spacing w:after="0"/>
      </w:pPr>
      <w:r>
        <w:continuationSeparator/>
      </w:r>
    </w:p>
  </w:footnote>
  <w:footnote w:type="continuationNotice" w:id="1">
    <w:p w14:paraId="1719455E" w14:textId="77777777" w:rsidR="007B2D80" w:rsidRDefault="007B2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B42E31"/>
    <w:multiLevelType w:val="hybridMultilevel"/>
    <w:tmpl w:val="7D40846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C2725"/>
    <w:multiLevelType w:val="hybridMultilevel"/>
    <w:tmpl w:val="E9A298DE"/>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F07698"/>
    <w:multiLevelType w:val="hybridMultilevel"/>
    <w:tmpl w:val="DF6265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EF46830"/>
    <w:multiLevelType w:val="hybridMultilevel"/>
    <w:tmpl w:val="71B00248"/>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E30C6F"/>
    <w:multiLevelType w:val="hybridMultilevel"/>
    <w:tmpl w:val="64CC63B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2"/>
  </w:num>
  <w:num w:numId="23">
    <w:abstractNumId w:val="35"/>
  </w:num>
  <w:num w:numId="24">
    <w:abstractNumId w:val="40"/>
  </w:num>
  <w:num w:numId="25">
    <w:abstractNumId w:val="24"/>
  </w:num>
  <w:num w:numId="26">
    <w:abstractNumId w:val="31"/>
  </w:num>
  <w:num w:numId="27">
    <w:abstractNumId w:val="38"/>
  </w:num>
  <w:num w:numId="28">
    <w:abstractNumId w:val="21"/>
  </w:num>
  <w:num w:numId="29">
    <w:abstractNumId w:val="37"/>
  </w:num>
  <w:num w:numId="30">
    <w:abstractNumId w:val="29"/>
  </w:num>
  <w:num w:numId="31">
    <w:abstractNumId w:val="39"/>
  </w:num>
  <w:num w:numId="32">
    <w:abstractNumId w:val="26"/>
  </w:num>
  <w:num w:numId="33">
    <w:abstractNumId w:val="30"/>
  </w:num>
  <w:num w:numId="34">
    <w:abstractNumId w:val="41"/>
  </w:num>
  <w:num w:numId="35">
    <w:abstractNumId w:val="23"/>
  </w:num>
  <w:num w:numId="36">
    <w:abstractNumId w:val="34"/>
  </w:num>
  <w:num w:numId="37">
    <w:abstractNumId w:val="25"/>
  </w:num>
  <w:num w:numId="38">
    <w:abstractNumId w:val="27"/>
  </w:num>
  <w:num w:numId="39">
    <w:abstractNumId w:val="22"/>
  </w:num>
  <w:num w:numId="40">
    <w:abstractNumId w:val="28"/>
  </w:num>
  <w:num w:numId="41">
    <w:abstractNumId w:val="41"/>
  </w:num>
  <w:num w:numId="42">
    <w:abstractNumId w:val="23"/>
  </w:num>
  <w:num w:numId="43">
    <w:abstractNumId w:val="33"/>
  </w:num>
  <w:num w:numId="44">
    <w:abstractNumId w:val="25"/>
  </w:num>
  <w:num w:numId="45">
    <w:abstractNumId w:val="25"/>
  </w:num>
  <w:num w:numId="46">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65F"/>
    <w:rsid w:val="000011CC"/>
    <w:rsid w:val="00001244"/>
    <w:rsid w:val="00001B03"/>
    <w:rsid w:val="00001C8C"/>
    <w:rsid w:val="000020EF"/>
    <w:rsid w:val="000022CD"/>
    <w:rsid w:val="00002517"/>
    <w:rsid w:val="00002AAF"/>
    <w:rsid w:val="00002C98"/>
    <w:rsid w:val="0000484F"/>
    <w:rsid w:val="00004A45"/>
    <w:rsid w:val="00004BB7"/>
    <w:rsid w:val="00004D02"/>
    <w:rsid w:val="00004E5F"/>
    <w:rsid w:val="00005271"/>
    <w:rsid w:val="00005B47"/>
    <w:rsid w:val="00006056"/>
    <w:rsid w:val="0000648C"/>
    <w:rsid w:val="00006558"/>
    <w:rsid w:val="0000692A"/>
    <w:rsid w:val="000075C3"/>
    <w:rsid w:val="000075F0"/>
    <w:rsid w:val="00007F2E"/>
    <w:rsid w:val="00007F5B"/>
    <w:rsid w:val="00010372"/>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E73"/>
    <w:rsid w:val="00013FAE"/>
    <w:rsid w:val="00014319"/>
    <w:rsid w:val="00014662"/>
    <w:rsid w:val="000146BD"/>
    <w:rsid w:val="00014A20"/>
    <w:rsid w:val="00014CC0"/>
    <w:rsid w:val="00014E05"/>
    <w:rsid w:val="000153E4"/>
    <w:rsid w:val="00015676"/>
    <w:rsid w:val="000156AB"/>
    <w:rsid w:val="00015B7A"/>
    <w:rsid w:val="00015E53"/>
    <w:rsid w:val="00016EDA"/>
    <w:rsid w:val="00016EF5"/>
    <w:rsid w:val="00017490"/>
    <w:rsid w:val="0001753E"/>
    <w:rsid w:val="00017996"/>
    <w:rsid w:val="00017E8B"/>
    <w:rsid w:val="000200BD"/>
    <w:rsid w:val="000201FF"/>
    <w:rsid w:val="00020561"/>
    <w:rsid w:val="000206F6"/>
    <w:rsid w:val="00020809"/>
    <w:rsid w:val="00020862"/>
    <w:rsid w:val="00021583"/>
    <w:rsid w:val="00021A35"/>
    <w:rsid w:val="00021B10"/>
    <w:rsid w:val="00021B59"/>
    <w:rsid w:val="00021DBA"/>
    <w:rsid w:val="00021F44"/>
    <w:rsid w:val="000229BE"/>
    <w:rsid w:val="0002311D"/>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11E"/>
    <w:rsid w:val="000304BC"/>
    <w:rsid w:val="000308DC"/>
    <w:rsid w:val="000312AA"/>
    <w:rsid w:val="0003150A"/>
    <w:rsid w:val="00031788"/>
    <w:rsid w:val="00032361"/>
    <w:rsid w:val="000323A0"/>
    <w:rsid w:val="000325C5"/>
    <w:rsid w:val="000331DF"/>
    <w:rsid w:val="0003334B"/>
    <w:rsid w:val="00033508"/>
    <w:rsid w:val="00033CDC"/>
    <w:rsid w:val="00033ECC"/>
    <w:rsid w:val="00033FF7"/>
    <w:rsid w:val="0003411D"/>
    <w:rsid w:val="0003458E"/>
    <w:rsid w:val="000345DD"/>
    <w:rsid w:val="00034F82"/>
    <w:rsid w:val="0003559B"/>
    <w:rsid w:val="000359AF"/>
    <w:rsid w:val="00035C29"/>
    <w:rsid w:val="00035EEC"/>
    <w:rsid w:val="00036704"/>
    <w:rsid w:val="000367D7"/>
    <w:rsid w:val="00036CC7"/>
    <w:rsid w:val="00037527"/>
    <w:rsid w:val="000377E8"/>
    <w:rsid w:val="000379B7"/>
    <w:rsid w:val="00040D2D"/>
    <w:rsid w:val="00041134"/>
    <w:rsid w:val="000413CC"/>
    <w:rsid w:val="0004140D"/>
    <w:rsid w:val="0004158C"/>
    <w:rsid w:val="00041873"/>
    <w:rsid w:val="00041929"/>
    <w:rsid w:val="00041A13"/>
    <w:rsid w:val="00041A96"/>
    <w:rsid w:val="00042216"/>
    <w:rsid w:val="000426FC"/>
    <w:rsid w:val="00042AB0"/>
    <w:rsid w:val="00042C3F"/>
    <w:rsid w:val="00042DB3"/>
    <w:rsid w:val="00043170"/>
    <w:rsid w:val="000436F8"/>
    <w:rsid w:val="00044131"/>
    <w:rsid w:val="00044241"/>
    <w:rsid w:val="000449E1"/>
    <w:rsid w:val="0004503D"/>
    <w:rsid w:val="000450EC"/>
    <w:rsid w:val="0004548D"/>
    <w:rsid w:val="00045514"/>
    <w:rsid w:val="000459C9"/>
    <w:rsid w:val="00045F31"/>
    <w:rsid w:val="00046BB4"/>
    <w:rsid w:val="00046F9A"/>
    <w:rsid w:val="0004736B"/>
    <w:rsid w:val="000474D3"/>
    <w:rsid w:val="00047C1B"/>
    <w:rsid w:val="0005013D"/>
    <w:rsid w:val="00050FCB"/>
    <w:rsid w:val="00051313"/>
    <w:rsid w:val="0005211B"/>
    <w:rsid w:val="0005246D"/>
    <w:rsid w:val="00052AA7"/>
    <w:rsid w:val="00052B68"/>
    <w:rsid w:val="00053212"/>
    <w:rsid w:val="000533FD"/>
    <w:rsid w:val="00053496"/>
    <w:rsid w:val="000537DD"/>
    <w:rsid w:val="00053A43"/>
    <w:rsid w:val="00053ABC"/>
    <w:rsid w:val="000542CA"/>
    <w:rsid w:val="00054AF8"/>
    <w:rsid w:val="00054CF4"/>
    <w:rsid w:val="00054ED1"/>
    <w:rsid w:val="000555DE"/>
    <w:rsid w:val="000557C6"/>
    <w:rsid w:val="00055AFF"/>
    <w:rsid w:val="00055C5C"/>
    <w:rsid w:val="00055E38"/>
    <w:rsid w:val="000561D2"/>
    <w:rsid w:val="0005670E"/>
    <w:rsid w:val="00056B53"/>
    <w:rsid w:val="00056E84"/>
    <w:rsid w:val="0005729F"/>
    <w:rsid w:val="0005745F"/>
    <w:rsid w:val="000601E3"/>
    <w:rsid w:val="000606B9"/>
    <w:rsid w:val="00060EE1"/>
    <w:rsid w:val="0006132B"/>
    <w:rsid w:val="00061738"/>
    <w:rsid w:val="00061D80"/>
    <w:rsid w:val="00061F21"/>
    <w:rsid w:val="00062120"/>
    <w:rsid w:val="00062173"/>
    <w:rsid w:val="0006241D"/>
    <w:rsid w:val="000626C0"/>
    <w:rsid w:val="000626E1"/>
    <w:rsid w:val="00062C8D"/>
    <w:rsid w:val="00062EAC"/>
    <w:rsid w:val="00063627"/>
    <w:rsid w:val="0006364D"/>
    <w:rsid w:val="00063853"/>
    <w:rsid w:val="00063CF3"/>
    <w:rsid w:val="00063F7C"/>
    <w:rsid w:val="0006461E"/>
    <w:rsid w:val="00064EA4"/>
    <w:rsid w:val="00064EE7"/>
    <w:rsid w:val="000650D0"/>
    <w:rsid w:val="00065444"/>
    <w:rsid w:val="000655E7"/>
    <w:rsid w:val="000657A4"/>
    <w:rsid w:val="00065B2C"/>
    <w:rsid w:val="00066E36"/>
    <w:rsid w:val="00066F42"/>
    <w:rsid w:val="00067275"/>
    <w:rsid w:val="00067513"/>
    <w:rsid w:val="0006766B"/>
    <w:rsid w:val="0007009F"/>
    <w:rsid w:val="0007150E"/>
    <w:rsid w:val="00071E1B"/>
    <w:rsid w:val="0007279C"/>
    <w:rsid w:val="00072972"/>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4BA"/>
    <w:rsid w:val="000767D5"/>
    <w:rsid w:val="00076868"/>
    <w:rsid w:val="0007692A"/>
    <w:rsid w:val="00076D61"/>
    <w:rsid w:val="00076E28"/>
    <w:rsid w:val="00077524"/>
    <w:rsid w:val="0007770F"/>
    <w:rsid w:val="00077920"/>
    <w:rsid w:val="00077CD7"/>
    <w:rsid w:val="00077D2F"/>
    <w:rsid w:val="00077F31"/>
    <w:rsid w:val="0008083A"/>
    <w:rsid w:val="00080B5B"/>
    <w:rsid w:val="00080B97"/>
    <w:rsid w:val="00081187"/>
    <w:rsid w:val="00081C5C"/>
    <w:rsid w:val="000821EF"/>
    <w:rsid w:val="00082600"/>
    <w:rsid w:val="000827B9"/>
    <w:rsid w:val="000829B6"/>
    <w:rsid w:val="00082D43"/>
    <w:rsid w:val="000832E8"/>
    <w:rsid w:val="00083308"/>
    <w:rsid w:val="00083595"/>
    <w:rsid w:val="00083633"/>
    <w:rsid w:val="000837D6"/>
    <w:rsid w:val="000839F6"/>
    <w:rsid w:val="00083C9D"/>
    <w:rsid w:val="00084437"/>
    <w:rsid w:val="00084D17"/>
    <w:rsid w:val="00084E01"/>
    <w:rsid w:val="00085072"/>
    <w:rsid w:val="00085130"/>
    <w:rsid w:val="0008524A"/>
    <w:rsid w:val="00085CCF"/>
    <w:rsid w:val="00085DB7"/>
    <w:rsid w:val="00085F90"/>
    <w:rsid w:val="0008654E"/>
    <w:rsid w:val="000865ED"/>
    <w:rsid w:val="000866C3"/>
    <w:rsid w:val="00086794"/>
    <w:rsid w:val="00086A7E"/>
    <w:rsid w:val="00086FC3"/>
    <w:rsid w:val="00087409"/>
    <w:rsid w:val="0008759E"/>
    <w:rsid w:val="00087C28"/>
    <w:rsid w:val="00087E22"/>
    <w:rsid w:val="000902E9"/>
    <w:rsid w:val="00090621"/>
    <w:rsid w:val="000907CC"/>
    <w:rsid w:val="00090AA0"/>
    <w:rsid w:val="00090D8D"/>
    <w:rsid w:val="00090EFC"/>
    <w:rsid w:val="0009135F"/>
    <w:rsid w:val="000915F4"/>
    <w:rsid w:val="00091649"/>
    <w:rsid w:val="0009179F"/>
    <w:rsid w:val="00091F5E"/>
    <w:rsid w:val="00092617"/>
    <w:rsid w:val="00092E9B"/>
    <w:rsid w:val="00093094"/>
    <w:rsid w:val="000931B2"/>
    <w:rsid w:val="00093278"/>
    <w:rsid w:val="00093994"/>
    <w:rsid w:val="00093D70"/>
    <w:rsid w:val="00094DB0"/>
    <w:rsid w:val="00094E68"/>
    <w:rsid w:val="000959E0"/>
    <w:rsid w:val="00095F0C"/>
    <w:rsid w:val="00095FA1"/>
    <w:rsid w:val="000969CD"/>
    <w:rsid w:val="00096A6F"/>
    <w:rsid w:val="00096E86"/>
    <w:rsid w:val="00097BAD"/>
    <w:rsid w:val="00097C09"/>
    <w:rsid w:val="000A004F"/>
    <w:rsid w:val="000A08A2"/>
    <w:rsid w:val="000A0A20"/>
    <w:rsid w:val="000A108F"/>
    <w:rsid w:val="000A127B"/>
    <w:rsid w:val="000A16CF"/>
    <w:rsid w:val="000A1A76"/>
    <w:rsid w:val="000A1B10"/>
    <w:rsid w:val="000A1C86"/>
    <w:rsid w:val="000A2024"/>
    <w:rsid w:val="000A22A6"/>
    <w:rsid w:val="000A2407"/>
    <w:rsid w:val="000A279A"/>
    <w:rsid w:val="000A2C1E"/>
    <w:rsid w:val="000A2E13"/>
    <w:rsid w:val="000A33F1"/>
    <w:rsid w:val="000A396D"/>
    <w:rsid w:val="000A3A3A"/>
    <w:rsid w:val="000A3A8B"/>
    <w:rsid w:val="000A3AB5"/>
    <w:rsid w:val="000A4188"/>
    <w:rsid w:val="000A41BD"/>
    <w:rsid w:val="000A4312"/>
    <w:rsid w:val="000A45CF"/>
    <w:rsid w:val="000A4B6B"/>
    <w:rsid w:val="000A4C8D"/>
    <w:rsid w:val="000A5013"/>
    <w:rsid w:val="000A5555"/>
    <w:rsid w:val="000A5BA2"/>
    <w:rsid w:val="000A5D98"/>
    <w:rsid w:val="000A5DBE"/>
    <w:rsid w:val="000A6609"/>
    <w:rsid w:val="000A6693"/>
    <w:rsid w:val="000A679E"/>
    <w:rsid w:val="000A6952"/>
    <w:rsid w:val="000A6990"/>
    <w:rsid w:val="000A6B4D"/>
    <w:rsid w:val="000A6ECB"/>
    <w:rsid w:val="000A728D"/>
    <w:rsid w:val="000A75CA"/>
    <w:rsid w:val="000A779F"/>
    <w:rsid w:val="000A7964"/>
    <w:rsid w:val="000A7A15"/>
    <w:rsid w:val="000A7EBF"/>
    <w:rsid w:val="000B099C"/>
    <w:rsid w:val="000B0A0C"/>
    <w:rsid w:val="000B1558"/>
    <w:rsid w:val="000B1584"/>
    <w:rsid w:val="000B17DB"/>
    <w:rsid w:val="000B250E"/>
    <w:rsid w:val="000B26A4"/>
    <w:rsid w:val="000B27F3"/>
    <w:rsid w:val="000B2C11"/>
    <w:rsid w:val="000B2D44"/>
    <w:rsid w:val="000B31FD"/>
    <w:rsid w:val="000B3F99"/>
    <w:rsid w:val="000B425F"/>
    <w:rsid w:val="000B4515"/>
    <w:rsid w:val="000B5089"/>
    <w:rsid w:val="000B592D"/>
    <w:rsid w:val="000B6777"/>
    <w:rsid w:val="000B6BDB"/>
    <w:rsid w:val="000B7375"/>
    <w:rsid w:val="000B7BB4"/>
    <w:rsid w:val="000C0086"/>
    <w:rsid w:val="000C0C3A"/>
    <w:rsid w:val="000C0FE8"/>
    <w:rsid w:val="000C1427"/>
    <w:rsid w:val="000C1629"/>
    <w:rsid w:val="000C1C5E"/>
    <w:rsid w:val="000C1E92"/>
    <w:rsid w:val="000C2BEA"/>
    <w:rsid w:val="000C2F17"/>
    <w:rsid w:val="000C312D"/>
    <w:rsid w:val="000C37C6"/>
    <w:rsid w:val="000C3A08"/>
    <w:rsid w:val="000C3F35"/>
    <w:rsid w:val="000C3FA3"/>
    <w:rsid w:val="000C4006"/>
    <w:rsid w:val="000C41D5"/>
    <w:rsid w:val="000C42EE"/>
    <w:rsid w:val="000C487D"/>
    <w:rsid w:val="000C4B52"/>
    <w:rsid w:val="000C54FB"/>
    <w:rsid w:val="000C5654"/>
    <w:rsid w:val="000C571F"/>
    <w:rsid w:val="000C59D3"/>
    <w:rsid w:val="000C5C95"/>
    <w:rsid w:val="000C5E71"/>
    <w:rsid w:val="000C60FF"/>
    <w:rsid w:val="000C6A9B"/>
    <w:rsid w:val="000C6B12"/>
    <w:rsid w:val="000C744A"/>
    <w:rsid w:val="000C75A7"/>
    <w:rsid w:val="000C7AF2"/>
    <w:rsid w:val="000C7C7D"/>
    <w:rsid w:val="000C7E5C"/>
    <w:rsid w:val="000C7E6D"/>
    <w:rsid w:val="000C7F42"/>
    <w:rsid w:val="000D017E"/>
    <w:rsid w:val="000D032D"/>
    <w:rsid w:val="000D05A2"/>
    <w:rsid w:val="000D0D27"/>
    <w:rsid w:val="000D1232"/>
    <w:rsid w:val="000D142F"/>
    <w:rsid w:val="000D1476"/>
    <w:rsid w:val="000D23BC"/>
    <w:rsid w:val="000D25C2"/>
    <w:rsid w:val="000D2820"/>
    <w:rsid w:val="000D2A84"/>
    <w:rsid w:val="000D367D"/>
    <w:rsid w:val="000D3B4E"/>
    <w:rsid w:val="000D3E9E"/>
    <w:rsid w:val="000D4053"/>
    <w:rsid w:val="000D448A"/>
    <w:rsid w:val="000D470E"/>
    <w:rsid w:val="000D47D8"/>
    <w:rsid w:val="000D49B1"/>
    <w:rsid w:val="000D4D74"/>
    <w:rsid w:val="000D4E7D"/>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B4E"/>
    <w:rsid w:val="000D7D6B"/>
    <w:rsid w:val="000E0033"/>
    <w:rsid w:val="000E0569"/>
    <w:rsid w:val="000E0944"/>
    <w:rsid w:val="000E0C4D"/>
    <w:rsid w:val="000E24F0"/>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E4"/>
    <w:rsid w:val="000E5E31"/>
    <w:rsid w:val="000E6B90"/>
    <w:rsid w:val="000E7219"/>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CD5"/>
    <w:rsid w:val="000F4EDE"/>
    <w:rsid w:val="000F5E28"/>
    <w:rsid w:val="000F5FE9"/>
    <w:rsid w:val="000F6118"/>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A01"/>
    <w:rsid w:val="001051D6"/>
    <w:rsid w:val="00105650"/>
    <w:rsid w:val="00105AFF"/>
    <w:rsid w:val="00105DA3"/>
    <w:rsid w:val="00106C15"/>
    <w:rsid w:val="00106F1E"/>
    <w:rsid w:val="00106FB1"/>
    <w:rsid w:val="001072BB"/>
    <w:rsid w:val="00107AA3"/>
    <w:rsid w:val="00107B80"/>
    <w:rsid w:val="0011042D"/>
    <w:rsid w:val="00110BD7"/>
    <w:rsid w:val="00110C23"/>
    <w:rsid w:val="00110CA1"/>
    <w:rsid w:val="00110E8A"/>
    <w:rsid w:val="00111A1C"/>
    <w:rsid w:val="00112D21"/>
    <w:rsid w:val="00112FA3"/>
    <w:rsid w:val="001134CC"/>
    <w:rsid w:val="001136B3"/>
    <w:rsid w:val="00114320"/>
    <w:rsid w:val="001143B9"/>
    <w:rsid w:val="0011468A"/>
    <w:rsid w:val="001149A0"/>
    <w:rsid w:val="00114BE9"/>
    <w:rsid w:val="00115295"/>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125E"/>
    <w:rsid w:val="00121302"/>
    <w:rsid w:val="001213FC"/>
    <w:rsid w:val="00121CB3"/>
    <w:rsid w:val="00121D2B"/>
    <w:rsid w:val="00121D43"/>
    <w:rsid w:val="001226FA"/>
    <w:rsid w:val="00122DFF"/>
    <w:rsid w:val="00123066"/>
    <w:rsid w:val="001237AE"/>
    <w:rsid w:val="00123848"/>
    <w:rsid w:val="0012384D"/>
    <w:rsid w:val="0012396F"/>
    <w:rsid w:val="00123D8D"/>
    <w:rsid w:val="00123F9D"/>
    <w:rsid w:val="0012418F"/>
    <w:rsid w:val="0012425C"/>
    <w:rsid w:val="0012480B"/>
    <w:rsid w:val="00124B7A"/>
    <w:rsid w:val="001254B3"/>
    <w:rsid w:val="0012558F"/>
    <w:rsid w:val="00125C50"/>
    <w:rsid w:val="00126016"/>
    <w:rsid w:val="0012640B"/>
    <w:rsid w:val="001264CB"/>
    <w:rsid w:val="00126689"/>
    <w:rsid w:val="001278B6"/>
    <w:rsid w:val="00130794"/>
    <w:rsid w:val="00130916"/>
    <w:rsid w:val="00130F71"/>
    <w:rsid w:val="00131997"/>
    <w:rsid w:val="001321A0"/>
    <w:rsid w:val="001323FF"/>
    <w:rsid w:val="00132695"/>
    <w:rsid w:val="00132D17"/>
    <w:rsid w:val="00132DE8"/>
    <w:rsid w:val="00132EA0"/>
    <w:rsid w:val="00132EDF"/>
    <w:rsid w:val="0013306A"/>
    <w:rsid w:val="00133A3F"/>
    <w:rsid w:val="00133B8F"/>
    <w:rsid w:val="00133BD6"/>
    <w:rsid w:val="00133C72"/>
    <w:rsid w:val="0013442D"/>
    <w:rsid w:val="00134D77"/>
    <w:rsid w:val="0013588A"/>
    <w:rsid w:val="00136753"/>
    <w:rsid w:val="001367AB"/>
    <w:rsid w:val="00136806"/>
    <w:rsid w:val="00136E9C"/>
    <w:rsid w:val="001372DF"/>
    <w:rsid w:val="00137387"/>
    <w:rsid w:val="0014010B"/>
    <w:rsid w:val="001407B0"/>
    <w:rsid w:val="00140BBC"/>
    <w:rsid w:val="0014101D"/>
    <w:rsid w:val="00141B11"/>
    <w:rsid w:val="00141F1D"/>
    <w:rsid w:val="0014200A"/>
    <w:rsid w:val="001421CB"/>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5294"/>
    <w:rsid w:val="001456D9"/>
    <w:rsid w:val="00145A4F"/>
    <w:rsid w:val="00145AC0"/>
    <w:rsid w:val="00146090"/>
    <w:rsid w:val="00146483"/>
    <w:rsid w:val="00146801"/>
    <w:rsid w:val="00146807"/>
    <w:rsid w:val="001469C8"/>
    <w:rsid w:val="00146C92"/>
    <w:rsid w:val="00146D28"/>
    <w:rsid w:val="00146FC4"/>
    <w:rsid w:val="001503C1"/>
    <w:rsid w:val="001505E1"/>
    <w:rsid w:val="00150677"/>
    <w:rsid w:val="00150C46"/>
    <w:rsid w:val="00151088"/>
    <w:rsid w:val="0015117F"/>
    <w:rsid w:val="0015167D"/>
    <w:rsid w:val="001521D6"/>
    <w:rsid w:val="001524DD"/>
    <w:rsid w:val="00152564"/>
    <w:rsid w:val="0015265A"/>
    <w:rsid w:val="001526AF"/>
    <w:rsid w:val="00152870"/>
    <w:rsid w:val="0015288D"/>
    <w:rsid w:val="00152FFB"/>
    <w:rsid w:val="001535A2"/>
    <w:rsid w:val="00153D3F"/>
    <w:rsid w:val="0015405E"/>
    <w:rsid w:val="001542E8"/>
    <w:rsid w:val="001543BB"/>
    <w:rsid w:val="0015477E"/>
    <w:rsid w:val="0015496C"/>
    <w:rsid w:val="0015530B"/>
    <w:rsid w:val="001553B9"/>
    <w:rsid w:val="001553C0"/>
    <w:rsid w:val="0015554B"/>
    <w:rsid w:val="0015564E"/>
    <w:rsid w:val="00155BF5"/>
    <w:rsid w:val="00155C6A"/>
    <w:rsid w:val="0015669C"/>
    <w:rsid w:val="00156CEF"/>
    <w:rsid w:val="0015756A"/>
    <w:rsid w:val="0015789D"/>
    <w:rsid w:val="001578F4"/>
    <w:rsid w:val="001579C2"/>
    <w:rsid w:val="00157B7A"/>
    <w:rsid w:val="00160416"/>
    <w:rsid w:val="0016048D"/>
    <w:rsid w:val="001606D1"/>
    <w:rsid w:val="0016071D"/>
    <w:rsid w:val="00160EAC"/>
    <w:rsid w:val="001611A3"/>
    <w:rsid w:val="00161462"/>
    <w:rsid w:val="00161582"/>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C17"/>
    <w:rsid w:val="00166065"/>
    <w:rsid w:val="001669C4"/>
    <w:rsid w:val="00166B09"/>
    <w:rsid w:val="00166EBC"/>
    <w:rsid w:val="001675BC"/>
    <w:rsid w:val="00167BA1"/>
    <w:rsid w:val="00167DC0"/>
    <w:rsid w:val="00167E92"/>
    <w:rsid w:val="00167FC1"/>
    <w:rsid w:val="0017044E"/>
    <w:rsid w:val="001706A8"/>
    <w:rsid w:val="0017075D"/>
    <w:rsid w:val="0017077E"/>
    <w:rsid w:val="00170A08"/>
    <w:rsid w:val="001710A9"/>
    <w:rsid w:val="001715B6"/>
    <w:rsid w:val="00171F57"/>
    <w:rsid w:val="00172164"/>
    <w:rsid w:val="001725CE"/>
    <w:rsid w:val="00172BEA"/>
    <w:rsid w:val="00172DB6"/>
    <w:rsid w:val="001730CD"/>
    <w:rsid w:val="00173683"/>
    <w:rsid w:val="0017452C"/>
    <w:rsid w:val="00174B87"/>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6C5A"/>
    <w:rsid w:val="001774A3"/>
    <w:rsid w:val="00177705"/>
    <w:rsid w:val="00177C82"/>
    <w:rsid w:val="00177DA3"/>
    <w:rsid w:val="00177EED"/>
    <w:rsid w:val="0018070B"/>
    <w:rsid w:val="00180AA9"/>
    <w:rsid w:val="00180ACD"/>
    <w:rsid w:val="00180B9B"/>
    <w:rsid w:val="0018168A"/>
    <w:rsid w:val="00181BB5"/>
    <w:rsid w:val="00182046"/>
    <w:rsid w:val="00182387"/>
    <w:rsid w:val="001830D8"/>
    <w:rsid w:val="001832C7"/>
    <w:rsid w:val="00183779"/>
    <w:rsid w:val="001837A2"/>
    <w:rsid w:val="00183CEA"/>
    <w:rsid w:val="00183CFD"/>
    <w:rsid w:val="00184087"/>
    <w:rsid w:val="0018425E"/>
    <w:rsid w:val="001844A0"/>
    <w:rsid w:val="001844B5"/>
    <w:rsid w:val="00184B03"/>
    <w:rsid w:val="00184D75"/>
    <w:rsid w:val="001852C8"/>
    <w:rsid w:val="00185316"/>
    <w:rsid w:val="00185D92"/>
    <w:rsid w:val="0018600D"/>
    <w:rsid w:val="001867DE"/>
    <w:rsid w:val="00186A03"/>
    <w:rsid w:val="00186E97"/>
    <w:rsid w:val="00186EA0"/>
    <w:rsid w:val="00187205"/>
    <w:rsid w:val="00187857"/>
    <w:rsid w:val="001879B3"/>
    <w:rsid w:val="00190211"/>
    <w:rsid w:val="00190285"/>
    <w:rsid w:val="0019038B"/>
    <w:rsid w:val="0019043F"/>
    <w:rsid w:val="00190643"/>
    <w:rsid w:val="00190ADB"/>
    <w:rsid w:val="00190B3A"/>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4DA"/>
    <w:rsid w:val="001944EC"/>
    <w:rsid w:val="00194ADF"/>
    <w:rsid w:val="00194C22"/>
    <w:rsid w:val="00194D5F"/>
    <w:rsid w:val="0019533C"/>
    <w:rsid w:val="001956C7"/>
    <w:rsid w:val="0019571A"/>
    <w:rsid w:val="00195AF4"/>
    <w:rsid w:val="00195ED5"/>
    <w:rsid w:val="0019605F"/>
    <w:rsid w:val="0019660C"/>
    <w:rsid w:val="00196E18"/>
    <w:rsid w:val="00197404"/>
    <w:rsid w:val="001A003A"/>
    <w:rsid w:val="001A0652"/>
    <w:rsid w:val="001A0782"/>
    <w:rsid w:val="001A095E"/>
    <w:rsid w:val="001A0B0B"/>
    <w:rsid w:val="001A0EA2"/>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DC"/>
    <w:rsid w:val="001A5A82"/>
    <w:rsid w:val="001A6063"/>
    <w:rsid w:val="001A6430"/>
    <w:rsid w:val="001A67B8"/>
    <w:rsid w:val="001A6BDE"/>
    <w:rsid w:val="001A6D45"/>
    <w:rsid w:val="001A75D7"/>
    <w:rsid w:val="001A7669"/>
    <w:rsid w:val="001A7CC7"/>
    <w:rsid w:val="001A7CCD"/>
    <w:rsid w:val="001B0E2A"/>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F30"/>
    <w:rsid w:val="001B6205"/>
    <w:rsid w:val="001B632A"/>
    <w:rsid w:val="001B6B06"/>
    <w:rsid w:val="001B6BD7"/>
    <w:rsid w:val="001B6D80"/>
    <w:rsid w:val="001B6F2F"/>
    <w:rsid w:val="001B76C0"/>
    <w:rsid w:val="001B78A9"/>
    <w:rsid w:val="001B795C"/>
    <w:rsid w:val="001B7B00"/>
    <w:rsid w:val="001C045E"/>
    <w:rsid w:val="001C049A"/>
    <w:rsid w:val="001C0620"/>
    <w:rsid w:val="001C0635"/>
    <w:rsid w:val="001C0828"/>
    <w:rsid w:val="001C0A41"/>
    <w:rsid w:val="001C0DC6"/>
    <w:rsid w:val="001C165F"/>
    <w:rsid w:val="001C1CBF"/>
    <w:rsid w:val="001C248F"/>
    <w:rsid w:val="001C27F8"/>
    <w:rsid w:val="001C29E4"/>
    <w:rsid w:val="001C2A52"/>
    <w:rsid w:val="001C2EC1"/>
    <w:rsid w:val="001C30B5"/>
    <w:rsid w:val="001C31AD"/>
    <w:rsid w:val="001C372E"/>
    <w:rsid w:val="001C3914"/>
    <w:rsid w:val="001C3A2A"/>
    <w:rsid w:val="001C3E48"/>
    <w:rsid w:val="001C4283"/>
    <w:rsid w:val="001C42A6"/>
    <w:rsid w:val="001C43BF"/>
    <w:rsid w:val="001C44A0"/>
    <w:rsid w:val="001C4914"/>
    <w:rsid w:val="001C4E67"/>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1AAE"/>
    <w:rsid w:val="001D1C17"/>
    <w:rsid w:val="001D2134"/>
    <w:rsid w:val="001D22D9"/>
    <w:rsid w:val="001D2441"/>
    <w:rsid w:val="001D250F"/>
    <w:rsid w:val="001D27D7"/>
    <w:rsid w:val="001D2892"/>
    <w:rsid w:val="001D289C"/>
    <w:rsid w:val="001D2C29"/>
    <w:rsid w:val="001D3045"/>
    <w:rsid w:val="001D33C5"/>
    <w:rsid w:val="001D3810"/>
    <w:rsid w:val="001D3FC2"/>
    <w:rsid w:val="001D475E"/>
    <w:rsid w:val="001D4A75"/>
    <w:rsid w:val="001D4E25"/>
    <w:rsid w:val="001D53EF"/>
    <w:rsid w:val="001D542D"/>
    <w:rsid w:val="001D5919"/>
    <w:rsid w:val="001D5D63"/>
    <w:rsid w:val="001D60CE"/>
    <w:rsid w:val="001D64DD"/>
    <w:rsid w:val="001D76B2"/>
    <w:rsid w:val="001D7849"/>
    <w:rsid w:val="001E01BD"/>
    <w:rsid w:val="001E0561"/>
    <w:rsid w:val="001E07EF"/>
    <w:rsid w:val="001E0EAA"/>
    <w:rsid w:val="001E0EC1"/>
    <w:rsid w:val="001E1064"/>
    <w:rsid w:val="001E1489"/>
    <w:rsid w:val="001E1D38"/>
    <w:rsid w:val="001E1F15"/>
    <w:rsid w:val="001E2930"/>
    <w:rsid w:val="001E314E"/>
    <w:rsid w:val="001E34FA"/>
    <w:rsid w:val="001E365A"/>
    <w:rsid w:val="001E380D"/>
    <w:rsid w:val="001E3A08"/>
    <w:rsid w:val="001E3B20"/>
    <w:rsid w:val="001E458E"/>
    <w:rsid w:val="001E458F"/>
    <w:rsid w:val="001E4BA9"/>
    <w:rsid w:val="001E4DDC"/>
    <w:rsid w:val="001E4DFE"/>
    <w:rsid w:val="001E4FDA"/>
    <w:rsid w:val="001E5190"/>
    <w:rsid w:val="001E538C"/>
    <w:rsid w:val="001E5713"/>
    <w:rsid w:val="001E64F0"/>
    <w:rsid w:val="001E675A"/>
    <w:rsid w:val="001E6C5B"/>
    <w:rsid w:val="001E6DCD"/>
    <w:rsid w:val="001E7381"/>
    <w:rsid w:val="001E76A9"/>
    <w:rsid w:val="001E7765"/>
    <w:rsid w:val="001E7CF3"/>
    <w:rsid w:val="001F02CF"/>
    <w:rsid w:val="001F02E2"/>
    <w:rsid w:val="001F08B8"/>
    <w:rsid w:val="001F0A00"/>
    <w:rsid w:val="001F0E7A"/>
    <w:rsid w:val="001F1DFC"/>
    <w:rsid w:val="001F1F45"/>
    <w:rsid w:val="001F2FE2"/>
    <w:rsid w:val="001F342F"/>
    <w:rsid w:val="001F358D"/>
    <w:rsid w:val="001F3E0D"/>
    <w:rsid w:val="001F4CA6"/>
    <w:rsid w:val="001F4DB1"/>
    <w:rsid w:val="001F5261"/>
    <w:rsid w:val="001F52B7"/>
    <w:rsid w:val="001F598B"/>
    <w:rsid w:val="001F5D58"/>
    <w:rsid w:val="001F5DA5"/>
    <w:rsid w:val="001F5E6D"/>
    <w:rsid w:val="001F5F09"/>
    <w:rsid w:val="001F6617"/>
    <w:rsid w:val="001F6768"/>
    <w:rsid w:val="001F6D4B"/>
    <w:rsid w:val="001F73AA"/>
    <w:rsid w:val="001F7455"/>
    <w:rsid w:val="001F7669"/>
    <w:rsid w:val="001F77F4"/>
    <w:rsid w:val="001F7B69"/>
    <w:rsid w:val="001F7EE0"/>
    <w:rsid w:val="001F7FB7"/>
    <w:rsid w:val="00200BC1"/>
    <w:rsid w:val="00200F44"/>
    <w:rsid w:val="0020194D"/>
    <w:rsid w:val="002021A8"/>
    <w:rsid w:val="002022E8"/>
    <w:rsid w:val="00202772"/>
    <w:rsid w:val="00203193"/>
    <w:rsid w:val="002031F3"/>
    <w:rsid w:val="00203269"/>
    <w:rsid w:val="002034BC"/>
    <w:rsid w:val="0020360F"/>
    <w:rsid w:val="002038BE"/>
    <w:rsid w:val="00203A22"/>
    <w:rsid w:val="00203CDB"/>
    <w:rsid w:val="00203D2C"/>
    <w:rsid w:val="00203EDD"/>
    <w:rsid w:val="002040B2"/>
    <w:rsid w:val="0020437B"/>
    <w:rsid w:val="00204748"/>
    <w:rsid w:val="00204D92"/>
    <w:rsid w:val="00204F41"/>
    <w:rsid w:val="0020528A"/>
    <w:rsid w:val="0020532E"/>
    <w:rsid w:val="0020558E"/>
    <w:rsid w:val="002058A2"/>
    <w:rsid w:val="00206469"/>
    <w:rsid w:val="00206A4C"/>
    <w:rsid w:val="00206D40"/>
    <w:rsid w:val="0020722F"/>
    <w:rsid w:val="0020757A"/>
    <w:rsid w:val="0020769E"/>
    <w:rsid w:val="00207725"/>
    <w:rsid w:val="00207D1D"/>
    <w:rsid w:val="00207E3D"/>
    <w:rsid w:val="002101FB"/>
    <w:rsid w:val="002102F7"/>
    <w:rsid w:val="0021052F"/>
    <w:rsid w:val="00210658"/>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6B91"/>
    <w:rsid w:val="00227099"/>
    <w:rsid w:val="00227B1F"/>
    <w:rsid w:val="00227E84"/>
    <w:rsid w:val="0023052F"/>
    <w:rsid w:val="00231697"/>
    <w:rsid w:val="002317D6"/>
    <w:rsid w:val="00231A50"/>
    <w:rsid w:val="00231BFF"/>
    <w:rsid w:val="00231FB3"/>
    <w:rsid w:val="002329CF"/>
    <w:rsid w:val="00232AE3"/>
    <w:rsid w:val="00233C8F"/>
    <w:rsid w:val="00233F64"/>
    <w:rsid w:val="00234116"/>
    <w:rsid w:val="00234426"/>
    <w:rsid w:val="00234C5F"/>
    <w:rsid w:val="00234DC7"/>
    <w:rsid w:val="00235929"/>
    <w:rsid w:val="00235A54"/>
    <w:rsid w:val="00235C72"/>
    <w:rsid w:val="00236479"/>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C77"/>
    <w:rsid w:val="00241F28"/>
    <w:rsid w:val="00242CDE"/>
    <w:rsid w:val="00242E77"/>
    <w:rsid w:val="00243245"/>
    <w:rsid w:val="0024346A"/>
    <w:rsid w:val="0024379F"/>
    <w:rsid w:val="00243A49"/>
    <w:rsid w:val="00243F1F"/>
    <w:rsid w:val="0024407B"/>
    <w:rsid w:val="00244171"/>
    <w:rsid w:val="002442A4"/>
    <w:rsid w:val="002443CC"/>
    <w:rsid w:val="002447D5"/>
    <w:rsid w:val="002454FD"/>
    <w:rsid w:val="00245AE0"/>
    <w:rsid w:val="00245CC7"/>
    <w:rsid w:val="00245F2C"/>
    <w:rsid w:val="0024639A"/>
    <w:rsid w:val="00246F1F"/>
    <w:rsid w:val="0024751C"/>
    <w:rsid w:val="00247FD5"/>
    <w:rsid w:val="0025014B"/>
    <w:rsid w:val="002509A5"/>
    <w:rsid w:val="00250FD7"/>
    <w:rsid w:val="0025121C"/>
    <w:rsid w:val="00251621"/>
    <w:rsid w:val="002518E2"/>
    <w:rsid w:val="0025242C"/>
    <w:rsid w:val="0025245F"/>
    <w:rsid w:val="002525F5"/>
    <w:rsid w:val="00253275"/>
    <w:rsid w:val="00253396"/>
    <w:rsid w:val="002539A2"/>
    <w:rsid w:val="00253A3A"/>
    <w:rsid w:val="00253A93"/>
    <w:rsid w:val="00253D1D"/>
    <w:rsid w:val="00254962"/>
    <w:rsid w:val="002549F1"/>
    <w:rsid w:val="00254DBF"/>
    <w:rsid w:val="00254E5C"/>
    <w:rsid w:val="00254EB1"/>
    <w:rsid w:val="00254F41"/>
    <w:rsid w:val="00255149"/>
    <w:rsid w:val="0025639F"/>
    <w:rsid w:val="002573F6"/>
    <w:rsid w:val="002574A8"/>
    <w:rsid w:val="00257BB0"/>
    <w:rsid w:val="00257F55"/>
    <w:rsid w:val="00260031"/>
    <w:rsid w:val="002602F5"/>
    <w:rsid w:val="002606C4"/>
    <w:rsid w:val="00260A36"/>
    <w:rsid w:val="002613E7"/>
    <w:rsid w:val="00261851"/>
    <w:rsid w:val="00261BA9"/>
    <w:rsid w:val="00261FC4"/>
    <w:rsid w:val="00261FE5"/>
    <w:rsid w:val="00261FF9"/>
    <w:rsid w:val="00262127"/>
    <w:rsid w:val="002626F3"/>
    <w:rsid w:val="00262741"/>
    <w:rsid w:val="00262A04"/>
    <w:rsid w:val="00262A7B"/>
    <w:rsid w:val="002633FE"/>
    <w:rsid w:val="0026357C"/>
    <w:rsid w:val="0026357D"/>
    <w:rsid w:val="002637F8"/>
    <w:rsid w:val="0026394D"/>
    <w:rsid w:val="002639E4"/>
    <w:rsid w:val="002643CF"/>
    <w:rsid w:val="0026469E"/>
    <w:rsid w:val="00264B15"/>
    <w:rsid w:val="00264DB0"/>
    <w:rsid w:val="00264EBE"/>
    <w:rsid w:val="002651AF"/>
    <w:rsid w:val="002658E9"/>
    <w:rsid w:val="00265AE4"/>
    <w:rsid w:val="00265E19"/>
    <w:rsid w:val="00265FDB"/>
    <w:rsid w:val="002664CF"/>
    <w:rsid w:val="00266501"/>
    <w:rsid w:val="002665CA"/>
    <w:rsid w:val="00267796"/>
    <w:rsid w:val="0026787E"/>
    <w:rsid w:val="002679D1"/>
    <w:rsid w:val="00267E30"/>
    <w:rsid w:val="002700EE"/>
    <w:rsid w:val="00270498"/>
    <w:rsid w:val="002705CA"/>
    <w:rsid w:val="00270832"/>
    <w:rsid w:val="00271A48"/>
    <w:rsid w:val="00271F7C"/>
    <w:rsid w:val="0027215D"/>
    <w:rsid w:val="00273AF9"/>
    <w:rsid w:val="00273D45"/>
    <w:rsid w:val="00274325"/>
    <w:rsid w:val="0027457A"/>
    <w:rsid w:val="00274FE3"/>
    <w:rsid w:val="00275214"/>
    <w:rsid w:val="00275218"/>
    <w:rsid w:val="00275856"/>
    <w:rsid w:val="00275D50"/>
    <w:rsid w:val="00275FE3"/>
    <w:rsid w:val="00276726"/>
    <w:rsid w:val="0027694E"/>
    <w:rsid w:val="00276993"/>
    <w:rsid w:val="0027752A"/>
    <w:rsid w:val="002778C3"/>
    <w:rsid w:val="00277F7C"/>
    <w:rsid w:val="002805C8"/>
    <w:rsid w:val="0028078F"/>
    <w:rsid w:val="0028115C"/>
    <w:rsid w:val="002812D0"/>
    <w:rsid w:val="002814D8"/>
    <w:rsid w:val="00281BFD"/>
    <w:rsid w:val="00282412"/>
    <w:rsid w:val="002824CD"/>
    <w:rsid w:val="00282D6B"/>
    <w:rsid w:val="002837A8"/>
    <w:rsid w:val="00283961"/>
    <w:rsid w:val="002844B5"/>
    <w:rsid w:val="002850F0"/>
    <w:rsid w:val="00285995"/>
    <w:rsid w:val="00285AB7"/>
    <w:rsid w:val="00285E66"/>
    <w:rsid w:val="00286014"/>
    <w:rsid w:val="0028625E"/>
    <w:rsid w:val="0028674B"/>
    <w:rsid w:val="00286C08"/>
    <w:rsid w:val="00286E09"/>
    <w:rsid w:val="00286FF2"/>
    <w:rsid w:val="00287E64"/>
    <w:rsid w:val="00287FBA"/>
    <w:rsid w:val="00287FE3"/>
    <w:rsid w:val="002903AD"/>
    <w:rsid w:val="00290532"/>
    <w:rsid w:val="002908BD"/>
    <w:rsid w:val="00290BE4"/>
    <w:rsid w:val="00290EFF"/>
    <w:rsid w:val="0029110B"/>
    <w:rsid w:val="00291669"/>
    <w:rsid w:val="00291C61"/>
    <w:rsid w:val="00291D1D"/>
    <w:rsid w:val="00291E45"/>
    <w:rsid w:val="00292808"/>
    <w:rsid w:val="00292C4B"/>
    <w:rsid w:val="002932E5"/>
    <w:rsid w:val="002932F4"/>
    <w:rsid w:val="00293502"/>
    <w:rsid w:val="0029353A"/>
    <w:rsid w:val="00293619"/>
    <w:rsid w:val="0029361E"/>
    <w:rsid w:val="00293B76"/>
    <w:rsid w:val="00293BE0"/>
    <w:rsid w:val="0029427D"/>
    <w:rsid w:val="002949F0"/>
    <w:rsid w:val="00294A64"/>
    <w:rsid w:val="0029508D"/>
    <w:rsid w:val="0029515A"/>
    <w:rsid w:val="00295196"/>
    <w:rsid w:val="0029582C"/>
    <w:rsid w:val="00295B02"/>
    <w:rsid w:val="00295C63"/>
    <w:rsid w:val="00295E4A"/>
    <w:rsid w:val="002967FE"/>
    <w:rsid w:val="002969F9"/>
    <w:rsid w:val="00296A5F"/>
    <w:rsid w:val="00296E9B"/>
    <w:rsid w:val="002971BF"/>
    <w:rsid w:val="0029790A"/>
    <w:rsid w:val="002979CE"/>
    <w:rsid w:val="00297A1A"/>
    <w:rsid w:val="00297B50"/>
    <w:rsid w:val="00297DF8"/>
    <w:rsid w:val="002A00C3"/>
    <w:rsid w:val="002A0401"/>
    <w:rsid w:val="002A0688"/>
    <w:rsid w:val="002A073F"/>
    <w:rsid w:val="002A0A0A"/>
    <w:rsid w:val="002A0CCA"/>
    <w:rsid w:val="002A176D"/>
    <w:rsid w:val="002A194A"/>
    <w:rsid w:val="002A2001"/>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CD"/>
    <w:rsid w:val="002A6E79"/>
    <w:rsid w:val="002A72F0"/>
    <w:rsid w:val="002A7687"/>
    <w:rsid w:val="002A794A"/>
    <w:rsid w:val="002A79FE"/>
    <w:rsid w:val="002A7D9B"/>
    <w:rsid w:val="002B039D"/>
    <w:rsid w:val="002B07B9"/>
    <w:rsid w:val="002B0F3E"/>
    <w:rsid w:val="002B0F78"/>
    <w:rsid w:val="002B10E9"/>
    <w:rsid w:val="002B1303"/>
    <w:rsid w:val="002B15E4"/>
    <w:rsid w:val="002B18EA"/>
    <w:rsid w:val="002B1EB9"/>
    <w:rsid w:val="002B25AB"/>
    <w:rsid w:val="002B272C"/>
    <w:rsid w:val="002B3200"/>
    <w:rsid w:val="002B328E"/>
    <w:rsid w:val="002B3291"/>
    <w:rsid w:val="002B32AE"/>
    <w:rsid w:val="002B3890"/>
    <w:rsid w:val="002B3930"/>
    <w:rsid w:val="002B39C1"/>
    <w:rsid w:val="002B3C9F"/>
    <w:rsid w:val="002B405E"/>
    <w:rsid w:val="002B4B83"/>
    <w:rsid w:val="002B5094"/>
    <w:rsid w:val="002B5180"/>
    <w:rsid w:val="002B5337"/>
    <w:rsid w:val="002B5661"/>
    <w:rsid w:val="002B56B3"/>
    <w:rsid w:val="002B57E0"/>
    <w:rsid w:val="002B6528"/>
    <w:rsid w:val="002B6849"/>
    <w:rsid w:val="002B727E"/>
    <w:rsid w:val="002B77EB"/>
    <w:rsid w:val="002B7AE1"/>
    <w:rsid w:val="002C070D"/>
    <w:rsid w:val="002C0898"/>
    <w:rsid w:val="002C0D93"/>
    <w:rsid w:val="002C0E58"/>
    <w:rsid w:val="002C0E7F"/>
    <w:rsid w:val="002C1496"/>
    <w:rsid w:val="002C1B24"/>
    <w:rsid w:val="002C2039"/>
    <w:rsid w:val="002C20B6"/>
    <w:rsid w:val="002C22D9"/>
    <w:rsid w:val="002C243E"/>
    <w:rsid w:val="002C2D96"/>
    <w:rsid w:val="002C307B"/>
    <w:rsid w:val="002C30C5"/>
    <w:rsid w:val="002C3122"/>
    <w:rsid w:val="002C334B"/>
    <w:rsid w:val="002C336B"/>
    <w:rsid w:val="002C3D05"/>
    <w:rsid w:val="002C4A1D"/>
    <w:rsid w:val="002C4C10"/>
    <w:rsid w:val="002C4FFE"/>
    <w:rsid w:val="002C5620"/>
    <w:rsid w:val="002C6073"/>
    <w:rsid w:val="002C61D9"/>
    <w:rsid w:val="002C65E7"/>
    <w:rsid w:val="002C6947"/>
    <w:rsid w:val="002C69A7"/>
    <w:rsid w:val="002C6CFA"/>
    <w:rsid w:val="002C73AE"/>
    <w:rsid w:val="002C7B96"/>
    <w:rsid w:val="002C7C08"/>
    <w:rsid w:val="002C7EF9"/>
    <w:rsid w:val="002D04B3"/>
    <w:rsid w:val="002D0E5E"/>
    <w:rsid w:val="002D113B"/>
    <w:rsid w:val="002D12D7"/>
    <w:rsid w:val="002D1406"/>
    <w:rsid w:val="002D1625"/>
    <w:rsid w:val="002D17B4"/>
    <w:rsid w:val="002D19D5"/>
    <w:rsid w:val="002D1ABB"/>
    <w:rsid w:val="002D1F93"/>
    <w:rsid w:val="002D211E"/>
    <w:rsid w:val="002D2828"/>
    <w:rsid w:val="002D393D"/>
    <w:rsid w:val="002D3D02"/>
    <w:rsid w:val="002D455A"/>
    <w:rsid w:val="002D4BB3"/>
    <w:rsid w:val="002D4E2F"/>
    <w:rsid w:val="002D4E3F"/>
    <w:rsid w:val="002D515D"/>
    <w:rsid w:val="002D5359"/>
    <w:rsid w:val="002D53BF"/>
    <w:rsid w:val="002D56C5"/>
    <w:rsid w:val="002D5BD9"/>
    <w:rsid w:val="002D5CCB"/>
    <w:rsid w:val="002D5F5E"/>
    <w:rsid w:val="002D6022"/>
    <w:rsid w:val="002D6371"/>
    <w:rsid w:val="002D6376"/>
    <w:rsid w:val="002D63EB"/>
    <w:rsid w:val="002D7231"/>
    <w:rsid w:val="002D78CB"/>
    <w:rsid w:val="002D7983"/>
    <w:rsid w:val="002D7B5A"/>
    <w:rsid w:val="002E0746"/>
    <w:rsid w:val="002E0A59"/>
    <w:rsid w:val="002E0AEA"/>
    <w:rsid w:val="002E0C48"/>
    <w:rsid w:val="002E0F14"/>
    <w:rsid w:val="002E1A25"/>
    <w:rsid w:val="002E1E25"/>
    <w:rsid w:val="002E249A"/>
    <w:rsid w:val="002E25A2"/>
    <w:rsid w:val="002E28B3"/>
    <w:rsid w:val="002E2B28"/>
    <w:rsid w:val="002E2BFB"/>
    <w:rsid w:val="002E3016"/>
    <w:rsid w:val="002E3179"/>
    <w:rsid w:val="002E318B"/>
    <w:rsid w:val="002E34FB"/>
    <w:rsid w:val="002E3CB4"/>
    <w:rsid w:val="002E449F"/>
    <w:rsid w:val="002E4867"/>
    <w:rsid w:val="002E4E1F"/>
    <w:rsid w:val="002E4F86"/>
    <w:rsid w:val="002E533D"/>
    <w:rsid w:val="002E5EE5"/>
    <w:rsid w:val="002E5EE6"/>
    <w:rsid w:val="002E5F48"/>
    <w:rsid w:val="002E5FCE"/>
    <w:rsid w:val="002E6046"/>
    <w:rsid w:val="002E62C3"/>
    <w:rsid w:val="002E6831"/>
    <w:rsid w:val="002E6857"/>
    <w:rsid w:val="002E7CB8"/>
    <w:rsid w:val="002E7E38"/>
    <w:rsid w:val="002F0309"/>
    <w:rsid w:val="002F037F"/>
    <w:rsid w:val="002F06F9"/>
    <w:rsid w:val="002F0ADC"/>
    <w:rsid w:val="002F0C55"/>
    <w:rsid w:val="002F0C88"/>
    <w:rsid w:val="002F146A"/>
    <w:rsid w:val="002F27E7"/>
    <w:rsid w:val="002F28C9"/>
    <w:rsid w:val="002F29DB"/>
    <w:rsid w:val="002F2A11"/>
    <w:rsid w:val="002F30B7"/>
    <w:rsid w:val="002F33BC"/>
    <w:rsid w:val="002F3CCF"/>
    <w:rsid w:val="002F4228"/>
    <w:rsid w:val="002F43A8"/>
    <w:rsid w:val="002F48AB"/>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6F75"/>
    <w:rsid w:val="002F73DC"/>
    <w:rsid w:val="002F74FC"/>
    <w:rsid w:val="002F7D1D"/>
    <w:rsid w:val="0030011A"/>
    <w:rsid w:val="003003CA"/>
    <w:rsid w:val="003007C1"/>
    <w:rsid w:val="00301097"/>
    <w:rsid w:val="003018A6"/>
    <w:rsid w:val="00301ABA"/>
    <w:rsid w:val="00301EF4"/>
    <w:rsid w:val="00302D84"/>
    <w:rsid w:val="00302D9B"/>
    <w:rsid w:val="00302DA7"/>
    <w:rsid w:val="0030366E"/>
    <w:rsid w:val="003039A2"/>
    <w:rsid w:val="00303C2B"/>
    <w:rsid w:val="00304159"/>
    <w:rsid w:val="0030436D"/>
    <w:rsid w:val="00304A00"/>
    <w:rsid w:val="00304B53"/>
    <w:rsid w:val="00304B7D"/>
    <w:rsid w:val="00304F5D"/>
    <w:rsid w:val="00305E51"/>
    <w:rsid w:val="0030711B"/>
    <w:rsid w:val="003074BF"/>
    <w:rsid w:val="003075FE"/>
    <w:rsid w:val="003078A4"/>
    <w:rsid w:val="00307B3B"/>
    <w:rsid w:val="00307C18"/>
    <w:rsid w:val="00307E97"/>
    <w:rsid w:val="00310183"/>
    <w:rsid w:val="00310250"/>
    <w:rsid w:val="0031064A"/>
    <w:rsid w:val="00310A2F"/>
    <w:rsid w:val="00310B8D"/>
    <w:rsid w:val="00310C92"/>
    <w:rsid w:val="0031150C"/>
    <w:rsid w:val="00311578"/>
    <w:rsid w:val="003116C2"/>
    <w:rsid w:val="0031188C"/>
    <w:rsid w:val="00312194"/>
    <w:rsid w:val="0031228B"/>
    <w:rsid w:val="00312F56"/>
    <w:rsid w:val="00313515"/>
    <w:rsid w:val="00313937"/>
    <w:rsid w:val="0031396B"/>
    <w:rsid w:val="00314487"/>
    <w:rsid w:val="003145A2"/>
    <w:rsid w:val="0031481A"/>
    <w:rsid w:val="003148B2"/>
    <w:rsid w:val="00314B81"/>
    <w:rsid w:val="0031565E"/>
    <w:rsid w:val="00315A09"/>
    <w:rsid w:val="0031608C"/>
    <w:rsid w:val="00316371"/>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C12"/>
    <w:rsid w:val="00325C3F"/>
    <w:rsid w:val="00325DC5"/>
    <w:rsid w:val="00325E42"/>
    <w:rsid w:val="00325FAC"/>
    <w:rsid w:val="00326B07"/>
    <w:rsid w:val="00326B7D"/>
    <w:rsid w:val="00326CD8"/>
    <w:rsid w:val="00326F26"/>
    <w:rsid w:val="00327722"/>
    <w:rsid w:val="00327752"/>
    <w:rsid w:val="00330298"/>
    <w:rsid w:val="00330AB5"/>
    <w:rsid w:val="00331075"/>
    <w:rsid w:val="00331377"/>
    <w:rsid w:val="0033156B"/>
    <w:rsid w:val="003318F1"/>
    <w:rsid w:val="00332CCC"/>
    <w:rsid w:val="00332E3C"/>
    <w:rsid w:val="00333CB7"/>
    <w:rsid w:val="00334A7A"/>
    <w:rsid w:val="00334B5D"/>
    <w:rsid w:val="00334DCB"/>
    <w:rsid w:val="003351E4"/>
    <w:rsid w:val="0033528A"/>
    <w:rsid w:val="003355C7"/>
    <w:rsid w:val="0033572B"/>
    <w:rsid w:val="00335C90"/>
    <w:rsid w:val="00336FED"/>
    <w:rsid w:val="003373A3"/>
    <w:rsid w:val="003377C7"/>
    <w:rsid w:val="00337B55"/>
    <w:rsid w:val="00337D3C"/>
    <w:rsid w:val="00337DC5"/>
    <w:rsid w:val="00337E0A"/>
    <w:rsid w:val="00340154"/>
    <w:rsid w:val="00340250"/>
    <w:rsid w:val="0034027C"/>
    <w:rsid w:val="003402E0"/>
    <w:rsid w:val="00340765"/>
    <w:rsid w:val="00340D60"/>
    <w:rsid w:val="00341383"/>
    <w:rsid w:val="00341965"/>
    <w:rsid w:val="00342103"/>
    <w:rsid w:val="00342127"/>
    <w:rsid w:val="003423FC"/>
    <w:rsid w:val="00343684"/>
    <w:rsid w:val="00343765"/>
    <w:rsid w:val="003439DC"/>
    <w:rsid w:val="00343B13"/>
    <w:rsid w:val="00344473"/>
    <w:rsid w:val="00344943"/>
    <w:rsid w:val="00344967"/>
    <w:rsid w:val="00344DF8"/>
    <w:rsid w:val="00344F9B"/>
    <w:rsid w:val="00345186"/>
    <w:rsid w:val="00345486"/>
    <w:rsid w:val="003469F4"/>
    <w:rsid w:val="00346ABD"/>
    <w:rsid w:val="00346F09"/>
    <w:rsid w:val="00347028"/>
    <w:rsid w:val="0034709A"/>
    <w:rsid w:val="003470DF"/>
    <w:rsid w:val="003509D4"/>
    <w:rsid w:val="00350A9A"/>
    <w:rsid w:val="00350E4F"/>
    <w:rsid w:val="00350E70"/>
    <w:rsid w:val="00350EEC"/>
    <w:rsid w:val="003516BB"/>
    <w:rsid w:val="00351720"/>
    <w:rsid w:val="003519AD"/>
    <w:rsid w:val="00351BC7"/>
    <w:rsid w:val="00352529"/>
    <w:rsid w:val="003527B6"/>
    <w:rsid w:val="0035307A"/>
    <w:rsid w:val="0035319F"/>
    <w:rsid w:val="003533C1"/>
    <w:rsid w:val="003536D5"/>
    <w:rsid w:val="00353DC7"/>
    <w:rsid w:val="00354663"/>
    <w:rsid w:val="00354B4C"/>
    <w:rsid w:val="0035544A"/>
    <w:rsid w:val="003555AD"/>
    <w:rsid w:val="0035572F"/>
    <w:rsid w:val="00355C33"/>
    <w:rsid w:val="0035615C"/>
    <w:rsid w:val="00356301"/>
    <w:rsid w:val="00356BB7"/>
    <w:rsid w:val="00356E16"/>
    <w:rsid w:val="0035702B"/>
    <w:rsid w:val="00357677"/>
    <w:rsid w:val="003578FE"/>
    <w:rsid w:val="00357B27"/>
    <w:rsid w:val="00357B3B"/>
    <w:rsid w:val="00357D38"/>
    <w:rsid w:val="00360000"/>
    <w:rsid w:val="0036061D"/>
    <w:rsid w:val="00360A6E"/>
    <w:rsid w:val="00360D35"/>
    <w:rsid w:val="003612E0"/>
    <w:rsid w:val="003612FD"/>
    <w:rsid w:val="003622A5"/>
    <w:rsid w:val="00363AE9"/>
    <w:rsid w:val="003647D8"/>
    <w:rsid w:val="00364BA8"/>
    <w:rsid w:val="00364D1A"/>
    <w:rsid w:val="00364DC0"/>
    <w:rsid w:val="00365129"/>
    <w:rsid w:val="0036522B"/>
    <w:rsid w:val="00365752"/>
    <w:rsid w:val="00365787"/>
    <w:rsid w:val="00365F5F"/>
    <w:rsid w:val="00366005"/>
    <w:rsid w:val="003664A8"/>
    <w:rsid w:val="003665D2"/>
    <w:rsid w:val="003666EC"/>
    <w:rsid w:val="003667EB"/>
    <w:rsid w:val="00366B82"/>
    <w:rsid w:val="0036754B"/>
    <w:rsid w:val="00367B2C"/>
    <w:rsid w:val="00367F82"/>
    <w:rsid w:val="003700DB"/>
    <w:rsid w:val="003701F5"/>
    <w:rsid w:val="0037023F"/>
    <w:rsid w:val="0037026C"/>
    <w:rsid w:val="00371000"/>
    <w:rsid w:val="00371249"/>
    <w:rsid w:val="00371344"/>
    <w:rsid w:val="0037291E"/>
    <w:rsid w:val="003731B3"/>
    <w:rsid w:val="00373337"/>
    <w:rsid w:val="0037373C"/>
    <w:rsid w:val="0037393A"/>
    <w:rsid w:val="00373A5F"/>
    <w:rsid w:val="00373BF3"/>
    <w:rsid w:val="00373EF8"/>
    <w:rsid w:val="003740B0"/>
    <w:rsid w:val="003747E4"/>
    <w:rsid w:val="00374D25"/>
    <w:rsid w:val="00375743"/>
    <w:rsid w:val="00375B17"/>
    <w:rsid w:val="00375C61"/>
    <w:rsid w:val="00375D3C"/>
    <w:rsid w:val="00375D4C"/>
    <w:rsid w:val="00375F3A"/>
    <w:rsid w:val="00376734"/>
    <w:rsid w:val="00376CA7"/>
    <w:rsid w:val="00376D20"/>
    <w:rsid w:val="00377021"/>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2115"/>
    <w:rsid w:val="00382659"/>
    <w:rsid w:val="003826AE"/>
    <w:rsid w:val="00382748"/>
    <w:rsid w:val="00382A09"/>
    <w:rsid w:val="00382BA6"/>
    <w:rsid w:val="00383137"/>
    <w:rsid w:val="00383329"/>
    <w:rsid w:val="00383451"/>
    <w:rsid w:val="003836C4"/>
    <w:rsid w:val="0038370B"/>
    <w:rsid w:val="003838F0"/>
    <w:rsid w:val="00383DA3"/>
    <w:rsid w:val="00383EDC"/>
    <w:rsid w:val="003847BD"/>
    <w:rsid w:val="0038489E"/>
    <w:rsid w:val="00384AD6"/>
    <w:rsid w:val="003852AB"/>
    <w:rsid w:val="003852B0"/>
    <w:rsid w:val="00385957"/>
    <w:rsid w:val="00385FF2"/>
    <w:rsid w:val="0038610A"/>
    <w:rsid w:val="0038685E"/>
    <w:rsid w:val="00386B33"/>
    <w:rsid w:val="00387B79"/>
    <w:rsid w:val="00387C4B"/>
    <w:rsid w:val="00390C7B"/>
    <w:rsid w:val="00390D4B"/>
    <w:rsid w:val="00390E53"/>
    <w:rsid w:val="003911DD"/>
    <w:rsid w:val="00391E7F"/>
    <w:rsid w:val="00391F95"/>
    <w:rsid w:val="003921C3"/>
    <w:rsid w:val="00392526"/>
    <w:rsid w:val="00392B86"/>
    <w:rsid w:val="00393417"/>
    <w:rsid w:val="003937FB"/>
    <w:rsid w:val="00393A1E"/>
    <w:rsid w:val="00393A57"/>
    <w:rsid w:val="00393E0A"/>
    <w:rsid w:val="00394105"/>
    <w:rsid w:val="003947A4"/>
    <w:rsid w:val="00394E98"/>
    <w:rsid w:val="003954E7"/>
    <w:rsid w:val="00395D51"/>
    <w:rsid w:val="0039647F"/>
    <w:rsid w:val="00396E88"/>
    <w:rsid w:val="003973CF"/>
    <w:rsid w:val="003A00D9"/>
    <w:rsid w:val="003A034F"/>
    <w:rsid w:val="003A09F1"/>
    <w:rsid w:val="003A0A4D"/>
    <w:rsid w:val="003A0F9E"/>
    <w:rsid w:val="003A1316"/>
    <w:rsid w:val="003A16D2"/>
    <w:rsid w:val="003A176A"/>
    <w:rsid w:val="003A17E1"/>
    <w:rsid w:val="003A1ACA"/>
    <w:rsid w:val="003A1BCE"/>
    <w:rsid w:val="003A1D77"/>
    <w:rsid w:val="003A2083"/>
    <w:rsid w:val="003A2108"/>
    <w:rsid w:val="003A27F5"/>
    <w:rsid w:val="003A2CE7"/>
    <w:rsid w:val="003A33E2"/>
    <w:rsid w:val="003A35AD"/>
    <w:rsid w:val="003A36D8"/>
    <w:rsid w:val="003A3D43"/>
    <w:rsid w:val="003A4F0A"/>
    <w:rsid w:val="003A4F79"/>
    <w:rsid w:val="003A4F90"/>
    <w:rsid w:val="003A509A"/>
    <w:rsid w:val="003A56EB"/>
    <w:rsid w:val="003A579E"/>
    <w:rsid w:val="003A68FB"/>
    <w:rsid w:val="003A6C43"/>
    <w:rsid w:val="003A6E24"/>
    <w:rsid w:val="003A716F"/>
    <w:rsid w:val="003A722C"/>
    <w:rsid w:val="003A7301"/>
    <w:rsid w:val="003A7367"/>
    <w:rsid w:val="003A78BC"/>
    <w:rsid w:val="003A7BD8"/>
    <w:rsid w:val="003B02CB"/>
    <w:rsid w:val="003B0379"/>
    <w:rsid w:val="003B03A7"/>
    <w:rsid w:val="003B082E"/>
    <w:rsid w:val="003B08DE"/>
    <w:rsid w:val="003B0A18"/>
    <w:rsid w:val="003B0E12"/>
    <w:rsid w:val="003B11B5"/>
    <w:rsid w:val="003B134B"/>
    <w:rsid w:val="003B134C"/>
    <w:rsid w:val="003B19E9"/>
    <w:rsid w:val="003B1DF9"/>
    <w:rsid w:val="003B1E6D"/>
    <w:rsid w:val="003B1E98"/>
    <w:rsid w:val="003B240B"/>
    <w:rsid w:val="003B2450"/>
    <w:rsid w:val="003B26C5"/>
    <w:rsid w:val="003B2841"/>
    <w:rsid w:val="003B2A1E"/>
    <w:rsid w:val="003B2C39"/>
    <w:rsid w:val="003B31E2"/>
    <w:rsid w:val="003B31F6"/>
    <w:rsid w:val="003B34F5"/>
    <w:rsid w:val="003B3B08"/>
    <w:rsid w:val="003B42A9"/>
    <w:rsid w:val="003B4519"/>
    <w:rsid w:val="003B4693"/>
    <w:rsid w:val="003B5065"/>
    <w:rsid w:val="003B5568"/>
    <w:rsid w:val="003B5BF2"/>
    <w:rsid w:val="003B655D"/>
    <w:rsid w:val="003B6BE4"/>
    <w:rsid w:val="003B6DAB"/>
    <w:rsid w:val="003B7649"/>
    <w:rsid w:val="003B7A71"/>
    <w:rsid w:val="003B7CD9"/>
    <w:rsid w:val="003B7D1A"/>
    <w:rsid w:val="003C0728"/>
    <w:rsid w:val="003C09AA"/>
    <w:rsid w:val="003C0A0E"/>
    <w:rsid w:val="003C0B38"/>
    <w:rsid w:val="003C0DA6"/>
    <w:rsid w:val="003C1073"/>
    <w:rsid w:val="003C1824"/>
    <w:rsid w:val="003C1BA7"/>
    <w:rsid w:val="003C1C93"/>
    <w:rsid w:val="003C2A12"/>
    <w:rsid w:val="003C2CBF"/>
    <w:rsid w:val="003C2F74"/>
    <w:rsid w:val="003C3601"/>
    <w:rsid w:val="003C3CE5"/>
    <w:rsid w:val="003C48B1"/>
    <w:rsid w:val="003C4B7B"/>
    <w:rsid w:val="003C4D75"/>
    <w:rsid w:val="003C53A7"/>
    <w:rsid w:val="003C5F18"/>
    <w:rsid w:val="003C5F72"/>
    <w:rsid w:val="003C6019"/>
    <w:rsid w:val="003C690E"/>
    <w:rsid w:val="003C6E02"/>
    <w:rsid w:val="003C72FD"/>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D51"/>
    <w:rsid w:val="003D33ED"/>
    <w:rsid w:val="003D351C"/>
    <w:rsid w:val="003D3DBD"/>
    <w:rsid w:val="003D45FA"/>
    <w:rsid w:val="003D47FB"/>
    <w:rsid w:val="003D4F44"/>
    <w:rsid w:val="003D53B4"/>
    <w:rsid w:val="003D61D8"/>
    <w:rsid w:val="003D6468"/>
    <w:rsid w:val="003D67A8"/>
    <w:rsid w:val="003D67B0"/>
    <w:rsid w:val="003D697F"/>
    <w:rsid w:val="003D6A88"/>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DF"/>
    <w:rsid w:val="003E1E0C"/>
    <w:rsid w:val="003E1F0A"/>
    <w:rsid w:val="003E319F"/>
    <w:rsid w:val="003E3384"/>
    <w:rsid w:val="003E3E72"/>
    <w:rsid w:val="003E3F53"/>
    <w:rsid w:val="003E41A6"/>
    <w:rsid w:val="003E4B2E"/>
    <w:rsid w:val="003E5273"/>
    <w:rsid w:val="003E5842"/>
    <w:rsid w:val="003E5E34"/>
    <w:rsid w:val="003E5FC4"/>
    <w:rsid w:val="003E61B1"/>
    <w:rsid w:val="003E61C3"/>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D29"/>
    <w:rsid w:val="003F1E26"/>
    <w:rsid w:val="003F1E86"/>
    <w:rsid w:val="003F2507"/>
    <w:rsid w:val="003F2D4D"/>
    <w:rsid w:val="003F2EA3"/>
    <w:rsid w:val="003F30D1"/>
    <w:rsid w:val="003F3354"/>
    <w:rsid w:val="003F33FF"/>
    <w:rsid w:val="003F3497"/>
    <w:rsid w:val="003F359D"/>
    <w:rsid w:val="003F3C09"/>
    <w:rsid w:val="003F3FF5"/>
    <w:rsid w:val="003F4251"/>
    <w:rsid w:val="003F4336"/>
    <w:rsid w:val="003F49DD"/>
    <w:rsid w:val="003F4C23"/>
    <w:rsid w:val="003F6270"/>
    <w:rsid w:val="003F6EB9"/>
    <w:rsid w:val="003F6FC8"/>
    <w:rsid w:val="003F705D"/>
    <w:rsid w:val="003F70C9"/>
    <w:rsid w:val="003F7A72"/>
    <w:rsid w:val="003F7A85"/>
    <w:rsid w:val="003F7F33"/>
    <w:rsid w:val="0040058A"/>
    <w:rsid w:val="004005AA"/>
    <w:rsid w:val="00400B1A"/>
    <w:rsid w:val="00400C41"/>
    <w:rsid w:val="0040117B"/>
    <w:rsid w:val="00401B80"/>
    <w:rsid w:val="00402970"/>
    <w:rsid w:val="00402AEA"/>
    <w:rsid w:val="00402C23"/>
    <w:rsid w:val="0040415F"/>
    <w:rsid w:val="004043E8"/>
    <w:rsid w:val="00404505"/>
    <w:rsid w:val="004048DB"/>
    <w:rsid w:val="00404924"/>
    <w:rsid w:val="00404A37"/>
    <w:rsid w:val="00404A65"/>
    <w:rsid w:val="004050E3"/>
    <w:rsid w:val="0040528E"/>
    <w:rsid w:val="00405F08"/>
    <w:rsid w:val="00406252"/>
    <w:rsid w:val="00406379"/>
    <w:rsid w:val="004063AE"/>
    <w:rsid w:val="00406C0F"/>
    <w:rsid w:val="00406D98"/>
    <w:rsid w:val="0040734E"/>
    <w:rsid w:val="0040756E"/>
    <w:rsid w:val="00410CCC"/>
    <w:rsid w:val="00410EA6"/>
    <w:rsid w:val="004118A2"/>
    <w:rsid w:val="004118B4"/>
    <w:rsid w:val="00412848"/>
    <w:rsid w:val="00412865"/>
    <w:rsid w:val="004134DE"/>
    <w:rsid w:val="00414204"/>
    <w:rsid w:val="00414233"/>
    <w:rsid w:val="0041444A"/>
    <w:rsid w:val="004152E7"/>
    <w:rsid w:val="0041564A"/>
    <w:rsid w:val="004158C9"/>
    <w:rsid w:val="00415907"/>
    <w:rsid w:val="00415981"/>
    <w:rsid w:val="00415D96"/>
    <w:rsid w:val="004160AB"/>
    <w:rsid w:val="0041618F"/>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212E"/>
    <w:rsid w:val="0042236F"/>
    <w:rsid w:val="00422FFC"/>
    <w:rsid w:val="004230D3"/>
    <w:rsid w:val="004231BA"/>
    <w:rsid w:val="00423C2F"/>
    <w:rsid w:val="00424722"/>
    <w:rsid w:val="004247C6"/>
    <w:rsid w:val="00424A70"/>
    <w:rsid w:val="004255C5"/>
    <w:rsid w:val="00425820"/>
    <w:rsid w:val="0042584B"/>
    <w:rsid w:val="00425F4A"/>
    <w:rsid w:val="004270B0"/>
    <w:rsid w:val="00427981"/>
    <w:rsid w:val="00427DE6"/>
    <w:rsid w:val="00427E5A"/>
    <w:rsid w:val="004301F5"/>
    <w:rsid w:val="004305CE"/>
    <w:rsid w:val="00430B85"/>
    <w:rsid w:val="00430E22"/>
    <w:rsid w:val="004316B1"/>
    <w:rsid w:val="00431F6C"/>
    <w:rsid w:val="00432374"/>
    <w:rsid w:val="004325E9"/>
    <w:rsid w:val="0043336E"/>
    <w:rsid w:val="0043365E"/>
    <w:rsid w:val="004336FE"/>
    <w:rsid w:val="00433944"/>
    <w:rsid w:val="004340A7"/>
    <w:rsid w:val="00434764"/>
    <w:rsid w:val="00434AB8"/>
    <w:rsid w:val="00434D79"/>
    <w:rsid w:val="00435271"/>
    <w:rsid w:val="004352B5"/>
    <w:rsid w:val="004354BC"/>
    <w:rsid w:val="00436042"/>
    <w:rsid w:val="0043608A"/>
    <w:rsid w:val="004361C4"/>
    <w:rsid w:val="00436CBF"/>
    <w:rsid w:val="00436E1D"/>
    <w:rsid w:val="0043709E"/>
    <w:rsid w:val="004373C2"/>
    <w:rsid w:val="00437906"/>
    <w:rsid w:val="00437929"/>
    <w:rsid w:val="00440FCF"/>
    <w:rsid w:val="00441F82"/>
    <w:rsid w:val="0044230D"/>
    <w:rsid w:val="004423B2"/>
    <w:rsid w:val="00442A12"/>
    <w:rsid w:val="00442F14"/>
    <w:rsid w:val="00443242"/>
    <w:rsid w:val="00443B0A"/>
    <w:rsid w:val="0044470A"/>
    <w:rsid w:val="00444DB1"/>
    <w:rsid w:val="00444F27"/>
    <w:rsid w:val="00446BD2"/>
    <w:rsid w:val="00446FB5"/>
    <w:rsid w:val="004476D6"/>
    <w:rsid w:val="00447767"/>
    <w:rsid w:val="004478B3"/>
    <w:rsid w:val="00447AB7"/>
    <w:rsid w:val="0045020A"/>
    <w:rsid w:val="004505B8"/>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F5D"/>
    <w:rsid w:val="0045510D"/>
    <w:rsid w:val="004552AA"/>
    <w:rsid w:val="004552D2"/>
    <w:rsid w:val="004554C6"/>
    <w:rsid w:val="00455544"/>
    <w:rsid w:val="0045561A"/>
    <w:rsid w:val="0045576A"/>
    <w:rsid w:val="00455DCC"/>
    <w:rsid w:val="0045638C"/>
    <w:rsid w:val="00456C31"/>
    <w:rsid w:val="00456D4B"/>
    <w:rsid w:val="004575A8"/>
    <w:rsid w:val="0045788E"/>
    <w:rsid w:val="004579F9"/>
    <w:rsid w:val="00457A45"/>
    <w:rsid w:val="00457C90"/>
    <w:rsid w:val="0046019F"/>
    <w:rsid w:val="00461052"/>
    <w:rsid w:val="00461217"/>
    <w:rsid w:val="004614D1"/>
    <w:rsid w:val="004615A4"/>
    <w:rsid w:val="00461852"/>
    <w:rsid w:val="004620FD"/>
    <w:rsid w:val="00462751"/>
    <w:rsid w:val="0046293E"/>
    <w:rsid w:val="004629D9"/>
    <w:rsid w:val="00462D21"/>
    <w:rsid w:val="00462EA4"/>
    <w:rsid w:val="0046355C"/>
    <w:rsid w:val="0046399B"/>
    <w:rsid w:val="00463DD7"/>
    <w:rsid w:val="00463ECD"/>
    <w:rsid w:val="00464195"/>
    <w:rsid w:val="00464461"/>
    <w:rsid w:val="004647F8"/>
    <w:rsid w:val="00464D9A"/>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FDE"/>
    <w:rsid w:val="00470332"/>
    <w:rsid w:val="00470451"/>
    <w:rsid w:val="004705AE"/>
    <w:rsid w:val="00470CAA"/>
    <w:rsid w:val="00470CAF"/>
    <w:rsid w:val="00472951"/>
    <w:rsid w:val="00472C96"/>
    <w:rsid w:val="00473666"/>
    <w:rsid w:val="0047370B"/>
    <w:rsid w:val="0047373C"/>
    <w:rsid w:val="00473834"/>
    <w:rsid w:val="00473C7F"/>
    <w:rsid w:val="00474AA2"/>
    <w:rsid w:val="00474D7D"/>
    <w:rsid w:val="00474DA3"/>
    <w:rsid w:val="00475016"/>
    <w:rsid w:val="004754B3"/>
    <w:rsid w:val="004755E4"/>
    <w:rsid w:val="0047596F"/>
    <w:rsid w:val="00475AC9"/>
    <w:rsid w:val="00475B57"/>
    <w:rsid w:val="00475FC0"/>
    <w:rsid w:val="00476136"/>
    <w:rsid w:val="00476CE9"/>
    <w:rsid w:val="00476E47"/>
    <w:rsid w:val="004776FC"/>
    <w:rsid w:val="0047795A"/>
    <w:rsid w:val="00477E3C"/>
    <w:rsid w:val="004801D0"/>
    <w:rsid w:val="004803B6"/>
    <w:rsid w:val="0048045C"/>
    <w:rsid w:val="00480A2B"/>
    <w:rsid w:val="00481344"/>
    <w:rsid w:val="00481B75"/>
    <w:rsid w:val="00481D5E"/>
    <w:rsid w:val="00481F04"/>
    <w:rsid w:val="0048223C"/>
    <w:rsid w:val="004829FC"/>
    <w:rsid w:val="00482B39"/>
    <w:rsid w:val="00482B3D"/>
    <w:rsid w:val="00482D55"/>
    <w:rsid w:val="00482DD6"/>
    <w:rsid w:val="00483487"/>
    <w:rsid w:val="0048369C"/>
    <w:rsid w:val="004836EC"/>
    <w:rsid w:val="004839E2"/>
    <w:rsid w:val="00483DE3"/>
    <w:rsid w:val="0048492E"/>
    <w:rsid w:val="00484C15"/>
    <w:rsid w:val="0048513A"/>
    <w:rsid w:val="004855F3"/>
    <w:rsid w:val="0048606C"/>
    <w:rsid w:val="004868B0"/>
    <w:rsid w:val="00486A0B"/>
    <w:rsid w:val="00486B82"/>
    <w:rsid w:val="00486EC8"/>
    <w:rsid w:val="00486FEE"/>
    <w:rsid w:val="00487101"/>
    <w:rsid w:val="004873F4"/>
    <w:rsid w:val="004878F0"/>
    <w:rsid w:val="00487EFC"/>
    <w:rsid w:val="0049020D"/>
    <w:rsid w:val="004902E3"/>
    <w:rsid w:val="004903A4"/>
    <w:rsid w:val="00490DF7"/>
    <w:rsid w:val="00491109"/>
    <w:rsid w:val="00491520"/>
    <w:rsid w:val="004916F7"/>
    <w:rsid w:val="004920F7"/>
    <w:rsid w:val="00492917"/>
    <w:rsid w:val="004939C6"/>
    <w:rsid w:val="00493BC0"/>
    <w:rsid w:val="00493CAF"/>
    <w:rsid w:val="00493EB9"/>
    <w:rsid w:val="00493F96"/>
    <w:rsid w:val="00493F9B"/>
    <w:rsid w:val="00494098"/>
    <w:rsid w:val="004945AF"/>
    <w:rsid w:val="00494C9D"/>
    <w:rsid w:val="00495437"/>
    <w:rsid w:val="00495586"/>
    <w:rsid w:val="0049563C"/>
    <w:rsid w:val="004959E7"/>
    <w:rsid w:val="00495DD4"/>
    <w:rsid w:val="0049627A"/>
    <w:rsid w:val="004964B9"/>
    <w:rsid w:val="004967A6"/>
    <w:rsid w:val="0049699E"/>
    <w:rsid w:val="00496DE1"/>
    <w:rsid w:val="0049703F"/>
    <w:rsid w:val="00497EB0"/>
    <w:rsid w:val="00497F8A"/>
    <w:rsid w:val="004A0274"/>
    <w:rsid w:val="004A0313"/>
    <w:rsid w:val="004A0631"/>
    <w:rsid w:val="004A088F"/>
    <w:rsid w:val="004A0927"/>
    <w:rsid w:val="004A0BDF"/>
    <w:rsid w:val="004A0E16"/>
    <w:rsid w:val="004A0FED"/>
    <w:rsid w:val="004A138F"/>
    <w:rsid w:val="004A13B7"/>
    <w:rsid w:val="004A1573"/>
    <w:rsid w:val="004A16D4"/>
    <w:rsid w:val="004A1BB8"/>
    <w:rsid w:val="004A225A"/>
    <w:rsid w:val="004A2C1F"/>
    <w:rsid w:val="004A2ECE"/>
    <w:rsid w:val="004A3016"/>
    <w:rsid w:val="004A3142"/>
    <w:rsid w:val="004A33DE"/>
    <w:rsid w:val="004A36C4"/>
    <w:rsid w:val="004A386E"/>
    <w:rsid w:val="004A398E"/>
    <w:rsid w:val="004A3CC7"/>
    <w:rsid w:val="004A42DA"/>
    <w:rsid w:val="004A475B"/>
    <w:rsid w:val="004A50F4"/>
    <w:rsid w:val="004A5564"/>
    <w:rsid w:val="004A571D"/>
    <w:rsid w:val="004A591E"/>
    <w:rsid w:val="004A5F11"/>
    <w:rsid w:val="004A5F6D"/>
    <w:rsid w:val="004A5F77"/>
    <w:rsid w:val="004A6742"/>
    <w:rsid w:val="004A67ED"/>
    <w:rsid w:val="004A6B6E"/>
    <w:rsid w:val="004A712C"/>
    <w:rsid w:val="004A73DD"/>
    <w:rsid w:val="004A748F"/>
    <w:rsid w:val="004A7D56"/>
    <w:rsid w:val="004A7F01"/>
    <w:rsid w:val="004B039E"/>
    <w:rsid w:val="004B0479"/>
    <w:rsid w:val="004B0544"/>
    <w:rsid w:val="004B0A67"/>
    <w:rsid w:val="004B0A8E"/>
    <w:rsid w:val="004B10E9"/>
    <w:rsid w:val="004B12C1"/>
    <w:rsid w:val="004B1935"/>
    <w:rsid w:val="004B1A4D"/>
    <w:rsid w:val="004B233C"/>
    <w:rsid w:val="004B29F6"/>
    <w:rsid w:val="004B2CF8"/>
    <w:rsid w:val="004B30D1"/>
    <w:rsid w:val="004B3170"/>
    <w:rsid w:val="004B3381"/>
    <w:rsid w:val="004B33BE"/>
    <w:rsid w:val="004B36CA"/>
    <w:rsid w:val="004B3A61"/>
    <w:rsid w:val="004B3DBE"/>
    <w:rsid w:val="004B3E8E"/>
    <w:rsid w:val="004B415C"/>
    <w:rsid w:val="004B4410"/>
    <w:rsid w:val="004B449F"/>
    <w:rsid w:val="004B458E"/>
    <w:rsid w:val="004B4636"/>
    <w:rsid w:val="004B4719"/>
    <w:rsid w:val="004B4E9D"/>
    <w:rsid w:val="004B518E"/>
    <w:rsid w:val="004B51FA"/>
    <w:rsid w:val="004B54DA"/>
    <w:rsid w:val="004B5F16"/>
    <w:rsid w:val="004B5F49"/>
    <w:rsid w:val="004B6178"/>
    <w:rsid w:val="004B6212"/>
    <w:rsid w:val="004B622E"/>
    <w:rsid w:val="004B64EE"/>
    <w:rsid w:val="004B6E42"/>
    <w:rsid w:val="004B76A1"/>
    <w:rsid w:val="004B7C13"/>
    <w:rsid w:val="004C036E"/>
    <w:rsid w:val="004C0902"/>
    <w:rsid w:val="004C0E69"/>
    <w:rsid w:val="004C136E"/>
    <w:rsid w:val="004C1804"/>
    <w:rsid w:val="004C1F3D"/>
    <w:rsid w:val="004C259F"/>
    <w:rsid w:val="004C2A13"/>
    <w:rsid w:val="004C2BAB"/>
    <w:rsid w:val="004C2BE8"/>
    <w:rsid w:val="004C2F4F"/>
    <w:rsid w:val="004C3E76"/>
    <w:rsid w:val="004C3F28"/>
    <w:rsid w:val="004C44B7"/>
    <w:rsid w:val="004C4DAD"/>
    <w:rsid w:val="004C4FAB"/>
    <w:rsid w:val="004C5000"/>
    <w:rsid w:val="004C52D2"/>
    <w:rsid w:val="004C5542"/>
    <w:rsid w:val="004C5679"/>
    <w:rsid w:val="004C5A60"/>
    <w:rsid w:val="004C6E4B"/>
    <w:rsid w:val="004C6FE2"/>
    <w:rsid w:val="004C72F0"/>
    <w:rsid w:val="004C7C14"/>
    <w:rsid w:val="004D0107"/>
    <w:rsid w:val="004D0288"/>
    <w:rsid w:val="004D0493"/>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6BB"/>
    <w:rsid w:val="004D37C8"/>
    <w:rsid w:val="004D3DA9"/>
    <w:rsid w:val="004D414C"/>
    <w:rsid w:val="004D4458"/>
    <w:rsid w:val="004D49F2"/>
    <w:rsid w:val="004D4A66"/>
    <w:rsid w:val="004D5068"/>
    <w:rsid w:val="004D53A2"/>
    <w:rsid w:val="004D56D6"/>
    <w:rsid w:val="004D5A1D"/>
    <w:rsid w:val="004D5B07"/>
    <w:rsid w:val="004D5DDC"/>
    <w:rsid w:val="004D5E0C"/>
    <w:rsid w:val="004D5FF1"/>
    <w:rsid w:val="004D6DC0"/>
    <w:rsid w:val="004D7009"/>
    <w:rsid w:val="004D72BC"/>
    <w:rsid w:val="004D7C9C"/>
    <w:rsid w:val="004E003E"/>
    <w:rsid w:val="004E027B"/>
    <w:rsid w:val="004E0959"/>
    <w:rsid w:val="004E0B7F"/>
    <w:rsid w:val="004E0E8A"/>
    <w:rsid w:val="004E2019"/>
    <w:rsid w:val="004E20C1"/>
    <w:rsid w:val="004E226D"/>
    <w:rsid w:val="004E2276"/>
    <w:rsid w:val="004E230B"/>
    <w:rsid w:val="004E235E"/>
    <w:rsid w:val="004E278F"/>
    <w:rsid w:val="004E287E"/>
    <w:rsid w:val="004E2B17"/>
    <w:rsid w:val="004E2F47"/>
    <w:rsid w:val="004E2FC6"/>
    <w:rsid w:val="004E3258"/>
    <w:rsid w:val="004E3605"/>
    <w:rsid w:val="004E3B5F"/>
    <w:rsid w:val="004E417B"/>
    <w:rsid w:val="004E41EF"/>
    <w:rsid w:val="004E42CF"/>
    <w:rsid w:val="004E42EF"/>
    <w:rsid w:val="004E43B0"/>
    <w:rsid w:val="004E4926"/>
    <w:rsid w:val="004E499A"/>
    <w:rsid w:val="004E4FB5"/>
    <w:rsid w:val="004E53D8"/>
    <w:rsid w:val="004E5DFB"/>
    <w:rsid w:val="004E62DA"/>
    <w:rsid w:val="004E63FA"/>
    <w:rsid w:val="004E6512"/>
    <w:rsid w:val="004E65B6"/>
    <w:rsid w:val="004E6AC5"/>
    <w:rsid w:val="004E773C"/>
    <w:rsid w:val="004E7A32"/>
    <w:rsid w:val="004E7C66"/>
    <w:rsid w:val="004E7F7A"/>
    <w:rsid w:val="004F0204"/>
    <w:rsid w:val="004F0A6B"/>
    <w:rsid w:val="004F0D5A"/>
    <w:rsid w:val="004F0EC7"/>
    <w:rsid w:val="004F141E"/>
    <w:rsid w:val="004F1469"/>
    <w:rsid w:val="004F1973"/>
    <w:rsid w:val="004F1BAE"/>
    <w:rsid w:val="004F1C00"/>
    <w:rsid w:val="004F1EE6"/>
    <w:rsid w:val="004F2A5C"/>
    <w:rsid w:val="004F3091"/>
    <w:rsid w:val="004F369F"/>
    <w:rsid w:val="004F37A9"/>
    <w:rsid w:val="004F3AF1"/>
    <w:rsid w:val="004F3CA9"/>
    <w:rsid w:val="004F4117"/>
    <w:rsid w:val="004F475A"/>
    <w:rsid w:val="004F477E"/>
    <w:rsid w:val="004F4A52"/>
    <w:rsid w:val="004F5084"/>
    <w:rsid w:val="004F52E6"/>
    <w:rsid w:val="004F575A"/>
    <w:rsid w:val="004F5983"/>
    <w:rsid w:val="004F6383"/>
    <w:rsid w:val="004F6757"/>
    <w:rsid w:val="004F758E"/>
    <w:rsid w:val="004F7CAE"/>
    <w:rsid w:val="0050024A"/>
    <w:rsid w:val="005006F4"/>
    <w:rsid w:val="00500732"/>
    <w:rsid w:val="00500AD9"/>
    <w:rsid w:val="0050157C"/>
    <w:rsid w:val="00502154"/>
    <w:rsid w:val="00502A71"/>
    <w:rsid w:val="00502AC7"/>
    <w:rsid w:val="00502F2D"/>
    <w:rsid w:val="00503F10"/>
    <w:rsid w:val="005040D9"/>
    <w:rsid w:val="0050412A"/>
    <w:rsid w:val="00504226"/>
    <w:rsid w:val="00504B7E"/>
    <w:rsid w:val="00504DA1"/>
    <w:rsid w:val="00504EBF"/>
    <w:rsid w:val="00505132"/>
    <w:rsid w:val="00505448"/>
    <w:rsid w:val="0050556F"/>
    <w:rsid w:val="005059E8"/>
    <w:rsid w:val="00505B65"/>
    <w:rsid w:val="00506C0F"/>
    <w:rsid w:val="00507110"/>
    <w:rsid w:val="00507227"/>
    <w:rsid w:val="005077E3"/>
    <w:rsid w:val="00507B2E"/>
    <w:rsid w:val="00507DDA"/>
    <w:rsid w:val="00510A36"/>
    <w:rsid w:val="00510E7F"/>
    <w:rsid w:val="005114F1"/>
    <w:rsid w:val="00511721"/>
    <w:rsid w:val="00511790"/>
    <w:rsid w:val="005121FC"/>
    <w:rsid w:val="00512A4E"/>
    <w:rsid w:val="00512D0D"/>
    <w:rsid w:val="0051338E"/>
    <w:rsid w:val="00513987"/>
    <w:rsid w:val="005141FB"/>
    <w:rsid w:val="005142B4"/>
    <w:rsid w:val="00514339"/>
    <w:rsid w:val="00514488"/>
    <w:rsid w:val="00514D0E"/>
    <w:rsid w:val="00515224"/>
    <w:rsid w:val="00515EAB"/>
    <w:rsid w:val="00516272"/>
    <w:rsid w:val="00516B80"/>
    <w:rsid w:val="005174A5"/>
    <w:rsid w:val="005178E4"/>
    <w:rsid w:val="00520161"/>
    <w:rsid w:val="0052065D"/>
    <w:rsid w:val="005207D3"/>
    <w:rsid w:val="00520D8D"/>
    <w:rsid w:val="0052123D"/>
    <w:rsid w:val="00521420"/>
    <w:rsid w:val="00521C69"/>
    <w:rsid w:val="00522087"/>
    <w:rsid w:val="00522299"/>
    <w:rsid w:val="005224A1"/>
    <w:rsid w:val="00522A1D"/>
    <w:rsid w:val="00522A3F"/>
    <w:rsid w:val="00522CA9"/>
    <w:rsid w:val="00522ED4"/>
    <w:rsid w:val="00523721"/>
    <w:rsid w:val="00523F88"/>
    <w:rsid w:val="00523FD1"/>
    <w:rsid w:val="00524580"/>
    <w:rsid w:val="005246E8"/>
    <w:rsid w:val="005247C4"/>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D53"/>
    <w:rsid w:val="00530F57"/>
    <w:rsid w:val="00531B57"/>
    <w:rsid w:val="00531F05"/>
    <w:rsid w:val="00532002"/>
    <w:rsid w:val="005324D7"/>
    <w:rsid w:val="00532A2C"/>
    <w:rsid w:val="00532FCF"/>
    <w:rsid w:val="00532FD3"/>
    <w:rsid w:val="00533097"/>
    <w:rsid w:val="005330B9"/>
    <w:rsid w:val="0053362F"/>
    <w:rsid w:val="005338F6"/>
    <w:rsid w:val="005346F8"/>
    <w:rsid w:val="0053474D"/>
    <w:rsid w:val="0053479A"/>
    <w:rsid w:val="00534D72"/>
    <w:rsid w:val="00534EF7"/>
    <w:rsid w:val="00536A9B"/>
    <w:rsid w:val="00536B6F"/>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DFA"/>
    <w:rsid w:val="00543F7B"/>
    <w:rsid w:val="00544182"/>
    <w:rsid w:val="005444BA"/>
    <w:rsid w:val="00544F15"/>
    <w:rsid w:val="00545021"/>
    <w:rsid w:val="005450AD"/>
    <w:rsid w:val="0054582B"/>
    <w:rsid w:val="005468BA"/>
    <w:rsid w:val="005469FA"/>
    <w:rsid w:val="00546B80"/>
    <w:rsid w:val="005474A3"/>
    <w:rsid w:val="005474F2"/>
    <w:rsid w:val="00547E1B"/>
    <w:rsid w:val="00547E84"/>
    <w:rsid w:val="00547F57"/>
    <w:rsid w:val="005508EB"/>
    <w:rsid w:val="00551BBD"/>
    <w:rsid w:val="00551CBB"/>
    <w:rsid w:val="00551E3C"/>
    <w:rsid w:val="0055206F"/>
    <w:rsid w:val="005526E1"/>
    <w:rsid w:val="00553252"/>
    <w:rsid w:val="00553659"/>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E0"/>
    <w:rsid w:val="0055745F"/>
    <w:rsid w:val="005577D3"/>
    <w:rsid w:val="00557D4F"/>
    <w:rsid w:val="00557DF8"/>
    <w:rsid w:val="005603A8"/>
    <w:rsid w:val="0056053E"/>
    <w:rsid w:val="005609D9"/>
    <w:rsid w:val="00561310"/>
    <w:rsid w:val="005616D6"/>
    <w:rsid w:val="00561916"/>
    <w:rsid w:val="00561C0E"/>
    <w:rsid w:val="00562246"/>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491"/>
    <w:rsid w:val="0056662E"/>
    <w:rsid w:val="0056759E"/>
    <w:rsid w:val="00567691"/>
    <w:rsid w:val="005676E5"/>
    <w:rsid w:val="00567964"/>
    <w:rsid w:val="00567B9F"/>
    <w:rsid w:val="00567C7E"/>
    <w:rsid w:val="00570168"/>
    <w:rsid w:val="005702CA"/>
    <w:rsid w:val="005703EF"/>
    <w:rsid w:val="00570561"/>
    <w:rsid w:val="0057076C"/>
    <w:rsid w:val="005707DA"/>
    <w:rsid w:val="00570A26"/>
    <w:rsid w:val="00571015"/>
    <w:rsid w:val="005710D0"/>
    <w:rsid w:val="00571346"/>
    <w:rsid w:val="00571816"/>
    <w:rsid w:val="005720FD"/>
    <w:rsid w:val="005735A2"/>
    <w:rsid w:val="0057394A"/>
    <w:rsid w:val="00573EB1"/>
    <w:rsid w:val="00574636"/>
    <w:rsid w:val="00575586"/>
    <w:rsid w:val="00575BE0"/>
    <w:rsid w:val="00575CCD"/>
    <w:rsid w:val="00576617"/>
    <w:rsid w:val="005766CF"/>
    <w:rsid w:val="00576978"/>
    <w:rsid w:val="005771F5"/>
    <w:rsid w:val="00577367"/>
    <w:rsid w:val="005777B6"/>
    <w:rsid w:val="00577D51"/>
    <w:rsid w:val="005808A5"/>
    <w:rsid w:val="00580B52"/>
    <w:rsid w:val="005818CC"/>
    <w:rsid w:val="00581E54"/>
    <w:rsid w:val="005822F5"/>
    <w:rsid w:val="005823AF"/>
    <w:rsid w:val="00582C4C"/>
    <w:rsid w:val="00582D3D"/>
    <w:rsid w:val="00582DD7"/>
    <w:rsid w:val="00582ED0"/>
    <w:rsid w:val="00583750"/>
    <w:rsid w:val="00583970"/>
    <w:rsid w:val="005839E6"/>
    <w:rsid w:val="00583A19"/>
    <w:rsid w:val="00584050"/>
    <w:rsid w:val="0058458C"/>
    <w:rsid w:val="005846B0"/>
    <w:rsid w:val="0058496C"/>
    <w:rsid w:val="00584C40"/>
    <w:rsid w:val="005858D1"/>
    <w:rsid w:val="00585A5A"/>
    <w:rsid w:val="00585FDD"/>
    <w:rsid w:val="00586127"/>
    <w:rsid w:val="0058623C"/>
    <w:rsid w:val="005864D9"/>
    <w:rsid w:val="00586524"/>
    <w:rsid w:val="005867D3"/>
    <w:rsid w:val="00586821"/>
    <w:rsid w:val="00586AA6"/>
    <w:rsid w:val="00586E33"/>
    <w:rsid w:val="00586FAD"/>
    <w:rsid w:val="00587309"/>
    <w:rsid w:val="005876CB"/>
    <w:rsid w:val="0058775E"/>
    <w:rsid w:val="0059012B"/>
    <w:rsid w:val="00590341"/>
    <w:rsid w:val="005906E5"/>
    <w:rsid w:val="005908EA"/>
    <w:rsid w:val="00591370"/>
    <w:rsid w:val="00591579"/>
    <w:rsid w:val="00591818"/>
    <w:rsid w:val="00591B71"/>
    <w:rsid w:val="00591BC7"/>
    <w:rsid w:val="00591DA2"/>
    <w:rsid w:val="00592070"/>
    <w:rsid w:val="0059219C"/>
    <w:rsid w:val="005929B4"/>
    <w:rsid w:val="00593083"/>
    <w:rsid w:val="00593135"/>
    <w:rsid w:val="005932A4"/>
    <w:rsid w:val="00593BBE"/>
    <w:rsid w:val="00593E52"/>
    <w:rsid w:val="0059499F"/>
    <w:rsid w:val="00594D67"/>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D9"/>
    <w:rsid w:val="005A0429"/>
    <w:rsid w:val="005A08C8"/>
    <w:rsid w:val="005A093C"/>
    <w:rsid w:val="005A0A26"/>
    <w:rsid w:val="005A0B1E"/>
    <w:rsid w:val="005A0BEC"/>
    <w:rsid w:val="005A0C6E"/>
    <w:rsid w:val="005A1912"/>
    <w:rsid w:val="005A1AB9"/>
    <w:rsid w:val="005A1D46"/>
    <w:rsid w:val="005A1DCD"/>
    <w:rsid w:val="005A1EE3"/>
    <w:rsid w:val="005A2294"/>
    <w:rsid w:val="005A2673"/>
    <w:rsid w:val="005A29A1"/>
    <w:rsid w:val="005A2C29"/>
    <w:rsid w:val="005A370F"/>
    <w:rsid w:val="005A3946"/>
    <w:rsid w:val="005A3F17"/>
    <w:rsid w:val="005A4982"/>
    <w:rsid w:val="005A4D41"/>
    <w:rsid w:val="005A4F27"/>
    <w:rsid w:val="005A51FB"/>
    <w:rsid w:val="005A5488"/>
    <w:rsid w:val="005A58A8"/>
    <w:rsid w:val="005A591F"/>
    <w:rsid w:val="005A5CF4"/>
    <w:rsid w:val="005A604F"/>
    <w:rsid w:val="005A635B"/>
    <w:rsid w:val="005A6430"/>
    <w:rsid w:val="005A68AF"/>
    <w:rsid w:val="005A6AF4"/>
    <w:rsid w:val="005A6F45"/>
    <w:rsid w:val="005A73CD"/>
    <w:rsid w:val="005A748F"/>
    <w:rsid w:val="005A74B9"/>
    <w:rsid w:val="005A75B2"/>
    <w:rsid w:val="005A7806"/>
    <w:rsid w:val="005A7D5E"/>
    <w:rsid w:val="005B02C7"/>
    <w:rsid w:val="005B0407"/>
    <w:rsid w:val="005B0509"/>
    <w:rsid w:val="005B0584"/>
    <w:rsid w:val="005B0771"/>
    <w:rsid w:val="005B0AD2"/>
    <w:rsid w:val="005B14A7"/>
    <w:rsid w:val="005B1B64"/>
    <w:rsid w:val="005B1DBB"/>
    <w:rsid w:val="005B20E5"/>
    <w:rsid w:val="005B26BB"/>
    <w:rsid w:val="005B2849"/>
    <w:rsid w:val="005B2BD2"/>
    <w:rsid w:val="005B31BD"/>
    <w:rsid w:val="005B3B02"/>
    <w:rsid w:val="005B3FB4"/>
    <w:rsid w:val="005B4202"/>
    <w:rsid w:val="005B4266"/>
    <w:rsid w:val="005B431C"/>
    <w:rsid w:val="005B4527"/>
    <w:rsid w:val="005B47F6"/>
    <w:rsid w:val="005B4A3E"/>
    <w:rsid w:val="005B4FAC"/>
    <w:rsid w:val="005B5158"/>
    <w:rsid w:val="005B57AD"/>
    <w:rsid w:val="005B5BC6"/>
    <w:rsid w:val="005B6038"/>
    <w:rsid w:val="005B7318"/>
    <w:rsid w:val="005B7972"/>
    <w:rsid w:val="005B7E10"/>
    <w:rsid w:val="005C00E3"/>
    <w:rsid w:val="005C01C7"/>
    <w:rsid w:val="005C0526"/>
    <w:rsid w:val="005C0853"/>
    <w:rsid w:val="005C0AC1"/>
    <w:rsid w:val="005C0D3F"/>
    <w:rsid w:val="005C13BD"/>
    <w:rsid w:val="005C1DAF"/>
    <w:rsid w:val="005C1EF0"/>
    <w:rsid w:val="005C2158"/>
    <w:rsid w:val="005C269D"/>
    <w:rsid w:val="005C30D4"/>
    <w:rsid w:val="005C3EA8"/>
    <w:rsid w:val="005C4439"/>
    <w:rsid w:val="005C461B"/>
    <w:rsid w:val="005C4771"/>
    <w:rsid w:val="005C48A4"/>
    <w:rsid w:val="005C4FEA"/>
    <w:rsid w:val="005C5057"/>
    <w:rsid w:val="005C52D7"/>
    <w:rsid w:val="005C538D"/>
    <w:rsid w:val="005C560A"/>
    <w:rsid w:val="005C5A17"/>
    <w:rsid w:val="005C5C85"/>
    <w:rsid w:val="005C5FD2"/>
    <w:rsid w:val="005C64F1"/>
    <w:rsid w:val="005C7E1C"/>
    <w:rsid w:val="005C7F58"/>
    <w:rsid w:val="005D004B"/>
    <w:rsid w:val="005D0225"/>
    <w:rsid w:val="005D022C"/>
    <w:rsid w:val="005D027A"/>
    <w:rsid w:val="005D09F2"/>
    <w:rsid w:val="005D1126"/>
    <w:rsid w:val="005D18B3"/>
    <w:rsid w:val="005D1D75"/>
    <w:rsid w:val="005D1FFD"/>
    <w:rsid w:val="005D207A"/>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4A9"/>
    <w:rsid w:val="005D6FC6"/>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CA"/>
    <w:rsid w:val="005F0D7E"/>
    <w:rsid w:val="005F10C5"/>
    <w:rsid w:val="005F138C"/>
    <w:rsid w:val="005F19A0"/>
    <w:rsid w:val="005F1BD9"/>
    <w:rsid w:val="005F1EAD"/>
    <w:rsid w:val="005F1F60"/>
    <w:rsid w:val="005F2497"/>
    <w:rsid w:val="005F2761"/>
    <w:rsid w:val="005F2CA6"/>
    <w:rsid w:val="005F30D9"/>
    <w:rsid w:val="005F334C"/>
    <w:rsid w:val="005F342E"/>
    <w:rsid w:val="005F372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996"/>
    <w:rsid w:val="005F70C7"/>
    <w:rsid w:val="005F7770"/>
    <w:rsid w:val="005F77D4"/>
    <w:rsid w:val="006004A0"/>
    <w:rsid w:val="00600A02"/>
    <w:rsid w:val="00600AEB"/>
    <w:rsid w:val="00600F31"/>
    <w:rsid w:val="00601220"/>
    <w:rsid w:val="00601552"/>
    <w:rsid w:val="00601865"/>
    <w:rsid w:val="0060193B"/>
    <w:rsid w:val="00601C53"/>
    <w:rsid w:val="00601D4F"/>
    <w:rsid w:val="006029FF"/>
    <w:rsid w:val="006035F1"/>
    <w:rsid w:val="006036B9"/>
    <w:rsid w:val="006036F8"/>
    <w:rsid w:val="0060372B"/>
    <w:rsid w:val="00603925"/>
    <w:rsid w:val="00603ACB"/>
    <w:rsid w:val="00603F19"/>
    <w:rsid w:val="00604780"/>
    <w:rsid w:val="00604FBF"/>
    <w:rsid w:val="006054BC"/>
    <w:rsid w:val="0060558A"/>
    <w:rsid w:val="00605657"/>
    <w:rsid w:val="00606A4C"/>
    <w:rsid w:val="00607214"/>
    <w:rsid w:val="006072E1"/>
    <w:rsid w:val="00607512"/>
    <w:rsid w:val="00607CCD"/>
    <w:rsid w:val="006100AB"/>
    <w:rsid w:val="006103AA"/>
    <w:rsid w:val="006103AE"/>
    <w:rsid w:val="00610780"/>
    <w:rsid w:val="00610EFC"/>
    <w:rsid w:val="0061160E"/>
    <w:rsid w:val="00611F29"/>
    <w:rsid w:val="0061203F"/>
    <w:rsid w:val="006121C2"/>
    <w:rsid w:val="00612584"/>
    <w:rsid w:val="0061272C"/>
    <w:rsid w:val="006127E8"/>
    <w:rsid w:val="00612E38"/>
    <w:rsid w:val="00612FBB"/>
    <w:rsid w:val="006138DA"/>
    <w:rsid w:val="00613C4E"/>
    <w:rsid w:val="00613FF5"/>
    <w:rsid w:val="006140A2"/>
    <w:rsid w:val="006141B7"/>
    <w:rsid w:val="00614685"/>
    <w:rsid w:val="00614687"/>
    <w:rsid w:val="00614A0B"/>
    <w:rsid w:val="00614AA3"/>
    <w:rsid w:val="00614D76"/>
    <w:rsid w:val="00614D7C"/>
    <w:rsid w:val="0061518B"/>
    <w:rsid w:val="006153F0"/>
    <w:rsid w:val="00615433"/>
    <w:rsid w:val="00615554"/>
    <w:rsid w:val="00615B66"/>
    <w:rsid w:val="00615E05"/>
    <w:rsid w:val="00616316"/>
    <w:rsid w:val="00616455"/>
    <w:rsid w:val="00616688"/>
    <w:rsid w:val="006172F3"/>
    <w:rsid w:val="00617464"/>
    <w:rsid w:val="006176E2"/>
    <w:rsid w:val="00617EB2"/>
    <w:rsid w:val="006200F6"/>
    <w:rsid w:val="006201CD"/>
    <w:rsid w:val="006206FF"/>
    <w:rsid w:val="006207BB"/>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55BC"/>
    <w:rsid w:val="00625967"/>
    <w:rsid w:val="00625B03"/>
    <w:rsid w:val="00625C27"/>
    <w:rsid w:val="00626207"/>
    <w:rsid w:val="006268E9"/>
    <w:rsid w:val="006269FA"/>
    <w:rsid w:val="00626F0F"/>
    <w:rsid w:val="00626FF8"/>
    <w:rsid w:val="006270A1"/>
    <w:rsid w:val="00627690"/>
    <w:rsid w:val="00630070"/>
    <w:rsid w:val="00630ABC"/>
    <w:rsid w:val="00630AC9"/>
    <w:rsid w:val="00631361"/>
    <w:rsid w:val="00631980"/>
    <w:rsid w:val="00632040"/>
    <w:rsid w:val="00632060"/>
    <w:rsid w:val="00632231"/>
    <w:rsid w:val="0063239E"/>
    <w:rsid w:val="0063240C"/>
    <w:rsid w:val="00632678"/>
    <w:rsid w:val="006327D4"/>
    <w:rsid w:val="00632D11"/>
    <w:rsid w:val="006332E3"/>
    <w:rsid w:val="00633339"/>
    <w:rsid w:val="006333B3"/>
    <w:rsid w:val="006339A1"/>
    <w:rsid w:val="00633AA9"/>
    <w:rsid w:val="006341DF"/>
    <w:rsid w:val="0063470E"/>
    <w:rsid w:val="006352C1"/>
    <w:rsid w:val="00635986"/>
    <w:rsid w:val="00636122"/>
    <w:rsid w:val="006362FE"/>
    <w:rsid w:val="006365D5"/>
    <w:rsid w:val="00636DCC"/>
    <w:rsid w:val="00637248"/>
    <w:rsid w:val="006377B6"/>
    <w:rsid w:val="00637C23"/>
    <w:rsid w:val="00637F36"/>
    <w:rsid w:val="00640047"/>
    <w:rsid w:val="00640ACD"/>
    <w:rsid w:val="0064126D"/>
    <w:rsid w:val="006412A8"/>
    <w:rsid w:val="00641A13"/>
    <w:rsid w:val="00641D8E"/>
    <w:rsid w:val="006423C9"/>
    <w:rsid w:val="006423DC"/>
    <w:rsid w:val="00642DC3"/>
    <w:rsid w:val="00642F9A"/>
    <w:rsid w:val="006430E5"/>
    <w:rsid w:val="006435B1"/>
    <w:rsid w:val="00643F32"/>
    <w:rsid w:val="006440ED"/>
    <w:rsid w:val="006449C4"/>
    <w:rsid w:val="00644B34"/>
    <w:rsid w:val="00644D51"/>
    <w:rsid w:val="0064509F"/>
    <w:rsid w:val="00645C04"/>
    <w:rsid w:val="00646288"/>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420C"/>
    <w:rsid w:val="00654880"/>
    <w:rsid w:val="006549D7"/>
    <w:rsid w:val="0065595B"/>
    <w:rsid w:val="00655A59"/>
    <w:rsid w:val="00655C3F"/>
    <w:rsid w:val="00655D13"/>
    <w:rsid w:val="00655EBF"/>
    <w:rsid w:val="0065605C"/>
    <w:rsid w:val="00656575"/>
    <w:rsid w:val="00656AA7"/>
    <w:rsid w:val="00656B0B"/>
    <w:rsid w:val="00656E4A"/>
    <w:rsid w:val="006573F7"/>
    <w:rsid w:val="00657A8C"/>
    <w:rsid w:val="006603D5"/>
    <w:rsid w:val="00660826"/>
    <w:rsid w:val="006608B8"/>
    <w:rsid w:val="00660AFF"/>
    <w:rsid w:val="00660EAB"/>
    <w:rsid w:val="006612A8"/>
    <w:rsid w:val="006617D5"/>
    <w:rsid w:val="00661A1F"/>
    <w:rsid w:val="00661BA8"/>
    <w:rsid w:val="00661F89"/>
    <w:rsid w:val="00662047"/>
    <w:rsid w:val="00662055"/>
    <w:rsid w:val="00662292"/>
    <w:rsid w:val="0066294D"/>
    <w:rsid w:val="006629A8"/>
    <w:rsid w:val="006637F8"/>
    <w:rsid w:val="00663B90"/>
    <w:rsid w:val="006649AF"/>
    <w:rsid w:val="00664B46"/>
    <w:rsid w:val="00664BCD"/>
    <w:rsid w:val="00664FAB"/>
    <w:rsid w:val="0066527F"/>
    <w:rsid w:val="00665500"/>
    <w:rsid w:val="0066551F"/>
    <w:rsid w:val="00666477"/>
    <w:rsid w:val="006664A9"/>
    <w:rsid w:val="0066677D"/>
    <w:rsid w:val="00666CE9"/>
    <w:rsid w:val="006674CC"/>
    <w:rsid w:val="006674F4"/>
    <w:rsid w:val="0066763E"/>
    <w:rsid w:val="006679C1"/>
    <w:rsid w:val="00667F23"/>
    <w:rsid w:val="006704A6"/>
    <w:rsid w:val="00670DC7"/>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4432"/>
    <w:rsid w:val="00674458"/>
    <w:rsid w:val="00674868"/>
    <w:rsid w:val="00674B87"/>
    <w:rsid w:val="0067516F"/>
    <w:rsid w:val="006759C8"/>
    <w:rsid w:val="00675BE7"/>
    <w:rsid w:val="00675D3D"/>
    <w:rsid w:val="00675D9E"/>
    <w:rsid w:val="00675F25"/>
    <w:rsid w:val="006760F4"/>
    <w:rsid w:val="0067672F"/>
    <w:rsid w:val="006775CC"/>
    <w:rsid w:val="00677C01"/>
    <w:rsid w:val="00677CED"/>
    <w:rsid w:val="00680162"/>
    <w:rsid w:val="006804EB"/>
    <w:rsid w:val="0068097E"/>
    <w:rsid w:val="00681392"/>
    <w:rsid w:val="0068150C"/>
    <w:rsid w:val="006816DB"/>
    <w:rsid w:val="00682391"/>
    <w:rsid w:val="006823BD"/>
    <w:rsid w:val="00682AC9"/>
    <w:rsid w:val="00682ADD"/>
    <w:rsid w:val="00682E3D"/>
    <w:rsid w:val="00682EB3"/>
    <w:rsid w:val="00683188"/>
    <w:rsid w:val="0068337C"/>
    <w:rsid w:val="006834D5"/>
    <w:rsid w:val="00684039"/>
    <w:rsid w:val="00684155"/>
    <w:rsid w:val="006843FA"/>
    <w:rsid w:val="0068455E"/>
    <w:rsid w:val="0068556A"/>
    <w:rsid w:val="00685580"/>
    <w:rsid w:val="006855F3"/>
    <w:rsid w:val="006856A0"/>
    <w:rsid w:val="00685729"/>
    <w:rsid w:val="00685B23"/>
    <w:rsid w:val="00685F0D"/>
    <w:rsid w:val="006869DD"/>
    <w:rsid w:val="00686A1E"/>
    <w:rsid w:val="00686DC3"/>
    <w:rsid w:val="00686E62"/>
    <w:rsid w:val="00687489"/>
    <w:rsid w:val="00687D8C"/>
    <w:rsid w:val="0069002F"/>
    <w:rsid w:val="006905E3"/>
    <w:rsid w:val="00690C99"/>
    <w:rsid w:val="006911A8"/>
    <w:rsid w:val="0069217C"/>
    <w:rsid w:val="0069230C"/>
    <w:rsid w:val="00692513"/>
    <w:rsid w:val="00692630"/>
    <w:rsid w:val="00692731"/>
    <w:rsid w:val="0069318B"/>
    <w:rsid w:val="006936AB"/>
    <w:rsid w:val="00693AA9"/>
    <w:rsid w:val="00693C8E"/>
    <w:rsid w:val="006940DD"/>
    <w:rsid w:val="006947FB"/>
    <w:rsid w:val="00694BD5"/>
    <w:rsid w:val="00694E4F"/>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9FC"/>
    <w:rsid w:val="006A7885"/>
    <w:rsid w:val="006A7972"/>
    <w:rsid w:val="006B0A11"/>
    <w:rsid w:val="006B0BC5"/>
    <w:rsid w:val="006B0E5F"/>
    <w:rsid w:val="006B191F"/>
    <w:rsid w:val="006B19C1"/>
    <w:rsid w:val="006B29D8"/>
    <w:rsid w:val="006B2BAB"/>
    <w:rsid w:val="006B3331"/>
    <w:rsid w:val="006B36F2"/>
    <w:rsid w:val="006B37CB"/>
    <w:rsid w:val="006B37EF"/>
    <w:rsid w:val="006B3CA9"/>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3EB"/>
    <w:rsid w:val="006B64AC"/>
    <w:rsid w:val="006B65A3"/>
    <w:rsid w:val="006B6BE7"/>
    <w:rsid w:val="006B6C0F"/>
    <w:rsid w:val="006B6FA2"/>
    <w:rsid w:val="006B77A5"/>
    <w:rsid w:val="006B7884"/>
    <w:rsid w:val="006C02C5"/>
    <w:rsid w:val="006C046D"/>
    <w:rsid w:val="006C04E1"/>
    <w:rsid w:val="006C0798"/>
    <w:rsid w:val="006C084F"/>
    <w:rsid w:val="006C1044"/>
    <w:rsid w:val="006C14D8"/>
    <w:rsid w:val="006C1551"/>
    <w:rsid w:val="006C1E98"/>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165"/>
    <w:rsid w:val="006C57B0"/>
    <w:rsid w:val="006C5B24"/>
    <w:rsid w:val="006C63DC"/>
    <w:rsid w:val="006C65D3"/>
    <w:rsid w:val="006C6E8C"/>
    <w:rsid w:val="006C72D3"/>
    <w:rsid w:val="006C741A"/>
    <w:rsid w:val="006C7556"/>
    <w:rsid w:val="006C7EC4"/>
    <w:rsid w:val="006D063E"/>
    <w:rsid w:val="006D0676"/>
    <w:rsid w:val="006D071A"/>
    <w:rsid w:val="006D0C29"/>
    <w:rsid w:val="006D0E64"/>
    <w:rsid w:val="006D1195"/>
    <w:rsid w:val="006D1BDC"/>
    <w:rsid w:val="006D1DED"/>
    <w:rsid w:val="006D1F0B"/>
    <w:rsid w:val="006D226F"/>
    <w:rsid w:val="006D22B9"/>
    <w:rsid w:val="006D24CD"/>
    <w:rsid w:val="006D24FE"/>
    <w:rsid w:val="006D26DC"/>
    <w:rsid w:val="006D2F18"/>
    <w:rsid w:val="006D31B3"/>
    <w:rsid w:val="006D3369"/>
    <w:rsid w:val="006D3691"/>
    <w:rsid w:val="006D396D"/>
    <w:rsid w:val="006D39D5"/>
    <w:rsid w:val="006D3C2A"/>
    <w:rsid w:val="006D3C84"/>
    <w:rsid w:val="006D3FDA"/>
    <w:rsid w:val="006D3FE7"/>
    <w:rsid w:val="006D4609"/>
    <w:rsid w:val="006D4668"/>
    <w:rsid w:val="006D4A68"/>
    <w:rsid w:val="006D57E3"/>
    <w:rsid w:val="006D5A7C"/>
    <w:rsid w:val="006D5C5C"/>
    <w:rsid w:val="006D616D"/>
    <w:rsid w:val="006D635A"/>
    <w:rsid w:val="006D65B1"/>
    <w:rsid w:val="006D6612"/>
    <w:rsid w:val="006D6992"/>
    <w:rsid w:val="006D69A8"/>
    <w:rsid w:val="006D716A"/>
    <w:rsid w:val="006D74A9"/>
    <w:rsid w:val="006D7669"/>
    <w:rsid w:val="006D797F"/>
    <w:rsid w:val="006D7BBF"/>
    <w:rsid w:val="006D7BCF"/>
    <w:rsid w:val="006D7BDE"/>
    <w:rsid w:val="006E05E7"/>
    <w:rsid w:val="006E080A"/>
    <w:rsid w:val="006E09D9"/>
    <w:rsid w:val="006E0A0E"/>
    <w:rsid w:val="006E14A3"/>
    <w:rsid w:val="006E17A8"/>
    <w:rsid w:val="006E17FE"/>
    <w:rsid w:val="006E1E60"/>
    <w:rsid w:val="006E226B"/>
    <w:rsid w:val="006E2325"/>
    <w:rsid w:val="006E25AF"/>
    <w:rsid w:val="006E28AA"/>
    <w:rsid w:val="006E2F5F"/>
    <w:rsid w:val="006E3049"/>
    <w:rsid w:val="006E36F4"/>
    <w:rsid w:val="006E3965"/>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61DF"/>
    <w:rsid w:val="006E6380"/>
    <w:rsid w:val="006E6952"/>
    <w:rsid w:val="006E6CFB"/>
    <w:rsid w:val="006E7048"/>
    <w:rsid w:val="006E77C9"/>
    <w:rsid w:val="006F0367"/>
    <w:rsid w:val="006F03D8"/>
    <w:rsid w:val="006F044A"/>
    <w:rsid w:val="006F07F6"/>
    <w:rsid w:val="006F0867"/>
    <w:rsid w:val="006F136C"/>
    <w:rsid w:val="006F13AF"/>
    <w:rsid w:val="006F1577"/>
    <w:rsid w:val="006F1D47"/>
    <w:rsid w:val="006F1F31"/>
    <w:rsid w:val="006F1F49"/>
    <w:rsid w:val="006F2769"/>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62F9"/>
    <w:rsid w:val="006F6387"/>
    <w:rsid w:val="006F6492"/>
    <w:rsid w:val="006F650C"/>
    <w:rsid w:val="006F67F3"/>
    <w:rsid w:val="006F6988"/>
    <w:rsid w:val="006F6ACD"/>
    <w:rsid w:val="006F6FC3"/>
    <w:rsid w:val="006F7D2F"/>
    <w:rsid w:val="007000D8"/>
    <w:rsid w:val="00700441"/>
    <w:rsid w:val="00700F36"/>
    <w:rsid w:val="0070140C"/>
    <w:rsid w:val="00701909"/>
    <w:rsid w:val="00701AA2"/>
    <w:rsid w:val="00702A2A"/>
    <w:rsid w:val="00702BC5"/>
    <w:rsid w:val="00702D57"/>
    <w:rsid w:val="00702F78"/>
    <w:rsid w:val="007030D4"/>
    <w:rsid w:val="0070323F"/>
    <w:rsid w:val="007032BF"/>
    <w:rsid w:val="00703682"/>
    <w:rsid w:val="00703CF7"/>
    <w:rsid w:val="007049DB"/>
    <w:rsid w:val="00704A45"/>
    <w:rsid w:val="00704AC8"/>
    <w:rsid w:val="00705015"/>
    <w:rsid w:val="00705358"/>
    <w:rsid w:val="0070535B"/>
    <w:rsid w:val="0070553A"/>
    <w:rsid w:val="0070563B"/>
    <w:rsid w:val="007057E4"/>
    <w:rsid w:val="00705B61"/>
    <w:rsid w:val="007068EF"/>
    <w:rsid w:val="00706BE0"/>
    <w:rsid w:val="00706F2B"/>
    <w:rsid w:val="00706F85"/>
    <w:rsid w:val="00707C4A"/>
    <w:rsid w:val="00710267"/>
    <w:rsid w:val="00710330"/>
    <w:rsid w:val="00710A5F"/>
    <w:rsid w:val="0071202E"/>
    <w:rsid w:val="00712635"/>
    <w:rsid w:val="007128BD"/>
    <w:rsid w:val="00712C7E"/>
    <w:rsid w:val="00713098"/>
    <w:rsid w:val="0071346D"/>
    <w:rsid w:val="007135D7"/>
    <w:rsid w:val="0071407F"/>
    <w:rsid w:val="0071424D"/>
    <w:rsid w:val="0071433E"/>
    <w:rsid w:val="00714BC0"/>
    <w:rsid w:val="00715105"/>
    <w:rsid w:val="007153CA"/>
    <w:rsid w:val="0071562A"/>
    <w:rsid w:val="00715729"/>
    <w:rsid w:val="00715950"/>
    <w:rsid w:val="00715AD8"/>
    <w:rsid w:val="00715E05"/>
    <w:rsid w:val="007160E2"/>
    <w:rsid w:val="00716189"/>
    <w:rsid w:val="007167A6"/>
    <w:rsid w:val="007167C5"/>
    <w:rsid w:val="007167F9"/>
    <w:rsid w:val="00717091"/>
    <w:rsid w:val="0071743F"/>
    <w:rsid w:val="00717C2E"/>
    <w:rsid w:val="00717CA4"/>
    <w:rsid w:val="007200B5"/>
    <w:rsid w:val="0072069E"/>
    <w:rsid w:val="007210F9"/>
    <w:rsid w:val="00721675"/>
    <w:rsid w:val="00721E45"/>
    <w:rsid w:val="00722192"/>
    <w:rsid w:val="007221B7"/>
    <w:rsid w:val="00722717"/>
    <w:rsid w:val="007228BA"/>
    <w:rsid w:val="007229AB"/>
    <w:rsid w:val="00722B9C"/>
    <w:rsid w:val="00722C7F"/>
    <w:rsid w:val="007236AC"/>
    <w:rsid w:val="007236DD"/>
    <w:rsid w:val="00723A72"/>
    <w:rsid w:val="007242F9"/>
    <w:rsid w:val="0072499D"/>
    <w:rsid w:val="007249F6"/>
    <w:rsid w:val="00724A42"/>
    <w:rsid w:val="00724A64"/>
    <w:rsid w:val="00724E3E"/>
    <w:rsid w:val="00725102"/>
    <w:rsid w:val="007252B7"/>
    <w:rsid w:val="007259A3"/>
    <w:rsid w:val="00725E44"/>
    <w:rsid w:val="00726382"/>
    <w:rsid w:val="00726833"/>
    <w:rsid w:val="007268DD"/>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10A"/>
    <w:rsid w:val="00732756"/>
    <w:rsid w:val="007328A7"/>
    <w:rsid w:val="00732A0E"/>
    <w:rsid w:val="00732BCD"/>
    <w:rsid w:val="00732D6C"/>
    <w:rsid w:val="00732DD2"/>
    <w:rsid w:val="00732F1C"/>
    <w:rsid w:val="00732FC6"/>
    <w:rsid w:val="00733636"/>
    <w:rsid w:val="00733BB6"/>
    <w:rsid w:val="00733D5B"/>
    <w:rsid w:val="00733DF9"/>
    <w:rsid w:val="00733ED5"/>
    <w:rsid w:val="00734720"/>
    <w:rsid w:val="00734DD1"/>
    <w:rsid w:val="00734F56"/>
    <w:rsid w:val="007353FF"/>
    <w:rsid w:val="00736FA5"/>
    <w:rsid w:val="007371C3"/>
    <w:rsid w:val="00737269"/>
    <w:rsid w:val="007372E0"/>
    <w:rsid w:val="0073737B"/>
    <w:rsid w:val="00737770"/>
    <w:rsid w:val="00737A8F"/>
    <w:rsid w:val="00740087"/>
    <w:rsid w:val="00740C2D"/>
    <w:rsid w:val="00740F86"/>
    <w:rsid w:val="00741102"/>
    <w:rsid w:val="00741EAD"/>
    <w:rsid w:val="00742AA9"/>
    <w:rsid w:val="00742B6D"/>
    <w:rsid w:val="00742B75"/>
    <w:rsid w:val="00742FB1"/>
    <w:rsid w:val="007430EC"/>
    <w:rsid w:val="00743230"/>
    <w:rsid w:val="00744EFC"/>
    <w:rsid w:val="00744F26"/>
    <w:rsid w:val="007455E9"/>
    <w:rsid w:val="00745A6C"/>
    <w:rsid w:val="00745C07"/>
    <w:rsid w:val="00745F63"/>
    <w:rsid w:val="00746534"/>
    <w:rsid w:val="0074693E"/>
    <w:rsid w:val="00746EAC"/>
    <w:rsid w:val="007471D5"/>
    <w:rsid w:val="007474B7"/>
    <w:rsid w:val="007474E9"/>
    <w:rsid w:val="00747B74"/>
    <w:rsid w:val="00747DD2"/>
    <w:rsid w:val="00747FFA"/>
    <w:rsid w:val="00750053"/>
    <w:rsid w:val="007501F0"/>
    <w:rsid w:val="0075022E"/>
    <w:rsid w:val="00750422"/>
    <w:rsid w:val="00750584"/>
    <w:rsid w:val="007512FD"/>
    <w:rsid w:val="00751363"/>
    <w:rsid w:val="00751475"/>
    <w:rsid w:val="007516D4"/>
    <w:rsid w:val="00751854"/>
    <w:rsid w:val="00751C2E"/>
    <w:rsid w:val="0075223C"/>
    <w:rsid w:val="00752263"/>
    <w:rsid w:val="00752B56"/>
    <w:rsid w:val="00752D2F"/>
    <w:rsid w:val="0075303D"/>
    <w:rsid w:val="007539F8"/>
    <w:rsid w:val="0075455F"/>
    <w:rsid w:val="00754971"/>
    <w:rsid w:val="007549DE"/>
    <w:rsid w:val="00754AE5"/>
    <w:rsid w:val="00754AEA"/>
    <w:rsid w:val="00754D55"/>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CF3"/>
    <w:rsid w:val="00761D7B"/>
    <w:rsid w:val="00761E3A"/>
    <w:rsid w:val="0076248B"/>
    <w:rsid w:val="0076249A"/>
    <w:rsid w:val="00762DB2"/>
    <w:rsid w:val="0076346E"/>
    <w:rsid w:val="00763759"/>
    <w:rsid w:val="007637CB"/>
    <w:rsid w:val="00763A45"/>
    <w:rsid w:val="00763E88"/>
    <w:rsid w:val="007640EB"/>
    <w:rsid w:val="00764368"/>
    <w:rsid w:val="00764574"/>
    <w:rsid w:val="0076468B"/>
    <w:rsid w:val="00764C78"/>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8"/>
    <w:rsid w:val="007702C8"/>
    <w:rsid w:val="0077077B"/>
    <w:rsid w:val="007709E1"/>
    <w:rsid w:val="00771847"/>
    <w:rsid w:val="00772180"/>
    <w:rsid w:val="00772537"/>
    <w:rsid w:val="00772848"/>
    <w:rsid w:val="00772D52"/>
    <w:rsid w:val="00773145"/>
    <w:rsid w:val="00773193"/>
    <w:rsid w:val="00773301"/>
    <w:rsid w:val="00773CAC"/>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9CB"/>
    <w:rsid w:val="00780FCF"/>
    <w:rsid w:val="007817EE"/>
    <w:rsid w:val="00781C6C"/>
    <w:rsid w:val="00781E08"/>
    <w:rsid w:val="0078244B"/>
    <w:rsid w:val="00782777"/>
    <w:rsid w:val="00782814"/>
    <w:rsid w:val="007829F0"/>
    <w:rsid w:val="00782F4F"/>
    <w:rsid w:val="00783008"/>
    <w:rsid w:val="00783981"/>
    <w:rsid w:val="00783B87"/>
    <w:rsid w:val="00784067"/>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776"/>
    <w:rsid w:val="00790921"/>
    <w:rsid w:val="007909C0"/>
    <w:rsid w:val="00790BC0"/>
    <w:rsid w:val="00790CC7"/>
    <w:rsid w:val="00790F26"/>
    <w:rsid w:val="00791182"/>
    <w:rsid w:val="0079178E"/>
    <w:rsid w:val="00791932"/>
    <w:rsid w:val="00791BD9"/>
    <w:rsid w:val="007929B3"/>
    <w:rsid w:val="00792A0C"/>
    <w:rsid w:val="00793CE3"/>
    <w:rsid w:val="00793CEB"/>
    <w:rsid w:val="00794656"/>
    <w:rsid w:val="00795245"/>
    <w:rsid w:val="007956B8"/>
    <w:rsid w:val="00795C0E"/>
    <w:rsid w:val="00796430"/>
    <w:rsid w:val="0079676D"/>
    <w:rsid w:val="00796BEA"/>
    <w:rsid w:val="007974B3"/>
    <w:rsid w:val="00797831"/>
    <w:rsid w:val="0079795E"/>
    <w:rsid w:val="00797E50"/>
    <w:rsid w:val="00797F69"/>
    <w:rsid w:val="00797FC1"/>
    <w:rsid w:val="00797FF7"/>
    <w:rsid w:val="007A01AD"/>
    <w:rsid w:val="007A025E"/>
    <w:rsid w:val="007A16BD"/>
    <w:rsid w:val="007A1D8B"/>
    <w:rsid w:val="007A2018"/>
    <w:rsid w:val="007A22B1"/>
    <w:rsid w:val="007A27D5"/>
    <w:rsid w:val="007A2A06"/>
    <w:rsid w:val="007A2A5D"/>
    <w:rsid w:val="007A3177"/>
    <w:rsid w:val="007A3282"/>
    <w:rsid w:val="007A345E"/>
    <w:rsid w:val="007A38AA"/>
    <w:rsid w:val="007A3A0D"/>
    <w:rsid w:val="007A3BA6"/>
    <w:rsid w:val="007A45F8"/>
    <w:rsid w:val="007A4A3A"/>
    <w:rsid w:val="007A4F09"/>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CA6"/>
    <w:rsid w:val="007B4443"/>
    <w:rsid w:val="007B4508"/>
    <w:rsid w:val="007B4764"/>
    <w:rsid w:val="007B4AB1"/>
    <w:rsid w:val="007B4CC5"/>
    <w:rsid w:val="007B52B0"/>
    <w:rsid w:val="007B570E"/>
    <w:rsid w:val="007B5C5D"/>
    <w:rsid w:val="007B5DED"/>
    <w:rsid w:val="007B6280"/>
    <w:rsid w:val="007B647D"/>
    <w:rsid w:val="007B7323"/>
    <w:rsid w:val="007B7D2F"/>
    <w:rsid w:val="007C0701"/>
    <w:rsid w:val="007C11D3"/>
    <w:rsid w:val="007C13A2"/>
    <w:rsid w:val="007C16CA"/>
    <w:rsid w:val="007C1A45"/>
    <w:rsid w:val="007C1B5C"/>
    <w:rsid w:val="007C1E7A"/>
    <w:rsid w:val="007C26C6"/>
    <w:rsid w:val="007C2F99"/>
    <w:rsid w:val="007C30DB"/>
    <w:rsid w:val="007C31EA"/>
    <w:rsid w:val="007C384A"/>
    <w:rsid w:val="007C42E1"/>
    <w:rsid w:val="007C493A"/>
    <w:rsid w:val="007C4993"/>
    <w:rsid w:val="007C4B66"/>
    <w:rsid w:val="007C4C8F"/>
    <w:rsid w:val="007C54E6"/>
    <w:rsid w:val="007C5D97"/>
    <w:rsid w:val="007C618A"/>
    <w:rsid w:val="007C7028"/>
    <w:rsid w:val="007C7060"/>
    <w:rsid w:val="007C707C"/>
    <w:rsid w:val="007C71D0"/>
    <w:rsid w:val="007C7639"/>
    <w:rsid w:val="007C7C3A"/>
    <w:rsid w:val="007C7CB8"/>
    <w:rsid w:val="007D0588"/>
    <w:rsid w:val="007D05F7"/>
    <w:rsid w:val="007D077C"/>
    <w:rsid w:val="007D09CA"/>
    <w:rsid w:val="007D0B76"/>
    <w:rsid w:val="007D10A7"/>
    <w:rsid w:val="007D245E"/>
    <w:rsid w:val="007D266A"/>
    <w:rsid w:val="007D2895"/>
    <w:rsid w:val="007D2B64"/>
    <w:rsid w:val="007D2C0B"/>
    <w:rsid w:val="007D2E31"/>
    <w:rsid w:val="007D3069"/>
    <w:rsid w:val="007D3085"/>
    <w:rsid w:val="007D3249"/>
    <w:rsid w:val="007D3D5A"/>
    <w:rsid w:val="007D4688"/>
    <w:rsid w:val="007D46E5"/>
    <w:rsid w:val="007D479C"/>
    <w:rsid w:val="007D4D8D"/>
    <w:rsid w:val="007D4E58"/>
    <w:rsid w:val="007D5B99"/>
    <w:rsid w:val="007D5BE8"/>
    <w:rsid w:val="007D5E76"/>
    <w:rsid w:val="007D6B7A"/>
    <w:rsid w:val="007D6F98"/>
    <w:rsid w:val="007D7037"/>
    <w:rsid w:val="007D77C0"/>
    <w:rsid w:val="007E0186"/>
    <w:rsid w:val="007E02CE"/>
    <w:rsid w:val="007E0BCD"/>
    <w:rsid w:val="007E0FF9"/>
    <w:rsid w:val="007E1158"/>
    <w:rsid w:val="007E11CC"/>
    <w:rsid w:val="007E1629"/>
    <w:rsid w:val="007E1B7C"/>
    <w:rsid w:val="007E21E5"/>
    <w:rsid w:val="007E22E3"/>
    <w:rsid w:val="007E25D0"/>
    <w:rsid w:val="007E2960"/>
    <w:rsid w:val="007E2D51"/>
    <w:rsid w:val="007E367D"/>
    <w:rsid w:val="007E36C8"/>
    <w:rsid w:val="007E3A12"/>
    <w:rsid w:val="007E3BA7"/>
    <w:rsid w:val="007E4791"/>
    <w:rsid w:val="007E4D20"/>
    <w:rsid w:val="007E4FF3"/>
    <w:rsid w:val="007E5257"/>
    <w:rsid w:val="007E58AE"/>
    <w:rsid w:val="007E5A04"/>
    <w:rsid w:val="007E5C5D"/>
    <w:rsid w:val="007E6434"/>
    <w:rsid w:val="007E6D51"/>
    <w:rsid w:val="007E707A"/>
    <w:rsid w:val="007E7653"/>
    <w:rsid w:val="007E7B42"/>
    <w:rsid w:val="007E7CFA"/>
    <w:rsid w:val="007E7DED"/>
    <w:rsid w:val="007E7E9E"/>
    <w:rsid w:val="007F04BC"/>
    <w:rsid w:val="007F098A"/>
    <w:rsid w:val="007F0A3D"/>
    <w:rsid w:val="007F0C08"/>
    <w:rsid w:val="007F17D3"/>
    <w:rsid w:val="007F182A"/>
    <w:rsid w:val="007F1AE0"/>
    <w:rsid w:val="007F1B19"/>
    <w:rsid w:val="007F1B81"/>
    <w:rsid w:val="007F22D4"/>
    <w:rsid w:val="007F3059"/>
    <w:rsid w:val="007F3C2B"/>
    <w:rsid w:val="007F4261"/>
    <w:rsid w:val="007F4419"/>
    <w:rsid w:val="007F4795"/>
    <w:rsid w:val="007F4D24"/>
    <w:rsid w:val="007F4D2B"/>
    <w:rsid w:val="007F5699"/>
    <w:rsid w:val="007F571F"/>
    <w:rsid w:val="007F59C6"/>
    <w:rsid w:val="007F62B9"/>
    <w:rsid w:val="007F64BE"/>
    <w:rsid w:val="007F6796"/>
    <w:rsid w:val="007F67B4"/>
    <w:rsid w:val="007F6AD5"/>
    <w:rsid w:val="007F70A9"/>
    <w:rsid w:val="007F71B3"/>
    <w:rsid w:val="007F7562"/>
    <w:rsid w:val="007F787C"/>
    <w:rsid w:val="007F7B62"/>
    <w:rsid w:val="007F7E1D"/>
    <w:rsid w:val="00800199"/>
    <w:rsid w:val="00800434"/>
    <w:rsid w:val="00801962"/>
    <w:rsid w:val="0080199E"/>
    <w:rsid w:val="00801E2E"/>
    <w:rsid w:val="00802175"/>
    <w:rsid w:val="0080258D"/>
    <w:rsid w:val="008025DB"/>
    <w:rsid w:val="00802631"/>
    <w:rsid w:val="00802775"/>
    <w:rsid w:val="00802990"/>
    <w:rsid w:val="008033F7"/>
    <w:rsid w:val="008038DB"/>
    <w:rsid w:val="0080393D"/>
    <w:rsid w:val="0080418C"/>
    <w:rsid w:val="00804478"/>
    <w:rsid w:val="00804A18"/>
    <w:rsid w:val="00804F4B"/>
    <w:rsid w:val="00805528"/>
    <w:rsid w:val="00805782"/>
    <w:rsid w:val="008059B2"/>
    <w:rsid w:val="008059CC"/>
    <w:rsid w:val="00805D1D"/>
    <w:rsid w:val="00806354"/>
    <w:rsid w:val="008063FF"/>
    <w:rsid w:val="00806D21"/>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367F"/>
    <w:rsid w:val="00813704"/>
    <w:rsid w:val="008138DF"/>
    <w:rsid w:val="00813BB6"/>
    <w:rsid w:val="00813C05"/>
    <w:rsid w:val="008142FD"/>
    <w:rsid w:val="008146CF"/>
    <w:rsid w:val="0081572A"/>
    <w:rsid w:val="00815769"/>
    <w:rsid w:val="00815E15"/>
    <w:rsid w:val="00816125"/>
    <w:rsid w:val="00816337"/>
    <w:rsid w:val="00816764"/>
    <w:rsid w:val="008169A2"/>
    <w:rsid w:val="008169F9"/>
    <w:rsid w:val="00816CDE"/>
    <w:rsid w:val="00817210"/>
    <w:rsid w:val="0081743D"/>
    <w:rsid w:val="0081753B"/>
    <w:rsid w:val="008179DE"/>
    <w:rsid w:val="00817B50"/>
    <w:rsid w:val="00817BD8"/>
    <w:rsid w:val="00817CD9"/>
    <w:rsid w:val="00817F3E"/>
    <w:rsid w:val="00817FA1"/>
    <w:rsid w:val="008200C0"/>
    <w:rsid w:val="008203E9"/>
    <w:rsid w:val="00820AE2"/>
    <w:rsid w:val="00820BAB"/>
    <w:rsid w:val="00821B51"/>
    <w:rsid w:val="00821C19"/>
    <w:rsid w:val="00822222"/>
    <w:rsid w:val="00822781"/>
    <w:rsid w:val="00822E7B"/>
    <w:rsid w:val="00823A33"/>
    <w:rsid w:val="00823DA4"/>
    <w:rsid w:val="00824022"/>
    <w:rsid w:val="008248BF"/>
    <w:rsid w:val="00824A68"/>
    <w:rsid w:val="00824D28"/>
    <w:rsid w:val="0082511F"/>
    <w:rsid w:val="00825713"/>
    <w:rsid w:val="00825AC0"/>
    <w:rsid w:val="00825C2F"/>
    <w:rsid w:val="008260BB"/>
    <w:rsid w:val="0082633A"/>
    <w:rsid w:val="008263C0"/>
    <w:rsid w:val="00826A79"/>
    <w:rsid w:val="008270AF"/>
    <w:rsid w:val="008277EC"/>
    <w:rsid w:val="00827949"/>
    <w:rsid w:val="008279A7"/>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87E"/>
    <w:rsid w:val="00832FEE"/>
    <w:rsid w:val="00833061"/>
    <w:rsid w:val="008332E4"/>
    <w:rsid w:val="00833681"/>
    <w:rsid w:val="00833B53"/>
    <w:rsid w:val="00833E03"/>
    <w:rsid w:val="008345D4"/>
    <w:rsid w:val="00834991"/>
    <w:rsid w:val="00834AC4"/>
    <w:rsid w:val="00834CE0"/>
    <w:rsid w:val="00834F9D"/>
    <w:rsid w:val="00835D8E"/>
    <w:rsid w:val="008364C5"/>
    <w:rsid w:val="00836E48"/>
    <w:rsid w:val="008371B7"/>
    <w:rsid w:val="00837EE2"/>
    <w:rsid w:val="008404D4"/>
    <w:rsid w:val="0084051B"/>
    <w:rsid w:val="00840745"/>
    <w:rsid w:val="00840B4C"/>
    <w:rsid w:val="00840CDA"/>
    <w:rsid w:val="00840DC2"/>
    <w:rsid w:val="00841802"/>
    <w:rsid w:val="00841C0A"/>
    <w:rsid w:val="00841D47"/>
    <w:rsid w:val="00842F49"/>
    <w:rsid w:val="008433B8"/>
    <w:rsid w:val="00843B1E"/>
    <w:rsid w:val="00843B34"/>
    <w:rsid w:val="00843FD4"/>
    <w:rsid w:val="008445A4"/>
    <w:rsid w:val="008445FC"/>
    <w:rsid w:val="00844D92"/>
    <w:rsid w:val="00845450"/>
    <w:rsid w:val="00845DFF"/>
    <w:rsid w:val="0084601C"/>
    <w:rsid w:val="008468F1"/>
    <w:rsid w:val="00846A48"/>
    <w:rsid w:val="00847C9C"/>
    <w:rsid w:val="00847DCA"/>
    <w:rsid w:val="00847F4D"/>
    <w:rsid w:val="00847FAB"/>
    <w:rsid w:val="00850FFA"/>
    <w:rsid w:val="0085116F"/>
    <w:rsid w:val="0085117F"/>
    <w:rsid w:val="00851557"/>
    <w:rsid w:val="008516B7"/>
    <w:rsid w:val="00851B66"/>
    <w:rsid w:val="00851C7A"/>
    <w:rsid w:val="00851D6A"/>
    <w:rsid w:val="00852010"/>
    <w:rsid w:val="00853167"/>
    <w:rsid w:val="0085318C"/>
    <w:rsid w:val="00853A0B"/>
    <w:rsid w:val="00853ACC"/>
    <w:rsid w:val="00853F56"/>
    <w:rsid w:val="00854142"/>
    <w:rsid w:val="00854751"/>
    <w:rsid w:val="00854B2C"/>
    <w:rsid w:val="00854C6F"/>
    <w:rsid w:val="00854D03"/>
    <w:rsid w:val="00854FCE"/>
    <w:rsid w:val="00855A3A"/>
    <w:rsid w:val="00855E34"/>
    <w:rsid w:val="00855FE9"/>
    <w:rsid w:val="008566AE"/>
    <w:rsid w:val="008566F5"/>
    <w:rsid w:val="0085683F"/>
    <w:rsid w:val="00856AD9"/>
    <w:rsid w:val="00856FA5"/>
    <w:rsid w:val="00857029"/>
    <w:rsid w:val="008573AA"/>
    <w:rsid w:val="00857D30"/>
    <w:rsid w:val="00857D57"/>
    <w:rsid w:val="00860880"/>
    <w:rsid w:val="0086097F"/>
    <w:rsid w:val="00861942"/>
    <w:rsid w:val="00861ACE"/>
    <w:rsid w:val="00862073"/>
    <w:rsid w:val="008627A8"/>
    <w:rsid w:val="008627B9"/>
    <w:rsid w:val="00862CD8"/>
    <w:rsid w:val="00862F9A"/>
    <w:rsid w:val="00862FD7"/>
    <w:rsid w:val="008638BF"/>
    <w:rsid w:val="00863BBD"/>
    <w:rsid w:val="008641EF"/>
    <w:rsid w:val="0086472D"/>
    <w:rsid w:val="00864A9F"/>
    <w:rsid w:val="00865217"/>
    <w:rsid w:val="008658FC"/>
    <w:rsid w:val="00865A3A"/>
    <w:rsid w:val="008661B0"/>
    <w:rsid w:val="00866A79"/>
    <w:rsid w:val="00866C32"/>
    <w:rsid w:val="008670A0"/>
    <w:rsid w:val="008670E9"/>
    <w:rsid w:val="008673F1"/>
    <w:rsid w:val="0086761A"/>
    <w:rsid w:val="00867628"/>
    <w:rsid w:val="00867AB0"/>
    <w:rsid w:val="00867F95"/>
    <w:rsid w:val="0087057F"/>
    <w:rsid w:val="0087084B"/>
    <w:rsid w:val="008708BE"/>
    <w:rsid w:val="00870C91"/>
    <w:rsid w:val="00870DAB"/>
    <w:rsid w:val="00870EDB"/>
    <w:rsid w:val="0087111C"/>
    <w:rsid w:val="008713BE"/>
    <w:rsid w:val="008718CB"/>
    <w:rsid w:val="00871A8E"/>
    <w:rsid w:val="00871FAD"/>
    <w:rsid w:val="00873F8D"/>
    <w:rsid w:val="00873FC3"/>
    <w:rsid w:val="00873FFC"/>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7137"/>
    <w:rsid w:val="008774A1"/>
    <w:rsid w:val="008776C2"/>
    <w:rsid w:val="00880453"/>
    <w:rsid w:val="00880496"/>
    <w:rsid w:val="008806EB"/>
    <w:rsid w:val="00880F9C"/>
    <w:rsid w:val="008813D5"/>
    <w:rsid w:val="00881873"/>
    <w:rsid w:val="00881A8D"/>
    <w:rsid w:val="00881D7B"/>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2AF"/>
    <w:rsid w:val="008925FB"/>
    <w:rsid w:val="00892660"/>
    <w:rsid w:val="00892BEF"/>
    <w:rsid w:val="00892CC5"/>
    <w:rsid w:val="00892EF9"/>
    <w:rsid w:val="008930DC"/>
    <w:rsid w:val="00893252"/>
    <w:rsid w:val="008933F1"/>
    <w:rsid w:val="00893438"/>
    <w:rsid w:val="00893549"/>
    <w:rsid w:val="00893874"/>
    <w:rsid w:val="008939B4"/>
    <w:rsid w:val="00893C78"/>
    <w:rsid w:val="008940A0"/>
    <w:rsid w:val="008947A4"/>
    <w:rsid w:val="00894839"/>
    <w:rsid w:val="00894CF7"/>
    <w:rsid w:val="00895036"/>
    <w:rsid w:val="00895B30"/>
    <w:rsid w:val="00895FD6"/>
    <w:rsid w:val="008964B9"/>
    <w:rsid w:val="008967C8"/>
    <w:rsid w:val="008967E6"/>
    <w:rsid w:val="00896A97"/>
    <w:rsid w:val="008972DA"/>
    <w:rsid w:val="008973D3"/>
    <w:rsid w:val="00897414"/>
    <w:rsid w:val="00897815"/>
    <w:rsid w:val="008978B1"/>
    <w:rsid w:val="00897D23"/>
    <w:rsid w:val="00897E34"/>
    <w:rsid w:val="00897F67"/>
    <w:rsid w:val="008A0049"/>
    <w:rsid w:val="008A0217"/>
    <w:rsid w:val="008A07F7"/>
    <w:rsid w:val="008A12F1"/>
    <w:rsid w:val="008A1C93"/>
    <w:rsid w:val="008A1DE8"/>
    <w:rsid w:val="008A1F56"/>
    <w:rsid w:val="008A23C8"/>
    <w:rsid w:val="008A2A51"/>
    <w:rsid w:val="008A2E32"/>
    <w:rsid w:val="008A3117"/>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EC4"/>
    <w:rsid w:val="008A708C"/>
    <w:rsid w:val="008A71F4"/>
    <w:rsid w:val="008A7323"/>
    <w:rsid w:val="008A780D"/>
    <w:rsid w:val="008A7A47"/>
    <w:rsid w:val="008A7AFF"/>
    <w:rsid w:val="008B01D5"/>
    <w:rsid w:val="008B0389"/>
    <w:rsid w:val="008B05F1"/>
    <w:rsid w:val="008B092E"/>
    <w:rsid w:val="008B0B68"/>
    <w:rsid w:val="008B185C"/>
    <w:rsid w:val="008B18B1"/>
    <w:rsid w:val="008B19F1"/>
    <w:rsid w:val="008B21A5"/>
    <w:rsid w:val="008B24AE"/>
    <w:rsid w:val="008B2629"/>
    <w:rsid w:val="008B2915"/>
    <w:rsid w:val="008B2E5B"/>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58EC"/>
    <w:rsid w:val="008B6B78"/>
    <w:rsid w:val="008B6C1B"/>
    <w:rsid w:val="008B6F49"/>
    <w:rsid w:val="008B72A3"/>
    <w:rsid w:val="008B7A51"/>
    <w:rsid w:val="008B7B07"/>
    <w:rsid w:val="008C0DCF"/>
    <w:rsid w:val="008C0F35"/>
    <w:rsid w:val="008C175A"/>
    <w:rsid w:val="008C1AFF"/>
    <w:rsid w:val="008C1BE2"/>
    <w:rsid w:val="008C1E0C"/>
    <w:rsid w:val="008C202F"/>
    <w:rsid w:val="008C4368"/>
    <w:rsid w:val="008C4849"/>
    <w:rsid w:val="008C495E"/>
    <w:rsid w:val="008C573C"/>
    <w:rsid w:val="008C5848"/>
    <w:rsid w:val="008C5C3F"/>
    <w:rsid w:val="008C60A6"/>
    <w:rsid w:val="008C6C21"/>
    <w:rsid w:val="008C71C1"/>
    <w:rsid w:val="008C7598"/>
    <w:rsid w:val="008C7606"/>
    <w:rsid w:val="008C76D3"/>
    <w:rsid w:val="008C785E"/>
    <w:rsid w:val="008C78EB"/>
    <w:rsid w:val="008C79F7"/>
    <w:rsid w:val="008C7BE4"/>
    <w:rsid w:val="008D0065"/>
    <w:rsid w:val="008D1249"/>
    <w:rsid w:val="008D1280"/>
    <w:rsid w:val="008D131E"/>
    <w:rsid w:val="008D13F4"/>
    <w:rsid w:val="008D1AE4"/>
    <w:rsid w:val="008D1B0B"/>
    <w:rsid w:val="008D22BF"/>
    <w:rsid w:val="008D243D"/>
    <w:rsid w:val="008D25C5"/>
    <w:rsid w:val="008D32AE"/>
    <w:rsid w:val="008D332C"/>
    <w:rsid w:val="008D35BB"/>
    <w:rsid w:val="008D3F7B"/>
    <w:rsid w:val="008D4240"/>
    <w:rsid w:val="008D462D"/>
    <w:rsid w:val="008D46B5"/>
    <w:rsid w:val="008D4CA4"/>
    <w:rsid w:val="008D4CE2"/>
    <w:rsid w:val="008D513F"/>
    <w:rsid w:val="008D54CC"/>
    <w:rsid w:val="008D609F"/>
    <w:rsid w:val="008D64A3"/>
    <w:rsid w:val="008D64DD"/>
    <w:rsid w:val="008D675C"/>
    <w:rsid w:val="008D6B36"/>
    <w:rsid w:val="008D700C"/>
    <w:rsid w:val="008D79D4"/>
    <w:rsid w:val="008D7A16"/>
    <w:rsid w:val="008D7C9D"/>
    <w:rsid w:val="008E01E8"/>
    <w:rsid w:val="008E03CC"/>
    <w:rsid w:val="008E0992"/>
    <w:rsid w:val="008E0D03"/>
    <w:rsid w:val="008E14E4"/>
    <w:rsid w:val="008E1960"/>
    <w:rsid w:val="008E1AC6"/>
    <w:rsid w:val="008E1D77"/>
    <w:rsid w:val="008E2227"/>
    <w:rsid w:val="008E28F3"/>
    <w:rsid w:val="008E2D87"/>
    <w:rsid w:val="008E2EB4"/>
    <w:rsid w:val="008E3E9D"/>
    <w:rsid w:val="008E3FB2"/>
    <w:rsid w:val="008E426A"/>
    <w:rsid w:val="008E4B88"/>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D92"/>
    <w:rsid w:val="008F0DBA"/>
    <w:rsid w:val="008F0FB2"/>
    <w:rsid w:val="008F111A"/>
    <w:rsid w:val="008F14A8"/>
    <w:rsid w:val="008F1724"/>
    <w:rsid w:val="008F1CC6"/>
    <w:rsid w:val="008F1ECA"/>
    <w:rsid w:val="008F2242"/>
    <w:rsid w:val="008F235B"/>
    <w:rsid w:val="008F2440"/>
    <w:rsid w:val="008F244F"/>
    <w:rsid w:val="008F2ED9"/>
    <w:rsid w:val="008F3A8F"/>
    <w:rsid w:val="008F3B46"/>
    <w:rsid w:val="008F40C0"/>
    <w:rsid w:val="008F44EE"/>
    <w:rsid w:val="008F4628"/>
    <w:rsid w:val="008F49C8"/>
    <w:rsid w:val="008F505A"/>
    <w:rsid w:val="008F552F"/>
    <w:rsid w:val="008F56C7"/>
    <w:rsid w:val="008F5C1F"/>
    <w:rsid w:val="008F5D73"/>
    <w:rsid w:val="008F5EC9"/>
    <w:rsid w:val="008F5F24"/>
    <w:rsid w:val="008F630D"/>
    <w:rsid w:val="008F6622"/>
    <w:rsid w:val="008F673F"/>
    <w:rsid w:val="008F6D38"/>
    <w:rsid w:val="008F712A"/>
    <w:rsid w:val="008F75B8"/>
    <w:rsid w:val="008F7D16"/>
    <w:rsid w:val="0090079A"/>
    <w:rsid w:val="00900A4B"/>
    <w:rsid w:val="00900B84"/>
    <w:rsid w:val="00900C5B"/>
    <w:rsid w:val="0090125F"/>
    <w:rsid w:val="0090142F"/>
    <w:rsid w:val="009016E0"/>
    <w:rsid w:val="00902379"/>
    <w:rsid w:val="00902A6E"/>
    <w:rsid w:val="00902C6E"/>
    <w:rsid w:val="00902FB1"/>
    <w:rsid w:val="009031E9"/>
    <w:rsid w:val="00903572"/>
    <w:rsid w:val="009048FA"/>
    <w:rsid w:val="009049F6"/>
    <w:rsid w:val="00904D9C"/>
    <w:rsid w:val="0090560E"/>
    <w:rsid w:val="009056BC"/>
    <w:rsid w:val="00905811"/>
    <w:rsid w:val="00905892"/>
    <w:rsid w:val="0090684B"/>
    <w:rsid w:val="00906FC2"/>
    <w:rsid w:val="0090712E"/>
    <w:rsid w:val="00907342"/>
    <w:rsid w:val="00907350"/>
    <w:rsid w:val="009073AF"/>
    <w:rsid w:val="00907DB9"/>
    <w:rsid w:val="009104A6"/>
    <w:rsid w:val="009105F6"/>
    <w:rsid w:val="00910C35"/>
    <w:rsid w:val="00910EA2"/>
    <w:rsid w:val="00910FDE"/>
    <w:rsid w:val="009110FD"/>
    <w:rsid w:val="0091133F"/>
    <w:rsid w:val="009113F2"/>
    <w:rsid w:val="009115AB"/>
    <w:rsid w:val="0091170D"/>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E37"/>
    <w:rsid w:val="00914F35"/>
    <w:rsid w:val="009151B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B90"/>
    <w:rsid w:val="00920BAF"/>
    <w:rsid w:val="00921058"/>
    <w:rsid w:val="0092121E"/>
    <w:rsid w:val="009212B1"/>
    <w:rsid w:val="0092166B"/>
    <w:rsid w:val="00921DFD"/>
    <w:rsid w:val="00922402"/>
    <w:rsid w:val="00922527"/>
    <w:rsid w:val="0092283B"/>
    <w:rsid w:val="00922B2D"/>
    <w:rsid w:val="0092304D"/>
    <w:rsid w:val="00923086"/>
    <w:rsid w:val="009234DB"/>
    <w:rsid w:val="00923677"/>
    <w:rsid w:val="009240FF"/>
    <w:rsid w:val="009241D6"/>
    <w:rsid w:val="009241E4"/>
    <w:rsid w:val="00924660"/>
    <w:rsid w:val="00924766"/>
    <w:rsid w:val="009247AD"/>
    <w:rsid w:val="00924887"/>
    <w:rsid w:val="00924973"/>
    <w:rsid w:val="00924E9C"/>
    <w:rsid w:val="009256A2"/>
    <w:rsid w:val="009256C0"/>
    <w:rsid w:val="00925825"/>
    <w:rsid w:val="0092594F"/>
    <w:rsid w:val="00925F32"/>
    <w:rsid w:val="00926077"/>
    <w:rsid w:val="009260E4"/>
    <w:rsid w:val="009261FB"/>
    <w:rsid w:val="00926EAA"/>
    <w:rsid w:val="0092771D"/>
    <w:rsid w:val="0093096C"/>
    <w:rsid w:val="00930D73"/>
    <w:rsid w:val="00930E8E"/>
    <w:rsid w:val="009313B5"/>
    <w:rsid w:val="009319EB"/>
    <w:rsid w:val="00931E76"/>
    <w:rsid w:val="00931F16"/>
    <w:rsid w:val="00932581"/>
    <w:rsid w:val="009326BA"/>
    <w:rsid w:val="00932BC7"/>
    <w:rsid w:val="00932D70"/>
    <w:rsid w:val="009331C0"/>
    <w:rsid w:val="0093351F"/>
    <w:rsid w:val="00934004"/>
    <w:rsid w:val="00934302"/>
    <w:rsid w:val="009344B4"/>
    <w:rsid w:val="009344BE"/>
    <w:rsid w:val="00934D46"/>
    <w:rsid w:val="00934F8D"/>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BC"/>
    <w:rsid w:val="00937DBD"/>
    <w:rsid w:val="00937EAB"/>
    <w:rsid w:val="00940008"/>
    <w:rsid w:val="009403BE"/>
    <w:rsid w:val="009410FF"/>
    <w:rsid w:val="00941292"/>
    <w:rsid w:val="00941535"/>
    <w:rsid w:val="00942313"/>
    <w:rsid w:val="00942434"/>
    <w:rsid w:val="00942631"/>
    <w:rsid w:val="00942B48"/>
    <w:rsid w:val="00942D41"/>
    <w:rsid w:val="00942ECC"/>
    <w:rsid w:val="00942FAA"/>
    <w:rsid w:val="0094323D"/>
    <w:rsid w:val="009437FB"/>
    <w:rsid w:val="0094390D"/>
    <w:rsid w:val="00943982"/>
    <w:rsid w:val="00944E32"/>
    <w:rsid w:val="00945338"/>
    <w:rsid w:val="0094542B"/>
    <w:rsid w:val="0094559E"/>
    <w:rsid w:val="00945833"/>
    <w:rsid w:val="00945E28"/>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10B4"/>
    <w:rsid w:val="0095196C"/>
    <w:rsid w:val="00951F81"/>
    <w:rsid w:val="00952289"/>
    <w:rsid w:val="009526CF"/>
    <w:rsid w:val="00952E3D"/>
    <w:rsid w:val="009530A3"/>
    <w:rsid w:val="00953530"/>
    <w:rsid w:val="009536B7"/>
    <w:rsid w:val="00953949"/>
    <w:rsid w:val="009540CE"/>
    <w:rsid w:val="009541B8"/>
    <w:rsid w:val="00954388"/>
    <w:rsid w:val="0095482C"/>
    <w:rsid w:val="00954E93"/>
    <w:rsid w:val="0095503A"/>
    <w:rsid w:val="009550BE"/>
    <w:rsid w:val="00955173"/>
    <w:rsid w:val="009551CC"/>
    <w:rsid w:val="00955271"/>
    <w:rsid w:val="009555D2"/>
    <w:rsid w:val="0095577D"/>
    <w:rsid w:val="00955ED8"/>
    <w:rsid w:val="00956035"/>
    <w:rsid w:val="0095635A"/>
    <w:rsid w:val="00956957"/>
    <w:rsid w:val="00956F61"/>
    <w:rsid w:val="0095701B"/>
    <w:rsid w:val="00957489"/>
    <w:rsid w:val="00957F13"/>
    <w:rsid w:val="0096006E"/>
    <w:rsid w:val="00960717"/>
    <w:rsid w:val="00961637"/>
    <w:rsid w:val="00962259"/>
    <w:rsid w:val="009622D0"/>
    <w:rsid w:val="00963707"/>
    <w:rsid w:val="0096389B"/>
    <w:rsid w:val="00964242"/>
    <w:rsid w:val="00964508"/>
    <w:rsid w:val="0096490C"/>
    <w:rsid w:val="00965015"/>
    <w:rsid w:val="009650E0"/>
    <w:rsid w:val="00965D73"/>
    <w:rsid w:val="00965DE9"/>
    <w:rsid w:val="00965F84"/>
    <w:rsid w:val="00965FDF"/>
    <w:rsid w:val="00966652"/>
    <w:rsid w:val="00966A79"/>
    <w:rsid w:val="00966B17"/>
    <w:rsid w:val="0096712B"/>
    <w:rsid w:val="009674CE"/>
    <w:rsid w:val="0097029F"/>
    <w:rsid w:val="0097039D"/>
    <w:rsid w:val="00970DCC"/>
    <w:rsid w:val="00970E0D"/>
    <w:rsid w:val="00971432"/>
    <w:rsid w:val="00971473"/>
    <w:rsid w:val="00971718"/>
    <w:rsid w:val="0097184A"/>
    <w:rsid w:val="00971A21"/>
    <w:rsid w:val="00971AC8"/>
    <w:rsid w:val="009722B7"/>
    <w:rsid w:val="00972902"/>
    <w:rsid w:val="00973BF9"/>
    <w:rsid w:val="00973C92"/>
    <w:rsid w:val="00973FC8"/>
    <w:rsid w:val="00974622"/>
    <w:rsid w:val="00974814"/>
    <w:rsid w:val="0097493D"/>
    <w:rsid w:val="00974B21"/>
    <w:rsid w:val="00974F65"/>
    <w:rsid w:val="00975658"/>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221A"/>
    <w:rsid w:val="00982A6E"/>
    <w:rsid w:val="00982AEF"/>
    <w:rsid w:val="00982CE9"/>
    <w:rsid w:val="00982FE3"/>
    <w:rsid w:val="009833DB"/>
    <w:rsid w:val="0098342B"/>
    <w:rsid w:val="009847B8"/>
    <w:rsid w:val="009848A5"/>
    <w:rsid w:val="00984B5C"/>
    <w:rsid w:val="00984BCD"/>
    <w:rsid w:val="0098545A"/>
    <w:rsid w:val="00985933"/>
    <w:rsid w:val="00985952"/>
    <w:rsid w:val="00985B74"/>
    <w:rsid w:val="00985F73"/>
    <w:rsid w:val="00986183"/>
    <w:rsid w:val="0098682B"/>
    <w:rsid w:val="00986B1C"/>
    <w:rsid w:val="0098753A"/>
    <w:rsid w:val="009877EE"/>
    <w:rsid w:val="00987F2A"/>
    <w:rsid w:val="00990339"/>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932"/>
    <w:rsid w:val="00994BE1"/>
    <w:rsid w:val="00994DDA"/>
    <w:rsid w:val="009951B0"/>
    <w:rsid w:val="00995259"/>
    <w:rsid w:val="0099568B"/>
    <w:rsid w:val="00995870"/>
    <w:rsid w:val="00995A7A"/>
    <w:rsid w:val="00995D9E"/>
    <w:rsid w:val="00995E70"/>
    <w:rsid w:val="00996600"/>
    <w:rsid w:val="00996790"/>
    <w:rsid w:val="00996819"/>
    <w:rsid w:val="00997246"/>
    <w:rsid w:val="009974E6"/>
    <w:rsid w:val="00997505"/>
    <w:rsid w:val="00997710"/>
    <w:rsid w:val="00997834"/>
    <w:rsid w:val="00997A70"/>
    <w:rsid w:val="00997CEE"/>
    <w:rsid w:val="00997E43"/>
    <w:rsid w:val="009A0618"/>
    <w:rsid w:val="009A062A"/>
    <w:rsid w:val="009A089B"/>
    <w:rsid w:val="009A0E3D"/>
    <w:rsid w:val="009A0F0A"/>
    <w:rsid w:val="009A1782"/>
    <w:rsid w:val="009A1CD1"/>
    <w:rsid w:val="009A1F04"/>
    <w:rsid w:val="009A1F89"/>
    <w:rsid w:val="009A20C6"/>
    <w:rsid w:val="009A210C"/>
    <w:rsid w:val="009A2248"/>
    <w:rsid w:val="009A24BA"/>
    <w:rsid w:val="009A34CE"/>
    <w:rsid w:val="009A35E9"/>
    <w:rsid w:val="009A3945"/>
    <w:rsid w:val="009A3D1D"/>
    <w:rsid w:val="009A46AE"/>
    <w:rsid w:val="009A48EC"/>
    <w:rsid w:val="009A4B8A"/>
    <w:rsid w:val="009A4C60"/>
    <w:rsid w:val="009A509C"/>
    <w:rsid w:val="009A54B9"/>
    <w:rsid w:val="009A55E4"/>
    <w:rsid w:val="009A5EE5"/>
    <w:rsid w:val="009A5FDD"/>
    <w:rsid w:val="009A6340"/>
    <w:rsid w:val="009A648D"/>
    <w:rsid w:val="009A6945"/>
    <w:rsid w:val="009A6B13"/>
    <w:rsid w:val="009A6BFA"/>
    <w:rsid w:val="009A6C9D"/>
    <w:rsid w:val="009A6FC0"/>
    <w:rsid w:val="009A7623"/>
    <w:rsid w:val="009A7640"/>
    <w:rsid w:val="009B0209"/>
    <w:rsid w:val="009B04DE"/>
    <w:rsid w:val="009B0515"/>
    <w:rsid w:val="009B0919"/>
    <w:rsid w:val="009B0B84"/>
    <w:rsid w:val="009B0E22"/>
    <w:rsid w:val="009B0FC1"/>
    <w:rsid w:val="009B133B"/>
    <w:rsid w:val="009B23EF"/>
    <w:rsid w:val="009B2487"/>
    <w:rsid w:val="009B29BE"/>
    <w:rsid w:val="009B29C9"/>
    <w:rsid w:val="009B2B9D"/>
    <w:rsid w:val="009B2E93"/>
    <w:rsid w:val="009B30FC"/>
    <w:rsid w:val="009B31A9"/>
    <w:rsid w:val="009B3364"/>
    <w:rsid w:val="009B38E1"/>
    <w:rsid w:val="009B3DA4"/>
    <w:rsid w:val="009B40EF"/>
    <w:rsid w:val="009B4823"/>
    <w:rsid w:val="009B4D71"/>
    <w:rsid w:val="009B5C1E"/>
    <w:rsid w:val="009B6713"/>
    <w:rsid w:val="009B6A49"/>
    <w:rsid w:val="009B75DC"/>
    <w:rsid w:val="009C03C2"/>
    <w:rsid w:val="009C067D"/>
    <w:rsid w:val="009C139C"/>
    <w:rsid w:val="009C2618"/>
    <w:rsid w:val="009C2BCC"/>
    <w:rsid w:val="009C2D10"/>
    <w:rsid w:val="009C3297"/>
    <w:rsid w:val="009C35D3"/>
    <w:rsid w:val="009C366D"/>
    <w:rsid w:val="009C3B70"/>
    <w:rsid w:val="009C3CD0"/>
    <w:rsid w:val="009C3E6E"/>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1138"/>
    <w:rsid w:val="009D20C3"/>
    <w:rsid w:val="009D2798"/>
    <w:rsid w:val="009D27F8"/>
    <w:rsid w:val="009D290B"/>
    <w:rsid w:val="009D2CCD"/>
    <w:rsid w:val="009D3298"/>
    <w:rsid w:val="009D3552"/>
    <w:rsid w:val="009D3592"/>
    <w:rsid w:val="009D396D"/>
    <w:rsid w:val="009D3B10"/>
    <w:rsid w:val="009D4FFC"/>
    <w:rsid w:val="009D589B"/>
    <w:rsid w:val="009D5A48"/>
    <w:rsid w:val="009D623D"/>
    <w:rsid w:val="009D62C4"/>
    <w:rsid w:val="009D6309"/>
    <w:rsid w:val="009D665E"/>
    <w:rsid w:val="009D6828"/>
    <w:rsid w:val="009D6F7B"/>
    <w:rsid w:val="009D7513"/>
    <w:rsid w:val="009D76CB"/>
    <w:rsid w:val="009E0892"/>
    <w:rsid w:val="009E08B7"/>
    <w:rsid w:val="009E0A41"/>
    <w:rsid w:val="009E0B21"/>
    <w:rsid w:val="009E0C78"/>
    <w:rsid w:val="009E1733"/>
    <w:rsid w:val="009E195B"/>
    <w:rsid w:val="009E19C0"/>
    <w:rsid w:val="009E1B5E"/>
    <w:rsid w:val="009E1D2B"/>
    <w:rsid w:val="009E22A1"/>
    <w:rsid w:val="009E28A9"/>
    <w:rsid w:val="009E3A9D"/>
    <w:rsid w:val="009E3FE7"/>
    <w:rsid w:val="009E410A"/>
    <w:rsid w:val="009E43C6"/>
    <w:rsid w:val="009E4942"/>
    <w:rsid w:val="009E4E7D"/>
    <w:rsid w:val="009E55AE"/>
    <w:rsid w:val="009E6896"/>
    <w:rsid w:val="009E6C88"/>
    <w:rsid w:val="009E6CAB"/>
    <w:rsid w:val="009E6E4E"/>
    <w:rsid w:val="009E6F30"/>
    <w:rsid w:val="009E7067"/>
    <w:rsid w:val="009E73BD"/>
    <w:rsid w:val="009E745D"/>
    <w:rsid w:val="009F04BE"/>
    <w:rsid w:val="009F061B"/>
    <w:rsid w:val="009F0ADE"/>
    <w:rsid w:val="009F0B2F"/>
    <w:rsid w:val="009F0ED6"/>
    <w:rsid w:val="009F13B7"/>
    <w:rsid w:val="009F160D"/>
    <w:rsid w:val="009F165F"/>
    <w:rsid w:val="009F1680"/>
    <w:rsid w:val="009F1A16"/>
    <w:rsid w:val="009F1AF5"/>
    <w:rsid w:val="009F1F29"/>
    <w:rsid w:val="009F1F31"/>
    <w:rsid w:val="009F20C9"/>
    <w:rsid w:val="009F20CF"/>
    <w:rsid w:val="009F2A71"/>
    <w:rsid w:val="009F2C97"/>
    <w:rsid w:val="009F313B"/>
    <w:rsid w:val="009F34B2"/>
    <w:rsid w:val="009F35D9"/>
    <w:rsid w:val="009F4043"/>
    <w:rsid w:val="009F40B5"/>
    <w:rsid w:val="009F42FA"/>
    <w:rsid w:val="009F4637"/>
    <w:rsid w:val="009F4A73"/>
    <w:rsid w:val="009F4C6F"/>
    <w:rsid w:val="009F4D40"/>
    <w:rsid w:val="009F50DB"/>
    <w:rsid w:val="009F5177"/>
    <w:rsid w:val="009F558B"/>
    <w:rsid w:val="009F5991"/>
    <w:rsid w:val="009F6242"/>
    <w:rsid w:val="009F64B4"/>
    <w:rsid w:val="009F6528"/>
    <w:rsid w:val="009F6781"/>
    <w:rsid w:val="009F6864"/>
    <w:rsid w:val="009F6DD5"/>
    <w:rsid w:val="009F72B2"/>
    <w:rsid w:val="009F764B"/>
    <w:rsid w:val="009F76E5"/>
    <w:rsid w:val="009F7983"/>
    <w:rsid w:val="009F7CFB"/>
    <w:rsid w:val="009F7FF9"/>
    <w:rsid w:val="00A0067A"/>
    <w:rsid w:val="00A00C09"/>
    <w:rsid w:val="00A00D5E"/>
    <w:rsid w:val="00A0199D"/>
    <w:rsid w:val="00A021A1"/>
    <w:rsid w:val="00A022A0"/>
    <w:rsid w:val="00A022A7"/>
    <w:rsid w:val="00A02306"/>
    <w:rsid w:val="00A028A6"/>
    <w:rsid w:val="00A03255"/>
    <w:rsid w:val="00A0330B"/>
    <w:rsid w:val="00A03395"/>
    <w:rsid w:val="00A03529"/>
    <w:rsid w:val="00A03F5C"/>
    <w:rsid w:val="00A043C5"/>
    <w:rsid w:val="00A045EC"/>
    <w:rsid w:val="00A048BC"/>
    <w:rsid w:val="00A049A0"/>
    <w:rsid w:val="00A049CC"/>
    <w:rsid w:val="00A04BC1"/>
    <w:rsid w:val="00A04CA9"/>
    <w:rsid w:val="00A04CC2"/>
    <w:rsid w:val="00A0543C"/>
    <w:rsid w:val="00A0557B"/>
    <w:rsid w:val="00A060E0"/>
    <w:rsid w:val="00A0612B"/>
    <w:rsid w:val="00A06D0B"/>
    <w:rsid w:val="00A07425"/>
    <w:rsid w:val="00A07BD2"/>
    <w:rsid w:val="00A07D66"/>
    <w:rsid w:val="00A10342"/>
    <w:rsid w:val="00A10681"/>
    <w:rsid w:val="00A10B38"/>
    <w:rsid w:val="00A10B78"/>
    <w:rsid w:val="00A10C31"/>
    <w:rsid w:val="00A10CD5"/>
    <w:rsid w:val="00A10E76"/>
    <w:rsid w:val="00A10F11"/>
    <w:rsid w:val="00A10FD3"/>
    <w:rsid w:val="00A11A10"/>
    <w:rsid w:val="00A12BC2"/>
    <w:rsid w:val="00A12E4F"/>
    <w:rsid w:val="00A133FF"/>
    <w:rsid w:val="00A13B0C"/>
    <w:rsid w:val="00A13CA3"/>
    <w:rsid w:val="00A1428B"/>
    <w:rsid w:val="00A142F9"/>
    <w:rsid w:val="00A144D2"/>
    <w:rsid w:val="00A1456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91B"/>
    <w:rsid w:val="00A222C5"/>
    <w:rsid w:val="00A22346"/>
    <w:rsid w:val="00A22699"/>
    <w:rsid w:val="00A22789"/>
    <w:rsid w:val="00A228F2"/>
    <w:rsid w:val="00A22FBE"/>
    <w:rsid w:val="00A2330B"/>
    <w:rsid w:val="00A23628"/>
    <w:rsid w:val="00A237CA"/>
    <w:rsid w:val="00A23BD6"/>
    <w:rsid w:val="00A23D28"/>
    <w:rsid w:val="00A23E4D"/>
    <w:rsid w:val="00A24423"/>
    <w:rsid w:val="00A24852"/>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2D70"/>
    <w:rsid w:val="00A3324C"/>
    <w:rsid w:val="00A33EF4"/>
    <w:rsid w:val="00A34174"/>
    <w:rsid w:val="00A346E0"/>
    <w:rsid w:val="00A346F9"/>
    <w:rsid w:val="00A34C2B"/>
    <w:rsid w:val="00A35073"/>
    <w:rsid w:val="00A3585B"/>
    <w:rsid w:val="00A35B0D"/>
    <w:rsid w:val="00A36912"/>
    <w:rsid w:val="00A36C45"/>
    <w:rsid w:val="00A37637"/>
    <w:rsid w:val="00A37BDF"/>
    <w:rsid w:val="00A402B2"/>
    <w:rsid w:val="00A40306"/>
    <w:rsid w:val="00A404DB"/>
    <w:rsid w:val="00A406BE"/>
    <w:rsid w:val="00A40937"/>
    <w:rsid w:val="00A40B1F"/>
    <w:rsid w:val="00A41058"/>
    <w:rsid w:val="00A410CD"/>
    <w:rsid w:val="00A4115F"/>
    <w:rsid w:val="00A41595"/>
    <w:rsid w:val="00A427EA"/>
    <w:rsid w:val="00A42813"/>
    <w:rsid w:val="00A42848"/>
    <w:rsid w:val="00A4322D"/>
    <w:rsid w:val="00A43C99"/>
    <w:rsid w:val="00A43D93"/>
    <w:rsid w:val="00A44295"/>
    <w:rsid w:val="00A4494B"/>
    <w:rsid w:val="00A44CA0"/>
    <w:rsid w:val="00A44D06"/>
    <w:rsid w:val="00A44F6B"/>
    <w:rsid w:val="00A44FEF"/>
    <w:rsid w:val="00A45014"/>
    <w:rsid w:val="00A45547"/>
    <w:rsid w:val="00A455A1"/>
    <w:rsid w:val="00A465F6"/>
    <w:rsid w:val="00A46C37"/>
    <w:rsid w:val="00A473B2"/>
    <w:rsid w:val="00A473F8"/>
    <w:rsid w:val="00A4795E"/>
    <w:rsid w:val="00A47B09"/>
    <w:rsid w:val="00A5030B"/>
    <w:rsid w:val="00A5054E"/>
    <w:rsid w:val="00A506D0"/>
    <w:rsid w:val="00A51080"/>
    <w:rsid w:val="00A51318"/>
    <w:rsid w:val="00A51425"/>
    <w:rsid w:val="00A51897"/>
    <w:rsid w:val="00A51B40"/>
    <w:rsid w:val="00A520D7"/>
    <w:rsid w:val="00A52117"/>
    <w:rsid w:val="00A5217C"/>
    <w:rsid w:val="00A5238E"/>
    <w:rsid w:val="00A5251C"/>
    <w:rsid w:val="00A52601"/>
    <w:rsid w:val="00A5290B"/>
    <w:rsid w:val="00A52FA8"/>
    <w:rsid w:val="00A539BA"/>
    <w:rsid w:val="00A53AE1"/>
    <w:rsid w:val="00A53B03"/>
    <w:rsid w:val="00A53DAA"/>
    <w:rsid w:val="00A53EEC"/>
    <w:rsid w:val="00A54332"/>
    <w:rsid w:val="00A54637"/>
    <w:rsid w:val="00A546D4"/>
    <w:rsid w:val="00A5474E"/>
    <w:rsid w:val="00A54A41"/>
    <w:rsid w:val="00A54F58"/>
    <w:rsid w:val="00A54FB7"/>
    <w:rsid w:val="00A55140"/>
    <w:rsid w:val="00A552AD"/>
    <w:rsid w:val="00A5559C"/>
    <w:rsid w:val="00A55786"/>
    <w:rsid w:val="00A558B4"/>
    <w:rsid w:val="00A55B2A"/>
    <w:rsid w:val="00A564CB"/>
    <w:rsid w:val="00A56713"/>
    <w:rsid w:val="00A5713C"/>
    <w:rsid w:val="00A57935"/>
    <w:rsid w:val="00A579CD"/>
    <w:rsid w:val="00A60600"/>
    <w:rsid w:val="00A60634"/>
    <w:rsid w:val="00A60CB5"/>
    <w:rsid w:val="00A61079"/>
    <w:rsid w:val="00A615AF"/>
    <w:rsid w:val="00A619DD"/>
    <w:rsid w:val="00A61B16"/>
    <w:rsid w:val="00A62674"/>
    <w:rsid w:val="00A62B67"/>
    <w:rsid w:val="00A62FF5"/>
    <w:rsid w:val="00A63412"/>
    <w:rsid w:val="00A63455"/>
    <w:rsid w:val="00A634FD"/>
    <w:rsid w:val="00A6351A"/>
    <w:rsid w:val="00A63973"/>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48"/>
    <w:rsid w:val="00A71AEC"/>
    <w:rsid w:val="00A71CFE"/>
    <w:rsid w:val="00A73069"/>
    <w:rsid w:val="00A732EB"/>
    <w:rsid w:val="00A736ED"/>
    <w:rsid w:val="00A73D31"/>
    <w:rsid w:val="00A73E12"/>
    <w:rsid w:val="00A74BDF"/>
    <w:rsid w:val="00A74D47"/>
    <w:rsid w:val="00A74F1C"/>
    <w:rsid w:val="00A750AB"/>
    <w:rsid w:val="00A7510F"/>
    <w:rsid w:val="00A75430"/>
    <w:rsid w:val="00A75B00"/>
    <w:rsid w:val="00A75E7D"/>
    <w:rsid w:val="00A75FAB"/>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D4D"/>
    <w:rsid w:val="00A83F35"/>
    <w:rsid w:val="00A840F4"/>
    <w:rsid w:val="00A84866"/>
    <w:rsid w:val="00A84B0D"/>
    <w:rsid w:val="00A84C03"/>
    <w:rsid w:val="00A84F11"/>
    <w:rsid w:val="00A853ED"/>
    <w:rsid w:val="00A8611F"/>
    <w:rsid w:val="00A861AC"/>
    <w:rsid w:val="00A8622F"/>
    <w:rsid w:val="00A863AC"/>
    <w:rsid w:val="00A8675B"/>
    <w:rsid w:val="00A86B86"/>
    <w:rsid w:val="00A86C04"/>
    <w:rsid w:val="00A86D48"/>
    <w:rsid w:val="00A87462"/>
    <w:rsid w:val="00A87697"/>
    <w:rsid w:val="00A9016E"/>
    <w:rsid w:val="00A90201"/>
    <w:rsid w:val="00A906A6"/>
    <w:rsid w:val="00A908A4"/>
    <w:rsid w:val="00A90939"/>
    <w:rsid w:val="00A90C5C"/>
    <w:rsid w:val="00A915E6"/>
    <w:rsid w:val="00A91B55"/>
    <w:rsid w:val="00A91E6D"/>
    <w:rsid w:val="00A923CD"/>
    <w:rsid w:val="00A92A7C"/>
    <w:rsid w:val="00A92C05"/>
    <w:rsid w:val="00A935D2"/>
    <w:rsid w:val="00A93894"/>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15A7"/>
    <w:rsid w:val="00AA19AB"/>
    <w:rsid w:val="00AA21F6"/>
    <w:rsid w:val="00AA257B"/>
    <w:rsid w:val="00AA29BD"/>
    <w:rsid w:val="00AA319B"/>
    <w:rsid w:val="00AA336E"/>
    <w:rsid w:val="00AA347A"/>
    <w:rsid w:val="00AA3B75"/>
    <w:rsid w:val="00AA3B93"/>
    <w:rsid w:val="00AA4146"/>
    <w:rsid w:val="00AA426F"/>
    <w:rsid w:val="00AA4436"/>
    <w:rsid w:val="00AA4492"/>
    <w:rsid w:val="00AA45BB"/>
    <w:rsid w:val="00AA4A46"/>
    <w:rsid w:val="00AA504E"/>
    <w:rsid w:val="00AA50DA"/>
    <w:rsid w:val="00AA5151"/>
    <w:rsid w:val="00AA51A5"/>
    <w:rsid w:val="00AA5223"/>
    <w:rsid w:val="00AA53C0"/>
    <w:rsid w:val="00AA53C9"/>
    <w:rsid w:val="00AA5746"/>
    <w:rsid w:val="00AA5C51"/>
    <w:rsid w:val="00AA5EF2"/>
    <w:rsid w:val="00AA613D"/>
    <w:rsid w:val="00AA613F"/>
    <w:rsid w:val="00AA66A1"/>
    <w:rsid w:val="00AA677C"/>
    <w:rsid w:val="00AA7491"/>
    <w:rsid w:val="00AA752E"/>
    <w:rsid w:val="00AA7778"/>
    <w:rsid w:val="00AA79F5"/>
    <w:rsid w:val="00AA7D72"/>
    <w:rsid w:val="00AA7F42"/>
    <w:rsid w:val="00AB0B91"/>
    <w:rsid w:val="00AB0BBB"/>
    <w:rsid w:val="00AB13FF"/>
    <w:rsid w:val="00AB17C8"/>
    <w:rsid w:val="00AB19CD"/>
    <w:rsid w:val="00AB2AB9"/>
    <w:rsid w:val="00AB2EF2"/>
    <w:rsid w:val="00AB34B2"/>
    <w:rsid w:val="00AB35B5"/>
    <w:rsid w:val="00AB3708"/>
    <w:rsid w:val="00AB3F65"/>
    <w:rsid w:val="00AB43A7"/>
    <w:rsid w:val="00AB609D"/>
    <w:rsid w:val="00AB65C7"/>
    <w:rsid w:val="00AB65E8"/>
    <w:rsid w:val="00AB660A"/>
    <w:rsid w:val="00AB66C3"/>
    <w:rsid w:val="00AB6D41"/>
    <w:rsid w:val="00AB7309"/>
    <w:rsid w:val="00AB7A39"/>
    <w:rsid w:val="00AB7DB3"/>
    <w:rsid w:val="00AB7ED8"/>
    <w:rsid w:val="00AC033C"/>
    <w:rsid w:val="00AC05C4"/>
    <w:rsid w:val="00AC083D"/>
    <w:rsid w:val="00AC096C"/>
    <w:rsid w:val="00AC0B3F"/>
    <w:rsid w:val="00AC0BA5"/>
    <w:rsid w:val="00AC10D6"/>
    <w:rsid w:val="00AC1144"/>
    <w:rsid w:val="00AC1460"/>
    <w:rsid w:val="00AC1B0E"/>
    <w:rsid w:val="00AC1D47"/>
    <w:rsid w:val="00AC1EA5"/>
    <w:rsid w:val="00AC240E"/>
    <w:rsid w:val="00AC25B2"/>
    <w:rsid w:val="00AC26DE"/>
    <w:rsid w:val="00AC2AC5"/>
    <w:rsid w:val="00AC2FCA"/>
    <w:rsid w:val="00AC3A97"/>
    <w:rsid w:val="00AC442A"/>
    <w:rsid w:val="00AC452E"/>
    <w:rsid w:val="00AC4823"/>
    <w:rsid w:val="00AC4F93"/>
    <w:rsid w:val="00AC52E0"/>
    <w:rsid w:val="00AC5358"/>
    <w:rsid w:val="00AC5841"/>
    <w:rsid w:val="00AC617D"/>
    <w:rsid w:val="00AC6539"/>
    <w:rsid w:val="00AC654E"/>
    <w:rsid w:val="00AC65D7"/>
    <w:rsid w:val="00AC68B2"/>
    <w:rsid w:val="00AC6AEF"/>
    <w:rsid w:val="00AC6FE7"/>
    <w:rsid w:val="00AC799A"/>
    <w:rsid w:val="00AC7A41"/>
    <w:rsid w:val="00AC7D2F"/>
    <w:rsid w:val="00AD01AC"/>
    <w:rsid w:val="00AD01FC"/>
    <w:rsid w:val="00AD0277"/>
    <w:rsid w:val="00AD028D"/>
    <w:rsid w:val="00AD045A"/>
    <w:rsid w:val="00AD087C"/>
    <w:rsid w:val="00AD0D15"/>
    <w:rsid w:val="00AD0E87"/>
    <w:rsid w:val="00AD1026"/>
    <w:rsid w:val="00AD17EF"/>
    <w:rsid w:val="00AD219A"/>
    <w:rsid w:val="00AD26E8"/>
    <w:rsid w:val="00AD2B74"/>
    <w:rsid w:val="00AD325A"/>
    <w:rsid w:val="00AD3529"/>
    <w:rsid w:val="00AD40E4"/>
    <w:rsid w:val="00AD40FF"/>
    <w:rsid w:val="00AD43F5"/>
    <w:rsid w:val="00AD4BE1"/>
    <w:rsid w:val="00AD4D0A"/>
    <w:rsid w:val="00AD504C"/>
    <w:rsid w:val="00AD51AD"/>
    <w:rsid w:val="00AD5334"/>
    <w:rsid w:val="00AD5721"/>
    <w:rsid w:val="00AD604E"/>
    <w:rsid w:val="00AD687C"/>
    <w:rsid w:val="00AD6CF0"/>
    <w:rsid w:val="00AD6DD7"/>
    <w:rsid w:val="00AD6E62"/>
    <w:rsid w:val="00AD76AE"/>
    <w:rsid w:val="00AD7F0C"/>
    <w:rsid w:val="00AE0825"/>
    <w:rsid w:val="00AE0C5B"/>
    <w:rsid w:val="00AE0F55"/>
    <w:rsid w:val="00AE16E2"/>
    <w:rsid w:val="00AE1914"/>
    <w:rsid w:val="00AE192E"/>
    <w:rsid w:val="00AE19BA"/>
    <w:rsid w:val="00AE2024"/>
    <w:rsid w:val="00AE2135"/>
    <w:rsid w:val="00AE2316"/>
    <w:rsid w:val="00AE23B0"/>
    <w:rsid w:val="00AE25AC"/>
    <w:rsid w:val="00AE2BE7"/>
    <w:rsid w:val="00AE384E"/>
    <w:rsid w:val="00AE3ABF"/>
    <w:rsid w:val="00AE44A2"/>
    <w:rsid w:val="00AE49CA"/>
    <w:rsid w:val="00AE4AF7"/>
    <w:rsid w:val="00AE4E45"/>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0C42"/>
    <w:rsid w:val="00AF1596"/>
    <w:rsid w:val="00AF177A"/>
    <w:rsid w:val="00AF1FD7"/>
    <w:rsid w:val="00AF2831"/>
    <w:rsid w:val="00AF2B41"/>
    <w:rsid w:val="00AF31BC"/>
    <w:rsid w:val="00AF34E6"/>
    <w:rsid w:val="00AF3E97"/>
    <w:rsid w:val="00AF3F44"/>
    <w:rsid w:val="00AF4F8C"/>
    <w:rsid w:val="00AF500D"/>
    <w:rsid w:val="00AF5059"/>
    <w:rsid w:val="00AF5221"/>
    <w:rsid w:val="00AF59DB"/>
    <w:rsid w:val="00AF63E3"/>
    <w:rsid w:val="00AF66EF"/>
    <w:rsid w:val="00AF6A52"/>
    <w:rsid w:val="00AF6EF9"/>
    <w:rsid w:val="00AF7123"/>
    <w:rsid w:val="00AF735E"/>
    <w:rsid w:val="00AF7871"/>
    <w:rsid w:val="00AF7895"/>
    <w:rsid w:val="00B008A6"/>
    <w:rsid w:val="00B00933"/>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70B3"/>
    <w:rsid w:val="00B07136"/>
    <w:rsid w:val="00B0730D"/>
    <w:rsid w:val="00B074C1"/>
    <w:rsid w:val="00B07722"/>
    <w:rsid w:val="00B07755"/>
    <w:rsid w:val="00B07910"/>
    <w:rsid w:val="00B10008"/>
    <w:rsid w:val="00B1012E"/>
    <w:rsid w:val="00B102B1"/>
    <w:rsid w:val="00B10E98"/>
    <w:rsid w:val="00B118A7"/>
    <w:rsid w:val="00B12035"/>
    <w:rsid w:val="00B13139"/>
    <w:rsid w:val="00B13396"/>
    <w:rsid w:val="00B1345B"/>
    <w:rsid w:val="00B135E2"/>
    <w:rsid w:val="00B139BD"/>
    <w:rsid w:val="00B14147"/>
    <w:rsid w:val="00B147F9"/>
    <w:rsid w:val="00B1482A"/>
    <w:rsid w:val="00B14C06"/>
    <w:rsid w:val="00B15328"/>
    <w:rsid w:val="00B154A5"/>
    <w:rsid w:val="00B156AF"/>
    <w:rsid w:val="00B15DCD"/>
    <w:rsid w:val="00B15F97"/>
    <w:rsid w:val="00B1607A"/>
    <w:rsid w:val="00B16610"/>
    <w:rsid w:val="00B169B6"/>
    <w:rsid w:val="00B16B9F"/>
    <w:rsid w:val="00B16BBB"/>
    <w:rsid w:val="00B17854"/>
    <w:rsid w:val="00B20176"/>
    <w:rsid w:val="00B20325"/>
    <w:rsid w:val="00B205A9"/>
    <w:rsid w:val="00B205F4"/>
    <w:rsid w:val="00B2089E"/>
    <w:rsid w:val="00B208C5"/>
    <w:rsid w:val="00B20A33"/>
    <w:rsid w:val="00B20B7A"/>
    <w:rsid w:val="00B214BF"/>
    <w:rsid w:val="00B2203A"/>
    <w:rsid w:val="00B220A1"/>
    <w:rsid w:val="00B2225E"/>
    <w:rsid w:val="00B226DF"/>
    <w:rsid w:val="00B22751"/>
    <w:rsid w:val="00B22A5D"/>
    <w:rsid w:val="00B23129"/>
    <w:rsid w:val="00B23443"/>
    <w:rsid w:val="00B23496"/>
    <w:rsid w:val="00B23DAB"/>
    <w:rsid w:val="00B243FE"/>
    <w:rsid w:val="00B24571"/>
    <w:rsid w:val="00B2480F"/>
    <w:rsid w:val="00B24A73"/>
    <w:rsid w:val="00B24AAE"/>
    <w:rsid w:val="00B24ABB"/>
    <w:rsid w:val="00B24B39"/>
    <w:rsid w:val="00B261D0"/>
    <w:rsid w:val="00B264A4"/>
    <w:rsid w:val="00B26865"/>
    <w:rsid w:val="00B26C17"/>
    <w:rsid w:val="00B26EED"/>
    <w:rsid w:val="00B27017"/>
    <w:rsid w:val="00B273AA"/>
    <w:rsid w:val="00B2762B"/>
    <w:rsid w:val="00B27921"/>
    <w:rsid w:val="00B27EA0"/>
    <w:rsid w:val="00B30250"/>
    <w:rsid w:val="00B306F6"/>
    <w:rsid w:val="00B3081D"/>
    <w:rsid w:val="00B30AD2"/>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5E0E"/>
    <w:rsid w:val="00B363FD"/>
    <w:rsid w:val="00B3675E"/>
    <w:rsid w:val="00B373AE"/>
    <w:rsid w:val="00B374D2"/>
    <w:rsid w:val="00B37D0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9EF"/>
    <w:rsid w:val="00B42B04"/>
    <w:rsid w:val="00B42B0A"/>
    <w:rsid w:val="00B4334B"/>
    <w:rsid w:val="00B43782"/>
    <w:rsid w:val="00B437B4"/>
    <w:rsid w:val="00B44093"/>
    <w:rsid w:val="00B44141"/>
    <w:rsid w:val="00B443BB"/>
    <w:rsid w:val="00B44542"/>
    <w:rsid w:val="00B4471B"/>
    <w:rsid w:val="00B44FF4"/>
    <w:rsid w:val="00B456EF"/>
    <w:rsid w:val="00B4596C"/>
    <w:rsid w:val="00B45FA9"/>
    <w:rsid w:val="00B46169"/>
    <w:rsid w:val="00B46512"/>
    <w:rsid w:val="00B466D6"/>
    <w:rsid w:val="00B46BAA"/>
    <w:rsid w:val="00B472F9"/>
    <w:rsid w:val="00B47B0E"/>
    <w:rsid w:val="00B47B72"/>
    <w:rsid w:val="00B50AE4"/>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2EB7"/>
    <w:rsid w:val="00B5307B"/>
    <w:rsid w:val="00B534A0"/>
    <w:rsid w:val="00B5391A"/>
    <w:rsid w:val="00B541D3"/>
    <w:rsid w:val="00B55193"/>
    <w:rsid w:val="00B556AC"/>
    <w:rsid w:val="00B56384"/>
    <w:rsid w:val="00B56445"/>
    <w:rsid w:val="00B567D6"/>
    <w:rsid w:val="00B56B1E"/>
    <w:rsid w:val="00B5754B"/>
    <w:rsid w:val="00B60119"/>
    <w:rsid w:val="00B6020D"/>
    <w:rsid w:val="00B606A9"/>
    <w:rsid w:val="00B60F1F"/>
    <w:rsid w:val="00B6103A"/>
    <w:rsid w:val="00B613C2"/>
    <w:rsid w:val="00B617BE"/>
    <w:rsid w:val="00B61A7C"/>
    <w:rsid w:val="00B620C5"/>
    <w:rsid w:val="00B6284C"/>
    <w:rsid w:val="00B628AA"/>
    <w:rsid w:val="00B6317A"/>
    <w:rsid w:val="00B631FD"/>
    <w:rsid w:val="00B632F2"/>
    <w:rsid w:val="00B638A9"/>
    <w:rsid w:val="00B6390E"/>
    <w:rsid w:val="00B63918"/>
    <w:rsid w:val="00B641DC"/>
    <w:rsid w:val="00B6425C"/>
    <w:rsid w:val="00B64397"/>
    <w:rsid w:val="00B64B74"/>
    <w:rsid w:val="00B64E39"/>
    <w:rsid w:val="00B650D7"/>
    <w:rsid w:val="00B6557A"/>
    <w:rsid w:val="00B657B1"/>
    <w:rsid w:val="00B65875"/>
    <w:rsid w:val="00B65934"/>
    <w:rsid w:val="00B65ADD"/>
    <w:rsid w:val="00B662E7"/>
    <w:rsid w:val="00B6664F"/>
    <w:rsid w:val="00B66F69"/>
    <w:rsid w:val="00B66FA5"/>
    <w:rsid w:val="00B67210"/>
    <w:rsid w:val="00B6794D"/>
    <w:rsid w:val="00B67B9F"/>
    <w:rsid w:val="00B70031"/>
    <w:rsid w:val="00B70CD3"/>
    <w:rsid w:val="00B717F5"/>
    <w:rsid w:val="00B71C6E"/>
    <w:rsid w:val="00B724C5"/>
    <w:rsid w:val="00B72676"/>
    <w:rsid w:val="00B72C9D"/>
    <w:rsid w:val="00B72E78"/>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7C"/>
    <w:rsid w:val="00B76A54"/>
    <w:rsid w:val="00B770D3"/>
    <w:rsid w:val="00B7797B"/>
    <w:rsid w:val="00B8009B"/>
    <w:rsid w:val="00B80119"/>
    <w:rsid w:val="00B805E0"/>
    <w:rsid w:val="00B806E8"/>
    <w:rsid w:val="00B809DE"/>
    <w:rsid w:val="00B80F47"/>
    <w:rsid w:val="00B80FE0"/>
    <w:rsid w:val="00B8102F"/>
    <w:rsid w:val="00B81BB3"/>
    <w:rsid w:val="00B81D5F"/>
    <w:rsid w:val="00B81ED4"/>
    <w:rsid w:val="00B820BD"/>
    <w:rsid w:val="00B82201"/>
    <w:rsid w:val="00B8270C"/>
    <w:rsid w:val="00B829C7"/>
    <w:rsid w:val="00B83457"/>
    <w:rsid w:val="00B83755"/>
    <w:rsid w:val="00B8382A"/>
    <w:rsid w:val="00B8383D"/>
    <w:rsid w:val="00B83B48"/>
    <w:rsid w:val="00B83F5E"/>
    <w:rsid w:val="00B8405D"/>
    <w:rsid w:val="00B84756"/>
    <w:rsid w:val="00B84A30"/>
    <w:rsid w:val="00B850DF"/>
    <w:rsid w:val="00B85FDC"/>
    <w:rsid w:val="00B86176"/>
    <w:rsid w:val="00B86419"/>
    <w:rsid w:val="00B86B7C"/>
    <w:rsid w:val="00B86C92"/>
    <w:rsid w:val="00B87029"/>
    <w:rsid w:val="00B8707D"/>
    <w:rsid w:val="00B87086"/>
    <w:rsid w:val="00B87458"/>
    <w:rsid w:val="00B879CF"/>
    <w:rsid w:val="00B90259"/>
    <w:rsid w:val="00B904E7"/>
    <w:rsid w:val="00B910B8"/>
    <w:rsid w:val="00B918EE"/>
    <w:rsid w:val="00B922BC"/>
    <w:rsid w:val="00B92599"/>
    <w:rsid w:val="00B928FF"/>
    <w:rsid w:val="00B929B7"/>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9F3"/>
    <w:rsid w:val="00B97D63"/>
    <w:rsid w:val="00B97DD4"/>
    <w:rsid w:val="00B97E6D"/>
    <w:rsid w:val="00B97FD4"/>
    <w:rsid w:val="00BA025F"/>
    <w:rsid w:val="00BA04AF"/>
    <w:rsid w:val="00BA0546"/>
    <w:rsid w:val="00BA070B"/>
    <w:rsid w:val="00BA0B8C"/>
    <w:rsid w:val="00BA0E95"/>
    <w:rsid w:val="00BA1125"/>
    <w:rsid w:val="00BA143B"/>
    <w:rsid w:val="00BA1D3A"/>
    <w:rsid w:val="00BA1EF4"/>
    <w:rsid w:val="00BA21AE"/>
    <w:rsid w:val="00BA25E1"/>
    <w:rsid w:val="00BA2C9D"/>
    <w:rsid w:val="00BA2D3A"/>
    <w:rsid w:val="00BA2EA4"/>
    <w:rsid w:val="00BA3FF1"/>
    <w:rsid w:val="00BA40A2"/>
    <w:rsid w:val="00BA40EE"/>
    <w:rsid w:val="00BA41BC"/>
    <w:rsid w:val="00BA4547"/>
    <w:rsid w:val="00BA4831"/>
    <w:rsid w:val="00BA4DEA"/>
    <w:rsid w:val="00BA5107"/>
    <w:rsid w:val="00BA56C8"/>
    <w:rsid w:val="00BA577C"/>
    <w:rsid w:val="00BA669F"/>
    <w:rsid w:val="00BA68F0"/>
    <w:rsid w:val="00BA6AEF"/>
    <w:rsid w:val="00BA6FCC"/>
    <w:rsid w:val="00BA714A"/>
    <w:rsid w:val="00BA748C"/>
    <w:rsid w:val="00BA7DDC"/>
    <w:rsid w:val="00BA7FAF"/>
    <w:rsid w:val="00BB0147"/>
    <w:rsid w:val="00BB022D"/>
    <w:rsid w:val="00BB054F"/>
    <w:rsid w:val="00BB0990"/>
    <w:rsid w:val="00BB0AE0"/>
    <w:rsid w:val="00BB0E40"/>
    <w:rsid w:val="00BB152C"/>
    <w:rsid w:val="00BB1A49"/>
    <w:rsid w:val="00BB1E0B"/>
    <w:rsid w:val="00BB27AB"/>
    <w:rsid w:val="00BB288F"/>
    <w:rsid w:val="00BB2ACD"/>
    <w:rsid w:val="00BB2BA4"/>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8D0"/>
    <w:rsid w:val="00BB6D49"/>
    <w:rsid w:val="00BB6F5D"/>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D8B"/>
    <w:rsid w:val="00BC7249"/>
    <w:rsid w:val="00BC737C"/>
    <w:rsid w:val="00BC77C4"/>
    <w:rsid w:val="00BC7B93"/>
    <w:rsid w:val="00BD002A"/>
    <w:rsid w:val="00BD00BF"/>
    <w:rsid w:val="00BD0A03"/>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5102"/>
    <w:rsid w:val="00BD56B0"/>
    <w:rsid w:val="00BD57F1"/>
    <w:rsid w:val="00BD5CE8"/>
    <w:rsid w:val="00BD60F7"/>
    <w:rsid w:val="00BD616A"/>
    <w:rsid w:val="00BD630E"/>
    <w:rsid w:val="00BD643A"/>
    <w:rsid w:val="00BD668E"/>
    <w:rsid w:val="00BD688A"/>
    <w:rsid w:val="00BD714A"/>
    <w:rsid w:val="00BD7460"/>
    <w:rsid w:val="00BD75C4"/>
    <w:rsid w:val="00BD763B"/>
    <w:rsid w:val="00BD77C6"/>
    <w:rsid w:val="00BD7D6A"/>
    <w:rsid w:val="00BE01E7"/>
    <w:rsid w:val="00BE0392"/>
    <w:rsid w:val="00BE09DA"/>
    <w:rsid w:val="00BE0EB5"/>
    <w:rsid w:val="00BE1A27"/>
    <w:rsid w:val="00BE1A62"/>
    <w:rsid w:val="00BE1D5C"/>
    <w:rsid w:val="00BE2268"/>
    <w:rsid w:val="00BE2D9A"/>
    <w:rsid w:val="00BE33D1"/>
    <w:rsid w:val="00BE362D"/>
    <w:rsid w:val="00BE447D"/>
    <w:rsid w:val="00BE45CA"/>
    <w:rsid w:val="00BE498B"/>
    <w:rsid w:val="00BE4A5C"/>
    <w:rsid w:val="00BE4A93"/>
    <w:rsid w:val="00BE4EFB"/>
    <w:rsid w:val="00BE57B8"/>
    <w:rsid w:val="00BE622A"/>
    <w:rsid w:val="00BE63A3"/>
    <w:rsid w:val="00BE6DD2"/>
    <w:rsid w:val="00BE6DFC"/>
    <w:rsid w:val="00BE7EBE"/>
    <w:rsid w:val="00BE7EEB"/>
    <w:rsid w:val="00BF0D6C"/>
    <w:rsid w:val="00BF1516"/>
    <w:rsid w:val="00BF15A3"/>
    <w:rsid w:val="00BF180C"/>
    <w:rsid w:val="00BF1B10"/>
    <w:rsid w:val="00BF229B"/>
    <w:rsid w:val="00BF2449"/>
    <w:rsid w:val="00BF28C0"/>
    <w:rsid w:val="00BF2F0F"/>
    <w:rsid w:val="00BF3239"/>
    <w:rsid w:val="00BF38AC"/>
    <w:rsid w:val="00BF3BD6"/>
    <w:rsid w:val="00BF3CD1"/>
    <w:rsid w:val="00BF43C5"/>
    <w:rsid w:val="00BF4531"/>
    <w:rsid w:val="00BF4909"/>
    <w:rsid w:val="00BF494F"/>
    <w:rsid w:val="00BF4B49"/>
    <w:rsid w:val="00BF4BD2"/>
    <w:rsid w:val="00BF4FB0"/>
    <w:rsid w:val="00BF57A0"/>
    <w:rsid w:val="00BF59BF"/>
    <w:rsid w:val="00BF624C"/>
    <w:rsid w:val="00BF665E"/>
    <w:rsid w:val="00BF6732"/>
    <w:rsid w:val="00BF6B2D"/>
    <w:rsid w:val="00BF6C28"/>
    <w:rsid w:val="00BF6F2F"/>
    <w:rsid w:val="00BF704E"/>
    <w:rsid w:val="00BF716C"/>
    <w:rsid w:val="00BF778B"/>
    <w:rsid w:val="00BF7C69"/>
    <w:rsid w:val="00BF7FC9"/>
    <w:rsid w:val="00C0008C"/>
    <w:rsid w:val="00C00A3A"/>
    <w:rsid w:val="00C01025"/>
    <w:rsid w:val="00C012DD"/>
    <w:rsid w:val="00C015CB"/>
    <w:rsid w:val="00C019DD"/>
    <w:rsid w:val="00C01A07"/>
    <w:rsid w:val="00C01A65"/>
    <w:rsid w:val="00C01B1F"/>
    <w:rsid w:val="00C01DDF"/>
    <w:rsid w:val="00C02245"/>
    <w:rsid w:val="00C027D4"/>
    <w:rsid w:val="00C02876"/>
    <w:rsid w:val="00C031FA"/>
    <w:rsid w:val="00C03C6E"/>
    <w:rsid w:val="00C03CAA"/>
    <w:rsid w:val="00C03D26"/>
    <w:rsid w:val="00C03EAD"/>
    <w:rsid w:val="00C04829"/>
    <w:rsid w:val="00C048E4"/>
    <w:rsid w:val="00C04F37"/>
    <w:rsid w:val="00C04FBC"/>
    <w:rsid w:val="00C050DE"/>
    <w:rsid w:val="00C058ED"/>
    <w:rsid w:val="00C063F8"/>
    <w:rsid w:val="00C06B9B"/>
    <w:rsid w:val="00C06D4E"/>
    <w:rsid w:val="00C06E5C"/>
    <w:rsid w:val="00C0762D"/>
    <w:rsid w:val="00C07844"/>
    <w:rsid w:val="00C07F97"/>
    <w:rsid w:val="00C101F8"/>
    <w:rsid w:val="00C1071D"/>
    <w:rsid w:val="00C107FC"/>
    <w:rsid w:val="00C10933"/>
    <w:rsid w:val="00C10C3E"/>
    <w:rsid w:val="00C10D53"/>
    <w:rsid w:val="00C10F4B"/>
    <w:rsid w:val="00C11188"/>
    <w:rsid w:val="00C1136E"/>
    <w:rsid w:val="00C114E7"/>
    <w:rsid w:val="00C1169A"/>
    <w:rsid w:val="00C1181C"/>
    <w:rsid w:val="00C11B39"/>
    <w:rsid w:val="00C11D79"/>
    <w:rsid w:val="00C121C7"/>
    <w:rsid w:val="00C123F4"/>
    <w:rsid w:val="00C126EE"/>
    <w:rsid w:val="00C1270E"/>
    <w:rsid w:val="00C12C7C"/>
    <w:rsid w:val="00C12CC5"/>
    <w:rsid w:val="00C12E28"/>
    <w:rsid w:val="00C13052"/>
    <w:rsid w:val="00C1347F"/>
    <w:rsid w:val="00C13799"/>
    <w:rsid w:val="00C13854"/>
    <w:rsid w:val="00C13A4F"/>
    <w:rsid w:val="00C14095"/>
    <w:rsid w:val="00C14218"/>
    <w:rsid w:val="00C147D6"/>
    <w:rsid w:val="00C15310"/>
    <w:rsid w:val="00C15430"/>
    <w:rsid w:val="00C155C1"/>
    <w:rsid w:val="00C15F1E"/>
    <w:rsid w:val="00C16391"/>
    <w:rsid w:val="00C1639B"/>
    <w:rsid w:val="00C167BD"/>
    <w:rsid w:val="00C16842"/>
    <w:rsid w:val="00C1748C"/>
    <w:rsid w:val="00C1786C"/>
    <w:rsid w:val="00C17F84"/>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4345"/>
    <w:rsid w:val="00C249F7"/>
    <w:rsid w:val="00C24A8F"/>
    <w:rsid w:val="00C24E45"/>
    <w:rsid w:val="00C255B5"/>
    <w:rsid w:val="00C25771"/>
    <w:rsid w:val="00C259C8"/>
    <w:rsid w:val="00C2617F"/>
    <w:rsid w:val="00C263C5"/>
    <w:rsid w:val="00C268A1"/>
    <w:rsid w:val="00C269F0"/>
    <w:rsid w:val="00C27360"/>
    <w:rsid w:val="00C27684"/>
    <w:rsid w:val="00C27771"/>
    <w:rsid w:val="00C278F3"/>
    <w:rsid w:val="00C27C38"/>
    <w:rsid w:val="00C30533"/>
    <w:rsid w:val="00C306C7"/>
    <w:rsid w:val="00C30D50"/>
    <w:rsid w:val="00C30F6F"/>
    <w:rsid w:val="00C31116"/>
    <w:rsid w:val="00C312E0"/>
    <w:rsid w:val="00C31526"/>
    <w:rsid w:val="00C31E4D"/>
    <w:rsid w:val="00C31E77"/>
    <w:rsid w:val="00C3234E"/>
    <w:rsid w:val="00C3288C"/>
    <w:rsid w:val="00C33051"/>
    <w:rsid w:val="00C3357A"/>
    <w:rsid w:val="00C33C00"/>
    <w:rsid w:val="00C33E5D"/>
    <w:rsid w:val="00C34ACA"/>
    <w:rsid w:val="00C34DC9"/>
    <w:rsid w:val="00C35530"/>
    <w:rsid w:val="00C3584A"/>
    <w:rsid w:val="00C358FF"/>
    <w:rsid w:val="00C35AF9"/>
    <w:rsid w:val="00C35B5D"/>
    <w:rsid w:val="00C36296"/>
    <w:rsid w:val="00C36EB6"/>
    <w:rsid w:val="00C37036"/>
    <w:rsid w:val="00C378CA"/>
    <w:rsid w:val="00C379DA"/>
    <w:rsid w:val="00C4010A"/>
    <w:rsid w:val="00C40438"/>
    <w:rsid w:val="00C404C3"/>
    <w:rsid w:val="00C40832"/>
    <w:rsid w:val="00C411ED"/>
    <w:rsid w:val="00C412C7"/>
    <w:rsid w:val="00C415CE"/>
    <w:rsid w:val="00C41842"/>
    <w:rsid w:val="00C41B45"/>
    <w:rsid w:val="00C41BF1"/>
    <w:rsid w:val="00C41EC8"/>
    <w:rsid w:val="00C42080"/>
    <w:rsid w:val="00C421E9"/>
    <w:rsid w:val="00C4280D"/>
    <w:rsid w:val="00C42E69"/>
    <w:rsid w:val="00C4344F"/>
    <w:rsid w:val="00C434CB"/>
    <w:rsid w:val="00C43D22"/>
    <w:rsid w:val="00C43FC0"/>
    <w:rsid w:val="00C43FCD"/>
    <w:rsid w:val="00C44070"/>
    <w:rsid w:val="00C4407C"/>
    <w:rsid w:val="00C4410A"/>
    <w:rsid w:val="00C44335"/>
    <w:rsid w:val="00C4461F"/>
    <w:rsid w:val="00C447E0"/>
    <w:rsid w:val="00C44B3E"/>
    <w:rsid w:val="00C44BF6"/>
    <w:rsid w:val="00C44EA8"/>
    <w:rsid w:val="00C45553"/>
    <w:rsid w:val="00C4599B"/>
    <w:rsid w:val="00C45A32"/>
    <w:rsid w:val="00C45BAF"/>
    <w:rsid w:val="00C45BE4"/>
    <w:rsid w:val="00C45D9D"/>
    <w:rsid w:val="00C46054"/>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6CD"/>
    <w:rsid w:val="00C52774"/>
    <w:rsid w:val="00C5283B"/>
    <w:rsid w:val="00C52904"/>
    <w:rsid w:val="00C52CB0"/>
    <w:rsid w:val="00C53169"/>
    <w:rsid w:val="00C53B61"/>
    <w:rsid w:val="00C53D13"/>
    <w:rsid w:val="00C5405E"/>
    <w:rsid w:val="00C546F5"/>
    <w:rsid w:val="00C54E7E"/>
    <w:rsid w:val="00C5529C"/>
    <w:rsid w:val="00C555CA"/>
    <w:rsid w:val="00C55888"/>
    <w:rsid w:val="00C55EF4"/>
    <w:rsid w:val="00C55FA5"/>
    <w:rsid w:val="00C55FDE"/>
    <w:rsid w:val="00C56799"/>
    <w:rsid w:val="00C567B7"/>
    <w:rsid w:val="00C56A0E"/>
    <w:rsid w:val="00C56B42"/>
    <w:rsid w:val="00C56F86"/>
    <w:rsid w:val="00C57001"/>
    <w:rsid w:val="00C5702F"/>
    <w:rsid w:val="00C60035"/>
    <w:rsid w:val="00C6010C"/>
    <w:rsid w:val="00C60388"/>
    <w:rsid w:val="00C604AA"/>
    <w:rsid w:val="00C6072B"/>
    <w:rsid w:val="00C60CB4"/>
    <w:rsid w:val="00C60FED"/>
    <w:rsid w:val="00C617C2"/>
    <w:rsid w:val="00C61FB3"/>
    <w:rsid w:val="00C62272"/>
    <w:rsid w:val="00C62303"/>
    <w:rsid w:val="00C627B1"/>
    <w:rsid w:val="00C628C4"/>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759"/>
    <w:rsid w:val="00C667EC"/>
    <w:rsid w:val="00C66838"/>
    <w:rsid w:val="00C669E8"/>
    <w:rsid w:val="00C66D89"/>
    <w:rsid w:val="00C672DA"/>
    <w:rsid w:val="00C67864"/>
    <w:rsid w:val="00C67CF8"/>
    <w:rsid w:val="00C67DF0"/>
    <w:rsid w:val="00C70341"/>
    <w:rsid w:val="00C70526"/>
    <w:rsid w:val="00C70962"/>
    <w:rsid w:val="00C70AA4"/>
    <w:rsid w:val="00C70E27"/>
    <w:rsid w:val="00C71350"/>
    <w:rsid w:val="00C72A78"/>
    <w:rsid w:val="00C72E12"/>
    <w:rsid w:val="00C73295"/>
    <w:rsid w:val="00C73A8D"/>
    <w:rsid w:val="00C73B25"/>
    <w:rsid w:val="00C73C86"/>
    <w:rsid w:val="00C73EBA"/>
    <w:rsid w:val="00C7407B"/>
    <w:rsid w:val="00C742A1"/>
    <w:rsid w:val="00C7445E"/>
    <w:rsid w:val="00C7446D"/>
    <w:rsid w:val="00C74828"/>
    <w:rsid w:val="00C74BA9"/>
    <w:rsid w:val="00C74C0C"/>
    <w:rsid w:val="00C74F0F"/>
    <w:rsid w:val="00C757A0"/>
    <w:rsid w:val="00C758C2"/>
    <w:rsid w:val="00C76752"/>
    <w:rsid w:val="00C77816"/>
    <w:rsid w:val="00C778F2"/>
    <w:rsid w:val="00C779D2"/>
    <w:rsid w:val="00C77B4D"/>
    <w:rsid w:val="00C77DC4"/>
    <w:rsid w:val="00C8004C"/>
    <w:rsid w:val="00C800D4"/>
    <w:rsid w:val="00C80947"/>
    <w:rsid w:val="00C80C4C"/>
    <w:rsid w:val="00C80FCD"/>
    <w:rsid w:val="00C8117C"/>
    <w:rsid w:val="00C816B2"/>
    <w:rsid w:val="00C82734"/>
    <w:rsid w:val="00C83288"/>
    <w:rsid w:val="00C83853"/>
    <w:rsid w:val="00C84CAC"/>
    <w:rsid w:val="00C84D9C"/>
    <w:rsid w:val="00C85176"/>
    <w:rsid w:val="00C8529F"/>
    <w:rsid w:val="00C8546C"/>
    <w:rsid w:val="00C855D1"/>
    <w:rsid w:val="00C859DB"/>
    <w:rsid w:val="00C861CE"/>
    <w:rsid w:val="00C865EF"/>
    <w:rsid w:val="00C86694"/>
    <w:rsid w:val="00C869B7"/>
    <w:rsid w:val="00C86C07"/>
    <w:rsid w:val="00C86CCB"/>
    <w:rsid w:val="00C86E0D"/>
    <w:rsid w:val="00C86E78"/>
    <w:rsid w:val="00C8703C"/>
    <w:rsid w:val="00C87614"/>
    <w:rsid w:val="00C87F0D"/>
    <w:rsid w:val="00C87F1F"/>
    <w:rsid w:val="00C906F4"/>
    <w:rsid w:val="00C90758"/>
    <w:rsid w:val="00C90959"/>
    <w:rsid w:val="00C90A80"/>
    <w:rsid w:val="00C90B2A"/>
    <w:rsid w:val="00C90E3F"/>
    <w:rsid w:val="00C9138A"/>
    <w:rsid w:val="00C9199C"/>
    <w:rsid w:val="00C91FDA"/>
    <w:rsid w:val="00C920F9"/>
    <w:rsid w:val="00C92274"/>
    <w:rsid w:val="00C92544"/>
    <w:rsid w:val="00C9289D"/>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DCD"/>
    <w:rsid w:val="00C94F3B"/>
    <w:rsid w:val="00C95202"/>
    <w:rsid w:val="00C95488"/>
    <w:rsid w:val="00C955F7"/>
    <w:rsid w:val="00C96933"/>
    <w:rsid w:val="00C9695D"/>
    <w:rsid w:val="00C96EC6"/>
    <w:rsid w:val="00C96FC8"/>
    <w:rsid w:val="00C971FC"/>
    <w:rsid w:val="00C97273"/>
    <w:rsid w:val="00C97F23"/>
    <w:rsid w:val="00C97F38"/>
    <w:rsid w:val="00CA007E"/>
    <w:rsid w:val="00CA0861"/>
    <w:rsid w:val="00CA09D9"/>
    <w:rsid w:val="00CA126C"/>
    <w:rsid w:val="00CA13C0"/>
    <w:rsid w:val="00CA157D"/>
    <w:rsid w:val="00CA1AB5"/>
    <w:rsid w:val="00CA1D3D"/>
    <w:rsid w:val="00CA2474"/>
    <w:rsid w:val="00CA34C7"/>
    <w:rsid w:val="00CA4154"/>
    <w:rsid w:val="00CA4385"/>
    <w:rsid w:val="00CA48D9"/>
    <w:rsid w:val="00CA4A98"/>
    <w:rsid w:val="00CA4B3E"/>
    <w:rsid w:val="00CA519C"/>
    <w:rsid w:val="00CA558C"/>
    <w:rsid w:val="00CA6661"/>
    <w:rsid w:val="00CA69DA"/>
    <w:rsid w:val="00CA73B4"/>
    <w:rsid w:val="00CA7817"/>
    <w:rsid w:val="00CA79C7"/>
    <w:rsid w:val="00CB00CF"/>
    <w:rsid w:val="00CB02A7"/>
    <w:rsid w:val="00CB0E98"/>
    <w:rsid w:val="00CB11F3"/>
    <w:rsid w:val="00CB12E3"/>
    <w:rsid w:val="00CB132D"/>
    <w:rsid w:val="00CB1347"/>
    <w:rsid w:val="00CB15F0"/>
    <w:rsid w:val="00CB1C15"/>
    <w:rsid w:val="00CB1D9B"/>
    <w:rsid w:val="00CB226B"/>
    <w:rsid w:val="00CB2C5A"/>
    <w:rsid w:val="00CB351D"/>
    <w:rsid w:val="00CB364E"/>
    <w:rsid w:val="00CB416F"/>
    <w:rsid w:val="00CB41CC"/>
    <w:rsid w:val="00CB4270"/>
    <w:rsid w:val="00CB435E"/>
    <w:rsid w:val="00CB4443"/>
    <w:rsid w:val="00CB445A"/>
    <w:rsid w:val="00CB45B0"/>
    <w:rsid w:val="00CB4931"/>
    <w:rsid w:val="00CB4AE5"/>
    <w:rsid w:val="00CB4BBE"/>
    <w:rsid w:val="00CB4D81"/>
    <w:rsid w:val="00CB4E41"/>
    <w:rsid w:val="00CB4F5A"/>
    <w:rsid w:val="00CB5292"/>
    <w:rsid w:val="00CB53D2"/>
    <w:rsid w:val="00CB5471"/>
    <w:rsid w:val="00CB57AB"/>
    <w:rsid w:val="00CB5857"/>
    <w:rsid w:val="00CB589D"/>
    <w:rsid w:val="00CB5B60"/>
    <w:rsid w:val="00CB5C5F"/>
    <w:rsid w:val="00CB5E7D"/>
    <w:rsid w:val="00CB707D"/>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730"/>
    <w:rsid w:val="00CC3790"/>
    <w:rsid w:val="00CC3DB3"/>
    <w:rsid w:val="00CC423A"/>
    <w:rsid w:val="00CC43B8"/>
    <w:rsid w:val="00CC4830"/>
    <w:rsid w:val="00CC48CC"/>
    <w:rsid w:val="00CC49E1"/>
    <w:rsid w:val="00CC4C47"/>
    <w:rsid w:val="00CC51C3"/>
    <w:rsid w:val="00CC52A0"/>
    <w:rsid w:val="00CC534D"/>
    <w:rsid w:val="00CC5527"/>
    <w:rsid w:val="00CC554C"/>
    <w:rsid w:val="00CC5603"/>
    <w:rsid w:val="00CC593A"/>
    <w:rsid w:val="00CC5B96"/>
    <w:rsid w:val="00CC60E5"/>
    <w:rsid w:val="00CC6C5A"/>
    <w:rsid w:val="00CC6C6D"/>
    <w:rsid w:val="00CC6DED"/>
    <w:rsid w:val="00CC7718"/>
    <w:rsid w:val="00CC77EB"/>
    <w:rsid w:val="00CC791B"/>
    <w:rsid w:val="00CC7952"/>
    <w:rsid w:val="00CC7C24"/>
    <w:rsid w:val="00CD0219"/>
    <w:rsid w:val="00CD0785"/>
    <w:rsid w:val="00CD0BAF"/>
    <w:rsid w:val="00CD0F0C"/>
    <w:rsid w:val="00CD131A"/>
    <w:rsid w:val="00CD137D"/>
    <w:rsid w:val="00CD15AD"/>
    <w:rsid w:val="00CD163E"/>
    <w:rsid w:val="00CD1828"/>
    <w:rsid w:val="00CD183D"/>
    <w:rsid w:val="00CD1992"/>
    <w:rsid w:val="00CD1FEF"/>
    <w:rsid w:val="00CD237E"/>
    <w:rsid w:val="00CD24EF"/>
    <w:rsid w:val="00CD28EE"/>
    <w:rsid w:val="00CD32BF"/>
    <w:rsid w:val="00CD367C"/>
    <w:rsid w:val="00CD38F2"/>
    <w:rsid w:val="00CD472B"/>
    <w:rsid w:val="00CD4B03"/>
    <w:rsid w:val="00CD4B87"/>
    <w:rsid w:val="00CD4C56"/>
    <w:rsid w:val="00CD4C77"/>
    <w:rsid w:val="00CD4E42"/>
    <w:rsid w:val="00CD56E3"/>
    <w:rsid w:val="00CD5FCB"/>
    <w:rsid w:val="00CD6BEF"/>
    <w:rsid w:val="00CD7057"/>
    <w:rsid w:val="00CD71DE"/>
    <w:rsid w:val="00CD73C3"/>
    <w:rsid w:val="00CD7838"/>
    <w:rsid w:val="00CD7862"/>
    <w:rsid w:val="00CD7A67"/>
    <w:rsid w:val="00CD7ABE"/>
    <w:rsid w:val="00CD7F7A"/>
    <w:rsid w:val="00CE02E3"/>
    <w:rsid w:val="00CE0731"/>
    <w:rsid w:val="00CE118F"/>
    <w:rsid w:val="00CE1251"/>
    <w:rsid w:val="00CE12C4"/>
    <w:rsid w:val="00CE15A0"/>
    <w:rsid w:val="00CE1968"/>
    <w:rsid w:val="00CE1C19"/>
    <w:rsid w:val="00CE1FF3"/>
    <w:rsid w:val="00CE22F2"/>
    <w:rsid w:val="00CE2A7C"/>
    <w:rsid w:val="00CE2C3A"/>
    <w:rsid w:val="00CE2F67"/>
    <w:rsid w:val="00CE2F71"/>
    <w:rsid w:val="00CE3245"/>
    <w:rsid w:val="00CE3A7A"/>
    <w:rsid w:val="00CE40C5"/>
    <w:rsid w:val="00CE4E54"/>
    <w:rsid w:val="00CE4EA5"/>
    <w:rsid w:val="00CE510D"/>
    <w:rsid w:val="00CE52AD"/>
    <w:rsid w:val="00CE5D0B"/>
    <w:rsid w:val="00CE5F2D"/>
    <w:rsid w:val="00CE6203"/>
    <w:rsid w:val="00CE65AD"/>
    <w:rsid w:val="00CE73D4"/>
    <w:rsid w:val="00CE7739"/>
    <w:rsid w:val="00CE77FB"/>
    <w:rsid w:val="00CE786A"/>
    <w:rsid w:val="00CE7E0A"/>
    <w:rsid w:val="00CF022B"/>
    <w:rsid w:val="00CF03A4"/>
    <w:rsid w:val="00CF07F9"/>
    <w:rsid w:val="00CF1288"/>
    <w:rsid w:val="00CF16E7"/>
    <w:rsid w:val="00CF1C76"/>
    <w:rsid w:val="00CF20E5"/>
    <w:rsid w:val="00CF23C1"/>
    <w:rsid w:val="00CF28DB"/>
    <w:rsid w:val="00CF2EBC"/>
    <w:rsid w:val="00CF31C7"/>
    <w:rsid w:val="00CF322D"/>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123D"/>
    <w:rsid w:val="00D016A3"/>
    <w:rsid w:val="00D0191C"/>
    <w:rsid w:val="00D0193D"/>
    <w:rsid w:val="00D019A4"/>
    <w:rsid w:val="00D01C68"/>
    <w:rsid w:val="00D0204B"/>
    <w:rsid w:val="00D02D06"/>
    <w:rsid w:val="00D032E8"/>
    <w:rsid w:val="00D03A94"/>
    <w:rsid w:val="00D03E67"/>
    <w:rsid w:val="00D03F74"/>
    <w:rsid w:val="00D03F99"/>
    <w:rsid w:val="00D040B3"/>
    <w:rsid w:val="00D043BC"/>
    <w:rsid w:val="00D04C37"/>
    <w:rsid w:val="00D05143"/>
    <w:rsid w:val="00D053CB"/>
    <w:rsid w:val="00D06025"/>
    <w:rsid w:val="00D062BB"/>
    <w:rsid w:val="00D06AD0"/>
    <w:rsid w:val="00D06F6B"/>
    <w:rsid w:val="00D073BE"/>
    <w:rsid w:val="00D07548"/>
    <w:rsid w:val="00D07A95"/>
    <w:rsid w:val="00D07D60"/>
    <w:rsid w:val="00D07DEB"/>
    <w:rsid w:val="00D07FF7"/>
    <w:rsid w:val="00D10369"/>
    <w:rsid w:val="00D110BF"/>
    <w:rsid w:val="00D1152D"/>
    <w:rsid w:val="00D11924"/>
    <w:rsid w:val="00D11FCA"/>
    <w:rsid w:val="00D12376"/>
    <w:rsid w:val="00D12AC2"/>
    <w:rsid w:val="00D130E4"/>
    <w:rsid w:val="00D1364C"/>
    <w:rsid w:val="00D13BA6"/>
    <w:rsid w:val="00D14C93"/>
    <w:rsid w:val="00D14FE9"/>
    <w:rsid w:val="00D1517A"/>
    <w:rsid w:val="00D1520B"/>
    <w:rsid w:val="00D154EF"/>
    <w:rsid w:val="00D15A33"/>
    <w:rsid w:val="00D15E52"/>
    <w:rsid w:val="00D15F74"/>
    <w:rsid w:val="00D15FF1"/>
    <w:rsid w:val="00D161F7"/>
    <w:rsid w:val="00D16208"/>
    <w:rsid w:val="00D166D1"/>
    <w:rsid w:val="00D16FBF"/>
    <w:rsid w:val="00D16FE1"/>
    <w:rsid w:val="00D170A0"/>
    <w:rsid w:val="00D171E7"/>
    <w:rsid w:val="00D17FFA"/>
    <w:rsid w:val="00D204CF"/>
    <w:rsid w:val="00D20B7F"/>
    <w:rsid w:val="00D20C6F"/>
    <w:rsid w:val="00D20EAD"/>
    <w:rsid w:val="00D20FA8"/>
    <w:rsid w:val="00D20FB3"/>
    <w:rsid w:val="00D21911"/>
    <w:rsid w:val="00D21A0C"/>
    <w:rsid w:val="00D21C2B"/>
    <w:rsid w:val="00D21C2F"/>
    <w:rsid w:val="00D22335"/>
    <w:rsid w:val="00D2275F"/>
    <w:rsid w:val="00D231EC"/>
    <w:rsid w:val="00D237EE"/>
    <w:rsid w:val="00D239DF"/>
    <w:rsid w:val="00D23D30"/>
    <w:rsid w:val="00D240DB"/>
    <w:rsid w:val="00D241B6"/>
    <w:rsid w:val="00D245A0"/>
    <w:rsid w:val="00D24710"/>
    <w:rsid w:val="00D2488F"/>
    <w:rsid w:val="00D24A96"/>
    <w:rsid w:val="00D24ADE"/>
    <w:rsid w:val="00D24AF8"/>
    <w:rsid w:val="00D24DAB"/>
    <w:rsid w:val="00D24FD6"/>
    <w:rsid w:val="00D253B0"/>
    <w:rsid w:val="00D25594"/>
    <w:rsid w:val="00D2596D"/>
    <w:rsid w:val="00D25B52"/>
    <w:rsid w:val="00D25E63"/>
    <w:rsid w:val="00D260AE"/>
    <w:rsid w:val="00D264FF"/>
    <w:rsid w:val="00D26851"/>
    <w:rsid w:val="00D26877"/>
    <w:rsid w:val="00D276F5"/>
    <w:rsid w:val="00D3005F"/>
    <w:rsid w:val="00D301FC"/>
    <w:rsid w:val="00D30345"/>
    <w:rsid w:val="00D3053F"/>
    <w:rsid w:val="00D30995"/>
    <w:rsid w:val="00D30EE8"/>
    <w:rsid w:val="00D31557"/>
    <w:rsid w:val="00D322F0"/>
    <w:rsid w:val="00D323FD"/>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3B4"/>
    <w:rsid w:val="00D36C67"/>
    <w:rsid w:val="00D36D4B"/>
    <w:rsid w:val="00D372BF"/>
    <w:rsid w:val="00D37612"/>
    <w:rsid w:val="00D37760"/>
    <w:rsid w:val="00D37C87"/>
    <w:rsid w:val="00D37F9E"/>
    <w:rsid w:val="00D40903"/>
    <w:rsid w:val="00D40E3D"/>
    <w:rsid w:val="00D41009"/>
    <w:rsid w:val="00D41128"/>
    <w:rsid w:val="00D41198"/>
    <w:rsid w:val="00D416DA"/>
    <w:rsid w:val="00D417EA"/>
    <w:rsid w:val="00D4198F"/>
    <w:rsid w:val="00D420B0"/>
    <w:rsid w:val="00D420BB"/>
    <w:rsid w:val="00D42787"/>
    <w:rsid w:val="00D428AC"/>
    <w:rsid w:val="00D42979"/>
    <w:rsid w:val="00D43327"/>
    <w:rsid w:val="00D43453"/>
    <w:rsid w:val="00D436ED"/>
    <w:rsid w:val="00D43990"/>
    <w:rsid w:val="00D43BE0"/>
    <w:rsid w:val="00D43ECF"/>
    <w:rsid w:val="00D43FB7"/>
    <w:rsid w:val="00D44492"/>
    <w:rsid w:val="00D44EA7"/>
    <w:rsid w:val="00D45622"/>
    <w:rsid w:val="00D45E9F"/>
    <w:rsid w:val="00D45FBF"/>
    <w:rsid w:val="00D46094"/>
    <w:rsid w:val="00D461DC"/>
    <w:rsid w:val="00D464E7"/>
    <w:rsid w:val="00D46937"/>
    <w:rsid w:val="00D46CB5"/>
    <w:rsid w:val="00D46E80"/>
    <w:rsid w:val="00D46FE4"/>
    <w:rsid w:val="00D47146"/>
    <w:rsid w:val="00D47343"/>
    <w:rsid w:val="00D47471"/>
    <w:rsid w:val="00D4761A"/>
    <w:rsid w:val="00D47D98"/>
    <w:rsid w:val="00D47E9E"/>
    <w:rsid w:val="00D50474"/>
    <w:rsid w:val="00D50777"/>
    <w:rsid w:val="00D507CF"/>
    <w:rsid w:val="00D5086E"/>
    <w:rsid w:val="00D518FF"/>
    <w:rsid w:val="00D51CF8"/>
    <w:rsid w:val="00D51EC9"/>
    <w:rsid w:val="00D530D9"/>
    <w:rsid w:val="00D53119"/>
    <w:rsid w:val="00D534CF"/>
    <w:rsid w:val="00D536E4"/>
    <w:rsid w:val="00D53703"/>
    <w:rsid w:val="00D53F0E"/>
    <w:rsid w:val="00D54772"/>
    <w:rsid w:val="00D54A45"/>
    <w:rsid w:val="00D55265"/>
    <w:rsid w:val="00D554B6"/>
    <w:rsid w:val="00D55952"/>
    <w:rsid w:val="00D55F2A"/>
    <w:rsid w:val="00D5606F"/>
    <w:rsid w:val="00D5614D"/>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200C"/>
    <w:rsid w:val="00D62027"/>
    <w:rsid w:val="00D62154"/>
    <w:rsid w:val="00D62441"/>
    <w:rsid w:val="00D62882"/>
    <w:rsid w:val="00D62D9E"/>
    <w:rsid w:val="00D6324D"/>
    <w:rsid w:val="00D6327F"/>
    <w:rsid w:val="00D63388"/>
    <w:rsid w:val="00D63A05"/>
    <w:rsid w:val="00D63D2F"/>
    <w:rsid w:val="00D63EB6"/>
    <w:rsid w:val="00D6469D"/>
    <w:rsid w:val="00D64AA7"/>
    <w:rsid w:val="00D64AE7"/>
    <w:rsid w:val="00D64CE6"/>
    <w:rsid w:val="00D656C0"/>
    <w:rsid w:val="00D65CF8"/>
    <w:rsid w:val="00D65DB9"/>
    <w:rsid w:val="00D65DE4"/>
    <w:rsid w:val="00D66150"/>
    <w:rsid w:val="00D66323"/>
    <w:rsid w:val="00D66366"/>
    <w:rsid w:val="00D665B2"/>
    <w:rsid w:val="00D665D4"/>
    <w:rsid w:val="00D666F4"/>
    <w:rsid w:val="00D67B4E"/>
    <w:rsid w:val="00D71118"/>
    <w:rsid w:val="00D7151A"/>
    <w:rsid w:val="00D71C3E"/>
    <w:rsid w:val="00D71E2C"/>
    <w:rsid w:val="00D71FAE"/>
    <w:rsid w:val="00D7232F"/>
    <w:rsid w:val="00D72417"/>
    <w:rsid w:val="00D725F7"/>
    <w:rsid w:val="00D72976"/>
    <w:rsid w:val="00D72F4E"/>
    <w:rsid w:val="00D73789"/>
    <w:rsid w:val="00D73954"/>
    <w:rsid w:val="00D73C86"/>
    <w:rsid w:val="00D73E10"/>
    <w:rsid w:val="00D73E37"/>
    <w:rsid w:val="00D73F1D"/>
    <w:rsid w:val="00D74542"/>
    <w:rsid w:val="00D745D3"/>
    <w:rsid w:val="00D74A81"/>
    <w:rsid w:val="00D757D1"/>
    <w:rsid w:val="00D758D4"/>
    <w:rsid w:val="00D7630E"/>
    <w:rsid w:val="00D76FC4"/>
    <w:rsid w:val="00D7721A"/>
    <w:rsid w:val="00D772C7"/>
    <w:rsid w:val="00D774A9"/>
    <w:rsid w:val="00D777BF"/>
    <w:rsid w:val="00D80076"/>
    <w:rsid w:val="00D805AB"/>
    <w:rsid w:val="00D8083E"/>
    <w:rsid w:val="00D8094C"/>
    <w:rsid w:val="00D80B80"/>
    <w:rsid w:val="00D80DFA"/>
    <w:rsid w:val="00D81766"/>
    <w:rsid w:val="00D81A46"/>
    <w:rsid w:val="00D81F83"/>
    <w:rsid w:val="00D821F3"/>
    <w:rsid w:val="00D825EC"/>
    <w:rsid w:val="00D82926"/>
    <w:rsid w:val="00D82BE4"/>
    <w:rsid w:val="00D82EF2"/>
    <w:rsid w:val="00D83123"/>
    <w:rsid w:val="00D83268"/>
    <w:rsid w:val="00D837C1"/>
    <w:rsid w:val="00D83F0D"/>
    <w:rsid w:val="00D849E6"/>
    <w:rsid w:val="00D84BF0"/>
    <w:rsid w:val="00D855EC"/>
    <w:rsid w:val="00D8566E"/>
    <w:rsid w:val="00D857EB"/>
    <w:rsid w:val="00D85804"/>
    <w:rsid w:val="00D858B0"/>
    <w:rsid w:val="00D85AD9"/>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61A8"/>
    <w:rsid w:val="00D9626F"/>
    <w:rsid w:val="00D96869"/>
    <w:rsid w:val="00D96BE6"/>
    <w:rsid w:val="00D9702F"/>
    <w:rsid w:val="00D9747C"/>
    <w:rsid w:val="00D9792E"/>
    <w:rsid w:val="00DA0072"/>
    <w:rsid w:val="00DA0740"/>
    <w:rsid w:val="00DA0C09"/>
    <w:rsid w:val="00DA1198"/>
    <w:rsid w:val="00DA15F4"/>
    <w:rsid w:val="00DA1E7C"/>
    <w:rsid w:val="00DA26DE"/>
    <w:rsid w:val="00DA2FFF"/>
    <w:rsid w:val="00DA3062"/>
    <w:rsid w:val="00DA31BD"/>
    <w:rsid w:val="00DA3589"/>
    <w:rsid w:val="00DA3EF1"/>
    <w:rsid w:val="00DA4217"/>
    <w:rsid w:val="00DA4295"/>
    <w:rsid w:val="00DA4681"/>
    <w:rsid w:val="00DA4DAD"/>
    <w:rsid w:val="00DA50DB"/>
    <w:rsid w:val="00DA535E"/>
    <w:rsid w:val="00DA5812"/>
    <w:rsid w:val="00DA61DB"/>
    <w:rsid w:val="00DA66E7"/>
    <w:rsid w:val="00DA6885"/>
    <w:rsid w:val="00DA68AC"/>
    <w:rsid w:val="00DA69DA"/>
    <w:rsid w:val="00DA6E4E"/>
    <w:rsid w:val="00DA7242"/>
    <w:rsid w:val="00DA72F2"/>
    <w:rsid w:val="00DA79D8"/>
    <w:rsid w:val="00DB0C9A"/>
    <w:rsid w:val="00DB0E52"/>
    <w:rsid w:val="00DB10A6"/>
    <w:rsid w:val="00DB126B"/>
    <w:rsid w:val="00DB1DC2"/>
    <w:rsid w:val="00DB25ED"/>
    <w:rsid w:val="00DB2AE1"/>
    <w:rsid w:val="00DB2AF3"/>
    <w:rsid w:val="00DB2D3A"/>
    <w:rsid w:val="00DB2FAB"/>
    <w:rsid w:val="00DB3565"/>
    <w:rsid w:val="00DB3B27"/>
    <w:rsid w:val="00DB3F4F"/>
    <w:rsid w:val="00DB401C"/>
    <w:rsid w:val="00DB44C3"/>
    <w:rsid w:val="00DB4563"/>
    <w:rsid w:val="00DB4840"/>
    <w:rsid w:val="00DB4A8A"/>
    <w:rsid w:val="00DB58C5"/>
    <w:rsid w:val="00DB5D71"/>
    <w:rsid w:val="00DB5F3E"/>
    <w:rsid w:val="00DB607E"/>
    <w:rsid w:val="00DB6766"/>
    <w:rsid w:val="00DB6820"/>
    <w:rsid w:val="00DB6BD6"/>
    <w:rsid w:val="00DB7925"/>
    <w:rsid w:val="00DB79A6"/>
    <w:rsid w:val="00DB7A81"/>
    <w:rsid w:val="00DC0592"/>
    <w:rsid w:val="00DC0632"/>
    <w:rsid w:val="00DC0711"/>
    <w:rsid w:val="00DC08AB"/>
    <w:rsid w:val="00DC0E75"/>
    <w:rsid w:val="00DC1019"/>
    <w:rsid w:val="00DC14DE"/>
    <w:rsid w:val="00DC154A"/>
    <w:rsid w:val="00DC1997"/>
    <w:rsid w:val="00DC1A5F"/>
    <w:rsid w:val="00DC1AF2"/>
    <w:rsid w:val="00DC1F72"/>
    <w:rsid w:val="00DC225B"/>
    <w:rsid w:val="00DC2762"/>
    <w:rsid w:val="00DC27AF"/>
    <w:rsid w:val="00DC2A5D"/>
    <w:rsid w:val="00DC2F9F"/>
    <w:rsid w:val="00DC317E"/>
    <w:rsid w:val="00DC3827"/>
    <w:rsid w:val="00DC4519"/>
    <w:rsid w:val="00DC4ABD"/>
    <w:rsid w:val="00DC4B58"/>
    <w:rsid w:val="00DC4BFB"/>
    <w:rsid w:val="00DC544F"/>
    <w:rsid w:val="00DC5A52"/>
    <w:rsid w:val="00DC5BA4"/>
    <w:rsid w:val="00DC67F6"/>
    <w:rsid w:val="00DC69D9"/>
    <w:rsid w:val="00DC6A84"/>
    <w:rsid w:val="00DC6E0D"/>
    <w:rsid w:val="00DC6F79"/>
    <w:rsid w:val="00DC74BE"/>
    <w:rsid w:val="00DC7630"/>
    <w:rsid w:val="00DC771D"/>
    <w:rsid w:val="00DC77D3"/>
    <w:rsid w:val="00DC7EAF"/>
    <w:rsid w:val="00DD0362"/>
    <w:rsid w:val="00DD0571"/>
    <w:rsid w:val="00DD066B"/>
    <w:rsid w:val="00DD08F0"/>
    <w:rsid w:val="00DD09EE"/>
    <w:rsid w:val="00DD0C52"/>
    <w:rsid w:val="00DD0D3F"/>
    <w:rsid w:val="00DD19B9"/>
    <w:rsid w:val="00DD1E73"/>
    <w:rsid w:val="00DD1E8F"/>
    <w:rsid w:val="00DD1E96"/>
    <w:rsid w:val="00DD21A6"/>
    <w:rsid w:val="00DD22F0"/>
    <w:rsid w:val="00DD2916"/>
    <w:rsid w:val="00DD2F3F"/>
    <w:rsid w:val="00DD3202"/>
    <w:rsid w:val="00DD35FF"/>
    <w:rsid w:val="00DD3B61"/>
    <w:rsid w:val="00DD3E86"/>
    <w:rsid w:val="00DD4148"/>
    <w:rsid w:val="00DD450B"/>
    <w:rsid w:val="00DD465F"/>
    <w:rsid w:val="00DD4699"/>
    <w:rsid w:val="00DD4718"/>
    <w:rsid w:val="00DD47AA"/>
    <w:rsid w:val="00DD4C9D"/>
    <w:rsid w:val="00DD6A8A"/>
    <w:rsid w:val="00DD7614"/>
    <w:rsid w:val="00DE0D40"/>
    <w:rsid w:val="00DE0F47"/>
    <w:rsid w:val="00DE1011"/>
    <w:rsid w:val="00DE10A1"/>
    <w:rsid w:val="00DE1132"/>
    <w:rsid w:val="00DE12C1"/>
    <w:rsid w:val="00DE16FB"/>
    <w:rsid w:val="00DE1AA2"/>
    <w:rsid w:val="00DE1E43"/>
    <w:rsid w:val="00DE2118"/>
    <w:rsid w:val="00DE216A"/>
    <w:rsid w:val="00DE2817"/>
    <w:rsid w:val="00DE2B2C"/>
    <w:rsid w:val="00DE2E90"/>
    <w:rsid w:val="00DE2EF9"/>
    <w:rsid w:val="00DE362F"/>
    <w:rsid w:val="00DE3945"/>
    <w:rsid w:val="00DE3A54"/>
    <w:rsid w:val="00DE3A75"/>
    <w:rsid w:val="00DE4136"/>
    <w:rsid w:val="00DE4442"/>
    <w:rsid w:val="00DE4E7B"/>
    <w:rsid w:val="00DE5277"/>
    <w:rsid w:val="00DE5B0B"/>
    <w:rsid w:val="00DE6430"/>
    <w:rsid w:val="00DE6535"/>
    <w:rsid w:val="00DE703F"/>
    <w:rsid w:val="00DE7830"/>
    <w:rsid w:val="00DE79C0"/>
    <w:rsid w:val="00DF0041"/>
    <w:rsid w:val="00DF0369"/>
    <w:rsid w:val="00DF0648"/>
    <w:rsid w:val="00DF09E6"/>
    <w:rsid w:val="00DF0D8D"/>
    <w:rsid w:val="00DF0DA5"/>
    <w:rsid w:val="00DF18AC"/>
    <w:rsid w:val="00DF1BF8"/>
    <w:rsid w:val="00DF1D40"/>
    <w:rsid w:val="00DF26F5"/>
    <w:rsid w:val="00DF2A2E"/>
    <w:rsid w:val="00DF3928"/>
    <w:rsid w:val="00DF3D83"/>
    <w:rsid w:val="00DF40B4"/>
    <w:rsid w:val="00DF43FB"/>
    <w:rsid w:val="00DF4772"/>
    <w:rsid w:val="00DF48ED"/>
    <w:rsid w:val="00DF4D74"/>
    <w:rsid w:val="00DF522F"/>
    <w:rsid w:val="00DF55B4"/>
    <w:rsid w:val="00DF5664"/>
    <w:rsid w:val="00DF57D6"/>
    <w:rsid w:val="00DF57FE"/>
    <w:rsid w:val="00DF5AFC"/>
    <w:rsid w:val="00DF6179"/>
    <w:rsid w:val="00DF6556"/>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CC7"/>
    <w:rsid w:val="00E01D6D"/>
    <w:rsid w:val="00E022E5"/>
    <w:rsid w:val="00E02450"/>
    <w:rsid w:val="00E02BEB"/>
    <w:rsid w:val="00E02FB4"/>
    <w:rsid w:val="00E03729"/>
    <w:rsid w:val="00E037B1"/>
    <w:rsid w:val="00E03CE0"/>
    <w:rsid w:val="00E03D5C"/>
    <w:rsid w:val="00E04217"/>
    <w:rsid w:val="00E04856"/>
    <w:rsid w:val="00E04CFE"/>
    <w:rsid w:val="00E04EC5"/>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2B7F"/>
    <w:rsid w:val="00E12C4D"/>
    <w:rsid w:val="00E12CB1"/>
    <w:rsid w:val="00E12F6C"/>
    <w:rsid w:val="00E13007"/>
    <w:rsid w:val="00E13501"/>
    <w:rsid w:val="00E138DB"/>
    <w:rsid w:val="00E139CF"/>
    <w:rsid w:val="00E13CE9"/>
    <w:rsid w:val="00E140EB"/>
    <w:rsid w:val="00E148E9"/>
    <w:rsid w:val="00E14AF0"/>
    <w:rsid w:val="00E15062"/>
    <w:rsid w:val="00E1514B"/>
    <w:rsid w:val="00E15BB5"/>
    <w:rsid w:val="00E16788"/>
    <w:rsid w:val="00E16F3E"/>
    <w:rsid w:val="00E174DB"/>
    <w:rsid w:val="00E1750A"/>
    <w:rsid w:val="00E1755F"/>
    <w:rsid w:val="00E17A1E"/>
    <w:rsid w:val="00E17B3F"/>
    <w:rsid w:val="00E20036"/>
    <w:rsid w:val="00E20968"/>
    <w:rsid w:val="00E2098F"/>
    <w:rsid w:val="00E20F32"/>
    <w:rsid w:val="00E20F7E"/>
    <w:rsid w:val="00E21356"/>
    <w:rsid w:val="00E213DD"/>
    <w:rsid w:val="00E216EA"/>
    <w:rsid w:val="00E21885"/>
    <w:rsid w:val="00E21EE1"/>
    <w:rsid w:val="00E22560"/>
    <w:rsid w:val="00E22BE2"/>
    <w:rsid w:val="00E22C47"/>
    <w:rsid w:val="00E2324D"/>
    <w:rsid w:val="00E2392B"/>
    <w:rsid w:val="00E23C4E"/>
    <w:rsid w:val="00E2403D"/>
    <w:rsid w:val="00E2421C"/>
    <w:rsid w:val="00E242F9"/>
    <w:rsid w:val="00E2432F"/>
    <w:rsid w:val="00E24AA1"/>
    <w:rsid w:val="00E24FE9"/>
    <w:rsid w:val="00E251E8"/>
    <w:rsid w:val="00E25623"/>
    <w:rsid w:val="00E261A4"/>
    <w:rsid w:val="00E264C1"/>
    <w:rsid w:val="00E26756"/>
    <w:rsid w:val="00E26AC0"/>
    <w:rsid w:val="00E26F96"/>
    <w:rsid w:val="00E27011"/>
    <w:rsid w:val="00E271E6"/>
    <w:rsid w:val="00E2731D"/>
    <w:rsid w:val="00E27331"/>
    <w:rsid w:val="00E27AAE"/>
    <w:rsid w:val="00E27F4D"/>
    <w:rsid w:val="00E30297"/>
    <w:rsid w:val="00E304FF"/>
    <w:rsid w:val="00E30561"/>
    <w:rsid w:val="00E30640"/>
    <w:rsid w:val="00E30FB8"/>
    <w:rsid w:val="00E31054"/>
    <w:rsid w:val="00E31825"/>
    <w:rsid w:val="00E318D4"/>
    <w:rsid w:val="00E31A16"/>
    <w:rsid w:val="00E323B0"/>
    <w:rsid w:val="00E326C5"/>
    <w:rsid w:val="00E32AA4"/>
    <w:rsid w:val="00E33B7C"/>
    <w:rsid w:val="00E34014"/>
    <w:rsid w:val="00E348A3"/>
    <w:rsid w:val="00E34955"/>
    <w:rsid w:val="00E34C0A"/>
    <w:rsid w:val="00E353A4"/>
    <w:rsid w:val="00E35547"/>
    <w:rsid w:val="00E35B49"/>
    <w:rsid w:val="00E35D41"/>
    <w:rsid w:val="00E364A7"/>
    <w:rsid w:val="00E3717F"/>
    <w:rsid w:val="00E37185"/>
    <w:rsid w:val="00E3775D"/>
    <w:rsid w:val="00E37825"/>
    <w:rsid w:val="00E37F3B"/>
    <w:rsid w:val="00E4001B"/>
    <w:rsid w:val="00E402FF"/>
    <w:rsid w:val="00E40339"/>
    <w:rsid w:val="00E404E5"/>
    <w:rsid w:val="00E409B2"/>
    <w:rsid w:val="00E40C02"/>
    <w:rsid w:val="00E4193F"/>
    <w:rsid w:val="00E4285B"/>
    <w:rsid w:val="00E42909"/>
    <w:rsid w:val="00E42AD6"/>
    <w:rsid w:val="00E42DBA"/>
    <w:rsid w:val="00E4331C"/>
    <w:rsid w:val="00E436D2"/>
    <w:rsid w:val="00E43DB0"/>
    <w:rsid w:val="00E4423B"/>
    <w:rsid w:val="00E44450"/>
    <w:rsid w:val="00E4466E"/>
    <w:rsid w:val="00E44732"/>
    <w:rsid w:val="00E44FDB"/>
    <w:rsid w:val="00E45328"/>
    <w:rsid w:val="00E4638C"/>
    <w:rsid w:val="00E4703E"/>
    <w:rsid w:val="00E471DE"/>
    <w:rsid w:val="00E47DC8"/>
    <w:rsid w:val="00E50022"/>
    <w:rsid w:val="00E502A1"/>
    <w:rsid w:val="00E502C1"/>
    <w:rsid w:val="00E504AD"/>
    <w:rsid w:val="00E50709"/>
    <w:rsid w:val="00E50762"/>
    <w:rsid w:val="00E507E9"/>
    <w:rsid w:val="00E50815"/>
    <w:rsid w:val="00E50841"/>
    <w:rsid w:val="00E51A19"/>
    <w:rsid w:val="00E51EF7"/>
    <w:rsid w:val="00E52028"/>
    <w:rsid w:val="00E5213B"/>
    <w:rsid w:val="00E52305"/>
    <w:rsid w:val="00E524D9"/>
    <w:rsid w:val="00E526DB"/>
    <w:rsid w:val="00E52C58"/>
    <w:rsid w:val="00E53196"/>
    <w:rsid w:val="00E53AFA"/>
    <w:rsid w:val="00E53E2B"/>
    <w:rsid w:val="00E546C0"/>
    <w:rsid w:val="00E546CA"/>
    <w:rsid w:val="00E54707"/>
    <w:rsid w:val="00E54906"/>
    <w:rsid w:val="00E54B7A"/>
    <w:rsid w:val="00E54DB6"/>
    <w:rsid w:val="00E54F23"/>
    <w:rsid w:val="00E54FA5"/>
    <w:rsid w:val="00E55268"/>
    <w:rsid w:val="00E55A6A"/>
    <w:rsid w:val="00E55D49"/>
    <w:rsid w:val="00E56143"/>
    <w:rsid w:val="00E5682C"/>
    <w:rsid w:val="00E56CB9"/>
    <w:rsid w:val="00E56E1F"/>
    <w:rsid w:val="00E57292"/>
    <w:rsid w:val="00E576D2"/>
    <w:rsid w:val="00E578C5"/>
    <w:rsid w:val="00E57D23"/>
    <w:rsid w:val="00E57FD8"/>
    <w:rsid w:val="00E60554"/>
    <w:rsid w:val="00E60707"/>
    <w:rsid w:val="00E60B33"/>
    <w:rsid w:val="00E60B7D"/>
    <w:rsid w:val="00E612C7"/>
    <w:rsid w:val="00E618F7"/>
    <w:rsid w:val="00E61D8A"/>
    <w:rsid w:val="00E62015"/>
    <w:rsid w:val="00E62049"/>
    <w:rsid w:val="00E6287E"/>
    <w:rsid w:val="00E629A2"/>
    <w:rsid w:val="00E62BD2"/>
    <w:rsid w:val="00E62E37"/>
    <w:rsid w:val="00E631E3"/>
    <w:rsid w:val="00E636DE"/>
    <w:rsid w:val="00E638EA"/>
    <w:rsid w:val="00E63BCC"/>
    <w:rsid w:val="00E6425A"/>
    <w:rsid w:val="00E64FB0"/>
    <w:rsid w:val="00E6523A"/>
    <w:rsid w:val="00E654D7"/>
    <w:rsid w:val="00E65AF8"/>
    <w:rsid w:val="00E65D6D"/>
    <w:rsid w:val="00E6616D"/>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E19"/>
    <w:rsid w:val="00E74318"/>
    <w:rsid w:val="00E7460A"/>
    <w:rsid w:val="00E74AF6"/>
    <w:rsid w:val="00E74B9B"/>
    <w:rsid w:val="00E74C3B"/>
    <w:rsid w:val="00E75016"/>
    <w:rsid w:val="00E752E5"/>
    <w:rsid w:val="00E75639"/>
    <w:rsid w:val="00E7578C"/>
    <w:rsid w:val="00E760E6"/>
    <w:rsid w:val="00E764FE"/>
    <w:rsid w:val="00E76F52"/>
    <w:rsid w:val="00E77000"/>
    <w:rsid w:val="00E77015"/>
    <w:rsid w:val="00E7738A"/>
    <w:rsid w:val="00E77513"/>
    <w:rsid w:val="00E7790C"/>
    <w:rsid w:val="00E77B2B"/>
    <w:rsid w:val="00E77B97"/>
    <w:rsid w:val="00E77D64"/>
    <w:rsid w:val="00E77DB3"/>
    <w:rsid w:val="00E77E6F"/>
    <w:rsid w:val="00E80200"/>
    <w:rsid w:val="00E803DD"/>
    <w:rsid w:val="00E80574"/>
    <w:rsid w:val="00E806FB"/>
    <w:rsid w:val="00E80714"/>
    <w:rsid w:val="00E80737"/>
    <w:rsid w:val="00E80833"/>
    <w:rsid w:val="00E80BE2"/>
    <w:rsid w:val="00E80E3F"/>
    <w:rsid w:val="00E81115"/>
    <w:rsid w:val="00E81AA0"/>
    <w:rsid w:val="00E81BDF"/>
    <w:rsid w:val="00E81FEA"/>
    <w:rsid w:val="00E82165"/>
    <w:rsid w:val="00E82446"/>
    <w:rsid w:val="00E82807"/>
    <w:rsid w:val="00E82920"/>
    <w:rsid w:val="00E8379B"/>
    <w:rsid w:val="00E83EA8"/>
    <w:rsid w:val="00E8413D"/>
    <w:rsid w:val="00E84665"/>
    <w:rsid w:val="00E846D7"/>
    <w:rsid w:val="00E847D1"/>
    <w:rsid w:val="00E84DF3"/>
    <w:rsid w:val="00E84FEA"/>
    <w:rsid w:val="00E85436"/>
    <w:rsid w:val="00E8553C"/>
    <w:rsid w:val="00E85677"/>
    <w:rsid w:val="00E85C88"/>
    <w:rsid w:val="00E860FD"/>
    <w:rsid w:val="00E86169"/>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0DD0"/>
    <w:rsid w:val="00E911F1"/>
    <w:rsid w:val="00E914F5"/>
    <w:rsid w:val="00E91A94"/>
    <w:rsid w:val="00E91CB7"/>
    <w:rsid w:val="00E91E5E"/>
    <w:rsid w:val="00E91F90"/>
    <w:rsid w:val="00E920FC"/>
    <w:rsid w:val="00E92229"/>
    <w:rsid w:val="00E93290"/>
    <w:rsid w:val="00E935B1"/>
    <w:rsid w:val="00E93DC0"/>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D20"/>
    <w:rsid w:val="00EA0134"/>
    <w:rsid w:val="00EA0C70"/>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47AD"/>
    <w:rsid w:val="00EA4D92"/>
    <w:rsid w:val="00EA4F33"/>
    <w:rsid w:val="00EA549E"/>
    <w:rsid w:val="00EA5564"/>
    <w:rsid w:val="00EA581B"/>
    <w:rsid w:val="00EA5D21"/>
    <w:rsid w:val="00EA5DD5"/>
    <w:rsid w:val="00EA5FC9"/>
    <w:rsid w:val="00EA6CF7"/>
    <w:rsid w:val="00EA6E4E"/>
    <w:rsid w:val="00EA6F73"/>
    <w:rsid w:val="00EA724B"/>
    <w:rsid w:val="00EA735A"/>
    <w:rsid w:val="00EA78BD"/>
    <w:rsid w:val="00EA7A81"/>
    <w:rsid w:val="00EA7B07"/>
    <w:rsid w:val="00EB01CF"/>
    <w:rsid w:val="00EB0350"/>
    <w:rsid w:val="00EB0687"/>
    <w:rsid w:val="00EB0A23"/>
    <w:rsid w:val="00EB0A85"/>
    <w:rsid w:val="00EB0ECA"/>
    <w:rsid w:val="00EB14E1"/>
    <w:rsid w:val="00EB15E8"/>
    <w:rsid w:val="00EB1C24"/>
    <w:rsid w:val="00EB1C5C"/>
    <w:rsid w:val="00EB1FFB"/>
    <w:rsid w:val="00EB2063"/>
    <w:rsid w:val="00EB20B5"/>
    <w:rsid w:val="00EB2845"/>
    <w:rsid w:val="00EB2E46"/>
    <w:rsid w:val="00EB2F70"/>
    <w:rsid w:val="00EB35DA"/>
    <w:rsid w:val="00EB35E0"/>
    <w:rsid w:val="00EB38E6"/>
    <w:rsid w:val="00EB401D"/>
    <w:rsid w:val="00EB417C"/>
    <w:rsid w:val="00EB42DE"/>
    <w:rsid w:val="00EB4767"/>
    <w:rsid w:val="00EB4882"/>
    <w:rsid w:val="00EB495F"/>
    <w:rsid w:val="00EB4AD9"/>
    <w:rsid w:val="00EB53F3"/>
    <w:rsid w:val="00EB580A"/>
    <w:rsid w:val="00EB5C6D"/>
    <w:rsid w:val="00EB5D9C"/>
    <w:rsid w:val="00EB622D"/>
    <w:rsid w:val="00EB658F"/>
    <w:rsid w:val="00EB65C9"/>
    <w:rsid w:val="00EB6A97"/>
    <w:rsid w:val="00EB6B9B"/>
    <w:rsid w:val="00EB707B"/>
    <w:rsid w:val="00EB71FB"/>
    <w:rsid w:val="00EB7464"/>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F5D"/>
    <w:rsid w:val="00EC41D8"/>
    <w:rsid w:val="00EC428F"/>
    <w:rsid w:val="00EC44A1"/>
    <w:rsid w:val="00EC4BB3"/>
    <w:rsid w:val="00EC4CB9"/>
    <w:rsid w:val="00EC62B0"/>
    <w:rsid w:val="00EC63B0"/>
    <w:rsid w:val="00EC688F"/>
    <w:rsid w:val="00EC69CF"/>
    <w:rsid w:val="00EC70F1"/>
    <w:rsid w:val="00EC7606"/>
    <w:rsid w:val="00EC7DF2"/>
    <w:rsid w:val="00ED017F"/>
    <w:rsid w:val="00ED01E3"/>
    <w:rsid w:val="00ED08A1"/>
    <w:rsid w:val="00ED12FD"/>
    <w:rsid w:val="00ED159C"/>
    <w:rsid w:val="00ED1873"/>
    <w:rsid w:val="00ED27A3"/>
    <w:rsid w:val="00ED415F"/>
    <w:rsid w:val="00ED4E3B"/>
    <w:rsid w:val="00ED574C"/>
    <w:rsid w:val="00ED67C0"/>
    <w:rsid w:val="00ED6BAF"/>
    <w:rsid w:val="00ED6CCD"/>
    <w:rsid w:val="00ED6D84"/>
    <w:rsid w:val="00ED6FE8"/>
    <w:rsid w:val="00ED74AB"/>
    <w:rsid w:val="00ED75DF"/>
    <w:rsid w:val="00ED7601"/>
    <w:rsid w:val="00ED7796"/>
    <w:rsid w:val="00ED7948"/>
    <w:rsid w:val="00ED7D2E"/>
    <w:rsid w:val="00ED7DA7"/>
    <w:rsid w:val="00ED7F44"/>
    <w:rsid w:val="00EE0116"/>
    <w:rsid w:val="00EE04D7"/>
    <w:rsid w:val="00EE0633"/>
    <w:rsid w:val="00EE0DD6"/>
    <w:rsid w:val="00EE0E86"/>
    <w:rsid w:val="00EE1186"/>
    <w:rsid w:val="00EE162C"/>
    <w:rsid w:val="00EE16B0"/>
    <w:rsid w:val="00EE1A10"/>
    <w:rsid w:val="00EE1F3F"/>
    <w:rsid w:val="00EE24DC"/>
    <w:rsid w:val="00EE2752"/>
    <w:rsid w:val="00EE2A44"/>
    <w:rsid w:val="00EE2F86"/>
    <w:rsid w:val="00EE32D4"/>
    <w:rsid w:val="00EE3359"/>
    <w:rsid w:val="00EE3577"/>
    <w:rsid w:val="00EE37FE"/>
    <w:rsid w:val="00EE3A6A"/>
    <w:rsid w:val="00EE3A7F"/>
    <w:rsid w:val="00EE3EB8"/>
    <w:rsid w:val="00EE40E0"/>
    <w:rsid w:val="00EE4246"/>
    <w:rsid w:val="00EE4F1D"/>
    <w:rsid w:val="00EE50DF"/>
    <w:rsid w:val="00EE5222"/>
    <w:rsid w:val="00EE56D4"/>
    <w:rsid w:val="00EE590A"/>
    <w:rsid w:val="00EE5A20"/>
    <w:rsid w:val="00EE5DF0"/>
    <w:rsid w:val="00EE5F6C"/>
    <w:rsid w:val="00EE67B4"/>
    <w:rsid w:val="00EE693C"/>
    <w:rsid w:val="00EE6A0B"/>
    <w:rsid w:val="00EE76E7"/>
    <w:rsid w:val="00EF04AE"/>
    <w:rsid w:val="00EF04C6"/>
    <w:rsid w:val="00EF0882"/>
    <w:rsid w:val="00EF1122"/>
    <w:rsid w:val="00EF12E2"/>
    <w:rsid w:val="00EF15AE"/>
    <w:rsid w:val="00EF1B4B"/>
    <w:rsid w:val="00EF2951"/>
    <w:rsid w:val="00EF3788"/>
    <w:rsid w:val="00EF3912"/>
    <w:rsid w:val="00EF3EC7"/>
    <w:rsid w:val="00EF4151"/>
    <w:rsid w:val="00EF41CA"/>
    <w:rsid w:val="00EF41F1"/>
    <w:rsid w:val="00EF4DFD"/>
    <w:rsid w:val="00EF5132"/>
    <w:rsid w:val="00EF609B"/>
    <w:rsid w:val="00EF67BC"/>
    <w:rsid w:val="00EF6DAE"/>
    <w:rsid w:val="00EF72D5"/>
    <w:rsid w:val="00EF76F9"/>
    <w:rsid w:val="00EF79A7"/>
    <w:rsid w:val="00F00298"/>
    <w:rsid w:val="00F003AC"/>
    <w:rsid w:val="00F00650"/>
    <w:rsid w:val="00F0068B"/>
    <w:rsid w:val="00F009D6"/>
    <w:rsid w:val="00F00BCD"/>
    <w:rsid w:val="00F00FEA"/>
    <w:rsid w:val="00F0186C"/>
    <w:rsid w:val="00F01FCF"/>
    <w:rsid w:val="00F02311"/>
    <w:rsid w:val="00F0271A"/>
    <w:rsid w:val="00F027CF"/>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6A6"/>
    <w:rsid w:val="00F0776C"/>
    <w:rsid w:val="00F07D1C"/>
    <w:rsid w:val="00F07D99"/>
    <w:rsid w:val="00F10052"/>
    <w:rsid w:val="00F1033F"/>
    <w:rsid w:val="00F10962"/>
    <w:rsid w:val="00F10ED2"/>
    <w:rsid w:val="00F11092"/>
    <w:rsid w:val="00F113F9"/>
    <w:rsid w:val="00F11CFE"/>
    <w:rsid w:val="00F11F1C"/>
    <w:rsid w:val="00F12149"/>
    <w:rsid w:val="00F121D0"/>
    <w:rsid w:val="00F12D0E"/>
    <w:rsid w:val="00F12EA0"/>
    <w:rsid w:val="00F12EBC"/>
    <w:rsid w:val="00F13075"/>
    <w:rsid w:val="00F13926"/>
    <w:rsid w:val="00F13BA9"/>
    <w:rsid w:val="00F13BCF"/>
    <w:rsid w:val="00F144D7"/>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49E"/>
    <w:rsid w:val="00F2063F"/>
    <w:rsid w:val="00F20BB4"/>
    <w:rsid w:val="00F20F89"/>
    <w:rsid w:val="00F21523"/>
    <w:rsid w:val="00F21546"/>
    <w:rsid w:val="00F21C8F"/>
    <w:rsid w:val="00F21DCA"/>
    <w:rsid w:val="00F21FF0"/>
    <w:rsid w:val="00F2310D"/>
    <w:rsid w:val="00F23973"/>
    <w:rsid w:val="00F23B43"/>
    <w:rsid w:val="00F23CA9"/>
    <w:rsid w:val="00F23CB6"/>
    <w:rsid w:val="00F23F6E"/>
    <w:rsid w:val="00F24049"/>
    <w:rsid w:val="00F2465E"/>
    <w:rsid w:val="00F24D2D"/>
    <w:rsid w:val="00F24DA4"/>
    <w:rsid w:val="00F25384"/>
    <w:rsid w:val="00F257F1"/>
    <w:rsid w:val="00F25B92"/>
    <w:rsid w:val="00F2643F"/>
    <w:rsid w:val="00F26618"/>
    <w:rsid w:val="00F277BC"/>
    <w:rsid w:val="00F27BA1"/>
    <w:rsid w:val="00F27D1D"/>
    <w:rsid w:val="00F27DD0"/>
    <w:rsid w:val="00F30232"/>
    <w:rsid w:val="00F3025F"/>
    <w:rsid w:val="00F3033B"/>
    <w:rsid w:val="00F306C6"/>
    <w:rsid w:val="00F30A9B"/>
    <w:rsid w:val="00F30BB1"/>
    <w:rsid w:val="00F314B4"/>
    <w:rsid w:val="00F31C9B"/>
    <w:rsid w:val="00F327EB"/>
    <w:rsid w:val="00F3297C"/>
    <w:rsid w:val="00F334EB"/>
    <w:rsid w:val="00F335F4"/>
    <w:rsid w:val="00F3388E"/>
    <w:rsid w:val="00F338BA"/>
    <w:rsid w:val="00F33A24"/>
    <w:rsid w:val="00F33A6B"/>
    <w:rsid w:val="00F340EF"/>
    <w:rsid w:val="00F342F0"/>
    <w:rsid w:val="00F34C1E"/>
    <w:rsid w:val="00F3527D"/>
    <w:rsid w:val="00F355B3"/>
    <w:rsid w:val="00F35973"/>
    <w:rsid w:val="00F35C84"/>
    <w:rsid w:val="00F361FB"/>
    <w:rsid w:val="00F36555"/>
    <w:rsid w:val="00F36BA5"/>
    <w:rsid w:val="00F36BE1"/>
    <w:rsid w:val="00F36E06"/>
    <w:rsid w:val="00F36EC5"/>
    <w:rsid w:val="00F3723F"/>
    <w:rsid w:val="00F378F5"/>
    <w:rsid w:val="00F37CC7"/>
    <w:rsid w:val="00F40058"/>
    <w:rsid w:val="00F40516"/>
    <w:rsid w:val="00F40831"/>
    <w:rsid w:val="00F41142"/>
    <w:rsid w:val="00F4135B"/>
    <w:rsid w:val="00F41B5A"/>
    <w:rsid w:val="00F420FE"/>
    <w:rsid w:val="00F42256"/>
    <w:rsid w:val="00F42607"/>
    <w:rsid w:val="00F427DB"/>
    <w:rsid w:val="00F42B3B"/>
    <w:rsid w:val="00F43487"/>
    <w:rsid w:val="00F43B37"/>
    <w:rsid w:val="00F44781"/>
    <w:rsid w:val="00F44D08"/>
    <w:rsid w:val="00F44DF1"/>
    <w:rsid w:val="00F45015"/>
    <w:rsid w:val="00F455ED"/>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F66"/>
    <w:rsid w:val="00F52173"/>
    <w:rsid w:val="00F5243E"/>
    <w:rsid w:val="00F5278E"/>
    <w:rsid w:val="00F527FD"/>
    <w:rsid w:val="00F528CC"/>
    <w:rsid w:val="00F52C2C"/>
    <w:rsid w:val="00F52CA3"/>
    <w:rsid w:val="00F532CA"/>
    <w:rsid w:val="00F53632"/>
    <w:rsid w:val="00F549B2"/>
    <w:rsid w:val="00F54A3D"/>
    <w:rsid w:val="00F54B88"/>
    <w:rsid w:val="00F54CF4"/>
    <w:rsid w:val="00F54F64"/>
    <w:rsid w:val="00F5537F"/>
    <w:rsid w:val="00F56472"/>
    <w:rsid w:val="00F5647B"/>
    <w:rsid w:val="00F5699D"/>
    <w:rsid w:val="00F56F6D"/>
    <w:rsid w:val="00F572DC"/>
    <w:rsid w:val="00F5737B"/>
    <w:rsid w:val="00F574D6"/>
    <w:rsid w:val="00F574FC"/>
    <w:rsid w:val="00F57A25"/>
    <w:rsid w:val="00F60E30"/>
    <w:rsid w:val="00F610F2"/>
    <w:rsid w:val="00F612A2"/>
    <w:rsid w:val="00F61A4D"/>
    <w:rsid w:val="00F62578"/>
    <w:rsid w:val="00F62621"/>
    <w:rsid w:val="00F62829"/>
    <w:rsid w:val="00F62A01"/>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8CB"/>
    <w:rsid w:val="00F65979"/>
    <w:rsid w:val="00F65CC8"/>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4BCF"/>
    <w:rsid w:val="00F74BF3"/>
    <w:rsid w:val="00F74F20"/>
    <w:rsid w:val="00F75087"/>
    <w:rsid w:val="00F75259"/>
    <w:rsid w:val="00F754D4"/>
    <w:rsid w:val="00F7593E"/>
    <w:rsid w:val="00F7615C"/>
    <w:rsid w:val="00F764C0"/>
    <w:rsid w:val="00F7687C"/>
    <w:rsid w:val="00F76A98"/>
    <w:rsid w:val="00F76ACD"/>
    <w:rsid w:val="00F772D0"/>
    <w:rsid w:val="00F77A1E"/>
    <w:rsid w:val="00F77DB9"/>
    <w:rsid w:val="00F805CB"/>
    <w:rsid w:val="00F80812"/>
    <w:rsid w:val="00F809A3"/>
    <w:rsid w:val="00F80EBB"/>
    <w:rsid w:val="00F81437"/>
    <w:rsid w:val="00F815D1"/>
    <w:rsid w:val="00F81BEC"/>
    <w:rsid w:val="00F82280"/>
    <w:rsid w:val="00F824BF"/>
    <w:rsid w:val="00F83465"/>
    <w:rsid w:val="00F83A08"/>
    <w:rsid w:val="00F850C9"/>
    <w:rsid w:val="00F8545F"/>
    <w:rsid w:val="00F8563D"/>
    <w:rsid w:val="00F8593A"/>
    <w:rsid w:val="00F85C13"/>
    <w:rsid w:val="00F85E42"/>
    <w:rsid w:val="00F86052"/>
    <w:rsid w:val="00F86317"/>
    <w:rsid w:val="00F86B80"/>
    <w:rsid w:val="00F87079"/>
    <w:rsid w:val="00F87C00"/>
    <w:rsid w:val="00F87DDD"/>
    <w:rsid w:val="00F87E5D"/>
    <w:rsid w:val="00F87FA3"/>
    <w:rsid w:val="00F905AC"/>
    <w:rsid w:val="00F90661"/>
    <w:rsid w:val="00F9075F"/>
    <w:rsid w:val="00F90B8A"/>
    <w:rsid w:val="00F90CAB"/>
    <w:rsid w:val="00F911A4"/>
    <w:rsid w:val="00F915F4"/>
    <w:rsid w:val="00F917E8"/>
    <w:rsid w:val="00F923C6"/>
    <w:rsid w:val="00F927B4"/>
    <w:rsid w:val="00F92EAC"/>
    <w:rsid w:val="00F93214"/>
    <w:rsid w:val="00F94069"/>
    <w:rsid w:val="00F94599"/>
    <w:rsid w:val="00F945F2"/>
    <w:rsid w:val="00F946F8"/>
    <w:rsid w:val="00F94764"/>
    <w:rsid w:val="00F9491E"/>
    <w:rsid w:val="00F950C5"/>
    <w:rsid w:val="00F955B3"/>
    <w:rsid w:val="00F9562E"/>
    <w:rsid w:val="00F95646"/>
    <w:rsid w:val="00F96141"/>
    <w:rsid w:val="00F9670F"/>
    <w:rsid w:val="00F96CAF"/>
    <w:rsid w:val="00F96F31"/>
    <w:rsid w:val="00F97949"/>
    <w:rsid w:val="00F97C9A"/>
    <w:rsid w:val="00F97E74"/>
    <w:rsid w:val="00FA0008"/>
    <w:rsid w:val="00FA00B7"/>
    <w:rsid w:val="00FA0271"/>
    <w:rsid w:val="00FA042E"/>
    <w:rsid w:val="00FA056E"/>
    <w:rsid w:val="00FA0777"/>
    <w:rsid w:val="00FA07E3"/>
    <w:rsid w:val="00FA091F"/>
    <w:rsid w:val="00FA0C61"/>
    <w:rsid w:val="00FA0EE8"/>
    <w:rsid w:val="00FA11D5"/>
    <w:rsid w:val="00FA17E7"/>
    <w:rsid w:val="00FA1880"/>
    <w:rsid w:val="00FA1C50"/>
    <w:rsid w:val="00FA1FBF"/>
    <w:rsid w:val="00FA1FE5"/>
    <w:rsid w:val="00FA28C8"/>
    <w:rsid w:val="00FA2A7E"/>
    <w:rsid w:val="00FA2C41"/>
    <w:rsid w:val="00FA2CFA"/>
    <w:rsid w:val="00FA3175"/>
    <w:rsid w:val="00FA317A"/>
    <w:rsid w:val="00FA34BD"/>
    <w:rsid w:val="00FA35D7"/>
    <w:rsid w:val="00FA3BF7"/>
    <w:rsid w:val="00FA3CDD"/>
    <w:rsid w:val="00FA3E8D"/>
    <w:rsid w:val="00FA416B"/>
    <w:rsid w:val="00FA41D3"/>
    <w:rsid w:val="00FA4660"/>
    <w:rsid w:val="00FA4A04"/>
    <w:rsid w:val="00FA4B58"/>
    <w:rsid w:val="00FA50C8"/>
    <w:rsid w:val="00FA5640"/>
    <w:rsid w:val="00FA5C1C"/>
    <w:rsid w:val="00FA5D7D"/>
    <w:rsid w:val="00FA690A"/>
    <w:rsid w:val="00FA6C29"/>
    <w:rsid w:val="00FA6E4D"/>
    <w:rsid w:val="00FA6F3A"/>
    <w:rsid w:val="00FA7925"/>
    <w:rsid w:val="00FA7ADE"/>
    <w:rsid w:val="00FA7D13"/>
    <w:rsid w:val="00FA7E8C"/>
    <w:rsid w:val="00FB002C"/>
    <w:rsid w:val="00FB03A2"/>
    <w:rsid w:val="00FB0992"/>
    <w:rsid w:val="00FB25FA"/>
    <w:rsid w:val="00FB2A35"/>
    <w:rsid w:val="00FB2A36"/>
    <w:rsid w:val="00FB2DAB"/>
    <w:rsid w:val="00FB32E0"/>
    <w:rsid w:val="00FB3715"/>
    <w:rsid w:val="00FB3924"/>
    <w:rsid w:val="00FB3CFB"/>
    <w:rsid w:val="00FB3E38"/>
    <w:rsid w:val="00FB3FA3"/>
    <w:rsid w:val="00FB4B52"/>
    <w:rsid w:val="00FB4C90"/>
    <w:rsid w:val="00FB54CA"/>
    <w:rsid w:val="00FB5CBA"/>
    <w:rsid w:val="00FB615B"/>
    <w:rsid w:val="00FB628A"/>
    <w:rsid w:val="00FB62F3"/>
    <w:rsid w:val="00FB63B6"/>
    <w:rsid w:val="00FB685A"/>
    <w:rsid w:val="00FB691C"/>
    <w:rsid w:val="00FB69BC"/>
    <w:rsid w:val="00FB723E"/>
    <w:rsid w:val="00FB762C"/>
    <w:rsid w:val="00FB785C"/>
    <w:rsid w:val="00FC01FD"/>
    <w:rsid w:val="00FC0B15"/>
    <w:rsid w:val="00FC0B7A"/>
    <w:rsid w:val="00FC0BBA"/>
    <w:rsid w:val="00FC0EB9"/>
    <w:rsid w:val="00FC1196"/>
    <w:rsid w:val="00FC11D1"/>
    <w:rsid w:val="00FC1413"/>
    <w:rsid w:val="00FC166C"/>
    <w:rsid w:val="00FC1E37"/>
    <w:rsid w:val="00FC24B3"/>
    <w:rsid w:val="00FC2ABD"/>
    <w:rsid w:val="00FC2CC1"/>
    <w:rsid w:val="00FC2D45"/>
    <w:rsid w:val="00FC30DC"/>
    <w:rsid w:val="00FC3365"/>
    <w:rsid w:val="00FC3D98"/>
    <w:rsid w:val="00FC3E7F"/>
    <w:rsid w:val="00FC41DC"/>
    <w:rsid w:val="00FC446E"/>
    <w:rsid w:val="00FC49E8"/>
    <w:rsid w:val="00FC4BC4"/>
    <w:rsid w:val="00FC51EA"/>
    <w:rsid w:val="00FC5289"/>
    <w:rsid w:val="00FC5801"/>
    <w:rsid w:val="00FC5A64"/>
    <w:rsid w:val="00FC6170"/>
    <w:rsid w:val="00FC6263"/>
    <w:rsid w:val="00FC64DC"/>
    <w:rsid w:val="00FC675A"/>
    <w:rsid w:val="00FC6947"/>
    <w:rsid w:val="00FC6A1E"/>
    <w:rsid w:val="00FC6D3B"/>
    <w:rsid w:val="00FC75BA"/>
    <w:rsid w:val="00FC7B42"/>
    <w:rsid w:val="00FD107C"/>
    <w:rsid w:val="00FD11EE"/>
    <w:rsid w:val="00FD13AC"/>
    <w:rsid w:val="00FD14C4"/>
    <w:rsid w:val="00FD1882"/>
    <w:rsid w:val="00FD1AA4"/>
    <w:rsid w:val="00FD2272"/>
    <w:rsid w:val="00FD23E4"/>
    <w:rsid w:val="00FD312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BD7"/>
    <w:rsid w:val="00FD6CA4"/>
    <w:rsid w:val="00FD6CAA"/>
    <w:rsid w:val="00FD71A7"/>
    <w:rsid w:val="00FD726B"/>
    <w:rsid w:val="00FD72C0"/>
    <w:rsid w:val="00FE0144"/>
    <w:rsid w:val="00FE0151"/>
    <w:rsid w:val="00FE033D"/>
    <w:rsid w:val="00FE0FA6"/>
    <w:rsid w:val="00FE1339"/>
    <w:rsid w:val="00FE13E2"/>
    <w:rsid w:val="00FE16B8"/>
    <w:rsid w:val="00FE17DB"/>
    <w:rsid w:val="00FE1A7A"/>
    <w:rsid w:val="00FE1D53"/>
    <w:rsid w:val="00FE20AA"/>
    <w:rsid w:val="00FE25A3"/>
    <w:rsid w:val="00FE2D75"/>
    <w:rsid w:val="00FE2FF1"/>
    <w:rsid w:val="00FE30A6"/>
    <w:rsid w:val="00FE33BE"/>
    <w:rsid w:val="00FE3C3F"/>
    <w:rsid w:val="00FE4229"/>
    <w:rsid w:val="00FE4565"/>
    <w:rsid w:val="00FE45D3"/>
    <w:rsid w:val="00FE489C"/>
    <w:rsid w:val="00FE4B90"/>
    <w:rsid w:val="00FE4DEE"/>
    <w:rsid w:val="00FE4E34"/>
    <w:rsid w:val="00FE5334"/>
    <w:rsid w:val="00FE56BB"/>
    <w:rsid w:val="00FE60FB"/>
    <w:rsid w:val="00FE648A"/>
    <w:rsid w:val="00FE6496"/>
    <w:rsid w:val="00FE6B3C"/>
    <w:rsid w:val="00FE6B43"/>
    <w:rsid w:val="00FE6F2A"/>
    <w:rsid w:val="00FE782A"/>
    <w:rsid w:val="00FE78CD"/>
    <w:rsid w:val="00FE7EE5"/>
    <w:rsid w:val="00FF06B2"/>
    <w:rsid w:val="00FF0C5E"/>
    <w:rsid w:val="00FF0E54"/>
    <w:rsid w:val="00FF1625"/>
    <w:rsid w:val="00FF1977"/>
    <w:rsid w:val="00FF1A04"/>
    <w:rsid w:val="00FF1CED"/>
    <w:rsid w:val="00FF2554"/>
    <w:rsid w:val="00FF2ADD"/>
    <w:rsid w:val="00FF2B21"/>
    <w:rsid w:val="00FF442E"/>
    <w:rsid w:val="00FF4BFC"/>
    <w:rsid w:val="00FF5C91"/>
    <w:rsid w:val="00FF5F5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infopath/2007/PartnerControls"/>
    <ds:schemaRef ds:uri="http://purl.org/dc/dcmitype/"/>
    <ds:schemaRef ds:uri="http://schemas.openxmlformats.org/package/2006/metadata/core-properties"/>
    <ds:schemaRef ds:uri="98194d48-cc26-4b7e-909f-baa95c83abfa"/>
    <ds:schemaRef ds:uri="http://schemas.microsoft.com/office/2006/documentManagement/types"/>
    <ds:schemaRef ds:uri="http://purl.org/dc/terms/"/>
    <ds:schemaRef ds:uri="http://www.w3.org/XML/1998/namespace"/>
    <ds:schemaRef ds:uri="http://schemas.microsoft.com/office/2006/metadata/properties"/>
    <ds:schemaRef ds:uri="1c248485-b98a-4513-a581-ff7cb1688d78"/>
    <ds:schemaRef ds:uri="http://purl.org/dc/elements/1.1/"/>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D82F7-3B60-47CE-B730-9E242866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3655</TotalTime>
  <Pages>5</Pages>
  <Words>2067</Words>
  <Characters>11785</Characters>
  <Application>Microsoft Office Word</Application>
  <DocSecurity>0</DocSecurity>
  <Lines>98</Lines>
  <Paragraphs>27</Paragraphs>
  <ScaleCrop>false</ScaleCrop>
  <Company>Tom</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6959</cp:revision>
  <cp:lastPrinted>1995-11-21T09:41:00Z</cp:lastPrinted>
  <dcterms:created xsi:type="dcterms:W3CDTF">2024-02-07T07:41:00Z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