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BEB90" w14:textId="60A44369" w:rsidR="00EB42DE" w:rsidRPr="00E81DEB" w:rsidRDefault="00EB42DE" w:rsidP="00EB42DE">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_Ref399006623"/>
      <w:bookmarkStart w:id="3" w:name="_Hlk108430685"/>
      <w:bookmarkStart w:id="4" w:name="_Hlk173611504"/>
      <w:bookmarkEnd w:id="0"/>
      <w:r w:rsidRPr="00E81DEB">
        <w:rPr>
          <w:rFonts w:ascii="Arial" w:hAnsi="Arial" w:cs="Arial"/>
          <w:b/>
          <w:sz w:val="24"/>
          <w:szCs w:val="28"/>
          <w:lang w:val="en-US"/>
        </w:rPr>
        <w:t>3GPP TSG RAN WG4 Meeting #11</w:t>
      </w:r>
      <w:r w:rsidR="006E6380">
        <w:rPr>
          <w:rFonts w:ascii="Arial" w:hAnsi="Arial" w:cs="Arial"/>
          <w:b/>
          <w:sz w:val="24"/>
          <w:szCs w:val="28"/>
          <w:lang w:val="en-US"/>
        </w:rPr>
        <w:t>2</w:t>
      </w:r>
      <w:r w:rsidRPr="00E81DEB">
        <w:rPr>
          <w:rFonts w:ascii="Arial" w:hAnsi="Arial" w:cs="Arial"/>
          <w:b/>
          <w:sz w:val="24"/>
          <w:szCs w:val="28"/>
        </w:rPr>
        <w:tab/>
      </w:r>
      <w:r w:rsidR="006B47AC" w:rsidRPr="006B47AC">
        <w:rPr>
          <w:rFonts w:ascii="Arial" w:hAnsi="Arial" w:cs="Arial"/>
          <w:b/>
          <w:sz w:val="24"/>
          <w:szCs w:val="28"/>
          <w:lang w:val="en-US"/>
        </w:rPr>
        <w:t>R4-2412602</w:t>
      </w:r>
    </w:p>
    <w:p w14:paraId="2BB8CAFB" w14:textId="58CE909E" w:rsidR="00EB42DE" w:rsidRPr="001D2FBF" w:rsidRDefault="006E6380" w:rsidP="00EB42DE">
      <w:pPr>
        <w:widowControl w:val="0"/>
        <w:tabs>
          <w:tab w:val="right" w:pos="9072"/>
        </w:tabs>
        <w:spacing w:after="0"/>
        <w:rPr>
          <w:rFonts w:ascii="Arial" w:hAnsi="Arial" w:cs="Arial"/>
          <w:b/>
          <w:sz w:val="24"/>
          <w:szCs w:val="28"/>
          <w:lang w:val="en-US"/>
        </w:rPr>
      </w:pPr>
      <w:r w:rsidRPr="006E6380">
        <w:rPr>
          <w:rFonts w:ascii="Arial" w:eastAsiaTheme="minorEastAsia" w:hAnsi="Arial" w:cs="Arial"/>
          <w:b/>
          <w:sz w:val="24"/>
          <w:szCs w:val="24"/>
        </w:rPr>
        <w:t>Maastricht, Netherlands, 19th – 23rd August, 2024</w:t>
      </w:r>
    </w:p>
    <w:bookmarkEnd w:id="1"/>
    <w:p w14:paraId="367FCFEA" w14:textId="6F5B68E5"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0502E3" w:rsidRPr="000502E3">
        <w:rPr>
          <w:rFonts w:ascii="Arial" w:hAnsi="Arial" w:cs="Arial"/>
          <w:sz w:val="22"/>
        </w:rPr>
        <w:t>8.26.3</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39F67D88"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325DE9" w:rsidRPr="00325DE9">
        <w:rPr>
          <w:rFonts w:ascii="Arial" w:hAnsi="Arial" w:cs="Arial"/>
          <w:sz w:val="22"/>
        </w:rPr>
        <w:t>Consideration on RRM impacts for R19 IoT NTN Phase 3</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8816275" w:rsidR="00FD3FC3" w:rsidRPr="007C26C6" w:rsidRDefault="00FD3FC3" w:rsidP="005116AE">
      <w:pPr>
        <w:pStyle w:val="1"/>
        <w:numPr>
          <w:ilvl w:val="0"/>
          <w:numId w:val="45"/>
        </w:numPr>
      </w:pPr>
      <w:r w:rsidRPr="007C26C6">
        <w:t>Introduction</w:t>
      </w:r>
    </w:p>
    <w:p w14:paraId="24B9CC45" w14:textId="47C1C7E1" w:rsidR="00CB11F3" w:rsidRDefault="002B105E" w:rsidP="00CB11F3">
      <w:pPr>
        <w:jc w:val="both"/>
        <w:rPr>
          <w:rFonts w:eastAsiaTheme="minorEastAsia"/>
          <w:lang w:val="en-US"/>
        </w:rPr>
      </w:pPr>
      <w:bookmarkStart w:id="5" w:name="_Hlk134894944"/>
      <w:r>
        <w:rPr>
          <w:rFonts w:eastAsiaTheme="minorEastAsia"/>
          <w:lang w:val="en-US"/>
        </w:rPr>
        <w:t xml:space="preserve">Based on </w:t>
      </w:r>
      <w:r w:rsidR="00754F79">
        <w:rPr>
          <w:rFonts w:eastAsiaTheme="minorEastAsia"/>
          <w:lang w:val="en-US"/>
        </w:rPr>
        <w:t>the discussion in RAN plenary RAN#</w:t>
      </w:r>
      <w:r w:rsidR="00C15ACE">
        <w:rPr>
          <w:rFonts w:eastAsiaTheme="minorEastAsia"/>
          <w:lang w:val="en-US"/>
        </w:rPr>
        <w:t xml:space="preserve">104 meeting, the revised WID of NTN for </w:t>
      </w:r>
      <w:r w:rsidR="00C0733C">
        <w:rPr>
          <w:rFonts w:eastAsiaTheme="minorEastAsia"/>
          <w:lang w:val="en-US"/>
        </w:rPr>
        <w:t>Internet of things</w:t>
      </w:r>
      <w:r w:rsidR="00C15ACE">
        <w:rPr>
          <w:rFonts w:eastAsiaTheme="minorEastAsia"/>
          <w:lang w:val="en-US"/>
        </w:rPr>
        <w:t xml:space="preserve"> phase 3</w:t>
      </w:r>
      <w:r w:rsidR="00390CAC">
        <w:rPr>
          <w:rFonts w:eastAsiaTheme="minorEastAsia"/>
          <w:lang w:val="en-US"/>
        </w:rPr>
        <w:t xml:space="preserve"> is approved</w:t>
      </w:r>
      <w:r w:rsidR="004B2D48">
        <w:rPr>
          <w:rFonts w:eastAsiaTheme="minorEastAsia"/>
          <w:lang w:val="en-US"/>
        </w:rPr>
        <w:t xml:space="preserve"> </w:t>
      </w:r>
      <w:r w:rsidR="00390CAC">
        <w:rPr>
          <w:rFonts w:eastAsiaTheme="minorEastAsia"/>
          <w:lang w:val="en-US"/>
        </w:rPr>
        <w:t xml:space="preserve">[1]. </w:t>
      </w:r>
      <w:r w:rsidR="00035BF9">
        <w:rPr>
          <w:rFonts w:eastAsiaTheme="minorEastAsia"/>
          <w:lang w:val="en-US"/>
        </w:rPr>
        <w:t xml:space="preserve">For </w:t>
      </w:r>
      <w:r w:rsidR="004F1F80">
        <w:rPr>
          <w:rFonts w:eastAsiaTheme="minorEastAsia"/>
          <w:lang w:val="en-US"/>
        </w:rPr>
        <w:t xml:space="preserve">Rel-19 </w:t>
      </w:r>
      <w:r w:rsidR="00CE2E05">
        <w:rPr>
          <w:rFonts w:eastAsiaTheme="minorEastAsia"/>
          <w:lang w:val="en-US"/>
        </w:rPr>
        <w:t xml:space="preserve">IoT </w:t>
      </w:r>
      <w:r w:rsidR="004F1F80">
        <w:rPr>
          <w:rFonts w:eastAsiaTheme="minorEastAsia"/>
          <w:lang w:val="en-US"/>
        </w:rPr>
        <w:t>NTN</w:t>
      </w:r>
      <w:r w:rsidR="00DE31C7">
        <w:rPr>
          <w:rFonts w:eastAsiaTheme="minorEastAsia"/>
          <w:lang w:val="en-US"/>
        </w:rPr>
        <w:t xml:space="preserve"> work item</w:t>
      </w:r>
      <w:r w:rsidR="004F1F80">
        <w:rPr>
          <w:rFonts w:eastAsiaTheme="minorEastAsia"/>
          <w:lang w:val="en-US"/>
        </w:rPr>
        <w:t>, as per the</w:t>
      </w:r>
      <w:r w:rsidR="00C53A83">
        <w:rPr>
          <w:rFonts w:eastAsiaTheme="minorEastAsia"/>
          <w:lang w:val="en-US"/>
        </w:rPr>
        <w:t xml:space="preserve"> updated </w:t>
      </w:r>
      <w:r w:rsidR="004F1F80">
        <w:rPr>
          <w:rFonts w:eastAsiaTheme="minorEastAsia"/>
          <w:lang w:val="en-US"/>
        </w:rPr>
        <w:t xml:space="preserve">objectives listed in WID, </w:t>
      </w:r>
      <w:r w:rsidR="00DE31C7">
        <w:rPr>
          <w:rFonts w:eastAsiaTheme="minorEastAsia"/>
          <w:lang w:val="en-US"/>
        </w:rPr>
        <w:t xml:space="preserve">so far only the </w:t>
      </w:r>
      <w:r w:rsidR="006F2B5C">
        <w:rPr>
          <w:rFonts w:eastAsiaTheme="minorEastAsia"/>
          <w:lang w:val="en-US"/>
        </w:rPr>
        <w:t>enhancement</w:t>
      </w:r>
      <w:r w:rsidR="00C0733C">
        <w:rPr>
          <w:rFonts w:eastAsiaTheme="minorEastAsia"/>
          <w:lang w:val="en-US"/>
        </w:rPr>
        <w:t xml:space="preserve"> to reduce the necessary uplink and downlink signaling to complete an EDT transaction</w:t>
      </w:r>
      <w:r w:rsidR="001B0C01">
        <w:rPr>
          <w:rFonts w:eastAsiaTheme="minorEastAsia"/>
          <w:lang w:val="en-US"/>
        </w:rPr>
        <w:t xml:space="preserve"> </w:t>
      </w:r>
      <w:r w:rsidR="006D4C1B">
        <w:rPr>
          <w:rFonts w:eastAsiaTheme="minorEastAsia"/>
          <w:lang w:val="en-US"/>
        </w:rPr>
        <w:t xml:space="preserve">has clear </w:t>
      </w:r>
      <w:r w:rsidR="00FC6B5E">
        <w:rPr>
          <w:rFonts w:eastAsiaTheme="minorEastAsia"/>
          <w:lang w:val="en-US"/>
        </w:rPr>
        <w:t>RRM scope</w:t>
      </w:r>
      <w:r w:rsidR="00B8281C">
        <w:rPr>
          <w:rFonts w:eastAsiaTheme="minorEastAsia"/>
          <w:lang w:val="en-US"/>
        </w:rPr>
        <w:t xml:space="preserve">, which </w:t>
      </w:r>
      <w:r w:rsidR="0017094B">
        <w:rPr>
          <w:rFonts w:eastAsiaTheme="minorEastAsia"/>
          <w:lang w:val="en-US"/>
        </w:rPr>
        <w:t xml:space="preserve">is specified </w:t>
      </w:r>
      <w:r w:rsidR="00C33935">
        <w:rPr>
          <w:rFonts w:eastAsiaTheme="minorEastAsia"/>
          <w:lang w:val="en-US"/>
        </w:rPr>
        <w:t>as follows.</w:t>
      </w:r>
    </w:p>
    <w:tbl>
      <w:tblPr>
        <w:tblStyle w:val="afff5"/>
        <w:tblW w:w="0" w:type="auto"/>
        <w:tblInd w:w="0" w:type="dxa"/>
        <w:tblLook w:val="04A0" w:firstRow="1" w:lastRow="0" w:firstColumn="1" w:lastColumn="0" w:noHBand="0" w:noVBand="1"/>
      </w:tblPr>
      <w:tblGrid>
        <w:gridCol w:w="9562"/>
      </w:tblGrid>
      <w:tr w:rsidR="00CB11F3" w14:paraId="3AEA12CB" w14:textId="77777777" w:rsidTr="00215AB2">
        <w:tc>
          <w:tcPr>
            <w:tcW w:w="9562" w:type="dxa"/>
          </w:tcPr>
          <w:p w14:paraId="54DB6980" w14:textId="77777777" w:rsidR="00F75DB8" w:rsidRPr="00F75DB8" w:rsidRDefault="00F75DB8" w:rsidP="00F75DB8">
            <w:pPr>
              <w:numPr>
                <w:ilvl w:val="0"/>
                <w:numId w:val="41"/>
              </w:numPr>
              <w:suppressAutoHyphens w:val="0"/>
              <w:autoSpaceDN w:val="0"/>
              <w:adjustRightInd w:val="0"/>
              <w:spacing w:after="0"/>
              <w:textAlignment w:val="auto"/>
              <w:rPr>
                <w:rFonts w:ascii="Times New Roman" w:hAnsi="Times New Roman"/>
                <w:bCs/>
              </w:rPr>
            </w:pPr>
            <w:r w:rsidRPr="00F75DB8">
              <w:rPr>
                <w:rFonts w:ascii="Times New Roman" w:hAnsi="Times New Roman"/>
                <w:bCs/>
              </w:rPr>
              <w:t xml:space="preserve">Study and specify, if beneficial the following enhancements to </w:t>
            </w:r>
            <w:bookmarkStart w:id="6" w:name="OLE_LINK26"/>
            <w:r w:rsidRPr="00F75DB8">
              <w:rPr>
                <w:rFonts w:ascii="Times New Roman" w:hAnsi="Times New Roman"/>
                <w:bCs/>
              </w:rPr>
              <w:t xml:space="preserve">reduce the necessary uplink and downlink </w:t>
            </w:r>
            <w:proofErr w:type="spellStart"/>
            <w:r w:rsidRPr="00F75DB8">
              <w:rPr>
                <w:rFonts w:ascii="Times New Roman" w:hAnsi="Times New Roman"/>
                <w:bCs/>
              </w:rPr>
              <w:t>signaling</w:t>
            </w:r>
            <w:proofErr w:type="spellEnd"/>
            <w:r w:rsidRPr="00F75DB8">
              <w:rPr>
                <w:rFonts w:ascii="Times New Roman" w:hAnsi="Times New Roman"/>
                <w:bCs/>
              </w:rPr>
              <w:t xml:space="preserve"> to complete an </w:t>
            </w:r>
            <w:bookmarkStart w:id="7" w:name="OLE_LINK14"/>
            <w:r w:rsidRPr="00F75DB8">
              <w:rPr>
                <w:rFonts w:ascii="Times New Roman" w:hAnsi="Times New Roman"/>
                <w:bCs/>
              </w:rPr>
              <w:t xml:space="preserve">Early Data Transmission </w:t>
            </w:r>
            <w:bookmarkEnd w:id="7"/>
            <w:r w:rsidRPr="00F75DB8">
              <w:rPr>
                <w:rFonts w:ascii="Times New Roman" w:hAnsi="Times New Roman"/>
                <w:bCs/>
              </w:rPr>
              <w:t xml:space="preserve">(EDT) transaction </w:t>
            </w:r>
            <w:bookmarkEnd w:id="6"/>
            <w:r w:rsidRPr="00F75DB8">
              <w:rPr>
                <w:rFonts w:ascii="Times New Roman" w:hAnsi="Times New Roman"/>
                <w:bCs/>
              </w:rPr>
              <w:t>[RAN2]:</w:t>
            </w:r>
          </w:p>
          <w:p w14:paraId="006B3A28" w14:textId="77777777" w:rsidR="00F75DB8" w:rsidRPr="00F75DB8" w:rsidRDefault="00F75DB8" w:rsidP="00F75DB8">
            <w:pPr>
              <w:numPr>
                <w:ilvl w:val="1"/>
                <w:numId w:val="41"/>
              </w:numPr>
              <w:suppressAutoHyphens w:val="0"/>
              <w:autoSpaceDN w:val="0"/>
              <w:adjustRightInd w:val="0"/>
              <w:spacing w:after="0"/>
              <w:textAlignment w:val="auto"/>
              <w:rPr>
                <w:rFonts w:ascii="Times New Roman" w:hAnsi="Times New Roman"/>
                <w:bCs/>
              </w:rPr>
            </w:pPr>
            <w:r w:rsidRPr="00F75DB8">
              <w:rPr>
                <w:rFonts w:ascii="Times New Roman" w:hAnsi="Times New Roman"/>
                <w:bCs/>
              </w:rPr>
              <w:t>Msg3 transmission without msg1/</w:t>
            </w:r>
            <w:r w:rsidRPr="00F75DB8">
              <w:rPr>
                <w:rFonts w:ascii="Times New Roman" w:hAnsi="Times New Roman"/>
              </w:rPr>
              <w:t xml:space="preserve"> </w:t>
            </w:r>
            <w:r w:rsidRPr="00F75DB8">
              <w:rPr>
                <w:rFonts w:ascii="Times New Roman" w:hAnsi="Times New Roman"/>
                <w:bCs/>
              </w:rPr>
              <w:t xml:space="preserve">Random Access Response (RAR) </w:t>
            </w:r>
          </w:p>
          <w:p w14:paraId="2CA2BE2A" w14:textId="77777777" w:rsidR="00F75DB8" w:rsidRPr="00F75DB8" w:rsidRDefault="00F75DB8" w:rsidP="00F75DB8">
            <w:pPr>
              <w:numPr>
                <w:ilvl w:val="1"/>
                <w:numId w:val="41"/>
              </w:numPr>
              <w:suppressAutoHyphens w:val="0"/>
              <w:autoSpaceDN w:val="0"/>
              <w:adjustRightInd w:val="0"/>
              <w:spacing w:after="0"/>
              <w:textAlignment w:val="auto"/>
              <w:rPr>
                <w:rFonts w:ascii="Times New Roman" w:hAnsi="Times New Roman"/>
                <w:bCs/>
              </w:rPr>
            </w:pPr>
            <w:r w:rsidRPr="00F75DB8">
              <w:rPr>
                <w:rFonts w:ascii="Times New Roman" w:hAnsi="Times New Roman"/>
                <w:bCs/>
              </w:rPr>
              <w:t xml:space="preserve">Efficient delivery (reduced overhead) of msg4 / </w:t>
            </w:r>
            <w:proofErr w:type="spellStart"/>
            <w:r w:rsidRPr="00F75DB8">
              <w:rPr>
                <w:rFonts w:ascii="Times New Roman" w:hAnsi="Times New Roman"/>
                <w:bCs/>
              </w:rPr>
              <w:t>RRCEarlyDataComplete</w:t>
            </w:r>
            <w:proofErr w:type="spellEnd"/>
          </w:p>
          <w:p w14:paraId="2BD58F60" w14:textId="254290C3" w:rsidR="00CB11F3" w:rsidRPr="001C1C60" w:rsidRDefault="00F75DB8" w:rsidP="00F75DB8">
            <w:pPr>
              <w:numPr>
                <w:ilvl w:val="1"/>
                <w:numId w:val="41"/>
              </w:numPr>
              <w:suppressAutoHyphens w:val="0"/>
              <w:autoSpaceDN w:val="0"/>
              <w:adjustRightInd w:val="0"/>
              <w:spacing w:after="0"/>
              <w:textAlignment w:val="auto"/>
              <w:rPr>
                <w:b/>
                <w:bCs/>
              </w:rPr>
            </w:pPr>
            <w:r w:rsidRPr="001C1C60">
              <w:rPr>
                <w:rFonts w:ascii="Times New Roman" w:hAnsi="Times New Roman"/>
                <w:b/>
                <w:bCs/>
              </w:rPr>
              <w:t>Study and specify RRM requirement, if identified [RAN4]</w:t>
            </w:r>
          </w:p>
        </w:tc>
      </w:tr>
    </w:tbl>
    <w:p w14:paraId="40DFC313" w14:textId="05B85199" w:rsidR="00CB11F3" w:rsidRDefault="00CB11F3" w:rsidP="00CB11F3">
      <w:pPr>
        <w:jc w:val="both"/>
        <w:rPr>
          <w:rFonts w:eastAsiaTheme="minorEastAsia"/>
          <w:lang w:val="en-US"/>
        </w:rPr>
      </w:pPr>
    </w:p>
    <w:p w14:paraId="7FA8DB5B" w14:textId="44687F0D" w:rsidR="005D19D8" w:rsidRDefault="009D4F71" w:rsidP="00E70D2D">
      <w:pPr>
        <w:jc w:val="both"/>
        <w:rPr>
          <w:rFonts w:eastAsiaTheme="minorEastAsia"/>
          <w:lang w:val="en-US"/>
        </w:rPr>
      </w:pPr>
      <w:r>
        <w:rPr>
          <w:rFonts w:eastAsiaTheme="minorEastAsia"/>
          <w:lang w:val="en-US"/>
        </w:rPr>
        <w:t xml:space="preserve">On the initial discussion from RAN4 aspect, it was triggered by </w:t>
      </w:r>
      <w:r w:rsidR="00E70D2D">
        <w:rPr>
          <w:rFonts w:eastAsiaTheme="minorEastAsia"/>
          <w:lang w:val="en-US"/>
        </w:rPr>
        <w:t xml:space="preserve">the </w:t>
      </w:r>
      <w:r>
        <w:rPr>
          <w:rFonts w:eastAsiaTheme="minorEastAsia"/>
          <w:lang w:val="en-US"/>
        </w:rPr>
        <w:t>LS in RAN2#126 meetin</w:t>
      </w:r>
      <w:r w:rsidR="00E70D2D">
        <w:rPr>
          <w:rFonts w:eastAsiaTheme="minorEastAsia"/>
          <w:lang w:val="en-US"/>
        </w:rPr>
        <w:t xml:space="preserve">g [2]. In this </w:t>
      </w:r>
      <w:r w:rsidR="00E70D2D" w:rsidRPr="00346783">
        <w:rPr>
          <w:rFonts w:eastAsiaTheme="minorEastAsia"/>
          <w:lang w:val="en-US"/>
        </w:rPr>
        <w:t>contribution</w:t>
      </w:r>
      <w:r w:rsidR="000C2679">
        <w:rPr>
          <w:rFonts w:eastAsiaTheme="minorEastAsia"/>
          <w:lang w:val="en-US"/>
        </w:rPr>
        <w:t xml:space="preserve">, </w:t>
      </w:r>
      <w:r w:rsidR="00B712D8" w:rsidRPr="00346783">
        <w:rPr>
          <w:rFonts w:eastAsiaTheme="minorEastAsia"/>
          <w:lang w:val="en-US"/>
        </w:rPr>
        <w:t xml:space="preserve">we provide our </w:t>
      </w:r>
      <w:r w:rsidR="00B712D8">
        <w:rPr>
          <w:rFonts w:eastAsiaTheme="minorEastAsia"/>
          <w:lang w:val="en-US"/>
        </w:rPr>
        <w:t>analysis on</w:t>
      </w:r>
      <w:r w:rsidR="00280A2F">
        <w:rPr>
          <w:rFonts w:eastAsiaTheme="minorEastAsia"/>
          <w:lang w:val="en-US"/>
        </w:rPr>
        <w:t xml:space="preserve"> the </w:t>
      </w:r>
      <w:r w:rsidR="00A063EB">
        <w:rPr>
          <w:rFonts w:eastAsiaTheme="minorEastAsia"/>
          <w:lang w:val="en-US"/>
        </w:rPr>
        <w:t xml:space="preserve">potential RRM impact </w:t>
      </w:r>
      <w:r w:rsidR="00280A2F">
        <w:rPr>
          <w:rFonts w:eastAsiaTheme="minorEastAsia"/>
          <w:lang w:val="en-US"/>
        </w:rPr>
        <w:t xml:space="preserve">raised </w:t>
      </w:r>
      <w:r w:rsidR="00907579">
        <w:rPr>
          <w:rFonts w:eastAsiaTheme="minorEastAsia"/>
          <w:lang w:val="en-US"/>
        </w:rPr>
        <w:t>in</w:t>
      </w:r>
      <w:r w:rsidR="00280A2F">
        <w:rPr>
          <w:rFonts w:eastAsiaTheme="minorEastAsia"/>
          <w:lang w:val="en-US"/>
        </w:rPr>
        <w:t xml:space="preserve"> </w:t>
      </w:r>
      <w:r w:rsidR="00E85341">
        <w:rPr>
          <w:rFonts w:eastAsiaTheme="minorEastAsia"/>
          <w:lang w:val="en-US"/>
        </w:rPr>
        <w:t>LS</w:t>
      </w:r>
      <w:r w:rsidR="00E70D2D">
        <w:rPr>
          <w:rFonts w:eastAsiaTheme="minorEastAsia"/>
          <w:lang w:val="en-US"/>
        </w:rPr>
        <w:t>.</w:t>
      </w:r>
    </w:p>
    <w:p w14:paraId="7E6A5CEB" w14:textId="68B1C4A3" w:rsidR="00817BD8" w:rsidRDefault="00355C33" w:rsidP="005116AE">
      <w:pPr>
        <w:pStyle w:val="1"/>
        <w:numPr>
          <w:ilvl w:val="0"/>
          <w:numId w:val="45"/>
        </w:numPr>
      </w:pPr>
      <w:bookmarkStart w:id="8" w:name="_Hlk73468315"/>
      <w:bookmarkEnd w:id="5"/>
      <w:r w:rsidRPr="007C26C6">
        <w:t>Discussion</w:t>
      </w:r>
    </w:p>
    <w:p w14:paraId="1EECF32E" w14:textId="4871945E" w:rsidR="00470F99" w:rsidRPr="00E70D2D" w:rsidRDefault="00470F99" w:rsidP="00470F99">
      <w:r>
        <w:t xml:space="preserve">The content of RAN2 LS is </w:t>
      </w:r>
      <w:r w:rsidR="00725EB7">
        <w:t>provided</w:t>
      </w:r>
      <w:r w:rsidR="004A3206">
        <w:t xml:space="preserve"> </w:t>
      </w:r>
      <w:r>
        <w:t xml:space="preserve">as follows. </w:t>
      </w:r>
    </w:p>
    <w:tbl>
      <w:tblPr>
        <w:tblStyle w:val="afff5"/>
        <w:tblW w:w="0" w:type="auto"/>
        <w:tblInd w:w="0" w:type="dxa"/>
        <w:tblLook w:val="04A0" w:firstRow="1" w:lastRow="0" w:firstColumn="1" w:lastColumn="0" w:noHBand="0" w:noVBand="1"/>
      </w:tblPr>
      <w:tblGrid>
        <w:gridCol w:w="9630"/>
      </w:tblGrid>
      <w:tr w:rsidR="00470F99" w14:paraId="57946FBA" w14:textId="77777777" w:rsidTr="00736433">
        <w:tc>
          <w:tcPr>
            <w:tcW w:w="9630" w:type="dxa"/>
          </w:tcPr>
          <w:p w14:paraId="0339EEED" w14:textId="77777777" w:rsidR="00470F99" w:rsidRPr="008D26CB" w:rsidRDefault="00470F99" w:rsidP="00736433">
            <w:pPr>
              <w:pStyle w:val="aff1"/>
              <w:spacing w:before="160"/>
              <w:rPr>
                <w:rFonts w:ascii="Times New Roman" w:hAnsi="Times New Roman" w:cs="Times New Roman"/>
                <w:b w:val="0"/>
                <w:sz w:val="20"/>
                <w:lang w:eastAsia="zh-CN"/>
              </w:rPr>
            </w:pPr>
            <w:r w:rsidRPr="008D26CB">
              <w:rPr>
                <w:rFonts w:ascii="Times New Roman" w:hAnsi="Times New Roman" w:cs="Times New Roman"/>
                <w:b w:val="0"/>
                <w:sz w:val="20"/>
                <w:lang w:eastAsia="zh-CN"/>
              </w:rPr>
              <w:t xml:space="preserve">In RAN2#126 meeting, the following agreements related to Msg3 transmission for </w:t>
            </w:r>
            <w:r w:rsidRPr="008D26CB">
              <w:rPr>
                <w:rFonts w:ascii="Times New Roman" w:hAnsi="Times New Roman" w:cs="Times New Roman"/>
                <w:b w:val="0"/>
                <w:sz w:val="20"/>
              </w:rPr>
              <w:t>uplink capacity enhancement for R19 IoT NTN have been achieved:</w:t>
            </w:r>
          </w:p>
          <w:tbl>
            <w:tblPr>
              <w:tblStyle w:val="afff5"/>
              <w:tblW w:w="0" w:type="auto"/>
              <w:tblInd w:w="0" w:type="dxa"/>
              <w:tblLook w:val="04A0" w:firstRow="1" w:lastRow="0" w:firstColumn="1" w:lastColumn="0" w:noHBand="0" w:noVBand="1"/>
            </w:tblPr>
            <w:tblGrid>
              <w:gridCol w:w="9404"/>
            </w:tblGrid>
            <w:tr w:rsidR="00470F99" w:rsidRPr="00E70D2D" w14:paraId="7CC2F8AC" w14:textId="77777777" w:rsidTr="00736433">
              <w:tc>
                <w:tcPr>
                  <w:tcW w:w="9629" w:type="dxa"/>
                </w:tcPr>
                <w:p w14:paraId="608FAAF3" w14:textId="77777777" w:rsidR="00470F99" w:rsidRPr="00E70D2D" w:rsidRDefault="00470F99" w:rsidP="00736433">
                  <w:pPr>
                    <w:pStyle w:val="aff1"/>
                    <w:spacing w:after="100"/>
                    <w:rPr>
                      <w:rFonts w:ascii="Times New Roman" w:hAnsi="Times New Roman" w:cs="Times New Roman"/>
                      <w:lang w:eastAsia="zh-CN"/>
                    </w:rPr>
                  </w:pPr>
                  <w:r w:rsidRPr="00E70D2D">
                    <w:rPr>
                      <w:rFonts w:ascii="Times New Roman" w:hAnsi="Times New Roman" w:cs="Times New Roman"/>
                      <w:lang w:eastAsia="zh-CN"/>
                    </w:rPr>
                    <w:t>Agreements:</w:t>
                  </w:r>
                </w:p>
                <w:p w14:paraId="029E169B" w14:textId="77777777" w:rsidR="00470F99" w:rsidRPr="00E70D2D" w:rsidRDefault="00470F99" w:rsidP="00736433">
                  <w:pPr>
                    <w:pStyle w:val="Doc-text2"/>
                    <w:snapToGrid w:val="0"/>
                    <w:spacing w:afterLines="30" w:after="72" w:line="264" w:lineRule="auto"/>
                    <w:ind w:left="284" w:hanging="284"/>
                    <w:rPr>
                      <w:rFonts w:ascii="Times New Roman" w:hAnsi="Times New Roman" w:cs="Times New Roman"/>
                    </w:rPr>
                  </w:pPr>
                  <w:r w:rsidRPr="00E70D2D">
                    <w:rPr>
                      <w:rFonts w:ascii="Times New Roman" w:hAnsi="Times New Roman" w:cs="Times New Roman"/>
                    </w:rPr>
                    <w:t>=&gt; RAN2 focusses the study on contention-based Msg3 transmission to complete an EDT-like transaction (FFS on the details of Msg3. FFS on the procedural steps, e.g. how much we reuse of EDT and PUR procedures. FFS on allocation of resources).</w:t>
                  </w:r>
                </w:p>
                <w:p w14:paraId="05D5F920" w14:textId="77777777" w:rsidR="00470F99" w:rsidRPr="00E70D2D" w:rsidRDefault="00470F99" w:rsidP="00736433">
                  <w:pPr>
                    <w:pStyle w:val="Doc-text2"/>
                    <w:snapToGrid w:val="0"/>
                    <w:spacing w:afterLines="30" w:after="72" w:line="264" w:lineRule="auto"/>
                    <w:ind w:left="284" w:hanging="284"/>
                    <w:rPr>
                      <w:rFonts w:ascii="Times New Roman" w:hAnsi="Times New Roman" w:cs="Times New Roman"/>
                      <w:lang w:eastAsia="zh-CN"/>
                    </w:rPr>
                  </w:pPr>
                  <w:r w:rsidRPr="00E70D2D">
                    <w:rPr>
                      <w:rFonts w:ascii="Times New Roman" w:hAnsi="Times New Roman" w:cs="Times New Roman"/>
                    </w:rPr>
                    <w:t>=&gt; If an IoT NTN UE in IDLE state is to use the new R19 contention-based procedure, the UE needs to verify/update the uplink synchronization (e.g. get GNSS fix, acquire TA) just before sending msg3.</w:t>
                  </w:r>
                </w:p>
              </w:tc>
            </w:tr>
          </w:tbl>
          <w:p w14:paraId="5ECACA38" w14:textId="77777777" w:rsidR="00470F99" w:rsidRPr="00E70D2D" w:rsidRDefault="00470F99" w:rsidP="00736433">
            <w:pPr>
              <w:spacing w:before="160"/>
              <w:rPr>
                <w:rFonts w:ascii="Times New Roman" w:hAnsi="Times New Roman"/>
                <w:lang w:val="en-US" w:eastAsia="zh-CN"/>
              </w:rPr>
            </w:pPr>
            <w:r w:rsidRPr="00E70D2D">
              <w:rPr>
                <w:rFonts w:ascii="Times New Roman" w:hAnsi="Times New Roman"/>
                <w:lang w:val="en-US" w:eastAsia="zh-CN"/>
              </w:rPr>
              <w:t>Based on the above agreements, RAN2 kindly asks RAN4 and RAN1:</w:t>
            </w:r>
          </w:p>
          <w:p w14:paraId="24BCBF0E" w14:textId="77777777" w:rsidR="00470F99" w:rsidRPr="00E70D2D" w:rsidRDefault="00470F99" w:rsidP="00736433">
            <w:pPr>
              <w:rPr>
                <w:rFonts w:ascii="Times New Roman" w:hAnsi="Times New Roman"/>
                <w:lang w:val="en-US" w:eastAsia="zh-CN"/>
              </w:rPr>
            </w:pPr>
            <w:r w:rsidRPr="00E70D2D">
              <w:rPr>
                <w:rFonts w:ascii="Times New Roman" w:hAnsi="Times New Roman"/>
                <w:lang w:val="en-US" w:eastAsia="zh-CN"/>
              </w:rPr>
              <w:t xml:space="preserve">Q1: Whether an RRC Idle UE with a pre-compensated TA (i.e., the one used for Msg1 transmission during legacy random access) can satisfy </w:t>
            </w:r>
            <w:r w:rsidRPr="00E70D2D">
              <w:rPr>
                <w:rFonts w:ascii="Times New Roman" w:hAnsi="Times New Roman"/>
                <w:highlight w:val="yellow"/>
                <w:lang w:val="en-US" w:eastAsia="zh-CN"/>
              </w:rPr>
              <w:t>the required timing accuracy</w:t>
            </w:r>
            <w:r w:rsidRPr="00E70D2D">
              <w:rPr>
                <w:rFonts w:ascii="Times New Roman" w:hAnsi="Times New Roman"/>
                <w:lang w:val="en-US" w:eastAsia="zh-CN"/>
              </w:rPr>
              <w:t xml:space="preserve"> for Msg3 transmission without Msg1/Msg2? </w:t>
            </w:r>
          </w:p>
          <w:p w14:paraId="77FA4776" w14:textId="77777777" w:rsidR="00470F99" w:rsidRPr="00E70D2D" w:rsidRDefault="00470F99" w:rsidP="00736433">
            <w:pPr>
              <w:rPr>
                <w:rFonts w:ascii="Times New Roman" w:hAnsi="Times New Roman"/>
                <w:lang w:val="en-US" w:eastAsia="zh-CN"/>
              </w:rPr>
            </w:pPr>
            <w:r w:rsidRPr="00E70D2D">
              <w:rPr>
                <w:rFonts w:ascii="Times New Roman" w:hAnsi="Times New Roman"/>
                <w:lang w:val="en-US" w:eastAsia="zh-CN"/>
              </w:rPr>
              <w:t>Q2: If the answer for Q1 is no, from RAN4 and RAN1 perspective, how the required timing accuracy for Msg3 transmission can be satisfied in this case?</w:t>
            </w:r>
          </w:p>
        </w:tc>
      </w:tr>
    </w:tbl>
    <w:p w14:paraId="2BA0D4BA" w14:textId="78FFA6FA" w:rsidR="002A01EE" w:rsidRPr="00B56231" w:rsidRDefault="00B06DA6" w:rsidP="004549FA">
      <w:pPr>
        <w:spacing w:before="180"/>
        <w:jc w:val="both"/>
      </w:pPr>
      <w:r>
        <w:rPr>
          <w:rFonts w:eastAsiaTheme="minorEastAsia"/>
        </w:rPr>
        <w:t xml:space="preserve">Before </w:t>
      </w:r>
      <w:r w:rsidR="00A74B85">
        <w:rPr>
          <w:rFonts w:eastAsiaTheme="minorEastAsia"/>
        </w:rPr>
        <w:t xml:space="preserve">analyse the </w:t>
      </w:r>
      <w:r w:rsidR="004A1F49">
        <w:rPr>
          <w:rFonts w:eastAsiaTheme="minorEastAsia"/>
        </w:rPr>
        <w:t xml:space="preserve">questions </w:t>
      </w:r>
      <w:r w:rsidR="00A360D5">
        <w:rPr>
          <w:rFonts w:eastAsiaTheme="minorEastAsia"/>
        </w:rPr>
        <w:t xml:space="preserve">on TA </w:t>
      </w:r>
      <w:r w:rsidR="00BB4412">
        <w:rPr>
          <w:rFonts w:eastAsiaTheme="minorEastAsia"/>
        </w:rPr>
        <w:t>related</w:t>
      </w:r>
      <w:r w:rsidR="00A360D5">
        <w:rPr>
          <w:rFonts w:eastAsiaTheme="minorEastAsia"/>
        </w:rPr>
        <w:t xml:space="preserve"> as above</w:t>
      </w:r>
      <w:r w:rsidR="006F218C">
        <w:rPr>
          <w:rFonts w:eastAsiaTheme="minorEastAsia"/>
        </w:rPr>
        <w:t xml:space="preserve">, we </w:t>
      </w:r>
      <w:r w:rsidR="00744933">
        <w:rPr>
          <w:rFonts w:eastAsiaTheme="minorEastAsia"/>
        </w:rPr>
        <w:t>provide</w:t>
      </w:r>
      <w:r w:rsidR="00832FBD">
        <w:rPr>
          <w:rFonts w:eastAsiaTheme="minorEastAsia"/>
        </w:rPr>
        <w:t xml:space="preserve"> </w:t>
      </w:r>
      <w:r w:rsidR="006E5A78">
        <w:rPr>
          <w:rFonts w:eastAsiaTheme="minorEastAsia"/>
        </w:rPr>
        <w:t xml:space="preserve">initial analysis for </w:t>
      </w:r>
      <w:r w:rsidR="007A6391">
        <w:rPr>
          <w:rFonts w:eastAsiaTheme="minorEastAsia"/>
        </w:rPr>
        <w:t xml:space="preserve">the current </w:t>
      </w:r>
      <w:r w:rsidR="00EB5C18">
        <w:rPr>
          <w:rFonts w:eastAsiaTheme="minorEastAsia"/>
        </w:rPr>
        <w:t xml:space="preserve">design for </w:t>
      </w:r>
      <w:r w:rsidR="007019C6">
        <w:rPr>
          <w:rFonts w:eastAsiaTheme="minorEastAsia"/>
        </w:rPr>
        <w:t xml:space="preserve">the relationship between </w:t>
      </w:r>
      <w:r w:rsidR="00DE16A2">
        <w:rPr>
          <w:rFonts w:eastAsiaTheme="minorEastAsia"/>
        </w:rPr>
        <w:t xml:space="preserve">uplink and downlink </w:t>
      </w:r>
      <w:r w:rsidR="001B4C1A">
        <w:rPr>
          <w:rFonts w:eastAsiaTheme="minorEastAsia"/>
        </w:rPr>
        <w:t>timing</w:t>
      </w:r>
      <w:r w:rsidR="00242548">
        <w:rPr>
          <w:rFonts w:eastAsiaTheme="minorEastAsia"/>
        </w:rPr>
        <w:t xml:space="preserve">. It is specified that </w:t>
      </w:r>
      <w:r w:rsidR="001C46A3">
        <w:t>u</w:t>
      </w:r>
      <w:r w:rsidR="004814B4" w:rsidRPr="00B56231">
        <w:t xml:space="preserve">plink frame number </w:t>
      </w:r>
      <w:r w:rsidR="004814B4" w:rsidRPr="00B56231">
        <w:rPr>
          <w:position w:val="-6"/>
        </w:rPr>
        <w:object w:dxaOrig="139" w:dyaOrig="240" w14:anchorId="1F7F01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5pt;height:12.9pt" o:ole="">
            <v:imagedata r:id="rId11" o:title=""/>
          </v:shape>
          <o:OLEObject Type="Embed" ProgID="Equation.3" ShapeID="_x0000_i1025" DrawAspect="Content" ObjectID="_1784741332" r:id="rId12"/>
        </w:object>
      </w:r>
      <w:r w:rsidR="004814B4" w:rsidRPr="00B56231">
        <w:t xml:space="preserve"> for transmission from the UE shall start </w:t>
      </w:r>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rsidR="002A01EE" w:rsidRPr="00B56231">
        <w:t xml:space="preserve"> </w:t>
      </w:r>
      <w:r w:rsidR="004814B4" w:rsidRPr="00B56231">
        <w:t>before the start of the corresponding downlink frame at the UE</w:t>
      </w:r>
      <w:r w:rsidR="00DB63C7">
        <w:t xml:space="preserve">. Among them, </w:t>
      </w:r>
      <w:r w:rsidR="00CF3169">
        <w:t xml:space="preserve">each </w:t>
      </w:r>
      <w:r w:rsidR="00845BE2">
        <w:t>part</w:t>
      </w:r>
      <w:r w:rsidR="00C81D87">
        <w:t xml:space="preserve"> in this equ</w:t>
      </w:r>
      <w:r w:rsidR="00A349AE">
        <w:t>ation</w:t>
      </w:r>
      <w:r w:rsidR="007A2450">
        <w:t xml:space="preserve"> represents</w:t>
      </w:r>
      <w:r w:rsidR="007E0361">
        <w:t xml:space="preserve">: </w:t>
      </w:r>
    </w:p>
    <w:p w14:paraId="748F2821" w14:textId="1FB59F0E" w:rsidR="00470F99" w:rsidRPr="00C05B71" w:rsidRDefault="001449DE" w:rsidP="00C05B71">
      <w:pPr>
        <w:pStyle w:val="a3"/>
        <w:numPr>
          <w:ilvl w:val="0"/>
          <w:numId w:val="44"/>
        </w:numPr>
        <w:spacing w:before="180"/>
        <w:jc w:val="both"/>
        <w:rPr>
          <w:rFonts w:cs="v4.2.0"/>
        </w:rPr>
      </w:pPr>
      <w:r w:rsidRPr="00C05B71">
        <w:rPr>
          <w:rFonts w:eastAsiaTheme="minorEastAsia" w:hint="eastAsia"/>
        </w:rPr>
        <w:t>F</w:t>
      </w:r>
      <w:r w:rsidRPr="00C05B71">
        <w:rPr>
          <w:rFonts w:eastAsiaTheme="minorEastAsia"/>
        </w:rPr>
        <w:t xml:space="preserve">or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003F3376" w:rsidRPr="00C05B71">
        <w:rPr>
          <w:rFonts w:eastAsiaTheme="minorEastAsia" w:hint="eastAsia"/>
        </w:rPr>
        <w:t>,</w:t>
      </w:r>
      <w:r w:rsidR="003F3376" w:rsidRPr="00C05B71">
        <w:rPr>
          <w:rFonts w:eastAsiaTheme="minorEastAsia"/>
        </w:rPr>
        <w:t xml:space="preserve"> </w:t>
      </w:r>
      <w:r w:rsidR="00BE2D08" w:rsidRPr="00C05B71">
        <w:rPr>
          <w:rFonts w:eastAsiaTheme="minorEastAsia"/>
        </w:rPr>
        <w:t xml:space="preserve">the </w:t>
      </w:r>
      <w:r w:rsidR="00197711" w:rsidRPr="00C05B71">
        <w:rPr>
          <w:rFonts w:eastAsiaTheme="minorEastAsia"/>
        </w:rPr>
        <w:t xml:space="preserve">value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005B5DCA" w:rsidRPr="00C05B71">
        <w:rPr>
          <w:rFonts w:eastAsiaTheme="minorEastAsia"/>
        </w:rPr>
        <w:t xml:space="preserve"> </w:t>
      </w:r>
      <w:r w:rsidR="00107173" w:rsidRPr="00C05B71">
        <w:rPr>
          <w:rFonts w:eastAsiaTheme="minorEastAsia"/>
        </w:rPr>
        <w:t xml:space="preserve">of timing advance </w:t>
      </w:r>
      <w:r w:rsidR="00DA6AAF" w:rsidRPr="00C05B71">
        <w:rPr>
          <w:rFonts w:eastAsiaTheme="minorEastAsia"/>
        </w:rPr>
        <w:t>is indi</w:t>
      </w:r>
      <w:r w:rsidR="00505F32" w:rsidRPr="00C05B71">
        <w:rPr>
          <w:rFonts w:eastAsiaTheme="minorEastAsia"/>
        </w:rPr>
        <w:t xml:space="preserve">cated </w:t>
      </w:r>
      <w:r w:rsidR="00486EBF" w:rsidRPr="00C05B71">
        <w:rPr>
          <w:rFonts w:eastAsiaTheme="minorEastAsia"/>
        </w:rPr>
        <w:t>in Msg2</w:t>
      </w:r>
      <w:r w:rsidR="006626F2" w:rsidRPr="00C05B71">
        <w:rPr>
          <w:rFonts w:eastAsiaTheme="minorEastAsia"/>
        </w:rPr>
        <w:t xml:space="preserve">. </w:t>
      </w:r>
      <w:r w:rsidR="00FA2A86" w:rsidRPr="00C05B71">
        <w:rPr>
          <w:rFonts w:eastAsiaTheme="minorEastAsia"/>
        </w:rPr>
        <w:t>S</w:t>
      </w:r>
      <w:r w:rsidR="00123404" w:rsidRPr="00C05B71">
        <w:rPr>
          <w:rFonts w:eastAsiaTheme="minorEastAsia"/>
        </w:rPr>
        <w:t>peci</w:t>
      </w:r>
      <w:r w:rsidR="00E37854" w:rsidRPr="00C05B71">
        <w:rPr>
          <w:rFonts w:eastAsiaTheme="minorEastAsia"/>
        </w:rPr>
        <w:t>fi</w:t>
      </w:r>
      <w:r w:rsidR="00123404" w:rsidRPr="00C05B71">
        <w:rPr>
          <w:rFonts w:eastAsiaTheme="minorEastAsia"/>
        </w:rPr>
        <w:t>cally</w:t>
      </w:r>
      <w:r w:rsidR="00EC1113" w:rsidRPr="00C05B71">
        <w:rPr>
          <w:rFonts w:eastAsiaTheme="minorEastAsia"/>
        </w:rPr>
        <w:t xml:space="preserve">, </w:t>
      </w:r>
      <w:r w:rsidR="000207BD" w:rsidRPr="00C05B71">
        <w:rPr>
          <w:rFonts w:cs="v4.2.0"/>
          <w:i/>
        </w:rPr>
        <w:t>N</w:t>
      </w:r>
      <w:r w:rsidR="000207BD" w:rsidRPr="00C05B71">
        <w:rPr>
          <w:rFonts w:cs="v4.2.0"/>
          <w:vertAlign w:val="subscript"/>
        </w:rPr>
        <w:t>TA</w:t>
      </w:r>
      <w:r w:rsidR="000207BD" w:rsidRPr="00C05B71">
        <w:rPr>
          <w:rFonts w:cs="v4.2.0"/>
        </w:rPr>
        <w:t xml:space="preserve"> for PRACH is defined as 0</w:t>
      </w:r>
      <w:r w:rsidR="00E92D34" w:rsidRPr="00C05B71">
        <w:rPr>
          <w:rFonts w:cs="v4.2.0"/>
        </w:rPr>
        <w:t xml:space="preserve"> in the spec</w:t>
      </w:r>
      <w:r w:rsidR="00B93961" w:rsidRPr="00C05B71">
        <w:rPr>
          <w:rFonts w:cs="v4.2.0"/>
        </w:rPr>
        <w:t>.</w:t>
      </w:r>
      <w:r w:rsidR="00FB5755" w:rsidRPr="00C05B71">
        <w:rPr>
          <w:rFonts w:cs="v4.2.0"/>
        </w:rPr>
        <w:t xml:space="preserve"> </w:t>
      </w:r>
    </w:p>
    <w:p w14:paraId="166BD8B2" w14:textId="5A8EA2F7" w:rsidR="00DD5858" w:rsidRPr="00C05B71" w:rsidRDefault="0008725D" w:rsidP="00C05B71">
      <w:pPr>
        <w:pStyle w:val="a3"/>
        <w:numPr>
          <w:ilvl w:val="0"/>
          <w:numId w:val="44"/>
        </w:numPr>
        <w:spacing w:before="180"/>
        <w:jc w:val="both"/>
        <w:rPr>
          <w:rFonts w:eastAsia="等线"/>
        </w:rPr>
      </w:pPr>
      <w:r w:rsidRPr="00C05B71">
        <w:rPr>
          <w:rFonts w:eastAsiaTheme="minorEastAsia"/>
        </w:rPr>
        <w:t xml:space="preserve">For </w:t>
      </w:r>
      <m:oMath>
        <m:sSub>
          <m:sSubPr>
            <m:ctrlPr>
              <w:rPr>
                <w:rFonts w:ascii="Cambria Math" w:hAnsi="Cambria Math"/>
                <w:i/>
              </w:rPr>
            </m:ctrlPr>
          </m:sSubPr>
          <m:e>
            <m:r>
              <w:rPr>
                <w:rFonts w:ascii="Cambria Math" w:hAnsi="Cambria Math"/>
              </w:rPr>
              <m:t>N</m:t>
            </m:r>
          </m:e>
          <m:sub>
            <m:r>
              <w:rPr>
                <w:rFonts w:ascii="Cambria Math" w:hAnsi="Cambria Math"/>
              </w:rPr>
              <m:t>TAoffset</m:t>
            </m:r>
          </m:sub>
        </m:sSub>
      </m:oMath>
      <w:r w:rsidR="00737F8C" w:rsidRPr="00C05B71">
        <w:rPr>
          <w:rFonts w:eastAsiaTheme="minorEastAsia" w:hint="eastAsia"/>
        </w:rPr>
        <w:t>,</w:t>
      </w:r>
      <w:r w:rsidR="00737F8C" w:rsidRPr="00C05B71">
        <w:rPr>
          <w:rFonts w:eastAsiaTheme="minorEastAsia"/>
        </w:rPr>
        <w:t xml:space="preserve"> </w:t>
      </w:r>
      <w:r w:rsidR="00FA45CC" w:rsidRPr="00C05B71">
        <w:rPr>
          <w:rFonts w:eastAsia="等线" w:hint="eastAsia"/>
        </w:rPr>
        <w:t xml:space="preserve">A UE </w:t>
      </w:r>
      <w:r w:rsidR="00FA45CC" w:rsidRPr="00C05B71">
        <w:rPr>
          <w:rFonts w:eastAsia="等线"/>
        </w:rPr>
        <w:t>can be provided</w:t>
      </w:r>
      <w:r w:rsidR="00FA45CC" w:rsidRPr="00C05B71">
        <w:rPr>
          <w:rFonts w:eastAsia="等线" w:hint="eastAsia"/>
        </w:rPr>
        <w:t xml:space="preserve"> a value </w:t>
      </w:r>
      <m:oMath>
        <m:sSub>
          <m:sSubPr>
            <m:ctrlPr>
              <w:rPr>
                <w:rFonts w:ascii="Cambria Math" w:hAnsi="Cambria Math"/>
                <w:i/>
              </w:rPr>
            </m:ctrlPr>
          </m:sSubPr>
          <m:e>
            <m:r>
              <w:rPr>
                <w:rFonts w:ascii="Cambria Math" w:hAnsi="Cambria Math"/>
              </w:rPr>
              <m:t>N</m:t>
            </m:r>
          </m:e>
          <m:sub>
            <m:r>
              <w:rPr>
                <w:rFonts w:ascii="Cambria Math" w:hAnsi="Cambria Math"/>
              </w:rPr>
              <m:t>TAoffset</m:t>
            </m:r>
          </m:sub>
        </m:sSub>
      </m:oMath>
      <w:r w:rsidR="00FA45CC" w:rsidRPr="00C05B71">
        <w:rPr>
          <w:rFonts w:eastAsia="等线" w:hint="eastAsia"/>
        </w:rPr>
        <w:t xml:space="preserve"> of</w:t>
      </w:r>
      <w:r w:rsidR="00FA45CC" w:rsidRPr="00C05B71">
        <w:rPr>
          <w:rFonts w:eastAsia="等线"/>
        </w:rPr>
        <w:t xml:space="preserve"> a timing advance offset</w:t>
      </w:r>
      <w:r w:rsidR="00FA45CC" w:rsidRPr="00C05B71">
        <w:rPr>
          <w:rFonts w:eastAsia="等线" w:hint="eastAsia"/>
        </w:rPr>
        <w:t xml:space="preserve"> for a serving cell.</w:t>
      </w:r>
      <w:r w:rsidR="00C70ACF" w:rsidRPr="00C05B71">
        <w:rPr>
          <w:rFonts w:eastAsia="等线"/>
        </w:rPr>
        <w:t xml:space="preserve"> </w:t>
      </w:r>
    </w:p>
    <w:p w14:paraId="1CE8542D" w14:textId="5FE3A9A6" w:rsidR="00C5181E" w:rsidRDefault="0002607E" w:rsidP="00C05B71">
      <w:pPr>
        <w:pStyle w:val="a3"/>
        <w:numPr>
          <w:ilvl w:val="0"/>
          <w:numId w:val="44"/>
        </w:numPr>
        <w:spacing w:before="180"/>
        <w:jc w:val="both"/>
      </w:pPr>
      <w:r w:rsidRPr="00C05B71">
        <w:rPr>
          <w:rFonts w:eastAsia="等线"/>
        </w:rPr>
        <w:t xml:space="preserve">For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0054260A" w:rsidRPr="002633F1">
        <w:t xml:space="preserve">, </w:t>
      </w:r>
      <w:r w:rsidR="000C7ECF" w:rsidRPr="002633F1">
        <w:t xml:space="preserve">it </w:t>
      </w:r>
      <w:r w:rsidR="00126C76" w:rsidRPr="002633F1">
        <w:t>is derived from the higher-layer parameters</w:t>
      </w:r>
      <w:r w:rsidR="006C6CA9" w:rsidRPr="00C05B71">
        <w:rPr>
          <w:iCs/>
        </w:rPr>
        <w:t xml:space="preserve"> </w:t>
      </w:r>
      <w:r w:rsidR="0071399D" w:rsidRPr="00C05B71">
        <w:rPr>
          <w:iCs/>
        </w:rPr>
        <w:t>contained assistance information for the serving cell</w:t>
      </w:r>
      <w:r w:rsidR="00A7496E">
        <w:rPr>
          <w:iCs/>
        </w:rPr>
        <w:t xml:space="preserve">. </w:t>
      </w:r>
      <w:r w:rsidR="009C133D">
        <w:rPr>
          <w:iCs/>
        </w:rPr>
        <w:t xml:space="preserve">It is the network-controlled common timing </w:t>
      </w:r>
      <w:r w:rsidR="00DE1275">
        <w:rPr>
          <w:iCs/>
        </w:rPr>
        <w:t>advanced value</w:t>
      </w:r>
      <w:r w:rsidR="008D3BC7">
        <w:rPr>
          <w:iCs/>
        </w:rPr>
        <w:t xml:space="preserve"> </w:t>
      </w:r>
      <w:r w:rsidR="009D683C">
        <w:rPr>
          <w:iCs/>
        </w:rPr>
        <w:t>between reference point and satellite</w:t>
      </w:r>
      <w:r w:rsidR="00D21083">
        <w:rPr>
          <w:iCs/>
        </w:rPr>
        <w:t xml:space="preserve"> </w:t>
      </w:r>
      <w:r w:rsidR="0031344C">
        <w:rPr>
          <w:iCs/>
        </w:rPr>
        <w:t>on</w:t>
      </w:r>
      <w:r w:rsidR="00076E96">
        <w:rPr>
          <w:iCs/>
        </w:rPr>
        <w:t xml:space="preserve"> feed</w:t>
      </w:r>
      <w:r w:rsidR="00E95CB7">
        <w:rPr>
          <w:iCs/>
        </w:rPr>
        <w:t>er</w:t>
      </w:r>
      <w:r w:rsidR="00076E96">
        <w:rPr>
          <w:iCs/>
        </w:rPr>
        <w:t xml:space="preserve"> link</w:t>
      </w:r>
      <w:r w:rsidR="00126C76" w:rsidRPr="002633F1">
        <w:t>;</w:t>
      </w:r>
    </w:p>
    <w:p w14:paraId="28C74B36" w14:textId="49E8D346" w:rsidR="00524FC3" w:rsidRPr="00C05B71" w:rsidRDefault="00524FC3" w:rsidP="00C05B71">
      <w:pPr>
        <w:pStyle w:val="a3"/>
        <w:numPr>
          <w:ilvl w:val="0"/>
          <w:numId w:val="44"/>
        </w:numPr>
        <w:spacing w:before="180"/>
        <w:jc w:val="both"/>
        <w:rPr>
          <w:rFonts w:eastAsiaTheme="minorEastAsia"/>
        </w:rPr>
      </w:pPr>
      <w:r w:rsidRPr="00C05B71">
        <w:rPr>
          <w:rFonts w:eastAsiaTheme="minorEastAsia" w:hint="eastAsia"/>
        </w:rPr>
        <w:t>F</w:t>
      </w:r>
      <w:r w:rsidRPr="00C05B71">
        <w:rPr>
          <w:rFonts w:eastAsiaTheme="minorEastAsia"/>
        </w:rPr>
        <w:t xml:space="preserve">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oMath>
      <w:r w:rsidR="00727FC3" w:rsidRPr="00C05B71">
        <w:rPr>
          <w:rFonts w:eastAsiaTheme="minorEastAsia" w:hint="eastAsia"/>
        </w:rPr>
        <w:t>,</w:t>
      </w:r>
      <w:r w:rsidR="00727FC3" w:rsidRPr="00C05B71">
        <w:rPr>
          <w:rFonts w:eastAsiaTheme="minorEastAsia"/>
        </w:rPr>
        <w:t xml:space="preserve"> </w:t>
      </w:r>
      <w:r w:rsidR="00653B7B" w:rsidRPr="00C05B71">
        <w:rPr>
          <w:rFonts w:eastAsiaTheme="minorEastAsia"/>
        </w:rPr>
        <w:t>UE determines it by using the serving satellite position and its own position</w:t>
      </w:r>
      <w:r w:rsidR="00111033">
        <w:rPr>
          <w:rFonts w:eastAsiaTheme="minorEastAsia"/>
        </w:rPr>
        <w:t xml:space="preserve"> on service link</w:t>
      </w:r>
      <w:r w:rsidR="00653B7B" w:rsidRPr="00C05B71">
        <w:rPr>
          <w:rFonts w:eastAsiaTheme="minorEastAsia"/>
        </w:rPr>
        <w:t>.</w:t>
      </w:r>
      <w:r w:rsidR="00AB26E1" w:rsidRPr="00C05B71">
        <w:rPr>
          <w:rFonts w:eastAsiaTheme="minorEastAsia"/>
        </w:rPr>
        <w:t xml:space="preserve"> For the serving satellite position</w:t>
      </w:r>
      <w:r w:rsidR="004E0BB3" w:rsidRPr="00C05B71">
        <w:rPr>
          <w:rFonts w:eastAsiaTheme="minorEastAsia"/>
        </w:rPr>
        <w:t xml:space="preserve">, it is </w:t>
      </w:r>
      <w:r w:rsidR="0014430F" w:rsidRPr="00C05B71">
        <w:rPr>
          <w:rFonts w:eastAsiaTheme="minorEastAsia"/>
        </w:rPr>
        <w:t>ca</w:t>
      </w:r>
      <w:r w:rsidR="002B7E38" w:rsidRPr="00C05B71">
        <w:rPr>
          <w:rFonts w:eastAsiaTheme="minorEastAsia"/>
        </w:rPr>
        <w:t>lculated by UE</w:t>
      </w:r>
      <w:r w:rsidR="00750D6A" w:rsidRPr="00C05B71">
        <w:rPr>
          <w:rFonts w:eastAsiaTheme="minorEastAsia"/>
        </w:rPr>
        <w:t xml:space="preserve"> </w:t>
      </w:r>
      <w:r w:rsidR="00CD01B2" w:rsidRPr="00C05B71">
        <w:rPr>
          <w:rFonts w:eastAsiaTheme="minorEastAsia"/>
        </w:rPr>
        <w:t>based on</w:t>
      </w:r>
      <w:r w:rsidR="00A6047E" w:rsidRPr="00C05B71">
        <w:rPr>
          <w:rFonts w:eastAsiaTheme="minorEastAsia"/>
        </w:rPr>
        <w:t xml:space="preserve"> </w:t>
      </w:r>
      <w:r w:rsidR="00CD01B2" w:rsidRPr="00C05B71">
        <w:rPr>
          <w:rFonts w:eastAsiaTheme="minorEastAsia"/>
        </w:rPr>
        <w:t>higher-layer ephemeris parameters for a serving satellite</w:t>
      </w:r>
      <w:r w:rsidR="00935D9A" w:rsidRPr="00C05B71">
        <w:rPr>
          <w:rFonts w:eastAsiaTheme="minorEastAsia"/>
        </w:rPr>
        <w:t xml:space="preserve">. </w:t>
      </w:r>
    </w:p>
    <w:p w14:paraId="3F2711DB" w14:textId="34D826EA" w:rsidR="00366E79" w:rsidRDefault="0042539E" w:rsidP="00470F99">
      <w:pPr>
        <w:spacing w:before="180"/>
        <w:jc w:val="both"/>
        <w:rPr>
          <w:rFonts w:eastAsiaTheme="minorEastAsia"/>
        </w:rPr>
      </w:pPr>
      <w:r>
        <w:rPr>
          <w:rFonts w:eastAsiaTheme="minorEastAsia"/>
        </w:rPr>
        <w:t>Based on the description</w:t>
      </w:r>
      <w:r w:rsidR="000E0F92">
        <w:rPr>
          <w:rFonts w:eastAsiaTheme="minorEastAsia"/>
        </w:rPr>
        <w:t xml:space="preserve"> </w:t>
      </w:r>
      <w:r w:rsidR="00F26A33">
        <w:rPr>
          <w:rFonts w:eastAsiaTheme="minorEastAsia"/>
        </w:rPr>
        <w:t>in LS</w:t>
      </w:r>
      <w:r w:rsidR="00A42005">
        <w:rPr>
          <w:rFonts w:eastAsiaTheme="minorEastAsia"/>
        </w:rPr>
        <w:t xml:space="preserve"> on </w:t>
      </w:r>
      <w:r w:rsidRPr="0042539E">
        <w:rPr>
          <w:rFonts w:eastAsiaTheme="minorEastAsia"/>
        </w:rPr>
        <w:t>uplink capacity enhancement</w:t>
      </w:r>
      <w:r w:rsidR="006C5ECB">
        <w:rPr>
          <w:rFonts w:eastAsiaTheme="minorEastAsia"/>
        </w:rPr>
        <w:t>,</w:t>
      </w:r>
      <w:r w:rsidR="00487F3B" w:rsidRPr="00487F3B">
        <w:t xml:space="preserve"> </w:t>
      </w:r>
      <w:r w:rsidR="00487F3B" w:rsidRPr="00487F3B">
        <w:rPr>
          <w:rFonts w:eastAsiaTheme="minorEastAsia"/>
        </w:rPr>
        <w:t xml:space="preserve">the current RAN2 discussion focuses on the method to minimize the necessary UL and DL signalling to complete an EDT transaction </w:t>
      </w:r>
      <w:r w:rsidR="00306E32">
        <w:rPr>
          <w:rFonts w:eastAsiaTheme="minorEastAsia"/>
        </w:rPr>
        <w:t>or PUR procedure</w:t>
      </w:r>
      <w:r w:rsidR="00487F3B" w:rsidRPr="00487F3B">
        <w:rPr>
          <w:rFonts w:eastAsiaTheme="minorEastAsia"/>
        </w:rPr>
        <w:t>.</w:t>
      </w:r>
      <w:r w:rsidR="00F14DC6">
        <w:rPr>
          <w:rFonts w:eastAsiaTheme="minorEastAsia"/>
        </w:rPr>
        <w:t xml:space="preserve"> </w:t>
      </w:r>
      <w:r w:rsidR="00674DBF">
        <w:rPr>
          <w:rFonts w:eastAsiaTheme="minorEastAsia"/>
        </w:rPr>
        <w:t xml:space="preserve">The main idea is to </w:t>
      </w:r>
      <w:r w:rsidR="00CE3753" w:rsidRPr="00CE3753">
        <w:rPr>
          <w:rFonts w:eastAsiaTheme="minorEastAsia"/>
        </w:rPr>
        <w:t>skip the steps of preamble transmission</w:t>
      </w:r>
      <w:r w:rsidR="00266965">
        <w:rPr>
          <w:rFonts w:eastAsiaTheme="minorEastAsia"/>
        </w:rPr>
        <w:t xml:space="preserve"> </w:t>
      </w:r>
      <w:r w:rsidR="00CE3753">
        <w:rPr>
          <w:rFonts w:eastAsiaTheme="minorEastAsia"/>
        </w:rPr>
        <w:t>(Msg1)</w:t>
      </w:r>
      <w:r w:rsidR="00CE3753" w:rsidRPr="00CE3753">
        <w:rPr>
          <w:rFonts w:eastAsiaTheme="minorEastAsia"/>
        </w:rPr>
        <w:t xml:space="preserve"> and RAR reception</w:t>
      </w:r>
      <w:r w:rsidR="00266965">
        <w:rPr>
          <w:rFonts w:eastAsiaTheme="minorEastAsia"/>
        </w:rPr>
        <w:t xml:space="preserve"> </w:t>
      </w:r>
      <w:r w:rsidR="00CE3753">
        <w:rPr>
          <w:rFonts w:eastAsiaTheme="minorEastAsia"/>
        </w:rPr>
        <w:t>(Msg2)</w:t>
      </w:r>
      <w:r w:rsidR="00CE3753" w:rsidRPr="00CE3753">
        <w:rPr>
          <w:rFonts w:eastAsiaTheme="minorEastAsia"/>
        </w:rPr>
        <w:t xml:space="preserve"> and directly to send Msg3 on the dedicated resources.</w:t>
      </w:r>
      <w:r w:rsidR="00BD4E64">
        <w:rPr>
          <w:rFonts w:eastAsiaTheme="minorEastAsia"/>
        </w:rPr>
        <w:t xml:space="preserve"> </w:t>
      </w:r>
    </w:p>
    <w:p w14:paraId="25896893" w14:textId="3A9314E9" w:rsidR="00350716" w:rsidRDefault="00B5463C" w:rsidP="00470F99">
      <w:pPr>
        <w:spacing w:before="180"/>
        <w:jc w:val="both"/>
        <w:rPr>
          <w:rFonts w:eastAsiaTheme="minorEastAsia"/>
        </w:rPr>
      </w:pPr>
      <w:r>
        <w:rPr>
          <w:rFonts w:eastAsiaTheme="minorEastAsia"/>
        </w:rPr>
        <w:t xml:space="preserve">As mentioned in LS above, </w:t>
      </w:r>
      <w:r w:rsidR="00D70C2E">
        <w:rPr>
          <w:rFonts w:eastAsiaTheme="minorEastAsia"/>
        </w:rPr>
        <w:t xml:space="preserve">if </w:t>
      </w:r>
      <w:r w:rsidR="00630254">
        <w:rPr>
          <w:rFonts w:eastAsiaTheme="minorEastAsia"/>
        </w:rPr>
        <w:t xml:space="preserve">considering </w:t>
      </w:r>
      <w:r w:rsidR="004B411B">
        <w:rPr>
          <w:rFonts w:eastAsiaTheme="minorEastAsia"/>
        </w:rPr>
        <w:t>the enhancement on</w:t>
      </w:r>
      <w:r w:rsidR="00B67BC0">
        <w:rPr>
          <w:rFonts w:eastAsiaTheme="minorEastAsia"/>
        </w:rPr>
        <w:t xml:space="preserve"> no Msg1/Msg2 </w:t>
      </w:r>
      <w:r w:rsidR="001257E7">
        <w:rPr>
          <w:rFonts w:eastAsiaTheme="minorEastAsia"/>
        </w:rPr>
        <w:t>are involved</w:t>
      </w:r>
      <w:r w:rsidR="004E2612">
        <w:rPr>
          <w:rFonts w:eastAsiaTheme="minorEastAsia"/>
        </w:rPr>
        <w:t xml:space="preserve">, </w:t>
      </w:r>
      <w:r w:rsidR="00C0783F">
        <w:rPr>
          <w:rFonts w:eastAsiaTheme="minorEastAsia"/>
        </w:rPr>
        <w:t xml:space="preserve">one of the </w:t>
      </w:r>
      <w:r w:rsidR="00F77532">
        <w:rPr>
          <w:rFonts w:eastAsiaTheme="minorEastAsia"/>
        </w:rPr>
        <w:t>impacts</w:t>
      </w:r>
      <w:r w:rsidR="004E2612">
        <w:rPr>
          <w:rFonts w:eastAsiaTheme="minorEastAsia"/>
        </w:rPr>
        <w:t xml:space="preserve"> is that no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00A3309E">
        <w:rPr>
          <w:rFonts w:eastAsiaTheme="minorEastAsia"/>
        </w:rPr>
        <w:t xml:space="preserve"> will be provided</w:t>
      </w:r>
      <w:r w:rsidR="004F716E">
        <w:rPr>
          <w:rFonts w:eastAsiaTheme="minorEastAsia"/>
        </w:rPr>
        <w:t>.</w:t>
      </w:r>
      <w:r w:rsidR="00F77532">
        <w:rPr>
          <w:rFonts w:eastAsiaTheme="minorEastAsia"/>
        </w:rPr>
        <w:t xml:space="preserve"> </w:t>
      </w:r>
      <w:r w:rsidR="00373649">
        <w:rPr>
          <w:rFonts w:eastAsiaTheme="minorEastAsia"/>
        </w:rPr>
        <w:t xml:space="preserve">Regarding Q1, it is to ask that, without any indication of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00373649">
        <w:rPr>
          <w:rFonts w:eastAsiaTheme="minorEastAsia"/>
        </w:rPr>
        <w:t xml:space="preserve"> value from NW side, whether the timing advance can be totally compensated by UE itself based on the calculation of the </w:t>
      </w:r>
      <w:r w:rsidR="00373649" w:rsidRPr="00673A74">
        <w:rPr>
          <w:rFonts w:eastAsiaTheme="minorEastAsia"/>
        </w:rPr>
        <w:t xml:space="preserve">transmission delay between the </w:t>
      </w:r>
      <w:r w:rsidR="00373649">
        <w:rPr>
          <w:rFonts w:eastAsiaTheme="minorEastAsia"/>
        </w:rPr>
        <w:t xml:space="preserve">UE location </w:t>
      </w:r>
      <w:r w:rsidR="00373649" w:rsidRPr="00673A74">
        <w:rPr>
          <w:rFonts w:eastAsiaTheme="minorEastAsia"/>
        </w:rPr>
        <w:t>and the serving satellite</w:t>
      </w:r>
      <w:r w:rsidR="00373649">
        <w:rPr>
          <w:rFonts w:eastAsiaTheme="minorEastAsia"/>
        </w:rPr>
        <w:t xml:space="preserve"> location. Further, whether the timing accuracy can be satisfied by using this method. </w:t>
      </w:r>
      <w:r w:rsidR="00302A0D">
        <w:rPr>
          <w:rFonts w:eastAsiaTheme="minorEastAsia"/>
        </w:rPr>
        <w:t>Specifically</w:t>
      </w:r>
      <w:r w:rsidR="003E40C6">
        <w:rPr>
          <w:rFonts w:eastAsiaTheme="minorEastAsia"/>
        </w:rPr>
        <w:t xml:space="preserve">, </w:t>
      </w:r>
      <w:r w:rsidR="00B66F20">
        <w:rPr>
          <w:rFonts w:eastAsiaTheme="minorEastAsia"/>
        </w:rPr>
        <w:t xml:space="preserve">regarding </w:t>
      </w:r>
      <w:r w:rsidR="00F12785">
        <w:rPr>
          <w:rFonts w:eastAsiaTheme="minorEastAsia"/>
        </w:rPr>
        <w:t>‘</w:t>
      </w:r>
      <w:r w:rsidR="00B706E1">
        <w:rPr>
          <w:rFonts w:eastAsiaTheme="minorEastAsia"/>
        </w:rPr>
        <w:t xml:space="preserve">whether </w:t>
      </w:r>
      <w:r w:rsidR="00F12785">
        <w:rPr>
          <w:rFonts w:eastAsiaTheme="minorEastAsia"/>
        </w:rPr>
        <w:t>[</w:t>
      </w:r>
      <w:r w:rsidR="007B3B13">
        <w:rPr>
          <w:rFonts w:eastAsiaTheme="minorEastAsia"/>
        </w:rPr>
        <w:t xml:space="preserve">required </w:t>
      </w:r>
      <w:r w:rsidR="001C0E3E">
        <w:rPr>
          <w:rFonts w:eastAsiaTheme="minorEastAsia"/>
        </w:rPr>
        <w:t>timing accuracy</w:t>
      </w:r>
      <w:r w:rsidR="00F12785">
        <w:rPr>
          <w:rFonts w:eastAsiaTheme="minorEastAsia"/>
        </w:rPr>
        <w:t>]</w:t>
      </w:r>
      <w:r w:rsidR="007E2BC0">
        <w:rPr>
          <w:rFonts w:eastAsiaTheme="minorEastAsia"/>
        </w:rPr>
        <w:t xml:space="preserve"> </w:t>
      </w:r>
      <w:r w:rsidR="00D2577A">
        <w:rPr>
          <w:rFonts w:eastAsiaTheme="minorEastAsia"/>
        </w:rPr>
        <w:t>can be satisfied</w:t>
      </w:r>
      <w:r w:rsidR="00F12785">
        <w:rPr>
          <w:rFonts w:eastAsiaTheme="minorEastAsia"/>
        </w:rPr>
        <w:t>’</w:t>
      </w:r>
      <w:r w:rsidR="00D2577A">
        <w:rPr>
          <w:rFonts w:eastAsiaTheme="minorEastAsia"/>
        </w:rPr>
        <w:t xml:space="preserve"> </w:t>
      </w:r>
      <w:r w:rsidR="00A9196E">
        <w:rPr>
          <w:rFonts w:eastAsiaTheme="minorEastAsia"/>
        </w:rPr>
        <w:t>can</w:t>
      </w:r>
      <w:r w:rsidR="0066369D">
        <w:rPr>
          <w:rFonts w:eastAsiaTheme="minorEastAsia"/>
        </w:rPr>
        <w:t xml:space="preserve"> </w:t>
      </w:r>
      <w:r w:rsidR="007E2BC0">
        <w:rPr>
          <w:rFonts w:eastAsiaTheme="minorEastAsia"/>
        </w:rPr>
        <w:t xml:space="preserve">be interpreted </w:t>
      </w:r>
      <w:r w:rsidR="00913951">
        <w:rPr>
          <w:rFonts w:eastAsiaTheme="minorEastAsia"/>
        </w:rPr>
        <w:t>separately</w:t>
      </w:r>
      <w:r w:rsidR="00CB5E2F">
        <w:rPr>
          <w:rFonts w:eastAsiaTheme="minorEastAsia"/>
        </w:rPr>
        <w:t xml:space="preserve"> </w:t>
      </w:r>
      <w:r w:rsidR="009C140B">
        <w:rPr>
          <w:rFonts w:eastAsiaTheme="minorEastAsia"/>
        </w:rPr>
        <w:t>from two aspects</w:t>
      </w:r>
      <w:r w:rsidR="002B76BA">
        <w:rPr>
          <w:rFonts w:eastAsiaTheme="minorEastAsia"/>
        </w:rPr>
        <w:t>:</w:t>
      </w:r>
      <w:r w:rsidR="009C1ECD">
        <w:rPr>
          <w:rFonts w:eastAsiaTheme="minorEastAsia"/>
        </w:rPr>
        <w:t xml:space="preserve"> </w:t>
      </w:r>
    </w:p>
    <w:p w14:paraId="50B58EE4" w14:textId="76B1D94A" w:rsidR="00A602B6" w:rsidRDefault="00EA2345" w:rsidP="00A602B6">
      <w:pPr>
        <w:spacing w:before="180"/>
        <w:jc w:val="both"/>
        <w:rPr>
          <w:rFonts w:eastAsiaTheme="minorEastAsia"/>
        </w:rPr>
      </w:pPr>
      <w:r>
        <w:rPr>
          <w:rFonts w:eastAsiaTheme="minorEastAsia"/>
        </w:rPr>
        <w:t xml:space="preserve">Aspect 1: </w:t>
      </w:r>
      <w:r w:rsidR="00774C8A">
        <w:rPr>
          <w:rFonts w:eastAsiaTheme="minorEastAsia"/>
        </w:rPr>
        <w:t>‘the required timing accuracy’</w:t>
      </w:r>
      <w:r w:rsidR="00323AF4">
        <w:rPr>
          <w:rFonts w:eastAsiaTheme="minorEastAsia"/>
        </w:rPr>
        <w:t xml:space="preserve"> refers to the </w:t>
      </w:r>
      <w:r w:rsidR="00D51B5D">
        <w:rPr>
          <w:rFonts w:eastAsiaTheme="minorEastAsia"/>
        </w:rPr>
        <w:t xml:space="preserve">requirement on </w:t>
      </w:r>
      <w:r w:rsidR="00D51B5D" w:rsidRPr="00D51B5D">
        <w:rPr>
          <w:rFonts w:eastAsiaTheme="minorEastAsia"/>
        </w:rPr>
        <w:t>UE transmit timing for NB-IoT for Satellite Access</w:t>
      </w:r>
      <w:r w:rsidR="00D51B5D">
        <w:rPr>
          <w:rFonts w:eastAsiaTheme="minorEastAsia"/>
        </w:rPr>
        <w:t xml:space="preserve"> specified in section 7.20A</w:t>
      </w:r>
      <w:r w:rsidR="00173E09">
        <w:rPr>
          <w:rFonts w:eastAsiaTheme="minorEastAsia"/>
        </w:rPr>
        <w:t xml:space="preserve"> in TS</w:t>
      </w:r>
      <w:r w:rsidR="009F2D93">
        <w:rPr>
          <w:rFonts w:eastAsiaTheme="minorEastAsia"/>
        </w:rPr>
        <w:t>36.133</w:t>
      </w:r>
      <w:r w:rsidR="00E5430E">
        <w:rPr>
          <w:rFonts w:eastAsiaTheme="minorEastAsia"/>
        </w:rPr>
        <w:t>.</w:t>
      </w:r>
      <w:r w:rsidR="00943B70">
        <w:rPr>
          <w:rFonts w:eastAsiaTheme="minorEastAsia"/>
        </w:rPr>
        <w:t xml:space="preserve"> </w:t>
      </w:r>
      <w:r w:rsidR="0034609B">
        <w:rPr>
          <w:rFonts w:eastAsiaTheme="minorEastAsia"/>
        </w:rPr>
        <w:t xml:space="preserve">From </w:t>
      </w:r>
      <w:r w:rsidR="007777CD">
        <w:rPr>
          <w:rFonts w:eastAsiaTheme="minorEastAsia"/>
        </w:rPr>
        <w:t>UE</w:t>
      </w:r>
      <w:r w:rsidR="0034609B">
        <w:rPr>
          <w:rFonts w:eastAsiaTheme="minorEastAsia"/>
        </w:rPr>
        <w:t xml:space="preserve"> </w:t>
      </w:r>
      <w:r w:rsidR="001E348B">
        <w:rPr>
          <w:rFonts w:eastAsiaTheme="minorEastAsia"/>
        </w:rPr>
        <w:t>perspective,</w:t>
      </w:r>
      <w:r w:rsidR="00042F99">
        <w:rPr>
          <w:rFonts w:eastAsiaTheme="minorEastAsia"/>
        </w:rPr>
        <w:t xml:space="preserve"> t</w:t>
      </w:r>
      <w:r w:rsidR="00994BFC">
        <w:rPr>
          <w:rFonts w:eastAsiaTheme="minorEastAsia"/>
        </w:rPr>
        <w:t xml:space="preserve">he main </w:t>
      </w:r>
      <w:r w:rsidR="00493FB9">
        <w:rPr>
          <w:rFonts w:eastAsiaTheme="minorEastAsia"/>
        </w:rPr>
        <w:t xml:space="preserve">point </w:t>
      </w:r>
      <w:r w:rsidR="0030747D">
        <w:rPr>
          <w:rFonts w:eastAsiaTheme="minorEastAsia"/>
        </w:rPr>
        <w:t xml:space="preserve">on whether the timing requirement can be satisfied </w:t>
      </w:r>
      <w:r w:rsidR="00E51635">
        <w:rPr>
          <w:rFonts w:eastAsiaTheme="minorEastAsia"/>
        </w:rPr>
        <w:t>is</w:t>
      </w:r>
      <w:r w:rsidR="00493FB9">
        <w:rPr>
          <w:rFonts w:eastAsiaTheme="minorEastAsia"/>
        </w:rPr>
        <w:t xml:space="preserve"> to check</w:t>
      </w:r>
      <w:r w:rsidR="00E51635">
        <w:rPr>
          <w:rFonts w:eastAsiaTheme="minorEastAsia"/>
        </w:rPr>
        <w:t xml:space="preserve"> the </w:t>
      </w:r>
      <w:r w:rsidR="00913D88">
        <w:rPr>
          <w:rFonts w:eastAsiaTheme="minorEastAsia"/>
        </w:rPr>
        <w:t xml:space="preserve">error </w:t>
      </w:r>
      <w:r w:rsidR="009370AC">
        <w:rPr>
          <w:rFonts w:eastAsiaTheme="minorEastAsia"/>
        </w:rPr>
        <w:t xml:space="preserve">due to </w:t>
      </w:r>
      <w:r w:rsidR="009370AC" w:rsidRPr="0032221C">
        <w:rPr>
          <w:rFonts w:eastAsiaTheme="minorEastAsia"/>
        </w:rPr>
        <w:t>the calculation of the transmission delay between the UE location and the serving satellite location</w:t>
      </w:r>
      <w:r w:rsidR="009370AC">
        <w:rPr>
          <w:rFonts w:eastAsiaTheme="minorEastAsia"/>
        </w:rPr>
        <w:t>.</w:t>
      </w:r>
      <w:r w:rsidR="00B83A2E">
        <w:rPr>
          <w:rFonts w:eastAsiaTheme="minorEastAsia"/>
        </w:rPr>
        <w:t xml:space="preserve"> </w:t>
      </w:r>
      <w:r w:rsidR="00DF5FF0">
        <w:rPr>
          <w:rFonts w:eastAsiaTheme="minorEastAsia"/>
        </w:rPr>
        <w:t xml:space="preserve">For this </w:t>
      </w:r>
      <w:r w:rsidR="00BA370F">
        <w:rPr>
          <w:rFonts w:eastAsiaTheme="minorEastAsia"/>
        </w:rPr>
        <w:t xml:space="preserve">part, </w:t>
      </w:r>
      <w:r w:rsidR="0056698E">
        <w:rPr>
          <w:rFonts w:eastAsiaTheme="minorEastAsia"/>
        </w:rPr>
        <w:t xml:space="preserve">it </w:t>
      </w:r>
      <w:r w:rsidR="00A602B6">
        <w:rPr>
          <w:rFonts w:eastAsiaTheme="minorEastAsia"/>
        </w:rPr>
        <w:t xml:space="preserve">has already </w:t>
      </w:r>
      <w:r w:rsidR="00DF2DBB">
        <w:rPr>
          <w:rFonts w:eastAsiaTheme="minorEastAsia"/>
        </w:rPr>
        <w:t xml:space="preserve">been </w:t>
      </w:r>
      <w:r w:rsidR="00A602B6">
        <w:rPr>
          <w:rFonts w:eastAsiaTheme="minorEastAsia"/>
        </w:rPr>
        <w:t xml:space="preserve">considered in the current transmit timing requirement, which include the UE position error and satellite position estimation error, respectively. Specifically, for the </w:t>
      </w:r>
      <w:r w:rsidR="00A602B6" w:rsidRPr="00551E74">
        <w:rPr>
          <w:rFonts w:eastAsiaTheme="minorEastAsia"/>
        </w:rPr>
        <w:t>satellite position estimation error</w:t>
      </w:r>
      <w:r w:rsidR="00A602B6">
        <w:rPr>
          <w:rFonts w:eastAsiaTheme="minorEastAsia"/>
        </w:rPr>
        <w:t xml:space="preserve">, it highly depends on the frequency of update of </w:t>
      </w:r>
      <w:r w:rsidR="00A602B6" w:rsidRPr="005B4FA0">
        <w:rPr>
          <w:rFonts w:eastAsiaTheme="minorEastAsia"/>
        </w:rPr>
        <w:t>the ephemeris informatio</w:t>
      </w:r>
      <w:r w:rsidR="00A602B6">
        <w:rPr>
          <w:rFonts w:eastAsiaTheme="minorEastAsia"/>
        </w:rPr>
        <w:t xml:space="preserve">n. For this issue, it has been discussed in Rel-18 NR FR2-NTN. After the studies in several meetings, it has been found that no further limitation on the how frequent the </w:t>
      </w:r>
      <w:r w:rsidR="00A602B6" w:rsidRPr="00094A83">
        <w:rPr>
          <w:rFonts w:eastAsiaTheme="minorEastAsia"/>
        </w:rPr>
        <w:t>ephemeris information</w:t>
      </w:r>
      <w:r w:rsidR="00A602B6">
        <w:rPr>
          <w:rFonts w:eastAsiaTheme="minorEastAsia"/>
        </w:rPr>
        <w:t xml:space="preserve"> is sent. The timing requirement can be satisfied even with the maximum interval </w:t>
      </w:r>
      <w:r w:rsidR="00A602B6" w:rsidRPr="00126B6F">
        <w:rPr>
          <w:rFonts w:eastAsiaTheme="minorEastAsia"/>
        </w:rPr>
        <w:t>updat</w:t>
      </w:r>
      <w:r w:rsidR="00A602B6">
        <w:rPr>
          <w:rFonts w:eastAsiaTheme="minorEastAsia"/>
        </w:rPr>
        <w:t>ing</w:t>
      </w:r>
      <w:r w:rsidR="00A602B6" w:rsidRPr="00126B6F">
        <w:rPr>
          <w:rFonts w:eastAsiaTheme="minorEastAsia"/>
        </w:rPr>
        <w:t xml:space="preserve"> the broadcast ephemeris data</w:t>
      </w:r>
      <w:r w:rsidR="00A602B6">
        <w:rPr>
          <w:rFonts w:eastAsiaTheme="minorEastAsia"/>
        </w:rPr>
        <w:t xml:space="preserve"> (10.24s). </w:t>
      </w:r>
      <w:r w:rsidR="00F21813">
        <w:rPr>
          <w:rFonts w:eastAsiaTheme="minorEastAsia"/>
        </w:rPr>
        <w:t xml:space="preserve">Thus, from UE perspective, </w:t>
      </w:r>
      <w:r w:rsidR="00AA01F6">
        <w:rPr>
          <w:rFonts w:eastAsiaTheme="minorEastAsia"/>
        </w:rPr>
        <w:t>Q1 can be co</w:t>
      </w:r>
      <w:r w:rsidR="00C02B33">
        <w:rPr>
          <w:rFonts w:eastAsiaTheme="minorEastAsia"/>
        </w:rPr>
        <w:t xml:space="preserve">nfirmed if </w:t>
      </w:r>
      <w:r w:rsidR="008653DD">
        <w:rPr>
          <w:rFonts w:eastAsiaTheme="minorEastAsia"/>
        </w:rPr>
        <w:t>‘the required timing accuracy’</w:t>
      </w:r>
      <w:r w:rsidR="009B2E09">
        <w:rPr>
          <w:rFonts w:eastAsiaTheme="minorEastAsia"/>
        </w:rPr>
        <w:t xml:space="preserve"> </w:t>
      </w:r>
      <w:r w:rsidR="00EE6651">
        <w:rPr>
          <w:rFonts w:eastAsiaTheme="minorEastAsia"/>
        </w:rPr>
        <w:t xml:space="preserve">refers to </w:t>
      </w:r>
      <w:r w:rsidR="00B1073D">
        <w:rPr>
          <w:rFonts w:eastAsiaTheme="minorEastAsia"/>
        </w:rPr>
        <w:t xml:space="preserve">the requirement on </w:t>
      </w:r>
      <w:r w:rsidR="00B1073D" w:rsidRPr="00D51B5D">
        <w:rPr>
          <w:rFonts w:eastAsiaTheme="minorEastAsia"/>
        </w:rPr>
        <w:t>UE transmit timing for NB-IoT for Satellite Access</w:t>
      </w:r>
      <w:r w:rsidR="00B1073D">
        <w:rPr>
          <w:rFonts w:eastAsiaTheme="minorEastAsia"/>
        </w:rPr>
        <w:t xml:space="preserve"> specified in section 7.20A in TS36.133.</w:t>
      </w:r>
    </w:p>
    <w:p w14:paraId="77334330" w14:textId="1F100634" w:rsidR="00BB7F90" w:rsidRDefault="002F7831" w:rsidP="002B5CFB">
      <w:pPr>
        <w:spacing w:before="180"/>
        <w:jc w:val="both"/>
        <w:rPr>
          <w:rFonts w:eastAsiaTheme="minorEastAsia"/>
        </w:rPr>
      </w:pPr>
      <w:r>
        <w:rPr>
          <w:rFonts w:eastAsiaTheme="minorEastAsia"/>
        </w:rPr>
        <w:t xml:space="preserve">Aspect 2: </w:t>
      </w:r>
      <w:r w:rsidR="00F800EE">
        <w:rPr>
          <w:rFonts w:eastAsiaTheme="minorEastAsia"/>
        </w:rPr>
        <w:t>‘</w:t>
      </w:r>
      <w:r w:rsidR="00597A72">
        <w:rPr>
          <w:rFonts w:eastAsiaTheme="minorEastAsia"/>
        </w:rPr>
        <w:t xml:space="preserve">whether </w:t>
      </w:r>
      <w:r w:rsidR="00F800EE">
        <w:rPr>
          <w:rFonts w:eastAsiaTheme="minorEastAsia"/>
        </w:rPr>
        <w:t>[</w:t>
      </w:r>
      <w:r w:rsidR="00EF1700">
        <w:rPr>
          <w:rFonts w:eastAsiaTheme="minorEastAsia"/>
        </w:rPr>
        <w:t>the required timing accuracy</w:t>
      </w:r>
      <w:r w:rsidR="00F800EE">
        <w:rPr>
          <w:rFonts w:eastAsiaTheme="minorEastAsia"/>
        </w:rPr>
        <w:t>]</w:t>
      </w:r>
      <w:r w:rsidR="00EF1700">
        <w:rPr>
          <w:rFonts w:eastAsiaTheme="minorEastAsia"/>
        </w:rPr>
        <w:t xml:space="preserve"> </w:t>
      </w:r>
      <w:r w:rsidR="007654DC">
        <w:rPr>
          <w:rFonts w:eastAsiaTheme="minorEastAsia"/>
        </w:rPr>
        <w:t>is satisfied</w:t>
      </w:r>
      <w:r w:rsidR="00F800EE">
        <w:rPr>
          <w:rFonts w:eastAsiaTheme="minorEastAsia"/>
        </w:rPr>
        <w:t>’</w:t>
      </w:r>
      <w:r w:rsidR="009F0B6D">
        <w:rPr>
          <w:rFonts w:eastAsiaTheme="minorEastAsia"/>
        </w:rPr>
        <w:t xml:space="preserve"> is</w:t>
      </w:r>
      <w:r w:rsidR="007654DC">
        <w:rPr>
          <w:rFonts w:eastAsiaTheme="minorEastAsia"/>
        </w:rPr>
        <w:t xml:space="preserve"> </w:t>
      </w:r>
      <w:r w:rsidR="0083093E">
        <w:rPr>
          <w:rFonts w:eastAsiaTheme="minorEastAsia"/>
        </w:rPr>
        <w:t>observed from NW perspective</w:t>
      </w:r>
      <w:r w:rsidR="0076254B">
        <w:rPr>
          <w:rFonts w:eastAsiaTheme="minorEastAsia"/>
        </w:rPr>
        <w:t>.</w:t>
      </w:r>
      <w:r w:rsidR="00B4430F">
        <w:rPr>
          <w:rFonts w:eastAsiaTheme="minorEastAsia"/>
        </w:rPr>
        <w:t xml:space="preserve"> </w:t>
      </w:r>
      <w:r w:rsidR="007A4F44">
        <w:rPr>
          <w:rFonts w:eastAsiaTheme="minorEastAsia"/>
        </w:rPr>
        <w:t xml:space="preserve">For the </w:t>
      </w:r>
      <w:r w:rsidR="00F913CE">
        <w:rPr>
          <w:rFonts w:eastAsiaTheme="minorEastAsia"/>
        </w:rPr>
        <w:t xml:space="preserve">legacy Msg3 transmission after Msg1 and Msg2, </w:t>
      </w:r>
      <w:r w:rsidR="002D322D">
        <w:rPr>
          <w:rFonts w:eastAsiaTheme="minorEastAsia"/>
        </w:rPr>
        <w:t xml:space="preserve">the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002D322D">
        <w:rPr>
          <w:rFonts w:eastAsiaTheme="minorEastAsia" w:hint="eastAsia"/>
        </w:rPr>
        <w:t xml:space="preserve"> </w:t>
      </w:r>
      <w:r w:rsidR="002D322D">
        <w:rPr>
          <w:rFonts w:eastAsiaTheme="minorEastAsia"/>
        </w:rPr>
        <w:t>is considered</w:t>
      </w:r>
      <w:r w:rsidR="005320D7">
        <w:rPr>
          <w:rFonts w:eastAsiaTheme="minorEastAsia"/>
        </w:rPr>
        <w:t xml:space="preserve"> </w:t>
      </w:r>
      <w:r w:rsidR="00A71AB4">
        <w:rPr>
          <w:rFonts w:eastAsiaTheme="minorEastAsia"/>
        </w:rPr>
        <w:t xml:space="preserve">into TA pre-compensated </w:t>
      </w:r>
      <w:r w:rsidR="00F12C2F">
        <w:rPr>
          <w:rFonts w:eastAsiaTheme="minorEastAsia"/>
        </w:rPr>
        <w:t xml:space="preserve">by UE </w:t>
      </w:r>
      <w:r w:rsidR="00E634D0">
        <w:rPr>
          <w:rFonts w:eastAsiaTheme="minorEastAsia"/>
        </w:rPr>
        <w:t xml:space="preserve">when </w:t>
      </w:r>
      <w:r w:rsidR="00AD71B3">
        <w:rPr>
          <w:rFonts w:eastAsiaTheme="minorEastAsia"/>
        </w:rPr>
        <w:t xml:space="preserve">it is </w:t>
      </w:r>
      <w:r w:rsidR="00C60130">
        <w:rPr>
          <w:rFonts w:eastAsiaTheme="minorEastAsia"/>
        </w:rPr>
        <w:t xml:space="preserve">indicated as a non-zero value. </w:t>
      </w:r>
      <w:r w:rsidR="00B26526">
        <w:rPr>
          <w:rFonts w:eastAsiaTheme="minorEastAsia"/>
        </w:rPr>
        <w:t>Whereas i</w:t>
      </w:r>
      <w:r w:rsidR="00833663">
        <w:rPr>
          <w:rFonts w:eastAsiaTheme="minorEastAsia"/>
        </w:rPr>
        <w:t xml:space="preserve">n the </w:t>
      </w:r>
      <w:r w:rsidR="009A593B">
        <w:rPr>
          <w:rFonts w:eastAsiaTheme="minorEastAsia"/>
        </w:rPr>
        <w:t xml:space="preserve">case of </w:t>
      </w:r>
      <w:r w:rsidR="00B4209D">
        <w:rPr>
          <w:rFonts w:eastAsiaTheme="minorEastAsia"/>
        </w:rPr>
        <w:t xml:space="preserve">Msg3 transmission without Msg1 and Msg2,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007456BF">
        <w:rPr>
          <w:rFonts w:eastAsiaTheme="minorEastAsia" w:hint="eastAsia"/>
        </w:rPr>
        <w:t xml:space="preserve"> </w:t>
      </w:r>
      <w:r w:rsidR="007456BF">
        <w:rPr>
          <w:rFonts w:eastAsiaTheme="minorEastAsia"/>
        </w:rPr>
        <w:t xml:space="preserve">is </w:t>
      </w:r>
      <w:r w:rsidR="00BF4090">
        <w:rPr>
          <w:rFonts w:eastAsiaTheme="minorEastAsia"/>
        </w:rPr>
        <w:t>alw</w:t>
      </w:r>
      <w:r w:rsidR="00774616">
        <w:rPr>
          <w:rFonts w:eastAsiaTheme="minorEastAsia"/>
        </w:rPr>
        <w:t xml:space="preserve">ays </w:t>
      </w:r>
      <w:r w:rsidR="007456BF">
        <w:rPr>
          <w:rFonts w:eastAsiaTheme="minorEastAsia"/>
        </w:rPr>
        <w:t xml:space="preserve">assumed to be </w:t>
      </w:r>
      <w:r w:rsidR="00B627E7">
        <w:rPr>
          <w:rFonts w:eastAsiaTheme="minorEastAsia"/>
        </w:rPr>
        <w:t>0</w:t>
      </w:r>
      <w:r w:rsidR="003E220A">
        <w:rPr>
          <w:rFonts w:eastAsiaTheme="minorEastAsia"/>
        </w:rPr>
        <w:t>. From NW perspective</w:t>
      </w:r>
      <w:r w:rsidR="00BD4754">
        <w:rPr>
          <w:rFonts w:eastAsiaTheme="minorEastAsia"/>
        </w:rPr>
        <w:t xml:space="preserve">, </w:t>
      </w:r>
      <w:r w:rsidR="00F471B6">
        <w:rPr>
          <w:rFonts w:eastAsiaTheme="minorEastAsia"/>
        </w:rPr>
        <w:t>t</w:t>
      </w:r>
      <w:r w:rsidR="00DF7EB8" w:rsidRPr="00DF7EB8">
        <w:rPr>
          <w:rFonts w:eastAsiaTheme="minorEastAsia"/>
        </w:rPr>
        <w:t>he reception timing accuracy for Msg3 transmission may be different for the cases with and without Msg1/Msg2.</w:t>
      </w:r>
      <w:r w:rsidR="00C54DD2">
        <w:rPr>
          <w:rFonts w:eastAsiaTheme="minorEastAsia"/>
        </w:rPr>
        <w:t xml:space="preserve"> </w:t>
      </w:r>
      <w:r w:rsidR="00C91812">
        <w:rPr>
          <w:rFonts w:eastAsiaTheme="minorEastAsia"/>
        </w:rPr>
        <w:t>For this timing difference, i</w:t>
      </w:r>
      <w:r w:rsidR="00DF7EB8" w:rsidRPr="00DF7EB8">
        <w:rPr>
          <w:rFonts w:eastAsiaTheme="minorEastAsia"/>
        </w:rPr>
        <w:t xml:space="preserve">t is expected </w:t>
      </w:r>
      <w:r w:rsidR="000F3C09">
        <w:rPr>
          <w:rFonts w:eastAsiaTheme="minorEastAsia"/>
        </w:rPr>
        <w:t xml:space="preserve">to </w:t>
      </w:r>
      <w:r w:rsidR="00DF7EB8" w:rsidRPr="00DF7EB8">
        <w:rPr>
          <w:rFonts w:eastAsiaTheme="minorEastAsia"/>
        </w:rPr>
        <w:t>be handled by network implementation.</w:t>
      </w:r>
    </w:p>
    <w:p w14:paraId="2FDB9137" w14:textId="3FA820AD" w:rsidR="00301B36" w:rsidRDefault="00996277" w:rsidP="004B2FDF">
      <w:pPr>
        <w:spacing w:before="180"/>
        <w:jc w:val="both"/>
        <w:rPr>
          <w:rFonts w:eastAsiaTheme="minorEastAsia"/>
        </w:rPr>
      </w:pPr>
      <w:r>
        <w:rPr>
          <w:rFonts w:eastAsiaTheme="minorEastAsia"/>
        </w:rPr>
        <w:t>T</w:t>
      </w:r>
      <w:r w:rsidR="00256EAB">
        <w:rPr>
          <w:rFonts w:eastAsiaTheme="minorEastAsia"/>
        </w:rPr>
        <w:t xml:space="preserve">o </w:t>
      </w:r>
      <w:r w:rsidR="00E7744A">
        <w:rPr>
          <w:rFonts w:eastAsiaTheme="minorEastAsia"/>
        </w:rPr>
        <w:t xml:space="preserve">align with </w:t>
      </w:r>
      <w:r w:rsidR="008C01AD">
        <w:rPr>
          <w:rFonts w:eastAsiaTheme="minorEastAsia"/>
        </w:rPr>
        <w:t xml:space="preserve">the </w:t>
      </w:r>
      <w:r w:rsidR="00323C44">
        <w:rPr>
          <w:rFonts w:eastAsiaTheme="minorEastAsia"/>
        </w:rPr>
        <w:t xml:space="preserve">understanding </w:t>
      </w:r>
      <w:r w:rsidR="00F408E2">
        <w:rPr>
          <w:rFonts w:eastAsiaTheme="minorEastAsia"/>
        </w:rPr>
        <w:t xml:space="preserve">between </w:t>
      </w:r>
      <w:r w:rsidR="004F1DBF">
        <w:rPr>
          <w:rFonts w:eastAsiaTheme="minorEastAsia"/>
        </w:rPr>
        <w:t xml:space="preserve">RAN2 and RAN4 on </w:t>
      </w:r>
      <w:r w:rsidR="00BB6A11">
        <w:rPr>
          <w:rFonts w:eastAsiaTheme="minorEastAsia"/>
        </w:rPr>
        <w:t xml:space="preserve">which </w:t>
      </w:r>
      <w:r w:rsidR="00C908DB">
        <w:rPr>
          <w:rFonts w:eastAsiaTheme="minorEastAsia"/>
        </w:rPr>
        <w:t>‘the required timing accuracy’ refers</w:t>
      </w:r>
      <w:r w:rsidR="00F512B0">
        <w:rPr>
          <w:rFonts w:eastAsiaTheme="minorEastAsia"/>
        </w:rPr>
        <w:t xml:space="preserve"> to</w:t>
      </w:r>
      <w:r w:rsidR="00FE4DBA">
        <w:rPr>
          <w:rFonts w:eastAsiaTheme="minorEastAsia"/>
        </w:rPr>
        <w:t xml:space="preserve">, </w:t>
      </w:r>
      <w:r w:rsidR="00581014">
        <w:rPr>
          <w:rFonts w:eastAsiaTheme="minorEastAsia"/>
        </w:rPr>
        <w:t>w</w:t>
      </w:r>
      <w:r w:rsidR="00D437E6">
        <w:rPr>
          <w:rFonts w:eastAsiaTheme="minorEastAsia"/>
        </w:rPr>
        <w:t xml:space="preserve">e suggest to </w:t>
      </w:r>
      <w:r w:rsidR="00CE42CB">
        <w:rPr>
          <w:rFonts w:eastAsiaTheme="minorEastAsia"/>
        </w:rPr>
        <w:t xml:space="preserve">involve </w:t>
      </w:r>
      <w:r w:rsidR="00EF4647">
        <w:rPr>
          <w:rFonts w:eastAsiaTheme="minorEastAsia"/>
        </w:rPr>
        <w:t xml:space="preserve">the consideration on </w:t>
      </w:r>
      <w:r w:rsidR="004D0B46">
        <w:rPr>
          <w:rFonts w:eastAsiaTheme="minorEastAsia"/>
        </w:rPr>
        <w:t xml:space="preserve">both </w:t>
      </w:r>
      <w:r w:rsidR="00E40C7D">
        <w:rPr>
          <w:rFonts w:eastAsiaTheme="minorEastAsia"/>
        </w:rPr>
        <w:t xml:space="preserve">aspect 1 and </w:t>
      </w:r>
      <w:r w:rsidR="00807A34">
        <w:rPr>
          <w:rFonts w:eastAsiaTheme="minorEastAsia"/>
        </w:rPr>
        <w:t xml:space="preserve">aspect </w:t>
      </w:r>
      <w:r w:rsidR="00DE10DC">
        <w:rPr>
          <w:rFonts w:eastAsiaTheme="minorEastAsia"/>
        </w:rPr>
        <w:t>2</w:t>
      </w:r>
      <w:r w:rsidR="004956CA">
        <w:rPr>
          <w:rFonts w:eastAsiaTheme="minorEastAsia"/>
        </w:rPr>
        <w:t xml:space="preserve"> </w:t>
      </w:r>
      <w:r w:rsidR="008015EE">
        <w:rPr>
          <w:rFonts w:eastAsiaTheme="minorEastAsia"/>
        </w:rPr>
        <w:t>in the Reply LS</w:t>
      </w:r>
      <w:r w:rsidR="00ED1308">
        <w:rPr>
          <w:rFonts w:eastAsiaTheme="minorEastAsia"/>
        </w:rPr>
        <w:t>.</w:t>
      </w:r>
      <w:r w:rsidR="00620718">
        <w:rPr>
          <w:rFonts w:eastAsiaTheme="minorEastAsia"/>
        </w:rPr>
        <w:t xml:space="preserve"> </w:t>
      </w:r>
      <w:r w:rsidR="00740E27">
        <w:rPr>
          <w:rFonts w:eastAsiaTheme="minorEastAsia"/>
        </w:rPr>
        <w:t xml:space="preserve">For reference, we </w:t>
      </w:r>
      <w:r w:rsidR="00F1123F">
        <w:rPr>
          <w:rFonts w:eastAsiaTheme="minorEastAsia"/>
        </w:rPr>
        <w:t>provide the draft version of reply LS in [</w:t>
      </w:r>
      <w:r w:rsidR="00ED23CF">
        <w:rPr>
          <w:rFonts w:eastAsiaTheme="minorEastAsia"/>
        </w:rPr>
        <w:t>3</w:t>
      </w:r>
      <w:r w:rsidR="00F1123F">
        <w:rPr>
          <w:rFonts w:eastAsiaTheme="minorEastAsia"/>
        </w:rPr>
        <w:t>]</w:t>
      </w:r>
      <w:r w:rsidR="00625DED">
        <w:rPr>
          <w:rFonts w:eastAsiaTheme="minorEastAsia"/>
        </w:rPr>
        <w:t xml:space="preserve">. </w:t>
      </w:r>
    </w:p>
    <w:p w14:paraId="505B9FB7" w14:textId="03A54CED" w:rsidR="0001330A" w:rsidRDefault="00395ABC" w:rsidP="004B2FDF">
      <w:pPr>
        <w:spacing w:before="180"/>
        <w:jc w:val="both"/>
        <w:rPr>
          <w:rFonts w:eastAsiaTheme="minorEastAsia"/>
          <w:b/>
        </w:rPr>
      </w:pPr>
      <w:r w:rsidRPr="00D4256B">
        <w:rPr>
          <w:rFonts w:eastAsiaTheme="minorEastAsia"/>
          <w:b/>
        </w:rPr>
        <w:t xml:space="preserve">Proposal 1: </w:t>
      </w:r>
      <w:r w:rsidR="00961E17">
        <w:rPr>
          <w:rFonts w:eastAsiaTheme="minorEastAsia"/>
          <w:b/>
        </w:rPr>
        <w:t>From UE perspective,</w:t>
      </w:r>
      <w:r w:rsidR="00A66A46">
        <w:rPr>
          <w:rFonts w:eastAsiaTheme="minorEastAsia"/>
          <w:b/>
        </w:rPr>
        <w:t xml:space="preserve"> </w:t>
      </w:r>
      <w:r w:rsidR="00A90DD8">
        <w:rPr>
          <w:rFonts w:eastAsiaTheme="minorEastAsia"/>
          <w:b/>
        </w:rPr>
        <w:t xml:space="preserve">RAN4 to confirm that </w:t>
      </w:r>
      <w:r w:rsidR="00A90DD8" w:rsidRPr="000040FE">
        <w:rPr>
          <w:rFonts w:eastAsiaTheme="minorEastAsia"/>
          <w:b/>
        </w:rPr>
        <w:t>an RRC Idle UE with a pre-compensated TA (i.e., the one used for Msg1 transmission during legacy random access) can satisfy</w:t>
      </w:r>
      <w:r w:rsidR="00D55F26" w:rsidRPr="00D55F26">
        <w:t xml:space="preserve"> </w:t>
      </w:r>
      <w:r w:rsidR="00D55F26" w:rsidRPr="00D55F26">
        <w:rPr>
          <w:rFonts w:eastAsiaTheme="minorEastAsia"/>
          <w:b/>
        </w:rPr>
        <w:t>the requirement on UE transmit timing for NB-IoT for Satellite Access specified in section 7.20A in TS36.133</w:t>
      </w:r>
      <w:r w:rsidR="00A90DD8" w:rsidRPr="000040FE">
        <w:rPr>
          <w:rFonts w:eastAsiaTheme="minorEastAsia"/>
          <w:b/>
        </w:rPr>
        <w:t xml:space="preserve"> for Msg3 transmission without Msg1/Msg2</w:t>
      </w:r>
      <w:r w:rsidR="006A2160">
        <w:rPr>
          <w:rFonts w:eastAsiaTheme="minorEastAsia"/>
          <w:b/>
        </w:rPr>
        <w:t xml:space="preserve"> </w:t>
      </w:r>
    </w:p>
    <w:p w14:paraId="7784D42B" w14:textId="2C3D0F83" w:rsidR="0089758A" w:rsidRDefault="0089758A" w:rsidP="004B2FDF">
      <w:pPr>
        <w:spacing w:before="180"/>
        <w:jc w:val="both"/>
        <w:rPr>
          <w:rFonts w:eastAsiaTheme="minorEastAsia"/>
          <w:b/>
        </w:rPr>
      </w:pPr>
      <w:r>
        <w:rPr>
          <w:rFonts w:eastAsiaTheme="minorEastAsia"/>
          <w:b/>
        </w:rPr>
        <w:t>Proposal 2</w:t>
      </w:r>
      <w:r w:rsidR="00986CC2">
        <w:rPr>
          <w:rFonts w:eastAsiaTheme="minorEastAsia"/>
          <w:b/>
        </w:rPr>
        <w:t xml:space="preserve">: </w:t>
      </w:r>
      <w:r w:rsidR="009941E0" w:rsidRPr="009941E0">
        <w:rPr>
          <w:rFonts w:eastAsiaTheme="minorEastAsia"/>
          <w:b/>
        </w:rPr>
        <w:t>From network perspective, the reception timing accuracy for Msg3 transmission may be different for the cases with and without Msg1/Msg2. It is expected that this timing difference should be handled by network implementation</w:t>
      </w:r>
    </w:p>
    <w:bookmarkEnd w:id="8"/>
    <w:p w14:paraId="2AB5F174" w14:textId="64D7EB0B" w:rsidR="00FD3FC3" w:rsidRPr="007C26C6" w:rsidRDefault="00FD3FC3" w:rsidP="005116AE">
      <w:pPr>
        <w:pStyle w:val="1"/>
        <w:numPr>
          <w:ilvl w:val="0"/>
          <w:numId w:val="45"/>
        </w:numPr>
      </w:pPr>
      <w:r w:rsidRPr="007C26C6">
        <w:t>Summary</w:t>
      </w:r>
    </w:p>
    <w:p w14:paraId="12E303FA" w14:textId="2A2FF130" w:rsidR="00B657B1" w:rsidRDefault="00902A6E" w:rsidP="004871F9">
      <w:pPr>
        <w:jc w:val="both"/>
      </w:pPr>
      <w:r w:rsidRPr="007C26C6">
        <w:t xml:space="preserve">In this contribution, </w:t>
      </w:r>
      <w:r w:rsidR="00514339" w:rsidRPr="007C26C6">
        <w:t xml:space="preserve">we provided our </w:t>
      </w:r>
      <w:r w:rsidR="00355C33" w:rsidRPr="007C26C6">
        <w:t xml:space="preserve">views on </w:t>
      </w:r>
      <w:r w:rsidR="009125E8" w:rsidRPr="007C26C6">
        <w:t xml:space="preserve">general aspects for </w:t>
      </w:r>
      <w:r w:rsidR="00C576AB">
        <w:rPr>
          <w:rFonts w:eastAsiaTheme="minorEastAsia"/>
          <w:lang w:val="en-US"/>
        </w:rPr>
        <w:t>Rel-19 IoT NTN</w:t>
      </w:r>
      <w:r w:rsidR="00355C33" w:rsidRPr="007C26C6">
        <w:t>.</w:t>
      </w:r>
      <w:r w:rsidR="000A45CF" w:rsidRPr="007C26C6">
        <w:t xml:space="preserve"> Based </w:t>
      </w:r>
      <w:r w:rsidR="003A33E2" w:rsidRPr="007C26C6">
        <w:t xml:space="preserve">on </w:t>
      </w:r>
      <w:r w:rsidR="000A45CF" w:rsidRPr="007C26C6">
        <w:t xml:space="preserve">above analysis, following proposal </w:t>
      </w:r>
      <w:r w:rsidR="008F168D">
        <w:t>is</w:t>
      </w:r>
      <w:r w:rsidR="000A45CF" w:rsidRPr="007C26C6">
        <w:t xml:space="preserve"> present.</w:t>
      </w:r>
    </w:p>
    <w:p w14:paraId="42FAEFEB" w14:textId="4A47493E" w:rsidR="00784506" w:rsidRDefault="00784506" w:rsidP="00784506">
      <w:pPr>
        <w:spacing w:before="180"/>
        <w:jc w:val="both"/>
        <w:rPr>
          <w:rFonts w:eastAsiaTheme="minorEastAsia"/>
          <w:b/>
        </w:rPr>
      </w:pPr>
      <w:r w:rsidRPr="00D4256B">
        <w:rPr>
          <w:rFonts w:eastAsiaTheme="minorEastAsia"/>
          <w:b/>
        </w:rPr>
        <w:lastRenderedPageBreak/>
        <w:t xml:space="preserve">Proposal 1: </w:t>
      </w:r>
      <w:r>
        <w:rPr>
          <w:rFonts w:eastAsiaTheme="minorEastAsia"/>
          <w:b/>
        </w:rPr>
        <w:t xml:space="preserve">From UE perspective, RAN4 to confirm that </w:t>
      </w:r>
      <w:r w:rsidRPr="000040FE">
        <w:rPr>
          <w:rFonts w:eastAsiaTheme="minorEastAsia"/>
          <w:b/>
        </w:rPr>
        <w:t>an RRC Idle UE with a pre-compensated TA (i.e., the one used for Msg1 transmission during legacy random access) can satisfy</w:t>
      </w:r>
      <w:r w:rsidRPr="00D55F26">
        <w:t xml:space="preserve"> </w:t>
      </w:r>
      <w:r w:rsidRPr="00D55F26">
        <w:rPr>
          <w:rFonts w:eastAsiaTheme="minorEastAsia"/>
          <w:b/>
        </w:rPr>
        <w:t>the requirement on UE transmit timing for NB-IoT for Satellite Access specified in section 7.20A in TS36.133</w:t>
      </w:r>
      <w:r w:rsidRPr="000040FE">
        <w:rPr>
          <w:rFonts w:eastAsiaTheme="minorEastAsia"/>
          <w:b/>
        </w:rPr>
        <w:t xml:space="preserve"> for Msg3 transmission without Msg1/Msg2</w:t>
      </w:r>
      <w:r>
        <w:rPr>
          <w:rFonts w:eastAsiaTheme="minorEastAsia"/>
          <w:b/>
        </w:rPr>
        <w:t xml:space="preserve"> </w:t>
      </w:r>
    </w:p>
    <w:p w14:paraId="2FD2EFD3" w14:textId="77777777" w:rsidR="00784506" w:rsidRDefault="00784506" w:rsidP="00784506">
      <w:pPr>
        <w:spacing w:before="180"/>
        <w:jc w:val="both"/>
        <w:rPr>
          <w:rFonts w:eastAsiaTheme="minorEastAsia"/>
          <w:b/>
        </w:rPr>
      </w:pPr>
      <w:r>
        <w:rPr>
          <w:rFonts w:eastAsiaTheme="minorEastAsia"/>
          <w:b/>
        </w:rPr>
        <w:t xml:space="preserve">Proposal 2: </w:t>
      </w:r>
      <w:r w:rsidRPr="009941E0">
        <w:rPr>
          <w:rFonts w:eastAsiaTheme="minorEastAsia"/>
          <w:b/>
        </w:rPr>
        <w:t>From network perspective, the reception timing accuracy for Msg3 transmission may be different for the cases with and without Msg1/Msg2. It is expected that this timing difference should be handled by network implementation</w:t>
      </w:r>
    </w:p>
    <w:p w14:paraId="6E8FFB4F" w14:textId="23F22561" w:rsidR="00005271" w:rsidRPr="005F2761" w:rsidRDefault="00FD3FC3" w:rsidP="005116AE">
      <w:pPr>
        <w:pStyle w:val="1"/>
        <w:numPr>
          <w:ilvl w:val="0"/>
          <w:numId w:val="45"/>
        </w:numPr>
      </w:pPr>
      <w:bookmarkStart w:id="9" w:name="_GoBack"/>
      <w:bookmarkEnd w:id="9"/>
      <w:r w:rsidRPr="007C26C6">
        <w:t>References</w:t>
      </w:r>
    </w:p>
    <w:p w14:paraId="3D0B4A64" w14:textId="04E78AAC" w:rsidR="005F2761" w:rsidRDefault="00BB4D3E" w:rsidP="00253A93">
      <w:pPr>
        <w:pStyle w:val="a3"/>
        <w:widowControl w:val="0"/>
        <w:numPr>
          <w:ilvl w:val="0"/>
          <w:numId w:val="24"/>
        </w:numPr>
        <w:spacing w:after="0"/>
        <w:jc w:val="both"/>
        <w:rPr>
          <w:rFonts w:eastAsiaTheme="minorEastAsia"/>
          <w:szCs w:val="20"/>
        </w:rPr>
      </w:pPr>
      <w:bookmarkStart w:id="10" w:name="_Ref158104822"/>
      <w:bookmarkStart w:id="11" w:name="_Hlk53739108"/>
      <w:bookmarkStart w:id="12" w:name="_Ref134696736"/>
      <w:r w:rsidRPr="00BB4D3E">
        <w:rPr>
          <w:rFonts w:eastAsiaTheme="minorEastAsia"/>
          <w:szCs w:val="20"/>
        </w:rPr>
        <w:t>RP-241624</w:t>
      </w:r>
      <w:r w:rsidR="005F2761" w:rsidRPr="00437C10">
        <w:rPr>
          <w:rFonts w:eastAsiaTheme="minorEastAsia"/>
          <w:szCs w:val="20"/>
        </w:rPr>
        <w:t xml:space="preserve">, </w:t>
      </w:r>
      <w:r w:rsidRPr="00BB4D3E">
        <w:rPr>
          <w:rFonts w:eastAsiaTheme="minorEastAsia"/>
          <w:szCs w:val="20"/>
        </w:rPr>
        <w:t>Revised WID on Non-Terrestrial Networks (NTN) for Internet of Things (IoT) Phase 3</w:t>
      </w:r>
      <w:r w:rsidR="005F2761" w:rsidRPr="00437C10">
        <w:rPr>
          <w:rFonts w:eastAsiaTheme="minorEastAsia"/>
          <w:szCs w:val="20"/>
        </w:rPr>
        <w:t xml:space="preserve">, </w:t>
      </w:r>
      <w:bookmarkEnd w:id="4"/>
      <w:bookmarkEnd w:id="10"/>
      <w:bookmarkEnd w:id="11"/>
      <w:bookmarkEnd w:id="12"/>
      <w:r w:rsidRPr="00BB4D3E">
        <w:rPr>
          <w:rFonts w:eastAsiaTheme="minorEastAsia"/>
          <w:szCs w:val="20"/>
        </w:rPr>
        <w:t>MediaTek Inc</w:t>
      </w:r>
    </w:p>
    <w:p w14:paraId="41BFA002" w14:textId="7A238C57" w:rsidR="00BB4D3E" w:rsidRDefault="009A21F0" w:rsidP="00253A93">
      <w:pPr>
        <w:pStyle w:val="a3"/>
        <w:widowControl w:val="0"/>
        <w:numPr>
          <w:ilvl w:val="0"/>
          <w:numId w:val="24"/>
        </w:numPr>
        <w:spacing w:after="0"/>
        <w:jc w:val="both"/>
        <w:rPr>
          <w:rFonts w:eastAsiaTheme="minorEastAsia"/>
          <w:szCs w:val="20"/>
        </w:rPr>
      </w:pPr>
      <w:r w:rsidRPr="009A21F0">
        <w:rPr>
          <w:rFonts w:eastAsiaTheme="minorEastAsia"/>
          <w:szCs w:val="20"/>
        </w:rPr>
        <w:t>R2-2405763</w:t>
      </w:r>
      <w:r>
        <w:rPr>
          <w:rFonts w:eastAsiaTheme="minorEastAsia"/>
          <w:szCs w:val="20"/>
        </w:rPr>
        <w:t xml:space="preserve">, </w:t>
      </w:r>
      <w:r w:rsidRPr="009A21F0">
        <w:rPr>
          <w:rFonts w:eastAsiaTheme="minorEastAsia"/>
          <w:szCs w:val="20"/>
        </w:rPr>
        <w:t>LS on UL synchronization for contention based Msg3 transmission without Msg1/Msg2</w:t>
      </w:r>
      <w:r>
        <w:rPr>
          <w:rFonts w:eastAsiaTheme="minorEastAsia"/>
          <w:szCs w:val="20"/>
        </w:rPr>
        <w:t>, ZTE</w:t>
      </w:r>
    </w:p>
    <w:p w14:paraId="40CBCD75" w14:textId="786A8663" w:rsidR="00ED23CF" w:rsidRPr="00F0185F" w:rsidRDefault="002D300A" w:rsidP="00F0185F">
      <w:pPr>
        <w:pStyle w:val="a3"/>
        <w:widowControl w:val="0"/>
        <w:numPr>
          <w:ilvl w:val="0"/>
          <w:numId w:val="24"/>
        </w:numPr>
        <w:spacing w:after="0"/>
        <w:jc w:val="both"/>
        <w:rPr>
          <w:rFonts w:eastAsiaTheme="minorEastAsia"/>
          <w:szCs w:val="20"/>
        </w:rPr>
      </w:pPr>
      <w:r w:rsidRPr="002D300A">
        <w:rPr>
          <w:rFonts w:eastAsiaTheme="minorEastAsia"/>
          <w:szCs w:val="20"/>
        </w:rPr>
        <w:t>R4-2412603</w:t>
      </w:r>
      <w:r w:rsidR="00035273">
        <w:rPr>
          <w:rFonts w:eastAsiaTheme="minorEastAsia"/>
          <w:szCs w:val="20"/>
        </w:rPr>
        <w:t xml:space="preserve">, </w:t>
      </w:r>
      <w:r w:rsidR="00B50ED6">
        <w:rPr>
          <w:rFonts w:eastAsiaTheme="minorEastAsia"/>
          <w:szCs w:val="20"/>
        </w:rPr>
        <w:t xml:space="preserve">Reply </w:t>
      </w:r>
      <w:r w:rsidR="00035273" w:rsidRPr="009A21F0">
        <w:rPr>
          <w:rFonts w:eastAsiaTheme="minorEastAsia"/>
          <w:szCs w:val="20"/>
        </w:rPr>
        <w:t>LS on UL synchronization for contention based Msg3 transmission without Msg1/Msg2</w:t>
      </w:r>
      <w:r w:rsidR="00035273">
        <w:rPr>
          <w:rFonts w:eastAsiaTheme="minorEastAsia"/>
          <w:szCs w:val="20"/>
        </w:rPr>
        <w:t xml:space="preserve">, </w:t>
      </w:r>
      <w:r w:rsidR="009547CE">
        <w:rPr>
          <w:rFonts w:eastAsiaTheme="minorEastAsia"/>
          <w:szCs w:val="20"/>
        </w:rPr>
        <w:t>vivo</w:t>
      </w:r>
    </w:p>
    <w:sectPr w:rsidR="00ED23CF" w:rsidRPr="00F0185F" w:rsidSect="00454C0D">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9C723" w14:textId="77777777" w:rsidR="00C85AD1" w:rsidRDefault="00C85AD1">
      <w:pPr>
        <w:spacing w:after="0"/>
      </w:pPr>
      <w:r>
        <w:separator/>
      </w:r>
    </w:p>
  </w:endnote>
  <w:endnote w:type="continuationSeparator" w:id="0">
    <w:p w14:paraId="73F73BB5" w14:textId="77777777" w:rsidR="00C85AD1" w:rsidRDefault="00C85AD1">
      <w:pPr>
        <w:spacing w:after="0"/>
      </w:pPr>
      <w:r>
        <w:continuationSeparator/>
      </w:r>
    </w:p>
  </w:endnote>
  <w:endnote w:type="continuationNotice" w:id="1">
    <w:p w14:paraId="06899910" w14:textId="77777777" w:rsidR="00C85AD1" w:rsidRDefault="00C85A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6C205D" w:rsidRDefault="006C205D"/>
  <w:p w14:paraId="0E4C8077" w14:textId="77777777" w:rsidR="006C205D" w:rsidRDefault="006C205D">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6C205D" w:rsidRDefault="006C205D">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9B7F8" w14:textId="77777777" w:rsidR="00C85AD1" w:rsidRDefault="00C85AD1">
      <w:pPr>
        <w:spacing w:after="0"/>
      </w:pPr>
      <w:r>
        <w:separator/>
      </w:r>
    </w:p>
  </w:footnote>
  <w:footnote w:type="continuationSeparator" w:id="0">
    <w:p w14:paraId="083B02FF" w14:textId="77777777" w:rsidR="00C85AD1" w:rsidRDefault="00C85AD1">
      <w:pPr>
        <w:spacing w:after="0"/>
      </w:pPr>
      <w:r>
        <w:continuationSeparator/>
      </w:r>
    </w:p>
  </w:footnote>
  <w:footnote w:type="continuationNotice" w:id="1">
    <w:p w14:paraId="0F294913" w14:textId="77777777" w:rsidR="00C85AD1" w:rsidRDefault="00C85A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A8D63B9"/>
    <w:multiLevelType w:val="hybridMultilevel"/>
    <w:tmpl w:val="0F581030"/>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6AA3F05"/>
    <w:multiLevelType w:val="hybridMultilevel"/>
    <w:tmpl w:val="53BE0234"/>
    <w:lvl w:ilvl="0" w:tplc="F3E663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9C26FE7"/>
    <w:multiLevelType w:val="hybridMultilevel"/>
    <w:tmpl w:val="0EEA82D0"/>
    <w:lvl w:ilvl="0" w:tplc="E8B6314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AB00D8A"/>
    <w:multiLevelType w:val="hybridMultilevel"/>
    <w:tmpl w:val="2BB41BE6"/>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54B634B"/>
    <w:multiLevelType w:val="hybridMultilevel"/>
    <w:tmpl w:val="EF1462C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31E97100"/>
    <w:multiLevelType w:val="hybridMultilevel"/>
    <w:tmpl w:val="5A8CFF48"/>
    <w:lvl w:ilvl="0" w:tplc="CBDA0E5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9F53EB3"/>
    <w:multiLevelType w:val="hybridMultilevel"/>
    <w:tmpl w:val="26BC4F3A"/>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3834B17"/>
    <w:multiLevelType w:val="hybridMultilevel"/>
    <w:tmpl w:val="F7B22BAE"/>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9AD4396"/>
    <w:multiLevelType w:val="hybridMultilevel"/>
    <w:tmpl w:val="869A5F36"/>
    <w:lvl w:ilvl="0" w:tplc="CBDA0E5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5F85F23"/>
    <w:multiLevelType w:val="hybridMultilevel"/>
    <w:tmpl w:val="9E500A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57A223A7"/>
    <w:multiLevelType w:val="hybridMultilevel"/>
    <w:tmpl w:val="E52C6E5C"/>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C42A44"/>
    <w:multiLevelType w:val="hybridMultilevel"/>
    <w:tmpl w:val="FD544858"/>
    <w:lvl w:ilvl="0" w:tplc="CBDA0E5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96536F9"/>
    <w:multiLevelType w:val="hybridMultilevel"/>
    <w:tmpl w:val="CD34CC16"/>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AEC5378"/>
    <w:multiLevelType w:val="hybridMultilevel"/>
    <w:tmpl w:val="F3489816"/>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44" w15:restartNumberingAfterBreak="0">
    <w:nsid w:val="6EB27C9F"/>
    <w:multiLevelType w:val="hybridMultilevel"/>
    <w:tmpl w:val="C428B2F4"/>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2855F2"/>
    <w:multiLevelType w:val="hybridMultilevel"/>
    <w:tmpl w:val="E1286F1A"/>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42"/>
  </w:num>
  <w:num w:numId="22">
    <w:abstractNumId w:val="33"/>
  </w:num>
  <w:num w:numId="23">
    <w:abstractNumId w:val="41"/>
  </w:num>
  <w:num w:numId="24">
    <w:abstractNumId w:val="46"/>
  </w:num>
  <w:num w:numId="25">
    <w:abstractNumId w:val="25"/>
  </w:num>
  <w:num w:numId="26">
    <w:abstractNumId w:val="31"/>
  </w:num>
  <w:num w:numId="27">
    <w:abstractNumId w:val="27"/>
  </w:num>
  <w:num w:numId="28">
    <w:abstractNumId w:val="29"/>
  </w:num>
  <w:num w:numId="29">
    <w:abstractNumId w:val="23"/>
  </w:num>
  <w:num w:numId="30">
    <w:abstractNumId w:val="30"/>
  </w:num>
  <w:num w:numId="31">
    <w:abstractNumId w:val="40"/>
  </w:num>
  <w:num w:numId="32">
    <w:abstractNumId w:val="39"/>
  </w:num>
  <w:num w:numId="33">
    <w:abstractNumId w:val="21"/>
  </w:num>
  <w:num w:numId="34">
    <w:abstractNumId w:val="35"/>
  </w:num>
  <w:num w:numId="35">
    <w:abstractNumId w:val="38"/>
  </w:num>
  <w:num w:numId="36">
    <w:abstractNumId w:val="24"/>
  </w:num>
  <w:num w:numId="37">
    <w:abstractNumId w:val="44"/>
  </w:num>
  <w:num w:numId="38">
    <w:abstractNumId w:val="37"/>
  </w:num>
  <w:num w:numId="39">
    <w:abstractNumId w:val="32"/>
  </w:num>
  <w:num w:numId="40">
    <w:abstractNumId w:val="45"/>
  </w:num>
  <w:num w:numId="41">
    <w:abstractNumId w:val="36"/>
  </w:num>
  <w:num w:numId="42">
    <w:abstractNumId w:val="43"/>
  </w:num>
  <w:num w:numId="43">
    <w:abstractNumId w:val="28"/>
  </w:num>
  <w:num w:numId="44">
    <w:abstractNumId w:val="34"/>
  </w:num>
  <w:num w:numId="45">
    <w:abstractNumId w:val="2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1D6"/>
    <w:rsid w:val="000003E8"/>
    <w:rsid w:val="0000065F"/>
    <w:rsid w:val="000011CC"/>
    <w:rsid w:val="00001244"/>
    <w:rsid w:val="00001A3D"/>
    <w:rsid w:val="00001B03"/>
    <w:rsid w:val="00001C8C"/>
    <w:rsid w:val="00001F43"/>
    <w:rsid w:val="000020EF"/>
    <w:rsid w:val="000022CD"/>
    <w:rsid w:val="00002517"/>
    <w:rsid w:val="00002AAF"/>
    <w:rsid w:val="00002C98"/>
    <w:rsid w:val="000036B0"/>
    <w:rsid w:val="000039AA"/>
    <w:rsid w:val="000040FE"/>
    <w:rsid w:val="000046DA"/>
    <w:rsid w:val="0000484F"/>
    <w:rsid w:val="00004A45"/>
    <w:rsid w:val="00004BB7"/>
    <w:rsid w:val="00004D02"/>
    <w:rsid w:val="00004E5F"/>
    <w:rsid w:val="00005271"/>
    <w:rsid w:val="00005377"/>
    <w:rsid w:val="00005B47"/>
    <w:rsid w:val="00006056"/>
    <w:rsid w:val="0000648C"/>
    <w:rsid w:val="00006558"/>
    <w:rsid w:val="0000692A"/>
    <w:rsid w:val="000075C3"/>
    <w:rsid w:val="000075F0"/>
    <w:rsid w:val="00007CCD"/>
    <w:rsid w:val="00007F2E"/>
    <w:rsid w:val="00007F5B"/>
    <w:rsid w:val="00010372"/>
    <w:rsid w:val="00010806"/>
    <w:rsid w:val="00010BEF"/>
    <w:rsid w:val="000113A1"/>
    <w:rsid w:val="0001160D"/>
    <w:rsid w:val="000117F6"/>
    <w:rsid w:val="000118AF"/>
    <w:rsid w:val="00011C99"/>
    <w:rsid w:val="00012320"/>
    <w:rsid w:val="00012472"/>
    <w:rsid w:val="0001254E"/>
    <w:rsid w:val="00012943"/>
    <w:rsid w:val="00012A60"/>
    <w:rsid w:val="0001319B"/>
    <w:rsid w:val="0001330A"/>
    <w:rsid w:val="0001356D"/>
    <w:rsid w:val="00013733"/>
    <w:rsid w:val="00013A51"/>
    <w:rsid w:val="00013E73"/>
    <w:rsid w:val="00013FAE"/>
    <w:rsid w:val="00014319"/>
    <w:rsid w:val="00014662"/>
    <w:rsid w:val="000146BD"/>
    <w:rsid w:val="00014CC0"/>
    <w:rsid w:val="00014E05"/>
    <w:rsid w:val="000153E4"/>
    <w:rsid w:val="00015676"/>
    <w:rsid w:val="000156AB"/>
    <w:rsid w:val="00015B7A"/>
    <w:rsid w:val="00015E53"/>
    <w:rsid w:val="000160F3"/>
    <w:rsid w:val="00016EA7"/>
    <w:rsid w:val="00016EDA"/>
    <w:rsid w:val="00016EF5"/>
    <w:rsid w:val="00017490"/>
    <w:rsid w:val="0001753E"/>
    <w:rsid w:val="0001780F"/>
    <w:rsid w:val="00017996"/>
    <w:rsid w:val="00017E8B"/>
    <w:rsid w:val="000200BD"/>
    <w:rsid w:val="000201FF"/>
    <w:rsid w:val="00020561"/>
    <w:rsid w:val="000206F6"/>
    <w:rsid w:val="000207BD"/>
    <w:rsid w:val="00020809"/>
    <w:rsid w:val="00020862"/>
    <w:rsid w:val="000210D3"/>
    <w:rsid w:val="00021583"/>
    <w:rsid w:val="00021A35"/>
    <w:rsid w:val="00021B10"/>
    <w:rsid w:val="00021B59"/>
    <w:rsid w:val="00021DBA"/>
    <w:rsid w:val="00021F44"/>
    <w:rsid w:val="000229BE"/>
    <w:rsid w:val="0002311D"/>
    <w:rsid w:val="00023C6A"/>
    <w:rsid w:val="00023CA7"/>
    <w:rsid w:val="00023CB8"/>
    <w:rsid w:val="00023FA2"/>
    <w:rsid w:val="00024019"/>
    <w:rsid w:val="00024117"/>
    <w:rsid w:val="0002464A"/>
    <w:rsid w:val="000247A5"/>
    <w:rsid w:val="00024920"/>
    <w:rsid w:val="00024F98"/>
    <w:rsid w:val="00025319"/>
    <w:rsid w:val="00025AE0"/>
    <w:rsid w:val="00025BCA"/>
    <w:rsid w:val="00025BFD"/>
    <w:rsid w:val="00025C0A"/>
    <w:rsid w:val="00025C1D"/>
    <w:rsid w:val="00025EF5"/>
    <w:rsid w:val="0002607E"/>
    <w:rsid w:val="00026129"/>
    <w:rsid w:val="0002617B"/>
    <w:rsid w:val="00026349"/>
    <w:rsid w:val="00026610"/>
    <w:rsid w:val="0002666A"/>
    <w:rsid w:val="00026D59"/>
    <w:rsid w:val="00026D77"/>
    <w:rsid w:val="00026FB2"/>
    <w:rsid w:val="0002702B"/>
    <w:rsid w:val="000272A1"/>
    <w:rsid w:val="00027D29"/>
    <w:rsid w:val="00027F11"/>
    <w:rsid w:val="00027F31"/>
    <w:rsid w:val="00027FC2"/>
    <w:rsid w:val="000304BC"/>
    <w:rsid w:val="000308DC"/>
    <w:rsid w:val="000312AA"/>
    <w:rsid w:val="0003150A"/>
    <w:rsid w:val="00031788"/>
    <w:rsid w:val="00032361"/>
    <w:rsid w:val="000323A0"/>
    <w:rsid w:val="000325C5"/>
    <w:rsid w:val="00032892"/>
    <w:rsid w:val="000331DF"/>
    <w:rsid w:val="0003334B"/>
    <w:rsid w:val="00033508"/>
    <w:rsid w:val="00033C49"/>
    <w:rsid w:val="00033CDC"/>
    <w:rsid w:val="00033ECC"/>
    <w:rsid w:val="00033FF7"/>
    <w:rsid w:val="0003411D"/>
    <w:rsid w:val="0003458E"/>
    <w:rsid w:val="000345DD"/>
    <w:rsid w:val="00034B8E"/>
    <w:rsid w:val="00034F82"/>
    <w:rsid w:val="00035273"/>
    <w:rsid w:val="000354CF"/>
    <w:rsid w:val="0003559B"/>
    <w:rsid w:val="000359AF"/>
    <w:rsid w:val="00035BF9"/>
    <w:rsid w:val="00035C29"/>
    <w:rsid w:val="00035EEC"/>
    <w:rsid w:val="00036704"/>
    <w:rsid w:val="000367D7"/>
    <w:rsid w:val="00036CC7"/>
    <w:rsid w:val="00037527"/>
    <w:rsid w:val="000377E8"/>
    <w:rsid w:val="000379B7"/>
    <w:rsid w:val="00040D2D"/>
    <w:rsid w:val="00041134"/>
    <w:rsid w:val="000413CC"/>
    <w:rsid w:val="0004140D"/>
    <w:rsid w:val="0004158C"/>
    <w:rsid w:val="00041873"/>
    <w:rsid w:val="00041929"/>
    <w:rsid w:val="00041A13"/>
    <w:rsid w:val="00041A96"/>
    <w:rsid w:val="00041B54"/>
    <w:rsid w:val="00042216"/>
    <w:rsid w:val="000426FC"/>
    <w:rsid w:val="00042AB0"/>
    <w:rsid w:val="00042ADF"/>
    <w:rsid w:val="00042C3F"/>
    <w:rsid w:val="00042DB3"/>
    <w:rsid w:val="00042F99"/>
    <w:rsid w:val="00043170"/>
    <w:rsid w:val="0004363C"/>
    <w:rsid w:val="000436F8"/>
    <w:rsid w:val="00044131"/>
    <w:rsid w:val="00044241"/>
    <w:rsid w:val="000449E1"/>
    <w:rsid w:val="0004503D"/>
    <w:rsid w:val="000450EC"/>
    <w:rsid w:val="0004548D"/>
    <w:rsid w:val="00045514"/>
    <w:rsid w:val="000459C9"/>
    <w:rsid w:val="00045F31"/>
    <w:rsid w:val="00046BB4"/>
    <w:rsid w:val="00046F9A"/>
    <w:rsid w:val="0004736B"/>
    <w:rsid w:val="000474D3"/>
    <w:rsid w:val="00047C1B"/>
    <w:rsid w:val="0005011C"/>
    <w:rsid w:val="0005013D"/>
    <w:rsid w:val="000502E3"/>
    <w:rsid w:val="00050FCB"/>
    <w:rsid w:val="00051313"/>
    <w:rsid w:val="0005131D"/>
    <w:rsid w:val="00051325"/>
    <w:rsid w:val="00051B53"/>
    <w:rsid w:val="0005211B"/>
    <w:rsid w:val="00052515"/>
    <w:rsid w:val="00052AA7"/>
    <w:rsid w:val="00052B68"/>
    <w:rsid w:val="00053212"/>
    <w:rsid w:val="000533FD"/>
    <w:rsid w:val="00053496"/>
    <w:rsid w:val="000537DD"/>
    <w:rsid w:val="00053A43"/>
    <w:rsid w:val="00053ABC"/>
    <w:rsid w:val="000542CA"/>
    <w:rsid w:val="00054532"/>
    <w:rsid w:val="00054AF8"/>
    <w:rsid w:val="00054CF4"/>
    <w:rsid w:val="00054ED1"/>
    <w:rsid w:val="000557C6"/>
    <w:rsid w:val="00055AFF"/>
    <w:rsid w:val="00055C5C"/>
    <w:rsid w:val="00055E38"/>
    <w:rsid w:val="000560EB"/>
    <w:rsid w:val="000561D2"/>
    <w:rsid w:val="0005670E"/>
    <w:rsid w:val="00056B53"/>
    <w:rsid w:val="00056E84"/>
    <w:rsid w:val="0005729F"/>
    <w:rsid w:val="0005745F"/>
    <w:rsid w:val="000601E3"/>
    <w:rsid w:val="000606B9"/>
    <w:rsid w:val="00060EE1"/>
    <w:rsid w:val="0006132B"/>
    <w:rsid w:val="00061738"/>
    <w:rsid w:val="00061D80"/>
    <w:rsid w:val="00061DC2"/>
    <w:rsid w:val="00061F21"/>
    <w:rsid w:val="00062120"/>
    <w:rsid w:val="00062173"/>
    <w:rsid w:val="000623D5"/>
    <w:rsid w:val="0006241D"/>
    <w:rsid w:val="0006241E"/>
    <w:rsid w:val="000626C0"/>
    <w:rsid w:val="000626E1"/>
    <w:rsid w:val="00062C8D"/>
    <w:rsid w:val="00062EAC"/>
    <w:rsid w:val="0006355C"/>
    <w:rsid w:val="00063627"/>
    <w:rsid w:val="0006364D"/>
    <w:rsid w:val="00063853"/>
    <w:rsid w:val="00063CF3"/>
    <w:rsid w:val="00063F7C"/>
    <w:rsid w:val="0006461E"/>
    <w:rsid w:val="00064EA4"/>
    <w:rsid w:val="00064EE7"/>
    <w:rsid w:val="000650D0"/>
    <w:rsid w:val="00065444"/>
    <w:rsid w:val="000655E7"/>
    <w:rsid w:val="000657A4"/>
    <w:rsid w:val="00065B2C"/>
    <w:rsid w:val="00066E36"/>
    <w:rsid w:val="00066F42"/>
    <w:rsid w:val="00067275"/>
    <w:rsid w:val="00067513"/>
    <w:rsid w:val="0006766B"/>
    <w:rsid w:val="00067C30"/>
    <w:rsid w:val="0007009F"/>
    <w:rsid w:val="0007150E"/>
    <w:rsid w:val="00071E1B"/>
    <w:rsid w:val="00072972"/>
    <w:rsid w:val="0007299C"/>
    <w:rsid w:val="00073026"/>
    <w:rsid w:val="000731E3"/>
    <w:rsid w:val="00073257"/>
    <w:rsid w:val="00073FB6"/>
    <w:rsid w:val="0007450C"/>
    <w:rsid w:val="00074A3A"/>
    <w:rsid w:val="00074AC8"/>
    <w:rsid w:val="00074E7D"/>
    <w:rsid w:val="00075221"/>
    <w:rsid w:val="0007559B"/>
    <w:rsid w:val="000759D7"/>
    <w:rsid w:val="00075B42"/>
    <w:rsid w:val="00075EF6"/>
    <w:rsid w:val="0007629C"/>
    <w:rsid w:val="000767D5"/>
    <w:rsid w:val="00076868"/>
    <w:rsid w:val="0007692A"/>
    <w:rsid w:val="00076D5D"/>
    <w:rsid w:val="00076D61"/>
    <w:rsid w:val="00076E28"/>
    <w:rsid w:val="00076E96"/>
    <w:rsid w:val="00076E9D"/>
    <w:rsid w:val="00077524"/>
    <w:rsid w:val="0007770F"/>
    <w:rsid w:val="00077920"/>
    <w:rsid w:val="00077CD7"/>
    <w:rsid w:val="00077D2F"/>
    <w:rsid w:val="00077F31"/>
    <w:rsid w:val="00077FE1"/>
    <w:rsid w:val="0008083A"/>
    <w:rsid w:val="00080B5B"/>
    <w:rsid w:val="00080B97"/>
    <w:rsid w:val="0008116A"/>
    <w:rsid w:val="00081187"/>
    <w:rsid w:val="00081C5C"/>
    <w:rsid w:val="000821EF"/>
    <w:rsid w:val="00082600"/>
    <w:rsid w:val="000827B9"/>
    <w:rsid w:val="000829B6"/>
    <w:rsid w:val="00082D43"/>
    <w:rsid w:val="000832E8"/>
    <w:rsid w:val="00083308"/>
    <w:rsid w:val="00083595"/>
    <w:rsid w:val="00083633"/>
    <w:rsid w:val="000837D6"/>
    <w:rsid w:val="00083C9D"/>
    <w:rsid w:val="00084437"/>
    <w:rsid w:val="00084456"/>
    <w:rsid w:val="00084D17"/>
    <w:rsid w:val="00084E01"/>
    <w:rsid w:val="00085072"/>
    <w:rsid w:val="00085130"/>
    <w:rsid w:val="0008524A"/>
    <w:rsid w:val="00085AAD"/>
    <w:rsid w:val="00085CCF"/>
    <w:rsid w:val="00085DB7"/>
    <w:rsid w:val="00085F90"/>
    <w:rsid w:val="00085FC2"/>
    <w:rsid w:val="00086318"/>
    <w:rsid w:val="0008654E"/>
    <w:rsid w:val="00086794"/>
    <w:rsid w:val="00086A7E"/>
    <w:rsid w:val="00086FC3"/>
    <w:rsid w:val="0008725D"/>
    <w:rsid w:val="00087409"/>
    <w:rsid w:val="0008759E"/>
    <w:rsid w:val="00087C28"/>
    <w:rsid w:val="00087E22"/>
    <w:rsid w:val="00087F51"/>
    <w:rsid w:val="000902E9"/>
    <w:rsid w:val="00090621"/>
    <w:rsid w:val="000907CC"/>
    <w:rsid w:val="00090AA0"/>
    <w:rsid w:val="00090D8D"/>
    <w:rsid w:val="00090EFC"/>
    <w:rsid w:val="0009135F"/>
    <w:rsid w:val="000915F4"/>
    <w:rsid w:val="00091649"/>
    <w:rsid w:val="0009179F"/>
    <w:rsid w:val="00091F5E"/>
    <w:rsid w:val="00092617"/>
    <w:rsid w:val="00092C10"/>
    <w:rsid w:val="00092E9B"/>
    <w:rsid w:val="00093094"/>
    <w:rsid w:val="000931B2"/>
    <w:rsid w:val="00093278"/>
    <w:rsid w:val="00093994"/>
    <w:rsid w:val="00093D70"/>
    <w:rsid w:val="000948DD"/>
    <w:rsid w:val="00094A83"/>
    <w:rsid w:val="00094DB0"/>
    <w:rsid w:val="00094E68"/>
    <w:rsid w:val="0009503E"/>
    <w:rsid w:val="000955E1"/>
    <w:rsid w:val="000959E0"/>
    <w:rsid w:val="00095F0C"/>
    <w:rsid w:val="00095FA1"/>
    <w:rsid w:val="0009649E"/>
    <w:rsid w:val="000969CD"/>
    <w:rsid w:val="00096A6F"/>
    <w:rsid w:val="00096E86"/>
    <w:rsid w:val="00097BAD"/>
    <w:rsid w:val="00097C09"/>
    <w:rsid w:val="000A004F"/>
    <w:rsid w:val="000A08A2"/>
    <w:rsid w:val="000A0A20"/>
    <w:rsid w:val="000A108F"/>
    <w:rsid w:val="000A127B"/>
    <w:rsid w:val="000A1503"/>
    <w:rsid w:val="000A16CF"/>
    <w:rsid w:val="000A1A76"/>
    <w:rsid w:val="000A1B10"/>
    <w:rsid w:val="000A1C86"/>
    <w:rsid w:val="000A2024"/>
    <w:rsid w:val="000A22A6"/>
    <w:rsid w:val="000A2407"/>
    <w:rsid w:val="000A279A"/>
    <w:rsid w:val="000A2C1E"/>
    <w:rsid w:val="000A2C28"/>
    <w:rsid w:val="000A2E13"/>
    <w:rsid w:val="000A3159"/>
    <w:rsid w:val="000A33F1"/>
    <w:rsid w:val="000A3466"/>
    <w:rsid w:val="000A396D"/>
    <w:rsid w:val="000A3A3A"/>
    <w:rsid w:val="000A3A8B"/>
    <w:rsid w:val="000A3AB5"/>
    <w:rsid w:val="000A4188"/>
    <w:rsid w:val="000A41BD"/>
    <w:rsid w:val="000A4312"/>
    <w:rsid w:val="000A45CF"/>
    <w:rsid w:val="000A47CA"/>
    <w:rsid w:val="000A4B6B"/>
    <w:rsid w:val="000A4C8D"/>
    <w:rsid w:val="000A5013"/>
    <w:rsid w:val="000A50C8"/>
    <w:rsid w:val="000A5555"/>
    <w:rsid w:val="000A5BA2"/>
    <w:rsid w:val="000A5D98"/>
    <w:rsid w:val="000A5DBE"/>
    <w:rsid w:val="000A6609"/>
    <w:rsid w:val="000A679E"/>
    <w:rsid w:val="000A6952"/>
    <w:rsid w:val="000A6990"/>
    <w:rsid w:val="000A6B4D"/>
    <w:rsid w:val="000A6ECB"/>
    <w:rsid w:val="000A728D"/>
    <w:rsid w:val="000A75CA"/>
    <w:rsid w:val="000A779F"/>
    <w:rsid w:val="000A7964"/>
    <w:rsid w:val="000A7A15"/>
    <w:rsid w:val="000A7EBF"/>
    <w:rsid w:val="000B099C"/>
    <w:rsid w:val="000B1558"/>
    <w:rsid w:val="000B1584"/>
    <w:rsid w:val="000B17DB"/>
    <w:rsid w:val="000B1A61"/>
    <w:rsid w:val="000B250E"/>
    <w:rsid w:val="000B26A4"/>
    <w:rsid w:val="000B27F3"/>
    <w:rsid w:val="000B2D44"/>
    <w:rsid w:val="000B31FD"/>
    <w:rsid w:val="000B36DE"/>
    <w:rsid w:val="000B3F99"/>
    <w:rsid w:val="000B425F"/>
    <w:rsid w:val="000B4515"/>
    <w:rsid w:val="000B478B"/>
    <w:rsid w:val="000B5089"/>
    <w:rsid w:val="000B592D"/>
    <w:rsid w:val="000B5DA0"/>
    <w:rsid w:val="000B5DD5"/>
    <w:rsid w:val="000B60FE"/>
    <w:rsid w:val="000B6777"/>
    <w:rsid w:val="000B6BDB"/>
    <w:rsid w:val="000B7121"/>
    <w:rsid w:val="000B7375"/>
    <w:rsid w:val="000B7BB4"/>
    <w:rsid w:val="000C0086"/>
    <w:rsid w:val="000C0C3A"/>
    <w:rsid w:val="000C0FE8"/>
    <w:rsid w:val="000C1427"/>
    <w:rsid w:val="000C1629"/>
    <w:rsid w:val="000C1C5E"/>
    <w:rsid w:val="000C1E92"/>
    <w:rsid w:val="000C2679"/>
    <w:rsid w:val="000C2BEA"/>
    <w:rsid w:val="000C2F17"/>
    <w:rsid w:val="000C312D"/>
    <w:rsid w:val="000C3195"/>
    <w:rsid w:val="000C37C6"/>
    <w:rsid w:val="000C3A08"/>
    <w:rsid w:val="000C3C9F"/>
    <w:rsid w:val="000C3E0F"/>
    <w:rsid w:val="000C3F35"/>
    <w:rsid w:val="000C3FA3"/>
    <w:rsid w:val="000C4006"/>
    <w:rsid w:val="000C41D5"/>
    <w:rsid w:val="000C42EE"/>
    <w:rsid w:val="000C487D"/>
    <w:rsid w:val="000C4B52"/>
    <w:rsid w:val="000C54FB"/>
    <w:rsid w:val="000C5654"/>
    <w:rsid w:val="000C571F"/>
    <w:rsid w:val="000C59D3"/>
    <w:rsid w:val="000C5C95"/>
    <w:rsid w:val="000C60FF"/>
    <w:rsid w:val="000C6A9B"/>
    <w:rsid w:val="000C6B12"/>
    <w:rsid w:val="000C6C4A"/>
    <w:rsid w:val="000C744A"/>
    <w:rsid w:val="000C75A7"/>
    <w:rsid w:val="000C7AF2"/>
    <w:rsid w:val="000C7C7D"/>
    <w:rsid w:val="000C7E5C"/>
    <w:rsid w:val="000C7E6D"/>
    <w:rsid w:val="000C7ECF"/>
    <w:rsid w:val="000C7F42"/>
    <w:rsid w:val="000D017E"/>
    <w:rsid w:val="000D032D"/>
    <w:rsid w:val="000D05A2"/>
    <w:rsid w:val="000D0D27"/>
    <w:rsid w:val="000D0DAF"/>
    <w:rsid w:val="000D1232"/>
    <w:rsid w:val="000D142F"/>
    <w:rsid w:val="000D1476"/>
    <w:rsid w:val="000D2261"/>
    <w:rsid w:val="000D2363"/>
    <w:rsid w:val="000D23BC"/>
    <w:rsid w:val="000D25C2"/>
    <w:rsid w:val="000D2820"/>
    <w:rsid w:val="000D2A84"/>
    <w:rsid w:val="000D367D"/>
    <w:rsid w:val="000D37F3"/>
    <w:rsid w:val="000D3B4E"/>
    <w:rsid w:val="000D3E9E"/>
    <w:rsid w:val="000D3F49"/>
    <w:rsid w:val="000D4053"/>
    <w:rsid w:val="000D448A"/>
    <w:rsid w:val="000D470E"/>
    <w:rsid w:val="000D47D8"/>
    <w:rsid w:val="000D49B1"/>
    <w:rsid w:val="000D4D74"/>
    <w:rsid w:val="000D4E7D"/>
    <w:rsid w:val="000D5008"/>
    <w:rsid w:val="000D5187"/>
    <w:rsid w:val="000D51DE"/>
    <w:rsid w:val="000D51F4"/>
    <w:rsid w:val="000D5A8D"/>
    <w:rsid w:val="000D5CC0"/>
    <w:rsid w:val="000D5EFC"/>
    <w:rsid w:val="000D6336"/>
    <w:rsid w:val="000D6396"/>
    <w:rsid w:val="000D63F7"/>
    <w:rsid w:val="000D68F2"/>
    <w:rsid w:val="000D6CED"/>
    <w:rsid w:val="000D7162"/>
    <w:rsid w:val="000D72A4"/>
    <w:rsid w:val="000D7666"/>
    <w:rsid w:val="000D77F1"/>
    <w:rsid w:val="000D7869"/>
    <w:rsid w:val="000D79D8"/>
    <w:rsid w:val="000D7B4E"/>
    <w:rsid w:val="000D7D6B"/>
    <w:rsid w:val="000E0033"/>
    <w:rsid w:val="000E0569"/>
    <w:rsid w:val="000E0944"/>
    <w:rsid w:val="000E0C4D"/>
    <w:rsid w:val="000E0F92"/>
    <w:rsid w:val="000E24F0"/>
    <w:rsid w:val="000E2901"/>
    <w:rsid w:val="000E2E2A"/>
    <w:rsid w:val="000E2F1E"/>
    <w:rsid w:val="000E30E3"/>
    <w:rsid w:val="000E33CE"/>
    <w:rsid w:val="000E34AE"/>
    <w:rsid w:val="000E3697"/>
    <w:rsid w:val="000E3AEA"/>
    <w:rsid w:val="000E40CB"/>
    <w:rsid w:val="000E4188"/>
    <w:rsid w:val="000E4A83"/>
    <w:rsid w:val="000E4B23"/>
    <w:rsid w:val="000E4B84"/>
    <w:rsid w:val="000E4F7A"/>
    <w:rsid w:val="000E4F92"/>
    <w:rsid w:val="000E5008"/>
    <w:rsid w:val="000E56E4"/>
    <w:rsid w:val="000E5C00"/>
    <w:rsid w:val="000E5E31"/>
    <w:rsid w:val="000E6A70"/>
    <w:rsid w:val="000E6B90"/>
    <w:rsid w:val="000E7219"/>
    <w:rsid w:val="000E7BF6"/>
    <w:rsid w:val="000F06A8"/>
    <w:rsid w:val="000F10F6"/>
    <w:rsid w:val="000F110B"/>
    <w:rsid w:val="000F126A"/>
    <w:rsid w:val="000F1560"/>
    <w:rsid w:val="000F1737"/>
    <w:rsid w:val="000F18B0"/>
    <w:rsid w:val="000F1AE9"/>
    <w:rsid w:val="000F1CD0"/>
    <w:rsid w:val="000F246A"/>
    <w:rsid w:val="000F2C70"/>
    <w:rsid w:val="000F2F25"/>
    <w:rsid w:val="000F36A0"/>
    <w:rsid w:val="000F3C09"/>
    <w:rsid w:val="000F3C17"/>
    <w:rsid w:val="000F405E"/>
    <w:rsid w:val="000F4557"/>
    <w:rsid w:val="000F484D"/>
    <w:rsid w:val="000F4CD5"/>
    <w:rsid w:val="000F4EDE"/>
    <w:rsid w:val="000F5E28"/>
    <w:rsid w:val="000F5FE9"/>
    <w:rsid w:val="000F6118"/>
    <w:rsid w:val="000F6E0C"/>
    <w:rsid w:val="000F715D"/>
    <w:rsid w:val="000F743C"/>
    <w:rsid w:val="000F766B"/>
    <w:rsid w:val="000F7CAE"/>
    <w:rsid w:val="000F7CB1"/>
    <w:rsid w:val="00100253"/>
    <w:rsid w:val="00100B28"/>
    <w:rsid w:val="00100DAF"/>
    <w:rsid w:val="00100F35"/>
    <w:rsid w:val="00100F78"/>
    <w:rsid w:val="00100FB2"/>
    <w:rsid w:val="001015A4"/>
    <w:rsid w:val="00101741"/>
    <w:rsid w:val="001017D3"/>
    <w:rsid w:val="001020F4"/>
    <w:rsid w:val="0010248A"/>
    <w:rsid w:val="001024EC"/>
    <w:rsid w:val="00102854"/>
    <w:rsid w:val="00103294"/>
    <w:rsid w:val="001032D8"/>
    <w:rsid w:val="00103510"/>
    <w:rsid w:val="001036FF"/>
    <w:rsid w:val="001038E1"/>
    <w:rsid w:val="001039A0"/>
    <w:rsid w:val="00103B2E"/>
    <w:rsid w:val="00104177"/>
    <w:rsid w:val="001043CD"/>
    <w:rsid w:val="0010451C"/>
    <w:rsid w:val="00104A01"/>
    <w:rsid w:val="001051D6"/>
    <w:rsid w:val="00105650"/>
    <w:rsid w:val="00105AFF"/>
    <w:rsid w:val="00105BF7"/>
    <w:rsid w:val="00105DA3"/>
    <w:rsid w:val="00105DB1"/>
    <w:rsid w:val="001066D9"/>
    <w:rsid w:val="00106C15"/>
    <w:rsid w:val="00106F1E"/>
    <w:rsid w:val="00106FB1"/>
    <w:rsid w:val="00107103"/>
    <w:rsid w:val="00107173"/>
    <w:rsid w:val="001072BB"/>
    <w:rsid w:val="00107AA3"/>
    <w:rsid w:val="00107B80"/>
    <w:rsid w:val="00107F0E"/>
    <w:rsid w:val="001101CE"/>
    <w:rsid w:val="0011042D"/>
    <w:rsid w:val="00110BD7"/>
    <w:rsid w:val="00110C23"/>
    <w:rsid w:val="00110CA1"/>
    <w:rsid w:val="00110E8A"/>
    <w:rsid w:val="00111033"/>
    <w:rsid w:val="00111A1C"/>
    <w:rsid w:val="00111E67"/>
    <w:rsid w:val="001128A3"/>
    <w:rsid w:val="00112D21"/>
    <w:rsid w:val="00112FA3"/>
    <w:rsid w:val="001134CC"/>
    <w:rsid w:val="001136B3"/>
    <w:rsid w:val="001137F2"/>
    <w:rsid w:val="00113AAF"/>
    <w:rsid w:val="00114320"/>
    <w:rsid w:val="001143B9"/>
    <w:rsid w:val="0011468A"/>
    <w:rsid w:val="001149A0"/>
    <w:rsid w:val="00114BE9"/>
    <w:rsid w:val="00115295"/>
    <w:rsid w:val="001153C3"/>
    <w:rsid w:val="001155A2"/>
    <w:rsid w:val="00115754"/>
    <w:rsid w:val="00115D4E"/>
    <w:rsid w:val="00115DCC"/>
    <w:rsid w:val="001161F8"/>
    <w:rsid w:val="00116475"/>
    <w:rsid w:val="0011700C"/>
    <w:rsid w:val="001170FA"/>
    <w:rsid w:val="0011710A"/>
    <w:rsid w:val="001172E9"/>
    <w:rsid w:val="00117609"/>
    <w:rsid w:val="00117BBC"/>
    <w:rsid w:val="00117D43"/>
    <w:rsid w:val="00117D65"/>
    <w:rsid w:val="00117E60"/>
    <w:rsid w:val="00117FCE"/>
    <w:rsid w:val="00120072"/>
    <w:rsid w:val="00120D2B"/>
    <w:rsid w:val="0012125E"/>
    <w:rsid w:val="00121302"/>
    <w:rsid w:val="001213FC"/>
    <w:rsid w:val="00121CB3"/>
    <w:rsid w:val="00121D2B"/>
    <w:rsid w:val="00121D43"/>
    <w:rsid w:val="00122171"/>
    <w:rsid w:val="0012226B"/>
    <w:rsid w:val="001226FA"/>
    <w:rsid w:val="00122DFF"/>
    <w:rsid w:val="00123066"/>
    <w:rsid w:val="00123404"/>
    <w:rsid w:val="001237AE"/>
    <w:rsid w:val="00123848"/>
    <w:rsid w:val="0012384D"/>
    <w:rsid w:val="0012396F"/>
    <w:rsid w:val="00123D8D"/>
    <w:rsid w:val="00123F9D"/>
    <w:rsid w:val="0012418F"/>
    <w:rsid w:val="0012425C"/>
    <w:rsid w:val="0012480B"/>
    <w:rsid w:val="001248C7"/>
    <w:rsid w:val="00124B7A"/>
    <w:rsid w:val="001254B3"/>
    <w:rsid w:val="0012558F"/>
    <w:rsid w:val="001257E7"/>
    <w:rsid w:val="00125C50"/>
    <w:rsid w:val="00125F85"/>
    <w:rsid w:val="00126016"/>
    <w:rsid w:val="0012640B"/>
    <w:rsid w:val="0012640F"/>
    <w:rsid w:val="001264CB"/>
    <w:rsid w:val="00126689"/>
    <w:rsid w:val="00126B6F"/>
    <w:rsid w:val="00126C76"/>
    <w:rsid w:val="00126E27"/>
    <w:rsid w:val="001278B6"/>
    <w:rsid w:val="001279F6"/>
    <w:rsid w:val="0013048C"/>
    <w:rsid w:val="00130794"/>
    <w:rsid w:val="00130916"/>
    <w:rsid w:val="00130F71"/>
    <w:rsid w:val="0013178C"/>
    <w:rsid w:val="00131997"/>
    <w:rsid w:val="001321A0"/>
    <w:rsid w:val="001323FF"/>
    <w:rsid w:val="00132695"/>
    <w:rsid w:val="00132C2B"/>
    <w:rsid w:val="00132D17"/>
    <w:rsid w:val="00132DE8"/>
    <w:rsid w:val="00132EA0"/>
    <w:rsid w:val="00132EDF"/>
    <w:rsid w:val="0013306A"/>
    <w:rsid w:val="0013339A"/>
    <w:rsid w:val="00133A3F"/>
    <w:rsid w:val="00133B8F"/>
    <w:rsid w:val="00133BD6"/>
    <w:rsid w:val="00133C72"/>
    <w:rsid w:val="00133C97"/>
    <w:rsid w:val="0013442D"/>
    <w:rsid w:val="00134D77"/>
    <w:rsid w:val="0013588A"/>
    <w:rsid w:val="00135894"/>
    <w:rsid w:val="001358AD"/>
    <w:rsid w:val="00136753"/>
    <w:rsid w:val="001367AB"/>
    <w:rsid w:val="00136806"/>
    <w:rsid w:val="00136C2C"/>
    <w:rsid w:val="00136E9C"/>
    <w:rsid w:val="00136EA1"/>
    <w:rsid w:val="001372DF"/>
    <w:rsid w:val="00137387"/>
    <w:rsid w:val="00137A25"/>
    <w:rsid w:val="00137C81"/>
    <w:rsid w:val="0014010B"/>
    <w:rsid w:val="001407B0"/>
    <w:rsid w:val="00140911"/>
    <w:rsid w:val="00140BBC"/>
    <w:rsid w:val="0014101D"/>
    <w:rsid w:val="00141F18"/>
    <w:rsid w:val="00141F1D"/>
    <w:rsid w:val="001421CB"/>
    <w:rsid w:val="0014288C"/>
    <w:rsid w:val="001428CE"/>
    <w:rsid w:val="00142B90"/>
    <w:rsid w:val="00142D23"/>
    <w:rsid w:val="00142E1C"/>
    <w:rsid w:val="001433F2"/>
    <w:rsid w:val="00143570"/>
    <w:rsid w:val="00143686"/>
    <w:rsid w:val="00143770"/>
    <w:rsid w:val="00143A5C"/>
    <w:rsid w:val="001440E5"/>
    <w:rsid w:val="00144262"/>
    <w:rsid w:val="0014430F"/>
    <w:rsid w:val="001445DC"/>
    <w:rsid w:val="001448E5"/>
    <w:rsid w:val="001449DE"/>
    <w:rsid w:val="00144A49"/>
    <w:rsid w:val="00144B4F"/>
    <w:rsid w:val="00145294"/>
    <w:rsid w:val="001456D9"/>
    <w:rsid w:val="00145A4F"/>
    <w:rsid w:val="00145AC0"/>
    <w:rsid w:val="00146090"/>
    <w:rsid w:val="00146483"/>
    <w:rsid w:val="00146801"/>
    <w:rsid w:val="00146807"/>
    <w:rsid w:val="001469C8"/>
    <w:rsid w:val="00146C92"/>
    <w:rsid w:val="00146D28"/>
    <w:rsid w:val="00146FC4"/>
    <w:rsid w:val="001503C1"/>
    <w:rsid w:val="001505E1"/>
    <w:rsid w:val="00150677"/>
    <w:rsid w:val="00150A32"/>
    <w:rsid w:val="00150C46"/>
    <w:rsid w:val="00151088"/>
    <w:rsid w:val="0015117F"/>
    <w:rsid w:val="0015167D"/>
    <w:rsid w:val="00151913"/>
    <w:rsid w:val="001521D6"/>
    <w:rsid w:val="001524DD"/>
    <w:rsid w:val="0015265A"/>
    <w:rsid w:val="001526AF"/>
    <w:rsid w:val="00152870"/>
    <w:rsid w:val="0015288D"/>
    <w:rsid w:val="00152F0C"/>
    <w:rsid w:val="00152FFB"/>
    <w:rsid w:val="001535A2"/>
    <w:rsid w:val="001539B6"/>
    <w:rsid w:val="0015405E"/>
    <w:rsid w:val="001542E8"/>
    <w:rsid w:val="001543BB"/>
    <w:rsid w:val="0015477E"/>
    <w:rsid w:val="0015496C"/>
    <w:rsid w:val="00154BDA"/>
    <w:rsid w:val="0015530B"/>
    <w:rsid w:val="001553B9"/>
    <w:rsid w:val="001553C0"/>
    <w:rsid w:val="0015545B"/>
    <w:rsid w:val="0015554B"/>
    <w:rsid w:val="0015564E"/>
    <w:rsid w:val="00155BF5"/>
    <w:rsid w:val="00155C6A"/>
    <w:rsid w:val="0015669C"/>
    <w:rsid w:val="00156840"/>
    <w:rsid w:val="00156CEF"/>
    <w:rsid w:val="0015756A"/>
    <w:rsid w:val="0015789D"/>
    <w:rsid w:val="001578F4"/>
    <w:rsid w:val="001579C2"/>
    <w:rsid w:val="00157B7A"/>
    <w:rsid w:val="00160416"/>
    <w:rsid w:val="0016048D"/>
    <w:rsid w:val="001606D1"/>
    <w:rsid w:val="0016071D"/>
    <w:rsid w:val="00160EAC"/>
    <w:rsid w:val="001611A3"/>
    <w:rsid w:val="00161462"/>
    <w:rsid w:val="00161582"/>
    <w:rsid w:val="00161BCF"/>
    <w:rsid w:val="00162105"/>
    <w:rsid w:val="0016226A"/>
    <w:rsid w:val="0016229A"/>
    <w:rsid w:val="001635B6"/>
    <w:rsid w:val="001639E1"/>
    <w:rsid w:val="001645F0"/>
    <w:rsid w:val="0016495B"/>
    <w:rsid w:val="001649BF"/>
    <w:rsid w:val="00164E10"/>
    <w:rsid w:val="00164EBE"/>
    <w:rsid w:val="001651E8"/>
    <w:rsid w:val="0016559E"/>
    <w:rsid w:val="001658C7"/>
    <w:rsid w:val="00165C17"/>
    <w:rsid w:val="00165C52"/>
    <w:rsid w:val="00166065"/>
    <w:rsid w:val="0016687C"/>
    <w:rsid w:val="001669C4"/>
    <w:rsid w:val="00166B09"/>
    <w:rsid w:val="00166EBC"/>
    <w:rsid w:val="001675BC"/>
    <w:rsid w:val="00167BA1"/>
    <w:rsid w:val="00167DC0"/>
    <w:rsid w:val="00167FC1"/>
    <w:rsid w:val="0017044E"/>
    <w:rsid w:val="001706A8"/>
    <w:rsid w:val="0017075D"/>
    <w:rsid w:val="0017077E"/>
    <w:rsid w:val="0017094B"/>
    <w:rsid w:val="00170A08"/>
    <w:rsid w:val="001710A9"/>
    <w:rsid w:val="001715B6"/>
    <w:rsid w:val="00171CE1"/>
    <w:rsid w:val="00171F57"/>
    <w:rsid w:val="00172164"/>
    <w:rsid w:val="001725CE"/>
    <w:rsid w:val="001729B1"/>
    <w:rsid w:val="00172BEA"/>
    <w:rsid w:val="00172DB6"/>
    <w:rsid w:val="001730CD"/>
    <w:rsid w:val="00173683"/>
    <w:rsid w:val="00173E09"/>
    <w:rsid w:val="0017452C"/>
    <w:rsid w:val="00174B87"/>
    <w:rsid w:val="00174F7C"/>
    <w:rsid w:val="0017517C"/>
    <w:rsid w:val="0017530F"/>
    <w:rsid w:val="00175371"/>
    <w:rsid w:val="001755E2"/>
    <w:rsid w:val="0017590A"/>
    <w:rsid w:val="00175A76"/>
    <w:rsid w:val="00175EDF"/>
    <w:rsid w:val="0017605B"/>
    <w:rsid w:val="00176193"/>
    <w:rsid w:val="00176507"/>
    <w:rsid w:val="00176561"/>
    <w:rsid w:val="001767D3"/>
    <w:rsid w:val="00176AC9"/>
    <w:rsid w:val="00176B63"/>
    <w:rsid w:val="001774A3"/>
    <w:rsid w:val="00177705"/>
    <w:rsid w:val="00177C82"/>
    <w:rsid w:val="00177DA3"/>
    <w:rsid w:val="00177EED"/>
    <w:rsid w:val="0018070B"/>
    <w:rsid w:val="00180AA9"/>
    <w:rsid w:val="00180ACD"/>
    <w:rsid w:val="00180B9B"/>
    <w:rsid w:val="0018168A"/>
    <w:rsid w:val="00181BB5"/>
    <w:rsid w:val="00182046"/>
    <w:rsid w:val="00182387"/>
    <w:rsid w:val="001824D9"/>
    <w:rsid w:val="001830D8"/>
    <w:rsid w:val="001832C7"/>
    <w:rsid w:val="00183779"/>
    <w:rsid w:val="001837A2"/>
    <w:rsid w:val="00183CEA"/>
    <w:rsid w:val="00183CFD"/>
    <w:rsid w:val="00184087"/>
    <w:rsid w:val="0018425E"/>
    <w:rsid w:val="001844A0"/>
    <w:rsid w:val="001844B5"/>
    <w:rsid w:val="00184B03"/>
    <w:rsid w:val="00184D75"/>
    <w:rsid w:val="00185295"/>
    <w:rsid w:val="001852C8"/>
    <w:rsid w:val="00185316"/>
    <w:rsid w:val="00185D92"/>
    <w:rsid w:val="0018600D"/>
    <w:rsid w:val="001864EF"/>
    <w:rsid w:val="00186A03"/>
    <w:rsid w:val="00186B79"/>
    <w:rsid w:val="00186E97"/>
    <w:rsid w:val="00186EA0"/>
    <w:rsid w:val="00187205"/>
    <w:rsid w:val="00187857"/>
    <w:rsid w:val="001879B3"/>
    <w:rsid w:val="00187A6D"/>
    <w:rsid w:val="00187D2F"/>
    <w:rsid w:val="00187F84"/>
    <w:rsid w:val="001901BD"/>
    <w:rsid w:val="00190211"/>
    <w:rsid w:val="00190285"/>
    <w:rsid w:val="0019038B"/>
    <w:rsid w:val="0019043F"/>
    <w:rsid w:val="00190643"/>
    <w:rsid w:val="00190A60"/>
    <w:rsid w:val="00190ADB"/>
    <w:rsid w:val="00190B3A"/>
    <w:rsid w:val="001914D3"/>
    <w:rsid w:val="001914DA"/>
    <w:rsid w:val="0019152D"/>
    <w:rsid w:val="00191669"/>
    <w:rsid w:val="0019168E"/>
    <w:rsid w:val="001917F1"/>
    <w:rsid w:val="00191CD4"/>
    <w:rsid w:val="00191D08"/>
    <w:rsid w:val="00191D49"/>
    <w:rsid w:val="00192348"/>
    <w:rsid w:val="0019234C"/>
    <w:rsid w:val="00192609"/>
    <w:rsid w:val="00192697"/>
    <w:rsid w:val="001932F9"/>
    <w:rsid w:val="0019360F"/>
    <w:rsid w:val="001939DE"/>
    <w:rsid w:val="001941BB"/>
    <w:rsid w:val="001944DA"/>
    <w:rsid w:val="001944EC"/>
    <w:rsid w:val="00194ADF"/>
    <w:rsid w:val="00194C22"/>
    <w:rsid w:val="00194D5F"/>
    <w:rsid w:val="00195024"/>
    <w:rsid w:val="0019533C"/>
    <w:rsid w:val="001954C2"/>
    <w:rsid w:val="001956C7"/>
    <w:rsid w:val="0019571A"/>
    <w:rsid w:val="00195AF4"/>
    <w:rsid w:val="00195ED5"/>
    <w:rsid w:val="0019605F"/>
    <w:rsid w:val="00196E18"/>
    <w:rsid w:val="00197404"/>
    <w:rsid w:val="00197711"/>
    <w:rsid w:val="001A003A"/>
    <w:rsid w:val="001A0652"/>
    <w:rsid w:val="001A0782"/>
    <w:rsid w:val="001A095E"/>
    <w:rsid w:val="001A0A6A"/>
    <w:rsid w:val="001A0B0B"/>
    <w:rsid w:val="001A0EA2"/>
    <w:rsid w:val="001A13FB"/>
    <w:rsid w:val="001A14B7"/>
    <w:rsid w:val="001A1EB8"/>
    <w:rsid w:val="001A29D7"/>
    <w:rsid w:val="001A2BAF"/>
    <w:rsid w:val="001A2DC0"/>
    <w:rsid w:val="001A3145"/>
    <w:rsid w:val="001A3169"/>
    <w:rsid w:val="001A3690"/>
    <w:rsid w:val="001A39E7"/>
    <w:rsid w:val="001A4343"/>
    <w:rsid w:val="001A531E"/>
    <w:rsid w:val="001A53A4"/>
    <w:rsid w:val="001A5514"/>
    <w:rsid w:val="001A551A"/>
    <w:rsid w:val="001A56DC"/>
    <w:rsid w:val="001A5A82"/>
    <w:rsid w:val="001A6430"/>
    <w:rsid w:val="001A6BDE"/>
    <w:rsid w:val="001A6D45"/>
    <w:rsid w:val="001A72FF"/>
    <w:rsid w:val="001A75D7"/>
    <w:rsid w:val="001A7669"/>
    <w:rsid w:val="001A7CC7"/>
    <w:rsid w:val="001A7CCD"/>
    <w:rsid w:val="001A7F21"/>
    <w:rsid w:val="001A7F7D"/>
    <w:rsid w:val="001B0C01"/>
    <w:rsid w:val="001B0E2A"/>
    <w:rsid w:val="001B11DF"/>
    <w:rsid w:val="001B1534"/>
    <w:rsid w:val="001B174B"/>
    <w:rsid w:val="001B191E"/>
    <w:rsid w:val="001B1EF7"/>
    <w:rsid w:val="001B1F1F"/>
    <w:rsid w:val="001B2925"/>
    <w:rsid w:val="001B37D6"/>
    <w:rsid w:val="001B38D0"/>
    <w:rsid w:val="001B402E"/>
    <w:rsid w:val="001B404B"/>
    <w:rsid w:val="001B41F8"/>
    <w:rsid w:val="001B4560"/>
    <w:rsid w:val="001B47E1"/>
    <w:rsid w:val="001B4A6A"/>
    <w:rsid w:val="001B4C1A"/>
    <w:rsid w:val="001B4ECC"/>
    <w:rsid w:val="001B514A"/>
    <w:rsid w:val="001B5310"/>
    <w:rsid w:val="001B5F30"/>
    <w:rsid w:val="001B6205"/>
    <w:rsid w:val="001B6B06"/>
    <w:rsid w:val="001B6BD7"/>
    <w:rsid w:val="001B6D80"/>
    <w:rsid w:val="001B6F2F"/>
    <w:rsid w:val="001B76C0"/>
    <w:rsid w:val="001B77DD"/>
    <w:rsid w:val="001B78A9"/>
    <w:rsid w:val="001B795C"/>
    <w:rsid w:val="001B7B00"/>
    <w:rsid w:val="001B7CFD"/>
    <w:rsid w:val="001C045E"/>
    <w:rsid w:val="001C049A"/>
    <w:rsid w:val="001C0620"/>
    <w:rsid w:val="001C0635"/>
    <w:rsid w:val="001C0828"/>
    <w:rsid w:val="001C0A41"/>
    <w:rsid w:val="001C0BDF"/>
    <w:rsid w:val="001C0DC6"/>
    <w:rsid w:val="001C0E3E"/>
    <w:rsid w:val="001C165F"/>
    <w:rsid w:val="001C1C60"/>
    <w:rsid w:val="001C248F"/>
    <w:rsid w:val="001C27F8"/>
    <w:rsid w:val="001C29E4"/>
    <w:rsid w:val="001C2A52"/>
    <w:rsid w:val="001C2EC1"/>
    <w:rsid w:val="001C30B5"/>
    <w:rsid w:val="001C31AD"/>
    <w:rsid w:val="001C3243"/>
    <w:rsid w:val="001C325B"/>
    <w:rsid w:val="001C372E"/>
    <w:rsid w:val="001C3914"/>
    <w:rsid w:val="001C3A2A"/>
    <w:rsid w:val="001C3E48"/>
    <w:rsid w:val="001C4283"/>
    <w:rsid w:val="001C42A6"/>
    <w:rsid w:val="001C43BF"/>
    <w:rsid w:val="001C44A0"/>
    <w:rsid w:val="001C46A3"/>
    <w:rsid w:val="001C4914"/>
    <w:rsid w:val="001C4E67"/>
    <w:rsid w:val="001C50AC"/>
    <w:rsid w:val="001C50C6"/>
    <w:rsid w:val="001C5141"/>
    <w:rsid w:val="001C57BB"/>
    <w:rsid w:val="001C5BB1"/>
    <w:rsid w:val="001C5C2B"/>
    <w:rsid w:val="001C5D0D"/>
    <w:rsid w:val="001C5D65"/>
    <w:rsid w:val="001C5E09"/>
    <w:rsid w:val="001C5FE7"/>
    <w:rsid w:val="001C6151"/>
    <w:rsid w:val="001C627B"/>
    <w:rsid w:val="001C6679"/>
    <w:rsid w:val="001C67D7"/>
    <w:rsid w:val="001C69A9"/>
    <w:rsid w:val="001C6A46"/>
    <w:rsid w:val="001C724D"/>
    <w:rsid w:val="001C73F3"/>
    <w:rsid w:val="001C7C47"/>
    <w:rsid w:val="001C7FF3"/>
    <w:rsid w:val="001D0009"/>
    <w:rsid w:val="001D0464"/>
    <w:rsid w:val="001D046F"/>
    <w:rsid w:val="001D101A"/>
    <w:rsid w:val="001D1AAE"/>
    <w:rsid w:val="001D1C17"/>
    <w:rsid w:val="001D2134"/>
    <w:rsid w:val="001D2169"/>
    <w:rsid w:val="001D22D9"/>
    <w:rsid w:val="001D2441"/>
    <w:rsid w:val="001D250F"/>
    <w:rsid w:val="001D279B"/>
    <w:rsid w:val="001D27D7"/>
    <w:rsid w:val="001D2892"/>
    <w:rsid w:val="001D289C"/>
    <w:rsid w:val="001D2C29"/>
    <w:rsid w:val="001D3045"/>
    <w:rsid w:val="001D33C5"/>
    <w:rsid w:val="001D36DD"/>
    <w:rsid w:val="001D3810"/>
    <w:rsid w:val="001D3FC2"/>
    <w:rsid w:val="001D4432"/>
    <w:rsid w:val="001D4471"/>
    <w:rsid w:val="001D475E"/>
    <w:rsid w:val="001D4A75"/>
    <w:rsid w:val="001D4E25"/>
    <w:rsid w:val="001D53EF"/>
    <w:rsid w:val="001D542D"/>
    <w:rsid w:val="001D5919"/>
    <w:rsid w:val="001D5D63"/>
    <w:rsid w:val="001D60CE"/>
    <w:rsid w:val="001D64DD"/>
    <w:rsid w:val="001D654F"/>
    <w:rsid w:val="001D76B2"/>
    <w:rsid w:val="001D7849"/>
    <w:rsid w:val="001E01BD"/>
    <w:rsid w:val="001E0561"/>
    <w:rsid w:val="001E07EF"/>
    <w:rsid w:val="001E0EAA"/>
    <w:rsid w:val="001E0EC1"/>
    <w:rsid w:val="001E1064"/>
    <w:rsid w:val="001E1489"/>
    <w:rsid w:val="001E1F15"/>
    <w:rsid w:val="001E2930"/>
    <w:rsid w:val="001E314E"/>
    <w:rsid w:val="001E348B"/>
    <w:rsid w:val="001E34FA"/>
    <w:rsid w:val="001E365A"/>
    <w:rsid w:val="001E380D"/>
    <w:rsid w:val="001E3A08"/>
    <w:rsid w:val="001E3B20"/>
    <w:rsid w:val="001E458E"/>
    <w:rsid w:val="001E458F"/>
    <w:rsid w:val="001E4BA9"/>
    <w:rsid w:val="001E4DDC"/>
    <w:rsid w:val="001E4DFE"/>
    <w:rsid w:val="001E4FDA"/>
    <w:rsid w:val="001E5190"/>
    <w:rsid w:val="001E538C"/>
    <w:rsid w:val="001E5713"/>
    <w:rsid w:val="001E64F0"/>
    <w:rsid w:val="001E675A"/>
    <w:rsid w:val="001E6C5B"/>
    <w:rsid w:val="001E6DCD"/>
    <w:rsid w:val="001E7381"/>
    <w:rsid w:val="001E76A9"/>
    <w:rsid w:val="001E7765"/>
    <w:rsid w:val="001E7CC9"/>
    <w:rsid w:val="001E7CF3"/>
    <w:rsid w:val="001F02CF"/>
    <w:rsid w:val="001F02E2"/>
    <w:rsid w:val="001F08B8"/>
    <w:rsid w:val="001F0A00"/>
    <w:rsid w:val="001F0E7A"/>
    <w:rsid w:val="001F1DFC"/>
    <w:rsid w:val="001F1F45"/>
    <w:rsid w:val="001F2FE2"/>
    <w:rsid w:val="001F342F"/>
    <w:rsid w:val="001F358D"/>
    <w:rsid w:val="001F3839"/>
    <w:rsid w:val="001F3D13"/>
    <w:rsid w:val="001F3E0D"/>
    <w:rsid w:val="001F49CE"/>
    <w:rsid w:val="001F4CA6"/>
    <w:rsid w:val="001F4D68"/>
    <w:rsid w:val="001F4DB1"/>
    <w:rsid w:val="001F5109"/>
    <w:rsid w:val="001F5261"/>
    <w:rsid w:val="001F52B7"/>
    <w:rsid w:val="001F598B"/>
    <w:rsid w:val="001F5D58"/>
    <w:rsid w:val="001F5DA5"/>
    <w:rsid w:val="001F5E6D"/>
    <w:rsid w:val="001F5F09"/>
    <w:rsid w:val="001F6617"/>
    <w:rsid w:val="001F66E8"/>
    <w:rsid w:val="001F6768"/>
    <w:rsid w:val="001F6D4B"/>
    <w:rsid w:val="001F705A"/>
    <w:rsid w:val="001F73AA"/>
    <w:rsid w:val="001F7455"/>
    <w:rsid w:val="001F7669"/>
    <w:rsid w:val="001F77F4"/>
    <w:rsid w:val="001F7B56"/>
    <w:rsid w:val="001F7B69"/>
    <w:rsid w:val="001F7ED7"/>
    <w:rsid w:val="001F7EE0"/>
    <w:rsid w:val="001F7EEC"/>
    <w:rsid w:val="001F7FB7"/>
    <w:rsid w:val="002008AB"/>
    <w:rsid w:val="00200BC1"/>
    <w:rsid w:val="0020194D"/>
    <w:rsid w:val="002021A8"/>
    <w:rsid w:val="002022E8"/>
    <w:rsid w:val="00202772"/>
    <w:rsid w:val="00202813"/>
    <w:rsid w:val="0020313D"/>
    <w:rsid w:val="00203193"/>
    <w:rsid w:val="002031F3"/>
    <w:rsid w:val="00203269"/>
    <w:rsid w:val="002034BC"/>
    <w:rsid w:val="0020360F"/>
    <w:rsid w:val="002038BE"/>
    <w:rsid w:val="00203A22"/>
    <w:rsid w:val="00203CDB"/>
    <w:rsid w:val="00203D2C"/>
    <w:rsid w:val="00203EDD"/>
    <w:rsid w:val="002040B2"/>
    <w:rsid w:val="0020437B"/>
    <w:rsid w:val="00204748"/>
    <w:rsid w:val="00204C95"/>
    <w:rsid w:val="00204D92"/>
    <w:rsid w:val="00204F41"/>
    <w:rsid w:val="0020528A"/>
    <w:rsid w:val="0020532E"/>
    <w:rsid w:val="0020558E"/>
    <w:rsid w:val="0020560A"/>
    <w:rsid w:val="002058A2"/>
    <w:rsid w:val="00206469"/>
    <w:rsid w:val="00206A4C"/>
    <w:rsid w:val="00206D40"/>
    <w:rsid w:val="0020722F"/>
    <w:rsid w:val="0020769E"/>
    <w:rsid w:val="00207725"/>
    <w:rsid w:val="00207D1D"/>
    <w:rsid w:val="00207D89"/>
    <w:rsid w:val="00207E3D"/>
    <w:rsid w:val="002101FB"/>
    <w:rsid w:val="002102F7"/>
    <w:rsid w:val="0021052F"/>
    <w:rsid w:val="00210658"/>
    <w:rsid w:val="0021074D"/>
    <w:rsid w:val="00210C4C"/>
    <w:rsid w:val="00210F4D"/>
    <w:rsid w:val="0021112A"/>
    <w:rsid w:val="002116BA"/>
    <w:rsid w:val="00212106"/>
    <w:rsid w:val="002124F2"/>
    <w:rsid w:val="00212744"/>
    <w:rsid w:val="00212EC4"/>
    <w:rsid w:val="002136AB"/>
    <w:rsid w:val="00213724"/>
    <w:rsid w:val="00213DBD"/>
    <w:rsid w:val="00213E51"/>
    <w:rsid w:val="00213FA2"/>
    <w:rsid w:val="002143FE"/>
    <w:rsid w:val="0021451B"/>
    <w:rsid w:val="00214876"/>
    <w:rsid w:val="00214EFD"/>
    <w:rsid w:val="002152CA"/>
    <w:rsid w:val="002158BA"/>
    <w:rsid w:val="00215AB2"/>
    <w:rsid w:val="00215E24"/>
    <w:rsid w:val="00216235"/>
    <w:rsid w:val="0021694F"/>
    <w:rsid w:val="00216A89"/>
    <w:rsid w:val="00216CD2"/>
    <w:rsid w:val="00217499"/>
    <w:rsid w:val="002174D7"/>
    <w:rsid w:val="00217CB1"/>
    <w:rsid w:val="00220292"/>
    <w:rsid w:val="00220464"/>
    <w:rsid w:val="002205E7"/>
    <w:rsid w:val="002207B0"/>
    <w:rsid w:val="00221748"/>
    <w:rsid w:val="002217E4"/>
    <w:rsid w:val="002219A2"/>
    <w:rsid w:val="002221F2"/>
    <w:rsid w:val="002225BF"/>
    <w:rsid w:val="002226F6"/>
    <w:rsid w:val="00222B2E"/>
    <w:rsid w:val="00222B3E"/>
    <w:rsid w:val="00222D1B"/>
    <w:rsid w:val="00222F21"/>
    <w:rsid w:val="0022306B"/>
    <w:rsid w:val="002232A1"/>
    <w:rsid w:val="002233E8"/>
    <w:rsid w:val="002236AB"/>
    <w:rsid w:val="00223B29"/>
    <w:rsid w:val="00223C89"/>
    <w:rsid w:val="002241A1"/>
    <w:rsid w:val="00224715"/>
    <w:rsid w:val="00224766"/>
    <w:rsid w:val="00224B1A"/>
    <w:rsid w:val="00224CD9"/>
    <w:rsid w:val="002252C1"/>
    <w:rsid w:val="00225450"/>
    <w:rsid w:val="002255E9"/>
    <w:rsid w:val="002255F0"/>
    <w:rsid w:val="00225A9F"/>
    <w:rsid w:val="00225B34"/>
    <w:rsid w:val="00226003"/>
    <w:rsid w:val="00226101"/>
    <w:rsid w:val="00227099"/>
    <w:rsid w:val="00227B1F"/>
    <w:rsid w:val="00227E84"/>
    <w:rsid w:val="00227EA5"/>
    <w:rsid w:val="0023052F"/>
    <w:rsid w:val="00231697"/>
    <w:rsid w:val="002317D6"/>
    <w:rsid w:val="002319D4"/>
    <w:rsid w:val="00231A50"/>
    <w:rsid w:val="00231BFF"/>
    <w:rsid w:val="00231FB3"/>
    <w:rsid w:val="002329CF"/>
    <w:rsid w:val="00232AE3"/>
    <w:rsid w:val="00233C8F"/>
    <w:rsid w:val="00233EC0"/>
    <w:rsid w:val="00233F64"/>
    <w:rsid w:val="00234116"/>
    <w:rsid w:val="00234426"/>
    <w:rsid w:val="00234C5F"/>
    <w:rsid w:val="00234DC7"/>
    <w:rsid w:val="00234E43"/>
    <w:rsid w:val="0023503F"/>
    <w:rsid w:val="00235293"/>
    <w:rsid w:val="00235444"/>
    <w:rsid w:val="00235929"/>
    <w:rsid w:val="00235A25"/>
    <w:rsid w:val="00235A54"/>
    <w:rsid w:val="00235C72"/>
    <w:rsid w:val="00236479"/>
    <w:rsid w:val="00236617"/>
    <w:rsid w:val="0023688D"/>
    <w:rsid w:val="00236A3D"/>
    <w:rsid w:val="00236AB7"/>
    <w:rsid w:val="00236ACF"/>
    <w:rsid w:val="002372C0"/>
    <w:rsid w:val="002375B1"/>
    <w:rsid w:val="00237753"/>
    <w:rsid w:val="002377AC"/>
    <w:rsid w:val="00237D95"/>
    <w:rsid w:val="00237F07"/>
    <w:rsid w:val="00237F7B"/>
    <w:rsid w:val="00237FEF"/>
    <w:rsid w:val="002400C2"/>
    <w:rsid w:val="00240A76"/>
    <w:rsid w:val="00240C89"/>
    <w:rsid w:val="002411BB"/>
    <w:rsid w:val="002412F7"/>
    <w:rsid w:val="0024176D"/>
    <w:rsid w:val="00241C77"/>
    <w:rsid w:val="00241ED7"/>
    <w:rsid w:val="00241F28"/>
    <w:rsid w:val="00242548"/>
    <w:rsid w:val="002426A9"/>
    <w:rsid w:val="00242CDE"/>
    <w:rsid w:val="00242E77"/>
    <w:rsid w:val="00243245"/>
    <w:rsid w:val="0024346A"/>
    <w:rsid w:val="0024379F"/>
    <w:rsid w:val="00243A49"/>
    <w:rsid w:val="00243F1F"/>
    <w:rsid w:val="0024407B"/>
    <w:rsid w:val="00244171"/>
    <w:rsid w:val="002443CC"/>
    <w:rsid w:val="0024477C"/>
    <w:rsid w:val="002447D5"/>
    <w:rsid w:val="00244D91"/>
    <w:rsid w:val="002454FD"/>
    <w:rsid w:val="00245AE0"/>
    <w:rsid w:val="00245CC7"/>
    <w:rsid w:val="00245F2C"/>
    <w:rsid w:val="0024600E"/>
    <w:rsid w:val="0024639A"/>
    <w:rsid w:val="00246F1F"/>
    <w:rsid w:val="0024748F"/>
    <w:rsid w:val="0024751C"/>
    <w:rsid w:val="00247FD5"/>
    <w:rsid w:val="0025014B"/>
    <w:rsid w:val="002509A5"/>
    <w:rsid w:val="00250FD7"/>
    <w:rsid w:val="00251109"/>
    <w:rsid w:val="0025121C"/>
    <w:rsid w:val="00251621"/>
    <w:rsid w:val="0025171D"/>
    <w:rsid w:val="002518E2"/>
    <w:rsid w:val="0025242C"/>
    <w:rsid w:val="0025245F"/>
    <w:rsid w:val="002525F5"/>
    <w:rsid w:val="0025280E"/>
    <w:rsid w:val="00252CC2"/>
    <w:rsid w:val="00253275"/>
    <w:rsid w:val="00253396"/>
    <w:rsid w:val="00253813"/>
    <w:rsid w:val="002539A2"/>
    <w:rsid w:val="00253A3A"/>
    <w:rsid w:val="00253A89"/>
    <w:rsid w:val="00253A93"/>
    <w:rsid w:val="00253D1D"/>
    <w:rsid w:val="00254962"/>
    <w:rsid w:val="002549F1"/>
    <w:rsid w:val="00254DBF"/>
    <w:rsid w:val="00254EB1"/>
    <w:rsid w:val="00254F41"/>
    <w:rsid w:val="00255149"/>
    <w:rsid w:val="00255843"/>
    <w:rsid w:val="0025639F"/>
    <w:rsid w:val="00256EAB"/>
    <w:rsid w:val="002573F6"/>
    <w:rsid w:val="002574A8"/>
    <w:rsid w:val="00257B88"/>
    <w:rsid w:val="00257BB0"/>
    <w:rsid w:val="00257F55"/>
    <w:rsid w:val="00260031"/>
    <w:rsid w:val="002602F5"/>
    <w:rsid w:val="002606C4"/>
    <w:rsid w:val="00260A36"/>
    <w:rsid w:val="002613E7"/>
    <w:rsid w:val="00261851"/>
    <w:rsid w:val="00261BA9"/>
    <w:rsid w:val="00261E5C"/>
    <w:rsid w:val="00261FC4"/>
    <w:rsid w:val="00261FE5"/>
    <w:rsid w:val="00261FF9"/>
    <w:rsid w:val="00262127"/>
    <w:rsid w:val="002626F3"/>
    <w:rsid w:val="00262741"/>
    <w:rsid w:val="00262A04"/>
    <w:rsid w:val="00262A7B"/>
    <w:rsid w:val="002633F1"/>
    <w:rsid w:val="002633FE"/>
    <w:rsid w:val="0026345F"/>
    <w:rsid w:val="0026357C"/>
    <w:rsid w:val="0026357D"/>
    <w:rsid w:val="002637F8"/>
    <w:rsid w:val="0026394D"/>
    <w:rsid w:val="002639E4"/>
    <w:rsid w:val="002643CF"/>
    <w:rsid w:val="0026469E"/>
    <w:rsid w:val="002649AE"/>
    <w:rsid w:val="00264AFD"/>
    <w:rsid w:val="00264B15"/>
    <w:rsid w:val="00264DB0"/>
    <w:rsid w:val="00264EBE"/>
    <w:rsid w:val="002651AF"/>
    <w:rsid w:val="002658E9"/>
    <w:rsid w:val="00265AE4"/>
    <w:rsid w:val="00265E19"/>
    <w:rsid w:val="00265FDB"/>
    <w:rsid w:val="002664CF"/>
    <w:rsid w:val="00266501"/>
    <w:rsid w:val="002665CA"/>
    <w:rsid w:val="00266965"/>
    <w:rsid w:val="00267796"/>
    <w:rsid w:val="0026787E"/>
    <w:rsid w:val="002679D1"/>
    <w:rsid w:val="00267E30"/>
    <w:rsid w:val="002700EE"/>
    <w:rsid w:val="00270498"/>
    <w:rsid w:val="002705CA"/>
    <w:rsid w:val="00270832"/>
    <w:rsid w:val="00271A48"/>
    <w:rsid w:val="00271F7C"/>
    <w:rsid w:val="0027215D"/>
    <w:rsid w:val="00273AF9"/>
    <w:rsid w:val="00273D45"/>
    <w:rsid w:val="00274325"/>
    <w:rsid w:val="0027457A"/>
    <w:rsid w:val="00274FE3"/>
    <w:rsid w:val="00275214"/>
    <w:rsid w:val="00275218"/>
    <w:rsid w:val="002753CD"/>
    <w:rsid w:val="00275856"/>
    <w:rsid w:val="00275D50"/>
    <w:rsid w:val="00275DAD"/>
    <w:rsid w:val="00275FE3"/>
    <w:rsid w:val="00276726"/>
    <w:rsid w:val="0027694E"/>
    <w:rsid w:val="00276993"/>
    <w:rsid w:val="00276B36"/>
    <w:rsid w:val="0027752A"/>
    <w:rsid w:val="002778C3"/>
    <w:rsid w:val="00277F7C"/>
    <w:rsid w:val="0028078F"/>
    <w:rsid w:val="00280A2F"/>
    <w:rsid w:val="0028115C"/>
    <w:rsid w:val="002812D0"/>
    <w:rsid w:val="0028145B"/>
    <w:rsid w:val="002814D8"/>
    <w:rsid w:val="00281BFD"/>
    <w:rsid w:val="00282412"/>
    <w:rsid w:val="002824CD"/>
    <w:rsid w:val="00282D6B"/>
    <w:rsid w:val="002837A8"/>
    <w:rsid w:val="00283961"/>
    <w:rsid w:val="00283993"/>
    <w:rsid w:val="002844B5"/>
    <w:rsid w:val="002850F0"/>
    <w:rsid w:val="0028583C"/>
    <w:rsid w:val="00285995"/>
    <w:rsid w:val="00285E66"/>
    <w:rsid w:val="00286014"/>
    <w:rsid w:val="0028625E"/>
    <w:rsid w:val="0028674B"/>
    <w:rsid w:val="00286C08"/>
    <w:rsid w:val="00286C14"/>
    <w:rsid w:val="00286E09"/>
    <w:rsid w:val="00286FF2"/>
    <w:rsid w:val="00287E64"/>
    <w:rsid w:val="00287FBA"/>
    <w:rsid w:val="00287FE3"/>
    <w:rsid w:val="002903AD"/>
    <w:rsid w:val="00290517"/>
    <w:rsid w:val="00290532"/>
    <w:rsid w:val="002908BD"/>
    <w:rsid w:val="00290BE4"/>
    <w:rsid w:val="00290EFF"/>
    <w:rsid w:val="0029110B"/>
    <w:rsid w:val="00291669"/>
    <w:rsid w:val="0029188A"/>
    <w:rsid w:val="002919CC"/>
    <w:rsid w:val="00291C61"/>
    <w:rsid w:val="00291D1D"/>
    <w:rsid w:val="00291E45"/>
    <w:rsid w:val="00292808"/>
    <w:rsid w:val="00292BEF"/>
    <w:rsid w:val="00292C4B"/>
    <w:rsid w:val="002932E5"/>
    <w:rsid w:val="002932F4"/>
    <w:rsid w:val="0029353A"/>
    <w:rsid w:val="00293619"/>
    <w:rsid w:val="0029361E"/>
    <w:rsid w:val="002936AD"/>
    <w:rsid w:val="00293B76"/>
    <w:rsid w:val="00293BE0"/>
    <w:rsid w:val="0029427D"/>
    <w:rsid w:val="002949F0"/>
    <w:rsid w:val="00294A64"/>
    <w:rsid w:val="0029508D"/>
    <w:rsid w:val="0029515A"/>
    <w:rsid w:val="00295196"/>
    <w:rsid w:val="0029582C"/>
    <w:rsid w:val="00295B02"/>
    <w:rsid w:val="00295C63"/>
    <w:rsid w:val="00295D14"/>
    <w:rsid w:val="00295E4A"/>
    <w:rsid w:val="002967FE"/>
    <w:rsid w:val="002969F9"/>
    <w:rsid w:val="00296A5F"/>
    <w:rsid w:val="00296E9B"/>
    <w:rsid w:val="002971BF"/>
    <w:rsid w:val="0029790A"/>
    <w:rsid w:val="002979CE"/>
    <w:rsid w:val="00297A1A"/>
    <w:rsid w:val="00297B50"/>
    <w:rsid w:val="00297DF8"/>
    <w:rsid w:val="002A00C3"/>
    <w:rsid w:val="002A01EE"/>
    <w:rsid w:val="002A0228"/>
    <w:rsid w:val="002A0401"/>
    <w:rsid w:val="002A0688"/>
    <w:rsid w:val="002A073F"/>
    <w:rsid w:val="002A0A0A"/>
    <w:rsid w:val="002A0CCA"/>
    <w:rsid w:val="002A113D"/>
    <w:rsid w:val="002A176D"/>
    <w:rsid w:val="002A194A"/>
    <w:rsid w:val="002A1D51"/>
    <w:rsid w:val="002A2001"/>
    <w:rsid w:val="002A2007"/>
    <w:rsid w:val="002A2305"/>
    <w:rsid w:val="002A23BE"/>
    <w:rsid w:val="002A2594"/>
    <w:rsid w:val="002A3179"/>
    <w:rsid w:val="002A35FA"/>
    <w:rsid w:val="002A3A6E"/>
    <w:rsid w:val="002A3BFD"/>
    <w:rsid w:val="002A3C51"/>
    <w:rsid w:val="002A3D22"/>
    <w:rsid w:val="002A409A"/>
    <w:rsid w:val="002A478F"/>
    <w:rsid w:val="002A4E53"/>
    <w:rsid w:val="002A525F"/>
    <w:rsid w:val="002A5ADF"/>
    <w:rsid w:val="002A5B0C"/>
    <w:rsid w:val="002A6076"/>
    <w:rsid w:val="002A649A"/>
    <w:rsid w:val="002A67CD"/>
    <w:rsid w:val="002A6E79"/>
    <w:rsid w:val="002A72F0"/>
    <w:rsid w:val="002A738C"/>
    <w:rsid w:val="002A7687"/>
    <w:rsid w:val="002A794A"/>
    <w:rsid w:val="002A79FE"/>
    <w:rsid w:val="002A7D9B"/>
    <w:rsid w:val="002B039D"/>
    <w:rsid w:val="002B0520"/>
    <w:rsid w:val="002B07B9"/>
    <w:rsid w:val="002B0F3E"/>
    <w:rsid w:val="002B0F78"/>
    <w:rsid w:val="002B105E"/>
    <w:rsid w:val="002B10E9"/>
    <w:rsid w:val="002B1303"/>
    <w:rsid w:val="002B15E4"/>
    <w:rsid w:val="002B18EA"/>
    <w:rsid w:val="002B1B5D"/>
    <w:rsid w:val="002B1CC8"/>
    <w:rsid w:val="002B1EB9"/>
    <w:rsid w:val="002B25AB"/>
    <w:rsid w:val="002B272C"/>
    <w:rsid w:val="002B328E"/>
    <w:rsid w:val="002B3291"/>
    <w:rsid w:val="002B32AE"/>
    <w:rsid w:val="002B3890"/>
    <w:rsid w:val="002B3930"/>
    <w:rsid w:val="002B39C1"/>
    <w:rsid w:val="002B3C9F"/>
    <w:rsid w:val="002B405E"/>
    <w:rsid w:val="002B4303"/>
    <w:rsid w:val="002B4B83"/>
    <w:rsid w:val="002B5094"/>
    <w:rsid w:val="002B5180"/>
    <w:rsid w:val="002B5337"/>
    <w:rsid w:val="002B5661"/>
    <w:rsid w:val="002B56B3"/>
    <w:rsid w:val="002B57E0"/>
    <w:rsid w:val="002B5CFB"/>
    <w:rsid w:val="002B6528"/>
    <w:rsid w:val="002B6849"/>
    <w:rsid w:val="002B727E"/>
    <w:rsid w:val="002B76BA"/>
    <w:rsid w:val="002B77EB"/>
    <w:rsid w:val="002B7AE1"/>
    <w:rsid w:val="002B7E38"/>
    <w:rsid w:val="002C00FD"/>
    <w:rsid w:val="002C070D"/>
    <w:rsid w:val="002C0898"/>
    <w:rsid w:val="002C0D93"/>
    <w:rsid w:val="002C0E58"/>
    <w:rsid w:val="002C0E7F"/>
    <w:rsid w:val="002C1496"/>
    <w:rsid w:val="002C14C3"/>
    <w:rsid w:val="002C1863"/>
    <w:rsid w:val="002C1B24"/>
    <w:rsid w:val="002C20B6"/>
    <w:rsid w:val="002C22D9"/>
    <w:rsid w:val="002C2306"/>
    <w:rsid w:val="002C243E"/>
    <w:rsid w:val="002C29E7"/>
    <w:rsid w:val="002C2D96"/>
    <w:rsid w:val="002C307B"/>
    <w:rsid w:val="002C30C5"/>
    <w:rsid w:val="002C3122"/>
    <w:rsid w:val="002C334B"/>
    <w:rsid w:val="002C336B"/>
    <w:rsid w:val="002C365B"/>
    <w:rsid w:val="002C3D05"/>
    <w:rsid w:val="002C4A1D"/>
    <w:rsid w:val="002C4BEA"/>
    <w:rsid w:val="002C4C10"/>
    <w:rsid w:val="002C4FFE"/>
    <w:rsid w:val="002C5620"/>
    <w:rsid w:val="002C6073"/>
    <w:rsid w:val="002C61D9"/>
    <w:rsid w:val="002C65E7"/>
    <w:rsid w:val="002C6947"/>
    <w:rsid w:val="002C69A7"/>
    <w:rsid w:val="002C6CFA"/>
    <w:rsid w:val="002C73AE"/>
    <w:rsid w:val="002C7B96"/>
    <w:rsid w:val="002C7C08"/>
    <w:rsid w:val="002D04B3"/>
    <w:rsid w:val="002D0E5E"/>
    <w:rsid w:val="002D113B"/>
    <w:rsid w:val="002D1235"/>
    <w:rsid w:val="002D1406"/>
    <w:rsid w:val="002D1625"/>
    <w:rsid w:val="002D1812"/>
    <w:rsid w:val="002D19D5"/>
    <w:rsid w:val="002D1ABB"/>
    <w:rsid w:val="002D1F93"/>
    <w:rsid w:val="002D211E"/>
    <w:rsid w:val="002D2828"/>
    <w:rsid w:val="002D300A"/>
    <w:rsid w:val="002D322D"/>
    <w:rsid w:val="002D3370"/>
    <w:rsid w:val="002D393D"/>
    <w:rsid w:val="002D3D02"/>
    <w:rsid w:val="002D3F04"/>
    <w:rsid w:val="002D455A"/>
    <w:rsid w:val="002D46A8"/>
    <w:rsid w:val="002D4BB3"/>
    <w:rsid w:val="002D4E01"/>
    <w:rsid w:val="002D4E2F"/>
    <w:rsid w:val="002D4E3F"/>
    <w:rsid w:val="002D515D"/>
    <w:rsid w:val="002D5359"/>
    <w:rsid w:val="002D53BF"/>
    <w:rsid w:val="002D56C5"/>
    <w:rsid w:val="002D5B79"/>
    <w:rsid w:val="002D5BD9"/>
    <w:rsid w:val="002D5CCB"/>
    <w:rsid w:val="002D5F5E"/>
    <w:rsid w:val="002D6022"/>
    <w:rsid w:val="002D6371"/>
    <w:rsid w:val="002D6376"/>
    <w:rsid w:val="002D63EB"/>
    <w:rsid w:val="002D6ADC"/>
    <w:rsid w:val="002D78CB"/>
    <w:rsid w:val="002D7983"/>
    <w:rsid w:val="002D7B5A"/>
    <w:rsid w:val="002E0746"/>
    <w:rsid w:val="002E0769"/>
    <w:rsid w:val="002E0A59"/>
    <w:rsid w:val="002E0AEA"/>
    <w:rsid w:val="002E0C48"/>
    <w:rsid w:val="002E0E8A"/>
    <w:rsid w:val="002E0F14"/>
    <w:rsid w:val="002E1A25"/>
    <w:rsid w:val="002E1E25"/>
    <w:rsid w:val="002E249A"/>
    <w:rsid w:val="002E25A2"/>
    <w:rsid w:val="002E28B3"/>
    <w:rsid w:val="002E2B28"/>
    <w:rsid w:val="002E2BFB"/>
    <w:rsid w:val="002E2DDD"/>
    <w:rsid w:val="002E3016"/>
    <w:rsid w:val="002E3179"/>
    <w:rsid w:val="002E318B"/>
    <w:rsid w:val="002E34FB"/>
    <w:rsid w:val="002E35EF"/>
    <w:rsid w:val="002E3C53"/>
    <w:rsid w:val="002E3CB4"/>
    <w:rsid w:val="002E4312"/>
    <w:rsid w:val="002E449F"/>
    <w:rsid w:val="002E4867"/>
    <w:rsid w:val="002E4E1F"/>
    <w:rsid w:val="002E4F86"/>
    <w:rsid w:val="002E533D"/>
    <w:rsid w:val="002E5BA1"/>
    <w:rsid w:val="002E5EE5"/>
    <w:rsid w:val="002E5EE6"/>
    <w:rsid w:val="002E5F48"/>
    <w:rsid w:val="002E5FCE"/>
    <w:rsid w:val="002E6046"/>
    <w:rsid w:val="002E62C3"/>
    <w:rsid w:val="002E6831"/>
    <w:rsid w:val="002E6857"/>
    <w:rsid w:val="002E74DB"/>
    <w:rsid w:val="002E7CB8"/>
    <w:rsid w:val="002E7E38"/>
    <w:rsid w:val="002F0309"/>
    <w:rsid w:val="002F037F"/>
    <w:rsid w:val="002F06F9"/>
    <w:rsid w:val="002F0ADC"/>
    <w:rsid w:val="002F0C55"/>
    <w:rsid w:val="002F0C88"/>
    <w:rsid w:val="002F12DA"/>
    <w:rsid w:val="002F146A"/>
    <w:rsid w:val="002F1FB2"/>
    <w:rsid w:val="002F27E7"/>
    <w:rsid w:val="002F28C9"/>
    <w:rsid w:val="002F29DB"/>
    <w:rsid w:val="002F2A73"/>
    <w:rsid w:val="002F30B7"/>
    <w:rsid w:val="002F33BC"/>
    <w:rsid w:val="002F3CCF"/>
    <w:rsid w:val="002F4228"/>
    <w:rsid w:val="002F43A8"/>
    <w:rsid w:val="002F4589"/>
    <w:rsid w:val="002F48AB"/>
    <w:rsid w:val="002F49DF"/>
    <w:rsid w:val="002F4E08"/>
    <w:rsid w:val="002F52CB"/>
    <w:rsid w:val="002F558E"/>
    <w:rsid w:val="002F563E"/>
    <w:rsid w:val="002F5868"/>
    <w:rsid w:val="002F5A56"/>
    <w:rsid w:val="002F5DFF"/>
    <w:rsid w:val="002F5ECC"/>
    <w:rsid w:val="002F6401"/>
    <w:rsid w:val="002F6AB6"/>
    <w:rsid w:val="002F6B44"/>
    <w:rsid w:val="002F6BC3"/>
    <w:rsid w:val="002F6BD0"/>
    <w:rsid w:val="002F6BD8"/>
    <w:rsid w:val="002F73DC"/>
    <w:rsid w:val="002F74FC"/>
    <w:rsid w:val="002F7831"/>
    <w:rsid w:val="002F7D1D"/>
    <w:rsid w:val="0030011A"/>
    <w:rsid w:val="003003CA"/>
    <w:rsid w:val="00300499"/>
    <w:rsid w:val="003007C1"/>
    <w:rsid w:val="00301097"/>
    <w:rsid w:val="003018A6"/>
    <w:rsid w:val="00301ABA"/>
    <w:rsid w:val="00301B36"/>
    <w:rsid w:val="00301EF4"/>
    <w:rsid w:val="003029E3"/>
    <w:rsid w:val="00302A0D"/>
    <w:rsid w:val="00302D84"/>
    <w:rsid w:val="00302D9B"/>
    <w:rsid w:val="00302DA7"/>
    <w:rsid w:val="0030366E"/>
    <w:rsid w:val="003039A2"/>
    <w:rsid w:val="00303C2B"/>
    <w:rsid w:val="00304159"/>
    <w:rsid w:val="0030436D"/>
    <w:rsid w:val="00304A00"/>
    <w:rsid w:val="00304B53"/>
    <w:rsid w:val="00304B7D"/>
    <w:rsid w:val="00304F5D"/>
    <w:rsid w:val="00305E51"/>
    <w:rsid w:val="00306E32"/>
    <w:rsid w:val="0030711B"/>
    <w:rsid w:val="0030747D"/>
    <w:rsid w:val="003074BF"/>
    <w:rsid w:val="003078A4"/>
    <w:rsid w:val="00307B3B"/>
    <w:rsid w:val="00307C18"/>
    <w:rsid w:val="00307E97"/>
    <w:rsid w:val="00310183"/>
    <w:rsid w:val="00310250"/>
    <w:rsid w:val="0031064A"/>
    <w:rsid w:val="0031066C"/>
    <w:rsid w:val="00310A2F"/>
    <w:rsid w:val="00310B8D"/>
    <w:rsid w:val="00310C92"/>
    <w:rsid w:val="0031150C"/>
    <w:rsid w:val="00311578"/>
    <w:rsid w:val="003116C2"/>
    <w:rsid w:val="0031188C"/>
    <w:rsid w:val="00312194"/>
    <w:rsid w:val="0031228B"/>
    <w:rsid w:val="00312F56"/>
    <w:rsid w:val="0031344C"/>
    <w:rsid w:val="00313515"/>
    <w:rsid w:val="00313850"/>
    <w:rsid w:val="00313937"/>
    <w:rsid w:val="0031396B"/>
    <w:rsid w:val="00313C40"/>
    <w:rsid w:val="00314487"/>
    <w:rsid w:val="003145A2"/>
    <w:rsid w:val="0031481A"/>
    <w:rsid w:val="003148B2"/>
    <w:rsid w:val="00314B81"/>
    <w:rsid w:val="00314BD2"/>
    <w:rsid w:val="00314C4B"/>
    <w:rsid w:val="0031565E"/>
    <w:rsid w:val="00315A09"/>
    <w:rsid w:val="0031608C"/>
    <w:rsid w:val="00316371"/>
    <w:rsid w:val="003168D5"/>
    <w:rsid w:val="00316925"/>
    <w:rsid w:val="00316AF4"/>
    <w:rsid w:val="00316BE1"/>
    <w:rsid w:val="00317060"/>
    <w:rsid w:val="003171C1"/>
    <w:rsid w:val="003172DE"/>
    <w:rsid w:val="003173FB"/>
    <w:rsid w:val="00317A82"/>
    <w:rsid w:val="00317D64"/>
    <w:rsid w:val="00317FDF"/>
    <w:rsid w:val="0032036A"/>
    <w:rsid w:val="003203FF"/>
    <w:rsid w:val="00320732"/>
    <w:rsid w:val="00320812"/>
    <w:rsid w:val="00320B54"/>
    <w:rsid w:val="00321260"/>
    <w:rsid w:val="00321460"/>
    <w:rsid w:val="003216B4"/>
    <w:rsid w:val="0032221C"/>
    <w:rsid w:val="003224E8"/>
    <w:rsid w:val="00322659"/>
    <w:rsid w:val="00322A4B"/>
    <w:rsid w:val="0032325C"/>
    <w:rsid w:val="003233C4"/>
    <w:rsid w:val="00323673"/>
    <w:rsid w:val="00323AF4"/>
    <w:rsid w:val="00323C44"/>
    <w:rsid w:val="00323F4A"/>
    <w:rsid w:val="0032406A"/>
    <w:rsid w:val="00324FD0"/>
    <w:rsid w:val="0032504F"/>
    <w:rsid w:val="003255D5"/>
    <w:rsid w:val="00325C12"/>
    <w:rsid w:val="00325C3F"/>
    <w:rsid w:val="00325DC5"/>
    <w:rsid w:val="00325DE9"/>
    <w:rsid w:val="00325E42"/>
    <w:rsid w:val="00325FAC"/>
    <w:rsid w:val="0032687F"/>
    <w:rsid w:val="00326B07"/>
    <w:rsid w:val="00326B7D"/>
    <w:rsid w:val="00326CD8"/>
    <w:rsid w:val="00326F26"/>
    <w:rsid w:val="00326FFD"/>
    <w:rsid w:val="00327722"/>
    <w:rsid w:val="00327752"/>
    <w:rsid w:val="00330298"/>
    <w:rsid w:val="00330AB5"/>
    <w:rsid w:val="00331075"/>
    <w:rsid w:val="00331377"/>
    <w:rsid w:val="0033156B"/>
    <w:rsid w:val="003318F1"/>
    <w:rsid w:val="00332CCC"/>
    <w:rsid w:val="00332E3C"/>
    <w:rsid w:val="00333019"/>
    <w:rsid w:val="00333AF2"/>
    <w:rsid w:val="00333CB7"/>
    <w:rsid w:val="00334A7A"/>
    <w:rsid w:val="00334B5D"/>
    <w:rsid w:val="00334DCB"/>
    <w:rsid w:val="00334F26"/>
    <w:rsid w:val="0033528A"/>
    <w:rsid w:val="003355C7"/>
    <w:rsid w:val="0033560D"/>
    <w:rsid w:val="0033572B"/>
    <w:rsid w:val="00335C90"/>
    <w:rsid w:val="00335E1D"/>
    <w:rsid w:val="0033603A"/>
    <w:rsid w:val="0033632D"/>
    <w:rsid w:val="00336FED"/>
    <w:rsid w:val="003373A3"/>
    <w:rsid w:val="003377C7"/>
    <w:rsid w:val="00337B55"/>
    <w:rsid w:val="00337B5D"/>
    <w:rsid w:val="00337D3C"/>
    <w:rsid w:val="00337DC5"/>
    <w:rsid w:val="00337E0A"/>
    <w:rsid w:val="00340154"/>
    <w:rsid w:val="0034027C"/>
    <w:rsid w:val="003402E0"/>
    <w:rsid w:val="00340765"/>
    <w:rsid w:val="00340D60"/>
    <w:rsid w:val="00341383"/>
    <w:rsid w:val="00341965"/>
    <w:rsid w:val="00342103"/>
    <w:rsid w:val="00342127"/>
    <w:rsid w:val="003423FC"/>
    <w:rsid w:val="00343684"/>
    <w:rsid w:val="00343765"/>
    <w:rsid w:val="003439DC"/>
    <w:rsid w:val="00343B13"/>
    <w:rsid w:val="00344473"/>
    <w:rsid w:val="00344666"/>
    <w:rsid w:val="00344943"/>
    <w:rsid w:val="00344967"/>
    <w:rsid w:val="00344DF8"/>
    <w:rsid w:val="00344F9B"/>
    <w:rsid w:val="00345186"/>
    <w:rsid w:val="00345486"/>
    <w:rsid w:val="003455DA"/>
    <w:rsid w:val="00345A5F"/>
    <w:rsid w:val="0034609B"/>
    <w:rsid w:val="003469F4"/>
    <w:rsid w:val="00346ABD"/>
    <w:rsid w:val="00346F09"/>
    <w:rsid w:val="00347028"/>
    <w:rsid w:val="0034709A"/>
    <w:rsid w:val="003470DF"/>
    <w:rsid w:val="00350716"/>
    <w:rsid w:val="003509D4"/>
    <w:rsid w:val="00350A9A"/>
    <w:rsid w:val="00350E4F"/>
    <w:rsid w:val="00350E70"/>
    <w:rsid w:val="00350EEC"/>
    <w:rsid w:val="003516BB"/>
    <w:rsid w:val="00351720"/>
    <w:rsid w:val="003519AD"/>
    <w:rsid w:val="00351BC7"/>
    <w:rsid w:val="00352529"/>
    <w:rsid w:val="003527B6"/>
    <w:rsid w:val="00352EB0"/>
    <w:rsid w:val="0035307A"/>
    <w:rsid w:val="0035319F"/>
    <w:rsid w:val="003533C1"/>
    <w:rsid w:val="003536D5"/>
    <w:rsid w:val="00353DC7"/>
    <w:rsid w:val="0035408B"/>
    <w:rsid w:val="00354663"/>
    <w:rsid w:val="0035544A"/>
    <w:rsid w:val="003555AD"/>
    <w:rsid w:val="0035572F"/>
    <w:rsid w:val="00355C33"/>
    <w:rsid w:val="003560C3"/>
    <w:rsid w:val="0035615C"/>
    <w:rsid w:val="00356301"/>
    <w:rsid w:val="00356BB7"/>
    <w:rsid w:val="00356E16"/>
    <w:rsid w:val="0035702B"/>
    <w:rsid w:val="00357677"/>
    <w:rsid w:val="003578FE"/>
    <w:rsid w:val="00357B27"/>
    <w:rsid w:val="00357B3B"/>
    <w:rsid w:val="00357D38"/>
    <w:rsid w:val="00360000"/>
    <w:rsid w:val="0036061D"/>
    <w:rsid w:val="00360A6E"/>
    <w:rsid w:val="00360B03"/>
    <w:rsid w:val="00360D35"/>
    <w:rsid w:val="003612E0"/>
    <w:rsid w:val="003612FD"/>
    <w:rsid w:val="003622A5"/>
    <w:rsid w:val="00363AE9"/>
    <w:rsid w:val="00363B59"/>
    <w:rsid w:val="003647D8"/>
    <w:rsid w:val="00364BA8"/>
    <w:rsid w:val="00364D1A"/>
    <w:rsid w:val="00364DC0"/>
    <w:rsid w:val="00365129"/>
    <w:rsid w:val="0036522B"/>
    <w:rsid w:val="00365752"/>
    <w:rsid w:val="00365787"/>
    <w:rsid w:val="00365F5F"/>
    <w:rsid w:val="00365F66"/>
    <w:rsid w:val="00366005"/>
    <w:rsid w:val="003664A8"/>
    <w:rsid w:val="003665D2"/>
    <w:rsid w:val="003666EC"/>
    <w:rsid w:val="00366AFA"/>
    <w:rsid w:val="00366B82"/>
    <w:rsid w:val="00366E79"/>
    <w:rsid w:val="0036754B"/>
    <w:rsid w:val="00367B2C"/>
    <w:rsid w:val="00367F82"/>
    <w:rsid w:val="003700DB"/>
    <w:rsid w:val="003701F5"/>
    <w:rsid w:val="0037023F"/>
    <w:rsid w:val="0037026C"/>
    <w:rsid w:val="00370328"/>
    <w:rsid w:val="00371000"/>
    <w:rsid w:val="00371249"/>
    <w:rsid w:val="00371344"/>
    <w:rsid w:val="003718B9"/>
    <w:rsid w:val="0037291E"/>
    <w:rsid w:val="003731B3"/>
    <w:rsid w:val="00373337"/>
    <w:rsid w:val="00373649"/>
    <w:rsid w:val="0037373C"/>
    <w:rsid w:val="0037393A"/>
    <w:rsid w:val="00373A5F"/>
    <w:rsid w:val="00373BF3"/>
    <w:rsid w:val="00373EF8"/>
    <w:rsid w:val="00374022"/>
    <w:rsid w:val="003740B0"/>
    <w:rsid w:val="003747E4"/>
    <w:rsid w:val="00374D25"/>
    <w:rsid w:val="00375743"/>
    <w:rsid w:val="00375B17"/>
    <w:rsid w:val="00375C61"/>
    <w:rsid w:val="00375D3C"/>
    <w:rsid w:val="00375D4C"/>
    <w:rsid w:val="00375F3A"/>
    <w:rsid w:val="0037652C"/>
    <w:rsid w:val="00376734"/>
    <w:rsid w:val="00376CA7"/>
    <w:rsid w:val="00376D20"/>
    <w:rsid w:val="00377021"/>
    <w:rsid w:val="003774ED"/>
    <w:rsid w:val="00377555"/>
    <w:rsid w:val="003800BC"/>
    <w:rsid w:val="003801E1"/>
    <w:rsid w:val="003802B6"/>
    <w:rsid w:val="00380392"/>
    <w:rsid w:val="003803B4"/>
    <w:rsid w:val="0038060A"/>
    <w:rsid w:val="00380913"/>
    <w:rsid w:val="0038093D"/>
    <w:rsid w:val="003809BA"/>
    <w:rsid w:val="003810E5"/>
    <w:rsid w:val="00381175"/>
    <w:rsid w:val="003815D5"/>
    <w:rsid w:val="00381B14"/>
    <w:rsid w:val="00381E85"/>
    <w:rsid w:val="00382115"/>
    <w:rsid w:val="0038225A"/>
    <w:rsid w:val="00382659"/>
    <w:rsid w:val="003826AE"/>
    <w:rsid w:val="00382748"/>
    <w:rsid w:val="00382A09"/>
    <w:rsid w:val="00382BA6"/>
    <w:rsid w:val="00383018"/>
    <w:rsid w:val="00383137"/>
    <w:rsid w:val="00383329"/>
    <w:rsid w:val="00383451"/>
    <w:rsid w:val="00383649"/>
    <w:rsid w:val="0038370B"/>
    <w:rsid w:val="003838F0"/>
    <w:rsid w:val="00383DA3"/>
    <w:rsid w:val="00383EDC"/>
    <w:rsid w:val="003847BD"/>
    <w:rsid w:val="0038489E"/>
    <w:rsid w:val="00384AD6"/>
    <w:rsid w:val="00384B64"/>
    <w:rsid w:val="00384CF7"/>
    <w:rsid w:val="003852AB"/>
    <w:rsid w:val="003852B0"/>
    <w:rsid w:val="00385957"/>
    <w:rsid w:val="00385FF2"/>
    <w:rsid w:val="0038610A"/>
    <w:rsid w:val="00386649"/>
    <w:rsid w:val="0038685E"/>
    <w:rsid w:val="00386B33"/>
    <w:rsid w:val="00387B79"/>
    <w:rsid w:val="00387C4B"/>
    <w:rsid w:val="00390C7B"/>
    <w:rsid w:val="00390CAC"/>
    <w:rsid w:val="00390D4B"/>
    <w:rsid w:val="00390E53"/>
    <w:rsid w:val="003911DD"/>
    <w:rsid w:val="00391E7F"/>
    <w:rsid w:val="00391F95"/>
    <w:rsid w:val="003921C3"/>
    <w:rsid w:val="00392526"/>
    <w:rsid w:val="00392B86"/>
    <w:rsid w:val="00392E00"/>
    <w:rsid w:val="00393417"/>
    <w:rsid w:val="003937FB"/>
    <w:rsid w:val="00393A1E"/>
    <w:rsid w:val="00393A57"/>
    <w:rsid w:val="00393ADD"/>
    <w:rsid w:val="00393E0A"/>
    <w:rsid w:val="00394105"/>
    <w:rsid w:val="003947A4"/>
    <w:rsid w:val="003954E7"/>
    <w:rsid w:val="00395ABC"/>
    <w:rsid w:val="00395D51"/>
    <w:rsid w:val="0039647F"/>
    <w:rsid w:val="00396E88"/>
    <w:rsid w:val="003973CF"/>
    <w:rsid w:val="003A00D9"/>
    <w:rsid w:val="003A034F"/>
    <w:rsid w:val="003A0622"/>
    <w:rsid w:val="003A09F1"/>
    <w:rsid w:val="003A0A4D"/>
    <w:rsid w:val="003A0B26"/>
    <w:rsid w:val="003A0F9E"/>
    <w:rsid w:val="003A1316"/>
    <w:rsid w:val="003A16D2"/>
    <w:rsid w:val="003A176A"/>
    <w:rsid w:val="003A17E1"/>
    <w:rsid w:val="003A1ACA"/>
    <w:rsid w:val="003A1BCE"/>
    <w:rsid w:val="003A1BE4"/>
    <w:rsid w:val="003A1D77"/>
    <w:rsid w:val="003A2083"/>
    <w:rsid w:val="003A2108"/>
    <w:rsid w:val="003A27F5"/>
    <w:rsid w:val="003A2BCB"/>
    <w:rsid w:val="003A2CE7"/>
    <w:rsid w:val="003A33E2"/>
    <w:rsid w:val="003A35AD"/>
    <w:rsid w:val="003A36D8"/>
    <w:rsid w:val="003A382F"/>
    <w:rsid w:val="003A3D43"/>
    <w:rsid w:val="003A4883"/>
    <w:rsid w:val="003A4DC2"/>
    <w:rsid w:val="003A4F0A"/>
    <w:rsid w:val="003A4F79"/>
    <w:rsid w:val="003A4F90"/>
    <w:rsid w:val="003A509A"/>
    <w:rsid w:val="003A56EB"/>
    <w:rsid w:val="003A579E"/>
    <w:rsid w:val="003A68FB"/>
    <w:rsid w:val="003A6C43"/>
    <w:rsid w:val="003A6E24"/>
    <w:rsid w:val="003A716F"/>
    <w:rsid w:val="003A722C"/>
    <w:rsid w:val="003A7301"/>
    <w:rsid w:val="003A7367"/>
    <w:rsid w:val="003A77E4"/>
    <w:rsid w:val="003A7BD8"/>
    <w:rsid w:val="003B02CB"/>
    <w:rsid w:val="003B0379"/>
    <w:rsid w:val="003B03A7"/>
    <w:rsid w:val="003B082E"/>
    <w:rsid w:val="003B08DE"/>
    <w:rsid w:val="003B0A18"/>
    <w:rsid w:val="003B0E12"/>
    <w:rsid w:val="003B11B5"/>
    <w:rsid w:val="003B134B"/>
    <w:rsid w:val="003B134C"/>
    <w:rsid w:val="003B19E9"/>
    <w:rsid w:val="003B1C45"/>
    <w:rsid w:val="003B1DF9"/>
    <w:rsid w:val="003B1E6D"/>
    <w:rsid w:val="003B1E98"/>
    <w:rsid w:val="003B2450"/>
    <w:rsid w:val="003B26C5"/>
    <w:rsid w:val="003B2841"/>
    <w:rsid w:val="003B2A1E"/>
    <w:rsid w:val="003B2C39"/>
    <w:rsid w:val="003B31E2"/>
    <w:rsid w:val="003B31F6"/>
    <w:rsid w:val="003B34F5"/>
    <w:rsid w:val="003B3564"/>
    <w:rsid w:val="003B3B08"/>
    <w:rsid w:val="003B42A9"/>
    <w:rsid w:val="003B4519"/>
    <w:rsid w:val="003B4693"/>
    <w:rsid w:val="003B49A0"/>
    <w:rsid w:val="003B5065"/>
    <w:rsid w:val="003B553A"/>
    <w:rsid w:val="003B5568"/>
    <w:rsid w:val="003B5BF2"/>
    <w:rsid w:val="003B631C"/>
    <w:rsid w:val="003B655D"/>
    <w:rsid w:val="003B6BE4"/>
    <w:rsid w:val="003B6D73"/>
    <w:rsid w:val="003B6DAB"/>
    <w:rsid w:val="003B7649"/>
    <w:rsid w:val="003B7A71"/>
    <w:rsid w:val="003B7CD9"/>
    <w:rsid w:val="003B7D1A"/>
    <w:rsid w:val="003C00D7"/>
    <w:rsid w:val="003C0728"/>
    <w:rsid w:val="003C09AA"/>
    <w:rsid w:val="003C0A0E"/>
    <w:rsid w:val="003C0B38"/>
    <w:rsid w:val="003C0DA6"/>
    <w:rsid w:val="003C1073"/>
    <w:rsid w:val="003C1824"/>
    <w:rsid w:val="003C1BA7"/>
    <w:rsid w:val="003C1C93"/>
    <w:rsid w:val="003C2A12"/>
    <w:rsid w:val="003C2CBF"/>
    <w:rsid w:val="003C2F74"/>
    <w:rsid w:val="003C3601"/>
    <w:rsid w:val="003C3CE5"/>
    <w:rsid w:val="003C48B1"/>
    <w:rsid w:val="003C4D75"/>
    <w:rsid w:val="003C5044"/>
    <w:rsid w:val="003C53A7"/>
    <w:rsid w:val="003C56D0"/>
    <w:rsid w:val="003C5C29"/>
    <w:rsid w:val="003C5F18"/>
    <w:rsid w:val="003C5F72"/>
    <w:rsid w:val="003C6019"/>
    <w:rsid w:val="003C690E"/>
    <w:rsid w:val="003C6C24"/>
    <w:rsid w:val="003C6E02"/>
    <w:rsid w:val="003C72FD"/>
    <w:rsid w:val="003C75D9"/>
    <w:rsid w:val="003C77EB"/>
    <w:rsid w:val="003C781A"/>
    <w:rsid w:val="003C7E34"/>
    <w:rsid w:val="003C7F14"/>
    <w:rsid w:val="003D0203"/>
    <w:rsid w:val="003D061A"/>
    <w:rsid w:val="003D07C1"/>
    <w:rsid w:val="003D07D3"/>
    <w:rsid w:val="003D086D"/>
    <w:rsid w:val="003D0C82"/>
    <w:rsid w:val="003D1283"/>
    <w:rsid w:val="003D1341"/>
    <w:rsid w:val="003D1559"/>
    <w:rsid w:val="003D18C4"/>
    <w:rsid w:val="003D1ACA"/>
    <w:rsid w:val="003D1C49"/>
    <w:rsid w:val="003D27CD"/>
    <w:rsid w:val="003D2B18"/>
    <w:rsid w:val="003D2B3D"/>
    <w:rsid w:val="003D2C7A"/>
    <w:rsid w:val="003D2D51"/>
    <w:rsid w:val="003D33ED"/>
    <w:rsid w:val="003D351C"/>
    <w:rsid w:val="003D3DBD"/>
    <w:rsid w:val="003D4154"/>
    <w:rsid w:val="003D41A6"/>
    <w:rsid w:val="003D45FA"/>
    <w:rsid w:val="003D47FB"/>
    <w:rsid w:val="003D4E2F"/>
    <w:rsid w:val="003D4F44"/>
    <w:rsid w:val="003D53B4"/>
    <w:rsid w:val="003D5E9D"/>
    <w:rsid w:val="003D5F6C"/>
    <w:rsid w:val="003D61D8"/>
    <w:rsid w:val="003D6468"/>
    <w:rsid w:val="003D67A8"/>
    <w:rsid w:val="003D67B0"/>
    <w:rsid w:val="003D697F"/>
    <w:rsid w:val="003D6A88"/>
    <w:rsid w:val="003D6B0D"/>
    <w:rsid w:val="003D6B83"/>
    <w:rsid w:val="003D7001"/>
    <w:rsid w:val="003D7214"/>
    <w:rsid w:val="003D7480"/>
    <w:rsid w:val="003D7861"/>
    <w:rsid w:val="003D7AC4"/>
    <w:rsid w:val="003D7D37"/>
    <w:rsid w:val="003E013A"/>
    <w:rsid w:val="003E0187"/>
    <w:rsid w:val="003E03A3"/>
    <w:rsid w:val="003E0540"/>
    <w:rsid w:val="003E0634"/>
    <w:rsid w:val="003E11EC"/>
    <w:rsid w:val="003E121B"/>
    <w:rsid w:val="003E12E2"/>
    <w:rsid w:val="003E18C1"/>
    <w:rsid w:val="003E19C2"/>
    <w:rsid w:val="003E1DDF"/>
    <w:rsid w:val="003E1E0C"/>
    <w:rsid w:val="003E1F0A"/>
    <w:rsid w:val="003E220A"/>
    <w:rsid w:val="003E319F"/>
    <w:rsid w:val="003E3384"/>
    <w:rsid w:val="003E3E72"/>
    <w:rsid w:val="003E3F53"/>
    <w:rsid w:val="003E40C6"/>
    <w:rsid w:val="003E41A6"/>
    <w:rsid w:val="003E4B2E"/>
    <w:rsid w:val="003E521C"/>
    <w:rsid w:val="003E5273"/>
    <w:rsid w:val="003E5842"/>
    <w:rsid w:val="003E59B6"/>
    <w:rsid w:val="003E5E34"/>
    <w:rsid w:val="003E5FC4"/>
    <w:rsid w:val="003E6086"/>
    <w:rsid w:val="003E61B1"/>
    <w:rsid w:val="003E61C3"/>
    <w:rsid w:val="003E647B"/>
    <w:rsid w:val="003E6488"/>
    <w:rsid w:val="003E6517"/>
    <w:rsid w:val="003E6CFF"/>
    <w:rsid w:val="003E732B"/>
    <w:rsid w:val="003E738D"/>
    <w:rsid w:val="003E7645"/>
    <w:rsid w:val="003E795B"/>
    <w:rsid w:val="003E79BF"/>
    <w:rsid w:val="003E7DB2"/>
    <w:rsid w:val="003E7E4B"/>
    <w:rsid w:val="003F00CE"/>
    <w:rsid w:val="003F02F0"/>
    <w:rsid w:val="003F065C"/>
    <w:rsid w:val="003F07F1"/>
    <w:rsid w:val="003F0916"/>
    <w:rsid w:val="003F0D29"/>
    <w:rsid w:val="003F0DB2"/>
    <w:rsid w:val="003F1E26"/>
    <w:rsid w:val="003F1E86"/>
    <w:rsid w:val="003F2507"/>
    <w:rsid w:val="003F2D4D"/>
    <w:rsid w:val="003F2EA3"/>
    <w:rsid w:val="003F30D1"/>
    <w:rsid w:val="003F3354"/>
    <w:rsid w:val="003F3376"/>
    <w:rsid w:val="003F33FF"/>
    <w:rsid w:val="003F3497"/>
    <w:rsid w:val="003F3599"/>
    <w:rsid w:val="003F359D"/>
    <w:rsid w:val="003F3FF5"/>
    <w:rsid w:val="003F3FFD"/>
    <w:rsid w:val="003F4251"/>
    <w:rsid w:val="003F4336"/>
    <w:rsid w:val="003F458F"/>
    <w:rsid w:val="003F49DD"/>
    <w:rsid w:val="003F4C23"/>
    <w:rsid w:val="003F6270"/>
    <w:rsid w:val="003F6EB9"/>
    <w:rsid w:val="003F6F2C"/>
    <w:rsid w:val="003F705D"/>
    <w:rsid w:val="003F70C9"/>
    <w:rsid w:val="003F7A85"/>
    <w:rsid w:val="003F7F33"/>
    <w:rsid w:val="00400042"/>
    <w:rsid w:val="0040058A"/>
    <w:rsid w:val="004005AA"/>
    <w:rsid w:val="00400B1A"/>
    <w:rsid w:val="00400C41"/>
    <w:rsid w:val="0040117B"/>
    <w:rsid w:val="00401B80"/>
    <w:rsid w:val="00401D08"/>
    <w:rsid w:val="0040201A"/>
    <w:rsid w:val="004025A1"/>
    <w:rsid w:val="00402970"/>
    <w:rsid w:val="00402AEA"/>
    <w:rsid w:val="00402C23"/>
    <w:rsid w:val="0040415F"/>
    <w:rsid w:val="004042DC"/>
    <w:rsid w:val="004043E8"/>
    <w:rsid w:val="00404456"/>
    <w:rsid w:val="00404505"/>
    <w:rsid w:val="004048DB"/>
    <w:rsid w:val="00404924"/>
    <w:rsid w:val="00404A37"/>
    <w:rsid w:val="00404A65"/>
    <w:rsid w:val="004050E3"/>
    <w:rsid w:val="00405177"/>
    <w:rsid w:val="0040528E"/>
    <w:rsid w:val="00405F08"/>
    <w:rsid w:val="00406252"/>
    <w:rsid w:val="00406379"/>
    <w:rsid w:val="004063AE"/>
    <w:rsid w:val="00406C0F"/>
    <w:rsid w:val="00406D98"/>
    <w:rsid w:val="0040734E"/>
    <w:rsid w:val="0040756E"/>
    <w:rsid w:val="00407EEC"/>
    <w:rsid w:val="004100CD"/>
    <w:rsid w:val="004101EE"/>
    <w:rsid w:val="00410CCC"/>
    <w:rsid w:val="00410EA6"/>
    <w:rsid w:val="00411062"/>
    <w:rsid w:val="004118A2"/>
    <w:rsid w:val="004118B4"/>
    <w:rsid w:val="00412848"/>
    <w:rsid w:val="00412865"/>
    <w:rsid w:val="004134DE"/>
    <w:rsid w:val="00414204"/>
    <w:rsid w:val="00414233"/>
    <w:rsid w:val="0041444A"/>
    <w:rsid w:val="004152E7"/>
    <w:rsid w:val="0041564A"/>
    <w:rsid w:val="004158C9"/>
    <w:rsid w:val="00415907"/>
    <w:rsid w:val="00415981"/>
    <w:rsid w:val="00415D96"/>
    <w:rsid w:val="004160AB"/>
    <w:rsid w:val="0041618F"/>
    <w:rsid w:val="0041642D"/>
    <w:rsid w:val="00416707"/>
    <w:rsid w:val="004168D1"/>
    <w:rsid w:val="004168E0"/>
    <w:rsid w:val="004169A0"/>
    <w:rsid w:val="00416B16"/>
    <w:rsid w:val="00416D30"/>
    <w:rsid w:val="00416E6A"/>
    <w:rsid w:val="004178E3"/>
    <w:rsid w:val="00417BA9"/>
    <w:rsid w:val="00417CB0"/>
    <w:rsid w:val="00417EE9"/>
    <w:rsid w:val="00417FF7"/>
    <w:rsid w:val="00420063"/>
    <w:rsid w:val="0042062B"/>
    <w:rsid w:val="0042065C"/>
    <w:rsid w:val="00421409"/>
    <w:rsid w:val="0042212E"/>
    <w:rsid w:val="0042236F"/>
    <w:rsid w:val="00422AC6"/>
    <w:rsid w:val="00422FFC"/>
    <w:rsid w:val="004230D3"/>
    <w:rsid w:val="004231BA"/>
    <w:rsid w:val="00423498"/>
    <w:rsid w:val="00423C2F"/>
    <w:rsid w:val="00424722"/>
    <w:rsid w:val="00424A70"/>
    <w:rsid w:val="0042539E"/>
    <w:rsid w:val="0042554B"/>
    <w:rsid w:val="00425597"/>
    <w:rsid w:val="004255C5"/>
    <w:rsid w:val="00425820"/>
    <w:rsid w:val="0042584B"/>
    <w:rsid w:val="00425F4A"/>
    <w:rsid w:val="00426058"/>
    <w:rsid w:val="00426A16"/>
    <w:rsid w:val="004270B0"/>
    <w:rsid w:val="00427981"/>
    <w:rsid w:val="00427DE6"/>
    <w:rsid w:val="00427E5A"/>
    <w:rsid w:val="00427E6D"/>
    <w:rsid w:val="00427F7E"/>
    <w:rsid w:val="00430077"/>
    <w:rsid w:val="004301F5"/>
    <w:rsid w:val="004305CE"/>
    <w:rsid w:val="004309D5"/>
    <w:rsid w:val="00430A00"/>
    <w:rsid w:val="00430B85"/>
    <w:rsid w:val="00430E22"/>
    <w:rsid w:val="004316B1"/>
    <w:rsid w:val="00431F6C"/>
    <w:rsid w:val="00432374"/>
    <w:rsid w:val="004325E9"/>
    <w:rsid w:val="00432B37"/>
    <w:rsid w:val="0043336E"/>
    <w:rsid w:val="0043365E"/>
    <w:rsid w:val="004336FE"/>
    <w:rsid w:val="00433944"/>
    <w:rsid w:val="00433C08"/>
    <w:rsid w:val="004340A7"/>
    <w:rsid w:val="00434764"/>
    <w:rsid w:val="00434AB8"/>
    <w:rsid w:val="00435271"/>
    <w:rsid w:val="004352B5"/>
    <w:rsid w:val="004354BC"/>
    <w:rsid w:val="00436042"/>
    <w:rsid w:val="0043608A"/>
    <w:rsid w:val="004361C4"/>
    <w:rsid w:val="00436CBF"/>
    <w:rsid w:val="00436E1D"/>
    <w:rsid w:val="0043709E"/>
    <w:rsid w:val="004373C2"/>
    <w:rsid w:val="00437906"/>
    <w:rsid w:val="00437929"/>
    <w:rsid w:val="00440133"/>
    <w:rsid w:val="00440FCF"/>
    <w:rsid w:val="00441F82"/>
    <w:rsid w:val="00441F90"/>
    <w:rsid w:val="0044230D"/>
    <w:rsid w:val="004423B2"/>
    <w:rsid w:val="00442A12"/>
    <w:rsid w:val="00442F14"/>
    <w:rsid w:val="00443242"/>
    <w:rsid w:val="00443B0A"/>
    <w:rsid w:val="0044444D"/>
    <w:rsid w:val="0044470A"/>
    <w:rsid w:val="00444DB1"/>
    <w:rsid w:val="00444F27"/>
    <w:rsid w:val="004458DC"/>
    <w:rsid w:val="00446BD2"/>
    <w:rsid w:val="00446FB5"/>
    <w:rsid w:val="004476D6"/>
    <w:rsid w:val="00447767"/>
    <w:rsid w:val="004478B3"/>
    <w:rsid w:val="00447AB7"/>
    <w:rsid w:val="0045020A"/>
    <w:rsid w:val="004505B8"/>
    <w:rsid w:val="00451877"/>
    <w:rsid w:val="0045191E"/>
    <w:rsid w:val="0045196C"/>
    <w:rsid w:val="00451A40"/>
    <w:rsid w:val="00451AD6"/>
    <w:rsid w:val="00451C5C"/>
    <w:rsid w:val="00452562"/>
    <w:rsid w:val="00452565"/>
    <w:rsid w:val="004526CD"/>
    <w:rsid w:val="004526EF"/>
    <w:rsid w:val="00452974"/>
    <w:rsid w:val="00452F7A"/>
    <w:rsid w:val="00452FBC"/>
    <w:rsid w:val="0045344C"/>
    <w:rsid w:val="004537A5"/>
    <w:rsid w:val="00453CC0"/>
    <w:rsid w:val="00453E1C"/>
    <w:rsid w:val="00453F73"/>
    <w:rsid w:val="00454947"/>
    <w:rsid w:val="004549C8"/>
    <w:rsid w:val="004549FA"/>
    <w:rsid w:val="00454C0D"/>
    <w:rsid w:val="00454E94"/>
    <w:rsid w:val="00454F5D"/>
    <w:rsid w:val="0045510D"/>
    <w:rsid w:val="004552D2"/>
    <w:rsid w:val="004554C6"/>
    <w:rsid w:val="00455544"/>
    <w:rsid w:val="0045576A"/>
    <w:rsid w:val="00455DCC"/>
    <w:rsid w:val="00455DFE"/>
    <w:rsid w:val="0045638C"/>
    <w:rsid w:val="00456C31"/>
    <w:rsid w:val="00456D4B"/>
    <w:rsid w:val="004575A8"/>
    <w:rsid w:val="0045788E"/>
    <w:rsid w:val="004579F9"/>
    <w:rsid w:val="00457A45"/>
    <w:rsid w:val="00457E5D"/>
    <w:rsid w:val="0046019F"/>
    <w:rsid w:val="00461052"/>
    <w:rsid w:val="00461217"/>
    <w:rsid w:val="004614D1"/>
    <w:rsid w:val="004615A4"/>
    <w:rsid w:val="00461852"/>
    <w:rsid w:val="00461D61"/>
    <w:rsid w:val="004620FD"/>
    <w:rsid w:val="00462751"/>
    <w:rsid w:val="0046293E"/>
    <w:rsid w:val="004629D9"/>
    <w:rsid w:val="00462D21"/>
    <w:rsid w:val="00462EA4"/>
    <w:rsid w:val="0046355C"/>
    <w:rsid w:val="0046399B"/>
    <w:rsid w:val="00463DB3"/>
    <w:rsid w:val="00463DD7"/>
    <w:rsid w:val="00463ECD"/>
    <w:rsid w:val="00464195"/>
    <w:rsid w:val="00464461"/>
    <w:rsid w:val="004647F8"/>
    <w:rsid w:val="00464D9A"/>
    <w:rsid w:val="0046506A"/>
    <w:rsid w:val="0046532E"/>
    <w:rsid w:val="00465448"/>
    <w:rsid w:val="0046552E"/>
    <w:rsid w:val="00465943"/>
    <w:rsid w:val="00465999"/>
    <w:rsid w:val="00465B22"/>
    <w:rsid w:val="0046644D"/>
    <w:rsid w:val="00466658"/>
    <w:rsid w:val="004667EF"/>
    <w:rsid w:val="00466BA5"/>
    <w:rsid w:val="00466CAE"/>
    <w:rsid w:val="00466E7D"/>
    <w:rsid w:val="00466E8F"/>
    <w:rsid w:val="00467AAA"/>
    <w:rsid w:val="00467C66"/>
    <w:rsid w:val="00467FDE"/>
    <w:rsid w:val="00470332"/>
    <w:rsid w:val="00470451"/>
    <w:rsid w:val="004705AE"/>
    <w:rsid w:val="0047067D"/>
    <w:rsid w:val="00470CAA"/>
    <w:rsid w:val="00470CAF"/>
    <w:rsid w:val="00470F99"/>
    <w:rsid w:val="00471CD7"/>
    <w:rsid w:val="00472951"/>
    <w:rsid w:val="00472C96"/>
    <w:rsid w:val="00472E2F"/>
    <w:rsid w:val="004735E4"/>
    <w:rsid w:val="00473666"/>
    <w:rsid w:val="0047370B"/>
    <w:rsid w:val="0047373C"/>
    <w:rsid w:val="00473834"/>
    <w:rsid w:val="00473C7F"/>
    <w:rsid w:val="00474AA2"/>
    <w:rsid w:val="00474D44"/>
    <w:rsid w:val="00474D7D"/>
    <w:rsid w:val="00474DA3"/>
    <w:rsid w:val="00475016"/>
    <w:rsid w:val="0047529F"/>
    <w:rsid w:val="004754B3"/>
    <w:rsid w:val="004755E4"/>
    <w:rsid w:val="0047596F"/>
    <w:rsid w:val="00475AC9"/>
    <w:rsid w:val="00475FC0"/>
    <w:rsid w:val="00476136"/>
    <w:rsid w:val="00476CE9"/>
    <w:rsid w:val="00476E47"/>
    <w:rsid w:val="004776FC"/>
    <w:rsid w:val="00477873"/>
    <w:rsid w:val="0047795A"/>
    <w:rsid w:val="00477E3C"/>
    <w:rsid w:val="004801D0"/>
    <w:rsid w:val="004803B6"/>
    <w:rsid w:val="0048045C"/>
    <w:rsid w:val="00480A2B"/>
    <w:rsid w:val="0048128E"/>
    <w:rsid w:val="00481344"/>
    <w:rsid w:val="004814B4"/>
    <w:rsid w:val="0048172B"/>
    <w:rsid w:val="00481876"/>
    <w:rsid w:val="00481B75"/>
    <w:rsid w:val="00481D5E"/>
    <w:rsid w:val="00481F04"/>
    <w:rsid w:val="0048223A"/>
    <w:rsid w:val="0048223C"/>
    <w:rsid w:val="004829FC"/>
    <w:rsid w:val="00482B39"/>
    <w:rsid w:val="00482B3D"/>
    <w:rsid w:val="00482D55"/>
    <w:rsid w:val="00482DD6"/>
    <w:rsid w:val="00483478"/>
    <w:rsid w:val="00483487"/>
    <w:rsid w:val="0048369C"/>
    <w:rsid w:val="004836EC"/>
    <w:rsid w:val="004839E2"/>
    <w:rsid w:val="00483DE3"/>
    <w:rsid w:val="004841B1"/>
    <w:rsid w:val="0048492E"/>
    <w:rsid w:val="00484C15"/>
    <w:rsid w:val="0048513A"/>
    <w:rsid w:val="0048522B"/>
    <w:rsid w:val="004855F3"/>
    <w:rsid w:val="0048606C"/>
    <w:rsid w:val="004868B0"/>
    <w:rsid w:val="00486A0B"/>
    <w:rsid w:val="00486B82"/>
    <w:rsid w:val="00486EBF"/>
    <w:rsid w:val="00486EC8"/>
    <w:rsid w:val="00486FEE"/>
    <w:rsid w:val="00487101"/>
    <w:rsid w:val="004871F9"/>
    <w:rsid w:val="004873F4"/>
    <w:rsid w:val="004878F0"/>
    <w:rsid w:val="00487EFC"/>
    <w:rsid w:val="00487F3B"/>
    <w:rsid w:val="0049020D"/>
    <w:rsid w:val="004902E3"/>
    <w:rsid w:val="004903A4"/>
    <w:rsid w:val="00490DF7"/>
    <w:rsid w:val="00491109"/>
    <w:rsid w:val="00491520"/>
    <w:rsid w:val="004916F7"/>
    <w:rsid w:val="004920F7"/>
    <w:rsid w:val="00492917"/>
    <w:rsid w:val="004939C6"/>
    <w:rsid w:val="00493BC0"/>
    <w:rsid w:val="00493CAF"/>
    <w:rsid w:val="00493EB9"/>
    <w:rsid w:val="00493F96"/>
    <w:rsid w:val="00493F9B"/>
    <w:rsid w:val="00493FB9"/>
    <w:rsid w:val="00494098"/>
    <w:rsid w:val="004945AF"/>
    <w:rsid w:val="00494C9D"/>
    <w:rsid w:val="00495437"/>
    <w:rsid w:val="00495586"/>
    <w:rsid w:val="0049563C"/>
    <w:rsid w:val="004956CA"/>
    <w:rsid w:val="004959E7"/>
    <w:rsid w:val="00495AD1"/>
    <w:rsid w:val="00495DD4"/>
    <w:rsid w:val="00495E0D"/>
    <w:rsid w:val="0049627A"/>
    <w:rsid w:val="004964B9"/>
    <w:rsid w:val="004967A6"/>
    <w:rsid w:val="0049699E"/>
    <w:rsid w:val="00496DE1"/>
    <w:rsid w:val="00496F34"/>
    <w:rsid w:val="0049703F"/>
    <w:rsid w:val="00497EB0"/>
    <w:rsid w:val="00497F8A"/>
    <w:rsid w:val="004A0274"/>
    <w:rsid w:val="004A0313"/>
    <w:rsid w:val="004A0631"/>
    <w:rsid w:val="004A088F"/>
    <w:rsid w:val="004A0927"/>
    <w:rsid w:val="004A0BDF"/>
    <w:rsid w:val="004A0E16"/>
    <w:rsid w:val="004A0F28"/>
    <w:rsid w:val="004A0FED"/>
    <w:rsid w:val="004A138F"/>
    <w:rsid w:val="004A13B7"/>
    <w:rsid w:val="004A1573"/>
    <w:rsid w:val="004A16D4"/>
    <w:rsid w:val="004A1BB8"/>
    <w:rsid w:val="004A1E4A"/>
    <w:rsid w:val="004A1F49"/>
    <w:rsid w:val="004A225A"/>
    <w:rsid w:val="004A2C1F"/>
    <w:rsid w:val="004A2ECE"/>
    <w:rsid w:val="004A3016"/>
    <w:rsid w:val="004A3142"/>
    <w:rsid w:val="004A3206"/>
    <w:rsid w:val="004A33DE"/>
    <w:rsid w:val="004A36C4"/>
    <w:rsid w:val="004A398E"/>
    <w:rsid w:val="004A3CC7"/>
    <w:rsid w:val="004A42DA"/>
    <w:rsid w:val="004A475B"/>
    <w:rsid w:val="004A50F4"/>
    <w:rsid w:val="004A571D"/>
    <w:rsid w:val="004A591E"/>
    <w:rsid w:val="004A5F11"/>
    <w:rsid w:val="004A5F6D"/>
    <w:rsid w:val="004A5F77"/>
    <w:rsid w:val="004A6742"/>
    <w:rsid w:val="004A67ED"/>
    <w:rsid w:val="004A6B6E"/>
    <w:rsid w:val="004A712C"/>
    <w:rsid w:val="004A73DD"/>
    <w:rsid w:val="004A748F"/>
    <w:rsid w:val="004A7D56"/>
    <w:rsid w:val="004A7F01"/>
    <w:rsid w:val="004B039E"/>
    <w:rsid w:val="004B0479"/>
    <w:rsid w:val="004B0544"/>
    <w:rsid w:val="004B0A67"/>
    <w:rsid w:val="004B0A8E"/>
    <w:rsid w:val="004B10E9"/>
    <w:rsid w:val="004B12C1"/>
    <w:rsid w:val="004B148F"/>
    <w:rsid w:val="004B1637"/>
    <w:rsid w:val="004B1935"/>
    <w:rsid w:val="004B1A4D"/>
    <w:rsid w:val="004B233C"/>
    <w:rsid w:val="004B29F6"/>
    <w:rsid w:val="004B2CF8"/>
    <w:rsid w:val="004B2D48"/>
    <w:rsid w:val="004B2FDF"/>
    <w:rsid w:val="004B30D1"/>
    <w:rsid w:val="004B3381"/>
    <w:rsid w:val="004B33BE"/>
    <w:rsid w:val="004B36CA"/>
    <w:rsid w:val="004B3968"/>
    <w:rsid w:val="004B3A61"/>
    <w:rsid w:val="004B3DBE"/>
    <w:rsid w:val="004B3E8E"/>
    <w:rsid w:val="004B411B"/>
    <w:rsid w:val="004B415C"/>
    <w:rsid w:val="004B4410"/>
    <w:rsid w:val="004B449F"/>
    <w:rsid w:val="004B458E"/>
    <w:rsid w:val="004B4636"/>
    <w:rsid w:val="004B4719"/>
    <w:rsid w:val="004B4D88"/>
    <w:rsid w:val="004B4E9D"/>
    <w:rsid w:val="004B518E"/>
    <w:rsid w:val="004B51FA"/>
    <w:rsid w:val="004B54DA"/>
    <w:rsid w:val="004B5938"/>
    <w:rsid w:val="004B5F49"/>
    <w:rsid w:val="004B6178"/>
    <w:rsid w:val="004B6212"/>
    <w:rsid w:val="004B622E"/>
    <w:rsid w:val="004B64EE"/>
    <w:rsid w:val="004B66DC"/>
    <w:rsid w:val="004B6E42"/>
    <w:rsid w:val="004B72D5"/>
    <w:rsid w:val="004B72FA"/>
    <w:rsid w:val="004B76A1"/>
    <w:rsid w:val="004B78ED"/>
    <w:rsid w:val="004B7C13"/>
    <w:rsid w:val="004C0173"/>
    <w:rsid w:val="004C036E"/>
    <w:rsid w:val="004C0902"/>
    <w:rsid w:val="004C0E69"/>
    <w:rsid w:val="004C136E"/>
    <w:rsid w:val="004C1804"/>
    <w:rsid w:val="004C1F3D"/>
    <w:rsid w:val="004C259F"/>
    <w:rsid w:val="004C2A13"/>
    <w:rsid w:val="004C2BAB"/>
    <w:rsid w:val="004C2BE8"/>
    <w:rsid w:val="004C2F4F"/>
    <w:rsid w:val="004C3181"/>
    <w:rsid w:val="004C3E76"/>
    <w:rsid w:val="004C3F28"/>
    <w:rsid w:val="004C40EA"/>
    <w:rsid w:val="004C44B7"/>
    <w:rsid w:val="004C4AB2"/>
    <w:rsid w:val="004C4DAD"/>
    <w:rsid w:val="004C4FAB"/>
    <w:rsid w:val="004C5000"/>
    <w:rsid w:val="004C52D2"/>
    <w:rsid w:val="004C5542"/>
    <w:rsid w:val="004C5679"/>
    <w:rsid w:val="004C5A60"/>
    <w:rsid w:val="004C5C7C"/>
    <w:rsid w:val="004C69AB"/>
    <w:rsid w:val="004C6E4B"/>
    <w:rsid w:val="004C6FE2"/>
    <w:rsid w:val="004C72F0"/>
    <w:rsid w:val="004C79F8"/>
    <w:rsid w:val="004C7C14"/>
    <w:rsid w:val="004D0107"/>
    <w:rsid w:val="004D0288"/>
    <w:rsid w:val="004D0493"/>
    <w:rsid w:val="004D0AE5"/>
    <w:rsid w:val="004D0B46"/>
    <w:rsid w:val="004D0C77"/>
    <w:rsid w:val="004D1A24"/>
    <w:rsid w:val="004D1AE0"/>
    <w:rsid w:val="004D1C27"/>
    <w:rsid w:val="004D1CBA"/>
    <w:rsid w:val="004D2060"/>
    <w:rsid w:val="004D21C8"/>
    <w:rsid w:val="004D22C8"/>
    <w:rsid w:val="004D24E5"/>
    <w:rsid w:val="004D2791"/>
    <w:rsid w:val="004D2C3C"/>
    <w:rsid w:val="004D2D39"/>
    <w:rsid w:val="004D2E67"/>
    <w:rsid w:val="004D33E4"/>
    <w:rsid w:val="004D36BB"/>
    <w:rsid w:val="004D37C8"/>
    <w:rsid w:val="004D3DA9"/>
    <w:rsid w:val="004D3EDF"/>
    <w:rsid w:val="004D3F6E"/>
    <w:rsid w:val="004D401E"/>
    <w:rsid w:val="004D414C"/>
    <w:rsid w:val="004D4458"/>
    <w:rsid w:val="004D4537"/>
    <w:rsid w:val="004D49F2"/>
    <w:rsid w:val="004D4A66"/>
    <w:rsid w:val="004D5068"/>
    <w:rsid w:val="004D53A2"/>
    <w:rsid w:val="004D5696"/>
    <w:rsid w:val="004D56D6"/>
    <w:rsid w:val="004D5A1D"/>
    <w:rsid w:val="004D5B07"/>
    <w:rsid w:val="004D5DDC"/>
    <w:rsid w:val="004D5E0C"/>
    <w:rsid w:val="004D5FF1"/>
    <w:rsid w:val="004D6DC0"/>
    <w:rsid w:val="004D6F3E"/>
    <w:rsid w:val="004D7009"/>
    <w:rsid w:val="004D72BC"/>
    <w:rsid w:val="004D7C9C"/>
    <w:rsid w:val="004D7D33"/>
    <w:rsid w:val="004E003E"/>
    <w:rsid w:val="004E027B"/>
    <w:rsid w:val="004E02BC"/>
    <w:rsid w:val="004E0959"/>
    <w:rsid w:val="004E0B7F"/>
    <w:rsid w:val="004E0BB3"/>
    <w:rsid w:val="004E0E8A"/>
    <w:rsid w:val="004E10A9"/>
    <w:rsid w:val="004E2019"/>
    <w:rsid w:val="004E20C1"/>
    <w:rsid w:val="004E226D"/>
    <w:rsid w:val="004E2276"/>
    <w:rsid w:val="004E230B"/>
    <w:rsid w:val="004E235E"/>
    <w:rsid w:val="004E2612"/>
    <w:rsid w:val="004E287E"/>
    <w:rsid w:val="004E2B17"/>
    <w:rsid w:val="004E2F47"/>
    <w:rsid w:val="004E2FC6"/>
    <w:rsid w:val="004E3258"/>
    <w:rsid w:val="004E3605"/>
    <w:rsid w:val="004E3B5F"/>
    <w:rsid w:val="004E41EF"/>
    <w:rsid w:val="004E42CF"/>
    <w:rsid w:val="004E42EF"/>
    <w:rsid w:val="004E43B0"/>
    <w:rsid w:val="004E4926"/>
    <w:rsid w:val="004E492A"/>
    <w:rsid w:val="004E499A"/>
    <w:rsid w:val="004E4FB5"/>
    <w:rsid w:val="004E5189"/>
    <w:rsid w:val="004E53D8"/>
    <w:rsid w:val="004E5DFB"/>
    <w:rsid w:val="004E5E5E"/>
    <w:rsid w:val="004E5FD0"/>
    <w:rsid w:val="004E62DA"/>
    <w:rsid w:val="004E63FA"/>
    <w:rsid w:val="004E6512"/>
    <w:rsid w:val="004E65B6"/>
    <w:rsid w:val="004E6AC5"/>
    <w:rsid w:val="004E6F8E"/>
    <w:rsid w:val="004E773C"/>
    <w:rsid w:val="004E7A32"/>
    <w:rsid w:val="004E7C66"/>
    <w:rsid w:val="004F0204"/>
    <w:rsid w:val="004F08DD"/>
    <w:rsid w:val="004F0A60"/>
    <w:rsid w:val="004F0A6B"/>
    <w:rsid w:val="004F0D5A"/>
    <w:rsid w:val="004F0EC7"/>
    <w:rsid w:val="004F141E"/>
    <w:rsid w:val="004F1469"/>
    <w:rsid w:val="004F1973"/>
    <w:rsid w:val="004F1BAE"/>
    <w:rsid w:val="004F1C00"/>
    <w:rsid w:val="004F1DBF"/>
    <w:rsid w:val="004F1EE6"/>
    <w:rsid w:val="004F1F80"/>
    <w:rsid w:val="004F2155"/>
    <w:rsid w:val="004F2A52"/>
    <w:rsid w:val="004F2A5C"/>
    <w:rsid w:val="004F2C00"/>
    <w:rsid w:val="004F3091"/>
    <w:rsid w:val="004F369F"/>
    <w:rsid w:val="004F37A9"/>
    <w:rsid w:val="004F3AF1"/>
    <w:rsid w:val="004F3CA9"/>
    <w:rsid w:val="004F4117"/>
    <w:rsid w:val="004F475A"/>
    <w:rsid w:val="004F477E"/>
    <w:rsid w:val="004F4A52"/>
    <w:rsid w:val="004F5084"/>
    <w:rsid w:val="004F51C6"/>
    <w:rsid w:val="004F52E6"/>
    <w:rsid w:val="004F56B8"/>
    <w:rsid w:val="004F575A"/>
    <w:rsid w:val="004F5983"/>
    <w:rsid w:val="004F6383"/>
    <w:rsid w:val="004F65DB"/>
    <w:rsid w:val="004F6757"/>
    <w:rsid w:val="004F716E"/>
    <w:rsid w:val="004F758E"/>
    <w:rsid w:val="004F7CAE"/>
    <w:rsid w:val="0050024A"/>
    <w:rsid w:val="005006F4"/>
    <w:rsid w:val="00500732"/>
    <w:rsid w:val="00500AD9"/>
    <w:rsid w:val="0050157C"/>
    <w:rsid w:val="00502154"/>
    <w:rsid w:val="00502A71"/>
    <w:rsid w:val="00502AC7"/>
    <w:rsid w:val="00502F2D"/>
    <w:rsid w:val="0050368B"/>
    <w:rsid w:val="00503EE5"/>
    <w:rsid w:val="00503F10"/>
    <w:rsid w:val="005040D9"/>
    <w:rsid w:val="0050412A"/>
    <w:rsid w:val="00504226"/>
    <w:rsid w:val="00504B7E"/>
    <w:rsid w:val="00504DA1"/>
    <w:rsid w:val="00504EBF"/>
    <w:rsid w:val="00505132"/>
    <w:rsid w:val="00505448"/>
    <w:rsid w:val="0050556F"/>
    <w:rsid w:val="005059E8"/>
    <w:rsid w:val="00505B65"/>
    <w:rsid w:val="00505F32"/>
    <w:rsid w:val="0050627E"/>
    <w:rsid w:val="005064A3"/>
    <w:rsid w:val="00506C0F"/>
    <w:rsid w:val="00507110"/>
    <w:rsid w:val="00507227"/>
    <w:rsid w:val="005077E3"/>
    <w:rsid w:val="00507B2E"/>
    <w:rsid w:val="00507DDA"/>
    <w:rsid w:val="00510A36"/>
    <w:rsid w:val="00510E7F"/>
    <w:rsid w:val="005116AE"/>
    <w:rsid w:val="00511721"/>
    <w:rsid w:val="00511790"/>
    <w:rsid w:val="005121FC"/>
    <w:rsid w:val="005123E4"/>
    <w:rsid w:val="00512A4E"/>
    <w:rsid w:val="00512D0D"/>
    <w:rsid w:val="0051338E"/>
    <w:rsid w:val="00513987"/>
    <w:rsid w:val="005141FB"/>
    <w:rsid w:val="005142B4"/>
    <w:rsid w:val="00514339"/>
    <w:rsid w:val="00514488"/>
    <w:rsid w:val="00514D0E"/>
    <w:rsid w:val="00515224"/>
    <w:rsid w:val="00515C0C"/>
    <w:rsid w:val="00515EAB"/>
    <w:rsid w:val="00516272"/>
    <w:rsid w:val="005174A5"/>
    <w:rsid w:val="005178E4"/>
    <w:rsid w:val="00517B41"/>
    <w:rsid w:val="00520161"/>
    <w:rsid w:val="0052065D"/>
    <w:rsid w:val="005207D3"/>
    <w:rsid w:val="00520D8D"/>
    <w:rsid w:val="0052123D"/>
    <w:rsid w:val="00521420"/>
    <w:rsid w:val="005214B0"/>
    <w:rsid w:val="00521C69"/>
    <w:rsid w:val="00521CBF"/>
    <w:rsid w:val="00522087"/>
    <w:rsid w:val="00522299"/>
    <w:rsid w:val="005224A1"/>
    <w:rsid w:val="00522A1D"/>
    <w:rsid w:val="00522A3F"/>
    <w:rsid w:val="00522CA9"/>
    <w:rsid w:val="00522ED4"/>
    <w:rsid w:val="00523721"/>
    <w:rsid w:val="00523E34"/>
    <w:rsid w:val="00523F88"/>
    <w:rsid w:val="00523FD1"/>
    <w:rsid w:val="005246E8"/>
    <w:rsid w:val="00524EEE"/>
    <w:rsid w:val="00524FC3"/>
    <w:rsid w:val="00524FDC"/>
    <w:rsid w:val="005256CC"/>
    <w:rsid w:val="00525BFB"/>
    <w:rsid w:val="00525CBA"/>
    <w:rsid w:val="0052601F"/>
    <w:rsid w:val="00526529"/>
    <w:rsid w:val="00526544"/>
    <w:rsid w:val="0052672E"/>
    <w:rsid w:val="005269C7"/>
    <w:rsid w:val="00526B46"/>
    <w:rsid w:val="00526C94"/>
    <w:rsid w:val="00526EBE"/>
    <w:rsid w:val="005272BE"/>
    <w:rsid w:val="0052755C"/>
    <w:rsid w:val="00527ABA"/>
    <w:rsid w:val="00527F5E"/>
    <w:rsid w:val="00530099"/>
    <w:rsid w:val="005301B2"/>
    <w:rsid w:val="00530A14"/>
    <w:rsid w:val="00530D53"/>
    <w:rsid w:val="00530F57"/>
    <w:rsid w:val="00531B57"/>
    <w:rsid w:val="00531F05"/>
    <w:rsid w:val="00532002"/>
    <w:rsid w:val="005320D7"/>
    <w:rsid w:val="005324D7"/>
    <w:rsid w:val="00532A2C"/>
    <w:rsid w:val="00532FCF"/>
    <w:rsid w:val="00532FD3"/>
    <w:rsid w:val="00533097"/>
    <w:rsid w:val="005330B9"/>
    <w:rsid w:val="0053362F"/>
    <w:rsid w:val="0053379A"/>
    <w:rsid w:val="005338F6"/>
    <w:rsid w:val="005346F8"/>
    <w:rsid w:val="0053474D"/>
    <w:rsid w:val="0053479A"/>
    <w:rsid w:val="00534D72"/>
    <w:rsid w:val="00534EF7"/>
    <w:rsid w:val="00535D32"/>
    <w:rsid w:val="00536B6F"/>
    <w:rsid w:val="0053719E"/>
    <w:rsid w:val="005378BB"/>
    <w:rsid w:val="005378F3"/>
    <w:rsid w:val="00537A5D"/>
    <w:rsid w:val="00537ACF"/>
    <w:rsid w:val="005402A1"/>
    <w:rsid w:val="00540342"/>
    <w:rsid w:val="005405DA"/>
    <w:rsid w:val="00540B62"/>
    <w:rsid w:val="00541122"/>
    <w:rsid w:val="005411B1"/>
    <w:rsid w:val="00541C21"/>
    <w:rsid w:val="00541C43"/>
    <w:rsid w:val="00541FF1"/>
    <w:rsid w:val="00542194"/>
    <w:rsid w:val="005424F3"/>
    <w:rsid w:val="00542538"/>
    <w:rsid w:val="00542581"/>
    <w:rsid w:val="0054260A"/>
    <w:rsid w:val="00542642"/>
    <w:rsid w:val="0054284B"/>
    <w:rsid w:val="0054289F"/>
    <w:rsid w:val="00542B36"/>
    <w:rsid w:val="00542EA7"/>
    <w:rsid w:val="00543014"/>
    <w:rsid w:val="005434F3"/>
    <w:rsid w:val="00543DFA"/>
    <w:rsid w:val="00543F7B"/>
    <w:rsid w:val="005440B5"/>
    <w:rsid w:val="0054410B"/>
    <w:rsid w:val="00544182"/>
    <w:rsid w:val="005444BA"/>
    <w:rsid w:val="00544F15"/>
    <w:rsid w:val="00545021"/>
    <w:rsid w:val="005450AD"/>
    <w:rsid w:val="00545224"/>
    <w:rsid w:val="0054582B"/>
    <w:rsid w:val="00545CCB"/>
    <w:rsid w:val="00546782"/>
    <w:rsid w:val="005468BA"/>
    <w:rsid w:val="005469FA"/>
    <w:rsid w:val="00546B80"/>
    <w:rsid w:val="005474A3"/>
    <w:rsid w:val="005474F2"/>
    <w:rsid w:val="00547CB7"/>
    <w:rsid w:val="00547E1B"/>
    <w:rsid w:val="00547E84"/>
    <w:rsid w:val="00547F57"/>
    <w:rsid w:val="00550286"/>
    <w:rsid w:val="005508EB"/>
    <w:rsid w:val="00551BBD"/>
    <w:rsid w:val="00551CBB"/>
    <w:rsid w:val="00551E3C"/>
    <w:rsid w:val="00551E74"/>
    <w:rsid w:val="0055206F"/>
    <w:rsid w:val="0055269C"/>
    <w:rsid w:val="005526E1"/>
    <w:rsid w:val="00553252"/>
    <w:rsid w:val="00553659"/>
    <w:rsid w:val="005541AF"/>
    <w:rsid w:val="005541E2"/>
    <w:rsid w:val="00554625"/>
    <w:rsid w:val="00554846"/>
    <w:rsid w:val="0055486F"/>
    <w:rsid w:val="00554A6B"/>
    <w:rsid w:val="00554C3D"/>
    <w:rsid w:val="00555172"/>
    <w:rsid w:val="00555449"/>
    <w:rsid w:val="005557B4"/>
    <w:rsid w:val="00555FF3"/>
    <w:rsid w:val="00556061"/>
    <w:rsid w:val="005560AC"/>
    <w:rsid w:val="005561DD"/>
    <w:rsid w:val="0055636C"/>
    <w:rsid w:val="005565A3"/>
    <w:rsid w:val="00556862"/>
    <w:rsid w:val="005573E0"/>
    <w:rsid w:val="0055745F"/>
    <w:rsid w:val="005577D3"/>
    <w:rsid w:val="00557D4F"/>
    <w:rsid w:val="00557DF8"/>
    <w:rsid w:val="005603A8"/>
    <w:rsid w:val="0056053E"/>
    <w:rsid w:val="00560983"/>
    <w:rsid w:val="005609D9"/>
    <w:rsid w:val="00561310"/>
    <w:rsid w:val="005616D6"/>
    <w:rsid w:val="00561916"/>
    <w:rsid w:val="00561C0E"/>
    <w:rsid w:val="00562246"/>
    <w:rsid w:val="00562629"/>
    <w:rsid w:val="005626FF"/>
    <w:rsid w:val="00562803"/>
    <w:rsid w:val="00562962"/>
    <w:rsid w:val="005629C8"/>
    <w:rsid w:val="00562B6D"/>
    <w:rsid w:val="00562C19"/>
    <w:rsid w:val="00562D95"/>
    <w:rsid w:val="00562F26"/>
    <w:rsid w:val="005630DE"/>
    <w:rsid w:val="005645A0"/>
    <w:rsid w:val="0056469E"/>
    <w:rsid w:val="005648CD"/>
    <w:rsid w:val="00564928"/>
    <w:rsid w:val="00564935"/>
    <w:rsid w:val="0056510E"/>
    <w:rsid w:val="00565654"/>
    <w:rsid w:val="00565693"/>
    <w:rsid w:val="00566491"/>
    <w:rsid w:val="0056662E"/>
    <w:rsid w:val="0056698E"/>
    <w:rsid w:val="0056759E"/>
    <w:rsid w:val="00567691"/>
    <w:rsid w:val="005676E5"/>
    <w:rsid w:val="00567964"/>
    <w:rsid w:val="00567B9F"/>
    <w:rsid w:val="00567C7E"/>
    <w:rsid w:val="00570168"/>
    <w:rsid w:val="005702CA"/>
    <w:rsid w:val="005703EF"/>
    <w:rsid w:val="00570561"/>
    <w:rsid w:val="0057076C"/>
    <w:rsid w:val="005707DA"/>
    <w:rsid w:val="00570A26"/>
    <w:rsid w:val="00571015"/>
    <w:rsid w:val="005710D0"/>
    <w:rsid w:val="00571346"/>
    <w:rsid w:val="00571816"/>
    <w:rsid w:val="005720FD"/>
    <w:rsid w:val="005735A2"/>
    <w:rsid w:val="0057394A"/>
    <w:rsid w:val="00573EB1"/>
    <w:rsid w:val="00574636"/>
    <w:rsid w:val="00575586"/>
    <w:rsid w:val="00575BE0"/>
    <w:rsid w:val="00575CCD"/>
    <w:rsid w:val="00576617"/>
    <w:rsid w:val="005766CF"/>
    <w:rsid w:val="00576978"/>
    <w:rsid w:val="005771F5"/>
    <w:rsid w:val="00577367"/>
    <w:rsid w:val="005777B6"/>
    <w:rsid w:val="0057783C"/>
    <w:rsid w:val="00577D51"/>
    <w:rsid w:val="00580162"/>
    <w:rsid w:val="005808A5"/>
    <w:rsid w:val="00580B52"/>
    <w:rsid w:val="00581014"/>
    <w:rsid w:val="00581025"/>
    <w:rsid w:val="0058148F"/>
    <w:rsid w:val="005818CC"/>
    <w:rsid w:val="00581E54"/>
    <w:rsid w:val="005822F5"/>
    <w:rsid w:val="005823AF"/>
    <w:rsid w:val="00582C4C"/>
    <w:rsid w:val="00582D3D"/>
    <w:rsid w:val="00582DD7"/>
    <w:rsid w:val="00582ED0"/>
    <w:rsid w:val="00583750"/>
    <w:rsid w:val="00583970"/>
    <w:rsid w:val="005839E6"/>
    <w:rsid w:val="00583A19"/>
    <w:rsid w:val="00584050"/>
    <w:rsid w:val="0058458C"/>
    <w:rsid w:val="005846B0"/>
    <w:rsid w:val="0058496C"/>
    <w:rsid w:val="00585033"/>
    <w:rsid w:val="005858D1"/>
    <w:rsid w:val="00585A5A"/>
    <w:rsid w:val="00585FDD"/>
    <w:rsid w:val="00586127"/>
    <w:rsid w:val="0058623C"/>
    <w:rsid w:val="005864D9"/>
    <w:rsid w:val="00586524"/>
    <w:rsid w:val="005867D3"/>
    <w:rsid w:val="00586821"/>
    <w:rsid w:val="00586AA6"/>
    <w:rsid w:val="00586C00"/>
    <w:rsid w:val="00586E33"/>
    <w:rsid w:val="00586FAD"/>
    <w:rsid w:val="00587309"/>
    <w:rsid w:val="0058734B"/>
    <w:rsid w:val="005876CB"/>
    <w:rsid w:val="0058775E"/>
    <w:rsid w:val="00590341"/>
    <w:rsid w:val="005906E5"/>
    <w:rsid w:val="005908EA"/>
    <w:rsid w:val="00590A29"/>
    <w:rsid w:val="00591370"/>
    <w:rsid w:val="00591579"/>
    <w:rsid w:val="00591818"/>
    <w:rsid w:val="00591B71"/>
    <w:rsid w:val="00591BC7"/>
    <w:rsid w:val="00591DA2"/>
    <w:rsid w:val="00591F2F"/>
    <w:rsid w:val="00592070"/>
    <w:rsid w:val="005920DA"/>
    <w:rsid w:val="005920F5"/>
    <w:rsid w:val="00592126"/>
    <w:rsid w:val="0059219C"/>
    <w:rsid w:val="005921D5"/>
    <w:rsid w:val="005929B4"/>
    <w:rsid w:val="00593083"/>
    <w:rsid w:val="00593135"/>
    <w:rsid w:val="005932A4"/>
    <w:rsid w:val="00593BBE"/>
    <w:rsid w:val="00593E52"/>
    <w:rsid w:val="0059499F"/>
    <w:rsid w:val="00594D67"/>
    <w:rsid w:val="00595666"/>
    <w:rsid w:val="00595722"/>
    <w:rsid w:val="00595BE7"/>
    <w:rsid w:val="00595CF2"/>
    <w:rsid w:val="00595F4C"/>
    <w:rsid w:val="00596006"/>
    <w:rsid w:val="0059602A"/>
    <w:rsid w:val="00596096"/>
    <w:rsid w:val="00596120"/>
    <w:rsid w:val="00596124"/>
    <w:rsid w:val="00596316"/>
    <w:rsid w:val="00596E7D"/>
    <w:rsid w:val="00597064"/>
    <w:rsid w:val="005970DF"/>
    <w:rsid w:val="0059754B"/>
    <w:rsid w:val="00597596"/>
    <w:rsid w:val="00597A72"/>
    <w:rsid w:val="00597DA8"/>
    <w:rsid w:val="005A000C"/>
    <w:rsid w:val="005A02D9"/>
    <w:rsid w:val="005A0429"/>
    <w:rsid w:val="005A0872"/>
    <w:rsid w:val="005A08C8"/>
    <w:rsid w:val="005A093C"/>
    <w:rsid w:val="005A0A26"/>
    <w:rsid w:val="005A0B1E"/>
    <w:rsid w:val="005A0BEC"/>
    <w:rsid w:val="005A0C6E"/>
    <w:rsid w:val="005A108A"/>
    <w:rsid w:val="005A1912"/>
    <w:rsid w:val="005A1D46"/>
    <w:rsid w:val="005A1DCD"/>
    <w:rsid w:val="005A1EE3"/>
    <w:rsid w:val="005A2294"/>
    <w:rsid w:val="005A2673"/>
    <w:rsid w:val="005A29A1"/>
    <w:rsid w:val="005A2C29"/>
    <w:rsid w:val="005A2C9A"/>
    <w:rsid w:val="005A370F"/>
    <w:rsid w:val="005A3946"/>
    <w:rsid w:val="005A3D12"/>
    <w:rsid w:val="005A3F17"/>
    <w:rsid w:val="005A4982"/>
    <w:rsid w:val="005A4D41"/>
    <w:rsid w:val="005A4F27"/>
    <w:rsid w:val="005A51FB"/>
    <w:rsid w:val="005A5488"/>
    <w:rsid w:val="005A58A8"/>
    <w:rsid w:val="005A591F"/>
    <w:rsid w:val="005A5C31"/>
    <w:rsid w:val="005A5CF4"/>
    <w:rsid w:val="005A635B"/>
    <w:rsid w:val="005A6430"/>
    <w:rsid w:val="005A68AF"/>
    <w:rsid w:val="005A6AF4"/>
    <w:rsid w:val="005A6F45"/>
    <w:rsid w:val="005A73CD"/>
    <w:rsid w:val="005A748F"/>
    <w:rsid w:val="005A74B9"/>
    <w:rsid w:val="005A75B2"/>
    <w:rsid w:val="005A7806"/>
    <w:rsid w:val="005A7D5E"/>
    <w:rsid w:val="005B02C7"/>
    <w:rsid w:val="005B0407"/>
    <w:rsid w:val="005B0509"/>
    <w:rsid w:val="005B0584"/>
    <w:rsid w:val="005B0AD2"/>
    <w:rsid w:val="005B1267"/>
    <w:rsid w:val="005B14A7"/>
    <w:rsid w:val="005B1B64"/>
    <w:rsid w:val="005B1DBB"/>
    <w:rsid w:val="005B20E5"/>
    <w:rsid w:val="005B2570"/>
    <w:rsid w:val="005B26BB"/>
    <w:rsid w:val="005B2849"/>
    <w:rsid w:val="005B2BD2"/>
    <w:rsid w:val="005B31BD"/>
    <w:rsid w:val="005B3B02"/>
    <w:rsid w:val="005B3FB4"/>
    <w:rsid w:val="005B4202"/>
    <w:rsid w:val="005B4266"/>
    <w:rsid w:val="005B431C"/>
    <w:rsid w:val="005B4527"/>
    <w:rsid w:val="005B47F6"/>
    <w:rsid w:val="005B4A3E"/>
    <w:rsid w:val="005B4FA0"/>
    <w:rsid w:val="005B4FAC"/>
    <w:rsid w:val="005B5158"/>
    <w:rsid w:val="005B57AD"/>
    <w:rsid w:val="005B5A8D"/>
    <w:rsid w:val="005B5BC6"/>
    <w:rsid w:val="005B5DCA"/>
    <w:rsid w:val="005B6038"/>
    <w:rsid w:val="005B6A8C"/>
    <w:rsid w:val="005B7318"/>
    <w:rsid w:val="005B7972"/>
    <w:rsid w:val="005B7E10"/>
    <w:rsid w:val="005C00E3"/>
    <w:rsid w:val="005C01C7"/>
    <w:rsid w:val="005C0526"/>
    <w:rsid w:val="005C0853"/>
    <w:rsid w:val="005C0AC1"/>
    <w:rsid w:val="005C0D3F"/>
    <w:rsid w:val="005C13BD"/>
    <w:rsid w:val="005C1B30"/>
    <w:rsid w:val="005C1DAF"/>
    <w:rsid w:val="005C1EF0"/>
    <w:rsid w:val="005C2158"/>
    <w:rsid w:val="005C269D"/>
    <w:rsid w:val="005C30D4"/>
    <w:rsid w:val="005C3EA8"/>
    <w:rsid w:val="005C4439"/>
    <w:rsid w:val="005C461B"/>
    <w:rsid w:val="005C4674"/>
    <w:rsid w:val="005C4771"/>
    <w:rsid w:val="005C48A4"/>
    <w:rsid w:val="005C49BB"/>
    <w:rsid w:val="005C4FEA"/>
    <w:rsid w:val="005C5057"/>
    <w:rsid w:val="005C5149"/>
    <w:rsid w:val="005C52D7"/>
    <w:rsid w:val="005C538D"/>
    <w:rsid w:val="005C560A"/>
    <w:rsid w:val="005C5A17"/>
    <w:rsid w:val="005C5C85"/>
    <w:rsid w:val="005C5FD2"/>
    <w:rsid w:val="005C64F1"/>
    <w:rsid w:val="005C7E1C"/>
    <w:rsid w:val="005C7E34"/>
    <w:rsid w:val="005C7F58"/>
    <w:rsid w:val="005D004B"/>
    <w:rsid w:val="005D0225"/>
    <w:rsid w:val="005D022C"/>
    <w:rsid w:val="005D027A"/>
    <w:rsid w:val="005D04BC"/>
    <w:rsid w:val="005D09F2"/>
    <w:rsid w:val="005D1126"/>
    <w:rsid w:val="005D18B3"/>
    <w:rsid w:val="005D19D8"/>
    <w:rsid w:val="005D1D75"/>
    <w:rsid w:val="005D1FFD"/>
    <w:rsid w:val="005D207A"/>
    <w:rsid w:val="005D2469"/>
    <w:rsid w:val="005D2486"/>
    <w:rsid w:val="005D286B"/>
    <w:rsid w:val="005D2D63"/>
    <w:rsid w:val="005D36D8"/>
    <w:rsid w:val="005D3A4B"/>
    <w:rsid w:val="005D3C65"/>
    <w:rsid w:val="005D3D2A"/>
    <w:rsid w:val="005D3EAA"/>
    <w:rsid w:val="005D40AB"/>
    <w:rsid w:val="005D4216"/>
    <w:rsid w:val="005D439C"/>
    <w:rsid w:val="005D44B3"/>
    <w:rsid w:val="005D44C3"/>
    <w:rsid w:val="005D450B"/>
    <w:rsid w:val="005D516B"/>
    <w:rsid w:val="005D51AE"/>
    <w:rsid w:val="005D548E"/>
    <w:rsid w:val="005D5610"/>
    <w:rsid w:val="005D56CE"/>
    <w:rsid w:val="005D5DD2"/>
    <w:rsid w:val="005D5FA7"/>
    <w:rsid w:val="005D60AD"/>
    <w:rsid w:val="005D60D2"/>
    <w:rsid w:val="005D61AA"/>
    <w:rsid w:val="005D64A9"/>
    <w:rsid w:val="005D6FC6"/>
    <w:rsid w:val="005D76C3"/>
    <w:rsid w:val="005E010E"/>
    <w:rsid w:val="005E02C1"/>
    <w:rsid w:val="005E03D7"/>
    <w:rsid w:val="005E054E"/>
    <w:rsid w:val="005E09FF"/>
    <w:rsid w:val="005E0A63"/>
    <w:rsid w:val="005E0E3C"/>
    <w:rsid w:val="005E14D0"/>
    <w:rsid w:val="005E1B80"/>
    <w:rsid w:val="005E1EE3"/>
    <w:rsid w:val="005E200C"/>
    <w:rsid w:val="005E2052"/>
    <w:rsid w:val="005E23B8"/>
    <w:rsid w:val="005E28F6"/>
    <w:rsid w:val="005E2A2A"/>
    <w:rsid w:val="005E2C1B"/>
    <w:rsid w:val="005E2C4D"/>
    <w:rsid w:val="005E30ED"/>
    <w:rsid w:val="005E3151"/>
    <w:rsid w:val="005E33E5"/>
    <w:rsid w:val="005E3D0B"/>
    <w:rsid w:val="005E3D47"/>
    <w:rsid w:val="005E4186"/>
    <w:rsid w:val="005E41DD"/>
    <w:rsid w:val="005E4359"/>
    <w:rsid w:val="005E4596"/>
    <w:rsid w:val="005E4726"/>
    <w:rsid w:val="005E482B"/>
    <w:rsid w:val="005E4BE3"/>
    <w:rsid w:val="005E50D5"/>
    <w:rsid w:val="005E5B28"/>
    <w:rsid w:val="005E6161"/>
    <w:rsid w:val="005E652B"/>
    <w:rsid w:val="005E685B"/>
    <w:rsid w:val="005E6956"/>
    <w:rsid w:val="005E6979"/>
    <w:rsid w:val="005E6B02"/>
    <w:rsid w:val="005E6FE1"/>
    <w:rsid w:val="005E7044"/>
    <w:rsid w:val="005E7836"/>
    <w:rsid w:val="005E7889"/>
    <w:rsid w:val="005E7A9F"/>
    <w:rsid w:val="005E7EE7"/>
    <w:rsid w:val="005E7F0E"/>
    <w:rsid w:val="005E7F42"/>
    <w:rsid w:val="005E7FEE"/>
    <w:rsid w:val="005F00C9"/>
    <w:rsid w:val="005F0493"/>
    <w:rsid w:val="005F06ED"/>
    <w:rsid w:val="005F08CA"/>
    <w:rsid w:val="005F0D7E"/>
    <w:rsid w:val="005F10C5"/>
    <w:rsid w:val="005F10CE"/>
    <w:rsid w:val="005F138C"/>
    <w:rsid w:val="005F19A0"/>
    <w:rsid w:val="005F1BD9"/>
    <w:rsid w:val="005F1EAD"/>
    <w:rsid w:val="005F1F60"/>
    <w:rsid w:val="005F2497"/>
    <w:rsid w:val="005F2761"/>
    <w:rsid w:val="005F2CA6"/>
    <w:rsid w:val="005F30D9"/>
    <w:rsid w:val="005F334C"/>
    <w:rsid w:val="005F342E"/>
    <w:rsid w:val="005F372B"/>
    <w:rsid w:val="005F384B"/>
    <w:rsid w:val="005F39E9"/>
    <w:rsid w:val="005F3A09"/>
    <w:rsid w:val="005F3A9D"/>
    <w:rsid w:val="005F3AC2"/>
    <w:rsid w:val="005F3B86"/>
    <w:rsid w:val="005F3C6C"/>
    <w:rsid w:val="005F4080"/>
    <w:rsid w:val="005F4442"/>
    <w:rsid w:val="005F47AD"/>
    <w:rsid w:val="005F49B3"/>
    <w:rsid w:val="005F4AB5"/>
    <w:rsid w:val="005F4B50"/>
    <w:rsid w:val="005F4DCA"/>
    <w:rsid w:val="005F5121"/>
    <w:rsid w:val="005F5C94"/>
    <w:rsid w:val="005F5C95"/>
    <w:rsid w:val="005F608E"/>
    <w:rsid w:val="005F63B4"/>
    <w:rsid w:val="005F6555"/>
    <w:rsid w:val="005F6996"/>
    <w:rsid w:val="005F6AF5"/>
    <w:rsid w:val="005F70C7"/>
    <w:rsid w:val="005F7770"/>
    <w:rsid w:val="005F77D4"/>
    <w:rsid w:val="0060007F"/>
    <w:rsid w:val="006004A0"/>
    <w:rsid w:val="00600A02"/>
    <w:rsid w:val="00600AEB"/>
    <w:rsid w:val="00600F31"/>
    <w:rsid w:val="00601220"/>
    <w:rsid w:val="00601552"/>
    <w:rsid w:val="00601865"/>
    <w:rsid w:val="0060193B"/>
    <w:rsid w:val="00601C53"/>
    <w:rsid w:val="00601D4F"/>
    <w:rsid w:val="006029FF"/>
    <w:rsid w:val="006033FA"/>
    <w:rsid w:val="006035F1"/>
    <w:rsid w:val="006036B9"/>
    <w:rsid w:val="006036F8"/>
    <w:rsid w:val="0060372B"/>
    <w:rsid w:val="00603925"/>
    <w:rsid w:val="00603ACB"/>
    <w:rsid w:val="00603F19"/>
    <w:rsid w:val="0060449D"/>
    <w:rsid w:val="00604780"/>
    <w:rsid w:val="00604FBF"/>
    <w:rsid w:val="006054BC"/>
    <w:rsid w:val="006054BD"/>
    <w:rsid w:val="0060558A"/>
    <w:rsid w:val="00605657"/>
    <w:rsid w:val="00606A4C"/>
    <w:rsid w:val="00607185"/>
    <w:rsid w:val="00607214"/>
    <w:rsid w:val="006072E1"/>
    <w:rsid w:val="00607512"/>
    <w:rsid w:val="00607641"/>
    <w:rsid w:val="00607CCD"/>
    <w:rsid w:val="006100AB"/>
    <w:rsid w:val="006103AA"/>
    <w:rsid w:val="006103AE"/>
    <w:rsid w:val="00610780"/>
    <w:rsid w:val="00610EFC"/>
    <w:rsid w:val="00611364"/>
    <w:rsid w:val="0061160E"/>
    <w:rsid w:val="00611F29"/>
    <w:rsid w:val="0061203F"/>
    <w:rsid w:val="006121C2"/>
    <w:rsid w:val="00612584"/>
    <w:rsid w:val="0061272C"/>
    <w:rsid w:val="006127E8"/>
    <w:rsid w:val="00612D29"/>
    <w:rsid w:val="00612E38"/>
    <w:rsid w:val="00612FBB"/>
    <w:rsid w:val="006138DA"/>
    <w:rsid w:val="00613C4E"/>
    <w:rsid w:val="006140A2"/>
    <w:rsid w:val="006141B7"/>
    <w:rsid w:val="00614685"/>
    <w:rsid w:val="00614687"/>
    <w:rsid w:val="00614A0B"/>
    <w:rsid w:val="00614AA3"/>
    <w:rsid w:val="00614D76"/>
    <w:rsid w:val="00614D7C"/>
    <w:rsid w:val="0061518B"/>
    <w:rsid w:val="006153F0"/>
    <w:rsid w:val="00615433"/>
    <w:rsid w:val="00615554"/>
    <w:rsid w:val="00615B66"/>
    <w:rsid w:val="00615E05"/>
    <w:rsid w:val="00616316"/>
    <w:rsid w:val="00616455"/>
    <w:rsid w:val="00616688"/>
    <w:rsid w:val="006172F3"/>
    <w:rsid w:val="006176E2"/>
    <w:rsid w:val="00617BEA"/>
    <w:rsid w:val="00617D33"/>
    <w:rsid w:val="00617EB2"/>
    <w:rsid w:val="006200F6"/>
    <w:rsid w:val="006201CD"/>
    <w:rsid w:val="00620718"/>
    <w:rsid w:val="006207BB"/>
    <w:rsid w:val="00620A40"/>
    <w:rsid w:val="00620EF2"/>
    <w:rsid w:val="006210F3"/>
    <w:rsid w:val="00621222"/>
    <w:rsid w:val="006212F6"/>
    <w:rsid w:val="00621650"/>
    <w:rsid w:val="00621915"/>
    <w:rsid w:val="00621957"/>
    <w:rsid w:val="00621B69"/>
    <w:rsid w:val="00621C6F"/>
    <w:rsid w:val="00621F5E"/>
    <w:rsid w:val="00622190"/>
    <w:rsid w:val="00622823"/>
    <w:rsid w:val="00622B56"/>
    <w:rsid w:val="0062322E"/>
    <w:rsid w:val="00623475"/>
    <w:rsid w:val="00623734"/>
    <w:rsid w:val="00623B97"/>
    <w:rsid w:val="00624203"/>
    <w:rsid w:val="006242D4"/>
    <w:rsid w:val="0062454E"/>
    <w:rsid w:val="0062473F"/>
    <w:rsid w:val="006255BC"/>
    <w:rsid w:val="00625683"/>
    <w:rsid w:val="00625967"/>
    <w:rsid w:val="00625B03"/>
    <w:rsid w:val="00625C27"/>
    <w:rsid w:val="00625DED"/>
    <w:rsid w:val="00626207"/>
    <w:rsid w:val="006268E9"/>
    <w:rsid w:val="006269FA"/>
    <w:rsid w:val="00626F0F"/>
    <w:rsid w:val="00626FF8"/>
    <w:rsid w:val="006270A1"/>
    <w:rsid w:val="006272DF"/>
    <w:rsid w:val="00627690"/>
    <w:rsid w:val="00630070"/>
    <w:rsid w:val="00630254"/>
    <w:rsid w:val="00630ABC"/>
    <w:rsid w:val="00630AC9"/>
    <w:rsid w:val="00630CA0"/>
    <w:rsid w:val="00631361"/>
    <w:rsid w:val="006318ED"/>
    <w:rsid w:val="00631980"/>
    <w:rsid w:val="00632040"/>
    <w:rsid w:val="00632060"/>
    <w:rsid w:val="00632231"/>
    <w:rsid w:val="0063239E"/>
    <w:rsid w:val="0063240C"/>
    <w:rsid w:val="0063259E"/>
    <w:rsid w:val="00632678"/>
    <w:rsid w:val="006327D4"/>
    <w:rsid w:val="0063281D"/>
    <w:rsid w:val="00632D11"/>
    <w:rsid w:val="006332E3"/>
    <w:rsid w:val="00633339"/>
    <w:rsid w:val="006333B3"/>
    <w:rsid w:val="006339A1"/>
    <w:rsid w:val="00633AA9"/>
    <w:rsid w:val="006341DF"/>
    <w:rsid w:val="0063470E"/>
    <w:rsid w:val="00634C53"/>
    <w:rsid w:val="006352C1"/>
    <w:rsid w:val="00635986"/>
    <w:rsid w:val="00635B75"/>
    <w:rsid w:val="00636122"/>
    <w:rsid w:val="00636203"/>
    <w:rsid w:val="006362FE"/>
    <w:rsid w:val="006365D5"/>
    <w:rsid w:val="00637248"/>
    <w:rsid w:val="006377B6"/>
    <w:rsid w:val="00637AA9"/>
    <w:rsid w:val="00637C23"/>
    <w:rsid w:val="00637F36"/>
    <w:rsid w:val="00640047"/>
    <w:rsid w:val="00640ACD"/>
    <w:rsid w:val="0064126D"/>
    <w:rsid w:val="006412A8"/>
    <w:rsid w:val="00641A13"/>
    <w:rsid w:val="00641D8E"/>
    <w:rsid w:val="006423C9"/>
    <w:rsid w:val="006423DC"/>
    <w:rsid w:val="00642DC3"/>
    <w:rsid w:val="00642F9A"/>
    <w:rsid w:val="006430E5"/>
    <w:rsid w:val="006435B1"/>
    <w:rsid w:val="00643BBD"/>
    <w:rsid w:val="00643F32"/>
    <w:rsid w:val="006449C4"/>
    <w:rsid w:val="00644B34"/>
    <w:rsid w:val="00644D51"/>
    <w:rsid w:val="0064509F"/>
    <w:rsid w:val="00645C04"/>
    <w:rsid w:val="00646288"/>
    <w:rsid w:val="006464C0"/>
    <w:rsid w:val="006469B3"/>
    <w:rsid w:val="00647152"/>
    <w:rsid w:val="00647574"/>
    <w:rsid w:val="0064772C"/>
    <w:rsid w:val="00650153"/>
    <w:rsid w:val="00650446"/>
    <w:rsid w:val="00650703"/>
    <w:rsid w:val="00650A2E"/>
    <w:rsid w:val="00650D69"/>
    <w:rsid w:val="0065176E"/>
    <w:rsid w:val="00651B34"/>
    <w:rsid w:val="00651B87"/>
    <w:rsid w:val="00651F8C"/>
    <w:rsid w:val="00652339"/>
    <w:rsid w:val="006523BF"/>
    <w:rsid w:val="00652A75"/>
    <w:rsid w:val="00652CA2"/>
    <w:rsid w:val="0065300B"/>
    <w:rsid w:val="006534FF"/>
    <w:rsid w:val="00653B7B"/>
    <w:rsid w:val="00653C55"/>
    <w:rsid w:val="0065420C"/>
    <w:rsid w:val="006549D7"/>
    <w:rsid w:val="006553CB"/>
    <w:rsid w:val="0065595B"/>
    <w:rsid w:val="00655A59"/>
    <w:rsid w:val="00655C3F"/>
    <w:rsid w:val="00655EBF"/>
    <w:rsid w:val="0065605C"/>
    <w:rsid w:val="00656575"/>
    <w:rsid w:val="00656AA7"/>
    <w:rsid w:val="00656B0B"/>
    <w:rsid w:val="00656E4A"/>
    <w:rsid w:val="00656F52"/>
    <w:rsid w:val="006573F7"/>
    <w:rsid w:val="00657A8C"/>
    <w:rsid w:val="00657E90"/>
    <w:rsid w:val="00660468"/>
    <w:rsid w:val="00660826"/>
    <w:rsid w:val="006608B8"/>
    <w:rsid w:val="00660AFF"/>
    <w:rsid w:val="00660EAB"/>
    <w:rsid w:val="006612A8"/>
    <w:rsid w:val="006617D5"/>
    <w:rsid w:val="00661A1F"/>
    <w:rsid w:val="00661BA8"/>
    <w:rsid w:val="00661F89"/>
    <w:rsid w:val="00662047"/>
    <w:rsid w:val="00662055"/>
    <w:rsid w:val="00662292"/>
    <w:rsid w:val="006626F2"/>
    <w:rsid w:val="00662854"/>
    <w:rsid w:val="0066294D"/>
    <w:rsid w:val="006629A8"/>
    <w:rsid w:val="006630EE"/>
    <w:rsid w:val="0066369D"/>
    <w:rsid w:val="006637F8"/>
    <w:rsid w:val="00663B2D"/>
    <w:rsid w:val="00663B90"/>
    <w:rsid w:val="0066411C"/>
    <w:rsid w:val="006645DE"/>
    <w:rsid w:val="006649AF"/>
    <w:rsid w:val="00664B46"/>
    <w:rsid w:val="00664BCD"/>
    <w:rsid w:val="00664FAB"/>
    <w:rsid w:val="0066527F"/>
    <w:rsid w:val="00665500"/>
    <w:rsid w:val="0066551F"/>
    <w:rsid w:val="00665E13"/>
    <w:rsid w:val="00666477"/>
    <w:rsid w:val="006664A9"/>
    <w:rsid w:val="0066677D"/>
    <w:rsid w:val="00666CE9"/>
    <w:rsid w:val="00666DC4"/>
    <w:rsid w:val="006674CC"/>
    <w:rsid w:val="006674F4"/>
    <w:rsid w:val="0066763E"/>
    <w:rsid w:val="00667921"/>
    <w:rsid w:val="006679C1"/>
    <w:rsid w:val="00667F23"/>
    <w:rsid w:val="006704A6"/>
    <w:rsid w:val="00670DC7"/>
    <w:rsid w:val="00670E25"/>
    <w:rsid w:val="00670FE7"/>
    <w:rsid w:val="00671120"/>
    <w:rsid w:val="006715A1"/>
    <w:rsid w:val="00671649"/>
    <w:rsid w:val="00671653"/>
    <w:rsid w:val="00672237"/>
    <w:rsid w:val="0067225D"/>
    <w:rsid w:val="00672299"/>
    <w:rsid w:val="00672898"/>
    <w:rsid w:val="006728E7"/>
    <w:rsid w:val="00672AD0"/>
    <w:rsid w:val="00672C07"/>
    <w:rsid w:val="006736F5"/>
    <w:rsid w:val="00673A74"/>
    <w:rsid w:val="00673D78"/>
    <w:rsid w:val="00674432"/>
    <w:rsid w:val="00674458"/>
    <w:rsid w:val="00674868"/>
    <w:rsid w:val="00674AE5"/>
    <w:rsid w:val="00674B87"/>
    <w:rsid w:val="00674DBF"/>
    <w:rsid w:val="00674F15"/>
    <w:rsid w:val="0067516F"/>
    <w:rsid w:val="006759C8"/>
    <w:rsid w:val="00675BE7"/>
    <w:rsid w:val="00675D3D"/>
    <w:rsid w:val="00675D9E"/>
    <w:rsid w:val="00675F25"/>
    <w:rsid w:val="006760F4"/>
    <w:rsid w:val="0067672F"/>
    <w:rsid w:val="0067710A"/>
    <w:rsid w:val="006775CC"/>
    <w:rsid w:val="00677C01"/>
    <w:rsid w:val="00677CED"/>
    <w:rsid w:val="00680162"/>
    <w:rsid w:val="006804EB"/>
    <w:rsid w:val="0068097E"/>
    <w:rsid w:val="006809D1"/>
    <w:rsid w:val="00681392"/>
    <w:rsid w:val="0068150C"/>
    <w:rsid w:val="006816DB"/>
    <w:rsid w:val="00682391"/>
    <w:rsid w:val="006823BD"/>
    <w:rsid w:val="00682414"/>
    <w:rsid w:val="00682AC9"/>
    <w:rsid w:val="00682ADD"/>
    <w:rsid w:val="00682B9C"/>
    <w:rsid w:val="00682E3D"/>
    <w:rsid w:val="00682EB3"/>
    <w:rsid w:val="00683188"/>
    <w:rsid w:val="0068337C"/>
    <w:rsid w:val="006834D5"/>
    <w:rsid w:val="00684039"/>
    <w:rsid w:val="00684155"/>
    <w:rsid w:val="006843FA"/>
    <w:rsid w:val="0068455E"/>
    <w:rsid w:val="00684604"/>
    <w:rsid w:val="00684FA3"/>
    <w:rsid w:val="0068556A"/>
    <w:rsid w:val="00685580"/>
    <w:rsid w:val="006855F3"/>
    <w:rsid w:val="006856A0"/>
    <w:rsid w:val="00685729"/>
    <w:rsid w:val="00685B23"/>
    <w:rsid w:val="00685F0D"/>
    <w:rsid w:val="00686396"/>
    <w:rsid w:val="006869DD"/>
    <w:rsid w:val="00686A1E"/>
    <w:rsid w:val="00686DC3"/>
    <w:rsid w:val="00686E62"/>
    <w:rsid w:val="00686E7B"/>
    <w:rsid w:val="00687489"/>
    <w:rsid w:val="00687B27"/>
    <w:rsid w:val="00687B85"/>
    <w:rsid w:val="00687D8C"/>
    <w:rsid w:val="0069002F"/>
    <w:rsid w:val="006905E3"/>
    <w:rsid w:val="00690C99"/>
    <w:rsid w:val="006911A8"/>
    <w:rsid w:val="00691D9E"/>
    <w:rsid w:val="0069217C"/>
    <w:rsid w:val="00692282"/>
    <w:rsid w:val="0069230C"/>
    <w:rsid w:val="00692513"/>
    <w:rsid w:val="00692630"/>
    <w:rsid w:val="00692731"/>
    <w:rsid w:val="0069318B"/>
    <w:rsid w:val="006936AB"/>
    <w:rsid w:val="00693AA9"/>
    <w:rsid w:val="00693C8E"/>
    <w:rsid w:val="006940DD"/>
    <w:rsid w:val="006946BF"/>
    <w:rsid w:val="006947FB"/>
    <w:rsid w:val="00694BD5"/>
    <w:rsid w:val="00694E4F"/>
    <w:rsid w:val="00695394"/>
    <w:rsid w:val="006954DB"/>
    <w:rsid w:val="00695587"/>
    <w:rsid w:val="006957B5"/>
    <w:rsid w:val="00696051"/>
    <w:rsid w:val="00696370"/>
    <w:rsid w:val="0069642B"/>
    <w:rsid w:val="0069644A"/>
    <w:rsid w:val="00696477"/>
    <w:rsid w:val="006965DE"/>
    <w:rsid w:val="006965F0"/>
    <w:rsid w:val="006968A8"/>
    <w:rsid w:val="00696A66"/>
    <w:rsid w:val="00696CA9"/>
    <w:rsid w:val="00696E74"/>
    <w:rsid w:val="00696F93"/>
    <w:rsid w:val="00697256"/>
    <w:rsid w:val="0069730B"/>
    <w:rsid w:val="006978DB"/>
    <w:rsid w:val="00697A73"/>
    <w:rsid w:val="00697A7B"/>
    <w:rsid w:val="00697D5D"/>
    <w:rsid w:val="00697D96"/>
    <w:rsid w:val="006A00C6"/>
    <w:rsid w:val="006A02BB"/>
    <w:rsid w:val="006A050F"/>
    <w:rsid w:val="006A0B9D"/>
    <w:rsid w:val="006A0EC2"/>
    <w:rsid w:val="006A13CD"/>
    <w:rsid w:val="006A151F"/>
    <w:rsid w:val="006A1FDE"/>
    <w:rsid w:val="006A2160"/>
    <w:rsid w:val="006A2621"/>
    <w:rsid w:val="006A2712"/>
    <w:rsid w:val="006A3168"/>
    <w:rsid w:val="006A3242"/>
    <w:rsid w:val="006A3255"/>
    <w:rsid w:val="006A3FD4"/>
    <w:rsid w:val="006A40C3"/>
    <w:rsid w:val="006A4451"/>
    <w:rsid w:val="006A445D"/>
    <w:rsid w:val="006A464B"/>
    <w:rsid w:val="006A4739"/>
    <w:rsid w:val="006A48BB"/>
    <w:rsid w:val="006A498B"/>
    <w:rsid w:val="006A4A75"/>
    <w:rsid w:val="006A4A87"/>
    <w:rsid w:val="006A4ABC"/>
    <w:rsid w:val="006A4C74"/>
    <w:rsid w:val="006A4E08"/>
    <w:rsid w:val="006A4E25"/>
    <w:rsid w:val="006A5189"/>
    <w:rsid w:val="006A5854"/>
    <w:rsid w:val="006A594E"/>
    <w:rsid w:val="006A618F"/>
    <w:rsid w:val="006A6288"/>
    <w:rsid w:val="006A6363"/>
    <w:rsid w:val="006A6545"/>
    <w:rsid w:val="006A69FC"/>
    <w:rsid w:val="006A705E"/>
    <w:rsid w:val="006A7885"/>
    <w:rsid w:val="006A7972"/>
    <w:rsid w:val="006B0317"/>
    <w:rsid w:val="006B038A"/>
    <w:rsid w:val="006B0A11"/>
    <w:rsid w:val="006B0BC5"/>
    <w:rsid w:val="006B0E5F"/>
    <w:rsid w:val="006B191F"/>
    <w:rsid w:val="006B19C1"/>
    <w:rsid w:val="006B24F1"/>
    <w:rsid w:val="006B29D8"/>
    <w:rsid w:val="006B2BAB"/>
    <w:rsid w:val="006B2F1E"/>
    <w:rsid w:val="006B3219"/>
    <w:rsid w:val="006B36F2"/>
    <w:rsid w:val="006B37CB"/>
    <w:rsid w:val="006B37EF"/>
    <w:rsid w:val="006B3B78"/>
    <w:rsid w:val="006B3CA9"/>
    <w:rsid w:val="006B3EF8"/>
    <w:rsid w:val="006B3F00"/>
    <w:rsid w:val="006B3FD6"/>
    <w:rsid w:val="006B4781"/>
    <w:rsid w:val="006B47AC"/>
    <w:rsid w:val="006B4FF9"/>
    <w:rsid w:val="006B52CF"/>
    <w:rsid w:val="006B53FF"/>
    <w:rsid w:val="006B5657"/>
    <w:rsid w:val="006B573E"/>
    <w:rsid w:val="006B5768"/>
    <w:rsid w:val="006B5839"/>
    <w:rsid w:val="006B5853"/>
    <w:rsid w:val="006B5BB7"/>
    <w:rsid w:val="006B5D86"/>
    <w:rsid w:val="006B5F7F"/>
    <w:rsid w:val="006B601F"/>
    <w:rsid w:val="006B60A4"/>
    <w:rsid w:val="006B60FA"/>
    <w:rsid w:val="006B63EB"/>
    <w:rsid w:val="006B64AC"/>
    <w:rsid w:val="006B65A3"/>
    <w:rsid w:val="006B6632"/>
    <w:rsid w:val="006B6BE7"/>
    <w:rsid w:val="006B6C0F"/>
    <w:rsid w:val="006B6FA2"/>
    <w:rsid w:val="006B7884"/>
    <w:rsid w:val="006C02C5"/>
    <w:rsid w:val="006C046D"/>
    <w:rsid w:val="006C04E1"/>
    <w:rsid w:val="006C0798"/>
    <w:rsid w:val="006C084F"/>
    <w:rsid w:val="006C0CEC"/>
    <w:rsid w:val="006C1044"/>
    <w:rsid w:val="006C14D8"/>
    <w:rsid w:val="006C1551"/>
    <w:rsid w:val="006C1E98"/>
    <w:rsid w:val="006C205D"/>
    <w:rsid w:val="006C20C7"/>
    <w:rsid w:val="006C211B"/>
    <w:rsid w:val="006C226B"/>
    <w:rsid w:val="006C2290"/>
    <w:rsid w:val="006C2656"/>
    <w:rsid w:val="006C2BAD"/>
    <w:rsid w:val="006C2C5B"/>
    <w:rsid w:val="006C2CC8"/>
    <w:rsid w:val="006C3748"/>
    <w:rsid w:val="006C380A"/>
    <w:rsid w:val="006C3960"/>
    <w:rsid w:val="006C3B36"/>
    <w:rsid w:val="006C3F73"/>
    <w:rsid w:val="006C42D9"/>
    <w:rsid w:val="006C4552"/>
    <w:rsid w:val="006C4C59"/>
    <w:rsid w:val="006C5165"/>
    <w:rsid w:val="006C57B0"/>
    <w:rsid w:val="006C5B24"/>
    <w:rsid w:val="006C5ECB"/>
    <w:rsid w:val="006C63DC"/>
    <w:rsid w:val="006C65D3"/>
    <w:rsid w:val="006C6722"/>
    <w:rsid w:val="006C6CA9"/>
    <w:rsid w:val="006C6E8C"/>
    <w:rsid w:val="006C72D3"/>
    <w:rsid w:val="006C7351"/>
    <w:rsid w:val="006C741A"/>
    <w:rsid w:val="006C7556"/>
    <w:rsid w:val="006C7EC4"/>
    <w:rsid w:val="006D038E"/>
    <w:rsid w:val="006D0612"/>
    <w:rsid w:val="006D063E"/>
    <w:rsid w:val="006D0676"/>
    <w:rsid w:val="006D071A"/>
    <w:rsid w:val="006D0C29"/>
    <w:rsid w:val="006D0E64"/>
    <w:rsid w:val="006D1195"/>
    <w:rsid w:val="006D125B"/>
    <w:rsid w:val="006D1BDC"/>
    <w:rsid w:val="006D1DED"/>
    <w:rsid w:val="006D1F0B"/>
    <w:rsid w:val="006D226F"/>
    <w:rsid w:val="006D22B9"/>
    <w:rsid w:val="006D24CD"/>
    <w:rsid w:val="006D24FE"/>
    <w:rsid w:val="006D26DC"/>
    <w:rsid w:val="006D2EE5"/>
    <w:rsid w:val="006D2F18"/>
    <w:rsid w:val="006D31B3"/>
    <w:rsid w:val="006D3369"/>
    <w:rsid w:val="006D3691"/>
    <w:rsid w:val="006D396D"/>
    <w:rsid w:val="006D39D5"/>
    <w:rsid w:val="006D3C2A"/>
    <w:rsid w:val="006D3C84"/>
    <w:rsid w:val="006D3FDA"/>
    <w:rsid w:val="006D3FE7"/>
    <w:rsid w:val="006D4609"/>
    <w:rsid w:val="006D4668"/>
    <w:rsid w:val="006D4A68"/>
    <w:rsid w:val="006D4C1B"/>
    <w:rsid w:val="006D55C0"/>
    <w:rsid w:val="006D57E3"/>
    <w:rsid w:val="006D5A7C"/>
    <w:rsid w:val="006D5C5C"/>
    <w:rsid w:val="006D616D"/>
    <w:rsid w:val="006D635A"/>
    <w:rsid w:val="006D6478"/>
    <w:rsid w:val="006D65B1"/>
    <w:rsid w:val="006D6612"/>
    <w:rsid w:val="006D6992"/>
    <w:rsid w:val="006D69A8"/>
    <w:rsid w:val="006D70FE"/>
    <w:rsid w:val="006D716A"/>
    <w:rsid w:val="006D74A9"/>
    <w:rsid w:val="006D7669"/>
    <w:rsid w:val="006D797F"/>
    <w:rsid w:val="006D7BBF"/>
    <w:rsid w:val="006D7BCF"/>
    <w:rsid w:val="006D7BDE"/>
    <w:rsid w:val="006E0154"/>
    <w:rsid w:val="006E0541"/>
    <w:rsid w:val="006E05E7"/>
    <w:rsid w:val="006E080A"/>
    <w:rsid w:val="006E09D9"/>
    <w:rsid w:val="006E0A0E"/>
    <w:rsid w:val="006E14A3"/>
    <w:rsid w:val="006E17A8"/>
    <w:rsid w:val="006E17FE"/>
    <w:rsid w:val="006E1E60"/>
    <w:rsid w:val="006E226B"/>
    <w:rsid w:val="006E2325"/>
    <w:rsid w:val="006E25AF"/>
    <w:rsid w:val="006E28AA"/>
    <w:rsid w:val="006E29D4"/>
    <w:rsid w:val="006E2F5F"/>
    <w:rsid w:val="006E3049"/>
    <w:rsid w:val="006E3965"/>
    <w:rsid w:val="006E3D1F"/>
    <w:rsid w:val="006E3DDC"/>
    <w:rsid w:val="006E3E0F"/>
    <w:rsid w:val="006E3F1C"/>
    <w:rsid w:val="006E421B"/>
    <w:rsid w:val="006E42AA"/>
    <w:rsid w:val="006E4358"/>
    <w:rsid w:val="006E43D5"/>
    <w:rsid w:val="006E458E"/>
    <w:rsid w:val="006E46DF"/>
    <w:rsid w:val="006E48BF"/>
    <w:rsid w:val="006E4BB3"/>
    <w:rsid w:val="006E4DA1"/>
    <w:rsid w:val="006E4DB4"/>
    <w:rsid w:val="006E4E2A"/>
    <w:rsid w:val="006E5041"/>
    <w:rsid w:val="006E54A8"/>
    <w:rsid w:val="006E5599"/>
    <w:rsid w:val="006E55D9"/>
    <w:rsid w:val="006E58E1"/>
    <w:rsid w:val="006E5A78"/>
    <w:rsid w:val="006E5E2A"/>
    <w:rsid w:val="006E61DF"/>
    <w:rsid w:val="006E6380"/>
    <w:rsid w:val="006E6952"/>
    <w:rsid w:val="006E6CFB"/>
    <w:rsid w:val="006E7048"/>
    <w:rsid w:val="006E77C9"/>
    <w:rsid w:val="006F00B5"/>
    <w:rsid w:val="006F0367"/>
    <w:rsid w:val="006F07F6"/>
    <w:rsid w:val="006F0867"/>
    <w:rsid w:val="006F136C"/>
    <w:rsid w:val="006F13AF"/>
    <w:rsid w:val="006F1577"/>
    <w:rsid w:val="006F1D47"/>
    <w:rsid w:val="006F1F31"/>
    <w:rsid w:val="006F2139"/>
    <w:rsid w:val="006F218C"/>
    <w:rsid w:val="006F2769"/>
    <w:rsid w:val="006F2B5C"/>
    <w:rsid w:val="006F2BE7"/>
    <w:rsid w:val="006F2E0B"/>
    <w:rsid w:val="006F2E96"/>
    <w:rsid w:val="006F2F29"/>
    <w:rsid w:val="006F30B2"/>
    <w:rsid w:val="006F32B4"/>
    <w:rsid w:val="006F353D"/>
    <w:rsid w:val="006F3597"/>
    <w:rsid w:val="006F3BD8"/>
    <w:rsid w:val="006F466C"/>
    <w:rsid w:val="006F4BE3"/>
    <w:rsid w:val="006F4F6D"/>
    <w:rsid w:val="006F52FA"/>
    <w:rsid w:val="006F558E"/>
    <w:rsid w:val="006F5647"/>
    <w:rsid w:val="006F5841"/>
    <w:rsid w:val="006F62F9"/>
    <w:rsid w:val="006F6387"/>
    <w:rsid w:val="006F6492"/>
    <w:rsid w:val="006F650C"/>
    <w:rsid w:val="006F67F3"/>
    <w:rsid w:val="006F6988"/>
    <w:rsid w:val="006F6ACD"/>
    <w:rsid w:val="006F6FC3"/>
    <w:rsid w:val="006F7442"/>
    <w:rsid w:val="006F7D2F"/>
    <w:rsid w:val="006F7DE8"/>
    <w:rsid w:val="007000D8"/>
    <w:rsid w:val="00700441"/>
    <w:rsid w:val="00700F36"/>
    <w:rsid w:val="0070140C"/>
    <w:rsid w:val="00701909"/>
    <w:rsid w:val="007019C6"/>
    <w:rsid w:val="00701AA2"/>
    <w:rsid w:val="00701EA9"/>
    <w:rsid w:val="00702A2A"/>
    <w:rsid w:val="00702BC5"/>
    <w:rsid w:val="00702D57"/>
    <w:rsid w:val="00702F78"/>
    <w:rsid w:val="007030D4"/>
    <w:rsid w:val="0070323F"/>
    <w:rsid w:val="007032BF"/>
    <w:rsid w:val="00703682"/>
    <w:rsid w:val="0070386E"/>
    <w:rsid w:val="00703CF7"/>
    <w:rsid w:val="0070405A"/>
    <w:rsid w:val="007049DB"/>
    <w:rsid w:val="00704A45"/>
    <w:rsid w:val="00704A4E"/>
    <w:rsid w:val="00704AC8"/>
    <w:rsid w:val="00705015"/>
    <w:rsid w:val="00705358"/>
    <w:rsid w:val="0070535B"/>
    <w:rsid w:val="0070553A"/>
    <w:rsid w:val="0070563B"/>
    <w:rsid w:val="007057E4"/>
    <w:rsid w:val="00705B61"/>
    <w:rsid w:val="007068EF"/>
    <w:rsid w:val="00706BE0"/>
    <w:rsid w:val="00706F2B"/>
    <w:rsid w:val="00706F85"/>
    <w:rsid w:val="0070761A"/>
    <w:rsid w:val="00707639"/>
    <w:rsid w:val="00707A90"/>
    <w:rsid w:val="00710267"/>
    <w:rsid w:val="00710330"/>
    <w:rsid w:val="00710A5F"/>
    <w:rsid w:val="0071202E"/>
    <w:rsid w:val="00712635"/>
    <w:rsid w:val="007128BD"/>
    <w:rsid w:val="00712C7E"/>
    <w:rsid w:val="00713098"/>
    <w:rsid w:val="0071346D"/>
    <w:rsid w:val="007135D7"/>
    <w:rsid w:val="0071399D"/>
    <w:rsid w:val="0071407F"/>
    <w:rsid w:val="0071424D"/>
    <w:rsid w:val="0071433E"/>
    <w:rsid w:val="00714BC0"/>
    <w:rsid w:val="00715105"/>
    <w:rsid w:val="007153CA"/>
    <w:rsid w:val="0071562A"/>
    <w:rsid w:val="00715729"/>
    <w:rsid w:val="00715950"/>
    <w:rsid w:val="00715AD8"/>
    <w:rsid w:val="00715E05"/>
    <w:rsid w:val="007160E2"/>
    <w:rsid w:val="00716189"/>
    <w:rsid w:val="007167A6"/>
    <w:rsid w:val="007167C5"/>
    <w:rsid w:val="007167F9"/>
    <w:rsid w:val="00717091"/>
    <w:rsid w:val="0071743F"/>
    <w:rsid w:val="00717C2E"/>
    <w:rsid w:val="00717CA4"/>
    <w:rsid w:val="0072069E"/>
    <w:rsid w:val="00720F7E"/>
    <w:rsid w:val="007210F9"/>
    <w:rsid w:val="00721675"/>
    <w:rsid w:val="00721E45"/>
    <w:rsid w:val="00722192"/>
    <w:rsid w:val="007221B7"/>
    <w:rsid w:val="00722717"/>
    <w:rsid w:val="007228BA"/>
    <w:rsid w:val="007229AB"/>
    <w:rsid w:val="00722B9C"/>
    <w:rsid w:val="00722C7F"/>
    <w:rsid w:val="007236AC"/>
    <w:rsid w:val="007236DD"/>
    <w:rsid w:val="00723A72"/>
    <w:rsid w:val="0072499D"/>
    <w:rsid w:val="007249F6"/>
    <w:rsid w:val="00724A42"/>
    <w:rsid w:val="00724A64"/>
    <w:rsid w:val="00724D0C"/>
    <w:rsid w:val="00724E3E"/>
    <w:rsid w:val="00725011"/>
    <w:rsid w:val="00725102"/>
    <w:rsid w:val="007252B7"/>
    <w:rsid w:val="007258B1"/>
    <w:rsid w:val="007259A3"/>
    <w:rsid w:val="00725E44"/>
    <w:rsid w:val="00725EB7"/>
    <w:rsid w:val="00726382"/>
    <w:rsid w:val="00726833"/>
    <w:rsid w:val="007268DD"/>
    <w:rsid w:val="00726A2E"/>
    <w:rsid w:val="00726B2A"/>
    <w:rsid w:val="00726C37"/>
    <w:rsid w:val="00726E23"/>
    <w:rsid w:val="0072700A"/>
    <w:rsid w:val="007277FA"/>
    <w:rsid w:val="007279A0"/>
    <w:rsid w:val="00727F88"/>
    <w:rsid w:val="00727FC3"/>
    <w:rsid w:val="007300C9"/>
    <w:rsid w:val="007303A7"/>
    <w:rsid w:val="00730933"/>
    <w:rsid w:val="00730AD3"/>
    <w:rsid w:val="007311DC"/>
    <w:rsid w:val="00731277"/>
    <w:rsid w:val="007313FE"/>
    <w:rsid w:val="007315ED"/>
    <w:rsid w:val="00731813"/>
    <w:rsid w:val="007318EC"/>
    <w:rsid w:val="00731C8E"/>
    <w:rsid w:val="00731E68"/>
    <w:rsid w:val="0073210A"/>
    <w:rsid w:val="00732756"/>
    <w:rsid w:val="007328A7"/>
    <w:rsid w:val="00732A0E"/>
    <w:rsid w:val="00732BCD"/>
    <w:rsid w:val="00732D6C"/>
    <w:rsid w:val="00732DD2"/>
    <w:rsid w:val="00732F1C"/>
    <w:rsid w:val="00732FC6"/>
    <w:rsid w:val="0073324D"/>
    <w:rsid w:val="00733636"/>
    <w:rsid w:val="00733D5B"/>
    <w:rsid w:val="00733DF9"/>
    <w:rsid w:val="00733ED5"/>
    <w:rsid w:val="00734720"/>
    <w:rsid w:val="00734DD1"/>
    <w:rsid w:val="00734F56"/>
    <w:rsid w:val="007353FF"/>
    <w:rsid w:val="00735DD9"/>
    <w:rsid w:val="00736333"/>
    <w:rsid w:val="00736564"/>
    <w:rsid w:val="00736FA5"/>
    <w:rsid w:val="007371C3"/>
    <w:rsid w:val="00737269"/>
    <w:rsid w:val="007372E0"/>
    <w:rsid w:val="0073737B"/>
    <w:rsid w:val="00737770"/>
    <w:rsid w:val="00737A8F"/>
    <w:rsid w:val="00737F8C"/>
    <w:rsid w:val="00740087"/>
    <w:rsid w:val="00740C2D"/>
    <w:rsid w:val="00740E27"/>
    <w:rsid w:val="00740F86"/>
    <w:rsid w:val="00741102"/>
    <w:rsid w:val="007413E6"/>
    <w:rsid w:val="007415DC"/>
    <w:rsid w:val="00741EAD"/>
    <w:rsid w:val="00742AA9"/>
    <w:rsid w:val="00742B6D"/>
    <w:rsid w:val="00742B75"/>
    <w:rsid w:val="00742FB1"/>
    <w:rsid w:val="007430EC"/>
    <w:rsid w:val="00743230"/>
    <w:rsid w:val="00744933"/>
    <w:rsid w:val="00744EFC"/>
    <w:rsid w:val="00744F26"/>
    <w:rsid w:val="007455E9"/>
    <w:rsid w:val="007456BF"/>
    <w:rsid w:val="00745A6C"/>
    <w:rsid w:val="00745C07"/>
    <w:rsid w:val="00745F63"/>
    <w:rsid w:val="00746534"/>
    <w:rsid w:val="0074693E"/>
    <w:rsid w:val="00746EAC"/>
    <w:rsid w:val="007471D5"/>
    <w:rsid w:val="007474E9"/>
    <w:rsid w:val="00747B74"/>
    <w:rsid w:val="00747DD2"/>
    <w:rsid w:val="00747FFA"/>
    <w:rsid w:val="007501F0"/>
    <w:rsid w:val="00750210"/>
    <w:rsid w:val="0075022E"/>
    <w:rsid w:val="00750422"/>
    <w:rsid w:val="00750584"/>
    <w:rsid w:val="00750D6A"/>
    <w:rsid w:val="007512FD"/>
    <w:rsid w:val="00751363"/>
    <w:rsid w:val="00751475"/>
    <w:rsid w:val="007516D4"/>
    <w:rsid w:val="00751854"/>
    <w:rsid w:val="00751921"/>
    <w:rsid w:val="00751C2E"/>
    <w:rsid w:val="0075223C"/>
    <w:rsid w:val="00752263"/>
    <w:rsid w:val="00752B56"/>
    <w:rsid w:val="00752D2F"/>
    <w:rsid w:val="0075303D"/>
    <w:rsid w:val="007539F8"/>
    <w:rsid w:val="00754311"/>
    <w:rsid w:val="0075455F"/>
    <w:rsid w:val="00754971"/>
    <w:rsid w:val="007549DE"/>
    <w:rsid w:val="00754AE5"/>
    <w:rsid w:val="00754AEA"/>
    <w:rsid w:val="00754D55"/>
    <w:rsid w:val="00754F79"/>
    <w:rsid w:val="0075533E"/>
    <w:rsid w:val="007553E6"/>
    <w:rsid w:val="007555AE"/>
    <w:rsid w:val="00755701"/>
    <w:rsid w:val="00755872"/>
    <w:rsid w:val="00756055"/>
    <w:rsid w:val="007563EC"/>
    <w:rsid w:val="00756695"/>
    <w:rsid w:val="00756866"/>
    <w:rsid w:val="00756BF9"/>
    <w:rsid w:val="007573C6"/>
    <w:rsid w:val="00757463"/>
    <w:rsid w:val="00757470"/>
    <w:rsid w:val="00757A2F"/>
    <w:rsid w:val="00757B3F"/>
    <w:rsid w:val="00757B6D"/>
    <w:rsid w:val="007600B0"/>
    <w:rsid w:val="00760615"/>
    <w:rsid w:val="00760C56"/>
    <w:rsid w:val="00761CF3"/>
    <w:rsid w:val="00761D7B"/>
    <w:rsid w:val="00761E3A"/>
    <w:rsid w:val="00761F8C"/>
    <w:rsid w:val="0076248B"/>
    <w:rsid w:val="0076249A"/>
    <w:rsid w:val="0076254B"/>
    <w:rsid w:val="00762DB2"/>
    <w:rsid w:val="0076346E"/>
    <w:rsid w:val="00763759"/>
    <w:rsid w:val="007637CB"/>
    <w:rsid w:val="00763A45"/>
    <w:rsid w:val="00763E88"/>
    <w:rsid w:val="007640EB"/>
    <w:rsid w:val="00764368"/>
    <w:rsid w:val="00764574"/>
    <w:rsid w:val="0076468B"/>
    <w:rsid w:val="00764C78"/>
    <w:rsid w:val="00765071"/>
    <w:rsid w:val="0076527E"/>
    <w:rsid w:val="007654DC"/>
    <w:rsid w:val="007657C6"/>
    <w:rsid w:val="00765D1F"/>
    <w:rsid w:val="00765EC2"/>
    <w:rsid w:val="00765ED2"/>
    <w:rsid w:val="00765F1A"/>
    <w:rsid w:val="00766338"/>
    <w:rsid w:val="00766A70"/>
    <w:rsid w:val="00766EB6"/>
    <w:rsid w:val="007672D0"/>
    <w:rsid w:val="0076737E"/>
    <w:rsid w:val="00767454"/>
    <w:rsid w:val="0076751C"/>
    <w:rsid w:val="007676B8"/>
    <w:rsid w:val="0077013C"/>
    <w:rsid w:val="0077077B"/>
    <w:rsid w:val="00771847"/>
    <w:rsid w:val="007719BF"/>
    <w:rsid w:val="00772180"/>
    <w:rsid w:val="00772537"/>
    <w:rsid w:val="00772848"/>
    <w:rsid w:val="00772D52"/>
    <w:rsid w:val="00773145"/>
    <w:rsid w:val="00773301"/>
    <w:rsid w:val="00773CAC"/>
    <w:rsid w:val="00773E63"/>
    <w:rsid w:val="007740E6"/>
    <w:rsid w:val="0077430F"/>
    <w:rsid w:val="0077444B"/>
    <w:rsid w:val="00774616"/>
    <w:rsid w:val="00774624"/>
    <w:rsid w:val="00774676"/>
    <w:rsid w:val="00774691"/>
    <w:rsid w:val="007746E1"/>
    <w:rsid w:val="00774865"/>
    <w:rsid w:val="00774AF3"/>
    <w:rsid w:val="00774BE7"/>
    <w:rsid w:val="00774C8A"/>
    <w:rsid w:val="00775676"/>
    <w:rsid w:val="0077590E"/>
    <w:rsid w:val="007761FD"/>
    <w:rsid w:val="007767E3"/>
    <w:rsid w:val="007769E6"/>
    <w:rsid w:val="00776E7C"/>
    <w:rsid w:val="007777CD"/>
    <w:rsid w:val="007779BE"/>
    <w:rsid w:val="00777B42"/>
    <w:rsid w:val="00780536"/>
    <w:rsid w:val="0078079F"/>
    <w:rsid w:val="007809CB"/>
    <w:rsid w:val="00780F14"/>
    <w:rsid w:val="00780FCF"/>
    <w:rsid w:val="007817EE"/>
    <w:rsid w:val="00781987"/>
    <w:rsid w:val="00781C6C"/>
    <w:rsid w:val="00781D0B"/>
    <w:rsid w:val="00781E08"/>
    <w:rsid w:val="0078244B"/>
    <w:rsid w:val="00782777"/>
    <w:rsid w:val="00782814"/>
    <w:rsid w:val="007829F0"/>
    <w:rsid w:val="00782F4F"/>
    <w:rsid w:val="00783008"/>
    <w:rsid w:val="00783264"/>
    <w:rsid w:val="00783981"/>
    <w:rsid w:val="00783B87"/>
    <w:rsid w:val="00784067"/>
    <w:rsid w:val="00784506"/>
    <w:rsid w:val="007849B7"/>
    <w:rsid w:val="00784DE2"/>
    <w:rsid w:val="007856E2"/>
    <w:rsid w:val="00785BD1"/>
    <w:rsid w:val="00785C7B"/>
    <w:rsid w:val="00785E31"/>
    <w:rsid w:val="00785E8B"/>
    <w:rsid w:val="0078632D"/>
    <w:rsid w:val="0078632E"/>
    <w:rsid w:val="0078640D"/>
    <w:rsid w:val="007865CC"/>
    <w:rsid w:val="007868A4"/>
    <w:rsid w:val="007868E8"/>
    <w:rsid w:val="007878F5"/>
    <w:rsid w:val="00787A90"/>
    <w:rsid w:val="00787C01"/>
    <w:rsid w:val="007906CE"/>
    <w:rsid w:val="00790776"/>
    <w:rsid w:val="00790921"/>
    <w:rsid w:val="007909C0"/>
    <w:rsid w:val="00790BC0"/>
    <w:rsid w:val="00790CC7"/>
    <w:rsid w:val="00790E1A"/>
    <w:rsid w:val="00791182"/>
    <w:rsid w:val="0079178E"/>
    <w:rsid w:val="00791932"/>
    <w:rsid w:val="00791BD9"/>
    <w:rsid w:val="007929B3"/>
    <w:rsid w:val="00792A0C"/>
    <w:rsid w:val="00793CE3"/>
    <w:rsid w:val="00793CEB"/>
    <w:rsid w:val="00795245"/>
    <w:rsid w:val="007956B8"/>
    <w:rsid w:val="00795C0E"/>
    <w:rsid w:val="00796173"/>
    <w:rsid w:val="00796430"/>
    <w:rsid w:val="0079676D"/>
    <w:rsid w:val="00796BEA"/>
    <w:rsid w:val="007974B3"/>
    <w:rsid w:val="00797831"/>
    <w:rsid w:val="007978F4"/>
    <w:rsid w:val="0079795E"/>
    <w:rsid w:val="00797F69"/>
    <w:rsid w:val="00797FC1"/>
    <w:rsid w:val="00797FF7"/>
    <w:rsid w:val="007A01AD"/>
    <w:rsid w:val="007A025E"/>
    <w:rsid w:val="007A0C0E"/>
    <w:rsid w:val="007A16BD"/>
    <w:rsid w:val="007A1D8B"/>
    <w:rsid w:val="007A2018"/>
    <w:rsid w:val="007A22B1"/>
    <w:rsid w:val="007A2450"/>
    <w:rsid w:val="007A27D5"/>
    <w:rsid w:val="007A2A06"/>
    <w:rsid w:val="007A2A5D"/>
    <w:rsid w:val="007A3177"/>
    <w:rsid w:val="007A3282"/>
    <w:rsid w:val="007A345E"/>
    <w:rsid w:val="007A38AA"/>
    <w:rsid w:val="007A3A0D"/>
    <w:rsid w:val="007A3BA6"/>
    <w:rsid w:val="007A3CC9"/>
    <w:rsid w:val="007A3E1D"/>
    <w:rsid w:val="007A3E8E"/>
    <w:rsid w:val="007A45F8"/>
    <w:rsid w:val="007A4A3A"/>
    <w:rsid w:val="007A4F09"/>
    <w:rsid w:val="007A4F44"/>
    <w:rsid w:val="007A51A3"/>
    <w:rsid w:val="007A52E2"/>
    <w:rsid w:val="007A5B0A"/>
    <w:rsid w:val="007A5DE4"/>
    <w:rsid w:val="007A603D"/>
    <w:rsid w:val="007A6391"/>
    <w:rsid w:val="007A6573"/>
    <w:rsid w:val="007A6740"/>
    <w:rsid w:val="007A6AA3"/>
    <w:rsid w:val="007A6E3F"/>
    <w:rsid w:val="007A73ED"/>
    <w:rsid w:val="007A74C1"/>
    <w:rsid w:val="007A758A"/>
    <w:rsid w:val="007A779D"/>
    <w:rsid w:val="007A7CD7"/>
    <w:rsid w:val="007A7D68"/>
    <w:rsid w:val="007B00B4"/>
    <w:rsid w:val="007B0567"/>
    <w:rsid w:val="007B0611"/>
    <w:rsid w:val="007B0689"/>
    <w:rsid w:val="007B0BFA"/>
    <w:rsid w:val="007B0FE8"/>
    <w:rsid w:val="007B11D2"/>
    <w:rsid w:val="007B1209"/>
    <w:rsid w:val="007B174A"/>
    <w:rsid w:val="007B17B0"/>
    <w:rsid w:val="007B1892"/>
    <w:rsid w:val="007B1DA4"/>
    <w:rsid w:val="007B2116"/>
    <w:rsid w:val="007B2397"/>
    <w:rsid w:val="007B24E8"/>
    <w:rsid w:val="007B253E"/>
    <w:rsid w:val="007B2D80"/>
    <w:rsid w:val="007B312C"/>
    <w:rsid w:val="007B313D"/>
    <w:rsid w:val="007B3192"/>
    <w:rsid w:val="007B335E"/>
    <w:rsid w:val="007B380D"/>
    <w:rsid w:val="007B3B13"/>
    <w:rsid w:val="007B3CA6"/>
    <w:rsid w:val="007B4443"/>
    <w:rsid w:val="007B4508"/>
    <w:rsid w:val="007B4764"/>
    <w:rsid w:val="007B4AB1"/>
    <w:rsid w:val="007B4CC5"/>
    <w:rsid w:val="007B52B0"/>
    <w:rsid w:val="007B570E"/>
    <w:rsid w:val="007B5C5D"/>
    <w:rsid w:val="007B5DED"/>
    <w:rsid w:val="007B6280"/>
    <w:rsid w:val="007B647D"/>
    <w:rsid w:val="007B71D3"/>
    <w:rsid w:val="007B7323"/>
    <w:rsid w:val="007C0701"/>
    <w:rsid w:val="007C0F8F"/>
    <w:rsid w:val="007C11D3"/>
    <w:rsid w:val="007C13A2"/>
    <w:rsid w:val="007C16CA"/>
    <w:rsid w:val="007C1A45"/>
    <w:rsid w:val="007C1B5C"/>
    <w:rsid w:val="007C1E7A"/>
    <w:rsid w:val="007C26C6"/>
    <w:rsid w:val="007C2F99"/>
    <w:rsid w:val="007C30DB"/>
    <w:rsid w:val="007C31EA"/>
    <w:rsid w:val="007C384A"/>
    <w:rsid w:val="007C42E1"/>
    <w:rsid w:val="007C493A"/>
    <w:rsid w:val="007C4993"/>
    <w:rsid w:val="007C4B66"/>
    <w:rsid w:val="007C4C8F"/>
    <w:rsid w:val="007C54E6"/>
    <w:rsid w:val="007C5D97"/>
    <w:rsid w:val="007C5FA2"/>
    <w:rsid w:val="007C618A"/>
    <w:rsid w:val="007C7028"/>
    <w:rsid w:val="007C7060"/>
    <w:rsid w:val="007C707C"/>
    <w:rsid w:val="007C711B"/>
    <w:rsid w:val="007C71D0"/>
    <w:rsid w:val="007C741D"/>
    <w:rsid w:val="007C7639"/>
    <w:rsid w:val="007C7C3A"/>
    <w:rsid w:val="007C7CB8"/>
    <w:rsid w:val="007C7E4A"/>
    <w:rsid w:val="007D031F"/>
    <w:rsid w:val="007D0588"/>
    <w:rsid w:val="007D05F7"/>
    <w:rsid w:val="007D077C"/>
    <w:rsid w:val="007D09CA"/>
    <w:rsid w:val="007D0A35"/>
    <w:rsid w:val="007D0B76"/>
    <w:rsid w:val="007D0BAF"/>
    <w:rsid w:val="007D10A7"/>
    <w:rsid w:val="007D1FBE"/>
    <w:rsid w:val="007D245E"/>
    <w:rsid w:val="007D266A"/>
    <w:rsid w:val="007D2895"/>
    <w:rsid w:val="007D2B64"/>
    <w:rsid w:val="007D2C0B"/>
    <w:rsid w:val="007D2E31"/>
    <w:rsid w:val="007D3069"/>
    <w:rsid w:val="007D3249"/>
    <w:rsid w:val="007D3B5D"/>
    <w:rsid w:val="007D3D5A"/>
    <w:rsid w:val="007D4688"/>
    <w:rsid w:val="007D46E5"/>
    <w:rsid w:val="007D479C"/>
    <w:rsid w:val="007D47D1"/>
    <w:rsid w:val="007D484F"/>
    <w:rsid w:val="007D4B86"/>
    <w:rsid w:val="007D4D8D"/>
    <w:rsid w:val="007D4E58"/>
    <w:rsid w:val="007D5B99"/>
    <w:rsid w:val="007D5BE8"/>
    <w:rsid w:val="007D5E76"/>
    <w:rsid w:val="007D6B7A"/>
    <w:rsid w:val="007D6F98"/>
    <w:rsid w:val="007D7037"/>
    <w:rsid w:val="007D77C0"/>
    <w:rsid w:val="007E0186"/>
    <w:rsid w:val="007E02CE"/>
    <w:rsid w:val="007E0361"/>
    <w:rsid w:val="007E0BCD"/>
    <w:rsid w:val="007E0DB4"/>
    <w:rsid w:val="007E0FF9"/>
    <w:rsid w:val="007E1158"/>
    <w:rsid w:val="007E11CC"/>
    <w:rsid w:val="007E15AD"/>
    <w:rsid w:val="007E1629"/>
    <w:rsid w:val="007E1B7C"/>
    <w:rsid w:val="007E21E5"/>
    <w:rsid w:val="007E22E3"/>
    <w:rsid w:val="007E25D0"/>
    <w:rsid w:val="007E2611"/>
    <w:rsid w:val="007E2960"/>
    <w:rsid w:val="007E2BC0"/>
    <w:rsid w:val="007E2D51"/>
    <w:rsid w:val="007E313A"/>
    <w:rsid w:val="007E367D"/>
    <w:rsid w:val="007E36C8"/>
    <w:rsid w:val="007E3A12"/>
    <w:rsid w:val="007E3BA7"/>
    <w:rsid w:val="007E42C6"/>
    <w:rsid w:val="007E4791"/>
    <w:rsid w:val="007E4D20"/>
    <w:rsid w:val="007E4FF3"/>
    <w:rsid w:val="007E5257"/>
    <w:rsid w:val="007E58AE"/>
    <w:rsid w:val="007E5A04"/>
    <w:rsid w:val="007E5C5D"/>
    <w:rsid w:val="007E6434"/>
    <w:rsid w:val="007E6D51"/>
    <w:rsid w:val="007E6F59"/>
    <w:rsid w:val="007E707A"/>
    <w:rsid w:val="007E7653"/>
    <w:rsid w:val="007E7B42"/>
    <w:rsid w:val="007E7CFA"/>
    <w:rsid w:val="007E7DED"/>
    <w:rsid w:val="007E7E9E"/>
    <w:rsid w:val="007F02F8"/>
    <w:rsid w:val="007F04BC"/>
    <w:rsid w:val="007F098A"/>
    <w:rsid w:val="007F0A3D"/>
    <w:rsid w:val="007F0C08"/>
    <w:rsid w:val="007F17D3"/>
    <w:rsid w:val="007F182A"/>
    <w:rsid w:val="007F1AE0"/>
    <w:rsid w:val="007F1B19"/>
    <w:rsid w:val="007F1B81"/>
    <w:rsid w:val="007F22D4"/>
    <w:rsid w:val="007F3059"/>
    <w:rsid w:val="007F3C2B"/>
    <w:rsid w:val="007F4261"/>
    <w:rsid w:val="007F4419"/>
    <w:rsid w:val="007F4795"/>
    <w:rsid w:val="007F4D24"/>
    <w:rsid w:val="007F4D2B"/>
    <w:rsid w:val="007F5699"/>
    <w:rsid w:val="007F571F"/>
    <w:rsid w:val="007F59C6"/>
    <w:rsid w:val="007F62B9"/>
    <w:rsid w:val="007F64BE"/>
    <w:rsid w:val="007F6796"/>
    <w:rsid w:val="007F67B4"/>
    <w:rsid w:val="007F6AD5"/>
    <w:rsid w:val="007F6D42"/>
    <w:rsid w:val="007F6E7B"/>
    <w:rsid w:val="007F70A9"/>
    <w:rsid w:val="007F71B3"/>
    <w:rsid w:val="007F7562"/>
    <w:rsid w:val="007F787C"/>
    <w:rsid w:val="007F7B62"/>
    <w:rsid w:val="007F7E1D"/>
    <w:rsid w:val="00800199"/>
    <w:rsid w:val="00800434"/>
    <w:rsid w:val="00800AC0"/>
    <w:rsid w:val="00800B7F"/>
    <w:rsid w:val="00800F99"/>
    <w:rsid w:val="008015EE"/>
    <w:rsid w:val="0080160D"/>
    <w:rsid w:val="00801962"/>
    <w:rsid w:val="0080199E"/>
    <w:rsid w:val="00801DEF"/>
    <w:rsid w:val="00801E2E"/>
    <w:rsid w:val="00802175"/>
    <w:rsid w:val="0080258D"/>
    <w:rsid w:val="008025DB"/>
    <w:rsid w:val="00802631"/>
    <w:rsid w:val="00802775"/>
    <w:rsid w:val="00802990"/>
    <w:rsid w:val="008033F7"/>
    <w:rsid w:val="0080344C"/>
    <w:rsid w:val="008038DB"/>
    <w:rsid w:val="0080393D"/>
    <w:rsid w:val="00803A96"/>
    <w:rsid w:val="0080418C"/>
    <w:rsid w:val="00804478"/>
    <w:rsid w:val="00804A18"/>
    <w:rsid w:val="00804F4B"/>
    <w:rsid w:val="00805528"/>
    <w:rsid w:val="00805782"/>
    <w:rsid w:val="008059B2"/>
    <w:rsid w:val="008059CC"/>
    <w:rsid w:val="00805D1D"/>
    <w:rsid w:val="00806354"/>
    <w:rsid w:val="008063FF"/>
    <w:rsid w:val="00806D21"/>
    <w:rsid w:val="0080733D"/>
    <w:rsid w:val="00807933"/>
    <w:rsid w:val="00807A34"/>
    <w:rsid w:val="00807B9C"/>
    <w:rsid w:val="00807F9C"/>
    <w:rsid w:val="008100E4"/>
    <w:rsid w:val="00810A19"/>
    <w:rsid w:val="00810A24"/>
    <w:rsid w:val="00811107"/>
    <w:rsid w:val="008112E5"/>
    <w:rsid w:val="00811ABF"/>
    <w:rsid w:val="00811C1A"/>
    <w:rsid w:val="00811CAC"/>
    <w:rsid w:val="0081225B"/>
    <w:rsid w:val="00812366"/>
    <w:rsid w:val="008126F1"/>
    <w:rsid w:val="0081279F"/>
    <w:rsid w:val="0081295D"/>
    <w:rsid w:val="00812D56"/>
    <w:rsid w:val="00812D63"/>
    <w:rsid w:val="0081367F"/>
    <w:rsid w:val="00813704"/>
    <w:rsid w:val="00813802"/>
    <w:rsid w:val="008138DF"/>
    <w:rsid w:val="00813BB6"/>
    <w:rsid w:val="00813C05"/>
    <w:rsid w:val="008142FD"/>
    <w:rsid w:val="008146CF"/>
    <w:rsid w:val="0081572A"/>
    <w:rsid w:val="00815769"/>
    <w:rsid w:val="00815E15"/>
    <w:rsid w:val="00816125"/>
    <w:rsid w:val="00816337"/>
    <w:rsid w:val="00816764"/>
    <w:rsid w:val="008169A2"/>
    <w:rsid w:val="008169F9"/>
    <w:rsid w:val="00816CDE"/>
    <w:rsid w:val="0081711F"/>
    <w:rsid w:val="00817210"/>
    <w:rsid w:val="0081743D"/>
    <w:rsid w:val="0081753B"/>
    <w:rsid w:val="008179DE"/>
    <w:rsid w:val="00817B50"/>
    <w:rsid w:val="00817BD8"/>
    <w:rsid w:val="00817CD9"/>
    <w:rsid w:val="00817F3E"/>
    <w:rsid w:val="00817FA1"/>
    <w:rsid w:val="008200C0"/>
    <w:rsid w:val="008203E9"/>
    <w:rsid w:val="008206D5"/>
    <w:rsid w:val="00820898"/>
    <w:rsid w:val="00820AE2"/>
    <w:rsid w:val="00820BAB"/>
    <w:rsid w:val="00821B51"/>
    <w:rsid w:val="00821C19"/>
    <w:rsid w:val="00822222"/>
    <w:rsid w:val="00822781"/>
    <w:rsid w:val="00822E7B"/>
    <w:rsid w:val="00822F76"/>
    <w:rsid w:val="0082353B"/>
    <w:rsid w:val="00823A33"/>
    <w:rsid w:val="00823DA4"/>
    <w:rsid w:val="00824022"/>
    <w:rsid w:val="008248BF"/>
    <w:rsid w:val="00824A68"/>
    <w:rsid w:val="00824B0D"/>
    <w:rsid w:val="00824BD6"/>
    <w:rsid w:val="00824D28"/>
    <w:rsid w:val="00824EF1"/>
    <w:rsid w:val="0082511F"/>
    <w:rsid w:val="00825713"/>
    <w:rsid w:val="00825A93"/>
    <w:rsid w:val="00825AC0"/>
    <w:rsid w:val="00825B6E"/>
    <w:rsid w:val="00825C2F"/>
    <w:rsid w:val="008260BB"/>
    <w:rsid w:val="0082633A"/>
    <w:rsid w:val="008263C0"/>
    <w:rsid w:val="00826979"/>
    <w:rsid w:val="00826A79"/>
    <w:rsid w:val="008270AF"/>
    <w:rsid w:val="008277EC"/>
    <w:rsid w:val="00827949"/>
    <w:rsid w:val="008279A7"/>
    <w:rsid w:val="00827B6B"/>
    <w:rsid w:val="00827C18"/>
    <w:rsid w:val="00827D05"/>
    <w:rsid w:val="00830259"/>
    <w:rsid w:val="00830296"/>
    <w:rsid w:val="00830377"/>
    <w:rsid w:val="0083045C"/>
    <w:rsid w:val="008305B1"/>
    <w:rsid w:val="00830923"/>
    <w:rsid w:val="0083093E"/>
    <w:rsid w:val="00831248"/>
    <w:rsid w:val="0083189F"/>
    <w:rsid w:val="008318A9"/>
    <w:rsid w:val="0083191E"/>
    <w:rsid w:val="008319D0"/>
    <w:rsid w:val="00831C08"/>
    <w:rsid w:val="00832013"/>
    <w:rsid w:val="00832019"/>
    <w:rsid w:val="0083287E"/>
    <w:rsid w:val="00832FBD"/>
    <w:rsid w:val="00832FEE"/>
    <w:rsid w:val="00833061"/>
    <w:rsid w:val="008332E4"/>
    <w:rsid w:val="00833663"/>
    <w:rsid w:val="00833681"/>
    <w:rsid w:val="00833B53"/>
    <w:rsid w:val="00833E03"/>
    <w:rsid w:val="00833F5E"/>
    <w:rsid w:val="008345D4"/>
    <w:rsid w:val="00834991"/>
    <w:rsid w:val="00834AC4"/>
    <w:rsid w:val="00834CE0"/>
    <w:rsid w:val="00834F9D"/>
    <w:rsid w:val="00835D8E"/>
    <w:rsid w:val="00835E89"/>
    <w:rsid w:val="008362C3"/>
    <w:rsid w:val="008364C5"/>
    <w:rsid w:val="00836C28"/>
    <w:rsid w:val="00836E00"/>
    <w:rsid w:val="00836E48"/>
    <w:rsid w:val="008371B7"/>
    <w:rsid w:val="00837EE2"/>
    <w:rsid w:val="00840479"/>
    <w:rsid w:val="008404D4"/>
    <w:rsid w:val="0084051B"/>
    <w:rsid w:val="00840745"/>
    <w:rsid w:val="00840B4C"/>
    <w:rsid w:val="00840CDA"/>
    <w:rsid w:val="00840DC2"/>
    <w:rsid w:val="0084103E"/>
    <w:rsid w:val="00841802"/>
    <w:rsid w:val="00841C0A"/>
    <w:rsid w:val="00841D47"/>
    <w:rsid w:val="00842081"/>
    <w:rsid w:val="00842A9B"/>
    <w:rsid w:val="00842F49"/>
    <w:rsid w:val="008433B8"/>
    <w:rsid w:val="008439C1"/>
    <w:rsid w:val="00843B1E"/>
    <w:rsid w:val="00843B34"/>
    <w:rsid w:val="00843FD4"/>
    <w:rsid w:val="008445A4"/>
    <w:rsid w:val="008445FC"/>
    <w:rsid w:val="00844D92"/>
    <w:rsid w:val="008450D5"/>
    <w:rsid w:val="00845450"/>
    <w:rsid w:val="00845BE2"/>
    <w:rsid w:val="00845DFF"/>
    <w:rsid w:val="008468F1"/>
    <w:rsid w:val="00846A48"/>
    <w:rsid w:val="00847C9C"/>
    <w:rsid w:val="00847DCA"/>
    <w:rsid w:val="00847F4D"/>
    <w:rsid w:val="00847FAB"/>
    <w:rsid w:val="00850081"/>
    <w:rsid w:val="00850CD9"/>
    <w:rsid w:val="00850E02"/>
    <w:rsid w:val="00850FFA"/>
    <w:rsid w:val="0085116F"/>
    <w:rsid w:val="0085117F"/>
    <w:rsid w:val="00851557"/>
    <w:rsid w:val="008516B7"/>
    <w:rsid w:val="00851B66"/>
    <w:rsid w:val="00851C7A"/>
    <w:rsid w:val="00851D6A"/>
    <w:rsid w:val="00852010"/>
    <w:rsid w:val="0085318C"/>
    <w:rsid w:val="00853A0B"/>
    <w:rsid w:val="00853F56"/>
    <w:rsid w:val="00854142"/>
    <w:rsid w:val="00854751"/>
    <w:rsid w:val="00854B2C"/>
    <w:rsid w:val="00854C6F"/>
    <w:rsid w:val="00854D03"/>
    <w:rsid w:val="00854FCE"/>
    <w:rsid w:val="00855A3A"/>
    <w:rsid w:val="00855DAF"/>
    <w:rsid w:val="00855E34"/>
    <w:rsid w:val="00855FE9"/>
    <w:rsid w:val="008566AE"/>
    <w:rsid w:val="008566F5"/>
    <w:rsid w:val="0085683F"/>
    <w:rsid w:val="00856AD9"/>
    <w:rsid w:val="00856FA5"/>
    <w:rsid w:val="00857029"/>
    <w:rsid w:val="00857089"/>
    <w:rsid w:val="008573AA"/>
    <w:rsid w:val="00857D30"/>
    <w:rsid w:val="00857D57"/>
    <w:rsid w:val="00860880"/>
    <w:rsid w:val="0086097F"/>
    <w:rsid w:val="008613BB"/>
    <w:rsid w:val="00861942"/>
    <w:rsid w:val="00861ACE"/>
    <w:rsid w:val="00862073"/>
    <w:rsid w:val="00862264"/>
    <w:rsid w:val="008627A8"/>
    <w:rsid w:val="008627B9"/>
    <w:rsid w:val="00862C0B"/>
    <w:rsid w:val="00862F9A"/>
    <w:rsid w:val="00862FD7"/>
    <w:rsid w:val="008638BF"/>
    <w:rsid w:val="00863BBD"/>
    <w:rsid w:val="00863FCC"/>
    <w:rsid w:val="008641EF"/>
    <w:rsid w:val="00864596"/>
    <w:rsid w:val="0086472D"/>
    <w:rsid w:val="00864A9F"/>
    <w:rsid w:val="00865217"/>
    <w:rsid w:val="008653DD"/>
    <w:rsid w:val="008658FC"/>
    <w:rsid w:val="00865A3A"/>
    <w:rsid w:val="008661B0"/>
    <w:rsid w:val="00866C32"/>
    <w:rsid w:val="008670A0"/>
    <w:rsid w:val="008670E9"/>
    <w:rsid w:val="00867376"/>
    <w:rsid w:val="008673F1"/>
    <w:rsid w:val="00867628"/>
    <w:rsid w:val="00867AB0"/>
    <w:rsid w:val="0087057F"/>
    <w:rsid w:val="0087063E"/>
    <w:rsid w:val="0087084B"/>
    <w:rsid w:val="008708BE"/>
    <w:rsid w:val="00870C91"/>
    <w:rsid w:val="00870DAB"/>
    <w:rsid w:val="00870EDB"/>
    <w:rsid w:val="0087111C"/>
    <w:rsid w:val="008713BE"/>
    <w:rsid w:val="008714AE"/>
    <w:rsid w:val="0087171F"/>
    <w:rsid w:val="00871827"/>
    <w:rsid w:val="008718CB"/>
    <w:rsid w:val="00871A8E"/>
    <w:rsid w:val="00871FAD"/>
    <w:rsid w:val="00872082"/>
    <w:rsid w:val="00872745"/>
    <w:rsid w:val="00873F8D"/>
    <w:rsid w:val="00873FC3"/>
    <w:rsid w:val="00873FFC"/>
    <w:rsid w:val="0087440C"/>
    <w:rsid w:val="00874923"/>
    <w:rsid w:val="008749D9"/>
    <w:rsid w:val="00875001"/>
    <w:rsid w:val="0087504A"/>
    <w:rsid w:val="0087589D"/>
    <w:rsid w:val="00875EA7"/>
    <w:rsid w:val="008762D5"/>
    <w:rsid w:val="0087658A"/>
    <w:rsid w:val="008765DF"/>
    <w:rsid w:val="00876606"/>
    <w:rsid w:val="0087661A"/>
    <w:rsid w:val="0087665A"/>
    <w:rsid w:val="00876A2F"/>
    <w:rsid w:val="00876AA5"/>
    <w:rsid w:val="00876BBA"/>
    <w:rsid w:val="00877137"/>
    <w:rsid w:val="008774A1"/>
    <w:rsid w:val="008776C2"/>
    <w:rsid w:val="00880453"/>
    <w:rsid w:val="00880496"/>
    <w:rsid w:val="008806EB"/>
    <w:rsid w:val="00880F09"/>
    <w:rsid w:val="00880F9C"/>
    <w:rsid w:val="008813D5"/>
    <w:rsid w:val="00881873"/>
    <w:rsid w:val="00881A8D"/>
    <w:rsid w:val="00881D7B"/>
    <w:rsid w:val="00882474"/>
    <w:rsid w:val="00882598"/>
    <w:rsid w:val="0088296D"/>
    <w:rsid w:val="008829F4"/>
    <w:rsid w:val="00882B42"/>
    <w:rsid w:val="008830AF"/>
    <w:rsid w:val="00883193"/>
    <w:rsid w:val="00883481"/>
    <w:rsid w:val="0088352C"/>
    <w:rsid w:val="008835C8"/>
    <w:rsid w:val="00883608"/>
    <w:rsid w:val="008837FB"/>
    <w:rsid w:val="00883FCB"/>
    <w:rsid w:val="008846C4"/>
    <w:rsid w:val="00884F2F"/>
    <w:rsid w:val="0088508C"/>
    <w:rsid w:val="008851AD"/>
    <w:rsid w:val="008851F2"/>
    <w:rsid w:val="008857D6"/>
    <w:rsid w:val="00885B17"/>
    <w:rsid w:val="00885FD9"/>
    <w:rsid w:val="00886638"/>
    <w:rsid w:val="00886700"/>
    <w:rsid w:val="0088690A"/>
    <w:rsid w:val="008869DE"/>
    <w:rsid w:val="00886BD6"/>
    <w:rsid w:val="00886C68"/>
    <w:rsid w:val="00886D64"/>
    <w:rsid w:val="00886F8C"/>
    <w:rsid w:val="008870AE"/>
    <w:rsid w:val="00887CAD"/>
    <w:rsid w:val="00887CC0"/>
    <w:rsid w:val="00887F74"/>
    <w:rsid w:val="00887FCD"/>
    <w:rsid w:val="00890258"/>
    <w:rsid w:val="0089069B"/>
    <w:rsid w:val="008908E3"/>
    <w:rsid w:val="00890A1D"/>
    <w:rsid w:val="00890A56"/>
    <w:rsid w:val="00890C95"/>
    <w:rsid w:val="00890CC7"/>
    <w:rsid w:val="008911BE"/>
    <w:rsid w:val="00891476"/>
    <w:rsid w:val="0089158E"/>
    <w:rsid w:val="00891692"/>
    <w:rsid w:val="008918B6"/>
    <w:rsid w:val="0089199C"/>
    <w:rsid w:val="00891B45"/>
    <w:rsid w:val="00891C22"/>
    <w:rsid w:val="00891C9C"/>
    <w:rsid w:val="008920B8"/>
    <w:rsid w:val="008922AF"/>
    <w:rsid w:val="00892351"/>
    <w:rsid w:val="008925FB"/>
    <w:rsid w:val="0089265D"/>
    <w:rsid w:val="00892660"/>
    <w:rsid w:val="008926BC"/>
    <w:rsid w:val="00892BEF"/>
    <w:rsid w:val="00892CC5"/>
    <w:rsid w:val="00892EF9"/>
    <w:rsid w:val="008930DC"/>
    <w:rsid w:val="00893252"/>
    <w:rsid w:val="008933F1"/>
    <w:rsid w:val="00893438"/>
    <w:rsid w:val="00893874"/>
    <w:rsid w:val="008939B4"/>
    <w:rsid w:val="00893C78"/>
    <w:rsid w:val="008940A0"/>
    <w:rsid w:val="008947A4"/>
    <w:rsid w:val="00894839"/>
    <w:rsid w:val="00894CF7"/>
    <w:rsid w:val="00895036"/>
    <w:rsid w:val="008959BB"/>
    <w:rsid w:val="00895B30"/>
    <w:rsid w:val="00895FD6"/>
    <w:rsid w:val="008964B9"/>
    <w:rsid w:val="008967C8"/>
    <w:rsid w:val="008967E6"/>
    <w:rsid w:val="0089699D"/>
    <w:rsid w:val="00896A97"/>
    <w:rsid w:val="008972DA"/>
    <w:rsid w:val="008973D3"/>
    <w:rsid w:val="00897414"/>
    <w:rsid w:val="0089758A"/>
    <w:rsid w:val="00897815"/>
    <w:rsid w:val="008978B1"/>
    <w:rsid w:val="00897D23"/>
    <w:rsid w:val="00897E34"/>
    <w:rsid w:val="00897F67"/>
    <w:rsid w:val="008A0049"/>
    <w:rsid w:val="008A0217"/>
    <w:rsid w:val="008A07F7"/>
    <w:rsid w:val="008A12F1"/>
    <w:rsid w:val="008A1C93"/>
    <w:rsid w:val="008A1DE8"/>
    <w:rsid w:val="008A1F56"/>
    <w:rsid w:val="008A23C8"/>
    <w:rsid w:val="008A2A51"/>
    <w:rsid w:val="008A2E32"/>
    <w:rsid w:val="008A3117"/>
    <w:rsid w:val="008A3663"/>
    <w:rsid w:val="008A39CA"/>
    <w:rsid w:val="008A3BB5"/>
    <w:rsid w:val="008A3EF7"/>
    <w:rsid w:val="008A3FA4"/>
    <w:rsid w:val="008A40C8"/>
    <w:rsid w:val="008A4377"/>
    <w:rsid w:val="008A465D"/>
    <w:rsid w:val="008A4839"/>
    <w:rsid w:val="008A4894"/>
    <w:rsid w:val="008A4977"/>
    <w:rsid w:val="008A51C2"/>
    <w:rsid w:val="008A52E3"/>
    <w:rsid w:val="008A561E"/>
    <w:rsid w:val="008A566E"/>
    <w:rsid w:val="008A56AD"/>
    <w:rsid w:val="008A5A4B"/>
    <w:rsid w:val="008A645F"/>
    <w:rsid w:val="008A655F"/>
    <w:rsid w:val="008A67E5"/>
    <w:rsid w:val="008A6D10"/>
    <w:rsid w:val="008A6EC4"/>
    <w:rsid w:val="008A7073"/>
    <w:rsid w:val="008A708C"/>
    <w:rsid w:val="008A71F4"/>
    <w:rsid w:val="008A7323"/>
    <w:rsid w:val="008A780D"/>
    <w:rsid w:val="008A7A47"/>
    <w:rsid w:val="008B01D5"/>
    <w:rsid w:val="008B0389"/>
    <w:rsid w:val="008B05F1"/>
    <w:rsid w:val="008B092E"/>
    <w:rsid w:val="008B0B68"/>
    <w:rsid w:val="008B126C"/>
    <w:rsid w:val="008B185C"/>
    <w:rsid w:val="008B18B1"/>
    <w:rsid w:val="008B19F1"/>
    <w:rsid w:val="008B21A5"/>
    <w:rsid w:val="008B24AE"/>
    <w:rsid w:val="008B2629"/>
    <w:rsid w:val="008B2915"/>
    <w:rsid w:val="008B2E5B"/>
    <w:rsid w:val="008B323C"/>
    <w:rsid w:val="008B3595"/>
    <w:rsid w:val="008B3731"/>
    <w:rsid w:val="008B38F7"/>
    <w:rsid w:val="008B3A83"/>
    <w:rsid w:val="008B3AD7"/>
    <w:rsid w:val="008B3CDA"/>
    <w:rsid w:val="008B3EE4"/>
    <w:rsid w:val="008B3EEA"/>
    <w:rsid w:val="008B40D2"/>
    <w:rsid w:val="008B42C4"/>
    <w:rsid w:val="008B4522"/>
    <w:rsid w:val="008B474C"/>
    <w:rsid w:val="008B4A68"/>
    <w:rsid w:val="008B4E1E"/>
    <w:rsid w:val="008B52E1"/>
    <w:rsid w:val="008B55DF"/>
    <w:rsid w:val="008B5885"/>
    <w:rsid w:val="008B6B78"/>
    <w:rsid w:val="008B6C1B"/>
    <w:rsid w:val="008B6F49"/>
    <w:rsid w:val="008B72A3"/>
    <w:rsid w:val="008B7382"/>
    <w:rsid w:val="008B7A51"/>
    <w:rsid w:val="008B7CC3"/>
    <w:rsid w:val="008C01AD"/>
    <w:rsid w:val="008C03C0"/>
    <w:rsid w:val="008C0DCF"/>
    <w:rsid w:val="008C0F35"/>
    <w:rsid w:val="008C175A"/>
    <w:rsid w:val="008C1BE2"/>
    <w:rsid w:val="008C1E0C"/>
    <w:rsid w:val="008C202F"/>
    <w:rsid w:val="008C23B5"/>
    <w:rsid w:val="008C317B"/>
    <w:rsid w:val="008C3596"/>
    <w:rsid w:val="008C4368"/>
    <w:rsid w:val="008C4849"/>
    <w:rsid w:val="008C495E"/>
    <w:rsid w:val="008C4A64"/>
    <w:rsid w:val="008C573C"/>
    <w:rsid w:val="008C5848"/>
    <w:rsid w:val="008C5C3F"/>
    <w:rsid w:val="008C60A6"/>
    <w:rsid w:val="008C61C4"/>
    <w:rsid w:val="008C6C21"/>
    <w:rsid w:val="008C71C1"/>
    <w:rsid w:val="008C7598"/>
    <w:rsid w:val="008C7606"/>
    <w:rsid w:val="008C76D3"/>
    <w:rsid w:val="008C785E"/>
    <w:rsid w:val="008C78EB"/>
    <w:rsid w:val="008C79F7"/>
    <w:rsid w:val="008C7BE4"/>
    <w:rsid w:val="008D0065"/>
    <w:rsid w:val="008D1280"/>
    <w:rsid w:val="008D131E"/>
    <w:rsid w:val="008D13F4"/>
    <w:rsid w:val="008D1AE4"/>
    <w:rsid w:val="008D1B0B"/>
    <w:rsid w:val="008D22BF"/>
    <w:rsid w:val="008D243D"/>
    <w:rsid w:val="008D25C5"/>
    <w:rsid w:val="008D26CB"/>
    <w:rsid w:val="008D32AE"/>
    <w:rsid w:val="008D332C"/>
    <w:rsid w:val="008D35BB"/>
    <w:rsid w:val="008D3BC7"/>
    <w:rsid w:val="008D3F7B"/>
    <w:rsid w:val="008D4240"/>
    <w:rsid w:val="008D462D"/>
    <w:rsid w:val="008D46B5"/>
    <w:rsid w:val="008D4CA4"/>
    <w:rsid w:val="008D4CE2"/>
    <w:rsid w:val="008D513F"/>
    <w:rsid w:val="008D54CC"/>
    <w:rsid w:val="008D609F"/>
    <w:rsid w:val="008D64A3"/>
    <w:rsid w:val="008D64DD"/>
    <w:rsid w:val="008D675C"/>
    <w:rsid w:val="008D6B36"/>
    <w:rsid w:val="008D6DB1"/>
    <w:rsid w:val="008D700C"/>
    <w:rsid w:val="008D79D4"/>
    <w:rsid w:val="008D7A16"/>
    <w:rsid w:val="008D7C9D"/>
    <w:rsid w:val="008E01E8"/>
    <w:rsid w:val="008E0313"/>
    <w:rsid w:val="008E03CC"/>
    <w:rsid w:val="008E0721"/>
    <w:rsid w:val="008E0992"/>
    <w:rsid w:val="008E0D03"/>
    <w:rsid w:val="008E0DF4"/>
    <w:rsid w:val="008E14E4"/>
    <w:rsid w:val="008E1960"/>
    <w:rsid w:val="008E1AC6"/>
    <w:rsid w:val="008E1D77"/>
    <w:rsid w:val="008E2227"/>
    <w:rsid w:val="008E28F3"/>
    <w:rsid w:val="008E2D87"/>
    <w:rsid w:val="008E2EB4"/>
    <w:rsid w:val="008E3088"/>
    <w:rsid w:val="008E30DF"/>
    <w:rsid w:val="008E3E9D"/>
    <w:rsid w:val="008E3FB2"/>
    <w:rsid w:val="008E426A"/>
    <w:rsid w:val="008E4B88"/>
    <w:rsid w:val="008E5740"/>
    <w:rsid w:val="008E582C"/>
    <w:rsid w:val="008E5F04"/>
    <w:rsid w:val="008E5F9B"/>
    <w:rsid w:val="008E64DA"/>
    <w:rsid w:val="008E6632"/>
    <w:rsid w:val="008E666F"/>
    <w:rsid w:val="008E6780"/>
    <w:rsid w:val="008E68A1"/>
    <w:rsid w:val="008E7217"/>
    <w:rsid w:val="008E7270"/>
    <w:rsid w:val="008E73FE"/>
    <w:rsid w:val="008E7432"/>
    <w:rsid w:val="008E78B3"/>
    <w:rsid w:val="008E7A7A"/>
    <w:rsid w:val="008E7AC7"/>
    <w:rsid w:val="008F01D1"/>
    <w:rsid w:val="008F0676"/>
    <w:rsid w:val="008F06CA"/>
    <w:rsid w:val="008F0BBE"/>
    <w:rsid w:val="008F0D92"/>
    <w:rsid w:val="008F0DBA"/>
    <w:rsid w:val="008F0FB2"/>
    <w:rsid w:val="008F111A"/>
    <w:rsid w:val="008F14A8"/>
    <w:rsid w:val="008F168D"/>
    <w:rsid w:val="008F1724"/>
    <w:rsid w:val="008F1CC6"/>
    <w:rsid w:val="008F1CE2"/>
    <w:rsid w:val="008F1ECA"/>
    <w:rsid w:val="008F2113"/>
    <w:rsid w:val="008F2242"/>
    <w:rsid w:val="008F235B"/>
    <w:rsid w:val="008F2440"/>
    <w:rsid w:val="008F244F"/>
    <w:rsid w:val="008F2D91"/>
    <w:rsid w:val="008F2DD7"/>
    <w:rsid w:val="008F2E82"/>
    <w:rsid w:val="008F2ED9"/>
    <w:rsid w:val="008F2F0D"/>
    <w:rsid w:val="008F33B4"/>
    <w:rsid w:val="008F3A8F"/>
    <w:rsid w:val="008F3B46"/>
    <w:rsid w:val="008F3D0C"/>
    <w:rsid w:val="008F40C0"/>
    <w:rsid w:val="008F4628"/>
    <w:rsid w:val="008F4702"/>
    <w:rsid w:val="008F49C8"/>
    <w:rsid w:val="008F505A"/>
    <w:rsid w:val="008F552F"/>
    <w:rsid w:val="008F56C7"/>
    <w:rsid w:val="008F5C1F"/>
    <w:rsid w:val="008F5D73"/>
    <w:rsid w:val="008F5EC9"/>
    <w:rsid w:val="008F5F24"/>
    <w:rsid w:val="008F630D"/>
    <w:rsid w:val="008F6622"/>
    <w:rsid w:val="008F673F"/>
    <w:rsid w:val="008F712A"/>
    <w:rsid w:val="008F75B8"/>
    <w:rsid w:val="00900013"/>
    <w:rsid w:val="0090079A"/>
    <w:rsid w:val="00900A4B"/>
    <w:rsid w:val="00900B84"/>
    <w:rsid w:val="00900C5B"/>
    <w:rsid w:val="0090125F"/>
    <w:rsid w:val="0090142F"/>
    <w:rsid w:val="009016E0"/>
    <w:rsid w:val="00902379"/>
    <w:rsid w:val="00902A6E"/>
    <w:rsid w:val="00902C6E"/>
    <w:rsid w:val="00902FB1"/>
    <w:rsid w:val="009031E9"/>
    <w:rsid w:val="00903572"/>
    <w:rsid w:val="009048F4"/>
    <w:rsid w:val="009048FA"/>
    <w:rsid w:val="009049F6"/>
    <w:rsid w:val="00904C76"/>
    <w:rsid w:val="00904D9C"/>
    <w:rsid w:val="0090560E"/>
    <w:rsid w:val="009056BC"/>
    <w:rsid w:val="00905811"/>
    <w:rsid w:val="00905892"/>
    <w:rsid w:val="0090661C"/>
    <w:rsid w:val="00906FBA"/>
    <w:rsid w:val="00906FC2"/>
    <w:rsid w:val="00907006"/>
    <w:rsid w:val="0090712E"/>
    <w:rsid w:val="00907342"/>
    <w:rsid w:val="00907350"/>
    <w:rsid w:val="009073AF"/>
    <w:rsid w:val="00907579"/>
    <w:rsid w:val="00907DB9"/>
    <w:rsid w:val="00910073"/>
    <w:rsid w:val="0091013F"/>
    <w:rsid w:val="009103C1"/>
    <w:rsid w:val="009104A6"/>
    <w:rsid w:val="009105F6"/>
    <w:rsid w:val="00910C35"/>
    <w:rsid w:val="00910EA2"/>
    <w:rsid w:val="00910FDE"/>
    <w:rsid w:val="009110FD"/>
    <w:rsid w:val="0091114D"/>
    <w:rsid w:val="0091133F"/>
    <w:rsid w:val="009113F2"/>
    <w:rsid w:val="009115AB"/>
    <w:rsid w:val="0091170D"/>
    <w:rsid w:val="0091179E"/>
    <w:rsid w:val="0091184A"/>
    <w:rsid w:val="00912048"/>
    <w:rsid w:val="0091217E"/>
    <w:rsid w:val="0091219A"/>
    <w:rsid w:val="009125BE"/>
    <w:rsid w:val="009125E8"/>
    <w:rsid w:val="00912C34"/>
    <w:rsid w:val="00912D03"/>
    <w:rsid w:val="00913013"/>
    <w:rsid w:val="009131A5"/>
    <w:rsid w:val="009132BA"/>
    <w:rsid w:val="009134F7"/>
    <w:rsid w:val="009135D2"/>
    <w:rsid w:val="0091391E"/>
    <w:rsid w:val="00913951"/>
    <w:rsid w:val="00913D88"/>
    <w:rsid w:val="0091489F"/>
    <w:rsid w:val="009148D0"/>
    <w:rsid w:val="00914E37"/>
    <w:rsid w:val="00914F35"/>
    <w:rsid w:val="009151B3"/>
    <w:rsid w:val="009152C3"/>
    <w:rsid w:val="00915664"/>
    <w:rsid w:val="00915AA2"/>
    <w:rsid w:val="00915B4B"/>
    <w:rsid w:val="00915BFC"/>
    <w:rsid w:val="00915DA3"/>
    <w:rsid w:val="009164CB"/>
    <w:rsid w:val="009164F9"/>
    <w:rsid w:val="00916A7B"/>
    <w:rsid w:val="00916D9A"/>
    <w:rsid w:val="009170C2"/>
    <w:rsid w:val="009171C0"/>
    <w:rsid w:val="0091730E"/>
    <w:rsid w:val="009173DB"/>
    <w:rsid w:val="009179B5"/>
    <w:rsid w:val="009201F4"/>
    <w:rsid w:val="00920630"/>
    <w:rsid w:val="00920B90"/>
    <w:rsid w:val="00920BAF"/>
    <w:rsid w:val="00921058"/>
    <w:rsid w:val="0092121E"/>
    <w:rsid w:val="009212B1"/>
    <w:rsid w:val="0092166B"/>
    <w:rsid w:val="00921DFD"/>
    <w:rsid w:val="00922402"/>
    <w:rsid w:val="0092283B"/>
    <w:rsid w:val="00922B2D"/>
    <w:rsid w:val="0092304D"/>
    <w:rsid w:val="00923086"/>
    <w:rsid w:val="009234DB"/>
    <w:rsid w:val="00923677"/>
    <w:rsid w:val="009240FF"/>
    <w:rsid w:val="009241D6"/>
    <w:rsid w:val="009241E4"/>
    <w:rsid w:val="00924660"/>
    <w:rsid w:val="00924766"/>
    <w:rsid w:val="009247AD"/>
    <w:rsid w:val="00924973"/>
    <w:rsid w:val="00924E9C"/>
    <w:rsid w:val="009256A2"/>
    <w:rsid w:val="009256C0"/>
    <w:rsid w:val="00925825"/>
    <w:rsid w:val="0092594F"/>
    <w:rsid w:val="00925F32"/>
    <w:rsid w:val="00926077"/>
    <w:rsid w:val="009260E4"/>
    <w:rsid w:val="00926117"/>
    <w:rsid w:val="009261FB"/>
    <w:rsid w:val="00926EAA"/>
    <w:rsid w:val="0092718A"/>
    <w:rsid w:val="0092771D"/>
    <w:rsid w:val="00930242"/>
    <w:rsid w:val="0093096C"/>
    <w:rsid w:val="00930CF4"/>
    <w:rsid w:val="00930D73"/>
    <w:rsid w:val="009313B5"/>
    <w:rsid w:val="009319EB"/>
    <w:rsid w:val="00931DEC"/>
    <w:rsid w:val="00931E76"/>
    <w:rsid w:val="00931F16"/>
    <w:rsid w:val="00932581"/>
    <w:rsid w:val="009326BA"/>
    <w:rsid w:val="00932BC7"/>
    <w:rsid w:val="00932D70"/>
    <w:rsid w:val="009331C0"/>
    <w:rsid w:val="0093351F"/>
    <w:rsid w:val="00934004"/>
    <w:rsid w:val="00934302"/>
    <w:rsid w:val="009344B4"/>
    <w:rsid w:val="009344BE"/>
    <w:rsid w:val="009349F3"/>
    <w:rsid w:val="00934D46"/>
    <w:rsid w:val="00934F8D"/>
    <w:rsid w:val="00935CB0"/>
    <w:rsid w:val="00935D39"/>
    <w:rsid w:val="00935D9A"/>
    <w:rsid w:val="00935F46"/>
    <w:rsid w:val="00936032"/>
    <w:rsid w:val="00936117"/>
    <w:rsid w:val="00936792"/>
    <w:rsid w:val="00936885"/>
    <w:rsid w:val="00936C4F"/>
    <w:rsid w:val="00936C9C"/>
    <w:rsid w:val="009370AC"/>
    <w:rsid w:val="0093718E"/>
    <w:rsid w:val="00937204"/>
    <w:rsid w:val="009374D0"/>
    <w:rsid w:val="0093757F"/>
    <w:rsid w:val="009375DC"/>
    <w:rsid w:val="00937ABC"/>
    <w:rsid w:val="00937B0B"/>
    <w:rsid w:val="00937DBD"/>
    <w:rsid w:val="00937EAB"/>
    <w:rsid w:val="00940008"/>
    <w:rsid w:val="009403BE"/>
    <w:rsid w:val="009410FF"/>
    <w:rsid w:val="0094126A"/>
    <w:rsid w:val="00941292"/>
    <w:rsid w:val="00941535"/>
    <w:rsid w:val="00942313"/>
    <w:rsid w:val="00942434"/>
    <w:rsid w:val="00942631"/>
    <w:rsid w:val="00942B48"/>
    <w:rsid w:val="00942D41"/>
    <w:rsid w:val="00942ECC"/>
    <w:rsid w:val="00942FAA"/>
    <w:rsid w:val="0094323D"/>
    <w:rsid w:val="00943421"/>
    <w:rsid w:val="009437FB"/>
    <w:rsid w:val="0094390D"/>
    <w:rsid w:val="00943982"/>
    <w:rsid w:val="00943B70"/>
    <w:rsid w:val="009440BA"/>
    <w:rsid w:val="00944E32"/>
    <w:rsid w:val="009452B3"/>
    <w:rsid w:val="00945338"/>
    <w:rsid w:val="0094542B"/>
    <w:rsid w:val="0094559E"/>
    <w:rsid w:val="00945833"/>
    <w:rsid w:val="00945E28"/>
    <w:rsid w:val="00946153"/>
    <w:rsid w:val="00946210"/>
    <w:rsid w:val="0094659A"/>
    <w:rsid w:val="0094672F"/>
    <w:rsid w:val="00946B83"/>
    <w:rsid w:val="00946D49"/>
    <w:rsid w:val="00947392"/>
    <w:rsid w:val="00947631"/>
    <w:rsid w:val="0094799D"/>
    <w:rsid w:val="00947EA3"/>
    <w:rsid w:val="009500DB"/>
    <w:rsid w:val="0095029D"/>
    <w:rsid w:val="009502CF"/>
    <w:rsid w:val="00950301"/>
    <w:rsid w:val="009507AD"/>
    <w:rsid w:val="00950AE6"/>
    <w:rsid w:val="00950BF6"/>
    <w:rsid w:val="00950E90"/>
    <w:rsid w:val="00950FAA"/>
    <w:rsid w:val="009510B4"/>
    <w:rsid w:val="0095196C"/>
    <w:rsid w:val="00951989"/>
    <w:rsid w:val="00951F81"/>
    <w:rsid w:val="00952289"/>
    <w:rsid w:val="009526CF"/>
    <w:rsid w:val="00952E3D"/>
    <w:rsid w:val="009530A3"/>
    <w:rsid w:val="00953530"/>
    <w:rsid w:val="009536B7"/>
    <w:rsid w:val="00953949"/>
    <w:rsid w:val="009540CE"/>
    <w:rsid w:val="009541B8"/>
    <w:rsid w:val="00954388"/>
    <w:rsid w:val="009547CE"/>
    <w:rsid w:val="0095482C"/>
    <w:rsid w:val="00954965"/>
    <w:rsid w:val="00954E93"/>
    <w:rsid w:val="0095503A"/>
    <w:rsid w:val="009550BE"/>
    <w:rsid w:val="00955173"/>
    <w:rsid w:val="009551CC"/>
    <w:rsid w:val="00955271"/>
    <w:rsid w:val="009555D2"/>
    <w:rsid w:val="0095577D"/>
    <w:rsid w:val="00955ED8"/>
    <w:rsid w:val="00956035"/>
    <w:rsid w:val="0095635A"/>
    <w:rsid w:val="00956957"/>
    <w:rsid w:val="00956F61"/>
    <w:rsid w:val="0095701B"/>
    <w:rsid w:val="00957489"/>
    <w:rsid w:val="00957F13"/>
    <w:rsid w:val="00957F81"/>
    <w:rsid w:val="0096006E"/>
    <w:rsid w:val="0096011E"/>
    <w:rsid w:val="009606EF"/>
    <w:rsid w:val="00960717"/>
    <w:rsid w:val="00961637"/>
    <w:rsid w:val="00961E17"/>
    <w:rsid w:val="00962259"/>
    <w:rsid w:val="009622D0"/>
    <w:rsid w:val="009625D2"/>
    <w:rsid w:val="00963707"/>
    <w:rsid w:val="0096389B"/>
    <w:rsid w:val="00964171"/>
    <w:rsid w:val="00964242"/>
    <w:rsid w:val="009644DB"/>
    <w:rsid w:val="00964508"/>
    <w:rsid w:val="0096490C"/>
    <w:rsid w:val="00965015"/>
    <w:rsid w:val="009650E0"/>
    <w:rsid w:val="00965D73"/>
    <w:rsid w:val="00965DE9"/>
    <w:rsid w:val="00965F84"/>
    <w:rsid w:val="00965FDF"/>
    <w:rsid w:val="00966652"/>
    <w:rsid w:val="00966A79"/>
    <w:rsid w:val="00966B17"/>
    <w:rsid w:val="0096712B"/>
    <w:rsid w:val="009674CE"/>
    <w:rsid w:val="0097029F"/>
    <w:rsid w:val="0097039D"/>
    <w:rsid w:val="00970860"/>
    <w:rsid w:val="00970DCC"/>
    <w:rsid w:val="00970E0D"/>
    <w:rsid w:val="00971432"/>
    <w:rsid w:val="00971473"/>
    <w:rsid w:val="00971718"/>
    <w:rsid w:val="0097184A"/>
    <w:rsid w:val="00971A21"/>
    <w:rsid w:val="00971AC8"/>
    <w:rsid w:val="009722B7"/>
    <w:rsid w:val="00972902"/>
    <w:rsid w:val="00973BF9"/>
    <w:rsid w:val="00973C92"/>
    <w:rsid w:val="00973DBC"/>
    <w:rsid w:val="00973FC8"/>
    <w:rsid w:val="00974622"/>
    <w:rsid w:val="00974814"/>
    <w:rsid w:val="0097493D"/>
    <w:rsid w:val="009749F5"/>
    <w:rsid w:val="00974B21"/>
    <w:rsid w:val="00974F65"/>
    <w:rsid w:val="00975658"/>
    <w:rsid w:val="00975C21"/>
    <w:rsid w:val="00975C9F"/>
    <w:rsid w:val="0097603E"/>
    <w:rsid w:val="009760EB"/>
    <w:rsid w:val="009761B5"/>
    <w:rsid w:val="00976548"/>
    <w:rsid w:val="00976A7E"/>
    <w:rsid w:val="00976ABB"/>
    <w:rsid w:val="00977779"/>
    <w:rsid w:val="00980D99"/>
    <w:rsid w:val="00980FA2"/>
    <w:rsid w:val="00981313"/>
    <w:rsid w:val="0098153C"/>
    <w:rsid w:val="00981999"/>
    <w:rsid w:val="00981A49"/>
    <w:rsid w:val="0098221A"/>
    <w:rsid w:val="00982A6E"/>
    <w:rsid w:val="00982AEF"/>
    <w:rsid w:val="00982CE9"/>
    <w:rsid w:val="00982EB4"/>
    <w:rsid w:val="00982FE3"/>
    <w:rsid w:val="009833DB"/>
    <w:rsid w:val="0098342B"/>
    <w:rsid w:val="00983A9E"/>
    <w:rsid w:val="009847B8"/>
    <w:rsid w:val="009848A5"/>
    <w:rsid w:val="00984B5C"/>
    <w:rsid w:val="00984BCD"/>
    <w:rsid w:val="0098545A"/>
    <w:rsid w:val="00985933"/>
    <w:rsid w:val="00985952"/>
    <w:rsid w:val="00985B74"/>
    <w:rsid w:val="00985F73"/>
    <w:rsid w:val="00986183"/>
    <w:rsid w:val="009865E8"/>
    <w:rsid w:val="0098682B"/>
    <w:rsid w:val="00986B1C"/>
    <w:rsid w:val="00986CC2"/>
    <w:rsid w:val="0098740B"/>
    <w:rsid w:val="0098753A"/>
    <w:rsid w:val="009877EE"/>
    <w:rsid w:val="00987F2A"/>
    <w:rsid w:val="00987FFE"/>
    <w:rsid w:val="00990339"/>
    <w:rsid w:val="009911D5"/>
    <w:rsid w:val="00991599"/>
    <w:rsid w:val="009915DB"/>
    <w:rsid w:val="00991BEC"/>
    <w:rsid w:val="00992942"/>
    <w:rsid w:val="00992D02"/>
    <w:rsid w:val="00992E9C"/>
    <w:rsid w:val="009931E2"/>
    <w:rsid w:val="00993369"/>
    <w:rsid w:val="0099365B"/>
    <w:rsid w:val="00993816"/>
    <w:rsid w:val="0099382E"/>
    <w:rsid w:val="00993B72"/>
    <w:rsid w:val="00993EE4"/>
    <w:rsid w:val="00993F70"/>
    <w:rsid w:val="009941E0"/>
    <w:rsid w:val="0099469F"/>
    <w:rsid w:val="00994932"/>
    <w:rsid w:val="00994BE1"/>
    <w:rsid w:val="00994BFC"/>
    <w:rsid w:val="00994DDA"/>
    <w:rsid w:val="009951B0"/>
    <w:rsid w:val="00995259"/>
    <w:rsid w:val="0099568B"/>
    <w:rsid w:val="00995870"/>
    <w:rsid w:val="00995A7A"/>
    <w:rsid w:val="00995D9E"/>
    <w:rsid w:val="00995E70"/>
    <w:rsid w:val="00996244"/>
    <w:rsid w:val="00996277"/>
    <w:rsid w:val="00996600"/>
    <w:rsid w:val="00996790"/>
    <w:rsid w:val="00996819"/>
    <w:rsid w:val="00996B36"/>
    <w:rsid w:val="00997246"/>
    <w:rsid w:val="009974E6"/>
    <w:rsid w:val="00997505"/>
    <w:rsid w:val="00997A70"/>
    <w:rsid w:val="00997CEE"/>
    <w:rsid w:val="00997E43"/>
    <w:rsid w:val="009A0618"/>
    <w:rsid w:val="009A062A"/>
    <w:rsid w:val="009A089B"/>
    <w:rsid w:val="009A0E3D"/>
    <w:rsid w:val="009A0F0A"/>
    <w:rsid w:val="009A1782"/>
    <w:rsid w:val="009A1CD1"/>
    <w:rsid w:val="009A1F04"/>
    <w:rsid w:val="009A1F89"/>
    <w:rsid w:val="009A20C6"/>
    <w:rsid w:val="009A210C"/>
    <w:rsid w:val="009A21F0"/>
    <w:rsid w:val="009A2248"/>
    <w:rsid w:val="009A24BA"/>
    <w:rsid w:val="009A3304"/>
    <w:rsid w:val="009A34CE"/>
    <w:rsid w:val="009A35E9"/>
    <w:rsid w:val="009A38E0"/>
    <w:rsid w:val="009A3945"/>
    <w:rsid w:val="009A46AE"/>
    <w:rsid w:val="009A48EC"/>
    <w:rsid w:val="009A4B8A"/>
    <w:rsid w:val="009A4C60"/>
    <w:rsid w:val="009A509C"/>
    <w:rsid w:val="009A54B9"/>
    <w:rsid w:val="009A55E4"/>
    <w:rsid w:val="009A593B"/>
    <w:rsid w:val="009A5E66"/>
    <w:rsid w:val="009A5EE5"/>
    <w:rsid w:val="009A5FDD"/>
    <w:rsid w:val="009A6340"/>
    <w:rsid w:val="009A648D"/>
    <w:rsid w:val="009A6925"/>
    <w:rsid w:val="009A6B13"/>
    <w:rsid w:val="009A6BFA"/>
    <w:rsid w:val="009A6C9D"/>
    <w:rsid w:val="009A6FC0"/>
    <w:rsid w:val="009A7623"/>
    <w:rsid w:val="009A7640"/>
    <w:rsid w:val="009A78BF"/>
    <w:rsid w:val="009B0209"/>
    <w:rsid w:val="009B04DE"/>
    <w:rsid w:val="009B0515"/>
    <w:rsid w:val="009B0919"/>
    <w:rsid w:val="009B0B84"/>
    <w:rsid w:val="009B0E22"/>
    <w:rsid w:val="009B0FC1"/>
    <w:rsid w:val="009B133B"/>
    <w:rsid w:val="009B23EF"/>
    <w:rsid w:val="009B2487"/>
    <w:rsid w:val="009B2526"/>
    <w:rsid w:val="009B29BE"/>
    <w:rsid w:val="009B29C9"/>
    <w:rsid w:val="009B2B9D"/>
    <w:rsid w:val="009B2E09"/>
    <w:rsid w:val="009B2E93"/>
    <w:rsid w:val="009B30FC"/>
    <w:rsid w:val="009B31A9"/>
    <w:rsid w:val="009B3364"/>
    <w:rsid w:val="009B38E1"/>
    <w:rsid w:val="009B3DA4"/>
    <w:rsid w:val="009B40EF"/>
    <w:rsid w:val="009B4823"/>
    <w:rsid w:val="009B4D71"/>
    <w:rsid w:val="009B5C1E"/>
    <w:rsid w:val="009B6105"/>
    <w:rsid w:val="009B6713"/>
    <w:rsid w:val="009B6A49"/>
    <w:rsid w:val="009B75DC"/>
    <w:rsid w:val="009B7AB8"/>
    <w:rsid w:val="009C03C2"/>
    <w:rsid w:val="009C067D"/>
    <w:rsid w:val="009C0719"/>
    <w:rsid w:val="009C0CFA"/>
    <w:rsid w:val="009C1270"/>
    <w:rsid w:val="009C133D"/>
    <w:rsid w:val="009C139C"/>
    <w:rsid w:val="009C140B"/>
    <w:rsid w:val="009C17FB"/>
    <w:rsid w:val="009C1ECD"/>
    <w:rsid w:val="009C230A"/>
    <w:rsid w:val="009C2477"/>
    <w:rsid w:val="009C2618"/>
    <w:rsid w:val="009C26B1"/>
    <w:rsid w:val="009C2BCC"/>
    <w:rsid w:val="009C2D10"/>
    <w:rsid w:val="009C3297"/>
    <w:rsid w:val="009C35D3"/>
    <w:rsid w:val="009C366D"/>
    <w:rsid w:val="009C3BF2"/>
    <w:rsid w:val="009C3CD0"/>
    <w:rsid w:val="009C3E6E"/>
    <w:rsid w:val="009C4404"/>
    <w:rsid w:val="009C441B"/>
    <w:rsid w:val="009C44B7"/>
    <w:rsid w:val="009C4B82"/>
    <w:rsid w:val="009C50FC"/>
    <w:rsid w:val="009C5285"/>
    <w:rsid w:val="009C54FC"/>
    <w:rsid w:val="009C574C"/>
    <w:rsid w:val="009C57E4"/>
    <w:rsid w:val="009C5902"/>
    <w:rsid w:val="009C596E"/>
    <w:rsid w:val="009C5BEC"/>
    <w:rsid w:val="009C5E06"/>
    <w:rsid w:val="009C6182"/>
    <w:rsid w:val="009C6617"/>
    <w:rsid w:val="009C7302"/>
    <w:rsid w:val="009C75E8"/>
    <w:rsid w:val="009C7C3F"/>
    <w:rsid w:val="009D0128"/>
    <w:rsid w:val="009D08B4"/>
    <w:rsid w:val="009D0B7E"/>
    <w:rsid w:val="009D1138"/>
    <w:rsid w:val="009D20C3"/>
    <w:rsid w:val="009D2106"/>
    <w:rsid w:val="009D2798"/>
    <w:rsid w:val="009D290B"/>
    <w:rsid w:val="009D2CCD"/>
    <w:rsid w:val="009D3298"/>
    <w:rsid w:val="009D3552"/>
    <w:rsid w:val="009D3592"/>
    <w:rsid w:val="009D380E"/>
    <w:rsid w:val="009D396D"/>
    <w:rsid w:val="009D3B10"/>
    <w:rsid w:val="009D4F71"/>
    <w:rsid w:val="009D4FFC"/>
    <w:rsid w:val="009D589B"/>
    <w:rsid w:val="009D5A48"/>
    <w:rsid w:val="009D623D"/>
    <w:rsid w:val="009D62C4"/>
    <w:rsid w:val="009D6309"/>
    <w:rsid w:val="009D665E"/>
    <w:rsid w:val="009D6828"/>
    <w:rsid w:val="009D683C"/>
    <w:rsid w:val="009D6F7B"/>
    <w:rsid w:val="009D7513"/>
    <w:rsid w:val="009D76CB"/>
    <w:rsid w:val="009E0892"/>
    <w:rsid w:val="009E08B7"/>
    <w:rsid w:val="009E0A41"/>
    <w:rsid w:val="009E0B21"/>
    <w:rsid w:val="009E0FCC"/>
    <w:rsid w:val="009E1733"/>
    <w:rsid w:val="009E195B"/>
    <w:rsid w:val="009E19C0"/>
    <w:rsid w:val="009E1B5E"/>
    <w:rsid w:val="009E1D2B"/>
    <w:rsid w:val="009E22A1"/>
    <w:rsid w:val="009E28A9"/>
    <w:rsid w:val="009E3A9D"/>
    <w:rsid w:val="009E3FE7"/>
    <w:rsid w:val="009E410A"/>
    <w:rsid w:val="009E43C6"/>
    <w:rsid w:val="009E4942"/>
    <w:rsid w:val="009E494C"/>
    <w:rsid w:val="009E49E2"/>
    <w:rsid w:val="009E4E7D"/>
    <w:rsid w:val="009E55AE"/>
    <w:rsid w:val="009E6896"/>
    <w:rsid w:val="009E6C88"/>
    <w:rsid w:val="009E6CAB"/>
    <w:rsid w:val="009E6E4E"/>
    <w:rsid w:val="009E6F30"/>
    <w:rsid w:val="009E7067"/>
    <w:rsid w:val="009E70F9"/>
    <w:rsid w:val="009E73BD"/>
    <w:rsid w:val="009E745D"/>
    <w:rsid w:val="009E75B5"/>
    <w:rsid w:val="009E7C65"/>
    <w:rsid w:val="009F045C"/>
    <w:rsid w:val="009F04BE"/>
    <w:rsid w:val="009F061B"/>
    <w:rsid w:val="009F0ADE"/>
    <w:rsid w:val="009F0B2F"/>
    <w:rsid w:val="009F0B6D"/>
    <w:rsid w:val="009F0ED6"/>
    <w:rsid w:val="009F13B7"/>
    <w:rsid w:val="009F160D"/>
    <w:rsid w:val="009F165F"/>
    <w:rsid w:val="009F1680"/>
    <w:rsid w:val="009F1A16"/>
    <w:rsid w:val="009F1AF5"/>
    <w:rsid w:val="009F1F29"/>
    <w:rsid w:val="009F1F31"/>
    <w:rsid w:val="009F203F"/>
    <w:rsid w:val="009F20CF"/>
    <w:rsid w:val="009F28AD"/>
    <w:rsid w:val="009F2A71"/>
    <w:rsid w:val="009F2C97"/>
    <w:rsid w:val="009F2D93"/>
    <w:rsid w:val="009F313B"/>
    <w:rsid w:val="009F34B2"/>
    <w:rsid w:val="009F35D9"/>
    <w:rsid w:val="009F4043"/>
    <w:rsid w:val="009F40B5"/>
    <w:rsid w:val="009F42FA"/>
    <w:rsid w:val="009F4637"/>
    <w:rsid w:val="009F4A73"/>
    <w:rsid w:val="009F4C6F"/>
    <w:rsid w:val="009F4D40"/>
    <w:rsid w:val="009F50DB"/>
    <w:rsid w:val="009F51CA"/>
    <w:rsid w:val="009F558B"/>
    <w:rsid w:val="009F5991"/>
    <w:rsid w:val="009F6242"/>
    <w:rsid w:val="009F64B4"/>
    <w:rsid w:val="009F6681"/>
    <w:rsid w:val="009F6781"/>
    <w:rsid w:val="009F6864"/>
    <w:rsid w:val="009F6DD5"/>
    <w:rsid w:val="009F72B2"/>
    <w:rsid w:val="009F764B"/>
    <w:rsid w:val="009F76E5"/>
    <w:rsid w:val="009F7983"/>
    <w:rsid w:val="009F7CFB"/>
    <w:rsid w:val="009F7FF9"/>
    <w:rsid w:val="00A0067A"/>
    <w:rsid w:val="00A00C09"/>
    <w:rsid w:val="00A00D5E"/>
    <w:rsid w:val="00A0199D"/>
    <w:rsid w:val="00A021A1"/>
    <w:rsid w:val="00A022A0"/>
    <w:rsid w:val="00A022A7"/>
    <w:rsid w:val="00A02306"/>
    <w:rsid w:val="00A028A6"/>
    <w:rsid w:val="00A0330B"/>
    <w:rsid w:val="00A03395"/>
    <w:rsid w:val="00A03529"/>
    <w:rsid w:val="00A041CC"/>
    <w:rsid w:val="00A041FA"/>
    <w:rsid w:val="00A045EC"/>
    <w:rsid w:val="00A048BC"/>
    <w:rsid w:val="00A049A0"/>
    <w:rsid w:val="00A049CC"/>
    <w:rsid w:val="00A04BC1"/>
    <w:rsid w:val="00A04CA9"/>
    <w:rsid w:val="00A05129"/>
    <w:rsid w:val="00A0543C"/>
    <w:rsid w:val="00A0557B"/>
    <w:rsid w:val="00A060E0"/>
    <w:rsid w:val="00A0612B"/>
    <w:rsid w:val="00A063EB"/>
    <w:rsid w:val="00A06D0B"/>
    <w:rsid w:val="00A07425"/>
    <w:rsid w:val="00A07BD2"/>
    <w:rsid w:val="00A07D66"/>
    <w:rsid w:val="00A10342"/>
    <w:rsid w:val="00A10681"/>
    <w:rsid w:val="00A10B38"/>
    <w:rsid w:val="00A10B78"/>
    <w:rsid w:val="00A10C31"/>
    <w:rsid w:val="00A10CD5"/>
    <w:rsid w:val="00A10E76"/>
    <w:rsid w:val="00A10F11"/>
    <w:rsid w:val="00A10FD3"/>
    <w:rsid w:val="00A12BC2"/>
    <w:rsid w:val="00A12E4F"/>
    <w:rsid w:val="00A133FF"/>
    <w:rsid w:val="00A13B0C"/>
    <w:rsid w:val="00A13CA3"/>
    <w:rsid w:val="00A1428B"/>
    <w:rsid w:val="00A142F9"/>
    <w:rsid w:val="00A144D2"/>
    <w:rsid w:val="00A14562"/>
    <w:rsid w:val="00A151BF"/>
    <w:rsid w:val="00A15200"/>
    <w:rsid w:val="00A15669"/>
    <w:rsid w:val="00A157C1"/>
    <w:rsid w:val="00A158C9"/>
    <w:rsid w:val="00A158FE"/>
    <w:rsid w:val="00A165C1"/>
    <w:rsid w:val="00A1660E"/>
    <w:rsid w:val="00A166BB"/>
    <w:rsid w:val="00A16A5B"/>
    <w:rsid w:val="00A16C0F"/>
    <w:rsid w:val="00A16D86"/>
    <w:rsid w:val="00A16E01"/>
    <w:rsid w:val="00A2098E"/>
    <w:rsid w:val="00A20B9F"/>
    <w:rsid w:val="00A20F9C"/>
    <w:rsid w:val="00A21421"/>
    <w:rsid w:val="00A2191B"/>
    <w:rsid w:val="00A222C5"/>
    <w:rsid w:val="00A22346"/>
    <w:rsid w:val="00A22540"/>
    <w:rsid w:val="00A22699"/>
    <w:rsid w:val="00A22789"/>
    <w:rsid w:val="00A228F2"/>
    <w:rsid w:val="00A22FBE"/>
    <w:rsid w:val="00A2330B"/>
    <w:rsid w:val="00A23628"/>
    <w:rsid w:val="00A237CA"/>
    <w:rsid w:val="00A23AE3"/>
    <w:rsid w:val="00A23BD6"/>
    <w:rsid w:val="00A23D28"/>
    <w:rsid w:val="00A23DD1"/>
    <w:rsid w:val="00A23E4D"/>
    <w:rsid w:val="00A23FA6"/>
    <w:rsid w:val="00A24423"/>
    <w:rsid w:val="00A25287"/>
    <w:rsid w:val="00A2580B"/>
    <w:rsid w:val="00A25F35"/>
    <w:rsid w:val="00A26244"/>
    <w:rsid w:val="00A26812"/>
    <w:rsid w:val="00A2691C"/>
    <w:rsid w:val="00A26BF6"/>
    <w:rsid w:val="00A26F07"/>
    <w:rsid w:val="00A274B7"/>
    <w:rsid w:val="00A2767C"/>
    <w:rsid w:val="00A2782C"/>
    <w:rsid w:val="00A279F6"/>
    <w:rsid w:val="00A27D9A"/>
    <w:rsid w:val="00A27E58"/>
    <w:rsid w:val="00A300D8"/>
    <w:rsid w:val="00A30A13"/>
    <w:rsid w:val="00A30CD4"/>
    <w:rsid w:val="00A30DF4"/>
    <w:rsid w:val="00A31228"/>
    <w:rsid w:val="00A31506"/>
    <w:rsid w:val="00A31CA0"/>
    <w:rsid w:val="00A31F09"/>
    <w:rsid w:val="00A31F70"/>
    <w:rsid w:val="00A322AC"/>
    <w:rsid w:val="00A3239E"/>
    <w:rsid w:val="00A3309E"/>
    <w:rsid w:val="00A33223"/>
    <w:rsid w:val="00A3324C"/>
    <w:rsid w:val="00A33E71"/>
    <w:rsid w:val="00A33EF4"/>
    <w:rsid w:val="00A34174"/>
    <w:rsid w:val="00A346E0"/>
    <w:rsid w:val="00A346F9"/>
    <w:rsid w:val="00A349AE"/>
    <w:rsid w:val="00A34C2B"/>
    <w:rsid w:val="00A34EE1"/>
    <w:rsid w:val="00A35073"/>
    <w:rsid w:val="00A3585B"/>
    <w:rsid w:val="00A35B0D"/>
    <w:rsid w:val="00A35D7B"/>
    <w:rsid w:val="00A360D5"/>
    <w:rsid w:val="00A36912"/>
    <w:rsid w:val="00A36C45"/>
    <w:rsid w:val="00A37637"/>
    <w:rsid w:val="00A377AB"/>
    <w:rsid w:val="00A37BDF"/>
    <w:rsid w:val="00A401FF"/>
    <w:rsid w:val="00A402B2"/>
    <w:rsid w:val="00A40306"/>
    <w:rsid w:val="00A404DB"/>
    <w:rsid w:val="00A406BE"/>
    <w:rsid w:val="00A40937"/>
    <w:rsid w:val="00A40B1F"/>
    <w:rsid w:val="00A41058"/>
    <w:rsid w:val="00A410CD"/>
    <w:rsid w:val="00A4115F"/>
    <w:rsid w:val="00A41595"/>
    <w:rsid w:val="00A42005"/>
    <w:rsid w:val="00A424AC"/>
    <w:rsid w:val="00A427EA"/>
    <w:rsid w:val="00A42813"/>
    <w:rsid w:val="00A4322D"/>
    <w:rsid w:val="00A43C99"/>
    <w:rsid w:val="00A43D93"/>
    <w:rsid w:val="00A44295"/>
    <w:rsid w:val="00A4489E"/>
    <w:rsid w:val="00A4494B"/>
    <w:rsid w:val="00A44CA0"/>
    <w:rsid w:val="00A44D06"/>
    <w:rsid w:val="00A44FEF"/>
    <w:rsid w:val="00A45014"/>
    <w:rsid w:val="00A45547"/>
    <w:rsid w:val="00A455A1"/>
    <w:rsid w:val="00A45BD3"/>
    <w:rsid w:val="00A45D7E"/>
    <w:rsid w:val="00A46431"/>
    <w:rsid w:val="00A465F6"/>
    <w:rsid w:val="00A46C37"/>
    <w:rsid w:val="00A473B2"/>
    <w:rsid w:val="00A473F8"/>
    <w:rsid w:val="00A4795E"/>
    <w:rsid w:val="00A47B09"/>
    <w:rsid w:val="00A5030B"/>
    <w:rsid w:val="00A5054E"/>
    <w:rsid w:val="00A506D0"/>
    <w:rsid w:val="00A51080"/>
    <w:rsid w:val="00A510A9"/>
    <w:rsid w:val="00A51318"/>
    <w:rsid w:val="00A51425"/>
    <w:rsid w:val="00A51897"/>
    <w:rsid w:val="00A51B40"/>
    <w:rsid w:val="00A51F1E"/>
    <w:rsid w:val="00A52117"/>
    <w:rsid w:val="00A5217C"/>
    <w:rsid w:val="00A52375"/>
    <w:rsid w:val="00A5238E"/>
    <w:rsid w:val="00A5251C"/>
    <w:rsid w:val="00A52601"/>
    <w:rsid w:val="00A5290B"/>
    <w:rsid w:val="00A52FA8"/>
    <w:rsid w:val="00A5384D"/>
    <w:rsid w:val="00A539BA"/>
    <w:rsid w:val="00A53AE1"/>
    <w:rsid w:val="00A53B03"/>
    <w:rsid w:val="00A53DAA"/>
    <w:rsid w:val="00A53EEC"/>
    <w:rsid w:val="00A54332"/>
    <w:rsid w:val="00A54637"/>
    <w:rsid w:val="00A546D4"/>
    <w:rsid w:val="00A5474E"/>
    <w:rsid w:val="00A54A41"/>
    <w:rsid w:val="00A54F58"/>
    <w:rsid w:val="00A54FB7"/>
    <w:rsid w:val="00A55140"/>
    <w:rsid w:val="00A552AD"/>
    <w:rsid w:val="00A5559C"/>
    <w:rsid w:val="00A558B4"/>
    <w:rsid w:val="00A55B2A"/>
    <w:rsid w:val="00A5629A"/>
    <w:rsid w:val="00A564CB"/>
    <w:rsid w:val="00A56713"/>
    <w:rsid w:val="00A5713C"/>
    <w:rsid w:val="00A57935"/>
    <w:rsid w:val="00A579CD"/>
    <w:rsid w:val="00A602B6"/>
    <w:rsid w:val="00A6047E"/>
    <w:rsid w:val="00A60600"/>
    <w:rsid w:val="00A60634"/>
    <w:rsid w:val="00A60CB5"/>
    <w:rsid w:val="00A61079"/>
    <w:rsid w:val="00A615AF"/>
    <w:rsid w:val="00A619DD"/>
    <w:rsid w:val="00A61B16"/>
    <w:rsid w:val="00A62674"/>
    <w:rsid w:val="00A62A1B"/>
    <w:rsid w:val="00A62B67"/>
    <w:rsid w:val="00A62FF5"/>
    <w:rsid w:val="00A63412"/>
    <w:rsid w:val="00A63455"/>
    <w:rsid w:val="00A634FD"/>
    <w:rsid w:val="00A6351A"/>
    <w:rsid w:val="00A63973"/>
    <w:rsid w:val="00A63B5B"/>
    <w:rsid w:val="00A63FA9"/>
    <w:rsid w:val="00A64399"/>
    <w:rsid w:val="00A64441"/>
    <w:rsid w:val="00A647D7"/>
    <w:rsid w:val="00A64B2A"/>
    <w:rsid w:val="00A64C30"/>
    <w:rsid w:val="00A65035"/>
    <w:rsid w:val="00A650E0"/>
    <w:rsid w:val="00A65C0D"/>
    <w:rsid w:val="00A65C87"/>
    <w:rsid w:val="00A66219"/>
    <w:rsid w:val="00A66252"/>
    <w:rsid w:val="00A6658C"/>
    <w:rsid w:val="00A667CF"/>
    <w:rsid w:val="00A66945"/>
    <w:rsid w:val="00A66A46"/>
    <w:rsid w:val="00A66D29"/>
    <w:rsid w:val="00A66F89"/>
    <w:rsid w:val="00A67000"/>
    <w:rsid w:val="00A676DB"/>
    <w:rsid w:val="00A67761"/>
    <w:rsid w:val="00A70186"/>
    <w:rsid w:val="00A702F5"/>
    <w:rsid w:val="00A704FA"/>
    <w:rsid w:val="00A705DF"/>
    <w:rsid w:val="00A708DA"/>
    <w:rsid w:val="00A70954"/>
    <w:rsid w:val="00A70999"/>
    <w:rsid w:val="00A70E26"/>
    <w:rsid w:val="00A70F72"/>
    <w:rsid w:val="00A7114D"/>
    <w:rsid w:val="00A7169B"/>
    <w:rsid w:val="00A71718"/>
    <w:rsid w:val="00A71748"/>
    <w:rsid w:val="00A71AB4"/>
    <w:rsid w:val="00A71AEC"/>
    <w:rsid w:val="00A71CFE"/>
    <w:rsid w:val="00A722B1"/>
    <w:rsid w:val="00A72781"/>
    <w:rsid w:val="00A732EB"/>
    <w:rsid w:val="00A736ED"/>
    <w:rsid w:val="00A73D31"/>
    <w:rsid w:val="00A73E12"/>
    <w:rsid w:val="00A7496E"/>
    <w:rsid w:val="00A74B85"/>
    <w:rsid w:val="00A74F1C"/>
    <w:rsid w:val="00A750AB"/>
    <w:rsid w:val="00A7510F"/>
    <w:rsid w:val="00A75430"/>
    <w:rsid w:val="00A75B00"/>
    <w:rsid w:val="00A75E7D"/>
    <w:rsid w:val="00A75FAB"/>
    <w:rsid w:val="00A761A1"/>
    <w:rsid w:val="00A765A7"/>
    <w:rsid w:val="00A7685C"/>
    <w:rsid w:val="00A76E80"/>
    <w:rsid w:val="00A76FA5"/>
    <w:rsid w:val="00A76FE2"/>
    <w:rsid w:val="00A77A17"/>
    <w:rsid w:val="00A77A72"/>
    <w:rsid w:val="00A77B69"/>
    <w:rsid w:val="00A77E75"/>
    <w:rsid w:val="00A800F7"/>
    <w:rsid w:val="00A80345"/>
    <w:rsid w:val="00A80516"/>
    <w:rsid w:val="00A8083D"/>
    <w:rsid w:val="00A8098C"/>
    <w:rsid w:val="00A80A65"/>
    <w:rsid w:val="00A80DAC"/>
    <w:rsid w:val="00A80E24"/>
    <w:rsid w:val="00A8127D"/>
    <w:rsid w:val="00A81608"/>
    <w:rsid w:val="00A8187F"/>
    <w:rsid w:val="00A819A4"/>
    <w:rsid w:val="00A81A24"/>
    <w:rsid w:val="00A81D88"/>
    <w:rsid w:val="00A82275"/>
    <w:rsid w:val="00A827FE"/>
    <w:rsid w:val="00A8281E"/>
    <w:rsid w:val="00A8291E"/>
    <w:rsid w:val="00A82990"/>
    <w:rsid w:val="00A8303B"/>
    <w:rsid w:val="00A83464"/>
    <w:rsid w:val="00A83A2E"/>
    <w:rsid w:val="00A83CC6"/>
    <w:rsid w:val="00A83D4D"/>
    <w:rsid w:val="00A83F35"/>
    <w:rsid w:val="00A840F4"/>
    <w:rsid w:val="00A84866"/>
    <w:rsid w:val="00A84C03"/>
    <w:rsid w:val="00A84DA8"/>
    <w:rsid w:val="00A84F11"/>
    <w:rsid w:val="00A84FEB"/>
    <w:rsid w:val="00A853ED"/>
    <w:rsid w:val="00A8611F"/>
    <w:rsid w:val="00A861AC"/>
    <w:rsid w:val="00A8622F"/>
    <w:rsid w:val="00A863AC"/>
    <w:rsid w:val="00A8675B"/>
    <w:rsid w:val="00A86B86"/>
    <w:rsid w:val="00A86C04"/>
    <w:rsid w:val="00A86D48"/>
    <w:rsid w:val="00A87462"/>
    <w:rsid w:val="00A87697"/>
    <w:rsid w:val="00A9016E"/>
    <w:rsid w:val="00A90201"/>
    <w:rsid w:val="00A906A6"/>
    <w:rsid w:val="00A908A4"/>
    <w:rsid w:val="00A90939"/>
    <w:rsid w:val="00A90C5C"/>
    <w:rsid w:val="00A90DD8"/>
    <w:rsid w:val="00A915E6"/>
    <w:rsid w:val="00A9196E"/>
    <w:rsid w:val="00A91B55"/>
    <w:rsid w:val="00A91E6D"/>
    <w:rsid w:val="00A923CD"/>
    <w:rsid w:val="00A92A7C"/>
    <w:rsid w:val="00A92C05"/>
    <w:rsid w:val="00A935D2"/>
    <w:rsid w:val="00A93894"/>
    <w:rsid w:val="00A93AC6"/>
    <w:rsid w:val="00A940B3"/>
    <w:rsid w:val="00A9433D"/>
    <w:rsid w:val="00A94516"/>
    <w:rsid w:val="00A949A8"/>
    <w:rsid w:val="00A94D28"/>
    <w:rsid w:val="00A94D75"/>
    <w:rsid w:val="00A95338"/>
    <w:rsid w:val="00A95490"/>
    <w:rsid w:val="00A9558B"/>
    <w:rsid w:val="00A9560C"/>
    <w:rsid w:val="00A9593B"/>
    <w:rsid w:val="00A95AC5"/>
    <w:rsid w:val="00A95E5E"/>
    <w:rsid w:val="00A95F72"/>
    <w:rsid w:val="00A960E3"/>
    <w:rsid w:val="00A9653D"/>
    <w:rsid w:val="00A96CA6"/>
    <w:rsid w:val="00A96D3C"/>
    <w:rsid w:val="00A96FF8"/>
    <w:rsid w:val="00A97255"/>
    <w:rsid w:val="00A9768B"/>
    <w:rsid w:val="00A97977"/>
    <w:rsid w:val="00A979AD"/>
    <w:rsid w:val="00A97C23"/>
    <w:rsid w:val="00A97D89"/>
    <w:rsid w:val="00A97E44"/>
    <w:rsid w:val="00A97F8A"/>
    <w:rsid w:val="00AA0192"/>
    <w:rsid w:val="00AA01F6"/>
    <w:rsid w:val="00AA03A5"/>
    <w:rsid w:val="00AA065F"/>
    <w:rsid w:val="00AA09FE"/>
    <w:rsid w:val="00AA0BD3"/>
    <w:rsid w:val="00AA15A7"/>
    <w:rsid w:val="00AA19AB"/>
    <w:rsid w:val="00AA21F6"/>
    <w:rsid w:val="00AA257B"/>
    <w:rsid w:val="00AA29BD"/>
    <w:rsid w:val="00AA319B"/>
    <w:rsid w:val="00AA336E"/>
    <w:rsid w:val="00AA347A"/>
    <w:rsid w:val="00AA3B75"/>
    <w:rsid w:val="00AA3B93"/>
    <w:rsid w:val="00AA3CC7"/>
    <w:rsid w:val="00AA4146"/>
    <w:rsid w:val="00AA426F"/>
    <w:rsid w:val="00AA4436"/>
    <w:rsid w:val="00AA4492"/>
    <w:rsid w:val="00AA45BB"/>
    <w:rsid w:val="00AA4A46"/>
    <w:rsid w:val="00AA504E"/>
    <w:rsid w:val="00AA50DA"/>
    <w:rsid w:val="00AA5151"/>
    <w:rsid w:val="00AA51A5"/>
    <w:rsid w:val="00AA5223"/>
    <w:rsid w:val="00AA53C0"/>
    <w:rsid w:val="00AA53C9"/>
    <w:rsid w:val="00AA5746"/>
    <w:rsid w:val="00AA5C51"/>
    <w:rsid w:val="00AA5E57"/>
    <w:rsid w:val="00AA5EF2"/>
    <w:rsid w:val="00AA613D"/>
    <w:rsid w:val="00AA66A1"/>
    <w:rsid w:val="00AA677C"/>
    <w:rsid w:val="00AA7491"/>
    <w:rsid w:val="00AA752E"/>
    <w:rsid w:val="00AA7778"/>
    <w:rsid w:val="00AA79F5"/>
    <w:rsid w:val="00AA7D72"/>
    <w:rsid w:val="00AA7F42"/>
    <w:rsid w:val="00AB0B91"/>
    <w:rsid w:val="00AB0BBB"/>
    <w:rsid w:val="00AB13FF"/>
    <w:rsid w:val="00AB17C8"/>
    <w:rsid w:val="00AB19CD"/>
    <w:rsid w:val="00AB25F3"/>
    <w:rsid w:val="00AB26E1"/>
    <w:rsid w:val="00AB2AB9"/>
    <w:rsid w:val="00AB2EF2"/>
    <w:rsid w:val="00AB34B2"/>
    <w:rsid w:val="00AB35B5"/>
    <w:rsid w:val="00AB3708"/>
    <w:rsid w:val="00AB3F65"/>
    <w:rsid w:val="00AB43A7"/>
    <w:rsid w:val="00AB609D"/>
    <w:rsid w:val="00AB65C7"/>
    <w:rsid w:val="00AB65E8"/>
    <w:rsid w:val="00AB660A"/>
    <w:rsid w:val="00AB66C3"/>
    <w:rsid w:val="00AB6987"/>
    <w:rsid w:val="00AB6D41"/>
    <w:rsid w:val="00AB711A"/>
    <w:rsid w:val="00AB7A06"/>
    <w:rsid w:val="00AB7A39"/>
    <w:rsid w:val="00AB7DB3"/>
    <w:rsid w:val="00AB7ED8"/>
    <w:rsid w:val="00AC01A3"/>
    <w:rsid w:val="00AC033C"/>
    <w:rsid w:val="00AC05C4"/>
    <w:rsid w:val="00AC083D"/>
    <w:rsid w:val="00AC096C"/>
    <w:rsid w:val="00AC0B3F"/>
    <w:rsid w:val="00AC0B65"/>
    <w:rsid w:val="00AC0BA5"/>
    <w:rsid w:val="00AC10D6"/>
    <w:rsid w:val="00AC1144"/>
    <w:rsid w:val="00AC1460"/>
    <w:rsid w:val="00AC187D"/>
    <w:rsid w:val="00AC1B0E"/>
    <w:rsid w:val="00AC1D47"/>
    <w:rsid w:val="00AC1EA5"/>
    <w:rsid w:val="00AC2181"/>
    <w:rsid w:val="00AC240E"/>
    <w:rsid w:val="00AC25B2"/>
    <w:rsid w:val="00AC26DE"/>
    <w:rsid w:val="00AC2AC5"/>
    <w:rsid w:val="00AC2FCA"/>
    <w:rsid w:val="00AC341A"/>
    <w:rsid w:val="00AC3A97"/>
    <w:rsid w:val="00AC442A"/>
    <w:rsid w:val="00AC452E"/>
    <w:rsid w:val="00AC4823"/>
    <w:rsid w:val="00AC4F93"/>
    <w:rsid w:val="00AC52E0"/>
    <w:rsid w:val="00AC5358"/>
    <w:rsid w:val="00AC5841"/>
    <w:rsid w:val="00AC5DBD"/>
    <w:rsid w:val="00AC617D"/>
    <w:rsid w:val="00AC6539"/>
    <w:rsid w:val="00AC654E"/>
    <w:rsid w:val="00AC65D7"/>
    <w:rsid w:val="00AC68B2"/>
    <w:rsid w:val="00AC6AEF"/>
    <w:rsid w:val="00AC6FE7"/>
    <w:rsid w:val="00AC799A"/>
    <w:rsid w:val="00AC7A41"/>
    <w:rsid w:val="00AC7D2F"/>
    <w:rsid w:val="00AD01AC"/>
    <w:rsid w:val="00AD01FC"/>
    <w:rsid w:val="00AD0277"/>
    <w:rsid w:val="00AD028D"/>
    <w:rsid w:val="00AD045A"/>
    <w:rsid w:val="00AD087C"/>
    <w:rsid w:val="00AD0D15"/>
    <w:rsid w:val="00AD0E87"/>
    <w:rsid w:val="00AD17EF"/>
    <w:rsid w:val="00AD219A"/>
    <w:rsid w:val="00AD21BC"/>
    <w:rsid w:val="00AD26E8"/>
    <w:rsid w:val="00AD2B74"/>
    <w:rsid w:val="00AD325A"/>
    <w:rsid w:val="00AD3529"/>
    <w:rsid w:val="00AD40E4"/>
    <w:rsid w:val="00AD40FF"/>
    <w:rsid w:val="00AD4384"/>
    <w:rsid w:val="00AD43F5"/>
    <w:rsid w:val="00AD4BE1"/>
    <w:rsid w:val="00AD4D0A"/>
    <w:rsid w:val="00AD504C"/>
    <w:rsid w:val="00AD51AD"/>
    <w:rsid w:val="00AD5334"/>
    <w:rsid w:val="00AD5721"/>
    <w:rsid w:val="00AD604E"/>
    <w:rsid w:val="00AD67BE"/>
    <w:rsid w:val="00AD687C"/>
    <w:rsid w:val="00AD6CF0"/>
    <w:rsid w:val="00AD6DD7"/>
    <w:rsid w:val="00AD6E62"/>
    <w:rsid w:val="00AD70A7"/>
    <w:rsid w:val="00AD71B3"/>
    <w:rsid w:val="00AD76AE"/>
    <w:rsid w:val="00AD7F0C"/>
    <w:rsid w:val="00AE0825"/>
    <w:rsid w:val="00AE0C5B"/>
    <w:rsid w:val="00AE0F55"/>
    <w:rsid w:val="00AE16E2"/>
    <w:rsid w:val="00AE1914"/>
    <w:rsid w:val="00AE192E"/>
    <w:rsid w:val="00AE19BA"/>
    <w:rsid w:val="00AE2024"/>
    <w:rsid w:val="00AE2135"/>
    <w:rsid w:val="00AE223B"/>
    <w:rsid w:val="00AE2316"/>
    <w:rsid w:val="00AE23B0"/>
    <w:rsid w:val="00AE25AC"/>
    <w:rsid w:val="00AE2BE7"/>
    <w:rsid w:val="00AE384E"/>
    <w:rsid w:val="00AE39C8"/>
    <w:rsid w:val="00AE3ABF"/>
    <w:rsid w:val="00AE44A2"/>
    <w:rsid w:val="00AE49CA"/>
    <w:rsid w:val="00AE4AF7"/>
    <w:rsid w:val="00AE4E45"/>
    <w:rsid w:val="00AE509F"/>
    <w:rsid w:val="00AE5142"/>
    <w:rsid w:val="00AE5273"/>
    <w:rsid w:val="00AE545F"/>
    <w:rsid w:val="00AE5529"/>
    <w:rsid w:val="00AE5E14"/>
    <w:rsid w:val="00AE616B"/>
    <w:rsid w:val="00AE624E"/>
    <w:rsid w:val="00AE655E"/>
    <w:rsid w:val="00AE6723"/>
    <w:rsid w:val="00AE6A26"/>
    <w:rsid w:val="00AE6EA1"/>
    <w:rsid w:val="00AE704A"/>
    <w:rsid w:val="00AE70F9"/>
    <w:rsid w:val="00AE718C"/>
    <w:rsid w:val="00AE72F4"/>
    <w:rsid w:val="00AE75ED"/>
    <w:rsid w:val="00AE7669"/>
    <w:rsid w:val="00AE7E51"/>
    <w:rsid w:val="00AF0271"/>
    <w:rsid w:val="00AF0785"/>
    <w:rsid w:val="00AF0B20"/>
    <w:rsid w:val="00AF1596"/>
    <w:rsid w:val="00AF1630"/>
    <w:rsid w:val="00AF177A"/>
    <w:rsid w:val="00AF1FD7"/>
    <w:rsid w:val="00AF2831"/>
    <w:rsid w:val="00AF2B41"/>
    <w:rsid w:val="00AF31BC"/>
    <w:rsid w:val="00AF34E6"/>
    <w:rsid w:val="00AF3E97"/>
    <w:rsid w:val="00AF3F44"/>
    <w:rsid w:val="00AF3F5B"/>
    <w:rsid w:val="00AF46FE"/>
    <w:rsid w:val="00AF4F8C"/>
    <w:rsid w:val="00AF500D"/>
    <w:rsid w:val="00AF5059"/>
    <w:rsid w:val="00AF5221"/>
    <w:rsid w:val="00AF59DB"/>
    <w:rsid w:val="00AF63E3"/>
    <w:rsid w:val="00AF66EF"/>
    <w:rsid w:val="00AF6A52"/>
    <w:rsid w:val="00AF6EF9"/>
    <w:rsid w:val="00AF7123"/>
    <w:rsid w:val="00AF735E"/>
    <w:rsid w:val="00AF74DC"/>
    <w:rsid w:val="00AF7871"/>
    <w:rsid w:val="00AF7895"/>
    <w:rsid w:val="00B008A6"/>
    <w:rsid w:val="00B00933"/>
    <w:rsid w:val="00B01BC3"/>
    <w:rsid w:val="00B020DE"/>
    <w:rsid w:val="00B02180"/>
    <w:rsid w:val="00B02A79"/>
    <w:rsid w:val="00B02DBC"/>
    <w:rsid w:val="00B02DE0"/>
    <w:rsid w:val="00B02F7D"/>
    <w:rsid w:val="00B03150"/>
    <w:rsid w:val="00B03762"/>
    <w:rsid w:val="00B0378A"/>
    <w:rsid w:val="00B03911"/>
    <w:rsid w:val="00B03D7D"/>
    <w:rsid w:val="00B04025"/>
    <w:rsid w:val="00B04090"/>
    <w:rsid w:val="00B042F7"/>
    <w:rsid w:val="00B048B9"/>
    <w:rsid w:val="00B04A3F"/>
    <w:rsid w:val="00B04A84"/>
    <w:rsid w:val="00B05AFE"/>
    <w:rsid w:val="00B05C98"/>
    <w:rsid w:val="00B05E55"/>
    <w:rsid w:val="00B06109"/>
    <w:rsid w:val="00B06223"/>
    <w:rsid w:val="00B0629C"/>
    <w:rsid w:val="00B06456"/>
    <w:rsid w:val="00B06818"/>
    <w:rsid w:val="00B06AE7"/>
    <w:rsid w:val="00B06B8C"/>
    <w:rsid w:val="00B06B96"/>
    <w:rsid w:val="00B06DA6"/>
    <w:rsid w:val="00B070B3"/>
    <w:rsid w:val="00B07136"/>
    <w:rsid w:val="00B0730D"/>
    <w:rsid w:val="00B074C1"/>
    <w:rsid w:val="00B07722"/>
    <w:rsid w:val="00B07755"/>
    <w:rsid w:val="00B07910"/>
    <w:rsid w:val="00B10008"/>
    <w:rsid w:val="00B1012E"/>
    <w:rsid w:val="00B102B1"/>
    <w:rsid w:val="00B10734"/>
    <w:rsid w:val="00B1073D"/>
    <w:rsid w:val="00B10B25"/>
    <w:rsid w:val="00B10B5F"/>
    <w:rsid w:val="00B10E98"/>
    <w:rsid w:val="00B10F5A"/>
    <w:rsid w:val="00B118A7"/>
    <w:rsid w:val="00B11D17"/>
    <w:rsid w:val="00B12035"/>
    <w:rsid w:val="00B121FD"/>
    <w:rsid w:val="00B13139"/>
    <w:rsid w:val="00B13396"/>
    <w:rsid w:val="00B1345B"/>
    <w:rsid w:val="00B135E2"/>
    <w:rsid w:val="00B139BD"/>
    <w:rsid w:val="00B13E8B"/>
    <w:rsid w:val="00B14147"/>
    <w:rsid w:val="00B147F9"/>
    <w:rsid w:val="00B1482A"/>
    <w:rsid w:val="00B14C06"/>
    <w:rsid w:val="00B15328"/>
    <w:rsid w:val="00B154A5"/>
    <w:rsid w:val="00B156AF"/>
    <w:rsid w:val="00B15DCD"/>
    <w:rsid w:val="00B15F97"/>
    <w:rsid w:val="00B1607A"/>
    <w:rsid w:val="00B160A0"/>
    <w:rsid w:val="00B16313"/>
    <w:rsid w:val="00B16610"/>
    <w:rsid w:val="00B168CF"/>
    <w:rsid w:val="00B169B6"/>
    <w:rsid w:val="00B16B9F"/>
    <w:rsid w:val="00B16BBB"/>
    <w:rsid w:val="00B16DD7"/>
    <w:rsid w:val="00B17854"/>
    <w:rsid w:val="00B20176"/>
    <w:rsid w:val="00B20325"/>
    <w:rsid w:val="00B205A9"/>
    <w:rsid w:val="00B205F4"/>
    <w:rsid w:val="00B2089E"/>
    <w:rsid w:val="00B208C5"/>
    <w:rsid w:val="00B20A33"/>
    <w:rsid w:val="00B20B7A"/>
    <w:rsid w:val="00B214BF"/>
    <w:rsid w:val="00B2203A"/>
    <w:rsid w:val="00B220A1"/>
    <w:rsid w:val="00B2225E"/>
    <w:rsid w:val="00B226DF"/>
    <w:rsid w:val="00B22751"/>
    <w:rsid w:val="00B23129"/>
    <w:rsid w:val="00B2326B"/>
    <w:rsid w:val="00B23443"/>
    <w:rsid w:val="00B23496"/>
    <w:rsid w:val="00B23B38"/>
    <w:rsid w:val="00B23DAB"/>
    <w:rsid w:val="00B243FE"/>
    <w:rsid w:val="00B24571"/>
    <w:rsid w:val="00B2480F"/>
    <w:rsid w:val="00B24A73"/>
    <w:rsid w:val="00B24AAE"/>
    <w:rsid w:val="00B24ABB"/>
    <w:rsid w:val="00B24B39"/>
    <w:rsid w:val="00B261D0"/>
    <w:rsid w:val="00B264A4"/>
    <w:rsid w:val="00B26526"/>
    <w:rsid w:val="00B26865"/>
    <w:rsid w:val="00B269ED"/>
    <w:rsid w:val="00B26C17"/>
    <w:rsid w:val="00B26EED"/>
    <w:rsid w:val="00B27017"/>
    <w:rsid w:val="00B273AA"/>
    <w:rsid w:val="00B2762B"/>
    <w:rsid w:val="00B27921"/>
    <w:rsid w:val="00B27EA0"/>
    <w:rsid w:val="00B30250"/>
    <w:rsid w:val="00B3051E"/>
    <w:rsid w:val="00B306F6"/>
    <w:rsid w:val="00B3081D"/>
    <w:rsid w:val="00B30AD2"/>
    <w:rsid w:val="00B3130B"/>
    <w:rsid w:val="00B31BF2"/>
    <w:rsid w:val="00B31D8A"/>
    <w:rsid w:val="00B31FCA"/>
    <w:rsid w:val="00B32872"/>
    <w:rsid w:val="00B32B64"/>
    <w:rsid w:val="00B32D34"/>
    <w:rsid w:val="00B32DA8"/>
    <w:rsid w:val="00B32E78"/>
    <w:rsid w:val="00B3305A"/>
    <w:rsid w:val="00B331F7"/>
    <w:rsid w:val="00B332EB"/>
    <w:rsid w:val="00B33363"/>
    <w:rsid w:val="00B3384E"/>
    <w:rsid w:val="00B33A84"/>
    <w:rsid w:val="00B342B5"/>
    <w:rsid w:val="00B347EF"/>
    <w:rsid w:val="00B3573E"/>
    <w:rsid w:val="00B3591C"/>
    <w:rsid w:val="00B35E0E"/>
    <w:rsid w:val="00B362BA"/>
    <w:rsid w:val="00B363FD"/>
    <w:rsid w:val="00B3675E"/>
    <w:rsid w:val="00B373AE"/>
    <w:rsid w:val="00B374D2"/>
    <w:rsid w:val="00B37687"/>
    <w:rsid w:val="00B37D0D"/>
    <w:rsid w:val="00B37EF1"/>
    <w:rsid w:val="00B4015D"/>
    <w:rsid w:val="00B40210"/>
    <w:rsid w:val="00B4043B"/>
    <w:rsid w:val="00B4057D"/>
    <w:rsid w:val="00B405E4"/>
    <w:rsid w:val="00B40633"/>
    <w:rsid w:val="00B40681"/>
    <w:rsid w:val="00B40925"/>
    <w:rsid w:val="00B40C4C"/>
    <w:rsid w:val="00B40D75"/>
    <w:rsid w:val="00B40DD6"/>
    <w:rsid w:val="00B41041"/>
    <w:rsid w:val="00B41097"/>
    <w:rsid w:val="00B414A5"/>
    <w:rsid w:val="00B41A97"/>
    <w:rsid w:val="00B4203F"/>
    <w:rsid w:val="00B4209D"/>
    <w:rsid w:val="00B422E0"/>
    <w:rsid w:val="00B42349"/>
    <w:rsid w:val="00B423E2"/>
    <w:rsid w:val="00B425E2"/>
    <w:rsid w:val="00B429EF"/>
    <w:rsid w:val="00B42B04"/>
    <w:rsid w:val="00B42B0A"/>
    <w:rsid w:val="00B431F3"/>
    <w:rsid w:val="00B4334B"/>
    <w:rsid w:val="00B43782"/>
    <w:rsid w:val="00B437B4"/>
    <w:rsid w:val="00B43885"/>
    <w:rsid w:val="00B438C9"/>
    <w:rsid w:val="00B43CED"/>
    <w:rsid w:val="00B44093"/>
    <w:rsid w:val="00B44141"/>
    <w:rsid w:val="00B4430F"/>
    <w:rsid w:val="00B443BB"/>
    <w:rsid w:val="00B44542"/>
    <w:rsid w:val="00B446B0"/>
    <w:rsid w:val="00B4471B"/>
    <w:rsid w:val="00B44FF4"/>
    <w:rsid w:val="00B456EF"/>
    <w:rsid w:val="00B45923"/>
    <w:rsid w:val="00B4596C"/>
    <w:rsid w:val="00B45FA9"/>
    <w:rsid w:val="00B46169"/>
    <w:rsid w:val="00B46405"/>
    <w:rsid w:val="00B46512"/>
    <w:rsid w:val="00B466D6"/>
    <w:rsid w:val="00B46BAA"/>
    <w:rsid w:val="00B472F9"/>
    <w:rsid w:val="00B47B0E"/>
    <w:rsid w:val="00B47B72"/>
    <w:rsid w:val="00B50AE4"/>
    <w:rsid w:val="00B50ED6"/>
    <w:rsid w:val="00B511F6"/>
    <w:rsid w:val="00B51295"/>
    <w:rsid w:val="00B513C4"/>
    <w:rsid w:val="00B51592"/>
    <w:rsid w:val="00B5159E"/>
    <w:rsid w:val="00B515E4"/>
    <w:rsid w:val="00B51631"/>
    <w:rsid w:val="00B51767"/>
    <w:rsid w:val="00B5188A"/>
    <w:rsid w:val="00B51DF4"/>
    <w:rsid w:val="00B51E25"/>
    <w:rsid w:val="00B521FC"/>
    <w:rsid w:val="00B52331"/>
    <w:rsid w:val="00B52416"/>
    <w:rsid w:val="00B52664"/>
    <w:rsid w:val="00B529A6"/>
    <w:rsid w:val="00B52ADA"/>
    <w:rsid w:val="00B5307B"/>
    <w:rsid w:val="00B534A0"/>
    <w:rsid w:val="00B5391A"/>
    <w:rsid w:val="00B541D3"/>
    <w:rsid w:val="00B54239"/>
    <w:rsid w:val="00B5463C"/>
    <w:rsid w:val="00B55193"/>
    <w:rsid w:val="00B556AC"/>
    <w:rsid w:val="00B56384"/>
    <w:rsid w:val="00B56445"/>
    <w:rsid w:val="00B56919"/>
    <w:rsid w:val="00B56B1E"/>
    <w:rsid w:val="00B56F06"/>
    <w:rsid w:val="00B5754B"/>
    <w:rsid w:val="00B60119"/>
    <w:rsid w:val="00B6020D"/>
    <w:rsid w:val="00B606A9"/>
    <w:rsid w:val="00B60F1F"/>
    <w:rsid w:val="00B6103A"/>
    <w:rsid w:val="00B613C2"/>
    <w:rsid w:val="00B61A7C"/>
    <w:rsid w:val="00B620C5"/>
    <w:rsid w:val="00B627E7"/>
    <w:rsid w:val="00B6284C"/>
    <w:rsid w:val="00B628AA"/>
    <w:rsid w:val="00B6317A"/>
    <w:rsid w:val="00B631FD"/>
    <w:rsid w:val="00B638A9"/>
    <w:rsid w:val="00B6390E"/>
    <w:rsid w:val="00B63918"/>
    <w:rsid w:val="00B641DC"/>
    <w:rsid w:val="00B6425C"/>
    <w:rsid w:val="00B64397"/>
    <w:rsid w:val="00B64B74"/>
    <w:rsid w:val="00B64E39"/>
    <w:rsid w:val="00B650D7"/>
    <w:rsid w:val="00B6557A"/>
    <w:rsid w:val="00B65754"/>
    <w:rsid w:val="00B657B1"/>
    <w:rsid w:val="00B65875"/>
    <w:rsid w:val="00B65934"/>
    <w:rsid w:val="00B65ADD"/>
    <w:rsid w:val="00B662E7"/>
    <w:rsid w:val="00B6664F"/>
    <w:rsid w:val="00B667F0"/>
    <w:rsid w:val="00B66F20"/>
    <w:rsid w:val="00B66F69"/>
    <w:rsid w:val="00B67210"/>
    <w:rsid w:val="00B6794D"/>
    <w:rsid w:val="00B67B9F"/>
    <w:rsid w:val="00B67BC0"/>
    <w:rsid w:val="00B70031"/>
    <w:rsid w:val="00B706E1"/>
    <w:rsid w:val="00B70CD3"/>
    <w:rsid w:val="00B70FE1"/>
    <w:rsid w:val="00B712D8"/>
    <w:rsid w:val="00B717F5"/>
    <w:rsid w:val="00B71C6E"/>
    <w:rsid w:val="00B724C5"/>
    <w:rsid w:val="00B72676"/>
    <w:rsid w:val="00B72716"/>
    <w:rsid w:val="00B72C9D"/>
    <w:rsid w:val="00B72E78"/>
    <w:rsid w:val="00B73951"/>
    <w:rsid w:val="00B73AB2"/>
    <w:rsid w:val="00B741AD"/>
    <w:rsid w:val="00B742B1"/>
    <w:rsid w:val="00B746F5"/>
    <w:rsid w:val="00B7476A"/>
    <w:rsid w:val="00B7491C"/>
    <w:rsid w:val="00B74B3F"/>
    <w:rsid w:val="00B7515B"/>
    <w:rsid w:val="00B75566"/>
    <w:rsid w:val="00B7563B"/>
    <w:rsid w:val="00B75781"/>
    <w:rsid w:val="00B75BE8"/>
    <w:rsid w:val="00B75EA2"/>
    <w:rsid w:val="00B75F6A"/>
    <w:rsid w:val="00B766B8"/>
    <w:rsid w:val="00B7697C"/>
    <w:rsid w:val="00B76A54"/>
    <w:rsid w:val="00B770D3"/>
    <w:rsid w:val="00B7797B"/>
    <w:rsid w:val="00B8009B"/>
    <w:rsid w:val="00B80119"/>
    <w:rsid w:val="00B805E0"/>
    <w:rsid w:val="00B806E8"/>
    <w:rsid w:val="00B809DE"/>
    <w:rsid w:val="00B80F47"/>
    <w:rsid w:val="00B80FE0"/>
    <w:rsid w:val="00B8102F"/>
    <w:rsid w:val="00B8105A"/>
    <w:rsid w:val="00B81A81"/>
    <w:rsid w:val="00B81BB3"/>
    <w:rsid w:val="00B81D5F"/>
    <w:rsid w:val="00B81ED4"/>
    <w:rsid w:val="00B820BD"/>
    <w:rsid w:val="00B8218C"/>
    <w:rsid w:val="00B82201"/>
    <w:rsid w:val="00B8270C"/>
    <w:rsid w:val="00B8281C"/>
    <w:rsid w:val="00B829C7"/>
    <w:rsid w:val="00B83457"/>
    <w:rsid w:val="00B83755"/>
    <w:rsid w:val="00B8382A"/>
    <w:rsid w:val="00B8383D"/>
    <w:rsid w:val="00B83A2E"/>
    <w:rsid w:val="00B83B48"/>
    <w:rsid w:val="00B83F5E"/>
    <w:rsid w:val="00B8405D"/>
    <w:rsid w:val="00B84756"/>
    <w:rsid w:val="00B84A30"/>
    <w:rsid w:val="00B84BDE"/>
    <w:rsid w:val="00B850DF"/>
    <w:rsid w:val="00B85FDC"/>
    <w:rsid w:val="00B86176"/>
    <w:rsid w:val="00B86419"/>
    <w:rsid w:val="00B86B7C"/>
    <w:rsid w:val="00B86C92"/>
    <w:rsid w:val="00B87029"/>
    <w:rsid w:val="00B8707D"/>
    <w:rsid w:val="00B87086"/>
    <w:rsid w:val="00B87458"/>
    <w:rsid w:val="00B879CF"/>
    <w:rsid w:val="00B90259"/>
    <w:rsid w:val="00B904E7"/>
    <w:rsid w:val="00B910B8"/>
    <w:rsid w:val="00B919B4"/>
    <w:rsid w:val="00B91D0C"/>
    <w:rsid w:val="00B922BC"/>
    <w:rsid w:val="00B92599"/>
    <w:rsid w:val="00B928FF"/>
    <w:rsid w:val="00B929B7"/>
    <w:rsid w:val="00B92E20"/>
    <w:rsid w:val="00B93514"/>
    <w:rsid w:val="00B935D9"/>
    <w:rsid w:val="00B93852"/>
    <w:rsid w:val="00B93961"/>
    <w:rsid w:val="00B93AA9"/>
    <w:rsid w:val="00B93B68"/>
    <w:rsid w:val="00B944D1"/>
    <w:rsid w:val="00B94CE8"/>
    <w:rsid w:val="00B94CF5"/>
    <w:rsid w:val="00B954D2"/>
    <w:rsid w:val="00B9584A"/>
    <w:rsid w:val="00B95AB8"/>
    <w:rsid w:val="00B960E8"/>
    <w:rsid w:val="00B962B8"/>
    <w:rsid w:val="00B96379"/>
    <w:rsid w:val="00B96392"/>
    <w:rsid w:val="00B96C88"/>
    <w:rsid w:val="00B96CA6"/>
    <w:rsid w:val="00B96CC8"/>
    <w:rsid w:val="00B96EC9"/>
    <w:rsid w:val="00B972B1"/>
    <w:rsid w:val="00B977C8"/>
    <w:rsid w:val="00B979F3"/>
    <w:rsid w:val="00B97D63"/>
    <w:rsid w:val="00B97DD4"/>
    <w:rsid w:val="00B97E6D"/>
    <w:rsid w:val="00B97F1A"/>
    <w:rsid w:val="00B97FD4"/>
    <w:rsid w:val="00BA025F"/>
    <w:rsid w:val="00BA0546"/>
    <w:rsid w:val="00BA070B"/>
    <w:rsid w:val="00BA0B8C"/>
    <w:rsid w:val="00BA0E95"/>
    <w:rsid w:val="00BA1125"/>
    <w:rsid w:val="00BA143B"/>
    <w:rsid w:val="00BA1D3A"/>
    <w:rsid w:val="00BA1EF4"/>
    <w:rsid w:val="00BA21AE"/>
    <w:rsid w:val="00BA25E1"/>
    <w:rsid w:val="00BA2C9D"/>
    <w:rsid w:val="00BA2D3A"/>
    <w:rsid w:val="00BA2EA4"/>
    <w:rsid w:val="00BA328A"/>
    <w:rsid w:val="00BA370F"/>
    <w:rsid w:val="00BA3997"/>
    <w:rsid w:val="00BA3FF1"/>
    <w:rsid w:val="00BA40A2"/>
    <w:rsid w:val="00BA40EE"/>
    <w:rsid w:val="00BA41A9"/>
    <w:rsid w:val="00BA41BC"/>
    <w:rsid w:val="00BA4547"/>
    <w:rsid w:val="00BA4831"/>
    <w:rsid w:val="00BA4B96"/>
    <w:rsid w:val="00BA4DEA"/>
    <w:rsid w:val="00BA5107"/>
    <w:rsid w:val="00BA52A7"/>
    <w:rsid w:val="00BA56C8"/>
    <w:rsid w:val="00BA577C"/>
    <w:rsid w:val="00BA667C"/>
    <w:rsid w:val="00BA669F"/>
    <w:rsid w:val="00BA68F0"/>
    <w:rsid w:val="00BA6963"/>
    <w:rsid w:val="00BA6AEF"/>
    <w:rsid w:val="00BA6FCC"/>
    <w:rsid w:val="00BA714A"/>
    <w:rsid w:val="00BA748C"/>
    <w:rsid w:val="00BA7DDC"/>
    <w:rsid w:val="00BA7FAF"/>
    <w:rsid w:val="00BB0147"/>
    <w:rsid w:val="00BB022D"/>
    <w:rsid w:val="00BB054F"/>
    <w:rsid w:val="00BB0872"/>
    <w:rsid w:val="00BB0990"/>
    <w:rsid w:val="00BB0AE0"/>
    <w:rsid w:val="00BB0E40"/>
    <w:rsid w:val="00BB152C"/>
    <w:rsid w:val="00BB1A49"/>
    <w:rsid w:val="00BB1E0B"/>
    <w:rsid w:val="00BB27AB"/>
    <w:rsid w:val="00BB288F"/>
    <w:rsid w:val="00BB2AC5"/>
    <w:rsid w:val="00BB2ACD"/>
    <w:rsid w:val="00BB2BA4"/>
    <w:rsid w:val="00BB2C63"/>
    <w:rsid w:val="00BB2CD5"/>
    <w:rsid w:val="00BB2FC1"/>
    <w:rsid w:val="00BB3327"/>
    <w:rsid w:val="00BB33C1"/>
    <w:rsid w:val="00BB3623"/>
    <w:rsid w:val="00BB38FD"/>
    <w:rsid w:val="00BB4412"/>
    <w:rsid w:val="00BB45A7"/>
    <w:rsid w:val="00BB4704"/>
    <w:rsid w:val="00BB471D"/>
    <w:rsid w:val="00BB486F"/>
    <w:rsid w:val="00BB4C5D"/>
    <w:rsid w:val="00BB4D3E"/>
    <w:rsid w:val="00BB509A"/>
    <w:rsid w:val="00BB5B87"/>
    <w:rsid w:val="00BB6085"/>
    <w:rsid w:val="00BB68D0"/>
    <w:rsid w:val="00BB6964"/>
    <w:rsid w:val="00BB6A11"/>
    <w:rsid w:val="00BB6F5D"/>
    <w:rsid w:val="00BB7023"/>
    <w:rsid w:val="00BB73D0"/>
    <w:rsid w:val="00BB747A"/>
    <w:rsid w:val="00BB756F"/>
    <w:rsid w:val="00BB7836"/>
    <w:rsid w:val="00BB7C48"/>
    <w:rsid w:val="00BB7CC0"/>
    <w:rsid w:val="00BB7F90"/>
    <w:rsid w:val="00BC0443"/>
    <w:rsid w:val="00BC0548"/>
    <w:rsid w:val="00BC0653"/>
    <w:rsid w:val="00BC0905"/>
    <w:rsid w:val="00BC1381"/>
    <w:rsid w:val="00BC163F"/>
    <w:rsid w:val="00BC17B7"/>
    <w:rsid w:val="00BC18CF"/>
    <w:rsid w:val="00BC1A08"/>
    <w:rsid w:val="00BC1BC0"/>
    <w:rsid w:val="00BC29A4"/>
    <w:rsid w:val="00BC2C45"/>
    <w:rsid w:val="00BC2D15"/>
    <w:rsid w:val="00BC2DEA"/>
    <w:rsid w:val="00BC3051"/>
    <w:rsid w:val="00BC31A0"/>
    <w:rsid w:val="00BC3405"/>
    <w:rsid w:val="00BC3D89"/>
    <w:rsid w:val="00BC3EE6"/>
    <w:rsid w:val="00BC3F25"/>
    <w:rsid w:val="00BC3FDE"/>
    <w:rsid w:val="00BC4822"/>
    <w:rsid w:val="00BC4BE7"/>
    <w:rsid w:val="00BC4F62"/>
    <w:rsid w:val="00BC50C3"/>
    <w:rsid w:val="00BC515A"/>
    <w:rsid w:val="00BC5326"/>
    <w:rsid w:val="00BC561E"/>
    <w:rsid w:val="00BC5681"/>
    <w:rsid w:val="00BC5BF3"/>
    <w:rsid w:val="00BC64D6"/>
    <w:rsid w:val="00BC6B35"/>
    <w:rsid w:val="00BC6D8B"/>
    <w:rsid w:val="00BC7249"/>
    <w:rsid w:val="00BC737C"/>
    <w:rsid w:val="00BC77C4"/>
    <w:rsid w:val="00BC7B93"/>
    <w:rsid w:val="00BD002A"/>
    <w:rsid w:val="00BD00BF"/>
    <w:rsid w:val="00BD0329"/>
    <w:rsid w:val="00BD0A03"/>
    <w:rsid w:val="00BD1637"/>
    <w:rsid w:val="00BD16C9"/>
    <w:rsid w:val="00BD1F70"/>
    <w:rsid w:val="00BD2B63"/>
    <w:rsid w:val="00BD2BD0"/>
    <w:rsid w:val="00BD2FC0"/>
    <w:rsid w:val="00BD30F4"/>
    <w:rsid w:val="00BD32DB"/>
    <w:rsid w:val="00BD38A5"/>
    <w:rsid w:val="00BD38F2"/>
    <w:rsid w:val="00BD3A14"/>
    <w:rsid w:val="00BD3D2F"/>
    <w:rsid w:val="00BD3F74"/>
    <w:rsid w:val="00BD3FB1"/>
    <w:rsid w:val="00BD3FF9"/>
    <w:rsid w:val="00BD42B5"/>
    <w:rsid w:val="00BD4327"/>
    <w:rsid w:val="00BD4462"/>
    <w:rsid w:val="00BD4754"/>
    <w:rsid w:val="00BD49A0"/>
    <w:rsid w:val="00BD4D8D"/>
    <w:rsid w:val="00BD4E64"/>
    <w:rsid w:val="00BD5102"/>
    <w:rsid w:val="00BD56B0"/>
    <w:rsid w:val="00BD57F1"/>
    <w:rsid w:val="00BD5CBA"/>
    <w:rsid w:val="00BD5CE8"/>
    <w:rsid w:val="00BD60F7"/>
    <w:rsid w:val="00BD616A"/>
    <w:rsid w:val="00BD630E"/>
    <w:rsid w:val="00BD63BA"/>
    <w:rsid w:val="00BD643A"/>
    <w:rsid w:val="00BD668E"/>
    <w:rsid w:val="00BD688A"/>
    <w:rsid w:val="00BD714A"/>
    <w:rsid w:val="00BD7460"/>
    <w:rsid w:val="00BD763B"/>
    <w:rsid w:val="00BD77C6"/>
    <w:rsid w:val="00BD7BB0"/>
    <w:rsid w:val="00BD7D6A"/>
    <w:rsid w:val="00BE01E7"/>
    <w:rsid w:val="00BE0392"/>
    <w:rsid w:val="00BE09DA"/>
    <w:rsid w:val="00BE0A45"/>
    <w:rsid w:val="00BE0EB5"/>
    <w:rsid w:val="00BE128C"/>
    <w:rsid w:val="00BE1A27"/>
    <w:rsid w:val="00BE1A62"/>
    <w:rsid w:val="00BE1D5C"/>
    <w:rsid w:val="00BE2268"/>
    <w:rsid w:val="00BE2D08"/>
    <w:rsid w:val="00BE2D9A"/>
    <w:rsid w:val="00BE33D1"/>
    <w:rsid w:val="00BE362D"/>
    <w:rsid w:val="00BE447D"/>
    <w:rsid w:val="00BE45CA"/>
    <w:rsid w:val="00BE498B"/>
    <w:rsid w:val="00BE4A5C"/>
    <w:rsid w:val="00BE4A93"/>
    <w:rsid w:val="00BE4EFB"/>
    <w:rsid w:val="00BE57B8"/>
    <w:rsid w:val="00BE58C2"/>
    <w:rsid w:val="00BE622A"/>
    <w:rsid w:val="00BE63A3"/>
    <w:rsid w:val="00BE6DD2"/>
    <w:rsid w:val="00BE6DFC"/>
    <w:rsid w:val="00BE7EBE"/>
    <w:rsid w:val="00BE7EEB"/>
    <w:rsid w:val="00BF024F"/>
    <w:rsid w:val="00BF0D6C"/>
    <w:rsid w:val="00BF1316"/>
    <w:rsid w:val="00BF13BF"/>
    <w:rsid w:val="00BF1516"/>
    <w:rsid w:val="00BF1529"/>
    <w:rsid w:val="00BF15A3"/>
    <w:rsid w:val="00BF180C"/>
    <w:rsid w:val="00BF1B10"/>
    <w:rsid w:val="00BF229B"/>
    <w:rsid w:val="00BF2449"/>
    <w:rsid w:val="00BF28C0"/>
    <w:rsid w:val="00BF2F0F"/>
    <w:rsid w:val="00BF31BC"/>
    <w:rsid w:val="00BF3239"/>
    <w:rsid w:val="00BF366D"/>
    <w:rsid w:val="00BF3714"/>
    <w:rsid w:val="00BF38AC"/>
    <w:rsid w:val="00BF3BD6"/>
    <w:rsid w:val="00BF3CD1"/>
    <w:rsid w:val="00BF3EF3"/>
    <w:rsid w:val="00BF4090"/>
    <w:rsid w:val="00BF43C5"/>
    <w:rsid w:val="00BF4531"/>
    <w:rsid w:val="00BF4909"/>
    <w:rsid w:val="00BF494F"/>
    <w:rsid w:val="00BF4B49"/>
    <w:rsid w:val="00BF4BD2"/>
    <w:rsid w:val="00BF4DC3"/>
    <w:rsid w:val="00BF4FB0"/>
    <w:rsid w:val="00BF4FE2"/>
    <w:rsid w:val="00BF57A0"/>
    <w:rsid w:val="00BF59BF"/>
    <w:rsid w:val="00BF59C4"/>
    <w:rsid w:val="00BF60BB"/>
    <w:rsid w:val="00BF624C"/>
    <w:rsid w:val="00BF665E"/>
    <w:rsid w:val="00BF6B2D"/>
    <w:rsid w:val="00BF6C28"/>
    <w:rsid w:val="00BF6F2F"/>
    <w:rsid w:val="00BF704E"/>
    <w:rsid w:val="00BF716C"/>
    <w:rsid w:val="00BF7C69"/>
    <w:rsid w:val="00BF7FC9"/>
    <w:rsid w:val="00C0008C"/>
    <w:rsid w:val="00C00A3A"/>
    <w:rsid w:val="00C01025"/>
    <w:rsid w:val="00C012DD"/>
    <w:rsid w:val="00C019DD"/>
    <w:rsid w:val="00C01A07"/>
    <w:rsid w:val="00C01A65"/>
    <w:rsid w:val="00C01B1F"/>
    <w:rsid w:val="00C01DDF"/>
    <w:rsid w:val="00C02245"/>
    <w:rsid w:val="00C027D4"/>
    <w:rsid w:val="00C02876"/>
    <w:rsid w:val="00C02B33"/>
    <w:rsid w:val="00C02E47"/>
    <w:rsid w:val="00C031FA"/>
    <w:rsid w:val="00C037BB"/>
    <w:rsid w:val="00C03C6E"/>
    <w:rsid w:val="00C03CAA"/>
    <w:rsid w:val="00C03D26"/>
    <w:rsid w:val="00C03EAD"/>
    <w:rsid w:val="00C04829"/>
    <w:rsid w:val="00C048E4"/>
    <w:rsid w:val="00C049D5"/>
    <w:rsid w:val="00C04F37"/>
    <w:rsid w:val="00C04FBC"/>
    <w:rsid w:val="00C050DE"/>
    <w:rsid w:val="00C058ED"/>
    <w:rsid w:val="00C05A61"/>
    <w:rsid w:val="00C05B71"/>
    <w:rsid w:val="00C060D8"/>
    <w:rsid w:val="00C063F8"/>
    <w:rsid w:val="00C0694A"/>
    <w:rsid w:val="00C06B9B"/>
    <w:rsid w:val="00C06D4E"/>
    <w:rsid w:val="00C06E5C"/>
    <w:rsid w:val="00C0733C"/>
    <w:rsid w:val="00C0762D"/>
    <w:rsid w:val="00C0768F"/>
    <w:rsid w:val="00C0783F"/>
    <w:rsid w:val="00C07844"/>
    <w:rsid w:val="00C07F97"/>
    <w:rsid w:val="00C101F8"/>
    <w:rsid w:val="00C1071D"/>
    <w:rsid w:val="00C107FC"/>
    <w:rsid w:val="00C10933"/>
    <w:rsid w:val="00C10C3E"/>
    <w:rsid w:val="00C10D53"/>
    <w:rsid w:val="00C10E3F"/>
    <w:rsid w:val="00C10F4B"/>
    <w:rsid w:val="00C11188"/>
    <w:rsid w:val="00C1136E"/>
    <w:rsid w:val="00C1159B"/>
    <w:rsid w:val="00C1169A"/>
    <w:rsid w:val="00C1181C"/>
    <w:rsid w:val="00C11B39"/>
    <w:rsid w:val="00C11D79"/>
    <w:rsid w:val="00C121C7"/>
    <w:rsid w:val="00C126EE"/>
    <w:rsid w:val="00C1270E"/>
    <w:rsid w:val="00C12C7C"/>
    <w:rsid w:val="00C12CC5"/>
    <w:rsid w:val="00C12E28"/>
    <w:rsid w:val="00C13052"/>
    <w:rsid w:val="00C1347F"/>
    <w:rsid w:val="00C13799"/>
    <w:rsid w:val="00C13854"/>
    <w:rsid w:val="00C13A4F"/>
    <w:rsid w:val="00C14095"/>
    <w:rsid w:val="00C14218"/>
    <w:rsid w:val="00C144C7"/>
    <w:rsid w:val="00C147D6"/>
    <w:rsid w:val="00C14CAA"/>
    <w:rsid w:val="00C15310"/>
    <w:rsid w:val="00C15430"/>
    <w:rsid w:val="00C1546D"/>
    <w:rsid w:val="00C155C1"/>
    <w:rsid w:val="00C159D3"/>
    <w:rsid w:val="00C15ACE"/>
    <w:rsid w:val="00C15F1E"/>
    <w:rsid w:val="00C16391"/>
    <w:rsid w:val="00C1639B"/>
    <w:rsid w:val="00C167BD"/>
    <w:rsid w:val="00C16842"/>
    <w:rsid w:val="00C1693D"/>
    <w:rsid w:val="00C16AAA"/>
    <w:rsid w:val="00C1748C"/>
    <w:rsid w:val="00C1786C"/>
    <w:rsid w:val="00C17DDE"/>
    <w:rsid w:val="00C17F84"/>
    <w:rsid w:val="00C2033A"/>
    <w:rsid w:val="00C20703"/>
    <w:rsid w:val="00C20AC9"/>
    <w:rsid w:val="00C20AFA"/>
    <w:rsid w:val="00C20FA9"/>
    <w:rsid w:val="00C21428"/>
    <w:rsid w:val="00C214C2"/>
    <w:rsid w:val="00C216DE"/>
    <w:rsid w:val="00C21703"/>
    <w:rsid w:val="00C219C8"/>
    <w:rsid w:val="00C21BD2"/>
    <w:rsid w:val="00C220B8"/>
    <w:rsid w:val="00C22140"/>
    <w:rsid w:val="00C22AB9"/>
    <w:rsid w:val="00C23519"/>
    <w:rsid w:val="00C235C9"/>
    <w:rsid w:val="00C23A72"/>
    <w:rsid w:val="00C23AE8"/>
    <w:rsid w:val="00C23BB9"/>
    <w:rsid w:val="00C249F7"/>
    <w:rsid w:val="00C24A8F"/>
    <w:rsid w:val="00C24E45"/>
    <w:rsid w:val="00C255B5"/>
    <w:rsid w:val="00C25771"/>
    <w:rsid w:val="00C259C8"/>
    <w:rsid w:val="00C2617F"/>
    <w:rsid w:val="00C263C5"/>
    <w:rsid w:val="00C268A1"/>
    <w:rsid w:val="00C269F0"/>
    <w:rsid w:val="00C27360"/>
    <w:rsid w:val="00C27684"/>
    <w:rsid w:val="00C27771"/>
    <w:rsid w:val="00C278F3"/>
    <w:rsid w:val="00C27C38"/>
    <w:rsid w:val="00C30533"/>
    <w:rsid w:val="00C306C7"/>
    <w:rsid w:val="00C30D50"/>
    <w:rsid w:val="00C30F6F"/>
    <w:rsid w:val="00C31116"/>
    <w:rsid w:val="00C312E0"/>
    <w:rsid w:val="00C31526"/>
    <w:rsid w:val="00C31E4D"/>
    <w:rsid w:val="00C31E77"/>
    <w:rsid w:val="00C3234E"/>
    <w:rsid w:val="00C3288C"/>
    <w:rsid w:val="00C32ED7"/>
    <w:rsid w:val="00C3357A"/>
    <w:rsid w:val="00C33935"/>
    <w:rsid w:val="00C33C00"/>
    <w:rsid w:val="00C33E5D"/>
    <w:rsid w:val="00C34A91"/>
    <w:rsid w:val="00C34ACA"/>
    <w:rsid w:val="00C34DC9"/>
    <w:rsid w:val="00C35530"/>
    <w:rsid w:val="00C3584A"/>
    <w:rsid w:val="00C35AF9"/>
    <w:rsid w:val="00C35B5D"/>
    <w:rsid w:val="00C35CD4"/>
    <w:rsid w:val="00C36296"/>
    <w:rsid w:val="00C3681F"/>
    <w:rsid w:val="00C36A2A"/>
    <w:rsid w:val="00C36EB6"/>
    <w:rsid w:val="00C37036"/>
    <w:rsid w:val="00C37241"/>
    <w:rsid w:val="00C378CA"/>
    <w:rsid w:val="00C379DA"/>
    <w:rsid w:val="00C4010A"/>
    <w:rsid w:val="00C40438"/>
    <w:rsid w:val="00C404C3"/>
    <w:rsid w:val="00C409FF"/>
    <w:rsid w:val="00C411ED"/>
    <w:rsid w:val="00C412C7"/>
    <w:rsid w:val="00C415CE"/>
    <w:rsid w:val="00C41842"/>
    <w:rsid w:val="00C41B45"/>
    <w:rsid w:val="00C41B75"/>
    <w:rsid w:val="00C41BF1"/>
    <w:rsid w:val="00C41EC8"/>
    <w:rsid w:val="00C42080"/>
    <w:rsid w:val="00C421E9"/>
    <w:rsid w:val="00C42326"/>
    <w:rsid w:val="00C4280D"/>
    <w:rsid w:val="00C42E57"/>
    <w:rsid w:val="00C42E69"/>
    <w:rsid w:val="00C4344F"/>
    <w:rsid w:val="00C434CB"/>
    <w:rsid w:val="00C43D22"/>
    <w:rsid w:val="00C43E53"/>
    <w:rsid w:val="00C43FC0"/>
    <w:rsid w:val="00C43FCD"/>
    <w:rsid w:val="00C44070"/>
    <w:rsid w:val="00C4407C"/>
    <w:rsid w:val="00C4410A"/>
    <w:rsid w:val="00C44335"/>
    <w:rsid w:val="00C447E0"/>
    <w:rsid w:val="00C44B3E"/>
    <w:rsid w:val="00C44BF6"/>
    <w:rsid w:val="00C44EA8"/>
    <w:rsid w:val="00C4503A"/>
    <w:rsid w:val="00C45553"/>
    <w:rsid w:val="00C4599B"/>
    <w:rsid w:val="00C45A32"/>
    <w:rsid w:val="00C45BAF"/>
    <w:rsid w:val="00C45BE4"/>
    <w:rsid w:val="00C45D9D"/>
    <w:rsid w:val="00C46054"/>
    <w:rsid w:val="00C461E3"/>
    <w:rsid w:val="00C46654"/>
    <w:rsid w:val="00C46813"/>
    <w:rsid w:val="00C46D01"/>
    <w:rsid w:val="00C47043"/>
    <w:rsid w:val="00C474E0"/>
    <w:rsid w:val="00C474EF"/>
    <w:rsid w:val="00C47608"/>
    <w:rsid w:val="00C47747"/>
    <w:rsid w:val="00C477DB"/>
    <w:rsid w:val="00C47895"/>
    <w:rsid w:val="00C47A05"/>
    <w:rsid w:val="00C50007"/>
    <w:rsid w:val="00C5021B"/>
    <w:rsid w:val="00C5083A"/>
    <w:rsid w:val="00C50B01"/>
    <w:rsid w:val="00C50C27"/>
    <w:rsid w:val="00C50D4F"/>
    <w:rsid w:val="00C50FE9"/>
    <w:rsid w:val="00C51032"/>
    <w:rsid w:val="00C5114B"/>
    <w:rsid w:val="00C5122D"/>
    <w:rsid w:val="00C5181E"/>
    <w:rsid w:val="00C526CD"/>
    <w:rsid w:val="00C52774"/>
    <w:rsid w:val="00C5283B"/>
    <w:rsid w:val="00C52904"/>
    <w:rsid w:val="00C52CB0"/>
    <w:rsid w:val="00C53169"/>
    <w:rsid w:val="00C53A83"/>
    <w:rsid w:val="00C53B61"/>
    <w:rsid w:val="00C53D13"/>
    <w:rsid w:val="00C5405E"/>
    <w:rsid w:val="00C546F5"/>
    <w:rsid w:val="00C54CD8"/>
    <w:rsid w:val="00C54DD2"/>
    <w:rsid w:val="00C54E7E"/>
    <w:rsid w:val="00C5529C"/>
    <w:rsid w:val="00C555CA"/>
    <w:rsid w:val="00C55888"/>
    <w:rsid w:val="00C55C6A"/>
    <w:rsid w:val="00C55EF4"/>
    <w:rsid w:val="00C55FA5"/>
    <w:rsid w:val="00C55FDE"/>
    <w:rsid w:val="00C560DD"/>
    <w:rsid w:val="00C56799"/>
    <w:rsid w:val="00C567B7"/>
    <w:rsid w:val="00C56A0E"/>
    <w:rsid w:val="00C56B42"/>
    <w:rsid w:val="00C56F86"/>
    <w:rsid w:val="00C57001"/>
    <w:rsid w:val="00C5702F"/>
    <w:rsid w:val="00C5723C"/>
    <w:rsid w:val="00C576AB"/>
    <w:rsid w:val="00C60035"/>
    <w:rsid w:val="00C6010C"/>
    <w:rsid w:val="00C60130"/>
    <w:rsid w:val="00C60285"/>
    <w:rsid w:val="00C60388"/>
    <w:rsid w:val="00C604AA"/>
    <w:rsid w:val="00C6072B"/>
    <w:rsid w:val="00C60CB4"/>
    <w:rsid w:val="00C617C2"/>
    <w:rsid w:val="00C61FB3"/>
    <w:rsid w:val="00C62272"/>
    <w:rsid w:val="00C62303"/>
    <w:rsid w:val="00C627B1"/>
    <w:rsid w:val="00C628C4"/>
    <w:rsid w:val="00C62E18"/>
    <w:rsid w:val="00C6365D"/>
    <w:rsid w:val="00C636B8"/>
    <w:rsid w:val="00C63770"/>
    <w:rsid w:val="00C6383B"/>
    <w:rsid w:val="00C63B17"/>
    <w:rsid w:val="00C63CFF"/>
    <w:rsid w:val="00C63DBD"/>
    <w:rsid w:val="00C643B1"/>
    <w:rsid w:val="00C64D85"/>
    <w:rsid w:val="00C64F40"/>
    <w:rsid w:val="00C65203"/>
    <w:rsid w:val="00C65904"/>
    <w:rsid w:val="00C65A4E"/>
    <w:rsid w:val="00C65C70"/>
    <w:rsid w:val="00C66069"/>
    <w:rsid w:val="00C6612B"/>
    <w:rsid w:val="00C66759"/>
    <w:rsid w:val="00C667EC"/>
    <w:rsid w:val="00C66838"/>
    <w:rsid w:val="00C669E8"/>
    <w:rsid w:val="00C66D89"/>
    <w:rsid w:val="00C672DA"/>
    <w:rsid w:val="00C67864"/>
    <w:rsid w:val="00C67CF8"/>
    <w:rsid w:val="00C67DF0"/>
    <w:rsid w:val="00C70341"/>
    <w:rsid w:val="00C70526"/>
    <w:rsid w:val="00C70962"/>
    <w:rsid w:val="00C70AA4"/>
    <w:rsid w:val="00C70ACF"/>
    <w:rsid w:val="00C70E27"/>
    <w:rsid w:val="00C71350"/>
    <w:rsid w:val="00C71704"/>
    <w:rsid w:val="00C71F84"/>
    <w:rsid w:val="00C727DA"/>
    <w:rsid w:val="00C72A78"/>
    <w:rsid w:val="00C72E12"/>
    <w:rsid w:val="00C73295"/>
    <w:rsid w:val="00C73A8D"/>
    <w:rsid w:val="00C73B25"/>
    <w:rsid w:val="00C73C86"/>
    <w:rsid w:val="00C73EBA"/>
    <w:rsid w:val="00C7407B"/>
    <w:rsid w:val="00C742A1"/>
    <w:rsid w:val="00C7445E"/>
    <w:rsid w:val="00C7446D"/>
    <w:rsid w:val="00C74828"/>
    <w:rsid w:val="00C74BA9"/>
    <w:rsid w:val="00C74C0C"/>
    <w:rsid w:val="00C757A0"/>
    <w:rsid w:val="00C758C2"/>
    <w:rsid w:val="00C75D5C"/>
    <w:rsid w:val="00C763D5"/>
    <w:rsid w:val="00C76752"/>
    <w:rsid w:val="00C77816"/>
    <w:rsid w:val="00C778F2"/>
    <w:rsid w:val="00C779D2"/>
    <w:rsid w:val="00C77B4D"/>
    <w:rsid w:val="00C77DC4"/>
    <w:rsid w:val="00C8004C"/>
    <w:rsid w:val="00C800D4"/>
    <w:rsid w:val="00C80947"/>
    <w:rsid w:val="00C80B36"/>
    <w:rsid w:val="00C80C4C"/>
    <w:rsid w:val="00C80FCD"/>
    <w:rsid w:val="00C8117C"/>
    <w:rsid w:val="00C816B2"/>
    <w:rsid w:val="00C81D87"/>
    <w:rsid w:val="00C82734"/>
    <w:rsid w:val="00C8323A"/>
    <w:rsid w:val="00C83853"/>
    <w:rsid w:val="00C83AE7"/>
    <w:rsid w:val="00C84CAC"/>
    <w:rsid w:val="00C85176"/>
    <w:rsid w:val="00C8529F"/>
    <w:rsid w:val="00C8546C"/>
    <w:rsid w:val="00C855D1"/>
    <w:rsid w:val="00C859DB"/>
    <w:rsid w:val="00C85AD1"/>
    <w:rsid w:val="00C861CE"/>
    <w:rsid w:val="00C865EF"/>
    <w:rsid w:val="00C86694"/>
    <w:rsid w:val="00C869B7"/>
    <w:rsid w:val="00C86C07"/>
    <w:rsid w:val="00C86CCB"/>
    <w:rsid w:val="00C86E0D"/>
    <w:rsid w:val="00C86E78"/>
    <w:rsid w:val="00C8703C"/>
    <w:rsid w:val="00C871AF"/>
    <w:rsid w:val="00C87293"/>
    <w:rsid w:val="00C87614"/>
    <w:rsid w:val="00C87F0D"/>
    <w:rsid w:val="00C87F1F"/>
    <w:rsid w:val="00C906F4"/>
    <w:rsid w:val="00C90758"/>
    <w:rsid w:val="00C908DB"/>
    <w:rsid w:val="00C90959"/>
    <w:rsid w:val="00C90A80"/>
    <w:rsid w:val="00C90B2A"/>
    <w:rsid w:val="00C90E3F"/>
    <w:rsid w:val="00C9138A"/>
    <w:rsid w:val="00C9157D"/>
    <w:rsid w:val="00C91812"/>
    <w:rsid w:val="00C9199C"/>
    <w:rsid w:val="00C91E01"/>
    <w:rsid w:val="00C91FDA"/>
    <w:rsid w:val="00C920F9"/>
    <w:rsid w:val="00C92274"/>
    <w:rsid w:val="00C92544"/>
    <w:rsid w:val="00C9289D"/>
    <w:rsid w:val="00C929D9"/>
    <w:rsid w:val="00C92F54"/>
    <w:rsid w:val="00C9355D"/>
    <w:rsid w:val="00C93832"/>
    <w:rsid w:val="00C9383B"/>
    <w:rsid w:val="00C939B8"/>
    <w:rsid w:val="00C93B56"/>
    <w:rsid w:val="00C93C4E"/>
    <w:rsid w:val="00C93DB2"/>
    <w:rsid w:val="00C93E0A"/>
    <w:rsid w:val="00C9432D"/>
    <w:rsid w:val="00C9451D"/>
    <w:rsid w:val="00C94550"/>
    <w:rsid w:val="00C94838"/>
    <w:rsid w:val="00C949D2"/>
    <w:rsid w:val="00C94DCD"/>
    <w:rsid w:val="00C94F3B"/>
    <w:rsid w:val="00C95202"/>
    <w:rsid w:val="00C95488"/>
    <w:rsid w:val="00C955F7"/>
    <w:rsid w:val="00C9695D"/>
    <w:rsid w:val="00C96EC6"/>
    <w:rsid w:val="00C96FC8"/>
    <w:rsid w:val="00C971FC"/>
    <w:rsid w:val="00C97273"/>
    <w:rsid w:val="00C97C06"/>
    <w:rsid w:val="00C97F23"/>
    <w:rsid w:val="00C97F38"/>
    <w:rsid w:val="00CA0861"/>
    <w:rsid w:val="00CA09D9"/>
    <w:rsid w:val="00CA126C"/>
    <w:rsid w:val="00CA13C0"/>
    <w:rsid w:val="00CA157D"/>
    <w:rsid w:val="00CA1AB5"/>
    <w:rsid w:val="00CA1D3D"/>
    <w:rsid w:val="00CA200B"/>
    <w:rsid w:val="00CA2474"/>
    <w:rsid w:val="00CA34C7"/>
    <w:rsid w:val="00CA4154"/>
    <w:rsid w:val="00CA4290"/>
    <w:rsid w:val="00CA42ED"/>
    <w:rsid w:val="00CA4385"/>
    <w:rsid w:val="00CA48D9"/>
    <w:rsid w:val="00CA4A98"/>
    <w:rsid w:val="00CA4B3E"/>
    <w:rsid w:val="00CA519C"/>
    <w:rsid w:val="00CA558C"/>
    <w:rsid w:val="00CA5E9D"/>
    <w:rsid w:val="00CA6307"/>
    <w:rsid w:val="00CA6419"/>
    <w:rsid w:val="00CA6661"/>
    <w:rsid w:val="00CA69DA"/>
    <w:rsid w:val="00CA73B4"/>
    <w:rsid w:val="00CA7695"/>
    <w:rsid w:val="00CA7817"/>
    <w:rsid w:val="00CA79C7"/>
    <w:rsid w:val="00CB00CF"/>
    <w:rsid w:val="00CB02A7"/>
    <w:rsid w:val="00CB0A1F"/>
    <w:rsid w:val="00CB0B39"/>
    <w:rsid w:val="00CB0E3F"/>
    <w:rsid w:val="00CB0E98"/>
    <w:rsid w:val="00CB0EFD"/>
    <w:rsid w:val="00CB11F3"/>
    <w:rsid w:val="00CB12E3"/>
    <w:rsid w:val="00CB132D"/>
    <w:rsid w:val="00CB1347"/>
    <w:rsid w:val="00CB15F0"/>
    <w:rsid w:val="00CB1C15"/>
    <w:rsid w:val="00CB1D9B"/>
    <w:rsid w:val="00CB226B"/>
    <w:rsid w:val="00CB2C5A"/>
    <w:rsid w:val="00CB2C73"/>
    <w:rsid w:val="00CB351D"/>
    <w:rsid w:val="00CB364E"/>
    <w:rsid w:val="00CB416F"/>
    <w:rsid w:val="00CB41CC"/>
    <w:rsid w:val="00CB4270"/>
    <w:rsid w:val="00CB435E"/>
    <w:rsid w:val="00CB4443"/>
    <w:rsid w:val="00CB445A"/>
    <w:rsid w:val="00CB4931"/>
    <w:rsid w:val="00CB4AE5"/>
    <w:rsid w:val="00CB4BBE"/>
    <w:rsid w:val="00CB4D81"/>
    <w:rsid w:val="00CB4E41"/>
    <w:rsid w:val="00CB4F5A"/>
    <w:rsid w:val="00CB5292"/>
    <w:rsid w:val="00CB5471"/>
    <w:rsid w:val="00CB57AB"/>
    <w:rsid w:val="00CB5857"/>
    <w:rsid w:val="00CB589D"/>
    <w:rsid w:val="00CB5B60"/>
    <w:rsid w:val="00CB5C5F"/>
    <w:rsid w:val="00CB5DBE"/>
    <w:rsid w:val="00CB5E2F"/>
    <w:rsid w:val="00CB5E7D"/>
    <w:rsid w:val="00CB6F1A"/>
    <w:rsid w:val="00CB707D"/>
    <w:rsid w:val="00CB737C"/>
    <w:rsid w:val="00CB73D1"/>
    <w:rsid w:val="00CB7717"/>
    <w:rsid w:val="00CB777F"/>
    <w:rsid w:val="00CB79E0"/>
    <w:rsid w:val="00CC04F9"/>
    <w:rsid w:val="00CC09B9"/>
    <w:rsid w:val="00CC0C50"/>
    <w:rsid w:val="00CC105D"/>
    <w:rsid w:val="00CC1622"/>
    <w:rsid w:val="00CC16F4"/>
    <w:rsid w:val="00CC1796"/>
    <w:rsid w:val="00CC228D"/>
    <w:rsid w:val="00CC24A8"/>
    <w:rsid w:val="00CC29C8"/>
    <w:rsid w:val="00CC2DCA"/>
    <w:rsid w:val="00CC31E3"/>
    <w:rsid w:val="00CC349E"/>
    <w:rsid w:val="00CC3730"/>
    <w:rsid w:val="00CC3790"/>
    <w:rsid w:val="00CC3DB3"/>
    <w:rsid w:val="00CC423A"/>
    <w:rsid w:val="00CC43B8"/>
    <w:rsid w:val="00CC460B"/>
    <w:rsid w:val="00CC4830"/>
    <w:rsid w:val="00CC48CC"/>
    <w:rsid w:val="00CC49E1"/>
    <w:rsid w:val="00CC4C47"/>
    <w:rsid w:val="00CC51C3"/>
    <w:rsid w:val="00CC52A0"/>
    <w:rsid w:val="00CC534D"/>
    <w:rsid w:val="00CC5527"/>
    <w:rsid w:val="00CC554C"/>
    <w:rsid w:val="00CC5603"/>
    <w:rsid w:val="00CC593A"/>
    <w:rsid w:val="00CC5B96"/>
    <w:rsid w:val="00CC60E5"/>
    <w:rsid w:val="00CC6C5A"/>
    <w:rsid w:val="00CC6C6D"/>
    <w:rsid w:val="00CC6DED"/>
    <w:rsid w:val="00CC70E9"/>
    <w:rsid w:val="00CC749A"/>
    <w:rsid w:val="00CC7718"/>
    <w:rsid w:val="00CC77EB"/>
    <w:rsid w:val="00CC791B"/>
    <w:rsid w:val="00CC7C24"/>
    <w:rsid w:val="00CD01B2"/>
    <w:rsid w:val="00CD035E"/>
    <w:rsid w:val="00CD0785"/>
    <w:rsid w:val="00CD0BAF"/>
    <w:rsid w:val="00CD0F0C"/>
    <w:rsid w:val="00CD131A"/>
    <w:rsid w:val="00CD137D"/>
    <w:rsid w:val="00CD15AD"/>
    <w:rsid w:val="00CD163E"/>
    <w:rsid w:val="00CD1828"/>
    <w:rsid w:val="00CD183D"/>
    <w:rsid w:val="00CD1860"/>
    <w:rsid w:val="00CD1992"/>
    <w:rsid w:val="00CD1FEF"/>
    <w:rsid w:val="00CD237E"/>
    <w:rsid w:val="00CD24EF"/>
    <w:rsid w:val="00CD28EE"/>
    <w:rsid w:val="00CD32BF"/>
    <w:rsid w:val="00CD367C"/>
    <w:rsid w:val="00CD38F2"/>
    <w:rsid w:val="00CD3C1A"/>
    <w:rsid w:val="00CD472B"/>
    <w:rsid w:val="00CD4B03"/>
    <w:rsid w:val="00CD4B87"/>
    <w:rsid w:val="00CD4C56"/>
    <w:rsid w:val="00CD4C77"/>
    <w:rsid w:val="00CD4E42"/>
    <w:rsid w:val="00CD4EC4"/>
    <w:rsid w:val="00CD56E3"/>
    <w:rsid w:val="00CD58F6"/>
    <w:rsid w:val="00CD5FCB"/>
    <w:rsid w:val="00CD6BEF"/>
    <w:rsid w:val="00CD7023"/>
    <w:rsid w:val="00CD7057"/>
    <w:rsid w:val="00CD71DE"/>
    <w:rsid w:val="00CD73C3"/>
    <w:rsid w:val="00CD73D2"/>
    <w:rsid w:val="00CD7838"/>
    <w:rsid w:val="00CD7A67"/>
    <w:rsid w:val="00CD7ABE"/>
    <w:rsid w:val="00CD7F7A"/>
    <w:rsid w:val="00CE02E3"/>
    <w:rsid w:val="00CE0731"/>
    <w:rsid w:val="00CE118F"/>
    <w:rsid w:val="00CE11E7"/>
    <w:rsid w:val="00CE1251"/>
    <w:rsid w:val="00CE12C4"/>
    <w:rsid w:val="00CE15A0"/>
    <w:rsid w:val="00CE1968"/>
    <w:rsid w:val="00CE1C19"/>
    <w:rsid w:val="00CE1D4E"/>
    <w:rsid w:val="00CE1FF3"/>
    <w:rsid w:val="00CE22F2"/>
    <w:rsid w:val="00CE2A7C"/>
    <w:rsid w:val="00CE2C3A"/>
    <w:rsid w:val="00CE2E05"/>
    <w:rsid w:val="00CE2F67"/>
    <w:rsid w:val="00CE2F71"/>
    <w:rsid w:val="00CE3430"/>
    <w:rsid w:val="00CE3753"/>
    <w:rsid w:val="00CE3A7A"/>
    <w:rsid w:val="00CE40C5"/>
    <w:rsid w:val="00CE42CB"/>
    <w:rsid w:val="00CE4E54"/>
    <w:rsid w:val="00CE4EA5"/>
    <w:rsid w:val="00CE510D"/>
    <w:rsid w:val="00CE52AD"/>
    <w:rsid w:val="00CE544A"/>
    <w:rsid w:val="00CE5D0B"/>
    <w:rsid w:val="00CE5F2D"/>
    <w:rsid w:val="00CE6203"/>
    <w:rsid w:val="00CE65AD"/>
    <w:rsid w:val="00CE73D4"/>
    <w:rsid w:val="00CE7739"/>
    <w:rsid w:val="00CE77FB"/>
    <w:rsid w:val="00CE786A"/>
    <w:rsid w:val="00CE7E0A"/>
    <w:rsid w:val="00CF022B"/>
    <w:rsid w:val="00CF03A4"/>
    <w:rsid w:val="00CF07F9"/>
    <w:rsid w:val="00CF1288"/>
    <w:rsid w:val="00CF16E7"/>
    <w:rsid w:val="00CF1C76"/>
    <w:rsid w:val="00CF2019"/>
    <w:rsid w:val="00CF20E5"/>
    <w:rsid w:val="00CF28DB"/>
    <w:rsid w:val="00CF2EBC"/>
    <w:rsid w:val="00CF3169"/>
    <w:rsid w:val="00CF31C7"/>
    <w:rsid w:val="00CF322D"/>
    <w:rsid w:val="00CF35CE"/>
    <w:rsid w:val="00CF4834"/>
    <w:rsid w:val="00CF50B6"/>
    <w:rsid w:val="00CF54AB"/>
    <w:rsid w:val="00CF5A41"/>
    <w:rsid w:val="00CF5F93"/>
    <w:rsid w:val="00CF60EF"/>
    <w:rsid w:val="00CF64BA"/>
    <w:rsid w:val="00CF68B2"/>
    <w:rsid w:val="00CF6DD9"/>
    <w:rsid w:val="00CF6EC4"/>
    <w:rsid w:val="00CF6EE9"/>
    <w:rsid w:val="00CF7AB8"/>
    <w:rsid w:val="00CF7D81"/>
    <w:rsid w:val="00CF7E7C"/>
    <w:rsid w:val="00CF7F33"/>
    <w:rsid w:val="00CF7F92"/>
    <w:rsid w:val="00D00926"/>
    <w:rsid w:val="00D0123D"/>
    <w:rsid w:val="00D016A3"/>
    <w:rsid w:val="00D01744"/>
    <w:rsid w:val="00D0191C"/>
    <w:rsid w:val="00D0193D"/>
    <w:rsid w:val="00D019A4"/>
    <w:rsid w:val="00D01C68"/>
    <w:rsid w:val="00D0204B"/>
    <w:rsid w:val="00D02D06"/>
    <w:rsid w:val="00D032E8"/>
    <w:rsid w:val="00D03A94"/>
    <w:rsid w:val="00D03E67"/>
    <w:rsid w:val="00D03F74"/>
    <w:rsid w:val="00D03F99"/>
    <w:rsid w:val="00D040B3"/>
    <w:rsid w:val="00D043BC"/>
    <w:rsid w:val="00D0494A"/>
    <w:rsid w:val="00D04C37"/>
    <w:rsid w:val="00D05143"/>
    <w:rsid w:val="00D053CB"/>
    <w:rsid w:val="00D06025"/>
    <w:rsid w:val="00D062BB"/>
    <w:rsid w:val="00D06AD0"/>
    <w:rsid w:val="00D073BE"/>
    <w:rsid w:val="00D07548"/>
    <w:rsid w:val="00D07A95"/>
    <w:rsid w:val="00D07D60"/>
    <w:rsid w:val="00D07DEB"/>
    <w:rsid w:val="00D07FF7"/>
    <w:rsid w:val="00D10369"/>
    <w:rsid w:val="00D1152D"/>
    <w:rsid w:val="00D11924"/>
    <w:rsid w:val="00D11CF3"/>
    <w:rsid w:val="00D11FCA"/>
    <w:rsid w:val="00D12376"/>
    <w:rsid w:val="00D12AA7"/>
    <w:rsid w:val="00D12AC2"/>
    <w:rsid w:val="00D130E4"/>
    <w:rsid w:val="00D13BA6"/>
    <w:rsid w:val="00D14C93"/>
    <w:rsid w:val="00D14FE9"/>
    <w:rsid w:val="00D1517A"/>
    <w:rsid w:val="00D1520B"/>
    <w:rsid w:val="00D154EF"/>
    <w:rsid w:val="00D15A33"/>
    <w:rsid w:val="00D15E52"/>
    <w:rsid w:val="00D15F74"/>
    <w:rsid w:val="00D15FF1"/>
    <w:rsid w:val="00D161F7"/>
    <w:rsid w:val="00D16208"/>
    <w:rsid w:val="00D166D1"/>
    <w:rsid w:val="00D16ADF"/>
    <w:rsid w:val="00D16FBF"/>
    <w:rsid w:val="00D16FE1"/>
    <w:rsid w:val="00D170A0"/>
    <w:rsid w:val="00D171E7"/>
    <w:rsid w:val="00D1724C"/>
    <w:rsid w:val="00D17F89"/>
    <w:rsid w:val="00D17FFA"/>
    <w:rsid w:val="00D204CF"/>
    <w:rsid w:val="00D20B7F"/>
    <w:rsid w:val="00D20C6F"/>
    <w:rsid w:val="00D20EAD"/>
    <w:rsid w:val="00D20FA8"/>
    <w:rsid w:val="00D20FB3"/>
    <w:rsid w:val="00D21083"/>
    <w:rsid w:val="00D21911"/>
    <w:rsid w:val="00D21A0C"/>
    <w:rsid w:val="00D21C2B"/>
    <w:rsid w:val="00D21C2F"/>
    <w:rsid w:val="00D22335"/>
    <w:rsid w:val="00D223F7"/>
    <w:rsid w:val="00D2275F"/>
    <w:rsid w:val="00D2277C"/>
    <w:rsid w:val="00D229A1"/>
    <w:rsid w:val="00D231EC"/>
    <w:rsid w:val="00D239DF"/>
    <w:rsid w:val="00D23D30"/>
    <w:rsid w:val="00D23D34"/>
    <w:rsid w:val="00D23F24"/>
    <w:rsid w:val="00D240DB"/>
    <w:rsid w:val="00D241B6"/>
    <w:rsid w:val="00D245A0"/>
    <w:rsid w:val="00D24710"/>
    <w:rsid w:val="00D2488F"/>
    <w:rsid w:val="00D24A96"/>
    <w:rsid w:val="00D24ADE"/>
    <w:rsid w:val="00D24AF8"/>
    <w:rsid w:val="00D24C02"/>
    <w:rsid w:val="00D24DAB"/>
    <w:rsid w:val="00D24FD6"/>
    <w:rsid w:val="00D253B0"/>
    <w:rsid w:val="00D25594"/>
    <w:rsid w:val="00D2577A"/>
    <w:rsid w:val="00D2596D"/>
    <w:rsid w:val="00D25B52"/>
    <w:rsid w:val="00D25E63"/>
    <w:rsid w:val="00D260AE"/>
    <w:rsid w:val="00D264FF"/>
    <w:rsid w:val="00D2669F"/>
    <w:rsid w:val="00D26851"/>
    <w:rsid w:val="00D26877"/>
    <w:rsid w:val="00D276F5"/>
    <w:rsid w:val="00D3005F"/>
    <w:rsid w:val="00D301FC"/>
    <w:rsid w:val="00D30345"/>
    <w:rsid w:val="00D3053F"/>
    <w:rsid w:val="00D30995"/>
    <w:rsid w:val="00D30EE8"/>
    <w:rsid w:val="00D31557"/>
    <w:rsid w:val="00D322F0"/>
    <w:rsid w:val="00D32B7A"/>
    <w:rsid w:val="00D330C4"/>
    <w:rsid w:val="00D33232"/>
    <w:rsid w:val="00D33259"/>
    <w:rsid w:val="00D333AE"/>
    <w:rsid w:val="00D333C4"/>
    <w:rsid w:val="00D334A3"/>
    <w:rsid w:val="00D33551"/>
    <w:rsid w:val="00D33643"/>
    <w:rsid w:val="00D33A15"/>
    <w:rsid w:val="00D343E9"/>
    <w:rsid w:val="00D3475B"/>
    <w:rsid w:val="00D350BD"/>
    <w:rsid w:val="00D355DC"/>
    <w:rsid w:val="00D3565E"/>
    <w:rsid w:val="00D359A2"/>
    <w:rsid w:val="00D36106"/>
    <w:rsid w:val="00D3621B"/>
    <w:rsid w:val="00D363B4"/>
    <w:rsid w:val="00D36C67"/>
    <w:rsid w:val="00D36D4B"/>
    <w:rsid w:val="00D372BF"/>
    <w:rsid w:val="00D37612"/>
    <w:rsid w:val="00D37760"/>
    <w:rsid w:val="00D37C87"/>
    <w:rsid w:val="00D37F9E"/>
    <w:rsid w:val="00D40903"/>
    <w:rsid w:val="00D40E3D"/>
    <w:rsid w:val="00D41009"/>
    <w:rsid w:val="00D41128"/>
    <w:rsid w:val="00D41198"/>
    <w:rsid w:val="00D415B5"/>
    <w:rsid w:val="00D416DA"/>
    <w:rsid w:val="00D417EA"/>
    <w:rsid w:val="00D4198F"/>
    <w:rsid w:val="00D420B0"/>
    <w:rsid w:val="00D420BB"/>
    <w:rsid w:val="00D4256B"/>
    <w:rsid w:val="00D42787"/>
    <w:rsid w:val="00D428AC"/>
    <w:rsid w:val="00D42979"/>
    <w:rsid w:val="00D43327"/>
    <w:rsid w:val="00D43453"/>
    <w:rsid w:val="00D436ED"/>
    <w:rsid w:val="00D437E6"/>
    <w:rsid w:val="00D43849"/>
    <w:rsid w:val="00D43990"/>
    <w:rsid w:val="00D43BE0"/>
    <w:rsid w:val="00D43ECF"/>
    <w:rsid w:val="00D43FB7"/>
    <w:rsid w:val="00D44492"/>
    <w:rsid w:val="00D44C4C"/>
    <w:rsid w:val="00D44EA7"/>
    <w:rsid w:val="00D44F03"/>
    <w:rsid w:val="00D44F66"/>
    <w:rsid w:val="00D45622"/>
    <w:rsid w:val="00D45E9F"/>
    <w:rsid w:val="00D45FBF"/>
    <w:rsid w:val="00D46094"/>
    <w:rsid w:val="00D461DC"/>
    <w:rsid w:val="00D464E7"/>
    <w:rsid w:val="00D46937"/>
    <w:rsid w:val="00D46CB5"/>
    <w:rsid w:val="00D46E80"/>
    <w:rsid w:val="00D46FE4"/>
    <w:rsid w:val="00D47146"/>
    <w:rsid w:val="00D47343"/>
    <w:rsid w:val="00D47347"/>
    <w:rsid w:val="00D47471"/>
    <w:rsid w:val="00D4761A"/>
    <w:rsid w:val="00D47D98"/>
    <w:rsid w:val="00D47E9E"/>
    <w:rsid w:val="00D502BC"/>
    <w:rsid w:val="00D50474"/>
    <w:rsid w:val="00D50777"/>
    <w:rsid w:val="00D507CF"/>
    <w:rsid w:val="00D5086E"/>
    <w:rsid w:val="00D518FF"/>
    <w:rsid w:val="00D51B5D"/>
    <w:rsid w:val="00D51CF8"/>
    <w:rsid w:val="00D51EC9"/>
    <w:rsid w:val="00D530D9"/>
    <w:rsid w:val="00D53119"/>
    <w:rsid w:val="00D534CF"/>
    <w:rsid w:val="00D536E4"/>
    <w:rsid w:val="00D53703"/>
    <w:rsid w:val="00D53F0E"/>
    <w:rsid w:val="00D54772"/>
    <w:rsid w:val="00D54998"/>
    <w:rsid w:val="00D54A45"/>
    <w:rsid w:val="00D55265"/>
    <w:rsid w:val="00D554B6"/>
    <w:rsid w:val="00D55952"/>
    <w:rsid w:val="00D55F26"/>
    <w:rsid w:val="00D55F2A"/>
    <w:rsid w:val="00D5606F"/>
    <w:rsid w:val="00D5614D"/>
    <w:rsid w:val="00D56713"/>
    <w:rsid w:val="00D56E0A"/>
    <w:rsid w:val="00D56E60"/>
    <w:rsid w:val="00D57516"/>
    <w:rsid w:val="00D57716"/>
    <w:rsid w:val="00D57C35"/>
    <w:rsid w:val="00D602D7"/>
    <w:rsid w:val="00D60684"/>
    <w:rsid w:val="00D6088D"/>
    <w:rsid w:val="00D608D1"/>
    <w:rsid w:val="00D60BED"/>
    <w:rsid w:val="00D60F2D"/>
    <w:rsid w:val="00D61125"/>
    <w:rsid w:val="00D6128B"/>
    <w:rsid w:val="00D61657"/>
    <w:rsid w:val="00D6172F"/>
    <w:rsid w:val="00D6179D"/>
    <w:rsid w:val="00D61AFA"/>
    <w:rsid w:val="00D61C37"/>
    <w:rsid w:val="00D6200C"/>
    <w:rsid w:val="00D62027"/>
    <w:rsid w:val="00D62441"/>
    <w:rsid w:val="00D62882"/>
    <w:rsid w:val="00D62D9E"/>
    <w:rsid w:val="00D6324D"/>
    <w:rsid w:val="00D6327F"/>
    <w:rsid w:val="00D63388"/>
    <w:rsid w:val="00D63A05"/>
    <w:rsid w:val="00D63D2F"/>
    <w:rsid w:val="00D63EB6"/>
    <w:rsid w:val="00D6469D"/>
    <w:rsid w:val="00D64AA7"/>
    <w:rsid w:val="00D64AE7"/>
    <w:rsid w:val="00D64CE6"/>
    <w:rsid w:val="00D656C0"/>
    <w:rsid w:val="00D659E8"/>
    <w:rsid w:val="00D65CF8"/>
    <w:rsid w:val="00D65DB9"/>
    <w:rsid w:val="00D65DE4"/>
    <w:rsid w:val="00D66150"/>
    <w:rsid w:val="00D66323"/>
    <w:rsid w:val="00D66366"/>
    <w:rsid w:val="00D665D4"/>
    <w:rsid w:val="00D666F4"/>
    <w:rsid w:val="00D6794E"/>
    <w:rsid w:val="00D70C2E"/>
    <w:rsid w:val="00D71118"/>
    <w:rsid w:val="00D7151A"/>
    <w:rsid w:val="00D71C3E"/>
    <w:rsid w:val="00D71CBD"/>
    <w:rsid w:val="00D71E2C"/>
    <w:rsid w:val="00D71FAE"/>
    <w:rsid w:val="00D7232F"/>
    <w:rsid w:val="00D725F7"/>
    <w:rsid w:val="00D72976"/>
    <w:rsid w:val="00D72F4E"/>
    <w:rsid w:val="00D73789"/>
    <w:rsid w:val="00D73954"/>
    <w:rsid w:val="00D73C86"/>
    <w:rsid w:val="00D73E10"/>
    <w:rsid w:val="00D73E37"/>
    <w:rsid w:val="00D73F1D"/>
    <w:rsid w:val="00D74542"/>
    <w:rsid w:val="00D745D3"/>
    <w:rsid w:val="00D74A81"/>
    <w:rsid w:val="00D74C6E"/>
    <w:rsid w:val="00D757D1"/>
    <w:rsid w:val="00D758D4"/>
    <w:rsid w:val="00D7630E"/>
    <w:rsid w:val="00D766B1"/>
    <w:rsid w:val="00D76D02"/>
    <w:rsid w:val="00D76FC4"/>
    <w:rsid w:val="00D7721A"/>
    <w:rsid w:val="00D772C7"/>
    <w:rsid w:val="00D774A9"/>
    <w:rsid w:val="00D777BF"/>
    <w:rsid w:val="00D80076"/>
    <w:rsid w:val="00D805AB"/>
    <w:rsid w:val="00D8083E"/>
    <w:rsid w:val="00D808A1"/>
    <w:rsid w:val="00D8094C"/>
    <w:rsid w:val="00D80B80"/>
    <w:rsid w:val="00D80DFA"/>
    <w:rsid w:val="00D81766"/>
    <w:rsid w:val="00D81873"/>
    <w:rsid w:val="00D81A46"/>
    <w:rsid w:val="00D81F83"/>
    <w:rsid w:val="00D821F3"/>
    <w:rsid w:val="00D825EC"/>
    <w:rsid w:val="00D82926"/>
    <w:rsid w:val="00D82BE4"/>
    <w:rsid w:val="00D82EF2"/>
    <w:rsid w:val="00D83123"/>
    <w:rsid w:val="00D83268"/>
    <w:rsid w:val="00D837C1"/>
    <w:rsid w:val="00D83F0D"/>
    <w:rsid w:val="00D849E6"/>
    <w:rsid w:val="00D84BF0"/>
    <w:rsid w:val="00D853BF"/>
    <w:rsid w:val="00D855EC"/>
    <w:rsid w:val="00D8566E"/>
    <w:rsid w:val="00D857EB"/>
    <w:rsid w:val="00D85804"/>
    <w:rsid w:val="00D858B0"/>
    <w:rsid w:val="00D85AD9"/>
    <w:rsid w:val="00D87A10"/>
    <w:rsid w:val="00D87A84"/>
    <w:rsid w:val="00D90023"/>
    <w:rsid w:val="00D90661"/>
    <w:rsid w:val="00D907D3"/>
    <w:rsid w:val="00D90A98"/>
    <w:rsid w:val="00D91416"/>
    <w:rsid w:val="00D914D6"/>
    <w:rsid w:val="00D91505"/>
    <w:rsid w:val="00D917D6"/>
    <w:rsid w:val="00D92195"/>
    <w:rsid w:val="00D9220F"/>
    <w:rsid w:val="00D926CD"/>
    <w:rsid w:val="00D928D8"/>
    <w:rsid w:val="00D929BE"/>
    <w:rsid w:val="00D92D06"/>
    <w:rsid w:val="00D936B9"/>
    <w:rsid w:val="00D93715"/>
    <w:rsid w:val="00D93B14"/>
    <w:rsid w:val="00D943CF"/>
    <w:rsid w:val="00D949E7"/>
    <w:rsid w:val="00D94A4C"/>
    <w:rsid w:val="00D9511B"/>
    <w:rsid w:val="00D95C5E"/>
    <w:rsid w:val="00D95C74"/>
    <w:rsid w:val="00D961A8"/>
    <w:rsid w:val="00D9626F"/>
    <w:rsid w:val="00D96869"/>
    <w:rsid w:val="00D96BE6"/>
    <w:rsid w:val="00D9702F"/>
    <w:rsid w:val="00D9747C"/>
    <w:rsid w:val="00D9792E"/>
    <w:rsid w:val="00DA0072"/>
    <w:rsid w:val="00DA0740"/>
    <w:rsid w:val="00DA0C09"/>
    <w:rsid w:val="00DA0D7D"/>
    <w:rsid w:val="00DA110A"/>
    <w:rsid w:val="00DA1198"/>
    <w:rsid w:val="00DA12E4"/>
    <w:rsid w:val="00DA15F4"/>
    <w:rsid w:val="00DA1E7C"/>
    <w:rsid w:val="00DA2317"/>
    <w:rsid w:val="00DA26DE"/>
    <w:rsid w:val="00DA27BA"/>
    <w:rsid w:val="00DA2C90"/>
    <w:rsid w:val="00DA2FFF"/>
    <w:rsid w:val="00DA3062"/>
    <w:rsid w:val="00DA319A"/>
    <w:rsid w:val="00DA31BD"/>
    <w:rsid w:val="00DA3589"/>
    <w:rsid w:val="00DA394A"/>
    <w:rsid w:val="00DA3EF1"/>
    <w:rsid w:val="00DA4217"/>
    <w:rsid w:val="00DA4295"/>
    <w:rsid w:val="00DA4368"/>
    <w:rsid w:val="00DA4681"/>
    <w:rsid w:val="00DA4DAD"/>
    <w:rsid w:val="00DA50DB"/>
    <w:rsid w:val="00DA535E"/>
    <w:rsid w:val="00DA5812"/>
    <w:rsid w:val="00DA61DB"/>
    <w:rsid w:val="00DA66E7"/>
    <w:rsid w:val="00DA6885"/>
    <w:rsid w:val="00DA68AC"/>
    <w:rsid w:val="00DA69DA"/>
    <w:rsid w:val="00DA6AAF"/>
    <w:rsid w:val="00DA6E4E"/>
    <w:rsid w:val="00DA7242"/>
    <w:rsid w:val="00DA72F2"/>
    <w:rsid w:val="00DA79D8"/>
    <w:rsid w:val="00DA7C2F"/>
    <w:rsid w:val="00DB0C9A"/>
    <w:rsid w:val="00DB0E52"/>
    <w:rsid w:val="00DB10A6"/>
    <w:rsid w:val="00DB126B"/>
    <w:rsid w:val="00DB1DC2"/>
    <w:rsid w:val="00DB25ED"/>
    <w:rsid w:val="00DB2AE1"/>
    <w:rsid w:val="00DB2AF3"/>
    <w:rsid w:val="00DB2D3A"/>
    <w:rsid w:val="00DB2FAB"/>
    <w:rsid w:val="00DB3565"/>
    <w:rsid w:val="00DB38CC"/>
    <w:rsid w:val="00DB3B27"/>
    <w:rsid w:val="00DB3F4F"/>
    <w:rsid w:val="00DB401C"/>
    <w:rsid w:val="00DB44C3"/>
    <w:rsid w:val="00DB4563"/>
    <w:rsid w:val="00DB4796"/>
    <w:rsid w:val="00DB4840"/>
    <w:rsid w:val="00DB4A8A"/>
    <w:rsid w:val="00DB58C5"/>
    <w:rsid w:val="00DB5A99"/>
    <w:rsid w:val="00DB5D71"/>
    <w:rsid w:val="00DB5F3E"/>
    <w:rsid w:val="00DB607E"/>
    <w:rsid w:val="00DB63C7"/>
    <w:rsid w:val="00DB66E0"/>
    <w:rsid w:val="00DB6766"/>
    <w:rsid w:val="00DB6820"/>
    <w:rsid w:val="00DB6BD6"/>
    <w:rsid w:val="00DB7566"/>
    <w:rsid w:val="00DB77DA"/>
    <w:rsid w:val="00DB7925"/>
    <w:rsid w:val="00DB79A6"/>
    <w:rsid w:val="00DB7A81"/>
    <w:rsid w:val="00DC0592"/>
    <w:rsid w:val="00DC0632"/>
    <w:rsid w:val="00DC0711"/>
    <w:rsid w:val="00DC08AB"/>
    <w:rsid w:val="00DC0924"/>
    <w:rsid w:val="00DC1019"/>
    <w:rsid w:val="00DC135F"/>
    <w:rsid w:val="00DC14DE"/>
    <w:rsid w:val="00DC154A"/>
    <w:rsid w:val="00DC1997"/>
    <w:rsid w:val="00DC1A5F"/>
    <w:rsid w:val="00DC1AF2"/>
    <w:rsid w:val="00DC1F72"/>
    <w:rsid w:val="00DC225B"/>
    <w:rsid w:val="00DC2762"/>
    <w:rsid w:val="00DC27AF"/>
    <w:rsid w:val="00DC2A5D"/>
    <w:rsid w:val="00DC2F9F"/>
    <w:rsid w:val="00DC317E"/>
    <w:rsid w:val="00DC3827"/>
    <w:rsid w:val="00DC4519"/>
    <w:rsid w:val="00DC4B58"/>
    <w:rsid w:val="00DC4BFB"/>
    <w:rsid w:val="00DC4C6E"/>
    <w:rsid w:val="00DC544F"/>
    <w:rsid w:val="00DC5A52"/>
    <w:rsid w:val="00DC5BA4"/>
    <w:rsid w:val="00DC5F64"/>
    <w:rsid w:val="00DC67F6"/>
    <w:rsid w:val="00DC69BE"/>
    <w:rsid w:val="00DC69D9"/>
    <w:rsid w:val="00DC6A84"/>
    <w:rsid w:val="00DC6E0D"/>
    <w:rsid w:val="00DC6F33"/>
    <w:rsid w:val="00DC6F79"/>
    <w:rsid w:val="00DC74BE"/>
    <w:rsid w:val="00DC7630"/>
    <w:rsid w:val="00DC771D"/>
    <w:rsid w:val="00DC77D3"/>
    <w:rsid w:val="00DC7A1C"/>
    <w:rsid w:val="00DC7EAF"/>
    <w:rsid w:val="00DD0362"/>
    <w:rsid w:val="00DD0571"/>
    <w:rsid w:val="00DD066B"/>
    <w:rsid w:val="00DD08F0"/>
    <w:rsid w:val="00DD09EE"/>
    <w:rsid w:val="00DD0C52"/>
    <w:rsid w:val="00DD0D3F"/>
    <w:rsid w:val="00DD121D"/>
    <w:rsid w:val="00DD1919"/>
    <w:rsid w:val="00DD19B9"/>
    <w:rsid w:val="00DD1E73"/>
    <w:rsid w:val="00DD1E8F"/>
    <w:rsid w:val="00DD1E96"/>
    <w:rsid w:val="00DD21A6"/>
    <w:rsid w:val="00DD2916"/>
    <w:rsid w:val="00DD2F3F"/>
    <w:rsid w:val="00DD3202"/>
    <w:rsid w:val="00DD35FF"/>
    <w:rsid w:val="00DD3B61"/>
    <w:rsid w:val="00DD3E86"/>
    <w:rsid w:val="00DD4148"/>
    <w:rsid w:val="00DD450B"/>
    <w:rsid w:val="00DD465F"/>
    <w:rsid w:val="00DD4699"/>
    <w:rsid w:val="00DD4718"/>
    <w:rsid w:val="00DD47AA"/>
    <w:rsid w:val="00DD4C9D"/>
    <w:rsid w:val="00DD5567"/>
    <w:rsid w:val="00DD5858"/>
    <w:rsid w:val="00DD5AA1"/>
    <w:rsid w:val="00DD6A8A"/>
    <w:rsid w:val="00DD7614"/>
    <w:rsid w:val="00DE063B"/>
    <w:rsid w:val="00DE0D40"/>
    <w:rsid w:val="00DE0F47"/>
    <w:rsid w:val="00DE1011"/>
    <w:rsid w:val="00DE10A1"/>
    <w:rsid w:val="00DE10DC"/>
    <w:rsid w:val="00DE1132"/>
    <w:rsid w:val="00DE1275"/>
    <w:rsid w:val="00DE12C1"/>
    <w:rsid w:val="00DE16A2"/>
    <w:rsid w:val="00DE16FB"/>
    <w:rsid w:val="00DE1AA2"/>
    <w:rsid w:val="00DE1D01"/>
    <w:rsid w:val="00DE1E43"/>
    <w:rsid w:val="00DE2118"/>
    <w:rsid w:val="00DE216A"/>
    <w:rsid w:val="00DE2467"/>
    <w:rsid w:val="00DE2817"/>
    <w:rsid w:val="00DE2B2C"/>
    <w:rsid w:val="00DE2E90"/>
    <w:rsid w:val="00DE2EF9"/>
    <w:rsid w:val="00DE31C7"/>
    <w:rsid w:val="00DE3945"/>
    <w:rsid w:val="00DE3A54"/>
    <w:rsid w:val="00DE3A75"/>
    <w:rsid w:val="00DE4136"/>
    <w:rsid w:val="00DE4442"/>
    <w:rsid w:val="00DE4E7B"/>
    <w:rsid w:val="00DE5277"/>
    <w:rsid w:val="00DE5AC4"/>
    <w:rsid w:val="00DE5B0B"/>
    <w:rsid w:val="00DE6430"/>
    <w:rsid w:val="00DE6F2C"/>
    <w:rsid w:val="00DE703F"/>
    <w:rsid w:val="00DE7830"/>
    <w:rsid w:val="00DE79C0"/>
    <w:rsid w:val="00DF0041"/>
    <w:rsid w:val="00DF0369"/>
    <w:rsid w:val="00DF0648"/>
    <w:rsid w:val="00DF09E6"/>
    <w:rsid w:val="00DF0D8D"/>
    <w:rsid w:val="00DF0DA5"/>
    <w:rsid w:val="00DF18AC"/>
    <w:rsid w:val="00DF1BF8"/>
    <w:rsid w:val="00DF1D40"/>
    <w:rsid w:val="00DF23F2"/>
    <w:rsid w:val="00DF26F5"/>
    <w:rsid w:val="00DF2A2E"/>
    <w:rsid w:val="00DF2DBB"/>
    <w:rsid w:val="00DF381B"/>
    <w:rsid w:val="00DF3928"/>
    <w:rsid w:val="00DF3D83"/>
    <w:rsid w:val="00DF40B4"/>
    <w:rsid w:val="00DF434F"/>
    <w:rsid w:val="00DF43FB"/>
    <w:rsid w:val="00DF4772"/>
    <w:rsid w:val="00DF48ED"/>
    <w:rsid w:val="00DF4D74"/>
    <w:rsid w:val="00DF522F"/>
    <w:rsid w:val="00DF53BB"/>
    <w:rsid w:val="00DF55B4"/>
    <w:rsid w:val="00DF5664"/>
    <w:rsid w:val="00DF57D6"/>
    <w:rsid w:val="00DF57FE"/>
    <w:rsid w:val="00DF5AFC"/>
    <w:rsid w:val="00DF5FF0"/>
    <w:rsid w:val="00DF6179"/>
    <w:rsid w:val="00DF6556"/>
    <w:rsid w:val="00DF6579"/>
    <w:rsid w:val="00DF698F"/>
    <w:rsid w:val="00DF6C83"/>
    <w:rsid w:val="00DF6CAE"/>
    <w:rsid w:val="00DF6D76"/>
    <w:rsid w:val="00DF70BF"/>
    <w:rsid w:val="00DF71F2"/>
    <w:rsid w:val="00DF7253"/>
    <w:rsid w:val="00DF72B1"/>
    <w:rsid w:val="00DF750F"/>
    <w:rsid w:val="00DF7790"/>
    <w:rsid w:val="00DF7907"/>
    <w:rsid w:val="00DF7BA6"/>
    <w:rsid w:val="00DF7EB8"/>
    <w:rsid w:val="00E001C0"/>
    <w:rsid w:val="00E007B3"/>
    <w:rsid w:val="00E00A79"/>
    <w:rsid w:val="00E00C8F"/>
    <w:rsid w:val="00E01CC7"/>
    <w:rsid w:val="00E01D6D"/>
    <w:rsid w:val="00E022E5"/>
    <w:rsid w:val="00E02450"/>
    <w:rsid w:val="00E02A31"/>
    <w:rsid w:val="00E02BEB"/>
    <w:rsid w:val="00E02FB4"/>
    <w:rsid w:val="00E03729"/>
    <w:rsid w:val="00E037B1"/>
    <w:rsid w:val="00E03CE0"/>
    <w:rsid w:val="00E04217"/>
    <w:rsid w:val="00E04856"/>
    <w:rsid w:val="00E04AAD"/>
    <w:rsid w:val="00E04CFE"/>
    <w:rsid w:val="00E04EC5"/>
    <w:rsid w:val="00E04F0A"/>
    <w:rsid w:val="00E050FE"/>
    <w:rsid w:val="00E05678"/>
    <w:rsid w:val="00E058BA"/>
    <w:rsid w:val="00E05DD6"/>
    <w:rsid w:val="00E05E40"/>
    <w:rsid w:val="00E067A5"/>
    <w:rsid w:val="00E06D13"/>
    <w:rsid w:val="00E06FC6"/>
    <w:rsid w:val="00E0789B"/>
    <w:rsid w:val="00E07B9E"/>
    <w:rsid w:val="00E07D44"/>
    <w:rsid w:val="00E103AC"/>
    <w:rsid w:val="00E10A41"/>
    <w:rsid w:val="00E10C98"/>
    <w:rsid w:val="00E10F7D"/>
    <w:rsid w:val="00E11284"/>
    <w:rsid w:val="00E1172D"/>
    <w:rsid w:val="00E12B7F"/>
    <w:rsid w:val="00E12C4D"/>
    <w:rsid w:val="00E12CB1"/>
    <w:rsid w:val="00E12F6C"/>
    <w:rsid w:val="00E13007"/>
    <w:rsid w:val="00E13501"/>
    <w:rsid w:val="00E138DB"/>
    <w:rsid w:val="00E139CF"/>
    <w:rsid w:val="00E13CE9"/>
    <w:rsid w:val="00E140EB"/>
    <w:rsid w:val="00E146F2"/>
    <w:rsid w:val="00E148E9"/>
    <w:rsid w:val="00E14AF0"/>
    <w:rsid w:val="00E15062"/>
    <w:rsid w:val="00E150C3"/>
    <w:rsid w:val="00E1514B"/>
    <w:rsid w:val="00E15721"/>
    <w:rsid w:val="00E15BB5"/>
    <w:rsid w:val="00E16788"/>
    <w:rsid w:val="00E16F3E"/>
    <w:rsid w:val="00E174DB"/>
    <w:rsid w:val="00E1750A"/>
    <w:rsid w:val="00E1755F"/>
    <w:rsid w:val="00E176D2"/>
    <w:rsid w:val="00E17A1E"/>
    <w:rsid w:val="00E17B3F"/>
    <w:rsid w:val="00E20036"/>
    <w:rsid w:val="00E20968"/>
    <w:rsid w:val="00E2098F"/>
    <w:rsid w:val="00E20A78"/>
    <w:rsid w:val="00E20F32"/>
    <w:rsid w:val="00E20F7E"/>
    <w:rsid w:val="00E21356"/>
    <w:rsid w:val="00E213DD"/>
    <w:rsid w:val="00E216EA"/>
    <w:rsid w:val="00E21885"/>
    <w:rsid w:val="00E21EE1"/>
    <w:rsid w:val="00E22560"/>
    <w:rsid w:val="00E22B38"/>
    <w:rsid w:val="00E22BE2"/>
    <w:rsid w:val="00E22C47"/>
    <w:rsid w:val="00E22D7A"/>
    <w:rsid w:val="00E2324D"/>
    <w:rsid w:val="00E234B8"/>
    <w:rsid w:val="00E2392B"/>
    <w:rsid w:val="00E23C4E"/>
    <w:rsid w:val="00E2403D"/>
    <w:rsid w:val="00E2421C"/>
    <w:rsid w:val="00E2432F"/>
    <w:rsid w:val="00E24AA1"/>
    <w:rsid w:val="00E24B05"/>
    <w:rsid w:val="00E24FE9"/>
    <w:rsid w:val="00E251E8"/>
    <w:rsid w:val="00E25623"/>
    <w:rsid w:val="00E261A4"/>
    <w:rsid w:val="00E263E4"/>
    <w:rsid w:val="00E264C1"/>
    <w:rsid w:val="00E26756"/>
    <w:rsid w:val="00E26AC0"/>
    <w:rsid w:val="00E26F96"/>
    <w:rsid w:val="00E27011"/>
    <w:rsid w:val="00E271E6"/>
    <w:rsid w:val="00E2731D"/>
    <w:rsid w:val="00E27331"/>
    <w:rsid w:val="00E27AAE"/>
    <w:rsid w:val="00E27BFD"/>
    <w:rsid w:val="00E27F4D"/>
    <w:rsid w:val="00E30297"/>
    <w:rsid w:val="00E304FF"/>
    <w:rsid w:val="00E30561"/>
    <w:rsid w:val="00E30640"/>
    <w:rsid w:val="00E30FB8"/>
    <w:rsid w:val="00E31054"/>
    <w:rsid w:val="00E31825"/>
    <w:rsid w:val="00E318D4"/>
    <w:rsid w:val="00E31F28"/>
    <w:rsid w:val="00E323B0"/>
    <w:rsid w:val="00E3241C"/>
    <w:rsid w:val="00E32466"/>
    <w:rsid w:val="00E326C5"/>
    <w:rsid w:val="00E32AA4"/>
    <w:rsid w:val="00E33B7C"/>
    <w:rsid w:val="00E34014"/>
    <w:rsid w:val="00E348A3"/>
    <w:rsid w:val="00E34955"/>
    <w:rsid w:val="00E34C0A"/>
    <w:rsid w:val="00E353A4"/>
    <w:rsid w:val="00E35547"/>
    <w:rsid w:val="00E35B49"/>
    <w:rsid w:val="00E35D41"/>
    <w:rsid w:val="00E364A7"/>
    <w:rsid w:val="00E36C13"/>
    <w:rsid w:val="00E36EC8"/>
    <w:rsid w:val="00E3717F"/>
    <w:rsid w:val="00E3775D"/>
    <w:rsid w:val="00E37825"/>
    <w:rsid w:val="00E37854"/>
    <w:rsid w:val="00E37F3B"/>
    <w:rsid w:val="00E4001B"/>
    <w:rsid w:val="00E402FF"/>
    <w:rsid w:val="00E40339"/>
    <w:rsid w:val="00E404E5"/>
    <w:rsid w:val="00E409B2"/>
    <w:rsid w:val="00E40C02"/>
    <w:rsid w:val="00E40C7D"/>
    <w:rsid w:val="00E41295"/>
    <w:rsid w:val="00E417C2"/>
    <w:rsid w:val="00E4193F"/>
    <w:rsid w:val="00E4285B"/>
    <w:rsid w:val="00E42909"/>
    <w:rsid w:val="00E42AD6"/>
    <w:rsid w:val="00E42DBA"/>
    <w:rsid w:val="00E4331C"/>
    <w:rsid w:val="00E436D2"/>
    <w:rsid w:val="00E43DB0"/>
    <w:rsid w:val="00E4423B"/>
    <w:rsid w:val="00E44450"/>
    <w:rsid w:val="00E4466E"/>
    <w:rsid w:val="00E44FDB"/>
    <w:rsid w:val="00E45328"/>
    <w:rsid w:val="00E45AD5"/>
    <w:rsid w:val="00E45E05"/>
    <w:rsid w:val="00E4638C"/>
    <w:rsid w:val="00E4703E"/>
    <w:rsid w:val="00E471DE"/>
    <w:rsid w:val="00E47DC8"/>
    <w:rsid w:val="00E502A1"/>
    <w:rsid w:val="00E502C1"/>
    <w:rsid w:val="00E503F3"/>
    <w:rsid w:val="00E504AD"/>
    <w:rsid w:val="00E50709"/>
    <w:rsid w:val="00E50762"/>
    <w:rsid w:val="00E507E9"/>
    <w:rsid w:val="00E50815"/>
    <w:rsid w:val="00E50841"/>
    <w:rsid w:val="00E50FC3"/>
    <w:rsid w:val="00E51635"/>
    <w:rsid w:val="00E51A19"/>
    <w:rsid w:val="00E51EF7"/>
    <w:rsid w:val="00E52028"/>
    <w:rsid w:val="00E5213B"/>
    <w:rsid w:val="00E52305"/>
    <w:rsid w:val="00E524D9"/>
    <w:rsid w:val="00E526DB"/>
    <w:rsid w:val="00E528AA"/>
    <w:rsid w:val="00E52C58"/>
    <w:rsid w:val="00E52F85"/>
    <w:rsid w:val="00E53196"/>
    <w:rsid w:val="00E53AFA"/>
    <w:rsid w:val="00E53E2B"/>
    <w:rsid w:val="00E5430E"/>
    <w:rsid w:val="00E543D6"/>
    <w:rsid w:val="00E546C0"/>
    <w:rsid w:val="00E546CA"/>
    <w:rsid w:val="00E54707"/>
    <w:rsid w:val="00E54906"/>
    <w:rsid w:val="00E54B7A"/>
    <w:rsid w:val="00E54DB6"/>
    <w:rsid w:val="00E54F23"/>
    <w:rsid w:val="00E54FA5"/>
    <w:rsid w:val="00E55268"/>
    <w:rsid w:val="00E55304"/>
    <w:rsid w:val="00E556E5"/>
    <w:rsid w:val="00E55A6A"/>
    <w:rsid w:val="00E55D49"/>
    <w:rsid w:val="00E56143"/>
    <w:rsid w:val="00E5682C"/>
    <w:rsid w:val="00E56CB9"/>
    <w:rsid w:val="00E56E1F"/>
    <w:rsid w:val="00E5724F"/>
    <w:rsid w:val="00E57292"/>
    <w:rsid w:val="00E576D2"/>
    <w:rsid w:val="00E578C5"/>
    <w:rsid w:val="00E57D23"/>
    <w:rsid w:val="00E57FD8"/>
    <w:rsid w:val="00E60B33"/>
    <w:rsid w:val="00E60B7D"/>
    <w:rsid w:val="00E612C7"/>
    <w:rsid w:val="00E618F7"/>
    <w:rsid w:val="00E61D8A"/>
    <w:rsid w:val="00E62015"/>
    <w:rsid w:val="00E62049"/>
    <w:rsid w:val="00E62451"/>
    <w:rsid w:val="00E62647"/>
    <w:rsid w:val="00E6287E"/>
    <w:rsid w:val="00E629A2"/>
    <w:rsid w:val="00E62BD2"/>
    <w:rsid w:val="00E62E37"/>
    <w:rsid w:val="00E631E3"/>
    <w:rsid w:val="00E6321A"/>
    <w:rsid w:val="00E63293"/>
    <w:rsid w:val="00E634D0"/>
    <w:rsid w:val="00E636DE"/>
    <w:rsid w:val="00E638EA"/>
    <w:rsid w:val="00E63BCC"/>
    <w:rsid w:val="00E6425A"/>
    <w:rsid w:val="00E64FB0"/>
    <w:rsid w:val="00E6523A"/>
    <w:rsid w:val="00E65455"/>
    <w:rsid w:val="00E654D7"/>
    <w:rsid w:val="00E65A12"/>
    <w:rsid w:val="00E65AF8"/>
    <w:rsid w:val="00E65D6D"/>
    <w:rsid w:val="00E6616D"/>
    <w:rsid w:val="00E66380"/>
    <w:rsid w:val="00E665E7"/>
    <w:rsid w:val="00E6695A"/>
    <w:rsid w:val="00E669CA"/>
    <w:rsid w:val="00E66B46"/>
    <w:rsid w:val="00E66B67"/>
    <w:rsid w:val="00E66E2E"/>
    <w:rsid w:val="00E67072"/>
    <w:rsid w:val="00E67074"/>
    <w:rsid w:val="00E671A0"/>
    <w:rsid w:val="00E6738E"/>
    <w:rsid w:val="00E674BF"/>
    <w:rsid w:val="00E7013D"/>
    <w:rsid w:val="00E70301"/>
    <w:rsid w:val="00E703C4"/>
    <w:rsid w:val="00E703D0"/>
    <w:rsid w:val="00E705D0"/>
    <w:rsid w:val="00E70698"/>
    <w:rsid w:val="00E706F0"/>
    <w:rsid w:val="00E70A6B"/>
    <w:rsid w:val="00E70D2D"/>
    <w:rsid w:val="00E70FDF"/>
    <w:rsid w:val="00E710BB"/>
    <w:rsid w:val="00E71639"/>
    <w:rsid w:val="00E71913"/>
    <w:rsid w:val="00E71DD1"/>
    <w:rsid w:val="00E72082"/>
    <w:rsid w:val="00E7246F"/>
    <w:rsid w:val="00E725F1"/>
    <w:rsid w:val="00E72626"/>
    <w:rsid w:val="00E72CB5"/>
    <w:rsid w:val="00E72DF8"/>
    <w:rsid w:val="00E72EBD"/>
    <w:rsid w:val="00E72FFB"/>
    <w:rsid w:val="00E730C9"/>
    <w:rsid w:val="00E735CB"/>
    <w:rsid w:val="00E73697"/>
    <w:rsid w:val="00E7372D"/>
    <w:rsid w:val="00E73A02"/>
    <w:rsid w:val="00E73BD8"/>
    <w:rsid w:val="00E73E19"/>
    <w:rsid w:val="00E74318"/>
    <w:rsid w:val="00E7460A"/>
    <w:rsid w:val="00E74AF6"/>
    <w:rsid w:val="00E74B9B"/>
    <w:rsid w:val="00E74C3B"/>
    <w:rsid w:val="00E75016"/>
    <w:rsid w:val="00E752E5"/>
    <w:rsid w:val="00E75639"/>
    <w:rsid w:val="00E7578C"/>
    <w:rsid w:val="00E760E6"/>
    <w:rsid w:val="00E764FE"/>
    <w:rsid w:val="00E77000"/>
    <w:rsid w:val="00E77015"/>
    <w:rsid w:val="00E7738A"/>
    <w:rsid w:val="00E7744A"/>
    <w:rsid w:val="00E77513"/>
    <w:rsid w:val="00E7790C"/>
    <w:rsid w:val="00E77B2B"/>
    <w:rsid w:val="00E77B97"/>
    <w:rsid w:val="00E77D64"/>
    <w:rsid w:val="00E77DB3"/>
    <w:rsid w:val="00E77E6F"/>
    <w:rsid w:val="00E80200"/>
    <w:rsid w:val="00E803DD"/>
    <w:rsid w:val="00E80574"/>
    <w:rsid w:val="00E806FB"/>
    <w:rsid w:val="00E80714"/>
    <w:rsid w:val="00E80737"/>
    <w:rsid w:val="00E80833"/>
    <w:rsid w:val="00E80BE2"/>
    <w:rsid w:val="00E80E3F"/>
    <w:rsid w:val="00E81115"/>
    <w:rsid w:val="00E81872"/>
    <w:rsid w:val="00E81AA0"/>
    <w:rsid w:val="00E81BDF"/>
    <w:rsid w:val="00E81E5F"/>
    <w:rsid w:val="00E81FEA"/>
    <w:rsid w:val="00E82165"/>
    <w:rsid w:val="00E82446"/>
    <w:rsid w:val="00E82807"/>
    <w:rsid w:val="00E82920"/>
    <w:rsid w:val="00E8379B"/>
    <w:rsid w:val="00E83EA8"/>
    <w:rsid w:val="00E8413D"/>
    <w:rsid w:val="00E844CC"/>
    <w:rsid w:val="00E84665"/>
    <w:rsid w:val="00E846D7"/>
    <w:rsid w:val="00E847D1"/>
    <w:rsid w:val="00E84DF3"/>
    <w:rsid w:val="00E84FEA"/>
    <w:rsid w:val="00E85341"/>
    <w:rsid w:val="00E85436"/>
    <w:rsid w:val="00E8553C"/>
    <w:rsid w:val="00E85677"/>
    <w:rsid w:val="00E85C88"/>
    <w:rsid w:val="00E860FD"/>
    <w:rsid w:val="00E8613B"/>
    <w:rsid w:val="00E86169"/>
    <w:rsid w:val="00E862B2"/>
    <w:rsid w:val="00E86679"/>
    <w:rsid w:val="00E8689F"/>
    <w:rsid w:val="00E86B40"/>
    <w:rsid w:val="00E86BA8"/>
    <w:rsid w:val="00E86CBC"/>
    <w:rsid w:val="00E86E47"/>
    <w:rsid w:val="00E86E49"/>
    <w:rsid w:val="00E872F7"/>
    <w:rsid w:val="00E87690"/>
    <w:rsid w:val="00E87A53"/>
    <w:rsid w:val="00E87D23"/>
    <w:rsid w:val="00E90502"/>
    <w:rsid w:val="00E9057A"/>
    <w:rsid w:val="00E907A0"/>
    <w:rsid w:val="00E90916"/>
    <w:rsid w:val="00E90950"/>
    <w:rsid w:val="00E911F1"/>
    <w:rsid w:val="00E914F5"/>
    <w:rsid w:val="00E91A94"/>
    <w:rsid w:val="00E91CB7"/>
    <w:rsid w:val="00E91E5E"/>
    <w:rsid w:val="00E91F90"/>
    <w:rsid w:val="00E920FC"/>
    <w:rsid w:val="00E92229"/>
    <w:rsid w:val="00E92D34"/>
    <w:rsid w:val="00E93290"/>
    <w:rsid w:val="00E935B1"/>
    <w:rsid w:val="00E93F2D"/>
    <w:rsid w:val="00E9417A"/>
    <w:rsid w:val="00E94400"/>
    <w:rsid w:val="00E94530"/>
    <w:rsid w:val="00E94760"/>
    <w:rsid w:val="00E947B1"/>
    <w:rsid w:val="00E94843"/>
    <w:rsid w:val="00E94E50"/>
    <w:rsid w:val="00E95191"/>
    <w:rsid w:val="00E953D6"/>
    <w:rsid w:val="00E9578A"/>
    <w:rsid w:val="00E95A2E"/>
    <w:rsid w:val="00E95A79"/>
    <w:rsid w:val="00E95CB7"/>
    <w:rsid w:val="00E95D23"/>
    <w:rsid w:val="00E95E45"/>
    <w:rsid w:val="00E96811"/>
    <w:rsid w:val="00E96A4E"/>
    <w:rsid w:val="00E96B9E"/>
    <w:rsid w:val="00E96C38"/>
    <w:rsid w:val="00E96C45"/>
    <w:rsid w:val="00E96CA7"/>
    <w:rsid w:val="00E96E0D"/>
    <w:rsid w:val="00E9757B"/>
    <w:rsid w:val="00E975AA"/>
    <w:rsid w:val="00E97ACD"/>
    <w:rsid w:val="00E97D20"/>
    <w:rsid w:val="00EA00A8"/>
    <w:rsid w:val="00EA0134"/>
    <w:rsid w:val="00EA0265"/>
    <w:rsid w:val="00EA0C70"/>
    <w:rsid w:val="00EA0F57"/>
    <w:rsid w:val="00EA10E6"/>
    <w:rsid w:val="00EA13B2"/>
    <w:rsid w:val="00EA1591"/>
    <w:rsid w:val="00EA166D"/>
    <w:rsid w:val="00EA19BE"/>
    <w:rsid w:val="00EA1A2E"/>
    <w:rsid w:val="00EA1A76"/>
    <w:rsid w:val="00EA1E91"/>
    <w:rsid w:val="00EA2345"/>
    <w:rsid w:val="00EA24A4"/>
    <w:rsid w:val="00EA251D"/>
    <w:rsid w:val="00EA2A40"/>
    <w:rsid w:val="00EA2B0D"/>
    <w:rsid w:val="00EA2BBF"/>
    <w:rsid w:val="00EA2EA5"/>
    <w:rsid w:val="00EA354A"/>
    <w:rsid w:val="00EA35B5"/>
    <w:rsid w:val="00EA3657"/>
    <w:rsid w:val="00EA3667"/>
    <w:rsid w:val="00EA399B"/>
    <w:rsid w:val="00EA47AD"/>
    <w:rsid w:val="00EA4D92"/>
    <w:rsid w:val="00EA4F33"/>
    <w:rsid w:val="00EA549E"/>
    <w:rsid w:val="00EA5564"/>
    <w:rsid w:val="00EA581B"/>
    <w:rsid w:val="00EA5B0D"/>
    <w:rsid w:val="00EA5D21"/>
    <w:rsid w:val="00EA5DD5"/>
    <w:rsid w:val="00EA5F5E"/>
    <w:rsid w:val="00EA5FC9"/>
    <w:rsid w:val="00EA6CF7"/>
    <w:rsid w:val="00EA6E4E"/>
    <w:rsid w:val="00EA6F73"/>
    <w:rsid w:val="00EA724B"/>
    <w:rsid w:val="00EA735A"/>
    <w:rsid w:val="00EA73FE"/>
    <w:rsid w:val="00EA78BD"/>
    <w:rsid w:val="00EA7A81"/>
    <w:rsid w:val="00EA7B07"/>
    <w:rsid w:val="00EB0110"/>
    <w:rsid w:val="00EB01CF"/>
    <w:rsid w:val="00EB0350"/>
    <w:rsid w:val="00EB0687"/>
    <w:rsid w:val="00EB0A23"/>
    <w:rsid w:val="00EB0A85"/>
    <w:rsid w:val="00EB0ECA"/>
    <w:rsid w:val="00EB14E1"/>
    <w:rsid w:val="00EB15E8"/>
    <w:rsid w:val="00EB1C24"/>
    <w:rsid w:val="00EB1C5C"/>
    <w:rsid w:val="00EB1FFB"/>
    <w:rsid w:val="00EB2063"/>
    <w:rsid w:val="00EB20B5"/>
    <w:rsid w:val="00EB2845"/>
    <w:rsid w:val="00EB2E46"/>
    <w:rsid w:val="00EB2F70"/>
    <w:rsid w:val="00EB35DA"/>
    <w:rsid w:val="00EB35E0"/>
    <w:rsid w:val="00EB401D"/>
    <w:rsid w:val="00EB417C"/>
    <w:rsid w:val="00EB42DE"/>
    <w:rsid w:val="00EB4399"/>
    <w:rsid w:val="00EB4767"/>
    <w:rsid w:val="00EB4882"/>
    <w:rsid w:val="00EB495F"/>
    <w:rsid w:val="00EB4AD9"/>
    <w:rsid w:val="00EB53F3"/>
    <w:rsid w:val="00EB580A"/>
    <w:rsid w:val="00EB5C18"/>
    <w:rsid w:val="00EB5C3A"/>
    <w:rsid w:val="00EB5C6D"/>
    <w:rsid w:val="00EB5D9C"/>
    <w:rsid w:val="00EB622D"/>
    <w:rsid w:val="00EB658F"/>
    <w:rsid w:val="00EB65C4"/>
    <w:rsid w:val="00EB65C9"/>
    <w:rsid w:val="00EB6B9B"/>
    <w:rsid w:val="00EB707B"/>
    <w:rsid w:val="00EB71FB"/>
    <w:rsid w:val="00EB7464"/>
    <w:rsid w:val="00EB76F8"/>
    <w:rsid w:val="00EB788C"/>
    <w:rsid w:val="00EB78D9"/>
    <w:rsid w:val="00EB7C37"/>
    <w:rsid w:val="00EB7DD2"/>
    <w:rsid w:val="00EC009E"/>
    <w:rsid w:val="00EC0387"/>
    <w:rsid w:val="00EC087F"/>
    <w:rsid w:val="00EC0A02"/>
    <w:rsid w:val="00EC0EA3"/>
    <w:rsid w:val="00EC1113"/>
    <w:rsid w:val="00EC13BA"/>
    <w:rsid w:val="00EC1506"/>
    <w:rsid w:val="00EC18D4"/>
    <w:rsid w:val="00EC1AFF"/>
    <w:rsid w:val="00EC1DD0"/>
    <w:rsid w:val="00EC1E71"/>
    <w:rsid w:val="00EC1F2F"/>
    <w:rsid w:val="00EC2A77"/>
    <w:rsid w:val="00EC2D22"/>
    <w:rsid w:val="00EC3036"/>
    <w:rsid w:val="00EC3E8B"/>
    <w:rsid w:val="00EC3F5D"/>
    <w:rsid w:val="00EC41D8"/>
    <w:rsid w:val="00EC428F"/>
    <w:rsid w:val="00EC44A1"/>
    <w:rsid w:val="00EC4BB3"/>
    <w:rsid w:val="00EC4CB9"/>
    <w:rsid w:val="00EC4EC0"/>
    <w:rsid w:val="00EC62B0"/>
    <w:rsid w:val="00EC63B0"/>
    <w:rsid w:val="00EC688F"/>
    <w:rsid w:val="00EC69CF"/>
    <w:rsid w:val="00EC70F1"/>
    <w:rsid w:val="00EC7390"/>
    <w:rsid w:val="00EC7606"/>
    <w:rsid w:val="00EC7B53"/>
    <w:rsid w:val="00EC7DF2"/>
    <w:rsid w:val="00ED017F"/>
    <w:rsid w:val="00ED01E3"/>
    <w:rsid w:val="00ED08A1"/>
    <w:rsid w:val="00ED12FD"/>
    <w:rsid w:val="00ED1308"/>
    <w:rsid w:val="00ED159C"/>
    <w:rsid w:val="00ED1873"/>
    <w:rsid w:val="00ED22FC"/>
    <w:rsid w:val="00ED23CF"/>
    <w:rsid w:val="00ED27A3"/>
    <w:rsid w:val="00ED3699"/>
    <w:rsid w:val="00ED415F"/>
    <w:rsid w:val="00ED4E3B"/>
    <w:rsid w:val="00ED664E"/>
    <w:rsid w:val="00ED67C0"/>
    <w:rsid w:val="00ED6BAF"/>
    <w:rsid w:val="00ED6C44"/>
    <w:rsid w:val="00ED6CCD"/>
    <w:rsid w:val="00ED6D84"/>
    <w:rsid w:val="00ED6FE8"/>
    <w:rsid w:val="00ED74AB"/>
    <w:rsid w:val="00ED75DF"/>
    <w:rsid w:val="00ED7601"/>
    <w:rsid w:val="00ED7796"/>
    <w:rsid w:val="00ED7805"/>
    <w:rsid w:val="00ED7948"/>
    <w:rsid w:val="00ED7D2E"/>
    <w:rsid w:val="00ED7DA7"/>
    <w:rsid w:val="00ED7F44"/>
    <w:rsid w:val="00EE0116"/>
    <w:rsid w:val="00EE0633"/>
    <w:rsid w:val="00EE0DD6"/>
    <w:rsid w:val="00EE0E86"/>
    <w:rsid w:val="00EE114C"/>
    <w:rsid w:val="00EE1186"/>
    <w:rsid w:val="00EE162C"/>
    <w:rsid w:val="00EE16B0"/>
    <w:rsid w:val="00EE1A10"/>
    <w:rsid w:val="00EE1F3F"/>
    <w:rsid w:val="00EE2278"/>
    <w:rsid w:val="00EE24DC"/>
    <w:rsid w:val="00EE2752"/>
    <w:rsid w:val="00EE2A44"/>
    <w:rsid w:val="00EE2F86"/>
    <w:rsid w:val="00EE32D4"/>
    <w:rsid w:val="00EE3359"/>
    <w:rsid w:val="00EE3577"/>
    <w:rsid w:val="00EE37FE"/>
    <w:rsid w:val="00EE38FA"/>
    <w:rsid w:val="00EE3A6A"/>
    <w:rsid w:val="00EE3A7F"/>
    <w:rsid w:val="00EE3EB8"/>
    <w:rsid w:val="00EE40E0"/>
    <w:rsid w:val="00EE4246"/>
    <w:rsid w:val="00EE435A"/>
    <w:rsid w:val="00EE4F1D"/>
    <w:rsid w:val="00EE50DF"/>
    <w:rsid w:val="00EE5222"/>
    <w:rsid w:val="00EE56D4"/>
    <w:rsid w:val="00EE590A"/>
    <w:rsid w:val="00EE5A20"/>
    <w:rsid w:val="00EE5DF0"/>
    <w:rsid w:val="00EE5F6C"/>
    <w:rsid w:val="00EE6651"/>
    <w:rsid w:val="00EE67B4"/>
    <w:rsid w:val="00EE693C"/>
    <w:rsid w:val="00EE6A0B"/>
    <w:rsid w:val="00EE76E7"/>
    <w:rsid w:val="00EE7838"/>
    <w:rsid w:val="00EF04AE"/>
    <w:rsid w:val="00EF04C6"/>
    <w:rsid w:val="00EF056E"/>
    <w:rsid w:val="00EF0882"/>
    <w:rsid w:val="00EF1122"/>
    <w:rsid w:val="00EF12E2"/>
    <w:rsid w:val="00EF15A3"/>
    <w:rsid w:val="00EF15AE"/>
    <w:rsid w:val="00EF1700"/>
    <w:rsid w:val="00EF1B4B"/>
    <w:rsid w:val="00EF25EC"/>
    <w:rsid w:val="00EF2951"/>
    <w:rsid w:val="00EF316B"/>
    <w:rsid w:val="00EF3586"/>
    <w:rsid w:val="00EF3788"/>
    <w:rsid w:val="00EF383C"/>
    <w:rsid w:val="00EF3912"/>
    <w:rsid w:val="00EF3EC7"/>
    <w:rsid w:val="00EF41CA"/>
    <w:rsid w:val="00EF41F1"/>
    <w:rsid w:val="00EF4647"/>
    <w:rsid w:val="00EF4DFD"/>
    <w:rsid w:val="00EF5132"/>
    <w:rsid w:val="00EF5D33"/>
    <w:rsid w:val="00EF609B"/>
    <w:rsid w:val="00EF67BC"/>
    <w:rsid w:val="00EF6DAE"/>
    <w:rsid w:val="00EF72D5"/>
    <w:rsid w:val="00EF76F9"/>
    <w:rsid w:val="00EF79A7"/>
    <w:rsid w:val="00EF7F31"/>
    <w:rsid w:val="00F00297"/>
    <w:rsid w:val="00F00298"/>
    <w:rsid w:val="00F003AC"/>
    <w:rsid w:val="00F00650"/>
    <w:rsid w:val="00F0068B"/>
    <w:rsid w:val="00F009D6"/>
    <w:rsid w:val="00F00BCD"/>
    <w:rsid w:val="00F00FEA"/>
    <w:rsid w:val="00F0185F"/>
    <w:rsid w:val="00F0186C"/>
    <w:rsid w:val="00F01FCF"/>
    <w:rsid w:val="00F021B9"/>
    <w:rsid w:val="00F02311"/>
    <w:rsid w:val="00F0271A"/>
    <w:rsid w:val="00F027CF"/>
    <w:rsid w:val="00F03516"/>
    <w:rsid w:val="00F039B2"/>
    <w:rsid w:val="00F03B0A"/>
    <w:rsid w:val="00F03BE8"/>
    <w:rsid w:val="00F042C6"/>
    <w:rsid w:val="00F044F2"/>
    <w:rsid w:val="00F0454C"/>
    <w:rsid w:val="00F05972"/>
    <w:rsid w:val="00F05977"/>
    <w:rsid w:val="00F05C3C"/>
    <w:rsid w:val="00F05C7D"/>
    <w:rsid w:val="00F05D7A"/>
    <w:rsid w:val="00F05EB4"/>
    <w:rsid w:val="00F0649C"/>
    <w:rsid w:val="00F06B67"/>
    <w:rsid w:val="00F06C88"/>
    <w:rsid w:val="00F06CB0"/>
    <w:rsid w:val="00F06FE2"/>
    <w:rsid w:val="00F071D5"/>
    <w:rsid w:val="00F073CA"/>
    <w:rsid w:val="00F076A6"/>
    <w:rsid w:val="00F0776C"/>
    <w:rsid w:val="00F07D1C"/>
    <w:rsid w:val="00F07D99"/>
    <w:rsid w:val="00F10052"/>
    <w:rsid w:val="00F1033F"/>
    <w:rsid w:val="00F10962"/>
    <w:rsid w:val="00F10ED2"/>
    <w:rsid w:val="00F11092"/>
    <w:rsid w:val="00F1123F"/>
    <w:rsid w:val="00F11284"/>
    <w:rsid w:val="00F113A9"/>
    <w:rsid w:val="00F113F9"/>
    <w:rsid w:val="00F11CFE"/>
    <w:rsid w:val="00F11F1C"/>
    <w:rsid w:val="00F12149"/>
    <w:rsid w:val="00F121D0"/>
    <w:rsid w:val="00F12785"/>
    <w:rsid w:val="00F12C2F"/>
    <w:rsid w:val="00F12D0E"/>
    <w:rsid w:val="00F12EBC"/>
    <w:rsid w:val="00F13075"/>
    <w:rsid w:val="00F13926"/>
    <w:rsid w:val="00F13BA9"/>
    <w:rsid w:val="00F13BCF"/>
    <w:rsid w:val="00F143C7"/>
    <w:rsid w:val="00F144D7"/>
    <w:rsid w:val="00F149C5"/>
    <w:rsid w:val="00F14BE9"/>
    <w:rsid w:val="00F14DC6"/>
    <w:rsid w:val="00F15201"/>
    <w:rsid w:val="00F1608D"/>
    <w:rsid w:val="00F16215"/>
    <w:rsid w:val="00F16352"/>
    <w:rsid w:val="00F16377"/>
    <w:rsid w:val="00F16776"/>
    <w:rsid w:val="00F16A44"/>
    <w:rsid w:val="00F16AC6"/>
    <w:rsid w:val="00F16B59"/>
    <w:rsid w:val="00F16CAB"/>
    <w:rsid w:val="00F16CBA"/>
    <w:rsid w:val="00F16D51"/>
    <w:rsid w:val="00F16F26"/>
    <w:rsid w:val="00F17438"/>
    <w:rsid w:val="00F17CBB"/>
    <w:rsid w:val="00F17E78"/>
    <w:rsid w:val="00F17FDF"/>
    <w:rsid w:val="00F20337"/>
    <w:rsid w:val="00F2063F"/>
    <w:rsid w:val="00F20690"/>
    <w:rsid w:val="00F209FE"/>
    <w:rsid w:val="00F20BB4"/>
    <w:rsid w:val="00F20F89"/>
    <w:rsid w:val="00F21523"/>
    <w:rsid w:val="00F21546"/>
    <w:rsid w:val="00F21813"/>
    <w:rsid w:val="00F21C8F"/>
    <w:rsid w:val="00F21DCA"/>
    <w:rsid w:val="00F21FF0"/>
    <w:rsid w:val="00F2310D"/>
    <w:rsid w:val="00F23973"/>
    <w:rsid w:val="00F23B43"/>
    <w:rsid w:val="00F23CA9"/>
    <w:rsid w:val="00F23CB6"/>
    <w:rsid w:val="00F243CC"/>
    <w:rsid w:val="00F2465E"/>
    <w:rsid w:val="00F2470D"/>
    <w:rsid w:val="00F24D2D"/>
    <w:rsid w:val="00F24DA4"/>
    <w:rsid w:val="00F25384"/>
    <w:rsid w:val="00F257F1"/>
    <w:rsid w:val="00F25B92"/>
    <w:rsid w:val="00F2643F"/>
    <w:rsid w:val="00F26618"/>
    <w:rsid w:val="00F26A33"/>
    <w:rsid w:val="00F277BC"/>
    <w:rsid w:val="00F27BA1"/>
    <w:rsid w:val="00F27D1D"/>
    <w:rsid w:val="00F27DD0"/>
    <w:rsid w:val="00F30232"/>
    <w:rsid w:val="00F3025F"/>
    <w:rsid w:val="00F302A6"/>
    <w:rsid w:val="00F3033B"/>
    <w:rsid w:val="00F306C6"/>
    <w:rsid w:val="00F30A9B"/>
    <w:rsid w:val="00F30DBA"/>
    <w:rsid w:val="00F314B4"/>
    <w:rsid w:val="00F31C9B"/>
    <w:rsid w:val="00F327EB"/>
    <w:rsid w:val="00F3297C"/>
    <w:rsid w:val="00F334EB"/>
    <w:rsid w:val="00F335F4"/>
    <w:rsid w:val="00F3388E"/>
    <w:rsid w:val="00F338BA"/>
    <w:rsid w:val="00F33A24"/>
    <w:rsid w:val="00F33A6B"/>
    <w:rsid w:val="00F33FC6"/>
    <w:rsid w:val="00F340EF"/>
    <w:rsid w:val="00F342F0"/>
    <w:rsid w:val="00F34C1E"/>
    <w:rsid w:val="00F3527D"/>
    <w:rsid w:val="00F355B3"/>
    <w:rsid w:val="00F35973"/>
    <w:rsid w:val="00F35C84"/>
    <w:rsid w:val="00F361FB"/>
    <w:rsid w:val="00F36555"/>
    <w:rsid w:val="00F36865"/>
    <w:rsid w:val="00F36984"/>
    <w:rsid w:val="00F36BA5"/>
    <w:rsid w:val="00F36BE1"/>
    <w:rsid w:val="00F36E06"/>
    <w:rsid w:val="00F36EC5"/>
    <w:rsid w:val="00F3723F"/>
    <w:rsid w:val="00F378F5"/>
    <w:rsid w:val="00F37A6C"/>
    <w:rsid w:val="00F37CC7"/>
    <w:rsid w:val="00F37E5B"/>
    <w:rsid w:val="00F40058"/>
    <w:rsid w:val="00F40516"/>
    <w:rsid w:val="00F40831"/>
    <w:rsid w:val="00F408E2"/>
    <w:rsid w:val="00F4135B"/>
    <w:rsid w:val="00F41B5A"/>
    <w:rsid w:val="00F420FE"/>
    <w:rsid w:val="00F42256"/>
    <w:rsid w:val="00F42607"/>
    <w:rsid w:val="00F427DB"/>
    <w:rsid w:val="00F42B3B"/>
    <w:rsid w:val="00F43487"/>
    <w:rsid w:val="00F44781"/>
    <w:rsid w:val="00F44D08"/>
    <w:rsid w:val="00F44DF1"/>
    <w:rsid w:val="00F45015"/>
    <w:rsid w:val="00F455ED"/>
    <w:rsid w:val="00F456CF"/>
    <w:rsid w:val="00F46631"/>
    <w:rsid w:val="00F468A6"/>
    <w:rsid w:val="00F468D6"/>
    <w:rsid w:val="00F4695E"/>
    <w:rsid w:val="00F4697B"/>
    <w:rsid w:val="00F46CBD"/>
    <w:rsid w:val="00F46F0A"/>
    <w:rsid w:val="00F470D8"/>
    <w:rsid w:val="00F471B6"/>
    <w:rsid w:val="00F47214"/>
    <w:rsid w:val="00F47297"/>
    <w:rsid w:val="00F472BE"/>
    <w:rsid w:val="00F4774E"/>
    <w:rsid w:val="00F47B9C"/>
    <w:rsid w:val="00F5092D"/>
    <w:rsid w:val="00F50C8E"/>
    <w:rsid w:val="00F50D46"/>
    <w:rsid w:val="00F512B0"/>
    <w:rsid w:val="00F517B0"/>
    <w:rsid w:val="00F51F66"/>
    <w:rsid w:val="00F52173"/>
    <w:rsid w:val="00F5243E"/>
    <w:rsid w:val="00F5278E"/>
    <w:rsid w:val="00F527FD"/>
    <w:rsid w:val="00F528CC"/>
    <w:rsid w:val="00F52C2C"/>
    <w:rsid w:val="00F52CA3"/>
    <w:rsid w:val="00F532CA"/>
    <w:rsid w:val="00F53632"/>
    <w:rsid w:val="00F547A0"/>
    <w:rsid w:val="00F549B2"/>
    <w:rsid w:val="00F54A3D"/>
    <w:rsid w:val="00F54B88"/>
    <w:rsid w:val="00F54F64"/>
    <w:rsid w:val="00F5537F"/>
    <w:rsid w:val="00F56472"/>
    <w:rsid w:val="00F5647B"/>
    <w:rsid w:val="00F5699D"/>
    <w:rsid w:val="00F56F6D"/>
    <w:rsid w:val="00F572DC"/>
    <w:rsid w:val="00F5737B"/>
    <w:rsid w:val="00F574D6"/>
    <w:rsid w:val="00F574FC"/>
    <w:rsid w:val="00F60C0D"/>
    <w:rsid w:val="00F60E30"/>
    <w:rsid w:val="00F610F2"/>
    <w:rsid w:val="00F612A2"/>
    <w:rsid w:val="00F6186A"/>
    <w:rsid w:val="00F61A4D"/>
    <w:rsid w:val="00F62578"/>
    <w:rsid w:val="00F62621"/>
    <w:rsid w:val="00F62636"/>
    <w:rsid w:val="00F62829"/>
    <w:rsid w:val="00F62F14"/>
    <w:rsid w:val="00F6364E"/>
    <w:rsid w:val="00F63693"/>
    <w:rsid w:val="00F63839"/>
    <w:rsid w:val="00F63962"/>
    <w:rsid w:val="00F639AF"/>
    <w:rsid w:val="00F63F55"/>
    <w:rsid w:val="00F646B9"/>
    <w:rsid w:val="00F64B8B"/>
    <w:rsid w:val="00F64CFF"/>
    <w:rsid w:val="00F64D35"/>
    <w:rsid w:val="00F64E6D"/>
    <w:rsid w:val="00F650E5"/>
    <w:rsid w:val="00F655D0"/>
    <w:rsid w:val="00F658CB"/>
    <w:rsid w:val="00F65979"/>
    <w:rsid w:val="00F659AA"/>
    <w:rsid w:val="00F65CC8"/>
    <w:rsid w:val="00F660C9"/>
    <w:rsid w:val="00F66175"/>
    <w:rsid w:val="00F6619F"/>
    <w:rsid w:val="00F663A9"/>
    <w:rsid w:val="00F666C6"/>
    <w:rsid w:val="00F66B2F"/>
    <w:rsid w:val="00F66E81"/>
    <w:rsid w:val="00F67172"/>
    <w:rsid w:val="00F678E2"/>
    <w:rsid w:val="00F67AB7"/>
    <w:rsid w:val="00F67EC8"/>
    <w:rsid w:val="00F70174"/>
    <w:rsid w:val="00F701E6"/>
    <w:rsid w:val="00F703BE"/>
    <w:rsid w:val="00F704C1"/>
    <w:rsid w:val="00F7080E"/>
    <w:rsid w:val="00F70C6B"/>
    <w:rsid w:val="00F70E77"/>
    <w:rsid w:val="00F70EDB"/>
    <w:rsid w:val="00F70FA3"/>
    <w:rsid w:val="00F7137E"/>
    <w:rsid w:val="00F71F1A"/>
    <w:rsid w:val="00F722B2"/>
    <w:rsid w:val="00F72A76"/>
    <w:rsid w:val="00F72AF0"/>
    <w:rsid w:val="00F72BB3"/>
    <w:rsid w:val="00F731F5"/>
    <w:rsid w:val="00F7448D"/>
    <w:rsid w:val="00F74BCF"/>
    <w:rsid w:val="00F74BF3"/>
    <w:rsid w:val="00F74F20"/>
    <w:rsid w:val="00F75087"/>
    <w:rsid w:val="00F75259"/>
    <w:rsid w:val="00F754D4"/>
    <w:rsid w:val="00F7593E"/>
    <w:rsid w:val="00F75DB8"/>
    <w:rsid w:val="00F7615C"/>
    <w:rsid w:val="00F764C0"/>
    <w:rsid w:val="00F7687C"/>
    <w:rsid w:val="00F76A98"/>
    <w:rsid w:val="00F76ACD"/>
    <w:rsid w:val="00F772D0"/>
    <w:rsid w:val="00F77532"/>
    <w:rsid w:val="00F77A1E"/>
    <w:rsid w:val="00F77B50"/>
    <w:rsid w:val="00F800EE"/>
    <w:rsid w:val="00F805CB"/>
    <w:rsid w:val="00F80812"/>
    <w:rsid w:val="00F809A3"/>
    <w:rsid w:val="00F809A9"/>
    <w:rsid w:val="00F80EBB"/>
    <w:rsid w:val="00F81437"/>
    <w:rsid w:val="00F815D1"/>
    <w:rsid w:val="00F81BEC"/>
    <w:rsid w:val="00F82280"/>
    <w:rsid w:val="00F824BF"/>
    <w:rsid w:val="00F82BCD"/>
    <w:rsid w:val="00F82F09"/>
    <w:rsid w:val="00F83465"/>
    <w:rsid w:val="00F83701"/>
    <w:rsid w:val="00F83A08"/>
    <w:rsid w:val="00F850C9"/>
    <w:rsid w:val="00F8545F"/>
    <w:rsid w:val="00F8563D"/>
    <w:rsid w:val="00F858A1"/>
    <w:rsid w:val="00F8593A"/>
    <w:rsid w:val="00F85C13"/>
    <w:rsid w:val="00F85E42"/>
    <w:rsid w:val="00F86052"/>
    <w:rsid w:val="00F86317"/>
    <w:rsid w:val="00F86760"/>
    <w:rsid w:val="00F86B80"/>
    <w:rsid w:val="00F86BAE"/>
    <w:rsid w:val="00F87079"/>
    <w:rsid w:val="00F87C00"/>
    <w:rsid w:val="00F87DDD"/>
    <w:rsid w:val="00F87E5D"/>
    <w:rsid w:val="00F87FA3"/>
    <w:rsid w:val="00F905AC"/>
    <w:rsid w:val="00F90661"/>
    <w:rsid w:val="00F9075F"/>
    <w:rsid w:val="00F90B8A"/>
    <w:rsid w:val="00F90CAB"/>
    <w:rsid w:val="00F9110A"/>
    <w:rsid w:val="00F911A4"/>
    <w:rsid w:val="00F913CE"/>
    <w:rsid w:val="00F915F4"/>
    <w:rsid w:val="00F917E8"/>
    <w:rsid w:val="00F923C6"/>
    <w:rsid w:val="00F924E0"/>
    <w:rsid w:val="00F927B4"/>
    <w:rsid w:val="00F92EAC"/>
    <w:rsid w:val="00F93214"/>
    <w:rsid w:val="00F93BEF"/>
    <w:rsid w:val="00F94069"/>
    <w:rsid w:val="00F94599"/>
    <w:rsid w:val="00F945F2"/>
    <w:rsid w:val="00F94764"/>
    <w:rsid w:val="00F9491E"/>
    <w:rsid w:val="00F955B3"/>
    <w:rsid w:val="00F9562E"/>
    <w:rsid w:val="00F95646"/>
    <w:rsid w:val="00F96141"/>
    <w:rsid w:val="00F9670F"/>
    <w:rsid w:val="00F96CAF"/>
    <w:rsid w:val="00F96E58"/>
    <w:rsid w:val="00F96F31"/>
    <w:rsid w:val="00F9753D"/>
    <w:rsid w:val="00F97639"/>
    <w:rsid w:val="00F977CC"/>
    <w:rsid w:val="00F97C9A"/>
    <w:rsid w:val="00F97E74"/>
    <w:rsid w:val="00FA0008"/>
    <w:rsid w:val="00FA00B7"/>
    <w:rsid w:val="00FA0271"/>
    <w:rsid w:val="00FA02B1"/>
    <w:rsid w:val="00FA042E"/>
    <w:rsid w:val="00FA056E"/>
    <w:rsid w:val="00FA0777"/>
    <w:rsid w:val="00FA07E3"/>
    <w:rsid w:val="00FA091F"/>
    <w:rsid w:val="00FA0C61"/>
    <w:rsid w:val="00FA0E5B"/>
    <w:rsid w:val="00FA0EE8"/>
    <w:rsid w:val="00FA11D5"/>
    <w:rsid w:val="00FA1598"/>
    <w:rsid w:val="00FA17E7"/>
    <w:rsid w:val="00FA1880"/>
    <w:rsid w:val="00FA1A46"/>
    <w:rsid w:val="00FA1C50"/>
    <w:rsid w:val="00FA1E6C"/>
    <w:rsid w:val="00FA1FBF"/>
    <w:rsid w:val="00FA1FE5"/>
    <w:rsid w:val="00FA2296"/>
    <w:rsid w:val="00FA28C8"/>
    <w:rsid w:val="00FA2A7E"/>
    <w:rsid w:val="00FA2A86"/>
    <w:rsid w:val="00FA2CFA"/>
    <w:rsid w:val="00FA3175"/>
    <w:rsid w:val="00FA317A"/>
    <w:rsid w:val="00FA34BD"/>
    <w:rsid w:val="00FA35D7"/>
    <w:rsid w:val="00FA3A56"/>
    <w:rsid w:val="00FA3BF7"/>
    <w:rsid w:val="00FA3CDD"/>
    <w:rsid w:val="00FA3E8D"/>
    <w:rsid w:val="00FA416B"/>
    <w:rsid w:val="00FA41D3"/>
    <w:rsid w:val="00FA447E"/>
    <w:rsid w:val="00FA45CC"/>
    <w:rsid w:val="00FA4660"/>
    <w:rsid w:val="00FA4A04"/>
    <w:rsid w:val="00FA4B58"/>
    <w:rsid w:val="00FA50C8"/>
    <w:rsid w:val="00FA5640"/>
    <w:rsid w:val="00FA5C1C"/>
    <w:rsid w:val="00FA5D7D"/>
    <w:rsid w:val="00FA690A"/>
    <w:rsid w:val="00FA6C29"/>
    <w:rsid w:val="00FA6E4D"/>
    <w:rsid w:val="00FA6F3A"/>
    <w:rsid w:val="00FA7925"/>
    <w:rsid w:val="00FA7ADE"/>
    <w:rsid w:val="00FA7D13"/>
    <w:rsid w:val="00FA7E8C"/>
    <w:rsid w:val="00FA7FC5"/>
    <w:rsid w:val="00FB002C"/>
    <w:rsid w:val="00FB03A2"/>
    <w:rsid w:val="00FB06C3"/>
    <w:rsid w:val="00FB0992"/>
    <w:rsid w:val="00FB0F42"/>
    <w:rsid w:val="00FB1185"/>
    <w:rsid w:val="00FB1D92"/>
    <w:rsid w:val="00FB25FA"/>
    <w:rsid w:val="00FB2A35"/>
    <w:rsid w:val="00FB2A36"/>
    <w:rsid w:val="00FB2AE7"/>
    <w:rsid w:val="00FB2DAB"/>
    <w:rsid w:val="00FB32E0"/>
    <w:rsid w:val="00FB3715"/>
    <w:rsid w:val="00FB3924"/>
    <w:rsid w:val="00FB3CFB"/>
    <w:rsid w:val="00FB3E38"/>
    <w:rsid w:val="00FB3FA3"/>
    <w:rsid w:val="00FB4B52"/>
    <w:rsid w:val="00FB4C90"/>
    <w:rsid w:val="00FB54CA"/>
    <w:rsid w:val="00FB5755"/>
    <w:rsid w:val="00FB5CBA"/>
    <w:rsid w:val="00FB615B"/>
    <w:rsid w:val="00FB628A"/>
    <w:rsid w:val="00FB62F3"/>
    <w:rsid w:val="00FB63B6"/>
    <w:rsid w:val="00FB685A"/>
    <w:rsid w:val="00FB691C"/>
    <w:rsid w:val="00FB69BC"/>
    <w:rsid w:val="00FB723E"/>
    <w:rsid w:val="00FB762C"/>
    <w:rsid w:val="00FB785C"/>
    <w:rsid w:val="00FB7B3F"/>
    <w:rsid w:val="00FC01FD"/>
    <w:rsid w:val="00FC0B15"/>
    <w:rsid w:val="00FC0B7A"/>
    <w:rsid w:val="00FC0BBA"/>
    <w:rsid w:val="00FC0EB9"/>
    <w:rsid w:val="00FC1196"/>
    <w:rsid w:val="00FC11D1"/>
    <w:rsid w:val="00FC1413"/>
    <w:rsid w:val="00FC166C"/>
    <w:rsid w:val="00FC1E37"/>
    <w:rsid w:val="00FC24B3"/>
    <w:rsid w:val="00FC2831"/>
    <w:rsid w:val="00FC2ABD"/>
    <w:rsid w:val="00FC2CC1"/>
    <w:rsid w:val="00FC2D45"/>
    <w:rsid w:val="00FC30DC"/>
    <w:rsid w:val="00FC3365"/>
    <w:rsid w:val="00FC3D98"/>
    <w:rsid w:val="00FC3E7F"/>
    <w:rsid w:val="00FC41DC"/>
    <w:rsid w:val="00FC446E"/>
    <w:rsid w:val="00FC49E8"/>
    <w:rsid w:val="00FC4BC4"/>
    <w:rsid w:val="00FC51EA"/>
    <w:rsid w:val="00FC5289"/>
    <w:rsid w:val="00FC5801"/>
    <w:rsid w:val="00FC5963"/>
    <w:rsid w:val="00FC5A64"/>
    <w:rsid w:val="00FC5AF0"/>
    <w:rsid w:val="00FC6170"/>
    <w:rsid w:val="00FC6263"/>
    <w:rsid w:val="00FC675A"/>
    <w:rsid w:val="00FC6947"/>
    <w:rsid w:val="00FC6A1E"/>
    <w:rsid w:val="00FC6B5E"/>
    <w:rsid w:val="00FC6D3B"/>
    <w:rsid w:val="00FC75BA"/>
    <w:rsid w:val="00FC7B42"/>
    <w:rsid w:val="00FD00B9"/>
    <w:rsid w:val="00FD00DA"/>
    <w:rsid w:val="00FD107C"/>
    <w:rsid w:val="00FD11EE"/>
    <w:rsid w:val="00FD13AC"/>
    <w:rsid w:val="00FD14C4"/>
    <w:rsid w:val="00FD1882"/>
    <w:rsid w:val="00FD1AA4"/>
    <w:rsid w:val="00FD1B7D"/>
    <w:rsid w:val="00FD2272"/>
    <w:rsid w:val="00FD23E4"/>
    <w:rsid w:val="00FD312B"/>
    <w:rsid w:val="00FD3407"/>
    <w:rsid w:val="00FD3E73"/>
    <w:rsid w:val="00FD3FC3"/>
    <w:rsid w:val="00FD4308"/>
    <w:rsid w:val="00FD43EE"/>
    <w:rsid w:val="00FD46F0"/>
    <w:rsid w:val="00FD4CA5"/>
    <w:rsid w:val="00FD4E2D"/>
    <w:rsid w:val="00FD50AD"/>
    <w:rsid w:val="00FD567A"/>
    <w:rsid w:val="00FD5ACE"/>
    <w:rsid w:val="00FD5B65"/>
    <w:rsid w:val="00FD5C0F"/>
    <w:rsid w:val="00FD5D5F"/>
    <w:rsid w:val="00FD5F37"/>
    <w:rsid w:val="00FD6115"/>
    <w:rsid w:val="00FD66A0"/>
    <w:rsid w:val="00FD6BD7"/>
    <w:rsid w:val="00FD6C81"/>
    <w:rsid w:val="00FD6CA4"/>
    <w:rsid w:val="00FD6CAA"/>
    <w:rsid w:val="00FD71A7"/>
    <w:rsid w:val="00FD726B"/>
    <w:rsid w:val="00FD72C0"/>
    <w:rsid w:val="00FD7D9D"/>
    <w:rsid w:val="00FE0144"/>
    <w:rsid w:val="00FE0151"/>
    <w:rsid w:val="00FE033D"/>
    <w:rsid w:val="00FE0E95"/>
    <w:rsid w:val="00FE0FA6"/>
    <w:rsid w:val="00FE1339"/>
    <w:rsid w:val="00FE13E2"/>
    <w:rsid w:val="00FE16B8"/>
    <w:rsid w:val="00FE17DB"/>
    <w:rsid w:val="00FE1A7A"/>
    <w:rsid w:val="00FE1D53"/>
    <w:rsid w:val="00FE1DCB"/>
    <w:rsid w:val="00FE20AA"/>
    <w:rsid w:val="00FE25A3"/>
    <w:rsid w:val="00FE2C9B"/>
    <w:rsid w:val="00FE2D75"/>
    <w:rsid w:val="00FE2FF1"/>
    <w:rsid w:val="00FE30A6"/>
    <w:rsid w:val="00FE3C3F"/>
    <w:rsid w:val="00FE3D41"/>
    <w:rsid w:val="00FE4229"/>
    <w:rsid w:val="00FE429D"/>
    <w:rsid w:val="00FE4565"/>
    <w:rsid w:val="00FE45D3"/>
    <w:rsid w:val="00FE489C"/>
    <w:rsid w:val="00FE4B90"/>
    <w:rsid w:val="00FE4DBA"/>
    <w:rsid w:val="00FE4DEE"/>
    <w:rsid w:val="00FE4E34"/>
    <w:rsid w:val="00FE5334"/>
    <w:rsid w:val="00FE550E"/>
    <w:rsid w:val="00FE56BB"/>
    <w:rsid w:val="00FE60FB"/>
    <w:rsid w:val="00FE613B"/>
    <w:rsid w:val="00FE648A"/>
    <w:rsid w:val="00FE6496"/>
    <w:rsid w:val="00FE6672"/>
    <w:rsid w:val="00FE6B3C"/>
    <w:rsid w:val="00FE6B43"/>
    <w:rsid w:val="00FE6F2A"/>
    <w:rsid w:val="00FE782A"/>
    <w:rsid w:val="00FE78CD"/>
    <w:rsid w:val="00FE7EE5"/>
    <w:rsid w:val="00FF06B2"/>
    <w:rsid w:val="00FF0C5E"/>
    <w:rsid w:val="00FF0E54"/>
    <w:rsid w:val="00FF1452"/>
    <w:rsid w:val="00FF1625"/>
    <w:rsid w:val="00FF1977"/>
    <w:rsid w:val="00FF1A04"/>
    <w:rsid w:val="00FF1CED"/>
    <w:rsid w:val="00FF21D3"/>
    <w:rsid w:val="00FF2554"/>
    <w:rsid w:val="00FF2ADD"/>
    <w:rsid w:val="00FF2B21"/>
    <w:rsid w:val="00FF442E"/>
    <w:rsid w:val="00FF4BFC"/>
    <w:rsid w:val="00FF50B9"/>
    <w:rsid w:val="00FF5C91"/>
    <w:rsid w:val="00FF5F5D"/>
    <w:rsid w:val="00FF62E6"/>
    <w:rsid w:val="00FF6339"/>
    <w:rsid w:val="00FF68C4"/>
    <w:rsid w:val="00FF6C0B"/>
    <w:rsid w:val="00FF6F51"/>
    <w:rsid w:val="00FF73B2"/>
    <w:rsid w:val="00FF765D"/>
    <w:rsid w:val="00FF776B"/>
    <w:rsid w:val="00FF7922"/>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8">
    <w:name w:val="正文1"/>
    <w:rsid w:val="00AD5334"/>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30155769">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3520709">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5510973">
      <w:bodyDiv w:val="1"/>
      <w:marLeft w:val="0"/>
      <w:marRight w:val="0"/>
      <w:marTop w:val="0"/>
      <w:marBottom w:val="0"/>
      <w:divBdr>
        <w:top w:val="none" w:sz="0" w:space="0" w:color="auto"/>
        <w:left w:val="none" w:sz="0" w:space="0" w:color="auto"/>
        <w:bottom w:val="none" w:sz="0" w:space="0" w:color="auto"/>
        <w:right w:val="none" w:sz="0" w:space="0" w:color="auto"/>
      </w:divBdr>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65A48-FEC4-4842-A443-D6206166B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4B482AC-0E80-42E0-B153-3BEB0F720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531</TotalTime>
  <Pages>3</Pages>
  <Words>1199</Words>
  <Characters>6837</Characters>
  <Application>Microsoft Office Word</Application>
  <DocSecurity>0</DocSecurity>
  <Lines>56</Lines>
  <Paragraphs>16</Paragraphs>
  <ScaleCrop>false</ScaleCrop>
  <Company>Tom</Company>
  <LinksUpToDate>false</LinksUpToDate>
  <CharactersWithSpaces>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1401</cp:revision>
  <cp:lastPrinted>1995-11-21T09:41:00Z</cp:lastPrinted>
  <dcterms:created xsi:type="dcterms:W3CDTF">2024-08-03T13:04:00Z</dcterms:created>
  <dcterms:modified xsi:type="dcterms:W3CDTF">2024-08-09T12:21:00Z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