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0D9F8191"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9A5D49" w:rsidRPr="00952411">
        <w:rPr>
          <w:rFonts w:cs="Arial"/>
          <w:sz w:val="24"/>
          <w:szCs w:val="24"/>
        </w:rPr>
        <w:tab/>
      </w:r>
      <w:r w:rsidR="009860DF" w:rsidRPr="009860DF">
        <w:rPr>
          <w:rFonts w:cs="Arial"/>
          <w:sz w:val="24"/>
          <w:szCs w:val="24"/>
        </w:rPr>
        <w:t>R4-2412204</w:t>
      </w:r>
    </w:p>
    <w:p w14:paraId="390F6A18" w14:textId="77777777" w:rsidR="005D11C7" w:rsidRPr="005D11C7" w:rsidRDefault="005D11C7" w:rsidP="005D11C7">
      <w:pPr>
        <w:tabs>
          <w:tab w:val="right" w:pos="9781"/>
          <w:tab w:val="right" w:pos="13323"/>
        </w:tabs>
        <w:spacing w:before="60" w:after="60"/>
        <w:outlineLvl w:val="0"/>
        <w:rPr>
          <w:rFonts w:ascii="Arial" w:eastAsia="宋体" w:hAnsi="Arial" w:cs="Arial"/>
          <w:b/>
          <w:sz w:val="24"/>
          <w:szCs w:val="24"/>
          <w:lang w:val="en-US" w:eastAsia="zh-CN"/>
        </w:rPr>
      </w:pPr>
      <w:bookmarkStart w:id="0" w:name="_Hlk172966478"/>
      <w:r w:rsidRPr="005D11C7">
        <w:rPr>
          <w:rFonts w:ascii="Arial" w:eastAsia="宋体" w:hAnsi="Arial" w:cs="Arial"/>
          <w:b/>
          <w:sz w:val="24"/>
          <w:szCs w:val="24"/>
          <w:lang w:val="en-US" w:eastAsia="zh-CN"/>
        </w:rPr>
        <w:t>Maastricht</w:t>
      </w:r>
      <w:r w:rsidRPr="005D11C7">
        <w:rPr>
          <w:rFonts w:ascii="Arial" w:eastAsia="宋体" w:hAnsi="Arial" w:cs="Arial" w:hint="eastAsia"/>
          <w:b/>
          <w:sz w:val="24"/>
          <w:szCs w:val="24"/>
          <w:lang w:val="en-US" w:eastAsia="zh-CN"/>
        </w:rPr>
        <w:t>,</w:t>
      </w:r>
      <w:r w:rsidRPr="005D11C7">
        <w:rPr>
          <w:rFonts w:ascii="Arial" w:eastAsia="宋体" w:hAnsi="Arial" w:cs="Arial"/>
          <w:b/>
          <w:sz w:val="24"/>
          <w:szCs w:val="24"/>
          <w:lang w:val="en-US" w:eastAsia="zh-CN"/>
        </w:rPr>
        <w:t xml:space="preserve"> Netherlands, 19</w:t>
      </w:r>
      <w:r w:rsidRPr="005D11C7">
        <w:rPr>
          <w:rFonts w:ascii="Arial" w:eastAsia="宋体" w:hAnsi="Arial" w:cs="Arial"/>
          <w:b/>
          <w:sz w:val="24"/>
          <w:szCs w:val="24"/>
          <w:vertAlign w:val="superscript"/>
          <w:lang w:val="en-US" w:eastAsia="zh-CN"/>
        </w:rPr>
        <w:t>th</w:t>
      </w:r>
      <w:r w:rsidRPr="005D11C7">
        <w:rPr>
          <w:rFonts w:ascii="Arial" w:eastAsia="宋体" w:hAnsi="Arial" w:cs="Arial"/>
          <w:b/>
          <w:sz w:val="24"/>
          <w:szCs w:val="24"/>
          <w:lang w:val="en-US" w:eastAsia="zh-CN"/>
        </w:rPr>
        <w:t xml:space="preserve"> – 23</w:t>
      </w:r>
      <w:r w:rsidRPr="005D11C7">
        <w:rPr>
          <w:rFonts w:ascii="Arial" w:eastAsia="宋体" w:hAnsi="Arial" w:cs="Arial"/>
          <w:b/>
          <w:sz w:val="24"/>
          <w:szCs w:val="24"/>
          <w:vertAlign w:val="superscript"/>
          <w:lang w:val="en-US" w:eastAsia="zh-CN"/>
        </w:rPr>
        <w:t>rd</w:t>
      </w:r>
      <w:r w:rsidRPr="005D11C7">
        <w:rPr>
          <w:rFonts w:ascii="Arial" w:eastAsia="宋体" w:hAnsi="Arial" w:cs="Arial"/>
          <w:b/>
          <w:sz w:val="24"/>
          <w:szCs w:val="24"/>
          <w:lang w:val="en-US" w:eastAsia="zh-CN"/>
        </w:rPr>
        <w:t xml:space="preserve"> August, 2024</w:t>
      </w:r>
    </w:p>
    <w:bookmarkEnd w:id="0"/>
    <w:p w14:paraId="12C19EE5" w14:textId="77777777" w:rsidR="00DE64A1" w:rsidRPr="002D2977" w:rsidRDefault="00DE64A1" w:rsidP="001F4680">
      <w:pPr>
        <w:pStyle w:val="Footer"/>
        <w:jc w:val="left"/>
        <w:rPr>
          <w:noProof w:val="0"/>
        </w:rPr>
      </w:pPr>
    </w:p>
    <w:p w14:paraId="7F9FBBE7" w14:textId="7200B889"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671ED">
        <w:rPr>
          <w:rFonts w:ascii="Arial" w:hAnsi="Arial"/>
          <w:sz w:val="24"/>
          <w:lang w:val="en-US"/>
        </w:rPr>
        <w:t>8.</w:t>
      </w:r>
      <w:r w:rsidR="00542EBB">
        <w:rPr>
          <w:rFonts w:ascii="Arial" w:hAnsi="Arial"/>
          <w:sz w:val="24"/>
          <w:lang w:val="en-US"/>
        </w:rPr>
        <w:t>18.3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1FF8064D"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42EBB" w:rsidRPr="00542EBB">
        <w:rPr>
          <w:rFonts w:ascii="Arial" w:hAnsi="Arial"/>
          <w:sz w:val="24"/>
          <w:lang w:val="en-US"/>
        </w:rPr>
        <w:t>Discussion on RRM impact for Rel-19 MIMO</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E20EA6B" w14:textId="366F693E" w:rsidR="007669B9" w:rsidRDefault="00EB3AEA" w:rsidP="00622EBC">
      <w:pPr>
        <w:rPr>
          <w:rFonts w:eastAsiaTheme="minorEastAsia"/>
          <w:lang w:val="en-US" w:eastAsia="zh-CN"/>
        </w:rPr>
      </w:pPr>
      <w:bookmarkStart w:id="1" w:name="_Hlk131426020"/>
      <w:r>
        <w:rPr>
          <w:rFonts w:eastAsiaTheme="minorEastAsia"/>
          <w:lang w:val="en-US" w:eastAsia="zh-CN"/>
        </w:rPr>
        <w:t xml:space="preserve">According to the latest WID [1] for Rel-19 </w:t>
      </w:r>
      <w:r w:rsidR="00542EBB">
        <w:rPr>
          <w:rFonts w:eastAsiaTheme="minorEastAsia"/>
          <w:lang w:val="en-US" w:eastAsia="zh-CN"/>
        </w:rPr>
        <w:t>MIMO</w:t>
      </w:r>
      <w:r>
        <w:rPr>
          <w:rFonts w:eastAsiaTheme="minorEastAsia"/>
          <w:lang w:val="en-US" w:eastAsia="zh-CN"/>
        </w:rPr>
        <w:t>, RAN4 shall start work for the objectives listed in the WID from this meeting.</w:t>
      </w:r>
      <w:r w:rsidR="007669B9">
        <w:rPr>
          <w:rFonts w:eastAsiaTheme="minorEastAsia"/>
          <w:lang w:val="en-US" w:eastAsia="zh-CN"/>
        </w:rPr>
        <w:t xml:space="preserve"> In this contribution, we provide our views regarding the RAN4 impacts </w:t>
      </w:r>
      <w:r>
        <w:rPr>
          <w:rFonts w:eastAsiaTheme="minorEastAsia"/>
          <w:lang w:val="en-US" w:eastAsia="zh-CN"/>
        </w:rPr>
        <w:t>for the WI</w:t>
      </w:r>
      <w:r w:rsidR="007669B9">
        <w:rPr>
          <w:rFonts w:eastAsiaTheme="minorEastAsia"/>
          <w:lang w:val="en-US" w:eastAsia="zh-CN"/>
        </w:rPr>
        <w:t>.</w:t>
      </w:r>
    </w:p>
    <w:p w14:paraId="35D16D48" w14:textId="77777777" w:rsidR="00542EBB" w:rsidRDefault="00542EBB" w:rsidP="00622EBC">
      <w:pPr>
        <w:rPr>
          <w:rFonts w:eastAsiaTheme="minorEastAsia"/>
          <w:lang w:val="en-US" w:eastAsia="zh-CN"/>
        </w:rPr>
      </w:pP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5B341560" w14:textId="09FDBC56" w:rsidR="007F6549" w:rsidRDefault="00EB3AEA" w:rsidP="007F6549">
      <w:pPr>
        <w:jc w:val="both"/>
        <w:rPr>
          <w:rFonts w:eastAsiaTheme="minorEastAsia"/>
          <w:lang w:val="en-US" w:eastAsia="zh-CN"/>
        </w:rPr>
      </w:pPr>
      <w:r>
        <w:rPr>
          <w:rFonts w:eastAsiaTheme="minorEastAsia"/>
          <w:lang w:val="en-US" w:eastAsia="zh-CN"/>
        </w:rPr>
        <w:t>Based on the latest WID [1], the objectives are shown as follows:</w:t>
      </w:r>
    </w:p>
    <w:tbl>
      <w:tblPr>
        <w:tblStyle w:val="TableGrid"/>
        <w:tblW w:w="0" w:type="auto"/>
        <w:tblLook w:val="04A0" w:firstRow="1" w:lastRow="0" w:firstColumn="1" w:lastColumn="0" w:noHBand="0" w:noVBand="1"/>
      </w:tblPr>
      <w:tblGrid>
        <w:gridCol w:w="9562"/>
      </w:tblGrid>
      <w:tr w:rsidR="00542EBB" w14:paraId="583AE4FA" w14:textId="77777777" w:rsidTr="00542EBB">
        <w:tc>
          <w:tcPr>
            <w:tcW w:w="9562" w:type="dxa"/>
          </w:tcPr>
          <w:p w14:paraId="088CC9D9" w14:textId="77777777" w:rsidR="00542EBB" w:rsidRPr="0050675F" w:rsidRDefault="00542EBB" w:rsidP="00542EBB">
            <w:pPr>
              <w:snapToGrid w:val="0"/>
              <w:spacing w:beforeLines="50" w:before="120" w:after="0"/>
              <w:jc w:val="both"/>
              <w:rPr>
                <w:bCs/>
                <w:lang w:val="en-US"/>
              </w:rPr>
            </w:pPr>
            <w:r w:rsidRPr="0050675F">
              <w:rPr>
                <w:bCs/>
                <w:lang w:val="en-US"/>
              </w:rPr>
              <w:t>The detailed objectives are as follows:</w:t>
            </w:r>
          </w:p>
          <w:p w14:paraId="1C284853" w14:textId="77777777" w:rsidR="00542EBB" w:rsidRPr="00F9630A" w:rsidRDefault="00542EBB" w:rsidP="00542EBB">
            <w:pPr>
              <w:snapToGrid w:val="0"/>
              <w:spacing w:beforeLines="50" w:before="120" w:after="0"/>
              <w:jc w:val="both"/>
              <w:rPr>
                <w:b/>
                <w:bCs/>
                <w:lang w:val="en-US"/>
              </w:rPr>
            </w:pPr>
            <w:r w:rsidRPr="00F9630A">
              <w:rPr>
                <w:rFonts w:hint="eastAsia"/>
                <w:b/>
                <w:bCs/>
                <w:lang w:val="en-US"/>
              </w:rPr>
              <w:t>RAN1:</w:t>
            </w:r>
          </w:p>
          <w:p w14:paraId="506B5E5C" w14:textId="77777777" w:rsidR="00542EBB" w:rsidRPr="000D100E" w:rsidRDefault="00542EBB" w:rsidP="00542EBB">
            <w:pPr>
              <w:numPr>
                <w:ilvl w:val="0"/>
                <w:numId w:val="22"/>
              </w:numPr>
              <w:snapToGrid w:val="0"/>
              <w:spacing w:after="0"/>
              <w:rPr>
                <w:rFonts w:eastAsia="Times New Roman"/>
                <w:szCs w:val="24"/>
                <w:lang w:val="en-US"/>
              </w:rPr>
            </w:pPr>
            <w:bookmarkStart w:id="2" w:name="_Hlk145555364"/>
            <w:bookmarkStart w:id="3" w:name="_Hlk146642115"/>
            <w:r w:rsidRPr="000D100E">
              <w:rPr>
                <w:rFonts w:eastAsia="Times New Roman"/>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szCs w:val="24"/>
                <w:lang w:val="en-US"/>
              </w:rPr>
              <w:t>sTRP</w:t>
            </w:r>
            <w:proofErr w:type="spellEnd"/>
            <w:r w:rsidRPr="000D100E">
              <w:rPr>
                <w:rFonts w:eastAsia="Times New Roman"/>
                <w:szCs w:val="24"/>
                <w:lang w:val="en-US"/>
              </w:rPr>
              <w:t xml:space="preserve"> with intra- and inter-cell beam management</w:t>
            </w:r>
          </w:p>
          <w:p w14:paraId="420FD0D4" w14:textId="77777777" w:rsidR="00542EBB" w:rsidRPr="000D100E" w:rsidRDefault="00542EBB" w:rsidP="00542EBB">
            <w:pPr>
              <w:numPr>
                <w:ilvl w:val="1"/>
                <w:numId w:val="22"/>
              </w:numPr>
              <w:snapToGrid w:val="0"/>
              <w:spacing w:after="0"/>
              <w:rPr>
                <w:rFonts w:eastAsia="Times New Roman"/>
                <w:szCs w:val="24"/>
                <w:lang w:val="en-US"/>
              </w:rPr>
            </w:pPr>
            <w:r w:rsidRPr="000D100E">
              <w:rPr>
                <w:rFonts w:eastAsia="Times New Roman"/>
                <w:szCs w:val="24"/>
                <w:lang w:val="en-US"/>
              </w:rPr>
              <w:t xml:space="preserve">UL signaling content(s) </w:t>
            </w:r>
            <w:r>
              <w:rPr>
                <w:rFonts w:eastAsia="Times New Roman"/>
                <w:szCs w:val="24"/>
                <w:lang w:val="en-US"/>
              </w:rPr>
              <w:t xml:space="preserve">(and procedure(s) as required) </w:t>
            </w:r>
            <w:r w:rsidRPr="000D100E">
              <w:rPr>
                <w:rFonts w:eastAsia="Times New Roman"/>
                <w:szCs w:val="24"/>
                <w:lang w:val="en-US"/>
              </w:rPr>
              <w:t xml:space="preserve">for UE-initiated/event-driven beam reporting facilitating fast beam switching </w:t>
            </w:r>
          </w:p>
          <w:p w14:paraId="73CB33F2" w14:textId="77777777" w:rsidR="00542EBB" w:rsidRPr="000D100E" w:rsidRDefault="00542EBB" w:rsidP="00542EBB">
            <w:pPr>
              <w:numPr>
                <w:ilvl w:val="1"/>
                <w:numId w:val="22"/>
              </w:numPr>
              <w:snapToGrid w:val="0"/>
              <w:spacing w:after="0"/>
              <w:rPr>
                <w:rFonts w:eastAsia="Times New Roman"/>
                <w:szCs w:val="24"/>
                <w:lang w:val="en-US"/>
              </w:rPr>
            </w:pPr>
            <w:r w:rsidRPr="000D100E">
              <w:rPr>
                <w:rFonts w:eastAsia="Times New Roman"/>
                <w:szCs w:val="24"/>
                <w:lang w:val="en-US"/>
              </w:rPr>
              <w:t>UL signaling medium/container considering the UE-initiated/event-driven nature of the UL transmission, designed primarily for the purpose of beam reporting</w:t>
            </w:r>
            <w:bookmarkEnd w:id="2"/>
          </w:p>
          <w:p w14:paraId="5594D06F" w14:textId="77777777" w:rsidR="00542EBB" w:rsidRPr="000D100E" w:rsidRDefault="00542EBB" w:rsidP="00542EBB">
            <w:pPr>
              <w:snapToGrid w:val="0"/>
              <w:spacing w:after="0"/>
              <w:rPr>
                <w:rFonts w:eastAsia="Times New Roman"/>
                <w:szCs w:val="24"/>
                <w:lang w:val="en-US"/>
              </w:rPr>
            </w:pPr>
          </w:p>
          <w:p w14:paraId="490D268A" w14:textId="77777777" w:rsidR="00542EBB" w:rsidRPr="000D100E" w:rsidRDefault="00542EBB" w:rsidP="00542EBB">
            <w:pPr>
              <w:numPr>
                <w:ilvl w:val="0"/>
                <w:numId w:val="23"/>
              </w:numPr>
              <w:tabs>
                <w:tab w:val="left" w:pos="720"/>
              </w:tabs>
              <w:snapToGrid w:val="0"/>
              <w:spacing w:after="0"/>
              <w:rPr>
                <w:rFonts w:eastAsia="Times New Roman"/>
                <w:szCs w:val="24"/>
                <w:lang w:val="en-US"/>
              </w:rPr>
            </w:pPr>
            <w:bookmarkStart w:id="4" w:name="_Hlk146697700"/>
            <w:r w:rsidRPr="000D100E">
              <w:rPr>
                <w:rFonts w:eastAsia="Times New Roman"/>
                <w:szCs w:val="24"/>
                <w:lang w:val="en-US"/>
              </w:rPr>
              <w:t>Specify CSI support for up to 128 CSI-RS ports, targeting FR1</w:t>
            </w:r>
          </w:p>
          <w:p w14:paraId="188C4B69" w14:textId="77777777" w:rsidR="00542EBB" w:rsidRPr="000D100E" w:rsidRDefault="00542EBB" w:rsidP="00542EBB">
            <w:pPr>
              <w:numPr>
                <w:ilvl w:val="1"/>
                <w:numId w:val="23"/>
              </w:numPr>
              <w:snapToGrid w:val="0"/>
              <w:spacing w:after="0"/>
              <w:rPr>
                <w:rFonts w:eastAsia="Times New Roman"/>
                <w:szCs w:val="24"/>
                <w:lang w:val="en-US"/>
              </w:rPr>
            </w:pPr>
            <w:r w:rsidRPr="000D100E">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5935B55D" w14:textId="77777777" w:rsidR="00542EBB" w:rsidRPr="000D100E" w:rsidRDefault="00542EBB" w:rsidP="00542EBB">
            <w:pPr>
              <w:numPr>
                <w:ilvl w:val="1"/>
                <w:numId w:val="23"/>
              </w:numPr>
              <w:snapToGrid w:val="0"/>
              <w:spacing w:after="0"/>
              <w:rPr>
                <w:rFonts w:eastAsia="Times New Roman"/>
                <w:szCs w:val="24"/>
                <w:lang w:val="en-US"/>
              </w:rPr>
            </w:pPr>
            <w:r w:rsidRPr="000D100E">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C7B8FCA" w14:textId="77777777" w:rsidR="00542EBB" w:rsidRPr="000D100E" w:rsidRDefault="00542EBB" w:rsidP="00542EBB">
            <w:pPr>
              <w:numPr>
                <w:ilvl w:val="1"/>
                <w:numId w:val="23"/>
              </w:numPr>
              <w:snapToGrid w:val="0"/>
              <w:spacing w:after="0"/>
              <w:rPr>
                <w:rFonts w:eastAsia="Times New Roman"/>
                <w:szCs w:val="24"/>
                <w:lang w:val="en-US"/>
              </w:rPr>
            </w:pPr>
            <w:r w:rsidRPr="000D100E">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4"/>
          </w:p>
          <w:p w14:paraId="2B4844E0" w14:textId="77777777" w:rsidR="00542EBB" w:rsidRPr="000D100E" w:rsidRDefault="00542EBB" w:rsidP="00542EBB">
            <w:pPr>
              <w:snapToGrid w:val="0"/>
              <w:spacing w:after="0"/>
              <w:rPr>
                <w:rFonts w:eastAsia="Times New Roman"/>
                <w:szCs w:val="24"/>
                <w:lang w:val="en-US"/>
              </w:rPr>
            </w:pPr>
          </w:p>
          <w:p w14:paraId="0E870F08" w14:textId="77777777" w:rsidR="00542EBB" w:rsidRPr="000D100E" w:rsidRDefault="00542EBB" w:rsidP="00542EBB">
            <w:pPr>
              <w:numPr>
                <w:ilvl w:val="0"/>
                <w:numId w:val="23"/>
              </w:numPr>
              <w:snapToGrid w:val="0"/>
              <w:spacing w:after="0"/>
              <w:rPr>
                <w:rFonts w:eastAsia="Times New Roman"/>
                <w:szCs w:val="24"/>
                <w:lang w:val="en-US"/>
              </w:rPr>
            </w:pPr>
            <w:r w:rsidRPr="000D100E">
              <w:rPr>
                <w:rFonts w:eastAsia="Times New Roman"/>
                <w:szCs w:val="24"/>
                <w:lang w:val="en-US"/>
              </w:rPr>
              <w:t xml:space="preserve">Specify UE reporting enhancement for CJT deployments under non-ideal synchronization and backhaul, targeting FR1, both FDD and TDD </w:t>
            </w:r>
          </w:p>
          <w:p w14:paraId="6E586E96" w14:textId="77777777" w:rsidR="00542EBB" w:rsidRPr="000D100E" w:rsidRDefault="00542EBB" w:rsidP="00542EBB">
            <w:pPr>
              <w:numPr>
                <w:ilvl w:val="0"/>
                <w:numId w:val="24"/>
              </w:numPr>
              <w:snapToGrid w:val="0"/>
              <w:spacing w:after="0"/>
              <w:rPr>
                <w:rFonts w:eastAsia="Times New Roman"/>
                <w:szCs w:val="24"/>
                <w:lang w:val="en-US"/>
              </w:rPr>
            </w:pPr>
            <w:r w:rsidRPr="000D100E">
              <w:rPr>
                <w:rFonts w:eastAsia="Times New Roman"/>
                <w:szCs w:val="24"/>
                <w:lang w:val="en-US"/>
              </w:rPr>
              <w:t>Inter-TRP time misalignment and frequency/phase offset measurement and reporting, assuming legacy CSI-RS design, with stand-alone aperiodic reporting on PUSCH</w:t>
            </w:r>
          </w:p>
          <w:p w14:paraId="519751AC" w14:textId="77777777" w:rsidR="00542EBB" w:rsidRPr="000D100E" w:rsidRDefault="00542EBB" w:rsidP="00542EBB">
            <w:pPr>
              <w:snapToGrid w:val="0"/>
              <w:spacing w:after="0"/>
              <w:rPr>
                <w:rFonts w:eastAsia="Times New Roman"/>
                <w:szCs w:val="24"/>
                <w:lang w:val="en-US"/>
              </w:rPr>
            </w:pPr>
            <w:r w:rsidRPr="000D100E">
              <w:rPr>
                <w:rFonts w:eastAsia="Times New Roman"/>
                <w:szCs w:val="24"/>
                <w:lang w:val="en-US"/>
              </w:rPr>
              <w:t> </w:t>
            </w:r>
          </w:p>
          <w:p w14:paraId="352523F4" w14:textId="77777777" w:rsidR="00542EBB" w:rsidRDefault="00542EBB" w:rsidP="00542EBB">
            <w:pPr>
              <w:numPr>
                <w:ilvl w:val="0"/>
                <w:numId w:val="23"/>
              </w:numPr>
              <w:snapToGrid w:val="0"/>
              <w:spacing w:after="0"/>
              <w:rPr>
                <w:rFonts w:eastAsia="Times New Roman"/>
                <w:szCs w:val="24"/>
                <w:lang w:val="en-US"/>
              </w:rPr>
            </w:pPr>
            <w:r w:rsidRPr="000D100E">
              <w:rPr>
                <w:rFonts w:eastAsia="Times New Roman"/>
                <w:szCs w:val="24"/>
                <w:lang w:val="en-US"/>
              </w:rPr>
              <w:t>Specify non-coherent UL codebook to facilitate 3-antenna-port codebook-based transmissions, without enhancement on UL full power transmission and without enhancement on SRS resource</w:t>
            </w:r>
          </w:p>
          <w:p w14:paraId="6CE113C4" w14:textId="77777777" w:rsidR="00542EBB" w:rsidRPr="000D100E" w:rsidRDefault="00542EBB" w:rsidP="00542EBB">
            <w:pPr>
              <w:snapToGrid w:val="0"/>
              <w:spacing w:after="0"/>
              <w:ind w:firstLine="720"/>
              <w:rPr>
                <w:rFonts w:eastAsia="Times New Roman"/>
                <w:szCs w:val="24"/>
                <w:lang w:val="en-US"/>
              </w:rPr>
            </w:pPr>
            <w:r>
              <w:rPr>
                <w:rFonts w:eastAsia="Times New Roman"/>
                <w:szCs w:val="24"/>
                <w:lang w:val="en-US"/>
              </w:rPr>
              <w:t>Note: UL full power transmission mode 1 and 2 are not supported.</w:t>
            </w:r>
          </w:p>
          <w:p w14:paraId="11C03506" w14:textId="77777777" w:rsidR="00542EBB" w:rsidRPr="000D100E" w:rsidRDefault="00542EBB" w:rsidP="00542EBB">
            <w:pPr>
              <w:snapToGrid w:val="0"/>
              <w:spacing w:after="0"/>
              <w:rPr>
                <w:rFonts w:eastAsia="Times New Roman"/>
                <w:szCs w:val="24"/>
                <w:lang w:val="en-US"/>
              </w:rPr>
            </w:pPr>
          </w:p>
          <w:p w14:paraId="15BEF389" w14:textId="77777777" w:rsidR="00542EBB" w:rsidRPr="000D100E" w:rsidRDefault="00542EBB" w:rsidP="00542EBB">
            <w:pPr>
              <w:numPr>
                <w:ilvl w:val="0"/>
                <w:numId w:val="23"/>
              </w:numPr>
              <w:snapToGrid w:val="0"/>
              <w:spacing w:after="0"/>
              <w:rPr>
                <w:rFonts w:eastAsia="Times New Roman"/>
                <w:szCs w:val="24"/>
                <w:lang w:val="en-US"/>
              </w:rPr>
            </w:pPr>
            <w:r w:rsidRPr="000D100E">
              <w:rPr>
                <w:rFonts w:eastAsia="Times New Roman"/>
                <w:szCs w:val="24"/>
                <w:lang w:val="en-US"/>
              </w:rPr>
              <w:t xml:space="preserve">Specify enhancement for asymmetric DL </w:t>
            </w:r>
            <w:proofErr w:type="spellStart"/>
            <w:r w:rsidRPr="000D100E">
              <w:rPr>
                <w:rFonts w:eastAsia="Times New Roman"/>
                <w:szCs w:val="24"/>
                <w:lang w:val="en-US"/>
              </w:rPr>
              <w:t>sTRP</w:t>
            </w:r>
            <w:proofErr w:type="spellEnd"/>
            <w:r w:rsidRPr="000D100E">
              <w:rPr>
                <w:rFonts w:eastAsia="Times New Roman"/>
                <w:szCs w:val="24"/>
                <w:lang w:val="en-US"/>
              </w:rPr>
              <w:t xml:space="preserve">/UL </w:t>
            </w:r>
            <w:proofErr w:type="spellStart"/>
            <w:r w:rsidRPr="000D100E">
              <w:rPr>
                <w:rFonts w:eastAsia="Times New Roman"/>
                <w:szCs w:val="24"/>
                <w:lang w:val="en-US"/>
              </w:rPr>
              <w:t>mTRP</w:t>
            </w:r>
            <w:proofErr w:type="spellEnd"/>
            <w:r w:rsidRPr="000D100E">
              <w:rPr>
                <w:rFonts w:eastAsia="Times New Roman"/>
                <w:szCs w:val="24"/>
                <w:lang w:val="en-US"/>
              </w:rPr>
              <w:t xml:space="preserve"> deployment scenarios, assuming intra-band intra-DU non-co-located </w:t>
            </w:r>
            <w:proofErr w:type="spellStart"/>
            <w:r w:rsidRPr="000D100E">
              <w:rPr>
                <w:rFonts w:eastAsia="Times New Roman"/>
                <w:szCs w:val="24"/>
                <w:lang w:val="en-US"/>
              </w:rPr>
              <w:t>mTRP</w:t>
            </w:r>
            <w:proofErr w:type="spellEnd"/>
            <w:r w:rsidRPr="000D100E">
              <w:rPr>
                <w:rFonts w:eastAsia="Times New Roman"/>
                <w:szCs w:val="24"/>
                <w:lang w:val="en-US"/>
              </w:rPr>
              <w:t xml:space="preserve"> scenarios, without changing existing cell definition or defining a new cell (e.g. UL-only cell), assuming the Rel-17/18 unified TCI framework</w:t>
            </w:r>
            <w:r w:rsidRPr="000D100E">
              <w:rPr>
                <w:rFonts w:eastAsia="Times New Roman"/>
                <w:sz w:val="24"/>
                <w:szCs w:val="24"/>
                <w:lang w:val="en-US"/>
              </w:rPr>
              <w:t xml:space="preserve"> </w:t>
            </w:r>
            <w:r w:rsidRPr="000D100E">
              <w:rPr>
                <w:rFonts w:eastAsia="Times New Roman"/>
                <w:szCs w:val="24"/>
                <w:lang w:val="en-US"/>
              </w:rPr>
              <w:t xml:space="preserve">and fully reusing the legacy QCL/UL spatial relation rules, targeting FR1 and FR2 </w:t>
            </w:r>
          </w:p>
          <w:p w14:paraId="599185C4" w14:textId="77777777" w:rsidR="00542EBB" w:rsidRPr="000D100E" w:rsidRDefault="00542EBB" w:rsidP="00542EBB">
            <w:pPr>
              <w:numPr>
                <w:ilvl w:val="1"/>
                <w:numId w:val="23"/>
              </w:numPr>
              <w:snapToGrid w:val="0"/>
              <w:spacing w:after="0"/>
              <w:rPr>
                <w:rFonts w:eastAsia="Times New Roman"/>
                <w:szCs w:val="24"/>
                <w:lang w:val="en-US"/>
              </w:rPr>
            </w:pPr>
            <w:r w:rsidRPr="000D100E">
              <w:rPr>
                <w:rFonts w:eastAsia="Times New Roman"/>
                <w:szCs w:val="24"/>
                <w:lang w:val="en-US"/>
              </w:rPr>
              <w:lastRenderedPageBreak/>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lang w:val="en-US"/>
              </w:rPr>
              <w:t>sTRP</w:t>
            </w:r>
            <w:proofErr w:type="spellEnd"/>
            <w:r w:rsidRPr="000D100E">
              <w:rPr>
                <w:rFonts w:eastAsia="Times New Roman"/>
                <w:szCs w:val="24"/>
                <w:lang w:val="en-US"/>
              </w:rPr>
              <w:t xml:space="preserve">. </w:t>
            </w:r>
          </w:p>
          <w:bookmarkEnd w:id="3"/>
          <w:p w14:paraId="3EC5967B" w14:textId="77777777" w:rsidR="00542EBB" w:rsidRPr="000D100E" w:rsidRDefault="00542EBB" w:rsidP="00542EBB">
            <w:pPr>
              <w:snapToGrid w:val="0"/>
              <w:spacing w:after="0"/>
              <w:rPr>
                <w:rFonts w:eastAsia="Times New Roman"/>
                <w:szCs w:val="24"/>
                <w:lang w:val="en-US"/>
              </w:rPr>
            </w:pPr>
          </w:p>
          <w:p w14:paraId="3D2AC433" w14:textId="77777777" w:rsidR="00542EBB" w:rsidRPr="009A700E" w:rsidRDefault="00542EBB" w:rsidP="00542EBB">
            <w:pPr>
              <w:snapToGrid w:val="0"/>
              <w:spacing w:after="0"/>
              <w:rPr>
                <w:rFonts w:eastAsia="Times New Roman"/>
                <w:szCs w:val="24"/>
                <w:lang w:val="en-US"/>
              </w:rPr>
            </w:pPr>
            <w:r w:rsidRPr="009A700E">
              <w:rPr>
                <w:rFonts w:eastAsia="Times New Roman"/>
                <w:szCs w:val="24"/>
                <w:lang w:val="en-US"/>
              </w:rPr>
              <w:t>Acronyms:</w:t>
            </w:r>
          </w:p>
          <w:p w14:paraId="2CB5B85D" w14:textId="77777777" w:rsidR="00542EBB" w:rsidRPr="009A700E" w:rsidRDefault="00542EBB" w:rsidP="00542EBB">
            <w:pPr>
              <w:numPr>
                <w:ilvl w:val="0"/>
                <w:numId w:val="25"/>
              </w:numPr>
              <w:snapToGrid w:val="0"/>
              <w:spacing w:after="0"/>
              <w:rPr>
                <w:szCs w:val="24"/>
                <w:lang w:val="en-US"/>
              </w:rPr>
            </w:pPr>
            <w:proofErr w:type="spellStart"/>
            <w:r w:rsidRPr="009A700E">
              <w:rPr>
                <w:szCs w:val="24"/>
                <w:lang w:val="en-US"/>
              </w:rPr>
              <w:t>sTRP</w:t>
            </w:r>
            <w:proofErr w:type="spellEnd"/>
            <w:r w:rsidRPr="009A700E">
              <w:rPr>
                <w:szCs w:val="24"/>
                <w:lang w:val="en-US"/>
              </w:rPr>
              <w:t>: single TRP (transmit-receive point)</w:t>
            </w:r>
          </w:p>
          <w:p w14:paraId="526E8779" w14:textId="77777777" w:rsidR="00542EBB" w:rsidRPr="009A700E" w:rsidRDefault="00542EBB" w:rsidP="00542EBB">
            <w:pPr>
              <w:numPr>
                <w:ilvl w:val="0"/>
                <w:numId w:val="25"/>
              </w:numPr>
              <w:snapToGrid w:val="0"/>
              <w:spacing w:after="0"/>
              <w:rPr>
                <w:szCs w:val="24"/>
                <w:lang w:val="en-US"/>
              </w:rPr>
            </w:pPr>
            <w:proofErr w:type="spellStart"/>
            <w:r w:rsidRPr="009A700E">
              <w:rPr>
                <w:szCs w:val="24"/>
                <w:lang w:val="en-US"/>
              </w:rPr>
              <w:t>mTRP</w:t>
            </w:r>
            <w:proofErr w:type="spellEnd"/>
            <w:r w:rsidRPr="009A700E">
              <w:rPr>
                <w:szCs w:val="24"/>
                <w:lang w:val="en-US"/>
              </w:rPr>
              <w:t>: multiple TRP (transmit-receive point)</w:t>
            </w:r>
          </w:p>
          <w:p w14:paraId="755015EE" w14:textId="77777777" w:rsidR="00542EBB" w:rsidRPr="009A700E" w:rsidRDefault="00542EBB" w:rsidP="00542EBB">
            <w:pPr>
              <w:numPr>
                <w:ilvl w:val="0"/>
                <w:numId w:val="25"/>
              </w:numPr>
              <w:snapToGrid w:val="0"/>
              <w:spacing w:after="0"/>
              <w:rPr>
                <w:szCs w:val="24"/>
                <w:lang w:val="en-US"/>
              </w:rPr>
            </w:pPr>
            <w:r w:rsidRPr="009A700E">
              <w:rPr>
                <w:szCs w:val="24"/>
                <w:lang w:val="en-US"/>
              </w:rPr>
              <w:t>CJT: coherent joint transmission</w:t>
            </w:r>
          </w:p>
          <w:p w14:paraId="1C6637A9" w14:textId="77777777" w:rsidR="00542EBB" w:rsidRPr="009A700E" w:rsidRDefault="00542EBB" w:rsidP="00542EBB">
            <w:pPr>
              <w:numPr>
                <w:ilvl w:val="0"/>
                <w:numId w:val="25"/>
              </w:numPr>
              <w:snapToGrid w:val="0"/>
              <w:spacing w:after="0"/>
              <w:rPr>
                <w:szCs w:val="24"/>
                <w:lang w:val="en-US"/>
              </w:rPr>
            </w:pPr>
            <w:r w:rsidRPr="009A700E">
              <w:rPr>
                <w:szCs w:val="24"/>
                <w:lang w:val="en-US"/>
              </w:rPr>
              <w:t>DU: distributed unit</w:t>
            </w:r>
          </w:p>
          <w:p w14:paraId="18720CF6" w14:textId="77777777" w:rsidR="00542EBB" w:rsidRPr="009A700E" w:rsidRDefault="00542EBB" w:rsidP="00542EBB">
            <w:pPr>
              <w:numPr>
                <w:ilvl w:val="0"/>
                <w:numId w:val="25"/>
              </w:numPr>
              <w:snapToGrid w:val="0"/>
              <w:spacing w:after="0"/>
              <w:rPr>
                <w:szCs w:val="24"/>
                <w:lang w:val="en-US"/>
              </w:rPr>
            </w:pPr>
            <w:r w:rsidRPr="009A700E">
              <w:rPr>
                <w:szCs w:val="24"/>
                <w:lang w:val="en-US"/>
              </w:rPr>
              <w:t>CRI: CSI-RS resource indicator</w:t>
            </w:r>
          </w:p>
          <w:p w14:paraId="6A68068B" w14:textId="77777777" w:rsidR="00542EBB" w:rsidRPr="00F85229" w:rsidRDefault="00542EBB" w:rsidP="00542EBB">
            <w:pPr>
              <w:snapToGrid w:val="0"/>
              <w:spacing w:beforeLines="50" w:before="120" w:after="0"/>
              <w:jc w:val="both"/>
              <w:rPr>
                <w:bCs/>
                <w:lang w:val="en-US"/>
              </w:rPr>
            </w:pPr>
          </w:p>
          <w:p w14:paraId="33CFDFC8" w14:textId="77777777" w:rsidR="00542EBB" w:rsidRPr="00944783" w:rsidRDefault="00542EBB" w:rsidP="00542EBB">
            <w:pPr>
              <w:spacing w:after="0"/>
              <w:rPr>
                <w:rFonts w:eastAsia="Malgun Gothic"/>
                <w:b/>
                <w:lang w:val="en-US" w:eastAsia="ko-KR"/>
              </w:rPr>
            </w:pPr>
            <w:r w:rsidRPr="00944783">
              <w:rPr>
                <w:rFonts w:eastAsia="Malgun Gothic" w:hint="eastAsia"/>
                <w:b/>
                <w:lang w:val="en-US" w:eastAsia="ko-KR"/>
              </w:rPr>
              <w:t>RAN2:</w:t>
            </w:r>
          </w:p>
          <w:p w14:paraId="48C8DAF7" w14:textId="77777777" w:rsidR="00542EBB" w:rsidRDefault="00542EBB" w:rsidP="00542EBB">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5C85115E" w14:textId="77777777" w:rsidR="00542EBB" w:rsidRDefault="00542EBB" w:rsidP="00542EBB">
            <w:pPr>
              <w:spacing w:after="0"/>
              <w:rPr>
                <w:lang w:eastAsia="ko-KR"/>
              </w:rPr>
            </w:pPr>
          </w:p>
          <w:p w14:paraId="77F8229B" w14:textId="77777777" w:rsidR="00542EBB" w:rsidRPr="00944783" w:rsidRDefault="00542EBB" w:rsidP="00542EBB">
            <w:pPr>
              <w:spacing w:after="0"/>
              <w:rPr>
                <w:rFonts w:eastAsia="Malgun Gothic"/>
                <w:b/>
                <w:lang w:eastAsia="ko-KR"/>
              </w:rPr>
            </w:pPr>
            <w:r w:rsidRPr="00944783">
              <w:rPr>
                <w:rFonts w:eastAsia="Malgun Gothic" w:hint="eastAsia"/>
                <w:b/>
                <w:lang w:eastAsia="ko-KR"/>
              </w:rPr>
              <w:t>RAN4:</w:t>
            </w:r>
          </w:p>
          <w:p w14:paraId="05547DE3" w14:textId="77777777" w:rsidR="00542EBB" w:rsidRDefault="00542EBB" w:rsidP="00542EBB">
            <w:pPr>
              <w:spacing w:after="0"/>
              <w:rPr>
                <w:rFonts w:eastAsia="Malgun Gothic"/>
                <w:lang w:eastAsia="ko-KR"/>
              </w:rPr>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p w14:paraId="0480B20A" w14:textId="77777777" w:rsidR="00542EBB" w:rsidRPr="00542EBB" w:rsidRDefault="00542EBB" w:rsidP="007F6549">
            <w:pPr>
              <w:jc w:val="both"/>
              <w:rPr>
                <w:rFonts w:eastAsiaTheme="minorEastAsia"/>
                <w:lang w:eastAsia="zh-CN"/>
              </w:rPr>
            </w:pPr>
          </w:p>
        </w:tc>
      </w:tr>
    </w:tbl>
    <w:p w14:paraId="662EECFB" w14:textId="1421F0BF" w:rsidR="00542EBB" w:rsidRDefault="00542EBB" w:rsidP="007F6549">
      <w:pPr>
        <w:jc w:val="both"/>
        <w:rPr>
          <w:rFonts w:eastAsiaTheme="minorEastAsia"/>
          <w:lang w:val="en-US" w:eastAsia="zh-CN"/>
        </w:rPr>
      </w:pPr>
    </w:p>
    <w:p w14:paraId="751D9392" w14:textId="6FDB4CA1" w:rsidR="00542EBB" w:rsidRDefault="00542EBB" w:rsidP="007F6549">
      <w:pPr>
        <w:jc w:val="both"/>
        <w:rPr>
          <w:rFonts w:eastAsiaTheme="minorEastAsia"/>
          <w:lang w:val="en-US" w:eastAsia="zh-CN"/>
        </w:rPr>
      </w:pPr>
      <w:r>
        <w:rPr>
          <w:rFonts w:eastAsiaTheme="minorEastAsia"/>
          <w:lang w:val="en-US" w:eastAsia="zh-CN"/>
        </w:rPr>
        <w:t>It could be observed there 5 objectives in the WID. We present our analysis on potential RRM impacts in case by case manners.</w:t>
      </w:r>
    </w:p>
    <w:p w14:paraId="7D4D5D12" w14:textId="0B461DDE" w:rsidR="00542EBB" w:rsidRDefault="00542EBB" w:rsidP="00542EBB">
      <w:pPr>
        <w:pStyle w:val="Heading2"/>
        <w:rPr>
          <w:lang w:val="en-US" w:eastAsia="zh-CN"/>
        </w:rPr>
      </w:pPr>
      <w:r>
        <w:rPr>
          <w:lang w:val="en-US" w:eastAsia="zh-CN"/>
        </w:rPr>
        <w:t>Objective#1</w:t>
      </w:r>
    </w:p>
    <w:p w14:paraId="04F623BB" w14:textId="5171C3EC" w:rsidR="00542EBB" w:rsidRDefault="00542EBB" w:rsidP="00542EBB">
      <w:pPr>
        <w:rPr>
          <w:lang w:val="en-US" w:eastAsia="zh-CN"/>
        </w:rPr>
      </w:pPr>
      <w:r>
        <w:rPr>
          <w:lang w:val="en-US" w:eastAsia="zh-CN"/>
        </w:rPr>
        <w:t>For Objective#1, it is to introduce UE-initiated/event-driven Beam management to reduce overhead and latency. The relevant RAN1 agreements so far are shown as follows:</w:t>
      </w:r>
    </w:p>
    <w:p w14:paraId="46816077" w14:textId="4457B9C7" w:rsidR="001A6E6A" w:rsidRPr="001A6E6A" w:rsidRDefault="001A6E6A" w:rsidP="001A6E6A">
      <w:pPr>
        <w:rPr>
          <w:b/>
          <w:u w:val="single"/>
          <w:lang w:val="en-US" w:eastAsia="zh-CN"/>
        </w:rPr>
      </w:pPr>
      <w:r w:rsidRPr="001A6E6A">
        <w:rPr>
          <w:b/>
          <w:u w:val="single"/>
          <w:lang w:val="en-US" w:eastAsia="zh-CN"/>
        </w:rPr>
        <w:t>Event</w:t>
      </w:r>
      <w:r>
        <w:rPr>
          <w:b/>
          <w:u w:val="single"/>
          <w:lang w:val="en-US" w:eastAsia="zh-CN"/>
        </w:rPr>
        <w:t xml:space="preserve"> and RS for measurement </w:t>
      </w:r>
    </w:p>
    <w:tbl>
      <w:tblPr>
        <w:tblStyle w:val="TableGrid"/>
        <w:tblW w:w="0" w:type="auto"/>
        <w:tblLook w:val="04A0" w:firstRow="1" w:lastRow="0" w:firstColumn="1" w:lastColumn="0" w:noHBand="0" w:noVBand="1"/>
      </w:tblPr>
      <w:tblGrid>
        <w:gridCol w:w="9562"/>
      </w:tblGrid>
      <w:tr w:rsidR="001A6E6A" w14:paraId="69A0870D" w14:textId="77777777" w:rsidTr="008B033C">
        <w:tc>
          <w:tcPr>
            <w:tcW w:w="9562" w:type="dxa"/>
          </w:tcPr>
          <w:p w14:paraId="6C5E93DD" w14:textId="77777777" w:rsidR="001A6E6A" w:rsidRPr="001A6E6A" w:rsidRDefault="001A6E6A" w:rsidP="008B033C">
            <w:pPr>
              <w:spacing w:after="0"/>
              <w:rPr>
                <w:rFonts w:eastAsia="Times New Roman"/>
                <w:lang w:val="en-US" w:eastAsia="zh-CN"/>
              </w:rPr>
            </w:pPr>
            <w:r w:rsidRPr="001A6E6A">
              <w:rPr>
                <w:rFonts w:eastAsia="Times New Roman"/>
                <w:highlight w:val="green"/>
                <w:lang w:val="en-US" w:eastAsia="zh-CN"/>
              </w:rPr>
              <w:t>Agreement</w:t>
            </w:r>
          </w:p>
          <w:p w14:paraId="035B6EF0" w14:textId="77777777" w:rsidR="001A6E6A" w:rsidRPr="001A6E6A" w:rsidRDefault="001A6E6A" w:rsidP="008B033C">
            <w:pPr>
              <w:spacing w:after="0"/>
              <w:rPr>
                <w:rFonts w:eastAsia="Times New Roman"/>
                <w:color w:val="000000"/>
                <w:lang w:eastAsia="zh-CN"/>
              </w:rPr>
            </w:pPr>
            <w:r w:rsidRPr="001A6E6A">
              <w:rPr>
                <w:rFonts w:eastAsia="Times New Roman"/>
                <w:color w:val="000000"/>
                <w:lang w:eastAsia="zh-CN"/>
              </w:rPr>
              <w:t>On UE-initiated/event-driven beam reporting, regarding trigger-event detection for beam reporting, RAN1 further study at least the following aspects: quality metrics, event-definition and threshold.</w:t>
            </w:r>
          </w:p>
          <w:p w14:paraId="65BBA528" w14:textId="77777777" w:rsidR="001A6E6A" w:rsidRPr="001A6E6A" w:rsidRDefault="001A6E6A" w:rsidP="008B033C">
            <w:pPr>
              <w:numPr>
                <w:ilvl w:val="0"/>
                <w:numId w:val="28"/>
              </w:numPr>
              <w:spacing w:after="0"/>
              <w:ind w:left="540"/>
              <w:textAlignment w:val="center"/>
              <w:rPr>
                <w:rFonts w:ascii="Calibri" w:eastAsia="Times New Roman" w:hAnsi="Calibri" w:cs="Calibri"/>
                <w:sz w:val="28"/>
                <w:szCs w:val="28"/>
                <w:lang w:eastAsia="zh-CN"/>
              </w:rPr>
            </w:pPr>
            <w:r w:rsidRPr="001A6E6A">
              <w:rPr>
                <w:rFonts w:eastAsia="Times New Roman"/>
                <w:color w:val="000000"/>
                <w:lang w:eastAsia="zh-CN"/>
              </w:rPr>
              <w:t>Further study trigger events, including the following example as a starting point</w:t>
            </w:r>
          </w:p>
          <w:p w14:paraId="6ABBE3AB" w14:textId="77777777" w:rsidR="001A6E6A" w:rsidRPr="001A6E6A" w:rsidRDefault="001A6E6A" w:rsidP="008B033C">
            <w:pPr>
              <w:numPr>
                <w:ilvl w:val="1"/>
                <w:numId w:val="28"/>
              </w:numPr>
              <w:spacing w:after="0"/>
              <w:ind w:left="1620"/>
              <w:textAlignment w:val="center"/>
              <w:rPr>
                <w:rFonts w:ascii="Calibri" w:eastAsia="Times New Roman" w:hAnsi="Calibri" w:cs="Calibri"/>
                <w:sz w:val="28"/>
                <w:szCs w:val="28"/>
                <w:lang w:eastAsia="zh-CN"/>
              </w:rPr>
            </w:pPr>
            <w:r w:rsidRPr="001A6E6A">
              <w:rPr>
                <w:rFonts w:eastAsia="Times New Roman"/>
                <w:color w:val="000000"/>
                <w:lang w:eastAsia="zh-CN"/>
              </w:rPr>
              <w:t>Event-1: Quality of the current beam is worse than a certain threshold.</w:t>
            </w:r>
          </w:p>
          <w:p w14:paraId="451A05CA" w14:textId="77777777" w:rsidR="001A6E6A" w:rsidRPr="001A6E6A" w:rsidRDefault="001A6E6A" w:rsidP="008B033C">
            <w:pPr>
              <w:numPr>
                <w:ilvl w:val="1"/>
                <w:numId w:val="28"/>
              </w:numPr>
              <w:spacing w:after="0"/>
              <w:ind w:left="1620"/>
              <w:textAlignment w:val="center"/>
              <w:rPr>
                <w:rFonts w:ascii="Calibri" w:eastAsia="Times New Roman" w:hAnsi="Calibri" w:cs="Calibri"/>
                <w:sz w:val="28"/>
                <w:szCs w:val="28"/>
                <w:lang w:eastAsia="zh-CN"/>
              </w:rPr>
            </w:pPr>
            <w:r w:rsidRPr="001A6E6A">
              <w:rPr>
                <w:rFonts w:eastAsia="Times New Roman"/>
                <w:color w:val="000000"/>
                <w:lang w:eastAsia="zh-CN"/>
              </w:rPr>
              <w:t xml:space="preserve">Event-2: Quality of at least one new beam, such as L1-RSRP, becomes a threshold value better than the current beam. </w:t>
            </w:r>
          </w:p>
          <w:p w14:paraId="125CFB17" w14:textId="77777777" w:rsidR="001A6E6A" w:rsidRPr="001A6E6A" w:rsidRDefault="001A6E6A" w:rsidP="008B033C">
            <w:pPr>
              <w:numPr>
                <w:ilvl w:val="1"/>
                <w:numId w:val="28"/>
              </w:numPr>
              <w:spacing w:after="0"/>
              <w:ind w:left="1620"/>
              <w:textAlignment w:val="center"/>
              <w:rPr>
                <w:rFonts w:ascii="Calibri" w:eastAsia="Times New Roman" w:hAnsi="Calibri" w:cs="Calibri"/>
                <w:sz w:val="28"/>
                <w:szCs w:val="28"/>
                <w:lang w:eastAsia="zh-CN"/>
              </w:rPr>
            </w:pPr>
            <w:r w:rsidRPr="001A6E6A">
              <w:rPr>
                <w:rFonts w:eastAsia="Times New Roman"/>
                <w:color w:val="000000"/>
                <w:lang w:eastAsia="zh-CN"/>
              </w:rPr>
              <w:t xml:space="preserve">Event-3: Quality of a new beam is better than a certain threshold. </w:t>
            </w:r>
          </w:p>
          <w:p w14:paraId="141959A1" w14:textId="77777777" w:rsidR="001A6E6A" w:rsidRPr="001A6E6A" w:rsidRDefault="001A6E6A" w:rsidP="008B033C">
            <w:pPr>
              <w:numPr>
                <w:ilvl w:val="1"/>
                <w:numId w:val="28"/>
              </w:numPr>
              <w:spacing w:after="0"/>
              <w:ind w:left="1620"/>
              <w:textAlignment w:val="center"/>
              <w:rPr>
                <w:rFonts w:ascii="Calibri" w:eastAsia="Times New Roman" w:hAnsi="Calibri" w:cs="Calibri"/>
                <w:sz w:val="28"/>
                <w:szCs w:val="28"/>
                <w:lang w:eastAsia="zh-CN"/>
              </w:rPr>
            </w:pPr>
            <w:r w:rsidRPr="001A6E6A">
              <w:rPr>
                <w:rFonts w:eastAsia="Times New Roman"/>
                <w:color w:val="000000"/>
                <w:lang w:eastAsia="zh-CN"/>
              </w:rPr>
              <w:t>Event-4: Quality of the current beam is worse than a threshold 1, and quality of at least one new beam is better than a threshold 2.</w:t>
            </w:r>
          </w:p>
          <w:p w14:paraId="2B9038C7" w14:textId="77777777" w:rsidR="001A6E6A" w:rsidRPr="001A6E6A" w:rsidRDefault="001A6E6A" w:rsidP="008B033C">
            <w:pPr>
              <w:numPr>
                <w:ilvl w:val="1"/>
                <w:numId w:val="28"/>
              </w:numPr>
              <w:spacing w:after="0"/>
              <w:ind w:left="1620"/>
              <w:textAlignment w:val="center"/>
              <w:rPr>
                <w:rFonts w:ascii="Calibri" w:eastAsia="Times New Roman" w:hAnsi="Calibri" w:cs="Calibri"/>
                <w:sz w:val="28"/>
                <w:szCs w:val="28"/>
                <w:lang w:eastAsia="zh-CN"/>
              </w:rPr>
            </w:pPr>
            <w:r w:rsidRPr="001A6E6A">
              <w:rPr>
                <w:rFonts w:eastAsia="Times New Roman"/>
                <w:color w:val="000000"/>
                <w:lang w:eastAsia="zh-CN"/>
              </w:rPr>
              <w:t>Others are not precluded.</w:t>
            </w:r>
          </w:p>
          <w:p w14:paraId="56DEE21D" w14:textId="77777777" w:rsidR="001A6E6A" w:rsidRPr="001A6E6A" w:rsidRDefault="001A6E6A" w:rsidP="008B033C">
            <w:pPr>
              <w:numPr>
                <w:ilvl w:val="0"/>
                <w:numId w:val="28"/>
              </w:numPr>
              <w:spacing w:after="0"/>
              <w:ind w:left="540"/>
              <w:textAlignment w:val="center"/>
              <w:rPr>
                <w:rFonts w:ascii="Calibri" w:eastAsia="Times New Roman" w:hAnsi="Calibri" w:cs="Calibri"/>
                <w:sz w:val="28"/>
                <w:szCs w:val="28"/>
                <w:lang w:eastAsia="zh-CN"/>
              </w:rPr>
            </w:pPr>
            <w:r w:rsidRPr="001A6E6A">
              <w:rPr>
                <w:rFonts w:eastAsia="Times New Roman"/>
                <w:color w:val="000000"/>
                <w:lang w:eastAsia="zh-CN"/>
              </w:rPr>
              <w:t>Note: Companies are encouraged to provide details on procedure (e.g. how it is used) related to their preferred event</w:t>
            </w:r>
          </w:p>
          <w:p w14:paraId="3F9558BD" w14:textId="77777777" w:rsidR="001A6E6A" w:rsidRDefault="001A6E6A" w:rsidP="008B033C">
            <w:pPr>
              <w:rPr>
                <w:lang w:eastAsia="zh-CN"/>
              </w:rPr>
            </w:pPr>
          </w:p>
          <w:p w14:paraId="5F7A1B35" w14:textId="77777777" w:rsidR="001A6E6A" w:rsidRPr="001A6E6A" w:rsidRDefault="001A6E6A" w:rsidP="008B033C">
            <w:pPr>
              <w:spacing w:after="0"/>
              <w:rPr>
                <w:rFonts w:ascii="Times" w:eastAsia="Times New Roman" w:hAnsi="Times" w:cs="Times"/>
                <w:lang w:eastAsia="zh-CN"/>
              </w:rPr>
            </w:pPr>
            <w:r w:rsidRPr="001A6E6A">
              <w:rPr>
                <w:rFonts w:ascii="Times" w:eastAsia="Times New Roman" w:hAnsi="Times" w:cs="Times"/>
                <w:b/>
                <w:bCs/>
                <w:highlight w:val="green"/>
                <w:lang w:eastAsia="zh-CN"/>
              </w:rPr>
              <w:t>Agreement</w:t>
            </w:r>
          </w:p>
          <w:p w14:paraId="6A72A435" w14:textId="77777777" w:rsidR="001A6E6A" w:rsidRPr="001A6E6A" w:rsidRDefault="001A6E6A" w:rsidP="008B033C">
            <w:pPr>
              <w:spacing w:after="0"/>
              <w:rPr>
                <w:rFonts w:ascii="Times" w:eastAsia="Times New Roman" w:hAnsi="Times" w:cs="Times"/>
                <w:lang w:eastAsia="zh-CN"/>
              </w:rPr>
            </w:pPr>
            <w:r w:rsidRPr="001A6E6A">
              <w:rPr>
                <w:rFonts w:ascii="Times" w:eastAsia="Times New Roman" w:hAnsi="Times" w:cs="Times"/>
                <w:color w:val="000000"/>
                <w:lang w:eastAsia="zh-CN"/>
              </w:rPr>
              <w:t>On beam report transmission procedure for UE-initiated/event-driven beam reporting, following modes are supported</w:t>
            </w:r>
            <w:r w:rsidRPr="001A6E6A">
              <w:rPr>
                <w:rFonts w:ascii="Times" w:eastAsia="Times New Roman" w:hAnsi="Times" w:cs="Times"/>
                <w:color w:val="FF0000"/>
                <w:lang w:eastAsia="zh-CN"/>
              </w:rPr>
              <w:t>:</w:t>
            </w:r>
          </w:p>
          <w:p w14:paraId="4B126AEE" w14:textId="77777777" w:rsidR="001A6E6A" w:rsidRPr="001A6E6A" w:rsidRDefault="001A6E6A" w:rsidP="008B033C">
            <w:pPr>
              <w:numPr>
                <w:ilvl w:val="0"/>
                <w:numId w:val="31"/>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Mode A (dynamically scheduling UCI by </w:t>
            </w:r>
            <w:proofErr w:type="spellStart"/>
            <w:r w:rsidRPr="001A6E6A">
              <w:rPr>
                <w:rFonts w:ascii="Times" w:eastAsia="Times New Roman" w:hAnsi="Times" w:cs="Times"/>
                <w:lang w:eastAsia="zh-CN"/>
              </w:rPr>
              <w:t>gNB</w:t>
            </w:r>
            <w:proofErr w:type="spellEnd"/>
            <w:r w:rsidRPr="001A6E6A">
              <w:rPr>
                <w:rFonts w:ascii="Times" w:eastAsia="Times New Roman" w:hAnsi="Times" w:cs="Times"/>
                <w:lang w:eastAsia="zh-CN"/>
              </w:rPr>
              <w:t>):</w:t>
            </w:r>
          </w:p>
          <w:p w14:paraId="1C9D18F6" w14:textId="77777777" w:rsidR="001A6E6A" w:rsidRPr="001A6E6A" w:rsidRDefault="001A6E6A" w:rsidP="008B033C">
            <w:pPr>
              <w:numPr>
                <w:ilvl w:val="1"/>
                <w:numId w:val="31"/>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lang w:eastAsia="zh-CN"/>
              </w:rPr>
              <w:t>Step 1: UE transmits a first PUCCH (one-bit/multi-bit) to request a resource for a second UL channel to carry beam report</w:t>
            </w:r>
          </w:p>
          <w:p w14:paraId="51D34971" w14:textId="77777777" w:rsidR="001A6E6A" w:rsidRPr="001A6E6A" w:rsidRDefault="001A6E6A" w:rsidP="008B033C">
            <w:pPr>
              <w:numPr>
                <w:ilvl w:val="2"/>
                <w:numId w:val="31"/>
              </w:numPr>
              <w:spacing w:after="0"/>
              <w:ind w:left="2700"/>
              <w:textAlignment w:val="center"/>
              <w:rPr>
                <w:rFonts w:ascii="Calibri" w:eastAsia="Times New Roman" w:hAnsi="Calibri" w:cs="Calibri"/>
                <w:sz w:val="28"/>
                <w:szCs w:val="28"/>
                <w:lang w:eastAsia="zh-CN"/>
              </w:rPr>
            </w:pPr>
            <w:r w:rsidRPr="001A6E6A">
              <w:rPr>
                <w:rFonts w:ascii="Times" w:eastAsia="Times New Roman" w:hAnsi="Times" w:cs="Times"/>
                <w:lang w:eastAsia="zh-CN"/>
              </w:rPr>
              <w:t>FFS: Request format, e.g., SR or a new UCI type.</w:t>
            </w:r>
          </w:p>
          <w:p w14:paraId="31B5571B" w14:textId="77777777" w:rsidR="001A6E6A" w:rsidRPr="001A6E6A" w:rsidRDefault="001A6E6A" w:rsidP="008B033C">
            <w:pPr>
              <w:numPr>
                <w:ilvl w:val="1"/>
                <w:numId w:val="31"/>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color w:val="000000"/>
                <w:lang w:eastAsia="zh-CN"/>
              </w:rPr>
              <w:t xml:space="preserve">Step 2: UE detects the DCI format to indicate a resource for a second UL channel to carry beam report. </w:t>
            </w:r>
          </w:p>
          <w:p w14:paraId="14DB8599" w14:textId="77777777" w:rsidR="001A6E6A" w:rsidRPr="001A6E6A" w:rsidRDefault="001A6E6A" w:rsidP="008B033C">
            <w:pPr>
              <w:numPr>
                <w:ilvl w:val="1"/>
                <w:numId w:val="31"/>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color w:val="000000"/>
                <w:lang w:eastAsia="zh-CN"/>
              </w:rPr>
              <w:t>Step 3: Beam report is transmitted in second UL channel.</w:t>
            </w:r>
          </w:p>
          <w:p w14:paraId="44A0E971" w14:textId="77777777" w:rsidR="001A6E6A" w:rsidRPr="001A6E6A" w:rsidRDefault="001A6E6A" w:rsidP="008B033C">
            <w:pPr>
              <w:numPr>
                <w:ilvl w:val="2"/>
                <w:numId w:val="31"/>
              </w:numPr>
              <w:spacing w:after="0"/>
              <w:ind w:left="2700"/>
              <w:textAlignment w:val="center"/>
              <w:rPr>
                <w:rFonts w:ascii="Calibri" w:eastAsia="Times New Roman" w:hAnsi="Calibri" w:cs="Calibri"/>
                <w:sz w:val="28"/>
                <w:szCs w:val="28"/>
                <w:lang w:eastAsia="zh-CN"/>
              </w:rPr>
            </w:pPr>
            <w:r w:rsidRPr="001A6E6A">
              <w:rPr>
                <w:rFonts w:ascii="Times" w:eastAsia="Times New Roman" w:hAnsi="Times" w:cs="Times"/>
                <w:lang w:eastAsia="zh-CN"/>
              </w:rPr>
              <w:t>FFS: Details on the second UL channel, e.g., whether the second UL channel is PUCCH, PUSCH or both</w:t>
            </w:r>
          </w:p>
          <w:p w14:paraId="6C2869FE" w14:textId="77777777" w:rsidR="001A6E6A" w:rsidRPr="001A6E6A" w:rsidRDefault="001A6E6A" w:rsidP="008B033C">
            <w:pPr>
              <w:numPr>
                <w:ilvl w:val="1"/>
                <w:numId w:val="31"/>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This mode is basic UE capability (i.e. all UE supporting UE-initiated/event-driven beam reporting should support this feature).</w:t>
            </w:r>
          </w:p>
          <w:p w14:paraId="65771C39" w14:textId="77777777" w:rsidR="001A6E6A" w:rsidRPr="001A6E6A" w:rsidRDefault="001A6E6A" w:rsidP="008B033C">
            <w:pPr>
              <w:numPr>
                <w:ilvl w:val="1"/>
                <w:numId w:val="31"/>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No new DCI format is introduced.</w:t>
            </w:r>
          </w:p>
          <w:p w14:paraId="2582A6BA" w14:textId="77777777" w:rsidR="001A6E6A" w:rsidRPr="001A6E6A" w:rsidRDefault="001A6E6A" w:rsidP="008B033C">
            <w:pPr>
              <w:numPr>
                <w:ilvl w:val="0"/>
                <w:numId w:val="31"/>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Mode B (UCI in pre-configured resource(s) for second UL channel):</w:t>
            </w:r>
          </w:p>
          <w:p w14:paraId="2042F641" w14:textId="77777777" w:rsidR="001A6E6A" w:rsidRPr="001A6E6A" w:rsidRDefault="001A6E6A" w:rsidP="008B033C">
            <w:pPr>
              <w:numPr>
                <w:ilvl w:val="1"/>
                <w:numId w:val="31"/>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lang w:eastAsia="zh-CN"/>
              </w:rPr>
              <w:lastRenderedPageBreak/>
              <w:t>Step 1: UE transmits a first PUCCH (one-bit/multi-bit) notifying a second UL channel to carry beam report</w:t>
            </w:r>
          </w:p>
          <w:p w14:paraId="43EDD66F" w14:textId="77777777" w:rsidR="001A6E6A" w:rsidRPr="001A6E6A" w:rsidRDefault="001A6E6A" w:rsidP="008B033C">
            <w:pPr>
              <w:numPr>
                <w:ilvl w:val="2"/>
                <w:numId w:val="31"/>
              </w:numPr>
              <w:spacing w:after="0"/>
              <w:ind w:left="2700"/>
              <w:textAlignment w:val="center"/>
              <w:rPr>
                <w:rFonts w:ascii="Calibri" w:eastAsia="Times New Roman" w:hAnsi="Calibri" w:cs="Calibri"/>
                <w:sz w:val="28"/>
                <w:szCs w:val="28"/>
                <w:lang w:eastAsia="zh-CN"/>
              </w:rPr>
            </w:pPr>
            <w:r w:rsidRPr="001A6E6A">
              <w:rPr>
                <w:rFonts w:ascii="Times" w:eastAsia="Times New Roman" w:hAnsi="Times" w:cs="Times"/>
                <w:lang w:eastAsia="zh-CN"/>
              </w:rPr>
              <w:t>FFS: Notification format, e.g., SR or a new UCI type.</w:t>
            </w:r>
          </w:p>
          <w:p w14:paraId="16482A5B" w14:textId="77777777" w:rsidR="001A6E6A" w:rsidRPr="001A6E6A" w:rsidRDefault="001A6E6A" w:rsidP="008B033C">
            <w:pPr>
              <w:numPr>
                <w:ilvl w:val="1"/>
                <w:numId w:val="31"/>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Step 2: UE transmits the beam report in the second UL channel. </w:t>
            </w:r>
          </w:p>
          <w:p w14:paraId="698DAA37" w14:textId="77777777" w:rsidR="001A6E6A" w:rsidRPr="001A6E6A" w:rsidRDefault="001A6E6A" w:rsidP="008B033C">
            <w:pPr>
              <w:numPr>
                <w:ilvl w:val="2"/>
                <w:numId w:val="31"/>
              </w:numPr>
              <w:spacing w:after="0"/>
              <w:ind w:left="2700"/>
              <w:textAlignment w:val="center"/>
              <w:rPr>
                <w:rFonts w:ascii="Calibri" w:eastAsia="Times New Roman" w:hAnsi="Calibri" w:cs="Calibri"/>
                <w:sz w:val="28"/>
                <w:szCs w:val="28"/>
                <w:lang w:eastAsia="zh-CN"/>
              </w:rPr>
            </w:pPr>
            <w:r w:rsidRPr="001A6E6A">
              <w:rPr>
                <w:rFonts w:ascii="Times" w:eastAsia="Times New Roman" w:hAnsi="Times" w:cs="Times"/>
                <w:lang w:eastAsia="zh-CN"/>
              </w:rPr>
              <w:t>FFS: Details on the second UL channel, e.g., whether the second UL channel is PUCCH, PUSCH or both</w:t>
            </w:r>
          </w:p>
          <w:p w14:paraId="7AC7F2EB" w14:textId="77777777" w:rsidR="001A6E6A" w:rsidRPr="001A6E6A" w:rsidRDefault="001A6E6A" w:rsidP="008B033C">
            <w:pPr>
              <w:numPr>
                <w:ilvl w:val="1"/>
                <w:numId w:val="31"/>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The notification in Step1 is in a separate reporting instance from the beam report in Step 2. </w:t>
            </w:r>
          </w:p>
          <w:p w14:paraId="63BF13A3" w14:textId="77777777" w:rsidR="001A6E6A" w:rsidRPr="001A6E6A" w:rsidRDefault="001A6E6A" w:rsidP="008B033C">
            <w:pPr>
              <w:spacing w:after="0"/>
              <w:rPr>
                <w:rFonts w:ascii="Calibri" w:eastAsia="Times New Roman" w:hAnsi="Calibri" w:cs="Calibri"/>
                <w:sz w:val="22"/>
                <w:szCs w:val="22"/>
                <w:lang w:val="en-US" w:eastAsia="zh-CN"/>
              </w:rPr>
            </w:pPr>
            <w:r w:rsidRPr="001A6E6A">
              <w:rPr>
                <w:rFonts w:ascii="Calibri" w:eastAsia="Times New Roman" w:hAnsi="Calibri" w:cs="Calibri"/>
                <w:sz w:val="22"/>
                <w:szCs w:val="22"/>
                <w:lang w:val="en-US" w:eastAsia="zh-CN"/>
              </w:rPr>
              <w:t> </w:t>
            </w:r>
          </w:p>
          <w:p w14:paraId="34612E34" w14:textId="77777777" w:rsidR="001A6E6A" w:rsidRPr="001A6E6A" w:rsidRDefault="001A6E6A" w:rsidP="008B033C">
            <w:pPr>
              <w:spacing w:after="0"/>
              <w:rPr>
                <w:rFonts w:ascii="Times" w:eastAsia="Times New Roman" w:hAnsi="Times" w:cs="Times"/>
                <w:lang w:eastAsia="zh-CN"/>
              </w:rPr>
            </w:pPr>
            <w:r w:rsidRPr="001A6E6A">
              <w:rPr>
                <w:rFonts w:ascii="Times" w:eastAsia="Times New Roman" w:hAnsi="Times" w:cs="Times"/>
                <w:lang w:eastAsia="zh-CN"/>
              </w:rPr>
              <w:t>FFS: Whether UE receives acknowledge information with response to each step for all modes</w:t>
            </w:r>
          </w:p>
          <w:p w14:paraId="0F366081" w14:textId="77777777" w:rsidR="001A6E6A" w:rsidRPr="001A6E6A" w:rsidRDefault="001A6E6A" w:rsidP="008B033C">
            <w:pPr>
              <w:spacing w:after="0"/>
              <w:rPr>
                <w:rFonts w:ascii="Times" w:eastAsia="Times New Roman" w:hAnsi="Times" w:cs="Times"/>
                <w:color w:val="000000"/>
                <w:lang w:eastAsia="zh-CN"/>
              </w:rPr>
            </w:pPr>
            <w:r w:rsidRPr="001A6E6A">
              <w:rPr>
                <w:rFonts w:ascii="Times" w:eastAsia="Times New Roman" w:hAnsi="Times" w:cs="Times"/>
                <w:color w:val="000000"/>
                <w:shd w:val="clear" w:color="auto" w:fill="FFFFFF"/>
                <w:lang w:eastAsia="zh-CN"/>
              </w:rPr>
              <w:t>For above procedures, cross-CC beam reporting is supported for both modes.</w:t>
            </w:r>
          </w:p>
          <w:p w14:paraId="3420DFA6" w14:textId="77777777" w:rsidR="001A6E6A" w:rsidRPr="001A6E6A" w:rsidRDefault="001A6E6A" w:rsidP="008B033C">
            <w:pPr>
              <w:numPr>
                <w:ilvl w:val="0"/>
                <w:numId w:val="32"/>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FFS: Details.</w:t>
            </w:r>
          </w:p>
          <w:p w14:paraId="6C30B247" w14:textId="77777777" w:rsidR="001A6E6A" w:rsidRDefault="001A6E6A" w:rsidP="008B033C">
            <w:pPr>
              <w:rPr>
                <w:lang w:eastAsia="zh-CN"/>
              </w:rPr>
            </w:pPr>
          </w:p>
          <w:p w14:paraId="233438DE" w14:textId="77777777" w:rsidR="001A6E6A" w:rsidRPr="001A6E6A" w:rsidRDefault="001A6E6A" w:rsidP="008B033C">
            <w:pPr>
              <w:spacing w:after="0"/>
              <w:ind w:left="540"/>
              <w:rPr>
                <w:rFonts w:ascii="Times" w:eastAsia="Times New Roman" w:hAnsi="Times" w:cs="Times"/>
                <w:lang w:eastAsia="zh-CN"/>
              </w:rPr>
            </w:pPr>
            <w:r w:rsidRPr="001A6E6A">
              <w:rPr>
                <w:rFonts w:ascii="Times" w:eastAsia="Times New Roman" w:hAnsi="Times" w:cs="Times"/>
                <w:b/>
                <w:bCs/>
                <w:highlight w:val="green"/>
                <w:lang w:eastAsia="zh-CN"/>
              </w:rPr>
              <w:t>Agreement</w:t>
            </w:r>
          </w:p>
          <w:p w14:paraId="257665DB" w14:textId="77777777" w:rsidR="001A6E6A" w:rsidRPr="001A6E6A" w:rsidRDefault="001A6E6A" w:rsidP="008B033C">
            <w:pPr>
              <w:spacing w:after="0"/>
              <w:ind w:left="540"/>
              <w:rPr>
                <w:rFonts w:ascii="Times" w:eastAsia="Times New Roman" w:hAnsi="Times" w:cs="Times"/>
                <w:lang w:eastAsia="zh-CN"/>
              </w:rPr>
            </w:pPr>
            <w:r w:rsidRPr="001A6E6A">
              <w:rPr>
                <w:rFonts w:ascii="Times" w:eastAsia="Times New Roman" w:hAnsi="Times" w:cs="Times"/>
                <w:lang w:eastAsia="zh-CN"/>
              </w:rPr>
              <w:t>On UE-initiated/event-driven beam reporting, regarding trigger-event detection for beam reporting, at least support Event-2: Quality of at least one new beam, such as L1-RSRP, becomes a threshold value better than the current beam.</w:t>
            </w:r>
          </w:p>
          <w:p w14:paraId="4A2E47CB" w14:textId="77777777" w:rsidR="001A6E6A" w:rsidRPr="001A6E6A" w:rsidRDefault="001A6E6A" w:rsidP="008B033C">
            <w:pPr>
              <w:numPr>
                <w:ilvl w:val="0"/>
                <w:numId w:val="33"/>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At least L1-RSRP is supported as quality metrics used for Event-2 </w:t>
            </w:r>
          </w:p>
          <w:p w14:paraId="6C850A4A" w14:textId="77777777" w:rsidR="001A6E6A" w:rsidRPr="001A6E6A" w:rsidRDefault="001A6E6A" w:rsidP="008B033C">
            <w:pPr>
              <w:numPr>
                <w:ilvl w:val="1"/>
                <w:numId w:val="33"/>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lang w:eastAsia="zh-CN"/>
              </w:rPr>
              <w:t>FFS: How the L1-RSRP is used to determine the triggering event (e.g. timer, counter, filter coefficient)</w:t>
            </w:r>
          </w:p>
          <w:p w14:paraId="46E8A707" w14:textId="77777777" w:rsidR="001A6E6A" w:rsidRPr="001A6E6A" w:rsidRDefault="001A6E6A" w:rsidP="008B033C">
            <w:pPr>
              <w:numPr>
                <w:ilvl w:val="1"/>
                <w:numId w:val="33"/>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FFS: Whether the network controls how the L1-RSRP is used to determine the triggering event </w:t>
            </w:r>
          </w:p>
          <w:p w14:paraId="665C91FB" w14:textId="77777777" w:rsidR="001A6E6A" w:rsidRPr="001A6E6A" w:rsidRDefault="001A6E6A" w:rsidP="008B033C">
            <w:pPr>
              <w:numPr>
                <w:ilvl w:val="0"/>
                <w:numId w:val="33"/>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Regarding RS measurement for the new beam for Event-2, down-select one or more of the following:</w:t>
            </w:r>
          </w:p>
          <w:p w14:paraId="08592D3E" w14:textId="77777777" w:rsidR="001A6E6A" w:rsidRPr="001A6E6A" w:rsidRDefault="001A6E6A" w:rsidP="008B033C">
            <w:pPr>
              <w:numPr>
                <w:ilvl w:val="1"/>
                <w:numId w:val="33"/>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Option-3a (explicit manner): The RS(s) for new beam(s) are explicitly configured by RRC (e.g., reusing legacy configuration of RS measurement or in </w:t>
            </w:r>
            <w:r w:rsidRPr="001A6E6A">
              <w:rPr>
                <w:rFonts w:ascii="Times" w:eastAsia="Times New Roman" w:hAnsi="Times" w:cs="Times"/>
                <w:i/>
                <w:iCs/>
                <w:lang w:eastAsia="zh-CN"/>
              </w:rPr>
              <w:t>TCI-State</w:t>
            </w:r>
            <w:r w:rsidRPr="001A6E6A">
              <w:rPr>
                <w:rFonts w:ascii="Times" w:eastAsia="Times New Roman" w:hAnsi="Times" w:cs="Times"/>
                <w:lang w:eastAsia="zh-CN"/>
              </w:rPr>
              <w:t>) or MAC-CE</w:t>
            </w:r>
          </w:p>
          <w:p w14:paraId="60295BF1" w14:textId="77777777" w:rsidR="001A6E6A" w:rsidRPr="001A6E6A" w:rsidRDefault="001A6E6A" w:rsidP="008B033C">
            <w:pPr>
              <w:numPr>
                <w:ilvl w:val="1"/>
                <w:numId w:val="33"/>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lang w:eastAsia="zh-CN"/>
              </w:rPr>
              <w:t>Option-3b (implicit manner): The RS(s) for new beam(s) are implicitly derived from QCL RS(s) of activated TCI state(s).</w:t>
            </w:r>
          </w:p>
          <w:p w14:paraId="2DB92423" w14:textId="77777777" w:rsidR="001A6E6A" w:rsidRPr="001A6E6A" w:rsidRDefault="001A6E6A" w:rsidP="008B033C">
            <w:pPr>
              <w:numPr>
                <w:ilvl w:val="1"/>
                <w:numId w:val="33"/>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lang w:eastAsia="zh-CN"/>
              </w:rPr>
              <w:t>Option-3c (implicit manner): The RS(s) for new beam(s) are implicitly derived from QCL RS(s) of configured TCI state(s).</w:t>
            </w:r>
          </w:p>
          <w:p w14:paraId="32AC28A9" w14:textId="77777777" w:rsidR="001A6E6A" w:rsidRPr="001A6E6A" w:rsidRDefault="001A6E6A" w:rsidP="008B033C">
            <w:pPr>
              <w:numPr>
                <w:ilvl w:val="0"/>
                <w:numId w:val="33"/>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Note-1: ‘New/current beam’ is for discussion purpose. </w:t>
            </w:r>
          </w:p>
          <w:p w14:paraId="11A09BFC" w14:textId="77777777" w:rsidR="001A6E6A" w:rsidRPr="001A6E6A" w:rsidRDefault="001A6E6A" w:rsidP="008B033C">
            <w:pPr>
              <w:numPr>
                <w:ilvl w:val="0"/>
                <w:numId w:val="33"/>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Note-2: Other trigger events/quality metrics (e.g., L1-SINR) are not precluded.</w:t>
            </w:r>
          </w:p>
          <w:p w14:paraId="598CDC0D" w14:textId="77777777" w:rsidR="001A6E6A" w:rsidRPr="001A6E6A" w:rsidRDefault="001A6E6A" w:rsidP="008B033C">
            <w:pPr>
              <w:numPr>
                <w:ilvl w:val="0"/>
                <w:numId w:val="33"/>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Note-3: For above implicit manner(s), if there are two QCL RSs in a TCI state, the measurement RS is derived from RS </w:t>
            </w:r>
            <w:proofErr w:type="spellStart"/>
            <w:r w:rsidRPr="001A6E6A">
              <w:rPr>
                <w:rFonts w:ascii="Times" w:eastAsia="Times New Roman" w:hAnsi="Times" w:cs="Times"/>
                <w:lang w:eastAsia="zh-CN"/>
              </w:rPr>
              <w:t>w.r.t.</w:t>
            </w:r>
            <w:proofErr w:type="spellEnd"/>
            <w:r w:rsidRPr="001A6E6A">
              <w:rPr>
                <w:rFonts w:ascii="Times" w:eastAsia="Times New Roman" w:hAnsi="Times" w:cs="Times"/>
                <w:lang w:eastAsia="zh-CN"/>
              </w:rPr>
              <w:t xml:space="preserve"> QCL-</w:t>
            </w:r>
            <w:proofErr w:type="spellStart"/>
            <w:r w:rsidRPr="001A6E6A">
              <w:rPr>
                <w:rFonts w:ascii="Times" w:eastAsia="Times New Roman" w:hAnsi="Times" w:cs="Times"/>
                <w:lang w:eastAsia="zh-CN"/>
              </w:rPr>
              <w:t>TypeD</w:t>
            </w:r>
            <w:proofErr w:type="spellEnd"/>
            <w:r w:rsidRPr="001A6E6A">
              <w:rPr>
                <w:rFonts w:ascii="Times" w:eastAsia="Times New Roman" w:hAnsi="Times" w:cs="Times"/>
                <w:lang w:eastAsia="zh-CN"/>
              </w:rPr>
              <w:t>, if applicable.</w:t>
            </w:r>
          </w:p>
          <w:p w14:paraId="0BE2BFD5" w14:textId="77777777" w:rsidR="001A6E6A" w:rsidRPr="001A6E6A" w:rsidRDefault="001A6E6A" w:rsidP="008B033C">
            <w:pPr>
              <w:spacing w:after="0"/>
              <w:ind w:left="540"/>
              <w:rPr>
                <w:rFonts w:ascii="Times" w:eastAsia="Times New Roman" w:hAnsi="Times" w:cs="Times"/>
                <w:lang w:val="en-US" w:eastAsia="zh-CN"/>
              </w:rPr>
            </w:pPr>
            <w:r w:rsidRPr="001A6E6A">
              <w:rPr>
                <w:rFonts w:ascii="Times" w:eastAsia="Times New Roman" w:hAnsi="Times" w:cs="Times"/>
                <w:lang w:val="en-US" w:eastAsia="zh-CN"/>
              </w:rPr>
              <w:t> </w:t>
            </w:r>
          </w:p>
          <w:p w14:paraId="14E61171" w14:textId="77777777" w:rsidR="001A6E6A" w:rsidRPr="001A6E6A" w:rsidRDefault="001A6E6A" w:rsidP="008B033C">
            <w:pPr>
              <w:spacing w:after="0"/>
              <w:ind w:left="540"/>
              <w:rPr>
                <w:rFonts w:ascii="Times" w:eastAsia="Times New Roman" w:hAnsi="Times" w:cs="Times"/>
                <w:color w:val="000000"/>
                <w:lang w:eastAsia="zh-CN"/>
              </w:rPr>
            </w:pPr>
            <w:r w:rsidRPr="001A6E6A">
              <w:rPr>
                <w:rFonts w:ascii="Times" w:eastAsia="Times New Roman" w:hAnsi="Times" w:cs="Times"/>
                <w:b/>
                <w:bCs/>
                <w:color w:val="000000"/>
                <w:highlight w:val="green"/>
                <w:lang w:eastAsia="zh-CN"/>
              </w:rPr>
              <w:t>Agreement</w:t>
            </w:r>
          </w:p>
          <w:p w14:paraId="5937E554" w14:textId="77777777" w:rsidR="001A6E6A" w:rsidRPr="001A6E6A" w:rsidRDefault="001A6E6A" w:rsidP="008B033C">
            <w:pPr>
              <w:spacing w:after="0"/>
              <w:ind w:left="540"/>
              <w:rPr>
                <w:rFonts w:ascii="Times" w:eastAsia="Times New Roman" w:hAnsi="Times" w:cs="Times"/>
                <w:color w:val="000000"/>
                <w:lang w:eastAsia="zh-CN"/>
              </w:rPr>
            </w:pPr>
            <w:r w:rsidRPr="001A6E6A">
              <w:rPr>
                <w:rFonts w:ascii="Times" w:eastAsia="Times New Roman" w:hAnsi="Times" w:cs="Times"/>
                <w:color w:val="000000"/>
                <w:lang w:eastAsia="zh-CN"/>
              </w:rPr>
              <w:t xml:space="preserve">On UE-initiated/event-driven beam reporting, regarding Event-2, the threshold value is RRC configured  </w:t>
            </w:r>
          </w:p>
          <w:p w14:paraId="34D34EAF" w14:textId="77777777" w:rsidR="001A6E6A" w:rsidRDefault="001A6E6A" w:rsidP="008B033C">
            <w:pPr>
              <w:rPr>
                <w:lang w:eastAsia="zh-CN"/>
              </w:rPr>
            </w:pPr>
          </w:p>
          <w:p w14:paraId="297E68D1" w14:textId="77777777" w:rsidR="001A6E6A" w:rsidRPr="001A6E6A" w:rsidRDefault="001A6E6A" w:rsidP="001A6E6A">
            <w:pPr>
              <w:spacing w:after="0"/>
              <w:ind w:left="540"/>
              <w:rPr>
                <w:rFonts w:ascii="Times" w:eastAsia="Times New Roman" w:hAnsi="Times" w:cs="Times"/>
                <w:color w:val="000000"/>
                <w:lang w:eastAsia="zh-CN"/>
              </w:rPr>
            </w:pPr>
            <w:r w:rsidRPr="001A6E6A">
              <w:rPr>
                <w:rFonts w:ascii="Times" w:eastAsia="Times New Roman" w:hAnsi="Times" w:cs="Times"/>
                <w:b/>
                <w:bCs/>
                <w:color w:val="000000"/>
                <w:highlight w:val="green"/>
                <w:lang w:eastAsia="zh-CN"/>
              </w:rPr>
              <w:t>Agreement</w:t>
            </w:r>
          </w:p>
          <w:p w14:paraId="7187DA36" w14:textId="77777777" w:rsidR="001A6E6A" w:rsidRPr="001A6E6A" w:rsidRDefault="001A6E6A" w:rsidP="001A6E6A">
            <w:pPr>
              <w:spacing w:after="0"/>
              <w:ind w:left="540"/>
              <w:rPr>
                <w:rFonts w:ascii="Times" w:eastAsia="Times New Roman" w:hAnsi="Times" w:cs="Times"/>
                <w:lang w:eastAsia="zh-CN"/>
              </w:rPr>
            </w:pPr>
            <w:r w:rsidRPr="001A6E6A">
              <w:rPr>
                <w:rFonts w:ascii="Times" w:eastAsia="Times New Roman" w:hAnsi="Times" w:cs="Times"/>
                <w:lang w:eastAsia="zh-CN"/>
              </w:rPr>
              <w:t>On UE-initiated/event-driven beam reporting, regarding Event-2, ‘current beam’ is a beam corresponding to the indicated TCI state.</w:t>
            </w:r>
          </w:p>
          <w:p w14:paraId="03CB43FB" w14:textId="77777777" w:rsidR="001A6E6A" w:rsidRPr="001A6E6A" w:rsidRDefault="001A6E6A" w:rsidP="001A6E6A">
            <w:pPr>
              <w:numPr>
                <w:ilvl w:val="0"/>
                <w:numId w:val="34"/>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Regarding RS measurement for the current beam for Event-2, Option-2a is supported:</w:t>
            </w:r>
          </w:p>
          <w:p w14:paraId="27FB9920" w14:textId="77777777" w:rsidR="001A6E6A" w:rsidRPr="001A6E6A" w:rsidRDefault="001A6E6A" w:rsidP="001A6E6A">
            <w:pPr>
              <w:numPr>
                <w:ilvl w:val="1"/>
                <w:numId w:val="34"/>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lang w:eastAsia="zh-CN"/>
              </w:rPr>
              <w:t>Option-2a (implicit manner): The RS for current beam is implicitly derived from a QCL RS of indicated TCI state.</w:t>
            </w:r>
          </w:p>
          <w:p w14:paraId="7A2E2927" w14:textId="77777777" w:rsidR="001A6E6A" w:rsidRPr="001A6E6A" w:rsidRDefault="001A6E6A" w:rsidP="001A6E6A">
            <w:pPr>
              <w:numPr>
                <w:ilvl w:val="2"/>
                <w:numId w:val="34"/>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FFS: The RS for current beam can be either the QCL RS in the indicated TCI state or the SSB which is </w:t>
            </w:r>
            <w:proofErr w:type="spellStart"/>
            <w:r w:rsidRPr="001A6E6A">
              <w:rPr>
                <w:rFonts w:ascii="Times" w:eastAsia="Times New Roman" w:hAnsi="Times" w:cs="Times"/>
                <w:lang w:eastAsia="zh-CN"/>
              </w:rPr>
              <w:t>QCLed</w:t>
            </w:r>
            <w:proofErr w:type="spellEnd"/>
            <w:r w:rsidRPr="001A6E6A">
              <w:rPr>
                <w:rFonts w:ascii="Times" w:eastAsia="Times New Roman" w:hAnsi="Times" w:cs="Times"/>
                <w:lang w:eastAsia="zh-CN"/>
              </w:rPr>
              <w:t xml:space="preserve"> with the QCL RS in the indicated TCI state.</w:t>
            </w:r>
          </w:p>
          <w:p w14:paraId="57EDB6C7" w14:textId="77777777" w:rsidR="001A6E6A" w:rsidRPr="001A6E6A" w:rsidRDefault="001A6E6A" w:rsidP="001A6E6A">
            <w:pPr>
              <w:numPr>
                <w:ilvl w:val="1"/>
                <w:numId w:val="34"/>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lang w:eastAsia="zh-CN"/>
              </w:rPr>
              <w:t>FFS: Option-2c (explicit manner): The RS for current beam is explicitly configured by RRC or MAC-CE.</w:t>
            </w:r>
          </w:p>
          <w:p w14:paraId="5589C2A3" w14:textId="77777777" w:rsidR="001A6E6A" w:rsidRPr="001A6E6A" w:rsidRDefault="001A6E6A" w:rsidP="001A6E6A">
            <w:pPr>
              <w:numPr>
                <w:ilvl w:val="2"/>
                <w:numId w:val="34"/>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lang w:eastAsia="zh-CN"/>
              </w:rPr>
              <w:t>Note: SSB or CSI-RS can be configured</w:t>
            </w:r>
          </w:p>
          <w:p w14:paraId="20FCD8F5" w14:textId="77777777" w:rsidR="001A6E6A" w:rsidRPr="001A6E6A" w:rsidRDefault="001A6E6A" w:rsidP="001A6E6A">
            <w:pPr>
              <w:spacing w:after="0"/>
              <w:ind w:left="540"/>
              <w:rPr>
                <w:rFonts w:ascii="Times" w:eastAsia="Times New Roman" w:hAnsi="Times" w:cs="Times"/>
                <w:color w:val="000000"/>
                <w:lang w:eastAsia="zh-CN"/>
              </w:rPr>
            </w:pPr>
            <w:r w:rsidRPr="001A6E6A">
              <w:rPr>
                <w:rFonts w:ascii="Times" w:eastAsia="Times New Roman" w:hAnsi="Times" w:cs="Times"/>
                <w:b/>
                <w:bCs/>
                <w:color w:val="000000"/>
                <w:highlight w:val="green"/>
                <w:lang w:eastAsia="zh-CN"/>
              </w:rPr>
              <w:t>Agreement</w:t>
            </w:r>
          </w:p>
          <w:p w14:paraId="1F1BFE81" w14:textId="77777777" w:rsidR="001A6E6A" w:rsidRPr="001A6E6A" w:rsidRDefault="001A6E6A" w:rsidP="001A6E6A">
            <w:pPr>
              <w:spacing w:after="0"/>
              <w:ind w:left="540"/>
              <w:rPr>
                <w:rFonts w:ascii="Times" w:eastAsia="Times New Roman" w:hAnsi="Times" w:cs="Times"/>
                <w:color w:val="000000"/>
                <w:lang w:eastAsia="zh-CN"/>
              </w:rPr>
            </w:pPr>
            <w:r w:rsidRPr="001A6E6A">
              <w:rPr>
                <w:rFonts w:ascii="Times" w:eastAsia="Times New Roman" w:hAnsi="Times" w:cs="Times"/>
                <w:color w:val="000000"/>
                <w:shd w:val="clear" w:color="auto" w:fill="FFFFFF"/>
                <w:lang w:eastAsia="zh-CN"/>
              </w:rPr>
              <w:t xml:space="preserve">Regarding RS measurement for the current beam for Event 2, for Option-2a, support the both schemes as follows. </w:t>
            </w:r>
          </w:p>
          <w:p w14:paraId="0FFF69FE" w14:textId="77777777" w:rsidR="001A6E6A" w:rsidRPr="001A6E6A" w:rsidRDefault="001A6E6A" w:rsidP="001A6E6A">
            <w:pPr>
              <w:numPr>
                <w:ilvl w:val="0"/>
                <w:numId w:val="36"/>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Scheme-1: RS for current beam is the QCL RS in the indicated TCI state</w:t>
            </w:r>
          </w:p>
          <w:p w14:paraId="5491E18E" w14:textId="77777777" w:rsidR="001A6E6A" w:rsidRPr="001A6E6A" w:rsidRDefault="001A6E6A" w:rsidP="001A6E6A">
            <w:pPr>
              <w:numPr>
                <w:ilvl w:val="1"/>
                <w:numId w:val="36"/>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FFS: Whether/How to handle the case if only one TRS is configured in the indicated TCI state.</w:t>
            </w:r>
          </w:p>
          <w:p w14:paraId="7B86EBD5" w14:textId="77777777" w:rsidR="001A6E6A" w:rsidRPr="001A6E6A" w:rsidRDefault="001A6E6A" w:rsidP="001A6E6A">
            <w:pPr>
              <w:numPr>
                <w:ilvl w:val="0"/>
                <w:numId w:val="36"/>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 xml:space="preserve">Scheme-2: the RS for current beam is the SSB which is </w:t>
            </w:r>
            <w:proofErr w:type="spellStart"/>
            <w:r w:rsidRPr="001A6E6A">
              <w:rPr>
                <w:rFonts w:ascii="Times" w:eastAsia="Times New Roman" w:hAnsi="Times" w:cs="Times"/>
                <w:color w:val="000000"/>
                <w:shd w:val="clear" w:color="auto" w:fill="FFFFFF"/>
                <w:lang w:eastAsia="zh-CN"/>
              </w:rPr>
              <w:t>QCLed</w:t>
            </w:r>
            <w:proofErr w:type="spellEnd"/>
            <w:r w:rsidRPr="001A6E6A">
              <w:rPr>
                <w:rFonts w:ascii="Times" w:eastAsia="Times New Roman" w:hAnsi="Times" w:cs="Times"/>
                <w:color w:val="000000"/>
                <w:shd w:val="clear" w:color="auto" w:fill="FFFFFF"/>
                <w:lang w:eastAsia="zh-CN"/>
              </w:rPr>
              <w:t xml:space="preserve"> with the QCL RS in the indicated TCI state.</w:t>
            </w:r>
          </w:p>
          <w:p w14:paraId="02125620" w14:textId="77777777" w:rsidR="001A6E6A" w:rsidRPr="001A6E6A" w:rsidRDefault="001A6E6A" w:rsidP="001A6E6A">
            <w:pPr>
              <w:numPr>
                <w:ilvl w:val="0"/>
                <w:numId w:val="36"/>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Enabling one of either Scheme-1 or Scheme-2 is selected by NW.</w:t>
            </w:r>
          </w:p>
          <w:p w14:paraId="147EB3F6" w14:textId="77777777" w:rsidR="001A6E6A" w:rsidRPr="001A6E6A" w:rsidRDefault="001A6E6A" w:rsidP="001A6E6A">
            <w:pPr>
              <w:numPr>
                <w:ilvl w:val="1"/>
                <w:numId w:val="36"/>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FFS: The above selection is via an explicit RRC parameter or an implicit manner, e.g., if the RS(s) for new beam are CSI-RS, Scheme-1 is enabled; otherwise, Scheme-2 is enabled.</w:t>
            </w:r>
          </w:p>
          <w:p w14:paraId="5BCAAFE5" w14:textId="77777777" w:rsidR="001A6E6A" w:rsidRPr="001A6E6A" w:rsidRDefault="001A6E6A" w:rsidP="001A6E6A">
            <w:pPr>
              <w:numPr>
                <w:ilvl w:val="1"/>
                <w:numId w:val="36"/>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w:t>
            </w:r>
            <w:r w:rsidRPr="001A6E6A">
              <w:rPr>
                <w:rFonts w:ascii="Times" w:eastAsia="Times New Roman" w:hAnsi="Times" w:cs="Times"/>
                <w:b/>
                <w:bCs/>
                <w:color w:val="000000"/>
                <w:highlight w:val="darkYellow"/>
                <w:lang w:eastAsia="zh-CN"/>
              </w:rPr>
              <w:t>Working Assumption</w:t>
            </w:r>
            <w:r w:rsidRPr="001A6E6A">
              <w:rPr>
                <w:rFonts w:ascii="Times" w:eastAsia="Times New Roman" w:hAnsi="Times" w:cs="Times"/>
                <w:color w:val="000000"/>
                <w:shd w:val="clear" w:color="auto" w:fill="FFFFFF"/>
                <w:lang w:eastAsia="zh-CN"/>
              </w:rPr>
              <w:t>) Enabling of either Scheme-1 or Scheme-2 should ensure the same RS type for RS measurement for current beam and new beam.</w:t>
            </w:r>
          </w:p>
          <w:p w14:paraId="09CAD8A2" w14:textId="77777777" w:rsidR="001A6E6A" w:rsidRPr="001A6E6A" w:rsidRDefault="001A6E6A" w:rsidP="001A6E6A">
            <w:pPr>
              <w:numPr>
                <w:ilvl w:val="0"/>
                <w:numId w:val="36"/>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 xml:space="preserve">The above QCL RS is the RS </w:t>
            </w:r>
            <w:proofErr w:type="spellStart"/>
            <w:r w:rsidRPr="001A6E6A">
              <w:rPr>
                <w:rFonts w:ascii="Times" w:eastAsia="Times New Roman" w:hAnsi="Times" w:cs="Times"/>
                <w:color w:val="000000"/>
                <w:shd w:val="clear" w:color="auto" w:fill="FFFFFF"/>
                <w:lang w:eastAsia="zh-CN"/>
              </w:rPr>
              <w:t>w.r.t.</w:t>
            </w:r>
            <w:proofErr w:type="spellEnd"/>
            <w:r w:rsidRPr="001A6E6A">
              <w:rPr>
                <w:rFonts w:ascii="Times" w:eastAsia="Times New Roman" w:hAnsi="Times" w:cs="Times"/>
                <w:color w:val="000000"/>
                <w:shd w:val="clear" w:color="auto" w:fill="FFFFFF"/>
                <w:lang w:eastAsia="zh-CN"/>
              </w:rPr>
              <w:t xml:space="preserve"> QCL-</w:t>
            </w:r>
            <w:proofErr w:type="spellStart"/>
            <w:r w:rsidRPr="001A6E6A">
              <w:rPr>
                <w:rFonts w:ascii="Times" w:eastAsia="Times New Roman" w:hAnsi="Times" w:cs="Times"/>
                <w:color w:val="000000"/>
                <w:shd w:val="clear" w:color="auto" w:fill="FFFFFF"/>
                <w:lang w:eastAsia="zh-CN"/>
              </w:rPr>
              <w:t>TypeD</w:t>
            </w:r>
            <w:proofErr w:type="spellEnd"/>
            <w:r w:rsidRPr="001A6E6A">
              <w:rPr>
                <w:rFonts w:ascii="Times" w:eastAsia="Times New Roman" w:hAnsi="Times" w:cs="Times"/>
                <w:color w:val="000000"/>
                <w:shd w:val="clear" w:color="auto" w:fill="FFFFFF"/>
                <w:lang w:eastAsia="zh-CN"/>
              </w:rPr>
              <w:t xml:space="preserve">, if there are two QCL RSs in the indicated TCI state. </w:t>
            </w:r>
          </w:p>
          <w:p w14:paraId="45E57CAB" w14:textId="77777777" w:rsidR="001A6E6A" w:rsidRPr="001A6E6A" w:rsidRDefault="001A6E6A" w:rsidP="001A6E6A">
            <w:pPr>
              <w:spacing w:after="0"/>
              <w:ind w:left="540"/>
              <w:rPr>
                <w:rFonts w:ascii="Times" w:eastAsia="Times New Roman" w:hAnsi="Times" w:cs="Times"/>
                <w:lang w:eastAsia="zh-CN"/>
              </w:rPr>
            </w:pPr>
            <w:r w:rsidRPr="001A6E6A">
              <w:rPr>
                <w:rFonts w:ascii="Times" w:eastAsia="Times New Roman" w:hAnsi="Times" w:cs="Times"/>
                <w:lang w:eastAsia="zh-CN"/>
              </w:rPr>
              <w:t> </w:t>
            </w:r>
          </w:p>
          <w:p w14:paraId="0FEC8058" w14:textId="77777777" w:rsidR="001A6E6A" w:rsidRPr="001A6E6A" w:rsidRDefault="001A6E6A" w:rsidP="001A6E6A">
            <w:pPr>
              <w:spacing w:after="0"/>
              <w:ind w:left="540"/>
              <w:rPr>
                <w:rFonts w:ascii="Times" w:eastAsia="Times New Roman" w:hAnsi="Times" w:cs="Times"/>
                <w:color w:val="000000"/>
                <w:lang w:eastAsia="zh-CN"/>
              </w:rPr>
            </w:pPr>
            <w:r w:rsidRPr="001A6E6A">
              <w:rPr>
                <w:rFonts w:ascii="Times" w:eastAsia="Times New Roman" w:hAnsi="Times" w:cs="Times"/>
                <w:b/>
                <w:bCs/>
                <w:color w:val="000000"/>
                <w:highlight w:val="green"/>
                <w:lang w:eastAsia="zh-CN"/>
              </w:rPr>
              <w:t>Agreement</w:t>
            </w:r>
          </w:p>
          <w:p w14:paraId="7F0469BC" w14:textId="77777777" w:rsidR="001A6E6A" w:rsidRPr="001A6E6A" w:rsidRDefault="001A6E6A" w:rsidP="001A6E6A">
            <w:pPr>
              <w:spacing w:after="0"/>
              <w:ind w:left="540"/>
              <w:rPr>
                <w:rFonts w:ascii="Times" w:eastAsia="Times New Roman" w:hAnsi="Times" w:cs="Times"/>
                <w:color w:val="000000"/>
                <w:lang w:eastAsia="zh-CN"/>
              </w:rPr>
            </w:pPr>
            <w:r w:rsidRPr="001A6E6A">
              <w:rPr>
                <w:rFonts w:ascii="Times" w:eastAsia="Times New Roman" w:hAnsi="Times" w:cs="Times"/>
                <w:color w:val="000000"/>
                <w:shd w:val="clear" w:color="auto" w:fill="FFFFFF"/>
                <w:lang w:eastAsia="zh-CN"/>
              </w:rPr>
              <w:lastRenderedPageBreak/>
              <w:t>Regarding RS measurement for the new beam for Event 2, at least Option-3a is supported</w:t>
            </w:r>
          </w:p>
          <w:p w14:paraId="67595338" w14:textId="77777777" w:rsidR="001A6E6A" w:rsidRPr="001A6E6A" w:rsidRDefault="001A6E6A" w:rsidP="001A6E6A">
            <w:pPr>
              <w:numPr>
                <w:ilvl w:val="0"/>
                <w:numId w:val="37"/>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Option-3a (explicit manner): The RS(s) for new beam(s) are explicitly configured</w:t>
            </w:r>
          </w:p>
          <w:p w14:paraId="68DA8A58" w14:textId="77777777" w:rsidR="001A6E6A" w:rsidRPr="001A6E6A" w:rsidRDefault="001A6E6A" w:rsidP="001A6E6A">
            <w:pPr>
              <w:numPr>
                <w:ilvl w:val="0"/>
                <w:numId w:val="37"/>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FFS: Option-3b/3c</w:t>
            </w:r>
          </w:p>
          <w:p w14:paraId="22FA4D9A" w14:textId="77777777" w:rsidR="001A6E6A" w:rsidRPr="001A6E6A" w:rsidRDefault="001A6E6A" w:rsidP="001A6E6A">
            <w:pPr>
              <w:numPr>
                <w:ilvl w:val="1"/>
                <w:numId w:val="37"/>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Option-3b: The RS(s) for new beam(s) are implicitly derived from QCL RS(s) of activated TCI state(s).</w:t>
            </w:r>
          </w:p>
          <w:p w14:paraId="777FDB8B" w14:textId="77777777" w:rsidR="001A6E6A" w:rsidRPr="001A6E6A" w:rsidRDefault="001A6E6A" w:rsidP="001A6E6A">
            <w:pPr>
              <w:numPr>
                <w:ilvl w:val="1"/>
                <w:numId w:val="37"/>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 xml:space="preserve">Option-3c: The RS(s) for new beam(s) are </w:t>
            </w:r>
            <w:r w:rsidRPr="001A6E6A">
              <w:rPr>
                <w:rFonts w:ascii="Times" w:eastAsia="Times New Roman" w:hAnsi="Times" w:cs="Times"/>
                <w:shd w:val="clear" w:color="auto" w:fill="FFFFFF"/>
                <w:lang w:eastAsia="zh-CN"/>
              </w:rPr>
              <w:t>implicitly derived from QCL RS(s) of TCI state(s) in a configured subset of the legacy RRC-configured TCI state list</w:t>
            </w:r>
          </w:p>
          <w:p w14:paraId="5065BA15" w14:textId="74066811" w:rsidR="001A6E6A" w:rsidRPr="001A6E6A" w:rsidRDefault="001A6E6A" w:rsidP="008B033C">
            <w:pPr>
              <w:rPr>
                <w:lang w:eastAsia="zh-CN"/>
              </w:rPr>
            </w:pPr>
          </w:p>
        </w:tc>
      </w:tr>
    </w:tbl>
    <w:p w14:paraId="4E69EC3E" w14:textId="747EED6B" w:rsidR="001A6E6A" w:rsidRDefault="001A6E6A" w:rsidP="001A6E6A">
      <w:pPr>
        <w:rPr>
          <w:b/>
          <w:u w:val="single"/>
          <w:lang w:val="en-US" w:eastAsia="zh-CN"/>
        </w:rPr>
      </w:pPr>
    </w:p>
    <w:p w14:paraId="446711D0" w14:textId="3F3F84C1" w:rsidR="001A6E6A" w:rsidRDefault="00F667EA" w:rsidP="00596067">
      <w:pPr>
        <w:jc w:val="both"/>
        <w:rPr>
          <w:rFonts w:ascii="Times" w:eastAsia="Times New Roman" w:hAnsi="Times" w:cs="Times"/>
          <w:lang w:eastAsia="zh-CN"/>
        </w:rPr>
      </w:pPr>
      <w:r w:rsidRPr="00F667EA">
        <w:rPr>
          <w:lang w:val="en-US" w:eastAsia="zh-CN"/>
        </w:rPr>
        <w:t xml:space="preserve">Based on the agreement achieved so far in RAN1, </w:t>
      </w:r>
      <w:r>
        <w:rPr>
          <w:lang w:val="en-US" w:eastAsia="zh-CN"/>
        </w:rPr>
        <w:t xml:space="preserve">it is agreed to introduce at least Event-2, which is the event when </w:t>
      </w:r>
      <w:r>
        <w:rPr>
          <w:rFonts w:ascii="Times" w:eastAsia="Times New Roman" w:hAnsi="Times" w:cs="Times"/>
          <w:lang w:eastAsia="zh-CN"/>
        </w:rPr>
        <w:t>q</w:t>
      </w:r>
      <w:r w:rsidRPr="001A6E6A">
        <w:rPr>
          <w:rFonts w:ascii="Times" w:eastAsia="Times New Roman" w:hAnsi="Times" w:cs="Times"/>
          <w:lang w:eastAsia="zh-CN"/>
        </w:rPr>
        <w:t>uality of at least one new beam, such as L1-RSRP, becomes a threshold value better than the current beam</w:t>
      </w:r>
      <w:r w:rsidR="00596067">
        <w:rPr>
          <w:rFonts w:ascii="Times" w:eastAsia="Times New Roman" w:hAnsi="Times" w:cs="Times"/>
          <w:lang w:eastAsia="zh-CN"/>
        </w:rPr>
        <w:t xml:space="preserve">, and at least L1-RSRP is supported as </w:t>
      </w:r>
      <w:r w:rsidR="00596067" w:rsidRPr="001A6E6A">
        <w:rPr>
          <w:rFonts w:ascii="Times" w:eastAsia="Times New Roman" w:hAnsi="Times" w:cs="Times"/>
          <w:lang w:eastAsia="zh-CN"/>
        </w:rPr>
        <w:t>metrics</w:t>
      </w:r>
      <w:r w:rsidR="00596067">
        <w:rPr>
          <w:rFonts w:ascii="Times" w:eastAsia="Times New Roman" w:hAnsi="Times" w:cs="Times"/>
          <w:lang w:eastAsia="zh-CN"/>
        </w:rPr>
        <w:t>.</w:t>
      </w:r>
    </w:p>
    <w:p w14:paraId="02D4C02D" w14:textId="7A85EFBE" w:rsidR="00596067" w:rsidRPr="00596067" w:rsidRDefault="00596067" w:rsidP="00596067">
      <w:pPr>
        <w:jc w:val="both"/>
        <w:rPr>
          <w:b/>
          <w:lang w:val="en-US" w:eastAsia="zh-CN"/>
        </w:rPr>
      </w:pPr>
      <w:r w:rsidRPr="00596067">
        <w:rPr>
          <w:b/>
          <w:lang w:val="en-US" w:eastAsia="zh-CN"/>
        </w:rPr>
        <w:t>Observation 1: Following Event-2 is agreement in RAN1 so far with at least L1-RSRP as the quality metrics.</w:t>
      </w:r>
    </w:p>
    <w:p w14:paraId="24A9FECC" w14:textId="38B2161D" w:rsidR="00596067" w:rsidRPr="00596067" w:rsidRDefault="00596067" w:rsidP="00596067">
      <w:pPr>
        <w:pStyle w:val="ListParagraph"/>
        <w:numPr>
          <w:ilvl w:val="0"/>
          <w:numId w:val="41"/>
        </w:numPr>
        <w:ind w:firstLineChars="0"/>
        <w:jc w:val="both"/>
        <w:rPr>
          <w:b/>
          <w:lang w:val="en-US" w:eastAsia="zh-CN"/>
        </w:rPr>
      </w:pPr>
      <w:r w:rsidRPr="00596067">
        <w:rPr>
          <w:b/>
          <w:lang w:val="en-US" w:eastAsia="zh-CN"/>
        </w:rPr>
        <w:t>Event-2:</w:t>
      </w:r>
      <w:r w:rsidRPr="00596067">
        <w:rPr>
          <w:rFonts w:ascii="Times" w:eastAsia="Times New Roman" w:hAnsi="Times" w:cs="Times"/>
          <w:b/>
          <w:lang w:eastAsia="zh-CN"/>
        </w:rPr>
        <w:t xml:space="preserve"> quality of at least one new beam, such as L1-RSRP, becomes a threshold value better than the current beam</w:t>
      </w:r>
    </w:p>
    <w:p w14:paraId="00795243" w14:textId="3FAFF721" w:rsidR="001A6E6A" w:rsidRDefault="00596067" w:rsidP="00596067">
      <w:pPr>
        <w:jc w:val="both"/>
        <w:rPr>
          <w:rFonts w:ascii="Times" w:eastAsia="Times New Roman" w:hAnsi="Times" w:cs="Times"/>
          <w:lang w:eastAsia="zh-CN"/>
        </w:rPr>
      </w:pPr>
      <w:r w:rsidRPr="00596067">
        <w:rPr>
          <w:rFonts w:ascii="Times" w:eastAsia="Times New Roman" w:hAnsi="Times" w:cs="Times"/>
          <w:lang w:eastAsia="zh-CN"/>
        </w:rPr>
        <w:t>RAN1 has also discussed and concluded on the definition of how to determine a current beam and a new beam.</w:t>
      </w:r>
      <w:r>
        <w:rPr>
          <w:rFonts w:ascii="Times" w:eastAsia="Times New Roman" w:hAnsi="Times" w:cs="Times"/>
          <w:lang w:eastAsia="zh-CN"/>
        </w:rPr>
        <w:t xml:space="preserve"> According to the agreements so far, current beam is determined </w:t>
      </w:r>
      <w:r w:rsidRPr="00596067">
        <w:rPr>
          <w:rFonts w:ascii="Times" w:eastAsia="Times New Roman" w:hAnsi="Times" w:cs="Times"/>
          <w:lang w:eastAsia="zh-CN"/>
        </w:rPr>
        <w:t>is implicitly from a QCL RS of indicated TCI state</w:t>
      </w:r>
      <w:r>
        <w:rPr>
          <w:rFonts w:ascii="Times" w:eastAsia="Times New Roman" w:hAnsi="Times" w:cs="Times"/>
          <w:lang w:eastAsia="zh-CN"/>
        </w:rPr>
        <w:t xml:space="preserve"> (QCL RS or SSB QCL-ed with QCL RS). For new beam, at least the explicitly configuration is supported.</w:t>
      </w:r>
    </w:p>
    <w:p w14:paraId="5CA880D5" w14:textId="10A25FBD" w:rsidR="00596067" w:rsidRPr="00596067" w:rsidRDefault="00596067" w:rsidP="00596067">
      <w:pPr>
        <w:jc w:val="both"/>
        <w:rPr>
          <w:rFonts w:ascii="Times" w:eastAsia="Times New Roman" w:hAnsi="Times" w:cs="Times"/>
          <w:b/>
          <w:lang w:eastAsia="zh-CN"/>
        </w:rPr>
      </w:pPr>
      <w:r w:rsidRPr="00596067">
        <w:rPr>
          <w:rFonts w:ascii="Times" w:eastAsia="Times New Roman" w:hAnsi="Times" w:cs="Times"/>
          <w:b/>
          <w:lang w:eastAsia="zh-CN"/>
        </w:rPr>
        <w:t>Observation 2: For the current beam and new beam determination, at least followings are agreed in RAN1 so far:</w:t>
      </w:r>
    </w:p>
    <w:p w14:paraId="403F95B9" w14:textId="16D8D31D" w:rsidR="00596067" w:rsidRPr="00596067" w:rsidRDefault="00596067" w:rsidP="00596067">
      <w:pPr>
        <w:pStyle w:val="ListParagraph"/>
        <w:numPr>
          <w:ilvl w:val="0"/>
          <w:numId w:val="41"/>
        </w:numPr>
        <w:ind w:firstLineChars="0"/>
        <w:jc w:val="both"/>
        <w:rPr>
          <w:rFonts w:ascii="Times" w:eastAsia="Times New Roman" w:hAnsi="Times" w:cs="Times"/>
          <w:b/>
          <w:lang w:eastAsia="zh-CN"/>
        </w:rPr>
      </w:pPr>
      <w:r w:rsidRPr="00596067">
        <w:rPr>
          <w:rFonts w:ascii="Times" w:eastAsia="Times New Roman" w:hAnsi="Times" w:cs="Times"/>
          <w:b/>
          <w:lang w:eastAsia="zh-CN"/>
        </w:rPr>
        <w:t>Current beam: Implicitly derived from a QCL RS of indicated TCI state (QCL RS or SSB QCL-ed with QCL RS)</w:t>
      </w:r>
    </w:p>
    <w:p w14:paraId="18937335" w14:textId="42A6373B" w:rsidR="00596067" w:rsidRPr="00596067" w:rsidRDefault="00596067" w:rsidP="00596067">
      <w:pPr>
        <w:pStyle w:val="ListParagraph"/>
        <w:numPr>
          <w:ilvl w:val="0"/>
          <w:numId w:val="41"/>
        </w:numPr>
        <w:ind w:firstLineChars="0"/>
        <w:jc w:val="both"/>
        <w:rPr>
          <w:rFonts w:ascii="Times" w:eastAsia="Times New Roman" w:hAnsi="Times" w:cs="Times"/>
          <w:b/>
          <w:lang w:eastAsia="zh-CN"/>
        </w:rPr>
      </w:pPr>
      <w:r w:rsidRPr="00596067">
        <w:rPr>
          <w:rFonts w:ascii="Times" w:eastAsia="Times New Roman" w:hAnsi="Times" w:cs="Times"/>
          <w:b/>
          <w:lang w:eastAsia="zh-CN"/>
        </w:rPr>
        <w:t xml:space="preserve">New beam: </w:t>
      </w:r>
      <w:r w:rsidRPr="00596067">
        <w:rPr>
          <w:rFonts w:ascii="Times" w:eastAsia="Times New Roman" w:hAnsi="Times" w:cs="Times"/>
          <w:b/>
          <w:color w:val="000000"/>
          <w:shd w:val="clear" w:color="auto" w:fill="FFFFFF"/>
          <w:lang w:eastAsia="zh-CN"/>
        </w:rPr>
        <w:t>Explicitly configured</w:t>
      </w:r>
    </w:p>
    <w:p w14:paraId="5098DD4A" w14:textId="77777777" w:rsidR="001A6E6A" w:rsidRPr="001A6E6A" w:rsidRDefault="001A6E6A" w:rsidP="001A6E6A">
      <w:pPr>
        <w:rPr>
          <w:b/>
          <w:u w:val="single"/>
          <w:lang w:val="en-US" w:eastAsia="zh-CN"/>
        </w:rPr>
      </w:pPr>
      <w:r w:rsidRPr="001A6E6A">
        <w:rPr>
          <w:b/>
          <w:u w:val="single"/>
          <w:lang w:val="en-US" w:eastAsia="zh-CN"/>
        </w:rPr>
        <w:t>Measurement</w:t>
      </w:r>
    </w:p>
    <w:tbl>
      <w:tblPr>
        <w:tblStyle w:val="TableGrid"/>
        <w:tblW w:w="0" w:type="auto"/>
        <w:tblLook w:val="04A0" w:firstRow="1" w:lastRow="0" w:firstColumn="1" w:lastColumn="0" w:noHBand="0" w:noVBand="1"/>
      </w:tblPr>
      <w:tblGrid>
        <w:gridCol w:w="9562"/>
      </w:tblGrid>
      <w:tr w:rsidR="001A6E6A" w14:paraId="7F7E74A4" w14:textId="77777777" w:rsidTr="008B033C">
        <w:tc>
          <w:tcPr>
            <w:tcW w:w="9562" w:type="dxa"/>
          </w:tcPr>
          <w:p w14:paraId="136E46C3" w14:textId="77777777" w:rsidR="001A6E6A" w:rsidRPr="001A6E6A" w:rsidRDefault="001A6E6A" w:rsidP="008B033C">
            <w:pPr>
              <w:spacing w:after="0"/>
              <w:ind w:left="540"/>
              <w:rPr>
                <w:rFonts w:eastAsia="Times New Roman"/>
                <w:lang w:val="en-US" w:eastAsia="zh-CN"/>
              </w:rPr>
            </w:pPr>
            <w:r w:rsidRPr="001A6E6A">
              <w:rPr>
                <w:rFonts w:eastAsia="Times New Roman"/>
                <w:highlight w:val="green"/>
                <w:lang w:val="en-US" w:eastAsia="zh-CN"/>
              </w:rPr>
              <w:t>Agreement</w:t>
            </w:r>
          </w:p>
          <w:p w14:paraId="089D6961" w14:textId="77777777" w:rsidR="001A6E6A" w:rsidRPr="001A6E6A" w:rsidRDefault="001A6E6A" w:rsidP="008B033C">
            <w:pPr>
              <w:spacing w:after="0"/>
              <w:ind w:left="540"/>
              <w:rPr>
                <w:rFonts w:eastAsia="Times New Roman"/>
                <w:color w:val="000000"/>
                <w:lang w:eastAsia="zh-CN"/>
              </w:rPr>
            </w:pPr>
            <w:r w:rsidRPr="001A6E6A">
              <w:rPr>
                <w:rFonts w:eastAsia="Times New Roman"/>
                <w:color w:val="000000"/>
                <w:lang w:eastAsia="zh-CN"/>
              </w:rPr>
              <w:t>On UE-initiated/event-driven beam reporting, at least support L1-RSRP as a measurement quantity on SSB for intra-cell and inter-cell, and periodic CSI-RS for beam management</w:t>
            </w:r>
          </w:p>
          <w:p w14:paraId="19E06D1B" w14:textId="77777777" w:rsidR="001A6E6A" w:rsidRPr="001A6E6A" w:rsidRDefault="001A6E6A" w:rsidP="008B033C">
            <w:pPr>
              <w:numPr>
                <w:ilvl w:val="0"/>
                <w:numId w:val="29"/>
              </w:numPr>
              <w:spacing w:after="0"/>
              <w:ind w:left="540"/>
              <w:textAlignment w:val="center"/>
              <w:rPr>
                <w:rFonts w:ascii="Calibri" w:eastAsia="Times New Roman" w:hAnsi="Calibri" w:cs="Calibri"/>
                <w:sz w:val="28"/>
                <w:szCs w:val="28"/>
                <w:lang w:eastAsia="zh-CN"/>
              </w:rPr>
            </w:pPr>
            <w:r w:rsidRPr="001A6E6A">
              <w:rPr>
                <w:rFonts w:eastAsia="Times New Roman"/>
                <w:color w:val="000000"/>
                <w:lang w:eastAsia="zh-CN"/>
              </w:rPr>
              <w:t xml:space="preserve">Notes: measurement results may be contained in the beam report and/or used as quality metric(s) to initiate/trigger the reporting. </w:t>
            </w:r>
          </w:p>
          <w:p w14:paraId="51C6677E" w14:textId="77777777" w:rsidR="001A6E6A" w:rsidRPr="001A6E6A" w:rsidRDefault="001A6E6A" w:rsidP="008B033C">
            <w:pPr>
              <w:numPr>
                <w:ilvl w:val="0"/>
                <w:numId w:val="29"/>
              </w:numPr>
              <w:spacing w:after="0"/>
              <w:ind w:left="540"/>
              <w:textAlignment w:val="center"/>
              <w:rPr>
                <w:rFonts w:ascii="Calibri" w:eastAsia="Times New Roman" w:hAnsi="Calibri" w:cs="Calibri"/>
                <w:sz w:val="28"/>
                <w:szCs w:val="28"/>
                <w:lang w:eastAsia="zh-CN"/>
              </w:rPr>
            </w:pPr>
            <w:r w:rsidRPr="001A6E6A">
              <w:rPr>
                <w:rFonts w:eastAsia="Times New Roman"/>
                <w:color w:val="000000"/>
                <w:lang w:eastAsia="zh-CN"/>
              </w:rPr>
              <w:t>FFS: Semi-persistent CSI-RS and aperiodic CSI-RS.</w:t>
            </w:r>
          </w:p>
          <w:p w14:paraId="437D3FF0" w14:textId="77777777" w:rsidR="001A6E6A" w:rsidRPr="001A6E6A" w:rsidRDefault="001A6E6A" w:rsidP="008B033C">
            <w:pPr>
              <w:numPr>
                <w:ilvl w:val="0"/>
                <w:numId w:val="29"/>
              </w:numPr>
              <w:spacing w:after="0"/>
              <w:ind w:left="540"/>
              <w:textAlignment w:val="center"/>
              <w:rPr>
                <w:rFonts w:ascii="Calibri" w:eastAsia="Times New Roman" w:hAnsi="Calibri" w:cs="Calibri"/>
                <w:sz w:val="28"/>
                <w:szCs w:val="28"/>
                <w:lang w:eastAsia="zh-CN"/>
              </w:rPr>
            </w:pPr>
            <w:r w:rsidRPr="001A6E6A">
              <w:rPr>
                <w:rFonts w:eastAsia="Times New Roman"/>
                <w:color w:val="000000"/>
                <w:lang w:eastAsia="zh-CN"/>
              </w:rPr>
              <w:t xml:space="preserve">FFS: Whether/how to support L1-SINR measurement, assuming legacy RS or RS combination (e.g., CMR only, CMR+ZP/NZP-IMR) for Rel-16 SINR is reused. </w:t>
            </w:r>
          </w:p>
          <w:p w14:paraId="370ABAFF" w14:textId="77777777" w:rsidR="001A6E6A" w:rsidRPr="001A6E6A" w:rsidRDefault="001A6E6A" w:rsidP="008B033C">
            <w:pPr>
              <w:numPr>
                <w:ilvl w:val="0"/>
                <w:numId w:val="29"/>
              </w:numPr>
              <w:spacing w:after="0"/>
              <w:ind w:left="540"/>
              <w:textAlignment w:val="center"/>
              <w:rPr>
                <w:rFonts w:ascii="Calibri" w:eastAsia="Times New Roman" w:hAnsi="Calibri" w:cs="Calibri"/>
                <w:sz w:val="28"/>
                <w:szCs w:val="28"/>
                <w:lang w:eastAsia="zh-CN"/>
              </w:rPr>
            </w:pPr>
            <w:r w:rsidRPr="001A6E6A">
              <w:rPr>
                <w:rFonts w:eastAsia="Times New Roman"/>
                <w:color w:val="000000"/>
                <w:lang w:eastAsia="zh-CN"/>
              </w:rPr>
              <w:t>FFS: Whether/how to specify filtering operation for L1-RSRP.</w:t>
            </w:r>
          </w:p>
          <w:p w14:paraId="090EAEF5" w14:textId="3BFC1BE5" w:rsidR="001A6E6A" w:rsidRPr="00596067" w:rsidRDefault="001A6E6A" w:rsidP="00596067">
            <w:pPr>
              <w:spacing w:after="0"/>
              <w:ind w:left="540"/>
              <w:rPr>
                <w:rFonts w:eastAsia="Times New Roman"/>
                <w:lang w:eastAsia="zh-CN"/>
              </w:rPr>
            </w:pPr>
            <w:r w:rsidRPr="001A6E6A">
              <w:rPr>
                <w:rFonts w:eastAsia="Times New Roman"/>
                <w:lang w:eastAsia="zh-CN"/>
              </w:rPr>
              <w:t> </w:t>
            </w:r>
          </w:p>
          <w:p w14:paraId="135AB038" w14:textId="77777777" w:rsidR="001A6E6A" w:rsidRDefault="001A6E6A" w:rsidP="008B033C">
            <w:pPr>
              <w:rPr>
                <w:lang w:eastAsia="zh-CN"/>
              </w:rPr>
            </w:pPr>
          </w:p>
          <w:p w14:paraId="19270533" w14:textId="77777777" w:rsidR="001A6E6A" w:rsidRPr="001A6E6A" w:rsidRDefault="001A6E6A" w:rsidP="008B033C">
            <w:pPr>
              <w:spacing w:after="0"/>
              <w:ind w:left="540"/>
              <w:rPr>
                <w:rFonts w:ascii="Times" w:eastAsia="Times New Roman" w:hAnsi="Times" w:cs="Times"/>
                <w:color w:val="000000"/>
                <w:szCs w:val="18"/>
                <w:lang w:eastAsia="zh-CN"/>
              </w:rPr>
            </w:pPr>
            <w:r w:rsidRPr="001A6E6A">
              <w:rPr>
                <w:rFonts w:ascii="Times" w:eastAsia="Times New Roman" w:hAnsi="Times" w:cs="Times"/>
                <w:b/>
                <w:bCs/>
                <w:color w:val="000000"/>
                <w:szCs w:val="18"/>
                <w:highlight w:val="green"/>
                <w:lang w:eastAsia="zh-CN"/>
              </w:rPr>
              <w:t>Agreement</w:t>
            </w:r>
          </w:p>
          <w:p w14:paraId="08FF397E" w14:textId="77777777" w:rsidR="001A6E6A" w:rsidRPr="001A6E6A" w:rsidRDefault="001A6E6A" w:rsidP="008B033C">
            <w:pPr>
              <w:spacing w:after="0"/>
              <w:ind w:left="540"/>
              <w:rPr>
                <w:rFonts w:ascii="Times" w:eastAsia="Times New Roman" w:hAnsi="Times" w:cs="Times"/>
                <w:color w:val="000000"/>
                <w:szCs w:val="18"/>
                <w:lang w:eastAsia="zh-CN"/>
              </w:rPr>
            </w:pPr>
            <w:r w:rsidRPr="001A6E6A">
              <w:rPr>
                <w:rFonts w:ascii="Times" w:eastAsia="Times New Roman" w:hAnsi="Times" w:cs="Times"/>
                <w:color w:val="000000"/>
                <w:szCs w:val="18"/>
                <w:shd w:val="clear" w:color="auto" w:fill="FFFFFF"/>
                <w:lang w:eastAsia="zh-CN"/>
              </w:rPr>
              <w:t>Regarding the triggering event determination for Event 2:</w:t>
            </w:r>
          </w:p>
          <w:p w14:paraId="424D4095" w14:textId="77777777" w:rsidR="001A6E6A" w:rsidRPr="001A6E6A" w:rsidRDefault="001A6E6A" w:rsidP="008B033C">
            <w:pPr>
              <w:numPr>
                <w:ilvl w:val="0"/>
                <w:numId w:val="39"/>
              </w:numPr>
              <w:spacing w:after="0"/>
              <w:ind w:left="540"/>
              <w:textAlignment w:val="center"/>
              <w:rPr>
                <w:rFonts w:ascii="Calibri" w:eastAsia="Times New Roman" w:hAnsi="Calibri" w:cs="Calibri"/>
                <w:sz w:val="32"/>
                <w:szCs w:val="28"/>
                <w:lang w:eastAsia="zh-CN"/>
              </w:rPr>
            </w:pPr>
            <w:r w:rsidRPr="001A6E6A">
              <w:rPr>
                <w:rFonts w:ascii="Times" w:eastAsia="Times New Roman" w:hAnsi="Times" w:cs="Times"/>
                <w:color w:val="000000"/>
                <w:szCs w:val="18"/>
                <w:shd w:val="clear" w:color="auto" w:fill="FFFFFF"/>
                <w:lang w:eastAsia="zh-CN"/>
              </w:rPr>
              <w:t>If within a time window (which is configurable), the number of Event-2 instance(s) for at least one same new beam is greater than or equal to a configurable number M, UE initiated beam report occurs.</w:t>
            </w:r>
          </w:p>
          <w:p w14:paraId="28B37B9B" w14:textId="77777777" w:rsidR="001A6E6A" w:rsidRPr="001A6E6A" w:rsidRDefault="001A6E6A" w:rsidP="008B033C">
            <w:pPr>
              <w:numPr>
                <w:ilvl w:val="1"/>
                <w:numId w:val="39"/>
              </w:numPr>
              <w:spacing w:after="0"/>
              <w:ind w:left="1080"/>
              <w:textAlignment w:val="center"/>
              <w:rPr>
                <w:rFonts w:ascii="Calibri" w:eastAsia="Times New Roman" w:hAnsi="Calibri" w:cs="Calibri"/>
                <w:sz w:val="32"/>
                <w:szCs w:val="28"/>
                <w:lang w:eastAsia="zh-CN"/>
              </w:rPr>
            </w:pPr>
            <w:r w:rsidRPr="001A6E6A">
              <w:rPr>
                <w:rFonts w:ascii="Times" w:eastAsia="Times New Roman" w:hAnsi="Times" w:cs="Times"/>
                <w:color w:val="000000"/>
                <w:szCs w:val="18"/>
                <w:shd w:val="clear" w:color="auto" w:fill="FFFFFF"/>
                <w:lang w:eastAsia="zh-CN"/>
              </w:rPr>
              <w:t>Note: Event-2 instance for a new beam is determined if the L1-RSRP of the new beam becomes a threshold value better than the current beam</w:t>
            </w:r>
          </w:p>
          <w:p w14:paraId="0899BD3B" w14:textId="77777777" w:rsidR="001A6E6A" w:rsidRPr="001A6E6A" w:rsidRDefault="001A6E6A" w:rsidP="008B033C">
            <w:pPr>
              <w:spacing w:after="0"/>
              <w:ind w:left="540"/>
              <w:rPr>
                <w:rFonts w:ascii="Times" w:eastAsia="Times New Roman" w:hAnsi="Times" w:cs="Times"/>
                <w:szCs w:val="18"/>
                <w:lang w:eastAsia="zh-CN"/>
              </w:rPr>
            </w:pPr>
            <w:r w:rsidRPr="001A6E6A">
              <w:rPr>
                <w:rFonts w:ascii="Times" w:eastAsia="Times New Roman" w:hAnsi="Times" w:cs="Times"/>
                <w:szCs w:val="18"/>
                <w:lang w:eastAsia="zh-CN"/>
              </w:rPr>
              <w:t>Above feature is subject to UE capability.</w:t>
            </w:r>
          </w:p>
          <w:p w14:paraId="0CFD44B2" w14:textId="77777777" w:rsidR="001A6E6A" w:rsidRPr="001A6E6A" w:rsidRDefault="001A6E6A" w:rsidP="008B033C">
            <w:pPr>
              <w:numPr>
                <w:ilvl w:val="0"/>
                <w:numId w:val="40"/>
              </w:numPr>
              <w:spacing w:after="0"/>
              <w:ind w:left="540"/>
              <w:textAlignment w:val="center"/>
              <w:rPr>
                <w:rFonts w:ascii="Calibri" w:eastAsia="Times New Roman" w:hAnsi="Calibri" w:cs="Calibri"/>
                <w:sz w:val="32"/>
                <w:szCs w:val="28"/>
                <w:lang w:eastAsia="zh-CN"/>
              </w:rPr>
            </w:pPr>
            <w:r w:rsidRPr="001A6E6A">
              <w:rPr>
                <w:rFonts w:ascii="Times" w:eastAsia="Times New Roman" w:hAnsi="Times" w:cs="Times"/>
                <w:color w:val="000000"/>
                <w:szCs w:val="18"/>
                <w:shd w:val="clear" w:color="auto" w:fill="FFFFFF"/>
                <w:lang w:eastAsia="zh-CN"/>
              </w:rPr>
              <w:t>Basic feature: Once the L1-RSRP of the new beam becomes a threshold value better than the current beam, UE initiated beam report occurs</w:t>
            </w:r>
          </w:p>
          <w:p w14:paraId="6B412658" w14:textId="77777777" w:rsidR="001A6E6A" w:rsidRPr="001A6E6A" w:rsidRDefault="001A6E6A" w:rsidP="008B033C">
            <w:pPr>
              <w:spacing w:after="0"/>
              <w:ind w:left="540"/>
              <w:rPr>
                <w:rFonts w:ascii="Times" w:eastAsia="Times New Roman" w:hAnsi="Times" w:cs="Times"/>
                <w:color w:val="000000"/>
                <w:szCs w:val="18"/>
                <w:lang w:eastAsia="zh-CN"/>
              </w:rPr>
            </w:pPr>
            <w:r w:rsidRPr="001A6E6A">
              <w:rPr>
                <w:rFonts w:ascii="Times" w:eastAsia="Times New Roman" w:hAnsi="Times" w:cs="Times"/>
                <w:color w:val="000000"/>
                <w:szCs w:val="18"/>
                <w:shd w:val="clear" w:color="auto" w:fill="FFFFFF"/>
                <w:lang w:eastAsia="zh-CN"/>
              </w:rPr>
              <w:t>FFS: Whether the above is captured in RAN1 or RAN2 specification.</w:t>
            </w:r>
          </w:p>
          <w:p w14:paraId="3D68FB53" w14:textId="32A83F32" w:rsidR="001A6E6A" w:rsidRPr="001A6E6A" w:rsidRDefault="001A6E6A" w:rsidP="008B033C">
            <w:pPr>
              <w:rPr>
                <w:lang w:eastAsia="zh-CN"/>
              </w:rPr>
            </w:pPr>
          </w:p>
        </w:tc>
      </w:tr>
    </w:tbl>
    <w:p w14:paraId="14762581" w14:textId="13898781" w:rsidR="001A6E6A" w:rsidRDefault="001A6E6A" w:rsidP="00542EBB">
      <w:pPr>
        <w:rPr>
          <w:lang w:val="en-US" w:eastAsia="zh-CN"/>
        </w:rPr>
      </w:pPr>
    </w:p>
    <w:p w14:paraId="1E2017D6" w14:textId="1DD63B97" w:rsidR="001A6E6A" w:rsidRDefault="00596067" w:rsidP="00542EBB">
      <w:pPr>
        <w:rPr>
          <w:lang w:val="en-US" w:eastAsia="zh-CN"/>
        </w:rPr>
      </w:pPr>
      <w:r>
        <w:rPr>
          <w:lang w:val="en-US" w:eastAsia="zh-CN"/>
        </w:rPr>
        <w:t>Regarding the RAN1 agreement relevant to measurement, it is agreed that at least SSB-based L1-RSRP for intra-cell and inter-cell and periodic CSI-RS for beam management are supported.</w:t>
      </w:r>
    </w:p>
    <w:p w14:paraId="3D98D34D" w14:textId="2AEF1933" w:rsidR="00596067" w:rsidRPr="00596067" w:rsidRDefault="00596067" w:rsidP="00596067">
      <w:pPr>
        <w:rPr>
          <w:b/>
          <w:lang w:val="en-US" w:eastAsia="zh-CN"/>
        </w:rPr>
      </w:pPr>
      <w:r w:rsidRPr="00596067">
        <w:rPr>
          <w:b/>
          <w:lang w:val="en-US" w:eastAsia="zh-CN"/>
        </w:rPr>
        <w:t>Observation 3: At least SSB-based L1-RSRP for intra-cell and inter-cell and periodic CSI-RS for beam management are supported.</w:t>
      </w:r>
    </w:p>
    <w:p w14:paraId="3EB8D623" w14:textId="0B26E1B1" w:rsidR="00596067" w:rsidRPr="00DE2999" w:rsidRDefault="00596067" w:rsidP="00542EBB">
      <w:pPr>
        <w:rPr>
          <w:rFonts w:ascii="Times" w:eastAsia="Times New Roman" w:hAnsi="Times" w:cs="Times"/>
          <w:color w:val="000000"/>
          <w:szCs w:val="18"/>
          <w:shd w:val="clear" w:color="auto" w:fill="FFFFFF"/>
          <w:lang w:eastAsia="zh-CN"/>
        </w:rPr>
      </w:pPr>
      <w:r w:rsidRPr="00DE2999">
        <w:rPr>
          <w:lang w:val="en-US" w:eastAsia="zh-CN"/>
        </w:rPr>
        <w:lastRenderedPageBreak/>
        <w:t xml:space="preserve">Regarding the determination for Event-2, the basic feature is that </w:t>
      </w:r>
      <w:r w:rsidR="00DE2999" w:rsidRPr="00DE2999">
        <w:rPr>
          <w:rFonts w:ascii="Times" w:eastAsia="Times New Roman" w:hAnsi="Times" w:cs="Times"/>
          <w:color w:val="000000"/>
          <w:szCs w:val="18"/>
          <w:shd w:val="clear" w:color="auto" w:fill="FFFFFF"/>
          <w:lang w:eastAsia="zh-CN"/>
        </w:rPr>
        <w:t>o</w:t>
      </w:r>
      <w:r w:rsidR="00DE2999" w:rsidRPr="001A6E6A">
        <w:rPr>
          <w:rFonts w:ascii="Times" w:eastAsia="Times New Roman" w:hAnsi="Times" w:cs="Times"/>
          <w:color w:val="000000"/>
          <w:szCs w:val="18"/>
          <w:shd w:val="clear" w:color="auto" w:fill="FFFFFF"/>
          <w:lang w:eastAsia="zh-CN"/>
        </w:rPr>
        <w:t>nce the L1-RSRP of the new beam becomes a threshold value better than the current beam, UE initiated beam report occurs</w:t>
      </w:r>
      <w:r w:rsidR="00DE2999" w:rsidRPr="00DE2999">
        <w:rPr>
          <w:rFonts w:ascii="Times" w:eastAsia="Times New Roman" w:hAnsi="Times" w:cs="Times"/>
          <w:color w:val="000000"/>
          <w:szCs w:val="18"/>
          <w:shd w:val="clear" w:color="auto" w:fill="FFFFFF"/>
          <w:lang w:eastAsia="zh-CN"/>
        </w:rPr>
        <w:t>. An enhanced feature is that beam report occurs only number of Event-2 instance is greater than configured number within a window.</w:t>
      </w:r>
    </w:p>
    <w:p w14:paraId="6DACF101" w14:textId="14334553" w:rsidR="00DE2999" w:rsidRPr="00DE2999" w:rsidRDefault="00DE2999" w:rsidP="00542EBB">
      <w:pPr>
        <w:rPr>
          <w:b/>
          <w:lang w:val="en-US" w:eastAsia="zh-CN"/>
        </w:rPr>
      </w:pPr>
      <w:r w:rsidRPr="00DE2999">
        <w:rPr>
          <w:b/>
          <w:lang w:val="en-US" w:eastAsia="zh-CN"/>
        </w:rPr>
        <w:t>Observation 4: For Event-2, following two triggering determinations are supported:</w:t>
      </w:r>
    </w:p>
    <w:p w14:paraId="5F0B56D8" w14:textId="05AA67F6" w:rsidR="00DE2999" w:rsidRPr="00DE2999" w:rsidRDefault="00DE2999" w:rsidP="00DE2999">
      <w:pPr>
        <w:pStyle w:val="ListParagraph"/>
        <w:numPr>
          <w:ilvl w:val="0"/>
          <w:numId w:val="42"/>
        </w:numPr>
        <w:ind w:firstLineChars="0"/>
        <w:rPr>
          <w:rFonts w:ascii="Times" w:eastAsia="Times New Roman" w:hAnsi="Times" w:cs="Times"/>
          <w:b/>
          <w:color w:val="000000"/>
          <w:szCs w:val="18"/>
          <w:shd w:val="clear" w:color="auto" w:fill="FFFFFF"/>
          <w:lang w:eastAsia="zh-CN"/>
        </w:rPr>
      </w:pPr>
      <w:r w:rsidRPr="00DE2999">
        <w:rPr>
          <w:rFonts w:ascii="Times" w:eastAsia="Times New Roman" w:hAnsi="Times" w:cs="Times"/>
          <w:b/>
          <w:color w:val="000000"/>
          <w:szCs w:val="18"/>
          <w:shd w:val="clear" w:color="auto" w:fill="FFFFFF"/>
          <w:lang w:eastAsia="zh-CN"/>
        </w:rPr>
        <w:t>Once the L1-RSRP of the new beam becomes a threshold value better than the current beam, UE initiated beam report occurs</w:t>
      </w:r>
    </w:p>
    <w:p w14:paraId="7562FB17" w14:textId="2B296695" w:rsidR="00DE2999" w:rsidRPr="00DE2999" w:rsidRDefault="00DE2999" w:rsidP="00DE2999">
      <w:pPr>
        <w:pStyle w:val="ListParagraph"/>
        <w:numPr>
          <w:ilvl w:val="0"/>
          <w:numId w:val="42"/>
        </w:numPr>
        <w:ind w:firstLineChars="0"/>
        <w:rPr>
          <w:b/>
          <w:lang w:eastAsia="zh-CN"/>
        </w:rPr>
      </w:pPr>
      <w:r w:rsidRPr="00DE2999">
        <w:rPr>
          <w:b/>
          <w:lang w:eastAsia="zh-CN"/>
        </w:rPr>
        <w:t>If within a time window (which is configurable), the number of Event-2 instance(s) for at least one same new beam is greater than or equal to a configurable number M, UE initiated beam report occurs.</w:t>
      </w:r>
    </w:p>
    <w:p w14:paraId="24B4C8A0" w14:textId="77777777" w:rsidR="001A6E6A" w:rsidRPr="00DE2999" w:rsidRDefault="001A6E6A" w:rsidP="00542EBB">
      <w:pPr>
        <w:rPr>
          <w:lang w:eastAsia="zh-CN"/>
        </w:rPr>
      </w:pPr>
    </w:p>
    <w:p w14:paraId="45118618" w14:textId="5BC6C13D" w:rsidR="001A6E6A" w:rsidRPr="001A6E6A" w:rsidRDefault="001A6E6A" w:rsidP="00542EBB">
      <w:pPr>
        <w:rPr>
          <w:b/>
          <w:u w:val="single"/>
          <w:lang w:val="en-US" w:eastAsia="zh-CN"/>
        </w:rPr>
      </w:pPr>
      <w:r w:rsidRPr="001A6E6A">
        <w:rPr>
          <w:b/>
          <w:u w:val="single"/>
          <w:lang w:val="en-US" w:eastAsia="zh-CN"/>
        </w:rPr>
        <w:t xml:space="preserve">Report </w:t>
      </w:r>
    </w:p>
    <w:tbl>
      <w:tblPr>
        <w:tblStyle w:val="TableGrid"/>
        <w:tblW w:w="0" w:type="auto"/>
        <w:tblLook w:val="04A0" w:firstRow="1" w:lastRow="0" w:firstColumn="1" w:lastColumn="0" w:noHBand="0" w:noVBand="1"/>
      </w:tblPr>
      <w:tblGrid>
        <w:gridCol w:w="9562"/>
      </w:tblGrid>
      <w:tr w:rsidR="00542EBB" w14:paraId="7C6E039C" w14:textId="77777777" w:rsidTr="00542EBB">
        <w:tc>
          <w:tcPr>
            <w:tcW w:w="9562" w:type="dxa"/>
          </w:tcPr>
          <w:p w14:paraId="54F74BFD" w14:textId="77777777" w:rsidR="001A6E6A" w:rsidRPr="001A6E6A" w:rsidRDefault="001A6E6A" w:rsidP="001A6E6A">
            <w:pPr>
              <w:spacing w:after="0"/>
              <w:rPr>
                <w:rFonts w:ascii="Times" w:eastAsia="Times New Roman" w:hAnsi="Times" w:cs="Times"/>
                <w:lang w:eastAsia="zh-CN"/>
              </w:rPr>
            </w:pPr>
            <w:r w:rsidRPr="001A6E6A">
              <w:rPr>
                <w:rFonts w:ascii="Times" w:eastAsia="Times New Roman" w:hAnsi="Times" w:cs="Times"/>
                <w:highlight w:val="green"/>
                <w:lang w:eastAsia="zh-CN"/>
              </w:rPr>
              <w:t>Agreement</w:t>
            </w:r>
          </w:p>
          <w:p w14:paraId="2E2AFCC2" w14:textId="77777777" w:rsidR="001A6E6A" w:rsidRPr="001A6E6A" w:rsidRDefault="001A6E6A" w:rsidP="001A6E6A">
            <w:pPr>
              <w:spacing w:after="0"/>
              <w:rPr>
                <w:rFonts w:eastAsia="Times New Roman"/>
                <w:color w:val="000000"/>
                <w:lang w:eastAsia="zh-CN"/>
              </w:rPr>
            </w:pPr>
            <w:r w:rsidRPr="001A6E6A">
              <w:rPr>
                <w:rFonts w:eastAsia="Times New Roman"/>
                <w:color w:val="000000"/>
                <w:lang w:eastAsia="zh-CN"/>
              </w:rPr>
              <w:t>On UE-initiated/event-driven beam report, at least of following aspects should be included:</w:t>
            </w:r>
          </w:p>
          <w:p w14:paraId="422F5BC5" w14:textId="77777777" w:rsidR="001A6E6A" w:rsidRPr="001A6E6A" w:rsidRDefault="001A6E6A" w:rsidP="001A6E6A">
            <w:pPr>
              <w:numPr>
                <w:ilvl w:val="0"/>
                <w:numId w:val="26"/>
              </w:numPr>
              <w:spacing w:after="0"/>
              <w:ind w:left="540"/>
              <w:textAlignment w:val="center"/>
              <w:rPr>
                <w:rFonts w:ascii="Calibri" w:eastAsia="Times New Roman" w:hAnsi="Calibri" w:cs="Calibri"/>
                <w:sz w:val="28"/>
                <w:szCs w:val="28"/>
                <w:lang w:eastAsia="zh-CN"/>
              </w:rPr>
            </w:pPr>
            <w:r w:rsidRPr="001A6E6A">
              <w:rPr>
                <w:rFonts w:eastAsia="Times New Roman"/>
                <w:lang w:eastAsia="zh-CN"/>
              </w:rPr>
              <w:t>Trigger-event detection for beam reporting by UE</w:t>
            </w:r>
          </w:p>
          <w:p w14:paraId="2DE05E5F" w14:textId="77777777" w:rsidR="001A6E6A" w:rsidRPr="001A6E6A" w:rsidRDefault="001A6E6A" w:rsidP="001A6E6A">
            <w:pPr>
              <w:numPr>
                <w:ilvl w:val="1"/>
                <w:numId w:val="26"/>
              </w:numPr>
              <w:spacing w:after="0"/>
              <w:ind w:left="1620"/>
              <w:textAlignment w:val="center"/>
              <w:rPr>
                <w:rFonts w:ascii="Calibri" w:eastAsia="Times New Roman" w:hAnsi="Calibri" w:cs="Calibri"/>
                <w:sz w:val="28"/>
                <w:szCs w:val="28"/>
                <w:lang w:eastAsia="zh-CN"/>
              </w:rPr>
            </w:pPr>
            <w:r w:rsidRPr="001A6E6A">
              <w:rPr>
                <w:rFonts w:eastAsia="Times New Roman"/>
                <w:lang w:eastAsia="zh-CN"/>
              </w:rPr>
              <w:t>UE monitors RS to assess if a beam-reporting trigger condition has been met</w:t>
            </w:r>
          </w:p>
          <w:p w14:paraId="13913922" w14:textId="77777777" w:rsidR="001A6E6A" w:rsidRPr="001A6E6A" w:rsidRDefault="001A6E6A" w:rsidP="001A6E6A">
            <w:pPr>
              <w:numPr>
                <w:ilvl w:val="1"/>
                <w:numId w:val="26"/>
              </w:numPr>
              <w:spacing w:after="0"/>
              <w:ind w:left="1620"/>
              <w:textAlignment w:val="center"/>
              <w:rPr>
                <w:rFonts w:ascii="Calibri" w:eastAsia="Times New Roman" w:hAnsi="Calibri" w:cs="Calibri"/>
                <w:sz w:val="28"/>
                <w:szCs w:val="28"/>
                <w:lang w:eastAsia="zh-CN"/>
              </w:rPr>
            </w:pPr>
            <w:r w:rsidRPr="001A6E6A">
              <w:rPr>
                <w:rFonts w:eastAsia="Times New Roman"/>
                <w:lang w:eastAsia="zh-CN"/>
              </w:rPr>
              <w:t>FFS: Trigger condition for declaring beam-reporting event</w:t>
            </w:r>
          </w:p>
          <w:p w14:paraId="45497FEE" w14:textId="77777777" w:rsidR="001A6E6A" w:rsidRPr="001A6E6A" w:rsidRDefault="001A6E6A" w:rsidP="001A6E6A">
            <w:pPr>
              <w:numPr>
                <w:ilvl w:val="0"/>
                <w:numId w:val="26"/>
              </w:numPr>
              <w:spacing w:after="0"/>
              <w:ind w:left="540"/>
              <w:textAlignment w:val="center"/>
              <w:rPr>
                <w:rFonts w:ascii="Calibri" w:eastAsia="Times New Roman" w:hAnsi="Calibri" w:cs="Calibri"/>
                <w:sz w:val="28"/>
                <w:szCs w:val="28"/>
                <w:lang w:eastAsia="zh-CN"/>
              </w:rPr>
            </w:pPr>
            <w:r w:rsidRPr="001A6E6A">
              <w:rPr>
                <w:rFonts w:eastAsia="Times New Roman"/>
                <w:lang w:eastAsia="zh-CN"/>
              </w:rPr>
              <w:t>Beam-report transmission by UE</w:t>
            </w:r>
          </w:p>
          <w:p w14:paraId="2FBD983E" w14:textId="77777777" w:rsidR="001A6E6A" w:rsidRPr="001A6E6A" w:rsidRDefault="001A6E6A" w:rsidP="001A6E6A">
            <w:pPr>
              <w:numPr>
                <w:ilvl w:val="1"/>
                <w:numId w:val="26"/>
              </w:numPr>
              <w:spacing w:after="0"/>
              <w:ind w:left="1620"/>
              <w:textAlignment w:val="center"/>
              <w:rPr>
                <w:rFonts w:ascii="Calibri" w:eastAsia="Times New Roman" w:hAnsi="Calibri" w:cs="Calibri"/>
                <w:sz w:val="28"/>
                <w:szCs w:val="28"/>
                <w:lang w:eastAsia="zh-CN"/>
              </w:rPr>
            </w:pPr>
            <w:proofErr w:type="spellStart"/>
            <w:r w:rsidRPr="001A6E6A">
              <w:rPr>
                <w:rFonts w:eastAsia="Times New Roman"/>
                <w:lang w:eastAsia="zh-CN"/>
              </w:rPr>
              <w:t>Signaling</w:t>
            </w:r>
            <w:proofErr w:type="spellEnd"/>
            <w:r w:rsidRPr="001A6E6A">
              <w:rPr>
                <w:rFonts w:eastAsia="Times New Roman"/>
                <w:lang w:eastAsia="zh-CN"/>
              </w:rPr>
              <w:t xml:space="preserve"> contents in the beam report</w:t>
            </w:r>
          </w:p>
          <w:p w14:paraId="178640A4" w14:textId="77777777" w:rsidR="001A6E6A" w:rsidRPr="001A6E6A" w:rsidRDefault="001A6E6A" w:rsidP="001A6E6A">
            <w:pPr>
              <w:numPr>
                <w:ilvl w:val="1"/>
                <w:numId w:val="26"/>
              </w:numPr>
              <w:spacing w:after="0"/>
              <w:ind w:left="1620"/>
              <w:textAlignment w:val="center"/>
              <w:rPr>
                <w:rFonts w:ascii="Calibri" w:eastAsia="Times New Roman" w:hAnsi="Calibri" w:cs="Calibri"/>
                <w:sz w:val="28"/>
                <w:szCs w:val="28"/>
                <w:lang w:eastAsia="zh-CN"/>
              </w:rPr>
            </w:pPr>
            <w:r w:rsidRPr="001A6E6A">
              <w:rPr>
                <w:rFonts w:eastAsia="Times New Roman"/>
                <w:lang w:eastAsia="zh-CN"/>
              </w:rPr>
              <w:t xml:space="preserve">Down-selection one or more options (strive for one) between the following options as </w:t>
            </w:r>
            <w:proofErr w:type="spellStart"/>
            <w:r w:rsidRPr="001A6E6A">
              <w:rPr>
                <w:rFonts w:eastAsia="Times New Roman"/>
                <w:lang w:eastAsia="zh-CN"/>
              </w:rPr>
              <w:t>signaling</w:t>
            </w:r>
            <w:proofErr w:type="spellEnd"/>
            <w:r w:rsidRPr="001A6E6A">
              <w:rPr>
                <w:rFonts w:eastAsia="Times New Roman"/>
                <w:lang w:eastAsia="zh-CN"/>
              </w:rPr>
              <w:t xml:space="preserve"> medium/container for beam report transmission</w:t>
            </w:r>
          </w:p>
          <w:p w14:paraId="146A9D50" w14:textId="77777777" w:rsidR="001A6E6A" w:rsidRPr="001A6E6A" w:rsidRDefault="001A6E6A" w:rsidP="001A6E6A">
            <w:pPr>
              <w:numPr>
                <w:ilvl w:val="2"/>
                <w:numId w:val="26"/>
              </w:numPr>
              <w:spacing w:after="0"/>
              <w:ind w:left="2700"/>
              <w:textAlignment w:val="center"/>
              <w:rPr>
                <w:rFonts w:ascii="Calibri" w:eastAsia="Times New Roman" w:hAnsi="Calibri" w:cs="Calibri"/>
                <w:sz w:val="28"/>
                <w:szCs w:val="28"/>
                <w:lang w:eastAsia="zh-CN"/>
              </w:rPr>
            </w:pPr>
            <w:r w:rsidRPr="001A6E6A">
              <w:rPr>
                <w:rFonts w:eastAsia="Times New Roman"/>
                <w:lang w:eastAsia="zh-CN"/>
              </w:rPr>
              <w:t>MAC-CE</w:t>
            </w:r>
          </w:p>
          <w:p w14:paraId="5921AF59" w14:textId="77777777" w:rsidR="001A6E6A" w:rsidRPr="001A6E6A" w:rsidRDefault="001A6E6A" w:rsidP="001A6E6A">
            <w:pPr>
              <w:numPr>
                <w:ilvl w:val="2"/>
                <w:numId w:val="26"/>
              </w:numPr>
              <w:spacing w:after="0"/>
              <w:ind w:left="2700"/>
              <w:textAlignment w:val="center"/>
              <w:rPr>
                <w:rFonts w:ascii="Calibri" w:eastAsia="Times New Roman" w:hAnsi="Calibri" w:cs="Calibri"/>
                <w:sz w:val="28"/>
                <w:szCs w:val="28"/>
                <w:lang w:eastAsia="zh-CN"/>
              </w:rPr>
            </w:pPr>
            <w:r w:rsidRPr="001A6E6A">
              <w:rPr>
                <w:rFonts w:eastAsia="Times New Roman"/>
                <w:lang w:eastAsia="zh-CN"/>
              </w:rPr>
              <w:t>UCI</w:t>
            </w:r>
          </w:p>
          <w:p w14:paraId="7C50C664" w14:textId="77777777" w:rsidR="001A6E6A" w:rsidRPr="001A6E6A" w:rsidRDefault="001A6E6A" w:rsidP="001A6E6A">
            <w:pPr>
              <w:numPr>
                <w:ilvl w:val="2"/>
                <w:numId w:val="26"/>
              </w:numPr>
              <w:spacing w:after="0"/>
              <w:ind w:left="2700"/>
              <w:textAlignment w:val="center"/>
              <w:rPr>
                <w:rFonts w:ascii="Calibri" w:eastAsia="Times New Roman" w:hAnsi="Calibri" w:cs="Calibri"/>
                <w:sz w:val="28"/>
                <w:szCs w:val="28"/>
                <w:lang w:eastAsia="zh-CN"/>
              </w:rPr>
            </w:pPr>
            <w:r w:rsidRPr="001A6E6A">
              <w:rPr>
                <w:rFonts w:eastAsia="Times New Roman"/>
                <w:lang w:eastAsia="zh-CN"/>
              </w:rPr>
              <w:t>Others are not precluded.</w:t>
            </w:r>
          </w:p>
          <w:p w14:paraId="41D7DB18" w14:textId="77777777" w:rsidR="001A6E6A" w:rsidRPr="001A6E6A" w:rsidRDefault="001A6E6A" w:rsidP="001A6E6A">
            <w:pPr>
              <w:spacing w:after="0"/>
              <w:rPr>
                <w:rFonts w:eastAsia="Times New Roman"/>
                <w:color w:val="000000"/>
                <w:lang w:eastAsia="zh-CN"/>
              </w:rPr>
            </w:pPr>
            <w:r w:rsidRPr="001A6E6A">
              <w:rPr>
                <w:rFonts w:eastAsia="Times New Roman"/>
                <w:color w:val="000000"/>
                <w:lang w:eastAsia="zh-CN"/>
              </w:rPr>
              <w:t>On UE-initiated/event-driven beam report, the following aspects may be included:</w:t>
            </w:r>
          </w:p>
          <w:p w14:paraId="10FD0FCC" w14:textId="77777777" w:rsidR="001A6E6A" w:rsidRPr="001A6E6A" w:rsidRDefault="001A6E6A" w:rsidP="001A6E6A">
            <w:pPr>
              <w:numPr>
                <w:ilvl w:val="0"/>
                <w:numId w:val="27"/>
              </w:numPr>
              <w:spacing w:after="0"/>
              <w:ind w:left="540"/>
              <w:textAlignment w:val="center"/>
              <w:rPr>
                <w:rFonts w:ascii="Calibri" w:eastAsia="Times New Roman" w:hAnsi="Calibri" w:cs="Calibri"/>
                <w:sz w:val="28"/>
                <w:szCs w:val="28"/>
                <w:lang w:eastAsia="zh-CN"/>
              </w:rPr>
            </w:pPr>
            <w:r w:rsidRPr="001A6E6A">
              <w:rPr>
                <w:rFonts w:eastAsia="Times New Roman"/>
                <w:color w:val="000000"/>
                <w:lang w:eastAsia="zh-CN"/>
              </w:rPr>
              <w:t>UE requesting UL resource(s) for the beam report</w:t>
            </w:r>
          </w:p>
          <w:p w14:paraId="5753C40C" w14:textId="77777777" w:rsidR="001A6E6A" w:rsidRPr="001A6E6A" w:rsidRDefault="001A6E6A" w:rsidP="001A6E6A">
            <w:pPr>
              <w:numPr>
                <w:ilvl w:val="0"/>
                <w:numId w:val="27"/>
              </w:numPr>
              <w:spacing w:after="0"/>
              <w:ind w:left="540"/>
              <w:textAlignment w:val="center"/>
              <w:rPr>
                <w:rFonts w:ascii="Calibri" w:eastAsia="Times New Roman" w:hAnsi="Calibri" w:cs="Calibri"/>
                <w:sz w:val="28"/>
                <w:szCs w:val="28"/>
                <w:lang w:eastAsia="zh-CN"/>
              </w:rPr>
            </w:pPr>
            <w:r w:rsidRPr="001A6E6A">
              <w:rPr>
                <w:rFonts w:eastAsia="Times New Roman"/>
                <w:color w:val="000000"/>
                <w:lang w:eastAsia="zh-CN"/>
              </w:rPr>
              <w:t>UE notifying transmission of beam report</w:t>
            </w:r>
          </w:p>
          <w:p w14:paraId="4394F061" w14:textId="77777777" w:rsidR="001A6E6A" w:rsidRPr="001A6E6A" w:rsidRDefault="001A6E6A" w:rsidP="001A6E6A">
            <w:pPr>
              <w:numPr>
                <w:ilvl w:val="0"/>
                <w:numId w:val="27"/>
              </w:numPr>
              <w:spacing w:after="0"/>
              <w:ind w:left="540"/>
              <w:textAlignment w:val="center"/>
              <w:rPr>
                <w:rFonts w:ascii="Calibri" w:eastAsia="Times New Roman" w:hAnsi="Calibri" w:cs="Calibri"/>
                <w:sz w:val="28"/>
                <w:szCs w:val="28"/>
                <w:lang w:eastAsia="zh-CN"/>
              </w:rPr>
            </w:pPr>
            <w:proofErr w:type="spellStart"/>
            <w:r w:rsidRPr="001A6E6A">
              <w:rPr>
                <w:rFonts w:eastAsia="Times New Roman"/>
                <w:color w:val="000000"/>
                <w:lang w:eastAsia="zh-CN"/>
              </w:rPr>
              <w:t>gNB</w:t>
            </w:r>
            <w:proofErr w:type="spellEnd"/>
            <w:r w:rsidRPr="001A6E6A">
              <w:rPr>
                <w:rFonts w:eastAsia="Times New Roman"/>
                <w:color w:val="000000"/>
                <w:lang w:eastAsia="zh-CN"/>
              </w:rPr>
              <w:t xml:space="preserve"> preconfigured resources</w:t>
            </w:r>
          </w:p>
          <w:p w14:paraId="43D681EB" w14:textId="77777777" w:rsidR="001A6E6A" w:rsidRPr="001A6E6A" w:rsidRDefault="001A6E6A" w:rsidP="001A6E6A">
            <w:pPr>
              <w:spacing w:after="0"/>
              <w:rPr>
                <w:rFonts w:eastAsia="Times New Roman"/>
                <w:lang w:eastAsia="zh-CN"/>
              </w:rPr>
            </w:pPr>
            <w:r w:rsidRPr="001A6E6A">
              <w:rPr>
                <w:rFonts w:eastAsia="Times New Roman"/>
                <w:lang w:eastAsia="zh-CN"/>
              </w:rPr>
              <w:t>Other procedure(s) as required</w:t>
            </w:r>
          </w:p>
          <w:p w14:paraId="52D1D8A5" w14:textId="77777777" w:rsidR="00596067" w:rsidRDefault="00596067" w:rsidP="00596067">
            <w:pPr>
              <w:spacing w:after="0"/>
              <w:ind w:left="540"/>
              <w:rPr>
                <w:rFonts w:eastAsia="Times New Roman"/>
                <w:highlight w:val="green"/>
                <w:lang w:val="en-US" w:eastAsia="zh-CN"/>
              </w:rPr>
            </w:pPr>
          </w:p>
          <w:p w14:paraId="51C703B2" w14:textId="1709175C" w:rsidR="00596067" w:rsidRPr="001A6E6A" w:rsidRDefault="00596067" w:rsidP="00596067">
            <w:pPr>
              <w:spacing w:after="0"/>
              <w:ind w:left="540"/>
              <w:rPr>
                <w:rFonts w:eastAsia="Times New Roman"/>
                <w:lang w:val="en-US" w:eastAsia="zh-CN"/>
              </w:rPr>
            </w:pPr>
            <w:r w:rsidRPr="001A6E6A">
              <w:rPr>
                <w:rFonts w:eastAsia="Times New Roman"/>
                <w:highlight w:val="green"/>
                <w:lang w:val="en-US" w:eastAsia="zh-CN"/>
              </w:rPr>
              <w:t>Agreement</w:t>
            </w:r>
          </w:p>
          <w:p w14:paraId="5AE5A5E5" w14:textId="77777777" w:rsidR="00596067" w:rsidRPr="001A6E6A" w:rsidRDefault="00596067" w:rsidP="00596067">
            <w:pPr>
              <w:spacing w:after="0"/>
              <w:ind w:left="540"/>
              <w:rPr>
                <w:rFonts w:eastAsia="Times New Roman"/>
                <w:color w:val="000000"/>
                <w:lang w:eastAsia="zh-CN"/>
              </w:rPr>
            </w:pPr>
            <w:r w:rsidRPr="001A6E6A">
              <w:rPr>
                <w:rFonts w:eastAsia="Times New Roman"/>
                <w:color w:val="000000"/>
                <w:lang w:eastAsia="zh-CN"/>
              </w:rPr>
              <w:t xml:space="preserve">On UE-initiated/event-driven beam reporting, regarding </w:t>
            </w:r>
            <w:proofErr w:type="spellStart"/>
            <w:r w:rsidRPr="001A6E6A">
              <w:rPr>
                <w:rFonts w:eastAsia="Times New Roman"/>
                <w:color w:val="000000"/>
                <w:lang w:eastAsia="zh-CN"/>
              </w:rPr>
              <w:t>signaling</w:t>
            </w:r>
            <w:proofErr w:type="spellEnd"/>
            <w:r w:rsidRPr="001A6E6A">
              <w:rPr>
                <w:rFonts w:eastAsia="Times New Roman"/>
                <w:color w:val="000000"/>
                <w:lang w:eastAsia="zh-CN"/>
              </w:rPr>
              <w:t xml:space="preserve"> content(s), at least support DL RS resource indicator and L1-RSRP </w:t>
            </w:r>
          </w:p>
          <w:p w14:paraId="371A210D" w14:textId="77777777" w:rsidR="00596067" w:rsidRPr="001A6E6A" w:rsidRDefault="00596067" w:rsidP="00596067">
            <w:pPr>
              <w:numPr>
                <w:ilvl w:val="0"/>
                <w:numId w:val="30"/>
              </w:numPr>
              <w:spacing w:after="0"/>
              <w:ind w:left="1080"/>
              <w:textAlignment w:val="center"/>
              <w:rPr>
                <w:rFonts w:ascii="Calibri" w:eastAsia="Times New Roman" w:hAnsi="Calibri" w:cs="Calibri"/>
                <w:sz w:val="28"/>
                <w:szCs w:val="28"/>
                <w:lang w:eastAsia="zh-CN"/>
              </w:rPr>
            </w:pPr>
            <w:r w:rsidRPr="001A6E6A">
              <w:rPr>
                <w:rFonts w:eastAsia="Times New Roman"/>
                <w:color w:val="000000"/>
                <w:lang w:eastAsia="zh-CN"/>
              </w:rPr>
              <w:t>FFS: Study and decide whether additional contents can be supported.</w:t>
            </w:r>
          </w:p>
          <w:p w14:paraId="0072C7EB" w14:textId="77777777" w:rsidR="00596067" w:rsidRPr="001A6E6A" w:rsidRDefault="00596067" w:rsidP="00596067">
            <w:pPr>
              <w:numPr>
                <w:ilvl w:val="0"/>
                <w:numId w:val="30"/>
              </w:numPr>
              <w:spacing w:after="0"/>
              <w:ind w:left="1080"/>
              <w:textAlignment w:val="center"/>
              <w:rPr>
                <w:rFonts w:ascii="Calibri" w:eastAsia="Times New Roman" w:hAnsi="Calibri" w:cs="Calibri"/>
                <w:sz w:val="28"/>
                <w:szCs w:val="28"/>
                <w:lang w:eastAsia="zh-CN"/>
              </w:rPr>
            </w:pPr>
            <w:r w:rsidRPr="001A6E6A">
              <w:rPr>
                <w:rFonts w:eastAsia="Times New Roman"/>
                <w:color w:val="000000"/>
                <w:lang w:eastAsia="zh-CN"/>
              </w:rPr>
              <w:t>FFS: L1-RSRP format, e.g., absolute and/or differential value.</w:t>
            </w:r>
          </w:p>
          <w:p w14:paraId="4E6C2DD4" w14:textId="77777777" w:rsidR="00596067" w:rsidRPr="001A6E6A" w:rsidRDefault="00596067" w:rsidP="00596067">
            <w:pPr>
              <w:numPr>
                <w:ilvl w:val="0"/>
                <w:numId w:val="30"/>
              </w:numPr>
              <w:spacing w:after="0"/>
              <w:ind w:left="1080"/>
              <w:textAlignment w:val="center"/>
              <w:rPr>
                <w:rFonts w:ascii="Calibri" w:eastAsia="Times New Roman" w:hAnsi="Calibri" w:cs="Calibri"/>
                <w:sz w:val="28"/>
                <w:szCs w:val="28"/>
                <w:lang w:eastAsia="zh-CN"/>
              </w:rPr>
            </w:pPr>
            <w:r w:rsidRPr="001A6E6A">
              <w:rPr>
                <w:rFonts w:eastAsia="Times New Roman"/>
                <w:color w:val="000000"/>
                <w:lang w:eastAsia="zh-CN"/>
              </w:rPr>
              <w:t>Note: Above does not imply to preclude discussion on L1-RSRP filtering.</w:t>
            </w:r>
          </w:p>
          <w:p w14:paraId="27270558" w14:textId="77777777" w:rsidR="00596067" w:rsidRPr="001A6E6A" w:rsidRDefault="00596067" w:rsidP="00596067">
            <w:pPr>
              <w:numPr>
                <w:ilvl w:val="0"/>
                <w:numId w:val="30"/>
              </w:numPr>
              <w:spacing w:after="0"/>
              <w:ind w:left="1080"/>
              <w:textAlignment w:val="center"/>
              <w:rPr>
                <w:rFonts w:ascii="Calibri" w:eastAsia="Times New Roman" w:hAnsi="Calibri" w:cs="Calibri"/>
                <w:sz w:val="28"/>
                <w:szCs w:val="28"/>
                <w:lang w:eastAsia="zh-CN"/>
              </w:rPr>
            </w:pPr>
            <w:r w:rsidRPr="001A6E6A">
              <w:rPr>
                <w:rFonts w:eastAsia="Times New Roman"/>
                <w:color w:val="000000"/>
                <w:lang w:eastAsia="zh-CN"/>
              </w:rPr>
              <w:t>The actual reported content depends on the triggering event</w:t>
            </w:r>
          </w:p>
          <w:p w14:paraId="1F04D26B" w14:textId="77777777" w:rsidR="00596067" w:rsidRPr="001A6E6A" w:rsidRDefault="00596067" w:rsidP="00596067">
            <w:pPr>
              <w:numPr>
                <w:ilvl w:val="1"/>
                <w:numId w:val="30"/>
              </w:numPr>
              <w:spacing w:after="0"/>
              <w:ind w:left="2160"/>
              <w:textAlignment w:val="center"/>
              <w:rPr>
                <w:rFonts w:ascii="Calibri" w:eastAsia="Times New Roman" w:hAnsi="Calibri" w:cs="Calibri"/>
                <w:sz w:val="28"/>
                <w:szCs w:val="28"/>
                <w:lang w:eastAsia="zh-CN"/>
              </w:rPr>
            </w:pPr>
            <w:r w:rsidRPr="001A6E6A">
              <w:rPr>
                <w:rFonts w:eastAsia="Times New Roman"/>
                <w:color w:val="000000"/>
                <w:lang w:eastAsia="zh-CN"/>
              </w:rPr>
              <w:t xml:space="preserve">Support of one or multiple events will be discussed separately </w:t>
            </w:r>
          </w:p>
          <w:p w14:paraId="188F6A14" w14:textId="77777777" w:rsidR="00542EBB" w:rsidRPr="00596067" w:rsidRDefault="00542EBB" w:rsidP="00542EBB">
            <w:pPr>
              <w:rPr>
                <w:lang w:eastAsia="zh-CN"/>
              </w:rPr>
            </w:pPr>
          </w:p>
          <w:p w14:paraId="3F6C83DC" w14:textId="77777777" w:rsidR="001A6E6A" w:rsidRPr="001A6E6A" w:rsidRDefault="001A6E6A" w:rsidP="001A6E6A">
            <w:pPr>
              <w:spacing w:after="0"/>
              <w:ind w:left="540"/>
              <w:rPr>
                <w:rFonts w:ascii="Times" w:eastAsia="Times New Roman" w:hAnsi="Times" w:cs="Times"/>
                <w:color w:val="000000"/>
                <w:lang w:eastAsia="zh-CN"/>
              </w:rPr>
            </w:pPr>
            <w:r w:rsidRPr="001A6E6A">
              <w:rPr>
                <w:rFonts w:ascii="Times" w:eastAsia="Times New Roman" w:hAnsi="Times" w:cs="Times"/>
                <w:b/>
                <w:bCs/>
                <w:color w:val="000000"/>
                <w:highlight w:val="green"/>
                <w:lang w:eastAsia="zh-CN"/>
              </w:rPr>
              <w:t>Agreement</w:t>
            </w:r>
          </w:p>
          <w:p w14:paraId="410B5B0D" w14:textId="77777777" w:rsidR="001A6E6A" w:rsidRPr="001A6E6A" w:rsidRDefault="001A6E6A" w:rsidP="001A6E6A">
            <w:pPr>
              <w:spacing w:after="0"/>
              <w:ind w:left="540"/>
              <w:rPr>
                <w:rFonts w:ascii="Times" w:eastAsia="Times New Roman" w:hAnsi="Times" w:cs="Times"/>
                <w:color w:val="000000"/>
                <w:lang w:eastAsia="zh-CN"/>
              </w:rPr>
            </w:pPr>
            <w:r w:rsidRPr="001A6E6A">
              <w:rPr>
                <w:rFonts w:ascii="Times" w:eastAsia="Times New Roman" w:hAnsi="Times" w:cs="Times"/>
                <w:color w:val="000000"/>
                <w:shd w:val="clear" w:color="auto" w:fill="FFFFFF"/>
                <w:lang w:eastAsia="zh-CN"/>
              </w:rPr>
              <w:t xml:space="preserve">On UE-initiated/event-driven beam reporting, regarding UL </w:t>
            </w:r>
            <w:proofErr w:type="spellStart"/>
            <w:r w:rsidRPr="001A6E6A">
              <w:rPr>
                <w:rFonts w:ascii="Times" w:eastAsia="Times New Roman" w:hAnsi="Times" w:cs="Times"/>
                <w:color w:val="000000"/>
                <w:shd w:val="clear" w:color="auto" w:fill="FFFFFF"/>
                <w:lang w:eastAsia="zh-CN"/>
              </w:rPr>
              <w:t>signaling</w:t>
            </w:r>
            <w:proofErr w:type="spellEnd"/>
            <w:r w:rsidRPr="001A6E6A">
              <w:rPr>
                <w:rFonts w:ascii="Times" w:eastAsia="Times New Roman" w:hAnsi="Times" w:cs="Times"/>
                <w:color w:val="000000"/>
                <w:shd w:val="clear" w:color="auto" w:fill="FFFFFF"/>
                <w:lang w:eastAsia="zh-CN"/>
              </w:rPr>
              <w:t xml:space="preserve"> content(s) of L1-RSRP report depending on Event-2, in a report instance, at least Option-3 is supported</w:t>
            </w:r>
          </w:p>
          <w:p w14:paraId="6BB0CA2D" w14:textId="77777777" w:rsidR="001A6E6A" w:rsidRPr="001A6E6A" w:rsidRDefault="001A6E6A" w:rsidP="001A6E6A">
            <w:pPr>
              <w:numPr>
                <w:ilvl w:val="0"/>
                <w:numId w:val="35"/>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Option-3: N ≥ 1 beam(s) are reported in the report instance,  </w:t>
            </w:r>
          </w:p>
          <w:p w14:paraId="784912FC" w14:textId="77777777" w:rsidR="001A6E6A" w:rsidRPr="001A6E6A" w:rsidRDefault="001A6E6A" w:rsidP="001A6E6A">
            <w:pPr>
              <w:numPr>
                <w:ilvl w:val="1"/>
                <w:numId w:val="35"/>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lang w:eastAsia="zh-CN"/>
              </w:rPr>
              <w:t>At least one of N reported beam(s) should satisfy the condition of Event-2</w:t>
            </w:r>
          </w:p>
          <w:p w14:paraId="266A4A74" w14:textId="77777777" w:rsidR="001A6E6A" w:rsidRPr="001A6E6A" w:rsidRDefault="001A6E6A" w:rsidP="001A6E6A">
            <w:pPr>
              <w:numPr>
                <w:ilvl w:val="1"/>
                <w:numId w:val="35"/>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N is configured by </w:t>
            </w:r>
            <w:proofErr w:type="spellStart"/>
            <w:r w:rsidRPr="001A6E6A">
              <w:rPr>
                <w:rFonts w:ascii="Times" w:eastAsia="Times New Roman" w:hAnsi="Times" w:cs="Times"/>
                <w:lang w:eastAsia="zh-CN"/>
              </w:rPr>
              <w:t>gNB</w:t>
            </w:r>
            <w:proofErr w:type="spellEnd"/>
          </w:p>
          <w:p w14:paraId="56B71630" w14:textId="77777777" w:rsidR="001A6E6A" w:rsidRPr="001A6E6A" w:rsidRDefault="001A6E6A" w:rsidP="001A6E6A">
            <w:pPr>
              <w:numPr>
                <w:ilvl w:val="2"/>
                <w:numId w:val="35"/>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FFS: candidate value of ‘N’.  </w:t>
            </w:r>
          </w:p>
          <w:p w14:paraId="48DB054E" w14:textId="77777777" w:rsidR="001A6E6A" w:rsidRPr="001A6E6A" w:rsidRDefault="001A6E6A" w:rsidP="001A6E6A">
            <w:pPr>
              <w:numPr>
                <w:ilvl w:val="1"/>
                <w:numId w:val="35"/>
              </w:numPr>
              <w:spacing w:after="0"/>
              <w:ind w:left="108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FFS: RRC can enable or disable whether current beam is always reported in addition to the N beams </w:t>
            </w:r>
          </w:p>
          <w:p w14:paraId="15676152" w14:textId="77777777" w:rsidR="001A6E6A" w:rsidRPr="001A6E6A" w:rsidRDefault="001A6E6A" w:rsidP="001A6E6A">
            <w:pPr>
              <w:numPr>
                <w:ilvl w:val="0"/>
                <w:numId w:val="35"/>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 xml:space="preserve">FFS: Option-1/1a/1b/2.  </w:t>
            </w:r>
          </w:p>
          <w:p w14:paraId="3A0D546A" w14:textId="77777777" w:rsidR="001A6E6A" w:rsidRPr="001A6E6A" w:rsidRDefault="001A6E6A" w:rsidP="001A6E6A">
            <w:pPr>
              <w:numPr>
                <w:ilvl w:val="0"/>
                <w:numId w:val="35"/>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lang w:eastAsia="zh-CN"/>
              </w:rPr>
              <w:t>Above applies at least for the single CC case</w:t>
            </w:r>
          </w:p>
          <w:p w14:paraId="3E0D3D8E" w14:textId="56CCD7A7" w:rsidR="001A6E6A" w:rsidRDefault="001A6E6A" w:rsidP="00542EBB">
            <w:pPr>
              <w:rPr>
                <w:lang w:eastAsia="zh-CN"/>
              </w:rPr>
            </w:pPr>
          </w:p>
          <w:p w14:paraId="645E9D1E" w14:textId="77777777" w:rsidR="001A6E6A" w:rsidRPr="001A6E6A" w:rsidRDefault="001A6E6A" w:rsidP="001A6E6A">
            <w:pPr>
              <w:spacing w:after="0"/>
              <w:ind w:left="540"/>
              <w:rPr>
                <w:rFonts w:ascii="Times" w:eastAsia="Times New Roman" w:hAnsi="Times" w:cs="Times"/>
                <w:color w:val="000000"/>
                <w:lang w:eastAsia="zh-CN"/>
              </w:rPr>
            </w:pPr>
            <w:r w:rsidRPr="001A6E6A">
              <w:rPr>
                <w:rFonts w:ascii="Times" w:eastAsia="Times New Roman" w:hAnsi="Times" w:cs="Times"/>
                <w:b/>
                <w:bCs/>
                <w:color w:val="000000"/>
                <w:highlight w:val="green"/>
                <w:lang w:eastAsia="zh-CN"/>
              </w:rPr>
              <w:t>Agreement</w:t>
            </w:r>
          </w:p>
          <w:p w14:paraId="1CBE71ED" w14:textId="77777777" w:rsidR="001A6E6A" w:rsidRPr="001A6E6A" w:rsidRDefault="001A6E6A" w:rsidP="001A6E6A">
            <w:pPr>
              <w:spacing w:after="0"/>
              <w:ind w:left="540"/>
              <w:rPr>
                <w:rFonts w:ascii="Times" w:eastAsia="Times New Roman" w:hAnsi="Times" w:cs="Times"/>
                <w:color w:val="000000"/>
                <w:lang w:eastAsia="zh-CN"/>
              </w:rPr>
            </w:pPr>
            <w:r w:rsidRPr="001A6E6A">
              <w:rPr>
                <w:rFonts w:ascii="Times" w:eastAsia="Times New Roman" w:hAnsi="Times" w:cs="Times"/>
                <w:color w:val="000000"/>
                <w:shd w:val="clear" w:color="auto" w:fill="FFFFFF"/>
                <w:lang w:eastAsia="zh-CN"/>
              </w:rPr>
              <w:t>On UE-initiated/event-driven beam reporting, regarding L1-RSRP report format Option-3 depending on Event-2, for a report instance where N ≥ 1 beam(s) are reported, the following is supported.</w:t>
            </w:r>
          </w:p>
          <w:p w14:paraId="51254566" w14:textId="77777777" w:rsidR="001A6E6A" w:rsidRPr="001A6E6A" w:rsidRDefault="001A6E6A" w:rsidP="001A6E6A">
            <w:pPr>
              <w:numPr>
                <w:ilvl w:val="0"/>
                <w:numId w:val="38"/>
              </w:numPr>
              <w:spacing w:after="0"/>
              <w:ind w:left="540"/>
              <w:textAlignment w:val="center"/>
              <w:rPr>
                <w:rFonts w:ascii="Calibri" w:eastAsia="Times New Roman" w:hAnsi="Calibri" w:cs="Calibri"/>
                <w:sz w:val="28"/>
                <w:szCs w:val="28"/>
                <w:lang w:eastAsia="zh-CN"/>
              </w:rPr>
            </w:pPr>
            <w:r w:rsidRPr="001A6E6A">
              <w:rPr>
                <w:rFonts w:ascii="Times" w:eastAsia="Times New Roman" w:hAnsi="Times" w:cs="Times"/>
                <w:color w:val="000000"/>
                <w:shd w:val="clear" w:color="auto" w:fill="FFFFFF"/>
                <w:lang w:eastAsia="zh-CN"/>
              </w:rPr>
              <w:t>RRC can enable or disable whether current beam is always reported</w:t>
            </w:r>
          </w:p>
          <w:p w14:paraId="1DE42BA7" w14:textId="77777777" w:rsidR="001A6E6A" w:rsidRPr="001A6E6A" w:rsidRDefault="001A6E6A" w:rsidP="001A6E6A">
            <w:pPr>
              <w:numPr>
                <w:ilvl w:val="1"/>
                <w:numId w:val="38"/>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lang w:eastAsia="zh-CN"/>
              </w:rPr>
              <w:t>When enabled by RRC, the current beam + N beams from the measurement RSs for new beam(s) are reported</w:t>
            </w:r>
          </w:p>
          <w:p w14:paraId="556B7817" w14:textId="77777777" w:rsidR="001A6E6A" w:rsidRPr="001A6E6A" w:rsidRDefault="001A6E6A" w:rsidP="001A6E6A">
            <w:pPr>
              <w:numPr>
                <w:ilvl w:val="2"/>
                <w:numId w:val="38"/>
              </w:numPr>
              <w:spacing w:after="0"/>
              <w:textAlignment w:val="center"/>
              <w:rPr>
                <w:rFonts w:ascii="Calibri" w:eastAsia="Times New Roman" w:hAnsi="Calibri" w:cs="Calibri"/>
                <w:sz w:val="28"/>
                <w:szCs w:val="28"/>
                <w:lang w:eastAsia="zh-CN"/>
              </w:rPr>
            </w:pPr>
            <w:r w:rsidRPr="001A6E6A">
              <w:rPr>
                <w:rFonts w:ascii="Times" w:eastAsia="Times New Roman" w:hAnsi="Times" w:cs="Times"/>
                <w:lang w:eastAsia="zh-CN"/>
              </w:rPr>
              <w:t>Note: The reported current beam is NOT counted in the N reported beams.</w:t>
            </w:r>
          </w:p>
          <w:p w14:paraId="16EADCB4" w14:textId="77777777" w:rsidR="001A6E6A" w:rsidRPr="001A6E6A" w:rsidRDefault="001A6E6A" w:rsidP="001A6E6A">
            <w:pPr>
              <w:numPr>
                <w:ilvl w:val="1"/>
                <w:numId w:val="38"/>
              </w:numPr>
              <w:spacing w:after="0"/>
              <w:ind w:left="1620"/>
              <w:textAlignment w:val="center"/>
              <w:rPr>
                <w:rFonts w:ascii="Calibri" w:eastAsia="Times New Roman" w:hAnsi="Calibri" w:cs="Calibri"/>
                <w:sz w:val="28"/>
                <w:szCs w:val="28"/>
                <w:lang w:eastAsia="zh-CN"/>
              </w:rPr>
            </w:pPr>
            <w:r w:rsidRPr="001A6E6A">
              <w:rPr>
                <w:rFonts w:ascii="Times" w:eastAsia="Times New Roman" w:hAnsi="Times" w:cs="Times"/>
                <w:lang w:eastAsia="zh-CN"/>
              </w:rPr>
              <w:lastRenderedPageBreak/>
              <w:t>When disabled by RRC, N beams are reported.</w:t>
            </w:r>
          </w:p>
          <w:p w14:paraId="2BFBF836" w14:textId="02742DCA" w:rsidR="001A6E6A" w:rsidRPr="001A6E6A" w:rsidRDefault="001A6E6A" w:rsidP="00542EBB">
            <w:pPr>
              <w:rPr>
                <w:lang w:eastAsia="zh-CN"/>
              </w:rPr>
            </w:pPr>
          </w:p>
        </w:tc>
      </w:tr>
    </w:tbl>
    <w:p w14:paraId="51B7A2A4" w14:textId="0DF73B86" w:rsidR="00542EBB" w:rsidRDefault="00542EBB" w:rsidP="00542EBB">
      <w:pPr>
        <w:rPr>
          <w:lang w:val="en-US" w:eastAsia="zh-CN"/>
        </w:rPr>
      </w:pPr>
    </w:p>
    <w:p w14:paraId="60B34A43" w14:textId="79E1073E" w:rsidR="00DE2999" w:rsidRDefault="00DE2999" w:rsidP="00542EBB">
      <w:pPr>
        <w:rPr>
          <w:lang w:val="en-US" w:eastAsia="zh-CN"/>
        </w:rPr>
      </w:pPr>
      <w:r>
        <w:rPr>
          <w:lang w:val="en-US" w:eastAsia="zh-CN"/>
        </w:rPr>
        <w:t xml:space="preserve">RAN1 has also discussed on the reporting procedure and content for </w:t>
      </w:r>
      <w:r w:rsidRPr="001A6E6A">
        <w:rPr>
          <w:rFonts w:ascii="Times" w:eastAsia="Times New Roman" w:hAnsi="Times" w:cs="Times"/>
          <w:color w:val="000000"/>
          <w:shd w:val="clear" w:color="auto" w:fill="FFFFFF"/>
          <w:lang w:eastAsia="zh-CN"/>
        </w:rPr>
        <w:t>UE-initiated/event-driven</w:t>
      </w:r>
      <w:r>
        <w:rPr>
          <w:rFonts w:ascii="Times" w:eastAsia="Times New Roman" w:hAnsi="Times" w:cs="Times"/>
          <w:color w:val="000000"/>
          <w:shd w:val="clear" w:color="auto" w:fill="FFFFFF"/>
          <w:lang w:eastAsia="zh-CN"/>
        </w:rPr>
        <w:t xml:space="preserve"> beam reporting. But from our understanding, it is quite limited impacts on RAN4 RRM impacts. </w:t>
      </w:r>
    </w:p>
    <w:p w14:paraId="4DF5635B" w14:textId="4AD9497B" w:rsidR="001A6E6A" w:rsidRDefault="00DE2999" w:rsidP="00542EBB">
      <w:pPr>
        <w:rPr>
          <w:rFonts w:ascii="Times" w:eastAsia="Times New Roman" w:hAnsi="Times" w:cs="Times"/>
          <w:color w:val="000000"/>
          <w:shd w:val="clear" w:color="auto" w:fill="FFFFFF"/>
          <w:lang w:eastAsia="zh-CN"/>
        </w:rPr>
      </w:pPr>
      <w:r>
        <w:rPr>
          <w:lang w:val="en-US" w:eastAsia="zh-CN"/>
        </w:rPr>
        <w:t xml:space="preserve">Based on above analysis, the RRM impacts for Objective#1 is obvious. RAN4 shall define corresponding requirements for </w:t>
      </w:r>
      <w:r w:rsidRPr="001A6E6A">
        <w:rPr>
          <w:rFonts w:ascii="Times" w:eastAsia="Times New Roman" w:hAnsi="Times" w:cs="Times"/>
          <w:color w:val="000000"/>
          <w:shd w:val="clear" w:color="auto" w:fill="FFFFFF"/>
          <w:lang w:eastAsia="zh-CN"/>
        </w:rPr>
        <w:t>UE-initiated/event-driven beam reporting</w:t>
      </w:r>
      <w:r>
        <w:rPr>
          <w:rFonts w:ascii="Times" w:eastAsia="Times New Roman" w:hAnsi="Times" w:cs="Times"/>
          <w:color w:val="000000"/>
          <w:shd w:val="clear" w:color="auto" w:fill="FFFFFF"/>
          <w:lang w:eastAsia="zh-CN"/>
        </w:rPr>
        <w:t>.</w:t>
      </w:r>
    </w:p>
    <w:p w14:paraId="0CE4C25D" w14:textId="123D00E6" w:rsidR="00DE2999" w:rsidRPr="00DE2999" w:rsidRDefault="00DE2999" w:rsidP="00542EBB">
      <w:pPr>
        <w:rPr>
          <w:b/>
          <w:lang w:val="en-US" w:eastAsia="zh-CN"/>
        </w:rPr>
      </w:pPr>
      <w:r w:rsidRPr="00DE2999">
        <w:rPr>
          <w:b/>
          <w:lang w:val="en-US" w:eastAsia="zh-CN"/>
        </w:rPr>
        <w:t>Proposal 1: RAN4 to define RRM requirements for Objective#1 (</w:t>
      </w:r>
      <w:r w:rsidRPr="001A6E6A">
        <w:rPr>
          <w:rFonts w:ascii="Times" w:eastAsia="Times New Roman" w:hAnsi="Times" w:cs="Times"/>
          <w:b/>
          <w:color w:val="000000"/>
          <w:shd w:val="clear" w:color="auto" w:fill="FFFFFF"/>
          <w:lang w:eastAsia="zh-CN"/>
        </w:rPr>
        <w:t>UE-initiated/event-driven beam reporting</w:t>
      </w:r>
      <w:r w:rsidRPr="00DE2999">
        <w:rPr>
          <w:b/>
          <w:lang w:val="en-US" w:eastAsia="zh-CN"/>
        </w:rPr>
        <w:t>).</w:t>
      </w:r>
    </w:p>
    <w:p w14:paraId="28C39A89" w14:textId="5DC720DE" w:rsidR="00DE2999" w:rsidRDefault="00DE2999" w:rsidP="00DE2999">
      <w:pPr>
        <w:jc w:val="both"/>
        <w:rPr>
          <w:lang w:val="en-US" w:eastAsia="zh-CN"/>
        </w:rPr>
      </w:pPr>
      <w:r>
        <w:rPr>
          <w:lang w:val="en-US" w:eastAsia="zh-CN"/>
        </w:rPr>
        <w:t xml:space="preserve">In details, based on observation 1 – 4, RAN4 start with Event-2 with </w:t>
      </w:r>
      <w:r w:rsidRPr="00DE2999">
        <w:rPr>
          <w:lang w:val="en-US" w:eastAsia="zh-CN"/>
        </w:rPr>
        <w:t>L1-RSRP as the quality metrics.</w:t>
      </w:r>
    </w:p>
    <w:p w14:paraId="3B44D3B1" w14:textId="09C551D3" w:rsidR="00DE2999" w:rsidRPr="003C2B40" w:rsidRDefault="00DE2999" w:rsidP="00DE2999">
      <w:pPr>
        <w:jc w:val="both"/>
        <w:rPr>
          <w:b/>
          <w:lang w:val="en-US" w:eastAsia="zh-CN"/>
        </w:rPr>
      </w:pPr>
      <w:r w:rsidRPr="003C2B40">
        <w:rPr>
          <w:b/>
          <w:lang w:val="en-US" w:eastAsia="zh-CN"/>
        </w:rPr>
        <w:t>Proposal 2: RAN4 start with Event-2:</w:t>
      </w:r>
    </w:p>
    <w:p w14:paraId="71E0CC8A" w14:textId="66188E2E" w:rsidR="00DE2999" w:rsidRPr="003C2B40" w:rsidRDefault="00DE2999" w:rsidP="003C2B40">
      <w:pPr>
        <w:pStyle w:val="ListParagraph"/>
        <w:numPr>
          <w:ilvl w:val="0"/>
          <w:numId w:val="43"/>
        </w:numPr>
        <w:ind w:firstLineChars="0"/>
        <w:jc w:val="both"/>
        <w:rPr>
          <w:b/>
          <w:lang w:val="en-US" w:eastAsia="zh-CN"/>
        </w:rPr>
      </w:pPr>
      <w:r w:rsidRPr="003C2B40">
        <w:rPr>
          <w:b/>
          <w:lang w:val="en-US" w:eastAsia="zh-CN"/>
        </w:rPr>
        <w:t>L1-RSRP as the quality metrics</w:t>
      </w:r>
    </w:p>
    <w:p w14:paraId="57136230" w14:textId="58F44905" w:rsidR="00DE2999" w:rsidRPr="003C2B40" w:rsidRDefault="00DE2999" w:rsidP="003C2B40">
      <w:pPr>
        <w:pStyle w:val="ListParagraph"/>
        <w:numPr>
          <w:ilvl w:val="0"/>
          <w:numId w:val="43"/>
        </w:numPr>
        <w:ind w:firstLineChars="0"/>
        <w:jc w:val="both"/>
        <w:rPr>
          <w:b/>
          <w:lang w:val="en-US" w:eastAsia="zh-CN"/>
        </w:rPr>
      </w:pPr>
      <w:r w:rsidRPr="003C2B40">
        <w:rPr>
          <w:b/>
          <w:lang w:val="en-US" w:eastAsia="zh-CN"/>
        </w:rPr>
        <w:t>SSB and periodic CSI-RS as RS for beam management</w:t>
      </w:r>
    </w:p>
    <w:p w14:paraId="2EA22720" w14:textId="6780BA4E" w:rsidR="00DE2999" w:rsidRPr="003C2B40" w:rsidRDefault="003C2B40" w:rsidP="003C2B40">
      <w:pPr>
        <w:pStyle w:val="ListParagraph"/>
        <w:numPr>
          <w:ilvl w:val="0"/>
          <w:numId w:val="43"/>
        </w:numPr>
        <w:ind w:firstLineChars="0"/>
        <w:jc w:val="both"/>
        <w:rPr>
          <w:b/>
          <w:lang w:val="en-US" w:eastAsia="zh-CN"/>
        </w:rPr>
      </w:pPr>
      <w:r w:rsidRPr="003C2B40">
        <w:rPr>
          <w:b/>
          <w:lang w:val="en-US" w:eastAsia="zh-CN"/>
        </w:rPr>
        <w:t>Following two triggering determinations</w:t>
      </w:r>
    </w:p>
    <w:p w14:paraId="353B4A6A" w14:textId="77777777" w:rsidR="003C2B40" w:rsidRPr="003C2B40" w:rsidRDefault="003C2B40" w:rsidP="003C2B40">
      <w:pPr>
        <w:pStyle w:val="ListParagraph"/>
        <w:numPr>
          <w:ilvl w:val="1"/>
          <w:numId w:val="42"/>
        </w:numPr>
        <w:ind w:firstLineChars="0"/>
        <w:rPr>
          <w:rFonts w:ascii="Times" w:eastAsia="Times New Roman" w:hAnsi="Times" w:cs="Times"/>
          <w:b/>
          <w:color w:val="000000"/>
          <w:szCs w:val="18"/>
          <w:shd w:val="clear" w:color="auto" w:fill="FFFFFF"/>
          <w:lang w:eastAsia="zh-CN"/>
        </w:rPr>
      </w:pPr>
      <w:r w:rsidRPr="003C2B40">
        <w:rPr>
          <w:rFonts w:ascii="Times" w:eastAsia="Times New Roman" w:hAnsi="Times" w:cs="Times"/>
          <w:b/>
          <w:color w:val="000000"/>
          <w:szCs w:val="18"/>
          <w:shd w:val="clear" w:color="auto" w:fill="FFFFFF"/>
          <w:lang w:eastAsia="zh-CN"/>
        </w:rPr>
        <w:t>Once the L1-RSRP of the new beam becomes a threshold value better than the current beam, UE initiated beam report occurs</w:t>
      </w:r>
    </w:p>
    <w:p w14:paraId="3EA2A384" w14:textId="77777777" w:rsidR="003C2B40" w:rsidRPr="003C2B40" w:rsidRDefault="003C2B40" w:rsidP="003C2B40">
      <w:pPr>
        <w:pStyle w:val="ListParagraph"/>
        <w:numPr>
          <w:ilvl w:val="1"/>
          <w:numId w:val="42"/>
        </w:numPr>
        <w:ind w:firstLineChars="0"/>
        <w:rPr>
          <w:b/>
          <w:lang w:eastAsia="zh-CN"/>
        </w:rPr>
      </w:pPr>
      <w:r w:rsidRPr="003C2B40">
        <w:rPr>
          <w:b/>
          <w:lang w:eastAsia="zh-CN"/>
        </w:rPr>
        <w:t>If within a time window (which is configurable), the number of Event-2 instance(s) for at least one same new beam is greater than or equal to a configurable number M, UE initiated beam report occurs.</w:t>
      </w:r>
    </w:p>
    <w:p w14:paraId="50781FD9" w14:textId="483C1DA6" w:rsidR="003C2B40" w:rsidRPr="003C2B40" w:rsidRDefault="003C2B40" w:rsidP="00DE2999">
      <w:pPr>
        <w:jc w:val="both"/>
        <w:rPr>
          <w:b/>
          <w:lang w:eastAsia="zh-CN"/>
        </w:rPr>
      </w:pPr>
      <w:r w:rsidRPr="003C2B40">
        <w:rPr>
          <w:b/>
          <w:lang w:eastAsia="zh-CN"/>
        </w:rPr>
        <w:t xml:space="preserve">Note: Can </w:t>
      </w:r>
      <w:r w:rsidR="001B59F0">
        <w:rPr>
          <w:b/>
          <w:lang w:eastAsia="zh-CN"/>
        </w:rPr>
        <w:t xml:space="preserve">be </w:t>
      </w:r>
      <w:r w:rsidRPr="003C2B40">
        <w:rPr>
          <w:b/>
          <w:lang w:eastAsia="zh-CN"/>
        </w:rPr>
        <w:t>updated based on further RAN1 progress.</w:t>
      </w:r>
    </w:p>
    <w:p w14:paraId="35F6F2A3" w14:textId="77777777" w:rsidR="00DE2999" w:rsidRPr="00596067" w:rsidRDefault="00DE2999" w:rsidP="00DE2999">
      <w:pPr>
        <w:jc w:val="both"/>
        <w:rPr>
          <w:b/>
          <w:lang w:val="en-US" w:eastAsia="zh-CN"/>
        </w:rPr>
      </w:pPr>
    </w:p>
    <w:p w14:paraId="25A337D0" w14:textId="5667E084" w:rsidR="00542EBB" w:rsidRDefault="00542EBB" w:rsidP="00542EBB">
      <w:pPr>
        <w:pStyle w:val="Heading2"/>
        <w:rPr>
          <w:lang w:val="en-US" w:eastAsia="zh-CN"/>
        </w:rPr>
      </w:pPr>
      <w:r>
        <w:rPr>
          <w:lang w:val="en-US" w:eastAsia="zh-CN"/>
        </w:rPr>
        <w:t>Object</w:t>
      </w:r>
      <w:r w:rsidR="003C2B40">
        <w:rPr>
          <w:lang w:val="en-US" w:eastAsia="zh-CN"/>
        </w:rPr>
        <w:t>ive</w:t>
      </w:r>
      <w:r>
        <w:rPr>
          <w:lang w:val="en-US" w:eastAsia="zh-CN"/>
        </w:rPr>
        <w:t>#2</w:t>
      </w:r>
    </w:p>
    <w:p w14:paraId="08CC1B2C" w14:textId="344F5353" w:rsidR="003C2B40" w:rsidRDefault="003C2B40" w:rsidP="003C2B40">
      <w:pPr>
        <w:rPr>
          <w:lang w:val="en-US" w:eastAsia="zh-CN"/>
        </w:rPr>
      </w:pPr>
      <w:r>
        <w:rPr>
          <w:lang w:val="en-US" w:eastAsia="zh-CN"/>
        </w:rPr>
        <w:t>For Objective#2, which is to support CSI for up to 128 CSI-RS reports. From our understanding, there is no RRM impacts for this objective.</w:t>
      </w:r>
    </w:p>
    <w:p w14:paraId="623C703E" w14:textId="4C6B4775" w:rsidR="003C2B40" w:rsidRPr="003C2B40" w:rsidRDefault="003C2B40" w:rsidP="003C2B40">
      <w:pPr>
        <w:rPr>
          <w:b/>
          <w:lang w:val="en-US" w:eastAsia="zh-CN"/>
        </w:rPr>
      </w:pPr>
      <w:r w:rsidRPr="003C2B40">
        <w:rPr>
          <w:b/>
          <w:lang w:val="en-US" w:eastAsia="zh-CN"/>
        </w:rPr>
        <w:t>Proposal 3: No RRM impacts for Objective#2.</w:t>
      </w:r>
    </w:p>
    <w:p w14:paraId="01A0F252" w14:textId="63C29F4F" w:rsidR="00542EBB" w:rsidRDefault="00542EBB" w:rsidP="00542EBB">
      <w:pPr>
        <w:pStyle w:val="Heading2"/>
        <w:rPr>
          <w:lang w:val="en-US" w:eastAsia="zh-CN"/>
        </w:rPr>
      </w:pPr>
      <w:r>
        <w:rPr>
          <w:lang w:val="en-US" w:eastAsia="zh-CN"/>
        </w:rPr>
        <w:t>Object</w:t>
      </w:r>
      <w:r w:rsidR="003C2B40">
        <w:rPr>
          <w:lang w:val="en-US" w:eastAsia="zh-CN"/>
        </w:rPr>
        <w:t>ive</w:t>
      </w:r>
      <w:r>
        <w:rPr>
          <w:lang w:val="en-US" w:eastAsia="zh-CN"/>
        </w:rPr>
        <w:t>#3</w:t>
      </w:r>
    </w:p>
    <w:p w14:paraId="3C668F90" w14:textId="1F51162F" w:rsidR="00825007" w:rsidRDefault="00825007" w:rsidP="00825007">
      <w:pPr>
        <w:rPr>
          <w:rFonts w:eastAsia="Times New Roman"/>
          <w:szCs w:val="24"/>
          <w:lang w:val="en-US"/>
        </w:rPr>
      </w:pPr>
      <w:r>
        <w:rPr>
          <w:lang w:val="en-US" w:eastAsia="zh-CN"/>
        </w:rPr>
        <w:t xml:space="preserve">For Obective#3, which is to support </w:t>
      </w:r>
      <w:r w:rsidRPr="000D100E">
        <w:rPr>
          <w:rFonts w:eastAsia="Times New Roman"/>
          <w:szCs w:val="24"/>
          <w:lang w:val="en-US"/>
        </w:rPr>
        <w:t>UE reporting enhancement for CJT deployments under non-ideal synchronization and backhaul</w:t>
      </w:r>
      <w:r>
        <w:rPr>
          <w:rFonts w:eastAsia="Times New Roman"/>
          <w:szCs w:val="24"/>
          <w:lang w:val="en-US"/>
        </w:rPr>
        <w:t xml:space="preserve">. </w:t>
      </w:r>
      <w:r w:rsidR="004507F8">
        <w:rPr>
          <w:rFonts w:eastAsia="Times New Roman"/>
          <w:szCs w:val="24"/>
          <w:lang w:val="en-US"/>
        </w:rPr>
        <w:t>Based on RAN1 agreements so far, following uses cases are considered:</w:t>
      </w:r>
    </w:p>
    <w:tbl>
      <w:tblPr>
        <w:tblStyle w:val="TableGrid"/>
        <w:tblW w:w="0" w:type="auto"/>
        <w:tblLook w:val="04A0" w:firstRow="1" w:lastRow="0" w:firstColumn="1" w:lastColumn="0" w:noHBand="0" w:noVBand="1"/>
      </w:tblPr>
      <w:tblGrid>
        <w:gridCol w:w="9562"/>
      </w:tblGrid>
      <w:tr w:rsidR="004507F8" w14:paraId="04E3B409" w14:textId="77777777" w:rsidTr="004507F8">
        <w:tc>
          <w:tcPr>
            <w:tcW w:w="9562" w:type="dxa"/>
          </w:tcPr>
          <w:p w14:paraId="174CDA46" w14:textId="77777777" w:rsidR="004507F8" w:rsidRPr="004507F8" w:rsidRDefault="004507F8" w:rsidP="004507F8">
            <w:pPr>
              <w:numPr>
                <w:ilvl w:val="0"/>
                <w:numId w:val="44"/>
              </w:numPr>
              <w:spacing w:after="0"/>
              <w:ind w:left="540"/>
              <w:textAlignment w:val="center"/>
              <w:rPr>
                <w:rFonts w:ascii="Calibri" w:eastAsia="Times New Roman" w:hAnsi="Calibri" w:cs="Calibri"/>
                <w:sz w:val="28"/>
                <w:szCs w:val="28"/>
                <w:lang w:val="en-CA" w:eastAsia="zh-CN"/>
              </w:rPr>
            </w:pPr>
            <w:r w:rsidRPr="004507F8">
              <w:rPr>
                <w:rFonts w:eastAsia="Times New Roman"/>
                <w:lang w:val="en-CA" w:eastAsia="zh-CN"/>
              </w:rPr>
              <w:t>For per-TRP delay offset reporting:</w:t>
            </w:r>
          </w:p>
          <w:p w14:paraId="7A5E79D5"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1.1: TRP selection</w:t>
            </w:r>
          </w:p>
          <w:p w14:paraId="1574C862"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1.2: delay offset compensation for at least one TRP to ensure the CJT-composite delay spread doesn’t exceed a pre-defined dynamic range/threshold</w:t>
            </w:r>
          </w:p>
          <w:p w14:paraId="3C380F93" w14:textId="77777777" w:rsidR="004507F8" w:rsidRPr="004507F8" w:rsidRDefault="004507F8" w:rsidP="004507F8">
            <w:pPr>
              <w:numPr>
                <w:ilvl w:val="0"/>
                <w:numId w:val="44"/>
              </w:numPr>
              <w:spacing w:after="0"/>
              <w:ind w:left="540"/>
              <w:textAlignment w:val="center"/>
              <w:rPr>
                <w:rFonts w:ascii="Calibri" w:eastAsia="Times New Roman" w:hAnsi="Calibri" w:cs="Calibri"/>
                <w:sz w:val="28"/>
                <w:szCs w:val="28"/>
                <w:lang w:val="en-CA" w:eastAsia="zh-CN"/>
              </w:rPr>
            </w:pPr>
            <w:r w:rsidRPr="004507F8">
              <w:rPr>
                <w:rFonts w:eastAsia="Times New Roman"/>
                <w:lang w:val="en-CA" w:eastAsia="zh-CN"/>
              </w:rPr>
              <w:t>For per-TRP frequency offset (FO) reporting:</w:t>
            </w:r>
          </w:p>
          <w:p w14:paraId="4DBA482D"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2.1: TRP selection</w:t>
            </w:r>
          </w:p>
          <w:p w14:paraId="7E6FD503"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 xml:space="preserve">Use case 2.2: per-TRP FO compensation at NW side </w:t>
            </w:r>
          </w:p>
          <w:p w14:paraId="234BDF29" w14:textId="77777777" w:rsidR="004507F8" w:rsidRPr="004507F8" w:rsidRDefault="004507F8" w:rsidP="004507F8">
            <w:pPr>
              <w:numPr>
                <w:ilvl w:val="0"/>
                <w:numId w:val="44"/>
              </w:numPr>
              <w:spacing w:after="0"/>
              <w:ind w:left="540"/>
              <w:textAlignment w:val="center"/>
              <w:rPr>
                <w:rFonts w:ascii="Calibri" w:eastAsia="Times New Roman" w:hAnsi="Calibri" w:cs="Calibri"/>
                <w:sz w:val="28"/>
                <w:szCs w:val="28"/>
                <w:lang w:val="en-CA" w:eastAsia="zh-CN"/>
              </w:rPr>
            </w:pPr>
            <w:r w:rsidRPr="004507F8">
              <w:rPr>
                <w:rFonts w:eastAsia="Times New Roman"/>
                <w:lang w:val="en-CA" w:eastAsia="zh-CN"/>
              </w:rPr>
              <w:t xml:space="preserve">For per-TRP DL/UL Rx-Tx phase misalignment reporting: </w:t>
            </w:r>
          </w:p>
          <w:p w14:paraId="30BCE02B"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3.1: TRP selection</w:t>
            </w:r>
          </w:p>
          <w:p w14:paraId="58F094E8"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3.2: per-TRP DL/UL Rx-Tx phase compensation at NW side for reciprocity (e.g. using both CSI-RS and SRS for measurement)</w:t>
            </w:r>
          </w:p>
          <w:p w14:paraId="208D6678" w14:textId="77777777" w:rsidR="004507F8" w:rsidRPr="004507F8" w:rsidRDefault="004507F8" w:rsidP="004507F8">
            <w:pPr>
              <w:numPr>
                <w:ilvl w:val="1"/>
                <w:numId w:val="44"/>
              </w:numPr>
              <w:spacing w:after="0"/>
              <w:ind w:left="1620"/>
              <w:textAlignment w:val="center"/>
              <w:rPr>
                <w:rFonts w:ascii="Calibri" w:eastAsia="Times New Roman" w:hAnsi="Calibri" w:cs="Calibri"/>
                <w:sz w:val="28"/>
                <w:szCs w:val="28"/>
                <w:lang w:val="en-CA" w:eastAsia="zh-CN"/>
              </w:rPr>
            </w:pPr>
            <w:r w:rsidRPr="004507F8">
              <w:rPr>
                <w:rFonts w:eastAsia="Times New Roman"/>
                <w:lang w:val="en-CA" w:eastAsia="zh-CN"/>
              </w:rPr>
              <w:t>Use case 3.3: For TDD reciprocity, timing offset report for at least one pair of TRPs to assist TRP synchronization (i.e. to align TRP inherent timing without propagation delay)</w:t>
            </w:r>
          </w:p>
          <w:p w14:paraId="3FD90D65" w14:textId="77777777" w:rsidR="004507F8" w:rsidRPr="004507F8" w:rsidRDefault="004507F8" w:rsidP="00825007">
            <w:pPr>
              <w:rPr>
                <w:lang w:val="en-CA" w:eastAsia="zh-CN"/>
              </w:rPr>
            </w:pPr>
          </w:p>
        </w:tc>
      </w:tr>
    </w:tbl>
    <w:p w14:paraId="04CCD4E8" w14:textId="411074DD" w:rsidR="004507F8" w:rsidRDefault="004507F8" w:rsidP="00825007">
      <w:pPr>
        <w:rPr>
          <w:lang w:val="en-US" w:eastAsia="zh-CN"/>
        </w:rPr>
      </w:pPr>
    </w:p>
    <w:p w14:paraId="2F601F0C" w14:textId="2890F753" w:rsidR="004507F8" w:rsidRDefault="004507F8" w:rsidP="00825007">
      <w:pPr>
        <w:rPr>
          <w:rFonts w:ascii="Times" w:hAnsi="Times" w:cs="Times"/>
        </w:rPr>
      </w:pPr>
      <w:r>
        <w:rPr>
          <w:lang w:val="en-US" w:eastAsia="zh-CN"/>
        </w:rPr>
        <w:lastRenderedPageBreak/>
        <w:t xml:space="preserve">From our understanding, it is quite similar as Rel-18 TDCP reporting. In Rel-18 MIMO discussion, RAN4 perform feasibility study on whether to define accuracy requirements for TDCP reporting. </w:t>
      </w:r>
      <w:r w:rsidR="00A52889">
        <w:rPr>
          <w:lang w:val="en-US" w:eastAsia="zh-CN"/>
        </w:rPr>
        <w:t xml:space="preserve">RAN4 shall discuss whether to define Core requirements for </w:t>
      </w:r>
      <w:r w:rsidR="00A52889">
        <w:rPr>
          <w:rFonts w:ascii="Times" w:hAnsi="Times" w:cs="Times"/>
        </w:rPr>
        <w:t>CJT calibration reporting for delay offset/frequency offset/phase offset.</w:t>
      </w:r>
    </w:p>
    <w:p w14:paraId="5C6CE153" w14:textId="52311AB6" w:rsidR="00A52889" w:rsidRPr="00241259" w:rsidRDefault="00A52889" w:rsidP="00825007">
      <w:pPr>
        <w:rPr>
          <w:rFonts w:ascii="Times" w:hAnsi="Times" w:cs="Times"/>
          <w:b/>
        </w:rPr>
      </w:pPr>
      <w:r w:rsidRPr="00A52889">
        <w:rPr>
          <w:b/>
          <w:lang w:val="en-US" w:eastAsia="zh-CN"/>
        </w:rPr>
        <w:t xml:space="preserve">Proposal 4: RAN4 to discuss whether to define core requirements for </w:t>
      </w:r>
      <w:r w:rsidRPr="00A52889">
        <w:rPr>
          <w:rFonts w:ascii="Times" w:hAnsi="Times" w:cs="Times"/>
          <w:b/>
        </w:rPr>
        <w:t>CJT calibration reporting for delay offset/frequency offset/phase offset.</w:t>
      </w:r>
    </w:p>
    <w:p w14:paraId="1A946765" w14:textId="32DB3313" w:rsidR="00241259" w:rsidRDefault="00542EBB" w:rsidP="00241259">
      <w:pPr>
        <w:pStyle w:val="Heading2"/>
        <w:rPr>
          <w:lang w:val="en-US" w:eastAsia="zh-CN"/>
        </w:rPr>
      </w:pPr>
      <w:r>
        <w:rPr>
          <w:lang w:val="en-US" w:eastAsia="zh-CN"/>
        </w:rPr>
        <w:t>Object</w:t>
      </w:r>
      <w:r w:rsidR="003C2B40">
        <w:rPr>
          <w:lang w:val="en-US" w:eastAsia="zh-CN"/>
        </w:rPr>
        <w:t>ive</w:t>
      </w:r>
      <w:r>
        <w:rPr>
          <w:lang w:val="en-US" w:eastAsia="zh-CN"/>
        </w:rPr>
        <w:t>#4</w:t>
      </w:r>
    </w:p>
    <w:p w14:paraId="1E43266A" w14:textId="5B6EF4CC" w:rsidR="00241259" w:rsidRDefault="00241259" w:rsidP="00241259">
      <w:pPr>
        <w:rPr>
          <w:lang w:val="en-US" w:eastAsia="zh-CN"/>
        </w:rPr>
      </w:pPr>
      <w:r>
        <w:rPr>
          <w:lang w:val="en-US" w:eastAsia="zh-CN"/>
        </w:rPr>
        <w:t>For objective#4, which is to specify non-coherent UL codebook for 3-antenna-port</w:t>
      </w:r>
      <w:r w:rsidR="000461DA">
        <w:rPr>
          <w:lang w:val="en-US" w:eastAsia="zh-CN"/>
        </w:rPr>
        <w:t xml:space="preserve"> codebook-based transmission. It is also clearly stated in the WID that there is no enhancement on SRS resource. Thus, from our understanding, there is no RRM impacts for objective#4.</w:t>
      </w:r>
    </w:p>
    <w:p w14:paraId="78C16B7A" w14:textId="2C16F441" w:rsidR="000461DA" w:rsidRPr="003C2B40" w:rsidRDefault="000461DA" w:rsidP="000461DA">
      <w:pPr>
        <w:rPr>
          <w:b/>
          <w:lang w:val="en-US" w:eastAsia="zh-CN"/>
        </w:rPr>
      </w:pPr>
      <w:r w:rsidRPr="003C2B40">
        <w:rPr>
          <w:b/>
          <w:lang w:val="en-US" w:eastAsia="zh-CN"/>
        </w:rPr>
        <w:t xml:space="preserve">Proposal </w:t>
      </w:r>
      <w:r>
        <w:rPr>
          <w:b/>
          <w:lang w:val="en-US" w:eastAsia="zh-CN"/>
        </w:rPr>
        <w:t>5</w:t>
      </w:r>
      <w:r w:rsidRPr="003C2B40">
        <w:rPr>
          <w:b/>
          <w:lang w:val="en-US" w:eastAsia="zh-CN"/>
        </w:rPr>
        <w:t>: No RRM impacts for Objective#</w:t>
      </w:r>
      <w:r>
        <w:rPr>
          <w:b/>
          <w:lang w:val="en-US" w:eastAsia="zh-CN"/>
        </w:rPr>
        <w:t>4</w:t>
      </w:r>
      <w:r w:rsidRPr="003C2B40">
        <w:rPr>
          <w:b/>
          <w:lang w:val="en-US" w:eastAsia="zh-CN"/>
        </w:rPr>
        <w:t>.</w:t>
      </w:r>
    </w:p>
    <w:p w14:paraId="760CFC59" w14:textId="7F0B42F2" w:rsidR="00542EBB" w:rsidRDefault="00542EBB" w:rsidP="00542EBB">
      <w:pPr>
        <w:pStyle w:val="Heading2"/>
        <w:rPr>
          <w:lang w:val="en-US" w:eastAsia="zh-CN"/>
        </w:rPr>
      </w:pPr>
      <w:r>
        <w:rPr>
          <w:lang w:val="en-US" w:eastAsia="zh-CN"/>
        </w:rPr>
        <w:t>Object</w:t>
      </w:r>
      <w:r w:rsidR="003C2B40">
        <w:rPr>
          <w:lang w:val="en-US" w:eastAsia="zh-CN"/>
        </w:rPr>
        <w:t>ive</w:t>
      </w:r>
      <w:r>
        <w:rPr>
          <w:lang w:val="en-US" w:eastAsia="zh-CN"/>
        </w:rPr>
        <w:t>#5</w:t>
      </w:r>
    </w:p>
    <w:p w14:paraId="05CECF33" w14:textId="1BE279B3" w:rsidR="00542EBB" w:rsidRDefault="000461DA" w:rsidP="007F6549">
      <w:pPr>
        <w:jc w:val="both"/>
        <w:rPr>
          <w:lang w:val="en-US" w:eastAsia="zh-CN"/>
        </w:rPr>
      </w:pPr>
      <w:r>
        <w:rPr>
          <w:lang w:val="en-US" w:eastAsia="zh-CN"/>
        </w:rPr>
        <w:t xml:space="preserve">For objective#4, which to support </w:t>
      </w:r>
      <w:proofErr w:type="spellStart"/>
      <w:r>
        <w:rPr>
          <w:lang w:val="en-US" w:eastAsia="zh-CN"/>
        </w:rPr>
        <w:t>sTRP</w:t>
      </w:r>
      <w:proofErr w:type="spellEnd"/>
      <w:r>
        <w:rPr>
          <w:lang w:val="en-US" w:eastAsia="zh-CN"/>
        </w:rPr>
        <w:t xml:space="preserve">/UL </w:t>
      </w:r>
      <w:proofErr w:type="spellStart"/>
      <w:r>
        <w:rPr>
          <w:lang w:val="en-US" w:eastAsia="zh-CN"/>
        </w:rPr>
        <w:t>mTRP</w:t>
      </w:r>
      <w:proofErr w:type="spellEnd"/>
      <w:r>
        <w:rPr>
          <w:lang w:val="en-US" w:eastAsia="zh-CN"/>
        </w:rPr>
        <w:t xml:space="preserve">. The enhancement is to support two closed loop PC adjustment with pathloss offset configuration. It is stated in the WID in the </w:t>
      </w:r>
      <w:proofErr w:type="spellStart"/>
      <w:r>
        <w:rPr>
          <w:lang w:val="en-US" w:eastAsia="zh-CN"/>
        </w:rPr>
        <w:t>pothloss</w:t>
      </w:r>
      <w:proofErr w:type="spellEnd"/>
      <w:r>
        <w:rPr>
          <w:lang w:val="en-US" w:eastAsia="zh-CN"/>
        </w:rPr>
        <w:t xml:space="preserve"> RS is from DL </w:t>
      </w:r>
      <w:proofErr w:type="spellStart"/>
      <w:r>
        <w:rPr>
          <w:lang w:val="en-US" w:eastAsia="zh-CN"/>
        </w:rPr>
        <w:t>sTRP</w:t>
      </w:r>
      <w:proofErr w:type="spellEnd"/>
      <w:r>
        <w:rPr>
          <w:lang w:val="en-US" w:eastAsia="zh-CN"/>
        </w:rPr>
        <w:t>. Thus, for PL-RS measurement perspective, there is no significant difference from legacy cases. The only difference is to apply the UL power with the additional PL offset. Thus, we also don’t foresee significant RRM impacts for objective#5.</w:t>
      </w:r>
    </w:p>
    <w:p w14:paraId="6FA6009F" w14:textId="2506F2CA" w:rsidR="000461DA" w:rsidRPr="003C2B40" w:rsidRDefault="000461DA" w:rsidP="000461DA">
      <w:pPr>
        <w:rPr>
          <w:b/>
          <w:lang w:val="en-US" w:eastAsia="zh-CN"/>
        </w:rPr>
      </w:pPr>
      <w:r w:rsidRPr="003C2B40">
        <w:rPr>
          <w:b/>
          <w:lang w:val="en-US" w:eastAsia="zh-CN"/>
        </w:rPr>
        <w:t xml:space="preserve">Proposal </w:t>
      </w:r>
      <w:r>
        <w:rPr>
          <w:b/>
          <w:lang w:val="en-US" w:eastAsia="zh-CN"/>
        </w:rPr>
        <w:t>6</w:t>
      </w:r>
      <w:r w:rsidRPr="003C2B40">
        <w:rPr>
          <w:b/>
          <w:lang w:val="en-US" w:eastAsia="zh-CN"/>
        </w:rPr>
        <w:t>: No RRM impacts for Objective#</w:t>
      </w:r>
      <w:r>
        <w:rPr>
          <w:b/>
          <w:lang w:val="en-US" w:eastAsia="zh-CN"/>
        </w:rPr>
        <w:t>5</w:t>
      </w:r>
      <w:r w:rsidRPr="003C2B40">
        <w:rPr>
          <w:b/>
          <w:lang w:val="en-US" w:eastAsia="zh-CN"/>
        </w:rPr>
        <w:t>.</w:t>
      </w:r>
    </w:p>
    <w:p w14:paraId="6389001E" w14:textId="77777777" w:rsidR="00EB3AEA" w:rsidRPr="000461DA" w:rsidRDefault="00EB3AEA" w:rsidP="000461DA">
      <w:pPr>
        <w:rPr>
          <w:b/>
          <w:lang w:val="en-US"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6F6C1DFE" w14:textId="77777777" w:rsidR="000461DA" w:rsidRPr="00596067" w:rsidRDefault="000461DA" w:rsidP="000461DA">
      <w:pPr>
        <w:jc w:val="both"/>
        <w:rPr>
          <w:b/>
          <w:lang w:val="en-US" w:eastAsia="zh-CN"/>
        </w:rPr>
      </w:pPr>
      <w:r w:rsidRPr="00596067">
        <w:rPr>
          <w:b/>
          <w:lang w:val="en-US" w:eastAsia="zh-CN"/>
        </w:rPr>
        <w:t>Observation 1: Following Event-2 is agreement in RAN1 so far with at least L1-RSRP as the quality metrics.</w:t>
      </w:r>
    </w:p>
    <w:p w14:paraId="21C77DE8" w14:textId="77777777" w:rsidR="000461DA" w:rsidRPr="00596067" w:rsidRDefault="000461DA" w:rsidP="000461DA">
      <w:pPr>
        <w:pStyle w:val="ListParagraph"/>
        <w:numPr>
          <w:ilvl w:val="0"/>
          <w:numId w:val="41"/>
        </w:numPr>
        <w:ind w:firstLineChars="0"/>
        <w:jc w:val="both"/>
        <w:rPr>
          <w:b/>
          <w:lang w:val="en-US" w:eastAsia="zh-CN"/>
        </w:rPr>
      </w:pPr>
      <w:r w:rsidRPr="00596067">
        <w:rPr>
          <w:b/>
          <w:lang w:val="en-US" w:eastAsia="zh-CN"/>
        </w:rPr>
        <w:t>Event-2:</w:t>
      </w:r>
      <w:r w:rsidRPr="00596067">
        <w:rPr>
          <w:rFonts w:ascii="Times" w:eastAsia="Times New Roman" w:hAnsi="Times" w:cs="Times"/>
          <w:b/>
          <w:lang w:eastAsia="zh-CN"/>
        </w:rPr>
        <w:t xml:space="preserve"> quality of at least one new beam, such as L1-RSRP, becomes a threshold value better than the current beam</w:t>
      </w:r>
    </w:p>
    <w:p w14:paraId="7D35DEA8" w14:textId="77777777" w:rsidR="000461DA" w:rsidRPr="00596067" w:rsidRDefault="000461DA" w:rsidP="000461DA">
      <w:pPr>
        <w:jc w:val="both"/>
        <w:rPr>
          <w:rFonts w:ascii="Times" w:eastAsia="Times New Roman" w:hAnsi="Times" w:cs="Times"/>
          <w:b/>
          <w:lang w:eastAsia="zh-CN"/>
        </w:rPr>
      </w:pPr>
      <w:r w:rsidRPr="00596067">
        <w:rPr>
          <w:rFonts w:ascii="Times" w:eastAsia="Times New Roman" w:hAnsi="Times" w:cs="Times"/>
          <w:b/>
          <w:lang w:eastAsia="zh-CN"/>
        </w:rPr>
        <w:t>Observation 2: For the current beam and new beam determination, at least followings are agreed in RAN1 so far:</w:t>
      </w:r>
    </w:p>
    <w:p w14:paraId="16ABC7C6" w14:textId="77777777" w:rsidR="000461DA" w:rsidRPr="00596067" w:rsidRDefault="000461DA" w:rsidP="000461DA">
      <w:pPr>
        <w:pStyle w:val="ListParagraph"/>
        <w:numPr>
          <w:ilvl w:val="0"/>
          <w:numId w:val="41"/>
        </w:numPr>
        <w:ind w:firstLineChars="0"/>
        <w:jc w:val="both"/>
        <w:rPr>
          <w:rFonts w:ascii="Times" w:eastAsia="Times New Roman" w:hAnsi="Times" w:cs="Times"/>
          <w:b/>
          <w:lang w:eastAsia="zh-CN"/>
        </w:rPr>
      </w:pPr>
      <w:r w:rsidRPr="00596067">
        <w:rPr>
          <w:rFonts w:ascii="Times" w:eastAsia="Times New Roman" w:hAnsi="Times" w:cs="Times"/>
          <w:b/>
          <w:lang w:eastAsia="zh-CN"/>
        </w:rPr>
        <w:t>Current beam: Implicitly derived from a QCL RS of indicated TCI state (QCL RS or SSB QCL-ed with QCL RS)</w:t>
      </w:r>
    </w:p>
    <w:p w14:paraId="571BAA68" w14:textId="77777777" w:rsidR="000461DA" w:rsidRPr="00596067" w:rsidRDefault="000461DA" w:rsidP="000461DA">
      <w:pPr>
        <w:pStyle w:val="ListParagraph"/>
        <w:numPr>
          <w:ilvl w:val="0"/>
          <w:numId w:val="41"/>
        </w:numPr>
        <w:ind w:firstLineChars="0"/>
        <w:jc w:val="both"/>
        <w:rPr>
          <w:rFonts w:ascii="Times" w:eastAsia="Times New Roman" w:hAnsi="Times" w:cs="Times"/>
          <w:b/>
          <w:lang w:eastAsia="zh-CN"/>
        </w:rPr>
      </w:pPr>
      <w:r w:rsidRPr="00596067">
        <w:rPr>
          <w:rFonts w:ascii="Times" w:eastAsia="Times New Roman" w:hAnsi="Times" w:cs="Times"/>
          <w:b/>
          <w:lang w:eastAsia="zh-CN"/>
        </w:rPr>
        <w:t xml:space="preserve">New beam: </w:t>
      </w:r>
      <w:r w:rsidRPr="00596067">
        <w:rPr>
          <w:rFonts w:ascii="Times" w:eastAsia="Times New Roman" w:hAnsi="Times" w:cs="Times"/>
          <w:b/>
          <w:color w:val="000000"/>
          <w:shd w:val="clear" w:color="auto" w:fill="FFFFFF"/>
          <w:lang w:eastAsia="zh-CN"/>
        </w:rPr>
        <w:t>Explicitly configured</w:t>
      </w:r>
    </w:p>
    <w:p w14:paraId="5B652974" w14:textId="77777777" w:rsidR="000461DA" w:rsidRPr="00596067" w:rsidRDefault="000461DA" w:rsidP="000461DA">
      <w:pPr>
        <w:rPr>
          <w:b/>
          <w:lang w:val="en-US" w:eastAsia="zh-CN"/>
        </w:rPr>
      </w:pPr>
      <w:r w:rsidRPr="00596067">
        <w:rPr>
          <w:b/>
          <w:lang w:val="en-US" w:eastAsia="zh-CN"/>
        </w:rPr>
        <w:t>Observation 3: At least SSB-based L1-RSRP for intra-cell and inter-cell and periodic CSI-RS for beam management are supported.</w:t>
      </w:r>
    </w:p>
    <w:p w14:paraId="52F42087" w14:textId="77777777" w:rsidR="000461DA" w:rsidRPr="00DE2999" w:rsidRDefault="000461DA" w:rsidP="000461DA">
      <w:pPr>
        <w:rPr>
          <w:b/>
          <w:lang w:val="en-US" w:eastAsia="zh-CN"/>
        </w:rPr>
      </w:pPr>
      <w:r w:rsidRPr="00DE2999">
        <w:rPr>
          <w:b/>
          <w:lang w:val="en-US" w:eastAsia="zh-CN"/>
        </w:rPr>
        <w:t>Observation 4: For Event-2, following two triggering determinations are supported:</w:t>
      </w:r>
    </w:p>
    <w:p w14:paraId="7A90CFA1" w14:textId="77777777" w:rsidR="000461DA" w:rsidRPr="00DE2999" w:rsidRDefault="000461DA" w:rsidP="000461DA">
      <w:pPr>
        <w:pStyle w:val="ListParagraph"/>
        <w:numPr>
          <w:ilvl w:val="0"/>
          <w:numId w:val="42"/>
        </w:numPr>
        <w:ind w:firstLineChars="0"/>
        <w:rPr>
          <w:rFonts w:ascii="Times" w:eastAsia="Times New Roman" w:hAnsi="Times" w:cs="Times"/>
          <w:b/>
          <w:color w:val="000000"/>
          <w:szCs w:val="18"/>
          <w:shd w:val="clear" w:color="auto" w:fill="FFFFFF"/>
          <w:lang w:eastAsia="zh-CN"/>
        </w:rPr>
      </w:pPr>
      <w:r w:rsidRPr="00DE2999">
        <w:rPr>
          <w:rFonts w:ascii="Times" w:eastAsia="Times New Roman" w:hAnsi="Times" w:cs="Times"/>
          <w:b/>
          <w:color w:val="000000"/>
          <w:szCs w:val="18"/>
          <w:shd w:val="clear" w:color="auto" w:fill="FFFFFF"/>
          <w:lang w:eastAsia="zh-CN"/>
        </w:rPr>
        <w:t>Once the L1-RSRP of the new beam becomes a threshold value better than the current beam, UE initiated beam report occurs</w:t>
      </w:r>
    </w:p>
    <w:p w14:paraId="207A459B" w14:textId="77777777" w:rsidR="000461DA" w:rsidRPr="00DE2999" w:rsidRDefault="000461DA" w:rsidP="000461DA">
      <w:pPr>
        <w:pStyle w:val="ListParagraph"/>
        <w:numPr>
          <w:ilvl w:val="0"/>
          <w:numId w:val="42"/>
        </w:numPr>
        <w:ind w:firstLineChars="0"/>
        <w:rPr>
          <w:b/>
          <w:lang w:eastAsia="zh-CN"/>
        </w:rPr>
      </w:pPr>
      <w:r w:rsidRPr="00DE2999">
        <w:rPr>
          <w:b/>
          <w:lang w:eastAsia="zh-CN"/>
        </w:rPr>
        <w:t>If within a time window (which is configurable), the number of Event-2 instance(s) for at least one same new beam is greater than or equal to a configurable number M, UE initiated beam report occurs.</w:t>
      </w:r>
    </w:p>
    <w:p w14:paraId="0DCD175D" w14:textId="77777777" w:rsidR="000461DA" w:rsidRPr="00DE2999" w:rsidRDefault="000461DA" w:rsidP="000461DA">
      <w:pPr>
        <w:rPr>
          <w:b/>
          <w:lang w:val="en-US" w:eastAsia="zh-CN"/>
        </w:rPr>
      </w:pPr>
      <w:r w:rsidRPr="00DE2999">
        <w:rPr>
          <w:b/>
          <w:lang w:val="en-US" w:eastAsia="zh-CN"/>
        </w:rPr>
        <w:t>Proposal 1: RAN4 to define RRM requirements for Objective#1 (</w:t>
      </w:r>
      <w:r w:rsidRPr="001A6E6A">
        <w:rPr>
          <w:rFonts w:ascii="Times" w:eastAsia="Times New Roman" w:hAnsi="Times" w:cs="Times"/>
          <w:b/>
          <w:color w:val="000000"/>
          <w:shd w:val="clear" w:color="auto" w:fill="FFFFFF"/>
          <w:lang w:eastAsia="zh-CN"/>
        </w:rPr>
        <w:t>UE-initiated/event-driven beam reporting</w:t>
      </w:r>
      <w:r w:rsidRPr="00DE2999">
        <w:rPr>
          <w:b/>
          <w:lang w:val="en-US" w:eastAsia="zh-CN"/>
        </w:rPr>
        <w:t>).</w:t>
      </w:r>
    </w:p>
    <w:p w14:paraId="10060C47" w14:textId="77777777" w:rsidR="000461DA" w:rsidRPr="003C2B40" w:rsidRDefault="000461DA" w:rsidP="000461DA">
      <w:pPr>
        <w:jc w:val="both"/>
        <w:rPr>
          <w:b/>
          <w:lang w:val="en-US" w:eastAsia="zh-CN"/>
        </w:rPr>
      </w:pPr>
      <w:r w:rsidRPr="003C2B40">
        <w:rPr>
          <w:b/>
          <w:lang w:val="en-US" w:eastAsia="zh-CN"/>
        </w:rPr>
        <w:t>Proposal 2: RAN4 start with Event-2:</w:t>
      </w:r>
    </w:p>
    <w:p w14:paraId="5311A9D4" w14:textId="77777777" w:rsidR="000461DA" w:rsidRPr="003C2B40" w:rsidRDefault="000461DA" w:rsidP="000461DA">
      <w:pPr>
        <w:pStyle w:val="ListParagraph"/>
        <w:numPr>
          <w:ilvl w:val="0"/>
          <w:numId w:val="43"/>
        </w:numPr>
        <w:ind w:firstLineChars="0"/>
        <w:jc w:val="both"/>
        <w:rPr>
          <w:b/>
          <w:lang w:val="en-US" w:eastAsia="zh-CN"/>
        </w:rPr>
      </w:pPr>
      <w:r w:rsidRPr="003C2B40">
        <w:rPr>
          <w:b/>
          <w:lang w:val="en-US" w:eastAsia="zh-CN"/>
        </w:rPr>
        <w:t>L1-RSRP as the quality metrics</w:t>
      </w:r>
    </w:p>
    <w:p w14:paraId="67AD0008" w14:textId="77777777" w:rsidR="000461DA" w:rsidRPr="003C2B40" w:rsidRDefault="000461DA" w:rsidP="000461DA">
      <w:pPr>
        <w:pStyle w:val="ListParagraph"/>
        <w:numPr>
          <w:ilvl w:val="0"/>
          <w:numId w:val="43"/>
        </w:numPr>
        <w:ind w:firstLineChars="0"/>
        <w:jc w:val="both"/>
        <w:rPr>
          <w:b/>
          <w:lang w:val="en-US" w:eastAsia="zh-CN"/>
        </w:rPr>
      </w:pPr>
      <w:r w:rsidRPr="003C2B40">
        <w:rPr>
          <w:b/>
          <w:lang w:val="en-US" w:eastAsia="zh-CN"/>
        </w:rPr>
        <w:t>SSB and periodic CSI-RS as RS for beam management</w:t>
      </w:r>
    </w:p>
    <w:p w14:paraId="72E720D3" w14:textId="77777777" w:rsidR="000461DA" w:rsidRPr="003C2B40" w:rsidRDefault="000461DA" w:rsidP="000461DA">
      <w:pPr>
        <w:pStyle w:val="ListParagraph"/>
        <w:numPr>
          <w:ilvl w:val="0"/>
          <w:numId w:val="43"/>
        </w:numPr>
        <w:ind w:firstLineChars="0"/>
        <w:jc w:val="both"/>
        <w:rPr>
          <w:b/>
          <w:lang w:val="en-US" w:eastAsia="zh-CN"/>
        </w:rPr>
      </w:pPr>
      <w:r w:rsidRPr="003C2B40">
        <w:rPr>
          <w:b/>
          <w:lang w:val="en-US" w:eastAsia="zh-CN"/>
        </w:rPr>
        <w:t>Following two triggering determinations</w:t>
      </w:r>
    </w:p>
    <w:p w14:paraId="27E32A67" w14:textId="77777777" w:rsidR="000461DA" w:rsidRPr="003C2B40" w:rsidRDefault="000461DA" w:rsidP="000461DA">
      <w:pPr>
        <w:pStyle w:val="ListParagraph"/>
        <w:numPr>
          <w:ilvl w:val="1"/>
          <w:numId w:val="42"/>
        </w:numPr>
        <w:ind w:firstLineChars="0"/>
        <w:rPr>
          <w:rFonts w:ascii="Times" w:eastAsia="Times New Roman" w:hAnsi="Times" w:cs="Times"/>
          <w:b/>
          <w:color w:val="000000"/>
          <w:szCs w:val="18"/>
          <w:shd w:val="clear" w:color="auto" w:fill="FFFFFF"/>
          <w:lang w:eastAsia="zh-CN"/>
        </w:rPr>
      </w:pPr>
      <w:r w:rsidRPr="003C2B40">
        <w:rPr>
          <w:rFonts w:ascii="Times" w:eastAsia="Times New Roman" w:hAnsi="Times" w:cs="Times"/>
          <w:b/>
          <w:color w:val="000000"/>
          <w:szCs w:val="18"/>
          <w:shd w:val="clear" w:color="auto" w:fill="FFFFFF"/>
          <w:lang w:eastAsia="zh-CN"/>
        </w:rPr>
        <w:t>Once the L1-RSRP of the new beam becomes a threshold value better than the current beam, UE initiated beam report occurs</w:t>
      </w:r>
    </w:p>
    <w:p w14:paraId="50DE6CB0" w14:textId="77777777" w:rsidR="000461DA" w:rsidRPr="003C2B40" w:rsidRDefault="000461DA" w:rsidP="000461DA">
      <w:pPr>
        <w:pStyle w:val="ListParagraph"/>
        <w:numPr>
          <w:ilvl w:val="1"/>
          <w:numId w:val="42"/>
        </w:numPr>
        <w:ind w:firstLineChars="0"/>
        <w:rPr>
          <w:b/>
          <w:lang w:eastAsia="zh-CN"/>
        </w:rPr>
      </w:pPr>
      <w:r w:rsidRPr="003C2B40">
        <w:rPr>
          <w:b/>
          <w:lang w:eastAsia="zh-CN"/>
        </w:rPr>
        <w:lastRenderedPageBreak/>
        <w:t>If within a time window (which is configurable), the number of Event-2 instance(s) for at least one same new beam is greater than or equal to a configurable number M, UE initiated beam report occurs.</w:t>
      </w:r>
    </w:p>
    <w:p w14:paraId="7FFC6969" w14:textId="54268DBA" w:rsidR="000461DA" w:rsidRPr="003C2B40" w:rsidRDefault="000461DA" w:rsidP="000461DA">
      <w:pPr>
        <w:jc w:val="both"/>
        <w:rPr>
          <w:b/>
          <w:lang w:eastAsia="zh-CN"/>
        </w:rPr>
      </w:pPr>
      <w:r w:rsidRPr="003C2B40">
        <w:rPr>
          <w:b/>
          <w:lang w:eastAsia="zh-CN"/>
        </w:rPr>
        <w:t xml:space="preserve">Note: Can </w:t>
      </w:r>
      <w:r w:rsidR="001B59F0">
        <w:rPr>
          <w:b/>
          <w:lang w:eastAsia="zh-CN"/>
        </w:rPr>
        <w:t xml:space="preserve">be </w:t>
      </w:r>
      <w:r w:rsidRPr="003C2B40">
        <w:rPr>
          <w:b/>
          <w:lang w:eastAsia="zh-CN"/>
        </w:rPr>
        <w:t>updated based on further RAN1 progress.</w:t>
      </w:r>
    </w:p>
    <w:p w14:paraId="1164DA4F" w14:textId="77777777" w:rsidR="000461DA" w:rsidRPr="003C2B40" w:rsidRDefault="000461DA" w:rsidP="000461DA">
      <w:pPr>
        <w:rPr>
          <w:b/>
          <w:lang w:val="en-US" w:eastAsia="zh-CN"/>
        </w:rPr>
      </w:pPr>
      <w:r w:rsidRPr="003C2B40">
        <w:rPr>
          <w:b/>
          <w:lang w:val="en-US" w:eastAsia="zh-CN"/>
        </w:rPr>
        <w:t>Proposal 3: No RRM impacts for Objective#2.</w:t>
      </w:r>
    </w:p>
    <w:p w14:paraId="6517B13C" w14:textId="77777777" w:rsidR="000461DA" w:rsidRPr="00241259" w:rsidRDefault="000461DA" w:rsidP="000461DA">
      <w:pPr>
        <w:rPr>
          <w:rFonts w:ascii="Times" w:hAnsi="Times" w:cs="Times"/>
          <w:b/>
        </w:rPr>
      </w:pPr>
      <w:r w:rsidRPr="00A52889">
        <w:rPr>
          <w:b/>
          <w:lang w:val="en-US" w:eastAsia="zh-CN"/>
        </w:rPr>
        <w:t xml:space="preserve">Proposal 4: RAN4 to discuss whether to define core requirements for </w:t>
      </w:r>
      <w:r w:rsidRPr="00A52889">
        <w:rPr>
          <w:rFonts w:ascii="Times" w:hAnsi="Times" w:cs="Times"/>
          <w:b/>
        </w:rPr>
        <w:t>CJT calibration reporting for delay offset/frequency offset/phase offset.</w:t>
      </w:r>
    </w:p>
    <w:p w14:paraId="58F72EE6" w14:textId="77777777" w:rsidR="000461DA" w:rsidRPr="003C2B40" w:rsidRDefault="000461DA" w:rsidP="000461DA">
      <w:pPr>
        <w:rPr>
          <w:b/>
          <w:lang w:val="en-US" w:eastAsia="zh-CN"/>
        </w:rPr>
      </w:pPr>
      <w:r w:rsidRPr="003C2B40">
        <w:rPr>
          <w:b/>
          <w:lang w:val="en-US" w:eastAsia="zh-CN"/>
        </w:rPr>
        <w:t xml:space="preserve">Proposal </w:t>
      </w:r>
      <w:r>
        <w:rPr>
          <w:b/>
          <w:lang w:val="en-US" w:eastAsia="zh-CN"/>
        </w:rPr>
        <w:t>5</w:t>
      </w:r>
      <w:r w:rsidRPr="003C2B40">
        <w:rPr>
          <w:b/>
          <w:lang w:val="en-US" w:eastAsia="zh-CN"/>
        </w:rPr>
        <w:t>: No RRM impacts for Objective#</w:t>
      </w:r>
      <w:r>
        <w:rPr>
          <w:b/>
          <w:lang w:val="en-US" w:eastAsia="zh-CN"/>
        </w:rPr>
        <w:t>4</w:t>
      </w:r>
      <w:r w:rsidRPr="003C2B40">
        <w:rPr>
          <w:b/>
          <w:lang w:val="en-US" w:eastAsia="zh-CN"/>
        </w:rPr>
        <w:t>.</w:t>
      </w:r>
    </w:p>
    <w:p w14:paraId="1DCF212C" w14:textId="77777777" w:rsidR="000461DA" w:rsidRPr="003C2B40" w:rsidRDefault="000461DA" w:rsidP="000461DA">
      <w:pPr>
        <w:rPr>
          <w:b/>
          <w:lang w:val="en-US" w:eastAsia="zh-CN"/>
        </w:rPr>
      </w:pPr>
      <w:r w:rsidRPr="003C2B40">
        <w:rPr>
          <w:b/>
          <w:lang w:val="en-US" w:eastAsia="zh-CN"/>
        </w:rPr>
        <w:t xml:space="preserve">Proposal </w:t>
      </w:r>
      <w:r>
        <w:rPr>
          <w:b/>
          <w:lang w:val="en-US" w:eastAsia="zh-CN"/>
        </w:rPr>
        <w:t>6</w:t>
      </w:r>
      <w:r w:rsidRPr="003C2B40">
        <w:rPr>
          <w:b/>
          <w:lang w:val="en-US" w:eastAsia="zh-CN"/>
        </w:rPr>
        <w:t>: No RRM impacts for Objective#</w:t>
      </w:r>
      <w:r>
        <w:rPr>
          <w:b/>
          <w:lang w:val="en-US" w:eastAsia="zh-CN"/>
        </w:rPr>
        <w:t>5</w:t>
      </w:r>
      <w:r w:rsidRPr="003C2B40">
        <w:rPr>
          <w:b/>
          <w:lang w:val="en-US" w:eastAsia="zh-CN"/>
        </w:rPr>
        <w:t>.</w:t>
      </w:r>
    </w:p>
    <w:p w14:paraId="1078AA9D" w14:textId="77777777" w:rsidR="00A06575" w:rsidRPr="000E756F"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bookmarkStart w:id="5" w:name="_GoBack"/>
      <w:bookmarkEnd w:id="5"/>
      <w:r w:rsidRPr="002D2977">
        <w:rPr>
          <w:lang w:val="en-US"/>
        </w:rPr>
        <w:t>References</w:t>
      </w:r>
    </w:p>
    <w:p w14:paraId="4CBC55A2" w14:textId="35A6A52A" w:rsidR="007E1DD2" w:rsidRDefault="00850948">
      <w:pPr>
        <w:rPr>
          <w:rFonts w:eastAsiaTheme="minorEastAsia"/>
          <w:lang w:eastAsia="zh-CN"/>
        </w:rPr>
      </w:pPr>
      <w:r>
        <w:rPr>
          <w:rFonts w:eastAsiaTheme="minorEastAsia"/>
          <w:lang w:eastAsia="zh-CN"/>
        </w:rPr>
        <w:t xml:space="preserve">[1] </w:t>
      </w:r>
      <w:r w:rsidR="00542EBB" w:rsidRPr="00542EBB">
        <w:rPr>
          <w:rFonts w:eastAsiaTheme="minorEastAsia"/>
          <w:lang w:eastAsia="zh-CN"/>
        </w:rPr>
        <w:t>RP-234007</w:t>
      </w:r>
      <w:r w:rsidR="00542EBB">
        <w:rPr>
          <w:rFonts w:eastAsiaTheme="minorEastAsia"/>
          <w:lang w:eastAsia="zh-CN"/>
        </w:rPr>
        <w:t xml:space="preserve"> </w:t>
      </w:r>
      <w:r w:rsidR="00542EBB" w:rsidRPr="00542EBB">
        <w:rPr>
          <w:rFonts w:eastAsiaTheme="minorEastAsia"/>
          <w:lang w:eastAsia="zh-CN"/>
        </w:rPr>
        <w:t>New WID: NR MIMO Phase 5</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E05ED" w14:textId="77777777" w:rsidR="005D5420" w:rsidRDefault="005D5420">
      <w:pPr>
        <w:spacing w:after="0"/>
      </w:pPr>
      <w:r>
        <w:separator/>
      </w:r>
    </w:p>
  </w:endnote>
  <w:endnote w:type="continuationSeparator" w:id="0">
    <w:p w14:paraId="718A7DD2" w14:textId="77777777" w:rsidR="005D5420" w:rsidRDefault="005D54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475D4F" w:rsidRDefault="00475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475D4F" w:rsidRDefault="00475D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4AA8D" w14:textId="77777777" w:rsidR="005D5420" w:rsidRDefault="005D5420">
      <w:pPr>
        <w:spacing w:after="0"/>
      </w:pPr>
      <w:r>
        <w:separator/>
      </w:r>
    </w:p>
  </w:footnote>
  <w:footnote w:type="continuationSeparator" w:id="0">
    <w:p w14:paraId="2743B7F8" w14:textId="77777777" w:rsidR="005D5420" w:rsidRDefault="005D54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70C"/>
    <w:multiLevelType w:val="multilevel"/>
    <w:tmpl w:val="F1D05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1602E8"/>
    <w:multiLevelType w:val="multilevel"/>
    <w:tmpl w:val="4C56E6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672CCB"/>
    <w:multiLevelType w:val="hybridMultilevel"/>
    <w:tmpl w:val="5BF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092B57"/>
    <w:multiLevelType w:val="multilevel"/>
    <w:tmpl w:val="C80AAE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D20C3F"/>
    <w:multiLevelType w:val="multilevel"/>
    <w:tmpl w:val="2082A5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936CB3"/>
    <w:multiLevelType w:val="multilevel"/>
    <w:tmpl w:val="BFD877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3A4EBC"/>
    <w:multiLevelType w:val="multilevel"/>
    <w:tmpl w:val="9D5675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DE319C"/>
    <w:multiLevelType w:val="multilevel"/>
    <w:tmpl w:val="ED0683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097283"/>
    <w:multiLevelType w:val="multilevel"/>
    <w:tmpl w:val="D9308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470FDD"/>
    <w:multiLevelType w:val="multilevel"/>
    <w:tmpl w:val="69E60E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D84BF3"/>
    <w:multiLevelType w:val="multilevel"/>
    <w:tmpl w:val="B96E1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533334"/>
    <w:multiLevelType w:val="multilevel"/>
    <w:tmpl w:val="10328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D30C98"/>
    <w:multiLevelType w:val="multilevel"/>
    <w:tmpl w:val="BE66EC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2A0A4F"/>
    <w:multiLevelType w:val="multilevel"/>
    <w:tmpl w:val="3F90C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F026AB"/>
    <w:multiLevelType w:val="multilevel"/>
    <w:tmpl w:val="74AA1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327941"/>
    <w:multiLevelType w:val="multilevel"/>
    <w:tmpl w:val="E6561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2D4DE0"/>
    <w:multiLevelType w:val="multilevel"/>
    <w:tmpl w:val="81204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503A0E"/>
    <w:multiLevelType w:val="hybridMultilevel"/>
    <w:tmpl w:val="FB243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4A0839"/>
    <w:multiLevelType w:val="hybridMultilevel"/>
    <w:tmpl w:val="FB408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7"/>
  </w:num>
  <w:num w:numId="3">
    <w:abstractNumId w:val="41"/>
  </w:num>
  <w:num w:numId="4">
    <w:abstractNumId w:val="9"/>
  </w:num>
  <w:num w:numId="5">
    <w:abstractNumId w:val="35"/>
  </w:num>
  <w:num w:numId="6">
    <w:abstractNumId w:val="13"/>
  </w:num>
  <w:num w:numId="7">
    <w:abstractNumId w:val="3"/>
  </w:num>
  <w:num w:numId="8">
    <w:abstractNumId w:val="17"/>
  </w:num>
  <w:num w:numId="9">
    <w:abstractNumId w:val="28"/>
  </w:num>
  <w:num w:numId="10">
    <w:abstractNumId w:val="23"/>
  </w:num>
  <w:num w:numId="11">
    <w:abstractNumId w:val="15"/>
  </w:num>
  <w:num w:numId="12">
    <w:abstractNumId w:val="14"/>
  </w:num>
  <w:num w:numId="13">
    <w:abstractNumId w:val="34"/>
  </w:num>
  <w:num w:numId="14">
    <w:abstractNumId w:val="30"/>
  </w:num>
  <w:num w:numId="15">
    <w:abstractNumId w:val="5"/>
  </w:num>
  <w:num w:numId="16">
    <w:abstractNumId w:val="10"/>
  </w:num>
  <w:num w:numId="17">
    <w:abstractNumId w:val="38"/>
  </w:num>
  <w:num w:numId="18">
    <w:abstractNumId w:val="18"/>
  </w:num>
  <w:num w:numId="19">
    <w:abstractNumId w:val="39"/>
  </w:num>
  <w:num w:numId="20">
    <w:abstractNumId w:val="27"/>
  </w:num>
  <w:num w:numId="21">
    <w:abstractNumId w:val="42"/>
  </w:num>
  <w:num w:numId="22">
    <w:abstractNumId w:val="33"/>
  </w:num>
  <w:num w:numId="23">
    <w:abstractNumId w:val="40"/>
  </w:num>
  <w:num w:numId="24">
    <w:abstractNumId w:val="21"/>
  </w:num>
  <w:num w:numId="25">
    <w:abstractNumId w:val="29"/>
  </w:num>
  <w:num w:numId="26">
    <w:abstractNumId w:val="31"/>
  </w:num>
  <w:num w:numId="27">
    <w:abstractNumId w:val="19"/>
  </w:num>
  <w:num w:numId="28">
    <w:abstractNumId w:val="16"/>
  </w:num>
  <w:num w:numId="29">
    <w:abstractNumId w:val="22"/>
  </w:num>
  <w:num w:numId="30">
    <w:abstractNumId w:val="1"/>
  </w:num>
  <w:num w:numId="31">
    <w:abstractNumId w:val="0"/>
  </w:num>
  <w:num w:numId="32">
    <w:abstractNumId w:val="32"/>
  </w:num>
  <w:num w:numId="33">
    <w:abstractNumId w:val="8"/>
  </w:num>
  <w:num w:numId="34">
    <w:abstractNumId w:val="24"/>
  </w:num>
  <w:num w:numId="35">
    <w:abstractNumId w:val="26"/>
  </w:num>
  <w:num w:numId="36">
    <w:abstractNumId w:val="4"/>
  </w:num>
  <w:num w:numId="37">
    <w:abstractNumId w:val="6"/>
  </w:num>
  <w:num w:numId="38">
    <w:abstractNumId w:val="11"/>
  </w:num>
  <w:num w:numId="39">
    <w:abstractNumId w:val="25"/>
  </w:num>
  <w:num w:numId="40">
    <w:abstractNumId w:val="12"/>
  </w:num>
  <w:num w:numId="41">
    <w:abstractNumId w:val="43"/>
  </w:num>
  <w:num w:numId="42">
    <w:abstractNumId w:val="36"/>
  </w:num>
  <w:num w:numId="43">
    <w:abstractNumId w:val="2"/>
  </w:num>
  <w:num w:numId="44">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A6E6A"/>
    <w:rsid w:val="001B59F0"/>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259"/>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2B40"/>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07F8"/>
    <w:rsid w:val="00451B80"/>
    <w:rsid w:val="0045581F"/>
    <w:rsid w:val="00455DD9"/>
    <w:rsid w:val="00455FD0"/>
    <w:rsid w:val="004569BB"/>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731E"/>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542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60DF"/>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2E3A"/>
    <w:rsid w:val="00A52889"/>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4EEC"/>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7895"/>
    <w:rsid w:val="00EC42A1"/>
    <w:rsid w:val="00ED06AD"/>
    <w:rsid w:val="00ED06E2"/>
    <w:rsid w:val="00ED1FFF"/>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A1028"/>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8F462-3C0D-4D5B-84C0-7F7EEC568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10867</TotalTime>
  <Pages>8</Pages>
  <Words>3057</Words>
  <Characters>17430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dcterms:created xsi:type="dcterms:W3CDTF">2022-09-19T08:46:00Z</dcterms:created>
  <dcterms:modified xsi:type="dcterms:W3CDTF">2024-08-09T09:03:00Z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