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5F487FA0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</w:t>
      </w:r>
      <w:r w:rsidR="003C1FD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B5ADF" w:rsidRPr="000B5ADF">
        <w:rPr>
          <w:rFonts w:ascii="Arial" w:hAnsi="Arial" w:cs="Arial"/>
          <w:b/>
          <w:sz w:val="24"/>
          <w:szCs w:val="24"/>
        </w:rPr>
        <w:t>-2</w:t>
      </w:r>
      <w:r w:rsidR="003D4B70">
        <w:rPr>
          <w:rFonts w:ascii="Arial" w:hAnsi="Arial" w:cs="Arial"/>
          <w:b/>
          <w:sz w:val="24"/>
          <w:szCs w:val="24"/>
        </w:rPr>
        <w:t>412113</w:t>
      </w:r>
    </w:p>
    <w:p w14:paraId="7A5C8099" w14:textId="78362BF2" w:rsidR="00F57816" w:rsidRPr="00E13F75" w:rsidRDefault="003C1FD7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Maastricht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Netherlands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23</w:t>
      </w:r>
      <w:r w:rsidRPr="003C1FD7"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August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6F698B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52041C6A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DB45C0">
        <w:rPr>
          <w:rFonts w:ascii="Arial" w:hAnsi="Arial" w:cs="Arial"/>
          <w:bCs/>
          <w:sz w:val="24"/>
          <w:szCs w:val="24"/>
        </w:rPr>
        <w:t>8</w:t>
      </w:r>
      <w:r w:rsidR="00FD190A">
        <w:rPr>
          <w:rFonts w:ascii="Arial" w:hAnsi="Arial" w:cs="Arial"/>
          <w:bCs/>
          <w:sz w:val="24"/>
          <w:szCs w:val="24"/>
        </w:rPr>
        <w:t>.</w:t>
      </w:r>
      <w:r w:rsidR="007E7AE2">
        <w:rPr>
          <w:rFonts w:ascii="Arial" w:hAnsi="Arial" w:cs="Arial"/>
          <w:bCs/>
          <w:sz w:val="24"/>
          <w:szCs w:val="24"/>
        </w:rPr>
        <w:t>23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7E7AE2">
        <w:rPr>
          <w:rFonts w:ascii="Arial" w:hAnsi="Arial" w:cs="Arial"/>
          <w:bCs/>
          <w:sz w:val="24"/>
          <w:szCs w:val="24"/>
        </w:rPr>
        <w:t>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029EDB2C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on</w:t>
      </w:r>
      <w:r w:rsidR="002F5473" w:rsidRPr="00672483">
        <w:rPr>
          <w:rFonts w:ascii="Arial" w:hAnsi="Arial" w:cs="Arial"/>
          <w:sz w:val="24"/>
          <w:szCs w:val="24"/>
        </w:rPr>
        <w:t xml:space="preserve"> </w:t>
      </w:r>
      <w:r w:rsidR="00672483" w:rsidRPr="00672483">
        <w:rPr>
          <w:rFonts w:ascii="Arial" w:hAnsi="Arial" w:cs="Arial"/>
          <w:sz w:val="24"/>
          <w:szCs w:val="24"/>
        </w:rPr>
        <w:t>RRM</w:t>
      </w:r>
      <w:r w:rsidR="00672483">
        <w:rPr>
          <w:rFonts w:ascii="Arial" w:hAnsi="Arial" w:cs="Arial"/>
          <w:sz w:val="24"/>
          <w:szCs w:val="24"/>
        </w:rPr>
        <w:t xml:space="preserve"> impacts on Rel-19 </w:t>
      </w:r>
      <w:r w:rsidR="007E7AE2">
        <w:rPr>
          <w:rFonts w:ascii="Arial" w:hAnsi="Arial" w:cs="Arial"/>
          <w:sz w:val="24"/>
          <w:szCs w:val="24"/>
        </w:rPr>
        <w:t>mobility enhancement Phase 4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648B7758" w14:textId="3162B030" w:rsidR="00672483" w:rsidRPr="00A971AB" w:rsidRDefault="00672483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971AB">
        <w:rPr>
          <w:rFonts w:ascii="Times New Roman" w:eastAsia="宋体" w:hAnsi="Times New Roman" w:cs="Times New Roman"/>
          <w:sz w:val="20"/>
          <w:szCs w:val="20"/>
        </w:rPr>
        <w:t>The latest WID [1] has been approved in the RAN plenary RAN#</w:t>
      </w:r>
      <w:r>
        <w:rPr>
          <w:rFonts w:ascii="Times New Roman" w:eastAsia="宋体" w:hAnsi="Times New Roman" w:cs="Times New Roman"/>
          <w:sz w:val="20"/>
          <w:szCs w:val="20"/>
        </w:rPr>
        <w:t>10</w:t>
      </w:r>
      <w:r w:rsidR="003B544A">
        <w:rPr>
          <w:rFonts w:ascii="Times New Roman" w:eastAsia="宋体" w:hAnsi="Times New Roman" w:cs="Times New Roman"/>
          <w:sz w:val="20"/>
          <w:szCs w:val="20"/>
        </w:rPr>
        <w:t>4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meeting. The objectives of Rel-1</w:t>
      </w:r>
      <w:r>
        <w:rPr>
          <w:rFonts w:ascii="Times New Roman" w:eastAsia="宋体" w:hAnsi="Times New Roman" w:cs="Times New Roman"/>
          <w:sz w:val="20"/>
          <w:szCs w:val="20"/>
        </w:rPr>
        <w:t>9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7E7AE2">
        <w:rPr>
          <w:rFonts w:ascii="Times New Roman" w:eastAsia="宋体" w:hAnsi="Times New Roman" w:cs="Times New Roman" w:hint="eastAsia"/>
          <w:sz w:val="20"/>
          <w:szCs w:val="20"/>
        </w:rPr>
        <w:t>mobility</w:t>
      </w:r>
      <w:r w:rsidR="007E7AE2">
        <w:rPr>
          <w:rFonts w:ascii="Times New Roman" w:eastAsia="宋体" w:hAnsi="Times New Roman" w:cs="Times New Roman"/>
          <w:sz w:val="20"/>
          <w:szCs w:val="20"/>
        </w:rPr>
        <w:t xml:space="preserve"> enhancement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 xml:space="preserve">Phase </w:t>
      </w:r>
      <w:r w:rsidR="007E7AE2">
        <w:rPr>
          <w:rFonts w:ascii="Times New Roman" w:eastAsia="宋体" w:hAnsi="Times New Roman" w:cs="Times New Roman"/>
          <w:sz w:val="20"/>
          <w:szCs w:val="20"/>
        </w:rPr>
        <w:t>4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are described in [1] including: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2483" w14:paraId="2FC286E8" w14:textId="77777777" w:rsidTr="00672483">
        <w:tc>
          <w:tcPr>
            <w:tcW w:w="9629" w:type="dxa"/>
          </w:tcPr>
          <w:p w14:paraId="0C9009C2" w14:textId="77777777" w:rsidR="007E7AE2" w:rsidRPr="009C4D94" w:rsidRDefault="007E7AE2" w:rsidP="007E7AE2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Specify support for inter-CU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[RAN2, RAN3]</w:t>
            </w:r>
          </w:p>
          <w:p w14:paraId="0CD3082F" w14:textId="77777777" w:rsidR="007E7AE2" w:rsidRPr="003A61EE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14:paraId="16EDA91A" w14:textId="77777777" w:rsidR="007E7AE2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367CFC80" w14:textId="77777777" w:rsidR="007E7AE2" w:rsidRPr="001A4B92" w:rsidRDefault="007E7AE2" w:rsidP="007E7AE2">
            <w:pPr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73EF7ADC" w14:textId="77777777" w:rsidR="007E7AE2" w:rsidRPr="002E116C" w:rsidRDefault="007E7AE2" w:rsidP="007E7AE2">
            <w:pPr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released</w:t>
            </w:r>
          </w:p>
          <w:p w14:paraId="45494B40" w14:textId="77777777" w:rsidR="007E7AE2" w:rsidRPr="0062324F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27D89D82" w14:textId="77777777" w:rsidR="007E7AE2" w:rsidRPr="0062324F" w:rsidRDefault="007E7AE2" w:rsidP="007E7AE2">
            <w:pPr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3C1F541A" w14:textId="77777777" w:rsidR="007E7AE2" w:rsidRPr="002E116C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  <w:p w14:paraId="18EA350D" w14:textId="77777777" w:rsidR="007E7AE2" w:rsidRPr="00A71D71" w:rsidRDefault="007E7AE2" w:rsidP="007E7AE2">
            <w:pPr>
              <w:rPr>
                <w:highlight w:val="cyan"/>
              </w:rPr>
            </w:pPr>
          </w:p>
          <w:p w14:paraId="6C01F1C3" w14:textId="77777777" w:rsidR="007E7AE2" w:rsidRPr="009C4D94" w:rsidRDefault="007E7AE2" w:rsidP="007E7AE2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C4D94">
              <w:rPr>
                <w:bCs/>
              </w:rPr>
              <w:t>Measurements related enhancements for purpose of supporting LTM:</w:t>
            </w:r>
            <w:r>
              <w:rPr>
                <w:bCs/>
              </w:rPr>
              <w:t xml:space="preserve"> [</w:t>
            </w:r>
            <w:r w:rsidRPr="004B2460">
              <w:rPr>
                <w:bCs/>
              </w:rPr>
              <w:t>RAN2, RAN1]</w:t>
            </w:r>
          </w:p>
          <w:p w14:paraId="21A4AEF7" w14:textId="77777777" w:rsidR="007E7AE2" w:rsidRPr="00F10EAA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F10EAA">
              <w:rPr>
                <w:bCs/>
              </w:rPr>
              <w:t>Measurement related enhancements are applicable to Intra-CU MCG/SCG LTM and Inter-CU MCG/SCG LTM</w:t>
            </w:r>
          </w:p>
          <w:p w14:paraId="45D90D93" w14:textId="77777777" w:rsidR="007E7AE2" w:rsidRPr="007D3B2A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7D3B2A">
              <w:rPr>
                <w:bCs/>
              </w:rPr>
              <w:t>Specify necessary components to support event triggered L1 measurement reporting [RAN2, RAN1]</w:t>
            </w:r>
          </w:p>
          <w:p w14:paraId="32EAA40F" w14:textId="77777777" w:rsidR="007E7AE2" w:rsidRPr="007D3B2A" w:rsidRDefault="007E7AE2" w:rsidP="007E7AE2">
            <w:pPr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7D3B2A">
              <w:rPr>
                <w:bCs/>
              </w:rPr>
              <w:t xml:space="preserve">RAN1 and RAN2 to progress independently on the event triggered measurements objectives of their respective MIMO and Mobility enhancement </w:t>
            </w:r>
            <w:proofErr w:type="spellStart"/>
            <w:r w:rsidRPr="007D3B2A">
              <w:rPr>
                <w:bCs/>
              </w:rPr>
              <w:t>WIs.</w:t>
            </w:r>
            <w:proofErr w:type="spellEnd"/>
            <w:r w:rsidRPr="007D3B2A">
              <w:rPr>
                <w:bCs/>
              </w:rPr>
              <w:t xml:space="preserve"> Review progress at RAN#105 to see if any modification of objectives is required to avoid/manage any overlap in the work</w:t>
            </w:r>
          </w:p>
          <w:p w14:paraId="6EA49D40" w14:textId="77777777" w:rsidR="007E7AE2" w:rsidRPr="0099732D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9732D">
              <w:rPr>
                <w:bCs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3C319D3B" w14:textId="77777777" w:rsidR="007E7AE2" w:rsidRDefault="007E7AE2" w:rsidP="007E7AE2"/>
          <w:p w14:paraId="5669B95F" w14:textId="77777777" w:rsidR="007E7AE2" w:rsidRPr="006C18CD" w:rsidRDefault="007E7AE2" w:rsidP="007E7AE2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6C18CD">
              <w:rPr>
                <w:bCs/>
              </w:rPr>
              <w:t>Specify support of conditional LTM [RAN2, RAN3, RAN1]</w:t>
            </w:r>
          </w:p>
          <w:p w14:paraId="30F962A8" w14:textId="77777777" w:rsidR="007E7AE2" w:rsidRPr="003825A4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6A4A8525" w14:textId="77777777" w:rsidR="007E7AE2" w:rsidRPr="003825A4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47E2CC89" w14:textId="77777777" w:rsidR="007E7AE2" w:rsidRPr="003825A4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proofErr w:type="spellStart"/>
            <w:r w:rsidRPr="003825A4">
              <w:rPr>
                <w:bCs/>
              </w:rPr>
              <w:t>Prioritise</w:t>
            </w:r>
            <w:proofErr w:type="spellEnd"/>
            <w:r w:rsidRPr="003825A4">
              <w:rPr>
                <w:bCs/>
              </w:rPr>
              <w:t xml:space="preserve"> intra-CU LTM</w:t>
            </w:r>
          </w:p>
          <w:p w14:paraId="62CD736B" w14:textId="77777777" w:rsidR="007E7AE2" w:rsidRPr="003825A4" w:rsidRDefault="007E7AE2" w:rsidP="007E7AE2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 xml:space="preserve">Checkpoint to review objective at RAN#105.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  <w:p w14:paraId="7ED1ACEE" w14:textId="77777777" w:rsidR="007E7AE2" w:rsidRPr="003825A4" w:rsidRDefault="007E7AE2" w:rsidP="007E7AE2"/>
          <w:p w14:paraId="191E056B" w14:textId="4CE4173A" w:rsidR="00672483" w:rsidRPr="00672483" w:rsidRDefault="007E7AE2" w:rsidP="007E7AE2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algun Gothic"/>
                <w:lang w:eastAsia="ko-KR"/>
              </w:rPr>
            </w:pPr>
            <w:r w:rsidRPr="003825A4">
              <w:rPr>
                <w:bCs/>
              </w:rPr>
              <w:t>Specify RRM requirements related to the above objectives as necessary [RAN4]</w:t>
            </w:r>
          </w:p>
        </w:tc>
      </w:tr>
    </w:tbl>
    <w:p w14:paraId="28AF34DB" w14:textId="522B5C41" w:rsidR="00672483" w:rsidRPr="00672483" w:rsidRDefault="00672483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this contribution, we 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analyze the </w:t>
      </w:r>
      <w:r w:rsidR="007E7AE2">
        <w:rPr>
          <w:rFonts w:ascii="Times New Roman" w:eastAsia="宋体" w:hAnsi="Times New Roman" w:cs="Times New Roman"/>
          <w:sz w:val="20"/>
          <w:szCs w:val="20"/>
        </w:rPr>
        <w:t>potential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impact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to RRM requirements related to the above objectives. 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125EBFF6" w14:textId="38B390C4" w:rsidR="001A2E6C" w:rsidRDefault="001A2E6C" w:rsidP="001A2E6C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>
        <w:rPr>
          <w:rFonts w:ascii="Arial" w:hAnsi="Arial" w:cs="Arial"/>
          <w:b w:val="0"/>
          <w:bCs w:val="0"/>
          <w:sz w:val="30"/>
          <w:szCs w:val="30"/>
        </w:rPr>
        <w:t xml:space="preserve">2.1 </w:t>
      </w:r>
      <w:r w:rsidRPr="001A2E6C">
        <w:rPr>
          <w:rFonts w:ascii="Arial" w:hAnsi="Arial" w:cs="Arial"/>
          <w:b w:val="0"/>
          <w:bCs w:val="0"/>
          <w:sz w:val="30"/>
          <w:szCs w:val="30"/>
        </w:rPr>
        <w:t>Inter-CU Layer1/Layer 2 Triggered Mobility</w:t>
      </w:r>
    </w:p>
    <w:p w14:paraId="5BC589DD" w14:textId="084F3A21" w:rsidR="006E060A" w:rsidRPr="00A26B3D" w:rsidRDefault="006E060A" w:rsidP="006E060A">
      <w:pPr>
        <w:rPr>
          <w:rFonts w:ascii="Times New Roman" w:hAnsi="Times New Roman" w:cs="Times New Roman"/>
          <w:sz w:val="20"/>
          <w:szCs w:val="20"/>
        </w:rPr>
      </w:pPr>
      <w:r w:rsidRPr="00A26B3D">
        <w:rPr>
          <w:rFonts w:ascii="Times New Roman" w:hAnsi="Times New Roman" w:cs="Times New Roman"/>
          <w:sz w:val="20"/>
          <w:szCs w:val="20"/>
        </w:rPr>
        <w:t>For</w:t>
      </w:r>
      <w:r w:rsidR="00C6361F">
        <w:rPr>
          <w:rFonts w:ascii="Times New Roman" w:hAnsi="Times New Roman" w:cs="Times New Roman"/>
          <w:sz w:val="20"/>
          <w:szCs w:val="20"/>
        </w:rPr>
        <w:t xml:space="preserve"> first bullet of</w:t>
      </w:r>
      <w:r w:rsidRPr="00A26B3D">
        <w:rPr>
          <w:rFonts w:ascii="Times New Roman" w:hAnsi="Times New Roman" w:cs="Times New Roman"/>
          <w:sz w:val="20"/>
          <w:szCs w:val="20"/>
        </w:rPr>
        <w:t xml:space="preserve"> </w:t>
      </w:r>
      <w:r w:rsidRPr="00A26B3D">
        <w:rPr>
          <w:rFonts w:ascii="Times New Roman" w:eastAsia="宋体" w:hAnsi="Times New Roman" w:cs="Times New Roman"/>
          <w:sz w:val="20"/>
          <w:szCs w:val="20"/>
        </w:rPr>
        <w:t>objective</w:t>
      </w:r>
      <w:r w:rsidR="00C6361F">
        <w:rPr>
          <w:rFonts w:ascii="Times New Roman" w:eastAsia="宋体" w:hAnsi="Times New Roman" w:cs="Times New Roman"/>
          <w:sz w:val="20"/>
          <w:szCs w:val="20"/>
        </w:rPr>
        <w:t>s</w:t>
      </w:r>
      <w:r w:rsidRPr="00A26B3D">
        <w:rPr>
          <w:rFonts w:ascii="Times New Roman" w:hAnsi="Times New Roman" w:cs="Times New Roman"/>
          <w:sz w:val="20"/>
          <w:szCs w:val="20"/>
        </w:rPr>
        <w:t xml:space="preserve"> in WID, RAN</w:t>
      </w:r>
      <w:r w:rsidR="00A26B3D" w:rsidRPr="00A26B3D">
        <w:rPr>
          <w:rFonts w:ascii="Times New Roman" w:hAnsi="Times New Roman" w:cs="Times New Roman"/>
          <w:sz w:val="20"/>
          <w:szCs w:val="20"/>
        </w:rPr>
        <w:t>2/RAN3 started the discussion on inter-CU LTM</w:t>
      </w:r>
      <w:r w:rsidRPr="00A26B3D">
        <w:rPr>
          <w:rFonts w:ascii="Times New Roman" w:hAnsi="Times New Roman" w:cs="Times New Roman"/>
          <w:sz w:val="20"/>
          <w:szCs w:val="20"/>
        </w:rPr>
        <w:t>.</w:t>
      </w:r>
    </w:p>
    <w:p w14:paraId="2628C562" w14:textId="09497F1F" w:rsidR="00A26B3D" w:rsidRPr="00A26B3D" w:rsidRDefault="00A26B3D" w:rsidP="006E060A">
      <w:pPr>
        <w:rPr>
          <w:rFonts w:ascii="Times New Roman" w:hAnsi="Times New Roman" w:cs="Times New Roman"/>
          <w:sz w:val="20"/>
          <w:szCs w:val="20"/>
        </w:rPr>
      </w:pPr>
      <w:r w:rsidRPr="00A26B3D">
        <w:rPr>
          <w:rFonts w:ascii="Times New Roman" w:hAnsi="Times New Roman" w:cs="Times New Roman"/>
          <w:sz w:val="20"/>
          <w:szCs w:val="20"/>
        </w:rPr>
        <w:t xml:space="preserve">In Rel-18 mobility enhancement WI, the intra-CU LTM has been discussed and specified. RAN4 specified such requirements such as LTM </w:t>
      </w:r>
      <w:proofErr w:type="spellStart"/>
      <w:r w:rsidRPr="00A26B3D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A26B3D">
        <w:rPr>
          <w:rFonts w:ascii="Times New Roman" w:hAnsi="Times New Roman" w:cs="Times New Roman"/>
          <w:sz w:val="20"/>
          <w:szCs w:val="20"/>
        </w:rPr>
        <w:t xml:space="preserve"> Cell switch requirements. </w:t>
      </w:r>
    </w:p>
    <w:p w14:paraId="639E7691" w14:textId="0573FAF3" w:rsidR="00A26B3D" w:rsidRPr="00A26B3D" w:rsidRDefault="00A26B3D" w:rsidP="006E060A">
      <w:pPr>
        <w:rPr>
          <w:rFonts w:ascii="Times New Roman" w:hAnsi="Times New Roman" w:cs="Times New Roman"/>
          <w:sz w:val="20"/>
          <w:szCs w:val="20"/>
        </w:rPr>
      </w:pPr>
      <w:r w:rsidRPr="00A26B3D">
        <w:rPr>
          <w:rFonts w:ascii="Times New Roman" w:hAnsi="Times New Roman" w:cs="Times New Roman"/>
          <w:sz w:val="20"/>
          <w:szCs w:val="20"/>
        </w:rPr>
        <w:t>In RAN2#12</w:t>
      </w:r>
      <w:r w:rsidR="005E70A6">
        <w:rPr>
          <w:rFonts w:ascii="Times New Roman" w:hAnsi="Times New Roman" w:cs="Times New Roman"/>
          <w:sz w:val="20"/>
          <w:szCs w:val="20"/>
        </w:rPr>
        <w:t>5</w:t>
      </w:r>
      <w:r w:rsidR="005E70A6">
        <w:rPr>
          <w:rFonts w:ascii="Times New Roman" w:hAnsi="Times New Roman" w:cs="Times New Roman" w:hint="eastAsia"/>
          <w:sz w:val="20"/>
          <w:szCs w:val="20"/>
        </w:rPr>
        <w:t>bis</w:t>
      </w:r>
      <w:r w:rsidRPr="00A26B3D">
        <w:rPr>
          <w:rFonts w:ascii="Times New Roman" w:hAnsi="Times New Roman" w:cs="Times New Roman"/>
          <w:sz w:val="20"/>
          <w:szCs w:val="20"/>
        </w:rPr>
        <w:t xml:space="preserve"> meeting, RAN2 agreed:</w:t>
      </w:r>
    </w:p>
    <w:p w14:paraId="2F88FBD3" w14:textId="77777777" w:rsidR="00A26B3D" w:rsidRPr="00A26B3D" w:rsidRDefault="00A26B3D" w:rsidP="00A26B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02"/>
        <w:rPr>
          <w:rFonts w:ascii="Times New Roman" w:hAnsi="Times New Roman"/>
          <w:b/>
          <w:bCs/>
          <w:lang w:val="en-US"/>
        </w:rPr>
      </w:pPr>
      <w:r w:rsidRPr="00A26B3D">
        <w:rPr>
          <w:rFonts w:ascii="Times New Roman" w:hAnsi="Times New Roman"/>
          <w:b/>
          <w:bCs/>
          <w:lang w:val="en-US"/>
        </w:rPr>
        <w:lastRenderedPageBreak/>
        <w:t>Agreements on scenarios:</w:t>
      </w:r>
    </w:p>
    <w:p w14:paraId="3531A64B" w14:textId="77777777" w:rsidR="00A26B3D" w:rsidRPr="00A26B3D" w:rsidRDefault="00A26B3D" w:rsidP="00A26B3D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firstLine="400"/>
        <w:textAlignment w:val="auto"/>
        <w:rPr>
          <w:rFonts w:ascii="Times New Roman" w:hAnsi="Times New Roman"/>
          <w:lang w:val="en-US"/>
        </w:rPr>
      </w:pPr>
      <w:r w:rsidRPr="00A26B3D">
        <w:rPr>
          <w:rFonts w:ascii="Times New Roman" w:hAnsi="Times New Roman"/>
        </w:rPr>
        <w:t>RAN2 first focus on inter-CU LTM in NR standalone scenario and use it as baseline for supporting inter-CU LTM in NR-DC scenarios.</w:t>
      </w:r>
    </w:p>
    <w:p w14:paraId="4CC56084" w14:textId="77777777" w:rsidR="00A26B3D" w:rsidRPr="00A26B3D" w:rsidRDefault="00A26B3D" w:rsidP="00A26B3D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firstLine="400"/>
        <w:textAlignment w:val="auto"/>
        <w:rPr>
          <w:rFonts w:ascii="Times New Roman" w:hAnsi="Times New Roman"/>
          <w:lang w:val="en-US"/>
        </w:rPr>
      </w:pPr>
      <w:r w:rsidRPr="00A26B3D">
        <w:rPr>
          <w:rFonts w:ascii="Times New Roman" w:hAnsi="Times New Roman"/>
        </w:rPr>
        <w:t>Rel-19 inter-CU LTM also supports mixture of subsequent inter-CU LTM and subsequent intra-CU LTM after an inter-CU or intra-CU LTM switch.</w:t>
      </w:r>
    </w:p>
    <w:p w14:paraId="4B14768D" w14:textId="77777777" w:rsidR="00A26B3D" w:rsidRPr="00A066A8" w:rsidRDefault="00A26B3D" w:rsidP="00A26B3D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firstLine="400"/>
        <w:textAlignment w:val="auto"/>
        <w:rPr>
          <w:lang w:val="en-US"/>
        </w:rPr>
      </w:pPr>
      <w:r w:rsidRPr="00A26B3D">
        <w:rPr>
          <w:rFonts w:ascii="Times New Roman" w:hAnsi="Times New Roman"/>
        </w:rPr>
        <w:t xml:space="preserve">UE can be configured with a mixture of intra-CU and inter-CU candidate LTM cells and irrespective of how the UE is configured with this mixture, </w:t>
      </w:r>
      <w:r w:rsidRPr="00A26B3D">
        <w:rPr>
          <w:rFonts w:ascii="Times New Roman" w:hAnsi="Times New Roman"/>
          <w:highlight w:val="yellow"/>
        </w:rPr>
        <w:t>UE measurement and reporting procedures will be the same for both intra-CU and inter-CU candidate LTM cells.</w:t>
      </w:r>
    </w:p>
    <w:p w14:paraId="1CDB98FE" w14:textId="77777777" w:rsidR="00A26B3D" w:rsidRPr="00A26B3D" w:rsidRDefault="00A26B3D" w:rsidP="006E060A">
      <w:pPr>
        <w:rPr>
          <w:rFonts w:ascii="Times New Roman" w:hAnsi="Times New Roman" w:cs="Times New Roman"/>
          <w:sz w:val="20"/>
          <w:szCs w:val="20"/>
        </w:rPr>
      </w:pPr>
    </w:p>
    <w:p w14:paraId="700ED7EE" w14:textId="5563F63D" w:rsidR="00A26B3D" w:rsidRDefault="00A26B3D" w:rsidP="006E060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the measurement and reporting procedure, inter-CU will use the same as that in intra-CU. Therefore, there is no special enhancement for inter-CU LTM. From the RRM requirements, they can use the same requirements for intra-CU scenario. </w:t>
      </w:r>
    </w:p>
    <w:p w14:paraId="7BC0177E" w14:textId="72CC92B9" w:rsidR="00A26B3D" w:rsidRPr="00C05B59" w:rsidRDefault="00A26B3D" w:rsidP="00C05B5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C05B59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5B59">
        <w:rPr>
          <w:rFonts w:ascii="Times New Roman" w:hAnsi="Times New Roman" w:cs="Times New Roman"/>
          <w:b/>
          <w:bCs/>
          <w:sz w:val="20"/>
          <w:szCs w:val="20"/>
        </w:rPr>
        <w:t xml:space="preserve">roposal 1: </w:t>
      </w:r>
      <w:r w:rsidR="00C05B59">
        <w:rPr>
          <w:rFonts w:ascii="Times New Roman" w:hAnsi="Times New Roman" w:cs="Times New Roman"/>
          <w:b/>
          <w:bCs/>
          <w:sz w:val="20"/>
          <w:szCs w:val="20"/>
        </w:rPr>
        <w:t xml:space="preserve">For Inter-CU LTM, no enhancement for RRM requirements. The requirements in Rel-18 can be applied to both intra-CU and inter-CU scenarios. </w:t>
      </w:r>
    </w:p>
    <w:p w14:paraId="7286C4EB" w14:textId="77777777" w:rsidR="00A26B3D" w:rsidRPr="006E060A" w:rsidRDefault="00A26B3D" w:rsidP="006E060A"/>
    <w:p w14:paraId="712FCAD8" w14:textId="4D6EF90B" w:rsidR="001A2E6C" w:rsidRDefault="001A2E6C" w:rsidP="001A2E6C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>
        <w:rPr>
          <w:rFonts w:ascii="Arial" w:hAnsi="Arial" w:cs="Arial"/>
          <w:b w:val="0"/>
          <w:bCs w:val="0"/>
          <w:sz w:val="30"/>
          <w:szCs w:val="30"/>
        </w:rPr>
        <w:t>2.</w:t>
      </w:r>
      <w:r w:rsidR="00DE3CC3">
        <w:rPr>
          <w:rFonts w:ascii="Arial" w:hAnsi="Arial" w:cs="Arial"/>
          <w:b w:val="0"/>
          <w:bCs w:val="0"/>
          <w:sz w:val="30"/>
          <w:szCs w:val="30"/>
        </w:rPr>
        <w:t>2</w:t>
      </w:r>
      <w:r>
        <w:rPr>
          <w:rFonts w:ascii="Arial" w:hAnsi="Arial" w:cs="Arial"/>
          <w:b w:val="0"/>
          <w:bCs w:val="0"/>
          <w:sz w:val="30"/>
          <w:szCs w:val="30"/>
        </w:rPr>
        <w:t xml:space="preserve"> </w:t>
      </w:r>
      <w:r w:rsidR="00DE3CC3" w:rsidRPr="00DE3CC3">
        <w:rPr>
          <w:rFonts w:ascii="Arial" w:hAnsi="Arial" w:cs="Arial"/>
          <w:b w:val="0"/>
          <w:bCs w:val="0"/>
          <w:sz w:val="30"/>
          <w:szCs w:val="30"/>
        </w:rPr>
        <w:t>Measurements related enhancements for purpose of supporting LTM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6545" w14:paraId="01A7F1AD" w14:textId="77777777" w:rsidTr="00EA6545">
        <w:tc>
          <w:tcPr>
            <w:tcW w:w="9629" w:type="dxa"/>
          </w:tcPr>
          <w:p w14:paraId="22EF2C0D" w14:textId="77777777" w:rsidR="00EA6545" w:rsidRPr="009C4D94" w:rsidRDefault="00EA6545" w:rsidP="00EA6545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C4D94">
              <w:rPr>
                <w:bCs/>
              </w:rPr>
              <w:t>Measurements related enhancements for purpose of supporting LTM:</w:t>
            </w:r>
            <w:r>
              <w:rPr>
                <w:bCs/>
              </w:rPr>
              <w:t xml:space="preserve"> [</w:t>
            </w:r>
            <w:r w:rsidRPr="004B2460">
              <w:rPr>
                <w:bCs/>
              </w:rPr>
              <w:t>RAN2, RAN1]</w:t>
            </w:r>
          </w:p>
          <w:p w14:paraId="4C79BD06" w14:textId="77777777" w:rsidR="00EA6545" w:rsidRPr="00F10EAA" w:rsidRDefault="00EA6545" w:rsidP="00EA6545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F10EAA">
              <w:rPr>
                <w:bCs/>
              </w:rPr>
              <w:t xml:space="preserve">Measurement related enhancements are applicable to Intra-CU </w:t>
            </w:r>
            <w:r w:rsidRPr="00D93AFD">
              <w:rPr>
                <w:bCs/>
                <w:highlight w:val="yellow"/>
              </w:rPr>
              <w:t>MCG/SCG LTM</w:t>
            </w:r>
            <w:r w:rsidRPr="00F10EAA">
              <w:rPr>
                <w:bCs/>
              </w:rPr>
              <w:t xml:space="preserve"> and Inter-CU MCG/SCG LTM</w:t>
            </w:r>
          </w:p>
          <w:p w14:paraId="75556D66" w14:textId="77777777" w:rsidR="00EA6545" w:rsidRPr="007D3B2A" w:rsidRDefault="00EA6545" w:rsidP="00EA6545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7D3B2A">
              <w:rPr>
                <w:bCs/>
              </w:rPr>
              <w:t xml:space="preserve">Specify necessary components to </w:t>
            </w:r>
            <w:r w:rsidRPr="00EA6545">
              <w:rPr>
                <w:bCs/>
                <w:highlight w:val="yellow"/>
              </w:rPr>
              <w:t>support event triggered L1 measurement reporting</w:t>
            </w:r>
            <w:r w:rsidRPr="007D3B2A">
              <w:rPr>
                <w:bCs/>
              </w:rPr>
              <w:t xml:space="preserve"> [RAN2, RAN1]</w:t>
            </w:r>
          </w:p>
          <w:p w14:paraId="6952DEE2" w14:textId="77777777" w:rsidR="00EA6545" w:rsidRPr="007D3B2A" w:rsidRDefault="00EA6545" w:rsidP="00EA6545">
            <w:pPr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7D3B2A">
              <w:rPr>
                <w:bCs/>
              </w:rPr>
              <w:t xml:space="preserve">RAN1 and RAN2 to progress independently on the event triggered measurements objectives of their respective MIMO and Mobility enhancement </w:t>
            </w:r>
            <w:proofErr w:type="spellStart"/>
            <w:r w:rsidRPr="007D3B2A">
              <w:rPr>
                <w:bCs/>
              </w:rPr>
              <w:t>WIs.</w:t>
            </w:r>
            <w:proofErr w:type="spellEnd"/>
            <w:r w:rsidRPr="007D3B2A">
              <w:rPr>
                <w:bCs/>
              </w:rPr>
              <w:t xml:space="preserve"> Review progress at RAN#105 to see if any modification of objectives is required to avoid/manage any overlap in the work</w:t>
            </w:r>
          </w:p>
          <w:p w14:paraId="3A4845BB" w14:textId="0FB8DDF6" w:rsidR="00EA6545" w:rsidRPr="00EA6545" w:rsidRDefault="00EA6545" w:rsidP="00EA6545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9732D">
              <w:rPr>
                <w:bCs/>
              </w:rPr>
              <w:t xml:space="preserve">Specify </w:t>
            </w:r>
            <w:r w:rsidRPr="00EA6545">
              <w:rPr>
                <w:bCs/>
                <w:highlight w:val="yellow"/>
              </w:rPr>
              <w:t>support for CSI-RS measurements for LTM procedures and enable CSI-RS based beam management</w:t>
            </w:r>
            <w:r w:rsidRPr="0099732D">
              <w:rPr>
                <w:bCs/>
              </w:rPr>
              <w:t>, and/or other necessary physical layer operations on candidate cells before LTM [RAN1]</w:t>
            </w:r>
          </w:p>
        </w:tc>
      </w:tr>
    </w:tbl>
    <w:p w14:paraId="2F29E81F" w14:textId="77777777" w:rsidR="00EA6545" w:rsidRDefault="00EA6545" w:rsidP="00C6361F">
      <w:pPr>
        <w:rPr>
          <w:rFonts w:ascii="Times New Roman" w:hAnsi="Times New Roman" w:cs="Times New Roman"/>
          <w:sz w:val="20"/>
          <w:szCs w:val="20"/>
        </w:rPr>
      </w:pPr>
    </w:p>
    <w:p w14:paraId="50D3B1ED" w14:textId="61AFDC9C" w:rsidR="00C6361F" w:rsidRDefault="00C6361F" w:rsidP="00C6361F">
      <w:pPr>
        <w:rPr>
          <w:rFonts w:ascii="Times New Roman" w:hAnsi="Times New Roman" w:cs="Times New Roman"/>
          <w:sz w:val="20"/>
          <w:szCs w:val="20"/>
        </w:rPr>
      </w:pPr>
      <w:r w:rsidRPr="00A26B3D"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/>
          <w:sz w:val="20"/>
          <w:szCs w:val="20"/>
        </w:rPr>
        <w:t xml:space="preserve"> second bullet of</w:t>
      </w:r>
      <w:r w:rsidRPr="00A26B3D">
        <w:rPr>
          <w:rFonts w:ascii="Times New Roman" w:hAnsi="Times New Roman" w:cs="Times New Roman"/>
          <w:sz w:val="20"/>
          <w:szCs w:val="20"/>
        </w:rPr>
        <w:t xml:space="preserve"> </w:t>
      </w:r>
      <w:r w:rsidRPr="00A26B3D">
        <w:rPr>
          <w:rFonts w:ascii="Times New Roman" w:eastAsia="宋体" w:hAnsi="Times New Roman" w:cs="Times New Roman"/>
          <w:sz w:val="20"/>
          <w:szCs w:val="20"/>
        </w:rPr>
        <w:t>objective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Pr="00A26B3D">
        <w:rPr>
          <w:rFonts w:ascii="Times New Roman" w:hAnsi="Times New Roman" w:cs="Times New Roman"/>
          <w:sz w:val="20"/>
          <w:szCs w:val="20"/>
        </w:rPr>
        <w:t xml:space="preserve"> in WID, RAN2 started the discussion on </w:t>
      </w:r>
      <w:r w:rsidR="00EA6545">
        <w:rPr>
          <w:rFonts w:ascii="Times New Roman" w:hAnsi="Times New Roman" w:cs="Times New Roman"/>
          <w:sz w:val="20"/>
          <w:szCs w:val="20"/>
        </w:rPr>
        <w:t>the procedures</w:t>
      </w:r>
      <w:r w:rsidRPr="00A26B3D">
        <w:rPr>
          <w:rFonts w:ascii="Times New Roman" w:hAnsi="Times New Roman" w:cs="Times New Roman"/>
          <w:sz w:val="20"/>
          <w:szCs w:val="20"/>
        </w:rPr>
        <w:t>.</w:t>
      </w:r>
    </w:p>
    <w:p w14:paraId="74B9BF60" w14:textId="5E8132E6" w:rsidR="00EA6545" w:rsidRDefault="00EA6545" w:rsidP="00C636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rom the definition in WID, RAN2 and RAN1 will specify at least including: event triggered L1 measurement report and CSI-RS measurements for LTM and CSI-RS beam management. </w:t>
      </w:r>
    </w:p>
    <w:p w14:paraId="1D8A8CB4" w14:textId="7B37A6F4" w:rsidR="00EA6545" w:rsidRDefault="00EA6545" w:rsidP="00C636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CSI-RS measurement and based beam management for LTM, RAN1 hasn’t started the discussion. We need further RAN1 progress. However, it will be defined, RAN4 should define new RRM requirements for CSI-RS measurement and based beam management for LTM, </w:t>
      </w:r>
      <w:r w:rsidR="00D3372B">
        <w:rPr>
          <w:rFonts w:ascii="Times New Roman" w:hAnsi="Times New Roman" w:cs="Times New Roman"/>
          <w:sz w:val="20"/>
          <w:szCs w:val="20"/>
        </w:rPr>
        <w:t xml:space="preserve">definitely. </w:t>
      </w:r>
    </w:p>
    <w:p w14:paraId="210CE3F1" w14:textId="3D5942D7" w:rsidR="00D3372B" w:rsidRPr="00D3372B" w:rsidRDefault="00D3372B" w:rsidP="00D3372B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C05B59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5B59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C05B59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r w:rsidRPr="00D3372B">
        <w:rPr>
          <w:rFonts w:ascii="Times New Roman" w:hAnsi="Times New Roman" w:cs="Times New Roman"/>
          <w:b/>
          <w:bCs/>
          <w:sz w:val="20"/>
          <w:szCs w:val="20"/>
        </w:rPr>
        <w:t>CSI-RS measurement and based beam management for LTM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D3372B">
        <w:rPr>
          <w:rFonts w:ascii="Times New Roman" w:hAnsi="Times New Roman" w:cs="Times New Roman"/>
          <w:b/>
          <w:bCs/>
          <w:sz w:val="20"/>
          <w:szCs w:val="20"/>
        </w:rPr>
        <w:t xml:space="preserve">RAN4 should define new RRM requirements. Need further RAN1 progress. </w:t>
      </w:r>
    </w:p>
    <w:p w14:paraId="0A5068FB" w14:textId="36890B07" w:rsidR="00EA6545" w:rsidRDefault="00C80496" w:rsidP="00C636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event triggered L1 measurement reporting, i</w:t>
      </w:r>
      <w:r w:rsidR="00EA6545">
        <w:rPr>
          <w:rFonts w:ascii="Times New Roman" w:hAnsi="Times New Roman" w:cs="Times New Roman"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 xml:space="preserve">last </w:t>
      </w:r>
      <w:r w:rsidR="00EA6545">
        <w:rPr>
          <w:rFonts w:ascii="Times New Roman" w:hAnsi="Times New Roman" w:cs="Times New Roman"/>
          <w:sz w:val="20"/>
          <w:szCs w:val="20"/>
        </w:rPr>
        <w:t>RAN2#12</w:t>
      </w:r>
      <w:r>
        <w:rPr>
          <w:rFonts w:ascii="Times New Roman" w:hAnsi="Times New Roman" w:cs="Times New Roman"/>
          <w:sz w:val="20"/>
          <w:szCs w:val="20"/>
        </w:rPr>
        <w:t>6</w:t>
      </w:r>
      <w:r w:rsidR="00EA6545">
        <w:rPr>
          <w:rFonts w:ascii="Times New Roman" w:hAnsi="Times New Roman" w:cs="Times New Roman"/>
          <w:sz w:val="20"/>
          <w:szCs w:val="20"/>
        </w:rPr>
        <w:t xml:space="preserve"> meeting, </w:t>
      </w:r>
      <w:r w:rsidR="00C57640">
        <w:rPr>
          <w:rFonts w:ascii="Times New Roman" w:hAnsi="Times New Roman" w:cs="Times New Roman"/>
          <w:sz w:val="20"/>
          <w:szCs w:val="20"/>
        </w:rPr>
        <w:t>RAN2 agreed as below:</w:t>
      </w:r>
    </w:p>
    <w:p w14:paraId="4278EB14" w14:textId="77777777" w:rsidR="00C57640" w:rsidRDefault="00C57640" w:rsidP="00C6361F">
      <w:pPr>
        <w:rPr>
          <w:rFonts w:ascii="Times New Roman" w:hAnsi="Times New Roman" w:cs="Times New Roman"/>
          <w:sz w:val="20"/>
          <w:szCs w:val="20"/>
        </w:rPr>
      </w:pPr>
    </w:p>
    <w:p w14:paraId="1CE05EBD" w14:textId="77777777" w:rsidR="001030FE" w:rsidRPr="001B5695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measurement enhancements for LTM:</w:t>
      </w:r>
    </w:p>
    <w:p w14:paraId="669F3400" w14:textId="77777777" w:rsidR="001030FE" w:rsidRPr="006C03C2" w:rsidRDefault="001030FE" w:rsidP="001030FE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6C03C2">
        <w:rPr>
          <w:lang w:val="en-US"/>
        </w:rPr>
        <w:t>Event triggered L1 measurement should be designed for the following LTM purposes:</w:t>
      </w:r>
    </w:p>
    <w:p w14:paraId="049ADED0" w14:textId="77777777" w:rsidR="001030FE" w:rsidRPr="006C03C2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 xml:space="preserve">- </w:t>
      </w:r>
      <w:r w:rsidRPr="006C03C2">
        <w:rPr>
          <w:lang w:val="en-US"/>
        </w:rPr>
        <w:t>Select the candidate beam/cell to trigger early synchronization.</w:t>
      </w:r>
    </w:p>
    <w:p w14:paraId="446279E0" w14:textId="77777777" w:rsidR="001030FE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 xml:space="preserve">- </w:t>
      </w:r>
      <w:r w:rsidRPr="006C03C2">
        <w:rPr>
          <w:lang w:val="en-US"/>
        </w:rPr>
        <w:t>Select the target beam/cell and trigger LTM cell switch procedure.</w:t>
      </w:r>
    </w:p>
    <w:p w14:paraId="10EA5594" w14:textId="77777777" w:rsidR="001030FE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2. </w:t>
      </w:r>
      <w:r>
        <w:rPr>
          <w:lang w:val="en-US"/>
        </w:rPr>
        <w:tab/>
      </w:r>
      <w:r w:rsidRPr="00C62F42">
        <w:t xml:space="preserve">For event triggered L1 measurement, </w:t>
      </w:r>
      <w:r>
        <w:t xml:space="preserve">use of </w:t>
      </w:r>
      <w:r w:rsidRPr="00C62F42">
        <w:t>beam level measurement resul</w:t>
      </w:r>
      <w:r>
        <w:t>t for event evaluation is baseline. FFS for the cell level measurement.</w:t>
      </w:r>
    </w:p>
    <w:p w14:paraId="08E1C205" w14:textId="77777777" w:rsidR="001030FE" w:rsidRPr="00FC46C7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FC46C7">
        <w:rPr>
          <w:lang w:val="en-US"/>
        </w:rPr>
        <w:t xml:space="preserve">Support the following </w:t>
      </w:r>
      <w:r>
        <w:rPr>
          <w:lang w:val="en-US"/>
        </w:rPr>
        <w:t>LTM</w:t>
      </w:r>
      <w:r w:rsidRPr="00FC46C7">
        <w:rPr>
          <w:lang w:val="en-US"/>
        </w:rPr>
        <w:t xml:space="preserve"> events based on beam specific quality of serving cell and candidate cells as the L1 LTM measurement events.</w:t>
      </w:r>
    </w:p>
    <w:p w14:paraId="57DCF695" w14:textId="77777777" w:rsidR="001030FE" w:rsidRPr="00FC46C7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C46C7">
        <w:rPr>
          <w:lang w:val="en-US"/>
        </w:rPr>
        <w:tab/>
        <w:t>-</w:t>
      </w:r>
      <w:r w:rsidRPr="00FC46C7">
        <w:rPr>
          <w:lang w:val="en-US"/>
        </w:rPr>
        <w:tab/>
        <w:t>Event LTM2: Beam of serving cell becomes worse than absolute threshold;</w:t>
      </w:r>
    </w:p>
    <w:p w14:paraId="52EC97E1" w14:textId="77777777" w:rsidR="001030FE" w:rsidRPr="00FC46C7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C46C7">
        <w:rPr>
          <w:lang w:val="en-US"/>
        </w:rPr>
        <w:tab/>
        <w:t>-</w:t>
      </w:r>
      <w:r w:rsidRPr="00FC46C7">
        <w:rPr>
          <w:lang w:val="en-US"/>
        </w:rPr>
        <w:tab/>
        <w:t>Event LTM3: Beam of candidate cell becomes amount of offset better than beam of serving cell;</w:t>
      </w:r>
    </w:p>
    <w:p w14:paraId="598B8634" w14:textId="77777777" w:rsidR="001030FE" w:rsidRPr="00FC46C7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C46C7">
        <w:rPr>
          <w:lang w:val="en-US"/>
        </w:rPr>
        <w:tab/>
        <w:t>-</w:t>
      </w:r>
      <w:r w:rsidRPr="00FC46C7">
        <w:rPr>
          <w:lang w:val="en-US"/>
        </w:rPr>
        <w:tab/>
        <w:t>Event LTM4: Beam of candidate cell becomes better than absolute threshold;</w:t>
      </w:r>
    </w:p>
    <w:p w14:paraId="58A84F35" w14:textId="77777777" w:rsidR="001030FE" w:rsidRPr="00FC46C7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C46C7">
        <w:rPr>
          <w:lang w:val="en-US"/>
        </w:rPr>
        <w:tab/>
        <w:t>-</w:t>
      </w:r>
      <w:r w:rsidRPr="00FC46C7">
        <w:rPr>
          <w:lang w:val="en-US"/>
        </w:rPr>
        <w:tab/>
        <w:t>Event LTM5: Beam of serving cell becomes worse than absolute threshold1 AND Beam of candidate cell becomes better than another absolute threshold2.</w:t>
      </w:r>
    </w:p>
    <w:p w14:paraId="4BF387AF" w14:textId="77777777" w:rsidR="001030FE" w:rsidRPr="00FC46C7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C46C7">
        <w:rPr>
          <w:lang w:val="en-US"/>
        </w:rPr>
        <w:tab/>
      </w:r>
    </w:p>
    <w:p w14:paraId="58A91FD6" w14:textId="77777777" w:rsidR="001030FE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C46C7">
        <w:rPr>
          <w:lang w:val="en-US"/>
        </w:rPr>
        <w:tab/>
        <w:t>FFS on what beam(s) of the serving cell and neighboring cell is used for event evaluation. FFS on the need of Event LTM1.</w:t>
      </w:r>
    </w:p>
    <w:p w14:paraId="6B3737B8" w14:textId="77777777" w:rsidR="001030FE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0618C06" w14:textId="77777777" w:rsidR="001030FE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lastRenderedPageBreak/>
        <w:t>4.</w:t>
      </w:r>
      <w:r>
        <w:rPr>
          <w:lang w:val="en-US"/>
        </w:rPr>
        <w:tab/>
      </w:r>
      <w:r>
        <w:t>Support the beam config of both SSB and CSI-RS in L1 measurement resource configuration in LTM config.</w:t>
      </w:r>
      <w:r w:rsidRPr="00F2195C">
        <w:t xml:space="preserve"> </w:t>
      </w:r>
      <w:r>
        <w:t>Working assumption: Same RS type should be used for both serving and neighbouring cell for event LTM3 and event LTM5.</w:t>
      </w:r>
    </w:p>
    <w:p w14:paraId="79459785" w14:textId="77777777" w:rsidR="001030FE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5.</w:t>
      </w:r>
      <w:r>
        <w:rPr>
          <w:lang w:val="en-US"/>
        </w:rPr>
        <w:tab/>
      </w:r>
      <w:r w:rsidRPr="00271588">
        <w:t>RAN2 assumes filtering of the L1 measure results is needed.</w:t>
      </w:r>
      <w:r>
        <w:t xml:space="preserve"> It’s up to RAN1 whether the specified L1 filtering is needed or ok to leave it to UE implementation.</w:t>
      </w:r>
    </w:p>
    <w:p w14:paraId="7DD2C53F" w14:textId="77777777" w:rsidR="001030FE" w:rsidRPr="00D04BA9" w:rsidRDefault="001030FE" w:rsidP="001030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For LTM event evaluation, TTT, </w:t>
      </w:r>
      <w:r>
        <w:t>hysteresis for entering/leaving, and/or beam specific (FFS for cell specific) offset can be applied. FFS on the need of measurement reporting once leaving condition is met.</w:t>
      </w:r>
    </w:p>
    <w:p w14:paraId="0C0B3A5E" w14:textId="5F97F668" w:rsidR="00EA6545" w:rsidRDefault="00EA6545" w:rsidP="00C6361F">
      <w:pPr>
        <w:rPr>
          <w:rFonts w:ascii="Times New Roman" w:hAnsi="Times New Roman" w:cs="Times New Roman"/>
          <w:sz w:val="20"/>
          <w:szCs w:val="20"/>
        </w:rPr>
      </w:pPr>
    </w:p>
    <w:p w14:paraId="5C5BDA3A" w14:textId="1F4D4E67" w:rsidR="00EA6545" w:rsidRDefault="001030FE" w:rsidP="00C636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the agreements, it can be understood, the event triggered L1 measurement is introduced. </w:t>
      </w:r>
      <w:r w:rsidR="00937FA8">
        <w:rPr>
          <w:rFonts w:ascii="Times New Roman" w:hAnsi="Times New Roman" w:cs="Times New Roman"/>
          <w:sz w:val="20"/>
          <w:szCs w:val="20"/>
        </w:rPr>
        <w:t>At least, f</w:t>
      </w:r>
      <w:r w:rsidR="00BD78AE">
        <w:rPr>
          <w:rFonts w:ascii="Times New Roman" w:hAnsi="Times New Roman" w:cs="Times New Roman"/>
          <w:sz w:val="20"/>
          <w:szCs w:val="20"/>
        </w:rPr>
        <w:t xml:space="preserve">our Events are considered. The beam level measurement will be used at least.  </w:t>
      </w:r>
    </w:p>
    <w:p w14:paraId="55956AE6" w14:textId="5667391D" w:rsidR="005E250E" w:rsidRDefault="005E250E" w:rsidP="00C6361F">
      <w:pPr>
        <w:rPr>
          <w:rFonts w:ascii="Times New Roman" w:hAnsi="Times New Roman" w:cs="Times New Roman"/>
          <w:sz w:val="20"/>
          <w:szCs w:val="20"/>
        </w:rPr>
      </w:pPr>
      <w:r w:rsidRPr="00217AB1">
        <w:rPr>
          <w:rFonts w:ascii="Times New Roman" w:hAnsi="Times New Roman" w:cs="Times New Roman" w:hint="eastAsia"/>
          <w:sz w:val="20"/>
          <w:szCs w:val="20"/>
        </w:rPr>
        <w:t>F</w:t>
      </w:r>
      <w:r w:rsidRPr="00217AB1">
        <w:rPr>
          <w:rFonts w:ascii="Times New Roman" w:hAnsi="Times New Roman" w:cs="Times New Roman"/>
          <w:sz w:val="20"/>
          <w:szCs w:val="20"/>
        </w:rPr>
        <w:t xml:space="preserve">or CSI-RS based, </w:t>
      </w:r>
      <w:r>
        <w:rPr>
          <w:rFonts w:ascii="Times New Roman" w:hAnsi="Times New Roman" w:cs="Times New Roman"/>
          <w:sz w:val="20"/>
          <w:szCs w:val="20"/>
        </w:rPr>
        <w:t xml:space="preserve">RAN1 hasn’t started the discussion. RAN4 can start the discussion </w:t>
      </w:r>
      <w:r w:rsidR="00937FA8">
        <w:rPr>
          <w:rFonts w:ascii="Times New Roman" w:hAnsi="Times New Roman" w:cs="Times New Roman"/>
          <w:sz w:val="20"/>
          <w:szCs w:val="20"/>
        </w:rPr>
        <w:t xml:space="preserve">based </w:t>
      </w:r>
      <w:r>
        <w:rPr>
          <w:rFonts w:ascii="Times New Roman" w:hAnsi="Times New Roman" w:cs="Times New Roman"/>
          <w:sz w:val="20"/>
          <w:szCs w:val="20"/>
        </w:rPr>
        <w:t>on SSB firstly.</w:t>
      </w:r>
    </w:p>
    <w:p w14:paraId="68610A6C" w14:textId="15454D3E" w:rsidR="00BD78AE" w:rsidRDefault="00BD78AE" w:rsidP="00BD78A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37FA8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BD78AE">
        <w:rPr>
          <w:rFonts w:ascii="Times New Roman" w:hAnsi="Times New Roman" w:cs="Times New Roman"/>
          <w:b/>
          <w:bCs/>
          <w:sz w:val="20"/>
          <w:szCs w:val="20"/>
        </w:rPr>
        <w:t>RAN4 should discuss and specify new RRM requirements of delay</w:t>
      </w:r>
      <w:r>
        <w:rPr>
          <w:rFonts w:ascii="Times New Roman" w:hAnsi="Times New Roman" w:cs="Times New Roman"/>
          <w:b/>
          <w:bCs/>
          <w:sz w:val="20"/>
          <w:szCs w:val="20"/>
        </w:rPr>
        <w:t>/measurement period</w:t>
      </w:r>
      <w:r w:rsidRPr="00BD78AE">
        <w:rPr>
          <w:rFonts w:ascii="Times New Roman" w:hAnsi="Times New Roman" w:cs="Times New Roman"/>
          <w:b/>
          <w:bCs/>
          <w:sz w:val="20"/>
          <w:szCs w:val="20"/>
        </w:rPr>
        <w:t xml:space="preserve"> requirements based on SSB and CSI-RS resource. </w:t>
      </w:r>
      <w:r w:rsidR="00937FA8">
        <w:rPr>
          <w:rFonts w:ascii="Times New Roman" w:hAnsi="Times New Roman" w:cs="Times New Roman"/>
          <w:b/>
          <w:bCs/>
          <w:sz w:val="20"/>
          <w:szCs w:val="20"/>
        </w:rPr>
        <w:t xml:space="preserve">RAN4 can start the discussion based on SSB firstly. Further RAN1/RAN2 progress are needed. </w:t>
      </w:r>
    </w:p>
    <w:p w14:paraId="0F5DD5F8" w14:textId="28DBB453" w:rsidR="00217AB1" w:rsidRDefault="00937FA8" w:rsidP="00217AB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</w:t>
      </w:r>
      <w:r w:rsidR="00106831">
        <w:rPr>
          <w:rFonts w:ascii="Times New Roman" w:hAnsi="Times New Roman" w:cs="Times New Roman"/>
          <w:sz w:val="20"/>
          <w:szCs w:val="20"/>
        </w:rPr>
        <w:t xml:space="preserve">current spec, L3 measurement in clause 9 is based on event-trigger. </w:t>
      </w:r>
      <w:r w:rsidR="00102396">
        <w:rPr>
          <w:rFonts w:ascii="Times New Roman" w:hAnsi="Times New Roman" w:cs="Times New Roman"/>
          <w:sz w:val="20"/>
          <w:szCs w:val="20"/>
        </w:rPr>
        <w:t xml:space="preserve">In the delay requirements based on SSB, current LTM L1-RSRP measurement delay can be </w:t>
      </w:r>
      <w:r w:rsidR="000731A4">
        <w:rPr>
          <w:rFonts w:ascii="Times New Roman" w:hAnsi="Times New Roman" w:cs="Times New Roman"/>
          <w:sz w:val="20"/>
          <w:szCs w:val="20"/>
        </w:rPr>
        <w:t>re</w:t>
      </w:r>
      <w:r w:rsidR="00102396">
        <w:rPr>
          <w:rFonts w:ascii="Times New Roman" w:hAnsi="Times New Roman" w:cs="Times New Roman"/>
          <w:sz w:val="20"/>
          <w:szCs w:val="20"/>
        </w:rPr>
        <w:t xml:space="preserve">used. </w:t>
      </w:r>
    </w:p>
    <w:p w14:paraId="7482CEC6" w14:textId="67D76F65" w:rsidR="00102396" w:rsidRPr="00102396" w:rsidRDefault="00102396" w:rsidP="0010239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0239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 xml:space="preserve">roposal 4: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For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>delay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 event 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 xml:space="preserve">triggered L1 measurement reporting requirements based on SSB, current LTM L1-RSRP measurement delay can be </w:t>
      </w:r>
      <w:r w:rsidR="000731A4">
        <w:rPr>
          <w:rFonts w:ascii="Times New Roman" w:hAnsi="Times New Roman" w:cs="Times New Roman"/>
          <w:b/>
          <w:bCs/>
          <w:sz w:val="20"/>
          <w:szCs w:val="20"/>
        </w:rPr>
        <w:t>re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>used.</w:t>
      </w:r>
    </w:p>
    <w:p w14:paraId="6C747D76" w14:textId="77777777" w:rsidR="00EA6545" w:rsidRPr="00EA6545" w:rsidRDefault="00EA6545" w:rsidP="005E70A6"/>
    <w:p w14:paraId="5185AFA9" w14:textId="140F199E" w:rsidR="001A2E6C" w:rsidRDefault="001A2E6C" w:rsidP="001A2E6C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>
        <w:rPr>
          <w:rFonts w:ascii="Arial" w:hAnsi="Arial" w:cs="Arial"/>
          <w:b w:val="0"/>
          <w:bCs w:val="0"/>
          <w:sz w:val="30"/>
          <w:szCs w:val="30"/>
        </w:rPr>
        <w:t>2.</w:t>
      </w:r>
      <w:r w:rsidR="00DE3CC3">
        <w:rPr>
          <w:rFonts w:ascii="Arial" w:hAnsi="Arial" w:cs="Arial"/>
          <w:b w:val="0"/>
          <w:bCs w:val="0"/>
          <w:sz w:val="30"/>
          <w:szCs w:val="30"/>
        </w:rPr>
        <w:t>3</w:t>
      </w:r>
      <w:r>
        <w:rPr>
          <w:rFonts w:ascii="Arial" w:hAnsi="Arial" w:cs="Arial"/>
          <w:b w:val="0"/>
          <w:bCs w:val="0"/>
          <w:sz w:val="30"/>
          <w:szCs w:val="30"/>
        </w:rPr>
        <w:t xml:space="preserve"> </w:t>
      </w:r>
      <w:r w:rsidR="00DE3CC3" w:rsidRPr="00DE3CC3">
        <w:rPr>
          <w:rFonts w:ascii="Arial" w:hAnsi="Arial" w:cs="Arial"/>
          <w:b w:val="0"/>
          <w:bCs w:val="0"/>
          <w:sz w:val="30"/>
          <w:szCs w:val="30"/>
        </w:rPr>
        <w:t>Specify support of conditional LTM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44AA" w14:paraId="1F4B9D5F" w14:textId="77777777" w:rsidTr="005944AA">
        <w:tc>
          <w:tcPr>
            <w:tcW w:w="9629" w:type="dxa"/>
          </w:tcPr>
          <w:p w14:paraId="32E1189C" w14:textId="77777777" w:rsidR="005944AA" w:rsidRPr="006C18CD" w:rsidRDefault="005944AA" w:rsidP="005944AA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6C18CD">
              <w:rPr>
                <w:bCs/>
              </w:rPr>
              <w:t>Specify support of conditional LTM [RAN2, RAN3, RAN1]</w:t>
            </w:r>
          </w:p>
          <w:p w14:paraId="0079DD03" w14:textId="77777777" w:rsidR="005944AA" w:rsidRPr="003825A4" w:rsidRDefault="005944AA" w:rsidP="005944AA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5E206260" w14:textId="77777777" w:rsidR="005944AA" w:rsidRPr="003825A4" w:rsidRDefault="005944AA" w:rsidP="005944AA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1B6AF61D" w14:textId="77777777" w:rsidR="005944AA" w:rsidRPr="003825A4" w:rsidRDefault="005944AA" w:rsidP="005944AA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proofErr w:type="spellStart"/>
            <w:r w:rsidRPr="003825A4">
              <w:rPr>
                <w:bCs/>
              </w:rPr>
              <w:t>Prioritise</w:t>
            </w:r>
            <w:proofErr w:type="spellEnd"/>
            <w:r w:rsidRPr="003825A4">
              <w:rPr>
                <w:bCs/>
              </w:rPr>
              <w:t xml:space="preserve"> intra-CU LTM</w:t>
            </w:r>
          </w:p>
          <w:p w14:paraId="4D826AE4" w14:textId="3346C3FA" w:rsidR="005944AA" w:rsidRPr="005944AA" w:rsidRDefault="005944AA" w:rsidP="005944AA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 xml:space="preserve">Checkpoint to review objective at RAN#105.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</w:tc>
      </w:tr>
    </w:tbl>
    <w:p w14:paraId="5CEC52C2" w14:textId="49A0F861" w:rsidR="001A2E6C" w:rsidRDefault="001A2E6C" w:rsidP="001A2E6C"/>
    <w:p w14:paraId="3F656E1D" w14:textId="78E81C93" w:rsidR="00ED0910" w:rsidRDefault="00ED0910" w:rsidP="001A2E6C">
      <w:pPr>
        <w:rPr>
          <w:rFonts w:ascii="Times New Roman" w:hAnsi="Times New Roman" w:cs="Times New Roman"/>
          <w:sz w:val="20"/>
          <w:szCs w:val="20"/>
        </w:rPr>
      </w:pPr>
      <w:r w:rsidRPr="00ED0910">
        <w:rPr>
          <w:rFonts w:ascii="Times New Roman" w:hAnsi="Times New Roman" w:cs="Times New Roman" w:hint="eastAsia"/>
          <w:sz w:val="20"/>
          <w:szCs w:val="20"/>
        </w:rPr>
        <w:t>I</w:t>
      </w:r>
      <w:r w:rsidRPr="00ED0910">
        <w:rPr>
          <w:rFonts w:ascii="Times New Roman" w:hAnsi="Times New Roman" w:cs="Times New Roman"/>
          <w:sz w:val="20"/>
          <w:szCs w:val="20"/>
        </w:rPr>
        <w:t xml:space="preserve">n Rel-18, it cannot support the UE based LTM. </w:t>
      </w:r>
      <w:r>
        <w:rPr>
          <w:rFonts w:ascii="Times New Roman" w:hAnsi="Times New Roman" w:cs="Times New Roman"/>
          <w:sz w:val="20"/>
          <w:szCs w:val="20"/>
        </w:rPr>
        <w:t xml:space="preserve">RAN4 can enhance the delay for conditional LTM. It also needs progress from RAN1/RAN2. We can come back to this discussion after the checkpoint. </w:t>
      </w:r>
    </w:p>
    <w:p w14:paraId="58407AAE" w14:textId="250DF332" w:rsidR="00ED0910" w:rsidRPr="00ED0910" w:rsidRDefault="00ED0910" w:rsidP="00ED0910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10239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If conditional LTM is introduced, RAN4 need to define the requirements as least for delay requirements. Wait further progress after the checkpoint.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51E2360D" w:rsidR="006E5B4F" w:rsidRPr="003C1FD7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152105" w:rsidRPr="00152105">
        <w:rPr>
          <w:rFonts w:ascii="Times New Roman" w:hAnsi="Times New Roman" w:cs="Times New Roman"/>
          <w:sz w:val="20"/>
          <w:szCs w:val="20"/>
        </w:rPr>
        <w:t xml:space="preserve">we provide our proposals for RRM impacts analysis of Rel-19 </w:t>
      </w:r>
      <w:r w:rsidR="00152105">
        <w:rPr>
          <w:rFonts w:ascii="Times New Roman" w:hAnsi="Times New Roman" w:cs="Times New Roman"/>
          <w:sz w:val="20"/>
          <w:szCs w:val="20"/>
        </w:rPr>
        <w:t>mobility enhancement</w:t>
      </w:r>
      <w:r w:rsidR="00152105" w:rsidRPr="00152105">
        <w:rPr>
          <w:rFonts w:ascii="Times New Roman" w:hAnsi="Times New Roman" w:cs="Times New Roman"/>
          <w:sz w:val="20"/>
          <w:szCs w:val="20"/>
        </w:rPr>
        <w:t xml:space="preserve"> Phase </w:t>
      </w:r>
      <w:r w:rsidR="00152105">
        <w:rPr>
          <w:rFonts w:ascii="Times New Roman" w:hAnsi="Times New Roman" w:cs="Times New Roman"/>
          <w:sz w:val="20"/>
          <w:szCs w:val="20"/>
        </w:rPr>
        <w:t>4</w:t>
      </w:r>
      <w:r w:rsidR="00152105" w:rsidRPr="00152105">
        <w:rPr>
          <w:rFonts w:ascii="Times New Roman" w:hAnsi="Times New Roman" w:cs="Times New Roman"/>
          <w:sz w:val="20"/>
          <w:szCs w:val="20"/>
        </w:rPr>
        <w:t>:</w:t>
      </w:r>
    </w:p>
    <w:p w14:paraId="1C36EEF4" w14:textId="7A1F9D7C" w:rsidR="009F2A3B" w:rsidRDefault="00C05B59" w:rsidP="00D3580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C05B59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5B59">
        <w:rPr>
          <w:rFonts w:ascii="Times New Roman" w:hAnsi="Times New Roman" w:cs="Times New Roman"/>
          <w:b/>
          <w:bCs/>
          <w:sz w:val="20"/>
          <w:szCs w:val="20"/>
        </w:rPr>
        <w:t xml:space="preserve">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>For Inter-CU LTM, no enhancement for RRM requirements. The requirements in Rel-18 can be applied to both intra-CU and inter-CU scenarios.</w:t>
      </w:r>
    </w:p>
    <w:p w14:paraId="29E9A392" w14:textId="2C064CEA" w:rsidR="00D3372B" w:rsidRDefault="00D3372B" w:rsidP="00D3580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C05B59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5B59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C05B59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r w:rsidRPr="00D3372B">
        <w:rPr>
          <w:rFonts w:ascii="Times New Roman" w:hAnsi="Times New Roman" w:cs="Times New Roman"/>
          <w:b/>
          <w:bCs/>
          <w:sz w:val="20"/>
          <w:szCs w:val="20"/>
        </w:rPr>
        <w:t>CSI-RS measurement and based beam management for LTM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D3372B">
        <w:rPr>
          <w:rFonts w:ascii="Times New Roman" w:hAnsi="Times New Roman" w:cs="Times New Roman"/>
          <w:b/>
          <w:bCs/>
          <w:sz w:val="20"/>
          <w:szCs w:val="20"/>
        </w:rPr>
        <w:t>RAN4 should define new RRM requirements. Need further RAN1 progress.</w:t>
      </w:r>
    </w:p>
    <w:p w14:paraId="08C165E2" w14:textId="7E6E3D67" w:rsidR="00102396" w:rsidRDefault="00102396" w:rsidP="00D3580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 w:rsidRPr="00BD78AE">
        <w:rPr>
          <w:rFonts w:ascii="Times New Roman" w:hAnsi="Times New Roman" w:cs="Times New Roman"/>
          <w:b/>
          <w:bCs/>
          <w:sz w:val="20"/>
          <w:szCs w:val="20"/>
        </w:rPr>
        <w:t>RAN4 should discuss and specify new RRM requirements of delay</w:t>
      </w:r>
      <w:r>
        <w:rPr>
          <w:rFonts w:ascii="Times New Roman" w:hAnsi="Times New Roman" w:cs="Times New Roman"/>
          <w:b/>
          <w:bCs/>
          <w:sz w:val="20"/>
          <w:szCs w:val="20"/>
        </w:rPr>
        <w:t>/measurement period</w:t>
      </w:r>
      <w:r w:rsidRPr="00BD78AE">
        <w:rPr>
          <w:rFonts w:ascii="Times New Roman" w:hAnsi="Times New Roman" w:cs="Times New Roman"/>
          <w:b/>
          <w:bCs/>
          <w:sz w:val="20"/>
          <w:szCs w:val="20"/>
        </w:rPr>
        <w:t xml:space="preserve"> requirements based on SSB and CSI-RS resource. </w:t>
      </w:r>
      <w:r>
        <w:rPr>
          <w:rFonts w:ascii="Times New Roman" w:hAnsi="Times New Roman" w:cs="Times New Roman"/>
          <w:b/>
          <w:bCs/>
          <w:sz w:val="20"/>
          <w:szCs w:val="20"/>
        </w:rPr>
        <w:t>RAN4 can start the discussion based on SSB firstly. Further RAN1/RAN2 progress are needed.</w:t>
      </w:r>
    </w:p>
    <w:p w14:paraId="2C24E897" w14:textId="1A4DFB4C" w:rsidR="00102396" w:rsidRDefault="00102396" w:rsidP="00D3580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0239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 xml:space="preserve">roposal 4: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For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>delay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 event 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>triggered L1 measurement reporting requirements based on SSB, current LTM L1-RSRP measurement delay can be used as baseline.</w:t>
      </w:r>
    </w:p>
    <w:p w14:paraId="3CAE51A0" w14:textId="067E37C0" w:rsidR="00ED0910" w:rsidRPr="006E5B4F" w:rsidRDefault="00ED0910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102396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102396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If conditional LTM is introduced, RAN4 need to define the requirements as least for delay requirements. Wait further progress after the checkpoint.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278C67A6" w:rsidR="00837413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</w:t>
      </w:r>
      <w:r w:rsidR="003C1FD7">
        <w:rPr>
          <w:rFonts w:ascii="Times New Roman" w:eastAsia="宋体" w:hAnsi="Times New Roman" w:cs="Times New Roman"/>
          <w:sz w:val="20"/>
          <w:szCs w:val="20"/>
        </w:rPr>
        <w:t>P-</w:t>
      </w:r>
      <w:r w:rsidR="007E7AE2">
        <w:rPr>
          <w:rFonts w:ascii="Times New Roman" w:eastAsia="宋体" w:hAnsi="Times New Roman" w:cs="Times New Roman"/>
          <w:sz w:val="20"/>
          <w:szCs w:val="20"/>
        </w:rPr>
        <w:t>241515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E7AE2" w:rsidRPr="007E7AE2">
        <w:rPr>
          <w:rFonts w:ascii="Times New Roman" w:eastAsia="宋体" w:hAnsi="Times New Roman" w:cs="Times New Roman"/>
          <w:sz w:val="20"/>
          <w:szCs w:val="20"/>
        </w:rPr>
        <w:t>Revised Work Item: NR mobility enhancements Phase 4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E7AE2" w:rsidRPr="007E7AE2">
        <w:rPr>
          <w:rFonts w:ascii="Times New Roman" w:eastAsia="宋体" w:hAnsi="Times New Roman" w:cs="Times New Roman"/>
          <w:sz w:val="20"/>
          <w:szCs w:val="20"/>
        </w:rPr>
        <w:t>Apple Inc, China Telecom</w:t>
      </w:r>
    </w:p>
    <w:sectPr w:rsidR="00837413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D27D" w14:textId="77777777" w:rsidR="00D15FEB" w:rsidRDefault="00D15FEB" w:rsidP="00F57816">
      <w:r>
        <w:separator/>
      </w:r>
    </w:p>
  </w:endnote>
  <w:endnote w:type="continuationSeparator" w:id="0">
    <w:p w14:paraId="00273910" w14:textId="77777777" w:rsidR="00D15FEB" w:rsidRDefault="00D15FEB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913A9" w14:textId="77777777" w:rsidR="00D15FEB" w:rsidRDefault="00D15FEB" w:rsidP="00F57816">
      <w:r>
        <w:separator/>
      </w:r>
    </w:p>
  </w:footnote>
  <w:footnote w:type="continuationSeparator" w:id="0">
    <w:p w14:paraId="6D706F9A" w14:textId="77777777" w:rsidR="00D15FEB" w:rsidRDefault="00D15FEB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031FE5"/>
    <w:multiLevelType w:val="hybridMultilevel"/>
    <w:tmpl w:val="85A48B8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E145B"/>
    <w:multiLevelType w:val="hybridMultilevel"/>
    <w:tmpl w:val="274A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646016"/>
    <w:multiLevelType w:val="hybridMultilevel"/>
    <w:tmpl w:val="0CB60DEA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3FD74A30"/>
    <w:multiLevelType w:val="hybridMultilevel"/>
    <w:tmpl w:val="07F0CE4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563DD2"/>
    <w:multiLevelType w:val="hybridMultilevel"/>
    <w:tmpl w:val="A7783B0E"/>
    <w:lvl w:ilvl="0" w:tplc="3FF87B6A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DB0C0A"/>
    <w:multiLevelType w:val="hybridMultilevel"/>
    <w:tmpl w:val="37B4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82FA8"/>
    <w:multiLevelType w:val="hybridMultilevel"/>
    <w:tmpl w:val="141E3036"/>
    <w:lvl w:ilvl="0" w:tplc="00000001">
      <w:start w:val="1"/>
      <w:numFmt w:val="bullet"/>
      <w:lvlText w:val="•"/>
      <w:lvlJc w:val="left"/>
      <w:pPr>
        <w:ind w:left="1376" w:hanging="420"/>
      </w:pPr>
    </w:lvl>
    <w:lvl w:ilvl="1" w:tplc="04090003">
      <w:start w:val="1"/>
      <w:numFmt w:val="bullet"/>
      <w:lvlText w:val=""/>
      <w:lvlJc w:val="left"/>
      <w:pPr>
        <w:ind w:left="17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6" w:hanging="420"/>
      </w:pPr>
      <w:rPr>
        <w:rFonts w:ascii="Wingdings" w:hAnsi="Wingdings" w:hint="default"/>
      </w:rPr>
    </w:lvl>
  </w:abstractNum>
  <w:abstractNum w:abstractNumId="27" w15:restartNumberingAfterBreak="0">
    <w:nsid w:val="76B25B19"/>
    <w:multiLevelType w:val="hybridMultilevel"/>
    <w:tmpl w:val="2DA0A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BA079F"/>
    <w:multiLevelType w:val="hybridMultilevel"/>
    <w:tmpl w:val="2F7C2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1398B"/>
    <w:multiLevelType w:val="hybridMultilevel"/>
    <w:tmpl w:val="53C2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00EBE"/>
    <w:multiLevelType w:val="hybridMultilevel"/>
    <w:tmpl w:val="643264AE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4"/>
  </w:num>
  <w:num w:numId="5">
    <w:abstractNumId w:val="14"/>
  </w:num>
  <w:num w:numId="6">
    <w:abstractNumId w:val="7"/>
  </w:num>
  <w:num w:numId="7">
    <w:abstractNumId w:val="25"/>
  </w:num>
  <w:num w:numId="8">
    <w:abstractNumId w:val="17"/>
  </w:num>
  <w:num w:numId="9">
    <w:abstractNumId w:val="0"/>
  </w:num>
  <w:num w:numId="10">
    <w:abstractNumId w:val="19"/>
  </w:num>
  <w:num w:numId="11">
    <w:abstractNumId w:val="22"/>
  </w:num>
  <w:num w:numId="12">
    <w:abstractNumId w:val="5"/>
  </w:num>
  <w:num w:numId="13">
    <w:abstractNumId w:val="11"/>
  </w:num>
  <w:num w:numId="14">
    <w:abstractNumId w:val="10"/>
  </w:num>
  <w:num w:numId="15">
    <w:abstractNumId w:val="31"/>
  </w:num>
  <w:num w:numId="16">
    <w:abstractNumId w:val="6"/>
  </w:num>
  <w:num w:numId="17">
    <w:abstractNumId w:val="12"/>
  </w:num>
  <w:num w:numId="18">
    <w:abstractNumId w:val="26"/>
  </w:num>
  <w:num w:numId="19">
    <w:abstractNumId w:val="15"/>
  </w:num>
  <w:num w:numId="20">
    <w:abstractNumId w:val="23"/>
  </w:num>
  <w:num w:numId="21">
    <w:abstractNumId w:val="28"/>
  </w:num>
  <w:num w:numId="22">
    <w:abstractNumId w:val="13"/>
  </w:num>
  <w:num w:numId="23">
    <w:abstractNumId w:val="18"/>
  </w:num>
  <w:num w:numId="24">
    <w:abstractNumId w:val="8"/>
  </w:num>
  <w:num w:numId="25">
    <w:abstractNumId w:val="3"/>
  </w:num>
  <w:num w:numId="26">
    <w:abstractNumId w:val="29"/>
  </w:num>
  <w:num w:numId="27">
    <w:abstractNumId w:val="30"/>
  </w:num>
  <w:num w:numId="28">
    <w:abstractNumId w:val="2"/>
  </w:num>
  <w:num w:numId="29">
    <w:abstractNumId w:val="27"/>
  </w:num>
  <w:num w:numId="30">
    <w:abstractNumId w:val="24"/>
  </w:num>
  <w:num w:numId="31">
    <w:abstractNumId w:val="1"/>
  </w:num>
  <w:num w:numId="32">
    <w:abstractNumId w:val="16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5935"/>
    <w:rsid w:val="00006DD9"/>
    <w:rsid w:val="000105CB"/>
    <w:rsid w:val="00012F9D"/>
    <w:rsid w:val="00015DAB"/>
    <w:rsid w:val="00026B9A"/>
    <w:rsid w:val="00052B59"/>
    <w:rsid w:val="00052CA4"/>
    <w:rsid w:val="00053818"/>
    <w:rsid w:val="00057C23"/>
    <w:rsid w:val="000731A4"/>
    <w:rsid w:val="00073F55"/>
    <w:rsid w:val="00074587"/>
    <w:rsid w:val="00082180"/>
    <w:rsid w:val="00096EF2"/>
    <w:rsid w:val="000A1902"/>
    <w:rsid w:val="000B0FF3"/>
    <w:rsid w:val="000B5ADF"/>
    <w:rsid w:val="000D3C85"/>
    <w:rsid w:val="000E5597"/>
    <w:rsid w:val="000E58AC"/>
    <w:rsid w:val="000E7C20"/>
    <w:rsid w:val="000F374B"/>
    <w:rsid w:val="00100486"/>
    <w:rsid w:val="00102396"/>
    <w:rsid w:val="001026F0"/>
    <w:rsid w:val="001030FE"/>
    <w:rsid w:val="00106831"/>
    <w:rsid w:val="00112570"/>
    <w:rsid w:val="0011584F"/>
    <w:rsid w:val="001178E9"/>
    <w:rsid w:val="00134F05"/>
    <w:rsid w:val="001458A1"/>
    <w:rsid w:val="00152105"/>
    <w:rsid w:val="0015241F"/>
    <w:rsid w:val="00165C69"/>
    <w:rsid w:val="0017202C"/>
    <w:rsid w:val="001726B2"/>
    <w:rsid w:val="001A2E6C"/>
    <w:rsid w:val="001A7751"/>
    <w:rsid w:val="001C48EF"/>
    <w:rsid w:val="001D1A6A"/>
    <w:rsid w:val="001D4F2C"/>
    <w:rsid w:val="001E2D51"/>
    <w:rsid w:val="001E739A"/>
    <w:rsid w:val="001F1761"/>
    <w:rsid w:val="001F31F1"/>
    <w:rsid w:val="001F6AC6"/>
    <w:rsid w:val="00214063"/>
    <w:rsid w:val="00217AB1"/>
    <w:rsid w:val="0023072D"/>
    <w:rsid w:val="00245EDD"/>
    <w:rsid w:val="00276972"/>
    <w:rsid w:val="00296592"/>
    <w:rsid w:val="002A7244"/>
    <w:rsid w:val="002B66D0"/>
    <w:rsid w:val="002C4587"/>
    <w:rsid w:val="002F5473"/>
    <w:rsid w:val="002F7732"/>
    <w:rsid w:val="00300FDE"/>
    <w:rsid w:val="00303839"/>
    <w:rsid w:val="00326980"/>
    <w:rsid w:val="00327BA9"/>
    <w:rsid w:val="003325F4"/>
    <w:rsid w:val="00341B29"/>
    <w:rsid w:val="00355717"/>
    <w:rsid w:val="003856D4"/>
    <w:rsid w:val="00391015"/>
    <w:rsid w:val="00393BA4"/>
    <w:rsid w:val="003947EF"/>
    <w:rsid w:val="003A5115"/>
    <w:rsid w:val="003B08A2"/>
    <w:rsid w:val="003B544A"/>
    <w:rsid w:val="003B7F90"/>
    <w:rsid w:val="003C1FD7"/>
    <w:rsid w:val="003C30BC"/>
    <w:rsid w:val="003C5D6B"/>
    <w:rsid w:val="003D3480"/>
    <w:rsid w:val="003D417F"/>
    <w:rsid w:val="003D4695"/>
    <w:rsid w:val="003D4B70"/>
    <w:rsid w:val="003F3A6C"/>
    <w:rsid w:val="003F50CD"/>
    <w:rsid w:val="003F698A"/>
    <w:rsid w:val="00411876"/>
    <w:rsid w:val="004165ED"/>
    <w:rsid w:val="004240B9"/>
    <w:rsid w:val="00434EDB"/>
    <w:rsid w:val="00440BB6"/>
    <w:rsid w:val="00443D60"/>
    <w:rsid w:val="00463876"/>
    <w:rsid w:val="00471F53"/>
    <w:rsid w:val="004764ED"/>
    <w:rsid w:val="00483FE7"/>
    <w:rsid w:val="004A23BA"/>
    <w:rsid w:val="004A5A9F"/>
    <w:rsid w:val="004A6914"/>
    <w:rsid w:val="004B1AE1"/>
    <w:rsid w:val="004C3E0B"/>
    <w:rsid w:val="004C4FED"/>
    <w:rsid w:val="004C5279"/>
    <w:rsid w:val="004C6CD5"/>
    <w:rsid w:val="004D7374"/>
    <w:rsid w:val="004F31BC"/>
    <w:rsid w:val="00503393"/>
    <w:rsid w:val="005058B0"/>
    <w:rsid w:val="00506CD8"/>
    <w:rsid w:val="00512B6A"/>
    <w:rsid w:val="00523EA1"/>
    <w:rsid w:val="00526F1B"/>
    <w:rsid w:val="00533C74"/>
    <w:rsid w:val="00545A98"/>
    <w:rsid w:val="0055605A"/>
    <w:rsid w:val="00570CF6"/>
    <w:rsid w:val="00575C94"/>
    <w:rsid w:val="00576B45"/>
    <w:rsid w:val="00586C22"/>
    <w:rsid w:val="005944AA"/>
    <w:rsid w:val="005A12DD"/>
    <w:rsid w:val="005A3CA0"/>
    <w:rsid w:val="005B53B3"/>
    <w:rsid w:val="005C4511"/>
    <w:rsid w:val="005D5477"/>
    <w:rsid w:val="005E250E"/>
    <w:rsid w:val="005E4A63"/>
    <w:rsid w:val="005E70A6"/>
    <w:rsid w:val="00601D78"/>
    <w:rsid w:val="00631E71"/>
    <w:rsid w:val="0064391C"/>
    <w:rsid w:val="0064730C"/>
    <w:rsid w:val="00652015"/>
    <w:rsid w:val="00652CAA"/>
    <w:rsid w:val="0065643C"/>
    <w:rsid w:val="006624A9"/>
    <w:rsid w:val="00672483"/>
    <w:rsid w:val="0067344B"/>
    <w:rsid w:val="00692CA4"/>
    <w:rsid w:val="006966B6"/>
    <w:rsid w:val="006B5F86"/>
    <w:rsid w:val="006B7867"/>
    <w:rsid w:val="006C20A4"/>
    <w:rsid w:val="006D15A5"/>
    <w:rsid w:val="006D53A2"/>
    <w:rsid w:val="006D70D2"/>
    <w:rsid w:val="006D7360"/>
    <w:rsid w:val="006D7FBA"/>
    <w:rsid w:val="006E060A"/>
    <w:rsid w:val="006E5B4F"/>
    <w:rsid w:val="006F1C44"/>
    <w:rsid w:val="006F3D67"/>
    <w:rsid w:val="006F698B"/>
    <w:rsid w:val="007117D5"/>
    <w:rsid w:val="007246E9"/>
    <w:rsid w:val="00741CE8"/>
    <w:rsid w:val="00755947"/>
    <w:rsid w:val="00773571"/>
    <w:rsid w:val="007749B6"/>
    <w:rsid w:val="00777D0A"/>
    <w:rsid w:val="0078027D"/>
    <w:rsid w:val="00785662"/>
    <w:rsid w:val="007B0F65"/>
    <w:rsid w:val="007D0AA7"/>
    <w:rsid w:val="007E4DED"/>
    <w:rsid w:val="007E7AE2"/>
    <w:rsid w:val="00820F9E"/>
    <w:rsid w:val="00837413"/>
    <w:rsid w:val="008525C5"/>
    <w:rsid w:val="00865AB8"/>
    <w:rsid w:val="00873F19"/>
    <w:rsid w:val="00887377"/>
    <w:rsid w:val="008C43AD"/>
    <w:rsid w:val="008C522B"/>
    <w:rsid w:val="008E6C0B"/>
    <w:rsid w:val="008F2335"/>
    <w:rsid w:val="008F3910"/>
    <w:rsid w:val="008F4910"/>
    <w:rsid w:val="00900EB0"/>
    <w:rsid w:val="00910075"/>
    <w:rsid w:val="00912107"/>
    <w:rsid w:val="009152E9"/>
    <w:rsid w:val="00915831"/>
    <w:rsid w:val="00917FB2"/>
    <w:rsid w:val="00921160"/>
    <w:rsid w:val="00927F7D"/>
    <w:rsid w:val="00937FA8"/>
    <w:rsid w:val="009538A0"/>
    <w:rsid w:val="009739F0"/>
    <w:rsid w:val="00974A23"/>
    <w:rsid w:val="009767E7"/>
    <w:rsid w:val="00980C2C"/>
    <w:rsid w:val="009C3146"/>
    <w:rsid w:val="009C3A8B"/>
    <w:rsid w:val="009C58BC"/>
    <w:rsid w:val="009F2A3B"/>
    <w:rsid w:val="009F6EF0"/>
    <w:rsid w:val="00A0726B"/>
    <w:rsid w:val="00A24246"/>
    <w:rsid w:val="00A26B3D"/>
    <w:rsid w:val="00A546D6"/>
    <w:rsid w:val="00A65BBA"/>
    <w:rsid w:val="00A823F0"/>
    <w:rsid w:val="00A85332"/>
    <w:rsid w:val="00A85CB9"/>
    <w:rsid w:val="00A87A40"/>
    <w:rsid w:val="00A92D96"/>
    <w:rsid w:val="00AA009D"/>
    <w:rsid w:val="00AA4BE9"/>
    <w:rsid w:val="00AC61FB"/>
    <w:rsid w:val="00AF3C60"/>
    <w:rsid w:val="00B0176A"/>
    <w:rsid w:val="00B11EF7"/>
    <w:rsid w:val="00B13C26"/>
    <w:rsid w:val="00B22117"/>
    <w:rsid w:val="00B3281A"/>
    <w:rsid w:val="00B3285E"/>
    <w:rsid w:val="00B41191"/>
    <w:rsid w:val="00B413DA"/>
    <w:rsid w:val="00B444D9"/>
    <w:rsid w:val="00B453FB"/>
    <w:rsid w:val="00B54290"/>
    <w:rsid w:val="00B8025D"/>
    <w:rsid w:val="00B965CD"/>
    <w:rsid w:val="00BB7153"/>
    <w:rsid w:val="00BD78AE"/>
    <w:rsid w:val="00BD7BB9"/>
    <w:rsid w:val="00BE3587"/>
    <w:rsid w:val="00C02404"/>
    <w:rsid w:val="00C05B59"/>
    <w:rsid w:val="00C260AF"/>
    <w:rsid w:val="00C33EB8"/>
    <w:rsid w:val="00C3503E"/>
    <w:rsid w:val="00C45319"/>
    <w:rsid w:val="00C54619"/>
    <w:rsid w:val="00C56036"/>
    <w:rsid w:val="00C57640"/>
    <w:rsid w:val="00C6361F"/>
    <w:rsid w:val="00C72589"/>
    <w:rsid w:val="00C77489"/>
    <w:rsid w:val="00C80496"/>
    <w:rsid w:val="00C84AA7"/>
    <w:rsid w:val="00CE06E6"/>
    <w:rsid w:val="00CE6062"/>
    <w:rsid w:val="00CE6961"/>
    <w:rsid w:val="00CF06BB"/>
    <w:rsid w:val="00D15FEB"/>
    <w:rsid w:val="00D23ECE"/>
    <w:rsid w:val="00D332D5"/>
    <w:rsid w:val="00D3372B"/>
    <w:rsid w:val="00D3570E"/>
    <w:rsid w:val="00D35804"/>
    <w:rsid w:val="00D450A6"/>
    <w:rsid w:val="00D46823"/>
    <w:rsid w:val="00D47DB9"/>
    <w:rsid w:val="00D61093"/>
    <w:rsid w:val="00D630CC"/>
    <w:rsid w:val="00D72411"/>
    <w:rsid w:val="00D732E5"/>
    <w:rsid w:val="00D80EFF"/>
    <w:rsid w:val="00D8309A"/>
    <w:rsid w:val="00D93AFD"/>
    <w:rsid w:val="00DA5CDF"/>
    <w:rsid w:val="00DA71A7"/>
    <w:rsid w:val="00DB19EC"/>
    <w:rsid w:val="00DB45C0"/>
    <w:rsid w:val="00DD44CA"/>
    <w:rsid w:val="00DE12E5"/>
    <w:rsid w:val="00DE3CC3"/>
    <w:rsid w:val="00DF03CD"/>
    <w:rsid w:val="00DF0CA7"/>
    <w:rsid w:val="00DF3B48"/>
    <w:rsid w:val="00E113CA"/>
    <w:rsid w:val="00E140A1"/>
    <w:rsid w:val="00E41B64"/>
    <w:rsid w:val="00E42BCF"/>
    <w:rsid w:val="00E42FAC"/>
    <w:rsid w:val="00E50B9C"/>
    <w:rsid w:val="00E57D89"/>
    <w:rsid w:val="00E67234"/>
    <w:rsid w:val="00E675E8"/>
    <w:rsid w:val="00E6778E"/>
    <w:rsid w:val="00E778F9"/>
    <w:rsid w:val="00E92A89"/>
    <w:rsid w:val="00EA0D2D"/>
    <w:rsid w:val="00EA6545"/>
    <w:rsid w:val="00EA7A4F"/>
    <w:rsid w:val="00EC48C7"/>
    <w:rsid w:val="00ED0910"/>
    <w:rsid w:val="00EE74EC"/>
    <w:rsid w:val="00EF3874"/>
    <w:rsid w:val="00F006CF"/>
    <w:rsid w:val="00F150B5"/>
    <w:rsid w:val="00F224A3"/>
    <w:rsid w:val="00F26510"/>
    <w:rsid w:val="00F3059E"/>
    <w:rsid w:val="00F342A7"/>
    <w:rsid w:val="00F3469B"/>
    <w:rsid w:val="00F379EA"/>
    <w:rsid w:val="00F479E8"/>
    <w:rsid w:val="00F50A2C"/>
    <w:rsid w:val="00F57816"/>
    <w:rsid w:val="00F6127D"/>
    <w:rsid w:val="00F75060"/>
    <w:rsid w:val="00F80098"/>
    <w:rsid w:val="00F80330"/>
    <w:rsid w:val="00F81A34"/>
    <w:rsid w:val="00F948A5"/>
    <w:rsid w:val="00FA6BAD"/>
    <w:rsid w:val="00FB33E3"/>
    <w:rsid w:val="00FB48BC"/>
    <w:rsid w:val="00FB725F"/>
    <w:rsid w:val="00FC3662"/>
    <w:rsid w:val="00FD190A"/>
    <w:rsid w:val="00FD5630"/>
    <w:rsid w:val="00FE2F71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oc-text2">
    <w:name w:val="Doc-text2"/>
    <w:basedOn w:val="a"/>
    <w:link w:val="Doc-text2Char"/>
    <w:qFormat/>
    <w:rsid w:val="00A26B3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A26B3D"/>
    <w:rPr>
      <w:rFonts w:ascii="Arial" w:eastAsia="Times New Roman" w:hAnsi="Arial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3</Pages>
  <Words>1407</Words>
  <Characters>8022</Characters>
  <Application>Microsoft Office Word</Application>
  <DocSecurity>0</DocSecurity>
  <Lines>66</Lines>
  <Paragraphs>18</Paragraphs>
  <ScaleCrop>false</ScaleCrop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Fu</cp:lastModifiedBy>
  <cp:revision>134</cp:revision>
  <dcterms:created xsi:type="dcterms:W3CDTF">2024-01-08T02:26:00Z</dcterms:created>
  <dcterms:modified xsi:type="dcterms:W3CDTF">2024-08-09T14:27:00Z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