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C471284" w14:textId="34562558" w:rsidR="00C444FC" w:rsidRPr="00AF6246" w:rsidRDefault="00C444FC" w:rsidP="00C444FC">
      <w:pPr>
        <w:keepLines/>
        <w:tabs>
          <w:tab w:val="right" w:pos="10440"/>
          <w:tab w:val="right" w:pos="13323"/>
        </w:tabs>
        <w:spacing w:before="60" w:after="60"/>
        <w:jc w:val="left"/>
        <w:rPr>
          <w:rFonts w:ascii="Arial" w:hAnsi="Arial" w:cs="Arial"/>
          <w:b/>
          <w:noProof/>
          <w:kern w:val="0"/>
          <w:sz w:val="24"/>
          <w:szCs w:val="24"/>
        </w:rPr>
      </w:pPr>
      <w:bookmarkStart w:id="0" w:name="_Hlk127172467"/>
      <w:r w:rsidRPr="00AF6246">
        <w:rPr>
          <w:rFonts w:ascii="Arial" w:hAnsi="Arial" w:cs="Arial"/>
          <w:b/>
          <w:noProof/>
          <w:kern w:val="0"/>
          <w:sz w:val="24"/>
          <w:szCs w:val="24"/>
          <w:lang w:eastAsia="ja-JP"/>
        </w:rPr>
        <w:t>3GPP TSG-RAN WG4 Meeting #</w:t>
      </w:r>
      <w:r w:rsidRPr="00AF6246">
        <w:rPr>
          <w:rFonts w:ascii="Arial" w:hAnsi="Arial" w:cs="Arial"/>
          <w:b/>
          <w:noProof/>
          <w:kern w:val="0"/>
          <w:sz w:val="18"/>
          <w:szCs w:val="20"/>
          <w:lang w:eastAsia="ja-JP"/>
        </w:rPr>
        <w:t xml:space="preserve"> </w:t>
      </w:r>
      <w:r w:rsidRPr="00AF6246">
        <w:rPr>
          <w:rFonts w:ascii="Arial" w:hAnsi="Arial" w:cs="Arial"/>
          <w:b/>
          <w:noProof/>
          <w:kern w:val="0"/>
          <w:sz w:val="24"/>
          <w:szCs w:val="24"/>
          <w:lang w:eastAsia="ja-JP"/>
        </w:rPr>
        <w:t>1</w:t>
      </w:r>
      <w:r w:rsidR="0057795F">
        <w:rPr>
          <w:rFonts w:ascii="Arial" w:hAnsi="Arial" w:cs="Arial" w:hint="eastAsia"/>
          <w:b/>
          <w:noProof/>
          <w:kern w:val="0"/>
          <w:sz w:val="24"/>
          <w:szCs w:val="24"/>
        </w:rPr>
        <w:t>1</w:t>
      </w:r>
      <w:r w:rsidR="00160608">
        <w:rPr>
          <w:rFonts w:ascii="Arial" w:hAnsi="Arial" w:cs="Arial" w:hint="eastAsia"/>
          <w:b/>
          <w:noProof/>
          <w:kern w:val="0"/>
          <w:sz w:val="24"/>
          <w:szCs w:val="24"/>
        </w:rPr>
        <w:t xml:space="preserve">2 </w:t>
      </w:r>
      <w:r w:rsidRPr="00AF6246">
        <w:rPr>
          <w:rFonts w:ascii="Arial" w:hAnsi="Arial" w:cs="Arial" w:hint="eastAsia"/>
          <w:b/>
          <w:noProof/>
          <w:kern w:val="0"/>
          <w:sz w:val="24"/>
          <w:szCs w:val="24"/>
        </w:rPr>
        <w:t xml:space="preserve">           </w:t>
      </w:r>
      <w:r>
        <w:rPr>
          <w:rFonts w:ascii="Arial" w:hAnsi="Arial" w:cs="Arial" w:hint="eastAsia"/>
          <w:b/>
          <w:noProof/>
          <w:kern w:val="0"/>
          <w:sz w:val="24"/>
          <w:szCs w:val="24"/>
        </w:rPr>
        <w:t xml:space="preserve">     </w:t>
      </w:r>
      <w:r w:rsidR="00AF53D8">
        <w:rPr>
          <w:rFonts w:ascii="Arial" w:hAnsi="Arial" w:cs="Arial" w:hint="eastAsia"/>
          <w:b/>
          <w:noProof/>
          <w:kern w:val="0"/>
          <w:sz w:val="24"/>
          <w:szCs w:val="24"/>
        </w:rPr>
        <w:t xml:space="preserve">                </w:t>
      </w:r>
      <w:r w:rsidR="00B97EE3">
        <w:rPr>
          <w:rFonts w:ascii="Arial" w:hAnsi="Arial" w:cs="Arial" w:hint="eastAsia"/>
          <w:b/>
          <w:noProof/>
          <w:kern w:val="0"/>
          <w:sz w:val="24"/>
          <w:szCs w:val="24"/>
        </w:rPr>
        <w:t xml:space="preserve">             </w:t>
      </w:r>
      <w:r w:rsidR="0013460E">
        <w:rPr>
          <w:rFonts w:ascii="Arial" w:hAnsi="Arial" w:cs="Arial" w:hint="eastAsia"/>
          <w:b/>
          <w:noProof/>
          <w:kern w:val="0"/>
          <w:sz w:val="24"/>
          <w:szCs w:val="24"/>
        </w:rPr>
        <w:t xml:space="preserve">         </w:t>
      </w:r>
      <w:r w:rsidR="00AF53D8">
        <w:rPr>
          <w:rFonts w:ascii="Arial" w:hAnsi="Arial" w:cs="Arial" w:hint="eastAsia"/>
          <w:b/>
          <w:noProof/>
          <w:kern w:val="0"/>
          <w:sz w:val="24"/>
          <w:szCs w:val="24"/>
        </w:rPr>
        <w:t xml:space="preserve">       </w:t>
      </w:r>
      <w:r>
        <w:rPr>
          <w:rFonts w:ascii="Arial" w:hAnsi="Arial" w:cs="Arial" w:hint="eastAsia"/>
          <w:b/>
          <w:noProof/>
          <w:kern w:val="0"/>
          <w:sz w:val="24"/>
          <w:szCs w:val="24"/>
        </w:rPr>
        <w:t xml:space="preserve">  </w:t>
      </w:r>
      <w:r w:rsidRPr="00AF6246">
        <w:rPr>
          <w:rFonts w:ascii="Arial" w:hAnsi="Arial" w:cs="Arial" w:hint="eastAsia"/>
          <w:b/>
          <w:noProof/>
          <w:kern w:val="0"/>
          <w:sz w:val="24"/>
          <w:szCs w:val="24"/>
        </w:rPr>
        <w:t xml:space="preserve"> </w:t>
      </w:r>
      <w:r w:rsidR="008742B7" w:rsidRPr="008742B7">
        <w:rPr>
          <w:rFonts w:ascii="Arial" w:hAnsi="Arial" w:cs="Arial"/>
          <w:b/>
          <w:noProof/>
          <w:kern w:val="0"/>
          <w:sz w:val="24"/>
          <w:szCs w:val="24"/>
        </w:rPr>
        <w:t>R4-2411727</w:t>
      </w:r>
    </w:p>
    <w:p w14:paraId="3CCE2C9B" w14:textId="1864B681" w:rsidR="00BA60BF" w:rsidRDefault="004F729D" w:rsidP="00C444FC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 w:rsidRPr="004F729D">
        <w:rPr>
          <w:rFonts w:ascii="Arial" w:eastAsia="MS Mincho" w:hAnsi="Arial" w:cs="Arial"/>
          <w:b/>
          <w:sz w:val="24"/>
          <w:szCs w:val="24"/>
          <w:lang w:eastAsia="en-US"/>
        </w:rPr>
        <w:t>Maastricht, Netherlands, 19th – 23rd August, 2024</w:t>
      </w:r>
    </w:p>
    <w:bookmarkEnd w:id="0"/>
    <w:p w14:paraId="4C921A30" w14:textId="77777777" w:rsidR="00BA60BF" w:rsidRDefault="00BA60BF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</w:p>
    <w:p w14:paraId="1C038226" w14:textId="19DFB1D2" w:rsidR="00BA60BF" w:rsidRPr="004F729D" w:rsidRDefault="00000000">
      <w:pPr>
        <w:tabs>
          <w:tab w:val="left" w:pos="1980"/>
        </w:tabs>
        <w:spacing w:after="180"/>
        <w:ind w:left="1980" w:hanging="1980"/>
        <w:rPr>
          <w:rFonts w:ascii="Arial" w:eastAsiaTheme="minorEastAsia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Agenda item: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4F729D">
        <w:rPr>
          <w:rFonts w:ascii="Arial" w:eastAsiaTheme="minorEastAsia" w:hAnsi="Arial" w:cs="Arial" w:hint="eastAsia"/>
          <w:b/>
          <w:sz w:val="24"/>
          <w:szCs w:val="24"/>
        </w:rPr>
        <w:t>8.10.2.2</w:t>
      </w:r>
    </w:p>
    <w:p w14:paraId="4DA4B60F" w14:textId="77777777" w:rsidR="00BA60BF" w:rsidRDefault="00000000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 xml:space="preserve">Source: 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  <w:t>CMCC</w:t>
      </w:r>
    </w:p>
    <w:p w14:paraId="42E93783" w14:textId="3DA0D460" w:rsidR="00BA60BF" w:rsidRDefault="00000000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 xml:space="preserve">Title: 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B97EE3" w:rsidRPr="00B97EE3">
        <w:rPr>
          <w:rFonts w:ascii="Arial" w:eastAsia="MS Mincho" w:hAnsi="Arial" w:cs="Arial"/>
          <w:b/>
          <w:sz w:val="24"/>
          <w:szCs w:val="24"/>
          <w:lang w:eastAsia="en-US"/>
        </w:rPr>
        <w:t>(</w:t>
      </w:r>
      <w:proofErr w:type="spellStart"/>
      <w:r w:rsidR="00B97EE3" w:rsidRPr="00B97EE3">
        <w:rPr>
          <w:rFonts w:ascii="Arial" w:eastAsia="MS Mincho" w:hAnsi="Arial" w:cs="Arial"/>
          <w:b/>
          <w:sz w:val="24"/>
          <w:szCs w:val="24"/>
          <w:lang w:eastAsia="en-US"/>
        </w:rPr>
        <w:t>NR_ATG_enh</w:t>
      </w:r>
      <w:proofErr w:type="spellEnd"/>
      <w:r w:rsidR="00B97EE3" w:rsidRPr="00B97EE3">
        <w:rPr>
          <w:rFonts w:ascii="Arial" w:eastAsia="MS Mincho" w:hAnsi="Arial" w:cs="Arial"/>
          <w:b/>
          <w:sz w:val="24"/>
          <w:szCs w:val="24"/>
          <w:lang w:eastAsia="en-US"/>
        </w:rPr>
        <w:t>-Core)</w:t>
      </w:r>
      <w:r w:rsidR="000D054B" w:rsidRPr="000D054B">
        <w:rPr>
          <w:rFonts w:ascii="Arial" w:eastAsia="MS Mincho" w:hAnsi="Arial" w:cs="Arial"/>
          <w:b/>
          <w:sz w:val="24"/>
          <w:szCs w:val="24"/>
          <w:lang w:eastAsia="en-US"/>
        </w:rPr>
        <w:t xml:space="preserve"> Discussion on UE RF requirements for ATG with int</w:t>
      </w:r>
      <w:r w:rsidR="000D054B">
        <w:rPr>
          <w:rFonts w:ascii="Arial" w:eastAsiaTheme="minorEastAsia" w:hAnsi="Arial" w:cs="Arial" w:hint="eastAsia"/>
          <w:b/>
          <w:sz w:val="24"/>
          <w:szCs w:val="24"/>
        </w:rPr>
        <w:t>er</w:t>
      </w:r>
      <w:r w:rsidR="000D054B" w:rsidRPr="000D054B">
        <w:rPr>
          <w:rFonts w:ascii="Arial" w:eastAsia="MS Mincho" w:hAnsi="Arial" w:cs="Arial"/>
          <w:b/>
          <w:sz w:val="24"/>
          <w:szCs w:val="24"/>
          <w:lang w:eastAsia="en-US"/>
        </w:rPr>
        <w:t>-band CA</w:t>
      </w:r>
    </w:p>
    <w:p w14:paraId="0803832C" w14:textId="77777777" w:rsidR="00BA60BF" w:rsidRDefault="00000000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Document for: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  <w:t>Discussion</w:t>
      </w:r>
    </w:p>
    <w:p w14:paraId="09CBD5A7" w14:textId="77777777" w:rsidR="00BA60BF" w:rsidRDefault="00000000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>
        <w:rPr>
          <w:rFonts w:ascii="Arial" w:eastAsiaTheme="minorEastAsia" w:hAnsi="Arial" w:cstheme="minorBidi"/>
          <w:sz w:val="32"/>
          <w:szCs w:val="36"/>
        </w:rPr>
        <w:t>1. Introduction</w:t>
      </w:r>
    </w:p>
    <w:p w14:paraId="6BD010A7" w14:textId="6DED7F17" w:rsidR="00BA60BF" w:rsidRPr="00C444FC" w:rsidRDefault="00C444FC" w:rsidP="00C444FC">
      <w:pPr>
        <w:rPr>
          <w:rFonts w:ascii="Times New Roman" w:hAnsi="Times New Roman"/>
          <w:sz w:val="20"/>
          <w:szCs w:val="21"/>
        </w:rPr>
      </w:pPr>
      <w:r w:rsidRPr="00AF6246">
        <w:rPr>
          <w:rFonts w:ascii="Times New Roman" w:hAnsi="Times New Roman"/>
          <w:sz w:val="20"/>
          <w:szCs w:val="21"/>
        </w:rPr>
        <w:t>RAN#</w:t>
      </w:r>
      <w:r>
        <w:rPr>
          <w:rFonts w:ascii="Times New Roman" w:hAnsi="Times New Roman" w:hint="eastAsia"/>
          <w:sz w:val="20"/>
          <w:szCs w:val="21"/>
        </w:rPr>
        <w:t>103</w:t>
      </w:r>
      <w:r w:rsidRPr="00AF6246">
        <w:rPr>
          <w:rFonts w:ascii="Times New Roman" w:hAnsi="Times New Roman"/>
          <w:sz w:val="20"/>
          <w:szCs w:val="21"/>
        </w:rPr>
        <w:t xml:space="preserve"> meeting approved</w:t>
      </w:r>
      <w:r w:rsidRPr="00AF6246">
        <w:rPr>
          <w:rFonts w:ascii="Times New Roman" w:hAnsi="Times New Roman" w:hint="eastAsia"/>
          <w:sz w:val="20"/>
          <w:szCs w:val="21"/>
        </w:rPr>
        <w:t xml:space="preserve"> </w:t>
      </w:r>
      <w:r w:rsidRPr="001561A3">
        <w:rPr>
          <w:rFonts w:ascii="Times New Roman" w:hAnsi="Times New Roman"/>
          <w:sz w:val="20"/>
          <w:szCs w:val="21"/>
        </w:rPr>
        <w:t>New WID on Enhancements for Air-to-ground network for NR</w:t>
      </w:r>
      <w:r w:rsidRPr="00AF6246">
        <w:rPr>
          <w:rFonts w:ascii="Times New Roman" w:hAnsi="Times New Roman"/>
          <w:sz w:val="20"/>
          <w:szCs w:val="21"/>
        </w:rPr>
        <w:t xml:space="preserve"> in Rel</w:t>
      </w:r>
      <w:r w:rsidRPr="00AF6246">
        <w:rPr>
          <w:rFonts w:ascii="Times New Roman" w:hAnsi="Times New Roman" w:hint="eastAsia"/>
          <w:sz w:val="20"/>
          <w:szCs w:val="21"/>
        </w:rPr>
        <w:t>-</w:t>
      </w:r>
      <w:r w:rsidRPr="00AF6246">
        <w:rPr>
          <w:rFonts w:ascii="Times New Roman" w:hAnsi="Times New Roman"/>
          <w:sz w:val="20"/>
          <w:szCs w:val="21"/>
        </w:rPr>
        <w:t>1</w:t>
      </w:r>
      <w:r>
        <w:rPr>
          <w:rFonts w:ascii="Times New Roman" w:hAnsi="Times New Roman" w:hint="eastAsia"/>
          <w:sz w:val="20"/>
          <w:szCs w:val="21"/>
        </w:rPr>
        <w:t>9</w:t>
      </w:r>
      <w:r w:rsidRPr="00AF6246">
        <w:rPr>
          <w:rFonts w:ascii="Times New Roman" w:hAnsi="Times New Roman"/>
          <w:sz w:val="20"/>
          <w:szCs w:val="21"/>
        </w:rPr>
        <w:t>.</w:t>
      </w:r>
      <w:r>
        <w:rPr>
          <w:rFonts w:ascii="Times New Roman" w:hAnsi="Times New Roman" w:hint="eastAsia"/>
          <w:sz w:val="20"/>
          <w:szCs w:val="21"/>
        </w:rPr>
        <w:t xml:space="preserve"> </w:t>
      </w:r>
      <w:r w:rsidR="002E4AD2" w:rsidRPr="001561A3">
        <w:rPr>
          <w:rFonts w:ascii="Times" w:eastAsia="等线" w:hAnsi="Times"/>
          <w:kern w:val="0"/>
          <w:sz w:val="20"/>
          <w:szCs w:val="24"/>
          <w:lang w:val="en-GB"/>
        </w:rPr>
        <w:t>RF core requirements for intra-band co-located and inter-band co-located DL CA</w:t>
      </w:r>
      <w:r w:rsidR="002E4AD2">
        <w:rPr>
          <w:rFonts w:ascii="Times" w:eastAsia="等线" w:hAnsi="Times" w:hint="eastAsia"/>
          <w:kern w:val="0"/>
          <w:sz w:val="20"/>
          <w:szCs w:val="24"/>
          <w:lang w:val="en-GB"/>
        </w:rPr>
        <w:t xml:space="preserve"> shall be s</w:t>
      </w:r>
      <w:r w:rsidR="002E4AD2" w:rsidRPr="001561A3">
        <w:rPr>
          <w:rFonts w:ascii="Times" w:eastAsia="等线" w:hAnsi="Times"/>
          <w:kern w:val="0"/>
          <w:sz w:val="20"/>
          <w:szCs w:val="24"/>
          <w:lang w:val="en-GB"/>
        </w:rPr>
        <w:t>pecif</w:t>
      </w:r>
      <w:r w:rsidR="002E4AD2">
        <w:rPr>
          <w:rFonts w:ascii="Times" w:eastAsia="等线" w:hAnsi="Times" w:hint="eastAsia"/>
          <w:kern w:val="0"/>
          <w:sz w:val="20"/>
          <w:szCs w:val="24"/>
          <w:lang w:val="en-GB"/>
        </w:rPr>
        <w:t xml:space="preserve">ied </w:t>
      </w:r>
      <w:r w:rsidR="00B513FE">
        <w:rPr>
          <w:rFonts w:ascii="Times" w:eastAsia="等线" w:hAnsi="Times" w:hint="eastAsia"/>
          <w:kern w:val="0"/>
          <w:sz w:val="20"/>
          <w:szCs w:val="24"/>
          <w:lang w:val="en-GB"/>
        </w:rPr>
        <w:t>in this WID.</w:t>
      </w:r>
      <w:r w:rsidR="002E4AD2">
        <w:rPr>
          <w:rFonts w:ascii="Times New Roman" w:hAnsi="Times New Roman" w:hint="eastAsia"/>
          <w:sz w:val="20"/>
          <w:szCs w:val="21"/>
        </w:rPr>
        <w:t xml:space="preserve"> </w:t>
      </w:r>
      <w:r>
        <w:rPr>
          <w:rFonts w:ascii="Times New Roman" w:hAnsi="Times New Roman" w:hint="eastAsia"/>
          <w:sz w:val="20"/>
          <w:szCs w:val="21"/>
        </w:rPr>
        <w:t>This paper will focus on the</w:t>
      </w:r>
      <w:r w:rsidR="002E4AD2">
        <w:rPr>
          <w:rFonts w:ascii="Times New Roman" w:hAnsi="Times New Roman" w:hint="eastAsia"/>
          <w:sz w:val="20"/>
          <w:szCs w:val="21"/>
        </w:rPr>
        <w:t xml:space="preserve"> </w:t>
      </w:r>
      <w:r w:rsidR="00CC265C" w:rsidRPr="00CC265C">
        <w:rPr>
          <w:rFonts w:ascii="Times New Roman" w:hAnsi="Times New Roman"/>
          <w:sz w:val="20"/>
          <w:szCs w:val="21"/>
        </w:rPr>
        <w:t>UE RF requirements for ATG with inter-band CA</w:t>
      </w:r>
      <w:r w:rsidRPr="00AF6246">
        <w:rPr>
          <w:rFonts w:ascii="Times New Roman" w:hAnsi="Times New Roman" w:hint="eastAsia"/>
          <w:sz w:val="20"/>
          <w:szCs w:val="21"/>
        </w:rPr>
        <w:t>.</w:t>
      </w:r>
    </w:p>
    <w:p w14:paraId="281BBE38" w14:textId="77777777" w:rsidR="00BA60BF" w:rsidRDefault="00000000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>
        <w:rPr>
          <w:rFonts w:ascii="Arial" w:eastAsiaTheme="minorEastAsia" w:hAnsi="Arial" w:cstheme="minorBidi"/>
          <w:sz w:val="32"/>
          <w:szCs w:val="36"/>
        </w:rPr>
        <w:t xml:space="preserve">2. </w:t>
      </w:r>
      <w:r>
        <w:rPr>
          <w:rFonts w:ascii="Arial" w:eastAsiaTheme="minorEastAsia" w:hAnsi="Arial" w:cstheme="minorBidi" w:hint="eastAsia"/>
          <w:sz w:val="32"/>
          <w:szCs w:val="36"/>
        </w:rPr>
        <w:t>Discussion</w:t>
      </w:r>
    </w:p>
    <w:p w14:paraId="4B5D4562" w14:textId="6F3406B8" w:rsidR="00BA60BF" w:rsidRDefault="00000000">
      <w:pPr>
        <w:outlineLvl w:val="1"/>
        <w:rPr>
          <w:rFonts w:ascii="Arial" w:hAnsi="Arial" w:cs="Arial"/>
          <w:sz w:val="28"/>
          <w:szCs w:val="28"/>
        </w:rPr>
      </w:pPr>
      <w:bookmarkStart w:id="1" w:name="_Hlk131889382"/>
      <w:bookmarkStart w:id="2" w:name="_Hlk134913516"/>
      <w:bookmarkStart w:id="3" w:name="_Hlk172844780"/>
      <w:bookmarkStart w:id="4" w:name="OLE_LINK6"/>
      <w:r>
        <w:rPr>
          <w:rFonts w:ascii="Arial" w:hAnsi="Arial" w:cs="Arial" w:hint="eastAsia"/>
          <w:sz w:val="28"/>
          <w:szCs w:val="28"/>
        </w:rPr>
        <w:t>2.1.</w:t>
      </w:r>
      <w:bookmarkEnd w:id="1"/>
      <w:r>
        <w:rPr>
          <w:rFonts w:ascii="Arial" w:hAnsi="Arial" w:cs="Arial"/>
          <w:sz w:val="28"/>
          <w:szCs w:val="28"/>
        </w:rPr>
        <w:t xml:space="preserve"> </w:t>
      </w:r>
      <w:bookmarkEnd w:id="2"/>
      <w:r w:rsidR="00031B4E">
        <w:rPr>
          <w:rFonts w:ascii="Arial" w:hAnsi="Arial" w:cs="Arial" w:hint="eastAsia"/>
          <w:sz w:val="28"/>
          <w:szCs w:val="28"/>
        </w:rPr>
        <w:t>BCS</w:t>
      </w:r>
    </w:p>
    <w:bookmarkEnd w:id="3"/>
    <w:p w14:paraId="18184D00" w14:textId="155C79B8" w:rsidR="00B513FE" w:rsidRDefault="00B20048" w:rsidP="00B513FE">
      <w:pPr>
        <w:widowControl/>
        <w:spacing w:after="180"/>
        <w:jc w:val="left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 w:hint="eastAsia"/>
          <w:bCs/>
          <w:sz w:val="20"/>
          <w:szCs w:val="20"/>
        </w:rPr>
        <w:t xml:space="preserve">The description for ATG </w:t>
      </w:r>
      <w:r w:rsidR="00B51AE2">
        <w:rPr>
          <w:rFonts w:ascii="Times New Roman" w:hAnsi="Times New Roman" w:hint="eastAsia"/>
          <w:bCs/>
          <w:sz w:val="20"/>
          <w:szCs w:val="20"/>
        </w:rPr>
        <w:t>BS</w:t>
      </w:r>
      <w:r>
        <w:rPr>
          <w:rFonts w:ascii="Times New Roman" w:hAnsi="Times New Roman" w:hint="eastAsia"/>
          <w:bCs/>
          <w:sz w:val="20"/>
          <w:szCs w:val="20"/>
        </w:rPr>
        <w:t xml:space="preserve"> with DL CA in the WID is shown as below</w:t>
      </w:r>
      <w:r w:rsidR="007A563D">
        <w:rPr>
          <w:rFonts w:ascii="Times New Roman" w:hAnsi="Times New Roman" w:hint="eastAsia"/>
          <w:bCs/>
          <w:sz w:val="20"/>
          <w:szCs w:val="20"/>
        </w:rPr>
        <w:t>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736"/>
      </w:tblGrid>
      <w:tr w:rsidR="00B513FE" w14:paraId="78033BA7" w14:textId="77777777" w:rsidTr="00B513FE">
        <w:tc>
          <w:tcPr>
            <w:tcW w:w="9736" w:type="dxa"/>
          </w:tcPr>
          <w:p w14:paraId="53429AB9" w14:textId="77777777" w:rsidR="00B513FE" w:rsidRPr="001561A3" w:rsidRDefault="00B513FE" w:rsidP="00B513FE">
            <w:pPr>
              <w:widowControl/>
              <w:numPr>
                <w:ilvl w:val="0"/>
                <w:numId w:val="1"/>
              </w:numPr>
              <w:spacing w:before="60" w:after="60"/>
              <w:contextualSpacing/>
              <w:jc w:val="left"/>
              <w:rPr>
                <w:rFonts w:ascii="Times" w:eastAsia="等线" w:hAnsi="Times"/>
                <w:kern w:val="0"/>
                <w:sz w:val="20"/>
                <w:szCs w:val="24"/>
              </w:rPr>
            </w:pPr>
            <w:bookmarkStart w:id="5" w:name="_Hlk163363143"/>
            <w:bookmarkStart w:id="6" w:name="_Hlk163363027"/>
            <w:r w:rsidRPr="001561A3">
              <w:rPr>
                <w:rFonts w:ascii="Times" w:eastAsia="等线" w:hAnsi="Times"/>
                <w:kern w:val="0"/>
                <w:sz w:val="20"/>
                <w:szCs w:val="24"/>
              </w:rPr>
              <w:t>Specify</w:t>
            </w:r>
            <w:bookmarkEnd w:id="5"/>
            <w:r w:rsidRPr="001561A3">
              <w:rPr>
                <w:rFonts w:ascii="Times" w:eastAsia="等线" w:hAnsi="Times"/>
                <w:kern w:val="0"/>
                <w:sz w:val="20"/>
                <w:szCs w:val="24"/>
              </w:rPr>
              <w:t xml:space="preserve"> the RF and RRM core requirements for intra-band co-located and inter-band co-located DL CA</w:t>
            </w:r>
            <w:bookmarkEnd w:id="6"/>
            <w:r w:rsidRPr="001561A3">
              <w:rPr>
                <w:rFonts w:ascii="Times" w:eastAsia="等线" w:hAnsi="Times" w:hint="eastAsia"/>
                <w:kern w:val="0"/>
                <w:sz w:val="20"/>
                <w:szCs w:val="24"/>
              </w:rPr>
              <w:t xml:space="preserve"> [RAN4]</w:t>
            </w:r>
            <w:r w:rsidRPr="001561A3">
              <w:rPr>
                <w:rFonts w:ascii="Times" w:eastAsia="等线" w:hAnsi="Times"/>
                <w:kern w:val="0"/>
                <w:sz w:val="20"/>
                <w:szCs w:val="24"/>
              </w:rPr>
              <w:t>:</w:t>
            </w:r>
          </w:p>
          <w:p w14:paraId="3D368B31" w14:textId="77777777" w:rsidR="00B513FE" w:rsidRPr="001561A3" w:rsidRDefault="00B513FE" w:rsidP="00B513FE">
            <w:pPr>
              <w:widowControl/>
              <w:numPr>
                <w:ilvl w:val="1"/>
                <w:numId w:val="1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jc w:val="left"/>
              <w:textAlignment w:val="baseline"/>
              <w:rPr>
                <w:rFonts w:ascii="Times" w:eastAsia="等线" w:hAnsi="Times"/>
                <w:kern w:val="0"/>
                <w:sz w:val="20"/>
                <w:szCs w:val="24"/>
              </w:rPr>
            </w:pPr>
            <w:r w:rsidRPr="001561A3">
              <w:rPr>
                <w:rFonts w:ascii="Times" w:eastAsia="等线" w:hAnsi="Times"/>
                <w:kern w:val="0"/>
                <w:sz w:val="20"/>
                <w:szCs w:val="24"/>
              </w:rPr>
              <w:t>FR1 intra-band contiguous CA</w:t>
            </w:r>
          </w:p>
          <w:p w14:paraId="7086A46D" w14:textId="45AC0595" w:rsidR="00B513FE" w:rsidRPr="001561A3" w:rsidRDefault="00B513FE" w:rsidP="00B513FE">
            <w:pPr>
              <w:widowControl/>
              <w:numPr>
                <w:ilvl w:val="2"/>
                <w:numId w:val="1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jc w:val="left"/>
              <w:textAlignment w:val="baseline"/>
              <w:rPr>
                <w:rFonts w:ascii="Times" w:eastAsia="等线" w:hAnsi="Times"/>
                <w:kern w:val="0"/>
                <w:sz w:val="20"/>
                <w:szCs w:val="24"/>
              </w:rPr>
            </w:pPr>
            <w:r w:rsidRPr="001561A3">
              <w:rPr>
                <w:rFonts w:ascii="Times" w:eastAsia="等线" w:hAnsi="Times" w:hint="eastAsia"/>
                <w:kern w:val="0"/>
                <w:sz w:val="20"/>
                <w:szCs w:val="24"/>
              </w:rPr>
              <w:t>Example band combination: n79</w:t>
            </w:r>
            <w:r w:rsidR="00031B4E">
              <w:rPr>
                <w:rFonts w:ascii="Times" w:eastAsia="等线" w:hAnsi="Times" w:hint="eastAsia"/>
                <w:kern w:val="0"/>
                <w:sz w:val="20"/>
                <w:szCs w:val="24"/>
                <w:lang w:eastAsia="zh-CN"/>
              </w:rPr>
              <w:t>C</w:t>
            </w:r>
          </w:p>
          <w:p w14:paraId="785ECA54" w14:textId="77777777" w:rsidR="00B513FE" w:rsidRPr="001561A3" w:rsidRDefault="00B513FE" w:rsidP="00B513FE">
            <w:pPr>
              <w:widowControl/>
              <w:numPr>
                <w:ilvl w:val="1"/>
                <w:numId w:val="1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jc w:val="left"/>
              <w:textAlignment w:val="baseline"/>
              <w:rPr>
                <w:rFonts w:ascii="Times" w:eastAsia="等线" w:hAnsi="Times"/>
                <w:kern w:val="0"/>
                <w:sz w:val="20"/>
                <w:szCs w:val="24"/>
              </w:rPr>
            </w:pPr>
            <w:r w:rsidRPr="001561A3">
              <w:rPr>
                <w:rFonts w:ascii="Times" w:eastAsia="等线" w:hAnsi="Times"/>
                <w:kern w:val="0"/>
                <w:sz w:val="20"/>
                <w:szCs w:val="24"/>
              </w:rPr>
              <w:t>FR1+FR1 inter-band CA</w:t>
            </w:r>
          </w:p>
          <w:p w14:paraId="2D6E3565" w14:textId="535C2485" w:rsidR="00B513FE" w:rsidRDefault="00B513FE" w:rsidP="00B513FE">
            <w:pPr>
              <w:widowControl/>
              <w:numPr>
                <w:ilvl w:val="2"/>
                <w:numId w:val="1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jc w:val="left"/>
              <w:textAlignment w:val="baseline"/>
              <w:rPr>
                <w:rFonts w:ascii="Times New Roman" w:hAnsi="Times New Roman"/>
                <w:bCs/>
                <w:sz w:val="20"/>
                <w:szCs w:val="20"/>
              </w:rPr>
            </w:pPr>
            <w:r w:rsidRPr="001561A3">
              <w:rPr>
                <w:rFonts w:ascii="Times" w:eastAsia="等线" w:hAnsi="Times" w:hint="eastAsia"/>
                <w:kern w:val="0"/>
                <w:sz w:val="20"/>
                <w:szCs w:val="24"/>
              </w:rPr>
              <w:t>Example band combination: n3+n39</w:t>
            </w:r>
          </w:p>
        </w:tc>
      </w:tr>
      <w:bookmarkEnd w:id="4"/>
    </w:tbl>
    <w:p w14:paraId="0912DA63" w14:textId="77777777" w:rsidR="00B70957" w:rsidRDefault="00B70957" w:rsidP="00AF53D8">
      <w:pPr>
        <w:widowControl/>
        <w:spacing w:after="180"/>
        <w:jc w:val="left"/>
        <w:rPr>
          <w:rFonts w:ascii="Times New Roman" w:hAnsi="Times New Roman"/>
          <w:b/>
          <w:sz w:val="20"/>
          <w:szCs w:val="20"/>
        </w:rPr>
      </w:pPr>
    </w:p>
    <w:p w14:paraId="7C69A7E7" w14:textId="46DC4651" w:rsidR="00DC0526" w:rsidRDefault="00B70957" w:rsidP="00AF53D8">
      <w:pPr>
        <w:widowControl/>
        <w:spacing w:after="180"/>
        <w:jc w:val="left"/>
        <w:rPr>
          <w:rFonts w:ascii="Times New Roman" w:hAnsi="Times New Roman"/>
          <w:bCs/>
          <w:sz w:val="20"/>
          <w:szCs w:val="20"/>
        </w:rPr>
      </w:pPr>
      <w:r w:rsidRPr="00B70957">
        <w:rPr>
          <w:rFonts w:ascii="Times New Roman" w:hAnsi="Times New Roman"/>
          <w:bCs/>
          <w:sz w:val="20"/>
          <w:szCs w:val="20"/>
        </w:rPr>
        <w:t>For</w:t>
      </w:r>
      <w:r w:rsidR="004F729D">
        <w:rPr>
          <w:rFonts w:ascii="Times New Roman" w:hAnsi="Times New Roman" w:hint="eastAsia"/>
          <w:bCs/>
          <w:sz w:val="20"/>
          <w:szCs w:val="20"/>
        </w:rPr>
        <w:t xml:space="preserve"> the</w:t>
      </w:r>
      <w:r w:rsidRPr="00B70957">
        <w:rPr>
          <w:rFonts w:ascii="Times New Roman" w:hAnsi="Times New Roman"/>
          <w:bCs/>
          <w:sz w:val="20"/>
          <w:szCs w:val="20"/>
        </w:rPr>
        <w:t xml:space="preserve"> inter-band CA combination CA_n3-n39, we noticed that this band combination has been specified in the current specification. </w:t>
      </w:r>
      <w:r w:rsidR="00DC0526">
        <w:rPr>
          <w:rFonts w:ascii="Times New Roman" w:hAnsi="Times New Roman" w:hint="eastAsia"/>
          <w:bCs/>
          <w:sz w:val="20"/>
          <w:szCs w:val="20"/>
        </w:rPr>
        <w:t xml:space="preserve">The table in TS 38.101-1 could be the starting point for BCS of </w:t>
      </w:r>
      <w:r w:rsidR="00DC0526" w:rsidRPr="00DC0526">
        <w:rPr>
          <w:rFonts w:ascii="Times New Roman" w:hAnsi="Times New Roman"/>
          <w:bCs/>
          <w:sz w:val="20"/>
          <w:szCs w:val="20"/>
        </w:rPr>
        <w:t>CA_n3-n39</w:t>
      </w:r>
      <w:r>
        <w:rPr>
          <w:rFonts w:ascii="Times New Roman" w:hAnsi="Times New Roman" w:hint="eastAsia"/>
          <w:bCs/>
          <w:sz w:val="20"/>
          <w:szCs w:val="20"/>
        </w:rPr>
        <w:t>.</w:t>
      </w:r>
      <w:r w:rsidR="00DC0526">
        <w:rPr>
          <w:rFonts w:ascii="Times New Roman" w:hAnsi="Times New Roman" w:hint="eastAsia"/>
          <w:bCs/>
          <w:sz w:val="20"/>
          <w:szCs w:val="20"/>
        </w:rPr>
        <w:t xml:space="preserve"> </w:t>
      </w:r>
      <w:r w:rsidR="004F729D">
        <w:rPr>
          <w:rFonts w:ascii="Times New Roman" w:hAnsi="Times New Roman" w:hint="eastAsia"/>
          <w:bCs/>
          <w:sz w:val="20"/>
          <w:szCs w:val="20"/>
        </w:rPr>
        <w:t>However,</w:t>
      </w:r>
      <w:r w:rsidR="00DC0526">
        <w:rPr>
          <w:rFonts w:ascii="Times New Roman" w:hAnsi="Times New Roman" w:hint="eastAsia"/>
          <w:bCs/>
          <w:sz w:val="20"/>
          <w:szCs w:val="20"/>
        </w:rPr>
        <w:t xml:space="preserve"> the approved TP of </w:t>
      </w:r>
      <w:r w:rsidR="00DC0526" w:rsidRPr="00DC0526">
        <w:rPr>
          <w:rFonts w:ascii="Times New Roman" w:hAnsi="Times New Roman"/>
          <w:bCs/>
          <w:sz w:val="20"/>
          <w:szCs w:val="20"/>
        </w:rPr>
        <w:t>CA_n3-n39</w:t>
      </w:r>
      <w:r w:rsidR="00DC0526">
        <w:rPr>
          <w:rFonts w:ascii="Times New Roman" w:hAnsi="Times New Roman" w:hint="eastAsia"/>
          <w:bCs/>
          <w:sz w:val="20"/>
          <w:szCs w:val="20"/>
        </w:rPr>
        <w:t xml:space="preserve"> </w:t>
      </w:r>
      <w:r w:rsidR="00F40184">
        <w:rPr>
          <w:rFonts w:ascii="Times New Roman" w:hAnsi="Times New Roman" w:hint="eastAsia"/>
          <w:bCs/>
          <w:sz w:val="20"/>
          <w:szCs w:val="20"/>
        </w:rPr>
        <w:t>only consider</w:t>
      </w:r>
      <w:r w:rsidR="004F729D">
        <w:rPr>
          <w:rFonts w:ascii="Times New Roman" w:hAnsi="Times New Roman" w:hint="eastAsia"/>
          <w:bCs/>
          <w:sz w:val="20"/>
          <w:szCs w:val="20"/>
        </w:rPr>
        <w:t>ed</w:t>
      </w:r>
      <w:r w:rsidR="00F40184">
        <w:rPr>
          <w:rFonts w:ascii="Times New Roman" w:hAnsi="Times New Roman" w:hint="eastAsia"/>
          <w:bCs/>
          <w:sz w:val="20"/>
          <w:szCs w:val="20"/>
        </w:rPr>
        <w:t xml:space="preserve"> UL n3. </w:t>
      </w:r>
      <w:r w:rsidR="00F40184" w:rsidRPr="00F40184">
        <w:rPr>
          <w:rFonts w:ascii="Times New Roman" w:hAnsi="Times New Roman"/>
          <w:bCs/>
          <w:sz w:val="20"/>
          <w:szCs w:val="20"/>
        </w:rPr>
        <w:t>In the operators’ opinion, to</w:t>
      </w:r>
      <w:r w:rsidR="004F729D">
        <w:rPr>
          <w:rFonts w:ascii="Times New Roman" w:hAnsi="Times New Roman" w:hint="eastAsia"/>
          <w:bCs/>
          <w:sz w:val="20"/>
          <w:szCs w:val="20"/>
        </w:rPr>
        <w:t xml:space="preserve"> not</w:t>
      </w:r>
      <w:r w:rsidR="00F40184" w:rsidRPr="00F40184">
        <w:rPr>
          <w:rFonts w:ascii="Times New Roman" w:hAnsi="Times New Roman"/>
          <w:bCs/>
          <w:sz w:val="20"/>
          <w:szCs w:val="20"/>
        </w:rPr>
        <w:t xml:space="preserve"> limit the flexibility of future ATG frequency use, we should reserve the possibility of using band n39 </w:t>
      </w:r>
      <w:r w:rsidR="005D3C67">
        <w:rPr>
          <w:rFonts w:ascii="Times New Roman" w:hAnsi="Times New Roman" w:hint="eastAsia"/>
          <w:bCs/>
          <w:sz w:val="20"/>
          <w:szCs w:val="20"/>
        </w:rPr>
        <w:t>U</w:t>
      </w:r>
      <w:r w:rsidR="00F40184" w:rsidRPr="00F40184">
        <w:rPr>
          <w:rFonts w:ascii="Times New Roman" w:hAnsi="Times New Roman"/>
          <w:bCs/>
          <w:sz w:val="20"/>
          <w:szCs w:val="20"/>
        </w:rPr>
        <w:t>L.  Besides, considering the difference in RF architecture between ATG CPE and TN UE, the RF architecture of ATG UE to achieve n39 DL should be discussed independently in this work item.</w:t>
      </w:r>
      <w:r w:rsidR="00F40184">
        <w:rPr>
          <w:rFonts w:ascii="Times New Roman" w:hAnsi="Times New Roman" w:hint="eastAsia"/>
          <w:bCs/>
          <w:sz w:val="20"/>
          <w:szCs w:val="20"/>
        </w:rPr>
        <w:t xml:space="preserve"> </w:t>
      </w:r>
      <w:r w:rsidR="00F40184" w:rsidRPr="00F40184">
        <w:rPr>
          <w:rFonts w:ascii="Times New Roman" w:hAnsi="Times New Roman"/>
          <w:bCs/>
          <w:sz w:val="20"/>
          <w:szCs w:val="20"/>
        </w:rPr>
        <w:t>If the RF architecture is feasible, UL n39 should be supported</w:t>
      </w:r>
    </w:p>
    <w:p w14:paraId="3BFBAAE8" w14:textId="6A37415D" w:rsidR="00F40184" w:rsidRPr="00F40184" w:rsidRDefault="00F40184" w:rsidP="00AF53D8">
      <w:pPr>
        <w:widowControl/>
        <w:spacing w:after="180"/>
        <w:jc w:val="left"/>
        <w:rPr>
          <w:rFonts w:ascii="Times New Roman" w:hAnsi="Times New Roman"/>
          <w:b/>
          <w:sz w:val="20"/>
          <w:szCs w:val="20"/>
        </w:rPr>
      </w:pPr>
      <w:r w:rsidRPr="00F40184">
        <w:rPr>
          <w:rFonts w:ascii="Times New Roman" w:hAnsi="Times New Roman"/>
          <w:b/>
          <w:sz w:val="20"/>
          <w:szCs w:val="20"/>
        </w:rPr>
        <w:t xml:space="preserve">Proposal </w:t>
      </w:r>
      <w:r>
        <w:rPr>
          <w:rFonts w:ascii="Times New Roman" w:hAnsi="Times New Roman" w:hint="eastAsia"/>
          <w:b/>
          <w:sz w:val="20"/>
          <w:szCs w:val="20"/>
        </w:rPr>
        <w:t>1</w:t>
      </w:r>
      <w:r w:rsidRPr="00F40184">
        <w:rPr>
          <w:rFonts w:ascii="Times New Roman" w:hAnsi="Times New Roman"/>
          <w:b/>
          <w:sz w:val="20"/>
          <w:szCs w:val="20"/>
        </w:rPr>
        <w:t xml:space="preserve">: CA_n3-n39 with </w:t>
      </w:r>
      <w:r w:rsidR="005D3C67">
        <w:rPr>
          <w:rFonts w:ascii="Times New Roman" w:hAnsi="Times New Roman" w:hint="eastAsia"/>
          <w:b/>
          <w:sz w:val="20"/>
          <w:szCs w:val="20"/>
        </w:rPr>
        <w:t>U</w:t>
      </w:r>
      <w:r w:rsidRPr="00F40184">
        <w:rPr>
          <w:rFonts w:ascii="Times New Roman" w:hAnsi="Times New Roman"/>
          <w:b/>
          <w:sz w:val="20"/>
          <w:szCs w:val="20"/>
        </w:rPr>
        <w:t>L n39 should not be preclude</w:t>
      </w:r>
      <w:r w:rsidR="004F729D">
        <w:rPr>
          <w:rFonts w:ascii="Times New Roman" w:hAnsi="Times New Roman" w:hint="eastAsia"/>
          <w:b/>
          <w:sz w:val="20"/>
          <w:szCs w:val="20"/>
        </w:rPr>
        <w:t>d</w:t>
      </w:r>
      <w:r w:rsidRPr="00F40184">
        <w:rPr>
          <w:rFonts w:ascii="Times New Roman" w:hAnsi="Times New Roman"/>
          <w:b/>
          <w:sz w:val="20"/>
          <w:szCs w:val="20"/>
        </w:rPr>
        <w:t>.</w:t>
      </w:r>
    </w:p>
    <w:p w14:paraId="3F83855B" w14:textId="6F669266" w:rsidR="00B70957" w:rsidRDefault="00B70957" w:rsidP="00AF53D8">
      <w:pPr>
        <w:widowControl/>
        <w:spacing w:after="180"/>
        <w:jc w:val="left"/>
        <w:rPr>
          <w:rFonts w:ascii="Times New Roman" w:hAnsi="Times New Roman"/>
          <w:b/>
          <w:sz w:val="20"/>
          <w:szCs w:val="20"/>
        </w:rPr>
      </w:pPr>
      <w:bookmarkStart w:id="7" w:name="_Hlk166055207"/>
      <w:r w:rsidRPr="00B70957">
        <w:rPr>
          <w:rFonts w:ascii="Times New Roman" w:hAnsi="Times New Roman"/>
          <w:b/>
          <w:sz w:val="20"/>
          <w:szCs w:val="20"/>
        </w:rPr>
        <w:t xml:space="preserve">Proposal </w:t>
      </w:r>
      <w:r w:rsidR="00F40184">
        <w:rPr>
          <w:rFonts w:ascii="Times New Roman" w:hAnsi="Times New Roman" w:hint="eastAsia"/>
          <w:b/>
          <w:sz w:val="20"/>
          <w:szCs w:val="20"/>
        </w:rPr>
        <w:t>2</w:t>
      </w:r>
      <w:r w:rsidRPr="00B70957">
        <w:rPr>
          <w:rFonts w:ascii="Times New Roman" w:hAnsi="Times New Roman"/>
          <w:b/>
          <w:sz w:val="20"/>
          <w:szCs w:val="20"/>
        </w:rPr>
        <w:t>:</w:t>
      </w:r>
      <w:r w:rsidRPr="00B70957">
        <w:rPr>
          <w:rFonts w:ascii="Times New Roman" w:hAnsi="Times New Roman" w:hint="eastAsia"/>
          <w:b/>
          <w:sz w:val="20"/>
          <w:szCs w:val="20"/>
        </w:rPr>
        <w:t xml:space="preserve"> </w:t>
      </w:r>
      <w:r w:rsidRPr="00B70957">
        <w:rPr>
          <w:rFonts w:ascii="Times New Roman" w:hAnsi="Times New Roman"/>
          <w:b/>
          <w:sz w:val="20"/>
          <w:szCs w:val="20"/>
        </w:rPr>
        <w:t>Table 1 as the starting point for BCS of CA_n3A-n39A.</w:t>
      </w:r>
    </w:p>
    <w:p w14:paraId="7E3B3715" w14:textId="77777777" w:rsidR="00901053" w:rsidRPr="00C12B84" w:rsidRDefault="00901053" w:rsidP="00901053">
      <w:pPr>
        <w:keepNext/>
        <w:keepLines/>
        <w:spacing w:before="60"/>
        <w:jc w:val="center"/>
        <w:rPr>
          <w:rFonts w:ascii="Times New Roman" w:hAnsi="Times New Roman"/>
          <w:b/>
          <w:sz w:val="20"/>
          <w:szCs w:val="20"/>
        </w:rPr>
      </w:pPr>
      <w:r w:rsidRPr="00C12B84">
        <w:rPr>
          <w:rFonts w:ascii="Times New Roman" w:hAnsi="Times New Roman"/>
          <w:b/>
          <w:sz w:val="20"/>
          <w:szCs w:val="20"/>
        </w:rPr>
        <w:lastRenderedPageBreak/>
        <w:t>Table 1: BCS for CA_n3A-n39A</w:t>
      </w:r>
    </w:p>
    <w:tbl>
      <w:tblPr>
        <w:tblW w:w="9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1690"/>
        <w:gridCol w:w="730"/>
        <w:gridCol w:w="4081"/>
        <w:gridCol w:w="1360"/>
      </w:tblGrid>
      <w:tr w:rsidR="00901053" w:rsidRPr="00901053" w14:paraId="1D2E14F7" w14:textId="77777777" w:rsidTr="00631280">
        <w:trPr>
          <w:trHeight w:val="187"/>
        </w:trPr>
        <w:tc>
          <w:tcPr>
            <w:tcW w:w="1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D1A9D" w14:textId="77777777" w:rsidR="00901053" w:rsidRPr="00C12B84" w:rsidRDefault="00901053" w:rsidP="00901053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kern w:val="0"/>
                <w:sz w:val="20"/>
                <w:szCs w:val="20"/>
                <w:lang w:val="en-GB"/>
              </w:rPr>
            </w:pPr>
            <w:r w:rsidRPr="00C12B84">
              <w:rPr>
                <w:rFonts w:ascii="Arial" w:eastAsia="Times New Roman" w:hAnsi="Arial"/>
                <w:b/>
                <w:kern w:val="0"/>
                <w:sz w:val="20"/>
                <w:szCs w:val="20"/>
                <w:lang w:val="en-GB" w:eastAsia="ja-JP"/>
              </w:rPr>
              <w:t>NR CA configuration</w:t>
            </w:r>
          </w:p>
        </w:tc>
        <w:tc>
          <w:tcPr>
            <w:tcW w:w="16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2C7C9" w14:textId="77777777" w:rsidR="00901053" w:rsidRPr="00C12B84" w:rsidRDefault="00901053" w:rsidP="00901053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kern w:val="0"/>
                <w:sz w:val="20"/>
                <w:szCs w:val="20"/>
                <w:lang w:val="en-GB"/>
              </w:rPr>
            </w:pPr>
            <w:r w:rsidRPr="00C12B84">
              <w:rPr>
                <w:rFonts w:ascii="Arial" w:eastAsia="Times New Roman" w:hAnsi="Arial"/>
                <w:b/>
                <w:kern w:val="0"/>
                <w:sz w:val="20"/>
                <w:szCs w:val="20"/>
                <w:lang w:val="en-GB" w:eastAsia="ja-JP"/>
              </w:rPr>
              <w:t>Uplink CA configuration</w:t>
            </w:r>
            <w:r w:rsidRPr="00C12B84">
              <w:rPr>
                <w:rFonts w:ascii="Arial" w:eastAsia="Times New Roman" w:hAnsi="Arial" w:hint="eastAsia"/>
                <w:b/>
                <w:kern w:val="0"/>
                <w:sz w:val="20"/>
                <w:szCs w:val="20"/>
                <w:lang w:val="en-GB"/>
              </w:rPr>
              <w:t xml:space="preserve"> </w:t>
            </w:r>
            <w:r w:rsidRPr="00C12B84">
              <w:rPr>
                <w:rFonts w:ascii="Arial" w:eastAsia="Times New Roman" w:hAnsi="Arial"/>
                <w:b/>
                <w:kern w:val="0"/>
                <w:sz w:val="20"/>
                <w:szCs w:val="20"/>
                <w:lang w:val="en-GB" w:eastAsia="ja-JP"/>
              </w:rPr>
              <w:t>or single uplink carrier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A74030" w14:textId="77777777" w:rsidR="00901053" w:rsidRPr="00C12B84" w:rsidRDefault="00901053" w:rsidP="00901053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kern w:val="0"/>
                <w:sz w:val="20"/>
                <w:szCs w:val="20"/>
              </w:rPr>
            </w:pPr>
            <w:r w:rsidRPr="00C12B84">
              <w:rPr>
                <w:rFonts w:ascii="Arial" w:eastAsia="Times New Roman" w:hAnsi="Arial"/>
                <w:b/>
                <w:kern w:val="0"/>
                <w:sz w:val="20"/>
                <w:szCs w:val="20"/>
                <w:lang w:val="en-GB" w:eastAsia="ja-JP"/>
              </w:rPr>
              <w:t>NR Band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646EE" w14:textId="77777777" w:rsidR="00901053" w:rsidRPr="00C12B84" w:rsidRDefault="00901053" w:rsidP="00901053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bidi="ar"/>
              </w:rPr>
            </w:pPr>
            <w:r w:rsidRPr="00C12B84">
              <w:rPr>
                <w:rFonts w:ascii="Arial" w:eastAsia="Times New Roman" w:hAnsi="Arial" w:hint="eastAsia"/>
                <w:b/>
                <w:kern w:val="0"/>
                <w:sz w:val="20"/>
                <w:szCs w:val="20"/>
                <w:lang w:val="en-GB"/>
              </w:rPr>
              <w:t>C</w:t>
            </w:r>
            <w:r w:rsidRPr="00C12B84">
              <w:rPr>
                <w:rFonts w:ascii="Arial" w:eastAsia="Times New Roman" w:hAnsi="Arial"/>
                <w:b/>
                <w:kern w:val="0"/>
                <w:sz w:val="20"/>
                <w:szCs w:val="20"/>
                <w:lang w:val="en-GB"/>
              </w:rPr>
              <w:t xml:space="preserve">hannel bandwidth </w:t>
            </w:r>
            <w:r w:rsidRPr="00C12B84">
              <w:rPr>
                <w:rFonts w:ascii="Arial" w:eastAsia="Times New Roman" w:hAnsi="Arial" w:hint="eastAsia"/>
                <w:b/>
                <w:kern w:val="0"/>
                <w:sz w:val="20"/>
                <w:szCs w:val="20"/>
                <w:lang w:val="en-GB"/>
              </w:rPr>
              <w:t>(</w:t>
            </w:r>
            <w:r w:rsidRPr="00C12B84">
              <w:rPr>
                <w:rFonts w:ascii="Arial" w:eastAsia="Times New Roman" w:hAnsi="Arial"/>
                <w:b/>
                <w:kern w:val="0"/>
                <w:sz w:val="20"/>
                <w:szCs w:val="20"/>
                <w:lang w:val="en-GB"/>
              </w:rPr>
              <w:t>MHz)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EBFBF7" w14:textId="77777777" w:rsidR="00901053" w:rsidRPr="00C12B84" w:rsidRDefault="00901053" w:rsidP="00901053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kern w:val="0"/>
                <w:sz w:val="20"/>
                <w:szCs w:val="20"/>
              </w:rPr>
            </w:pPr>
            <w:r w:rsidRPr="00C12B84">
              <w:rPr>
                <w:rFonts w:ascii="Arial" w:eastAsia="Times New Roman" w:hAnsi="Arial"/>
                <w:b/>
                <w:kern w:val="0"/>
                <w:sz w:val="20"/>
                <w:szCs w:val="20"/>
                <w:lang w:val="en-GB" w:eastAsia="ja-JP"/>
              </w:rPr>
              <w:t>Bandwidth combination set</w:t>
            </w:r>
          </w:p>
        </w:tc>
      </w:tr>
      <w:tr w:rsidR="00901053" w:rsidRPr="00901053" w14:paraId="2876F3F4" w14:textId="77777777" w:rsidTr="00631280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E7003B" w14:textId="77777777" w:rsidR="00901053" w:rsidRPr="00C12B84" w:rsidRDefault="00901053" w:rsidP="00901053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kern w:val="0"/>
                <w:sz w:val="20"/>
                <w:szCs w:val="20"/>
              </w:rPr>
            </w:pPr>
            <w:r w:rsidRPr="00C12B84">
              <w:rPr>
                <w:rFonts w:ascii="Arial" w:eastAsia="Times New Roman" w:hAnsi="Arial" w:hint="eastAsia"/>
                <w:kern w:val="0"/>
                <w:sz w:val="20"/>
                <w:szCs w:val="20"/>
                <w:lang w:val="en-GB"/>
              </w:rPr>
              <w:t>CA</w:t>
            </w:r>
            <w:r w:rsidRPr="00C12B84">
              <w:rPr>
                <w:rFonts w:ascii="Arial" w:eastAsia="Times New Roman" w:hAnsi="Arial"/>
                <w:kern w:val="0"/>
                <w:sz w:val="20"/>
                <w:szCs w:val="20"/>
                <w:lang w:val="en-GB" w:eastAsia="ja-JP"/>
              </w:rPr>
              <w:t>_</w:t>
            </w:r>
            <w:r w:rsidRPr="00C12B84">
              <w:rPr>
                <w:rFonts w:ascii="Arial" w:eastAsia="Times New Roman" w:hAnsi="Arial" w:hint="eastAsia"/>
                <w:kern w:val="0"/>
                <w:sz w:val="20"/>
                <w:szCs w:val="20"/>
              </w:rPr>
              <w:t>n</w:t>
            </w:r>
            <w:r w:rsidRPr="00C12B84">
              <w:rPr>
                <w:rFonts w:ascii="Arial" w:eastAsia="Times New Roman" w:hAnsi="Arial"/>
                <w:kern w:val="0"/>
                <w:sz w:val="20"/>
                <w:szCs w:val="20"/>
              </w:rPr>
              <w:t>3</w:t>
            </w:r>
            <w:r w:rsidRPr="00C12B84">
              <w:rPr>
                <w:rFonts w:ascii="Arial" w:eastAsia="Times New Roman" w:hAnsi="Arial"/>
                <w:kern w:val="0"/>
                <w:sz w:val="20"/>
                <w:szCs w:val="20"/>
                <w:lang w:val="sv-SE" w:eastAsia="ja-JP"/>
              </w:rPr>
              <w:t>A-</w:t>
            </w:r>
            <w:r w:rsidRPr="00C12B84">
              <w:rPr>
                <w:rFonts w:ascii="Arial" w:eastAsia="Times New Roman" w:hAnsi="Arial" w:hint="eastAsia"/>
                <w:kern w:val="0"/>
                <w:sz w:val="20"/>
                <w:szCs w:val="20"/>
              </w:rPr>
              <w:t>n</w:t>
            </w:r>
            <w:r w:rsidRPr="00C12B84">
              <w:rPr>
                <w:rFonts w:ascii="Arial" w:eastAsia="Times New Roman" w:hAnsi="Arial"/>
                <w:kern w:val="0"/>
                <w:sz w:val="20"/>
                <w:szCs w:val="20"/>
              </w:rPr>
              <w:t>39</w:t>
            </w:r>
            <w:r w:rsidRPr="00C12B84">
              <w:rPr>
                <w:rFonts w:ascii="Arial" w:eastAsia="Times New Roman" w:hAnsi="Arial"/>
                <w:kern w:val="0"/>
                <w:sz w:val="20"/>
                <w:szCs w:val="20"/>
                <w:lang w:val="sv-SE" w:eastAsia="ja-JP"/>
              </w:rPr>
              <w:t>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008943" w14:textId="77777777" w:rsidR="00901053" w:rsidRPr="00C12B84" w:rsidRDefault="00901053" w:rsidP="00901053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/>
                <w:kern w:val="0"/>
                <w:sz w:val="20"/>
                <w:szCs w:val="20"/>
              </w:rPr>
            </w:pPr>
            <w:r w:rsidRPr="00C12B84">
              <w:rPr>
                <w:rFonts w:ascii="Arial" w:eastAsiaTheme="minorEastAsia" w:hAnsi="Arial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9EA12A" w14:textId="77777777" w:rsidR="00901053" w:rsidRPr="00C12B84" w:rsidRDefault="00901053" w:rsidP="00901053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kern w:val="0"/>
                <w:sz w:val="20"/>
                <w:szCs w:val="20"/>
              </w:rPr>
            </w:pPr>
            <w:r w:rsidRPr="00C12B84">
              <w:rPr>
                <w:rFonts w:ascii="Arial" w:eastAsia="Times New Roman" w:hAnsi="Arial"/>
                <w:kern w:val="0"/>
                <w:sz w:val="20"/>
                <w:szCs w:val="20"/>
              </w:rPr>
              <w:t>n3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98938" w14:textId="77777777" w:rsidR="00901053" w:rsidRPr="00C12B84" w:rsidRDefault="00901053" w:rsidP="0090105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ottom"/>
              <w:rPr>
                <w:sz w:val="20"/>
                <w:szCs w:val="20"/>
              </w:rPr>
            </w:pPr>
            <w:r w:rsidRPr="00C12B84">
              <w:rPr>
                <w:rFonts w:ascii="Arial" w:hAnsi="Arial" w:cs="Arial"/>
                <w:sz w:val="20"/>
                <w:szCs w:val="20"/>
                <w:lang w:bidi="ar"/>
              </w:rPr>
              <w:t>5, 10, 15, 20, 25, 30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3215B0" w14:textId="77777777" w:rsidR="00901053" w:rsidRPr="00C12B84" w:rsidRDefault="00901053" w:rsidP="00901053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kern w:val="0"/>
                <w:sz w:val="20"/>
                <w:szCs w:val="20"/>
              </w:rPr>
            </w:pPr>
            <w:r w:rsidRPr="00C12B84">
              <w:rPr>
                <w:rFonts w:ascii="Arial" w:eastAsia="Times New Roman" w:hAnsi="Arial" w:hint="eastAsia"/>
                <w:kern w:val="0"/>
                <w:sz w:val="20"/>
                <w:szCs w:val="20"/>
              </w:rPr>
              <w:t>0</w:t>
            </w:r>
          </w:p>
        </w:tc>
      </w:tr>
      <w:tr w:rsidR="00901053" w:rsidRPr="00901053" w14:paraId="48CE2CE3" w14:textId="77777777" w:rsidTr="00631280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9AA95" w14:textId="77777777" w:rsidR="00901053" w:rsidRPr="00C12B84" w:rsidRDefault="00901053" w:rsidP="00901053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kern w:val="0"/>
                <w:sz w:val="20"/>
                <w:szCs w:val="20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21941" w14:textId="77777777" w:rsidR="00901053" w:rsidRPr="00C12B84" w:rsidRDefault="00901053" w:rsidP="00901053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kern w:val="0"/>
                <w:sz w:val="20"/>
                <w:szCs w:val="20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FA7A8" w14:textId="77777777" w:rsidR="00901053" w:rsidRPr="00C12B84" w:rsidRDefault="00901053" w:rsidP="00901053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kern w:val="0"/>
                <w:sz w:val="20"/>
                <w:szCs w:val="20"/>
              </w:rPr>
            </w:pPr>
            <w:r w:rsidRPr="00C12B84">
              <w:rPr>
                <w:rFonts w:ascii="Arial" w:eastAsia="Times New Roman" w:hAnsi="Arial"/>
                <w:kern w:val="0"/>
                <w:sz w:val="20"/>
                <w:szCs w:val="20"/>
              </w:rPr>
              <w:t>n39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FB818" w14:textId="77777777" w:rsidR="00901053" w:rsidRPr="00C12B84" w:rsidRDefault="00901053" w:rsidP="0090105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ottom"/>
              <w:rPr>
                <w:sz w:val="20"/>
                <w:szCs w:val="20"/>
              </w:rPr>
            </w:pPr>
            <w:r w:rsidRPr="00C12B84">
              <w:rPr>
                <w:rFonts w:ascii="Arial" w:hAnsi="Arial" w:cs="Arial"/>
                <w:sz w:val="20"/>
                <w:szCs w:val="20"/>
                <w:lang w:bidi="ar"/>
              </w:rPr>
              <w:t>5, 10, 15, 20, 25, 30, 35, 40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61EF3" w14:textId="77777777" w:rsidR="00901053" w:rsidRPr="00C12B84" w:rsidRDefault="00901053" w:rsidP="00901053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kern w:val="0"/>
                <w:sz w:val="20"/>
                <w:szCs w:val="20"/>
              </w:rPr>
            </w:pPr>
          </w:p>
        </w:tc>
      </w:tr>
      <w:bookmarkEnd w:id="7"/>
    </w:tbl>
    <w:p w14:paraId="05E5C048" w14:textId="1D439065" w:rsidR="00882CAB" w:rsidRDefault="00882CAB" w:rsidP="00415F56">
      <w:pPr>
        <w:widowControl/>
        <w:spacing w:after="180"/>
        <w:jc w:val="left"/>
        <w:rPr>
          <w:rFonts w:ascii="Times New Roman" w:hAnsi="Times New Roman"/>
          <w:bCs/>
          <w:sz w:val="20"/>
          <w:szCs w:val="20"/>
        </w:rPr>
      </w:pPr>
    </w:p>
    <w:p w14:paraId="338B70C6" w14:textId="0A7B9D13" w:rsidR="00F40184" w:rsidRDefault="00F40184" w:rsidP="00F40184">
      <w:pPr>
        <w:outlineLvl w:val="1"/>
        <w:rPr>
          <w:rFonts w:ascii="Arial" w:hAnsi="Arial" w:cs="Arial"/>
          <w:sz w:val="28"/>
          <w:szCs w:val="28"/>
        </w:rPr>
      </w:pPr>
      <w:r>
        <w:rPr>
          <w:rFonts w:ascii="Arial" w:hAnsi="Arial" w:cs="Arial" w:hint="eastAsia"/>
          <w:sz w:val="28"/>
          <w:szCs w:val="28"/>
        </w:rPr>
        <w:t>2.2.</w:t>
      </w:r>
      <w:r>
        <w:rPr>
          <w:rFonts w:ascii="Arial" w:hAnsi="Arial" w:cs="Arial"/>
          <w:sz w:val="28"/>
          <w:szCs w:val="28"/>
        </w:rPr>
        <w:t xml:space="preserve"> </w:t>
      </w:r>
      <w:r w:rsidRPr="00F40184">
        <w:rPr>
          <w:rFonts w:ascii="Arial" w:hAnsi="Arial" w:cs="Arial"/>
          <w:sz w:val="28"/>
          <w:szCs w:val="28"/>
        </w:rPr>
        <w:t>antenna type</w:t>
      </w:r>
    </w:p>
    <w:p w14:paraId="6174F272" w14:textId="061D0709" w:rsidR="00F40184" w:rsidRDefault="000026ED" w:rsidP="00415F56">
      <w:pPr>
        <w:widowControl/>
        <w:spacing w:after="180"/>
        <w:jc w:val="left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 w:hint="eastAsia"/>
          <w:bCs/>
          <w:sz w:val="20"/>
          <w:szCs w:val="20"/>
        </w:rPr>
        <w:t>During last meeting, we have reached the agreement as below.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962"/>
      </w:tblGrid>
      <w:tr w:rsidR="000026ED" w14:paraId="477871C9" w14:textId="77777777" w:rsidTr="000026ED">
        <w:tc>
          <w:tcPr>
            <w:tcW w:w="9962" w:type="dxa"/>
          </w:tcPr>
          <w:p w14:paraId="2AAAFE44" w14:textId="77777777" w:rsidR="000026ED" w:rsidRPr="000026ED" w:rsidRDefault="000026ED" w:rsidP="000026ED">
            <w:pPr>
              <w:widowControl/>
              <w:spacing w:after="180"/>
              <w:jc w:val="left"/>
              <w:rPr>
                <w:rFonts w:ascii="Times New Roman" w:hAnsi="Times New Roman"/>
                <w:bCs/>
                <w:sz w:val="20"/>
                <w:szCs w:val="20"/>
              </w:rPr>
            </w:pPr>
            <w:r w:rsidRPr="000026ED">
              <w:rPr>
                <w:rFonts w:ascii="Times New Roman" w:hAnsi="Times New Roman"/>
                <w:bCs/>
                <w:sz w:val="20"/>
                <w:szCs w:val="20"/>
              </w:rPr>
              <w:t xml:space="preserve">Agreement: </w:t>
            </w:r>
          </w:p>
          <w:p w14:paraId="7CE93EB5" w14:textId="77777777" w:rsidR="000026ED" w:rsidRPr="000026ED" w:rsidRDefault="000026ED" w:rsidP="000026ED">
            <w:pPr>
              <w:widowControl/>
              <w:spacing w:after="180"/>
              <w:jc w:val="left"/>
              <w:rPr>
                <w:rFonts w:ascii="Times New Roman" w:hAnsi="Times New Roman"/>
                <w:bCs/>
                <w:sz w:val="20"/>
                <w:szCs w:val="20"/>
              </w:rPr>
            </w:pPr>
            <w:r w:rsidRPr="000026ED">
              <w:rPr>
                <w:rFonts w:ascii="Times New Roman" w:hAnsi="Times New Roman" w:hint="eastAsia"/>
                <w:bCs/>
                <w:sz w:val="20"/>
                <w:szCs w:val="20"/>
              </w:rPr>
              <w:t>•</w:t>
            </w:r>
            <w:r w:rsidRPr="000026ED">
              <w:rPr>
                <w:rFonts w:ascii="Times New Roman" w:hAnsi="Times New Roman"/>
                <w:bCs/>
                <w:sz w:val="20"/>
                <w:szCs w:val="20"/>
              </w:rPr>
              <w:tab/>
              <w:t>No limitation on antenna types for ATG CA</w:t>
            </w:r>
          </w:p>
          <w:p w14:paraId="1B1794F3" w14:textId="77777777" w:rsidR="000026ED" w:rsidRPr="000026ED" w:rsidRDefault="000026ED" w:rsidP="000026ED">
            <w:pPr>
              <w:widowControl/>
              <w:spacing w:after="180"/>
              <w:jc w:val="left"/>
              <w:rPr>
                <w:rFonts w:ascii="Times New Roman" w:hAnsi="Times New Roman"/>
                <w:bCs/>
                <w:sz w:val="20"/>
                <w:szCs w:val="20"/>
              </w:rPr>
            </w:pPr>
            <w:r w:rsidRPr="000026ED">
              <w:rPr>
                <w:rFonts w:ascii="Times New Roman" w:hAnsi="Times New Roman" w:hint="eastAsia"/>
                <w:bCs/>
                <w:sz w:val="20"/>
                <w:szCs w:val="20"/>
              </w:rPr>
              <w:t>•</w:t>
            </w:r>
            <w:r w:rsidRPr="000026ED">
              <w:rPr>
                <w:rFonts w:ascii="Times New Roman" w:hAnsi="Times New Roman"/>
                <w:bCs/>
                <w:sz w:val="20"/>
                <w:szCs w:val="20"/>
              </w:rPr>
              <w:tab/>
              <w:t>FFS on whether to assume omni-antenna type can be assumed for both band n3 and n39 in DL CA_n3-n39</w:t>
            </w:r>
          </w:p>
          <w:p w14:paraId="6ACFF860" w14:textId="2914528B" w:rsidR="000026ED" w:rsidRDefault="000026ED" w:rsidP="000026ED">
            <w:pPr>
              <w:widowControl/>
              <w:spacing w:after="180"/>
              <w:jc w:val="left"/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</w:pPr>
            <w:r w:rsidRPr="000026ED">
              <w:rPr>
                <w:rFonts w:ascii="Times New Roman" w:hAnsi="Times New Roman" w:hint="eastAsia"/>
                <w:bCs/>
                <w:sz w:val="20"/>
                <w:szCs w:val="20"/>
              </w:rPr>
              <w:t>•</w:t>
            </w:r>
            <w:r w:rsidRPr="000026ED">
              <w:rPr>
                <w:rFonts w:ascii="Times New Roman" w:hAnsi="Times New Roman"/>
                <w:bCs/>
                <w:sz w:val="20"/>
                <w:szCs w:val="20"/>
              </w:rPr>
              <w:tab/>
              <w:t xml:space="preserve">FFS on whether new capability is needed for </w:t>
            </w:r>
            <w:r w:rsidRPr="00441E08">
              <w:rPr>
                <w:rFonts w:ascii="Times New Roman" w:hAnsi="Times New Roman"/>
                <w:bCs/>
                <w:sz w:val="20"/>
                <w:szCs w:val="20"/>
              </w:rPr>
              <w:t>ATG CA</w:t>
            </w:r>
          </w:p>
        </w:tc>
      </w:tr>
    </w:tbl>
    <w:p w14:paraId="7AD0173C" w14:textId="77777777" w:rsidR="000026ED" w:rsidRPr="00F40184" w:rsidRDefault="000026ED" w:rsidP="00415F56">
      <w:pPr>
        <w:widowControl/>
        <w:spacing w:after="180"/>
        <w:jc w:val="left"/>
        <w:rPr>
          <w:rFonts w:ascii="Times New Roman" w:hAnsi="Times New Roman"/>
          <w:bCs/>
          <w:sz w:val="20"/>
          <w:szCs w:val="20"/>
        </w:rPr>
      </w:pPr>
    </w:p>
    <w:p w14:paraId="1776ACD6" w14:textId="6D1D546F" w:rsidR="00BB418A" w:rsidRDefault="006535AF" w:rsidP="00415F56">
      <w:pPr>
        <w:widowControl/>
        <w:spacing w:after="180"/>
        <w:jc w:val="left"/>
        <w:rPr>
          <w:rFonts w:ascii="Times New Roman" w:hAnsi="Times New Roman"/>
          <w:bCs/>
          <w:sz w:val="20"/>
          <w:szCs w:val="20"/>
        </w:rPr>
      </w:pPr>
      <w:r w:rsidRPr="006535AF">
        <w:rPr>
          <w:rFonts w:ascii="Times New Roman" w:hAnsi="Times New Roman"/>
          <w:bCs/>
          <w:sz w:val="20"/>
          <w:szCs w:val="20"/>
        </w:rPr>
        <w:t>Considering the implementation freedom for ATG UE, RAN4 agreed to introduce two ATG UE types to distinguish the antenna types for ATG UE (for 2 GHz, to use</w:t>
      </w:r>
      <w:r w:rsidR="004F729D">
        <w:rPr>
          <w:rFonts w:ascii="Times New Roman" w:hAnsi="Times New Roman" w:hint="eastAsia"/>
          <w:bCs/>
          <w:sz w:val="20"/>
          <w:szCs w:val="20"/>
        </w:rPr>
        <w:t xml:space="preserve"> the</w:t>
      </w:r>
      <w:r w:rsidRPr="006535AF">
        <w:rPr>
          <w:rFonts w:ascii="Times New Roman" w:hAnsi="Times New Roman"/>
          <w:bCs/>
          <w:sz w:val="20"/>
          <w:szCs w:val="20"/>
        </w:rPr>
        <w:t xml:space="preserve"> omni antenna for ATG UE, and for 4 GHz, to use</w:t>
      </w:r>
      <w:r w:rsidR="004F729D">
        <w:rPr>
          <w:rFonts w:ascii="Times New Roman" w:hAnsi="Times New Roman" w:hint="eastAsia"/>
          <w:bCs/>
          <w:sz w:val="20"/>
          <w:szCs w:val="20"/>
        </w:rPr>
        <w:t xml:space="preserve"> the</w:t>
      </w:r>
      <w:r w:rsidRPr="006535AF">
        <w:rPr>
          <w:rFonts w:ascii="Times New Roman" w:hAnsi="Times New Roman"/>
          <w:bCs/>
          <w:sz w:val="20"/>
          <w:szCs w:val="20"/>
        </w:rPr>
        <w:t xml:space="preserve"> antenna array for ATG UE). For band combination CA_n3-n39, the frequency range of these two bands is around 2GHz, and</w:t>
      </w:r>
      <w:r w:rsidR="004F729D">
        <w:rPr>
          <w:rFonts w:ascii="Times New Roman" w:hAnsi="Times New Roman" w:hint="eastAsia"/>
          <w:bCs/>
          <w:sz w:val="20"/>
          <w:szCs w:val="20"/>
        </w:rPr>
        <w:t xml:space="preserve"> the</w:t>
      </w:r>
      <w:r w:rsidRPr="006535AF">
        <w:rPr>
          <w:rFonts w:ascii="Times New Roman" w:hAnsi="Times New Roman"/>
          <w:bCs/>
          <w:sz w:val="20"/>
          <w:szCs w:val="20"/>
        </w:rPr>
        <w:t xml:space="preserve"> omni antenna should be </w:t>
      </w:r>
      <w:r w:rsidR="00920332">
        <w:rPr>
          <w:rFonts w:ascii="Times New Roman" w:hAnsi="Times New Roman" w:hint="eastAsia"/>
          <w:bCs/>
          <w:sz w:val="20"/>
          <w:szCs w:val="20"/>
        </w:rPr>
        <w:t>assume</w:t>
      </w:r>
      <w:r w:rsidR="004F729D">
        <w:rPr>
          <w:rFonts w:ascii="Times New Roman" w:hAnsi="Times New Roman" w:hint="eastAsia"/>
          <w:bCs/>
          <w:sz w:val="20"/>
          <w:szCs w:val="20"/>
        </w:rPr>
        <w:t>d</w:t>
      </w:r>
      <w:r w:rsidRPr="006535AF">
        <w:rPr>
          <w:rFonts w:ascii="Times New Roman" w:hAnsi="Times New Roman"/>
          <w:bCs/>
          <w:sz w:val="20"/>
          <w:szCs w:val="20"/>
        </w:rPr>
        <w:t xml:space="preserve"> for this band combination. </w:t>
      </w:r>
      <w:r w:rsidR="00920332">
        <w:rPr>
          <w:rFonts w:ascii="Times New Roman" w:hAnsi="Times New Roman" w:hint="eastAsia"/>
          <w:bCs/>
          <w:sz w:val="20"/>
          <w:szCs w:val="20"/>
        </w:rPr>
        <w:t>But f</w:t>
      </w:r>
      <w:r w:rsidRPr="006535AF">
        <w:rPr>
          <w:rFonts w:ascii="Times New Roman" w:hAnsi="Times New Roman"/>
          <w:bCs/>
          <w:sz w:val="20"/>
          <w:szCs w:val="20"/>
        </w:rPr>
        <w:t>rom a deployment flexibility perspective, we recommend prioritizing the UE RF architecture supported by both antenna types</w:t>
      </w:r>
      <w:r>
        <w:rPr>
          <w:rFonts w:ascii="Times New Roman" w:hAnsi="Times New Roman" w:hint="eastAsia"/>
          <w:bCs/>
          <w:sz w:val="20"/>
          <w:szCs w:val="20"/>
        </w:rPr>
        <w:t>.</w:t>
      </w:r>
    </w:p>
    <w:p w14:paraId="23E06F14" w14:textId="32F79754" w:rsidR="00901053" w:rsidRDefault="006535AF" w:rsidP="00415F56">
      <w:pPr>
        <w:widowControl/>
        <w:spacing w:after="180"/>
        <w:jc w:val="left"/>
        <w:rPr>
          <w:rFonts w:ascii="Times New Roman" w:hAnsi="Times New Roman"/>
          <w:b/>
          <w:sz w:val="20"/>
          <w:szCs w:val="20"/>
        </w:rPr>
      </w:pPr>
      <w:bookmarkStart w:id="8" w:name="_Hlk172850705"/>
      <w:r w:rsidRPr="006535AF">
        <w:rPr>
          <w:rFonts w:ascii="Times New Roman" w:hAnsi="Times New Roman"/>
          <w:b/>
          <w:sz w:val="20"/>
          <w:szCs w:val="20"/>
        </w:rPr>
        <w:t>Proposal</w:t>
      </w:r>
      <w:r w:rsidR="00415F56" w:rsidRPr="00415F56">
        <w:rPr>
          <w:rFonts w:ascii="Times New Roman" w:hAnsi="Times New Roman"/>
          <w:b/>
          <w:sz w:val="20"/>
          <w:szCs w:val="20"/>
        </w:rPr>
        <w:t xml:space="preserve"> </w:t>
      </w:r>
      <w:r>
        <w:rPr>
          <w:rFonts w:ascii="Times New Roman" w:hAnsi="Times New Roman" w:hint="eastAsia"/>
          <w:b/>
          <w:sz w:val="20"/>
          <w:szCs w:val="20"/>
        </w:rPr>
        <w:t>3</w:t>
      </w:r>
      <w:r w:rsidR="00415F56" w:rsidRPr="00415F56">
        <w:rPr>
          <w:rFonts w:ascii="Times New Roman" w:hAnsi="Times New Roman"/>
          <w:b/>
          <w:sz w:val="20"/>
          <w:szCs w:val="20"/>
        </w:rPr>
        <w:t>:</w:t>
      </w:r>
      <w:r w:rsidR="00920332">
        <w:rPr>
          <w:rFonts w:ascii="Times New Roman" w:hAnsi="Times New Roman" w:hint="eastAsia"/>
          <w:b/>
          <w:sz w:val="20"/>
          <w:szCs w:val="20"/>
        </w:rPr>
        <w:t xml:space="preserve"> O</w:t>
      </w:r>
      <w:r w:rsidR="00920332" w:rsidRPr="00920332">
        <w:rPr>
          <w:rFonts w:ascii="Times New Roman" w:hAnsi="Times New Roman"/>
          <w:b/>
          <w:sz w:val="20"/>
          <w:szCs w:val="20"/>
        </w:rPr>
        <w:t>mni-antenna type c</w:t>
      </w:r>
      <w:r w:rsidR="00920332">
        <w:rPr>
          <w:rFonts w:ascii="Times New Roman" w:hAnsi="Times New Roman" w:hint="eastAsia"/>
          <w:b/>
          <w:sz w:val="20"/>
          <w:szCs w:val="20"/>
        </w:rPr>
        <w:t>ould</w:t>
      </w:r>
      <w:r w:rsidR="00920332" w:rsidRPr="00920332">
        <w:rPr>
          <w:rFonts w:ascii="Times New Roman" w:hAnsi="Times New Roman"/>
          <w:b/>
          <w:sz w:val="20"/>
          <w:szCs w:val="20"/>
        </w:rPr>
        <w:t xml:space="preserve"> be assumed for both band n3 and n39 in DL CA_n3-n39</w:t>
      </w:r>
      <w:r w:rsidR="00920332">
        <w:rPr>
          <w:rFonts w:ascii="Times New Roman" w:hAnsi="Times New Roman" w:hint="eastAsia"/>
          <w:b/>
          <w:sz w:val="20"/>
          <w:szCs w:val="20"/>
        </w:rPr>
        <w:t>.</w:t>
      </w:r>
    </w:p>
    <w:p w14:paraId="72CF117B" w14:textId="0A542615" w:rsidR="009F6C1B" w:rsidRDefault="009F6C1B" w:rsidP="00415F56">
      <w:pPr>
        <w:widowControl/>
        <w:spacing w:after="180"/>
        <w:jc w:val="left"/>
        <w:rPr>
          <w:rFonts w:ascii="Times New Roman" w:hAnsi="Times New Roman"/>
          <w:bCs/>
          <w:sz w:val="20"/>
          <w:szCs w:val="20"/>
        </w:rPr>
      </w:pPr>
      <w:r w:rsidRPr="00441E08">
        <w:rPr>
          <w:rFonts w:ascii="Times New Roman" w:hAnsi="Times New Roman" w:hint="eastAsia"/>
          <w:bCs/>
          <w:sz w:val="20"/>
          <w:szCs w:val="20"/>
        </w:rPr>
        <w:t>As for</w:t>
      </w:r>
      <w:r w:rsidR="004F729D">
        <w:rPr>
          <w:rFonts w:ascii="Times New Roman" w:hAnsi="Times New Roman" w:hint="eastAsia"/>
          <w:bCs/>
          <w:sz w:val="20"/>
          <w:szCs w:val="20"/>
        </w:rPr>
        <w:t xml:space="preserve"> the</w:t>
      </w:r>
      <w:r w:rsidRPr="00441E08">
        <w:rPr>
          <w:rFonts w:ascii="Times New Roman" w:hAnsi="Times New Roman" w:hint="eastAsia"/>
          <w:bCs/>
          <w:sz w:val="20"/>
          <w:szCs w:val="20"/>
        </w:rPr>
        <w:t xml:space="preserve"> new capability for ATG CA, we think there is no need to define it. Since </w:t>
      </w:r>
      <w:r w:rsidR="00441E08">
        <w:rPr>
          <w:rFonts w:ascii="Times New Roman" w:hAnsi="Times New Roman" w:hint="eastAsia"/>
          <w:bCs/>
          <w:sz w:val="20"/>
          <w:szCs w:val="20"/>
        </w:rPr>
        <w:t>ATG CA</w:t>
      </w:r>
      <w:r w:rsidR="004F729D">
        <w:rPr>
          <w:rFonts w:ascii="Times New Roman" w:hAnsi="Times New Roman" w:hint="eastAsia"/>
          <w:bCs/>
          <w:sz w:val="20"/>
          <w:szCs w:val="20"/>
        </w:rPr>
        <w:t xml:space="preserve"> is</w:t>
      </w:r>
      <w:r w:rsidR="00441E08">
        <w:rPr>
          <w:rFonts w:ascii="Times New Roman" w:hAnsi="Times New Roman" w:hint="eastAsia"/>
          <w:bCs/>
          <w:sz w:val="20"/>
          <w:szCs w:val="20"/>
        </w:rPr>
        <w:t xml:space="preserve"> </w:t>
      </w:r>
      <w:r w:rsidR="00441E08" w:rsidRPr="00441E08">
        <w:rPr>
          <w:rFonts w:ascii="Times New Roman" w:hAnsi="Times New Roman"/>
          <w:bCs/>
          <w:sz w:val="20"/>
          <w:szCs w:val="20"/>
        </w:rPr>
        <w:t>implemented based on hardware capabilities</w:t>
      </w:r>
      <w:r w:rsidR="00441E08">
        <w:rPr>
          <w:rFonts w:ascii="Times New Roman" w:hAnsi="Times New Roman" w:hint="eastAsia"/>
          <w:bCs/>
          <w:sz w:val="20"/>
          <w:szCs w:val="20"/>
        </w:rPr>
        <w:t xml:space="preserve"> and specified </w:t>
      </w:r>
      <w:r w:rsidR="007613BD">
        <w:rPr>
          <w:rFonts w:ascii="Times New Roman" w:hAnsi="Times New Roman" w:hint="eastAsia"/>
          <w:bCs/>
          <w:sz w:val="20"/>
          <w:szCs w:val="20"/>
        </w:rPr>
        <w:t xml:space="preserve">per band. </w:t>
      </w:r>
    </w:p>
    <w:p w14:paraId="2C3E352A" w14:textId="07DA37B6" w:rsidR="00441E08" w:rsidRPr="00441E08" w:rsidRDefault="00441E08" w:rsidP="00415F56">
      <w:pPr>
        <w:widowControl/>
        <w:spacing w:after="180"/>
        <w:jc w:val="left"/>
        <w:rPr>
          <w:rFonts w:ascii="Times New Roman" w:hAnsi="Times New Roman"/>
          <w:b/>
          <w:sz w:val="20"/>
          <w:szCs w:val="20"/>
        </w:rPr>
      </w:pPr>
      <w:r w:rsidRPr="00441E08">
        <w:rPr>
          <w:rFonts w:ascii="Times New Roman" w:hAnsi="Times New Roman" w:hint="eastAsia"/>
          <w:b/>
          <w:sz w:val="20"/>
          <w:szCs w:val="20"/>
        </w:rPr>
        <w:t>Proposal 4: No need to define new capability for ATG CA.</w:t>
      </w:r>
    </w:p>
    <w:bookmarkEnd w:id="8"/>
    <w:p w14:paraId="75B695E8" w14:textId="02660DA6" w:rsidR="00901053" w:rsidRPr="00CB752C" w:rsidRDefault="00901053" w:rsidP="00901053">
      <w:pPr>
        <w:outlineLvl w:val="1"/>
        <w:rPr>
          <w:rFonts w:ascii="Arial" w:hAnsi="Arial" w:cs="Arial"/>
          <w:sz w:val="28"/>
          <w:szCs w:val="28"/>
        </w:rPr>
      </w:pPr>
      <w:r>
        <w:rPr>
          <w:rFonts w:ascii="Arial" w:hAnsi="Arial" w:cs="Arial" w:hint="eastAsia"/>
          <w:sz w:val="28"/>
          <w:szCs w:val="28"/>
        </w:rPr>
        <w:t>2.</w:t>
      </w:r>
      <w:r w:rsidR="00F40184">
        <w:rPr>
          <w:rFonts w:ascii="Arial" w:hAnsi="Arial" w:cs="Arial" w:hint="eastAsia"/>
          <w:sz w:val="28"/>
          <w:szCs w:val="28"/>
        </w:rPr>
        <w:t>3</w:t>
      </w:r>
      <w:r>
        <w:rPr>
          <w:rFonts w:ascii="Arial" w:hAnsi="Arial" w:cs="Arial" w:hint="eastAsia"/>
          <w:sz w:val="28"/>
          <w:szCs w:val="28"/>
        </w:rPr>
        <w:t xml:space="preserve"> </w:t>
      </w:r>
      <w:r w:rsidRPr="004952FF">
        <w:rPr>
          <w:rFonts w:ascii="Arial" w:hAnsi="Arial" w:cs="Arial"/>
          <w:sz w:val="28"/>
          <w:szCs w:val="28"/>
        </w:rPr>
        <w:t>Rx requirements for int</w:t>
      </w:r>
      <w:r w:rsidR="00C27A2D">
        <w:rPr>
          <w:rFonts w:ascii="Arial" w:hAnsi="Arial" w:cs="Arial" w:hint="eastAsia"/>
          <w:sz w:val="28"/>
          <w:szCs w:val="28"/>
        </w:rPr>
        <w:t>er</w:t>
      </w:r>
      <w:r w:rsidRPr="004952FF">
        <w:rPr>
          <w:rFonts w:ascii="Arial" w:hAnsi="Arial" w:cs="Arial"/>
          <w:sz w:val="28"/>
          <w:szCs w:val="28"/>
        </w:rPr>
        <w:t>-band CA</w:t>
      </w:r>
    </w:p>
    <w:p w14:paraId="11AD5E61" w14:textId="6B3AA84C" w:rsidR="00920332" w:rsidRDefault="00920332" w:rsidP="00C27A2D">
      <w:pPr>
        <w:widowControl/>
        <w:spacing w:after="180"/>
        <w:jc w:val="left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 w:hint="eastAsia"/>
          <w:bCs/>
          <w:sz w:val="20"/>
          <w:szCs w:val="20"/>
        </w:rPr>
        <w:t>Since the TP of CA_n3-n39 had been approved</w:t>
      </w:r>
      <w:r w:rsidRPr="00920332">
        <w:rPr>
          <w:rFonts w:ascii="Times New Roman" w:hAnsi="Times New Roman"/>
          <w:bCs/>
          <w:sz w:val="20"/>
          <w:szCs w:val="20"/>
        </w:rPr>
        <w:t xml:space="preserve">, </w:t>
      </w:r>
      <w:r w:rsidRPr="00920332">
        <w:rPr>
          <w:rFonts w:ascii="Times New Roman" w:hAnsi="Times New Roman"/>
        </w:rPr>
        <w:sym w:font="Symbol" w:char="F044"/>
      </w:r>
      <w:proofErr w:type="spellStart"/>
      <w:proofErr w:type="gramStart"/>
      <w:r w:rsidRPr="00920332">
        <w:rPr>
          <w:rFonts w:ascii="Times New Roman" w:hAnsi="Times New Roman"/>
        </w:rPr>
        <w:t>R</w:t>
      </w:r>
      <w:r w:rsidRPr="00920332">
        <w:rPr>
          <w:rFonts w:ascii="Times New Roman" w:hAnsi="Times New Roman"/>
          <w:vertAlign w:val="subscript"/>
        </w:rPr>
        <w:t>IB,c</w:t>
      </w:r>
      <w:proofErr w:type="spellEnd"/>
      <w:proofErr w:type="gramEnd"/>
      <w:r w:rsidRPr="00920332">
        <w:rPr>
          <w:rFonts w:ascii="Times New Roman" w:hAnsi="Times New Roman" w:hint="eastAsia"/>
          <w:bCs/>
          <w:sz w:val="20"/>
          <w:szCs w:val="20"/>
        </w:rPr>
        <w:t xml:space="preserve"> are </w:t>
      </w:r>
      <w:r>
        <w:rPr>
          <w:rFonts w:ascii="Times New Roman" w:hAnsi="Times New Roman" w:hint="eastAsia"/>
          <w:bCs/>
          <w:sz w:val="20"/>
          <w:szCs w:val="20"/>
        </w:rPr>
        <w:t>shown as below.</w:t>
      </w:r>
    </w:p>
    <w:p w14:paraId="036254CF" w14:textId="74377906" w:rsidR="00920332" w:rsidRDefault="00920332" w:rsidP="00920332">
      <w:pPr>
        <w:pStyle w:val="TH"/>
        <w:rPr>
          <w:rFonts w:cs="Arial"/>
        </w:rPr>
      </w:pPr>
      <w:r>
        <w:rPr>
          <w:rFonts w:cs="Arial"/>
        </w:rPr>
        <w:t xml:space="preserve">Table </w:t>
      </w:r>
      <w:r>
        <w:rPr>
          <w:rFonts w:cs="Arial" w:hint="eastAsia"/>
        </w:rPr>
        <w:t>3</w:t>
      </w:r>
      <w:r>
        <w:rPr>
          <w:rFonts w:cs="Arial"/>
        </w:rPr>
        <w:t xml:space="preserve">: </w:t>
      </w:r>
      <w:proofErr w:type="spellStart"/>
      <w:r>
        <w:rPr>
          <w:rFonts w:cs="Arial"/>
        </w:rPr>
        <w:t>Δ</w:t>
      </w:r>
      <w:proofErr w:type="gramStart"/>
      <w:r>
        <w:rPr>
          <w:rFonts w:cs="Arial"/>
        </w:rPr>
        <w:t>R</w:t>
      </w:r>
      <w:r>
        <w:rPr>
          <w:rFonts w:cs="Arial"/>
          <w:vertAlign w:val="subscript"/>
        </w:rPr>
        <w:t>IB,c</w:t>
      </w:r>
      <w:proofErr w:type="spellEnd"/>
      <w:proofErr w:type="gramEnd"/>
    </w:p>
    <w:tbl>
      <w:tblPr>
        <w:tblW w:w="74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952"/>
        <w:gridCol w:w="2952"/>
      </w:tblGrid>
      <w:tr w:rsidR="00920332" w14:paraId="54B24A5C" w14:textId="77777777" w:rsidTr="00F16FB4">
        <w:trPr>
          <w:trHeight w:val="187"/>
          <w:jc w:val="center"/>
        </w:trPr>
        <w:tc>
          <w:tcPr>
            <w:tcW w:w="1535" w:type="dxa"/>
            <w:vMerge w:val="restart"/>
          </w:tcPr>
          <w:p w14:paraId="6E5C3DA6" w14:textId="77777777" w:rsidR="00920332" w:rsidRDefault="00920332" w:rsidP="00F16FB4">
            <w:pPr>
              <w:pStyle w:val="TAH"/>
            </w:pPr>
            <w:r>
              <w:t>Inter-band CA combination</w:t>
            </w:r>
          </w:p>
        </w:tc>
        <w:tc>
          <w:tcPr>
            <w:tcW w:w="5904" w:type="dxa"/>
            <w:gridSpan w:val="2"/>
          </w:tcPr>
          <w:p w14:paraId="63B5E8D6" w14:textId="77777777" w:rsidR="00920332" w:rsidRDefault="00920332" w:rsidP="00F16FB4">
            <w:pPr>
              <w:pStyle w:val="TAH"/>
            </w:pPr>
            <w:proofErr w:type="spellStart"/>
            <w:r>
              <w:t>Δ</w:t>
            </w:r>
            <w:proofErr w:type="gramStart"/>
            <w:r>
              <w:t>R</w:t>
            </w:r>
            <w:r>
              <w:rPr>
                <w:vertAlign w:val="subscript"/>
              </w:rPr>
              <w:t>IB,c</w:t>
            </w:r>
            <w:proofErr w:type="spellEnd"/>
            <w:proofErr w:type="gramEnd"/>
            <w:r>
              <w:t xml:space="preserve"> for NR band</w:t>
            </w:r>
            <w:r>
              <w:rPr>
                <w:rFonts w:hint="eastAsia"/>
                <w:lang w:eastAsia="zh-CN"/>
              </w:rPr>
              <w:t>s</w:t>
            </w:r>
            <w:r>
              <w:t xml:space="preserve"> (dB)</w:t>
            </w:r>
            <w:r>
              <w:rPr>
                <w:vertAlign w:val="superscript"/>
              </w:rPr>
              <w:t>*</w:t>
            </w:r>
          </w:p>
        </w:tc>
      </w:tr>
      <w:tr w:rsidR="00920332" w14:paraId="2062E327" w14:textId="77777777" w:rsidTr="00F16FB4">
        <w:trPr>
          <w:trHeight w:val="187"/>
          <w:jc w:val="center"/>
        </w:trPr>
        <w:tc>
          <w:tcPr>
            <w:tcW w:w="1535" w:type="dxa"/>
            <w:vMerge/>
            <w:tcBorders>
              <w:bottom w:val="single" w:sz="4" w:space="0" w:color="auto"/>
            </w:tcBorders>
          </w:tcPr>
          <w:p w14:paraId="56DB857C" w14:textId="77777777" w:rsidR="00920332" w:rsidRDefault="00920332" w:rsidP="00F16FB4">
            <w:pPr>
              <w:pStyle w:val="TAH"/>
            </w:pPr>
          </w:p>
        </w:tc>
        <w:tc>
          <w:tcPr>
            <w:tcW w:w="5904" w:type="dxa"/>
            <w:gridSpan w:val="2"/>
          </w:tcPr>
          <w:p w14:paraId="3E9CCCA0" w14:textId="77777777" w:rsidR="00920332" w:rsidRDefault="00920332" w:rsidP="00F16FB4">
            <w:pPr>
              <w:pStyle w:val="TAH"/>
            </w:pPr>
            <w:r>
              <w:rPr>
                <w:rFonts w:hint="eastAsia"/>
              </w:rPr>
              <w:t>C</w:t>
            </w:r>
            <w:r>
              <w:t>omponent band in order of bands in configuration</w:t>
            </w:r>
            <w:r>
              <w:rPr>
                <w:vertAlign w:val="superscript"/>
              </w:rPr>
              <w:t>**</w:t>
            </w:r>
          </w:p>
        </w:tc>
      </w:tr>
      <w:tr w:rsidR="00920332" w14:paraId="1496BC42" w14:textId="77777777" w:rsidTr="00F16FB4">
        <w:trPr>
          <w:trHeight w:val="187"/>
          <w:jc w:val="center"/>
        </w:trPr>
        <w:tc>
          <w:tcPr>
            <w:tcW w:w="1535" w:type="dxa"/>
          </w:tcPr>
          <w:p w14:paraId="0CB11E85" w14:textId="77777777" w:rsidR="00920332" w:rsidRDefault="00920332" w:rsidP="00F16FB4">
            <w:pPr>
              <w:pStyle w:val="TAC"/>
            </w:pPr>
            <w:r w:rsidRPr="00653292">
              <w:rPr>
                <w:lang w:val="en-US" w:eastAsia="zh-CN"/>
              </w:rPr>
              <w:t>CA_n3-n39</w:t>
            </w:r>
          </w:p>
        </w:tc>
        <w:tc>
          <w:tcPr>
            <w:tcW w:w="2952" w:type="dxa"/>
          </w:tcPr>
          <w:p w14:paraId="01EC9582" w14:textId="77777777" w:rsidR="00920332" w:rsidRDefault="00920332" w:rsidP="00F16FB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952" w:type="dxa"/>
          </w:tcPr>
          <w:p w14:paraId="6C3050C0" w14:textId="77777777" w:rsidR="00920332" w:rsidRDefault="00920332" w:rsidP="00F16FB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 w:rsidR="00920332" w14:paraId="1DD9FA4B" w14:textId="77777777" w:rsidTr="00F16FB4">
        <w:trPr>
          <w:trHeight w:val="187"/>
          <w:jc w:val="center"/>
        </w:trPr>
        <w:tc>
          <w:tcPr>
            <w:tcW w:w="7439" w:type="dxa"/>
            <w:gridSpan w:val="3"/>
            <w:tcBorders>
              <w:bottom w:val="single" w:sz="4" w:space="0" w:color="auto"/>
            </w:tcBorders>
          </w:tcPr>
          <w:p w14:paraId="75C0E6BF" w14:textId="77777777" w:rsidR="00920332" w:rsidRDefault="00920332" w:rsidP="00F16FB4">
            <w:pPr>
              <w:pStyle w:val="TAN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NOTE </w:t>
            </w:r>
            <w:r>
              <w:rPr>
                <w:rFonts w:cs="Arial"/>
                <w:vertAlign w:val="superscript"/>
                <w:lang w:eastAsia="zh-CN"/>
              </w:rPr>
              <w:t>*</w:t>
            </w:r>
            <w:r>
              <w:rPr>
                <w:rFonts w:cs="Arial"/>
              </w:rPr>
              <w:t>:</w:t>
            </w:r>
            <w:r>
              <w:rPr>
                <w:rFonts w:cs="Arial"/>
              </w:rPr>
              <w:tab/>
            </w:r>
            <w:r>
              <w:rPr>
                <w:rFonts w:cs="Arial"/>
                <w:szCs w:val="21"/>
                <w:lang w:eastAsia="zh-CN"/>
              </w:rPr>
              <w:t xml:space="preserve"> “-” denotes </w:t>
            </w:r>
            <w:proofErr w:type="spellStart"/>
            <w:r>
              <w:rPr>
                <w:rFonts w:cs="Arial"/>
                <w:szCs w:val="21"/>
                <w:lang w:eastAsia="zh-CN"/>
              </w:rPr>
              <w:t>Δ</w:t>
            </w:r>
            <w:proofErr w:type="gramStart"/>
            <w:r>
              <w:rPr>
                <w:rFonts w:cs="Arial"/>
                <w:szCs w:val="21"/>
                <w:lang w:eastAsia="zh-CN"/>
              </w:rPr>
              <w:t>R</w:t>
            </w:r>
            <w:r>
              <w:rPr>
                <w:rFonts w:cs="Arial"/>
                <w:szCs w:val="21"/>
                <w:vertAlign w:val="subscript"/>
                <w:lang w:eastAsia="zh-CN"/>
              </w:rPr>
              <w:t>IB,c</w:t>
            </w:r>
            <w:proofErr w:type="spellEnd"/>
            <w:proofErr w:type="gramEnd"/>
            <w:r>
              <w:rPr>
                <w:rFonts w:cs="Arial"/>
                <w:szCs w:val="21"/>
                <w:lang w:eastAsia="zh-CN"/>
              </w:rPr>
              <w:t xml:space="preserve"> = 0.</w:t>
            </w:r>
          </w:p>
          <w:p w14:paraId="04612520" w14:textId="77777777" w:rsidR="00920332" w:rsidRDefault="00920332" w:rsidP="00F16FB4">
            <w:pPr>
              <w:pStyle w:val="TAN"/>
              <w:rPr>
                <w:lang w:val="en-US" w:eastAsia="zh-CN"/>
              </w:rPr>
            </w:pPr>
            <w:r>
              <w:rPr>
                <w:rFonts w:cs="Arial"/>
              </w:rPr>
              <w:t xml:space="preserve">NOTE </w:t>
            </w:r>
            <w:r>
              <w:rPr>
                <w:rFonts w:cs="Arial"/>
                <w:vertAlign w:val="superscript"/>
                <w:lang w:eastAsia="zh-CN"/>
              </w:rPr>
              <w:t>**</w:t>
            </w:r>
            <w:r>
              <w:rPr>
                <w:rFonts w:cs="Arial"/>
              </w:rPr>
              <w:t>:</w:t>
            </w:r>
            <w:r>
              <w:rPr>
                <w:rFonts w:cs="Arial"/>
              </w:rPr>
              <w:tab/>
            </w:r>
            <w:r>
              <w:rPr>
                <w:rFonts w:asciiTheme="minorHAnsi" w:hAnsiTheme="minorHAnsi" w:cs="Arial"/>
                <w:szCs w:val="18"/>
                <w:lang w:eastAsia="zh-CN"/>
              </w:rPr>
              <w:t xml:space="preserve">The component band order in the configuration should be listed by the </w:t>
            </w:r>
            <w:r>
              <w:rPr>
                <w:rFonts w:asciiTheme="minorHAnsi" w:hAnsiTheme="minorHAnsi" w:cstheme="minorHAnsi"/>
                <w:szCs w:val="18"/>
              </w:rPr>
              <w:t>order</w:t>
            </w:r>
            <w:r>
              <w:rPr>
                <w:rFonts w:asciiTheme="minorHAnsi" w:hAnsiTheme="minorHAnsi" w:cs="Arial"/>
                <w:szCs w:val="18"/>
                <w:lang w:eastAsia="zh-CN"/>
              </w:rPr>
              <w:t xml:space="preserve"> of NR band</w:t>
            </w:r>
            <w:r>
              <w:rPr>
                <w:rFonts w:cs="Arial"/>
                <w:lang w:eastAsia="zh-CN"/>
              </w:rPr>
              <w:t xml:space="preserve">s, </w:t>
            </w:r>
            <w:r>
              <w:rPr>
                <w:szCs w:val="18"/>
                <w:lang w:eastAsia="zh-CN"/>
              </w:rPr>
              <w:t xml:space="preserve">such as for </w:t>
            </w:r>
            <w:r>
              <w:t>CA</w:t>
            </w:r>
            <w:r>
              <w:rPr>
                <w:lang w:val="sv-SE"/>
              </w:rPr>
              <w:t>_n1-n77</w:t>
            </w:r>
            <w:r>
              <w:rPr>
                <w:szCs w:val="18"/>
                <w:lang w:eastAsia="zh-CN"/>
              </w:rPr>
              <w:t xml:space="preserve"> the band order from left to right is n1 and n77</w:t>
            </w:r>
            <w:r>
              <w:rPr>
                <w:rFonts w:cs="Arial"/>
                <w:lang w:eastAsia="zh-CN"/>
              </w:rPr>
              <w:t>.</w:t>
            </w:r>
          </w:p>
        </w:tc>
      </w:tr>
    </w:tbl>
    <w:p w14:paraId="6E31CCCB" w14:textId="77777777" w:rsidR="00920332" w:rsidRPr="00920332" w:rsidRDefault="00920332" w:rsidP="00C27A2D">
      <w:pPr>
        <w:widowControl/>
        <w:spacing w:after="180"/>
        <w:jc w:val="left"/>
        <w:rPr>
          <w:rFonts w:ascii="Times New Roman" w:hAnsi="Times New Roman"/>
          <w:bCs/>
          <w:sz w:val="20"/>
          <w:szCs w:val="20"/>
        </w:rPr>
      </w:pPr>
    </w:p>
    <w:p w14:paraId="766049F2" w14:textId="1FA32914" w:rsidR="00624FDB" w:rsidRDefault="006535AF" w:rsidP="00C27A2D">
      <w:pPr>
        <w:widowControl/>
        <w:spacing w:after="180"/>
        <w:jc w:val="left"/>
        <w:rPr>
          <w:rFonts w:ascii="Times New Roman" w:hAnsi="Times New Roman"/>
          <w:bCs/>
          <w:sz w:val="20"/>
          <w:szCs w:val="20"/>
        </w:rPr>
      </w:pPr>
      <w:r w:rsidRPr="006535AF">
        <w:rPr>
          <w:rFonts w:ascii="Times New Roman" w:hAnsi="Times New Roman"/>
          <w:bCs/>
          <w:sz w:val="20"/>
          <w:szCs w:val="20"/>
        </w:rPr>
        <w:t>Considering the difference between ATG UE and TN UE RF architecture, such as different antenna types and different antenna sizes, we think</w:t>
      </w:r>
      <w:bookmarkStart w:id="9" w:name="_Hlk172850722"/>
      <w:r w:rsidRPr="006535AF">
        <w:rPr>
          <w:rFonts w:ascii="Times New Roman" w:hAnsi="Times New Roman"/>
          <w:bCs/>
          <w:sz w:val="20"/>
          <w:szCs w:val="20"/>
        </w:rPr>
        <w:t xml:space="preserve"> delta RIB </w:t>
      </w:r>
      <w:r w:rsidR="00624FDB">
        <w:rPr>
          <w:rFonts w:ascii="Times New Roman" w:hAnsi="Times New Roman" w:hint="eastAsia"/>
          <w:bCs/>
          <w:sz w:val="20"/>
          <w:szCs w:val="20"/>
        </w:rPr>
        <w:t>could be used as the baseline.</w:t>
      </w:r>
      <w:bookmarkEnd w:id="9"/>
    </w:p>
    <w:p w14:paraId="35EA34C5" w14:textId="2CF75AA0" w:rsidR="00624FDB" w:rsidRPr="00624FDB" w:rsidRDefault="00624FDB" w:rsidP="00C27A2D">
      <w:pPr>
        <w:widowControl/>
        <w:spacing w:after="180"/>
        <w:jc w:val="left"/>
        <w:rPr>
          <w:rFonts w:ascii="Times New Roman" w:hAnsi="Times New Roman"/>
          <w:b/>
          <w:sz w:val="20"/>
          <w:szCs w:val="20"/>
        </w:rPr>
      </w:pPr>
      <w:r w:rsidRPr="00624FDB">
        <w:rPr>
          <w:rFonts w:ascii="Times New Roman" w:hAnsi="Times New Roman"/>
          <w:b/>
          <w:sz w:val="20"/>
          <w:szCs w:val="20"/>
        </w:rPr>
        <w:t xml:space="preserve">Proposal </w:t>
      </w:r>
      <w:r w:rsidR="007613BD">
        <w:rPr>
          <w:rFonts w:ascii="Times New Roman" w:hAnsi="Times New Roman" w:hint="eastAsia"/>
          <w:b/>
          <w:sz w:val="20"/>
          <w:szCs w:val="20"/>
        </w:rPr>
        <w:t>5</w:t>
      </w:r>
      <w:r w:rsidRPr="00624FDB">
        <w:rPr>
          <w:rFonts w:ascii="Times New Roman" w:hAnsi="Times New Roman"/>
          <w:b/>
          <w:sz w:val="20"/>
          <w:szCs w:val="20"/>
        </w:rPr>
        <w:t>: delta RIB</w:t>
      </w:r>
      <w:r w:rsidRPr="00624FDB">
        <w:rPr>
          <w:rFonts w:ascii="Times New Roman" w:hAnsi="Times New Roman" w:hint="eastAsia"/>
          <w:b/>
          <w:sz w:val="20"/>
          <w:szCs w:val="20"/>
        </w:rPr>
        <w:t xml:space="preserve"> in TS 38.101-1</w:t>
      </w:r>
      <w:r w:rsidRPr="00624FDB">
        <w:rPr>
          <w:rFonts w:ascii="Times New Roman" w:hAnsi="Times New Roman"/>
          <w:b/>
          <w:sz w:val="20"/>
          <w:szCs w:val="20"/>
        </w:rPr>
        <w:t xml:space="preserve"> could be used as the baseline.</w:t>
      </w:r>
    </w:p>
    <w:p w14:paraId="3E27259A" w14:textId="1890984F" w:rsidR="00624FDB" w:rsidRDefault="00624FDB" w:rsidP="00C27A2D">
      <w:pPr>
        <w:widowControl/>
        <w:spacing w:after="180"/>
        <w:jc w:val="left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 w:hint="eastAsia"/>
          <w:bCs/>
          <w:sz w:val="20"/>
          <w:szCs w:val="20"/>
        </w:rPr>
        <w:lastRenderedPageBreak/>
        <w:t xml:space="preserve">Based on the </w:t>
      </w:r>
      <w:r w:rsidRPr="00624FDB">
        <w:rPr>
          <w:rFonts w:ascii="Times New Roman" w:hAnsi="Times New Roman"/>
          <w:bCs/>
          <w:sz w:val="20"/>
          <w:szCs w:val="20"/>
        </w:rPr>
        <w:t>reference RF architecture for CA_n3-n39</w:t>
      </w:r>
      <w:r>
        <w:rPr>
          <w:rFonts w:ascii="Times New Roman" w:hAnsi="Times New Roman" w:hint="eastAsia"/>
          <w:bCs/>
          <w:sz w:val="20"/>
          <w:szCs w:val="20"/>
        </w:rPr>
        <w:t>, the MSD is shown as below.</w:t>
      </w:r>
      <w:r w:rsidR="009E3C63">
        <w:rPr>
          <w:rFonts w:ascii="Times New Roman" w:hAnsi="Times New Roman" w:hint="eastAsia"/>
          <w:bCs/>
          <w:sz w:val="20"/>
          <w:szCs w:val="20"/>
        </w:rPr>
        <w:t xml:space="preserve"> </w:t>
      </w:r>
      <w:r w:rsidR="009E3C63" w:rsidRPr="009E3C63">
        <w:rPr>
          <w:rFonts w:ascii="Times New Roman" w:hAnsi="Times New Roman"/>
          <w:bCs/>
          <w:sz w:val="20"/>
          <w:szCs w:val="20"/>
        </w:rPr>
        <w:t>Since the RF architecture of this band</w:t>
      </w:r>
      <w:r w:rsidR="009E3C63">
        <w:rPr>
          <w:rFonts w:ascii="Times New Roman" w:hAnsi="Times New Roman" w:hint="eastAsia"/>
          <w:bCs/>
          <w:sz w:val="20"/>
          <w:szCs w:val="20"/>
        </w:rPr>
        <w:t xml:space="preserve"> combination</w:t>
      </w:r>
      <w:r w:rsidR="009E3C63" w:rsidRPr="009E3C63">
        <w:rPr>
          <w:rFonts w:ascii="Times New Roman" w:hAnsi="Times New Roman"/>
          <w:bCs/>
          <w:sz w:val="20"/>
          <w:szCs w:val="20"/>
        </w:rPr>
        <w:t xml:space="preserve"> on the aircraft has not yet been determined, </w:t>
      </w:r>
      <w:r w:rsidR="009E3C63">
        <w:rPr>
          <w:rFonts w:ascii="Times New Roman" w:hAnsi="Times New Roman" w:hint="eastAsia"/>
          <w:bCs/>
          <w:sz w:val="20"/>
          <w:szCs w:val="20"/>
        </w:rPr>
        <w:t xml:space="preserve">the </w:t>
      </w:r>
      <w:r w:rsidR="009E3C63" w:rsidRPr="009E3C63">
        <w:rPr>
          <w:rFonts w:ascii="Times New Roman" w:hAnsi="Times New Roman"/>
          <w:bCs/>
          <w:sz w:val="20"/>
          <w:szCs w:val="20"/>
        </w:rPr>
        <w:t xml:space="preserve">MSD </w:t>
      </w:r>
      <w:r w:rsidR="009E3C63">
        <w:rPr>
          <w:rFonts w:ascii="Times New Roman" w:hAnsi="Times New Roman" w:hint="eastAsia"/>
          <w:bCs/>
          <w:sz w:val="20"/>
          <w:szCs w:val="20"/>
        </w:rPr>
        <w:t xml:space="preserve">value could </w:t>
      </w:r>
      <w:r w:rsidR="009E3C63" w:rsidRPr="009E3C63">
        <w:rPr>
          <w:rFonts w:ascii="Times New Roman" w:hAnsi="Times New Roman"/>
          <w:bCs/>
          <w:sz w:val="20"/>
          <w:szCs w:val="20"/>
        </w:rPr>
        <w:t>not be reused directly.</w:t>
      </w:r>
    </w:p>
    <w:p w14:paraId="33F3D853" w14:textId="598C5492" w:rsidR="00624FDB" w:rsidRDefault="00624FDB" w:rsidP="00624FDB">
      <w:pPr>
        <w:keepNext/>
        <w:keepLines/>
        <w:overflowPunct w:val="0"/>
        <w:autoSpaceDE w:val="0"/>
        <w:autoSpaceDN w:val="0"/>
        <w:adjustRightInd w:val="0"/>
        <w:jc w:val="center"/>
        <w:textAlignment w:val="baseline"/>
        <w:rPr>
          <w:rFonts w:ascii="Arial" w:eastAsia="MS Mincho" w:hAnsi="Arial" w:cs="Arial"/>
          <w:b/>
        </w:rPr>
      </w:pPr>
      <w:r>
        <w:rPr>
          <w:rFonts w:ascii="Arial" w:eastAsia="MS Mincho" w:hAnsi="Arial" w:cs="Arial"/>
          <w:b/>
        </w:rPr>
        <w:t xml:space="preserve">Table </w:t>
      </w:r>
      <w:r>
        <w:rPr>
          <w:rFonts w:ascii="Arial" w:eastAsiaTheme="minorEastAsia" w:hAnsi="Arial" w:cs="Arial" w:hint="eastAsia"/>
          <w:b/>
        </w:rPr>
        <w:t>4</w:t>
      </w:r>
      <w:r>
        <w:rPr>
          <w:rFonts w:ascii="Arial" w:eastAsia="MS Mincho" w:hAnsi="Arial" w:cs="Arial"/>
          <w:b/>
        </w:rPr>
        <w:t>: MSD test configuration due to cross band isolation for CA</w:t>
      </w:r>
      <w:r w:rsidRPr="003F3AFB">
        <w:rPr>
          <w:rFonts w:ascii="Arial" w:eastAsia="MS Mincho" w:hAnsi="Arial" w:cs="Arial"/>
          <w:b/>
        </w:rPr>
        <w:t>_n3-n39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7"/>
        <w:gridCol w:w="897"/>
        <w:gridCol w:w="706"/>
        <w:gridCol w:w="793"/>
        <w:gridCol w:w="1452"/>
        <w:gridCol w:w="1673"/>
        <w:gridCol w:w="767"/>
        <w:gridCol w:w="793"/>
        <w:gridCol w:w="737"/>
        <w:gridCol w:w="1247"/>
      </w:tblGrid>
      <w:tr w:rsidR="00624FDB" w:rsidRPr="00411233" w14:paraId="03DE46E0" w14:textId="77777777" w:rsidTr="00F16FB4">
        <w:trPr>
          <w:trHeight w:val="732"/>
          <w:jc w:val="center"/>
        </w:trPr>
        <w:tc>
          <w:tcPr>
            <w:tcW w:w="0" w:type="auto"/>
            <w:vMerge w:val="restart"/>
            <w:vAlign w:val="center"/>
          </w:tcPr>
          <w:p w14:paraId="2CBEB9AD" w14:textId="77777777" w:rsidR="00624FDB" w:rsidRPr="00411233" w:rsidRDefault="00624FDB" w:rsidP="00F16FB4">
            <w:pPr>
              <w:pStyle w:val="TAH"/>
              <w:rPr>
                <w:rFonts w:eastAsiaTheme="minorEastAsia"/>
              </w:rPr>
            </w:pPr>
            <w:r w:rsidRPr="00411233">
              <w:rPr>
                <w:rFonts w:eastAsiaTheme="minorEastAsia"/>
              </w:rPr>
              <w:t>UL band</w:t>
            </w:r>
          </w:p>
        </w:tc>
        <w:tc>
          <w:tcPr>
            <w:tcW w:w="0" w:type="auto"/>
            <w:vMerge w:val="restart"/>
            <w:vAlign w:val="center"/>
          </w:tcPr>
          <w:p w14:paraId="2BE5ED4D" w14:textId="77777777" w:rsidR="00624FDB" w:rsidRPr="00411233" w:rsidRDefault="00624FDB" w:rsidP="00F16FB4">
            <w:pPr>
              <w:pStyle w:val="TAH"/>
              <w:rPr>
                <w:rFonts w:eastAsiaTheme="minorEastAsia"/>
              </w:rPr>
            </w:pPr>
            <w:r w:rsidRPr="00411233">
              <w:rPr>
                <w:rFonts w:eastAsiaTheme="minorEastAsia"/>
              </w:rPr>
              <w:t>DL band</w:t>
            </w:r>
          </w:p>
        </w:tc>
        <w:tc>
          <w:tcPr>
            <w:tcW w:w="0" w:type="auto"/>
            <w:vAlign w:val="center"/>
          </w:tcPr>
          <w:p w14:paraId="2ECD7971" w14:textId="77777777" w:rsidR="00624FDB" w:rsidRPr="00411233" w:rsidRDefault="00624FDB" w:rsidP="00F16FB4">
            <w:pPr>
              <w:pStyle w:val="TAH"/>
              <w:rPr>
                <w:rFonts w:eastAsiaTheme="minorEastAsia"/>
              </w:rPr>
            </w:pPr>
            <w:r w:rsidRPr="00411233">
              <w:rPr>
                <w:rFonts w:eastAsiaTheme="minorEastAsia"/>
              </w:rPr>
              <w:t>UL F</w:t>
            </w:r>
            <w:r w:rsidRPr="00411233">
              <w:rPr>
                <w:rFonts w:eastAsiaTheme="minorEastAsia"/>
                <w:vertAlign w:val="subscript"/>
              </w:rPr>
              <w:t>c</w:t>
            </w:r>
          </w:p>
        </w:tc>
        <w:tc>
          <w:tcPr>
            <w:tcW w:w="0" w:type="auto"/>
            <w:vAlign w:val="center"/>
          </w:tcPr>
          <w:p w14:paraId="1BB8AF0E" w14:textId="77777777" w:rsidR="00624FDB" w:rsidRPr="00411233" w:rsidRDefault="00624FDB" w:rsidP="00F16FB4">
            <w:pPr>
              <w:pStyle w:val="TAH"/>
              <w:rPr>
                <w:rFonts w:eastAsiaTheme="minorEastAsia"/>
              </w:rPr>
            </w:pPr>
            <w:r w:rsidRPr="00411233">
              <w:rPr>
                <w:rFonts w:eastAsiaTheme="minorEastAsia"/>
              </w:rPr>
              <w:t>UL BW</w:t>
            </w:r>
          </w:p>
        </w:tc>
        <w:tc>
          <w:tcPr>
            <w:tcW w:w="0" w:type="auto"/>
            <w:vAlign w:val="center"/>
          </w:tcPr>
          <w:p w14:paraId="17207F1C" w14:textId="77777777" w:rsidR="00624FDB" w:rsidRPr="00411233" w:rsidRDefault="00624FDB" w:rsidP="00F16FB4">
            <w:pPr>
              <w:pStyle w:val="TAH"/>
              <w:rPr>
                <w:rFonts w:eastAsiaTheme="minorEastAsia"/>
                <w:lang w:eastAsia="zh-CN"/>
              </w:rPr>
            </w:pPr>
            <w:r w:rsidRPr="00411233">
              <w:rPr>
                <w:rFonts w:eastAsiaTheme="minorEastAsia"/>
                <w:lang w:eastAsia="zh-CN"/>
              </w:rPr>
              <w:t>SCS of UL band</w:t>
            </w:r>
          </w:p>
        </w:tc>
        <w:tc>
          <w:tcPr>
            <w:tcW w:w="0" w:type="auto"/>
            <w:vAlign w:val="center"/>
          </w:tcPr>
          <w:p w14:paraId="54B9128A" w14:textId="77777777" w:rsidR="00624FDB" w:rsidRPr="00411233" w:rsidRDefault="00624FDB" w:rsidP="00F16FB4">
            <w:pPr>
              <w:pStyle w:val="TAH"/>
              <w:rPr>
                <w:rFonts w:eastAsiaTheme="minorEastAsia"/>
              </w:rPr>
            </w:pPr>
            <w:r w:rsidRPr="00411233">
              <w:rPr>
                <w:rFonts w:eastAsiaTheme="minorEastAsia"/>
              </w:rPr>
              <w:t>UL RB Allocation</w:t>
            </w:r>
          </w:p>
        </w:tc>
        <w:tc>
          <w:tcPr>
            <w:tcW w:w="0" w:type="auto"/>
            <w:vAlign w:val="center"/>
          </w:tcPr>
          <w:p w14:paraId="5B0908E7" w14:textId="77777777" w:rsidR="00624FDB" w:rsidRPr="00411233" w:rsidRDefault="00624FDB" w:rsidP="00F16FB4">
            <w:pPr>
              <w:pStyle w:val="TAH"/>
              <w:rPr>
                <w:rFonts w:eastAsiaTheme="minorEastAsia"/>
              </w:rPr>
            </w:pPr>
            <w:r w:rsidRPr="00411233">
              <w:rPr>
                <w:rFonts w:eastAsiaTheme="minorEastAsia"/>
              </w:rPr>
              <w:t>DL F</w:t>
            </w:r>
            <w:r w:rsidRPr="00411233">
              <w:rPr>
                <w:rFonts w:eastAsiaTheme="minorEastAsia"/>
                <w:vertAlign w:val="subscript"/>
              </w:rPr>
              <w:t>c</w:t>
            </w:r>
          </w:p>
        </w:tc>
        <w:tc>
          <w:tcPr>
            <w:tcW w:w="0" w:type="auto"/>
            <w:vAlign w:val="center"/>
          </w:tcPr>
          <w:p w14:paraId="04A77EC8" w14:textId="77777777" w:rsidR="00624FDB" w:rsidRPr="00411233" w:rsidRDefault="00624FDB" w:rsidP="00F16FB4">
            <w:pPr>
              <w:pStyle w:val="TAH"/>
              <w:rPr>
                <w:rFonts w:eastAsiaTheme="minorEastAsia"/>
              </w:rPr>
            </w:pPr>
            <w:r w:rsidRPr="00411233">
              <w:rPr>
                <w:rFonts w:eastAsiaTheme="minorEastAsia"/>
              </w:rPr>
              <w:t>DL BW</w:t>
            </w:r>
          </w:p>
        </w:tc>
        <w:tc>
          <w:tcPr>
            <w:tcW w:w="0" w:type="auto"/>
            <w:vAlign w:val="center"/>
          </w:tcPr>
          <w:p w14:paraId="28B7719C" w14:textId="77777777" w:rsidR="00624FDB" w:rsidRPr="00411233" w:rsidRDefault="00624FDB" w:rsidP="00F16FB4">
            <w:pPr>
              <w:pStyle w:val="TAH"/>
              <w:rPr>
                <w:rFonts w:eastAsiaTheme="minorEastAsia"/>
              </w:rPr>
            </w:pPr>
            <w:r w:rsidRPr="00411233">
              <w:rPr>
                <w:rFonts w:eastAsiaTheme="minorEastAsia"/>
              </w:rPr>
              <w:t>MSD</w:t>
            </w:r>
          </w:p>
        </w:tc>
        <w:tc>
          <w:tcPr>
            <w:tcW w:w="0" w:type="auto"/>
            <w:vMerge w:val="restart"/>
            <w:vAlign w:val="center"/>
          </w:tcPr>
          <w:p w14:paraId="208E34EE" w14:textId="77777777" w:rsidR="00624FDB" w:rsidRPr="00411233" w:rsidRDefault="00624FDB" w:rsidP="00F16FB4">
            <w:pPr>
              <w:pStyle w:val="TAH"/>
              <w:rPr>
                <w:rFonts w:eastAsiaTheme="minorEastAsia"/>
                <w:lang w:eastAsia="zh-CN"/>
              </w:rPr>
            </w:pPr>
            <w:r w:rsidRPr="00411233">
              <w:rPr>
                <w:rFonts w:eastAsiaTheme="minorEastAsia"/>
                <w:lang w:eastAsia="zh-CN"/>
              </w:rPr>
              <w:t>Cross-band</w:t>
            </w:r>
          </w:p>
          <w:p w14:paraId="0A915E57" w14:textId="77777777" w:rsidR="00624FDB" w:rsidRPr="00411233" w:rsidRDefault="00624FDB" w:rsidP="00F16FB4">
            <w:pPr>
              <w:pStyle w:val="TAH"/>
              <w:rPr>
                <w:rFonts w:eastAsiaTheme="minorEastAsia"/>
                <w:lang w:eastAsia="zh-CN"/>
              </w:rPr>
            </w:pPr>
            <w:r w:rsidRPr="00411233">
              <w:rPr>
                <w:rFonts w:eastAsiaTheme="minorEastAsia"/>
                <w:lang w:eastAsia="zh-CN"/>
              </w:rPr>
              <w:t>Interference</w:t>
            </w:r>
          </w:p>
          <w:p w14:paraId="05DCD4D9" w14:textId="77777777" w:rsidR="00624FDB" w:rsidRPr="00411233" w:rsidRDefault="00624FDB" w:rsidP="00F16FB4">
            <w:pPr>
              <w:pStyle w:val="TAH"/>
              <w:rPr>
                <w:rFonts w:eastAsiaTheme="minorEastAsia"/>
                <w:lang w:eastAsia="zh-CN"/>
              </w:rPr>
            </w:pPr>
            <w:r w:rsidRPr="00411233">
              <w:rPr>
                <w:rFonts w:eastAsiaTheme="minorEastAsia"/>
                <w:lang w:eastAsia="zh-CN"/>
              </w:rPr>
              <w:t>source</w:t>
            </w:r>
          </w:p>
        </w:tc>
      </w:tr>
      <w:tr w:rsidR="00624FDB" w:rsidRPr="00411233" w14:paraId="14A3DAD1" w14:textId="77777777" w:rsidTr="00F16FB4">
        <w:trPr>
          <w:trHeight w:val="492"/>
          <w:jc w:val="center"/>
        </w:trPr>
        <w:tc>
          <w:tcPr>
            <w:tcW w:w="0" w:type="auto"/>
            <w:vMerge/>
            <w:vAlign w:val="center"/>
          </w:tcPr>
          <w:p w14:paraId="0151C224" w14:textId="77777777" w:rsidR="00624FDB" w:rsidRPr="00411233" w:rsidRDefault="00624FDB" w:rsidP="00F16FB4">
            <w:pPr>
              <w:jc w:val="center"/>
              <w:rPr>
                <w:rFonts w:ascii="Arial" w:eastAsiaTheme="minorEastAsia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14:paraId="38918C7C" w14:textId="77777777" w:rsidR="00624FDB" w:rsidRPr="00411233" w:rsidRDefault="00624FDB" w:rsidP="00F16FB4">
            <w:pPr>
              <w:jc w:val="center"/>
              <w:rPr>
                <w:rFonts w:ascii="Arial" w:eastAsiaTheme="minorEastAsia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42C74DBC" w14:textId="77777777" w:rsidR="00624FDB" w:rsidRPr="00411233" w:rsidRDefault="00624FDB" w:rsidP="00F16FB4">
            <w:pPr>
              <w:pStyle w:val="TAH"/>
              <w:rPr>
                <w:rFonts w:eastAsiaTheme="minorEastAsia"/>
              </w:rPr>
            </w:pPr>
            <w:r w:rsidRPr="00411233">
              <w:rPr>
                <w:rFonts w:eastAsiaTheme="minorEastAsia"/>
              </w:rPr>
              <w:t>(MHz)</w:t>
            </w:r>
          </w:p>
        </w:tc>
        <w:tc>
          <w:tcPr>
            <w:tcW w:w="0" w:type="auto"/>
            <w:vAlign w:val="center"/>
          </w:tcPr>
          <w:p w14:paraId="72FDFEAF" w14:textId="77777777" w:rsidR="00624FDB" w:rsidRPr="00411233" w:rsidRDefault="00624FDB" w:rsidP="00F16FB4">
            <w:pPr>
              <w:pStyle w:val="TAH"/>
              <w:rPr>
                <w:rFonts w:eastAsiaTheme="minorEastAsia"/>
              </w:rPr>
            </w:pPr>
            <w:r w:rsidRPr="00411233">
              <w:rPr>
                <w:rFonts w:eastAsiaTheme="minorEastAsia"/>
              </w:rPr>
              <w:t>(MHz)</w:t>
            </w:r>
          </w:p>
        </w:tc>
        <w:tc>
          <w:tcPr>
            <w:tcW w:w="0" w:type="auto"/>
            <w:vAlign w:val="center"/>
          </w:tcPr>
          <w:p w14:paraId="1520742A" w14:textId="77777777" w:rsidR="00624FDB" w:rsidRPr="00411233" w:rsidRDefault="00624FDB" w:rsidP="00F16FB4">
            <w:pPr>
              <w:pStyle w:val="TAH"/>
              <w:rPr>
                <w:rFonts w:eastAsiaTheme="minorEastAsia"/>
                <w:lang w:eastAsia="zh-CN"/>
              </w:rPr>
            </w:pPr>
            <w:r w:rsidRPr="00411233">
              <w:rPr>
                <w:rFonts w:eastAsiaTheme="minorEastAsia"/>
                <w:lang w:eastAsia="zh-CN"/>
              </w:rPr>
              <w:t>(kHz)</w:t>
            </w:r>
          </w:p>
        </w:tc>
        <w:tc>
          <w:tcPr>
            <w:tcW w:w="0" w:type="auto"/>
            <w:vAlign w:val="center"/>
          </w:tcPr>
          <w:p w14:paraId="19153B03" w14:textId="77777777" w:rsidR="00624FDB" w:rsidRPr="00411233" w:rsidRDefault="00624FDB" w:rsidP="00F16FB4">
            <w:pPr>
              <w:pStyle w:val="TAH"/>
              <w:rPr>
                <w:rFonts w:eastAsiaTheme="minorEastAsia"/>
              </w:rPr>
            </w:pPr>
            <w:r w:rsidRPr="00411233">
              <w:rPr>
                <w:rFonts w:eastAsiaTheme="minorEastAsia"/>
              </w:rPr>
              <w:t>L</w:t>
            </w:r>
            <w:r w:rsidRPr="00411233">
              <w:rPr>
                <w:rFonts w:eastAsiaTheme="minorEastAsia"/>
                <w:vertAlign w:val="subscript"/>
              </w:rPr>
              <w:t>CRB</w:t>
            </w:r>
          </w:p>
        </w:tc>
        <w:tc>
          <w:tcPr>
            <w:tcW w:w="0" w:type="auto"/>
            <w:vAlign w:val="center"/>
          </w:tcPr>
          <w:p w14:paraId="5E85AE11" w14:textId="77777777" w:rsidR="00624FDB" w:rsidRPr="00411233" w:rsidRDefault="00624FDB" w:rsidP="00F16FB4">
            <w:pPr>
              <w:pStyle w:val="TAH"/>
              <w:rPr>
                <w:rFonts w:eastAsiaTheme="minorEastAsia"/>
              </w:rPr>
            </w:pPr>
            <w:r w:rsidRPr="00411233">
              <w:rPr>
                <w:rFonts w:eastAsiaTheme="minorEastAsia"/>
              </w:rPr>
              <w:t>(MHz)</w:t>
            </w:r>
          </w:p>
        </w:tc>
        <w:tc>
          <w:tcPr>
            <w:tcW w:w="0" w:type="auto"/>
            <w:vAlign w:val="center"/>
          </w:tcPr>
          <w:p w14:paraId="4973A30F" w14:textId="77777777" w:rsidR="00624FDB" w:rsidRPr="00411233" w:rsidRDefault="00624FDB" w:rsidP="00F16FB4">
            <w:pPr>
              <w:pStyle w:val="TAH"/>
              <w:rPr>
                <w:rFonts w:eastAsiaTheme="minorEastAsia"/>
              </w:rPr>
            </w:pPr>
            <w:r w:rsidRPr="00411233">
              <w:rPr>
                <w:rFonts w:eastAsiaTheme="minorEastAsia"/>
              </w:rPr>
              <w:t>(MHz)</w:t>
            </w:r>
          </w:p>
        </w:tc>
        <w:tc>
          <w:tcPr>
            <w:tcW w:w="0" w:type="auto"/>
            <w:vAlign w:val="center"/>
          </w:tcPr>
          <w:p w14:paraId="74434AF7" w14:textId="77777777" w:rsidR="00624FDB" w:rsidRPr="00411233" w:rsidRDefault="00624FDB" w:rsidP="00F16FB4">
            <w:pPr>
              <w:pStyle w:val="TAH"/>
              <w:rPr>
                <w:rFonts w:eastAsiaTheme="minorEastAsia"/>
              </w:rPr>
            </w:pPr>
            <w:r w:rsidRPr="00411233">
              <w:rPr>
                <w:rFonts w:eastAsiaTheme="minorEastAsia"/>
              </w:rPr>
              <w:t>(dB)</w:t>
            </w:r>
          </w:p>
        </w:tc>
        <w:tc>
          <w:tcPr>
            <w:tcW w:w="0" w:type="auto"/>
            <w:vMerge/>
            <w:vAlign w:val="center"/>
          </w:tcPr>
          <w:p w14:paraId="549FE1BC" w14:textId="77777777" w:rsidR="00624FDB" w:rsidRPr="00411233" w:rsidRDefault="00624FDB" w:rsidP="00F16FB4">
            <w:pPr>
              <w:jc w:val="center"/>
              <w:rPr>
                <w:rFonts w:ascii="Arial" w:eastAsiaTheme="minorEastAsia" w:hAnsi="Arial" w:cs="Arial"/>
                <w:b/>
                <w:bCs/>
                <w:sz w:val="18"/>
                <w:szCs w:val="18"/>
              </w:rPr>
            </w:pPr>
          </w:p>
        </w:tc>
      </w:tr>
      <w:tr w:rsidR="00624FDB" w:rsidRPr="00411233" w14:paraId="3234708F" w14:textId="77777777" w:rsidTr="00F16FB4">
        <w:trPr>
          <w:trHeight w:val="300"/>
          <w:jc w:val="center"/>
        </w:trPr>
        <w:tc>
          <w:tcPr>
            <w:tcW w:w="0" w:type="auto"/>
            <w:vAlign w:val="center"/>
          </w:tcPr>
          <w:p w14:paraId="6D0E3E84" w14:textId="77777777" w:rsidR="00624FDB" w:rsidRPr="00411233" w:rsidRDefault="00624FDB" w:rsidP="00F16FB4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0" w:type="auto"/>
            <w:vAlign w:val="center"/>
          </w:tcPr>
          <w:p w14:paraId="56814FCE" w14:textId="77777777" w:rsidR="00624FDB" w:rsidRPr="00411233" w:rsidRDefault="00624FDB" w:rsidP="00F16FB4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n39</w:t>
            </w:r>
          </w:p>
        </w:tc>
        <w:tc>
          <w:tcPr>
            <w:tcW w:w="0" w:type="auto"/>
            <w:vAlign w:val="center"/>
          </w:tcPr>
          <w:p w14:paraId="39DF636F" w14:textId="77777777" w:rsidR="00624FDB" w:rsidRPr="00411233" w:rsidRDefault="00624FDB" w:rsidP="00F16FB4">
            <w:pPr>
              <w:pStyle w:val="TAC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/>
                <w:bCs/>
                <w:lang w:eastAsia="zh-CN"/>
              </w:rPr>
              <w:t>1770</w:t>
            </w:r>
          </w:p>
        </w:tc>
        <w:tc>
          <w:tcPr>
            <w:tcW w:w="0" w:type="auto"/>
            <w:noWrap/>
            <w:vAlign w:val="center"/>
          </w:tcPr>
          <w:p w14:paraId="49F66BBF" w14:textId="77777777" w:rsidR="00624FDB" w:rsidRPr="00411233" w:rsidRDefault="00624FDB" w:rsidP="00F16FB4">
            <w:pPr>
              <w:pStyle w:val="TAC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/>
                <w:bCs/>
                <w:lang w:eastAsia="zh-CN"/>
              </w:rPr>
              <w:t>30</w:t>
            </w:r>
          </w:p>
        </w:tc>
        <w:tc>
          <w:tcPr>
            <w:tcW w:w="0" w:type="auto"/>
            <w:vAlign w:val="center"/>
          </w:tcPr>
          <w:p w14:paraId="0D9050BC" w14:textId="77777777" w:rsidR="00624FDB" w:rsidRPr="00411233" w:rsidRDefault="00624FDB" w:rsidP="00F16FB4">
            <w:pPr>
              <w:pStyle w:val="TAC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/>
                <w:bCs/>
                <w:lang w:eastAsia="zh-CN"/>
              </w:rPr>
              <w:t>15</w:t>
            </w:r>
          </w:p>
        </w:tc>
        <w:tc>
          <w:tcPr>
            <w:tcW w:w="0" w:type="auto"/>
            <w:noWrap/>
            <w:vAlign w:val="center"/>
          </w:tcPr>
          <w:p w14:paraId="747607AC" w14:textId="77777777" w:rsidR="00624FDB" w:rsidRPr="00411233" w:rsidRDefault="00624FDB" w:rsidP="00F16FB4">
            <w:pPr>
              <w:pStyle w:val="TAC"/>
              <w:rPr>
                <w:rFonts w:eastAsiaTheme="minorEastAsia"/>
                <w:bCs/>
                <w:lang w:eastAsia="zh-CN"/>
              </w:rPr>
            </w:pPr>
            <w:r w:rsidRPr="0093049F">
              <w:rPr>
                <w:rFonts w:eastAsiaTheme="minorEastAsia"/>
                <w:bCs/>
                <w:lang w:eastAsia="zh-CN"/>
              </w:rPr>
              <w:t>50 (</w:t>
            </w:r>
            <w:proofErr w:type="spellStart"/>
            <w:r w:rsidRPr="0093049F">
              <w:rPr>
                <w:rFonts w:eastAsiaTheme="minorEastAsia"/>
                <w:bCs/>
                <w:lang w:eastAsia="zh-CN"/>
              </w:rPr>
              <w:t>RBstart</w:t>
            </w:r>
            <w:proofErr w:type="spellEnd"/>
            <w:r w:rsidRPr="0093049F">
              <w:rPr>
                <w:rFonts w:eastAsiaTheme="minorEastAsia"/>
                <w:bCs/>
                <w:lang w:eastAsia="zh-CN"/>
              </w:rPr>
              <w:t>=110)</w:t>
            </w:r>
          </w:p>
        </w:tc>
        <w:tc>
          <w:tcPr>
            <w:tcW w:w="0" w:type="auto"/>
            <w:vAlign w:val="center"/>
          </w:tcPr>
          <w:p w14:paraId="6F114758" w14:textId="77777777" w:rsidR="00624FDB" w:rsidRPr="00411233" w:rsidRDefault="00624FDB" w:rsidP="00F16FB4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1882.5</w:t>
            </w:r>
          </w:p>
        </w:tc>
        <w:tc>
          <w:tcPr>
            <w:tcW w:w="0" w:type="auto"/>
            <w:noWrap/>
            <w:vAlign w:val="center"/>
          </w:tcPr>
          <w:p w14:paraId="04EAF089" w14:textId="77777777" w:rsidR="00624FDB" w:rsidRPr="00411233" w:rsidRDefault="00624FDB" w:rsidP="00F16FB4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0" w:type="auto"/>
            <w:noWrap/>
            <w:vAlign w:val="center"/>
          </w:tcPr>
          <w:p w14:paraId="441A6B18" w14:textId="77777777" w:rsidR="00624FDB" w:rsidRPr="00411233" w:rsidRDefault="00624FDB" w:rsidP="00F16FB4">
            <w:pPr>
              <w:pStyle w:val="TAC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/>
                <w:bCs/>
                <w:lang w:eastAsia="zh-CN"/>
              </w:rPr>
              <w:t xml:space="preserve">2.1 </w:t>
            </w:r>
            <w:r w:rsidRPr="00492D4B">
              <w:rPr>
                <w:rFonts w:eastAsiaTheme="minorEastAsia"/>
                <w:bCs/>
                <w:lang w:eastAsia="zh-CN"/>
              </w:rPr>
              <w:t>dB</w:t>
            </w:r>
          </w:p>
        </w:tc>
        <w:tc>
          <w:tcPr>
            <w:tcW w:w="0" w:type="auto"/>
            <w:vAlign w:val="center"/>
          </w:tcPr>
          <w:p w14:paraId="448B61D1" w14:textId="77777777" w:rsidR="00624FDB" w:rsidRPr="00411233" w:rsidRDefault="00624FDB" w:rsidP="00F16FB4">
            <w:pPr>
              <w:pStyle w:val="TAC"/>
              <w:rPr>
                <w:rFonts w:eastAsiaTheme="minorEastAsia"/>
                <w:bCs/>
                <w:lang w:eastAsia="zh-CN"/>
              </w:rPr>
            </w:pPr>
            <w:r w:rsidRPr="00411233">
              <w:rPr>
                <w:rFonts w:eastAsiaTheme="minorEastAsia"/>
                <w:bCs/>
                <w:lang w:eastAsia="zh-CN"/>
              </w:rPr>
              <w:t>&gt;ACLR2</w:t>
            </w:r>
          </w:p>
        </w:tc>
      </w:tr>
    </w:tbl>
    <w:p w14:paraId="24853E63" w14:textId="77777777" w:rsidR="00624FDB" w:rsidRDefault="00624FDB" w:rsidP="00C27A2D">
      <w:pPr>
        <w:widowControl/>
        <w:spacing w:after="180"/>
        <w:jc w:val="left"/>
        <w:rPr>
          <w:rFonts w:ascii="Times New Roman" w:hAnsi="Times New Roman"/>
          <w:bCs/>
          <w:sz w:val="20"/>
          <w:szCs w:val="20"/>
        </w:rPr>
      </w:pPr>
    </w:p>
    <w:p w14:paraId="705861A4" w14:textId="78118EB8" w:rsidR="00C27A2D" w:rsidRDefault="00C27A2D" w:rsidP="00C27A2D">
      <w:pPr>
        <w:widowControl/>
        <w:spacing w:after="180"/>
        <w:jc w:val="left"/>
        <w:rPr>
          <w:rFonts w:ascii="Times New Roman" w:hAnsi="Times New Roman"/>
          <w:b/>
          <w:kern w:val="0"/>
          <w:sz w:val="20"/>
          <w:szCs w:val="20"/>
        </w:rPr>
      </w:pPr>
      <w:r w:rsidRPr="007018AF">
        <w:rPr>
          <w:rFonts w:ascii="Times New Roman" w:hAnsi="Times New Roman"/>
          <w:b/>
          <w:kern w:val="0"/>
          <w:sz w:val="20"/>
          <w:szCs w:val="20"/>
        </w:rPr>
        <w:t xml:space="preserve">Proposal </w:t>
      </w:r>
      <w:r w:rsidR="007613BD">
        <w:rPr>
          <w:rFonts w:ascii="Times New Roman" w:hAnsi="Times New Roman" w:hint="eastAsia"/>
          <w:b/>
          <w:kern w:val="0"/>
          <w:sz w:val="20"/>
          <w:szCs w:val="20"/>
        </w:rPr>
        <w:t>6</w:t>
      </w:r>
      <w:r w:rsidRPr="007018AF">
        <w:rPr>
          <w:rFonts w:ascii="Times New Roman" w:hAnsi="Times New Roman"/>
          <w:b/>
          <w:kern w:val="0"/>
          <w:sz w:val="20"/>
          <w:szCs w:val="20"/>
        </w:rPr>
        <w:t xml:space="preserve">: </w:t>
      </w:r>
      <w:r w:rsidR="009E3C63" w:rsidRPr="009E3C63">
        <w:rPr>
          <w:rFonts w:ascii="Times New Roman" w:hAnsi="Times New Roman"/>
          <w:b/>
          <w:kern w:val="0"/>
          <w:sz w:val="20"/>
          <w:szCs w:val="20"/>
        </w:rPr>
        <w:t>RF architecture for CA_n3-n39</w:t>
      </w:r>
      <w:r w:rsidR="009E3C63">
        <w:rPr>
          <w:rFonts w:ascii="Times New Roman" w:hAnsi="Times New Roman" w:hint="eastAsia"/>
          <w:b/>
          <w:kern w:val="0"/>
          <w:sz w:val="20"/>
          <w:szCs w:val="20"/>
        </w:rPr>
        <w:t xml:space="preserve"> on CPE </w:t>
      </w:r>
      <w:r w:rsidR="009E3C63" w:rsidRPr="009E3C63">
        <w:rPr>
          <w:rFonts w:ascii="Times New Roman" w:hAnsi="Times New Roman"/>
          <w:b/>
          <w:kern w:val="0"/>
          <w:sz w:val="20"/>
          <w:szCs w:val="20"/>
        </w:rPr>
        <w:t>should</w:t>
      </w:r>
      <w:r w:rsidR="009E3C63">
        <w:rPr>
          <w:rFonts w:ascii="Times New Roman" w:hAnsi="Times New Roman" w:hint="eastAsia"/>
          <w:b/>
          <w:kern w:val="0"/>
          <w:sz w:val="20"/>
          <w:szCs w:val="20"/>
        </w:rPr>
        <w:t xml:space="preserve"> be</w:t>
      </w:r>
      <w:r w:rsidR="009E3C63" w:rsidRPr="009E3C63">
        <w:rPr>
          <w:rFonts w:ascii="Times New Roman" w:hAnsi="Times New Roman"/>
          <w:b/>
          <w:kern w:val="0"/>
          <w:sz w:val="20"/>
          <w:szCs w:val="20"/>
        </w:rPr>
        <w:t xml:space="preserve"> first discuss</w:t>
      </w:r>
      <w:r w:rsidR="009E3C63">
        <w:rPr>
          <w:rFonts w:ascii="Times New Roman" w:hAnsi="Times New Roman" w:hint="eastAsia"/>
          <w:b/>
          <w:kern w:val="0"/>
          <w:sz w:val="20"/>
          <w:szCs w:val="20"/>
        </w:rPr>
        <w:t>ed</w:t>
      </w:r>
      <w:r w:rsidR="009E3C63" w:rsidRPr="009E3C63">
        <w:rPr>
          <w:rFonts w:ascii="Times New Roman" w:hAnsi="Times New Roman"/>
          <w:b/>
          <w:kern w:val="0"/>
          <w:sz w:val="20"/>
          <w:szCs w:val="20"/>
        </w:rPr>
        <w:t xml:space="preserve"> clearly before discussing </w:t>
      </w:r>
      <w:r w:rsidR="009E3C63">
        <w:rPr>
          <w:rFonts w:ascii="Times New Roman" w:hAnsi="Times New Roman" w:hint="eastAsia"/>
          <w:b/>
          <w:kern w:val="0"/>
          <w:sz w:val="20"/>
          <w:szCs w:val="20"/>
        </w:rPr>
        <w:t>MSD value</w:t>
      </w:r>
      <w:r w:rsidRPr="00C27A2D">
        <w:rPr>
          <w:rFonts w:ascii="Times New Roman" w:hAnsi="Times New Roman"/>
          <w:b/>
          <w:kern w:val="0"/>
          <w:sz w:val="20"/>
          <w:szCs w:val="20"/>
        </w:rPr>
        <w:t>.</w:t>
      </w:r>
    </w:p>
    <w:p w14:paraId="51B93395" w14:textId="1CB5134A" w:rsidR="00624FDB" w:rsidRDefault="00624FDB" w:rsidP="00624FDB">
      <w:pPr>
        <w:rPr>
          <w:rFonts w:ascii="Times New Roman" w:hAnsi="Times New Roman"/>
          <w:sz w:val="20"/>
          <w:szCs w:val="20"/>
        </w:rPr>
      </w:pPr>
      <w:r>
        <w:rPr>
          <w:rFonts w:ascii="Times New Roman" w:eastAsiaTheme="minorEastAsia" w:hAnsi="Times New Roman" w:hint="eastAsia"/>
          <w:sz w:val="20"/>
          <w:szCs w:val="20"/>
        </w:rPr>
        <w:t>According to the TP, t</w:t>
      </w:r>
      <w:r w:rsidRPr="00624FDB">
        <w:rPr>
          <w:rFonts w:ascii="Times New Roman" w:eastAsiaTheme="minorEastAsia" w:hAnsi="Times New Roman"/>
          <w:sz w:val="20"/>
          <w:szCs w:val="20"/>
        </w:rPr>
        <w:t xml:space="preserve">here is no need to specify OOB blocking exception for CA_n3-n39, but some clarification about how to apply </w:t>
      </w:r>
      <w:proofErr w:type="spellStart"/>
      <w:r w:rsidRPr="00624FDB">
        <w:rPr>
          <w:rFonts w:ascii="Times New Roman" w:hAnsi="Times New Roman"/>
          <w:sz w:val="20"/>
          <w:szCs w:val="20"/>
          <w:lang w:eastAsia="fr-FR"/>
        </w:rPr>
        <w:t>F</w:t>
      </w:r>
      <w:r w:rsidRPr="00624FDB">
        <w:rPr>
          <w:rFonts w:ascii="Times New Roman" w:hAnsi="Times New Roman"/>
          <w:sz w:val="20"/>
          <w:szCs w:val="20"/>
          <w:vertAlign w:val="subscript"/>
          <w:lang w:eastAsia="fr-FR"/>
        </w:rPr>
        <w:t>DL_low</w:t>
      </w:r>
      <w:proofErr w:type="spellEnd"/>
      <w:r w:rsidRPr="00624FDB">
        <w:rPr>
          <w:rFonts w:ascii="Times New Roman" w:hAnsi="Times New Roman"/>
          <w:sz w:val="20"/>
          <w:szCs w:val="20"/>
          <w:vertAlign w:val="subscript"/>
          <w:lang w:eastAsia="fr-FR"/>
        </w:rPr>
        <w:t xml:space="preserve"> </w:t>
      </w:r>
      <w:r w:rsidRPr="00624FDB">
        <w:rPr>
          <w:rFonts w:ascii="Times New Roman" w:hAnsi="Times New Roman"/>
          <w:sz w:val="20"/>
          <w:szCs w:val="20"/>
          <w:lang w:eastAsia="fr-FR"/>
        </w:rPr>
        <w:t xml:space="preserve">and </w:t>
      </w:r>
      <w:proofErr w:type="spellStart"/>
      <w:r w:rsidRPr="00624FDB">
        <w:rPr>
          <w:rFonts w:ascii="Times New Roman" w:hAnsi="Times New Roman"/>
          <w:sz w:val="20"/>
          <w:szCs w:val="20"/>
          <w:lang w:eastAsia="fr-FR"/>
        </w:rPr>
        <w:t>F</w:t>
      </w:r>
      <w:r w:rsidRPr="00624FDB">
        <w:rPr>
          <w:rFonts w:ascii="Times New Roman" w:hAnsi="Times New Roman"/>
          <w:sz w:val="20"/>
          <w:szCs w:val="20"/>
          <w:vertAlign w:val="subscript"/>
          <w:lang w:eastAsia="fr-FR"/>
        </w:rPr>
        <w:t>DL_high</w:t>
      </w:r>
      <w:proofErr w:type="spellEnd"/>
      <w:r w:rsidRPr="00624FDB">
        <w:rPr>
          <w:rFonts w:ascii="Times New Roman" w:hAnsi="Times New Roman"/>
          <w:sz w:val="20"/>
          <w:szCs w:val="20"/>
          <w:lang w:eastAsia="fr-FR"/>
        </w:rPr>
        <w:t>. Referring to CA_20A-28A, the following note can be introduced into table 7.6.3-2 of TS 38.101-1</w:t>
      </w:r>
      <w:r>
        <w:rPr>
          <w:rFonts w:ascii="Times New Roman" w:hAnsi="Times New Roman" w:hint="eastAsia"/>
          <w:sz w:val="20"/>
          <w:szCs w:val="20"/>
        </w:rPr>
        <w:t xml:space="preserve">. </w:t>
      </w:r>
      <w:proofErr w:type="gramStart"/>
      <w:r>
        <w:rPr>
          <w:rFonts w:ascii="Times New Roman" w:hAnsi="Times New Roman" w:hint="eastAsia"/>
          <w:sz w:val="20"/>
          <w:szCs w:val="20"/>
        </w:rPr>
        <w:t>So</w:t>
      </w:r>
      <w:proofErr w:type="gramEnd"/>
      <w:r>
        <w:rPr>
          <w:rFonts w:ascii="Times New Roman" w:hAnsi="Times New Roman" w:hint="eastAsia"/>
          <w:sz w:val="20"/>
          <w:szCs w:val="20"/>
        </w:rPr>
        <w:t xml:space="preserve"> there is</w:t>
      </w:r>
      <w:r w:rsidR="004F729D">
        <w:rPr>
          <w:rFonts w:ascii="Times New Roman" w:hAnsi="Times New Roman" w:hint="eastAsia"/>
          <w:sz w:val="20"/>
          <w:szCs w:val="20"/>
        </w:rPr>
        <w:t xml:space="preserve"> no</w:t>
      </w:r>
      <w:r>
        <w:rPr>
          <w:rFonts w:ascii="Times New Roman" w:hAnsi="Times New Roman" w:hint="eastAsia"/>
          <w:sz w:val="20"/>
          <w:szCs w:val="20"/>
        </w:rPr>
        <w:t xml:space="preserve"> need to </w:t>
      </w:r>
      <w:r w:rsidRPr="00624FDB">
        <w:rPr>
          <w:rFonts w:ascii="Times New Roman" w:hAnsi="Times New Roman"/>
          <w:sz w:val="20"/>
          <w:szCs w:val="20"/>
        </w:rPr>
        <w:t>OOB blocking exception for CA_n3-n39</w:t>
      </w:r>
      <w:r>
        <w:rPr>
          <w:rFonts w:ascii="Times New Roman" w:hAnsi="Times New Roman" w:hint="eastAsia"/>
          <w:sz w:val="20"/>
          <w:szCs w:val="20"/>
        </w:rPr>
        <w:t>, but the OOB blocking requirements could be reused i</w:t>
      </w:r>
      <w:r w:rsidRPr="00624FDB">
        <w:rPr>
          <w:rFonts w:ascii="Times New Roman" w:hAnsi="Times New Roman"/>
          <w:sz w:val="20"/>
          <w:szCs w:val="20"/>
        </w:rPr>
        <w:t xml:space="preserve">f other </w:t>
      </w:r>
      <w:r>
        <w:rPr>
          <w:rFonts w:ascii="Times New Roman" w:hAnsi="Times New Roman" w:hint="eastAsia"/>
          <w:sz w:val="20"/>
          <w:szCs w:val="20"/>
        </w:rPr>
        <w:t>CA band combinations</w:t>
      </w:r>
      <w:r w:rsidRPr="00624FDB">
        <w:rPr>
          <w:rFonts w:ascii="Times New Roman" w:hAnsi="Times New Roman"/>
          <w:sz w:val="20"/>
          <w:szCs w:val="20"/>
        </w:rPr>
        <w:t xml:space="preserve"> are introduced in the future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962"/>
      </w:tblGrid>
      <w:tr w:rsidR="00624FDB" w14:paraId="076FDB82" w14:textId="77777777" w:rsidTr="00624FDB">
        <w:tc>
          <w:tcPr>
            <w:tcW w:w="9962" w:type="dxa"/>
          </w:tcPr>
          <w:p w14:paraId="39518534" w14:textId="1273E3C3" w:rsidR="00624FDB" w:rsidRDefault="00624FDB" w:rsidP="00624FDB">
            <w:pPr>
              <w:rPr>
                <w:rFonts w:ascii="Times New Roman" w:hAnsi="Times New Roman"/>
                <w:sz w:val="20"/>
                <w:szCs w:val="20"/>
              </w:rPr>
            </w:pPr>
            <w:r w:rsidRPr="00624FDB">
              <w:rPr>
                <w:rFonts w:ascii="Times New Roman" w:hAnsi="Times New Roman"/>
                <w:sz w:val="20"/>
                <w:szCs w:val="20"/>
              </w:rPr>
              <w:t xml:space="preserve">NOTE 11: For a UE supporting CA_n3A-n39A and higher order band combinations in which CA_n3A-n39A is a subset, the requirements for Band n3 and Band n39 apply with </w:t>
            </w:r>
            <w:proofErr w:type="spellStart"/>
            <w:r w:rsidRPr="00624FDB">
              <w:rPr>
                <w:rFonts w:ascii="Times New Roman" w:hAnsi="Times New Roman"/>
                <w:sz w:val="20"/>
                <w:szCs w:val="20"/>
              </w:rPr>
              <w:t>FDL_low</w:t>
            </w:r>
            <w:proofErr w:type="spellEnd"/>
            <w:r w:rsidRPr="00624FDB">
              <w:rPr>
                <w:rFonts w:ascii="Times New Roman" w:hAnsi="Times New Roman"/>
                <w:sz w:val="20"/>
                <w:szCs w:val="20"/>
              </w:rPr>
              <w:t xml:space="preserve"> given by the lower limit of the restricted operating frequency range in Band n3 and </w:t>
            </w:r>
            <w:proofErr w:type="spellStart"/>
            <w:r w:rsidRPr="00624FDB">
              <w:rPr>
                <w:rFonts w:ascii="Times New Roman" w:hAnsi="Times New Roman"/>
                <w:sz w:val="20"/>
                <w:szCs w:val="20"/>
              </w:rPr>
              <w:t>FDL_high</w:t>
            </w:r>
            <w:proofErr w:type="spellEnd"/>
            <w:r w:rsidRPr="00624FDB">
              <w:rPr>
                <w:rFonts w:ascii="Times New Roman" w:hAnsi="Times New Roman"/>
                <w:sz w:val="20"/>
                <w:szCs w:val="20"/>
              </w:rPr>
              <w:t xml:space="preserve"> by Band n39.</w:t>
            </w:r>
          </w:p>
        </w:tc>
      </w:tr>
    </w:tbl>
    <w:p w14:paraId="412DB086" w14:textId="01BED863" w:rsidR="00624FDB" w:rsidRPr="00624FDB" w:rsidRDefault="00624FDB" w:rsidP="00624FDB">
      <w:pPr>
        <w:rPr>
          <w:rFonts w:ascii="Times New Roman" w:hAnsi="Times New Roman"/>
          <w:sz w:val="20"/>
          <w:szCs w:val="20"/>
        </w:rPr>
      </w:pPr>
      <w:bookmarkStart w:id="10" w:name="_Hlk172851190"/>
      <w:r w:rsidRPr="007018AF">
        <w:rPr>
          <w:rFonts w:ascii="Times New Roman" w:hAnsi="Times New Roman"/>
          <w:b/>
          <w:kern w:val="0"/>
          <w:sz w:val="20"/>
          <w:szCs w:val="20"/>
        </w:rPr>
        <w:t xml:space="preserve">Proposal </w:t>
      </w:r>
      <w:r w:rsidR="007613BD">
        <w:rPr>
          <w:rFonts w:ascii="Times New Roman" w:hAnsi="Times New Roman" w:hint="eastAsia"/>
          <w:b/>
          <w:kern w:val="0"/>
          <w:sz w:val="20"/>
          <w:szCs w:val="20"/>
        </w:rPr>
        <w:t>7</w:t>
      </w:r>
      <w:r w:rsidRPr="007018AF">
        <w:rPr>
          <w:rFonts w:ascii="Times New Roman" w:hAnsi="Times New Roman"/>
          <w:b/>
          <w:kern w:val="0"/>
          <w:sz w:val="20"/>
          <w:szCs w:val="20"/>
        </w:rPr>
        <w:t xml:space="preserve">: </w:t>
      </w:r>
      <w:r w:rsidRPr="00624FDB">
        <w:rPr>
          <w:rFonts w:ascii="Times New Roman" w:hAnsi="Times New Roman"/>
          <w:b/>
          <w:kern w:val="0"/>
          <w:sz w:val="20"/>
          <w:szCs w:val="20"/>
        </w:rPr>
        <w:t>OOB blocking requirements could be reused</w:t>
      </w:r>
      <w:r>
        <w:rPr>
          <w:rFonts w:ascii="Times New Roman" w:hAnsi="Times New Roman" w:hint="eastAsia"/>
          <w:b/>
          <w:kern w:val="0"/>
          <w:sz w:val="20"/>
          <w:szCs w:val="20"/>
        </w:rPr>
        <w:t>,</w:t>
      </w:r>
      <w:r w:rsidRPr="00624FDB">
        <w:rPr>
          <w:rFonts w:ascii="Times New Roman" w:hAnsi="Times New Roman" w:hint="eastAsia"/>
          <w:b/>
          <w:kern w:val="0"/>
          <w:sz w:val="20"/>
          <w:szCs w:val="20"/>
        </w:rPr>
        <w:t xml:space="preserve"> </w:t>
      </w:r>
      <w:r>
        <w:rPr>
          <w:rFonts w:ascii="Times New Roman" w:hAnsi="Times New Roman" w:hint="eastAsia"/>
          <w:b/>
          <w:kern w:val="0"/>
          <w:sz w:val="20"/>
          <w:szCs w:val="20"/>
        </w:rPr>
        <w:t>and t</w:t>
      </w:r>
      <w:r w:rsidRPr="00624FDB">
        <w:rPr>
          <w:rFonts w:ascii="Times New Roman" w:hAnsi="Times New Roman"/>
          <w:b/>
          <w:kern w:val="0"/>
          <w:sz w:val="20"/>
          <w:szCs w:val="20"/>
        </w:rPr>
        <w:t>here is no need to specify OOB blocking exception for CA_n3-n39</w:t>
      </w:r>
      <w:r w:rsidRPr="00C27A2D">
        <w:rPr>
          <w:rFonts w:ascii="Times New Roman" w:hAnsi="Times New Roman"/>
          <w:b/>
          <w:kern w:val="0"/>
          <w:sz w:val="20"/>
          <w:szCs w:val="20"/>
        </w:rPr>
        <w:t>.</w:t>
      </w:r>
    </w:p>
    <w:p w14:paraId="7E242B50" w14:textId="77777777" w:rsidR="00BA60BF" w:rsidRDefault="00000000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bookmarkStart w:id="11" w:name="_Hlk115470282"/>
      <w:bookmarkEnd w:id="10"/>
      <w:r>
        <w:rPr>
          <w:rFonts w:ascii="Arial" w:eastAsiaTheme="minorEastAsia" w:hAnsi="Arial" w:cstheme="minorBidi"/>
          <w:sz w:val="32"/>
          <w:szCs w:val="36"/>
        </w:rPr>
        <w:t>3. Conclusions</w:t>
      </w:r>
    </w:p>
    <w:p w14:paraId="4C9E8599" w14:textId="252385E5" w:rsidR="00BA60BF" w:rsidRDefault="00000000">
      <w:pPr>
        <w:spacing w:afterLines="50" w:after="156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In this contribution, ATG </w:t>
      </w:r>
      <w:r w:rsidR="00415F56">
        <w:rPr>
          <w:rFonts w:ascii="Times New Roman" w:hAnsi="Times New Roman" w:hint="eastAsia"/>
          <w:sz w:val="20"/>
          <w:szCs w:val="20"/>
        </w:rPr>
        <w:t>UE with inter band CA</w:t>
      </w:r>
      <w:r>
        <w:rPr>
          <w:rFonts w:ascii="Times New Roman" w:hAnsi="Times New Roman"/>
          <w:sz w:val="20"/>
          <w:szCs w:val="20"/>
        </w:rPr>
        <w:t xml:space="preserve"> requirements are</w:t>
      </w:r>
      <w:r>
        <w:rPr>
          <w:rFonts w:ascii="Times New Roman" w:hAnsi="Times New Roman" w:hint="eastAsia"/>
          <w:sz w:val="20"/>
          <w:szCs w:val="20"/>
        </w:rPr>
        <w:t xml:space="preserve"> discussed </w:t>
      </w:r>
      <w:r>
        <w:rPr>
          <w:rFonts w:ascii="Times New Roman" w:hAnsi="Times New Roman"/>
          <w:sz w:val="20"/>
          <w:szCs w:val="20"/>
        </w:rPr>
        <w:t>with the following proposals:</w:t>
      </w:r>
    </w:p>
    <w:p w14:paraId="35E78A46" w14:textId="64D378D4" w:rsidR="009E3C63" w:rsidRPr="00F40184" w:rsidRDefault="009E3C63" w:rsidP="009E3C63">
      <w:pPr>
        <w:widowControl/>
        <w:spacing w:after="180"/>
        <w:jc w:val="left"/>
        <w:rPr>
          <w:rFonts w:ascii="Times New Roman" w:hAnsi="Times New Roman"/>
          <w:b/>
          <w:sz w:val="20"/>
          <w:szCs w:val="20"/>
        </w:rPr>
      </w:pPr>
      <w:r w:rsidRPr="00F40184">
        <w:rPr>
          <w:rFonts w:ascii="Times New Roman" w:hAnsi="Times New Roman"/>
          <w:b/>
          <w:sz w:val="20"/>
          <w:szCs w:val="20"/>
        </w:rPr>
        <w:t xml:space="preserve">Proposal </w:t>
      </w:r>
      <w:r>
        <w:rPr>
          <w:rFonts w:ascii="Times New Roman" w:hAnsi="Times New Roman" w:hint="eastAsia"/>
          <w:b/>
          <w:sz w:val="20"/>
          <w:szCs w:val="20"/>
        </w:rPr>
        <w:t>1</w:t>
      </w:r>
      <w:r w:rsidRPr="00F40184">
        <w:rPr>
          <w:rFonts w:ascii="Times New Roman" w:hAnsi="Times New Roman"/>
          <w:b/>
          <w:sz w:val="20"/>
          <w:szCs w:val="20"/>
        </w:rPr>
        <w:t>: CA_n3-n39 with DL n39 should not be preclude</w:t>
      </w:r>
      <w:r w:rsidR="004F729D">
        <w:rPr>
          <w:rFonts w:ascii="Times New Roman" w:hAnsi="Times New Roman" w:hint="eastAsia"/>
          <w:b/>
          <w:sz w:val="20"/>
          <w:szCs w:val="20"/>
        </w:rPr>
        <w:t>d</w:t>
      </w:r>
      <w:r w:rsidRPr="00F40184">
        <w:rPr>
          <w:rFonts w:ascii="Times New Roman" w:hAnsi="Times New Roman"/>
          <w:b/>
          <w:sz w:val="20"/>
          <w:szCs w:val="20"/>
        </w:rPr>
        <w:t>.</w:t>
      </w:r>
    </w:p>
    <w:p w14:paraId="0EB08257" w14:textId="77777777" w:rsidR="009E3C63" w:rsidRDefault="009E3C63" w:rsidP="009E3C63">
      <w:pPr>
        <w:widowControl/>
        <w:spacing w:after="180"/>
        <w:jc w:val="left"/>
        <w:rPr>
          <w:rFonts w:ascii="Times New Roman" w:hAnsi="Times New Roman"/>
          <w:b/>
          <w:sz w:val="20"/>
          <w:szCs w:val="20"/>
        </w:rPr>
      </w:pPr>
      <w:r w:rsidRPr="00B70957">
        <w:rPr>
          <w:rFonts w:ascii="Times New Roman" w:hAnsi="Times New Roman"/>
          <w:b/>
          <w:sz w:val="20"/>
          <w:szCs w:val="20"/>
        </w:rPr>
        <w:t xml:space="preserve">Proposal </w:t>
      </w:r>
      <w:r>
        <w:rPr>
          <w:rFonts w:ascii="Times New Roman" w:hAnsi="Times New Roman" w:hint="eastAsia"/>
          <w:b/>
          <w:sz w:val="20"/>
          <w:szCs w:val="20"/>
        </w:rPr>
        <w:t>2</w:t>
      </w:r>
      <w:r w:rsidRPr="00B70957">
        <w:rPr>
          <w:rFonts w:ascii="Times New Roman" w:hAnsi="Times New Roman"/>
          <w:b/>
          <w:sz w:val="20"/>
          <w:szCs w:val="20"/>
        </w:rPr>
        <w:t>:</w:t>
      </w:r>
      <w:r w:rsidRPr="00B70957">
        <w:rPr>
          <w:rFonts w:ascii="Times New Roman" w:hAnsi="Times New Roman" w:hint="eastAsia"/>
          <w:b/>
          <w:sz w:val="20"/>
          <w:szCs w:val="20"/>
        </w:rPr>
        <w:t xml:space="preserve"> </w:t>
      </w:r>
      <w:r w:rsidRPr="00B70957">
        <w:rPr>
          <w:rFonts w:ascii="Times New Roman" w:hAnsi="Times New Roman"/>
          <w:b/>
          <w:sz w:val="20"/>
          <w:szCs w:val="20"/>
        </w:rPr>
        <w:t>Table 1 as the starting point for BCS of CA_n3A-n39A.</w:t>
      </w:r>
    </w:p>
    <w:p w14:paraId="2484EE18" w14:textId="77777777" w:rsidR="009E3C63" w:rsidRPr="00C12B84" w:rsidRDefault="009E3C63" w:rsidP="009E3C63">
      <w:pPr>
        <w:keepNext/>
        <w:keepLines/>
        <w:spacing w:before="60"/>
        <w:jc w:val="center"/>
        <w:rPr>
          <w:rFonts w:ascii="Times New Roman" w:hAnsi="Times New Roman"/>
          <w:b/>
          <w:sz w:val="20"/>
          <w:szCs w:val="20"/>
        </w:rPr>
      </w:pPr>
      <w:r w:rsidRPr="00C12B84">
        <w:rPr>
          <w:rFonts w:ascii="Times New Roman" w:hAnsi="Times New Roman"/>
          <w:b/>
          <w:sz w:val="20"/>
          <w:szCs w:val="20"/>
        </w:rPr>
        <w:t>Table 1: BCS for CA_n3A-n39A</w:t>
      </w:r>
    </w:p>
    <w:tbl>
      <w:tblPr>
        <w:tblW w:w="9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1690"/>
        <w:gridCol w:w="730"/>
        <w:gridCol w:w="4081"/>
        <w:gridCol w:w="1360"/>
      </w:tblGrid>
      <w:tr w:rsidR="009E3C63" w:rsidRPr="00901053" w14:paraId="2DBF26C3" w14:textId="77777777" w:rsidTr="00F16FB4">
        <w:trPr>
          <w:trHeight w:val="187"/>
        </w:trPr>
        <w:tc>
          <w:tcPr>
            <w:tcW w:w="1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EC1D3" w14:textId="77777777" w:rsidR="009E3C63" w:rsidRPr="00C12B84" w:rsidRDefault="009E3C63" w:rsidP="00F16FB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kern w:val="0"/>
                <w:sz w:val="20"/>
                <w:szCs w:val="20"/>
                <w:lang w:val="en-GB"/>
              </w:rPr>
            </w:pPr>
            <w:r w:rsidRPr="00C12B84">
              <w:rPr>
                <w:rFonts w:ascii="Arial" w:eastAsia="Times New Roman" w:hAnsi="Arial"/>
                <w:b/>
                <w:kern w:val="0"/>
                <w:sz w:val="20"/>
                <w:szCs w:val="20"/>
                <w:lang w:val="en-GB" w:eastAsia="ja-JP"/>
              </w:rPr>
              <w:t>NR CA configuration</w:t>
            </w:r>
          </w:p>
        </w:tc>
        <w:tc>
          <w:tcPr>
            <w:tcW w:w="16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E6A7C" w14:textId="77777777" w:rsidR="009E3C63" w:rsidRPr="00C12B84" w:rsidRDefault="009E3C63" w:rsidP="00F16FB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kern w:val="0"/>
                <w:sz w:val="20"/>
                <w:szCs w:val="20"/>
                <w:lang w:val="en-GB"/>
              </w:rPr>
            </w:pPr>
            <w:r w:rsidRPr="00C12B84">
              <w:rPr>
                <w:rFonts w:ascii="Arial" w:eastAsia="Times New Roman" w:hAnsi="Arial"/>
                <w:b/>
                <w:kern w:val="0"/>
                <w:sz w:val="20"/>
                <w:szCs w:val="20"/>
                <w:lang w:val="en-GB" w:eastAsia="ja-JP"/>
              </w:rPr>
              <w:t>Uplink CA configuration</w:t>
            </w:r>
            <w:r w:rsidRPr="00C12B84">
              <w:rPr>
                <w:rFonts w:ascii="Arial" w:eastAsia="Times New Roman" w:hAnsi="Arial" w:hint="eastAsia"/>
                <w:b/>
                <w:kern w:val="0"/>
                <w:sz w:val="20"/>
                <w:szCs w:val="20"/>
                <w:lang w:val="en-GB"/>
              </w:rPr>
              <w:t xml:space="preserve"> </w:t>
            </w:r>
            <w:r w:rsidRPr="00C12B84">
              <w:rPr>
                <w:rFonts w:ascii="Arial" w:eastAsia="Times New Roman" w:hAnsi="Arial"/>
                <w:b/>
                <w:kern w:val="0"/>
                <w:sz w:val="20"/>
                <w:szCs w:val="20"/>
                <w:lang w:val="en-GB" w:eastAsia="ja-JP"/>
              </w:rPr>
              <w:t>or single uplink carrier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57DEAF" w14:textId="77777777" w:rsidR="009E3C63" w:rsidRPr="00C12B84" w:rsidRDefault="009E3C63" w:rsidP="00F16FB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kern w:val="0"/>
                <w:sz w:val="20"/>
                <w:szCs w:val="20"/>
              </w:rPr>
            </w:pPr>
            <w:r w:rsidRPr="00C12B84">
              <w:rPr>
                <w:rFonts w:ascii="Arial" w:eastAsia="Times New Roman" w:hAnsi="Arial"/>
                <w:b/>
                <w:kern w:val="0"/>
                <w:sz w:val="20"/>
                <w:szCs w:val="20"/>
                <w:lang w:val="en-GB" w:eastAsia="ja-JP"/>
              </w:rPr>
              <w:t>NR Band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68590" w14:textId="77777777" w:rsidR="009E3C63" w:rsidRPr="00C12B84" w:rsidRDefault="009E3C63" w:rsidP="00F16FB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bidi="ar"/>
              </w:rPr>
            </w:pPr>
            <w:r w:rsidRPr="00C12B84">
              <w:rPr>
                <w:rFonts w:ascii="Arial" w:eastAsia="Times New Roman" w:hAnsi="Arial" w:hint="eastAsia"/>
                <w:b/>
                <w:kern w:val="0"/>
                <w:sz w:val="20"/>
                <w:szCs w:val="20"/>
                <w:lang w:val="en-GB"/>
              </w:rPr>
              <w:t>C</w:t>
            </w:r>
            <w:r w:rsidRPr="00C12B84">
              <w:rPr>
                <w:rFonts w:ascii="Arial" w:eastAsia="Times New Roman" w:hAnsi="Arial"/>
                <w:b/>
                <w:kern w:val="0"/>
                <w:sz w:val="20"/>
                <w:szCs w:val="20"/>
                <w:lang w:val="en-GB"/>
              </w:rPr>
              <w:t xml:space="preserve">hannel bandwidth </w:t>
            </w:r>
            <w:r w:rsidRPr="00C12B84">
              <w:rPr>
                <w:rFonts w:ascii="Arial" w:eastAsia="Times New Roman" w:hAnsi="Arial" w:hint="eastAsia"/>
                <w:b/>
                <w:kern w:val="0"/>
                <w:sz w:val="20"/>
                <w:szCs w:val="20"/>
                <w:lang w:val="en-GB"/>
              </w:rPr>
              <w:t>(</w:t>
            </w:r>
            <w:r w:rsidRPr="00C12B84">
              <w:rPr>
                <w:rFonts w:ascii="Arial" w:eastAsia="Times New Roman" w:hAnsi="Arial"/>
                <w:b/>
                <w:kern w:val="0"/>
                <w:sz w:val="20"/>
                <w:szCs w:val="20"/>
                <w:lang w:val="en-GB"/>
              </w:rPr>
              <w:t>MHz)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3EC2AD" w14:textId="77777777" w:rsidR="009E3C63" w:rsidRPr="00C12B84" w:rsidRDefault="009E3C63" w:rsidP="00F16FB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kern w:val="0"/>
                <w:sz w:val="20"/>
                <w:szCs w:val="20"/>
              </w:rPr>
            </w:pPr>
            <w:r w:rsidRPr="00C12B84">
              <w:rPr>
                <w:rFonts w:ascii="Arial" w:eastAsia="Times New Roman" w:hAnsi="Arial"/>
                <w:b/>
                <w:kern w:val="0"/>
                <w:sz w:val="20"/>
                <w:szCs w:val="20"/>
                <w:lang w:val="en-GB" w:eastAsia="ja-JP"/>
              </w:rPr>
              <w:t>Bandwidth combination set</w:t>
            </w:r>
          </w:p>
        </w:tc>
      </w:tr>
      <w:tr w:rsidR="009E3C63" w:rsidRPr="00901053" w14:paraId="0973A3FF" w14:textId="77777777" w:rsidTr="00F16FB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3EDE5C" w14:textId="77777777" w:rsidR="009E3C63" w:rsidRPr="00C12B84" w:rsidRDefault="009E3C63" w:rsidP="00F16FB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kern w:val="0"/>
                <w:sz w:val="20"/>
                <w:szCs w:val="20"/>
              </w:rPr>
            </w:pPr>
            <w:r w:rsidRPr="00C12B84">
              <w:rPr>
                <w:rFonts w:ascii="Arial" w:eastAsia="Times New Roman" w:hAnsi="Arial" w:hint="eastAsia"/>
                <w:kern w:val="0"/>
                <w:sz w:val="20"/>
                <w:szCs w:val="20"/>
                <w:lang w:val="en-GB"/>
              </w:rPr>
              <w:t>CA</w:t>
            </w:r>
            <w:r w:rsidRPr="00C12B84">
              <w:rPr>
                <w:rFonts w:ascii="Arial" w:eastAsia="Times New Roman" w:hAnsi="Arial"/>
                <w:kern w:val="0"/>
                <w:sz w:val="20"/>
                <w:szCs w:val="20"/>
                <w:lang w:val="en-GB" w:eastAsia="ja-JP"/>
              </w:rPr>
              <w:t>_</w:t>
            </w:r>
            <w:r w:rsidRPr="00C12B84">
              <w:rPr>
                <w:rFonts w:ascii="Arial" w:eastAsia="Times New Roman" w:hAnsi="Arial" w:hint="eastAsia"/>
                <w:kern w:val="0"/>
                <w:sz w:val="20"/>
                <w:szCs w:val="20"/>
              </w:rPr>
              <w:t>n</w:t>
            </w:r>
            <w:r w:rsidRPr="00C12B84">
              <w:rPr>
                <w:rFonts w:ascii="Arial" w:eastAsia="Times New Roman" w:hAnsi="Arial"/>
                <w:kern w:val="0"/>
                <w:sz w:val="20"/>
                <w:szCs w:val="20"/>
              </w:rPr>
              <w:t>3</w:t>
            </w:r>
            <w:r w:rsidRPr="00C12B84">
              <w:rPr>
                <w:rFonts w:ascii="Arial" w:eastAsia="Times New Roman" w:hAnsi="Arial"/>
                <w:kern w:val="0"/>
                <w:sz w:val="20"/>
                <w:szCs w:val="20"/>
                <w:lang w:val="sv-SE" w:eastAsia="ja-JP"/>
              </w:rPr>
              <w:t>A-</w:t>
            </w:r>
            <w:r w:rsidRPr="00C12B84">
              <w:rPr>
                <w:rFonts w:ascii="Arial" w:eastAsia="Times New Roman" w:hAnsi="Arial" w:hint="eastAsia"/>
                <w:kern w:val="0"/>
                <w:sz w:val="20"/>
                <w:szCs w:val="20"/>
              </w:rPr>
              <w:t>n</w:t>
            </w:r>
            <w:r w:rsidRPr="00C12B84">
              <w:rPr>
                <w:rFonts w:ascii="Arial" w:eastAsia="Times New Roman" w:hAnsi="Arial"/>
                <w:kern w:val="0"/>
                <w:sz w:val="20"/>
                <w:szCs w:val="20"/>
              </w:rPr>
              <w:t>39</w:t>
            </w:r>
            <w:r w:rsidRPr="00C12B84">
              <w:rPr>
                <w:rFonts w:ascii="Arial" w:eastAsia="Times New Roman" w:hAnsi="Arial"/>
                <w:kern w:val="0"/>
                <w:sz w:val="20"/>
                <w:szCs w:val="20"/>
                <w:lang w:val="sv-SE" w:eastAsia="ja-JP"/>
              </w:rPr>
              <w:t>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E528E5" w14:textId="77777777" w:rsidR="009E3C63" w:rsidRPr="00C12B84" w:rsidRDefault="009E3C63" w:rsidP="00F16FB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/>
                <w:kern w:val="0"/>
                <w:sz w:val="20"/>
                <w:szCs w:val="20"/>
              </w:rPr>
            </w:pPr>
            <w:r w:rsidRPr="00C12B84">
              <w:rPr>
                <w:rFonts w:ascii="Arial" w:eastAsiaTheme="minorEastAsia" w:hAnsi="Arial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5E98E1" w14:textId="77777777" w:rsidR="009E3C63" w:rsidRPr="00C12B84" w:rsidRDefault="009E3C63" w:rsidP="00F16FB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kern w:val="0"/>
                <w:sz w:val="20"/>
                <w:szCs w:val="20"/>
              </w:rPr>
            </w:pPr>
            <w:r w:rsidRPr="00C12B84">
              <w:rPr>
                <w:rFonts w:ascii="Arial" w:eastAsia="Times New Roman" w:hAnsi="Arial"/>
                <w:kern w:val="0"/>
                <w:sz w:val="20"/>
                <w:szCs w:val="20"/>
              </w:rPr>
              <w:t>n3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BD8B6" w14:textId="77777777" w:rsidR="009E3C63" w:rsidRPr="00C12B84" w:rsidRDefault="009E3C63" w:rsidP="00F16FB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ottom"/>
              <w:rPr>
                <w:sz w:val="20"/>
                <w:szCs w:val="20"/>
              </w:rPr>
            </w:pPr>
            <w:r w:rsidRPr="00C12B84">
              <w:rPr>
                <w:rFonts w:ascii="Arial" w:hAnsi="Arial" w:cs="Arial"/>
                <w:sz w:val="20"/>
                <w:szCs w:val="20"/>
                <w:lang w:bidi="ar"/>
              </w:rPr>
              <w:t>5, 10, 15, 20, 25, 30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55AA4F" w14:textId="77777777" w:rsidR="009E3C63" w:rsidRPr="00C12B84" w:rsidRDefault="009E3C63" w:rsidP="00F16FB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kern w:val="0"/>
                <w:sz w:val="20"/>
                <w:szCs w:val="20"/>
              </w:rPr>
            </w:pPr>
            <w:r w:rsidRPr="00C12B84">
              <w:rPr>
                <w:rFonts w:ascii="Arial" w:eastAsia="Times New Roman" w:hAnsi="Arial" w:hint="eastAsia"/>
                <w:kern w:val="0"/>
                <w:sz w:val="20"/>
                <w:szCs w:val="20"/>
              </w:rPr>
              <w:t>0</w:t>
            </w:r>
          </w:p>
        </w:tc>
      </w:tr>
      <w:tr w:rsidR="009E3C63" w:rsidRPr="00901053" w14:paraId="67076A75" w14:textId="77777777" w:rsidTr="00F16FB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71487" w14:textId="77777777" w:rsidR="009E3C63" w:rsidRPr="00C12B84" w:rsidRDefault="009E3C63" w:rsidP="00F16FB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kern w:val="0"/>
                <w:sz w:val="20"/>
                <w:szCs w:val="20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B3CEE" w14:textId="77777777" w:rsidR="009E3C63" w:rsidRPr="00C12B84" w:rsidRDefault="009E3C63" w:rsidP="00F16FB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kern w:val="0"/>
                <w:sz w:val="20"/>
                <w:szCs w:val="20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D7804" w14:textId="77777777" w:rsidR="009E3C63" w:rsidRPr="00C12B84" w:rsidRDefault="009E3C63" w:rsidP="00F16FB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kern w:val="0"/>
                <w:sz w:val="20"/>
                <w:szCs w:val="20"/>
              </w:rPr>
            </w:pPr>
            <w:r w:rsidRPr="00C12B84">
              <w:rPr>
                <w:rFonts w:ascii="Arial" w:eastAsia="Times New Roman" w:hAnsi="Arial"/>
                <w:kern w:val="0"/>
                <w:sz w:val="20"/>
                <w:szCs w:val="20"/>
              </w:rPr>
              <w:t>n39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1E72D" w14:textId="77777777" w:rsidR="009E3C63" w:rsidRPr="00C12B84" w:rsidRDefault="009E3C63" w:rsidP="00F16FB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ottom"/>
              <w:rPr>
                <w:sz w:val="20"/>
                <w:szCs w:val="20"/>
              </w:rPr>
            </w:pPr>
            <w:r w:rsidRPr="00C12B84">
              <w:rPr>
                <w:rFonts w:ascii="Arial" w:hAnsi="Arial" w:cs="Arial"/>
                <w:sz w:val="20"/>
                <w:szCs w:val="20"/>
                <w:lang w:bidi="ar"/>
              </w:rPr>
              <w:t>5, 10, 15, 20, 25, 30, 35, 40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E8C40" w14:textId="77777777" w:rsidR="009E3C63" w:rsidRPr="00C12B84" w:rsidRDefault="009E3C63" w:rsidP="00F16FB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kern w:val="0"/>
                <w:sz w:val="20"/>
                <w:szCs w:val="20"/>
              </w:rPr>
            </w:pPr>
          </w:p>
        </w:tc>
      </w:tr>
    </w:tbl>
    <w:p w14:paraId="23D823F1" w14:textId="678BE29A" w:rsidR="009E3C63" w:rsidRDefault="009E3C63" w:rsidP="00C27A2D">
      <w:pPr>
        <w:widowControl/>
        <w:spacing w:after="180"/>
        <w:jc w:val="left"/>
        <w:rPr>
          <w:rFonts w:ascii="Times New Roman" w:hAnsi="Times New Roman"/>
          <w:b/>
          <w:sz w:val="20"/>
          <w:szCs w:val="20"/>
        </w:rPr>
      </w:pPr>
      <w:r w:rsidRPr="009E3C63">
        <w:rPr>
          <w:rFonts w:ascii="Times New Roman" w:hAnsi="Times New Roman"/>
          <w:b/>
          <w:sz w:val="20"/>
          <w:szCs w:val="20"/>
        </w:rPr>
        <w:t>Proposal 3: Omni-antenna type could be assumed for both band n3 and n39 in DL CA_n3-n39.</w:t>
      </w:r>
    </w:p>
    <w:p w14:paraId="139957C1" w14:textId="6B6E5508" w:rsidR="007613BD" w:rsidRDefault="007613BD" w:rsidP="00C27A2D">
      <w:pPr>
        <w:widowControl/>
        <w:spacing w:after="180"/>
        <w:jc w:val="left"/>
        <w:rPr>
          <w:rFonts w:ascii="Times New Roman" w:hAnsi="Times New Roman"/>
          <w:b/>
          <w:sz w:val="20"/>
          <w:szCs w:val="20"/>
        </w:rPr>
      </w:pPr>
      <w:r w:rsidRPr="007613BD">
        <w:rPr>
          <w:rFonts w:ascii="Times New Roman" w:hAnsi="Times New Roman"/>
          <w:b/>
          <w:sz w:val="20"/>
          <w:szCs w:val="20"/>
        </w:rPr>
        <w:t>Proposal 4: No need to define new capability for ATG CA.</w:t>
      </w:r>
    </w:p>
    <w:p w14:paraId="05155C0B" w14:textId="4147A949" w:rsidR="009E3C63" w:rsidRPr="00624FDB" w:rsidRDefault="009E3C63" w:rsidP="009E3C63">
      <w:pPr>
        <w:widowControl/>
        <w:spacing w:after="180"/>
        <w:jc w:val="left"/>
        <w:rPr>
          <w:rFonts w:ascii="Times New Roman" w:hAnsi="Times New Roman"/>
          <w:b/>
          <w:sz w:val="20"/>
          <w:szCs w:val="20"/>
        </w:rPr>
      </w:pPr>
      <w:r w:rsidRPr="00624FDB">
        <w:rPr>
          <w:rFonts w:ascii="Times New Roman" w:hAnsi="Times New Roman"/>
          <w:b/>
          <w:sz w:val="20"/>
          <w:szCs w:val="20"/>
        </w:rPr>
        <w:t xml:space="preserve">Proposal </w:t>
      </w:r>
      <w:r w:rsidR="007613BD">
        <w:rPr>
          <w:rFonts w:ascii="Times New Roman" w:hAnsi="Times New Roman" w:hint="eastAsia"/>
          <w:b/>
          <w:sz w:val="20"/>
          <w:szCs w:val="20"/>
        </w:rPr>
        <w:t>5</w:t>
      </w:r>
      <w:r w:rsidRPr="00624FDB">
        <w:rPr>
          <w:rFonts w:ascii="Times New Roman" w:hAnsi="Times New Roman"/>
          <w:b/>
          <w:sz w:val="20"/>
          <w:szCs w:val="20"/>
        </w:rPr>
        <w:t>: delta RIB</w:t>
      </w:r>
      <w:r w:rsidRPr="00624FDB">
        <w:rPr>
          <w:rFonts w:ascii="Times New Roman" w:hAnsi="Times New Roman" w:hint="eastAsia"/>
          <w:b/>
          <w:sz w:val="20"/>
          <w:szCs w:val="20"/>
        </w:rPr>
        <w:t xml:space="preserve"> in TS 38.101-1</w:t>
      </w:r>
      <w:r w:rsidRPr="00624FDB">
        <w:rPr>
          <w:rFonts w:ascii="Times New Roman" w:hAnsi="Times New Roman"/>
          <w:b/>
          <w:sz w:val="20"/>
          <w:szCs w:val="20"/>
        </w:rPr>
        <w:t xml:space="preserve"> could be used as the baseline.</w:t>
      </w:r>
    </w:p>
    <w:p w14:paraId="0A0CEADD" w14:textId="3A1A2CBA" w:rsidR="009E3C63" w:rsidRDefault="009E3C63" w:rsidP="009E3C63">
      <w:pPr>
        <w:widowControl/>
        <w:spacing w:after="180"/>
        <w:jc w:val="left"/>
        <w:rPr>
          <w:rFonts w:ascii="Times New Roman" w:hAnsi="Times New Roman"/>
          <w:b/>
          <w:kern w:val="0"/>
          <w:sz w:val="20"/>
          <w:szCs w:val="20"/>
        </w:rPr>
      </w:pPr>
      <w:r w:rsidRPr="007018AF">
        <w:rPr>
          <w:rFonts w:ascii="Times New Roman" w:hAnsi="Times New Roman"/>
          <w:b/>
          <w:kern w:val="0"/>
          <w:sz w:val="20"/>
          <w:szCs w:val="20"/>
        </w:rPr>
        <w:t xml:space="preserve">Proposal </w:t>
      </w:r>
      <w:r w:rsidR="007613BD">
        <w:rPr>
          <w:rFonts w:ascii="Times New Roman" w:hAnsi="Times New Roman" w:hint="eastAsia"/>
          <w:b/>
          <w:kern w:val="0"/>
          <w:sz w:val="20"/>
          <w:szCs w:val="20"/>
        </w:rPr>
        <w:t>6</w:t>
      </w:r>
      <w:r w:rsidRPr="007018AF">
        <w:rPr>
          <w:rFonts w:ascii="Times New Roman" w:hAnsi="Times New Roman"/>
          <w:b/>
          <w:kern w:val="0"/>
          <w:sz w:val="20"/>
          <w:szCs w:val="20"/>
        </w:rPr>
        <w:t xml:space="preserve">: </w:t>
      </w:r>
      <w:r w:rsidRPr="009E3C63">
        <w:rPr>
          <w:rFonts w:ascii="Times New Roman" w:hAnsi="Times New Roman"/>
          <w:b/>
          <w:kern w:val="0"/>
          <w:sz w:val="20"/>
          <w:szCs w:val="20"/>
        </w:rPr>
        <w:t>RF architecture for CA_n3-n39</w:t>
      </w:r>
      <w:r>
        <w:rPr>
          <w:rFonts w:ascii="Times New Roman" w:hAnsi="Times New Roman" w:hint="eastAsia"/>
          <w:b/>
          <w:kern w:val="0"/>
          <w:sz w:val="20"/>
          <w:szCs w:val="20"/>
        </w:rPr>
        <w:t xml:space="preserve"> on CPE </w:t>
      </w:r>
      <w:r w:rsidRPr="009E3C63">
        <w:rPr>
          <w:rFonts w:ascii="Times New Roman" w:hAnsi="Times New Roman"/>
          <w:b/>
          <w:kern w:val="0"/>
          <w:sz w:val="20"/>
          <w:szCs w:val="20"/>
        </w:rPr>
        <w:t>should</w:t>
      </w:r>
      <w:r>
        <w:rPr>
          <w:rFonts w:ascii="Times New Roman" w:hAnsi="Times New Roman" w:hint="eastAsia"/>
          <w:b/>
          <w:kern w:val="0"/>
          <w:sz w:val="20"/>
          <w:szCs w:val="20"/>
        </w:rPr>
        <w:t xml:space="preserve"> be</w:t>
      </w:r>
      <w:r w:rsidRPr="009E3C63">
        <w:rPr>
          <w:rFonts w:ascii="Times New Roman" w:hAnsi="Times New Roman"/>
          <w:b/>
          <w:kern w:val="0"/>
          <w:sz w:val="20"/>
          <w:szCs w:val="20"/>
        </w:rPr>
        <w:t xml:space="preserve"> first discuss</w:t>
      </w:r>
      <w:r>
        <w:rPr>
          <w:rFonts w:ascii="Times New Roman" w:hAnsi="Times New Roman" w:hint="eastAsia"/>
          <w:b/>
          <w:kern w:val="0"/>
          <w:sz w:val="20"/>
          <w:szCs w:val="20"/>
        </w:rPr>
        <w:t>ed</w:t>
      </w:r>
      <w:r w:rsidRPr="009E3C63">
        <w:rPr>
          <w:rFonts w:ascii="Times New Roman" w:hAnsi="Times New Roman"/>
          <w:b/>
          <w:kern w:val="0"/>
          <w:sz w:val="20"/>
          <w:szCs w:val="20"/>
        </w:rPr>
        <w:t xml:space="preserve"> clearly before discussing </w:t>
      </w:r>
      <w:r>
        <w:rPr>
          <w:rFonts w:ascii="Times New Roman" w:hAnsi="Times New Roman" w:hint="eastAsia"/>
          <w:b/>
          <w:kern w:val="0"/>
          <w:sz w:val="20"/>
          <w:szCs w:val="20"/>
        </w:rPr>
        <w:t>MSD value</w:t>
      </w:r>
      <w:r w:rsidRPr="00C27A2D">
        <w:rPr>
          <w:rFonts w:ascii="Times New Roman" w:hAnsi="Times New Roman"/>
          <w:b/>
          <w:kern w:val="0"/>
          <w:sz w:val="20"/>
          <w:szCs w:val="20"/>
        </w:rPr>
        <w:t>.</w:t>
      </w:r>
    </w:p>
    <w:p w14:paraId="2B2E8B41" w14:textId="49F0489C" w:rsidR="009E3C63" w:rsidRPr="00624FDB" w:rsidRDefault="009E3C63" w:rsidP="009E3C63">
      <w:pPr>
        <w:rPr>
          <w:rFonts w:ascii="Times New Roman" w:hAnsi="Times New Roman"/>
          <w:sz w:val="20"/>
          <w:szCs w:val="20"/>
        </w:rPr>
      </w:pPr>
      <w:r w:rsidRPr="007018AF">
        <w:rPr>
          <w:rFonts w:ascii="Times New Roman" w:hAnsi="Times New Roman"/>
          <w:b/>
          <w:kern w:val="0"/>
          <w:sz w:val="20"/>
          <w:szCs w:val="20"/>
        </w:rPr>
        <w:t xml:space="preserve">Proposal </w:t>
      </w:r>
      <w:r w:rsidR="007613BD">
        <w:rPr>
          <w:rFonts w:ascii="Times New Roman" w:hAnsi="Times New Roman" w:hint="eastAsia"/>
          <w:b/>
          <w:kern w:val="0"/>
          <w:sz w:val="20"/>
          <w:szCs w:val="20"/>
        </w:rPr>
        <w:t>7</w:t>
      </w:r>
      <w:r w:rsidRPr="007018AF">
        <w:rPr>
          <w:rFonts w:ascii="Times New Roman" w:hAnsi="Times New Roman"/>
          <w:b/>
          <w:kern w:val="0"/>
          <w:sz w:val="20"/>
          <w:szCs w:val="20"/>
        </w:rPr>
        <w:t xml:space="preserve">: </w:t>
      </w:r>
      <w:r w:rsidRPr="00624FDB">
        <w:rPr>
          <w:rFonts w:ascii="Times New Roman" w:hAnsi="Times New Roman"/>
          <w:b/>
          <w:kern w:val="0"/>
          <w:sz w:val="20"/>
          <w:szCs w:val="20"/>
        </w:rPr>
        <w:t>OOB blocking requirements could be reused</w:t>
      </w:r>
      <w:r>
        <w:rPr>
          <w:rFonts w:ascii="Times New Roman" w:hAnsi="Times New Roman" w:hint="eastAsia"/>
          <w:b/>
          <w:kern w:val="0"/>
          <w:sz w:val="20"/>
          <w:szCs w:val="20"/>
        </w:rPr>
        <w:t>,</w:t>
      </w:r>
      <w:r w:rsidRPr="00624FDB">
        <w:rPr>
          <w:rFonts w:ascii="Times New Roman" w:hAnsi="Times New Roman" w:hint="eastAsia"/>
          <w:b/>
          <w:kern w:val="0"/>
          <w:sz w:val="20"/>
          <w:szCs w:val="20"/>
        </w:rPr>
        <w:t xml:space="preserve"> </w:t>
      </w:r>
      <w:r>
        <w:rPr>
          <w:rFonts w:ascii="Times New Roman" w:hAnsi="Times New Roman" w:hint="eastAsia"/>
          <w:b/>
          <w:kern w:val="0"/>
          <w:sz w:val="20"/>
          <w:szCs w:val="20"/>
        </w:rPr>
        <w:t>and t</w:t>
      </w:r>
      <w:r w:rsidRPr="00624FDB">
        <w:rPr>
          <w:rFonts w:ascii="Times New Roman" w:hAnsi="Times New Roman"/>
          <w:b/>
          <w:kern w:val="0"/>
          <w:sz w:val="20"/>
          <w:szCs w:val="20"/>
        </w:rPr>
        <w:t>here is no need to specify OOB blocking exception for CA_n3-n39</w:t>
      </w:r>
      <w:r w:rsidRPr="00C27A2D">
        <w:rPr>
          <w:rFonts w:ascii="Times New Roman" w:hAnsi="Times New Roman"/>
          <w:b/>
          <w:kern w:val="0"/>
          <w:sz w:val="20"/>
          <w:szCs w:val="20"/>
        </w:rPr>
        <w:t>.</w:t>
      </w:r>
    </w:p>
    <w:bookmarkEnd w:id="11"/>
    <w:p w14:paraId="68C88100" w14:textId="05F6CFAF" w:rsidR="00BA60BF" w:rsidRDefault="00000000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Times New Roman" w:hAnsi="Times New Roman"/>
          <w:b/>
          <w:bCs/>
          <w:sz w:val="20"/>
          <w:szCs w:val="21"/>
        </w:rPr>
      </w:pPr>
      <w:r>
        <w:rPr>
          <w:rFonts w:ascii="Arial" w:eastAsiaTheme="minorEastAsia" w:hAnsi="Arial" w:cstheme="minorBidi"/>
          <w:sz w:val="32"/>
          <w:szCs w:val="36"/>
        </w:rPr>
        <w:lastRenderedPageBreak/>
        <w:t>4. References</w:t>
      </w:r>
    </w:p>
    <w:p w14:paraId="612F0548" w14:textId="6E157CAC" w:rsidR="00DC50B1" w:rsidRPr="00DC50B1" w:rsidRDefault="00000000">
      <w:pPr>
        <w:spacing w:afterLines="50" w:after="156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[1] </w:t>
      </w:r>
      <w:r w:rsidR="00DC50B1" w:rsidRPr="005701FA">
        <w:rPr>
          <w:rFonts w:ascii="Times New Roman" w:hAnsi="Times New Roman"/>
          <w:sz w:val="20"/>
          <w:szCs w:val="20"/>
        </w:rPr>
        <w:t>RP-240839</w:t>
      </w:r>
      <w:r w:rsidR="00DC50B1">
        <w:rPr>
          <w:rFonts w:ascii="Times New Roman" w:hAnsi="Times New Roman" w:hint="eastAsia"/>
          <w:sz w:val="20"/>
          <w:szCs w:val="20"/>
        </w:rPr>
        <w:t xml:space="preserve">, </w:t>
      </w:r>
      <w:r w:rsidR="00DC50B1" w:rsidRPr="005701FA">
        <w:rPr>
          <w:rFonts w:ascii="Times New Roman" w:hAnsi="Times New Roman"/>
          <w:sz w:val="20"/>
          <w:szCs w:val="20"/>
        </w:rPr>
        <w:t>New WID on Enhancements for Air-to-ground network for NR</w:t>
      </w:r>
    </w:p>
    <w:sectPr w:rsidR="00DC50B1" w:rsidRPr="00DC50B1">
      <w:headerReference w:type="default" r:id="rId8"/>
      <w:pgSz w:w="11906" w:h="16838"/>
      <w:pgMar w:top="144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254D9E" w14:textId="77777777" w:rsidR="00DF77A6" w:rsidRDefault="00DF77A6">
      <w:r>
        <w:separator/>
      </w:r>
    </w:p>
  </w:endnote>
  <w:endnote w:type="continuationSeparator" w:id="0">
    <w:p w14:paraId="4C0004E4" w14:textId="77777777" w:rsidR="00DF77A6" w:rsidRDefault="00DF77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ew York">
    <w:altName w:val="Times New Roman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E04127" w14:textId="77777777" w:rsidR="00DF77A6" w:rsidRDefault="00DF77A6">
      <w:r>
        <w:separator/>
      </w:r>
    </w:p>
  </w:footnote>
  <w:footnote w:type="continuationSeparator" w:id="0">
    <w:p w14:paraId="335E4BE6" w14:textId="77777777" w:rsidR="00DF77A6" w:rsidRDefault="00DF77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3F4DE8" w14:textId="77777777" w:rsidR="00BA60BF" w:rsidRDefault="00BA60BF">
    <w:pPr>
      <w:pStyle w:val="ad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A533C5C"/>
    <w:multiLevelType w:val="multilevel"/>
    <w:tmpl w:val="3A533C5C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30876CD"/>
    <w:multiLevelType w:val="hybridMultilevel"/>
    <w:tmpl w:val="C9AC5646"/>
    <w:lvl w:ilvl="0" w:tplc="0A3C176E"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252200766">
    <w:abstractNumId w:val="0"/>
  </w:num>
  <w:num w:numId="2" w16cid:durableId="17559301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618B"/>
    <w:rsid w:val="00000BE6"/>
    <w:rsid w:val="00001E66"/>
    <w:rsid w:val="000026ED"/>
    <w:rsid w:val="00002C4E"/>
    <w:rsid w:val="00002DFE"/>
    <w:rsid w:val="0000389F"/>
    <w:rsid w:val="00003C6B"/>
    <w:rsid w:val="000041CA"/>
    <w:rsid w:val="00004218"/>
    <w:rsid w:val="0000477F"/>
    <w:rsid w:val="00005E84"/>
    <w:rsid w:val="00006174"/>
    <w:rsid w:val="00006196"/>
    <w:rsid w:val="000110E1"/>
    <w:rsid w:val="0001126C"/>
    <w:rsid w:val="00011927"/>
    <w:rsid w:val="00012C96"/>
    <w:rsid w:val="000138E6"/>
    <w:rsid w:val="000160EF"/>
    <w:rsid w:val="00016BC2"/>
    <w:rsid w:val="00020558"/>
    <w:rsid w:val="00021DD4"/>
    <w:rsid w:val="0002231B"/>
    <w:rsid w:val="000223C3"/>
    <w:rsid w:val="000224EE"/>
    <w:rsid w:val="00023A89"/>
    <w:rsid w:val="000241CD"/>
    <w:rsid w:val="00024959"/>
    <w:rsid w:val="00025E8F"/>
    <w:rsid w:val="00026563"/>
    <w:rsid w:val="0003025B"/>
    <w:rsid w:val="00030957"/>
    <w:rsid w:val="00030C2C"/>
    <w:rsid w:val="00031B4E"/>
    <w:rsid w:val="000328EF"/>
    <w:rsid w:val="0003334A"/>
    <w:rsid w:val="00034492"/>
    <w:rsid w:val="00035DA1"/>
    <w:rsid w:val="000367A0"/>
    <w:rsid w:val="00036D6A"/>
    <w:rsid w:val="00037099"/>
    <w:rsid w:val="00037971"/>
    <w:rsid w:val="00040568"/>
    <w:rsid w:val="00040A58"/>
    <w:rsid w:val="00040C35"/>
    <w:rsid w:val="0004256C"/>
    <w:rsid w:val="00042B0A"/>
    <w:rsid w:val="00043E8D"/>
    <w:rsid w:val="0004405B"/>
    <w:rsid w:val="00044652"/>
    <w:rsid w:val="000449E2"/>
    <w:rsid w:val="00044B31"/>
    <w:rsid w:val="00045378"/>
    <w:rsid w:val="0004539C"/>
    <w:rsid w:val="0004564B"/>
    <w:rsid w:val="0004616D"/>
    <w:rsid w:val="00047101"/>
    <w:rsid w:val="00050363"/>
    <w:rsid w:val="00050835"/>
    <w:rsid w:val="00051729"/>
    <w:rsid w:val="00051925"/>
    <w:rsid w:val="00052CB8"/>
    <w:rsid w:val="00052E16"/>
    <w:rsid w:val="00053BCE"/>
    <w:rsid w:val="000547BA"/>
    <w:rsid w:val="0005511F"/>
    <w:rsid w:val="0005591D"/>
    <w:rsid w:val="00055B1F"/>
    <w:rsid w:val="00057657"/>
    <w:rsid w:val="00057B7E"/>
    <w:rsid w:val="000606D3"/>
    <w:rsid w:val="00062456"/>
    <w:rsid w:val="00063274"/>
    <w:rsid w:val="00065984"/>
    <w:rsid w:val="000660F4"/>
    <w:rsid w:val="0006714C"/>
    <w:rsid w:val="00067233"/>
    <w:rsid w:val="00067A9F"/>
    <w:rsid w:val="00067CB6"/>
    <w:rsid w:val="00070B68"/>
    <w:rsid w:val="00070E60"/>
    <w:rsid w:val="00071814"/>
    <w:rsid w:val="00071DB5"/>
    <w:rsid w:val="00072662"/>
    <w:rsid w:val="000726EB"/>
    <w:rsid w:val="000728AA"/>
    <w:rsid w:val="00074520"/>
    <w:rsid w:val="00074C5D"/>
    <w:rsid w:val="00075657"/>
    <w:rsid w:val="00076555"/>
    <w:rsid w:val="00076807"/>
    <w:rsid w:val="00077008"/>
    <w:rsid w:val="0007788D"/>
    <w:rsid w:val="000803EE"/>
    <w:rsid w:val="000811BE"/>
    <w:rsid w:val="000811CA"/>
    <w:rsid w:val="00081EC1"/>
    <w:rsid w:val="000821A7"/>
    <w:rsid w:val="000826EF"/>
    <w:rsid w:val="00082B6E"/>
    <w:rsid w:val="000849ED"/>
    <w:rsid w:val="00084B99"/>
    <w:rsid w:val="00084C93"/>
    <w:rsid w:val="00085BA6"/>
    <w:rsid w:val="00085D8F"/>
    <w:rsid w:val="00085E61"/>
    <w:rsid w:val="00087747"/>
    <w:rsid w:val="00087810"/>
    <w:rsid w:val="00087A2B"/>
    <w:rsid w:val="000902B5"/>
    <w:rsid w:val="00090A5D"/>
    <w:rsid w:val="00090D0F"/>
    <w:rsid w:val="000915BB"/>
    <w:rsid w:val="00092C18"/>
    <w:rsid w:val="00093923"/>
    <w:rsid w:val="00094958"/>
    <w:rsid w:val="00095D91"/>
    <w:rsid w:val="00096706"/>
    <w:rsid w:val="00096FF5"/>
    <w:rsid w:val="00097FBD"/>
    <w:rsid w:val="000A01AE"/>
    <w:rsid w:val="000A0963"/>
    <w:rsid w:val="000A0AE8"/>
    <w:rsid w:val="000A0AF7"/>
    <w:rsid w:val="000A0F64"/>
    <w:rsid w:val="000A2385"/>
    <w:rsid w:val="000A2EF0"/>
    <w:rsid w:val="000A3424"/>
    <w:rsid w:val="000A3F70"/>
    <w:rsid w:val="000A49BA"/>
    <w:rsid w:val="000A4D10"/>
    <w:rsid w:val="000A5730"/>
    <w:rsid w:val="000A57C5"/>
    <w:rsid w:val="000A5FEA"/>
    <w:rsid w:val="000A6969"/>
    <w:rsid w:val="000A7904"/>
    <w:rsid w:val="000A7AD5"/>
    <w:rsid w:val="000A7BC7"/>
    <w:rsid w:val="000B032D"/>
    <w:rsid w:val="000B2C38"/>
    <w:rsid w:val="000B3D40"/>
    <w:rsid w:val="000B3FE5"/>
    <w:rsid w:val="000B4020"/>
    <w:rsid w:val="000B4DDB"/>
    <w:rsid w:val="000B518C"/>
    <w:rsid w:val="000B55D1"/>
    <w:rsid w:val="000B55F7"/>
    <w:rsid w:val="000B70D9"/>
    <w:rsid w:val="000B7A45"/>
    <w:rsid w:val="000B7D23"/>
    <w:rsid w:val="000B7F0C"/>
    <w:rsid w:val="000C13D1"/>
    <w:rsid w:val="000C1407"/>
    <w:rsid w:val="000C1DD7"/>
    <w:rsid w:val="000C226C"/>
    <w:rsid w:val="000C2295"/>
    <w:rsid w:val="000C22BE"/>
    <w:rsid w:val="000C41DF"/>
    <w:rsid w:val="000C485D"/>
    <w:rsid w:val="000C4A40"/>
    <w:rsid w:val="000C4E51"/>
    <w:rsid w:val="000C51A5"/>
    <w:rsid w:val="000C5B39"/>
    <w:rsid w:val="000C74C9"/>
    <w:rsid w:val="000D054B"/>
    <w:rsid w:val="000D06CB"/>
    <w:rsid w:val="000D06F5"/>
    <w:rsid w:val="000D167A"/>
    <w:rsid w:val="000D16FB"/>
    <w:rsid w:val="000D1C7C"/>
    <w:rsid w:val="000D1F5A"/>
    <w:rsid w:val="000D2355"/>
    <w:rsid w:val="000D253B"/>
    <w:rsid w:val="000D27E9"/>
    <w:rsid w:val="000D3028"/>
    <w:rsid w:val="000D38A7"/>
    <w:rsid w:val="000D3B1A"/>
    <w:rsid w:val="000D4338"/>
    <w:rsid w:val="000D58C0"/>
    <w:rsid w:val="000D630F"/>
    <w:rsid w:val="000D633B"/>
    <w:rsid w:val="000D6A04"/>
    <w:rsid w:val="000D6FD9"/>
    <w:rsid w:val="000D7AA0"/>
    <w:rsid w:val="000E001B"/>
    <w:rsid w:val="000E0496"/>
    <w:rsid w:val="000E09ED"/>
    <w:rsid w:val="000E0AE6"/>
    <w:rsid w:val="000E25FF"/>
    <w:rsid w:val="000E31BE"/>
    <w:rsid w:val="000E3ACD"/>
    <w:rsid w:val="000E4074"/>
    <w:rsid w:val="000E40CA"/>
    <w:rsid w:val="000E426E"/>
    <w:rsid w:val="000E43B1"/>
    <w:rsid w:val="000E49F8"/>
    <w:rsid w:val="000E4C06"/>
    <w:rsid w:val="000E5165"/>
    <w:rsid w:val="000E54B1"/>
    <w:rsid w:val="000E5C7A"/>
    <w:rsid w:val="000E6251"/>
    <w:rsid w:val="000E7663"/>
    <w:rsid w:val="000E784B"/>
    <w:rsid w:val="000E7911"/>
    <w:rsid w:val="000E7F07"/>
    <w:rsid w:val="000F0B4E"/>
    <w:rsid w:val="000F115E"/>
    <w:rsid w:val="000F145F"/>
    <w:rsid w:val="000F15DF"/>
    <w:rsid w:val="000F41BC"/>
    <w:rsid w:val="000F4F18"/>
    <w:rsid w:val="000F5E62"/>
    <w:rsid w:val="000F6C2C"/>
    <w:rsid w:val="000F700F"/>
    <w:rsid w:val="000F70C1"/>
    <w:rsid w:val="000F70C8"/>
    <w:rsid w:val="000F750E"/>
    <w:rsid w:val="000F7D73"/>
    <w:rsid w:val="00100638"/>
    <w:rsid w:val="00100D0E"/>
    <w:rsid w:val="00101EC1"/>
    <w:rsid w:val="00102B4D"/>
    <w:rsid w:val="001033DA"/>
    <w:rsid w:val="001033E1"/>
    <w:rsid w:val="001040DE"/>
    <w:rsid w:val="0010628D"/>
    <w:rsid w:val="0010688E"/>
    <w:rsid w:val="00107CAD"/>
    <w:rsid w:val="00110795"/>
    <w:rsid w:val="0011154A"/>
    <w:rsid w:val="0011233F"/>
    <w:rsid w:val="00112CDA"/>
    <w:rsid w:val="001137AE"/>
    <w:rsid w:val="001140D0"/>
    <w:rsid w:val="001141BD"/>
    <w:rsid w:val="00114D98"/>
    <w:rsid w:val="00115325"/>
    <w:rsid w:val="001155D6"/>
    <w:rsid w:val="0011636C"/>
    <w:rsid w:val="00116723"/>
    <w:rsid w:val="00116AE7"/>
    <w:rsid w:val="00117229"/>
    <w:rsid w:val="00117381"/>
    <w:rsid w:val="001203E7"/>
    <w:rsid w:val="0012056F"/>
    <w:rsid w:val="00122897"/>
    <w:rsid w:val="001229DE"/>
    <w:rsid w:val="001234EB"/>
    <w:rsid w:val="00123E6B"/>
    <w:rsid w:val="00123EFD"/>
    <w:rsid w:val="0012443C"/>
    <w:rsid w:val="00125087"/>
    <w:rsid w:val="0012587A"/>
    <w:rsid w:val="00126631"/>
    <w:rsid w:val="00127C02"/>
    <w:rsid w:val="0013029D"/>
    <w:rsid w:val="001316DB"/>
    <w:rsid w:val="00131B3F"/>
    <w:rsid w:val="001326C6"/>
    <w:rsid w:val="001330E3"/>
    <w:rsid w:val="0013460E"/>
    <w:rsid w:val="0013477E"/>
    <w:rsid w:val="00136C36"/>
    <w:rsid w:val="00136C7A"/>
    <w:rsid w:val="00137582"/>
    <w:rsid w:val="001377DA"/>
    <w:rsid w:val="00137BE3"/>
    <w:rsid w:val="00137E20"/>
    <w:rsid w:val="0014059A"/>
    <w:rsid w:val="00140720"/>
    <w:rsid w:val="00141986"/>
    <w:rsid w:val="00142427"/>
    <w:rsid w:val="0014248C"/>
    <w:rsid w:val="001426C4"/>
    <w:rsid w:val="00143120"/>
    <w:rsid w:val="0014396A"/>
    <w:rsid w:val="00143F1D"/>
    <w:rsid w:val="001453E6"/>
    <w:rsid w:val="001469A6"/>
    <w:rsid w:val="00146ADC"/>
    <w:rsid w:val="00147B02"/>
    <w:rsid w:val="00150059"/>
    <w:rsid w:val="001502CC"/>
    <w:rsid w:val="001531D2"/>
    <w:rsid w:val="001554DD"/>
    <w:rsid w:val="00155651"/>
    <w:rsid w:val="001560D6"/>
    <w:rsid w:val="001563D0"/>
    <w:rsid w:val="00156641"/>
    <w:rsid w:val="00156DAC"/>
    <w:rsid w:val="00157E37"/>
    <w:rsid w:val="00160608"/>
    <w:rsid w:val="001606D6"/>
    <w:rsid w:val="00160888"/>
    <w:rsid w:val="001611C4"/>
    <w:rsid w:val="00161662"/>
    <w:rsid w:val="001628C4"/>
    <w:rsid w:val="001630E5"/>
    <w:rsid w:val="00163A38"/>
    <w:rsid w:val="00165020"/>
    <w:rsid w:val="0016673D"/>
    <w:rsid w:val="00166A7B"/>
    <w:rsid w:val="00166ACD"/>
    <w:rsid w:val="00167D5F"/>
    <w:rsid w:val="001702A7"/>
    <w:rsid w:val="00171892"/>
    <w:rsid w:val="00172290"/>
    <w:rsid w:val="001725F0"/>
    <w:rsid w:val="00173CED"/>
    <w:rsid w:val="001741D3"/>
    <w:rsid w:val="00176F93"/>
    <w:rsid w:val="00180138"/>
    <w:rsid w:val="00180913"/>
    <w:rsid w:val="00181052"/>
    <w:rsid w:val="00182088"/>
    <w:rsid w:val="001820E3"/>
    <w:rsid w:val="0018262C"/>
    <w:rsid w:val="00182911"/>
    <w:rsid w:val="00182D78"/>
    <w:rsid w:val="00182F03"/>
    <w:rsid w:val="00183E23"/>
    <w:rsid w:val="0018424B"/>
    <w:rsid w:val="00184340"/>
    <w:rsid w:val="00184A3E"/>
    <w:rsid w:val="00186210"/>
    <w:rsid w:val="0018641E"/>
    <w:rsid w:val="0018699F"/>
    <w:rsid w:val="0018778C"/>
    <w:rsid w:val="00187A01"/>
    <w:rsid w:val="00187DD2"/>
    <w:rsid w:val="00191E0E"/>
    <w:rsid w:val="00193A94"/>
    <w:rsid w:val="00194755"/>
    <w:rsid w:val="00194EBD"/>
    <w:rsid w:val="00195377"/>
    <w:rsid w:val="00197252"/>
    <w:rsid w:val="00197697"/>
    <w:rsid w:val="00197F64"/>
    <w:rsid w:val="001A08E2"/>
    <w:rsid w:val="001A22BD"/>
    <w:rsid w:val="001A3034"/>
    <w:rsid w:val="001A32E3"/>
    <w:rsid w:val="001A43E9"/>
    <w:rsid w:val="001A4EEC"/>
    <w:rsid w:val="001A59A4"/>
    <w:rsid w:val="001A63AE"/>
    <w:rsid w:val="001A6418"/>
    <w:rsid w:val="001A7BAD"/>
    <w:rsid w:val="001A7F9A"/>
    <w:rsid w:val="001B725D"/>
    <w:rsid w:val="001B7973"/>
    <w:rsid w:val="001B7CE6"/>
    <w:rsid w:val="001C1A9A"/>
    <w:rsid w:val="001C3C52"/>
    <w:rsid w:val="001C4CAF"/>
    <w:rsid w:val="001C4DFD"/>
    <w:rsid w:val="001C5741"/>
    <w:rsid w:val="001C5F68"/>
    <w:rsid w:val="001C63F1"/>
    <w:rsid w:val="001C6679"/>
    <w:rsid w:val="001C6E84"/>
    <w:rsid w:val="001C6F70"/>
    <w:rsid w:val="001C71A1"/>
    <w:rsid w:val="001C79BB"/>
    <w:rsid w:val="001C7A6D"/>
    <w:rsid w:val="001C7D16"/>
    <w:rsid w:val="001D0332"/>
    <w:rsid w:val="001D034D"/>
    <w:rsid w:val="001D0773"/>
    <w:rsid w:val="001D109E"/>
    <w:rsid w:val="001D130E"/>
    <w:rsid w:val="001D46CD"/>
    <w:rsid w:val="001D4833"/>
    <w:rsid w:val="001D5025"/>
    <w:rsid w:val="001D51C0"/>
    <w:rsid w:val="001D63C0"/>
    <w:rsid w:val="001D66A9"/>
    <w:rsid w:val="001D66E0"/>
    <w:rsid w:val="001D7806"/>
    <w:rsid w:val="001E0606"/>
    <w:rsid w:val="001E15AF"/>
    <w:rsid w:val="001E1E04"/>
    <w:rsid w:val="001E2427"/>
    <w:rsid w:val="001E2508"/>
    <w:rsid w:val="001E258A"/>
    <w:rsid w:val="001E31CE"/>
    <w:rsid w:val="001E338A"/>
    <w:rsid w:val="001E4BC8"/>
    <w:rsid w:val="001E5085"/>
    <w:rsid w:val="001E6F56"/>
    <w:rsid w:val="001E71AC"/>
    <w:rsid w:val="001E7AE1"/>
    <w:rsid w:val="001F1181"/>
    <w:rsid w:val="001F17EC"/>
    <w:rsid w:val="001F227B"/>
    <w:rsid w:val="001F2616"/>
    <w:rsid w:val="001F27D3"/>
    <w:rsid w:val="001F2FBC"/>
    <w:rsid w:val="001F4212"/>
    <w:rsid w:val="001F461F"/>
    <w:rsid w:val="001F6320"/>
    <w:rsid w:val="001F6630"/>
    <w:rsid w:val="00200526"/>
    <w:rsid w:val="00200E98"/>
    <w:rsid w:val="0020138B"/>
    <w:rsid w:val="00202428"/>
    <w:rsid w:val="00202BC3"/>
    <w:rsid w:val="00202C14"/>
    <w:rsid w:val="00203046"/>
    <w:rsid w:val="00203DEC"/>
    <w:rsid w:val="0020494F"/>
    <w:rsid w:val="002068E6"/>
    <w:rsid w:val="00210714"/>
    <w:rsid w:val="00210F23"/>
    <w:rsid w:val="00211040"/>
    <w:rsid w:val="00211F9F"/>
    <w:rsid w:val="00212427"/>
    <w:rsid w:val="002131E0"/>
    <w:rsid w:val="00213A14"/>
    <w:rsid w:val="00214B90"/>
    <w:rsid w:val="00214D42"/>
    <w:rsid w:val="00215703"/>
    <w:rsid w:val="002159B3"/>
    <w:rsid w:val="002165C5"/>
    <w:rsid w:val="00216F4F"/>
    <w:rsid w:val="00217A20"/>
    <w:rsid w:val="002210C0"/>
    <w:rsid w:val="002211D8"/>
    <w:rsid w:val="0022141D"/>
    <w:rsid w:val="0022167F"/>
    <w:rsid w:val="00221B38"/>
    <w:rsid w:val="00221F31"/>
    <w:rsid w:val="00222116"/>
    <w:rsid w:val="00222860"/>
    <w:rsid w:val="00222A08"/>
    <w:rsid w:val="0022300D"/>
    <w:rsid w:val="00223A14"/>
    <w:rsid w:val="00224C40"/>
    <w:rsid w:val="00224E27"/>
    <w:rsid w:val="002314FD"/>
    <w:rsid w:val="002333B8"/>
    <w:rsid w:val="00233587"/>
    <w:rsid w:val="0023387F"/>
    <w:rsid w:val="0023392F"/>
    <w:rsid w:val="00233B01"/>
    <w:rsid w:val="00233EC0"/>
    <w:rsid w:val="00234010"/>
    <w:rsid w:val="002352B8"/>
    <w:rsid w:val="00235FEF"/>
    <w:rsid w:val="002370D6"/>
    <w:rsid w:val="002379D3"/>
    <w:rsid w:val="002401B1"/>
    <w:rsid w:val="002406C0"/>
    <w:rsid w:val="002408B1"/>
    <w:rsid w:val="002409CB"/>
    <w:rsid w:val="00242A91"/>
    <w:rsid w:val="00243B44"/>
    <w:rsid w:val="002446E8"/>
    <w:rsid w:val="002447D1"/>
    <w:rsid w:val="00244AE4"/>
    <w:rsid w:val="00244D08"/>
    <w:rsid w:val="00244DCD"/>
    <w:rsid w:val="00244F2E"/>
    <w:rsid w:val="002451EE"/>
    <w:rsid w:val="002452F2"/>
    <w:rsid w:val="00245C9B"/>
    <w:rsid w:val="00246D29"/>
    <w:rsid w:val="00247221"/>
    <w:rsid w:val="00247545"/>
    <w:rsid w:val="00247F8B"/>
    <w:rsid w:val="002501E8"/>
    <w:rsid w:val="00250C1F"/>
    <w:rsid w:val="002521CD"/>
    <w:rsid w:val="00252AC2"/>
    <w:rsid w:val="00253AF9"/>
    <w:rsid w:val="0025420E"/>
    <w:rsid w:val="00255035"/>
    <w:rsid w:val="002564E9"/>
    <w:rsid w:val="00256E16"/>
    <w:rsid w:val="00256E91"/>
    <w:rsid w:val="00257BCC"/>
    <w:rsid w:val="00257CD7"/>
    <w:rsid w:val="002616B9"/>
    <w:rsid w:val="00262638"/>
    <w:rsid w:val="002628DD"/>
    <w:rsid w:val="00262B4C"/>
    <w:rsid w:val="002636AD"/>
    <w:rsid w:val="00263E14"/>
    <w:rsid w:val="002643F2"/>
    <w:rsid w:val="00264A81"/>
    <w:rsid w:val="00264B16"/>
    <w:rsid w:val="00265211"/>
    <w:rsid w:val="00265EB6"/>
    <w:rsid w:val="00266120"/>
    <w:rsid w:val="0026774E"/>
    <w:rsid w:val="00270E88"/>
    <w:rsid w:val="00273C26"/>
    <w:rsid w:val="00273D06"/>
    <w:rsid w:val="00274A57"/>
    <w:rsid w:val="002756EC"/>
    <w:rsid w:val="00275F0D"/>
    <w:rsid w:val="00276210"/>
    <w:rsid w:val="002773E8"/>
    <w:rsid w:val="002777EF"/>
    <w:rsid w:val="00277AE1"/>
    <w:rsid w:val="0028013D"/>
    <w:rsid w:val="0028164D"/>
    <w:rsid w:val="00281720"/>
    <w:rsid w:val="002817F4"/>
    <w:rsid w:val="00281BFF"/>
    <w:rsid w:val="00281D58"/>
    <w:rsid w:val="00282717"/>
    <w:rsid w:val="002833A3"/>
    <w:rsid w:val="00284C47"/>
    <w:rsid w:val="00284E14"/>
    <w:rsid w:val="00285780"/>
    <w:rsid w:val="00285BF7"/>
    <w:rsid w:val="00285DE5"/>
    <w:rsid w:val="00285E77"/>
    <w:rsid w:val="00286713"/>
    <w:rsid w:val="002868C1"/>
    <w:rsid w:val="0029022F"/>
    <w:rsid w:val="002922BF"/>
    <w:rsid w:val="00292FC0"/>
    <w:rsid w:val="002946D1"/>
    <w:rsid w:val="00294A39"/>
    <w:rsid w:val="00296039"/>
    <w:rsid w:val="002967E4"/>
    <w:rsid w:val="00296B2A"/>
    <w:rsid w:val="002A0026"/>
    <w:rsid w:val="002A0945"/>
    <w:rsid w:val="002A09B6"/>
    <w:rsid w:val="002A1C86"/>
    <w:rsid w:val="002A231D"/>
    <w:rsid w:val="002A317E"/>
    <w:rsid w:val="002A44FF"/>
    <w:rsid w:val="002A584D"/>
    <w:rsid w:val="002A62D7"/>
    <w:rsid w:val="002A6C96"/>
    <w:rsid w:val="002A7067"/>
    <w:rsid w:val="002A733D"/>
    <w:rsid w:val="002A75A5"/>
    <w:rsid w:val="002A7ED3"/>
    <w:rsid w:val="002B0E34"/>
    <w:rsid w:val="002B0EF7"/>
    <w:rsid w:val="002B1386"/>
    <w:rsid w:val="002B1981"/>
    <w:rsid w:val="002B241D"/>
    <w:rsid w:val="002B2707"/>
    <w:rsid w:val="002B2F56"/>
    <w:rsid w:val="002B3585"/>
    <w:rsid w:val="002B3896"/>
    <w:rsid w:val="002B3F1E"/>
    <w:rsid w:val="002B5B3F"/>
    <w:rsid w:val="002B715D"/>
    <w:rsid w:val="002C098A"/>
    <w:rsid w:val="002C22A3"/>
    <w:rsid w:val="002C29FD"/>
    <w:rsid w:val="002C4583"/>
    <w:rsid w:val="002C4601"/>
    <w:rsid w:val="002C59C0"/>
    <w:rsid w:val="002C6A8B"/>
    <w:rsid w:val="002C6F34"/>
    <w:rsid w:val="002D009B"/>
    <w:rsid w:val="002D12B5"/>
    <w:rsid w:val="002D2108"/>
    <w:rsid w:val="002D289B"/>
    <w:rsid w:val="002D2924"/>
    <w:rsid w:val="002D54B2"/>
    <w:rsid w:val="002D6388"/>
    <w:rsid w:val="002D6479"/>
    <w:rsid w:val="002D6937"/>
    <w:rsid w:val="002D6D05"/>
    <w:rsid w:val="002D6F2A"/>
    <w:rsid w:val="002D706F"/>
    <w:rsid w:val="002D726E"/>
    <w:rsid w:val="002D75B8"/>
    <w:rsid w:val="002D7966"/>
    <w:rsid w:val="002D7995"/>
    <w:rsid w:val="002D7DEE"/>
    <w:rsid w:val="002E043B"/>
    <w:rsid w:val="002E0CA4"/>
    <w:rsid w:val="002E1212"/>
    <w:rsid w:val="002E23B9"/>
    <w:rsid w:val="002E34B7"/>
    <w:rsid w:val="002E389B"/>
    <w:rsid w:val="002E4AD2"/>
    <w:rsid w:val="002E4D43"/>
    <w:rsid w:val="002E5905"/>
    <w:rsid w:val="002E6DF6"/>
    <w:rsid w:val="002E767C"/>
    <w:rsid w:val="002E7994"/>
    <w:rsid w:val="002F0378"/>
    <w:rsid w:val="002F0C66"/>
    <w:rsid w:val="002F0E6F"/>
    <w:rsid w:val="002F1412"/>
    <w:rsid w:val="002F218F"/>
    <w:rsid w:val="002F2D0B"/>
    <w:rsid w:val="002F4775"/>
    <w:rsid w:val="002F4B9F"/>
    <w:rsid w:val="002F52C9"/>
    <w:rsid w:val="002F6B83"/>
    <w:rsid w:val="002F6DE9"/>
    <w:rsid w:val="002F6EBC"/>
    <w:rsid w:val="002F7E7F"/>
    <w:rsid w:val="00301B1D"/>
    <w:rsid w:val="00301E73"/>
    <w:rsid w:val="00302114"/>
    <w:rsid w:val="00302C9A"/>
    <w:rsid w:val="003042F7"/>
    <w:rsid w:val="0030517F"/>
    <w:rsid w:val="003052A2"/>
    <w:rsid w:val="0030539A"/>
    <w:rsid w:val="00305566"/>
    <w:rsid w:val="00306853"/>
    <w:rsid w:val="0030691A"/>
    <w:rsid w:val="003102A7"/>
    <w:rsid w:val="00310A06"/>
    <w:rsid w:val="00310B4B"/>
    <w:rsid w:val="0031152E"/>
    <w:rsid w:val="003118A2"/>
    <w:rsid w:val="003119B8"/>
    <w:rsid w:val="00314888"/>
    <w:rsid w:val="00314999"/>
    <w:rsid w:val="0031509D"/>
    <w:rsid w:val="003159FD"/>
    <w:rsid w:val="003166F0"/>
    <w:rsid w:val="00316C05"/>
    <w:rsid w:val="00316DAE"/>
    <w:rsid w:val="00316FE6"/>
    <w:rsid w:val="003202FD"/>
    <w:rsid w:val="00321265"/>
    <w:rsid w:val="003212EF"/>
    <w:rsid w:val="0032140F"/>
    <w:rsid w:val="0032226D"/>
    <w:rsid w:val="003228F5"/>
    <w:rsid w:val="003237D2"/>
    <w:rsid w:val="00324863"/>
    <w:rsid w:val="00325ABB"/>
    <w:rsid w:val="00325EB5"/>
    <w:rsid w:val="003300C5"/>
    <w:rsid w:val="00330923"/>
    <w:rsid w:val="00330D7C"/>
    <w:rsid w:val="00330FBB"/>
    <w:rsid w:val="003316DF"/>
    <w:rsid w:val="003320BB"/>
    <w:rsid w:val="00333F99"/>
    <w:rsid w:val="003348A0"/>
    <w:rsid w:val="003367A2"/>
    <w:rsid w:val="00336C28"/>
    <w:rsid w:val="00337A7F"/>
    <w:rsid w:val="00337D4B"/>
    <w:rsid w:val="00337E6B"/>
    <w:rsid w:val="00340045"/>
    <w:rsid w:val="0034101C"/>
    <w:rsid w:val="00341BB8"/>
    <w:rsid w:val="003420CF"/>
    <w:rsid w:val="00342755"/>
    <w:rsid w:val="003428C6"/>
    <w:rsid w:val="00343705"/>
    <w:rsid w:val="00343CB6"/>
    <w:rsid w:val="00344CF3"/>
    <w:rsid w:val="00345281"/>
    <w:rsid w:val="0034578A"/>
    <w:rsid w:val="003457EF"/>
    <w:rsid w:val="003458DD"/>
    <w:rsid w:val="00345D3B"/>
    <w:rsid w:val="00346B8F"/>
    <w:rsid w:val="00347607"/>
    <w:rsid w:val="003476FF"/>
    <w:rsid w:val="00350189"/>
    <w:rsid w:val="00350D07"/>
    <w:rsid w:val="003512E8"/>
    <w:rsid w:val="0035206D"/>
    <w:rsid w:val="003528B5"/>
    <w:rsid w:val="00352B4D"/>
    <w:rsid w:val="00352FBC"/>
    <w:rsid w:val="003530C8"/>
    <w:rsid w:val="003532FA"/>
    <w:rsid w:val="00354080"/>
    <w:rsid w:val="003542AC"/>
    <w:rsid w:val="00354D4B"/>
    <w:rsid w:val="00356101"/>
    <w:rsid w:val="00356764"/>
    <w:rsid w:val="00356BF7"/>
    <w:rsid w:val="00360585"/>
    <w:rsid w:val="00360D74"/>
    <w:rsid w:val="00363ABA"/>
    <w:rsid w:val="003641E4"/>
    <w:rsid w:val="00364F85"/>
    <w:rsid w:val="0036541A"/>
    <w:rsid w:val="00366467"/>
    <w:rsid w:val="0036723A"/>
    <w:rsid w:val="0036727B"/>
    <w:rsid w:val="00367312"/>
    <w:rsid w:val="003677FB"/>
    <w:rsid w:val="00367A29"/>
    <w:rsid w:val="00367BC5"/>
    <w:rsid w:val="00370F86"/>
    <w:rsid w:val="00371172"/>
    <w:rsid w:val="00371B0F"/>
    <w:rsid w:val="003741FD"/>
    <w:rsid w:val="00374AF0"/>
    <w:rsid w:val="00375C06"/>
    <w:rsid w:val="00375D11"/>
    <w:rsid w:val="00376121"/>
    <w:rsid w:val="00376316"/>
    <w:rsid w:val="0037749A"/>
    <w:rsid w:val="003776F7"/>
    <w:rsid w:val="003779F7"/>
    <w:rsid w:val="00377AB0"/>
    <w:rsid w:val="003805A0"/>
    <w:rsid w:val="00381909"/>
    <w:rsid w:val="00381A9F"/>
    <w:rsid w:val="003820B9"/>
    <w:rsid w:val="00382D05"/>
    <w:rsid w:val="00383660"/>
    <w:rsid w:val="003836CF"/>
    <w:rsid w:val="00383798"/>
    <w:rsid w:val="00384DEC"/>
    <w:rsid w:val="003873DF"/>
    <w:rsid w:val="00387DE0"/>
    <w:rsid w:val="0039099D"/>
    <w:rsid w:val="003916B5"/>
    <w:rsid w:val="00392BAD"/>
    <w:rsid w:val="003934F2"/>
    <w:rsid w:val="00394CDD"/>
    <w:rsid w:val="00395100"/>
    <w:rsid w:val="00395B8C"/>
    <w:rsid w:val="00396C6D"/>
    <w:rsid w:val="00396D76"/>
    <w:rsid w:val="00397BAF"/>
    <w:rsid w:val="003A03F9"/>
    <w:rsid w:val="003A07B8"/>
    <w:rsid w:val="003A1E8A"/>
    <w:rsid w:val="003A30AB"/>
    <w:rsid w:val="003A3B4E"/>
    <w:rsid w:val="003A4245"/>
    <w:rsid w:val="003A49DF"/>
    <w:rsid w:val="003A5962"/>
    <w:rsid w:val="003A709C"/>
    <w:rsid w:val="003A79C0"/>
    <w:rsid w:val="003B1CDF"/>
    <w:rsid w:val="003B1FA7"/>
    <w:rsid w:val="003B231E"/>
    <w:rsid w:val="003B2374"/>
    <w:rsid w:val="003B3DC5"/>
    <w:rsid w:val="003B43D8"/>
    <w:rsid w:val="003B4B56"/>
    <w:rsid w:val="003B5818"/>
    <w:rsid w:val="003B5E10"/>
    <w:rsid w:val="003B5E69"/>
    <w:rsid w:val="003B6488"/>
    <w:rsid w:val="003B6612"/>
    <w:rsid w:val="003B74FC"/>
    <w:rsid w:val="003C24C4"/>
    <w:rsid w:val="003C258B"/>
    <w:rsid w:val="003C261C"/>
    <w:rsid w:val="003C27C4"/>
    <w:rsid w:val="003C28A5"/>
    <w:rsid w:val="003C297C"/>
    <w:rsid w:val="003C2F55"/>
    <w:rsid w:val="003C347D"/>
    <w:rsid w:val="003C39A7"/>
    <w:rsid w:val="003C466D"/>
    <w:rsid w:val="003C57A7"/>
    <w:rsid w:val="003C6757"/>
    <w:rsid w:val="003C6A82"/>
    <w:rsid w:val="003C7A12"/>
    <w:rsid w:val="003C7B4D"/>
    <w:rsid w:val="003D2ADD"/>
    <w:rsid w:val="003D38C7"/>
    <w:rsid w:val="003D3A57"/>
    <w:rsid w:val="003D3A7F"/>
    <w:rsid w:val="003E0160"/>
    <w:rsid w:val="003E10D8"/>
    <w:rsid w:val="003E17AD"/>
    <w:rsid w:val="003E277F"/>
    <w:rsid w:val="003E309D"/>
    <w:rsid w:val="003E56C5"/>
    <w:rsid w:val="003E5A30"/>
    <w:rsid w:val="003E5EF2"/>
    <w:rsid w:val="003E7BAA"/>
    <w:rsid w:val="003E7F0E"/>
    <w:rsid w:val="003F00D7"/>
    <w:rsid w:val="003F1C84"/>
    <w:rsid w:val="003F2035"/>
    <w:rsid w:val="003F2587"/>
    <w:rsid w:val="003F42A4"/>
    <w:rsid w:val="003F51E3"/>
    <w:rsid w:val="003F7F29"/>
    <w:rsid w:val="00401353"/>
    <w:rsid w:val="004017E5"/>
    <w:rsid w:val="00403E79"/>
    <w:rsid w:val="0040406D"/>
    <w:rsid w:val="00405536"/>
    <w:rsid w:val="004100DE"/>
    <w:rsid w:val="00410B17"/>
    <w:rsid w:val="004111A1"/>
    <w:rsid w:val="004119D3"/>
    <w:rsid w:val="00411B75"/>
    <w:rsid w:val="00412FE5"/>
    <w:rsid w:val="00413198"/>
    <w:rsid w:val="004146B3"/>
    <w:rsid w:val="00415F56"/>
    <w:rsid w:val="004161E4"/>
    <w:rsid w:val="0041689A"/>
    <w:rsid w:val="00416DB1"/>
    <w:rsid w:val="004175A3"/>
    <w:rsid w:val="00417A3F"/>
    <w:rsid w:val="00417DB5"/>
    <w:rsid w:val="00420023"/>
    <w:rsid w:val="004206E1"/>
    <w:rsid w:val="004207F8"/>
    <w:rsid w:val="004208F8"/>
    <w:rsid w:val="004220D7"/>
    <w:rsid w:val="00422596"/>
    <w:rsid w:val="00422DCE"/>
    <w:rsid w:val="00422E4F"/>
    <w:rsid w:val="00423805"/>
    <w:rsid w:val="0042411C"/>
    <w:rsid w:val="004259E8"/>
    <w:rsid w:val="00426FA5"/>
    <w:rsid w:val="0042784A"/>
    <w:rsid w:val="00427A81"/>
    <w:rsid w:val="00427D11"/>
    <w:rsid w:val="0043006D"/>
    <w:rsid w:val="00430342"/>
    <w:rsid w:val="00430A60"/>
    <w:rsid w:val="00431240"/>
    <w:rsid w:val="00431546"/>
    <w:rsid w:val="004315E1"/>
    <w:rsid w:val="00434694"/>
    <w:rsid w:val="00434DD5"/>
    <w:rsid w:val="00434E36"/>
    <w:rsid w:val="004354E1"/>
    <w:rsid w:val="00437BD1"/>
    <w:rsid w:val="00440184"/>
    <w:rsid w:val="0044165B"/>
    <w:rsid w:val="0044191B"/>
    <w:rsid w:val="00441B32"/>
    <w:rsid w:val="00441E08"/>
    <w:rsid w:val="00443395"/>
    <w:rsid w:val="0044386A"/>
    <w:rsid w:val="00443A65"/>
    <w:rsid w:val="00443AA8"/>
    <w:rsid w:val="0044454A"/>
    <w:rsid w:val="00445856"/>
    <w:rsid w:val="00446756"/>
    <w:rsid w:val="00447554"/>
    <w:rsid w:val="00450AB2"/>
    <w:rsid w:val="00451971"/>
    <w:rsid w:val="00451C85"/>
    <w:rsid w:val="00452A74"/>
    <w:rsid w:val="00452D97"/>
    <w:rsid w:val="00452E40"/>
    <w:rsid w:val="004541E1"/>
    <w:rsid w:val="00455E60"/>
    <w:rsid w:val="00456777"/>
    <w:rsid w:val="00456965"/>
    <w:rsid w:val="0046114F"/>
    <w:rsid w:val="00461E88"/>
    <w:rsid w:val="00461F16"/>
    <w:rsid w:val="0046318B"/>
    <w:rsid w:val="004633B6"/>
    <w:rsid w:val="00463461"/>
    <w:rsid w:val="004640AB"/>
    <w:rsid w:val="0046461C"/>
    <w:rsid w:val="00465531"/>
    <w:rsid w:val="004666F1"/>
    <w:rsid w:val="0046682E"/>
    <w:rsid w:val="00470573"/>
    <w:rsid w:val="00470A03"/>
    <w:rsid w:val="00470D52"/>
    <w:rsid w:val="00471045"/>
    <w:rsid w:val="00472B38"/>
    <w:rsid w:val="004733FB"/>
    <w:rsid w:val="0047357D"/>
    <w:rsid w:val="00473E19"/>
    <w:rsid w:val="0047423D"/>
    <w:rsid w:val="00475009"/>
    <w:rsid w:val="00475182"/>
    <w:rsid w:val="0047689D"/>
    <w:rsid w:val="00477590"/>
    <w:rsid w:val="00477DED"/>
    <w:rsid w:val="0048037A"/>
    <w:rsid w:val="00480F1F"/>
    <w:rsid w:val="0048130A"/>
    <w:rsid w:val="004814F7"/>
    <w:rsid w:val="004825C6"/>
    <w:rsid w:val="00482DE7"/>
    <w:rsid w:val="00483893"/>
    <w:rsid w:val="00484073"/>
    <w:rsid w:val="00484901"/>
    <w:rsid w:val="0048494B"/>
    <w:rsid w:val="0048586D"/>
    <w:rsid w:val="00485AD9"/>
    <w:rsid w:val="00485F10"/>
    <w:rsid w:val="0048642B"/>
    <w:rsid w:val="00486747"/>
    <w:rsid w:val="004903AD"/>
    <w:rsid w:val="00490804"/>
    <w:rsid w:val="004908A9"/>
    <w:rsid w:val="00490D96"/>
    <w:rsid w:val="004922D4"/>
    <w:rsid w:val="0049231C"/>
    <w:rsid w:val="0049240C"/>
    <w:rsid w:val="00493D76"/>
    <w:rsid w:val="00494AB2"/>
    <w:rsid w:val="00494B61"/>
    <w:rsid w:val="004956B2"/>
    <w:rsid w:val="00496A4A"/>
    <w:rsid w:val="004970EB"/>
    <w:rsid w:val="004A0511"/>
    <w:rsid w:val="004A0C2F"/>
    <w:rsid w:val="004A0D82"/>
    <w:rsid w:val="004A157A"/>
    <w:rsid w:val="004A1622"/>
    <w:rsid w:val="004A35BF"/>
    <w:rsid w:val="004A3754"/>
    <w:rsid w:val="004A3E25"/>
    <w:rsid w:val="004A3F95"/>
    <w:rsid w:val="004A4122"/>
    <w:rsid w:val="004A4965"/>
    <w:rsid w:val="004A5660"/>
    <w:rsid w:val="004A583B"/>
    <w:rsid w:val="004A5996"/>
    <w:rsid w:val="004A5AD1"/>
    <w:rsid w:val="004A6E76"/>
    <w:rsid w:val="004A762B"/>
    <w:rsid w:val="004A7F9C"/>
    <w:rsid w:val="004B0211"/>
    <w:rsid w:val="004B1424"/>
    <w:rsid w:val="004B179D"/>
    <w:rsid w:val="004B1C55"/>
    <w:rsid w:val="004B2330"/>
    <w:rsid w:val="004B2E50"/>
    <w:rsid w:val="004B3ACD"/>
    <w:rsid w:val="004B4E16"/>
    <w:rsid w:val="004B6C9D"/>
    <w:rsid w:val="004B7ECF"/>
    <w:rsid w:val="004C0275"/>
    <w:rsid w:val="004C046C"/>
    <w:rsid w:val="004C04CB"/>
    <w:rsid w:val="004C0923"/>
    <w:rsid w:val="004C129C"/>
    <w:rsid w:val="004C2097"/>
    <w:rsid w:val="004C278A"/>
    <w:rsid w:val="004C27F1"/>
    <w:rsid w:val="004C4033"/>
    <w:rsid w:val="004C49A3"/>
    <w:rsid w:val="004C6014"/>
    <w:rsid w:val="004D1EF3"/>
    <w:rsid w:val="004D36E6"/>
    <w:rsid w:val="004D3E30"/>
    <w:rsid w:val="004D4695"/>
    <w:rsid w:val="004D5F7E"/>
    <w:rsid w:val="004D6171"/>
    <w:rsid w:val="004D6FD2"/>
    <w:rsid w:val="004D7559"/>
    <w:rsid w:val="004E11C5"/>
    <w:rsid w:val="004E12A8"/>
    <w:rsid w:val="004E1789"/>
    <w:rsid w:val="004E1A33"/>
    <w:rsid w:val="004E2782"/>
    <w:rsid w:val="004E2887"/>
    <w:rsid w:val="004E31F6"/>
    <w:rsid w:val="004E3836"/>
    <w:rsid w:val="004E3A93"/>
    <w:rsid w:val="004E6011"/>
    <w:rsid w:val="004E64DB"/>
    <w:rsid w:val="004E7582"/>
    <w:rsid w:val="004E7B3E"/>
    <w:rsid w:val="004E7D5E"/>
    <w:rsid w:val="004F0458"/>
    <w:rsid w:val="004F0B06"/>
    <w:rsid w:val="004F0FC0"/>
    <w:rsid w:val="004F125E"/>
    <w:rsid w:val="004F5464"/>
    <w:rsid w:val="004F5F34"/>
    <w:rsid w:val="004F5F6B"/>
    <w:rsid w:val="004F729D"/>
    <w:rsid w:val="0050041C"/>
    <w:rsid w:val="005008DD"/>
    <w:rsid w:val="00500DD8"/>
    <w:rsid w:val="00503695"/>
    <w:rsid w:val="00503B87"/>
    <w:rsid w:val="00503C75"/>
    <w:rsid w:val="00503CC1"/>
    <w:rsid w:val="00504054"/>
    <w:rsid w:val="00505085"/>
    <w:rsid w:val="0050558D"/>
    <w:rsid w:val="0050587B"/>
    <w:rsid w:val="00505AC8"/>
    <w:rsid w:val="0050631F"/>
    <w:rsid w:val="00506EC3"/>
    <w:rsid w:val="00510220"/>
    <w:rsid w:val="0051054D"/>
    <w:rsid w:val="005107FB"/>
    <w:rsid w:val="00511D2A"/>
    <w:rsid w:val="0051263F"/>
    <w:rsid w:val="0051494E"/>
    <w:rsid w:val="00514DEF"/>
    <w:rsid w:val="00514E78"/>
    <w:rsid w:val="00515E8F"/>
    <w:rsid w:val="00516221"/>
    <w:rsid w:val="005169B2"/>
    <w:rsid w:val="00517014"/>
    <w:rsid w:val="0052106B"/>
    <w:rsid w:val="005210CA"/>
    <w:rsid w:val="00521416"/>
    <w:rsid w:val="00521658"/>
    <w:rsid w:val="005227EB"/>
    <w:rsid w:val="0052385C"/>
    <w:rsid w:val="00523A16"/>
    <w:rsid w:val="005242FE"/>
    <w:rsid w:val="005247B7"/>
    <w:rsid w:val="00526FF4"/>
    <w:rsid w:val="0052721A"/>
    <w:rsid w:val="005275FC"/>
    <w:rsid w:val="005300FD"/>
    <w:rsid w:val="00530310"/>
    <w:rsid w:val="00530EF6"/>
    <w:rsid w:val="00533968"/>
    <w:rsid w:val="00534AAF"/>
    <w:rsid w:val="005352F5"/>
    <w:rsid w:val="005353CD"/>
    <w:rsid w:val="005359F9"/>
    <w:rsid w:val="005378E8"/>
    <w:rsid w:val="00540356"/>
    <w:rsid w:val="0054069E"/>
    <w:rsid w:val="00540AF8"/>
    <w:rsid w:val="00540AFE"/>
    <w:rsid w:val="00540D6E"/>
    <w:rsid w:val="00541226"/>
    <w:rsid w:val="0054187F"/>
    <w:rsid w:val="00541A8D"/>
    <w:rsid w:val="00542EDC"/>
    <w:rsid w:val="00543CB3"/>
    <w:rsid w:val="005443B7"/>
    <w:rsid w:val="00544C11"/>
    <w:rsid w:val="00544D5D"/>
    <w:rsid w:val="00544F04"/>
    <w:rsid w:val="005453E4"/>
    <w:rsid w:val="005459C3"/>
    <w:rsid w:val="00546142"/>
    <w:rsid w:val="00546DF1"/>
    <w:rsid w:val="005507CB"/>
    <w:rsid w:val="00551058"/>
    <w:rsid w:val="00553635"/>
    <w:rsid w:val="00553ACD"/>
    <w:rsid w:val="00554B32"/>
    <w:rsid w:val="00554E1D"/>
    <w:rsid w:val="0055537F"/>
    <w:rsid w:val="0055608C"/>
    <w:rsid w:val="00556595"/>
    <w:rsid w:val="00556A8C"/>
    <w:rsid w:val="00556B41"/>
    <w:rsid w:val="00556BFC"/>
    <w:rsid w:val="00557237"/>
    <w:rsid w:val="005578A7"/>
    <w:rsid w:val="00557B2A"/>
    <w:rsid w:val="005602D5"/>
    <w:rsid w:val="0056268B"/>
    <w:rsid w:val="005641B8"/>
    <w:rsid w:val="005651D7"/>
    <w:rsid w:val="00566223"/>
    <w:rsid w:val="00566A9F"/>
    <w:rsid w:val="00567DF7"/>
    <w:rsid w:val="00567E02"/>
    <w:rsid w:val="00570B03"/>
    <w:rsid w:val="005722FC"/>
    <w:rsid w:val="00572CC7"/>
    <w:rsid w:val="00572F58"/>
    <w:rsid w:val="005741C3"/>
    <w:rsid w:val="00575EB2"/>
    <w:rsid w:val="005764B2"/>
    <w:rsid w:val="00576DA2"/>
    <w:rsid w:val="0057795F"/>
    <w:rsid w:val="0057796C"/>
    <w:rsid w:val="0058053B"/>
    <w:rsid w:val="00580E38"/>
    <w:rsid w:val="0058142F"/>
    <w:rsid w:val="005815B1"/>
    <w:rsid w:val="005826E8"/>
    <w:rsid w:val="00582FB6"/>
    <w:rsid w:val="00583A1F"/>
    <w:rsid w:val="00583F9F"/>
    <w:rsid w:val="0058515D"/>
    <w:rsid w:val="00587E7B"/>
    <w:rsid w:val="00591008"/>
    <w:rsid w:val="0059190C"/>
    <w:rsid w:val="00591F5B"/>
    <w:rsid w:val="00592106"/>
    <w:rsid w:val="005922E0"/>
    <w:rsid w:val="00592AD8"/>
    <w:rsid w:val="00592B00"/>
    <w:rsid w:val="00593391"/>
    <w:rsid w:val="00594413"/>
    <w:rsid w:val="00594C77"/>
    <w:rsid w:val="005957E0"/>
    <w:rsid w:val="00596300"/>
    <w:rsid w:val="00597A68"/>
    <w:rsid w:val="005A1B65"/>
    <w:rsid w:val="005A2F9D"/>
    <w:rsid w:val="005A3160"/>
    <w:rsid w:val="005A407F"/>
    <w:rsid w:val="005A52B5"/>
    <w:rsid w:val="005A64C4"/>
    <w:rsid w:val="005A6668"/>
    <w:rsid w:val="005A6E56"/>
    <w:rsid w:val="005A7AE3"/>
    <w:rsid w:val="005A7C55"/>
    <w:rsid w:val="005B0BB8"/>
    <w:rsid w:val="005B10D7"/>
    <w:rsid w:val="005B16EF"/>
    <w:rsid w:val="005B1AA8"/>
    <w:rsid w:val="005B2A74"/>
    <w:rsid w:val="005B32AA"/>
    <w:rsid w:val="005B368A"/>
    <w:rsid w:val="005B4A79"/>
    <w:rsid w:val="005B7524"/>
    <w:rsid w:val="005B7DE2"/>
    <w:rsid w:val="005C0DC7"/>
    <w:rsid w:val="005C29F9"/>
    <w:rsid w:val="005C4CBC"/>
    <w:rsid w:val="005C6829"/>
    <w:rsid w:val="005C6AE1"/>
    <w:rsid w:val="005C6E38"/>
    <w:rsid w:val="005C7684"/>
    <w:rsid w:val="005C7AF1"/>
    <w:rsid w:val="005D0B6E"/>
    <w:rsid w:val="005D0C74"/>
    <w:rsid w:val="005D1BA3"/>
    <w:rsid w:val="005D1D6D"/>
    <w:rsid w:val="005D1F83"/>
    <w:rsid w:val="005D2156"/>
    <w:rsid w:val="005D2995"/>
    <w:rsid w:val="005D3A0C"/>
    <w:rsid w:val="005D3C67"/>
    <w:rsid w:val="005D3E37"/>
    <w:rsid w:val="005D3FE5"/>
    <w:rsid w:val="005D498C"/>
    <w:rsid w:val="005D6192"/>
    <w:rsid w:val="005D6809"/>
    <w:rsid w:val="005D6865"/>
    <w:rsid w:val="005D69DD"/>
    <w:rsid w:val="005D7F7F"/>
    <w:rsid w:val="005E01AD"/>
    <w:rsid w:val="005E050E"/>
    <w:rsid w:val="005E0A3E"/>
    <w:rsid w:val="005E1867"/>
    <w:rsid w:val="005E1B6C"/>
    <w:rsid w:val="005E2056"/>
    <w:rsid w:val="005E318A"/>
    <w:rsid w:val="005E37F0"/>
    <w:rsid w:val="005E39EA"/>
    <w:rsid w:val="005E3D4B"/>
    <w:rsid w:val="005E521D"/>
    <w:rsid w:val="005E52A7"/>
    <w:rsid w:val="005E5317"/>
    <w:rsid w:val="005E5594"/>
    <w:rsid w:val="005E5B3B"/>
    <w:rsid w:val="005E5F43"/>
    <w:rsid w:val="005E633F"/>
    <w:rsid w:val="005E7594"/>
    <w:rsid w:val="005E7DAC"/>
    <w:rsid w:val="005F099F"/>
    <w:rsid w:val="005F0C6B"/>
    <w:rsid w:val="005F110B"/>
    <w:rsid w:val="005F1C9C"/>
    <w:rsid w:val="005F22C2"/>
    <w:rsid w:val="005F2A4A"/>
    <w:rsid w:val="005F38EE"/>
    <w:rsid w:val="005F3B84"/>
    <w:rsid w:val="005F4056"/>
    <w:rsid w:val="005F5651"/>
    <w:rsid w:val="005F57F9"/>
    <w:rsid w:val="005F5A22"/>
    <w:rsid w:val="005F745A"/>
    <w:rsid w:val="00601076"/>
    <w:rsid w:val="006012DA"/>
    <w:rsid w:val="00601A2F"/>
    <w:rsid w:val="006042B8"/>
    <w:rsid w:val="00604442"/>
    <w:rsid w:val="006044E9"/>
    <w:rsid w:val="006060F7"/>
    <w:rsid w:val="00606398"/>
    <w:rsid w:val="00606402"/>
    <w:rsid w:val="00606F5F"/>
    <w:rsid w:val="00607FD5"/>
    <w:rsid w:val="0061007F"/>
    <w:rsid w:val="006116A1"/>
    <w:rsid w:val="00611FA0"/>
    <w:rsid w:val="00612000"/>
    <w:rsid w:val="00612375"/>
    <w:rsid w:val="00614160"/>
    <w:rsid w:val="00614CC8"/>
    <w:rsid w:val="00614CFA"/>
    <w:rsid w:val="00616292"/>
    <w:rsid w:val="006162A3"/>
    <w:rsid w:val="006179F5"/>
    <w:rsid w:val="00624355"/>
    <w:rsid w:val="006244B7"/>
    <w:rsid w:val="00624638"/>
    <w:rsid w:val="00624854"/>
    <w:rsid w:val="00624FA9"/>
    <w:rsid w:val="00624FDB"/>
    <w:rsid w:val="006253D1"/>
    <w:rsid w:val="00625778"/>
    <w:rsid w:val="0062733F"/>
    <w:rsid w:val="00627D11"/>
    <w:rsid w:val="00630129"/>
    <w:rsid w:val="00630434"/>
    <w:rsid w:val="0063090B"/>
    <w:rsid w:val="00630D0A"/>
    <w:rsid w:val="006323A5"/>
    <w:rsid w:val="00632431"/>
    <w:rsid w:val="00632675"/>
    <w:rsid w:val="006329E7"/>
    <w:rsid w:val="0063439D"/>
    <w:rsid w:val="00635C2B"/>
    <w:rsid w:val="0063614F"/>
    <w:rsid w:val="00636267"/>
    <w:rsid w:val="0063666F"/>
    <w:rsid w:val="00637457"/>
    <w:rsid w:val="006402FA"/>
    <w:rsid w:val="006405E3"/>
    <w:rsid w:val="006407FC"/>
    <w:rsid w:val="00640AE4"/>
    <w:rsid w:val="00640FF0"/>
    <w:rsid w:val="0064113E"/>
    <w:rsid w:val="00643A45"/>
    <w:rsid w:val="0064440D"/>
    <w:rsid w:val="00645994"/>
    <w:rsid w:val="0064608F"/>
    <w:rsid w:val="0064688B"/>
    <w:rsid w:val="0064770F"/>
    <w:rsid w:val="00650061"/>
    <w:rsid w:val="00650BA3"/>
    <w:rsid w:val="00651903"/>
    <w:rsid w:val="00653120"/>
    <w:rsid w:val="0065331A"/>
    <w:rsid w:val="006535AF"/>
    <w:rsid w:val="0065407A"/>
    <w:rsid w:val="00654517"/>
    <w:rsid w:val="00654CB1"/>
    <w:rsid w:val="0065538B"/>
    <w:rsid w:val="00655B16"/>
    <w:rsid w:val="00655FBB"/>
    <w:rsid w:val="00660CE6"/>
    <w:rsid w:val="00661508"/>
    <w:rsid w:val="00662241"/>
    <w:rsid w:val="00662FCE"/>
    <w:rsid w:val="00663B36"/>
    <w:rsid w:val="00665342"/>
    <w:rsid w:val="00665B97"/>
    <w:rsid w:val="00666079"/>
    <w:rsid w:val="00666794"/>
    <w:rsid w:val="00666FC6"/>
    <w:rsid w:val="00666FE5"/>
    <w:rsid w:val="00667691"/>
    <w:rsid w:val="00667B90"/>
    <w:rsid w:val="0067015D"/>
    <w:rsid w:val="00672364"/>
    <w:rsid w:val="0067312A"/>
    <w:rsid w:val="006758FA"/>
    <w:rsid w:val="0067601A"/>
    <w:rsid w:val="00676E11"/>
    <w:rsid w:val="0067721F"/>
    <w:rsid w:val="006776D4"/>
    <w:rsid w:val="00677828"/>
    <w:rsid w:val="00677C3A"/>
    <w:rsid w:val="006813C6"/>
    <w:rsid w:val="006819D7"/>
    <w:rsid w:val="00682788"/>
    <w:rsid w:val="006828CC"/>
    <w:rsid w:val="0068317C"/>
    <w:rsid w:val="00684ADA"/>
    <w:rsid w:val="00685378"/>
    <w:rsid w:val="00685C56"/>
    <w:rsid w:val="00685C81"/>
    <w:rsid w:val="0068642A"/>
    <w:rsid w:val="00686437"/>
    <w:rsid w:val="00686A8F"/>
    <w:rsid w:val="00686B6E"/>
    <w:rsid w:val="00686CBD"/>
    <w:rsid w:val="00687FBA"/>
    <w:rsid w:val="00691B85"/>
    <w:rsid w:val="0069227D"/>
    <w:rsid w:val="00693C44"/>
    <w:rsid w:val="006941CA"/>
    <w:rsid w:val="00694CCE"/>
    <w:rsid w:val="00695570"/>
    <w:rsid w:val="0069575E"/>
    <w:rsid w:val="00695DA0"/>
    <w:rsid w:val="006960C8"/>
    <w:rsid w:val="00696996"/>
    <w:rsid w:val="00696F6F"/>
    <w:rsid w:val="00697C23"/>
    <w:rsid w:val="006A0547"/>
    <w:rsid w:val="006A0A07"/>
    <w:rsid w:val="006A0D75"/>
    <w:rsid w:val="006A1DA8"/>
    <w:rsid w:val="006A2E24"/>
    <w:rsid w:val="006A4E40"/>
    <w:rsid w:val="006A571E"/>
    <w:rsid w:val="006A57EA"/>
    <w:rsid w:val="006A68B0"/>
    <w:rsid w:val="006A6B04"/>
    <w:rsid w:val="006A750A"/>
    <w:rsid w:val="006A750C"/>
    <w:rsid w:val="006A770F"/>
    <w:rsid w:val="006A7954"/>
    <w:rsid w:val="006A7DBE"/>
    <w:rsid w:val="006A7EBB"/>
    <w:rsid w:val="006B014E"/>
    <w:rsid w:val="006B039D"/>
    <w:rsid w:val="006B06CA"/>
    <w:rsid w:val="006B0BB5"/>
    <w:rsid w:val="006B0C19"/>
    <w:rsid w:val="006B101D"/>
    <w:rsid w:val="006B1B9E"/>
    <w:rsid w:val="006B1D20"/>
    <w:rsid w:val="006B1F0D"/>
    <w:rsid w:val="006B4AD6"/>
    <w:rsid w:val="006B4B3C"/>
    <w:rsid w:val="006B78DA"/>
    <w:rsid w:val="006B7FA7"/>
    <w:rsid w:val="006C0481"/>
    <w:rsid w:val="006C05E2"/>
    <w:rsid w:val="006C14A0"/>
    <w:rsid w:val="006C1772"/>
    <w:rsid w:val="006C17CE"/>
    <w:rsid w:val="006C1FC4"/>
    <w:rsid w:val="006C2048"/>
    <w:rsid w:val="006C2173"/>
    <w:rsid w:val="006C240A"/>
    <w:rsid w:val="006C2FE1"/>
    <w:rsid w:val="006C3EB1"/>
    <w:rsid w:val="006C597D"/>
    <w:rsid w:val="006C5D13"/>
    <w:rsid w:val="006C5F24"/>
    <w:rsid w:val="006C60AC"/>
    <w:rsid w:val="006C7756"/>
    <w:rsid w:val="006D0155"/>
    <w:rsid w:val="006D11DF"/>
    <w:rsid w:val="006D1E05"/>
    <w:rsid w:val="006D314F"/>
    <w:rsid w:val="006D4D27"/>
    <w:rsid w:val="006D4FB0"/>
    <w:rsid w:val="006D54C4"/>
    <w:rsid w:val="006D57BF"/>
    <w:rsid w:val="006D58E6"/>
    <w:rsid w:val="006D5B25"/>
    <w:rsid w:val="006D62AD"/>
    <w:rsid w:val="006D6D52"/>
    <w:rsid w:val="006D7AFC"/>
    <w:rsid w:val="006D7C07"/>
    <w:rsid w:val="006D7C78"/>
    <w:rsid w:val="006E0CEA"/>
    <w:rsid w:val="006E0E47"/>
    <w:rsid w:val="006E1825"/>
    <w:rsid w:val="006E1914"/>
    <w:rsid w:val="006E193A"/>
    <w:rsid w:val="006E26D4"/>
    <w:rsid w:val="006E304E"/>
    <w:rsid w:val="006E3B58"/>
    <w:rsid w:val="006E3DE3"/>
    <w:rsid w:val="006E4B0B"/>
    <w:rsid w:val="006E5911"/>
    <w:rsid w:val="006E59FD"/>
    <w:rsid w:val="006E5B04"/>
    <w:rsid w:val="006E6B53"/>
    <w:rsid w:val="006E7391"/>
    <w:rsid w:val="006E7B77"/>
    <w:rsid w:val="006F0917"/>
    <w:rsid w:val="006F0C64"/>
    <w:rsid w:val="006F1C31"/>
    <w:rsid w:val="006F2E59"/>
    <w:rsid w:val="006F385A"/>
    <w:rsid w:val="006F410A"/>
    <w:rsid w:val="006F436C"/>
    <w:rsid w:val="006F49E6"/>
    <w:rsid w:val="006F4FDF"/>
    <w:rsid w:val="006F551A"/>
    <w:rsid w:val="007021D8"/>
    <w:rsid w:val="00702A9F"/>
    <w:rsid w:val="007032BB"/>
    <w:rsid w:val="00704004"/>
    <w:rsid w:val="007048D3"/>
    <w:rsid w:val="007069AC"/>
    <w:rsid w:val="00707A45"/>
    <w:rsid w:val="00710904"/>
    <w:rsid w:val="00711223"/>
    <w:rsid w:val="007123C7"/>
    <w:rsid w:val="0071250C"/>
    <w:rsid w:val="007125BA"/>
    <w:rsid w:val="00712DB0"/>
    <w:rsid w:val="0071460D"/>
    <w:rsid w:val="00714FA7"/>
    <w:rsid w:val="00715328"/>
    <w:rsid w:val="0071573B"/>
    <w:rsid w:val="00715A90"/>
    <w:rsid w:val="00715E9D"/>
    <w:rsid w:val="007164AB"/>
    <w:rsid w:val="007169C4"/>
    <w:rsid w:val="00716E29"/>
    <w:rsid w:val="00717EE5"/>
    <w:rsid w:val="007212ED"/>
    <w:rsid w:val="00722317"/>
    <w:rsid w:val="007230FF"/>
    <w:rsid w:val="00724EF7"/>
    <w:rsid w:val="00725311"/>
    <w:rsid w:val="00725C2F"/>
    <w:rsid w:val="0072669A"/>
    <w:rsid w:val="0073058E"/>
    <w:rsid w:val="007309C0"/>
    <w:rsid w:val="00730F30"/>
    <w:rsid w:val="007321B4"/>
    <w:rsid w:val="00732476"/>
    <w:rsid w:val="00732F2E"/>
    <w:rsid w:val="007334C3"/>
    <w:rsid w:val="00733F7E"/>
    <w:rsid w:val="00734BE4"/>
    <w:rsid w:val="00735679"/>
    <w:rsid w:val="00740339"/>
    <w:rsid w:val="00742665"/>
    <w:rsid w:val="007427B4"/>
    <w:rsid w:val="00742930"/>
    <w:rsid w:val="00743202"/>
    <w:rsid w:val="00743F77"/>
    <w:rsid w:val="0074547A"/>
    <w:rsid w:val="0074649D"/>
    <w:rsid w:val="00751AFA"/>
    <w:rsid w:val="00753286"/>
    <w:rsid w:val="007533D9"/>
    <w:rsid w:val="007535A2"/>
    <w:rsid w:val="00753824"/>
    <w:rsid w:val="0075394A"/>
    <w:rsid w:val="00754328"/>
    <w:rsid w:val="0075463E"/>
    <w:rsid w:val="007554A1"/>
    <w:rsid w:val="00755C00"/>
    <w:rsid w:val="00755C18"/>
    <w:rsid w:val="007561D1"/>
    <w:rsid w:val="00756CD6"/>
    <w:rsid w:val="00757359"/>
    <w:rsid w:val="00757BB7"/>
    <w:rsid w:val="00757D2F"/>
    <w:rsid w:val="0076111D"/>
    <w:rsid w:val="007613BD"/>
    <w:rsid w:val="007628E3"/>
    <w:rsid w:val="00762F9F"/>
    <w:rsid w:val="0076540A"/>
    <w:rsid w:val="007655D8"/>
    <w:rsid w:val="00766235"/>
    <w:rsid w:val="00766289"/>
    <w:rsid w:val="0076776F"/>
    <w:rsid w:val="00767C58"/>
    <w:rsid w:val="00767E21"/>
    <w:rsid w:val="00767E66"/>
    <w:rsid w:val="00770941"/>
    <w:rsid w:val="00770F1D"/>
    <w:rsid w:val="00771BF6"/>
    <w:rsid w:val="00772540"/>
    <w:rsid w:val="007727DA"/>
    <w:rsid w:val="0077409E"/>
    <w:rsid w:val="007744B3"/>
    <w:rsid w:val="00774C38"/>
    <w:rsid w:val="00775371"/>
    <w:rsid w:val="00775D4C"/>
    <w:rsid w:val="007760E1"/>
    <w:rsid w:val="00777158"/>
    <w:rsid w:val="007776FD"/>
    <w:rsid w:val="007811B6"/>
    <w:rsid w:val="007815EC"/>
    <w:rsid w:val="0078267E"/>
    <w:rsid w:val="007827C9"/>
    <w:rsid w:val="00782AF0"/>
    <w:rsid w:val="00782B2B"/>
    <w:rsid w:val="00782BD4"/>
    <w:rsid w:val="0078319E"/>
    <w:rsid w:val="00783CF1"/>
    <w:rsid w:val="007844C0"/>
    <w:rsid w:val="007845C4"/>
    <w:rsid w:val="007848E9"/>
    <w:rsid w:val="007849F1"/>
    <w:rsid w:val="00785624"/>
    <w:rsid w:val="007860BB"/>
    <w:rsid w:val="007861BF"/>
    <w:rsid w:val="00786911"/>
    <w:rsid w:val="007872D4"/>
    <w:rsid w:val="00787C89"/>
    <w:rsid w:val="00787EC7"/>
    <w:rsid w:val="007901BB"/>
    <w:rsid w:val="00791112"/>
    <w:rsid w:val="0079192F"/>
    <w:rsid w:val="00791ED1"/>
    <w:rsid w:val="00791F89"/>
    <w:rsid w:val="00792658"/>
    <w:rsid w:val="007932ED"/>
    <w:rsid w:val="007940D7"/>
    <w:rsid w:val="00795B9A"/>
    <w:rsid w:val="0079767D"/>
    <w:rsid w:val="007A0FF1"/>
    <w:rsid w:val="007A109A"/>
    <w:rsid w:val="007A1DC1"/>
    <w:rsid w:val="007A22E6"/>
    <w:rsid w:val="007A246D"/>
    <w:rsid w:val="007A2714"/>
    <w:rsid w:val="007A2AAC"/>
    <w:rsid w:val="007A3193"/>
    <w:rsid w:val="007A3D70"/>
    <w:rsid w:val="007A41E0"/>
    <w:rsid w:val="007A5322"/>
    <w:rsid w:val="007A5627"/>
    <w:rsid w:val="007A563D"/>
    <w:rsid w:val="007A61C6"/>
    <w:rsid w:val="007A6BD0"/>
    <w:rsid w:val="007A6CF2"/>
    <w:rsid w:val="007A7156"/>
    <w:rsid w:val="007A73CF"/>
    <w:rsid w:val="007A75DB"/>
    <w:rsid w:val="007A7617"/>
    <w:rsid w:val="007A7CC2"/>
    <w:rsid w:val="007B0158"/>
    <w:rsid w:val="007B1AEA"/>
    <w:rsid w:val="007B2F1E"/>
    <w:rsid w:val="007B336D"/>
    <w:rsid w:val="007B4889"/>
    <w:rsid w:val="007B5D88"/>
    <w:rsid w:val="007B6F5D"/>
    <w:rsid w:val="007B7303"/>
    <w:rsid w:val="007B7458"/>
    <w:rsid w:val="007B7C4A"/>
    <w:rsid w:val="007C1033"/>
    <w:rsid w:val="007C115B"/>
    <w:rsid w:val="007C1EE8"/>
    <w:rsid w:val="007C2122"/>
    <w:rsid w:val="007C35E2"/>
    <w:rsid w:val="007C4281"/>
    <w:rsid w:val="007C4C51"/>
    <w:rsid w:val="007C4D4C"/>
    <w:rsid w:val="007C5027"/>
    <w:rsid w:val="007C5671"/>
    <w:rsid w:val="007C5DB3"/>
    <w:rsid w:val="007C5E63"/>
    <w:rsid w:val="007C66EF"/>
    <w:rsid w:val="007C6E1E"/>
    <w:rsid w:val="007D0BBC"/>
    <w:rsid w:val="007D0FE7"/>
    <w:rsid w:val="007D12C3"/>
    <w:rsid w:val="007D4B4F"/>
    <w:rsid w:val="007D6A53"/>
    <w:rsid w:val="007D7BFA"/>
    <w:rsid w:val="007E0FD5"/>
    <w:rsid w:val="007E3AD6"/>
    <w:rsid w:val="007E421F"/>
    <w:rsid w:val="007E43BA"/>
    <w:rsid w:val="007E44CC"/>
    <w:rsid w:val="007E5162"/>
    <w:rsid w:val="007E555D"/>
    <w:rsid w:val="007E63C9"/>
    <w:rsid w:val="007E6785"/>
    <w:rsid w:val="007E76F8"/>
    <w:rsid w:val="007E78E7"/>
    <w:rsid w:val="007F08DF"/>
    <w:rsid w:val="007F163A"/>
    <w:rsid w:val="007F1B38"/>
    <w:rsid w:val="007F1BFD"/>
    <w:rsid w:val="007F1E29"/>
    <w:rsid w:val="007F2265"/>
    <w:rsid w:val="007F2822"/>
    <w:rsid w:val="007F2AA5"/>
    <w:rsid w:val="007F39E8"/>
    <w:rsid w:val="007F4113"/>
    <w:rsid w:val="007F414A"/>
    <w:rsid w:val="007F4FE8"/>
    <w:rsid w:val="007F69A1"/>
    <w:rsid w:val="007F6ADD"/>
    <w:rsid w:val="007F6EDB"/>
    <w:rsid w:val="007F7D61"/>
    <w:rsid w:val="00801197"/>
    <w:rsid w:val="008013C3"/>
    <w:rsid w:val="00802774"/>
    <w:rsid w:val="00803DC4"/>
    <w:rsid w:val="00804ED9"/>
    <w:rsid w:val="0080605A"/>
    <w:rsid w:val="0080629B"/>
    <w:rsid w:val="00806364"/>
    <w:rsid w:val="008063B8"/>
    <w:rsid w:val="00806730"/>
    <w:rsid w:val="00807677"/>
    <w:rsid w:val="00807DA0"/>
    <w:rsid w:val="008103EA"/>
    <w:rsid w:val="00810598"/>
    <w:rsid w:val="00812A06"/>
    <w:rsid w:val="00812D5B"/>
    <w:rsid w:val="00813529"/>
    <w:rsid w:val="00813619"/>
    <w:rsid w:val="00813834"/>
    <w:rsid w:val="00813897"/>
    <w:rsid w:val="00814CD5"/>
    <w:rsid w:val="00814DB3"/>
    <w:rsid w:val="0081515D"/>
    <w:rsid w:val="0081591F"/>
    <w:rsid w:val="00816DD4"/>
    <w:rsid w:val="00817449"/>
    <w:rsid w:val="0081788F"/>
    <w:rsid w:val="008179E7"/>
    <w:rsid w:val="00817B5D"/>
    <w:rsid w:val="00817F8B"/>
    <w:rsid w:val="00820630"/>
    <w:rsid w:val="00820CC2"/>
    <w:rsid w:val="00820E99"/>
    <w:rsid w:val="00821F75"/>
    <w:rsid w:val="008224E6"/>
    <w:rsid w:val="008227A6"/>
    <w:rsid w:val="00824080"/>
    <w:rsid w:val="00824152"/>
    <w:rsid w:val="00825207"/>
    <w:rsid w:val="00826711"/>
    <w:rsid w:val="0083022A"/>
    <w:rsid w:val="00830A5F"/>
    <w:rsid w:val="008319F7"/>
    <w:rsid w:val="0083337E"/>
    <w:rsid w:val="0083339E"/>
    <w:rsid w:val="00833531"/>
    <w:rsid w:val="00834A55"/>
    <w:rsid w:val="00834B97"/>
    <w:rsid w:val="008355B0"/>
    <w:rsid w:val="008374B8"/>
    <w:rsid w:val="00837A80"/>
    <w:rsid w:val="00840819"/>
    <w:rsid w:val="00840F95"/>
    <w:rsid w:val="00841618"/>
    <w:rsid w:val="0084229F"/>
    <w:rsid w:val="00842B46"/>
    <w:rsid w:val="00842C6B"/>
    <w:rsid w:val="00843BD4"/>
    <w:rsid w:val="0084584D"/>
    <w:rsid w:val="008459B7"/>
    <w:rsid w:val="0084692F"/>
    <w:rsid w:val="008471B7"/>
    <w:rsid w:val="00850501"/>
    <w:rsid w:val="00850CF9"/>
    <w:rsid w:val="00850E66"/>
    <w:rsid w:val="0085183E"/>
    <w:rsid w:val="00851F1C"/>
    <w:rsid w:val="00852499"/>
    <w:rsid w:val="00852F07"/>
    <w:rsid w:val="00853050"/>
    <w:rsid w:val="0085332D"/>
    <w:rsid w:val="008542A4"/>
    <w:rsid w:val="008545FE"/>
    <w:rsid w:val="00854EFE"/>
    <w:rsid w:val="00855019"/>
    <w:rsid w:val="00856F1E"/>
    <w:rsid w:val="00857238"/>
    <w:rsid w:val="008573E7"/>
    <w:rsid w:val="00857600"/>
    <w:rsid w:val="00857B40"/>
    <w:rsid w:val="00862D36"/>
    <w:rsid w:val="00863171"/>
    <w:rsid w:val="00865DA4"/>
    <w:rsid w:val="0086612E"/>
    <w:rsid w:val="0086676B"/>
    <w:rsid w:val="00872E16"/>
    <w:rsid w:val="00872F12"/>
    <w:rsid w:val="00873799"/>
    <w:rsid w:val="008742B7"/>
    <w:rsid w:val="00874CD1"/>
    <w:rsid w:val="00875A53"/>
    <w:rsid w:val="0087668A"/>
    <w:rsid w:val="00876BF1"/>
    <w:rsid w:val="008772FA"/>
    <w:rsid w:val="00877494"/>
    <w:rsid w:val="00877612"/>
    <w:rsid w:val="0087762C"/>
    <w:rsid w:val="00880666"/>
    <w:rsid w:val="00880E9C"/>
    <w:rsid w:val="008811D7"/>
    <w:rsid w:val="0088218A"/>
    <w:rsid w:val="00882CAB"/>
    <w:rsid w:val="00884341"/>
    <w:rsid w:val="00884D26"/>
    <w:rsid w:val="00886316"/>
    <w:rsid w:val="008863D9"/>
    <w:rsid w:val="00887F82"/>
    <w:rsid w:val="008908A0"/>
    <w:rsid w:val="008911A1"/>
    <w:rsid w:val="00891D3D"/>
    <w:rsid w:val="008937F8"/>
    <w:rsid w:val="00893DD5"/>
    <w:rsid w:val="00895047"/>
    <w:rsid w:val="00895331"/>
    <w:rsid w:val="00895C68"/>
    <w:rsid w:val="0089606D"/>
    <w:rsid w:val="0089678D"/>
    <w:rsid w:val="00896BAB"/>
    <w:rsid w:val="00896BFA"/>
    <w:rsid w:val="008975D1"/>
    <w:rsid w:val="008A0830"/>
    <w:rsid w:val="008A0A4A"/>
    <w:rsid w:val="008A0FC1"/>
    <w:rsid w:val="008A25D3"/>
    <w:rsid w:val="008A285E"/>
    <w:rsid w:val="008A2B37"/>
    <w:rsid w:val="008A38F3"/>
    <w:rsid w:val="008A3D9C"/>
    <w:rsid w:val="008A479E"/>
    <w:rsid w:val="008A5F2B"/>
    <w:rsid w:val="008A675E"/>
    <w:rsid w:val="008A778E"/>
    <w:rsid w:val="008A7C1D"/>
    <w:rsid w:val="008B034E"/>
    <w:rsid w:val="008B0C7A"/>
    <w:rsid w:val="008B1F6A"/>
    <w:rsid w:val="008B317F"/>
    <w:rsid w:val="008B381B"/>
    <w:rsid w:val="008B42A7"/>
    <w:rsid w:val="008B4C84"/>
    <w:rsid w:val="008B590D"/>
    <w:rsid w:val="008B6ABF"/>
    <w:rsid w:val="008B7337"/>
    <w:rsid w:val="008C0AFC"/>
    <w:rsid w:val="008C2ADE"/>
    <w:rsid w:val="008C30AE"/>
    <w:rsid w:val="008C315B"/>
    <w:rsid w:val="008C33C2"/>
    <w:rsid w:val="008C3477"/>
    <w:rsid w:val="008C3721"/>
    <w:rsid w:val="008C4892"/>
    <w:rsid w:val="008C5548"/>
    <w:rsid w:val="008C5A9F"/>
    <w:rsid w:val="008C5F5F"/>
    <w:rsid w:val="008C659D"/>
    <w:rsid w:val="008C7A4F"/>
    <w:rsid w:val="008D07C3"/>
    <w:rsid w:val="008D2904"/>
    <w:rsid w:val="008D3C99"/>
    <w:rsid w:val="008D3ECE"/>
    <w:rsid w:val="008D46CE"/>
    <w:rsid w:val="008D49B0"/>
    <w:rsid w:val="008D5140"/>
    <w:rsid w:val="008E005A"/>
    <w:rsid w:val="008E0ED1"/>
    <w:rsid w:val="008E1075"/>
    <w:rsid w:val="008E2274"/>
    <w:rsid w:val="008E2363"/>
    <w:rsid w:val="008E2565"/>
    <w:rsid w:val="008E2A97"/>
    <w:rsid w:val="008E2C48"/>
    <w:rsid w:val="008E2EDD"/>
    <w:rsid w:val="008E4462"/>
    <w:rsid w:val="008E5BA0"/>
    <w:rsid w:val="008E6B18"/>
    <w:rsid w:val="008E7511"/>
    <w:rsid w:val="008E7EE9"/>
    <w:rsid w:val="008F1D32"/>
    <w:rsid w:val="008F29AD"/>
    <w:rsid w:val="008F3EDE"/>
    <w:rsid w:val="008F4240"/>
    <w:rsid w:val="008F4E72"/>
    <w:rsid w:val="008F6020"/>
    <w:rsid w:val="008F6333"/>
    <w:rsid w:val="008F7B86"/>
    <w:rsid w:val="008F7C8A"/>
    <w:rsid w:val="00900A03"/>
    <w:rsid w:val="00900A13"/>
    <w:rsid w:val="00901053"/>
    <w:rsid w:val="00901CB8"/>
    <w:rsid w:val="00903842"/>
    <w:rsid w:val="00904951"/>
    <w:rsid w:val="0090604C"/>
    <w:rsid w:val="00907127"/>
    <w:rsid w:val="009077D2"/>
    <w:rsid w:val="00910214"/>
    <w:rsid w:val="0091086C"/>
    <w:rsid w:val="009111AB"/>
    <w:rsid w:val="00911319"/>
    <w:rsid w:val="00912D90"/>
    <w:rsid w:val="009133E6"/>
    <w:rsid w:val="00913B2C"/>
    <w:rsid w:val="00913F8E"/>
    <w:rsid w:val="00914261"/>
    <w:rsid w:val="009156D4"/>
    <w:rsid w:val="00915CD0"/>
    <w:rsid w:val="00915D99"/>
    <w:rsid w:val="0091658D"/>
    <w:rsid w:val="009165D1"/>
    <w:rsid w:val="00916731"/>
    <w:rsid w:val="009175E4"/>
    <w:rsid w:val="009177D2"/>
    <w:rsid w:val="00920332"/>
    <w:rsid w:val="009203B0"/>
    <w:rsid w:val="00921E24"/>
    <w:rsid w:val="00922580"/>
    <w:rsid w:val="00923904"/>
    <w:rsid w:val="00924167"/>
    <w:rsid w:val="00926086"/>
    <w:rsid w:val="00926D09"/>
    <w:rsid w:val="00927081"/>
    <w:rsid w:val="009270EE"/>
    <w:rsid w:val="009278D1"/>
    <w:rsid w:val="00927AA5"/>
    <w:rsid w:val="00930D84"/>
    <w:rsid w:val="00931FE0"/>
    <w:rsid w:val="0093223F"/>
    <w:rsid w:val="00932F45"/>
    <w:rsid w:val="00933126"/>
    <w:rsid w:val="00934C2C"/>
    <w:rsid w:val="009352E1"/>
    <w:rsid w:val="00935C4C"/>
    <w:rsid w:val="00936AFE"/>
    <w:rsid w:val="00937062"/>
    <w:rsid w:val="00937888"/>
    <w:rsid w:val="00937A9C"/>
    <w:rsid w:val="009410C1"/>
    <w:rsid w:val="00942BD1"/>
    <w:rsid w:val="009430B2"/>
    <w:rsid w:val="00943230"/>
    <w:rsid w:val="00944882"/>
    <w:rsid w:val="00945965"/>
    <w:rsid w:val="00945F2D"/>
    <w:rsid w:val="00947361"/>
    <w:rsid w:val="00952904"/>
    <w:rsid w:val="00953299"/>
    <w:rsid w:val="009533EA"/>
    <w:rsid w:val="009540C1"/>
    <w:rsid w:val="009544CC"/>
    <w:rsid w:val="009547EC"/>
    <w:rsid w:val="00954F8F"/>
    <w:rsid w:val="0095502C"/>
    <w:rsid w:val="009550A5"/>
    <w:rsid w:val="00955290"/>
    <w:rsid w:val="00955F0E"/>
    <w:rsid w:val="00956081"/>
    <w:rsid w:val="00956A92"/>
    <w:rsid w:val="0096160D"/>
    <w:rsid w:val="0096366C"/>
    <w:rsid w:val="0096622C"/>
    <w:rsid w:val="00966C59"/>
    <w:rsid w:val="009676F8"/>
    <w:rsid w:val="009701D3"/>
    <w:rsid w:val="00970397"/>
    <w:rsid w:val="00971ECD"/>
    <w:rsid w:val="0097225F"/>
    <w:rsid w:val="0097597F"/>
    <w:rsid w:val="009761B8"/>
    <w:rsid w:val="009761D7"/>
    <w:rsid w:val="00976411"/>
    <w:rsid w:val="00976CEF"/>
    <w:rsid w:val="009772EB"/>
    <w:rsid w:val="009774CE"/>
    <w:rsid w:val="009774E9"/>
    <w:rsid w:val="009776A3"/>
    <w:rsid w:val="00977818"/>
    <w:rsid w:val="00977BAB"/>
    <w:rsid w:val="00977CEF"/>
    <w:rsid w:val="00980AA9"/>
    <w:rsid w:val="00980ED4"/>
    <w:rsid w:val="0098119F"/>
    <w:rsid w:val="009819B7"/>
    <w:rsid w:val="00981CF9"/>
    <w:rsid w:val="009832CE"/>
    <w:rsid w:val="009841F0"/>
    <w:rsid w:val="00984875"/>
    <w:rsid w:val="00984DB5"/>
    <w:rsid w:val="0098611E"/>
    <w:rsid w:val="009870E1"/>
    <w:rsid w:val="00987D82"/>
    <w:rsid w:val="00987E61"/>
    <w:rsid w:val="00990867"/>
    <w:rsid w:val="00991F86"/>
    <w:rsid w:val="009933E2"/>
    <w:rsid w:val="009945F0"/>
    <w:rsid w:val="00995764"/>
    <w:rsid w:val="00995A7C"/>
    <w:rsid w:val="009962DF"/>
    <w:rsid w:val="00996B36"/>
    <w:rsid w:val="00996CCF"/>
    <w:rsid w:val="00997189"/>
    <w:rsid w:val="009A0F15"/>
    <w:rsid w:val="009A1FDC"/>
    <w:rsid w:val="009A293D"/>
    <w:rsid w:val="009A2F0E"/>
    <w:rsid w:val="009A35F1"/>
    <w:rsid w:val="009A47BD"/>
    <w:rsid w:val="009A6801"/>
    <w:rsid w:val="009A684A"/>
    <w:rsid w:val="009A7523"/>
    <w:rsid w:val="009A775B"/>
    <w:rsid w:val="009B03A9"/>
    <w:rsid w:val="009B06DB"/>
    <w:rsid w:val="009B0F1D"/>
    <w:rsid w:val="009B15F8"/>
    <w:rsid w:val="009B17B0"/>
    <w:rsid w:val="009B1C54"/>
    <w:rsid w:val="009B1EA2"/>
    <w:rsid w:val="009B23D6"/>
    <w:rsid w:val="009B293E"/>
    <w:rsid w:val="009B2ABD"/>
    <w:rsid w:val="009B37CE"/>
    <w:rsid w:val="009B3F10"/>
    <w:rsid w:val="009B496D"/>
    <w:rsid w:val="009B650A"/>
    <w:rsid w:val="009B7B3A"/>
    <w:rsid w:val="009C04FD"/>
    <w:rsid w:val="009C107C"/>
    <w:rsid w:val="009C13BA"/>
    <w:rsid w:val="009C2060"/>
    <w:rsid w:val="009C3C78"/>
    <w:rsid w:val="009C51D0"/>
    <w:rsid w:val="009C550B"/>
    <w:rsid w:val="009C70AC"/>
    <w:rsid w:val="009C74C7"/>
    <w:rsid w:val="009D035F"/>
    <w:rsid w:val="009D0D2C"/>
    <w:rsid w:val="009D0D57"/>
    <w:rsid w:val="009D161A"/>
    <w:rsid w:val="009D1B3D"/>
    <w:rsid w:val="009D2E85"/>
    <w:rsid w:val="009D302B"/>
    <w:rsid w:val="009D3546"/>
    <w:rsid w:val="009D3917"/>
    <w:rsid w:val="009D4233"/>
    <w:rsid w:val="009D462F"/>
    <w:rsid w:val="009D466C"/>
    <w:rsid w:val="009D5BCD"/>
    <w:rsid w:val="009D5C8C"/>
    <w:rsid w:val="009D6114"/>
    <w:rsid w:val="009D7794"/>
    <w:rsid w:val="009D7E18"/>
    <w:rsid w:val="009E0162"/>
    <w:rsid w:val="009E0C00"/>
    <w:rsid w:val="009E25C2"/>
    <w:rsid w:val="009E31BE"/>
    <w:rsid w:val="009E36A8"/>
    <w:rsid w:val="009E3C63"/>
    <w:rsid w:val="009E42B6"/>
    <w:rsid w:val="009E5B07"/>
    <w:rsid w:val="009E5CE7"/>
    <w:rsid w:val="009E5DF4"/>
    <w:rsid w:val="009E6064"/>
    <w:rsid w:val="009E75B5"/>
    <w:rsid w:val="009E7AA8"/>
    <w:rsid w:val="009E7D05"/>
    <w:rsid w:val="009F050E"/>
    <w:rsid w:val="009F075D"/>
    <w:rsid w:val="009F0C3A"/>
    <w:rsid w:val="009F143F"/>
    <w:rsid w:val="009F152E"/>
    <w:rsid w:val="009F1FCB"/>
    <w:rsid w:val="009F2894"/>
    <w:rsid w:val="009F3277"/>
    <w:rsid w:val="009F3F3B"/>
    <w:rsid w:val="009F5C4A"/>
    <w:rsid w:val="009F649D"/>
    <w:rsid w:val="009F6C1B"/>
    <w:rsid w:val="009F6F3E"/>
    <w:rsid w:val="009F7435"/>
    <w:rsid w:val="009F761F"/>
    <w:rsid w:val="009F7C13"/>
    <w:rsid w:val="00A01397"/>
    <w:rsid w:val="00A02067"/>
    <w:rsid w:val="00A0299A"/>
    <w:rsid w:val="00A03CFE"/>
    <w:rsid w:val="00A04464"/>
    <w:rsid w:val="00A04F28"/>
    <w:rsid w:val="00A0640F"/>
    <w:rsid w:val="00A07772"/>
    <w:rsid w:val="00A07F01"/>
    <w:rsid w:val="00A104FF"/>
    <w:rsid w:val="00A106F7"/>
    <w:rsid w:val="00A11224"/>
    <w:rsid w:val="00A11BF7"/>
    <w:rsid w:val="00A122F0"/>
    <w:rsid w:val="00A12F53"/>
    <w:rsid w:val="00A13062"/>
    <w:rsid w:val="00A13B0A"/>
    <w:rsid w:val="00A13C9E"/>
    <w:rsid w:val="00A1407A"/>
    <w:rsid w:val="00A1660C"/>
    <w:rsid w:val="00A1685E"/>
    <w:rsid w:val="00A178D0"/>
    <w:rsid w:val="00A200EC"/>
    <w:rsid w:val="00A20232"/>
    <w:rsid w:val="00A24C2D"/>
    <w:rsid w:val="00A24E75"/>
    <w:rsid w:val="00A25102"/>
    <w:rsid w:val="00A27728"/>
    <w:rsid w:val="00A27A2C"/>
    <w:rsid w:val="00A301E4"/>
    <w:rsid w:val="00A302B3"/>
    <w:rsid w:val="00A306FA"/>
    <w:rsid w:val="00A318DD"/>
    <w:rsid w:val="00A31EC4"/>
    <w:rsid w:val="00A321D3"/>
    <w:rsid w:val="00A324B9"/>
    <w:rsid w:val="00A32DA4"/>
    <w:rsid w:val="00A334FE"/>
    <w:rsid w:val="00A33A97"/>
    <w:rsid w:val="00A34346"/>
    <w:rsid w:val="00A34CCB"/>
    <w:rsid w:val="00A3780F"/>
    <w:rsid w:val="00A37E3F"/>
    <w:rsid w:val="00A4009E"/>
    <w:rsid w:val="00A40346"/>
    <w:rsid w:val="00A41A8D"/>
    <w:rsid w:val="00A42CA4"/>
    <w:rsid w:val="00A4314D"/>
    <w:rsid w:val="00A44AEE"/>
    <w:rsid w:val="00A44BEA"/>
    <w:rsid w:val="00A453E6"/>
    <w:rsid w:val="00A47464"/>
    <w:rsid w:val="00A5007F"/>
    <w:rsid w:val="00A51424"/>
    <w:rsid w:val="00A52035"/>
    <w:rsid w:val="00A52122"/>
    <w:rsid w:val="00A522AE"/>
    <w:rsid w:val="00A52E98"/>
    <w:rsid w:val="00A53453"/>
    <w:rsid w:val="00A5364D"/>
    <w:rsid w:val="00A5380F"/>
    <w:rsid w:val="00A542D6"/>
    <w:rsid w:val="00A54405"/>
    <w:rsid w:val="00A5459F"/>
    <w:rsid w:val="00A54B2D"/>
    <w:rsid w:val="00A55387"/>
    <w:rsid w:val="00A554DD"/>
    <w:rsid w:val="00A55B66"/>
    <w:rsid w:val="00A56572"/>
    <w:rsid w:val="00A60442"/>
    <w:rsid w:val="00A604FF"/>
    <w:rsid w:val="00A612E4"/>
    <w:rsid w:val="00A62763"/>
    <w:rsid w:val="00A6302A"/>
    <w:rsid w:val="00A6349C"/>
    <w:rsid w:val="00A63861"/>
    <w:rsid w:val="00A643FB"/>
    <w:rsid w:val="00A64429"/>
    <w:rsid w:val="00A6455A"/>
    <w:rsid w:val="00A65830"/>
    <w:rsid w:val="00A660CF"/>
    <w:rsid w:val="00A66409"/>
    <w:rsid w:val="00A70110"/>
    <w:rsid w:val="00A7062D"/>
    <w:rsid w:val="00A70F14"/>
    <w:rsid w:val="00A71B7E"/>
    <w:rsid w:val="00A71E1F"/>
    <w:rsid w:val="00A7270F"/>
    <w:rsid w:val="00A727A4"/>
    <w:rsid w:val="00A73990"/>
    <w:rsid w:val="00A74469"/>
    <w:rsid w:val="00A75ADE"/>
    <w:rsid w:val="00A764CF"/>
    <w:rsid w:val="00A776C7"/>
    <w:rsid w:val="00A803F2"/>
    <w:rsid w:val="00A80699"/>
    <w:rsid w:val="00A8105F"/>
    <w:rsid w:val="00A84352"/>
    <w:rsid w:val="00A84F99"/>
    <w:rsid w:val="00A84FB6"/>
    <w:rsid w:val="00A86328"/>
    <w:rsid w:val="00A86386"/>
    <w:rsid w:val="00A865C8"/>
    <w:rsid w:val="00A868BC"/>
    <w:rsid w:val="00A86F8F"/>
    <w:rsid w:val="00A90D66"/>
    <w:rsid w:val="00A91436"/>
    <w:rsid w:val="00A91C45"/>
    <w:rsid w:val="00A91EDF"/>
    <w:rsid w:val="00A923A1"/>
    <w:rsid w:val="00A92576"/>
    <w:rsid w:val="00A9286B"/>
    <w:rsid w:val="00A928CA"/>
    <w:rsid w:val="00A93FE7"/>
    <w:rsid w:val="00A94F0A"/>
    <w:rsid w:val="00A95C6E"/>
    <w:rsid w:val="00A95E18"/>
    <w:rsid w:val="00A96319"/>
    <w:rsid w:val="00A9632A"/>
    <w:rsid w:val="00A96555"/>
    <w:rsid w:val="00A96DF7"/>
    <w:rsid w:val="00AA0105"/>
    <w:rsid w:val="00AA0958"/>
    <w:rsid w:val="00AA0BF9"/>
    <w:rsid w:val="00AA1108"/>
    <w:rsid w:val="00AA257D"/>
    <w:rsid w:val="00AA2A02"/>
    <w:rsid w:val="00AA307C"/>
    <w:rsid w:val="00AA3782"/>
    <w:rsid w:val="00AA4DC5"/>
    <w:rsid w:val="00AA5C3E"/>
    <w:rsid w:val="00AA6BF3"/>
    <w:rsid w:val="00AA727D"/>
    <w:rsid w:val="00AA7C27"/>
    <w:rsid w:val="00AB0E49"/>
    <w:rsid w:val="00AB1972"/>
    <w:rsid w:val="00AB19C7"/>
    <w:rsid w:val="00AB2A0E"/>
    <w:rsid w:val="00AB3997"/>
    <w:rsid w:val="00AB48DD"/>
    <w:rsid w:val="00AB58F9"/>
    <w:rsid w:val="00AB5C94"/>
    <w:rsid w:val="00AB72EA"/>
    <w:rsid w:val="00AB755E"/>
    <w:rsid w:val="00AB7DE4"/>
    <w:rsid w:val="00AC03F9"/>
    <w:rsid w:val="00AC15BB"/>
    <w:rsid w:val="00AC1CAB"/>
    <w:rsid w:val="00AC1F16"/>
    <w:rsid w:val="00AC2788"/>
    <w:rsid w:val="00AC2905"/>
    <w:rsid w:val="00AC37B8"/>
    <w:rsid w:val="00AC384E"/>
    <w:rsid w:val="00AC4D3D"/>
    <w:rsid w:val="00AC552D"/>
    <w:rsid w:val="00AC58B3"/>
    <w:rsid w:val="00AC7124"/>
    <w:rsid w:val="00AD1321"/>
    <w:rsid w:val="00AD1852"/>
    <w:rsid w:val="00AD18D6"/>
    <w:rsid w:val="00AD1C8F"/>
    <w:rsid w:val="00AD1DE4"/>
    <w:rsid w:val="00AD355C"/>
    <w:rsid w:val="00AD3988"/>
    <w:rsid w:val="00AD3B14"/>
    <w:rsid w:val="00AD4BEA"/>
    <w:rsid w:val="00AD7DE9"/>
    <w:rsid w:val="00AE057C"/>
    <w:rsid w:val="00AE0D56"/>
    <w:rsid w:val="00AE12C0"/>
    <w:rsid w:val="00AE2CD8"/>
    <w:rsid w:val="00AE2D8D"/>
    <w:rsid w:val="00AE2E55"/>
    <w:rsid w:val="00AE3031"/>
    <w:rsid w:val="00AE3A35"/>
    <w:rsid w:val="00AE4849"/>
    <w:rsid w:val="00AE4CCB"/>
    <w:rsid w:val="00AE5335"/>
    <w:rsid w:val="00AE6994"/>
    <w:rsid w:val="00AE72DB"/>
    <w:rsid w:val="00AE730D"/>
    <w:rsid w:val="00AE7326"/>
    <w:rsid w:val="00AF050F"/>
    <w:rsid w:val="00AF08DE"/>
    <w:rsid w:val="00AF1FAA"/>
    <w:rsid w:val="00AF402D"/>
    <w:rsid w:val="00AF4202"/>
    <w:rsid w:val="00AF53D8"/>
    <w:rsid w:val="00AF5E16"/>
    <w:rsid w:val="00AF6E0D"/>
    <w:rsid w:val="00B005B1"/>
    <w:rsid w:val="00B008D3"/>
    <w:rsid w:val="00B01224"/>
    <w:rsid w:val="00B01F4E"/>
    <w:rsid w:val="00B025A1"/>
    <w:rsid w:val="00B025D4"/>
    <w:rsid w:val="00B02AC8"/>
    <w:rsid w:val="00B02E1E"/>
    <w:rsid w:val="00B03AE4"/>
    <w:rsid w:val="00B040A1"/>
    <w:rsid w:val="00B0421D"/>
    <w:rsid w:val="00B058A5"/>
    <w:rsid w:val="00B05EB4"/>
    <w:rsid w:val="00B06175"/>
    <w:rsid w:val="00B12225"/>
    <w:rsid w:val="00B129D0"/>
    <w:rsid w:val="00B12C3D"/>
    <w:rsid w:val="00B12E20"/>
    <w:rsid w:val="00B13E3F"/>
    <w:rsid w:val="00B14EBC"/>
    <w:rsid w:val="00B15C24"/>
    <w:rsid w:val="00B15D42"/>
    <w:rsid w:val="00B20048"/>
    <w:rsid w:val="00B23C21"/>
    <w:rsid w:val="00B23EDC"/>
    <w:rsid w:val="00B241F9"/>
    <w:rsid w:val="00B243F0"/>
    <w:rsid w:val="00B24975"/>
    <w:rsid w:val="00B24DE4"/>
    <w:rsid w:val="00B24FD1"/>
    <w:rsid w:val="00B252F7"/>
    <w:rsid w:val="00B26232"/>
    <w:rsid w:val="00B26574"/>
    <w:rsid w:val="00B2702C"/>
    <w:rsid w:val="00B27BE3"/>
    <w:rsid w:val="00B31B63"/>
    <w:rsid w:val="00B31EAB"/>
    <w:rsid w:val="00B32278"/>
    <w:rsid w:val="00B35354"/>
    <w:rsid w:val="00B353E3"/>
    <w:rsid w:val="00B37699"/>
    <w:rsid w:val="00B377F6"/>
    <w:rsid w:val="00B37979"/>
    <w:rsid w:val="00B404AC"/>
    <w:rsid w:val="00B40727"/>
    <w:rsid w:val="00B41104"/>
    <w:rsid w:val="00B42B1D"/>
    <w:rsid w:val="00B42F70"/>
    <w:rsid w:val="00B43A50"/>
    <w:rsid w:val="00B44276"/>
    <w:rsid w:val="00B44D02"/>
    <w:rsid w:val="00B46B5C"/>
    <w:rsid w:val="00B4766A"/>
    <w:rsid w:val="00B50532"/>
    <w:rsid w:val="00B50B15"/>
    <w:rsid w:val="00B513FE"/>
    <w:rsid w:val="00B51AE2"/>
    <w:rsid w:val="00B51DD2"/>
    <w:rsid w:val="00B51FE3"/>
    <w:rsid w:val="00B52205"/>
    <w:rsid w:val="00B5289C"/>
    <w:rsid w:val="00B52B42"/>
    <w:rsid w:val="00B53CF8"/>
    <w:rsid w:val="00B5443A"/>
    <w:rsid w:val="00B54DC1"/>
    <w:rsid w:val="00B5545D"/>
    <w:rsid w:val="00B5573E"/>
    <w:rsid w:val="00B559E5"/>
    <w:rsid w:val="00B55BFB"/>
    <w:rsid w:val="00B563F8"/>
    <w:rsid w:val="00B5655E"/>
    <w:rsid w:val="00B570C0"/>
    <w:rsid w:val="00B5780D"/>
    <w:rsid w:val="00B57983"/>
    <w:rsid w:val="00B57DB6"/>
    <w:rsid w:val="00B61BB4"/>
    <w:rsid w:val="00B62652"/>
    <w:rsid w:val="00B62881"/>
    <w:rsid w:val="00B62DD0"/>
    <w:rsid w:val="00B639F9"/>
    <w:rsid w:val="00B63BBF"/>
    <w:rsid w:val="00B63D4B"/>
    <w:rsid w:val="00B640D9"/>
    <w:rsid w:val="00B64BB8"/>
    <w:rsid w:val="00B654E9"/>
    <w:rsid w:val="00B65F38"/>
    <w:rsid w:val="00B6633E"/>
    <w:rsid w:val="00B67798"/>
    <w:rsid w:val="00B70686"/>
    <w:rsid w:val="00B70957"/>
    <w:rsid w:val="00B70F53"/>
    <w:rsid w:val="00B7156D"/>
    <w:rsid w:val="00B71639"/>
    <w:rsid w:val="00B7311D"/>
    <w:rsid w:val="00B73BD3"/>
    <w:rsid w:val="00B767B3"/>
    <w:rsid w:val="00B77E7E"/>
    <w:rsid w:val="00B77F05"/>
    <w:rsid w:val="00B8012C"/>
    <w:rsid w:val="00B80BF7"/>
    <w:rsid w:val="00B81D56"/>
    <w:rsid w:val="00B82011"/>
    <w:rsid w:val="00B82048"/>
    <w:rsid w:val="00B828DB"/>
    <w:rsid w:val="00B8314E"/>
    <w:rsid w:val="00B83F58"/>
    <w:rsid w:val="00B84918"/>
    <w:rsid w:val="00B85C8A"/>
    <w:rsid w:val="00B85EE0"/>
    <w:rsid w:val="00B868F0"/>
    <w:rsid w:val="00B869E4"/>
    <w:rsid w:val="00B86A73"/>
    <w:rsid w:val="00B9099F"/>
    <w:rsid w:val="00B92F62"/>
    <w:rsid w:val="00B9324B"/>
    <w:rsid w:val="00B94F08"/>
    <w:rsid w:val="00B94FBC"/>
    <w:rsid w:val="00B9535D"/>
    <w:rsid w:val="00B95A66"/>
    <w:rsid w:val="00B95AA2"/>
    <w:rsid w:val="00B95B62"/>
    <w:rsid w:val="00B95C52"/>
    <w:rsid w:val="00B96025"/>
    <w:rsid w:val="00B96AF4"/>
    <w:rsid w:val="00B97C07"/>
    <w:rsid w:val="00B97EE3"/>
    <w:rsid w:val="00BA04F2"/>
    <w:rsid w:val="00BA10AC"/>
    <w:rsid w:val="00BA1E6D"/>
    <w:rsid w:val="00BA2039"/>
    <w:rsid w:val="00BA3304"/>
    <w:rsid w:val="00BA4783"/>
    <w:rsid w:val="00BA4C32"/>
    <w:rsid w:val="00BA4C4F"/>
    <w:rsid w:val="00BA5AF0"/>
    <w:rsid w:val="00BA60BF"/>
    <w:rsid w:val="00BA6595"/>
    <w:rsid w:val="00BA6A53"/>
    <w:rsid w:val="00BA765B"/>
    <w:rsid w:val="00BA7A38"/>
    <w:rsid w:val="00BA7A67"/>
    <w:rsid w:val="00BB0A7E"/>
    <w:rsid w:val="00BB170E"/>
    <w:rsid w:val="00BB1995"/>
    <w:rsid w:val="00BB1FE3"/>
    <w:rsid w:val="00BB285D"/>
    <w:rsid w:val="00BB29AD"/>
    <w:rsid w:val="00BB33B0"/>
    <w:rsid w:val="00BB3F8F"/>
    <w:rsid w:val="00BB418A"/>
    <w:rsid w:val="00BB5BF1"/>
    <w:rsid w:val="00BB6619"/>
    <w:rsid w:val="00BB6F22"/>
    <w:rsid w:val="00BB7221"/>
    <w:rsid w:val="00BB72CE"/>
    <w:rsid w:val="00BB74FF"/>
    <w:rsid w:val="00BC05A5"/>
    <w:rsid w:val="00BC2071"/>
    <w:rsid w:val="00BC21E1"/>
    <w:rsid w:val="00BC320D"/>
    <w:rsid w:val="00BC4161"/>
    <w:rsid w:val="00BC67DC"/>
    <w:rsid w:val="00BC71D8"/>
    <w:rsid w:val="00BD0394"/>
    <w:rsid w:val="00BD160A"/>
    <w:rsid w:val="00BD1B05"/>
    <w:rsid w:val="00BD28BC"/>
    <w:rsid w:val="00BD30C7"/>
    <w:rsid w:val="00BD3874"/>
    <w:rsid w:val="00BD49A8"/>
    <w:rsid w:val="00BD5E39"/>
    <w:rsid w:val="00BD7072"/>
    <w:rsid w:val="00BD790A"/>
    <w:rsid w:val="00BD7DD0"/>
    <w:rsid w:val="00BE03DC"/>
    <w:rsid w:val="00BE09C2"/>
    <w:rsid w:val="00BE138C"/>
    <w:rsid w:val="00BE1DA0"/>
    <w:rsid w:val="00BE2130"/>
    <w:rsid w:val="00BE230E"/>
    <w:rsid w:val="00BE2C95"/>
    <w:rsid w:val="00BE580F"/>
    <w:rsid w:val="00BE6193"/>
    <w:rsid w:val="00BE6356"/>
    <w:rsid w:val="00BE73A0"/>
    <w:rsid w:val="00BE746D"/>
    <w:rsid w:val="00BE79B7"/>
    <w:rsid w:val="00BF02B8"/>
    <w:rsid w:val="00BF03DC"/>
    <w:rsid w:val="00BF08B1"/>
    <w:rsid w:val="00BF0FCB"/>
    <w:rsid w:val="00BF345A"/>
    <w:rsid w:val="00BF5A85"/>
    <w:rsid w:val="00BF6796"/>
    <w:rsid w:val="00BF718A"/>
    <w:rsid w:val="00BF7B74"/>
    <w:rsid w:val="00C00B46"/>
    <w:rsid w:val="00C01291"/>
    <w:rsid w:val="00C01B87"/>
    <w:rsid w:val="00C01F24"/>
    <w:rsid w:val="00C02428"/>
    <w:rsid w:val="00C030D7"/>
    <w:rsid w:val="00C034CE"/>
    <w:rsid w:val="00C0421A"/>
    <w:rsid w:val="00C05033"/>
    <w:rsid w:val="00C05FF9"/>
    <w:rsid w:val="00C0617E"/>
    <w:rsid w:val="00C062FC"/>
    <w:rsid w:val="00C0760B"/>
    <w:rsid w:val="00C105FF"/>
    <w:rsid w:val="00C1061D"/>
    <w:rsid w:val="00C10797"/>
    <w:rsid w:val="00C10C29"/>
    <w:rsid w:val="00C119E8"/>
    <w:rsid w:val="00C12328"/>
    <w:rsid w:val="00C12B84"/>
    <w:rsid w:val="00C14D53"/>
    <w:rsid w:val="00C15B2F"/>
    <w:rsid w:val="00C15C21"/>
    <w:rsid w:val="00C15D66"/>
    <w:rsid w:val="00C16AEC"/>
    <w:rsid w:val="00C17984"/>
    <w:rsid w:val="00C20161"/>
    <w:rsid w:val="00C2034A"/>
    <w:rsid w:val="00C203E9"/>
    <w:rsid w:val="00C21451"/>
    <w:rsid w:val="00C21853"/>
    <w:rsid w:val="00C24D7D"/>
    <w:rsid w:val="00C24DA1"/>
    <w:rsid w:val="00C253AC"/>
    <w:rsid w:val="00C27070"/>
    <w:rsid w:val="00C270E9"/>
    <w:rsid w:val="00C273E3"/>
    <w:rsid w:val="00C279FE"/>
    <w:rsid w:val="00C27A2D"/>
    <w:rsid w:val="00C3036A"/>
    <w:rsid w:val="00C3036C"/>
    <w:rsid w:val="00C3096D"/>
    <w:rsid w:val="00C3233C"/>
    <w:rsid w:val="00C334F3"/>
    <w:rsid w:val="00C339EF"/>
    <w:rsid w:val="00C33BD2"/>
    <w:rsid w:val="00C34C4D"/>
    <w:rsid w:val="00C35037"/>
    <w:rsid w:val="00C35562"/>
    <w:rsid w:val="00C37A93"/>
    <w:rsid w:val="00C412C3"/>
    <w:rsid w:val="00C41873"/>
    <w:rsid w:val="00C418E8"/>
    <w:rsid w:val="00C42308"/>
    <w:rsid w:val="00C444FC"/>
    <w:rsid w:val="00C446D7"/>
    <w:rsid w:val="00C45563"/>
    <w:rsid w:val="00C506D4"/>
    <w:rsid w:val="00C51075"/>
    <w:rsid w:val="00C51587"/>
    <w:rsid w:val="00C527B4"/>
    <w:rsid w:val="00C52A47"/>
    <w:rsid w:val="00C5325C"/>
    <w:rsid w:val="00C5342B"/>
    <w:rsid w:val="00C53434"/>
    <w:rsid w:val="00C54A4F"/>
    <w:rsid w:val="00C54DAD"/>
    <w:rsid w:val="00C54E91"/>
    <w:rsid w:val="00C550A9"/>
    <w:rsid w:val="00C55813"/>
    <w:rsid w:val="00C558FE"/>
    <w:rsid w:val="00C5749C"/>
    <w:rsid w:val="00C57B25"/>
    <w:rsid w:val="00C612FA"/>
    <w:rsid w:val="00C62AAE"/>
    <w:rsid w:val="00C63A08"/>
    <w:rsid w:val="00C63E5C"/>
    <w:rsid w:val="00C63E64"/>
    <w:rsid w:val="00C64468"/>
    <w:rsid w:val="00C64C4F"/>
    <w:rsid w:val="00C650BD"/>
    <w:rsid w:val="00C65985"/>
    <w:rsid w:val="00C710C5"/>
    <w:rsid w:val="00C71100"/>
    <w:rsid w:val="00C722F2"/>
    <w:rsid w:val="00C74360"/>
    <w:rsid w:val="00C7494E"/>
    <w:rsid w:val="00C75570"/>
    <w:rsid w:val="00C75FE8"/>
    <w:rsid w:val="00C7648D"/>
    <w:rsid w:val="00C76957"/>
    <w:rsid w:val="00C76C19"/>
    <w:rsid w:val="00C76DCB"/>
    <w:rsid w:val="00C80A45"/>
    <w:rsid w:val="00C80C04"/>
    <w:rsid w:val="00C8111F"/>
    <w:rsid w:val="00C81147"/>
    <w:rsid w:val="00C814CE"/>
    <w:rsid w:val="00C81770"/>
    <w:rsid w:val="00C81812"/>
    <w:rsid w:val="00C826DB"/>
    <w:rsid w:val="00C82917"/>
    <w:rsid w:val="00C83876"/>
    <w:rsid w:val="00C85904"/>
    <w:rsid w:val="00C85A9D"/>
    <w:rsid w:val="00C86A44"/>
    <w:rsid w:val="00C875B4"/>
    <w:rsid w:val="00C878F5"/>
    <w:rsid w:val="00C90163"/>
    <w:rsid w:val="00C903FF"/>
    <w:rsid w:val="00C90824"/>
    <w:rsid w:val="00C912D9"/>
    <w:rsid w:val="00C9277C"/>
    <w:rsid w:val="00C93184"/>
    <w:rsid w:val="00C968C3"/>
    <w:rsid w:val="00C970DC"/>
    <w:rsid w:val="00C97103"/>
    <w:rsid w:val="00C97896"/>
    <w:rsid w:val="00C97E18"/>
    <w:rsid w:val="00CA09D3"/>
    <w:rsid w:val="00CA0C94"/>
    <w:rsid w:val="00CA1788"/>
    <w:rsid w:val="00CA1E69"/>
    <w:rsid w:val="00CA2A8B"/>
    <w:rsid w:val="00CA2C7A"/>
    <w:rsid w:val="00CA2DFD"/>
    <w:rsid w:val="00CA3D6F"/>
    <w:rsid w:val="00CA3DAE"/>
    <w:rsid w:val="00CA5C9B"/>
    <w:rsid w:val="00CA5CB0"/>
    <w:rsid w:val="00CA6209"/>
    <w:rsid w:val="00CA7347"/>
    <w:rsid w:val="00CB112F"/>
    <w:rsid w:val="00CB14F6"/>
    <w:rsid w:val="00CB1CF1"/>
    <w:rsid w:val="00CB28EA"/>
    <w:rsid w:val="00CB547E"/>
    <w:rsid w:val="00CB6CF9"/>
    <w:rsid w:val="00CB6DD9"/>
    <w:rsid w:val="00CB77C7"/>
    <w:rsid w:val="00CB77D8"/>
    <w:rsid w:val="00CB7B20"/>
    <w:rsid w:val="00CB7C62"/>
    <w:rsid w:val="00CC0CB4"/>
    <w:rsid w:val="00CC116C"/>
    <w:rsid w:val="00CC200D"/>
    <w:rsid w:val="00CC265C"/>
    <w:rsid w:val="00CC2902"/>
    <w:rsid w:val="00CC3CEF"/>
    <w:rsid w:val="00CC4CA8"/>
    <w:rsid w:val="00CC4CD6"/>
    <w:rsid w:val="00CC4DFE"/>
    <w:rsid w:val="00CC5284"/>
    <w:rsid w:val="00CC5EAF"/>
    <w:rsid w:val="00CC6A79"/>
    <w:rsid w:val="00CC6FEB"/>
    <w:rsid w:val="00CC7F5B"/>
    <w:rsid w:val="00CD0DDF"/>
    <w:rsid w:val="00CD1906"/>
    <w:rsid w:val="00CD21C9"/>
    <w:rsid w:val="00CD2AB4"/>
    <w:rsid w:val="00CD381A"/>
    <w:rsid w:val="00CD5B89"/>
    <w:rsid w:val="00CD5BE2"/>
    <w:rsid w:val="00CD6A30"/>
    <w:rsid w:val="00CD6C68"/>
    <w:rsid w:val="00CD7F9B"/>
    <w:rsid w:val="00CD7FEA"/>
    <w:rsid w:val="00CE0FBC"/>
    <w:rsid w:val="00CE2B7B"/>
    <w:rsid w:val="00CE3D4E"/>
    <w:rsid w:val="00CE4474"/>
    <w:rsid w:val="00CE5555"/>
    <w:rsid w:val="00CE56B0"/>
    <w:rsid w:val="00CE7379"/>
    <w:rsid w:val="00CF0EDF"/>
    <w:rsid w:val="00CF12B7"/>
    <w:rsid w:val="00CF3694"/>
    <w:rsid w:val="00CF4B90"/>
    <w:rsid w:val="00CF52A2"/>
    <w:rsid w:val="00CF7148"/>
    <w:rsid w:val="00D01B04"/>
    <w:rsid w:val="00D032DC"/>
    <w:rsid w:val="00D03817"/>
    <w:rsid w:val="00D03B05"/>
    <w:rsid w:val="00D053F4"/>
    <w:rsid w:val="00D06EE4"/>
    <w:rsid w:val="00D075DB"/>
    <w:rsid w:val="00D07939"/>
    <w:rsid w:val="00D10683"/>
    <w:rsid w:val="00D1116E"/>
    <w:rsid w:val="00D11FDB"/>
    <w:rsid w:val="00D12F9D"/>
    <w:rsid w:val="00D13116"/>
    <w:rsid w:val="00D139FA"/>
    <w:rsid w:val="00D145F2"/>
    <w:rsid w:val="00D14905"/>
    <w:rsid w:val="00D14C2D"/>
    <w:rsid w:val="00D14C9F"/>
    <w:rsid w:val="00D14DEC"/>
    <w:rsid w:val="00D156D6"/>
    <w:rsid w:val="00D15975"/>
    <w:rsid w:val="00D16BD0"/>
    <w:rsid w:val="00D21173"/>
    <w:rsid w:val="00D213B6"/>
    <w:rsid w:val="00D213E7"/>
    <w:rsid w:val="00D23A2D"/>
    <w:rsid w:val="00D241FE"/>
    <w:rsid w:val="00D25C7F"/>
    <w:rsid w:val="00D25E40"/>
    <w:rsid w:val="00D26737"/>
    <w:rsid w:val="00D26F79"/>
    <w:rsid w:val="00D276EB"/>
    <w:rsid w:val="00D31606"/>
    <w:rsid w:val="00D31BF1"/>
    <w:rsid w:val="00D31C40"/>
    <w:rsid w:val="00D332FA"/>
    <w:rsid w:val="00D33782"/>
    <w:rsid w:val="00D33E2E"/>
    <w:rsid w:val="00D34174"/>
    <w:rsid w:val="00D3452E"/>
    <w:rsid w:val="00D34866"/>
    <w:rsid w:val="00D36541"/>
    <w:rsid w:val="00D368B4"/>
    <w:rsid w:val="00D37333"/>
    <w:rsid w:val="00D3778F"/>
    <w:rsid w:val="00D37984"/>
    <w:rsid w:val="00D400B7"/>
    <w:rsid w:val="00D40CD8"/>
    <w:rsid w:val="00D40F34"/>
    <w:rsid w:val="00D41C57"/>
    <w:rsid w:val="00D42217"/>
    <w:rsid w:val="00D42366"/>
    <w:rsid w:val="00D42704"/>
    <w:rsid w:val="00D430FC"/>
    <w:rsid w:val="00D438E1"/>
    <w:rsid w:val="00D43B8D"/>
    <w:rsid w:val="00D445C8"/>
    <w:rsid w:val="00D44E79"/>
    <w:rsid w:val="00D452B4"/>
    <w:rsid w:val="00D4614A"/>
    <w:rsid w:val="00D47084"/>
    <w:rsid w:val="00D474C1"/>
    <w:rsid w:val="00D500B1"/>
    <w:rsid w:val="00D51712"/>
    <w:rsid w:val="00D51C08"/>
    <w:rsid w:val="00D523C6"/>
    <w:rsid w:val="00D5344D"/>
    <w:rsid w:val="00D54E02"/>
    <w:rsid w:val="00D5596F"/>
    <w:rsid w:val="00D55BCB"/>
    <w:rsid w:val="00D5618B"/>
    <w:rsid w:val="00D56BAD"/>
    <w:rsid w:val="00D56CCB"/>
    <w:rsid w:val="00D56DF2"/>
    <w:rsid w:val="00D57C5F"/>
    <w:rsid w:val="00D60341"/>
    <w:rsid w:val="00D605D5"/>
    <w:rsid w:val="00D614BA"/>
    <w:rsid w:val="00D616B7"/>
    <w:rsid w:val="00D61A8A"/>
    <w:rsid w:val="00D623A7"/>
    <w:rsid w:val="00D62D2C"/>
    <w:rsid w:val="00D63E7C"/>
    <w:rsid w:val="00D65366"/>
    <w:rsid w:val="00D655C4"/>
    <w:rsid w:val="00D66293"/>
    <w:rsid w:val="00D668AC"/>
    <w:rsid w:val="00D670F7"/>
    <w:rsid w:val="00D675A7"/>
    <w:rsid w:val="00D70CE5"/>
    <w:rsid w:val="00D7102E"/>
    <w:rsid w:val="00D72B83"/>
    <w:rsid w:val="00D731AC"/>
    <w:rsid w:val="00D73AAC"/>
    <w:rsid w:val="00D749AF"/>
    <w:rsid w:val="00D74DA9"/>
    <w:rsid w:val="00D74F9A"/>
    <w:rsid w:val="00D752B5"/>
    <w:rsid w:val="00D754AF"/>
    <w:rsid w:val="00D75DD8"/>
    <w:rsid w:val="00D76B6F"/>
    <w:rsid w:val="00D76C3F"/>
    <w:rsid w:val="00D804AB"/>
    <w:rsid w:val="00D81178"/>
    <w:rsid w:val="00D815A0"/>
    <w:rsid w:val="00D81CC3"/>
    <w:rsid w:val="00D82034"/>
    <w:rsid w:val="00D82265"/>
    <w:rsid w:val="00D824EC"/>
    <w:rsid w:val="00D82ED2"/>
    <w:rsid w:val="00D83375"/>
    <w:rsid w:val="00D8347A"/>
    <w:rsid w:val="00D83504"/>
    <w:rsid w:val="00D83850"/>
    <w:rsid w:val="00D84E95"/>
    <w:rsid w:val="00D857B6"/>
    <w:rsid w:val="00D85ABC"/>
    <w:rsid w:val="00D85C9F"/>
    <w:rsid w:val="00D85EA0"/>
    <w:rsid w:val="00D86608"/>
    <w:rsid w:val="00D86854"/>
    <w:rsid w:val="00D86DD0"/>
    <w:rsid w:val="00D87A91"/>
    <w:rsid w:val="00D87F67"/>
    <w:rsid w:val="00D87FD3"/>
    <w:rsid w:val="00D909D1"/>
    <w:rsid w:val="00D91758"/>
    <w:rsid w:val="00D91899"/>
    <w:rsid w:val="00D92134"/>
    <w:rsid w:val="00D9319D"/>
    <w:rsid w:val="00D937BB"/>
    <w:rsid w:val="00D93E96"/>
    <w:rsid w:val="00D94FDF"/>
    <w:rsid w:val="00D955C1"/>
    <w:rsid w:val="00DA12BE"/>
    <w:rsid w:val="00DA1C4C"/>
    <w:rsid w:val="00DA1D05"/>
    <w:rsid w:val="00DA1FF3"/>
    <w:rsid w:val="00DA2367"/>
    <w:rsid w:val="00DA2791"/>
    <w:rsid w:val="00DA279D"/>
    <w:rsid w:val="00DA42B9"/>
    <w:rsid w:val="00DA5F22"/>
    <w:rsid w:val="00DA6320"/>
    <w:rsid w:val="00DA670D"/>
    <w:rsid w:val="00DA750D"/>
    <w:rsid w:val="00DB0112"/>
    <w:rsid w:val="00DB0148"/>
    <w:rsid w:val="00DB0E4F"/>
    <w:rsid w:val="00DB0FBC"/>
    <w:rsid w:val="00DB2EE7"/>
    <w:rsid w:val="00DB3D1A"/>
    <w:rsid w:val="00DB3E15"/>
    <w:rsid w:val="00DB4702"/>
    <w:rsid w:val="00DB50DC"/>
    <w:rsid w:val="00DB5388"/>
    <w:rsid w:val="00DB56B3"/>
    <w:rsid w:val="00DB73EB"/>
    <w:rsid w:val="00DB79E3"/>
    <w:rsid w:val="00DC0331"/>
    <w:rsid w:val="00DC0526"/>
    <w:rsid w:val="00DC1A67"/>
    <w:rsid w:val="00DC1B67"/>
    <w:rsid w:val="00DC2375"/>
    <w:rsid w:val="00DC26C8"/>
    <w:rsid w:val="00DC2E0B"/>
    <w:rsid w:val="00DC3A71"/>
    <w:rsid w:val="00DC3ED9"/>
    <w:rsid w:val="00DC3F3B"/>
    <w:rsid w:val="00DC426E"/>
    <w:rsid w:val="00DC4369"/>
    <w:rsid w:val="00DC4529"/>
    <w:rsid w:val="00DC4DB1"/>
    <w:rsid w:val="00DC4E5F"/>
    <w:rsid w:val="00DC50B1"/>
    <w:rsid w:val="00DC5FA3"/>
    <w:rsid w:val="00DC65D5"/>
    <w:rsid w:val="00DC73B7"/>
    <w:rsid w:val="00DC7C0C"/>
    <w:rsid w:val="00DD1A79"/>
    <w:rsid w:val="00DD26EE"/>
    <w:rsid w:val="00DD2705"/>
    <w:rsid w:val="00DD28AB"/>
    <w:rsid w:val="00DD2E3C"/>
    <w:rsid w:val="00DD3191"/>
    <w:rsid w:val="00DD327E"/>
    <w:rsid w:val="00DD34BD"/>
    <w:rsid w:val="00DD3E94"/>
    <w:rsid w:val="00DD44C1"/>
    <w:rsid w:val="00DD5F84"/>
    <w:rsid w:val="00DE014F"/>
    <w:rsid w:val="00DE03BD"/>
    <w:rsid w:val="00DE0658"/>
    <w:rsid w:val="00DE106C"/>
    <w:rsid w:val="00DE254D"/>
    <w:rsid w:val="00DE397A"/>
    <w:rsid w:val="00DE3F0D"/>
    <w:rsid w:val="00DE44D0"/>
    <w:rsid w:val="00DE5070"/>
    <w:rsid w:val="00DE5345"/>
    <w:rsid w:val="00DE610B"/>
    <w:rsid w:val="00DE6AD3"/>
    <w:rsid w:val="00DE6CB8"/>
    <w:rsid w:val="00DE7C88"/>
    <w:rsid w:val="00DE7E7B"/>
    <w:rsid w:val="00DE7E84"/>
    <w:rsid w:val="00DF05DB"/>
    <w:rsid w:val="00DF117F"/>
    <w:rsid w:val="00DF1742"/>
    <w:rsid w:val="00DF2226"/>
    <w:rsid w:val="00DF23F3"/>
    <w:rsid w:val="00DF2520"/>
    <w:rsid w:val="00DF3952"/>
    <w:rsid w:val="00DF40A2"/>
    <w:rsid w:val="00DF5ADF"/>
    <w:rsid w:val="00DF6BCF"/>
    <w:rsid w:val="00DF77A6"/>
    <w:rsid w:val="00E0038F"/>
    <w:rsid w:val="00E00658"/>
    <w:rsid w:val="00E00BA8"/>
    <w:rsid w:val="00E01421"/>
    <w:rsid w:val="00E032D7"/>
    <w:rsid w:val="00E03F78"/>
    <w:rsid w:val="00E0452F"/>
    <w:rsid w:val="00E05302"/>
    <w:rsid w:val="00E0799A"/>
    <w:rsid w:val="00E1001F"/>
    <w:rsid w:val="00E10DA8"/>
    <w:rsid w:val="00E118C2"/>
    <w:rsid w:val="00E11E75"/>
    <w:rsid w:val="00E129CD"/>
    <w:rsid w:val="00E130FC"/>
    <w:rsid w:val="00E1432F"/>
    <w:rsid w:val="00E15504"/>
    <w:rsid w:val="00E15630"/>
    <w:rsid w:val="00E156E3"/>
    <w:rsid w:val="00E15854"/>
    <w:rsid w:val="00E20149"/>
    <w:rsid w:val="00E20CE4"/>
    <w:rsid w:val="00E217DA"/>
    <w:rsid w:val="00E22060"/>
    <w:rsid w:val="00E220BC"/>
    <w:rsid w:val="00E224CB"/>
    <w:rsid w:val="00E244DB"/>
    <w:rsid w:val="00E25631"/>
    <w:rsid w:val="00E25FBE"/>
    <w:rsid w:val="00E2633E"/>
    <w:rsid w:val="00E272F3"/>
    <w:rsid w:val="00E30033"/>
    <w:rsid w:val="00E30B39"/>
    <w:rsid w:val="00E311A3"/>
    <w:rsid w:val="00E3169E"/>
    <w:rsid w:val="00E328B7"/>
    <w:rsid w:val="00E3319C"/>
    <w:rsid w:val="00E335AE"/>
    <w:rsid w:val="00E339AB"/>
    <w:rsid w:val="00E339C1"/>
    <w:rsid w:val="00E34565"/>
    <w:rsid w:val="00E35197"/>
    <w:rsid w:val="00E35749"/>
    <w:rsid w:val="00E36A0C"/>
    <w:rsid w:val="00E41CB2"/>
    <w:rsid w:val="00E4297D"/>
    <w:rsid w:val="00E44955"/>
    <w:rsid w:val="00E4513A"/>
    <w:rsid w:val="00E45B0A"/>
    <w:rsid w:val="00E45DA8"/>
    <w:rsid w:val="00E4741F"/>
    <w:rsid w:val="00E47B37"/>
    <w:rsid w:val="00E47BE2"/>
    <w:rsid w:val="00E50AFF"/>
    <w:rsid w:val="00E50D4D"/>
    <w:rsid w:val="00E50FD3"/>
    <w:rsid w:val="00E51564"/>
    <w:rsid w:val="00E51B9F"/>
    <w:rsid w:val="00E527AE"/>
    <w:rsid w:val="00E5284E"/>
    <w:rsid w:val="00E549C1"/>
    <w:rsid w:val="00E555F4"/>
    <w:rsid w:val="00E5561E"/>
    <w:rsid w:val="00E568AD"/>
    <w:rsid w:val="00E573B9"/>
    <w:rsid w:val="00E603DC"/>
    <w:rsid w:val="00E60639"/>
    <w:rsid w:val="00E60651"/>
    <w:rsid w:val="00E614D5"/>
    <w:rsid w:val="00E62682"/>
    <w:rsid w:val="00E64CCF"/>
    <w:rsid w:val="00E65FB3"/>
    <w:rsid w:val="00E676CD"/>
    <w:rsid w:val="00E679F0"/>
    <w:rsid w:val="00E67DD5"/>
    <w:rsid w:val="00E7113A"/>
    <w:rsid w:val="00E74040"/>
    <w:rsid w:val="00E74B8A"/>
    <w:rsid w:val="00E753F9"/>
    <w:rsid w:val="00E7720E"/>
    <w:rsid w:val="00E77928"/>
    <w:rsid w:val="00E80066"/>
    <w:rsid w:val="00E81935"/>
    <w:rsid w:val="00E8228B"/>
    <w:rsid w:val="00E84072"/>
    <w:rsid w:val="00E84F7F"/>
    <w:rsid w:val="00E85570"/>
    <w:rsid w:val="00E859A3"/>
    <w:rsid w:val="00E85AEE"/>
    <w:rsid w:val="00E86EA3"/>
    <w:rsid w:val="00E87009"/>
    <w:rsid w:val="00E9087D"/>
    <w:rsid w:val="00E92937"/>
    <w:rsid w:val="00E931C3"/>
    <w:rsid w:val="00E93374"/>
    <w:rsid w:val="00E93A2C"/>
    <w:rsid w:val="00E93EF7"/>
    <w:rsid w:val="00E94174"/>
    <w:rsid w:val="00E95DE9"/>
    <w:rsid w:val="00E96141"/>
    <w:rsid w:val="00E96388"/>
    <w:rsid w:val="00E96623"/>
    <w:rsid w:val="00EA0371"/>
    <w:rsid w:val="00EA3549"/>
    <w:rsid w:val="00EA3580"/>
    <w:rsid w:val="00EA399C"/>
    <w:rsid w:val="00EA4DBD"/>
    <w:rsid w:val="00EA6E84"/>
    <w:rsid w:val="00EA78E6"/>
    <w:rsid w:val="00EB0DAC"/>
    <w:rsid w:val="00EB1BF8"/>
    <w:rsid w:val="00EB2CEE"/>
    <w:rsid w:val="00EB4B40"/>
    <w:rsid w:val="00EB5E58"/>
    <w:rsid w:val="00EB60B3"/>
    <w:rsid w:val="00EB6B30"/>
    <w:rsid w:val="00EC1F64"/>
    <w:rsid w:val="00EC2B1A"/>
    <w:rsid w:val="00EC4D82"/>
    <w:rsid w:val="00EC505D"/>
    <w:rsid w:val="00EC508A"/>
    <w:rsid w:val="00EC50F1"/>
    <w:rsid w:val="00EC5B92"/>
    <w:rsid w:val="00EC736A"/>
    <w:rsid w:val="00EC7654"/>
    <w:rsid w:val="00EC7734"/>
    <w:rsid w:val="00ED07F6"/>
    <w:rsid w:val="00ED15DC"/>
    <w:rsid w:val="00ED3A27"/>
    <w:rsid w:val="00ED3D7F"/>
    <w:rsid w:val="00ED5A9D"/>
    <w:rsid w:val="00ED6082"/>
    <w:rsid w:val="00ED6F55"/>
    <w:rsid w:val="00ED7F11"/>
    <w:rsid w:val="00ED7F4E"/>
    <w:rsid w:val="00EE124F"/>
    <w:rsid w:val="00EE29FA"/>
    <w:rsid w:val="00EE2A2A"/>
    <w:rsid w:val="00EE2DF8"/>
    <w:rsid w:val="00EE47CF"/>
    <w:rsid w:val="00EE4810"/>
    <w:rsid w:val="00EE4A57"/>
    <w:rsid w:val="00EE5413"/>
    <w:rsid w:val="00EE5772"/>
    <w:rsid w:val="00EE5E2C"/>
    <w:rsid w:val="00EE61B3"/>
    <w:rsid w:val="00EE63BF"/>
    <w:rsid w:val="00EE7FAB"/>
    <w:rsid w:val="00EF0C99"/>
    <w:rsid w:val="00EF163E"/>
    <w:rsid w:val="00EF219B"/>
    <w:rsid w:val="00EF2372"/>
    <w:rsid w:val="00EF2D2C"/>
    <w:rsid w:val="00EF3C96"/>
    <w:rsid w:val="00EF5250"/>
    <w:rsid w:val="00EF53CE"/>
    <w:rsid w:val="00EF6409"/>
    <w:rsid w:val="00EF6B03"/>
    <w:rsid w:val="00EF7910"/>
    <w:rsid w:val="00EF7B9B"/>
    <w:rsid w:val="00EF7DB4"/>
    <w:rsid w:val="00F00492"/>
    <w:rsid w:val="00F00B78"/>
    <w:rsid w:val="00F0177D"/>
    <w:rsid w:val="00F018D2"/>
    <w:rsid w:val="00F02315"/>
    <w:rsid w:val="00F03697"/>
    <w:rsid w:val="00F03718"/>
    <w:rsid w:val="00F037B5"/>
    <w:rsid w:val="00F047D7"/>
    <w:rsid w:val="00F04EE7"/>
    <w:rsid w:val="00F0632F"/>
    <w:rsid w:val="00F06378"/>
    <w:rsid w:val="00F06701"/>
    <w:rsid w:val="00F06F14"/>
    <w:rsid w:val="00F07359"/>
    <w:rsid w:val="00F07371"/>
    <w:rsid w:val="00F07637"/>
    <w:rsid w:val="00F07C90"/>
    <w:rsid w:val="00F10655"/>
    <w:rsid w:val="00F106A5"/>
    <w:rsid w:val="00F109C4"/>
    <w:rsid w:val="00F10A12"/>
    <w:rsid w:val="00F11997"/>
    <w:rsid w:val="00F11A28"/>
    <w:rsid w:val="00F11D17"/>
    <w:rsid w:val="00F11D57"/>
    <w:rsid w:val="00F13A56"/>
    <w:rsid w:val="00F13F71"/>
    <w:rsid w:val="00F144AA"/>
    <w:rsid w:val="00F15050"/>
    <w:rsid w:val="00F15189"/>
    <w:rsid w:val="00F15AF3"/>
    <w:rsid w:val="00F1685B"/>
    <w:rsid w:val="00F2055D"/>
    <w:rsid w:val="00F20637"/>
    <w:rsid w:val="00F20F7A"/>
    <w:rsid w:val="00F2180E"/>
    <w:rsid w:val="00F2373A"/>
    <w:rsid w:val="00F241C2"/>
    <w:rsid w:val="00F2458E"/>
    <w:rsid w:val="00F2504A"/>
    <w:rsid w:val="00F251C3"/>
    <w:rsid w:val="00F25AF0"/>
    <w:rsid w:val="00F26206"/>
    <w:rsid w:val="00F26737"/>
    <w:rsid w:val="00F26BA3"/>
    <w:rsid w:val="00F26D41"/>
    <w:rsid w:val="00F26F70"/>
    <w:rsid w:val="00F277DF"/>
    <w:rsid w:val="00F3020D"/>
    <w:rsid w:val="00F30268"/>
    <w:rsid w:val="00F308A5"/>
    <w:rsid w:val="00F30FC5"/>
    <w:rsid w:val="00F31A95"/>
    <w:rsid w:val="00F31AC5"/>
    <w:rsid w:val="00F33148"/>
    <w:rsid w:val="00F33260"/>
    <w:rsid w:val="00F3711D"/>
    <w:rsid w:val="00F37C3A"/>
    <w:rsid w:val="00F37FBB"/>
    <w:rsid w:val="00F40184"/>
    <w:rsid w:val="00F4197B"/>
    <w:rsid w:val="00F429AD"/>
    <w:rsid w:val="00F42A4F"/>
    <w:rsid w:val="00F43279"/>
    <w:rsid w:val="00F454F8"/>
    <w:rsid w:val="00F45B42"/>
    <w:rsid w:val="00F46BFD"/>
    <w:rsid w:val="00F46FEA"/>
    <w:rsid w:val="00F47146"/>
    <w:rsid w:val="00F506B6"/>
    <w:rsid w:val="00F513E4"/>
    <w:rsid w:val="00F51421"/>
    <w:rsid w:val="00F514CC"/>
    <w:rsid w:val="00F516CA"/>
    <w:rsid w:val="00F51A0E"/>
    <w:rsid w:val="00F539A0"/>
    <w:rsid w:val="00F549B5"/>
    <w:rsid w:val="00F5634A"/>
    <w:rsid w:val="00F56817"/>
    <w:rsid w:val="00F57131"/>
    <w:rsid w:val="00F572AE"/>
    <w:rsid w:val="00F5748F"/>
    <w:rsid w:val="00F60383"/>
    <w:rsid w:val="00F616F3"/>
    <w:rsid w:val="00F61921"/>
    <w:rsid w:val="00F61EB9"/>
    <w:rsid w:val="00F621F6"/>
    <w:rsid w:val="00F62A97"/>
    <w:rsid w:val="00F64CDF"/>
    <w:rsid w:val="00F65E70"/>
    <w:rsid w:val="00F66940"/>
    <w:rsid w:val="00F66C3F"/>
    <w:rsid w:val="00F70206"/>
    <w:rsid w:val="00F710CE"/>
    <w:rsid w:val="00F722EE"/>
    <w:rsid w:val="00F72F69"/>
    <w:rsid w:val="00F730FE"/>
    <w:rsid w:val="00F73144"/>
    <w:rsid w:val="00F74341"/>
    <w:rsid w:val="00F74D75"/>
    <w:rsid w:val="00F75557"/>
    <w:rsid w:val="00F75BE9"/>
    <w:rsid w:val="00F80305"/>
    <w:rsid w:val="00F805A6"/>
    <w:rsid w:val="00F80D9A"/>
    <w:rsid w:val="00F81BC0"/>
    <w:rsid w:val="00F81C46"/>
    <w:rsid w:val="00F8211A"/>
    <w:rsid w:val="00F82151"/>
    <w:rsid w:val="00F8345F"/>
    <w:rsid w:val="00F83561"/>
    <w:rsid w:val="00F85587"/>
    <w:rsid w:val="00F85A4B"/>
    <w:rsid w:val="00F85A94"/>
    <w:rsid w:val="00F872D0"/>
    <w:rsid w:val="00F87ABB"/>
    <w:rsid w:val="00F87E82"/>
    <w:rsid w:val="00F87EC0"/>
    <w:rsid w:val="00F9056D"/>
    <w:rsid w:val="00F90DD6"/>
    <w:rsid w:val="00F91174"/>
    <w:rsid w:val="00F9133B"/>
    <w:rsid w:val="00F92B7E"/>
    <w:rsid w:val="00F92D57"/>
    <w:rsid w:val="00F93ACE"/>
    <w:rsid w:val="00F94FD8"/>
    <w:rsid w:val="00F96C4E"/>
    <w:rsid w:val="00FA00F8"/>
    <w:rsid w:val="00FA06ED"/>
    <w:rsid w:val="00FA11B5"/>
    <w:rsid w:val="00FA2022"/>
    <w:rsid w:val="00FA2467"/>
    <w:rsid w:val="00FA272D"/>
    <w:rsid w:val="00FA290B"/>
    <w:rsid w:val="00FA2EF8"/>
    <w:rsid w:val="00FA37B7"/>
    <w:rsid w:val="00FA42FC"/>
    <w:rsid w:val="00FA4464"/>
    <w:rsid w:val="00FA448E"/>
    <w:rsid w:val="00FA4710"/>
    <w:rsid w:val="00FA4DA0"/>
    <w:rsid w:val="00FA5E38"/>
    <w:rsid w:val="00FB1093"/>
    <w:rsid w:val="00FB1461"/>
    <w:rsid w:val="00FB2018"/>
    <w:rsid w:val="00FB2D0D"/>
    <w:rsid w:val="00FB4417"/>
    <w:rsid w:val="00FB680F"/>
    <w:rsid w:val="00FB6C7C"/>
    <w:rsid w:val="00FB6E08"/>
    <w:rsid w:val="00FB7893"/>
    <w:rsid w:val="00FC0611"/>
    <w:rsid w:val="00FC1F19"/>
    <w:rsid w:val="00FC277D"/>
    <w:rsid w:val="00FC3D54"/>
    <w:rsid w:val="00FC41D7"/>
    <w:rsid w:val="00FC4A0B"/>
    <w:rsid w:val="00FC5481"/>
    <w:rsid w:val="00FC65E0"/>
    <w:rsid w:val="00FC6FDF"/>
    <w:rsid w:val="00FC70D2"/>
    <w:rsid w:val="00FC7138"/>
    <w:rsid w:val="00FC7384"/>
    <w:rsid w:val="00FC74EF"/>
    <w:rsid w:val="00FD08BA"/>
    <w:rsid w:val="00FD0EC8"/>
    <w:rsid w:val="00FD2E6D"/>
    <w:rsid w:val="00FD2FFB"/>
    <w:rsid w:val="00FD319A"/>
    <w:rsid w:val="00FD3C10"/>
    <w:rsid w:val="00FD4236"/>
    <w:rsid w:val="00FD498D"/>
    <w:rsid w:val="00FD5B4B"/>
    <w:rsid w:val="00FD5CA0"/>
    <w:rsid w:val="00FD7062"/>
    <w:rsid w:val="00FE1196"/>
    <w:rsid w:val="00FE19B1"/>
    <w:rsid w:val="00FE1DA4"/>
    <w:rsid w:val="00FE2388"/>
    <w:rsid w:val="00FE30E0"/>
    <w:rsid w:val="00FE3C1E"/>
    <w:rsid w:val="00FE3C36"/>
    <w:rsid w:val="00FE4B27"/>
    <w:rsid w:val="00FE5171"/>
    <w:rsid w:val="00FE5626"/>
    <w:rsid w:val="00FE5630"/>
    <w:rsid w:val="00FE5FD4"/>
    <w:rsid w:val="00FF0D78"/>
    <w:rsid w:val="00FF0EE9"/>
    <w:rsid w:val="00FF0EEE"/>
    <w:rsid w:val="00FF0F7F"/>
    <w:rsid w:val="00FF2793"/>
    <w:rsid w:val="00FF3815"/>
    <w:rsid w:val="00FF3EA9"/>
    <w:rsid w:val="00FF510D"/>
    <w:rsid w:val="00FF5B92"/>
    <w:rsid w:val="00FF5D78"/>
    <w:rsid w:val="00FF5F56"/>
    <w:rsid w:val="00FF7034"/>
    <w:rsid w:val="00FF733A"/>
    <w:rsid w:val="020970CA"/>
    <w:rsid w:val="028E1852"/>
    <w:rsid w:val="0769686A"/>
    <w:rsid w:val="0DB8274D"/>
    <w:rsid w:val="12E83AF4"/>
    <w:rsid w:val="1847120A"/>
    <w:rsid w:val="1A8670A6"/>
    <w:rsid w:val="1B00542F"/>
    <w:rsid w:val="1B3F3E40"/>
    <w:rsid w:val="1BF509C2"/>
    <w:rsid w:val="1BF95FEE"/>
    <w:rsid w:val="1D867707"/>
    <w:rsid w:val="235E2230"/>
    <w:rsid w:val="254E0ABD"/>
    <w:rsid w:val="25A10883"/>
    <w:rsid w:val="2FCB6344"/>
    <w:rsid w:val="362E12F5"/>
    <w:rsid w:val="37726C9D"/>
    <w:rsid w:val="37F226B0"/>
    <w:rsid w:val="3A436689"/>
    <w:rsid w:val="410113A2"/>
    <w:rsid w:val="43F11B33"/>
    <w:rsid w:val="44565A46"/>
    <w:rsid w:val="45830A1B"/>
    <w:rsid w:val="509636E2"/>
    <w:rsid w:val="52FC46EA"/>
    <w:rsid w:val="5403314B"/>
    <w:rsid w:val="5BBD01B3"/>
    <w:rsid w:val="5C4F7B0B"/>
    <w:rsid w:val="5D851C35"/>
    <w:rsid w:val="5FAC44F7"/>
    <w:rsid w:val="5FDC7E75"/>
    <w:rsid w:val="622C5E82"/>
    <w:rsid w:val="6566621E"/>
    <w:rsid w:val="67A9335C"/>
    <w:rsid w:val="69F548E5"/>
    <w:rsid w:val="73CC19D5"/>
    <w:rsid w:val="78815C1B"/>
    <w:rsid w:val="78B9366E"/>
    <w:rsid w:val="7BC80470"/>
    <w:rsid w:val="7F233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A26AEE"/>
  <w15:docId w15:val="{E9713918-181E-44D8-A994-0BCF6AD850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E3C63"/>
    <w:pPr>
      <w:widowControl w:val="0"/>
      <w:jc w:val="both"/>
    </w:pPr>
    <w:rPr>
      <w:rFonts w:ascii="CG Times (WN)" w:hAnsi="CG Times (WN)"/>
      <w:kern w:val="2"/>
      <w:sz w:val="21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F53D8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link w:val="a4"/>
    <w:uiPriority w:val="35"/>
    <w:qFormat/>
    <w:pPr>
      <w:widowControl/>
      <w:spacing w:before="120" w:after="120"/>
      <w:jc w:val="left"/>
    </w:pPr>
    <w:rPr>
      <w:rFonts w:ascii="Times New Roman" w:eastAsia="MS Mincho" w:hAnsi="Times New Roman"/>
      <w:b/>
      <w:kern w:val="0"/>
      <w:sz w:val="20"/>
      <w:szCs w:val="20"/>
      <w:lang w:val="en-GB" w:eastAsia="en-US"/>
    </w:rPr>
  </w:style>
  <w:style w:type="paragraph" w:styleId="a5">
    <w:name w:val="Document Map"/>
    <w:basedOn w:val="a"/>
    <w:link w:val="a6"/>
    <w:uiPriority w:val="99"/>
    <w:semiHidden/>
    <w:unhideWhenUsed/>
    <w:qFormat/>
    <w:rPr>
      <w:rFonts w:ascii="宋体"/>
      <w:sz w:val="18"/>
      <w:szCs w:val="18"/>
    </w:rPr>
  </w:style>
  <w:style w:type="paragraph" w:styleId="a7">
    <w:name w:val="annotation text"/>
    <w:basedOn w:val="a"/>
    <w:link w:val="a8"/>
    <w:unhideWhenUsed/>
    <w:qFormat/>
    <w:pPr>
      <w:jc w:val="left"/>
    </w:pPr>
  </w:style>
  <w:style w:type="paragraph" w:styleId="a9">
    <w:name w:val="Balloon Text"/>
    <w:basedOn w:val="a"/>
    <w:link w:val="aa"/>
    <w:uiPriority w:val="99"/>
    <w:semiHidden/>
    <w:unhideWhenUsed/>
    <w:qFormat/>
    <w:rPr>
      <w:sz w:val="18"/>
      <w:szCs w:val="18"/>
    </w:rPr>
  </w:style>
  <w:style w:type="paragraph" w:styleId="ab">
    <w:name w:val="footer"/>
    <w:basedOn w:val="a"/>
    <w:link w:val="ac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d">
    <w:name w:val="header"/>
    <w:basedOn w:val="a"/>
    <w:link w:val="ae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f">
    <w:name w:val="List"/>
    <w:basedOn w:val="a"/>
    <w:uiPriority w:val="99"/>
    <w:semiHidden/>
    <w:unhideWhenUsed/>
    <w:qFormat/>
    <w:pPr>
      <w:ind w:left="200" w:hangingChars="200" w:hanging="200"/>
      <w:contextualSpacing/>
    </w:pPr>
  </w:style>
  <w:style w:type="paragraph" w:styleId="af0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f1">
    <w:name w:val="annotation subject"/>
    <w:basedOn w:val="a7"/>
    <w:next w:val="a7"/>
    <w:link w:val="af2"/>
    <w:uiPriority w:val="99"/>
    <w:semiHidden/>
    <w:unhideWhenUsed/>
    <w:qFormat/>
    <w:rPr>
      <w:b/>
      <w:bCs/>
    </w:rPr>
  </w:style>
  <w:style w:type="table" w:styleId="af3">
    <w:name w:val="Table Grid"/>
    <w:basedOn w:val="a1"/>
    <w:qFormat/>
    <w:pPr>
      <w:spacing w:before="120" w:line="280" w:lineRule="atLeast"/>
      <w:jc w:val="both"/>
    </w:pPr>
    <w:rPr>
      <w:rFonts w:ascii="New York" w:hAnsi="New York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Hyperlink"/>
    <w:uiPriority w:val="99"/>
    <w:unhideWhenUsed/>
    <w:qFormat/>
    <w:rPr>
      <w:color w:val="0000FF"/>
      <w:u w:val="single"/>
    </w:rPr>
  </w:style>
  <w:style w:type="character" w:styleId="af5">
    <w:name w:val="annotation reference"/>
    <w:basedOn w:val="a0"/>
    <w:uiPriority w:val="99"/>
    <w:unhideWhenUsed/>
    <w:qFormat/>
    <w:rPr>
      <w:sz w:val="21"/>
      <w:szCs w:val="21"/>
    </w:rPr>
  </w:style>
  <w:style w:type="character" w:customStyle="1" w:styleId="ae">
    <w:name w:val="页眉 字符"/>
    <w:basedOn w:val="a0"/>
    <w:link w:val="ad"/>
    <w:uiPriority w:val="99"/>
    <w:qFormat/>
    <w:rPr>
      <w:sz w:val="18"/>
      <w:szCs w:val="18"/>
    </w:rPr>
  </w:style>
  <w:style w:type="character" w:customStyle="1" w:styleId="ac">
    <w:name w:val="页脚 字符"/>
    <w:basedOn w:val="a0"/>
    <w:link w:val="ab"/>
    <w:uiPriority w:val="99"/>
    <w:qFormat/>
    <w:rPr>
      <w:sz w:val="18"/>
      <w:szCs w:val="18"/>
    </w:rPr>
  </w:style>
  <w:style w:type="character" w:customStyle="1" w:styleId="CharChar">
    <w:name w:val="Char Char"/>
    <w:link w:val="Char"/>
    <w:qFormat/>
    <w:rPr>
      <w:rFonts w:ascii="Arial" w:hAnsi="Arial"/>
      <w:sz w:val="32"/>
      <w:szCs w:val="36"/>
    </w:rPr>
  </w:style>
  <w:style w:type="paragraph" w:customStyle="1" w:styleId="Char">
    <w:name w:val="Char"/>
    <w:basedOn w:val="af6"/>
    <w:link w:val="CharChar"/>
    <w:qFormat/>
    <w:pPr>
      <w:keepNext/>
      <w:keepLines/>
      <w:widowControl/>
      <w:pBdr>
        <w:top w:val="single" w:sz="12" w:space="1" w:color="auto"/>
      </w:pBdr>
      <w:tabs>
        <w:tab w:val="left" w:pos="1985"/>
      </w:tabs>
      <w:spacing w:before="240" w:after="180"/>
      <w:ind w:left="360" w:firstLineChars="0" w:firstLine="0"/>
      <w:outlineLvl w:val="0"/>
    </w:pPr>
    <w:rPr>
      <w:rFonts w:ascii="Arial" w:eastAsiaTheme="minorEastAsia" w:hAnsi="Arial" w:cstheme="minorBidi"/>
      <w:sz w:val="32"/>
      <w:szCs w:val="36"/>
    </w:rPr>
  </w:style>
  <w:style w:type="paragraph" w:styleId="af6">
    <w:name w:val="List Paragraph"/>
    <w:basedOn w:val="a"/>
    <w:link w:val="af7"/>
    <w:uiPriority w:val="34"/>
    <w:qFormat/>
    <w:pPr>
      <w:ind w:firstLineChars="200" w:firstLine="420"/>
    </w:pPr>
  </w:style>
  <w:style w:type="character" w:customStyle="1" w:styleId="TAHCar">
    <w:name w:val="TAH Car"/>
    <w:link w:val="TAH"/>
    <w:qFormat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overflowPunct w:val="0"/>
      <w:autoSpaceDE w:val="0"/>
      <w:autoSpaceDN w:val="0"/>
      <w:adjustRightInd w:val="0"/>
      <w:jc w:val="center"/>
      <w:textAlignment w:val="baseline"/>
    </w:pPr>
    <w:rPr>
      <w:lang w:eastAsia="ja-JP"/>
    </w:rPr>
  </w:style>
  <w:style w:type="paragraph" w:customStyle="1" w:styleId="TAL">
    <w:name w:val="TAL"/>
    <w:basedOn w:val="a"/>
    <w:link w:val="TALChar"/>
    <w:qFormat/>
    <w:pPr>
      <w:keepNext/>
      <w:keepLines/>
      <w:widowControl/>
      <w:jc w:val="left"/>
    </w:pPr>
    <w:rPr>
      <w:rFonts w:ascii="Arial" w:eastAsia="Times New Roman" w:hAnsi="Arial"/>
      <w:kern w:val="0"/>
      <w:sz w:val="18"/>
      <w:szCs w:val="20"/>
      <w:lang w:val="en-GB" w:eastAsia="en-US"/>
    </w:rPr>
  </w:style>
  <w:style w:type="character" w:customStyle="1" w:styleId="B1Char">
    <w:name w:val="B1 Char"/>
    <w:link w:val="B1"/>
    <w:qFormat/>
    <w:rPr>
      <w:rFonts w:ascii="Times New Roman" w:eastAsia="MS Mincho" w:hAnsi="Times New Roman"/>
      <w:lang w:val="en-GB" w:eastAsia="de-DE"/>
    </w:rPr>
  </w:style>
  <w:style w:type="paragraph" w:customStyle="1" w:styleId="B1">
    <w:name w:val="B1"/>
    <w:basedOn w:val="af"/>
    <w:link w:val="B1Char"/>
    <w:qFormat/>
    <w:pPr>
      <w:widowControl/>
      <w:spacing w:after="180"/>
      <w:ind w:left="568" w:firstLineChars="0" w:hanging="284"/>
      <w:jc w:val="left"/>
    </w:pPr>
    <w:rPr>
      <w:rFonts w:ascii="Times New Roman" w:eastAsia="MS Mincho" w:hAnsi="Times New Roman" w:cstheme="minorBidi"/>
      <w:lang w:val="en-GB" w:eastAsia="de-DE"/>
    </w:rPr>
  </w:style>
  <w:style w:type="character" w:customStyle="1" w:styleId="TACChar">
    <w:name w:val="TAC Char"/>
    <w:link w:val="TAC"/>
    <w:qFormat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styleId="af8">
    <w:name w:val="No Spacing"/>
    <w:uiPriority w:val="1"/>
    <w:qFormat/>
    <w:pPr>
      <w:widowControl w:val="0"/>
      <w:jc w:val="both"/>
    </w:pPr>
    <w:rPr>
      <w:rFonts w:ascii="CG Times (WN)" w:hAnsi="CG Times (WN)"/>
      <w:kern w:val="2"/>
      <w:sz w:val="21"/>
      <w:szCs w:val="24"/>
    </w:rPr>
  </w:style>
  <w:style w:type="paragraph" w:customStyle="1" w:styleId="Style0">
    <w:name w:val="_Style 0"/>
    <w:uiPriority w:val="1"/>
    <w:qFormat/>
    <w:pPr>
      <w:widowControl w:val="0"/>
      <w:jc w:val="both"/>
    </w:pPr>
    <w:rPr>
      <w:rFonts w:ascii="CG Times (WN)" w:hAnsi="CG Times (WN)"/>
      <w:kern w:val="2"/>
      <w:sz w:val="21"/>
      <w:szCs w:val="24"/>
    </w:rPr>
  </w:style>
  <w:style w:type="character" w:customStyle="1" w:styleId="aa">
    <w:name w:val="批注框文本 字符"/>
    <w:basedOn w:val="a0"/>
    <w:link w:val="a9"/>
    <w:uiPriority w:val="99"/>
    <w:semiHidden/>
    <w:qFormat/>
    <w:rPr>
      <w:rFonts w:ascii="CG Times (WN)" w:eastAsia="宋体" w:hAnsi="CG Times (WN)" w:cs="Times New Roman"/>
      <w:sz w:val="18"/>
      <w:szCs w:val="18"/>
    </w:rPr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a8">
    <w:name w:val="批注文字 字符"/>
    <w:basedOn w:val="a0"/>
    <w:link w:val="a7"/>
    <w:qFormat/>
    <w:rPr>
      <w:rFonts w:ascii="CG Times (WN)" w:eastAsia="宋体" w:hAnsi="CG Times (WN)" w:cs="Times New Roman"/>
    </w:rPr>
  </w:style>
  <w:style w:type="character" w:customStyle="1" w:styleId="af2">
    <w:name w:val="批注主题 字符"/>
    <w:basedOn w:val="a8"/>
    <w:link w:val="af1"/>
    <w:uiPriority w:val="99"/>
    <w:semiHidden/>
    <w:qFormat/>
    <w:rPr>
      <w:rFonts w:ascii="CG Times (WN)" w:eastAsia="宋体" w:hAnsi="CG Times (WN)" w:cs="Times New Roman"/>
      <w:b/>
      <w:bCs/>
    </w:rPr>
  </w:style>
  <w:style w:type="character" w:customStyle="1" w:styleId="a6">
    <w:name w:val="文档结构图 字符"/>
    <w:basedOn w:val="a0"/>
    <w:link w:val="a5"/>
    <w:uiPriority w:val="99"/>
    <w:semiHidden/>
    <w:qFormat/>
    <w:rPr>
      <w:rFonts w:ascii="宋体" w:eastAsia="宋体" w:hAnsi="CG Times (WN)" w:cs="Times New Roman"/>
      <w:sz w:val="18"/>
      <w:szCs w:val="18"/>
    </w:rPr>
  </w:style>
  <w:style w:type="character" w:customStyle="1" w:styleId="a4">
    <w:name w:val="题注 字符"/>
    <w:link w:val="a3"/>
    <w:uiPriority w:val="35"/>
    <w:qFormat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7">
    <w:name w:val="列表段落 字符"/>
    <w:link w:val="af6"/>
    <w:uiPriority w:val="34"/>
    <w:qFormat/>
    <w:rPr>
      <w:rFonts w:ascii="CG Times (WN)" w:eastAsia="宋体" w:hAnsi="CG Times (WN)" w:cs="Times New Roman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character" w:customStyle="1" w:styleId="20">
    <w:name w:val="标题 2 字符"/>
    <w:basedOn w:val="a0"/>
    <w:link w:val="2"/>
    <w:uiPriority w:val="9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table" w:customStyle="1" w:styleId="1">
    <w:name w:val="网格型1"/>
    <w:basedOn w:val="a1"/>
    <w:uiPriority w:val="39"/>
    <w:qFormat/>
    <w:rPr>
      <w:rFonts w:ascii="Calibri" w:eastAsia="Times New Roman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a1"/>
    <w:qFormat/>
    <w:pPr>
      <w:spacing w:after="160" w:line="259" w:lineRule="auto"/>
    </w:pPr>
    <w:rPr>
      <w:lang w:val="fi-FI" w:eastAsia="fi-F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标题 3 字符"/>
    <w:basedOn w:val="a0"/>
    <w:link w:val="3"/>
    <w:uiPriority w:val="9"/>
    <w:qFormat/>
    <w:rPr>
      <w:rFonts w:ascii="CG Times (WN)" w:eastAsia="宋体" w:hAnsi="CG Times (WN)" w:cs="Times New Roman"/>
      <w:b/>
      <w:bCs/>
      <w:sz w:val="32"/>
      <w:szCs w:val="32"/>
    </w:rPr>
  </w:style>
  <w:style w:type="table" w:customStyle="1" w:styleId="31">
    <w:name w:val="网格型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Placeholder Text"/>
    <w:basedOn w:val="a0"/>
    <w:uiPriority w:val="99"/>
    <w:semiHidden/>
    <w:qFormat/>
    <w:rPr>
      <w:color w:val="808080"/>
    </w:rPr>
  </w:style>
  <w:style w:type="table" w:customStyle="1" w:styleId="TableGrid1">
    <w:name w:val="Table Grid1"/>
    <w:basedOn w:val="a1"/>
    <w:qFormat/>
    <w:pPr>
      <w:spacing w:before="120" w:line="280" w:lineRule="atLeast"/>
      <w:jc w:val="both"/>
    </w:pPr>
    <w:rPr>
      <w:rFonts w:ascii="New York" w:hAnsi="New York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标题 5 字符"/>
    <w:basedOn w:val="a0"/>
    <w:link w:val="5"/>
    <w:uiPriority w:val="9"/>
    <w:semiHidden/>
    <w:qFormat/>
    <w:rPr>
      <w:rFonts w:ascii="CG Times (WN)" w:eastAsia="宋体" w:hAnsi="CG Times (WN)" w:cs="Times New Roman"/>
      <w:b/>
      <w:bCs/>
      <w:sz w:val="28"/>
      <w:szCs w:val="28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table" w:customStyle="1" w:styleId="11">
    <w:name w:val="网格型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网格型21"/>
    <w:basedOn w:val="a1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a"/>
    <w:link w:val="NOChar"/>
    <w:qFormat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eastAsia="Times New Roman" w:hAnsi="Times New Roman"/>
      <w:kern w:val="0"/>
      <w:sz w:val="20"/>
      <w:szCs w:val="20"/>
      <w:lang w:val="en-GB"/>
    </w:rPr>
  </w:style>
  <w:style w:type="character" w:customStyle="1" w:styleId="NOChar">
    <w:name w:val="NO Char"/>
    <w:link w:val="NO"/>
    <w:qFormat/>
    <w:rPr>
      <w:rFonts w:ascii="Times New Roman" w:eastAsia="Times New Roman" w:hAnsi="Times New Roman" w:cs="Times New Roman"/>
      <w:lang w:val="en-GB"/>
    </w:rPr>
  </w:style>
  <w:style w:type="table" w:customStyle="1" w:styleId="41">
    <w:name w:val="网格型4"/>
    <w:basedOn w:val="a1"/>
    <w:qFormat/>
    <w:pPr>
      <w:spacing w:before="120" w:line="280" w:lineRule="atLeast"/>
      <w:jc w:val="both"/>
    </w:pPr>
    <w:rPr>
      <w:rFonts w:ascii="New York" w:hAnsi="New York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网格型5"/>
    <w:basedOn w:val="a1"/>
    <w:next w:val="af3"/>
    <w:qFormat/>
    <w:rsid w:val="008772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网格型6"/>
    <w:basedOn w:val="a1"/>
    <w:next w:val="af3"/>
    <w:qFormat/>
    <w:rsid w:val="00B51A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标题 4 字符"/>
    <w:basedOn w:val="a0"/>
    <w:link w:val="4"/>
    <w:uiPriority w:val="9"/>
    <w:semiHidden/>
    <w:rsid w:val="00AF53D8"/>
    <w:rPr>
      <w:rFonts w:asciiTheme="majorHAnsi" w:eastAsiaTheme="majorEastAsia" w:hAnsiTheme="majorHAnsi" w:cstheme="majorBidi"/>
      <w:b/>
      <w:bCs/>
      <w:kern w:val="2"/>
      <w:sz w:val="28"/>
      <w:szCs w:val="28"/>
    </w:rPr>
  </w:style>
  <w:style w:type="character" w:customStyle="1" w:styleId="THChar">
    <w:name w:val="TH Char"/>
    <w:link w:val="TH"/>
    <w:qFormat/>
    <w:rsid w:val="00031B4E"/>
    <w:rPr>
      <w:rFonts w:ascii="Arial" w:hAnsi="Arial"/>
      <w:b/>
      <w:kern w:val="2"/>
      <w:sz w:val="21"/>
      <w:szCs w:val="22"/>
    </w:rPr>
  </w:style>
  <w:style w:type="paragraph" w:customStyle="1" w:styleId="TAN">
    <w:name w:val="TAN"/>
    <w:basedOn w:val="TAL"/>
    <w:link w:val="TANChar"/>
    <w:qFormat/>
    <w:rsid w:val="00901053"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Theme="minorEastAsia"/>
      <w:lang w:eastAsia="en-GB"/>
    </w:rPr>
  </w:style>
  <w:style w:type="character" w:customStyle="1" w:styleId="TANChar">
    <w:name w:val="TAN Char"/>
    <w:link w:val="TAN"/>
    <w:qFormat/>
    <w:rsid w:val="00901053"/>
    <w:rPr>
      <w:rFonts w:ascii="Arial" w:eastAsiaTheme="minorEastAsia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C326D9-E224-4563-BCF9-40CA65FFB7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505</TotalTime>
  <Pages>4</Pages>
  <Words>927</Words>
  <Characters>5285</Characters>
  <Application>Microsoft Office Word</Application>
  <DocSecurity>0</DocSecurity>
  <Lines>44</Lines>
  <Paragraphs>12</Paragraphs>
  <ScaleCrop>false</ScaleCrop>
  <Company/>
  <LinksUpToDate>false</LinksUpToDate>
  <CharactersWithSpaces>6200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CMCC</dc:creator>
  <cp:keywords/>
  <dc:description/>
  <cp:lastModifiedBy>CMCC</cp:lastModifiedBy>
  <cp:revision>20</cp:revision>
  <dcterms:created xsi:type="dcterms:W3CDTF">2022-04-25T02:55:00Z</dcterms:created>
  <dcterms:modified xsi:type="dcterms:W3CDTF">2024-08-09T06:11:00Z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76B9796EF6DE45AE91006116A3BD0233</vt:lpwstr>
  </property>
</Properties>
</file>