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2C9F" w:rsidRPr="0052514D" w:rsidRDefault="00F52C9F" w:rsidP="00F52C9F">
      <w:pPr>
        <w:pStyle w:val="a3"/>
        <w:tabs>
          <w:tab w:val="right" w:pos="9781"/>
          <w:tab w:val="right" w:pos="13323"/>
        </w:tabs>
        <w:spacing w:before="60" w:after="60"/>
        <w:outlineLvl w:val="0"/>
        <w:rPr>
          <w:rFonts w:cs="Arial"/>
          <w:b w:val="0"/>
          <w:sz w:val="24"/>
          <w:szCs w:val="24"/>
          <w:lang w:eastAsia="zh-CN"/>
        </w:rPr>
      </w:pPr>
      <w:bookmarkStart w:id="0" w:name="Title"/>
      <w:bookmarkStart w:id="1" w:name="DocumentFor"/>
      <w:bookmarkStart w:id="2" w:name="OLE_LINK5"/>
      <w:bookmarkStart w:id="3" w:name="OLE_LINK6"/>
      <w:bookmarkStart w:id="4" w:name="OLE_LINK27"/>
      <w:bookmarkStart w:id="5" w:name="OLE_LINK28"/>
      <w:bookmarkEnd w:id="0"/>
      <w:bookmarkEnd w:id="1"/>
      <w:r w:rsidRPr="0052514D">
        <w:rPr>
          <w:rFonts w:cs="Arial"/>
          <w:sz w:val="24"/>
          <w:szCs w:val="24"/>
          <w:lang w:eastAsia="zh-CN"/>
        </w:rPr>
        <w:t>3</w:t>
      </w:r>
      <w:r>
        <w:rPr>
          <w:rFonts w:cs="Arial"/>
          <w:sz w:val="24"/>
          <w:szCs w:val="24"/>
          <w:lang w:eastAsia="zh-CN"/>
        </w:rPr>
        <w:t>GPP TSG-RAN WG4 Meeting #112</w:t>
      </w:r>
      <w:r w:rsidRPr="0052514D">
        <w:rPr>
          <w:rFonts w:cs="Arial"/>
          <w:sz w:val="24"/>
          <w:szCs w:val="24"/>
          <w:lang w:eastAsia="zh-CN"/>
        </w:rPr>
        <w:tab/>
        <w:t>R4-24</w:t>
      </w:r>
      <w:r w:rsidR="00D11A41">
        <w:rPr>
          <w:rFonts w:cs="Arial"/>
          <w:sz w:val="24"/>
          <w:szCs w:val="24"/>
          <w:lang w:eastAsia="zh-CN"/>
        </w:rPr>
        <w:t>11604</w:t>
      </w:r>
    </w:p>
    <w:p w:rsidR="00F52C9F" w:rsidRPr="0052514D" w:rsidRDefault="00F52C9F" w:rsidP="00F52C9F">
      <w:pPr>
        <w:pStyle w:val="a3"/>
        <w:tabs>
          <w:tab w:val="right" w:pos="9781"/>
          <w:tab w:val="right" w:pos="13323"/>
        </w:tabs>
        <w:spacing w:before="60" w:after="60"/>
        <w:outlineLvl w:val="0"/>
        <w:rPr>
          <w:rFonts w:cs="Arial"/>
          <w:b w:val="0"/>
          <w:sz w:val="24"/>
          <w:szCs w:val="24"/>
          <w:lang w:eastAsia="zh-CN"/>
        </w:rPr>
      </w:pPr>
      <w:r>
        <w:rPr>
          <w:rFonts w:cs="Arial"/>
          <w:sz w:val="24"/>
          <w:szCs w:val="24"/>
          <w:lang w:eastAsia="zh-CN"/>
        </w:rPr>
        <w:t>Maastricht</w:t>
      </w:r>
      <w:r>
        <w:rPr>
          <w:rFonts w:cs="Arial" w:hint="eastAsia"/>
          <w:sz w:val="24"/>
          <w:szCs w:val="24"/>
          <w:lang w:eastAsia="zh-CN"/>
        </w:rPr>
        <w:t>,</w:t>
      </w:r>
      <w:r>
        <w:rPr>
          <w:rFonts w:cs="Arial"/>
          <w:sz w:val="24"/>
          <w:szCs w:val="24"/>
          <w:lang w:eastAsia="zh-CN"/>
        </w:rPr>
        <w:t xml:space="preserve"> </w:t>
      </w:r>
      <w:r w:rsidRPr="007761B3">
        <w:rPr>
          <w:rFonts w:cs="Arial"/>
          <w:sz w:val="24"/>
          <w:szCs w:val="24"/>
          <w:lang w:eastAsia="zh-CN"/>
        </w:rPr>
        <w:t>Netherlands</w:t>
      </w:r>
      <w:r>
        <w:rPr>
          <w:rFonts w:cs="Arial"/>
          <w:sz w:val="24"/>
          <w:szCs w:val="24"/>
          <w:lang w:eastAsia="zh-CN"/>
        </w:rPr>
        <w:t>, 19</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23</w:t>
      </w:r>
      <w:r>
        <w:rPr>
          <w:rFonts w:cs="Arial"/>
          <w:sz w:val="24"/>
          <w:szCs w:val="24"/>
          <w:vertAlign w:val="superscript"/>
          <w:lang w:eastAsia="zh-CN"/>
        </w:rPr>
        <w:t>rd</w:t>
      </w:r>
      <w:r>
        <w:rPr>
          <w:rFonts w:cs="Arial"/>
          <w:sz w:val="24"/>
          <w:szCs w:val="24"/>
          <w:lang w:eastAsia="zh-CN"/>
        </w:rPr>
        <w:t xml:space="preserve"> August</w:t>
      </w:r>
      <w:r w:rsidRPr="0052514D">
        <w:rPr>
          <w:rFonts w:cs="Arial"/>
          <w:sz w:val="24"/>
          <w:szCs w:val="24"/>
          <w:lang w:eastAsia="zh-CN"/>
        </w:rPr>
        <w:t>, 2024</w:t>
      </w:r>
    </w:p>
    <w:bookmarkEnd w:id="2"/>
    <w:bookmarkEnd w:id="3"/>
    <w:p w:rsidR="00F52C9F" w:rsidRPr="00A803D1" w:rsidRDefault="00F52C9F" w:rsidP="00F52C9F">
      <w:pPr>
        <w:pStyle w:val="a5"/>
        <w:jc w:val="left"/>
        <w:rPr>
          <w:noProof w:val="0"/>
          <w:lang w:val="pt-BR"/>
        </w:rPr>
      </w:pPr>
    </w:p>
    <w:bookmarkEnd w:id="4"/>
    <w:bookmarkEnd w:id="5"/>
    <w:p w:rsidR="00F52C9F" w:rsidRPr="00A803D1" w:rsidRDefault="00F52C9F" w:rsidP="00F52C9F">
      <w:pPr>
        <w:tabs>
          <w:tab w:val="left" w:pos="1985"/>
        </w:tabs>
        <w:rPr>
          <w:rFonts w:ascii="Arial" w:hAnsi="Arial"/>
          <w:sz w:val="24"/>
          <w:lang w:val="pt-BR" w:eastAsia="ja-JP"/>
        </w:rPr>
      </w:pPr>
      <w:r w:rsidRPr="00A803D1">
        <w:rPr>
          <w:rFonts w:ascii="Arial" w:hAnsi="Arial"/>
          <w:b/>
          <w:sz w:val="24"/>
          <w:lang w:val="pt-BR"/>
        </w:rPr>
        <w:t>Agenda item:</w:t>
      </w:r>
      <w:r w:rsidRPr="00A803D1">
        <w:rPr>
          <w:rFonts w:ascii="Arial" w:hAnsi="Arial"/>
          <w:sz w:val="24"/>
          <w:lang w:val="pt-BR"/>
        </w:rPr>
        <w:tab/>
      </w:r>
      <w:r>
        <w:rPr>
          <w:rFonts w:ascii="Arial" w:hAnsi="Arial"/>
          <w:sz w:val="24"/>
          <w:lang w:val="pt-BR"/>
        </w:rPr>
        <w:t>8.8.3.1</w:t>
      </w:r>
    </w:p>
    <w:p w:rsidR="00F52C9F" w:rsidRPr="00BD5914" w:rsidRDefault="00F52C9F" w:rsidP="00F52C9F">
      <w:pPr>
        <w:tabs>
          <w:tab w:val="left" w:pos="1985"/>
        </w:tabs>
        <w:rPr>
          <w:rFonts w:ascii="Arial" w:hAnsi="Arial"/>
          <w:sz w:val="24"/>
          <w:lang w:val="pt-BR"/>
        </w:rPr>
      </w:pPr>
      <w:r w:rsidRPr="00BD5914">
        <w:rPr>
          <w:rFonts w:ascii="Arial" w:hAnsi="Arial"/>
          <w:b/>
          <w:sz w:val="24"/>
          <w:lang w:val="pt-BR"/>
        </w:rPr>
        <w:t xml:space="preserve">Source: </w:t>
      </w:r>
      <w:r w:rsidRPr="00BD5914">
        <w:rPr>
          <w:rFonts w:ascii="Arial" w:hAnsi="Arial"/>
          <w:b/>
          <w:sz w:val="24"/>
          <w:lang w:val="pt-BR"/>
        </w:rPr>
        <w:tab/>
      </w:r>
      <w:r w:rsidRPr="005A34E9">
        <w:rPr>
          <w:rFonts w:ascii="Arial" w:hAnsi="Arial"/>
          <w:sz w:val="24"/>
          <w:lang w:val="en-US"/>
        </w:rPr>
        <w:t>Xiaomi</w:t>
      </w:r>
    </w:p>
    <w:p w:rsidR="00F52C9F" w:rsidRPr="00D64FA5" w:rsidRDefault="00F52C9F" w:rsidP="00F52C9F">
      <w:pPr>
        <w:tabs>
          <w:tab w:val="left" w:pos="1985"/>
        </w:tabs>
        <w:ind w:left="1980" w:hanging="1980"/>
        <w:rPr>
          <w:rFonts w:ascii="Arial" w:hAnsi="Arial"/>
          <w:sz w:val="24"/>
          <w:lang w:val="en-US"/>
        </w:rPr>
      </w:pPr>
      <w:r w:rsidRPr="00D64FA5">
        <w:rPr>
          <w:rFonts w:ascii="Arial" w:hAnsi="Arial"/>
          <w:b/>
          <w:sz w:val="24"/>
          <w:lang w:val="en-US"/>
        </w:rPr>
        <w:t>Title:</w:t>
      </w:r>
      <w:r w:rsidRPr="00D64FA5">
        <w:rPr>
          <w:rFonts w:ascii="Arial" w:hAnsi="Arial"/>
          <w:sz w:val="24"/>
          <w:lang w:val="en-US"/>
        </w:rPr>
        <w:t xml:space="preserve"> </w:t>
      </w:r>
      <w:r w:rsidRPr="00D64FA5">
        <w:rPr>
          <w:rFonts w:ascii="Arial" w:hAnsi="Arial"/>
          <w:sz w:val="24"/>
          <w:lang w:val="en-US"/>
        </w:rPr>
        <w:tab/>
      </w:r>
      <w:r>
        <w:rPr>
          <w:rFonts w:ascii="Arial" w:hAnsi="Arial"/>
          <w:sz w:val="24"/>
          <w:lang w:val="en-US"/>
        </w:rPr>
        <w:t>Discussion on system parameters of less than 5MHz for NTN</w:t>
      </w:r>
    </w:p>
    <w:p w:rsidR="00F52C9F" w:rsidRPr="00D64FA5" w:rsidRDefault="00F52C9F" w:rsidP="00F52C9F">
      <w:pPr>
        <w:tabs>
          <w:tab w:val="left" w:pos="1985"/>
        </w:tabs>
        <w:ind w:left="1980" w:hanging="1980"/>
        <w:rPr>
          <w:rFonts w:ascii="Arial" w:hAnsi="Arial"/>
          <w:sz w:val="24"/>
          <w:lang w:val="en-US" w:eastAsia="ja-JP"/>
        </w:rPr>
      </w:pPr>
      <w:r w:rsidRPr="00BD5914">
        <w:rPr>
          <w:rFonts w:ascii="Arial" w:hAnsi="Arial"/>
          <w:b/>
          <w:sz w:val="24"/>
          <w:lang w:val="en-US"/>
        </w:rPr>
        <w:t>Documen</w:t>
      </w:r>
      <w:r w:rsidRPr="00D64FA5">
        <w:rPr>
          <w:rFonts w:ascii="Arial" w:hAnsi="Arial"/>
          <w:b/>
          <w:sz w:val="24"/>
          <w:lang w:val="en-US"/>
        </w:rPr>
        <w:t>t for:</w:t>
      </w:r>
      <w:r w:rsidRPr="00D64FA5">
        <w:rPr>
          <w:rFonts w:ascii="Arial" w:hAnsi="Arial"/>
          <w:sz w:val="24"/>
          <w:lang w:val="en-US"/>
        </w:rPr>
        <w:tab/>
      </w:r>
      <w:r>
        <w:rPr>
          <w:rFonts w:ascii="Arial" w:hAnsi="Arial"/>
          <w:sz w:val="24"/>
          <w:lang w:val="en-US" w:eastAsia="ja-JP"/>
        </w:rPr>
        <w:t>Discussion</w:t>
      </w:r>
    </w:p>
    <w:p w:rsidR="00F52C9F" w:rsidRPr="003B6691" w:rsidRDefault="00F52C9F" w:rsidP="00F52C9F">
      <w:pPr>
        <w:pStyle w:val="1"/>
        <w:rPr>
          <w:lang w:val="en-US"/>
        </w:rPr>
      </w:pPr>
      <w:r w:rsidRPr="00D64FA5">
        <w:rPr>
          <w:lang w:val="en-US"/>
        </w:rPr>
        <w:t>Introduction</w:t>
      </w:r>
    </w:p>
    <w:p w:rsidR="00F52C9F" w:rsidRDefault="00F52C9F" w:rsidP="00F52C9F">
      <w:pPr>
        <w:spacing w:beforeLines="50" w:before="120" w:after="0"/>
        <w:jc w:val="both"/>
      </w:pPr>
      <w:r>
        <w:t>In the RAN#103</w:t>
      </w:r>
      <w:r w:rsidRPr="00D54226">
        <w:t xml:space="preserve"> meeting, a </w:t>
      </w:r>
      <w:r>
        <w:rPr>
          <w:rFonts w:hint="eastAsia"/>
          <w:lang w:eastAsia="ja-JP"/>
        </w:rPr>
        <w:t>n</w:t>
      </w:r>
      <w:r>
        <w:t>ew WID on</w:t>
      </w:r>
      <w:r>
        <w:rPr>
          <w:lang w:val="en-US" w:eastAsia="fi-FI"/>
        </w:rPr>
        <w:t xml:space="preserve"> </w:t>
      </w:r>
      <w:r>
        <w:rPr>
          <w:bCs/>
        </w:rPr>
        <w:t>e</w:t>
      </w:r>
      <w:r w:rsidRPr="00DC1FF3">
        <w:rPr>
          <w:bCs/>
        </w:rPr>
        <w:t xml:space="preserve">nhanced requirements and test methodology for NR and </w:t>
      </w:r>
      <w:proofErr w:type="spellStart"/>
      <w:r w:rsidRPr="00DC1FF3">
        <w:rPr>
          <w:bCs/>
        </w:rPr>
        <w:t>IoT</w:t>
      </w:r>
      <w:proofErr w:type="spellEnd"/>
      <w:r w:rsidRPr="00DC1FF3">
        <w:rPr>
          <w:bCs/>
        </w:rPr>
        <w:t xml:space="preserve"> NTN</w:t>
      </w:r>
      <w:r w:rsidRPr="00D54226">
        <w:t xml:space="preserve"> was appr</w:t>
      </w:r>
      <w:r w:rsidRPr="008D5C39">
        <w:t>oved [</w:t>
      </w:r>
      <w:r w:rsidRPr="008D5C39">
        <w:rPr>
          <w:rFonts w:hint="eastAsia"/>
        </w:rPr>
        <w:t>1</w:t>
      </w:r>
      <w:r w:rsidRPr="008D5C39">
        <w:t>]</w:t>
      </w:r>
      <w:r>
        <w:t xml:space="preserve"> and it was revised in RAN #104 meeting [2]</w:t>
      </w:r>
      <w:r w:rsidRPr="008D5C39">
        <w:t>.</w:t>
      </w:r>
      <w:r w:rsidRPr="008D5C39">
        <w:rPr>
          <w:rFonts w:hint="eastAsia"/>
        </w:rPr>
        <w:t xml:space="preserve"> </w:t>
      </w:r>
      <w:r w:rsidRPr="00CD0E90">
        <w:rPr>
          <w:rFonts w:hint="eastAsia"/>
          <w:szCs w:val="22"/>
          <w:lang w:eastAsia="zh-CN"/>
        </w:rPr>
        <w:t>The WI objectives are</w:t>
      </w:r>
      <w:r>
        <w:rPr>
          <w:szCs w:val="22"/>
          <w:lang w:eastAsia="zh-CN"/>
        </w:rPr>
        <w:t xml:space="preserve"> excerpted</w:t>
      </w:r>
      <w:r w:rsidRPr="00CD0E90">
        <w:rPr>
          <w:rFonts w:hint="eastAsia"/>
          <w:szCs w:val="22"/>
          <w:lang w:eastAsia="zh-CN"/>
        </w:rPr>
        <w:t xml:space="preserve"> here as the reference</w:t>
      </w:r>
      <w:r>
        <w:t>:</w:t>
      </w:r>
    </w:p>
    <w:p w:rsidR="00F52C9F" w:rsidRPr="000E7349" w:rsidRDefault="00F52C9F" w:rsidP="00F52C9F">
      <w:pPr>
        <w:spacing w:before="180"/>
        <w:rPr>
          <w:b/>
        </w:rPr>
      </w:pPr>
      <w:r>
        <w:rPr>
          <w:b/>
        </w:rPr>
        <w:t>Less than 5MHz for NTN</w:t>
      </w:r>
    </w:p>
    <w:p w:rsidR="00A3422D" w:rsidRPr="00D9611F" w:rsidRDefault="00A3422D" w:rsidP="00A3422D">
      <w:pPr>
        <w:pStyle w:val="a9"/>
        <w:widowControl w:val="0"/>
        <w:numPr>
          <w:ilvl w:val="0"/>
          <w:numId w:val="4"/>
        </w:numPr>
        <w:overflowPunct/>
        <w:autoSpaceDE/>
        <w:autoSpaceDN/>
        <w:adjustRightInd/>
        <w:spacing w:after="0"/>
        <w:contextualSpacing w:val="0"/>
        <w:textAlignment w:val="auto"/>
      </w:pPr>
      <w:r w:rsidRPr="00D9611F">
        <w:t>Specify the system parameters for channel bandwidth of less than 5 MHz for NR-NTN (NR based Non-Terrestrial Networks) in FR1-NTN bands</w:t>
      </w:r>
    </w:p>
    <w:p w:rsidR="00A3422D" w:rsidRPr="00D9611F" w:rsidRDefault="00A3422D" w:rsidP="00A3422D">
      <w:pPr>
        <w:pStyle w:val="a9"/>
        <w:widowControl w:val="0"/>
        <w:numPr>
          <w:ilvl w:val="1"/>
          <w:numId w:val="4"/>
        </w:numPr>
        <w:overflowPunct/>
        <w:autoSpaceDE/>
        <w:autoSpaceDN/>
        <w:adjustRightInd/>
        <w:spacing w:after="0"/>
        <w:contextualSpacing w:val="0"/>
        <w:textAlignment w:val="auto"/>
      </w:pPr>
      <w:r w:rsidRPr="00D9611F">
        <w:rPr>
          <w:rFonts w:hint="eastAsia"/>
        </w:rPr>
        <w:t>C</w:t>
      </w:r>
      <w:r w:rsidRPr="00D9611F">
        <w:t>onsider the NR-NTN bands n255, n256, and n254</w:t>
      </w:r>
    </w:p>
    <w:p w:rsidR="00A3422D" w:rsidRPr="00D9611F" w:rsidRDefault="00A3422D" w:rsidP="00A3422D">
      <w:pPr>
        <w:pStyle w:val="a9"/>
        <w:widowControl w:val="0"/>
        <w:numPr>
          <w:ilvl w:val="1"/>
          <w:numId w:val="4"/>
        </w:numPr>
        <w:overflowPunct/>
        <w:autoSpaceDE/>
        <w:autoSpaceDN/>
        <w:adjustRightInd/>
        <w:spacing w:after="0"/>
        <w:contextualSpacing w:val="0"/>
        <w:textAlignment w:val="auto"/>
      </w:pPr>
      <w:r w:rsidRPr="00D9611F">
        <w:t>Add less than 5MHz channel bandwidth</w:t>
      </w:r>
    </w:p>
    <w:p w:rsidR="00A3422D" w:rsidRPr="00D9611F" w:rsidRDefault="00A3422D" w:rsidP="00A3422D">
      <w:pPr>
        <w:pStyle w:val="a9"/>
        <w:widowControl w:val="0"/>
        <w:numPr>
          <w:ilvl w:val="2"/>
          <w:numId w:val="4"/>
        </w:numPr>
        <w:overflowPunct/>
        <w:autoSpaceDE/>
        <w:autoSpaceDN/>
        <w:adjustRightInd/>
        <w:spacing w:after="0"/>
        <w:contextualSpacing w:val="0"/>
        <w:textAlignment w:val="auto"/>
      </w:pPr>
      <w:r w:rsidRPr="00D9611F">
        <w:t xml:space="preserve"> 3MHz with the RAN1 design in Rel-18</w:t>
      </w:r>
    </w:p>
    <w:p w:rsidR="00A3422D" w:rsidRPr="00D9611F" w:rsidRDefault="00A3422D" w:rsidP="00A3422D">
      <w:pPr>
        <w:pStyle w:val="a9"/>
        <w:widowControl w:val="0"/>
        <w:numPr>
          <w:ilvl w:val="1"/>
          <w:numId w:val="4"/>
        </w:numPr>
        <w:overflowPunct/>
        <w:autoSpaceDE/>
        <w:autoSpaceDN/>
        <w:adjustRightInd/>
        <w:spacing w:after="0"/>
        <w:contextualSpacing w:val="0"/>
        <w:textAlignment w:val="auto"/>
      </w:pPr>
      <w:r w:rsidRPr="00D9611F">
        <w:t>Investigate and if necessary, specify the additional synchronization (sync) raster(s) for the additional channel bandwidth</w:t>
      </w:r>
    </w:p>
    <w:p w:rsidR="00A3422D" w:rsidRPr="00D9611F" w:rsidRDefault="00A3422D" w:rsidP="00A3422D">
      <w:pPr>
        <w:pStyle w:val="a9"/>
        <w:widowControl w:val="0"/>
        <w:numPr>
          <w:ilvl w:val="2"/>
          <w:numId w:val="4"/>
        </w:numPr>
        <w:overflowPunct/>
        <w:autoSpaceDE/>
        <w:autoSpaceDN/>
        <w:adjustRightInd/>
        <w:spacing w:after="0"/>
        <w:contextualSpacing w:val="0"/>
        <w:textAlignment w:val="auto"/>
      </w:pPr>
      <w:r w:rsidRPr="00D9611F">
        <w:t>Leverage the work on less than 5MHz for TN</w:t>
      </w:r>
    </w:p>
    <w:p w:rsidR="00A3422D" w:rsidRPr="00D9611F" w:rsidRDefault="00A3422D" w:rsidP="00A3422D">
      <w:pPr>
        <w:pStyle w:val="a9"/>
        <w:widowControl w:val="0"/>
        <w:numPr>
          <w:ilvl w:val="1"/>
          <w:numId w:val="4"/>
        </w:numPr>
        <w:overflowPunct/>
        <w:autoSpaceDE/>
        <w:autoSpaceDN/>
        <w:adjustRightInd/>
        <w:spacing w:after="0"/>
        <w:contextualSpacing w:val="0"/>
        <w:textAlignment w:val="auto"/>
      </w:pPr>
      <w:r w:rsidRPr="00D9611F">
        <w:rPr>
          <w:rFonts w:hint="eastAsia"/>
        </w:rPr>
        <w:t>Note: no RAN1 impact is expected</w:t>
      </w:r>
    </w:p>
    <w:p w:rsidR="00A3422D" w:rsidRPr="00D9611F" w:rsidRDefault="00A3422D" w:rsidP="00A3422D">
      <w:pPr>
        <w:pStyle w:val="a9"/>
        <w:widowControl w:val="0"/>
        <w:numPr>
          <w:ilvl w:val="0"/>
          <w:numId w:val="4"/>
        </w:numPr>
        <w:overflowPunct/>
        <w:autoSpaceDE/>
        <w:autoSpaceDN/>
        <w:adjustRightInd/>
        <w:spacing w:after="0"/>
        <w:contextualSpacing w:val="0"/>
        <w:textAlignment w:val="auto"/>
      </w:pPr>
      <w:r w:rsidRPr="00D9611F">
        <w:t>Specify the necessary SAN RF core requirements for NR-NTN in FR1-NTN bands</w:t>
      </w:r>
    </w:p>
    <w:p w:rsidR="00A3422D" w:rsidRPr="00D9611F" w:rsidRDefault="00A3422D" w:rsidP="00A3422D">
      <w:pPr>
        <w:pStyle w:val="a9"/>
        <w:widowControl w:val="0"/>
        <w:numPr>
          <w:ilvl w:val="0"/>
          <w:numId w:val="4"/>
        </w:numPr>
        <w:overflowPunct/>
        <w:autoSpaceDE/>
        <w:autoSpaceDN/>
        <w:adjustRightInd/>
        <w:spacing w:after="0"/>
        <w:contextualSpacing w:val="0"/>
        <w:textAlignment w:val="auto"/>
      </w:pPr>
      <w:r w:rsidRPr="00D9611F">
        <w:t>Specify the necessary NR-NTN UE RF core requirements for less than 5 MHz for NR-NTN in FR1-NTN bands</w:t>
      </w:r>
    </w:p>
    <w:p w:rsidR="00A3422D" w:rsidRPr="00D9611F" w:rsidRDefault="00A3422D" w:rsidP="00A3422D">
      <w:pPr>
        <w:pStyle w:val="a9"/>
        <w:widowControl w:val="0"/>
        <w:numPr>
          <w:ilvl w:val="1"/>
          <w:numId w:val="4"/>
        </w:numPr>
        <w:overflowPunct/>
        <w:autoSpaceDE/>
        <w:autoSpaceDN/>
        <w:adjustRightInd/>
        <w:spacing w:after="0"/>
        <w:contextualSpacing w:val="0"/>
        <w:textAlignment w:val="auto"/>
      </w:pPr>
      <w:r w:rsidRPr="00D9611F">
        <w:t xml:space="preserve">Focus on power class 3 (PC3) for </w:t>
      </w:r>
      <w:proofErr w:type="spellStart"/>
      <w:r w:rsidRPr="00D9611F">
        <w:t>Tx</w:t>
      </w:r>
      <w:proofErr w:type="spellEnd"/>
      <w:r w:rsidRPr="00D9611F">
        <w:t xml:space="preserve"> RF requirements</w:t>
      </w:r>
    </w:p>
    <w:p w:rsidR="00A3422D" w:rsidRPr="00D9611F" w:rsidRDefault="00A3422D" w:rsidP="00A3422D">
      <w:pPr>
        <w:pStyle w:val="a9"/>
        <w:widowControl w:val="0"/>
        <w:numPr>
          <w:ilvl w:val="0"/>
          <w:numId w:val="4"/>
        </w:numPr>
        <w:overflowPunct/>
        <w:autoSpaceDE/>
        <w:autoSpaceDN/>
        <w:adjustRightInd/>
        <w:spacing w:after="0"/>
        <w:contextualSpacing w:val="0"/>
        <w:textAlignment w:val="auto"/>
      </w:pPr>
      <w:r w:rsidRPr="00D9611F">
        <w:t>Specify the necessary RRM core requirements for less than 5 MHz for NR-NTN in FR1-NTN bands</w:t>
      </w:r>
    </w:p>
    <w:p w:rsidR="00F52C9F" w:rsidRPr="00EA4D57" w:rsidRDefault="00A3422D" w:rsidP="00F52C9F">
      <w:pPr>
        <w:pStyle w:val="a9"/>
        <w:widowControl w:val="0"/>
        <w:numPr>
          <w:ilvl w:val="0"/>
          <w:numId w:val="4"/>
        </w:numPr>
        <w:overflowPunct/>
        <w:autoSpaceDE/>
        <w:autoSpaceDN/>
        <w:adjustRightInd/>
        <w:contextualSpacing w:val="0"/>
        <w:textAlignment w:val="auto"/>
      </w:pPr>
      <w:r w:rsidRPr="00D9611F">
        <w:t xml:space="preserve">Specify the necessary </w:t>
      </w:r>
      <w:proofErr w:type="spellStart"/>
      <w:r w:rsidRPr="00D9611F">
        <w:t>signaling</w:t>
      </w:r>
      <w:proofErr w:type="spellEnd"/>
      <w:r w:rsidRPr="00D9611F">
        <w:t xml:space="preserve"> to support the above objectives</w:t>
      </w:r>
    </w:p>
    <w:p w:rsidR="00F52C9F" w:rsidRPr="00147634" w:rsidRDefault="00F52C9F" w:rsidP="00F52C9F">
      <w:pPr>
        <w:spacing w:beforeLines="100" w:before="240"/>
        <w:jc w:val="both"/>
        <w:rPr>
          <w:rFonts w:eastAsia="等线"/>
          <w:lang w:val="en-US" w:eastAsia="zh-CN"/>
        </w:rPr>
      </w:pPr>
      <w:r w:rsidRPr="00147634">
        <w:rPr>
          <w:rFonts w:eastAsia="等线"/>
          <w:lang w:val="en-US" w:eastAsia="zh-CN"/>
        </w:rPr>
        <w:t>This contribution</w:t>
      </w:r>
      <w:r>
        <w:rPr>
          <w:rFonts w:eastAsia="等线"/>
          <w:lang w:val="en-US" w:eastAsia="zh-CN"/>
        </w:rPr>
        <w:t xml:space="preserve"> discuss the system parameter of less than 5MHz </w:t>
      </w:r>
      <w:r>
        <w:rPr>
          <w:rFonts w:eastAsia="宋体"/>
          <w:lang w:eastAsia="ja-JP"/>
        </w:rPr>
        <w:t xml:space="preserve">for </w:t>
      </w:r>
      <w:r w:rsidR="00E251AC">
        <w:rPr>
          <w:rFonts w:eastAsia="宋体"/>
          <w:lang w:eastAsia="ja-JP"/>
        </w:rPr>
        <w:t>NTN FR1 bands</w:t>
      </w:r>
      <w:r>
        <w:rPr>
          <w:rFonts w:eastAsia="宋体"/>
          <w:lang w:eastAsia="ja-JP"/>
        </w:rPr>
        <w:t xml:space="preserve"> based on the work done in rel-18 for TN.</w:t>
      </w:r>
    </w:p>
    <w:p w:rsidR="00F52C9F" w:rsidRPr="009025E4" w:rsidRDefault="00F52C9F" w:rsidP="00F52C9F">
      <w:pPr>
        <w:pStyle w:val="1"/>
        <w:rPr>
          <w:lang w:val="en-US"/>
        </w:rPr>
      </w:pPr>
      <w:r>
        <w:rPr>
          <w:rFonts w:hint="eastAsia"/>
          <w:lang w:val="en-US"/>
        </w:rPr>
        <w:t xml:space="preserve"> </w:t>
      </w:r>
      <w:r>
        <w:rPr>
          <w:lang w:val="en-US"/>
        </w:rPr>
        <w:t>Discussion</w:t>
      </w:r>
    </w:p>
    <w:p w:rsidR="00F52C9F" w:rsidRPr="00B72A2D" w:rsidRDefault="00F52C9F" w:rsidP="00F52C9F">
      <w:pPr>
        <w:pStyle w:val="a9"/>
        <w:widowControl w:val="0"/>
        <w:overflowPunct/>
        <w:autoSpaceDE/>
        <w:autoSpaceDN/>
        <w:adjustRightInd/>
        <w:spacing w:beforeLines="50" w:before="120" w:afterLines="50" w:after="120"/>
        <w:ind w:left="0"/>
        <w:contextualSpacing w:val="0"/>
        <w:jc w:val="both"/>
        <w:textAlignment w:val="auto"/>
        <w:rPr>
          <w:lang w:eastAsia="zh-CN"/>
        </w:rPr>
      </w:pPr>
      <w:r w:rsidRPr="00B72A2D">
        <w:rPr>
          <w:lang w:eastAsia="zh-CN"/>
        </w:rPr>
        <w:t xml:space="preserve">In Rel-18 WID “NR support for dedicated spectrum less than 5 MHz for FR1”, 3MHz </w:t>
      </w:r>
      <w:r w:rsidR="00976844">
        <w:rPr>
          <w:lang w:eastAsia="zh-CN"/>
        </w:rPr>
        <w:t>CBW</w:t>
      </w:r>
      <w:r w:rsidRPr="00B72A2D">
        <w:rPr>
          <w:lang w:eastAsia="zh-CN"/>
        </w:rPr>
        <w:t xml:space="preserve"> with </w:t>
      </w:r>
      <w:proofErr w:type="gramStart"/>
      <w:r w:rsidRPr="00B72A2D">
        <w:rPr>
          <w:lang w:eastAsia="zh-CN"/>
        </w:rPr>
        <w:t>15kHz</w:t>
      </w:r>
      <w:proofErr w:type="gramEnd"/>
      <w:r w:rsidRPr="00B72A2D">
        <w:rPr>
          <w:lang w:eastAsia="zh-CN"/>
        </w:rPr>
        <w:t xml:space="preserve"> SCS was introduced for NR TN FR1 bands. Therefore, to enable more efficient deployment of the FR1 NTN bands, 3MHz </w:t>
      </w:r>
      <w:r w:rsidR="00976844">
        <w:rPr>
          <w:lang w:eastAsia="zh-CN"/>
        </w:rPr>
        <w:t>CBW</w:t>
      </w:r>
      <w:r w:rsidRPr="00B72A2D">
        <w:rPr>
          <w:lang w:eastAsia="zh-CN"/>
        </w:rPr>
        <w:t xml:space="preserve"> with </w:t>
      </w:r>
      <w:proofErr w:type="gramStart"/>
      <w:r w:rsidRPr="00B72A2D">
        <w:rPr>
          <w:lang w:eastAsia="zh-CN"/>
        </w:rPr>
        <w:t>15kHz</w:t>
      </w:r>
      <w:proofErr w:type="gramEnd"/>
      <w:r w:rsidRPr="00B72A2D">
        <w:rPr>
          <w:lang w:eastAsia="zh-CN"/>
        </w:rPr>
        <w:t xml:space="preserve"> SCS should be introduced for NTN FR1 bands.</w:t>
      </w:r>
    </w:p>
    <w:p w:rsidR="00F52C9F" w:rsidRDefault="00F52C9F" w:rsidP="00F52C9F">
      <w:pPr>
        <w:pStyle w:val="a9"/>
        <w:widowControl w:val="0"/>
        <w:overflowPunct/>
        <w:autoSpaceDE/>
        <w:autoSpaceDN/>
        <w:adjustRightInd/>
        <w:spacing w:beforeLines="50" w:before="120" w:afterLines="50" w:after="120"/>
        <w:ind w:left="0"/>
        <w:contextualSpacing w:val="0"/>
        <w:jc w:val="both"/>
        <w:textAlignment w:val="auto"/>
        <w:rPr>
          <w:lang w:eastAsia="zh-CN"/>
        </w:rPr>
      </w:pPr>
      <w:r>
        <w:rPr>
          <w:lang w:eastAsia="zh-CN"/>
        </w:rPr>
        <w:t xml:space="preserve">To introduce 3MHz </w:t>
      </w:r>
      <w:r w:rsidR="00976844">
        <w:rPr>
          <w:lang w:eastAsia="zh-CN"/>
        </w:rPr>
        <w:t>CBW</w:t>
      </w:r>
      <w:r>
        <w:rPr>
          <w:lang w:eastAsia="zh-CN"/>
        </w:rPr>
        <w:t>, it will impact the system parameters in specifications of TS 38.101-5 and TS 38.108 as below table list:</w:t>
      </w:r>
    </w:p>
    <w:p w:rsidR="00F52C9F" w:rsidRPr="00B72A2D" w:rsidRDefault="00F52C9F" w:rsidP="00CF7701">
      <w:pPr>
        <w:pStyle w:val="a9"/>
        <w:widowControl w:val="0"/>
        <w:overflowPunct/>
        <w:autoSpaceDE/>
        <w:autoSpaceDN/>
        <w:adjustRightInd/>
        <w:spacing w:beforeLines="50" w:before="120" w:afterLines="50" w:after="120"/>
        <w:ind w:left="0"/>
        <w:contextualSpacing w:val="0"/>
        <w:jc w:val="center"/>
        <w:textAlignment w:val="auto"/>
        <w:rPr>
          <w:b/>
          <w:lang w:eastAsia="zh-CN"/>
        </w:rPr>
      </w:pPr>
      <w:r w:rsidRPr="00B72A2D">
        <w:rPr>
          <w:rFonts w:hint="eastAsia"/>
          <w:b/>
          <w:lang w:eastAsia="zh-CN"/>
        </w:rPr>
        <w:t>T</w:t>
      </w:r>
      <w:r w:rsidRPr="00B72A2D">
        <w:rPr>
          <w:b/>
          <w:lang w:eastAsia="zh-CN"/>
        </w:rPr>
        <w:t xml:space="preserve">able 2-1 </w:t>
      </w:r>
      <w:proofErr w:type="gramStart"/>
      <w:r w:rsidRPr="00B72A2D">
        <w:rPr>
          <w:b/>
          <w:lang w:eastAsia="zh-CN"/>
        </w:rPr>
        <w:t>The</w:t>
      </w:r>
      <w:proofErr w:type="gramEnd"/>
      <w:r w:rsidRPr="00B72A2D">
        <w:rPr>
          <w:b/>
          <w:lang w:eastAsia="zh-CN"/>
        </w:rPr>
        <w:t xml:space="preserve"> </w:t>
      </w:r>
      <w:r w:rsidRPr="00B72A2D">
        <w:rPr>
          <w:b/>
          <w:lang w:val="en-US" w:eastAsia="zh-CN"/>
        </w:rPr>
        <w:t xml:space="preserve">impact on system parameters </w:t>
      </w:r>
      <w:r w:rsidRPr="00B72A2D">
        <w:rPr>
          <w:b/>
          <w:lang w:eastAsia="zh-CN"/>
        </w:rPr>
        <w:t xml:space="preserve">for UE and SAN </w:t>
      </w:r>
      <w:r w:rsidRPr="00B72A2D">
        <w:rPr>
          <w:b/>
          <w:lang w:val="en-US" w:eastAsia="zh-CN"/>
        </w:rPr>
        <w:t>specification</w:t>
      </w:r>
    </w:p>
    <w:tbl>
      <w:tblPr>
        <w:tblStyle w:val="a8"/>
        <w:tblW w:w="9634" w:type="dxa"/>
        <w:tblLook w:val="04A0" w:firstRow="1" w:lastRow="0" w:firstColumn="1" w:lastColumn="0" w:noHBand="0" w:noVBand="1"/>
      </w:tblPr>
      <w:tblGrid>
        <w:gridCol w:w="4673"/>
        <w:gridCol w:w="2552"/>
        <w:gridCol w:w="2409"/>
      </w:tblGrid>
      <w:tr w:rsidR="00F16EFD" w:rsidTr="00C97E7E">
        <w:trPr>
          <w:trHeight w:val="551"/>
        </w:trPr>
        <w:tc>
          <w:tcPr>
            <w:tcW w:w="4673" w:type="dxa"/>
            <w:vMerge w:val="restart"/>
          </w:tcPr>
          <w:p w:rsidR="00F16EFD" w:rsidRPr="006E7478" w:rsidRDefault="00F16EFD" w:rsidP="00F16EFD">
            <w:pPr>
              <w:rPr>
                <w:lang w:val="en-US" w:eastAsia="zh-CN"/>
              </w:rPr>
            </w:pPr>
            <w:r w:rsidRPr="003A6061">
              <w:rPr>
                <w:rFonts w:hint="eastAsia"/>
                <w:b/>
                <w:lang w:eastAsia="zh-CN"/>
              </w:rPr>
              <w:t>N</w:t>
            </w:r>
            <w:r w:rsidRPr="003A6061">
              <w:rPr>
                <w:b/>
                <w:lang w:eastAsia="zh-CN"/>
              </w:rPr>
              <w:t xml:space="preserve">TN </w:t>
            </w:r>
            <w:r>
              <w:rPr>
                <w:b/>
                <w:lang w:eastAsia="zh-CN"/>
              </w:rPr>
              <w:t>system parameters</w:t>
            </w:r>
          </w:p>
        </w:tc>
        <w:tc>
          <w:tcPr>
            <w:tcW w:w="4961" w:type="dxa"/>
            <w:gridSpan w:val="2"/>
          </w:tcPr>
          <w:p w:rsidR="00F16EFD" w:rsidRPr="00F16EFD" w:rsidRDefault="00F16EFD" w:rsidP="00F16EFD">
            <w:pPr>
              <w:spacing w:after="0"/>
              <w:rPr>
                <w:b/>
                <w:lang w:eastAsia="zh-CN"/>
              </w:rPr>
            </w:pPr>
            <w:r w:rsidRPr="003A6061">
              <w:rPr>
                <w:b/>
                <w:lang w:eastAsia="zh-CN"/>
              </w:rPr>
              <w:t>Impact to introduce 3MHz for NTN FR1 bands</w:t>
            </w:r>
          </w:p>
        </w:tc>
      </w:tr>
      <w:tr w:rsidR="00F16EFD" w:rsidTr="00C97E7E">
        <w:trPr>
          <w:trHeight w:val="178"/>
        </w:trPr>
        <w:tc>
          <w:tcPr>
            <w:tcW w:w="4673" w:type="dxa"/>
            <w:vMerge/>
          </w:tcPr>
          <w:p w:rsidR="00F16EFD" w:rsidRPr="003A6061" w:rsidRDefault="00F16EFD" w:rsidP="00F16EFD">
            <w:pPr>
              <w:rPr>
                <w:b/>
                <w:lang w:eastAsia="zh-CN"/>
              </w:rPr>
            </w:pPr>
          </w:p>
        </w:tc>
        <w:tc>
          <w:tcPr>
            <w:tcW w:w="2552" w:type="dxa"/>
          </w:tcPr>
          <w:p w:rsidR="00F16EFD" w:rsidRPr="00F16EFD" w:rsidRDefault="00F16EFD" w:rsidP="00F16EFD">
            <w:pPr>
              <w:spacing w:after="0"/>
              <w:rPr>
                <w:b/>
                <w:lang w:eastAsia="zh-CN"/>
              </w:rPr>
            </w:pPr>
            <w:r w:rsidRPr="00F16EFD">
              <w:rPr>
                <w:b/>
                <w:lang w:eastAsia="zh-CN"/>
              </w:rPr>
              <w:t>TS 38.101-5 for UE</w:t>
            </w:r>
          </w:p>
        </w:tc>
        <w:tc>
          <w:tcPr>
            <w:tcW w:w="2409" w:type="dxa"/>
          </w:tcPr>
          <w:p w:rsidR="00F16EFD" w:rsidRPr="00F16EFD" w:rsidRDefault="00F16EFD" w:rsidP="00F16EFD">
            <w:pPr>
              <w:spacing w:after="0"/>
              <w:rPr>
                <w:b/>
                <w:lang w:eastAsia="zh-CN"/>
              </w:rPr>
            </w:pPr>
            <w:r w:rsidRPr="00F16EFD">
              <w:rPr>
                <w:rFonts w:hint="eastAsia"/>
                <w:b/>
                <w:lang w:eastAsia="zh-CN"/>
              </w:rPr>
              <w:t>TS</w:t>
            </w:r>
            <w:r w:rsidRPr="00F16EFD">
              <w:rPr>
                <w:b/>
                <w:lang w:eastAsia="zh-CN"/>
              </w:rPr>
              <w:t xml:space="preserve"> 38.108 for SAN</w:t>
            </w:r>
          </w:p>
        </w:tc>
      </w:tr>
      <w:tr w:rsidR="00C97E7E" w:rsidTr="00C97E7E">
        <w:trPr>
          <w:trHeight w:val="178"/>
        </w:trPr>
        <w:tc>
          <w:tcPr>
            <w:tcW w:w="4673" w:type="dxa"/>
          </w:tcPr>
          <w:p w:rsidR="00C97E7E" w:rsidRPr="00C97E7E" w:rsidRDefault="00C97E7E" w:rsidP="00C97E7E">
            <w:pPr>
              <w:rPr>
                <w:rFonts w:eastAsiaTheme="minorEastAsia"/>
                <w:lang w:val="en-US" w:eastAsia="zh-CN"/>
              </w:rPr>
            </w:pPr>
            <w:bookmarkStart w:id="6" w:name="_Toc97562269"/>
            <w:bookmarkStart w:id="7" w:name="_Toc104122496"/>
            <w:bookmarkStart w:id="8" w:name="_Toc104205447"/>
            <w:bookmarkStart w:id="9" w:name="_Toc104206654"/>
            <w:bookmarkStart w:id="10" w:name="_Toc104503614"/>
            <w:bookmarkStart w:id="11" w:name="_Toc106127536"/>
            <w:bookmarkStart w:id="12" w:name="_Toc123057901"/>
            <w:bookmarkStart w:id="13" w:name="_Toc124256594"/>
            <w:bookmarkStart w:id="14" w:name="_Toc131734907"/>
            <w:bookmarkStart w:id="15" w:name="_Toc137372684"/>
            <w:bookmarkStart w:id="16" w:name="_Toc138885070"/>
            <w:bookmarkStart w:id="17" w:name="_Toc145690573"/>
            <w:bookmarkStart w:id="18" w:name="_Toc155382120"/>
            <w:bookmarkStart w:id="19" w:name="_Toc161753827"/>
            <w:bookmarkStart w:id="20" w:name="_Toc161754448"/>
            <w:bookmarkStart w:id="21" w:name="_Toc163202021"/>
            <w:r w:rsidRPr="00C97E7E">
              <w:rPr>
                <w:lang w:val="en-US" w:eastAsia="zh-CN"/>
              </w:rPr>
              <w:t>5.2.2</w:t>
            </w:r>
            <w:r w:rsidRPr="00C97E7E">
              <w:rPr>
                <w:lang w:val="en-US" w:eastAsia="zh-CN"/>
              </w:rPr>
              <w:tab/>
              <w:t>Operating bands with conducted requirements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tc>
        <w:tc>
          <w:tcPr>
            <w:tcW w:w="2552" w:type="dxa"/>
          </w:tcPr>
          <w:p w:rsidR="00C97E7E" w:rsidRPr="00C97E7E" w:rsidRDefault="00C97E7E" w:rsidP="00C97E7E">
            <w:pPr>
              <w:ind w:leftChars="150" w:left="300"/>
              <w:rPr>
                <w:lang w:val="en-US" w:eastAsia="zh-CN"/>
              </w:rPr>
            </w:pPr>
            <w:r w:rsidRPr="00441A28">
              <w:rPr>
                <w:rFonts w:eastAsia="Times New Roman"/>
                <w:color w:val="000000"/>
                <w:lang w:val="fi-FI" w:eastAsia="fi-FI"/>
              </w:rPr>
              <w:t>No specification impact</w:t>
            </w:r>
          </w:p>
        </w:tc>
        <w:tc>
          <w:tcPr>
            <w:tcW w:w="2409" w:type="dxa"/>
          </w:tcPr>
          <w:p w:rsidR="00C97E7E" w:rsidRPr="00C97E7E" w:rsidRDefault="00C97E7E" w:rsidP="00C97E7E">
            <w:pPr>
              <w:ind w:firstLineChars="100" w:firstLine="200"/>
              <w:rPr>
                <w:lang w:val="en-US" w:eastAsia="zh-CN"/>
              </w:rPr>
            </w:pPr>
            <w:r w:rsidRPr="00441A28">
              <w:rPr>
                <w:rFonts w:eastAsia="Times New Roman"/>
                <w:color w:val="000000"/>
                <w:lang w:val="fi-FI" w:eastAsia="fi-FI"/>
              </w:rPr>
              <w:t>No specification impact</w:t>
            </w:r>
          </w:p>
        </w:tc>
      </w:tr>
      <w:tr w:rsidR="00F16EFD" w:rsidTr="00C97E7E">
        <w:tc>
          <w:tcPr>
            <w:tcW w:w="4673" w:type="dxa"/>
          </w:tcPr>
          <w:p w:rsidR="00F16EFD" w:rsidRPr="006E7478" w:rsidRDefault="00F16EFD" w:rsidP="00F16EFD">
            <w:pPr>
              <w:rPr>
                <w:lang w:val="en-US" w:eastAsia="zh-CN"/>
              </w:rPr>
            </w:pPr>
            <w:bookmarkStart w:id="22" w:name="_Toc21344195"/>
            <w:bookmarkStart w:id="23" w:name="_Toc29801679"/>
            <w:bookmarkStart w:id="24" w:name="_Toc29802103"/>
            <w:bookmarkStart w:id="25" w:name="_Toc29802728"/>
            <w:bookmarkStart w:id="26" w:name="_Toc36107470"/>
            <w:bookmarkStart w:id="27" w:name="_Toc37251229"/>
            <w:bookmarkStart w:id="28" w:name="_Toc45888015"/>
            <w:bookmarkStart w:id="29" w:name="_Toc45888614"/>
            <w:bookmarkStart w:id="30" w:name="_Toc61367254"/>
            <w:bookmarkStart w:id="31" w:name="_Toc61372637"/>
            <w:bookmarkStart w:id="32" w:name="_Toc68230577"/>
            <w:bookmarkStart w:id="33" w:name="_Toc69083990"/>
            <w:bookmarkStart w:id="34" w:name="_Toc75466997"/>
            <w:bookmarkStart w:id="35" w:name="_Toc76509019"/>
            <w:bookmarkStart w:id="36" w:name="_Toc76718009"/>
            <w:bookmarkStart w:id="37" w:name="_Toc83580319"/>
            <w:bookmarkStart w:id="38" w:name="_Toc84404828"/>
            <w:bookmarkStart w:id="39" w:name="_Toc84413437"/>
            <w:r w:rsidRPr="00B72A2D">
              <w:rPr>
                <w:lang w:val="en-US" w:eastAsia="zh-CN"/>
              </w:rPr>
              <w:t>5.3.2 Maximum transmission bandwidth configuration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Pr>
                <w:lang w:val="en-US" w:eastAsia="zh-CN"/>
              </w:rPr>
              <w:t>/</w:t>
            </w:r>
            <w:r w:rsidRPr="00B72A2D">
              <w:rPr>
                <w:lang w:val="en-US" w:eastAsia="zh-CN"/>
              </w:rPr>
              <w:t xml:space="preserve"> </w:t>
            </w:r>
            <w:r>
              <w:rPr>
                <w:lang w:val="en-US" w:eastAsia="zh-CN"/>
              </w:rPr>
              <w:t>T</w:t>
            </w:r>
            <w:r w:rsidRPr="00B72A2D">
              <w:rPr>
                <w:lang w:val="en-US" w:eastAsia="zh-CN"/>
              </w:rPr>
              <w:t>ransmission bandwidth configuration</w:t>
            </w:r>
          </w:p>
        </w:tc>
        <w:tc>
          <w:tcPr>
            <w:tcW w:w="2552" w:type="dxa"/>
          </w:tcPr>
          <w:p w:rsidR="00F16EFD" w:rsidRPr="00B72A2D" w:rsidRDefault="00F16EFD" w:rsidP="00C97E7E">
            <w:pPr>
              <w:ind w:left="400" w:hangingChars="200" w:hanging="400"/>
              <w:rPr>
                <w:lang w:val="en-US" w:eastAsia="zh-CN"/>
              </w:rPr>
            </w:pPr>
            <w:r>
              <w:rPr>
                <w:rFonts w:ascii="等线" w:eastAsia="等线" w:hAnsi="等线" w:hint="eastAsia"/>
                <w:lang w:val="en-US" w:eastAsia="zh-CN"/>
              </w:rPr>
              <w:t>√</w:t>
            </w:r>
            <w:r w:rsidR="00C97E7E">
              <w:rPr>
                <w:rFonts w:ascii="等线" w:eastAsia="等线" w:hAnsi="等线" w:hint="eastAsia"/>
                <w:lang w:val="en-US" w:eastAsia="zh-CN"/>
              </w:rPr>
              <w:t xml:space="preserve"> </w:t>
            </w:r>
            <w:r w:rsidR="00C97E7E" w:rsidRPr="00C97E7E">
              <w:rPr>
                <w:rFonts w:eastAsia="Times New Roman"/>
                <w:color w:val="000000"/>
                <w:lang w:val="fi-FI" w:eastAsia="fi-FI"/>
              </w:rPr>
              <w:t>New define for 3MHz CBW</w:t>
            </w:r>
          </w:p>
        </w:tc>
        <w:tc>
          <w:tcPr>
            <w:tcW w:w="2409" w:type="dxa"/>
          </w:tcPr>
          <w:p w:rsidR="00F16EFD" w:rsidRPr="00B72A2D" w:rsidRDefault="00F16EFD" w:rsidP="00C97E7E">
            <w:pPr>
              <w:ind w:left="400" w:hangingChars="200" w:hanging="400"/>
              <w:rPr>
                <w:lang w:val="en-US" w:eastAsia="zh-CN"/>
              </w:rPr>
            </w:pPr>
            <w:r>
              <w:rPr>
                <w:rFonts w:ascii="等线" w:eastAsia="等线" w:hAnsi="等线" w:hint="eastAsia"/>
                <w:lang w:val="en-US" w:eastAsia="zh-CN"/>
              </w:rPr>
              <w:t>√</w:t>
            </w:r>
            <w:r w:rsidR="00C97E7E">
              <w:rPr>
                <w:rFonts w:ascii="等线" w:eastAsia="等线" w:hAnsi="等线" w:hint="eastAsia"/>
                <w:lang w:val="en-US" w:eastAsia="zh-CN"/>
              </w:rPr>
              <w:t xml:space="preserve"> </w:t>
            </w:r>
            <w:r w:rsidR="00C97E7E" w:rsidRPr="00C97E7E">
              <w:rPr>
                <w:rFonts w:eastAsia="Times New Roman"/>
                <w:color w:val="000000"/>
                <w:lang w:val="fi-FI" w:eastAsia="fi-FI"/>
              </w:rPr>
              <w:t>New define for</w:t>
            </w:r>
            <w:r w:rsidR="00C97E7E">
              <w:rPr>
                <w:rFonts w:eastAsia="Times New Roman"/>
                <w:color w:val="000000"/>
                <w:lang w:val="fi-FI" w:eastAsia="fi-FI"/>
              </w:rPr>
              <w:t xml:space="preserve"> </w:t>
            </w:r>
            <w:r w:rsidR="00C97E7E" w:rsidRPr="00C97E7E">
              <w:rPr>
                <w:rFonts w:eastAsia="Times New Roman"/>
                <w:color w:val="000000"/>
                <w:lang w:val="fi-FI" w:eastAsia="fi-FI"/>
              </w:rPr>
              <w:t>3MHz CBW</w:t>
            </w:r>
          </w:p>
        </w:tc>
      </w:tr>
      <w:tr w:rsidR="00F16EFD" w:rsidRPr="00B72A2D" w:rsidTr="00C97E7E">
        <w:tc>
          <w:tcPr>
            <w:tcW w:w="4673" w:type="dxa"/>
          </w:tcPr>
          <w:p w:rsidR="00F16EFD" w:rsidRPr="006E7478" w:rsidRDefault="00F16EFD" w:rsidP="00F16EFD">
            <w:pPr>
              <w:rPr>
                <w:lang w:val="en-US" w:eastAsia="zh-CN"/>
              </w:rPr>
            </w:pPr>
            <w:bookmarkStart w:id="40" w:name="_Toc21344196"/>
            <w:bookmarkStart w:id="41" w:name="_Toc29801680"/>
            <w:bookmarkStart w:id="42" w:name="_Toc29802104"/>
            <w:bookmarkStart w:id="43" w:name="_Toc29802729"/>
            <w:bookmarkStart w:id="44" w:name="_Toc36107471"/>
            <w:bookmarkStart w:id="45" w:name="_Toc37251230"/>
            <w:bookmarkStart w:id="46" w:name="_Toc45888016"/>
            <w:bookmarkStart w:id="47" w:name="_Toc45888615"/>
            <w:bookmarkStart w:id="48" w:name="_Toc61367255"/>
            <w:bookmarkStart w:id="49" w:name="_Toc61372638"/>
            <w:bookmarkStart w:id="50" w:name="_Toc68230578"/>
            <w:bookmarkStart w:id="51" w:name="_Toc69083991"/>
            <w:bookmarkStart w:id="52" w:name="_Toc75466998"/>
            <w:bookmarkStart w:id="53" w:name="_Toc76509020"/>
            <w:bookmarkStart w:id="54" w:name="_Toc76718010"/>
            <w:bookmarkStart w:id="55" w:name="_Toc83580320"/>
            <w:bookmarkStart w:id="56" w:name="_Toc84404829"/>
            <w:bookmarkStart w:id="57" w:name="_Toc84413438"/>
            <w:r w:rsidRPr="006E7478">
              <w:rPr>
                <w:lang w:val="en-US" w:eastAsia="zh-CN"/>
              </w:rPr>
              <w:t xml:space="preserve">5.3.3 Minimum </w:t>
            </w:r>
            <w:proofErr w:type="spellStart"/>
            <w:r w:rsidRPr="006E7478">
              <w:rPr>
                <w:lang w:val="en-US" w:eastAsia="zh-CN"/>
              </w:rPr>
              <w:t>guardband</w:t>
            </w:r>
            <w:proofErr w:type="spellEnd"/>
            <w:r w:rsidRPr="006E7478">
              <w:rPr>
                <w:lang w:val="en-US" w:eastAsia="zh-CN"/>
              </w:rPr>
              <w:t xml:space="preserve"> and transmission bandwidth configuration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tc>
        <w:tc>
          <w:tcPr>
            <w:tcW w:w="2552" w:type="dxa"/>
          </w:tcPr>
          <w:p w:rsidR="00F16EFD" w:rsidRPr="006E7478" w:rsidRDefault="00F16EFD" w:rsidP="00C97E7E">
            <w:pPr>
              <w:ind w:left="400" w:hangingChars="200" w:hanging="400"/>
              <w:rPr>
                <w:lang w:val="en-US" w:eastAsia="zh-CN"/>
              </w:rPr>
            </w:pPr>
            <w:r>
              <w:rPr>
                <w:rFonts w:ascii="等线" w:eastAsia="等线" w:hAnsi="等线" w:hint="eastAsia"/>
                <w:lang w:val="en-US" w:eastAsia="zh-CN"/>
              </w:rPr>
              <w:t>√</w:t>
            </w:r>
            <w:r w:rsidR="00C97E7E">
              <w:rPr>
                <w:rFonts w:ascii="等线" w:eastAsia="等线" w:hAnsi="等线" w:hint="eastAsia"/>
                <w:lang w:val="en-US" w:eastAsia="zh-CN"/>
              </w:rPr>
              <w:t xml:space="preserve"> </w:t>
            </w:r>
            <w:r w:rsidR="00C97E7E" w:rsidRPr="00C97E7E">
              <w:rPr>
                <w:rFonts w:eastAsia="Times New Roman"/>
                <w:color w:val="000000"/>
                <w:lang w:val="fi-FI" w:eastAsia="fi-FI"/>
              </w:rPr>
              <w:t>New define for 3MHz CBW</w:t>
            </w:r>
          </w:p>
        </w:tc>
        <w:tc>
          <w:tcPr>
            <w:tcW w:w="2409" w:type="dxa"/>
          </w:tcPr>
          <w:p w:rsidR="00F16EFD" w:rsidRPr="006E7478" w:rsidRDefault="00F16EFD" w:rsidP="00C97E7E">
            <w:pPr>
              <w:ind w:left="400" w:hangingChars="200" w:hanging="400"/>
              <w:rPr>
                <w:lang w:val="en-US" w:eastAsia="zh-CN"/>
              </w:rPr>
            </w:pPr>
            <w:r>
              <w:rPr>
                <w:rFonts w:ascii="等线" w:eastAsia="等线" w:hAnsi="等线" w:hint="eastAsia"/>
                <w:lang w:val="en-US" w:eastAsia="zh-CN"/>
              </w:rPr>
              <w:t>√</w:t>
            </w:r>
            <w:r w:rsidR="00C97E7E">
              <w:rPr>
                <w:rFonts w:ascii="等线" w:eastAsia="等线" w:hAnsi="等线" w:hint="eastAsia"/>
                <w:lang w:val="en-US" w:eastAsia="zh-CN"/>
              </w:rPr>
              <w:t xml:space="preserve"> </w:t>
            </w:r>
            <w:r w:rsidR="00C97E7E" w:rsidRPr="00C97E7E">
              <w:rPr>
                <w:rFonts w:eastAsia="Times New Roman"/>
                <w:color w:val="000000"/>
                <w:lang w:val="fi-FI" w:eastAsia="fi-FI"/>
              </w:rPr>
              <w:t>New define for 3MHz CBW</w:t>
            </w:r>
          </w:p>
        </w:tc>
      </w:tr>
      <w:tr w:rsidR="00C97E7E" w:rsidRPr="00B72A2D" w:rsidTr="00C97E7E">
        <w:tc>
          <w:tcPr>
            <w:tcW w:w="4673" w:type="dxa"/>
          </w:tcPr>
          <w:p w:rsidR="00C97E7E" w:rsidRPr="00C97E7E" w:rsidRDefault="00C97E7E" w:rsidP="00F16EFD">
            <w:pPr>
              <w:rPr>
                <w:rFonts w:eastAsiaTheme="minorEastAsia"/>
                <w:lang w:val="en-US" w:eastAsia="zh-CN"/>
              </w:rPr>
            </w:pPr>
            <w:bookmarkStart w:id="58" w:name="_Toc61367256"/>
            <w:bookmarkStart w:id="59" w:name="_Toc61372639"/>
            <w:bookmarkStart w:id="60" w:name="_Toc68230579"/>
            <w:bookmarkStart w:id="61" w:name="_Toc69083992"/>
            <w:bookmarkStart w:id="62" w:name="_Toc75466999"/>
            <w:bookmarkStart w:id="63" w:name="_Toc76509021"/>
            <w:bookmarkStart w:id="64" w:name="_Toc76718011"/>
            <w:bookmarkStart w:id="65" w:name="_Toc83580321"/>
            <w:bookmarkStart w:id="66" w:name="_Toc84404830"/>
            <w:bookmarkStart w:id="67" w:name="_Toc84413439"/>
            <w:bookmarkStart w:id="68" w:name="_Toc106127542"/>
            <w:bookmarkStart w:id="69" w:name="_Toc123057907"/>
            <w:bookmarkStart w:id="70" w:name="_Toc124256600"/>
            <w:bookmarkStart w:id="71" w:name="_Toc131734913"/>
            <w:bookmarkStart w:id="72" w:name="_Toc137372690"/>
            <w:bookmarkStart w:id="73" w:name="_Toc138885076"/>
            <w:bookmarkStart w:id="74" w:name="_Toc145690579"/>
            <w:bookmarkStart w:id="75" w:name="_Toc155382126"/>
            <w:bookmarkStart w:id="76" w:name="_Toc161753833"/>
            <w:bookmarkStart w:id="77" w:name="_Toc161754454"/>
            <w:bookmarkStart w:id="78" w:name="_Toc163202027"/>
            <w:r w:rsidRPr="00C97E7E">
              <w:rPr>
                <w:lang w:val="en-US" w:eastAsia="zh-CN"/>
              </w:rPr>
              <w:t>5.3.4</w:t>
            </w:r>
            <w:r w:rsidRPr="00C97E7E">
              <w:rPr>
                <w:lang w:val="en-US" w:eastAsia="zh-CN"/>
              </w:rPr>
              <w:tab/>
            </w:r>
            <w:r>
              <w:rPr>
                <w:lang w:val="en-US" w:eastAsia="zh-CN"/>
              </w:rPr>
              <w:t xml:space="preserve"> </w:t>
            </w:r>
            <w:r w:rsidRPr="00C97E7E">
              <w:rPr>
                <w:lang w:val="en-US" w:eastAsia="zh-CN"/>
              </w:rPr>
              <w:t>RB alignment</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tc>
        <w:tc>
          <w:tcPr>
            <w:tcW w:w="2552" w:type="dxa"/>
          </w:tcPr>
          <w:p w:rsidR="00C97E7E" w:rsidRDefault="00C97E7E" w:rsidP="00C97E7E">
            <w:pPr>
              <w:ind w:firstLineChars="100" w:firstLine="200"/>
              <w:rPr>
                <w:rFonts w:ascii="等线" w:eastAsia="等线" w:hAnsi="等线"/>
                <w:lang w:val="en-US" w:eastAsia="zh-CN"/>
              </w:rPr>
            </w:pPr>
            <w:r w:rsidRPr="00441A28">
              <w:rPr>
                <w:rFonts w:eastAsia="Times New Roman"/>
                <w:color w:val="000000"/>
                <w:lang w:val="fi-FI" w:eastAsia="fi-FI"/>
              </w:rPr>
              <w:t>No specification impact</w:t>
            </w:r>
          </w:p>
        </w:tc>
        <w:tc>
          <w:tcPr>
            <w:tcW w:w="2409" w:type="dxa"/>
          </w:tcPr>
          <w:p w:rsidR="00C97E7E" w:rsidRDefault="00C97E7E" w:rsidP="00C97E7E">
            <w:pPr>
              <w:ind w:firstLineChars="100" w:firstLine="200"/>
              <w:rPr>
                <w:rFonts w:ascii="等线" w:eastAsia="等线" w:hAnsi="等线"/>
                <w:lang w:val="en-US" w:eastAsia="zh-CN"/>
              </w:rPr>
            </w:pPr>
            <w:r w:rsidRPr="00441A28">
              <w:rPr>
                <w:rFonts w:eastAsia="Times New Roman"/>
                <w:color w:val="000000"/>
                <w:lang w:val="fi-FI" w:eastAsia="fi-FI"/>
              </w:rPr>
              <w:t>No specification impact</w:t>
            </w:r>
          </w:p>
        </w:tc>
      </w:tr>
      <w:tr w:rsidR="00F16EFD" w:rsidRPr="00B72A2D" w:rsidTr="00C97E7E">
        <w:tc>
          <w:tcPr>
            <w:tcW w:w="4673" w:type="dxa"/>
          </w:tcPr>
          <w:p w:rsidR="00F16EFD" w:rsidRPr="006E7478" w:rsidRDefault="00F16EFD" w:rsidP="00F16EFD">
            <w:pPr>
              <w:rPr>
                <w:lang w:val="en-US" w:eastAsia="zh-CN"/>
              </w:rPr>
            </w:pPr>
            <w:bookmarkStart w:id="79" w:name="_Toc21344198"/>
            <w:bookmarkStart w:id="80" w:name="_Toc29801682"/>
            <w:bookmarkStart w:id="81" w:name="_Toc29802106"/>
            <w:bookmarkStart w:id="82" w:name="_Toc29802731"/>
            <w:bookmarkStart w:id="83" w:name="_Toc36107473"/>
            <w:bookmarkStart w:id="84" w:name="_Toc37251232"/>
            <w:bookmarkStart w:id="85" w:name="_Toc45888018"/>
            <w:bookmarkStart w:id="86" w:name="_Toc45888617"/>
            <w:bookmarkStart w:id="87" w:name="_Toc61367257"/>
            <w:bookmarkStart w:id="88" w:name="_Toc61372640"/>
            <w:bookmarkStart w:id="89" w:name="_Toc68230580"/>
            <w:bookmarkStart w:id="90" w:name="_Toc69083993"/>
            <w:bookmarkStart w:id="91" w:name="_Toc75467000"/>
            <w:bookmarkStart w:id="92" w:name="_Toc76509022"/>
            <w:bookmarkStart w:id="93" w:name="_Toc76718012"/>
            <w:bookmarkStart w:id="94" w:name="_Toc83580322"/>
            <w:bookmarkStart w:id="95" w:name="_Toc84404831"/>
            <w:bookmarkStart w:id="96" w:name="_Toc84413440"/>
            <w:r w:rsidRPr="006E7478">
              <w:rPr>
                <w:lang w:val="en-US" w:eastAsia="zh-CN"/>
              </w:rPr>
              <w:lastRenderedPageBreak/>
              <w:t xml:space="preserve">5.3.5 </w:t>
            </w:r>
            <w:bookmarkStart w:id="97" w:name="OLE_LINK66"/>
            <w:bookmarkStart w:id="98" w:name="OLE_LINK67"/>
            <w:r w:rsidRPr="006E7478">
              <w:rPr>
                <w:lang w:val="en-US" w:eastAsia="zh-CN"/>
              </w:rPr>
              <w:t>UE/SAN channel bandwidth per operating band</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tc>
        <w:tc>
          <w:tcPr>
            <w:tcW w:w="2552" w:type="dxa"/>
          </w:tcPr>
          <w:p w:rsidR="00F16EFD" w:rsidRPr="006E7478" w:rsidRDefault="00F16EFD" w:rsidP="00F16EFD">
            <w:pPr>
              <w:rPr>
                <w:lang w:val="en-US" w:eastAsia="zh-CN"/>
              </w:rPr>
            </w:pPr>
            <w:r>
              <w:rPr>
                <w:rFonts w:ascii="等线" w:eastAsia="等线" w:hAnsi="等线" w:hint="eastAsia"/>
                <w:lang w:val="en-US" w:eastAsia="zh-CN"/>
              </w:rPr>
              <w:t>√</w:t>
            </w:r>
            <w:r w:rsidR="00C97E7E" w:rsidRPr="00C97E7E">
              <w:rPr>
                <w:rFonts w:eastAsia="Times New Roman" w:hint="eastAsia"/>
                <w:color w:val="000000"/>
                <w:lang w:val="fi-FI" w:eastAsia="fi-FI"/>
              </w:rPr>
              <w:t xml:space="preserve"> </w:t>
            </w:r>
            <w:r w:rsidR="00C97E7E" w:rsidRPr="00C97E7E">
              <w:rPr>
                <w:rFonts w:eastAsia="Times New Roman"/>
                <w:color w:val="000000"/>
                <w:lang w:val="fi-FI" w:eastAsia="fi-FI"/>
              </w:rPr>
              <w:t>Need introduce for bands n256,n255,n254</w:t>
            </w:r>
          </w:p>
        </w:tc>
        <w:tc>
          <w:tcPr>
            <w:tcW w:w="2409" w:type="dxa"/>
          </w:tcPr>
          <w:p w:rsidR="00F16EFD" w:rsidRPr="006E7478" w:rsidRDefault="00F16EFD" w:rsidP="00F16EFD">
            <w:pPr>
              <w:rPr>
                <w:lang w:val="en-US" w:eastAsia="zh-CN"/>
              </w:rPr>
            </w:pPr>
            <w:r>
              <w:rPr>
                <w:rFonts w:ascii="等线" w:eastAsia="等线" w:hAnsi="等线" w:hint="eastAsia"/>
                <w:lang w:val="en-US" w:eastAsia="zh-CN"/>
              </w:rPr>
              <w:t>√</w:t>
            </w:r>
            <w:r w:rsidR="00C97E7E">
              <w:rPr>
                <w:rFonts w:ascii="等线" w:eastAsia="等线" w:hAnsi="等线" w:hint="eastAsia"/>
                <w:lang w:val="en-US" w:eastAsia="zh-CN"/>
              </w:rPr>
              <w:t xml:space="preserve"> </w:t>
            </w:r>
            <w:r w:rsidR="00C97E7E" w:rsidRPr="00C97E7E">
              <w:rPr>
                <w:rFonts w:eastAsia="Times New Roman"/>
                <w:color w:val="000000"/>
                <w:lang w:val="fi-FI" w:eastAsia="fi-FI"/>
              </w:rPr>
              <w:t>Need introduce for bands n256,n255,n254</w:t>
            </w:r>
          </w:p>
        </w:tc>
      </w:tr>
      <w:tr w:rsidR="00F16EFD" w:rsidRPr="00B72A2D" w:rsidTr="00C97E7E">
        <w:tc>
          <w:tcPr>
            <w:tcW w:w="4673" w:type="dxa"/>
          </w:tcPr>
          <w:p w:rsidR="00F16EFD" w:rsidRPr="006E7478" w:rsidRDefault="00F16EFD" w:rsidP="00F16EFD">
            <w:pPr>
              <w:rPr>
                <w:lang w:val="en-US" w:eastAsia="zh-CN"/>
              </w:rPr>
            </w:pPr>
            <w:bookmarkStart w:id="99" w:name="_Toc21344199"/>
            <w:bookmarkStart w:id="100" w:name="_Toc29801683"/>
            <w:bookmarkStart w:id="101" w:name="_Toc29802107"/>
            <w:bookmarkStart w:id="102" w:name="_Toc29802732"/>
            <w:bookmarkStart w:id="103" w:name="_Toc36107474"/>
            <w:bookmarkStart w:id="104" w:name="_Toc37251233"/>
            <w:bookmarkStart w:id="105" w:name="_Toc45888019"/>
            <w:bookmarkStart w:id="106" w:name="_Toc45888618"/>
            <w:bookmarkStart w:id="107" w:name="_Toc61367258"/>
            <w:bookmarkStart w:id="108" w:name="_Toc61372641"/>
            <w:bookmarkStart w:id="109" w:name="_Toc68230581"/>
            <w:bookmarkStart w:id="110" w:name="_Toc69083994"/>
            <w:bookmarkStart w:id="111" w:name="_Toc75467001"/>
            <w:bookmarkStart w:id="112" w:name="_Toc76509023"/>
            <w:bookmarkStart w:id="113" w:name="_Toc76718013"/>
            <w:bookmarkStart w:id="114" w:name="_Toc83580323"/>
            <w:bookmarkStart w:id="115" w:name="_Toc84404832"/>
            <w:bookmarkStart w:id="116" w:name="_Toc84413441"/>
            <w:bookmarkStart w:id="117" w:name="_Toc155382128"/>
            <w:bookmarkStart w:id="118" w:name="_Toc161753835"/>
            <w:bookmarkStart w:id="119" w:name="_Toc161754456"/>
            <w:bookmarkStart w:id="120" w:name="_Toc163202029"/>
            <w:bookmarkStart w:id="121" w:name="OLE_LINK70"/>
            <w:r w:rsidRPr="006E7478">
              <w:rPr>
                <w:lang w:val="en-US" w:eastAsia="zh-CN"/>
              </w:rPr>
              <w:t>5.3.6 Asymmetric channel bandwidths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tc>
        <w:tc>
          <w:tcPr>
            <w:tcW w:w="2552" w:type="dxa"/>
          </w:tcPr>
          <w:p w:rsidR="00F16EFD" w:rsidRPr="006E7478" w:rsidRDefault="00F16EFD" w:rsidP="00C97E7E">
            <w:pPr>
              <w:rPr>
                <w:lang w:val="en-US" w:eastAsia="zh-CN"/>
              </w:rPr>
            </w:pPr>
            <w:r>
              <w:rPr>
                <w:rFonts w:ascii="等线" w:eastAsia="等线" w:hAnsi="等线" w:hint="eastAsia"/>
                <w:lang w:val="en-US" w:eastAsia="zh-CN"/>
              </w:rPr>
              <w:t>√</w:t>
            </w:r>
            <w:r w:rsidR="00C97E7E">
              <w:rPr>
                <w:rFonts w:ascii="等线" w:eastAsia="等线" w:hAnsi="等线" w:hint="eastAsia"/>
                <w:lang w:val="en-US" w:eastAsia="zh-CN"/>
              </w:rPr>
              <w:t xml:space="preserve"> </w:t>
            </w:r>
            <w:r w:rsidR="00C97E7E" w:rsidRPr="00C97E7E">
              <w:rPr>
                <w:rFonts w:eastAsia="Times New Roman"/>
                <w:color w:val="000000"/>
                <w:lang w:val="fi-FI" w:eastAsia="fi-FI"/>
              </w:rPr>
              <w:t>Need Operators whether there is a demand</w:t>
            </w:r>
          </w:p>
        </w:tc>
        <w:tc>
          <w:tcPr>
            <w:tcW w:w="2409" w:type="dxa"/>
          </w:tcPr>
          <w:p w:rsidR="00F16EFD" w:rsidRPr="00F52C9F" w:rsidRDefault="00F16EFD" w:rsidP="00F16EFD">
            <w:pPr>
              <w:rPr>
                <w:rFonts w:eastAsiaTheme="minorEastAsia"/>
                <w:lang w:val="en-US" w:eastAsia="zh-CN"/>
              </w:rPr>
            </w:pPr>
            <w:r>
              <w:rPr>
                <w:rFonts w:ascii="等线" w:eastAsia="等线" w:hAnsi="等线" w:hint="eastAsia"/>
                <w:lang w:val="en-US" w:eastAsia="zh-CN"/>
              </w:rPr>
              <w:t>X</w:t>
            </w:r>
          </w:p>
        </w:tc>
      </w:tr>
      <w:tr w:rsidR="00C97E7E" w:rsidRPr="00B72A2D" w:rsidTr="00C97E7E">
        <w:tc>
          <w:tcPr>
            <w:tcW w:w="4673" w:type="dxa"/>
          </w:tcPr>
          <w:p w:rsidR="00C97E7E" w:rsidRPr="00C97E7E" w:rsidRDefault="00C97E7E" w:rsidP="00C97E7E">
            <w:pPr>
              <w:rPr>
                <w:lang w:val="en-US" w:eastAsia="zh-CN"/>
              </w:rPr>
            </w:pPr>
            <w:bookmarkStart w:id="122" w:name="_Toc21344207"/>
            <w:bookmarkStart w:id="123" w:name="_Toc29801691"/>
            <w:bookmarkStart w:id="124" w:name="_Toc29802115"/>
            <w:bookmarkStart w:id="125" w:name="_Toc29802740"/>
            <w:bookmarkStart w:id="126" w:name="_Toc36107482"/>
            <w:bookmarkStart w:id="127" w:name="_Toc37251241"/>
            <w:bookmarkStart w:id="128" w:name="_Toc45888030"/>
            <w:bookmarkStart w:id="129" w:name="_Toc45888629"/>
            <w:bookmarkStart w:id="130" w:name="_Toc61367269"/>
            <w:bookmarkStart w:id="131" w:name="_Toc61372652"/>
            <w:bookmarkStart w:id="132" w:name="_Toc68230592"/>
            <w:bookmarkStart w:id="133" w:name="_Toc69084005"/>
            <w:bookmarkStart w:id="134" w:name="_Toc75467012"/>
            <w:bookmarkStart w:id="135" w:name="_Toc76509034"/>
            <w:bookmarkStart w:id="136" w:name="_Toc76718024"/>
            <w:bookmarkStart w:id="137" w:name="_Toc83580334"/>
            <w:bookmarkStart w:id="138" w:name="_Toc84404843"/>
            <w:bookmarkStart w:id="139" w:name="_Toc84413452"/>
            <w:bookmarkStart w:id="140" w:name="_Toc106127545"/>
            <w:bookmarkStart w:id="141" w:name="_Toc123057910"/>
            <w:bookmarkStart w:id="142" w:name="_Toc124256603"/>
            <w:bookmarkStart w:id="143" w:name="_Toc131734916"/>
            <w:bookmarkStart w:id="144" w:name="_Toc137372693"/>
            <w:bookmarkStart w:id="145" w:name="_Toc138885079"/>
            <w:bookmarkStart w:id="146" w:name="_Toc145690582"/>
            <w:bookmarkStart w:id="147" w:name="_Toc155382130"/>
            <w:bookmarkStart w:id="148" w:name="_Toc161753837"/>
            <w:bookmarkStart w:id="149" w:name="_Toc161754458"/>
            <w:bookmarkStart w:id="150" w:name="_Toc163202031"/>
            <w:r w:rsidRPr="00C97E7E">
              <w:rPr>
                <w:lang w:val="en-US" w:eastAsia="zh-CN"/>
              </w:rPr>
              <w:t>5.4.1</w:t>
            </w:r>
            <w:r w:rsidRPr="00C97E7E">
              <w:rPr>
                <w:lang w:val="en-US" w:eastAsia="zh-CN"/>
              </w:rPr>
              <w:tab/>
            </w:r>
            <w:r w:rsidRPr="00C97E7E">
              <w:rPr>
                <w:rFonts w:hint="eastAsia"/>
                <w:lang w:val="en-US" w:eastAsia="zh-CN"/>
              </w:rPr>
              <w:t xml:space="preserve">Channel </w:t>
            </w:r>
            <w:r w:rsidRPr="00C97E7E">
              <w:rPr>
                <w:lang w:val="en-US" w:eastAsia="zh-CN"/>
              </w:rPr>
              <w:t>s</w:t>
            </w:r>
            <w:r w:rsidRPr="00C97E7E">
              <w:rPr>
                <w:rFonts w:hint="eastAsia"/>
                <w:lang w:val="en-US" w:eastAsia="zh-CN"/>
              </w:rPr>
              <w:t>pacing</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tc>
        <w:tc>
          <w:tcPr>
            <w:tcW w:w="2552" w:type="dxa"/>
          </w:tcPr>
          <w:p w:rsidR="00C97E7E" w:rsidRPr="00C97E7E" w:rsidRDefault="00C97E7E" w:rsidP="00C97E7E">
            <w:pPr>
              <w:rPr>
                <w:rFonts w:eastAsiaTheme="minorEastAsia"/>
                <w:lang w:val="en-US" w:eastAsia="zh-CN"/>
              </w:rPr>
            </w:pPr>
            <w:r>
              <w:rPr>
                <w:rFonts w:eastAsiaTheme="minorEastAsia" w:hint="eastAsia"/>
                <w:lang w:val="en-US" w:eastAsia="zh-CN"/>
              </w:rPr>
              <w:t xml:space="preserve">  </w:t>
            </w:r>
            <w:r w:rsidRPr="00441A28">
              <w:rPr>
                <w:rFonts w:eastAsia="Times New Roman"/>
                <w:color w:val="000000"/>
                <w:lang w:val="fi-FI" w:eastAsia="fi-FI"/>
              </w:rPr>
              <w:t>No specification impact</w:t>
            </w:r>
          </w:p>
        </w:tc>
        <w:tc>
          <w:tcPr>
            <w:tcW w:w="2409" w:type="dxa"/>
          </w:tcPr>
          <w:p w:rsidR="00C97E7E" w:rsidRDefault="00C97E7E" w:rsidP="00F16EFD">
            <w:pPr>
              <w:rPr>
                <w:rFonts w:ascii="等线" w:eastAsia="等线" w:hAnsi="等线"/>
                <w:lang w:val="en-US" w:eastAsia="zh-CN"/>
              </w:rPr>
            </w:pPr>
            <w:r>
              <w:rPr>
                <w:rFonts w:ascii="等线" w:eastAsia="等线" w:hAnsi="等线" w:hint="eastAsia"/>
                <w:lang w:val="en-US" w:eastAsia="zh-CN"/>
              </w:rPr>
              <w:t xml:space="preserve"> </w:t>
            </w:r>
            <w:r>
              <w:rPr>
                <w:rFonts w:ascii="等线" w:eastAsia="等线" w:hAnsi="等线"/>
                <w:lang w:val="en-US" w:eastAsia="zh-CN"/>
              </w:rPr>
              <w:t xml:space="preserve"> </w:t>
            </w:r>
            <w:r w:rsidRPr="00441A28">
              <w:rPr>
                <w:rFonts w:eastAsia="Times New Roman"/>
                <w:color w:val="000000"/>
                <w:lang w:val="fi-FI" w:eastAsia="fi-FI"/>
              </w:rPr>
              <w:t>No specification impact</w:t>
            </w:r>
          </w:p>
        </w:tc>
      </w:tr>
      <w:tr w:rsidR="00F16EFD" w:rsidRPr="00B72A2D" w:rsidTr="00C97E7E">
        <w:tc>
          <w:tcPr>
            <w:tcW w:w="4673" w:type="dxa"/>
          </w:tcPr>
          <w:p w:rsidR="00F16EFD" w:rsidRPr="00E85F32" w:rsidRDefault="00F16EFD" w:rsidP="00F16EFD">
            <w:pPr>
              <w:rPr>
                <w:rFonts w:eastAsiaTheme="minorEastAsia"/>
                <w:lang w:val="en-US" w:eastAsia="zh-CN"/>
              </w:rPr>
            </w:pPr>
            <w:r>
              <w:rPr>
                <w:rFonts w:eastAsiaTheme="minorEastAsia" w:hint="eastAsia"/>
                <w:lang w:val="en-US" w:eastAsia="zh-CN"/>
              </w:rPr>
              <w:t>5.</w:t>
            </w:r>
            <w:r>
              <w:rPr>
                <w:rFonts w:eastAsiaTheme="minorEastAsia"/>
                <w:lang w:val="en-US" w:eastAsia="zh-CN"/>
              </w:rPr>
              <w:t>4.2 channel raster</w:t>
            </w:r>
          </w:p>
        </w:tc>
        <w:tc>
          <w:tcPr>
            <w:tcW w:w="2552" w:type="dxa"/>
          </w:tcPr>
          <w:p w:rsidR="00F16EFD" w:rsidRPr="006E7478" w:rsidRDefault="00F16EFD" w:rsidP="00DB35F4">
            <w:pPr>
              <w:rPr>
                <w:lang w:val="en-US" w:eastAsia="zh-CN"/>
              </w:rPr>
            </w:pPr>
            <w:r>
              <w:rPr>
                <w:rFonts w:ascii="等线" w:eastAsia="等线" w:hAnsi="等线" w:hint="eastAsia"/>
                <w:lang w:val="en-US" w:eastAsia="zh-CN"/>
              </w:rPr>
              <w:t>√</w:t>
            </w:r>
            <w:r w:rsidR="00DB35F4">
              <w:rPr>
                <w:rFonts w:ascii="等线" w:eastAsia="等线" w:hAnsi="等线" w:hint="eastAsia"/>
                <w:lang w:val="en-US" w:eastAsia="zh-CN"/>
              </w:rPr>
              <w:t xml:space="preserve"> </w:t>
            </w:r>
            <w:r w:rsidR="00DB35F4">
              <w:rPr>
                <w:rFonts w:eastAsia="Times New Roman"/>
                <w:color w:val="000000"/>
                <w:lang w:val="fi-FI" w:eastAsia="fi-FI"/>
              </w:rPr>
              <w:t>R</w:t>
            </w:r>
            <w:r w:rsidR="00DB35F4" w:rsidRPr="00DB35F4">
              <w:rPr>
                <w:rFonts w:eastAsia="Times New Roman"/>
                <w:color w:val="000000"/>
                <w:lang w:val="fi-FI" w:eastAsia="fi-FI"/>
              </w:rPr>
              <w:t>euse channel raster of other channel bandwidths for NTN FR1 UE</w:t>
            </w:r>
          </w:p>
        </w:tc>
        <w:tc>
          <w:tcPr>
            <w:tcW w:w="2409" w:type="dxa"/>
          </w:tcPr>
          <w:p w:rsidR="00F16EFD" w:rsidRPr="006E7478" w:rsidRDefault="00F16EFD" w:rsidP="00F16EFD">
            <w:pPr>
              <w:rPr>
                <w:lang w:val="en-US" w:eastAsia="zh-CN"/>
              </w:rPr>
            </w:pPr>
            <w:r>
              <w:rPr>
                <w:rFonts w:ascii="等线" w:eastAsia="等线" w:hAnsi="等线" w:hint="eastAsia"/>
                <w:lang w:val="en-US" w:eastAsia="zh-CN"/>
              </w:rPr>
              <w:t>√</w:t>
            </w:r>
            <w:r w:rsidR="00DB35F4">
              <w:rPr>
                <w:rFonts w:ascii="等线" w:eastAsia="等线" w:hAnsi="等线" w:hint="eastAsia"/>
                <w:lang w:val="en-US" w:eastAsia="zh-CN"/>
              </w:rPr>
              <w:t xml:space="preserve"> </w:t>
            </w:r>
            <w:r w:rsidR="00DB35F4">
              <w:rPr>
                <w:rFonts w:eastAsia="Times New Roman"/>
                <w:color w:val="000000"/>
                <w:lang w:val="fi-FI" w:eastAsia="fi-FI"/>
              </w:rPr>
              <w:t>R</w:t>
            </w:r>
            <w:r w:rsidR="00DB35F4" w:rsidRPr="00DB35F4">
              <w:rPr>
                <w:rFonts w:eastAsia="Times New Roman"/>
                <w:color w:val="000000"/>
                <w:lang w:val="fi-FI" w:eastAsia="fi-FI"/>
              </w:rPr>
              <w:t xml:space="preserve">euse channel raster of other channel bandwidths for NTN FR1 </w:t>
            </w:r>
            <w:r w:rsidR="00DB35F4">
              <w:rPr>
                <w:rFonts w:eastAsia="Times New Roman"/>
                <w:color w:val="000000"/>
                <w:lang w:val="fi-FI" w:eastAsia="fi-FI"/>
              </w:rPr>
              <w:t>BS</w:t>
            </w:r>
          </w:p>
        </w:tc>
      </w:tr>
      <w:tr w:rsidR="00F16EFD" w:rsidRPr="00B72A2D" w:rsidTr="00C97E7E">
        <w:tc>
          <w:tcPr>
            <w:tcW w:w="4673" w:type="dxa"/>
          </w:tcPr>
          <w:p w:rsidR="00F16EFD" w:rsidRPr="006E7478" w:rsidRDefault="00F16EFD" w:rsidP="00F16EFD">
            <w:pPr>
              <w:rPr>
                <w:lang w:val="en-US" w:eastAsia="zh-CN"/>
              </w:rPr>
            </w:pPr>
            <w:bookmarkStart w:id="151" w:name="_Toc21344213"/>
            <w:bookmarkStart w:id="152" w:name="_Toc29801697"/>
            <w:bookmarkStart w:id="153" w:name="_Toc29802121"/>
            <w:bookmarkStart w:id="154" w:name="_Toc29802746"/>
            <w:bookmarkStart w:id="155" w:name="_Toc36107488"/>
            <w:bookmarkStart w:id="156" w:name="_Toc37251247"/>
            <w:bookmarkStart w:id="157" w:name="_Toc45888036"/>
            <w:bookmarkStart w:id="158" w:name="_Toc45888635"/>
            <w:bookmarkStart w:id="159" w:name="_Toc61367275"/>
            <w:bookmarkStart w:id="160" w:name="_Toc61372658"/>
            <w:bookmarkStart w:id="161" w:name="_Toc68230598"/>
            <w:bookmarkStart w:id="162" w:name="_Toc69084011"/>
            <w:bookmarkStart w:id="163" w:name="_Toc75467018"/>
            <w:bookmarkStart w:id="164" w:name="_Toc76509040"/>
            <w:bookmarkStart w:id="165" w:name="_Toc76718030"/>
            <w:bookmarkStart w:id="166" w:name="_Toc83580340"/>
            <w:bookmarkStart w:id="167" w:name="_Toc84404849"/>
            <w:bookmarkStart w:id="168" w:name="_Toc84413458"/>
            <w:r w:rsidRPr="006E7478">
              <w:rPr>
                <w:lang w:val="en-US" w:eastAsia="zh-CN"/>
              </w:rPr>
              <w:t xml:space="preserve">5.4.3 </w:t>
            </w:r>
            <w:bookmarkStart w:id="169" w:name="OLE_LINK68"/>
            <w:bookmarkStart w:id="170" w:name="OLE_LINK69"/>
            <w:r w:rsidRPr="006E7478">
              <w:rPr>
                <w:rFonts w:hint="eastAsia"/>
                <w:lang w:val="en-US" w:eastAsia="zh-CN"/>
              </w:rPr>
              <w:t xml:space="preserve">Synchronization </w:t>
            </w:r>
            <w:r w:rsidRPr="006E7478">
              <w:rPr>
                <w:lang w:val="en-US" w:eastAsia="zh-CN"/>
              </w:rPr>
              <w:t>r</w:t>
            </w:r>
            <w:r w:rsidRPr="006E7478">
              <w:rPr>
                <w:rFonts w:hint="eastAsia"/>
                <w:lang w:val="en-US" w:eastAsia="zh-CN"/>
              </w:rPr>
              <w:t>aster</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tc>
        <w:tc>
          <w:tcPr>
            <w:tcW w:w="2552" w:type="dxa"/>
          </w:tcPr>
          <w:p w:rsidR="00F16EFD" w:rsidRPr="006E7478" w:rsidRDefault="00F16EFD" w:rsidP="00DB35F4">
            <w:pPr>
              <w:rPr>
                <w:lang w:val="en-US" w:eastAsia="zh-CN"/>
              </w:rPr>
            </w:pPr>
            <w:r>
              <w:rPr>
                <w:rFonts w:ascii="等线" w:eastAsia="等线" w:hAnsi="等线" w:hint="eastAsia"/>
                <w:lang w:val="en-US" w:eastAsia="zh-CN"/>
              </w:rPr>
              <w:t>√</w:t>
            </w:r>
            <w:r w:rsidR="00DB35F4">
              <w:rPr>
                <w:rFonts w:ascii="等线" w:eastAsia="等线" w:hAnsi="等线" w:hint="eastAsia"/>
                <w:lang w:val="en-US" w:eastAsia="zh-CN"/>
              </w:rPr>
              <w:t xml:space="preserve"> </w:t>
            </w:r>
            <w:r w:rsidR="00DB35F4" w:rsidRPr="00DB35F4">
              <w:rPr>
                <w:rFonts w:eastAsia="Times New Roman"/>
                <w:color w:val="000000"/>
                <w:lang w:val="fi-FI" w:eastAsia="fi-FI"/>
              </w:rPr>
              <w:t>New define</w:t>
            </w:r>
          </w:p>
        </w:tc>
        <w:tc>
          <w:tcPr>
            <w:tcW w:w="2409" w:type="dxa"/>
          </w:tcPr>
          <w:p w:rsidR="00F16EFD" w:rsidRPr="006E7478" w:rsidRDefault="00F16EFD" w:rsidP="00F16EFD">
            <w:pPr>
              <w:rPr>
                <w:lang w:val="en-US" w:eastAsia="zh-CN"/>
              </w:rPr>
            </w:pPr>
            <w:r>
              <w:rPr>
                <w:rFonts w:ascii="等线" w:eastAsia="等线" w:hAnsi="等线" w:hint="eastAsia"/>
                <w:lang w:val="en-US" w:eastAsia="zh-CN"/>
              </w:rPr>
              <w:t>√</w:t>
            </w:r>
            <w:r w:rsidR="00DB35F4">
              <w:rPr>
                <w:rFonts w:ascii="等线" w:eastAsia="等线" w:hAnsi="等线" w:hint="eastAsia"/>
                <w:lang w:val="en-US" w:eastAsia="zh-CN"/>
              </w:rPr>
              <w:t xml:space="preserve"> </w:t>
            </w:r>
            <w:r w:rsidR="00DB35F4" w:rsidRPr="00DB35F4">
              <w:rPr>
                <w:rFonts w:eastAsia="Times New Roman"/>
                <w:color w:val="000000"/>
                <w:lang w:val="fi-FI" w:eastAsia="fi-FI"/>
              </w:rPr>
              <w:t>New define</w:t>
            </w:r>
          </w:p>
        </w:tc>
      </w:tr>
      <w:tr w:rsidR="00C97E7E" w:rsidRPr="00B72A2D" w:rsidTr="00C97E7E">
        <w:tc>
          <w:tcPr>
            <w:tcW w:w="4673" w:type="dxa"/>
          </w:tcPr>
          <w:p w:rsidR="00C97E7E" w:rsidRPr="00C97E7E" w:rsidRDefault="00C97E7E" w:rsidP="00C97E7E">
            <w:pPr>
              <w:rPr>
                <w:rFonts w:eastAsiaTheme="minorEastAsia"/>
                <w:lang w:val="en-US" w:eastAsia="zh-CN"/>
              </w:rPr>
            </w:pPr>
            <w:bookmarkStart w:id="171" w:name="_Toc61367278"/>
            <w:bookmarkStart w:id="172" w:name="_Toc61372661"/>
            <w:bookmarkStart w:id="173" w:name="_Toc68230601"/>
            <w:bookmarkStart w:id="174" w:name="_Toc69084014"/>
            <w:bookmarkStart w:id="175" w:name="_Toc75467021"/>
            <w:bookmarkStart w:id="176" w:name="_Toc76509043"/>
            <w:bookmarkStart w:id="177" w:name="_Toc76718033"/>
            <w:bookmarkStart w:id="178" w:name="_Toc83580343"/>
            <w:bookmarkStart w:id="179" w:name="_Toc84404852"/>
            <w:bookmarkStart w:id="180" w:name="_Toc84413461"/>
            <w:bookmarkStart w:id="181" w:name="_Toc97562279"/>
            <w:bookmarkStart w:id="182" w:name="_Toc104122506"/>
            <w:bookmarkStart w:id="183" w:name="_Toc104205457"/>
            <w:bookmarkStart w:id="184" w:name="_Toc104206664"/>
            <w:bookmarkStart w:id="185" w:name="_Toc104503624"/>
            <w:bookmarkStart w:id="186" w:name="_Toc106127555"/>
            <w:bookmarkStart w:id="187" w:name="_Toc123057920"/>
            <w:bookmarkStart w:id="188" w:name="_Toc124256613"/>
            <w:bookmarkStart w:id="189" w:name="_Toc131734926"/>
            <w:bookmarkStart w:id="190" w:name="_Toc137372703"/>
            <w:bookmarkStart w:id="191" w:name="_Toc138885089"/>
            <w:bookmarkStart w:id="192" w:name="_Toc145690592"/>
            <w:bookmarkStart w:id="193" w:name="_Toc155382140"/>
            <w:bookmarkStart w:id="194" w:name="_Toc161753847"/>
            <w:bookmarkStart w:id="195" w:name="_Toc161754468"/>
            <w:bookmarkStart w:id="196" w:name="_Toc163202041"/>
            <w:r w:rsidRPr="00C97E7E">
              <w:rPr>
                <w:lang w:val="en-US" w:eastAsia="zh-CN"/>
              </w:rPr>
              <w:t>5.4.4</w:t>
            </w:r>
            <w:r w:rsidRPr="00C97E7E">
              <w:rPr>
                <w:lang w:val="en-US" w:eastAsia="zh-CN"/>
              </w:rPr>
              <w:tab/>
              <w:t>TX–RX frequency separation</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tc>
        <w:tc>
          <w:tcPr>
            <w:tcW w:w="2552" w:type="dxa"/>
          </w:tcPr>
          <w:p w:rsidR="00C97E7E" w:rsidRPr="00C97E7E" w:rsidRDefault="00C97E7E" w:rsidP="00C97E7E">
            <w:pPr>
              <w:rPr>
                <w:rFonts w:eastAsiaTheme="minorEastAsia"/>
                <w:lang w:val="en-US" w:eastAsia="zh-CN"/>
              </w:rPr>
            </w:pPr>
            <w:r>
              <w:rPr>
                <w:rFonts w:eastAsiaTheme="minorEastAsia" w:hint="eastAsia"/>
                <w:lang w:val="en-US" w:eastAsia="zh-CN"/>
              </w:rPr>
              <w:t xml:space="preserve"> </w:t>
            </w:r>
            <w:r>
              <w:rPr>
                <w:rFonts w:eastAsiaTheme="minorEastAsia"/>
                <w:lang w:val="en-US" w:eastAsia="zh-CN"/>
              </w:rPr>
              <w:t xml:space="preserve"> </w:t>
            </w:r>
            <w:r w:rsidRPr="00441A28">
              <w:rPr>
                <w:rFonts w:eastAsia="Times New Roman"/>
                <w:color w:val="000000"/>
                <w:lang w:val="fi-FI" w:eastAsia="fi-FI"/>
              </w:rPr>
              <w:t>No specification impact</w:t>
            </w:r>
          </w:p>
        </w:tc>
        <w:tc>
          <w:tcPr>
            <w:tcW w:w="2409" w:type="dxa"/>
          </w:tcPr>
          <w:p w:rsidR="00C97E7E" w:rsidRPr="00C97E7E" w:rsidRDefault="00C97E7E" w:rsidP="00C97E7E">
            <w:pPr>
              <w:rPr>
                <w:rFonts w:eastAsiaTheme="minorEastAsia"/>
                <w:lang w:val="en-US" w:eastAsia="zh-CN"/>
              </w:rPr>
            </w:pPr>
            <w:r>
              <w:rPr>
                <w:rFonts w:eastAsiaTheme="minorEastAsia" w:hint="eastAsia"/>
                <w:lang w:val="en-US" w:eastAsia="zh-CN"/>
              </w:rPr>
              <w:t xml:space="preserve">  </w:t>
            </w:r>
            <w:r w:rsidRPr="00441A28">
              <w:rPr>
                <w:rFonts w:eastAsia="Times New Roman"/>
                <w:color w:val="000000"/>
                <w:lang w:val="fi-FI" w:eastAsia="fi-FI"/>
              </w:rPr>
              <w:t>No specification impact</w:t>
            </w:r>
          </w:p>
        </w:tc>
      </w:tr>
    </w:tbl>
    <w:p w:rsidR="00CF7701" w:rsidRDefault="00CF7701" w:rsidP="00F52C9F">
      <w:pPr>
        <w:pStyle w:val="a9"/>
        <w:widowControl w:val="0"/>
        <w:overflowPunct/>
        <w:autoSpaceDE/>
        <w:autoSpaceDN/>
        <w:adjustRightInd/>
        <w:spacing w:beforeLines="50" w:before="120" w:afterLines="50" w:after="120"/>
        <w:ind w:left="0"/>
        <w:contextualSpacing w:val="0"/>
        <w:jc w:val="both"/>
        <w:textAlignment w:val="auto"/>
        <w:rPr>
          <w:lang w:val="en-US" w:eastAsia="zh-CN"/>
        </w:rPr>
      </w:pPr>
      <w:r>
        <w:rPr>
          <w:lang w:eastAsia="zh-CN"/>
        </w:rPr>
        <w:t>Based on current NTN Spec for both of UE and SAN, the transmission bandwidth configuration</w:t>
      </w:r>
      <w:r w:rsidR="00F02EF5">
        <w:rPr>
          <w:lang w:eastAsia="zh-CN"/>
        </w:rPr>
        <w:t xml:space="preserve"> and</w:t>
      </w:r>
      <w:r>
        <w:rPr>
          <w:lang w:eastAsia="zh-CN"/>
        </w:rPr>
        <w:t xml:space="preserve"> </w:t>
      </w:r>
      <w:r>
        <w:rPr>
          <w:lang w:val="en-US" w:eastAsia="zh-CN"/>
        </w:rPr>
        <w:t>m</w:t>
      </w:r>
      <w:r w:rsidRPr="006E7478">
        <w:rPr>
          <w:lang w:val="en-US" w:eastAsia="zh-CN"/>
        </w:rPr>
        <w:t xml:space="preserve">inimum </w:t>
      </w:r>
      <w:proofErr w:type="spellStart"/>
      <w:r w:rsidRPr="006E7478">
        <w:rPr>
          <w:lang w:val="en-US" w:eastAsia="zh-CN"/>
        </w:rPr>
        <w:t>guardband</w:t>
      </w:r>
      <w:proofErr w:type="spellEnd"/>
      <w:r w:rsidRPr="006E7478">
        <w:rPr>
          <w:lang w:val="en-US" w:eastAsia="zh-CN"/>
        </w:rPr>
        <w:t xml:space="preserve"> </w:t>
      </w:r>
      <w:r>
        <w:rPr>
          <w:lang w:val="en-US" w:eastAsia="zh-CN"/>
        </w:rPr>
        <w:t xml:space="preserve">for channel bandwidth larger than 3MHz of NTN FR1 UE and SAN are the same with NR TN FR1. Hence, </w:t>
      </w:r>
      <w:r>
        <w:rPr>
          <w:lang w:eastAsia="zh-CN"/>
        </w:rPr>
        <w:t>the transmission bandwidth configuration</w:t>
      </w:r>
      <w:r w:rsidR="00F02EF5">
        <w:rPr>
          <w:lang w:eastAsia="zh-CN"/>
        </w:rPr>
        <w:t xml:space="preserve"> and </w:t>
      </w:r>
      <w:r>
        <w:rPr>
          <w:lang w:val="en-US" w:eastAsia="zh-CN"/>
        </w:rPr>
        <w:t>m</w:t>
      </w:r>
      <w:r w:rsidRPr="006E7478">
        <w:rPr>
          <w:lang w:val="en-US" w:eastAsia="zh-CN"/>
        </w:rPr>
        <w:t xml:space="preserve">inimum </w:t>
      </w:r>
      <w:proofErr w:type="spellStart"/>
      <w:r w:rsidRPr="006E7478">
        <w:rPr>
          <w:lang w:val="en-US" w:eastAsia="zh-CN"/>
        </w:rPr>
        <w:t>guardband</w:t>
      </w:r>
      <w:proofErr w:type="spellEnd"/>
      <w:r w:rsidRPr="006E7478">
        <w:rPr>
          <w:lang w:val="en-US" w:eastAsia="zh-CN"/>
        </w:rPr>
        <w:t xml:space="preserve"> </w:t>
      </w:r>
      <w:r>
        <w:rPr>
          <w:lang w:val="en-US" w:eastAsia="zh-CN"/>
        </w:rPr>
        <w:t xml:space="preserve">for 3MHz </w:t>
      </w:r>
      <w:r w:rsidR="00976844">
        <w:rPr>
          <w:lang w:val="en-US" w:eastAsia="zh-CN"/>
        </w:rPr>
        <w:t>CBW</w:t>
      </w:r>
      <w:r>
        <w:rPr>
          <w:lang w:val="en-US" w:eastAsia="zh-CN"/>
        </w:rPr>
        <w:t xml:space="preserve"> of NTN FR1 UE and SAN should keep the same with 3MHz </w:t>
      </w:r>
      <w:r w:rsidR="00976844">
        <w:rPr>
          <w:lang w:val="en-US" w:eastAsia="zh-CN"/>
        </w:rPr>
        <w:t>CBW</w:t>
      </w:r>
      <w:r>
        <w:rPr>
          <w:lang w:val="en-US" w:eastAsia="zh-CN"/>
        </w:rPr>
        <w:t xml:space="preserve"> of NR TN FR1 UE.</w:t>
      </w:r>
    </w:p>
    <w:p w:rsidR="00CF7701" w:rsidRDefault="00CF7701" w:rsidP="00F52C9F">
      <w:pPr>
        <w:pStyle w:val="a9"/>
        <w:widowControl w:val="0"/>
        <w:overflowPunct/>
        <w:autoSpaceDE/>
        <w:autoSpaceDN/>
        <w:adjustRightInd/>
        <w:spacing w:beforeLines="50" w:before="120" w:afterLines="50" w:after="120"/>
        <w:ind w:left="0"/>
        <w:contextualSpacing w:val="0"/>
        <w:jc w:val="both"/>
        <w:textAlignment w:val="auto"/>
        <w:rPr>
          <w:b/>
          <w:lang w:eastAsia="zh-CN"/>
        </w:rPr>
      </w:pPr>
      <w:r w:rsidRPr="006C1DE1">
        <w:rPr>
          <w:b/>
          <w:lang w:eastAsia="zh-CN"/>
        </w:rPr>
        <w:t xml:space="preserve">Proposal </w:t>
      </w:r>
      <w:r w:rsidR="00976844">
        <w:rPr>
          <w:b/>
          <w:lang w:eastAsia="zh-CN"/>
        </w:rPr>
        <w:t>1</w:t>
      </w:r>
      <w:r w:rsidRPr="006C1DE1">
        <w:rPr>
          <w:b/>
          <w:lang w:eastAsia="zh-CN"/>
        </w:rPr>
        <w:t>:</w:t>
      </w:r>
      <w:r>
        <w:rPr>
          <w:b/>
          <w:lang w:eastAsia="zh-CN"/>
        </w:rPr>
        <w:t xml:space="preserve"> </w:t>
      </w:r>
      <w:r w:rsidRPr="00CF7701">
        <w:rPr>
          <w:b/>
          <w:lang w:eastAsia="zh-CN"/>
        </w:rPr>
        <w:t xml:space="preserve">The transmission bandwidth configuration, minimum </w:t>
      </w:r>
      <w:proofErr w:type="spellStart"/>
      <w:r w:rsidRPr="00CF7701">
        <w:rPr>
          <w:b/>
          <w:lang w:eastAsia="zh-CN"/>
        </w:rPr>
        <w:t>guardband</w:t>
      </w:r>
      <w:proofErr w:type="spellEnd"/>
      <w:r w:rsidRPr="00CF7701">
        <w:rPr>
          <w:b/>
          <w:lang w:eastAsia="zh-CN"/>
        </w:rPr>
        <w:t xml:space="preserve"> and transmission bandwidth configuration for 3MHz </w:t>
      </w:r>
      <w:r w:rsidR="00976844">
        <w:rPr>
          <w:b/>
          <w:lang w:eastAsia="zh-CN"/>
        </w:rPr>
        <w:t>CBW</w:t>
      </w:r>
      <w:r w:rsidRPr="00CF7701">
        <w:rPr>
          <w:b/>
          <w:lang w:eastAsia="zh-CN"/>
        </w:rPr>
        <w:t xml:space="preserve"> of NTN FR1 UE and SAN should reuse the configuration of 3MHz </w:t>
      </w:r>
      <w:r w:rsidR="00976844">
        <w:rPr>
          <w:b/>
          <w:lang w:eastAsia="zh-CN"/>
        </w:rPr>
        <w:t>CBW</w:t>
      </w:r>
      <w:r w:rsidRPr="00CF7701">
        <w:rPr>
          <w:b/>
          <w:lang w:eastAsia="zh-CN"/>
        </w:rPr>
        <w:t xml:space="preserve"> of NR TN FR1 UE</w:t>
      </w:r>
      <w:r w:rsidR="00F02EF5">
        <w:rPr>
          <w:b/>
          <w:lang w:eastAsia="zh-CN"/>
        </w:rPr>
        <w:t xml:space="preserve"> as below table</w:t>
      </w:r>
      <w:r w:rsidRPr="00CF7701">
        <w:rPr>
          <w:b/>
          <w:lang w:eastAsia="zh-CN"/>
        </w:rPr>
        <w:t>.</w:t>
      </w:r>
    </w:p>
    <w:p w:rsidR="00F02EF5" w:rsidRPr="00F02EF5" w:rsidRDefault="00F02EF5" w:rsidP="00F02EF5">
      <w:pPr>
        <w:pStyle w:val="a9"/>
        <w:widowControl w:val="0"/>
        <w:overflowPunct/>
        <w:autoSpaceDE/>
        <w:autoSpaceDN/>
        <w:adjustRightInd/>
        <w:spacing w:beforeLines="50" w:before="120" w:afterLines="50" w:after="120"/>
        <w:ind w:left="0"/>
        <w:contextualSpacing w:val="0"/>
        <w:jc w:val="center"/>
        <w:textAlignment w:val="auto"/>
        <w:rPr>
          <w:b/>
          <w:lang w:eastAsia="zh-CN"/>
        </w:rPr>
      </w:pPr>
      <w:r w:rsidRPr="00B72A2D">
        <w:rPr>
          <w:rFonts w:hint="eastAsia"/>
          <w:b/>
          <w:lang w:eastAsia="zh-CN"/>
        </w:rPr>
        <w:t>T</w:t>
      </w:r>
      <w:r>
        <w:rPr>
          <w:b/>
          <w:lang w:eastAsia="zh-CN"/>
        </w:rPr>
        <w:t>able 2-2</w:t>
      </w:r>
      <w:r w:rsidRPr="00B72A2D">
        <w:rPr>
          <w:b/>
          <w:lang w:eastAsia="zh-CN"/>
        </w:rPr>
        <w:t xml:space="preserve"> </w:t>
      </w:r>
      <w:proofErr w:type="gramStart"/>
      <w:r>
        <w:rPr>
          <w:b/>
          <w:lang w:eastAsia="zh-CN"/>
        </w:rPr>
        <w:t>The</w:t>
      </w:r>
      <w:proofErr w:type="gramEnd"/>
      <w:r>
        <w:rPr>
          <w:b/>
          <w:lang w:eastAsia="zh-CN"/>
        </w:rPr>
        <w:t xml:space="preserve"> max </w:t>
      </w:r>
      <w:r w:rsidRPr="00F02EF5">
        <w:rPr>
          <w:b/>
          <w:lang w:eastAsia="zh-CN"/>
        </w:rPr>
        <w:t xml:space="preserve">transmission bandwidth configuration and minimum </w:t>
      </w:r>
      <w:proofErr w:type="spellStart"/>
      <w:r w:rsidRPr="00F02EF5">
        <w:rPr>
          <w:b/>
          <w:lang w:eastAsia="zh-CN"/>
        </w:rPr>
        <w:t>guardband</w:t>
      </w:r>
      <w:proofErr w:type="spellEnd"/>
      <w:r>
        <w:rPr>
          <w:b/>
          <w:lang w:eastAsia="zh-CN"/>
        </w:rPr>
        <w:t xml:space="preserve"> for 3MHz</w:t>
      </w:r>
    </w:p>
    <w:tbl>
      <w:tblPr>
        <w:tblStyle w:val="a8"/>
        <w:tblW w:w="3823" w:type="dxa"/>
        <w:jc w:val="center"/>
        <w:tblLayout w:type="fixed"/>
        <w:tblLook w:val="04A0" w:firstRow="1" w:lastRow="0" w:firstColumn="1" w:lastColumn="0" w:noHBand="0" w:noVBand="1"/>
      </w:tblPr>
      <w:tblGrid>
        <w:gridCol w:w="1271"/>
        <w:gridCol w:w="1276"/>
        <w:gridCol w:w="1276"/>
      </w:tblGrid>
      <w:tr w:rsidR="00F02EF5" w:rsidRPr="00B70BBD" w:rsidTr="00AB35FB">
        <w:trPr>
          <w:cantSplit/>
          <w:jc w:val="center"/>
        </w:trPr>
        <w:tc>
          <w:tcPr>
            <w:tcW w:w="1271" w:type="dxa"/>
          </w:tcPr>
          <w:p w:rsidR="00F02EF5" w:rsidRPr="00B70BBD" w:rsidRDefault="00F02EF5" w:rsidP="00AB35FB">
            <w:pPr>
              <w:keepNext/>
              <w:keepLines/>
              <w:spacing w:after="0"/>
              <w:jc w:val="center"/>
              <w:rPr>
                <w:rFonts w:ascii="Arial" w:eastAsia="Yu Mincho" w:hAnsi="Arial"/>
                <w:b/>
                <w:sz w:val="18"/>
              </w:rPr>
            </w:pPr>
            <w:r w:rsidRPr="00B70BBD">
              <w:rPr>
                <w:rFonts w:ascii="Arial" w:eastAsia="Yu Mincho" w:hAnsi="Arial"/>
                <w:b/>
                <w:sz w:val="18"/>
              </w:rPr>
              <w:t>SCS (kHz)</w:t>
            </w:r>
          </w:p>
        </w:tc>
        <w:tc>
          <w:tcPr>
            <w:tcW w:w="2552" w:type="dxa"/>
            <w:gridSpan w:val="2"/>
          </w:tcPr>
          <w:p w:rsidR="00F02EF5" w:rsidRPr="00B70BBD" w:rsidRDefault="00F02EF5" w:rsidP="00AB35FB">
            <w:pPr>
              <w:keepNext/>
              <w:keepLines/>
              <w:spacing w:after="0"/>
              <w:jc w:val="center"/>
              <w:rPr>
                <w:rFonts w:ascii="Arial" w:eastAsia="Yu Mincho" w:hAnsi="Arial"/>
                <w:b/>
                <w:sz w:val="18"/>
              </w:rPr>
            </w:pPr>
            <w:r w:rsidRPr="00B70BBD">
              <w:rPr>
                <w:rFonts w:ascii="Arial" w:eastAsia="Yu Mincho" w:hAnsi="Arial"/>
                <w:b/>
                <w:sz w:val="18"/>
              </w:rPr>
              <w:t>3</w:t>
            </w:r>
            <w:r>
              <w:rPr>
                <w:rFonts w:ascii="Arial" w:eastAsiaTheme="minorEastAsia" w:hAnsi="Arial" w:hint="eastAsia"/>
                <w:b/>
                <w:sz w:val="18"/>
                <w:lang w:eastAsia="zh-CN"/>
              </w:rPr>
              <w:t xml:space="preserve"> </w:t>
            </w:r>
            <w:r w:rsidRPr="00B70BBD">
              <w:rPr>
                <w:rFonts w:ascii="Arial" w:eastAsia="Yu Mincho" w:hAnsi="Arial"/>
                <w:b/>
                <w:sz w:val="18"/>
              </w:rPr>
              <w:t>MHz</w:t>
            </w:r>
          </w:p>
        </w:tc>
      </w:tr>
      <w:tr w:rsidR="00F02EF5" w:rsidRPr="00B70BBD" w:rsidTr="00AB35FB">
        <w:trPr>
          <w:cantSplit/>
          <w:jc w:val="center"/>
        </w:trPr>
        <w:tc>
          <w:tcPr>
            <w:tcW w:w="1271" w:type="dxa"/>
          </w:tcPr>
          <w:p w:rsidR="00F02EF5" w:rsidRPr="00B70BBD" w:rsidRDefault="00F02EF5" w:rsidP="00AB35FB">
            <w:pPr>
              <w:keepNext/>
              <w:keepLines/>
              <w:spacing w:after="0"/>
              <w:jc w:val="center"/>
              <w:rPr>
                <w:rFonts w:ascii="Arial" w:eastAsia="Yu Mincho" w:hAnsi="Arial"/>
                <w:sz w:val="18"/>
              </w:rPr>
            </w:pPr>
          </w:p>
        </w:tc>
        <w:tc>
          <w:tcPr>
            <w:tcW w:w="1276" w:type="dxa"/>
          </w:tcPr>
          <w:p w:rsidR="00F02EF5" w:rsidRPr="00B70BBD" w:rsidRDefault="00F02EF5" w:rsidP="00AB35FB">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1276" w:type="dxa"/>
          </w:tcPr>
          <w:p w:rsidR="00F02EF5" w:rsidRPr="00CF7701" w:rsidRDefault="00F02EF5" w:rsidP="00AB35FB">
            <w:pPr>
              <w:keepNext/>
              <w:keepLines/>
              <w:spacing w:after="0"/>
              <w:jc w:val="center"/>
              <w:rPr>
                <w:rFonts w:ascii="Arial" w:eastAsiaTheme="minorEastAsia" w:hAnsi="Arial"/>
                <w:b/>
                <w:sz w:val="16"/>
                <w:szCs w:val="16"/>
                <w:lang w:eastAsia="zh-CN"/>
              </w:rPr>
            </w:pPr>
            <w:r>
              <w:rPr>
                <w:rFonts w:ascii="Arial" w:eastAsiaTheme="minorEastAsia" w:hAnsi="Arial" w:hint="eastAsia"/>
                <w:b/>
                <w:sz w:val="16"/>
                <w:szCs w:val="16"/>
                <w:lang w:eastAsia="zh-CN"/>
              </w:rPr>
              <w:t>min</w:t>
            </w:r>
            <w:r>
              <w:rPr>
                <w:rFonts w:ascii="Arial" w:eastAsiaTheme="minorEastAsia" w:hAnsi="Arial"/>
                <w:b/>
                <w:sz w:val="16"/>
                <w:szCs w:val="16"/>
                <w:lang w:eastAsia="zh-CN"/>
              </w:rPr>
              <w:t xml:space="preserve"> GB(kHz)</w:t>
            </w:r>
          </w:p>
        </w:tc>
      </w:tr>
      <w:tr w:rsidR="00F02EF5" w:rsidRPr="00B70BBD" w:rsidTr="00AB35FB">
        <w:trPr>
          <w:cantSplit/>
          <w:jc w:val="center"/>
        </w:trPr>
        <w:tc>
          <w:tcPr>
            <w:tcW w:w="1271" w:type="dxa"/>
          </w:tcPr>
          <w:p w:rsidR="00F02EF5" w:rsidRPr="00B70BBD" w:rsidRDefault="00F02EF5" w:rsidP="00AB35FB">
            <w:pPr>
              <w:keepNext/>
              <w:keepLines/>
              <w:spacing w:after="0"/>
              <w:jc w:val="center"/>
              <w:rPr>
                <w:rFonts w:ascii="Arial" w:eastAsia="Yu Mincho" w:hAnsi="Arial"/>
                <w:sz w:val="18"/>
              </w:rPr>
            </w:pPr>
            <w:r w:rsidRPr="00B70BBD">
              <w:rPr>
                <w:rFonts w:ascii="Arial" w:eastAsia="Yu Mincho" w:hAnsi="Arial"/>
                <w:sz w:val="18"/>
              </w:rPr>
              <w:t>15</w:t>
            </w:r>
          </w:p>
        </w:tc>
        <w:tc>
          <w:tcPr>
            <w:tcW w:w="1276" w:type="dxa"/>
          </w:tcPr>
          <w:p w:rsidR="00F02EF5" w:rsidRPr="00B70BBD" w:rsidRDefault="00F02EF5" w:rsidP="00AB35FB">
            <w:pPr>
              <w:keepNext/>
              <w:keepLines/>
              <w:spacing w:after="0"/>
              <w:jc w:val="center"/>
              <w:rPr>
                <w:rFonts w:ascii="Arial" w:eastAsia="Yu Mincho" w:hAnsi="Arial"/>
                <w:sz w:val="18"/>
              </w:rPr>
            </w:pPr>
            <w:r w:rsidRPr="00B70BBD">
              <w:rPr>
                <w:rFonts w:ascii="Arial" w:eastAsia="Yu Mincho" w:hAnsi="Arial"/>
                <w:sz w:val="18"/>
              </w:rPr>
              <w:t>15</w:t>
            </w:r>
          </w:p>
        </w:tc>
        <w:tc>
          <w:tcPr>
            <w:tcW w:w="1276" w:type="dxa"/>
          </w:tcPr>
          <w:p w:rsidR="00F02EF5" w:rsidRPr="00EC2B4E" w:rsidRDefault="00F02EF5" w:rsidP="00AB35FB">
            <w:pPr>
              <w:keepNext/>
              <w:keepLines/>
              <w:spacing w:after="0"/>
              <w:jc w:val="center"/>
              <w:rPr>
                <w:rFonts w:ascii="Arial" w:hAnsi="Arial"/>
                <w:sz w:val="18"/>
              </w:rPr>
            </w:pPr>
            <w:r w:rsidRPr="00EC2B4E">
              <w:rPr>
                <w:rFonts w:ascii="Arial" w:hAnsi="Arial"/>
                <w:sz w:val="18"/>
              </w:rPr>
              <w:t>142.5</w:t>
            </w:r>
          </w:p>
        </w:tc>
      </w:tr>
    </w:tbl>
    <w:p w:rsidR="00CF7701" w:rsidRDefault="00F02EF5" w:rsidP="00F52C9F">
      <w:pPr>
        <w:pStyle w:val="a9"/>
        <w:widowControl w:val="0"/>
        <w:overflowPunct/>
        <w:autoSpaceDE/>
        <w:autoSpaceDN/>
        <w:adjustRightInd/>
        <w:spacing w:beforeLines="50" w:before="120" w:afterLines="50" w:after="120"/>
        <w:ind w:left="0"/>
        <w:contextualSpacing w:val="0"/>
        <w:jc w:val="both"/>
        <w:textAlignment w:val="auto"/>
        <w:rPr>
          <w:b/>
          <w:lang w:eastAsia="zh-CN"/>
        </w:rPr>
      </w:pPr>
      <w:r>
        <w:rPr>
          <w:b/>
          <w:lang w:eastAsia="zh-CN"/>
        </w:rPr>
        <w:t xml:space="preserve">Proposal </w:t>
      </w:r>
      <w:r w:rsidR="00976844">
        <w:rPr>
          <w:b/>
          <w:lang w:eastAsia="zh-CN"/>
        </w:rPr>
        <w:t>2</w:t>
      </w:r>
      <w:r>
        <w:rPr>
          <w:b/>
          <w:lang w:eastAsia="zh-CN"/>
        </w:rPr>
        <w:t xml:space="preserve">: </w:t>
      </w:r>
      <w:r w:rsidR="003D4CE2">
        <w:rPr>
          <w:b/>
          <w:lang w:eastAsia="zh-CN"/>
        </w:rPr>
        <w:t>I</w:t>
      </w:r>
      <w:r>
        <w:rPr>
          <w:b/>
          <w:lang w:eastAsia="zh-CN"/>
        </w:rPr>
        <w:t xml:space="preserve">ntroduce </w:t>
      </w:r>
      <w:r w:rsidR="003D4CE2">
        <w:rPr>
          <w:b/>
          <w:lang w:eastAsia="zh-CN"/>
        </w:rPr>
        <w:t>3</w:t>
      </w:r>
      <w:r w:rsidR="003D4CE2">
        <w:rPr>
          <w:rFonts w:hint="eastAsia"/>
          <w:b/>
          <w:lang w:eastAsia="zh-CN"/>
        </w:rPr>
        <w:t>MHz</w:t>
      </w:r>
      <w:r w:rsidR="003D4CE2">
        <w:rPr>
          <w:b/>
          <w:lang w:eastAsia="zh-CN"/>
        </w:rPr>
        <w:t xml:space="preserve"> </w:t>
      </w:r>
      <w:r w:rsidR="00976844">
        <w:rPr>
          <w:rFonts w:hint="eastAsia"/>
          <w:b/>
          <w:lang w:eastAsia="zh-CN"/>
        </w:rPr>
        <w:t>CBW</w:t>
      </w:r>
      <w:r w:rsidR="003D4CE2">
        <w:rPr>
          <w:b/>
          <w:lang w:eastAsia="zh-CN"/>
        </w:rPr>
        <w:t xml:space="preserve"> </w:t>
      </w:r>
      <w:r w:rsidR="00976844">
        <w:rPr>
          <w:b/>
          <w:lang w:eastAsia="zh-CN"/>
        </w:rPr>
        <w:t xml:space="preserve">with </w:t>
      </w:r>
      <w:proofErr w:type="gramStart"/>
      <w:r w:rsidR="00976844">
        <w:rPr>
          <w:b/>
          <w:lang w:eastAsia="zh-CN"/>
        </w:rPr>
        <w:t>15kHz</w:t>
      </w:r>
      <w:proofErr w:type="gramEnd"/>
      <w:r w:rsidR="00976844">
        <w:rPr>
          <w:b/>
          <w:lang w:eastAsia="zh-CN"/>
        </w:rPr>
        <w:t xml:space="preserve"> SCS </w:t>
      </w:r>
      <w:r w:rsidR="003D4CE2">
        <w:rPr>
          <w:b/>
          <w:lang w:eastAsia="zh-CN"/>
        </w:rPr>
        <w:t>f</w:t>
      </w:r>
      <w:r>
        <w:rPr>
          <w:b/>
          <w:lang w:eastAsia="zh-CN"/>
        </w:rPr>
        <w:t>or NTN FR1 bands n256, n255, n254.</w:t>
      </w:r>
    </w:p>
    <w:p w:rsidR="00E85F32" w:rsidRPr="00F02EF5" w:rsidRDefault="00E85F32" w:rsidP="00F52C9F">
      <w:pPr>
        <w:pStyle w:val="a9"/>
        <w:widowControl w:val="0"/>
        <w:overflowPunct/>
        <w:autoSpaceDE/>
        <w:autoSpaceDN/>
        <w:adjustRightInd/>
        <w:spacing w:beforeLines="50" w:before="120" w:afterLines="50" w:after="120"/>
        <w:ind w:left="0"/>
        <w:contextualSpacing w:val="0"/>
        <w:jc w:val="both"/>
        <w:textAlignment w:val="auto"/>
        <w:rPr>
          <w:b/>
          <w:lang w:eastAsia="zh-CN"/>
        </w:rPr>
      </w:pPr>
      <w:r>
        <w:rPr>
          <w:b/>
          <w:lang w:eastAsia="zh-CN"/>
        </w:rPr>
        <w:t xml:space="preserve">Proposal </w:t>
      </w:r>
      <w:r w:rsidR="00976844">
        <w:rPr>
          <w:b/>
          <w:lang w:eastAsia="zh-CN"/>
        </w:rPr>
        <w:t>3</w:t>
      </w:r>
      <w:r>
        <w:rPr>
          <w:b/>
          <w:lang w:eastAsia="zh-CN"/>
        </w:rPr>
        <w:t xml:space="preserve">: </w:t>
      </w:r>
      <w:r w:rsidR="003D4CE2">
        <w:rPr>
          <w:b/>
          <w:lang w:eastAsia="zh-CN"/>
        </w:rPr>
        <w:t xml:space="preserve">Adopting </w:t>
      </w:r>
      <w:proofErr w:type="gramStart"/>
      <w:r w:rsidR="003D4CE2">
        <w:rPr>
          <w:b/>
          <w:lang w:eastAsia="zh-CN"/>
        </w:rPr>
        <w:t>100kHz</w:t>
      </w:r>
      <w:proofErr w:type="gramEnd"/>
      <w:r w:rsidR="003D4CE2">
        <w:rPr>
          <w:b/>
          <w:lang w:eastAsia="zh-CN"/>
        </w:rPr>
        <w:t xml:space="preserve"> and 10k</w:t>
      </w:r>
      <w:r w:rsidR="003D4CE2">
        <w:rPr>
          <w:rFonts w:hint="eastAsia"/>
          <w:b/>
          <w:lang w:eastAsia="zh-CN"/>
        </w:rPr>
        <w:t>Hz</w:t>
      </w:r>
      <w:r w:rsidR="003D4CE2">
        <w:rPr>
          <w:b/>
          <w:lang w:eastAsia="zh-CN"/>
        </w:rPr>
        <w:t xml:space="preserve"> channel raster for 3MHz </w:t>
      </w:r>
      <w:r w:rsidR="00976844">
        <w:rPr>
          <w:b/>
          <w:lang w:eastAsia="zh-CN"/>
        </w:rPr>
        <w:t>CBW</w:t>
      </w:r>
      <w:r w:rsidR="003D4CE2">
        <w:rPr>
          <w:b/>
          <w:lang w:eastAsia="zh-CN"/>
        </w:rPr>
        <w:t xml:space="preserve"> for NTN FR1 bands</w:t>
      </w:r>
      <w:r w:rsidR="004C73B3">
        <w:rPr>
          <w:b/>
          <w:lang w:eastAsia="zh-CN"/>
        </w:rPr>
        <w:t>.</w:t>
      </w:r>
    </w:p>
    <w:p w:rsidR="00F52C9F" w:rsidRDefault="00F52C9F" w:rsidP="00F52C9F">
      <w:pPr>
        <w:pStyle w:val="a9"/>
        <w:widowControl w:val="0"/>
        <w:overflowPunct/>
        <w:autoSpaceDE/>
        <w:autoSpaceDN/>
        <w:adjustRightInd/>
        <w:spacing w:beforeLines="50" w:before="120" w:afterLines="50" w:after="120"/>
        <w:ind w:left="0"/>
        <w:contextualSpacing w:val="0"/>
        <w:jc w:val="both"/>
        <w:textAlignment w:val="auto"/>
        <w:rPr>
          <w:lang w:eastAsia="zh-CN"/>
        </w:rPr>
      </w:pPr>
      <w:r>
        <w:rPr>
          <w:lang w:eastAsia="zh-CN"/>
        </w:rPr>
        <w:t xml:space="preserve">Form above table, it shows that asymmetric channel bandwidth only for NTN UE, and need operators confirm </w:t>
      </w:r>
      <w:r w:rsidRPr="00F52C9F">
        <w:rPr>
          <w:lang w:eastAsia="zh-CN"/>
        </w:rPr>
        <w:t>whether there is a demand</w:t>
      </w:r>
      <w:r>
        <w:rPr>
          <w:lang w:eastAsia="zh-CN"/>
        </w:rPr>
        <w:t xml:space="preserve"> for less than 5MHz</w:t>
      </w:r>
      <w:r w:rsidR="00976844">
        <w:rPr>
          <w:lang w:eastAsia="zh-CN"/>
        </w:rPr>
        <w:t xml:space="preserve"> for band n254</w:t>
      </w:r>
      <w:r>
        <w:rPr>
          <w:lang w:eastAsia="zh-CN"/>
        </w:rPr>
        <w:t>.</w:t>
      </w:r>
    </w:p>
    <w:p w:rsidR="00F52C9F" w:rsidRDefault="00F52C9F" w:rsidP="00F52C9F">
      <w:pPr>
        <w:pStyle w:val="a9"/>
        <w:widowControl w:val="0"/>
        <w:overflowPunct/>
        <w:autoSpaceDE/>
        <w:autoSpaceDN/>
        <w:adjustRightInd/>
        <w:spacing w:beforeLines="50" w:before="120" w:afterLines="50" w:after="120"/>
        <w:ind w:left="0"/>
        <w:contextualSpacing w:val="0"/>
        <w:jc w:val="both"/>
        <w:textAlignment w:val="auto"/>
        <w:rPr>
          <w:b/>
          <w:lang w:eastAsia="zh-CN"/>
        </w:rPr>
      </w:pPr>
      <w:r w:rsidRPr="006C1DE1">
        <w:rPr>
          <w:b/>
          <w:lang w:eastAsia="zh-CN"/>
        </w:rPr>
        <w:t xml:space="preserve">Proposal </w:t>
      </w:r>
      <w:r w:rsidR="00976844">
        <w:rPr>
          <w:b/>
          <w:lang w:eastAsia="zh-CN"/>
        </w:rPr>
        <w:t>4</w:t>
      </w:r>
      <w:r w:rsidRPr="006C1DE1">
        <w:rPr>
          <w:b/>
          <w:lang w:eastAsia="zh-CN"/>
        </w:rPr>
        <w:t xml:space="preserve">: </w:t>
      </w:r>
      <w:r>
        <w:rPr>
          <w:b/>
          <w:lang w:eastAsia="zh-CN"/>
        </w:rPr>
        <w:t>Operators should confirm whether there is a demand for</w:t>
      </w:r>
      <w:r w:rsidR="00CF7701">
        <w:rPr>
          <w:b/>
          <w:lang w:eastAsia="zh-CN"/>
        </w:rPr>
        <w:t xml:space="preserve"> </w:t>
      </w:r>
      <w:r w:rsidR="00CF7701" w:rsidRPr="006C1DE1">
        <w:rPr>
          <w:b/>
          <w:lang w:eastAsia="zh-CN"/>
        </w:rPr>
        <w:t xml:space="preserve">3MHz </w:t>
      </w:r>
      <w:r w:rsidR="00976844">
        <w:rPr>
          <w:b/>
          <w:lang w:eastAsia="zh-CN"/>
        </w:rPr>
        <w:t>CBW</w:t>
      </w:r>
      <w:r w:rsidR="00CF7701">
        <w:rPr>
          <w:b/>
          <w:lang w:eastAsia="zh-CN"/>
        </w:rPr>
        <w:t xml:space="preserve"> in</w:t>
      </w:r>
      <w:r>
        <w:rPr>
          <w:b/>
          <w:lang w:eastAsia="zh-CN"/>
        </w:rPr>
        <w:t xml:space="preserve"> </w:t>
      </w:r>
      <w:r w:rsidRPr="00F52C9F">
        <w:rPr>
          <w:b/>
          <w:lang w:eastAsia="zh-CN"/>
        </w:rPr>
        <w:t xml:space="preserve">asymmetric channel bandwidth </w:t>
      </w:r>
      <w:r w:rsidRPr="006C1DE1">
        <w:rPr>
          <w:b/>
          <w:lang w:eastAsia="zh-CN"/>
        </w:rPr>
        <w:t xml:space="preserve">for NTN </w:t>
      </w:r>
      <w:r w:rsidR="00C641BF">
        <w:rPr>
          <w:b/>
          <w:lang w:eastAsia="zh-CN"/>
        </w:rPr>
        <w:t xml:space="preserve">UE operating in </w:t>
      </w:r>
      <w:r w:rsidR="00976844">
        <w:rPr>
          <w:b/>
          <w:lang w:eastAsia="zh-CN"/>
        </w:rPr>
        <w:t>band n254</w:t>
      </w:r>
      <w:r>
        <w:rPr>
          <w:b/>
          <w:lang w:eastAsia="zh-CN"/>
        </w:rPr>
        <w:t>.</w:t>
      </w:r>
    </w:p>
    <w:p w:rsidR="00F52C9F" w:rsidRPr="00C641BF" w:rsidRDefault="00F02EF5" w:rsidP="00F52C9F">
      <w:pPr>
        <w:pStyle w:val="a9"/>
        <w:widowControl w:val="0"/>
        <w:overflowPunct/>
        <w:autoSpaceDE/>
        <w:autoSpaceDN/>
        <w:adjustRightInd/>
        <w:spacing w:beforeLines="50" w:before="120" w:afterLines="50" w:after="120"/>
        <w:ind w:left="0"/>
        <w:contextualSpacing w:val="0"/>
        <w:jc w:val="both"/>
        <w:textAlignment w:val="auto"/>
        <w:rPr>
          <w:lang w:eastAsia="zh-CN"/>
        </w:rPr>
      </w:pPr>
      <w:r>
        <w:rPr>
          <w:lang w:eastAsia="zh-CN"/>
        </w:rPr>
        <w:t>About the s</w:t>
      </w:r>
      <w:proofErr w:type="spellStart"/>
      <w:r w:rsidRPr="006E7478">
        <w:rPr>
          <w:rFonts w:hint="eastAsia"/>
          <w:lang w:val="en-US" w:eastAsia="zh-CN"/>
        </w:rPr>
        <w:t>ynchronization</w:t>
      </w:r>
      <w:proofErr w:type="spellEnd"/>
      <w:r w:rsidRPr="006E7478">
        <w:rPr>
          <w:rFonts w:hint="eastAsia"/>
          <w:lang w:val="en-US" w:eastAsia="zh-CN"/>
        </w:rPr>
        <w:t xml:space="preserve"> </w:t>
      </w:r>
      <w:r w:rsidRPr="006E7478">
        <w:rPr>
          <w:lang w:val="en-US" w:eastAsia="zh-CN"/>
        </w:rPr>
        <w:t>r</w:t>
      </w:r>
      <w:r w:rsidRPr="006E7478">
        <w:rPr>
          <w:rFonts w:hint="eastAsia"/>
          <w:lang w:val="en-US" w:eastAsia="zh-CN"/>
        </w:rPr>
        <w:t>aster</w:t>
      </w:r>
      <w:r>
        <w:rPr>
          <w:lang w:val="en-US" w:eastAsia="zh-CN"/>
        </w:rPr>
        <w:t xml:space="preserve">, </w:t>
      </w:r>
      <w:r w:rsidR="004C73B3">
        <w:rPr>
          <w:lang w:val="en-US" w:eastAsia="zh-CN"/>
        </w:rPr>
        <w:t>f</w:t>
      </w:r>
      <w:r w:rsidR="004C73B3" w:rsidRPr="004C73B3">
        <w:rPr>
          <w:lang w:val="en-US" w:eastAsia="zh-CN"/>
        </w:rPr>
        <w:t xml:space="preserve">iner synchronization raster </w:t>
      </w:r>
      <w:r w:rsidR="004C73B3">
        <w:rPr>
          <w:lang w:val="en-US" w:eastAsia="zh-CN"/>
        </w:rPr>
        <w:t xml:space="preserve">was defined </w:t>
      </w:r>
      <w:r w:rsidR="004C73B3" w:rsidRPr="004C73B3">
        <w:rPr>
          <w:lang w:val="en-US" w:eastAsia="zh-CN"/>
        </w:rPr>
        <w:t>for</w:t>
      </w:r>
      <w:r w:rsidR="004C73B3">
        <w:rPr>
          <w:lang w:val="en-US" w:eastAsia="zh-CN"/>
        </w:rPr>
        <w:t xml:space="preserve"> NR TN FR1 3MHz </w:t>
      </w:r>
      <w:r w:rsidR="00976844">
        <w:rPr>
          <w:lang w:val="en-US" w:eastAsia="zh-CN"/>
        </w:rPr>
        <w:t>CBW</w:t>
      </w:r>
      <w:r w:rsidR="004C73B3">
        <w:rPr>
          <w:lang w:val="en-US" w:eastAsia="zh-CN"/>
        </w:rPr>
        <w:t xml:space="preserve"> in Rel-18, therefore, f</w:t>
      </w:r>
      <w:r w:rsidR="004C73B3" w:rsidRPr="004C73B3">
        <w:rPr>
          <w:lang w:val="en-US" w:eastAsia="zh-CN"/>
        </w:rPr>
        <w:t>iner synchronization raster</w:t>
      </w:r>
      <w:r w:rsidR="004C73B3">
        <w:rPr>
          <w:lang w:val="en-US" w:eastAsia="zh-CN"/>
        </w:rPr>
        <w:t xml:space="preserve"> should be defined for NTN FR1 3MHz </w:t>
      </w:r>
      <w:r w:rsidR="00976844">
        <w:rPr>
          <w:lang w:val="en-US" w:eastAsia="zh-CN"/>
        </w:rPr>
        <w:t>CBW</w:t>
      </w:r>
      <w:r w:rsidR="004C73B3">
        <w:rPr>
          <w:lang w:val="en-US" w:eastAsia="zh-CN"/>
        </w:rPr>
        <w:t>.</w:t>
      </w:r>
    </w:p>
    <w:p w:rsidR="00F52C9F" w:rsidRPr="004C73B3" w:rsidRDefault="004C73B3" w:rsidP="00F52C9F">
      <w:pPr>
        <w:pStyle w:val="a9"/>
        <w:widowControl w:val="0"/>
        <w:overflowPunct/>
        <w:autoSpaceDE/>
        <w:autoSpaceDN/>
        <w:adjustRightInd/>
        <w:spacing w:beforeLines="50" w:before="120" w:afterLines="50" w:after="120"/>
        <w:ind w:left="0"/>
        <w:contextualSpacing w:val="0"/>
        <w:jc w:val="both"/>
        <w:textAlignment w:val="auto"/>
        <w:rPr>
          <w:b/>
          <w:lang w:eastAsia="zh-CN"/>
        </w:rPr>
      </w:pPr>
      <w:r w:rsidRPr="004C73B3">
        <w:rPr>
          <w:b/>
          <w:lang w:eastAsia="zh-CN"/>
        </w:rPr>
        <w:t xml:space="preserve">Proposal </w:t>
      </w:r>
      <w:r w:rsidR="00976844">
        <w:rPr>
          <w:b/>
          <w:lang w:eastAsia="zh-CN"/>
        </w:rPr>
        <w:t>5</w:t>
      </w:r>
      <w:r w:rsidRPr="004C73B3">
        <w:rPr>
          <w:b/>
          <w:lang w:eastAsia="zh-CN"/>
        </w:rPr>
        <w:t xml:space="preserve">: </w:t>
      </w:r>
      <w:r w:rsidR="00976844">
        <w:rPr>
          <w:b/>
          <w:lang w:eastAsia="zh-CN"/>
        </w:rPr>
        <w:t xml:space="preserve">The finer </w:t>
      </w:r>
      <w:r w:rsidRPr="004C73B3">
        <w:rPr>
          <w:b/>
          <w:lang w:eastAsia="zh-CN"/>
        </w:rPr>
        <w:t xml:space="preserve">synchronization raster </w:t>
      </w:r>
      <w:r w:rsidR="00ED5746">
        <w:rPr>
          <w:b/>
          <w:lang w:eastAsia="zh-CN"/>
        </w:rPr>
        <w:t xml:space="preserve">of TN 3MHz CBW should be considered and need be extended to 3000MHz </w:t>
      </w:r>
      <w:r w:rsidR="00ED5746" w:rsidRPr="004C73B3">
        <w:rPr>
          <w:b/>
          <w:lang w:eastAsia="zh-CN"/>
        </w:rPr>
        <w:t xml:space="preserve">for NTN FR1 3MHz </w:t>
      </w:r>
      <w:r w:rsidR="00ED5746">
        <w:rPr>
          <w:b/>
          <w:lang w:eastAsia="zh-CN"/>
        </w:rPr>
        <w:t>CBW</w:t>
      </w:r>
      <w:r w:rsidRPr="004C73B3">
        <w:rPr>
          <w:b/>
          <w:lang w:eastAsia="zh-CN"/>
        </w:rPr>
        <w:t>.</w:t>
      </w:r>
    </w:p>
    <w:p w:rsidR="00F52C9F" w:rsidRPr="00D64FA5" w:rsidRDefault="00F52C9F" w:rsidP="00F52C9F">
      <w:pPr>
        <w:pStyle w:val="1"/>
        <w:jc w:val="both"/>
        <w:rPr>
          <w:lang w:val="en-US"/>
        </w:rPr>
      </w:pPr>
      <w:r w:rsidRPr="00D64FA5">
        <w:rPr>
          <w:lang w:val="en-US"/>
        </w:rPr>
        <w:t>Conclusion</w:t>
      </w:r>
    </w:p>
    <w:p w:rsidR="00F52C9F" w:rsidRDefault="00F52C9F" w:rsidP="00F52C9F">
      <w:pPr>
        <w:jc w:val="both"/>
        <w:rPr>
          <w:lang w:eastAsia="zh-CN"/>
        </w:rPr>
      </w:pPr>
      <w:r>
        <w:rPr>
          <w:rFonts w:hint="eastAsia"/>
          <w:lang w:eastAsia="zh-CN"/>
        </w:rPr>
        <w:t xml:space="preserve">In this contribution, </w:t>
      </w:r>
      <w:r>
        <w:rPr>
          <w:lang w:eastAsia="zh-CN"/>
        </w:rPr>
        <w:t xml:space="preserve">we discussed </w:t>
      </w:r>
      <w:r w:rsidRPr="00147634">
        <w:rPr>
          <w:rFonts w:eastAsia="等线"/>
          <w:lang w:val="en-US" w:eastAsia="zh-CN"/>
        </w:rPr>
        <w:t>the</w:t>
      </w:r>
      <w:r>
        <w:rPr>
          <w:rFonts w:eastAsia="等线"/>
          <w:lang w:val="en-US" w:eastAsia="zh-CN"/>
        </w:rPr>
        <w:t xml:space="preserve"> power domain enhancement </w:t>
      </w:r>
      <w:r>
        <w:rPr>
          <w:rFonts w:eastAsia="宋体"/>
          <w:lang w:eastAsia="ja-JP"/>
        </w:rPr>
        <w:t xml:space="preserve">for NR single carrier </w:t>
      </w:r>
      <w:r>
        <w:rPr>
          <w:rFonts w:hint="eastAsia"/>
          <w:lang w:eastAsia="zh-CN"/>
        </w:rPr>
        <w:t>pro</w:t>
      </w:r>
      <w:r>
        <w:rPr>
          <w:lang w:eastAsia="zh-CN"/>
        </w:rPr>
        <w:t>posed:</w:t>
      </w:r>
    </w:p>
    <w:p w:rsidR="00ED5746" w:rsidRDefault="00ED5746" w:rsidP="00ED5746">
      <w:pPr>
        <w:pStyle w:val="a9"/>
        <w:widowControl w:val="0"/>
        <w:overflowPunct/>
        <w:autoSpaceDE/>
        <w:autoSpaceDN/>
        <w:adjustRightInd/>
        <w:spacing w:beforeLines="50" w:before="120" w:afterLines="50" w:after="120"/>
        <w:ind w:left="0"/>
        <w:contextualSpacing w:val="0"/>
        <w:jc w:val="both"/>
        <w:textAlignment w:val="auto"/>
        <w:rPr>
          <w:b/>
          <w:lang w:eastAsia="zh-CN"/>
        </w:rPr>
      </w:pPr>
      <w:r w:rsidRPr="00CF7701">
        <w:rPr>
          <w:b/>
          <w:lang w:eastAsia="zh-CN"/>
        </w:rPr>
        <w:t>FR1 UE</w:t>
      </w:r>
      <w:r>
        <w:rPr>
          <w:b/>
          <w:lang w:eastAsia="zh-CN"/>
        </w:rPr>
        <w:t xml:space="preserve"> as below table</w:t>
      </w:r>
      <w:r w:rsidRPr="00CF7701">
        <w:rPr>
          <w:b/>
          <w:lang w:eastAsia="zh-CN"/>
        </w:rPr>
        <w:t>.</w:t>
      </w:r>
    </w:p>
    <w:p w:rsidR="00ED5746" w:rsidRPr="00F02EF5" w:rsidRDefault="00ED5746" w:rsidP="00ED5746">
      <w:pPr>
        <w:pStyle w:val="a9"/>
        <w:widowControl w:val="0"/>
        <w:overflowPunct/>
        <w:autoSpaceDE/>
        <w:autoSpaceDN/>
        <w:adjustRightInd/>
        <w:spacing w:beforeLines="50" w:before="120" w:afterLines="50" w:after="120"/>
        <w:ind w:left="0"/>
        <w:contextualSpacing w:val="0"/>
        <w:jc w:val="center"/>
        <w:textAlignment w:val="auto"/>
        <w:rPr>
          <w:b/>
          <w:lang w:eastAsia="zh-CN"/>
        </w:rPr>
      </w:pPr>
      <w:r w:rsidRPr="00B72A2D">
        <w:rPr>
          <w:rFonts w:hint="eastAsia"/>
          <w:b/>
          <w:lang w:eastAsia="zh-CN"/>
        </w:rPr>
        <w:t>T</w:t>
      </w:r>
      <w:r>
        <w:rPr>
          <w:b/>
          <w:lang w:eastAsia="zh-CN"/>
        </w:rPr>
        <w:t>able 2-2</w:t>
      </w:r>
      <w:r w:rsidRPr="00B72A2D">
        <w:rPr>
          <w:b/>
          <w:lang w:eastAsia="zh-CN"/>
        </w:rPr>
        <w:t xml:space="preserve"> </w:t>
      </w:r>
      <w:proofErr w:type="gramStart"/>
      <w:r>
        <w:rPr>
          <w:b/>
          <w:lang w:eastAsia="zh-CN"/>
        </w:rPr>
        <w:t>The</w:t>
      </w:r>
      <w:proofErr w:type="gramEnd"/>
      <w:r>
        <w:rPr>
          <w:b/>
          <w:lang w:eastAsia="zh-CN"/>
        </w:rPr>
        <w:t xml:space="preserve"> max </w:t>
      </w:r>
      <w:r w:rsidRPr="00F02EF5">
        <w:rPr>
          <w:b/>
          <w:lang w:eastAsia="zh-CN"/>
        </w:rPr>
        <w:t xml:space="preserve">transmission bandwidth configuration and minimum </w:t>
      </w:r>
      <w:proofErr w:type="spellStart"/>
      <w:r w:rsidRPr="00F02EF5">
        <w:rPr>
          <w:b/>
          <w:lang w:eastAsia="zh-CN"/>
        </w:rPr>
        <w:t>guardband</w:t>
      </w:r>
      <w:proofErr w:type="spellEnd"/>
      <w:r>
        <w:rPr>
          <w:b/>
          <w:lang w:eastAsia="zh-CN"/>
        </w:rPr>
        <w:t xml:space="preserve"> for 3MHz</w:t>
      </w:r>
    </w:p>
    <w:tbl>
      <w:tblPr>
        <w:tblStyle w:val="a8"/>
        <w:tblW w:w="3823" w:type="dxa"/>
        <w:jc w:val="center"/>
        <w:tblLayout w:type="fixed"/>
        <w:tblLook w:val="04A0" w:firstRow="1" w:lastRow="0" w:firstColumn="1" w:lastColumn="0" w:noHBand="0" w:noVBand="1"/>
      </w:tblPr>
      <w:tblGrid>
        <w:gridCol w:w="1271"/>
        <w:gridCol w:w="1276"/>
        <w:gridCol w:w="1276"/>
      </w:tblGrid>
      <w:tr w:rsidR="00ED5746" w:rsidRPr="00B70BBD" w:rsidTr="001204FF">
        <w:trPr>
          <w:cantSplit/>
          <w:jc w:val="center"/>
        </w:trPr>
        <w:tc>
          <w:tcPr>
            <w:tcW w:w="1271" w:type="dxa"/>
          </w:tcPr>
          <w:p w:rsidR="00ED5746" w:rsidRPr="00B70BBD" w:rsidRDefault="00ED5746" w:rsidP="001204FF">
            <w:pPr>
              <w:keepNext/>
              <w:keepLines/>
              <w:spacing w:after="0"/>
              <w:jc w:val="center"/>
              <w:rPr>
                <w:rFonts w:ascii="Arial" w:eastAsia="Yu Mincho" w:hAnsi="Arial"/>
                <w:b/>
                <w:sz w:val="18"/>
              </w:rPr>
            </w:pPr>
            <w:r w:rsidRPr="00B70BBD">
              <w:rPr>
                <w:rFonts w:ascii="Arial" w:eastAsia="Yu Mincho" w:hAnsi="Arial"/>
                <w:b/>
                <w:sz w:val="18"/>
              </w:rPr>
              <w:t>SCS (kHz)</w:t>
            </w:r>
          </w:p>
        </w:tc>
        <w:tc>
          <w:tcPr>
            <w:tcW w:w="2552" w:type="dxa"/>
            <w:gridSpan w:val="2"/>
          </w:tcPr>
          <w:p w:rsidR="00ED5746" w:rsidRPr="00B70BBD" w:rsidRDefault="00ED5746" w:rsidP="001204FF">
            <w:pPr>
              <w:keepNext/>
              <w:keepLines/>
              <w:spacing w:after="0"/>
              <w:jc w:val="center"/>
              <w:rPr>
                <w:rFonts w:ascii="Arial" w:eastAsia="Yu Mincho" w:hAnsi="Arial"/>
                <w:b/>
                <w:sz w:val="18"/>
              </w:rPr>
            </w:pPr>
            <w:r w:rsidRPr="00B70BBD">
              <w:rPr>
                <w:rFonts w:ascii="Arial" w:eastAsia="Yu Mincho" w:hAnsi="Arial"/>
                <w:b/>
                <w:sz w:val="18"/>
              </w:rPr>
              <w:t>3</w:t>
            </w:r>
            <w:r>
              <w:rPr>
                <w:rFonts w:ascii="Arial" w:eastAsiaTheme="minorEastAsia" w:hAnsi="Arial" w:hint="eastAsia"/>
                <w:b/>
                <w:sz w:val="18"/>
                <w:lang w:eastAsia="zh-CN"/>
              </w:rPr>
              <w:t xml:space="preserve"> </w:t>
            </w:r>
            <w:r w:rsidRPr="00B70BBD">
              <w:rPr>
                <w:rFonts w:ascii="Arial" w:eastAsia="Yu Mincho" w:hAnsi="Arial"/>
                <w:b/>
                <w:sz w:val="18"/>
              </w:rPr>
              <w:t>MHz</w:t>
            </w:r>
          </w:p>
        </w:tc>
      </w:tr>
      <w:tr w:rsidR="00ED5746" w:rsidRPr="00B70BBD" w:rsidTr="001204FF">
        <w:trPr>
          <w:cantSplit/>
          <w:jc w:val="center"/>
        </w:trPr>
        <w:tc>
          <w:tcPr>
            <w:tcW w:w="1271" w:type="dxa"/>
          </w:tcPr>
          <w:p w:rsidR="00ED5746" w:rsidRPr="00B70BBD" w:rsidRDefault="00ED5746" w:rsidP="001204FF">
            <w:pPr>
              <w:keepNext/>
              <w:keepLines/>
              <w:spacing w:after="0"/>
              <w:jc w:val="center"/>
              <w:rPr>
                <w:rFonts w:ascii="Arial" w:eastAsia="Yu Mincho" w:hAnsi="Arial"/>
                <w:sz w:val="18"/>
              </w:rPr>
            </w:pPr>
          </w:p>
        </w:tc>
        <w:tc>
          <w:tcPr>
            <w:tcW w:w="1276" w:type="dxa"/>
          </w:tcPr>
          <w:p w:rsidR="00ED5746" w:rsidRPr="00B70BBD" w:rsidRDefault="00ED5746" w:rsidP="001204FF">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1276" w:type="dxa"/>
          </w:tcPr>
          <w:p w:rsidR="00ED5746" w:rsidRPr="00CF7701" w:rsidRDefault="00ED5746" w:rsidP="001204FF">
            <w:pPr>
              <w:keepNext/>
              <w:keepLines/>
              <w:spacing w:after="0"/>
              <w:jc w:val="center"/>
              <w:rPr>
                <w:rFonts w:ascii="Arial" w:eastAsiaTheme="minorEastAsia" w:hAnsi="Arial"/>
                <w:b/>
                <w:sz w:val="16"/>
                <w:szCs w:val="16"/>
                <w:lang w:eastAsia="zh-CN"/>
              </w:rPr>
            </w:pPr>
            <w:r>
              <w:rPr>
                <w:rFonts w:ascii="Arial" w:eastAsiaTheme="minorEastAsia" w:hAnsi="Arial" w:hint="eastAsia"/>
                <w:b/>
                <w:sz w:val="16"/>
                <w:szCs w:val="16"/>
                <w:lang w:eastAsia="zh-CN"/>
              </w:rPr>
              <w:t>min</w:t>
            </w:r>
            <w:r>
              <w:rPr>
                <w:rFonts w:ascii="Arial" w:eastAsiaTheme="minorEastAsia" w:hAnsi="Arial"/>
                <w:b/>
                <w:sz w:val="16"/>
                <w:szCs w:val="16"/>
                <w:lang w:eastAsia="zh-CN"/>
              </w:rPr>
              <w:t xml:space="preserve"> GB(kHz)</w:t>
            </w:r>
          </w:p>
        </w:tc>
      </w:tr>
      <w:tr w:rsidR="00ED5746" w:rsidRPr="00B70BBD" w:rsidTr="001204FF">
        <w:trPr>
          <w:cantSplit/>
          <w:jc w:val="center"/>
        </w:trPr>
        <w:tc>
          <w:tcPr>
            <w:tcW w:w="1271" w:type="dxa"/>
          </w:tcPr>
          <w:p w:rsidR="00ED5746" w:rsidRPr="00B70BBD" w:rsidRDefault="00ED5746" w:rsidP="001204FF">
            <w:pPr>
              <w:keepNext/>
              <w:keepLines/>
              <w:spacing w:after="0"/>
              <w:jc w:val="center"/>
              <w:rPr>
                <w:rFonts w:ascii="Arial" w:eastAsia="Yu Mincho" w:hAnsi="Arial"/>
                <w:sz w:val="18"/>
              </w:rPr>
            </w:pPr>
            <w:r w:rsidRPr="00B70BBD">
              <w:rPr>
                <w:rFonts w:ascii="Arial" w:eastAsia="Yu Mincho" w:hAnsi="Arial"/>
                <w:sz w:val="18"/>
              </w:rPr>
              <w:t>15</w:t>
            </w:r>
          </w:p>
        </w:tc>
        <w:tc>
          <w:tcPr>
            <w:tcW w:w="1276" w:type="dxa"/>
          </w:tcPr>
          <w:p w:rsidR="00ED5746" w:rsidRPr="00B70BBD" w:rsidRDefault="00ED5746" w:rsidP="001204FF">
            <w:pPr>
              <w:keepNext/>
              <w:keepLines/>
              <w:spacing w:after="0"/>
              <w:jc w:val="center"/>
              <w:rPr>
                <w:rFonts w:ascii="Arial" w:eastAsia="Yu Mincho" w:hAnsi="Arial"/>
                <w:sz w:val="18"/>
              </w:rPr>
            </w:pPr>
            <w:r w:rsidRPr="00B70BBD">
              <w:rPr>
                <w:rFonts w:ascii="Arial" w:eastAsia="Yu Mincho" w:hAnsi="Arial"/>
                <w:sz w:val="18"/>
              </w:rPr>
              <w:t>15</w:t>
            </w:r>
          </w:p>
        </w:tc>
        <w:tc>
          <w:tcPr>
            <w:tcW w:w="1276" w:type="dxa"/>
          </w:tcPr>
          <w:p w:rsidR="00ED5746" w:rsidRPr="00EC2B4E" w:rsidRDefault="00ED5746" w:rsidP="001204FF">
            <w:pPr>
              <w:keepNext/>
              <w:keepLines/>
              <w:spacing w:after="0"/>
              <w:jc w:val="center"/>
              <w:rPr>
                <w:rFonts w:ascii="Arial" w:hAnsi="Arial"/>
                <w:sz w:val="18"/>
              </w:rPr>
            </w:pPr>
            <w:r w:rsidRPr="00EC2B4E">
              <w:rPr>
                <w:rFonts w:ascii="Arial" w:hAnsi="Arial"/>
                <w:sz w:val="18"/>
              </w:rPr>
              <w:t>142.5</w:t>
            </w:r>
          </w:p>
        </w:tc>
      </w:tr>
    </w:tbl>
    <w:p w:rsidR="00ED5746" w:rsidRDefault="00ED5746" w:rsidP="00ED5746">
      <w:pPr>
        <w:pStyle w:val="a9"/>
        <w:widowControl w:val="0"/>
        <w:overflowPunct/>
        <w:autoSpaceDE/>
        <w:autoSpaceDN/>
        <w:adjustRightInd/>
        <w:spacing w:beforeLines="50" w:before="120" w:afterLines="50" w:after="120"/>
        <w:ind w:left="0"/>
        <w:contextualSpacing w:val="0"/>
        <w:jc w:val="both"/>
        <w:textAlignment w:val="auto"/>
        <w:rPr>
          <w:b/>
          <w:lang w:eastAsia="zh-CN"/>
        </w:rPr>
      </w:pPr>
      <w:r>
        <w:rPr>
          <w:b/>
          <w:lang w:eastAsia="zh-CN"/>
        </w:rPr>
        <w:t>Proposal 2: Introduce 3</w:t>
      </w:r>
      <w:r>
        <w:rPr>
          <w:rFonts w:hint="eastAsia"/>
          <w:b/>
          <w:lang w:eastAsia="zh-CN"/>
        </w:rPr>
        <w:t>MHz</w:t>
      </w:r>
      <w:r>
        <w:rPr>
          <w:b/>
          <w:lang w:eastAsia="zh-CN"/>
        </w:rPr>
        <w:t xml:space="preserve"> </w:t>
      </w:r>
      <w:r>
        <w:rPr>
          <w:rFonts w:hint="eastAsia"/>
          <w:b/>
          <w:lang w:eastAsia="zh-CN"/>
        </w:rPr>
        <w:t>CBW</w:t>
      </w:r>
      <w:r>
        <w:rPr>
          <w:b/>
          <w:lang w:eastAsia="zh-CN"/>
        </w:rPr>
        <w:t xml:space="preserve"> with </w:t>
      </w:r>
      <w:proofErr w:type="gramStart"/>
      <w:r>
        <w:rPr>
          <w:b/>
          <w:lang w:eastAsia="zh-CN"/>
        </w:rPr>
        <w:t>15kHz</w:t>
      </w:r>
      <w:proofErr w:type="gramEnd"/>
      <w:r>
        <w:rPr>
          <w:b/>
          <w:lang w:eastAsia="zh-CN"/>
        </w:rPr>
        <w:t xml:space="preserve"> SCS for NTN FR1 bands n256, n255, n254.</w:t>
      </w:r>
    </w:p>
    <w:p w:rsidR="00ED5746" w:rsidRPr="00F02EF5" w:rsidRDefault="00ED5746" w:rsidP="00ED5746">
      <w:pPr>
        <w:pStyle w:val="a9"/>
        <w:widowControl w:val="0"/>
        <w:overflowPunct/>
        <w:autoSpaceDE/>
        <w:autoSpaceDN/>
        <w:adjustRightInd/>
        <w:spacing w:beforeLines="50" w:before="120" w:afterLines="50" w:after="120"/>
        <w:ind w:left="0"/>
        <w:contextualSpacing w:val="0"/>
        <w:jc w:val="both"/>
        <w:textAlignment w:val="auto"/>
        <w:rPr>
          <w:b/>
          <w:lang w:eastAsia="zh-CN"/>
        </w:rPr>
      </w:pPr>
      <w:r>
        <w:rPr>
          <w:b/>
          <w:lang w:eastAsia="zh-CN"/>
        </w:rPr>
        <w:t xml:space="preserve">Proposal 3: Adopting </w:t>
      </w:r>
      <w:proofErr w:type="gramStart"/>
      <w:r>
        <w:rPr>
          <w:b/>
          <w:lang w:eastAsia="zh-CN"/>
        </w:rPr>
        <w:t>100kHz</w:t>
      </w:r>
      <w:proofErr w:type="gramEnd"/>
      <w:r>
        <w:rPr>
          <w:b/>
          <w:lang w:eastAsia="zh-CN"/>
        </w:rPr>
        <w:t xml:space="preserve"> and 10k</w:t>
      </w:r>
      <w:r>
        <w:rPr>
          <w:rFonts w:hint="eastAsia"/>
          <w:b/>
          <w:lang w:eastAsia="zh-CN"/>
        </w:rPr>
        <w:t>Hz</w:t>
      </w:r>
      <w:r>
        <w:rPr>
          <w:b/>
          <w:lang w:eastAsia="zh-CN"/>
        </w:rPr>
        <w:t xml:space="preserve"> channel raster for 3MHz CBW for NTN FR1 bands.</w:t>
      </w:r>
    </w:p>
    <w:p w:rsidR="00ED5746" w:rsidRDefault="00ED5746" w:rsidP="00ED5746">
      <w:pPr>
        <w:pStyle w:val="a9"/>
        <w:widowControl w:val="0"/>
        <w:overflowPunct/>
        <w:autoSpaceDE/>
        <w:autoSpaceDN/>
        <w:adjustRightInd/>
        <w:spacing w:beforeLines="50" w:before="120" w:afterLines="50" w:after="120"/>
        <w:ind w:left="0"/>
        <w:contextualSpacing w:val="0"/>
        <w:jc w:val="both"/>
        <w:textAlignment w:val="auto"/>
        <w:rPr>
          <w:b/>
          <w:lang w:eastAsia="zh-CN"/>
        </w:rPr>
      </w:pPr>
      <w:r w:rsidRPr="006C1DE1">
        <w:rPr>
          <w:b/>
          <w:lang w:eastAsia="zh-CN"/>
        </w:rPr>
        <w:t xml:space="preserve">Proposal </w:t>
      </w:r>
      <w:r>
        <w:rPr>
          <w:b/>
          <w:lang w:eastAsia="zh-CN"/>
        </w:rPr>
        <w:t>4</w:t>
      </w:r>
      <w:r w:rsidRPr="006C1DE1">
        <w:rPr>
          <w:b/>
          <w:lang w:eastAsia="zh-CN"/>
        </w:rPr>
        <w:t xml:space="preserve">: </w:t>
      </w:r>
      <w:r>
        <w:rPr>
          <w:b/>
          <w:lang w:eastAsia="zh-CN"/>
        </w:rPr>
        <w:t xml:space="preserve">Operators should confirm whether there is a demand for </w:t>
      </w:r>
      <w:r w:rsidRPr="006C1DE1">
        <w:rPr>
          <w:b/>
          <w:lang w:eastAsia="zh-CN"/>
        </w:rPr>
        <w:t xml:space="preserve">3MHz </w:t>
      </w:r>
      <w:r>
        <w:rPr>
          <w:b/>
          <w:lang w:eastAsia="zh-CN"/>
        </w:rPr>
        <w:t xml:space="preserve">CBW in </w:t>
      </w:r>
      <w:r w:rsidRPr="00F52C9F">
        <w:rPr>
          <w:b/>
          <w:lang w:eastAsia="zh-CN"/>
        </w:rPr>
        <w:t xml:space="preserve">asymmetric channel bandwidth </w:t>
      </w:r>
      <w:r w:rsidRPr="006C1DE1">
        <w:rPr>
          <w:b/>
          <w:lang w:eastAsia="zh-CN"/>
        </w:rPr>
        <w:t xml:space="preserve">for NTN </w:t>
      </w:r>
      <w:r>
        <w:rPr>
          <w:b/>
          <w:lang w:eastAsia="zh-CN"/>
        </w:rPr>
        <w:t>UE operating in band n254.</w:t>
      </w:r>
    </w:p>
    <w:p w:rsidR="00ED5746" w:rsidRPr="004C73B3" w:rsidRDefault="00ED5746" w:rsidP="00ED5746">
      <w:pPr>
        <w:pStyle w:val="a9"/>
        <w:widowControl w:val="0"/>
        <w:overflowPunct/>
        <w:autoSpaceDE/>
        <w:autoSpaceDN/>
        <w:adjustRightInd/>
        <w:spacing w:beforeLines="50" w:before="120" w:afterLines="50" w:after="120"/>
        <w:ind w:left="0"/>
        <w:contextualSpacing w:val="0"/>
        <w:jc w:val="both"/>
        <w:textAlignment w:val="auto"/>
        <w:rPr>
          <w:b/>
          <w:lang w:eastAsia="zh-CN"/>
        </w:rPr>
      </w:pPr>
      <w:bookmarkStart w:id="197" w:name="_GoBack"/>
      <w:bookmarkEnd w:id="197"/>
      <w:r w:rsidRPr="004C73B3">
        <w:rPr>
          <w:b/>
          <w:lang w:eastAsia="zh-CN"/>
        </w:rPr>
        <w:t xml:space="preserve">Proposal </w:t>
      </w:r>
      <w:r>
        <w:rPr>
          <w:b/>
          <w:lang w:eastAsia="zh-CN"/>
        </w:rPr>
        <w:t>5</w:t>
      </w:r>
      <w:r w:rsidRPr="004C73B3">
        <w:rPr>
          <w:b/>
          <w:lang w:eastAsia="zh-CN"/>
        </w:rPr>
        <w:t xml:space="preserve">: </w:t>
      </w:r>
      <w:r>
        <w:rPr>
          <w:b/>
          <w:lang w:eastAsia="zh-CN"/>
        </w:rPr>
        <w:t xml:space="preserve">The finer </w:t>
      </w:r>
      <w:r w:rsidRPr="004C73B3">
        <w:rPr>
          <w:b/>
          <w:lang w:eastAsia="zh-CN"/>
        </w:rPr>
        <w:t xml:space="preserve">synchronization raster </w:t>
      </w:r>
      <w:r>
        <w:rPr>
          <w:b/>
          <w:lang w:eastAsia="zh-CN"/>
        </w:rPr>
        <w:t xml:space="preserve">of TN 3MHz CBW should be considered and need be extended to 3000MHz </w:t>
      </w:r>
      <w:r w:rsidRPr="004C73B3">
        <w:rPr>
          <w:b/>
          <w:lang w:eastAsia="zh-CN"/>
        </w:rPr>
        <w:t xml:space="preserve">for NTN FR1 3MHz </w:t>
      </w:r>
      <w:r>
        <w:rPr>
          <w:b/>
          <w:lang w:eastAsia="zh-CN"/>
        </w:rPr>
        <w:t>CBW</w:t>
      </w:r>
      <w:r w:rsidRPr="004C73B3">
        <w:rPr>
          <w:b/>
          <w:lang w:eastAsia="zh-CN"/>
        </w:rPr>
        <w:t>.</w:t>
      </w:r>
    </w:p>
    <w:p w:rsidR="00F52C9F" w:rsidRPr="00ED5746" w:rsidRDefault="00F52C9F" w:rsidP="00401FB2">
      <w:pPr>
        <w:widowControl w:val="0"/>
        <w:spacing w:after="0"/>
        <w:jc w:val="both"/>
        <w:rPr>
          <w:b/>
          <w:lang w:eastAsia="zh-CN"/>
        </w:rPr>
      </w:pPr>
    </w:p>
    <w:p w:rsidR="00F52C9F" w:rsidRPr="0042663F" w:rsidRDefault="00F52C9F" w:rsidP="00F52C9F">
      <w:pPr>
        <w:pStyle w:val="1"/>
        <w:numPr>
          <w:ilvl w:val="0"/>
          <w:numId w:val="0"/>
        </w:numPr>
        <w:ind w:left="522" w:hanging="432"/>
        <w:jc w:val="both"/>
        <w:rPr>
          <w:lang w:val="en-US"/>
        </w:rPr>
      </w:pPr>
      <w:r w:rsidRPr="0042663F">
        <w:rPr>
          <w:lang w:val="en-US"/>
        </w:rPr>
        <w:t>Reference</w:t>
      </w:r>
    </w:p>
    <w:p w:rsidR="00F52C9F" w:rsidRPr="00A67306" w:rsidRDefault="00F52C9F" w:rsidP="00F52C9F">
      <w:pPr>
        <w:rPr>
          <w:sz w:val="18"/>
          <w:szCs w:val="18"/>
          <w:lang w:val="en-US" w:eastAsia="zh-CN"/>
        </w:rPr>
      </w:pPr>
      <w:r w:rsidRPr="00A67306">
        <w:rPr>
          <w:sz w:val="18"/>
          <w:szCs w:val="18"/>
          <w:lang w:val="en-US" w:eastAsia="zh-CN"/>
        </w:rPr>
        <w:t>[1] R</w:t>
      </w:r>
      <w:r w:rsidRPr="00A67306">
        <w:rPr>
          <w:rFonts w:hint="eastAsia"/>
          <w:sz w:val="18"/>
          <w:szCs w:val="18"/>
          <w:lang w:val="en-US" w:eastAsia="zh-CN"/>
        </w:rPr>
        <w:t>P</w:t>
      </w:r>
      <w:r w:rsidRPr="00A67306">
        <w:rPr>
          <w:sz w:val="18"/>
          <w:szCs w:val="18"/>
          <w:lang w:val="en-US" w:eastAsia="zh-CN"/>
        </w:rPr>
        <w:t xml:space="preserve">-240857, New WID on Enhanced requirements and test methodology for NR and </w:t>
      </w:r>
      <w:proofErr w:type="spellStart"/>
      <w:r w:rsidRPr="00A67306">
        <w:rPr>
          <w:sz w:val="18"/>
          <w:szCs w:val="18"/>
          <w:lang w:val="en-US" w:eastAsia="zh-CN"/>
        </w:rPr>
        <w:t>IoT</w:t>
      </w:r>
      <w:proofErr w:type="spellEnd"/>
      <w:r w:rsidRPr="00A67306">
        <w:rPr>
          <w:sz w:val="18"/>
          <w:szCs w:val="18"/>
          <w:lang w:val="en-US" w:eastAsia="zh-CN"/>
        </w:rPr>
        <w:t xml:space="preserve"> NTN, Samsung, Xiaomi, RAN #103</w:t>
      </w:r>
      <w:r w:rsidRPr="00A67306">
        <w:rPr>
          <w:rFonts w:hint="eastAsia"/>
          <w:sz w:val="18"/>
          <w:szCs w:val="18"/>
          <w:lang w:val="en-US" w:eastAsia="zh-CN"/>
        </w:rPr>
        <w:t>.</w:t>
      </w:r>
    </w:p>
    <w:p w:rsidR="00816BE8" w:rsidRPr="00F52C9F" w:rsidRDefault="00F52C9F">
      <w:pPr>
        <w:rPr>
          <w:rFonts w:eastAsiaTheme="minorEastAsia"/>
          <w:sz w:val="18"/>
          <w:szCs w:val="18"/>
          <w:lang w:val="en-US" w:eastAsia="zh-CN"/>
        </w:rPr>
      </w:pPr>
      <w:r>
        <w:rPr>
          <w:sz w:val="18"/>
          <w:szCs w:val="18"/>
          <w:lang w:val="en-US" w:eastAsia="zh-CN"/>
        </w:rPr>
        <w:t xml:space="preserve">[2] RP-241281, </w:t>
      </w:r>
      <w:r>
        <w:rPr>
          <w:lang w:eastAsia="ja-JP"/>
        </w:rPr>
        <w:t>Revised</w:t>
      </w:r>
      <w:r w:rsidRPr="00535E43">
        <w:t xml:space="preserve"> WID on</w:t>
      </w:r>
      <w:r w:rsidRPr="00A67306">
        <w:rPr>
          <w:sz w:val="18"/>
          <w:szCs w:val="18"/>
          <w:lang w:val="en-US" w:eastAsia="zh-CN"/>
        </w:rPr>
        <w:t xml:space="preserve"> Enhanced requirements and test methodology for NR and </w:t>
      </w:r>
      <w:proofErr w:type="spellStart"/>
      <w:r w:rsidRPr="00A67306">
        <w:rPr>
          <w:sz w:val="18"/>
          <w:szCs w:val="18"/>
          <w:lang w:val="en-US" w:eastAsia="zh-CN"/>
        </w:rPr>
        <w:t>IoT</w:t>
      </w:r>
      <w:proofErr w:type="spellEnd"/>
      <w:r w:rsidRPr="00A67306">
        <w:rPr>
          <w:sz w:val="18"/>
          <w:szCs w:val="18"/>
          <w:lang w:val="en-US" w:eastAsia="zh-CN"/>
        </w:rPr>
        <w:t xml:space="preserve"> NTN, Samsung, Xiaomi,</w:t>
      </w:r>
      <w:r>
        <w:rPr>
          <w:sz w:val="18"/>
          <w:szCs w:val="18"/>
          <w:lang w:val="en-US" w:eastAsia="zh-CN"/>
        </w:rPr>
        <w:t xml:space="preserve"> RAN #104</w:t>
      </w:r>
      <w:r>
        <w:rPr>
          <w:rFonts w:hint="eastAsia"/>
          <w:sz w:val="18"/>
          <w:szCs w:val="18"/>
          <w:lang w:val="en-US" w:eastAsia="zh-CN"/>
        </w:rPr>
        <w:t>.</w:t>
      </w:r>
    </w:p>
    <w:sectPr w:rsidR="00816BE8" w:rsidRPr="00F52C9F" w:rsidSect="00F52C9F">
      <w:footerReference w:type="even" r:id="rId7"/>
      <w:footerReference w:type="default" r:id="rId8"/>
      <w:footnotePr>
        <w:numRestart w:val="eachSect"/>
      </w:footnotePr>
      <w:pgSz w:w="11907" w:h="16840" w:code="9"/>
      <w:pgMar w:top="1411" w:right="1138" w:bottom="1138" w:left="1138" w:header="850" w:footer="346" w:gutter="0"/>
      <w:pgNumType w:start="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6842" w:rsidRDefault="009B6842">
      <w:pPr>
        <w:spacing w:after="0"/>
      </w:pPr>
      <w:r>
        <w:separator/>
      </w:r>
    </w:p>
  </w:endnote>
  <w:endnote w:type="continuationSeparator" w:id="0">
    <w:p w:rsidR="009B6842" w:rsidRDefault="009B68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2C9F" w:rsidRDefault="00F52C9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2</w:t>
    </w:r>
    <w:r>
      <w:rPr>
        <w:rStyle w:val="a7"/>
      </w:rPr>
      <w:fldChar w:fldCharType="end"/>
    </w:r>
  </w:p>
  <w:p w:rsidR="00F52C9F" w:rsidRDefault="00F52C9F">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2C9F" w:rsidRDefault="00F52C9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ED5746">
      <w:rPr>
        <w:rStyle w:val="a7"/>
      </w:rPr>
      <w:t>3</w:t>
    </w:r>
    <w:r>
      <w:rPr>
        <w:rStyle w:val="a7"/>
      </w:rPr>
      <w:fldChar w:fldCharType="end"/>
    </w:r>
  </w:p>
  <w:p w:rsidR="00F52C9F" w:rsidRDefault="00F52C9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6842" w:rsidRDefault="009B6842">
      <w:pPr>
        <w:spacing w:after="0"/>
      </w:pPr>
      <w:r>
        <w:separator/>
      </w:r>
    </w:p>
  </w:footnote>
  <w:footnote w:type="continuationSeparator" w:id="0">
    <w:p w:rsidR="009B6842" w:rsidRDefault="009B684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44F59F0"/>
    <w:multiLevelType w:val="multilevel"/>
    <w:tmpl w:val="F3EC4A18"/>
    <w:lvl w:ilvl="0">
      <w:start w:val="1"/>
      <w:numFmt w:val="decimal"/>
      <w:pStyle w:val="1"/>
      <w:lvlText w:val="%1."/>
      <w:lvlJc w:val="left"/>
      <w:pPr>
        <w:tabs>
          <w:tab w:val="num" w:pos="522"/>
        </w:tabs>
        <w:ind w:left="522" w:hanging="432"/>
      </w:pPr>
      <w:rPr>
        <w:rFonts w:cs="Times New Roman" w:hint="default"/>
      </w:rPr>
    </w:lvl>
    <w:lvl w:ilvl="1">
      <w:start w:val="1"/>
      <w:numFmt w:val="decimal"/>
      <w:lvlText w:val="%1.%2."/>
      <w:lvlJc w:val="left"/>
      <w:pPr>
        <w:tabs>
          <w:tab w:val="num" w:pos="1001"/>
        </w:tabs>
        <w:ind w:left="1001" w:hanging="576"/>
      </w:pPr>
      <w:rPr>
        <w:rFonts w:cs="Times New Roman" w:hint="default"/>
      </w:rPr>
    </w:lvl>
    <w:lvl w:ilvl="2">
      <w:start w:val="1"/>
      <w:numFmt w:val="decimal"/>
      <w:pStyle w:val="3"/>
      <w:lvlText w:val="%1.%2.%3."/>
      <w:lvlJc w:val="left"/>
      <w:pPr>
        <w:tabs>
          <w:tab w:val="num" w:pos="3414"/>
        </w:tabs>
        <w:ind w:left="3414" w:hanging="720"/>
      </w:pPr>
      <w:rPr>
        <w:rFonts w:cs="Times New Roman" w:hint="default"/>
      </w:rPr>
    </w:lvl>
    <w:lvl w:ilvl="3">
      <w:start w:val="1"/>
      <w:numFmt w:val="none"/>
      <w:pStyle w:val="4"/>
      <w:lvlText w:val=""/>
      <w:lvlJc w:val="left"/>
      <w:pPr>
        <w:tabs>
          <w:tab w:val="num" w:pos="864"/>
        </w:tabs>
        <w:ind w:left="864" w:hanging="864"/>
      </w:pPr>
      <w:rPr>
        <w:rFonts w:cs="Times New Roman" w:hint="default"/>
      </w:rPr>
    </w:lvl>
    <w:lvl w:ilvl="4">
      <w:start w:val="1"/>
      <w:numFmt w:val="decimal"/>
      <w:lvlText w:val="%5.%1.%2.%3%4."/>
      <w:lvlJc w:val="left"/>
      <w:pPr>
        <w:tabs>
          <w:tab w:val="num" w:pos="1008"/>
        </w:tabs>
        <w:ind w:left="1008" w:hanging="1008"/>
      </w:pPr>
      <w:rPr>
        <w:rFonts w:cs="Times New Roman" w:hint="default"/>
      </w:rPr>
    </w:lvl>
    <w:lvl w:ilvl="5">
      <w:start w:val="1"/>
      <w:numFmt w:val="decimal"/>
      <w:lvlRestart w:val="0"/>
      <w:pStyle w:val="5"/>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 w15:restartNumberingAfterBreak="0">
    <w:nsid w:val="5D333926"/>
    <w:multiLevelType w:val="hybridMultilevel"/>
    <w:tmpl w:val="6DEC88B8"/>
    <w:lvl w:ilvl="0" w:tplc="A2A877E6">
      <w:start w:val="1"/>
      <w:numFmt w:val="bullet"/>
      <w:lvlText w:val="•"/>
      <w:lvlJc w:val="left"/>
      <w:pPr>
        <w:ind w:left="420" w:hanging="420"/>
      </w:pPr>
      <w:rPr>
        <w:rFonts w:ascii="宋体" w:hAnsi="宋体" w:hint="default"/>
      </w:rPr>
    </w:lvl>
    <w:lvl w:ilvl="1" w:tplc="A96E5BA6">
      <w:numFmt w:val="bullet"/>
      <w:lvlText w:val="-"/>
      <w:lvlJc w:val="left"/>
      <w:pPr>
        <w:ind w:left="840" w:hanging="420"/>
      </w:pPr>
      <w:rPr>
        <w:rFonts w:ascii="Arial" w:eastAsia="Malgun Gothic"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9266EA4"/>
    <w:multiLevelType w:val="hybridMultilevel"/>
    <w:tmpl w:val="CB0AF3DE"/>
    <w:lvl w:ilvl="0" w:tplc="A2A877E6">
      <w:start w:val="1"/>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4"/>
  </w:num>
  <w:num w:numId="3">
    <w:abstractNumId w:val="3"/>
  </w:num>
  <w:num w:numId="4">
    <w:abstractNumId w:val="1"/>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B13"/>
    <w:rsid w:val="003D4CE2"/>
    <w:rsid w:val="00401FB2"/>
    <w:rsid w:val="004C73B3"/>
    <w:rsid w:val="00650DD3"/>
    <w:rsid w:val="00815033"/>
    <w:rsid w:val="00816BE8"/>
    <w:rsid w:val="008E2490"/>
    <w:rsid w:val="00976844"/>
    <w:rsid w:val="009B6842"/>
    <w:rsid w:val="00A3422D"/>
    <w:rsid w:val="00AF1164"/>
    <w:rsid w:val="00C641BF"/>
    <w:rsid w:val="00C97E7E"/>
    <w:rsid w:val="00CF7701"/>
    <w:rsid w:val="00D11A41"/>
    <w:rsid w:val="00D86B13"/>
    <w:rsid w:val="00DB35F4"/>
    <w:rsid w:val="00E251AC"/>
    <w:rsid w:val="00E85F32"/>
    <w:rsid w:val="00EA4D57"/>
    <w:rsid w:val="00ED5746"/>
    <w:rsid w:val="00F02EF5"/>
    <w:rsid w:val="00F16EFD"/>
    <w:rsid w:val="00F52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43DD0"/>
  <w15:chartTrackingRefBased/>
  <w15:docId w15:val="{674032C4-C37F-4356-9B49-A2A77F95C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2C9F"/>
    <w:pPr>
      <w:spacing w:after="180"/>
    </w:pPr>
    <w:rPr>
      <w:rFonts w:ascii="Times New Roman" w:eastAsia="MS Mincho" w:hAnsi="Times New Roman" w:cs="Times New Roman"/>
      <w:kern w:val="0"/>
      <w:sz w:val="20"/>
      <w:szCs w:val="20"/>
      <w:lang w:val="en-GB" w:eastAsia="en-US"/>
    </w:rPr>
  </w:style>
  <w:style w:type="paragraph" w:styleId="1">
    <w:name w:val="heading 1"/>
    <w:aliases w:val="H1"/>
    <w:basedOn w:val="a"/>
    <w:next w:val="a"/>
    <w:link w:val="10"/>
    <w:uiPriority w:val="99"/>
    <w:qFormat/>
    <w:rsid w:val="00F52C9F"/>
    <w:pPr>
      <w:keepNext/>
      <w:keepLines/>
      <w:numPr>
        <w:numId w:val="1"/>
      </w:numPr>
      <w:pBdr>
        <w:top w:val="single" w:sz="12" w:space="3" w:color="auto"/>
      </w:pBdr>
      <w:spacing w:before="240"/>
      <w:outlineLvl w:val="0"/>
    </w:pPr>
    <w:rPr>
      <w:rFonts w:ascii="Arial" w:hAnsi="Arial"/>
      <w:sz w:val="36"/>
    </w:rPr>
  </w:style>
  <w:style w:type="paragraph" w:styleId="2">
    <w:name w:val="heading 2"/>
    <w:basedOn w:val="a"/>
    <w:next w:val="a"/>
    <w:link w:val="20"/>
    <w:uiPriority w:val="9"/>
    <w:semiHidden/>
    <w:unhideWhenUsed/>
    <w:qFormat/>
    <w:rsid w:val="00F52C9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9"/>
    <w:qFormat/>
    <w:rsid w:val="00F52C9F"/>
    <w:pPr>
      <w:numPr>
        <w:ilvl w:val="2"/>
        <w:numId w:val="1"/>
      </w:numPr>
      <w:spacing w:before="120" w:after="180" w:line="240" w:lineRule="auto"/>
      <w:outlineLvl w:val="2"/>
    </w:pPr>
    <w:rPr>
      <w:rFonts w:ascii="Arial" w:eastAsia="MS Mincho" w:hAnsi="Arial" w:cs="Times New Roman"/>
      <w:b w:val="0"/>
      <w:bCs w:val="0"/>
      <w:sz w:val="28"/>
      <w:szCs w:val="20"/>
    </w:rPr>
  </w:style>
  <w:style w:type="paragraph" w:styleId="4">
    <w:name w:val="heading 4"/>
    <w:aliases w:val="h4"/>
    <w:basedOn w:val="3"/>
    <w:next w:val="a"/>
    <w:link w:val="40"/>
    <w:uiPriority w:val="99"/>
    <w:qFormat/>
    <w:rsid w:val="00F52C9F"/>
    <w:pPr>
      <w:numPr>
        <w:ilvl w:val="3"/>
      </w:numPr>
      <w:outlineLvl w:val="3"/>
    </w:pPr>
    <w:rPr>
      <w:sz w:val="24"/>
    </w:rPr>
  </w:style>
  <w:style w:type="paragraph" w:styleId="5">
    <w:name w:val="heading 5"/>
    <w:aliases w:val="h5,Heading5"/>
    <w:basedOn w:val="4"/>
    <w:next w:val="a"/>
    <w:link w:val="50"/>
    <w:uiPriority w:val="99"/>
    <w:qFormat/>
    <w:rsid w:val="00F52C9F"/>
    <w:pPr>
      <w:numPr>
        <w:ilvl w:val="5"/>
      </w:numPr>
      <w:outlineLvl w:val="4"/>
    </w:pPr>
    <w:rPr>
      <w:sz w:val="22"/>
    </w:rPr>
  </w:style>
  <w:style w:type="paragraph" w:styleId="7">
    <w:name w:val="heading 7"/>
    <w:basedOn w:val="a"/>
    <w:next w:val="a"/>
    <w:link w:val="70"/>
    <w:uiPriority w:val="99"/>
    <w:qFormat/>
    <w:rsid w:val="00F52C9F"/>
    <w:pPr>
      <w:keepNext/>
      <w:keepLines/>
      <w:numPr>
        <w:ilvl w:val="6"/>
        <w:numId w:val="1"/>
      </w:numPr>
      <w:spacing w:before="120"/>
      <w:outlineLvl w:val="6"/>
    </w:pPr>
    <w:rPr>
      <w:rFonts w:ascii="Arial" w:hAnsi="Arial"/>
    </w:rPr>
  </w:style>
  <w:style w:type="paragraph" w:styleId="8">
    <w:name w:val="heading 8"/>
    <w:basedOn w:val="1"/>
    <w:next w:val="a"/>
    <w:link w:val="80"/>
    <w:uiPriority w:val="99"/>
    <w:qFormat/>
    <w:rsid w:val="00F52C9F"/>
    <w:pPr>
      <w:numPr>
        <w:ilvl w:val="7"/>
      </w:numPr>
      <w:outlineLvl w:val="7"/>
    </w:pPr>
  </w:style>
  <w:style w:type="paragraph" w:styleId="9">
    <w:name w:val="heading 9"/>
    <w:basedOn w:val="8"/>
    <w:next w:val="a"/>
    <w:link w:val="90"/>
    <w:uiPriority w:val="99"/>
    <w:qFormat/>
    <w:rsid w:val="00F52C9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uiPriority w:val="99"/>
    <w:rsid w:val="00F52C9F"/>
    <w:rPr>
      <w:rFonts w:ascii="Arial" w:eastAsia="MS Mincho" w:hAnsi="Arial" w:cs="Times New Roman"/>
      <w:kern w:val="0"/>
      <w:sz w:val="36"/>
      <w:szCs w:val="20"/>
      <w:lang w:val="en-GB" w:eastAsia="en-US"/>
    </w:rPr>
  </w:style>
  <w:style w:type="character" w:customStyle="1" w:styleId="30">
    <w:name w:val="标题 3 字符"/>
    <w:basedOn w:val="a0"/>
    <w:link w:val="3"/>
    <w:uiPriority w:val="99"/>
    <w:rsid w:val="00F52C9F"/>
    <w:rPr>
      <w:rFonts w:ascii="Arial" w:eastAsia="MS Mincho" w:hAnsi="Arial" w:cs="Times New Roman"/>
      <w:kern w:val="0"/>
      <w:sz w:val="28"/>
      <w:szCs w:val="20"/>
      <w:lang w:val="en-GB" w:eastAsia="en-US"/>
    </w:rPr>
  </w:style>
  <w:style w:type="character" w:customStyle="1" w:styleId="40">
    <w:name w:val="标题 4 字符"/>
    <w:aliases w:val="h4 字符"/>
    <w:basedOn w:val="a0"/>
    <w:link w:val="4"/>
    <w:uiPriority w:val="99"/>
    <w:rsid w:val="00F52C9F"/>
    <w:rPr>
      <w:rFonts w:ascii="Arial" w:eastAsia="MS Mincho" w:hAnsi="Arial" w:cs="Times New Roman"/>
      <w:kern w:val="0"/>
      <w:sz w:val="24"/>
      <w:szCs w:val="20"/>
      <w:lang w:val="en-GB" w:eastAsia="en-US"/>
    </w:rPr>
  </w:style>
  <w:style w:type="character" w:customStyle="1" w:styleId="50">
    <w:name w:val="标题 5 字符"/>
    <w:aliases w:val="h5 字符,Heading5 字符"/>
    <w:basedOn w:val="a0"/>
    <w:link w:val="5"/>
    <w:uiPriority w:val="99"/>
    <w:rsid w:val="00F52C9F"/>
    <w:rPr>
      <w:rFonts w:ascii="Arial" w:eastAsia="MS Mincho" w:hAnsi="Arial" w:cs="Times New Roman"/>
      <w:kern w:val="0"/>
      <w:sz w:val="22"/>
      <w:szCs w:val="20"/>
      <w:lang w:val="en-GB" w:eastAsia="en-US"/>
    </w:rPr>
  </w:style>
  <w:style w:type="character" w:customStyle="1" w:styleId="70">
    <w:name w:val="标题 7 字符"/>
    <w:basedOn w:val="a0"/>
    <w:link w:val="7"/>
    <w:uiPriority w:val="99"/>
    <w:rsid w:val="00F52C9F"/>
    <w:rPr>
      <w:rFonts w:ascii="Arial" w:eastAsia="MS Mincho" w:hAnsi="Arial" w:cs="Times New Roman"/>
      <w:kern w:val="0"/>
      <w:sz w:val="20"/>
      <w:szCs w:val="20"/>
      <w:lang w:val="en-GB" w:eastAsia="en-US"/>
    </w:rPr>
  </w:style>
  <w:style w:type="character" w:customStyle="1" w:styleId="80">
    <w:name w:val="标题 8 字符"/>
    <w:basedOn w:val="a0"/>
    <w:link w:val="8"/>
    <w:uiPriority w:val="99"/>
    <w:rsid w:val="00F52C9F"/>
    <w:rPr>
      <w:rFonts w:ascii="Arial" w:eastAsia="MS Mincho" w:hAnsi="Arial" w:cs="Times New Roman"/>
      <w:kern w:val="0"/>
      <w:sz w:val="36"/>
      <w:szCs w:val="20"/>
      <w:lang w:val="en-GB" w:eastAsia="en-US"/>
    </w:rPr>
  </w:style>
  <w:style w:type="character" w:customStyle="1" w:styleId="90">
    <w:name w:val="标题 9 字符"/>
    <w:basedOn w:val="a0"/>
    <w:link w:val="9"/>
    <w:uiPriority w:val="99"/>
    <w:rsid w:val="00F52C9F"/>
    <w:rPr>
      <w:rFonts w:ascii="Arial" w:eastAsia="MS Mincho" w:hAnsi="Arial" w:cs="Times New Roman"/>
      <w:kern w:val="0"/>
      <w:sz w:val="36"/>
      <w:szCs w:val="20"/>
      <w:lang w:val="en-GB" w:eastAsia="en-US"/>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4"/>
    <w:qFormat/>
    <w:rsid w:val="00F52C9F"/>
    <w:pPr>
      <w:widowControl w:val="0"/>
      <w:spacing w:after="0"/>
    </w:pPr>
    <w:rPr>
      <w:rFonts w:ascii="Arial" w:hAnsi="Arial"/>
      <w:b/>
      <w:noProof/>
      <w:sz w:val="18"/>
      <w:lang w:val="en-US"/>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qFormat/>
    <w:rsid w:val="00F52C9F"/>
    <w:rPr>
      <w:rFonts w:ascii="Arial" w:eastAsia="MS Mincho" w:hAnsi="Arial" w:cs="Times New Roman"/>
      <w:b/>
      <w:noProof/>
      <w:kern w:val="0"/>
      <w:sz w:val="18"/>
      <w:szCs w:val="20"/>
      <w:lang w:eastAsia="en-US"/>
    </w:rPr>
  </w:style>
  <w:style w:type="paragraph" w:styleId="a5">
    <w:name w:val="footer"/>
    <w:basedOn w:val="a3"/>
    <w:link w:val="a6"/>
    <w:uiPriority w:val="99"/>
    <w:rsid w:val="00F52C9F"/>
    <w:pPr>
      <w:jc w:val="center"/>
    </w:pPr>
    <w:rPr>
      <w:i/>
    </w:rPr>
  </w:style>
  <w:style w:type="character" w:customStyle="1" w:styleId="a6">
    <w:name w:val="页脚 字符"/>
    <w:basedOn w:val="a0"/>
    <w:link w:val="a5"/>
    <w:uiPriority w:val="99"/>
    <w:rsid w:val="00F52C9F"/>
    <w:rPr>
      <w:rFonts w:ascii="Arial" w:eastAsia="MS Mincho" w:hAnsi="Arial" w:cs="Times New Roman"/>
      <w:b/>
      <w:i/>
      <w:noProof/>
      <w:kern w:val="0"/>
      <w:sz w:val="18"/>
      <w:szCs w:val="20"/>
      <w:lang w:eastAsia="en-US"/>
    </w:rPr>
  </w:style>
  <w:style w:type="character" w:styleId="a7">
    <w:name w:val="page number"/>
    <w:uiPriority w:val="99"/>
    <w:rsid w:val="00F52C9F"/>
    <w:rPr>
      <w:rFonts w:cs="Times New Roman"/>
    </w:rPr>
  </w:style>
  <w:style w:type="table" w:styleId="a8">
    <w:name w:val="Table Grid"/>
    <w:aliases w:val="TableGrid"/>
    <w:basedOn w:val="a1"/>
    <w:uiPriority w:val="39"/>
    <w:qFormat/>
    <w:rsid w:val="00F52C9F"/>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목록단락,列"/>
    <w:basedOn w:val="a"/>
    <w:link w:val="aa"/>
    <w:uiPriority w:val="34"/>
    <w:qFormat/>
    <w:rsid w:val="00F52C9F"/>
    <w:pPr>
      <w:overflowPunct w:val="0"/>
      <w:autoSpaceDE w:val="0"/>
      <w:autoSpaceDN w:val="0"/>
      <w:adjustRightInd w:val="0"/>
      <w:ind w:left="720"/>
      <w:contextualSpacing/>
      <w:textAlignment w:val="baseline"/>
    </w:pPr>
    <w:rPr>
      <w:rFonts w:eastAsia="等线"/>
      <w:lang w:eastAsia="en-GB"/>
    </w:rPr>
  </w:style>
  <w:style w:type="character" w:customStyle="1" w:styleId="aa">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9"/>
    <w:uiPriority w:val="34"/>
    <w:qFormat/>
    <w:rsid w:val="00F52C9F"/>
    <w:rPr>
      <w:rFonts w:ascii="Times New Roman" w:eastAsia="等线" w:hAnsi="Times New Roman" w:cs="Times New Roman"/>
      <w:kern w:val="0"/>
      <w:sz w:val="20"/>
      <w:szCs w:val="20"/>
      <w:lang w:val="en-GB" w:eastAsia="en-GB"/>
    </w:rPr>
  </w:style>
  <w:style w:type="character" w:customStyle="1" w:styleId="20">
    <w:name w:val="标题 2 字符"/>
    <w:basedOn w:val="a0"/>
    <w:link w:val="2"/>
    <w:uiPriority w:val="9"/>
    <w:semiHidden/>
    <w:rsid w:val="00F52C9F"/>
    <w:rPr>
      <w:rFonts w:asciiTheme="majorHAnsi" w:eastAsiaTheme="majorEastAsia" w:hAnsiTheme="majorHAnsi" w:cstheme="majorBidi"/>
      <w:b/>
      <w:bCs/>
      <w:kern w:val="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3</Pages>
  <Words>821</Words>
  <Characters>4685</Characters>
  <Application>Microsoft Office Word</Application>
  <DocSecurity>0</DocSecurity>
  <Lines>39</Lines>
  <Paragraphs>10</Paragraphs>
  <ScaleCrop>false</ScaleCrop>
  <Company/>
  <LinksUpToDate>false</LinksUpToDate>
  <CharactersWithSpaces>5496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13</cp:revision>
  <dcterms:created xsi:type="dcterms:W3CDTF">2024-08-03T09:43:00Z</dcterms:created>
  <dcterms:modified xsi:type="dcterms:W3CDTF">2024-08-09T07:14:00Z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25fa28052cd11ef80001d6900001d69">
    <vt:lpwstr>CWM0uAtFM4/mNRn/RR32QAtPmdBrO1bN03x56McU0+4w1REWkpp57CbN99Tng6hLtafKV4AdtBSdc2octBVn/qOkQ==</vt:lpwstr>
  </property>
</Properties>
</file>