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F9A1F" w14:textId="5FE71622" w:rsidR="006E440C" w:rsidRPr="00DB3907" w:rsidRDefault="006B0412" w:rsidP="00355E39">
      <w:pPr>
        <w:pStyle w:val="Intestazione"/>
        <w:tabs>
          <w:tab w:val="right" w:pos="9639"/>
        </w:tabs>
        <w:rPr>
          <w:rFonts w:cs="Arial"/>
          <w:sz w:val="24"/>
          <w:szCs w:val="24"/>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w:t>
      </w:r>
      <w:r w:rsidR="007E424D">
        <w:rPr>
          <w:rFonts w:cs="Arial"/>
          <w:sz w:val="24"/>
          <w:szCs w:val="24"/>
          <w:lang w:val="de-DE"/>
        </w:rPr>
        <w:t>12</w:t>
      </w:r>
      <w:r w:rsidRPr="00DB3907">
        <w:rPr>
          <w:rFonts w:cs="Arial"/>
          <w:sz w:val="24"/>
          <w:szCs w:val="24"/>
          <w:lang w:val="de-DE"/>
        </w:rPr>
        <w:tab/>
        <w:t>R4-</w:t>
      </w:r>
      <w:r w:rsidR="00355E39">
        <w:rPr>
          <w:rFonts w:cs="Arial"/>
          <w:sz w:val="24"/>
          <w:szCs w:val="24"/>
          <w:lang w:val="de-DE"/>
        </w:rPr>
        <w:t>2411031</w:t>
      </w:r>
    </w:p>
    <w:p w14:paraId="73F03791" w14:textId="44E456D1" w:rsidR="006B0412" w:rsidRPr="00DB3907" w:rsidRDefault="007E424D" w:rsidP="006B0412">
      <w:pPr>
        <w:pStyle w:val="Intestazione"/>
        <w:rPr>
          <w:rFonts w:cs="Arial"/>
          <w:sz w:val="24"/>
          <w:szCs w:val="24"/>
        </w:rPr>
      </w:pPr>
      <w:r>
        <w:rPr>
          <w:rFonts w:cs="Arial"/>
          <w:sz w:val="24"/>
          <w:szCs w:val="24"/>
        </w:rPr>
        <w:t xml:space="preserve">Maastricht, NL </w:t>
      </w:r>
    </w:p>
    <w:p w14:paraId="413D74E4" w14:textId="77777777" w:rsidR="00DB3907" w:rsidRPr="00F56E56" w:rsidRDefault="00DB3907" w:rsidP="00DB3907">
      <w:pPr>
        <w:pStyle w:val="Intestazione"/>
        <w:rPr>
          <w:rFonts w:cs="Arial"/>
          <w:b w:val="0"/>
        </w:rPr>
      </w:pPr>
    </w:p>
    <w:p w14:paraId="6DBA1303" w14:textId="77777777" w:rsidR="00DB3907" w:rsidRPr="00E53F32" w:rsidRDefault="00DB3907" w:rsidP="00DB3907">
      <w:pPr>
        <w:pStyle w:val="Pidipagina"/>
      </w:pPr>
    </w:p>
    <w:p w14:paraId="16783F2C" w14:textId="27CB042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750B23">
        <w:rPr>
          <w:rFonts w:ascii="Arial" w:hAnsi="Arial"/>
          <w:sz w:val="24"/>
          <w:lang w:val="en-US"/>
        </w:rPr>
        <w:t>7.14.1</w:t>
      </w:r>
    </w:p>
    <w:p w14:paraId="1E1C2FD0" w14:textId="3F4E1F53"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proofErr w:type="spellStart"/>
      <w:r w:rsidR="007E424D">
        <w:rPr>
          <w:rFonts w:ascii="Arial" w:hAnsi="Arial"/>
          <w:sz w:val="24"/>
          <w:lang w:val="en-US"/>
        </w:rPr>
        <w:t>Novamint</w:t>
      </w:r>
      <w:proofErr w:type="spellEnd"/>
      <w:r w:rsidR="007E424D">
        <w:rPr>
          <w:rFonts w:ascii="Arial" w:hAnsi="Arial"/>
          <w:sz w:val="24"/>
          <w:lang w:val="en-US"/>
        </w:rPr>
        <w:t xml:space="preserve">, </w:t>
      </w:r>
      <w:proofErr w:type="spellStart"/>
      <w:r w:rsidR="00C94FD6">
        <w:rPr>
          <w:rFonts w:ascii="Arial" w:hAnsi="Arial"/>
          <w:sz w:val="24"/>
          <w:lang w:val="en-US"/>
        </w:rPr>
        <w:t>Ubiik</w:t>
      </w:r>
      <w:proofErr w:type="spellEnd"/>
      <w:r w:rsidR="0030781C">
        <w:rPr>
          <w:rFonts w:ascii="Arial" w:hAnsi="Arial"/>
          <w:sz w:val="24"/>
          <w:lang w:val="en-US"/>
        </w:rPr>
        <w:t xml:space="preserve">, </w:t>
      </w:r>
      <w:proofErr w:type="spellStart"/>
      <w:r w:rsidR="0030781C">
        <w:rPr>
          <w:rFonts w:ascii="Arial" w:hAnsi="Arial"/>
          <w:sz w:val="24"/>
          <w:lang w:val="en-US"/>
        </w:rPr>
        <w:t>Semtech</w:t>
      </w:r>
      <w:proofErr w:type="spellEnd"/>
      <w:r w:rsidR="00901270">
        <w:rPr>
          <w:rFonts w:ascii="Arial" w:hAnsi="Arial"/>
          <w:sz w:val="24"/>
          <w:lang w:val="en-US"/>
        </w:rPr>
        <w:t xml:space="preserve">, </w:t>
      </w:r>
      <w:proofErr w:type="spellStart"/>
      <w:r w:rsidR="00901270">
        <w:rPr>
          <w:rFonts w:ascii="Arial" w:hAnsi="Arial"/>
          <w:sz w:val="24"/>
          <w:lang w:val="en-US"/>
        </w:rPr>
        <w:t>Telit</w:t>
      </w:r>
      <w:proofErr w:type="spellEnd"/>
      <w:r w:rsidR="00323653">
        <w:rPr>
          <w:rFonts w:ascii="Arial" w:hAnsi="Arial"/>
          <w:sz w:val="24"/>
          <w:lang w:val="en-US"/>
        </w:rPr>
        <w:t xml:space="preserve">, </w:t>
      </w:r>
      <w:r w:rsidR="000C19BB" w:rsidRPr="000C19BB">
        <w:rPr>
          <w:rFonts w:ascii="Arial" w:hAnsi="Arial"/>
          <w:sz w:val="24"/>
          <w:lang w:val="en-US"/>
        </w:rPr>
        <w:t>Sequans Communications</w:t>
      </w:r>
    </w:p>
    <w:p w14:paraId="3A62F436" w14:textId="7714281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639CD">
        <w:rPr>
          <w:rFonts w:ascii="Arial" w:hAnsi="Arial"/>
          <w:sz w:val="24"/>
          <w:lang w:val="en-US"/>
        </w:rPr>
        <w:t xml:space="preserve">Work plan for </w:t>
      </w:r>
      <w:r w:rsidR="007E424D" w:rsidRPr="007E424D">
        <w:rPr>
          <w:rFonts w:ascii="Arial" w:hAnsi="Arial"/>
          <w:sz w:val="24"/>
          <w:lang w:val="en-US"/>
        </w:rPr>
        <w:t>LTE FDD new band in 1800–1830 MHz for Canada</w:t>
      </w:r>
      <w:r w:rsidR="007E424D">
        <w:rPr>
          <w:rFonts w:ascii="Arial" w:hAnsi="Arial"/>
          <w:sz w:val="24"/>
          <w:lang w:val="en-US"/>
        </w:rPr>
        <w:t xml:space="preserve"> </w:t>
      </w:r>
    </w:p>
    <w:p w14:paraId="013F978F" w14:textId="11A56F99"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B1EBF">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Titolo1"/>
        <w:tabs>
          <w:tab w:val="clear" w:pos="432"/>
          <w:tab w:val="num" w:pos="522"/>
        </w:tabs>
        <w:ind w:left="522" w:hanging="522"/>
        <w:rPr>
          <w:lang w:val="en-US"/>
        </w:rPr>
      </w:pPr>
      <w:r>
        <w:rPr>
          <w:lang w:val="en-US"/>
        </w:rPr>
        <w:t>Introduction</w:t>
      </w:r>
    </w:p>
    <w:p w14:paraId="6E886ED2" w14:textId="23E0F681" w:rsidR="007D54C6" w:rsidRDefault="007D54C6" w:rsidP="009011AF">
      <w:r>
        <w:t xml:space="preserve">A </w:t>
      </w:r>
      <w:r w:rsidR="00F70941">
        <w:t xml:space="preserve">spectrum-related </w:t>
      </w:r>
      <w:r>
        <w:t xml:space="preserve">work item [1] was agreed to specify a new LTE band in the </w:t>
      </w:r>
      <w:r w:rsidR="007E424D">
        <w:t>1800-1830</w:t>
      </w:r>
      <w:r>
        <w:t xml:space="preserve"> MHz frequency range.</w:t>
      </w:r>
      <w:r w:rsidR="006465BB">
        <w:t xml:space="preserve">  This contribution provides a work plan to complete the technical work.</w:t>
      </w:r>
    </w:p>
    <w:p w14:paraId="10F6602E" w14:textId="449E9D05" w:rsidR="007E1E78" w:rsidRDefault="007E1E78" w:rsidP="0099327E">
      <w:pPr>
        <w:pStyle w:val="Titolo1"/>
        <w:tabs>
          <w:tab w:val="clear" w:pos="432"/>
          <w:tab w:val="num" w:pos="522"/>
        </w:tabs>
        <w:ind w:left="522" w:hanging="522"/>
        <w:rPr>
          <w:lang w:val="en-US"/>
        </w:rPr>
      </w:pPr>
      <w:r>
        <w:rPr>
          <w:lang w:val="en-US"/>
        </w:rPr>
        <w:t>Discussion</w:t>
      </w:r>
    </w:p>
    <w:p w14:paraId="13FAAD13" w14:textId="0CDDD6A1" w:rsidR="006465BB" w:rsidRDefault="006465BB" w:rsidP="006465BB">
      <w:pPr>
        <w:rPr>
          <w:lang w:val="en-US"/>
        </w:rPr>
      </w:pPr>
      <w:r>
        <w:rPr>
          <w:lang w:val="en-US"/>
        </w:rPr>
        <w:t xml:space="preserve">According to the WID [1], the work item to specify a new LTE band in the </w:t>
      </w:r>
      <w:r w:rsidR="00316414">
        <w:rPr>
          <w:lang w:val="en-US"/>
        </w:rPr>
        <w:t>1800-1830</w:t>
      </w:r>
      <w:r>
        <w:rPr>
          <w:lang w:val="en-US"/>
        </w:rPr>
        <w:t xml:space="preserve"> MHz frequency range is scheduled to complete</w:t>
      </w:r>
      <w:r w:rsidR="007F2A2D">
        <w:rPr>
          <w:lang w:val="en-US"/>
        </w:rPr>
        <w:t xml:space="preserve"> by </w:t>
      </w:r>
      <w:r w:rsidR="00316414">
        <w:rPr>
          <w:lang w:val="en-US"/>
        </w:rPr>
        <w:t>RAN#107 (March 2025)</w:t>
      </w:r>
      <w:r w:rsidR="007F2A2D">
        <w:rPr>
          <w:lang w:val="en-US"/>
        </w:rPr>
        <w:t xml:space="preserve">.  </w:t>
      </w:r>
      <w:r w:rsidR="00D56640">
        <w:rPr>
          <w:lang w:val="en-US"/>
        </w:rPr>
        <w:t>The objectives from the WID are copied below</w:t>
      </w:r>
    </w:p>
    <w:p w14:paraId="357F9E1A" w14:textId="761C6773" w:rsidR="00316414" w:rsidRPr="00316414" w:rsidRDefault="00316414" w:rsidP="006465BB">
      <w:pPr>
        <w:rPr>
          <w:b/>
          <w:bCs/>
          <w:lang w:val="en-US"/>
        </w:rPr>
      </w:pPr>
      <w:r w:rsidRPr="00316414">
        <w:rPr>
          <w:b/>
          <w:bCs/>
          <w:lang w:val="en-US"/>
        </w:rPr>
        <w:t>Core part</w:t>
      </w:r>
    </w:p>
    <w:p w14:paraId="16578615" w14:textId="77777777" w:rsidR="00316414" w:rsidRPr="00C11137" w:rsidRDefault="00316414" w:rsidP="00316414">
      <w:pPr>
        <w:spacing w:after="0" w:line="256" w:lineRule="auto"/>
        <w:ind w:left="284"/>
        <w:rPr>
          <w:bCs/>
        </w:rPr>
      </w:pPr>
      <w:r w:rsidRPr="004B243F">
        <w:rPr>
          <w:bCs/>
        </w:rPr>
        <w:t xml:space="preserve">Specify a new </w:t>
      </w:r>
      <w:r w:rsidRPr="00711840">
        <w:rPr>
          <w:bCs/>
        </w:rPr>
        <w:t xml:space="preserve">E-UTRA </w:t>
      </w:r>
      <w:r w:rsidRPr="004B243F">
        <w:rPr>
          <w:bCs/>
        </w:rPr>
        <w:t>FDD operating band operating in the range 1800-1830 MHz</w:t>
      </w:r>
      <w:r>
        <w:rPr>
          <w:bCs/>
        </w:rPr>
        <w:t xml:space="preserve">, </w:t>
      </w:r>
      <w:r w:rsidRPr="00C11137">
        <w:rPr>
          <w:bCs/>
        </w:rPr>
        <w:t>in a Release independent from Release 13</w:t>
      </w:r>
      <w:r>
        <w:rPr>
          <w:bCs/>
        </w:rPr>
        <w:t xml:space="preserve">, with </w:t>
      </w:r>
      <w:r w:rsidRPr="00C11137">
        <w:rPr>
          <w:bCs/>
        </w:rPr>
        <w:t xml:space="preserve">the </w:t>
      </w:r>
      <w:r>
        <w:rPr>
          <w:bCs/>
        </w:rPr>
        <w:t xml:space="preserve">following </w:t>
      </w:r>
      <w:r w:rsidRPr="00C11137">
        <w:rPr>
          <w:bCs/>
        </w:rPr>
        <w:t>characteristics:</w:t>
      </w:r>
    </w:p>
    <w:p w14:paraId="36BF81A3" w14:textId="77777777" w:rsidR="00316414" w:rsidRPr="004B243F" w:rsidRDefault="00316414" w:rsidP="00316414">
      <w:pPr>
        <w:numPr>
          <w:ilvl w:val="1"/>
          <w:numId w:val="46"/>
        </w:numPr>
        <w:spacing w:after="0" w:line="256" w:lineRule="auto"/>
        <w:ind w:left="1724"/>
        <w:rPr>
          <w:bCs/>
        </w:rPr>
      </w:pPr>
      <w:r w:rsidRPr="004B243F">
        <w:rPr>
          <w:bCs/>
        </w:rPr>
        <w:t>UL: 1800 – 1810 MHz and DL</w:t>
      </w:r>
      <w:r>
        <w:rPr>
          <w:bCs/>
        </w:rPr>
        <w:t>:</w:t>
      </w:r>
      <w:r w:rsidRPr="004B243F">
        <w:rPr>
          <w:bCs/>
        </w:rPr>
        <w:t xml:space="preserve"> 1820 – 1830 MHz</w:t>
      </w:r>
    </w:p>
    <w:p w14:paraId="6BDD11EB" w14:textId="77777777" w:rsidR="00316414" w:rsidRPr="00711840" w:rsidRDefault="00316414" w:rsidP="00316414">
      <w:pPr>
        <w:numPr>
          <w:ilvl w:val="1"/>
          <w:numId w:val="46"/>
        </w:numPr>
        <w:spacing w:after="0" w:line="256" w:lineRule="auto"/>
        <w:ind w:left="1724"/>
        <w:rPr>
          <w:bCs/>
        </w:rPr>
      </w:pPr>
      <w:r w:rsidRPr="00711840">
        <w:rPr>
          <w:bCs/>
        </w:rPr>
        <w:t xml:space="preserve">Band numbering and RF characteristics </w:t>
      </w:r>
    </w:p>
    <w:p w14:paraId="1B055E0F" w14:textId="77777777" w:rsidR="00316414" w:rsidRDefault="00316414" w:rsidP="00316414">
      <w:pPr>
        <w:numPr>
          <w:ilvl w:val="1"/>
          <w:numId w:val="46"/>
        </w:numPr>
        <w:spacing w:after="0" w:line="256" w:lineRule="auto"/>
        <w:ind w:left="1724"/>
        <w:rPr>
          <w:bCs/>
        </w:rPr>
      </w:pPr>
      <w:r w:rsidRPr="0089415D">
        <w:rPr>
          <w:bCs/>
        </w:rPr>
        <w:t xml:space="preserve">Support the following </w:t>
      </w:r>
      <w:r w:rsidRPr="006B14EA">
        <w:rPr>
          <w:bCs/>
        </w:rPr>
        <w:t>channelization</w:t>
      </w:r>
      <w:r w:rsidRPr="0089415D">
        <w:rPr>
          <w:bCs/>
        </w:rPr>
        <w:t>: 10, 5, 3 and 1.4 MHz</w:t>
      </w:r>
    </w:p>
    <w:p w14:paraId="37F61854" w14:textId="77777777" w:rsidR="00316414" w:rsidRDefault="00316414" w:rsidP="00316414">
      <w:pPr>
        <w:numPr>
          <w:ilvl w:val="1"/>
          <w:numId w:val="46"/>
        </w:numPr>
        <w:spacing w:after="0" w:line="256" w:lineRule="auto"/>
        <w:ind w:left="1724"/>
        <w:rPr>
          <w:bCs/>
        </w:rPr>
      </w:pPr>
      <w:r>
        <w:rPr>
          <w:bCs/>
        </w:rPr>
        <w:t>Specify related UE RF core requirements (</w:t>
      </w:r>
      <w:proofErr w:type="gramStart"/>
      <w:r>
        <w:rPr>
          <w:bCs/>
        </w:rPr>
        <w:t>e.g.</w:t>
      </w:r>
      <w:proofErr w:type="gramEnd"/>
      <w:r>
        <w:rPr>
          <w:bCs/>
        </w:rPr>
        <w:t xml:space="preserve"> UE power class, Additional Maximum Power Reduction (A-MPR), Reference sensitivity, blocking performance)</w:t>
      </w:r>
    </w:p>
    <w:p w14:paraId="77100ECD" w14:textId="77777777" w:rsidR="00316414" w:rsidRDefault="00316414" w:rsidP="00316414">
      <w:pPr>
        <w:numPr>
          <w:ilvl w:val="1"/>
          <w:numId w:val="46"/>
        </w:numPr>
        <w:spacing w:after="0" w:line="256" w:lineRule="auto"/>
        <w:ind w:left="1724"/>
        <w:rPr>
          <w:bCs/>
        </w:rPr>
      </w:pPr>
      <w:r>
        <w:rPr>
          <w:bCs/>
        </w:rPr>
        <w:t>Define PC3 UE power class</w:t>
      </w:r>
    </w:p>
    <w:p w14:paraId="3E14C8D5" w14:textId="77777777" w:rsidR="00316414" w:rsidRDefault="00316414" w:rsidP="00316414">
      <w:pPr>
        <w:numPr>
          <w:ilvl w:val="1"/>
          <w:numId w:val="46"/>
        </w:numPr>
        <w:spacing w:after="0" w:line="256" w:lineRule="auto"/>
        <w:ind w:left="1724"/>
        <w:rPr>
          <w:bCs/>
        </w:rPr>
      </w:pPr>
      <w:r>
        <w:rPr>
          <w:bCs/>
        </w:rPr>
        <w:t>Consider UE categories M1&amp;M2 and NB1&amp;NB2</w:t>
      </w:r>
    </w:p>
    <w:p w14:paraId="3E695EAF" w14:textId="77777777" w:rsidR="00316414" w:rsidRDefault="00316414" w:rsidP="00316414">
      <w:pPr>
        <w:numPr>
          <w:ilvl w:val="1"/>
          <w:numId w:val="46"/>
        </w:numPr>
        <w:spacing w:after="0" w:line="256" w:lineRule="auto"/>
        <w:ind w:left="1724"/>
        <w:rPr>
          <w:bCs/>
        </w:rPr>
      </w:pPr>
      <w:r>
        <w:rPr>
          <w:bCs/>
        </w:rPr>
        <w:t>Specify related BS RF core requirements</w:t>
      </w:r>
    </w:p>
    <w:p w14:paraId="6B62281A" w14:textId="77777777" w:rsidR="00316414" w:rsidRDefault="00316414" w:rsidP="00316414">
      <w:pPr>
        <w:numPr>
          <w:ilvl w:val="1"/>
          <w:numId w:val="46"/>
        </w:numPr>
        <w:spacing w:after="0" w:line="256" w:lineRule="auto"/>
        <w:ind w:left="1724"/>
        <w:rPr>
          <w:bCs/>
        </w:rPr>
      </w:pPr>
      <w:r>
        <w:rPr>
          <w:bCs/>
        </w:rPr>
        <w:t>Consider WA BS, MR BS and LA BS classes</w:t>
      </w:r>
    </w:p>
    <w:p w14:paraId="2FA9670E" w14:textId="77777777" w:rsidR="00316414" w:rsidRDefault="00316414" w:rsidP="00316414">
      <w:pPr>
        <w:numPr>
          <w:ilvl w:val="1"/>
          <w:numId w:val="46"/>
        </w:numPr>
        <w:spacing w:after="0" w:line="256" w:lineRule="auto"/>
        <w:ind w:left="1724"/>
        <w:rPr>
          <w:bCs/>
        </w:rPr>
      </w:pPr>
      <w:r>
        <w:rPr>
          <w:bCs/>
        </w:rPr>
        <w:t>Update RRM specification with new band</w:t>
      </w:r>
    </w:p>
    <w:p w14:paraId="10E3566F" w14:textId="77777777" w:rsidR="00316414" w:rsidRPr="00711840" w:rsidRDefault="00316414" w:rsidP="00316414">
      <w:pPr>
        <w:spacing w:after="0" w:line="256" w:lineRule="auto"/>
        <w:ind w:left="1724"/>
        <w:rPr>
          <w:bCs/>
        </w:rPr>
      </w:pPr>
    </w:p>
    <w:p w14:paraId="7C77ABB3" w14:textId="77777777" w:rsidR="00316414" w:rsidRPr="006D104E" w:rsidRDefault="00316414" w:rsidP="00316414">
      <w:pPr>
        <w:pStyle w:val="NO"/>
        <w:ind w:left="1419"/>
        <w:rPr>
          <w:bCs/>
        </w:rPr>
      </w:pPr>
      <w:r w:rsidRPr="00272E9A">
        <w:t xml:space="preserve">Note: </w:t>
      </w:r>
      <w:r>
        <w:tab/>
      </w:r>
      <w:r w:rsidRPr="00272E9A">
        <w:t xml:space="preserve">Not impose new UE requirements with this new band as the protected band from the existing </w:t>
      </w:r>
      <w:r w:rsidRPr="0073548A">
        <w:t>3GPP</w:t>
      </w:r>
      <w:r w:rsidRPr="00272E9A">
        <w:t xml:space="preserve"> bands (i.e., Table 6.6.3.2-1 in TS 36.101, and </w:t>
      </w:r>
      <w:r w:rsidRPr="00EA693B">
        <w:t xml:space="preserve">Table </w:t>
      </w:r>
      <w:r w:rsidRPr="0073548A">
        <w:t>6.5.3.2-1</w:t>
      </w:r>
      <w:r w:rsidRPr="00272E9A">
        <w:t xml:space="preserve"> in TS 38.101-1).</w:t>
      </w:r>
    </w:p>
    <w:p w14:paraId="2D7C5CCD" w14:textId="1086D644" w:rsidR="00316414" w:rsidRPr="00316414" w:rsidRDefault="00316414" w:rsidP="00316414">
      <w:pPr>
        <w:rPr>
          <w:b/>
          <w:bCs/>
          <w:lang w:val="en-US"/>
        </w:rPr>
      </w:pPr>
      <w:r>
        <w:rPr>
          <w:b/>
          <w:bCs/>
          <w:lang w:val="en-US"/>
        </w:rPr>
        <w:t>Performance</w:t>
      </w:r>
      <w:r w:rsidRPr="00316414">
        <w:rPr>
          <w:b/>
          <w:bCs/>
          <w:lang w:val="en-US"/>
        </w:rPr>
        <w:t xml:space="preserve"> part</w:t>
      </w:r>
    </w:p>
    <w:p w14:paraId="097180DE" w14:textId="77777777" w:rsidR="00316414" w:rsidRPr="0073548A" w:rsidRDefault="00316414" w:rsidP="00316414">
      <w:pPr>
        <w:snapToGrid w:val="0"/>
        <w:ind w:left="284"/>
        <w:rPr>
          <w:rFonts w:eastAsia="DengXian"/>
          <w:bCs/>
          <w:sz w:val="21"/>
          <w:szCs w:val="21"/>
        </w:rPr>
      </w:pPr>
      <w:r w:rsidRPr="00272E9A">
        <w:rPr>
          <w:rFonts w:eastAsia="DengXian"/>
          <w:bCs/>
          <w:sz w:val="21"/>
          <w:szCs w:val="21"/>
        </w:rPr>
        <w:t xml:space="preserve">Update the related 3GPP technical specifications </w:t>
      </w:r>
      <w:r>
        <w:rPr>
          <w:rFonts w:eastAsia="DengXian"/>
          <w:bCs/>
          <w:sz w:val="21"/>
          <w:szCs w:val="21"/>
        </w:rPr>
        <w:t>with test requirements and BS conformance tests to take account of the new band.</w:t>
      </w:r>
    </w:p>
    <w:p w14:paraId="15D5D167" w14:textId="46CF0973" w:rsidR="00316414" w:rsidRPr="00316414" w:rsidRDefault="00316414" w:rsidP="006465BB"/>
    <w:p w14:paraId="0ECFFDA5" w14:textId="04F59366" w:rsidR="008B3697" w:rsidRDefault="00C43801" w:rsidP="008B3697">
      <w:pPr>
        <w:rPr>
          <w:lang w:val="en-US"/>
        </w:rPr>
      </w:pPr>
      <w:r>
        <w:rPr>
          <w:lang w:val="en-US"/>
        </w:rPr>
        <w:t>The following RAN4 working group meetings are currently on the calendar until the completion of the work item:  RAN4</w:t>
      </w:r>
      <w:r w:rsidR="00B50140">
        <w:rPr>
          <w:lang w:val="en-US"/>
        </w:rPr>
        <w:t xml:space="preserve"> #</w:t>
      </w:r>
      <w:r w:rsidR="00316414">
        <w:rPr>
          <w:lang w:val="en-US"/>
        </w:rPr>
        <w:t>112</w:t>
      </w:r>
      <w:r w:rsidR="00B50140">
        <w:rPr>
          <w:lang w:val="en-US"/>
        </w:rPr>
        <w:t>, RAN4 #</w:t>
      </w:r>
      <w:r w:rsidR="00316414">
        <w:rPr>
          <w:lang w:val="en-US"/>
        </w:rPr>
        <w:t>112</w:t>
      </w:r>
      <w:r w:rsidR="00B50140">
        <w:rPr>
          <w:lang w:val="en-US"/>
        </w:rPr>
        <w:t>-bis, RAN4#</w:t>
      </w:r>
      <w:r w:rsidR="00316414">
        <w:rPr>
          <w:lang w:val="en-US"/>
        </w:rPr>
        <w:t>113 and RAN4#114</w:t>
      </w:r>
      <w:r w:rsidR="00B50140">
        <w:rPr>
          <w:lang w:val="en-US"/>
        </w:rPr>
        <w:t>. Thus, there are three</w:t>
      </w:r>
      <w:r w:rsidR="00F70941">
        <w:rPr>
          <w:lang w:val="en-US"/>
        </w:rPr>
        <w:t xml:space="preserve"> meetings to complete the technical work</w:t>
      </w:r>
      <w:r w:rsidR="00316414">
        <w:rPr>
          <w:lang w:val="en-US"/>
        </w:rPr>
        <w:t xml:space="preserve"> for the Core part </w:t>
      </w:r>
      <w:r w:rsidR="009847EA">
        <w:rPr>
          <w:lang w:val="en-US"/>
        </w:rPr>
        <w:t>(RAN4 #112, RAN4 #112-bis, RAN4#113) and two meetings to complete the technical work for the Performance part (RAN4#113, RAN4#114)</w:t>
      </w:r>
      <w:r w:rsidR="00F70941">
        <w:rPr>
          <w:lang w:val="en-US"/>
        </w:rPr>
        <w:t>.</w:t>
      </w:r>
    </w:p>
    <w:p w14:paraId="00C97BCE" w14:textId="1E9B75A7" w:rsidR="00F70941" w:rsidRDefault="008D4705" w:rsidP="008B3697">
      <w:pPr>
        <w:rPr>
          <w:lang w:val="en-US"/>
        </w:rPr>
      </w:pPr>
      <w:r>
        <w:rPr>
          <w:lang w:val="en-US"/>
        </w:rPr>
        <w:t>The following work plan is proposed</w:t>
      </w:r>
    </w:p>
    <w:p w14:paraId="4CFD3A18" w14:textId="481421B9" w:rsidR="008D4705" w:rsidRDefault="008D4705" w:rsidP="008B3697">
      <w:pPr>
        <w:rPr>
          <w:lang w:val="en-US"/>
        </w:rPr>
      </w:pPr>
      <w:r>
        <w:rPr>
          <w:lang w:val="en-US"/>
        </w:rPr>
        <w:t>RAN4 #</w:t>
      </w:r>
      <w:r w:rsidR="00A16B5F">
        <w:rPr>
          <w:lang w:val="en-US"/>
        </w:rPr>
        <w:t>112</w:t>
      </w:r>
      <w:r w:rsidR="00C358F5">
        <w:rPr>
          <w:lang w:val="en-US"/>
        </w:rPr>
        <w:t xml:space="preserve"> (202</w:t>
      </w:r>
      <w:r w:rsidR="00A16B5F">
        <w:rPr>
          <w:lang w:val="en-US"/>
        </w:rPr>
        <w:t>4</w:t>
      </w:r>
      <w:r w:rsidR="00C358F5">
        <w:rPr>
          <w:lang w:val="en-US"/>
        </w:rPr>
        <w:t>-0</w:t>
      </w:r>
      <w:r w:rsidR="00A16B5F">
        <w:rPr>
          <w:lang w:val="en-US"/>
        </w:rPr>
        <w:t>8</w:t>
      </w:r>
      <w:r w:rsidR="00C358F5">
        <w:rPr>
          <w:lang w:val="en-US"/>
        </w:rPr>
        <w:t>-</w:t>
      </w:r>
      <w:r w:rsidR="00A16B5F">
        <w:rPr>
          <w:lang w:val="en-US"/>
        </w:rPr>
        <w:t>19</w:t>
      </w:r>
      <w:r w:rsidR="00C358F5">
        <w:rPr>
          <w:lang w:val="en-US"/>
        </w:rPr>
        <w:t xml:space="preserve"> to 202</w:t>
      </w:r>
      <w:r w:rsidR="00A16B5F">
        <w:rPr>
          <w:lang w:val="en-US"/>
        </w:rPr>
        <w:t>4</w:t>
      </w:r>
      <w:r w:rsidR="00C358F5">
        <w:rPr>
          <w:lang w:val="en-US"/>
        </w:rPr>
        <w:t>-0</w:t>
      </w:r>
      <w:r w:rsidR="00A16B5F">
        <w:rPr>
          <w:lang w:val="en-US"/>
        </w:rPr>
        <w:t>8</w:t>
      </w:r>
      <w:r w:rsidR="00C358F5">
        <w:rPr>
          <w:lang w:val="en-US"/>
        </w:rPr>
        <w:t>-</w:t>
      </w:r>
      <w:r w:rsidR="00A16B5F">
        <w:rPr>
          <w:lang w:val="en-US"/>
        </w:rPr>
        <w:t>2</w:t>
      </w:r>
      <w:r w:rsidR="00C358F5">
        <w:rPr>
          <w:lang w:val="en-US"/>
        </w:rPr>
        <w:t>3)</w:t>
      </w:r>
    </w:p>
    <w:p w14:paraId="2DCD7C38" w14:textId="6F4048AD" w:rsidR="00D24B6E" w:rsidRDefault="00D24B6E" w:rsidP="008D4705">
      <w:pPr>
        <w:pStyle w:val="Paragrafoelenco"/>
        <w:numPr>
          <w:ilvl w:val="0"/>
          <w:numId w:val="47"/>
        </w:numPr>
        <w:rPr>
          <w:lang w:val="en-US"/>
        </w:rPr>
      </w:pPr>
      <w:r>
        <w:rPr>
          <w:lang w:val="en-US"/>
        </w:rPr>
        <w:t>Overview of current regulation</w:t>
      </w:r>
    </w:p>
    <w:p w14:paraId="149A6D93" w14:textId="1A544450" w:rsidR="00A16B5F" w:rsidRDefault="00A16B5F" w:rsidP="008D4705">
      <w:pPr>
        <w:pStyle w:val="Paragrafoelenco"/>
        <w:numPr>
          <w:ilvl w:val="0"/>
          <w:numId w:val="47"/>
        </w:numPr>
        <w:rPr>
          <w:lang w:val="en-US"/>
        </w:rPr>
      </w:pPr>
      <w:r>
        <w:rPr>
          <w:lang w:val="en-US"/>
        </w:rPr>
        <w:t>Identify a band number</w:t>
      </w:r>
    </w:p>
    <w:p w14:paraId="2B50CE09" w14:textId="38D8EACF" w:rsidR="00A16B5F" w:rsidRDefault="00A16B5F" w:rsidP="008D4705">
      <w:pPr>
        <w:pStyle w:val="Paragrafoelenco"/>
        <w:numPr>
          <w:ilvl w:val="0"/>
          <w:numId w:val="47"/>
        </w:numPr>
        <w:rPr>
          <w:lang w:val="en-US"/>
        </w:rPr>
      </w:pPr>
      <w:r>
        <w:rPr>
          <w:lang w:val="en-US"/>
        </w:rPr>
        <w:t>Identify which Sections of the specifications listed in [1] need to be updated</w:t>
      </w:r>
    </w:p>
    <w:p w14:paraId="74B4D0A0" w14:textId="7794A46E" w:rsidR="00A16B5F" w:rsidRDefault="00A16B5F" w:rsidP="008D4705">
      <w:pPr>
        <w:pStyle w:val="Paragrafoelenco"/>
        <w:numPr>
          <w:ilvl w:val="0"/>
          <w:numId w:val="47"/>
        </w:numPr>
        <w:rPr>
          <w:lang w:val="en-US"/>
        </w:rPr>
      </w:pPr>
      <w:r>
        <w:rPr>
          <w:lang w:val="en-US"/>
        </w:rPr>
        <w:t>Agree on channel bandwidths and E-UTRA channel numbers</w:t>
      </w:r>
    </w:p>
    <w:p w14:paraId="4607CA57" w14:textId="3209588C" w:rsidR="00A16B5F" w:rsidRDefault="00A16B5F" w:rsidP="008D4705">
      <w:pPr>
        <w:pStyle w:val="Paragrafoelenco"/>
        <w:numPr>
          <w:ilvl w:val="0"/>
          <w:numId w:val="47"/>
        </w:numPr>
        <w:rPr>
          <w:lang w:val="en-US"/>
        </w:rPr>
      </w:pPr>
      <w:r>
        <w:rPr>
          <w:bCs/>
        </w:rPr>
        <w:lastRenderedPageBreak/>
        <w:t>Agree on related UE RF core requirements</w:t>
      </w:r>
    </w:p>
    <w:p w14:paraId="3EE9C767" w14:textId="3C1EF679" w:rsidR="00A16B5F" w:rsidRDefault="00A16B5F" w:rsidP="008D4705">
      <w:pPr>
        <w:pStyle w:val="Paragrafoelenco"/>
        <w:numPr>
          <w:ilvl w:val="0"/>
          <w:numId w:val="47"/>
        </w:numPr>
        <w:rPr>
          <w:lang w:val="en-US"/>
        </w:rPr>
      </w:pPr>
      <w:r>
        <w:rPr>
          <w:lang w:val="en-US"/>
        </w:rPr>
        <w:t xml:space="preserve">Agree on parameters to allow support of NB-IoT and </w:t>
      </w:r>
      <w:proofErr w:type="spellStart"/>
      <w:r>
        <w:rPr>
          <w:lang w:val="en-US"/>
        </w:rPr>
        <w:t>eMTC</w:t>
      </w:r>
      <w:proofErr w:type="spellEnd"/>
      <w:r>
        <w:rPr>
          <w:lang w:val="en-US"/>
        </w:rPr>
        <w:t xml:space="preserve"> in the new band</w:t>
      </w:r>
    </w:p>
    <w:p w14:paraId="130FA962" w14:textId="5D0984A1" w:rsidR="00D61D01" w:rsidRDefault="00D61D01" w:rsidP="00D61D01">
      <w:pPr>
        <w:rPr>
          <w:lang w:val="en-US"/>
        </w:rPr>
      </w:pPr>
      <w:r>
        <w:rPr>
          <w:lang w:val="en-US"/>
        </w:rPr>
        <w:t>RAN4 #</w:t>
      </w:r>
      <w:r w:rsidR="005B7DAC">
        <w:rPr>
          <w:lang w:val="en-US"/>
        </w:rPr>
        <w:t>112</w:t>
      </w:r>
      <w:r>
        <w:rPr>
          <w:lang w:val="en-US"/>
        </w:rPr>
        <w:t>-bis</w:t>
      </w:r>
      <w:r w:rsidR="00B73F01">
        <w:rPr>
          <w:lang w:val="en-US"/>
        </w:rPr>
        <w:t xml:space="preserve"> (202</w:t>
      </w:r>
      <w:r w:rsidR="005B7DAC">
        <w:rPr>
          <w:lang w:val="en-US"/>
        </w:rPr>
        <w:t>4</w:t>
      </w:r>
      <w:r w:rsidR="00B73F01">
        <w:rPr>
          <w:lang w:val="en-US"/>
        </w:rPr>
        <w:t>-</w:t>
      </w:r>
      <w:r w:rsidR="005B7DAC">
        <w:rPr>
          <w:lang w:val="en-US"/>
        </w:rPr>
        <w:t>10</w:t>
      </w:r>
      <w:r w:rsidR="00B73F01">
        <w:rPr>
          <w:lang w:val="en-US"/>
        </w:rPr>
        <w:t>-1</w:t>
      </w:r>
      <w:r w:rsidR="005B7DAC">
        <w:rPr>
          <w:lang w:val="en-US"/>
        </w:rPr>
        <w:t>4</w:t>
      </w:r>
      <w:r w:rsidR="00B73F01">
        <w:rPr>
          <w:lang w:val="en-US"/>
        </w:rPr>
        <w:t xml:space="preserve"> to </w:t>
      </w:r>
      <w:r w:rsidR="005B7DAC">
        <w:rPr>
          <w:lang w:val="en-US"/>
        </w:rPr>
        <w:t>2024-10-18</w:t>
      </w:r>
      <w:r w:rsidR="00B73F01">
        <w:rPr>
          <w:lang w:val="en-US"/>
        </w:rPr>
        <w:t>)</w:t>
      </w:r>
    </w:p>
    <w:p w14:paraId="4764D336" w14:textId="328741F5" w:rsidR="005B7DAC" w:rsidRDefault="005B7DAC" w:rsidP="005B7DAC">
      <w:pPr>
        <w:pStyle w:val="Paragrafoelenco"/>
        <w:numPr>
          <w:ilvl w:val="0"/>
          <w:numId w:val="47"/>
        </w:numPr>
        <w:rPr>
          <w:lang w:val="en-US"/>
        </w:rPr>
      </w:pPr>
      <w:r>
        <w:rPr>
          <w:lang w:val="en-US"/>
        </w:rPr>
        <w:t>Draft CR’s for Core part to be presented.</w:t>
      </w:r>
    </w:p>
    <w:p w14:paraId="16FC39F5" w14:textId="458C4D88" w:rsidR="003B2C49" w:rsidRDefault="003B2C49" w:rsidP="003B2C49">
      <w:pPr>
        <w:rPr>
          <w:lang w:val="en-US"/>
        </w:rPr>
      </w:pPr>
      <w:r w:rsidRPr="003B2C49">
        <w:rPr>
          <w:lang w:val="en-US"/>
        </w:rPr>
        <w:t>RAN4 #</w:t>
      </w:r>
      <w:r w:rsidR="005B7DAC">
        <w:rPr>
          <w:lang w:val="en-US"/>
        </w:rPr>
        <w:t>113</w:t>
      </w:r>
      <w:r w:rsidR="00B73F01">
        <w:rPr>
          <w:lang w:val="en-US"/>
        </w:rPr>
        <w:t xml:space="preserve"> (202</w:t>
      </w:r>
      <w:r w:rsidR="005B7DAC">
        <w:rPr>
          <w:lang w:val="en-US"/>
        </w:rPr>
        <w:t>4</w:t>
      </w:r>
      <w:r w:rsidR="00B73F01">
        <w:rPr>
          <w:lang w:val="en-US"/>
        </w:rPr>
        <w:t>-</w:t>
      </w:r>
      <w:r w:rsidR="005B7DAC">
        <w:rPr>
          <w:lang w:val="en-US"/>
        </w:rPr>
        <w:t>11</w:t>
      </w:r>
      <w:r w:rsidR="00B73F01">
        <w:rPr>
          <w:lang w:val="en-US"/>
        </w:rPr>
        <w:t>-</w:t>
      </w:r>
      <w:r w:rsidR="005B7DAC">
        <w:rPr>
          <w:lang w:val="en-US"/>
        </w:rPr>
        <w:t>18</w:t>
      </w:r>
      <w:r w:rsidR="00B73F01">
        <w:rPr>
          <w:lang w:val="en-US"/>
        </w:rPr>
        <w:t xml:space="preserve"> to </w:t>
      </w:r>
      <w:r w:rsidR="005B7DAC">
        <w:rPr>
          <w:lang w:val="en-US"/>
        </w:rPr>
        <w:t>2024-11-22</w:t>
      </w:r>
      <w:r w:rsidR="00B73F01">
        <w:rPr>
          <w:lang w:val="en-US"/>
        </w:rPr>
        <w:t>)</w:t>
      </w:r>
    </w:p>
    <w:p w14:paraId="7E4D3EB3" w14:textId="0CEB1E94" w:rsidR="003B2C49" w:rsidRDefault="003B2C49" w:rsidP="003B2C49">
      <w:pPr>
        <w:pStyle w:val="Paragrafoelenco"/>
        <w:numPr>
          <w:ilvl w:val="0"/>
          <w:numId w:val="47"/>
        </w:numPr>
        <w:rPr>
          <w:lang w:val="en-US"/>
        </w:rPr>
      </w:pPr>
      <w:r>
        <w:rPr>
          <w:lang w:val="en-US"/>
        </w:rPr>
        <w:t>Finalize and agree to CR’s</w:t>
      </w:r>
      <w:r w:rsidR="005B7DAC">
        <w:rPr>
          <w:lang w:val="en-US"/>
        </w:rPr>
        <w:t xml:space="preserve"> on Core Part</w:t>
      </w:r>
    </w:p>
    <w:p w14:paraId="3300C85E" w14:textId="2AD62215" w:rsidR="005B7DAC" w:rsidRPr="005B7DAC" w:rsidRDefault="005B7DAC" w:rsidP="003B2C49">
      <w:pPr>
        <w:pStyle w:val="Paragrafoelenco"/>
        <w:numPr>
          <w:ilvl w:val="0"/>
          <w:numId w:val="47"/>
        </w:numPr>
        <w:rPr>
          <w:lang w:val="en-US"/>
        </w:rPr>
      </w:pPr>
      <w:r w:rsidRPr="005B7DAC">
        <w:rPr>
          <w:lang w:val="en-US"/>
        </w:rPr>
        <w:t>Draft CR’s for Performance part to be presented</w:t>
      </w:r>
    </w:p>
    <w:p w14:paraId="45BAD953" w14:textId="1BC2CE27" w:rsidR="005B7DAC" w:rsidRDefault="005B7DAC" w:rsidP="005B7DAC">
      <w:pPr>
        <w:rPr>
          <w:lang w:val="en-US"/>
        </w:rPr>
      </w:pPr>
      <w:r w:rsidRPr="003B2C49">
        <w:rPr>
          <w:lang w:val="en-US"/>
        </w:rPr>
        <w:t>RAN4 #</w:t>
      </w:r>
      <w:r>
        <w:rPr>
          <w:lang w:val="en-US"/>
        </w:rPr>
        <w:t>114 (2025-02-17 to 2025-02-21)</w:t>
      </w:r>
    </w:p>
    <w:p w14:paraId="2C30163A" w14:textId="045E9ED3" w:rsidR="005B7DAC" w:rsidRDefault="005B7DAC" w:rsidP="005B7DAC">
      <w:pPr>
        <w:pStyle w:val="Paragrafoelenco"/>
        <w:numPr>
          <w:ilvl w:val="0"/>
          <w:numId w:val="47"/>
        </w:numPr>
        <w:rPr>
          <w:lang w:val="en-US"/>
        </w:rPr>
      </w:pPr>
      <w:r>
        <w:rPr>
          <w:lang w:val="en-US"/>
        </w:rPr>
        <w:t>Finalize and agree to CR’s on Performance Part</w:t>
      </w:r>
    </w:p>
    <w:p w14:paraId="7E66B1B3" w14:textId="77777777" w:rsidR="003B2C49" w:rsidRPr="003B2C49" w:rsidRDefault="003B2C49" w:rsidP="003B2C49">
      <w:pPr>
        <w:rPr>
          <w:lang w:val="en-US"/>
        </w:rPr>
      </w:pPr>
    </w:p>
    <w:p w14:paraId="3F8BEA58" w14:textId="3DBDE7E1" w:rsidR="009C37D0" w:rsidRDefault="00FA01C7" w:rsidP="009C37D0">
      <w:pPr>
        <w:pStyle w:val="Titolo1"/>
        <w:tabs>
          <w:tab w:val="clear" w:pos="432"/>
          <w:tab w:val="num" w:pos="522"/>
        </w:tabs>
        <w:ind w:left="522" w:hanging="522"/>
        <w:rPr>
          <w:lang w:val="en-US"/>
        </w:rPr>
      </w:pPr>
      <w:r>
        <w:rPr>
          <w:lang w:val="en-US"/>
        </w:rPr>
        <w:t>Conclusion</w:t>
      </w:r>
    </w:p>
    <w:p w14:paraId="68518F97" w14:textId="3E129AE6" w:rsidR="001903FE" w:rsidRPr="009913AC" w:rsidRDefault="00EC6BC8" w:rsidP="001903FE">
      <w:pPr>
        <w:ind w:right="1"/>
        <w:rPr>
          <w:iCs/>
        </w:rPr>
      </w:pPr>
      <w:r>
        <w:rPr>
          <w:lang w:val="en-US"/>
        </w:rPr>
        <w:t xml:space="preserve">A work plan has been presented </w:t>
      </w:r>
      <w:r w:rsidR="000044E8">
        <w:rPr>
          <w:lang w:val="en-US"/>
        </w:rPr>
        <w:t xml:space="preserve">as a guideline for timely completion of the technical work to specify a new LTE band in the </w:t>
      </w:r>
      <w:r w:rsidR="00525B8F">
        <w:rPr>
          <w:lang w:val="en-US"/>
        </w:rPr>
        <w:t>1800-1830</w:t>
      </w:r>
      <w:r w:rsidR="000044E8">
        <w:rPr>
          <w:lang w:val="en-US"/>
        </w:rPr>
        <w:t xml:space="preserve"> MHz frequency range.  The completion of this WID is expected in </w:t>
      </w:r>
      <w:r w:rsidR="00525B8F">
        <w:rPr>
          <w:lang w:val="en-US"/>
        </w:rPr>
        <w:t>RAN#107 (March</w:t>
      </w:r>
      <w:r w:rsidR="000044E8">
        <w:rPr>
          <w:lang w:val="en-US"/>
        </w:rPr>
        <w:t xml:space="preserve"> 202</w:t>
      </w:r>
      <w:r w:rsidR="00525B8F">
        <w:rPr>
          <w:lang w:val="en-US"/>
        </w:rPr>
        <w:t>5)</w:t>
      </w:r>
      <w:r w:rsidR="000044E8">
        <w:rPr>
          <w:lang w:val="en-US"/>
        </w:rPr>
        <w:t>.</w:t>
      </w:r>
    </w:p>
    <w:p w14:paraId="370EE77B" w14:textId="77777777" w:rsidR="0090577D" w:rsidRDefault="0090577D" w:rsidP="00505D2D">
      <w:pPr>
        <w:pStyle w:val="Titolo1"/>
        <w:numPr>
          <w:ilvl w:val="0"/>
          <w:numId w:val="0"/>
        </w:numPr>
        <w:ind w:left="432" w:hanging="432"/>
        <w:rPr>
          <w:lang w:val="en-US"/>
        </w:rPr>
      </w:pPr>
      <w:r>
        <w:rPr>
          <w:lang w:val="en-US"/>
        </w:rPr>
        <w:t>Reference</w:t>
      </w:r>
    </w:p>
    <w:p w14:paraId="612FB374" w14:textId="49976C7C" w:rsidR="007D54C6" w:rsidRDefault="007E424D" w:rsidP="00D23312">
      <w:pPr>
        <w:numPr>
          <w:ilvl w:val="0"/>
          <w:numId w:val="2"/>
        </w:numPr>
        <w:tabs>
          <w:tab w:val="left" w:pos="1080"/>
        </w:tabs>
        <w:rPr>
          <w:lang w:val="en-US" w:eastAsia="x-none"/>
        </w:rPr>
      </w:pPr>
      <w:bookmarkStart w:id="0" w:name="_Hlk859252"/>
      <w:r w:rsidRPr="007E424D">
        <w:rPr>
          <w:lang w:val="en-US" w:eastAsia="x-none"/>
        </w:rPr>
        <w:t>RP-241649</w:t>
      </w:r>
      <w:r w:rsidR="00CC545A">
        <w:rPr>
          <w:lang w:val="en-US" w:eastAsia="x-none"/>
        </w:rPr>
        <w:t>, “</w:t>
      </w:r>
      <w:r w:rsidRPr="007E424D">
        <w:rPr>
          <w:lang w:val="en-US" w:eastAsia="x-none"/>
        </w:rPr>
        <w:t>New WID: Introduction of LTE FDD band in 1800 – 1830 MHz for Canada</w:t>
      </w:r>
      <w:r>
        <w:rPr>
          <w:lang w:val="en-US" w:eastAsia="x-none"/>
        </w:rPr>
        <w:t>,</w:t>
      </w:r>
      <w:r w:rsidRPr="007E424D">
        <w:rPr>
          <w:lang w:val="en-US" w:eastAsia="x-none"/>
        </w:rPr>
        <w:t>”</w:t>
      </w:r>
      <w:r w:rsidRPr="007D54C6">
        <w:rPr>
          <w:lang w:val="en-US" w:eastAsia="x-none"/>
        </w:rPr>
        <w:t xml:space="preserve"> </w:t>
      </w:r>
      <w:proofErr w:type="spellStart"/>
      <w:r w:rsidRPr="007E424D">
        <w:rPr>
          <w:lang w:val="en-US" w:eastAsia="x-none"/>
        </w:rPr>
        <w:t>Novamint</w:t>
      </w:r>
      <w:proofErr w:type="spellEnd"/>
      <w:r w:rsidRPr="007E424D">
        <w:rPr>
          <w:lang w:val="en-US" w:eastAsia="x-none"/>
        </w:rPr>
        <w:t xml:space="preserve">, Sequans, </w:t>
      </w:r>
      <w:proofErr w:type="spellStart"/>
      <w:r w:rsidRPr="007E424D">
        <w:rPr>
          <w:lang w:val="en-US" w:eastAsia="x-none"/>
        </w:rPr>
        <w:t>Semtech</w:t>
      </w:r>
      <w:proofErr w:type="spellEnd"/>
      <w:r w:rsidRPr="007E424D">
        <w:rPr>
          <w:lang w:val="en-US" w:eastAsia="x-none"/>
        </w:rPr>
        <w:t xml:space="preserve">, </w:t>
      </w:r>
      <w:proofErr w:type="spellStart"/>
      <w:r w:rsidRPr="007E424D">
        <w:rPr>
          <w:lang w:val="en-US" w:eastAsia="x-none"/>
        </w:rPr>
        <w:t>Telit</w:t>
      </w:r>
      <w:proofErr w:type="spellEnd"/>
      <w:r w:rsidRPr="007E424D">
        <w:rPr>
          <w:lang w:val="en-US" w:eastAsia="x-none"/>
        </w:rPr>
        <w:t xml:space="preserve">, </w:t>
      </w:r>
      <w:proofErr w:type="spellStart"/>
      <w:r w:rsidRPr="007E424D">
        <w:rPr>
          <w:lang w:val="en-US" w:eastAsia="x-none"/>
        </w:rPr>
        <w:t>Ubiik</w:t>
      </w:r>
      <w:proofErr w:type="spellEnd"/>
    </w:p>
    <w:p w14:paraId="5DE4D7D8" w14:textId="2F3953E9" w:rsidR="007C5C1C" w:rsidRDefault="007C5C1C" w:rsidP="007C5C1C">
      <w:pPr>
        <w:tabs>
          <w:tab w:val="left" w:pos="1080"/>
        </w:tabs>
        <w:rPr>
          <w:lang w:val="en-US" w:eastAsia="x-none"/>
        </w:rPr>
      </w:pPr>
    </w:p>
    <w:bookmarkEnd w:id="0"/>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61C53" w14:textId="77777777" w:rsidR="00AB7F7C" w:rsidRDefault="00AB7F7C">
      <w:r>
        <w:separator/>
      </w:r>
    </w:p>
  </w:endnote>
  <w:endnote w:type="continuationSeparator" w:id="0">
    <w:p w14:paraId="595574A5" w14:textId="77777777" w:rsidR="00AB7F7C" w:rsidRDefault="00AB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1</w:t>
    </w:r>
    <w:r>
      <w:rPr>
        <w:rStyle w:val="Numeropagina"/>
      </w:rPr>
      <w:fldChar w:fldCharType="end"/>
    </w:r>
  </w:p>
  <w:p w14:paraId="0ABBACEF" w14:textId="77777777" w:rsidR="00960E3B" w:rsidRDefault="00960E3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2</w:t>
    </w:r>
    <w:r>
      <w:rPr>
        <w:rStyle w:val="Numeropagina"/>
      </w:rPr>
      <w:fldChar w:fldCharType="end"/>
    </w:r>
  </w:p>
  <w:p w14:paraId="0FACBD0C" w14:textId="77777777" w:rsidR="00960E3B" w:rsidRDefault="00960E3B">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96D03" w14:textId="77777777" w:rsidR="00AB7F7C" w:rsidRDefault="00AB7F7C">
      <w:r>
        <w:separator/>
      </w:r>
    </w:p>
  </w:footnote>
  <w:footnote w:type="continuationSeparator" w:id="0">
    <w:p w14:paraId="0F458490" w14:textId="77777777" w:rsidR="00AB7F7C" w:rsidRDefault="00AB7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none"/>
      <w:pStyle w:val="Titolo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Titolo5"/>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316DE2"/>
    <w:multiLevelType w:val="hybridMultilevel"/>
    <w:tmpl w:val="9104B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8F0BCE"/>
    <w:multiLevelType w:val="hybridMultilevel"/>
    <w:tmpl w:val="144E64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4"/>
  </w:num>
  <w:num w:numId="3">
    <w:abstractNumId w:val="39"/>
  </w:num>
  <w:num w:numId="4">
    <w:abstractNumId w:val="43"/>
  </w:num>
  <w:num w:numId="5">
    <w:abstractNumId w:val="31"/>
  </w:num>
  <w:num w:numId="6">
    <w:abstractNumId w:val="12"/>
  </w:num>
  <w:num w:numId="7">
    <w:abstractNumId w:val="4"/>
  </w:num>
  <w:num w:numId="8">
    <w:abstractNumId w:val="38"/>
  </w:num>
  <w:num w:numId="9">
    <w:abstractNumId w:val="13"/>
  </w:num>
  <w:num w:numId="10">
    <w:abstractNumId w:val="27"/>
  </w:num>
  <w:num w:numId="11">
    <w:abstractNumId w:val="45"/>
  </w:num>
  <w:num w:numId="12">
    <w:abstractNumId w:val="11"/>
  </w:num>
  <w:num w:numId="13">
    <w:abstractNumId w:val="24"/>
  </w:num>
  <w:num w:numId="14">
    <w:abstractNumId w:val="6"/>
  </w:num>
  <w:num w:numId="15">
    <w:abstractNumId w:val="23"/>
  </w:num>
  <w:num w:numId="16">
    <w:abstractNumId w:val="4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2"/>
  </w:num>
  <w:num w:numId="19">
    <w:abstractNumId w:val="2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7"/>
  </w:num>
  <w:num w:numId="23">
    <w:abstractNumId w:val="29"/>
  </w:num>
  <w:num w:numId="24">
    <w:abstractNumId w:val="40"/>
  </w:num>
  <w:num w:numId="25">
    <w:abstractNumId w:val="41"/>
  </w:num>
  <w:num w:numId="26">
    <w:abstractNumId w:val="5"/>
  </w:num>
  <w:num w:numId="27">
    <w:abstractNumId w:val="26"/>
  </w:num>
  <w:num w:numId="28">
    <w:abstractNumId w:val="28"/>
  </w:num>
  <w:num w:numId="29">
    <w:abstractNumId w:val="36"/>
  </w:num>
  <w:num w:numId="30">
    <w:abstractNumId w:val="7"/>
  </w:num>
  <w:num w:numId="31">
    <w:abstractNumId w:val="1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2"/>
  </w:num>
  <w:num w:numId="35">
    <w:abstractNumId w:val="20"/>
  </w:num>
  <w:num w:numId="36">
    <w:abstractNumId w:val="3"/>
  </w:num>
  <w:num w:numId="37">
    <w:abstractNumId w:val="37"/>
  </w:num>
  <w:num w:numId="38">
    <w:abstractNumId w:val="8"/>
  </w:num>
  <w:num w:numId="39">
    <w:abstractNumId w:val="25"/>
  </w:num>
  <w:num w:numId="40">
    <w:abstractNumId w:val="30"/>
  </w:num>
  <w:num w:numId="41">
    <w:abstractNumId w:val="14"/>
  </w:num>
  <w:num w:numId="42">
    <w:abstractNumId w:val="35"/>
  </w:num>
  <w:num w:numId="43">
    <w:abstractNumId w:val="2"/>
  </w:num>
  <w:num w:numId="44">
    <w:abstractNumId w:val="18"/>
  </w:num>
  <w:num w:numId="45">
    <w:abstractNumId w:val="16"/>
  </w:num>
  <w:num w:numId="46">
    <w:abstractNumId w:val="10"/>
  </w:num>
  <w:num w:numId="47">
    <w:abstractNumId w:val="42"/>
  </w:num>
  <w:num w:numId="4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E3C"/>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4B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9BB"/>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B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DA5"/>
    <w:rsid w:val="000F267E"/>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0F7F4A"/>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191"/>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0FE8"/>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2A8"/>
    <w:rsid w:val="00305452"/>
    <w:rsid w:val="00305E70"/>
    <w:rsid w:val="0030613E"/>
    <w:rsid w:val="0030648A"/>
    <w:rsid w:val="00306A24"/>
    <w:rsid w:val="00306AB4"/>
    <w:rsid w:val="00306BCE"/>
    <w:rsid w:val="00306C15"/>
    <w:rsid w:val="0030710A"/>
    <w:rsid w:val="0030781C"/>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14"/>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653"/>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5E39"/>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B8F"/>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55D"/>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DAC"/>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288A"/>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2C9"/>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7C9"/>
    <w:rsid w:val="0074697D"/>
    <w:rsid w:val="00746F72"/>
    <w:rsid w:val="007500E4"/>
    <w:rsid w:val="00750244"/>
    <w:rsid w:val="00750434"/>
    <w:rsid w:val="00750B23"/>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24D"/>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493"/>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BDA"/>
    <w:rsid w:val="008B1C49"/>
    <w:rsid w:val="008B1ED0"/>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270"/>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25"/>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1C7"/>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67F64"/>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7E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6B5F"/>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B7F7C"/>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104"/>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4FD6"/>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4B6E"/>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988"/>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D5A2D"/>
    <w:pPr>
      <w:spacing w:after="180"/>
    </w:pPr>
    <w:rPr>
      <w:rFonts w:ascii="Times New Roman" w:hAnsi="Times New Roman"/>
      <w:lang w:val="en-GB"/>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
    <w:next w:val="Normale"/>
    <w:link w:val="Titolo1Carattere"/>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Titolo1"/>
    <w:next w:val="Normale"/>
    <w:link w:val="Titolo2Carattere"/>
    <w:qFormat/>
    <w:rsid w:val="00F1468E"/>
    <w:pPr>
      <w:numPr>
        <w:ilvl w:val="1"/>
      </w:num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
    <w:basedOn w:val="Titolo2"/>
    <w:next w:val="Normale"/>
    <w:link w:val="Titolo3Carattere"/>
    <w:uiPriority w:val="99"/>
    <w:qFormat/>
    <w:rsid w:val="00F1468E"/>
    <w:pPr>
      <w:numPr>
        <w:ilvl w:val="2"/>
      </w:num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
    <w:basedOn w:val="Titolo3"/>
    <w:next w:val="Normale"/>
    <w:link w:val="Titolo4Carattere"/>
    <w:qFormat/>
    <w:rsid w:val="00F1468E"/>
    <w:pPr>
      <w:numPr>
        <w:ilvl w:val="3"/>
      </w:numPr>
      <w:outlineLvl w:val="3"/>
    </w:pPr>
    <w:rPr>
      <w:sz w:val="24"/>
    </w:rPr>
  </w:style>
  <w:style w:type="paragraph" w:styleId="Titolo5">
    <w:name w:val="heading 5"/>
    <w:aliases w:val="h5,Heading5,Head5,H5,M5,mh2,Module heading 2,heading 8,Numbered Sub-list,Heading 81"/>
    <w:basedOn w:val="Titolo4"/>
    <w:next w:val="Normale"/>
    <w:link w:val="Titolo5Carattere"/>
    <w:uiPriority w:val="99"/>
    <w:qFormat/>
    <w:rsid w:val="00F1468E"/>
    <w:pPr>
      <w:numPr>
        <w:ilvl w:val="5"/>
      </w:numPr>
      <w:outlineLvl w:val="4"/>
    </w:pPr>
    <w:rPr>
      <w:sz w:val="22"/>
    </w:rPr>
  </w:style>
  <w:style w:type="paragraph" w:styleId="Titolo6">
    <w:name w:val="heading 6"/>
    <w:aliases w:val="T1,Header 6"/>
    <w:basedOn w:val="H6"/>
    <w:next w:val="Normale"/>
    <w:link w:val="Titolo6Carattere"/>
    <w:qFormat/>
    <w:rsid w:val="00F1468E"/>
    <w:pPr>
      <w:outlineLvl w:val="5"/>
    </w:pPr>
  </w:style>
  <w:style w:type="paragraph" w:styleId="Titolo7">
    <w:name w:val="heading 7"/>
    <w:basedOn w:val="H6"/>
    <w:next w:val="Normale"/>
    <w:uiPriority w:val="99"/>
    <w:qFormat/>
    <w:rsid w:val="00F1468E"/>
    <w:pPr>
      <w:numPr>
        <w:ilvl w:val="6"/>
      </w:numPr>
      <w:outlineLvl w:val="6"/>
    </w:pPr>
  </w:style>
  <w:style w:type="paragraph" w:styleId="Titolo8">
    <w:name w:val="heading 8"/>
    <w:basedOn w:val="Titolo1"/>
    <w:next w:val="Normale"/>
    <w:link w:val="Titolo8Carattere"/>
    <w:uiPriority w:val="99"/>
    <w:qFormat/>
    <w:rsid w:val="00F1468E"/>
    <w:pPr>
      <w:numPr>
        <w:ilvl w:val="7"/>
      </w:numPr>
      <w:outlineLvl w:val="7"/>
    </w:pPr>
  </w:style>
  <w:style w:type="paragraph" w:styleId="Titolo9">
    <w:name w:val="heading 9"/>
    <w:basedOn w:val="Titolo8"/>
    <w:next w:val="Normale"/>
    <w:uiPriority w:val="99"/>
    <w:qFormat/>
    <w:rsid w:val="00F1468E"/>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link w:val="Titolo1"/>
    <w:uiPriority w:val="99"/>
    <w:rsid w:val="00EB33EC"/>
    <w:rPr>
      <w:rFonts w:ascii="Arial" w:hAnsi="Arial"/>
      <w:sz w:val="36"/>
      <w:lang w:val="en-GB"/>
    </w:rPr>
  </w:style>
  <w:style w:type="paragraph" w:customStyle="1" w:styleId="H6">
    <w:name w:val="H6"/>
    <w:basedOn w:val="Titolo5"/>
    <w:next w:val="Normale"/>
    <w:link w:val="H6Char"/>
    <w:rsid w:val="00F1468E"/>
    <w:pPr>
      <w:ind w:left="1985" w:hanging="1985"/>
      <w:outlineLvl w:val="9"/>
    </w:pPr>
    <w:rPr>
      <w:sz w:val="20"/>
    </w:rPr>
  </w:style>
  <w:style w:type="character" w:customStyle="1" w:styleId="Titolo8Carattere">
    <w:name w:val="Titolo 8 Carattere"/>
    <w:link w:val="Titolo8"/>
    <w:uiPriority w:val="99"/>
    <w:rsid w:val="00EB33EC"/>
    <w:rPr>
      <w:rFonts w:ascii="Arial" w:hAnsi="Arial"/>
      <w:sz w:val="36"/>
      <w:lang w:val="en-GB"/>
    </w:rPr>
  </w:style>
  <w:style w:type="paragraph" w:styleId="Sommario9">
    <w:name w:val="toc 9"/>
    <w:basedOn w:val="Sommario8"/>
    <w:semiHidden/>
    <w:rsid w:val="00F1468E"/>
    <w:pPr>
      <w:ind w:left="1418" w:hanging="1418"/>
    </w:pPr>
  </w:style>
  <w:style w:type="paragraph" w:styleId="Sommario8">
    <w:name w:val="toc 8"/>
    <w:basedOn w:val="Sommario1"/>
    <w:semiHidden/>
    <w:rsid w:val="00F1468E"/>
    <w:pPr>
      <w:spacing w:before="180"/>
      <w:ind w:left="2693" w:hanging="2693"/>
    </w:pPr>
    <w:rPr>
      <w:b/>
    </w:rPr>
  </w:style>
  <w:style w:type="paragraph" w:styleId="Sommario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e"/>
    <w:next w:val="Normale"/>
    <w:link w:val="EQChar"/>
    <w:qFormat/>
    <w:rsid w:val="00F1468E"/>
    <w:pPr>
      <w:keepLines/>
      <w:tabs>
        <w:tab w:val="center" w:pos="4536"/>
        <w:tab w:val="right" w:pos="9072"/>
      </w:tabs>
    </w:pPr>
    <w:rPr>
      <w:noProof/>
    </w:rPr>
  </w:style>
  <w:style w:type="character" w:customStyle="1" w:styleId="ZGSM">
    <w:name w:val="ZGSM"/>
    <w:rsid w:val="00F1468E"/>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Sommario5">
    <w:name w:val="toc 5"/>
    <w:basedOn w:val="Sommario4"/>
    <w:semiHidden/>
    <w:rsid w:val="00F1468E"/>
    <w:pPr>
      <w:ind w:left="1701" w:hanging="1701"/>
    </w:pPr>
  </w:style>
  <w:style w:type="paragraph" w:styleId="Sommario4">
    <w:name w:val="toc 4"/>
    <w:basedOn w:val="Sommario3"/>
    <w:semiHidden/>
    <w:rsid w:val="00F1468E"/>
    <w:pPr>
      <w:ind w:left="1418" w:hanging="1418"/>
    </w:pPr>
  </w:style>
  <w:style w:type="paragraph" w:styleId="Sommario3">
    <w:name w:val="toc 3"/>
    <w:basedOn w:val="Sommario2"/>
    <w:semiHidden/>
    <w:rsid w:val="00F1468E"/>
    <w:pPr>
      <w:ind w:left="1134" w:hanging="1134"/>
    </w:pPr>
  </w:style>
  <w:style w:type="paragraph" w:styleId="Sommario2">
    <w:name w:val="toc 2"/>
    <w:basedOn w:val="Sommario1"/>
    <w:semiHidden/>
    <w:rsid w:val="00F1468E"/>
    <w:pPr>
      <w:keepNext w:val="0"/>
      <w:spacing w:before="0"/>
      <w:ind w:left="851" w:hanging="851"/>
    </w:pPr>
    <w:rPr>
      <w:sz w:val="20"/>
    </w:rPr>
  </w:style>
  <w:style w:type="paragraph" w:styleId="Indice1">
    <w:name w:val="index 1"/>
    <w:basedOn w:val="Normale"/>
    <w:semiHidden/>
    <w:rsid w:val="00F1468E"/>
    <w:pPr>
      <w:keepLines/>
      <w:spacing w:after="0"/>
    </w:pPr>
  </w:style>
  <w:style w:type="paragraph" w:styleId="Indice2">
    <w:name w:val="index 2"/>
    <w:basedOn w:val="Indice1"/>
    <w:semiHidden/>
    <w:rsid w:val="00F1468E"/>
    <w:pPr>
      <w:ind w:left="284"/>
    </w:pPr>
  </w:style>
  <w:style w:type="paragraph" w:customStyle="1" w:styleId="TT">
    <w:name w:val="TT"/>
    <w:basedOn w:val="Titolo1"/>
    <w:next w:val="Normale"/>
    <w:rsid w:val="00F1468E"/>
    <w:pPr>
      <w:outlineLvl w:val="9"/>
    </w:pPr>
  </w:style>
  <w:style w:type="paragraph" w:styleId="Pidipagina">
    <w:name w:val="footer"/>
    <w:basedOn w:val="Intestazione"/>
    <w:link w:val="PidipaginaCarattere"/>
    <w:uiPriority w:val="99"/>
    <w:rsid w:val="00F1468E"/>
    <w:pPr>
      <w:jc w:val="center"/>
    </w:pPr>
    <w:rPr>
      <w:i/>
    </w:rPr>
  </w:style>
  <w:style w:type="character" w:styleId="Rimandonotaapidipagina">
    <w:name w:val="footnote reference"/>
    <w:uiPriority w:val="99"/>
    <w:semiHidden/>
    <w:rsid w:val="00F1468E"/>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e"/>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e"/>
    <w:link w:val="TALCar"/>
    <w:qFormat/>
    <w:rsid w:val="00F1468E"/>
    <w:pPr>
      <w:keepNext/>
      <w:keepLines/>
      <w:spacing w:after="0"/>
    </w:pPr>
    <w:rPr>
      <w:rFonts w:ascii="Arial" w:hAnsi="Arial"/>
      <w:sz w:val="18"/>
    </w:rPr>
  </w:style>
  <w:style w:type="paragraph" w:styleId="Numeroelenco2">
    <w:name w:val="List Number 2"/>
    <w:basedOn w:val="Numeroelenco"/>
    <w:rsid w:val="00F1468E"/>
    <w:pPr>
      <w:ind w:left="851"/>
    </w:pPr>
  </w:style>
  <w:style w:type="paragraph" w:styleId="Numeroelenco">
    <w:name w:val="List Number"/>
    <w:basedOn w:val="Elenco"/>
    <w:rsid w:val="00F1468E"/>
  </w:style>
  <w:style w:type="paragraph" w:styleId="Elenco">
    <w:name w:val="List"/>
    <w:basedOn w:val="Normale"/>
    <w:link w:val="ElencoCarattere"/>
    <w:rsid w:val="00F1468E"/>
    <w:pPr>
      <w:ind w:left="568" w:hanging="284"/>
    </w:pPr>
  </w:style>
  <w:style w:type="character" w:customStyle="1" w:styleId="ElencoCarattere">
    <w:name w:val="Elenco Carattere"/>
    <w:link w:val="Elenco"/>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e"/>
    <w:link w:val="EXChar"/>
    <w:rsid w:val="00F1468E"/>
    <w:pPr>
      <w:keepLines/>
      <w:ind w:left="1702" w:hanging="1418"/>
    </w:pPr>
  </w:style>
  <w:style w:type="paragraph" w:customStyle="1" w:styleId="FP">
    <w:name w:val="FP"/>
    <w:basedOn w:val="Normale"/>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Elenco"/>
    <w:link w:val="B1Char"/>
    <w:qFormat/>
    <w:rsid w:val="00F1468E"/>
  </w:style>
  <w:style w:type="paragraph" w:styleId="Sommario6">
    <w:name w:val="toc 6"/>
    <w:basedOn w:val="Sommario5"/>
    <w:next w:val="Normale"/>
    <w:semiHidden/>
    <w:rsid w:val="00F1468E"/>
    <w:pPr>
      <w:ind w:left="1985" w:hanging="1985"/>
    </w:pPr>
  </w:style>
  <w:style w:type="paragraph" w:styleId="Sommario7">
    <w:name w:val="toc 7"/>
    <w:basedOn w:val="Sommario6"/>
    <w:next w:val="Normale"/>
    <w:semiHidden/>
    <w:rsid w:val="00F1468E"/>
    <w:pPr>
      <w:ind w:left="2268" w:hanging="2268"/>
    </w:pPr>
  </w:style>
  <w:style w:type="paragraph" w:styleId="Puntoelenco2">
    <w:name w:val="List Bullet 2"/>
    <w:basedOn w:val="Puntoelenco"/>
    <w:link w:val="Puntoelenco2Carattere"/>
    <w:rsid w:val="00F1468E"/>
    <w:pPr>
      <w:ind w:left="851"/>
    </w:pPr>
  </w:style>
  <w:style w:type="paragraph" w:styleId="Puntoelenco">
    <w:name w:val="List Bullet"/>
    <w:basedOn w:val="Elenco"/>
    <w:link w:val="PuntoelencoCarattere"/>
    <w:rsid w:val="00F1468E"/>
  </w:style>
  <w:style w:type="character" w:customStyle="1" w:styleId="PuntoelencoCarattere">
    <w:name w:val="Punto elenco Carattere"/>
    <w:link w:val="Puntoelenco"/>
    <w:rsid w:val="00EB33EC"/>
    <w:rPr>
      <w:lang w:val="en-GB" w:eastAsia="en-US" w:bidi="ar-SA"/>
    </w:rPr>
  </w:style>
  <w:style w:type="character" w:customStyle="1" w:styleId="Puntoelenco2Carattere">
    <w:name w:val="Punto elenco 2 Carattere"/>
    <w:link w:val="Puntoelenco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e"/>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Puntoelenco3">
    <w:name w:val="List Bullet 3"/>
    <w:basedOn w:val="Puntoelenco2"/>
    <w:link w:val="Puntoelenco3Carattere"/>
    <w:rsid w:val="00F1468E"/>
    <w:pPr>
      <w:ind w:left="1135"/>
    </w:pPr>
  </w:style>
  <w:style w:type="character" w:customStyle="1" w:styleId="Puntoelenco3Carattere">
    <w:name w:val="Punto elenco 3 Carattere"/>
    <w:link w:val="Puntoelenco3"/>
    <w:rsid w:val="00EB33EC"/>
    <w:rPr>
      <w:lang w:val="en-GB" w:eastAsia="en-US" w:bidi="ar-SA"/>
    </w:rPr>
  </w:style>
  <w:style w:type="paragraph" w:styleId="Elenco2">
    <w:name w:val="List 2"/>
    <w:basedOn w:val="Elenco"/>
    <w:link w:val="Elenco2Carattere"/>
    <w:rsid w:val="00F1468E"/>
    <w:pPr>
      <w:ind w:left="851"/>
    </w:pPr>
  </w:style>
  <w:style w:type="character" w:customStyle="1" w:styleId="Elenco2Carattere">
    <w:name w:val="Elenco 2 Carattere"/>
    <w:link w:val="Elenco2"/>
    <w:rsid w:val="00EB33EC"/>
    <w:rPr>
      <w:lang w:val="en-GB" w:eastAsia="en-US" w:bidi="ar-SA"/>
    </w:rPr>
  </w:style>
  <w:style w:type="paragraph" w:styleId="Elenco3">
    <w:name w:val="List 3"/>
    <w:basedOn w:val="Elenco2"/>
    <w:rsid w:val="00F1468E"/>
    <w:pPr>
      <w:ind w:left="1135"/>
    </w:pPr>
  </w:style>
  <w:style w:type="paragraph" w:styleId="Elenco4">
    <w:name w:val="List 4"/>
    <w:basedOn w:val="Elenco3"/>
    <w:rsid w:val="00F1468E"/>
    <w:pPr>
      <w:ind w:left="1418"/>
    </w:pPr>
  </w:style>
  <w:style w:type="paragraph" w:styleId="Elenco5">
    <w:name w:val="List 5"/>
    <w:basedOn w:val="Elenco4"/>
    <w:rsid w:val="00F1468E"/>
    <w:pPr>
      <w:ind w:left="1702"/>
    </w:pPr>
  </w:style>
  <w:style w:type="paragraph" w:styleId="Puntoelenco4">
    <w:name w:val="List Bullet 4"/>
    <w:basedOn w:val="Puntoelenco3"/>
    <w:rsid w:val="00F1468E"/>
    <w:pPr>
      <w:ind w:left="1418"/>
    </w:pPr>
  </w:style>
  <w:style w:type="paragraph" w:styleId="Puntoelenco5">
    <w:name w:val="List Bullet 5"/>
    <w:basedOn w:val="Puntoelenco4"/>
    <w:rsid w:val="00F1468E"/>
    <w:pPr>
      <w:ind w:left="1702"/>
    </w:pPr>
  </w:style>
  <w:style w:type="paragraph" w:customStyle="1" w:styleId="B2">
    <w:name w:val="B2"/>
    <w:basedOn w:val="Elenco2"/>
    <w:link w:val="B2Char"/>
    <w:uiPriority w:val="99"/>
    <w:qFormat/>
    <w:rsid w:val="00F1468E"/>
  </w:style>
  <w:style w:type="paragraph" w:customStyle="1" w:styleId="B3">
    <w:name w:val="B3"/>
    <w:basedOn w:val="Elenco3"/>
    <w:link w:val="B3Char"/>
    <w:rsid w:val="00F1468E"/>
  </w:style>
  <w:style w:type="paragraph" w:customStyle="1" w:styleId="B4">
    <w:name w:val="B4"/>
    <w:basedOn w:val="Elenco4"/>
    <w:rsid w:val="00F1468E"/>
  </w:style>
  <w:style w:type="paragraph" w:customStyle="1" w:styleId="B5">
    <w:name w:val="B5"/>
    <w:basedOn w:val="Elenco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Titoloindice">
    <w:name w:val="index heading"/>
    <w:basedOn w:val="Normale"/>
    <w:next w:val="Normale"/>
    <w:rsid w:val="00F1468E"/>
    <w:pPr>
      <w:pBdr>
        <w:top w:val="single" w:sz="12" w:space="0" w:color="auto"/>
      </w:pBdr>
      <w:spacing w:before="360" w:after="240"/>
    </w:pPr>
    <w:rPr>
      <w:b/>
      <w:i/>
      <w:sz w:val="26"/>
    </w:rPr>
  </w:style>
  <w:style w:type="paragraph" w:customStyle="1" w:styleId="TabList">
    <w:name w:val="TabList"/>
    <w:basedOn w:val="Normale"/>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Collegamentoipertestuale">
    <w:name w:val="Hyperlink"/>
    <w:rsid w:val="00F1468E"/>
    <w:rPr>
      <w:color w:val="0000FF"/>
      <w:u w:val="single"/>
    </w:rPr>
  </w:style>
  <w:style w:type="paragraph" w:styleId="Didascalia">
    <w:name w:val="caption"/>
    <w:aliases w:val="cap,cap Char,Caption Char,Caption Char1 Char,cap Char Char1,Caption Char Char1 Char,cap Char2 Char,Ca,Caption Char C...,cap1,cap2,cap11,Légende-figure,Légende-figure Char,Beschrifubg,Beschriftung Char,label,cap11 Char Char Char,captions,cap3"/>
    <w:basedOn w:val="Normale"/>
    <w:next w:val="Normale"/>
    <w:link w:val="DidascaliaCarattere"/>
    <w:uiPriority w:val="35"/>
    <w:qFormat/>
    <w:rsid w:val="00F1468E"/>
    <w:pPr>
      <w:spacing w:before="120" w:after="120"/>
    </w:pPr>
    <w:rPr>
      <w:rFonts w:eastAsia="MS Mincho"/>
      <w:b/>
    </w:rPr>
  </w:style>
  <w:style w:type="paragraph" w:customStyle="1" w:styleId="tabletext">
    <w:name w:val="table text"/>
    <w:basedOn w:val="Normale"/>
    <w:next w:val="table"/>
    <w:rsid w:val="00F1468E"/>
    <w:pPr>
      <w:spacing w:after="0"/>
    </w:pPr>
    <w:rPr>
      <w:rFonts w:eastAsia="MS Mincho"/>
      <w:i/>
    </w:rPr>
  </w:style>
  <w:style w:type="paragraph" w:customStyle="1" w:styleId="table">
    <w:name w:val="table"/>
    <w:basedOn w:val="Normale"/>
    <w:next w:val="Normale"/>
    <w:rsid w:val="00F1468E"/>
    <w:pPr>
      <w:spacing w:after="0"/>
      <w:jc w:val="center"/>
    </w:pPr>
    <w:rPr>
      <w:rFonts w:eastAsia="MS Mincho"/>
      <w:lang w:val="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
    <w:basedOn w:val="Normale"/>
    <w:link w:val="CorpotestoCarattere"/>
    <w:rsid w:val="00F1468E"/>
    <w:pPr>
      <w:widowControl w:val="0"/>
      <w:spacing w:after="120"/>
    </w:pPr>
    <w:rPr>
      <w:rFonts w:eastAsia="MS Mincho"/>
      <w:sz w:val="24"/>
      <w:lang w:val="en-US"/>
    </w:rPr>
  </w:style>
  <w:style w:type="paragraph" w:customStyle="1" w:styleId="HE">
    <w:name w:val="HE"/>
    <w:basedOn w:val="Normale"/>
    <w:rsid w:val="00F1468E"/>
    <w:pPr>
      <w:spacing w:after="0"/>
    </w:pPr>
    <w:rPr>
      <w:rFonts w:eastAsia="MS Mincho"/>
      <w:b/>
    </w:rPr>
  </w:style>
  <w:style w:type="paragraph" w:styleId="Testonormale">
    <w:name w:val="Plain Text"/>
    <w:basedOn w:val="Normale"/>
    <w:link w:val="TestonormaleCarattere"/>
    <w:uiPriority w:val="99"/>
    <w:rsid w:val="00F1468E"/>
    <w:pPr>
      <w:spacing w:after="0"/>
    </w:pPr>
    <w:rPr>
      <w:rFonts w:ascii="Courier New" w:hAnsi="Courier New"/>
      <w:lang w:val="en-US"/>
    </w:rPr>
  </w:style>
  <w:style w:type="paragraph" w:customStyle="1" w:styleId="text">
    <w:name w:val="text"/>
    <w:basedOn w:val="Normale"/>
    <w:rsid w:val="00F1468E"/>
    <w:pPr>
      <w:widowControl w:val="0"/>
      <w:spacing w:after="240"/>
      <w:jc w:val="both"/>
    </w:pPr>
    <w:rPr>
      <w:sz w:val="24"/>
      <w:lang w:val="en-AU"/>
    </w:rPr>
  </w:style>
  <w:style w:type="paragraph" w:styleId="Mappadocumento">
    <w:name w:val="Document Map"/>
    <w:basedOn w:val="Normale"/>
    <w:link w:val="MappadocumentoCarattere"/>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e"/>
    <w:next w:val="Normale"/>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e"/>
    <w:rsid w:val="00F1468E"/>
    <w:pPr>
      <w:widowControl w:val="0"/>
      <w:tabs>
        <w:tab w:val="num" w:pos="360"/>
      </w:tabs>
      <w:spacing w:before="60" w:after="60"/>
      <w:ind w:left="360" w:hanging="360"/>
      <w:jc w:val="both"/>
    </w:pPr>
    <w:rPr>
      <w:rFonts w:eastAsia="MS Mincho"/>
    </w:rPr>
  </w:style>
  <w:style w:type="paragraph" w:styleId="Rientrocorpodeltesto">
    <w:name w:val="Body Text Indent"/>
    <w:basedOn w:val="Normale"/>
    <w:link w:val="RientrocorpodeltestoCarattere"/>
    <w:rsid w:val="00F1468E"/>
    <w:pPr>
      <w:spacing w:before="240" w:after="0"/>
      <w:ind w:left="360"/>
      <w:jc w:val="both"/>
    </w:pPr>
    <w:rPr>
      <w:i/>
      <w:sz w:val="22"/>
    </w:rPr>
  </w:style>
  <w:style w:type="character" w:styleId="Numeropagina">
    <w:name w:val="page number"/>
    <w:basedOn w:val="Carpredefinitoparagrafo"/>
    <w:rsid w:val="00F1468E"/>
  </w:style>
  <w:style w:type="paragraph" w:styleId="Testocommento">
    <w:name w:val="annotation text"/>
    <w:basedOn w:val="Normale"/>
    <w:link w:val="TestocommentoCarattere"/>
    <w:semiHidden/>
    <w:rsid w:val="00F1468E"/>
    <w:pPr>
      <w:spacing w:before="120" w:after="0"/>
    </w:pPr>
    <w:rPr>
      <w:lang w:val="en-US"/>
    </w:rPr>
  </w:style>
  <w:style w:type="paragraph" w:styleId="Corpodeltesto2">
    <w:name w:val="Body Text 2"/>
    <w:basedOn w:val="Normale"/>
    <w:link w:val="Corpodeltesto2Carattere"/>
    <w:rsid w:val="00F1468E"/>
    <w:pPr>
      <w:spacing w:after="0"/>
      <w:jc w:val="both"/>
    </w:pPr>
    <w:rPr>
      <w:sz w:val="24"/>
      <w:lang w:val="en-US"/>
    </w:rPr>
  </w:style>
  <w:style w:type="paragraph" w:customStyle="1" w:styleId="para">
    <w:name w:val="para"/>
    <w:basedOn w:val="Normale"/>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e"/>
    <w:rsid w:val="00F1468E"/>
    <w:pPr>
      <w:tabs>
        <w:tab w:val="center" w:pos="4820"/>
        <w:tab w:val="right" w:pos="9640"/>
      </w:tabs>
    </w:pPr>
  </w:style>
  <w:style w:type="character" w:styleId="Collegamentovisitato">
    <w:name w:val="FollowedHyperlink"/>
    <w:rsid w:val="00F1468E"/>
    <w:rPr>
      <w:color w:val="800080"/>
      <w:u w:val="single"/>
    </w:rPr>
  </w:style>
  <w:style w:type="paragraph" w:styleId="Rientrocorpodeltesto2">
    <w:name w:val="Body Text Indent 2"/>
    <w:basedOn w:val="Normale"/>
    <w:link w:val="Rientrocorpodeltesto2Carattere"/>
    <w:rsid w:val="00F1468E"/>
    <w:pPr>
      <w:ind w:left="568" w:hanging="568"/>
    </w:pPr>
  </w:style>
  <w:style w:type="paragraph" w:customStyle="1" w:styleId="List1">
    <w:name w:val="List1"/>
    <w:basedOn w:val="Normale"/>
    <w:rsid w:val="00F1468E"/>
    <w:pPr>
      <w:spacing w:before="120" w:after="0" w:line="280" w:lineRule="atLeast"/>
      <w:ind w:left="360" w:hanging="360"/>
      <w:jc w:val="both"/>
    </w:pPr>
    <w:rPr>
      <w:rFonts w:ascii="Bookman" w:hAnsi="Bookman"/>
      <w:lang w:val="en-US"/>
    </w:rPr>
  </w:style>
  <w:style w:type="paragraph" w:styleId="Corpodeltesto3">
    <w:name w:val="Body Text 3"/>
    <w:basedOn w:val="Normale"/>
    <w:link w:val="Corpodeltesto3Carattere"/>
    <w:rsid w:val="00F1468E"/>
    <w:rPr>
      <w:b/>
      <w:i/>
      <w:lang w:val="en-US"/>
    </w:rPr>
  </w:style>
  <w:style w:type="table" w:styleId="Grigliatabella">
    <w:name w:val="Table Grid"/>
    <w:basedOn w:val="Tabellanormale"/>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Rimandocommento">
    <w:name w:val="annotation reference"/>
    <w:semiHidden/>
    <w:rsid w:val="00C3463A"/>
    <w:rPr>
      <w:sz w:val="16"/>
    </w:rPr>
  </w:style>
  <w:style w:type="paragraph" w:customStyle="1" w:styleId="TdocText">
    <w:name w:val="Tdoc_Text"/>
    <w:basedOn w:val="Normale"/>
    <w:rsid w:val="00C3463A"/>
    <w:pPr>
      <w:spacing w:before="120" w:after="0"/>
      <w:jc w:val="both"/>
    </w:pPr>
    <w:rPr>
      <w:lang w:val="en-US"/>
    </w:rPr>
  </w:style>
  <w:style w:type="paragraph" w:styleId="Testofumetto">
    <w:name w:val="Balloon Text"/>
    <w:basedOn w:val="Normale"/>
    <w:link w:val="TestofumettoCarattere"/>
    <w:semiHidden/>
    <w:rsid w:val="0092405A"/>
    <w:rPr>
      <w:rFonts w:ascii="Tahoma" w:hAnsi="Tahoma" w:cs="Tahoma"/>
      <w:sz w:val="16"/>
      <w:szCs w:val="16"/>
    </w:rPr>
  </w:style>
  <w:style w:type="paragraph" w:customStyle="1" w:styleId="centered">
    <w:name w:val="centered"/>
    <w:basedOn w:val="Normale"/>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e"/>
    <w:rsid w:val="001D2401"/>
    <w:pPr>
      <w:numPr>
        <w:numId w:val="3"/>
      </w:numPr>
      <w:spacing w:after="80"/>
    </w:pPr>
    <w:rPr>
      <w:sz w:val="18"/>
      <w:lang w:val="en-US"/>
    </w:rPr>
  </w:style>
  <w:style w:type="paragraph" w:styleId="Soggettocommento">
    <w:name w:val="annotation subject"/>
    <w:basedOn w:val="Testocommento"/>
    <w:next w:val="Testocommento"/>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Rientrocorpodeltesto"/>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rsid w:val="002B1C8F"/>
    <w:rPr>
      <w:rFonts w:ascii="Arial" w:hAnsi="Arial"/>
      <w:b/>
      <w:noProof/>
      <w:sz w:val="18"/>
    </w:rPr>
  </w:style>
  <w:style w:type="character" w:customStyle="1" w:styleId="PidipaginaCarattere">
    <w:name w:val="Piè di pagina Carattere"/>
    <w:link w:val="Pidipagina"/>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uiPriority w:val="99"/>
    <w:rsid w:val="00082CE8"/>
    <w:rPr>
      <w:rFonts w:ascii="Arial" w:hAnsi="Arial"/>
      <w:sz w:val="28"/>
      <w:lang w:val="en-GB"/>
    </w:rPr>
  </w:style>
  <w:style w:type="paragraph" w:customStyle="1" w:styleId="INDENT1">
    <w:name w:val="INDENT1"/>
    <w:basedOn w:val="Normale"/>
    <w:rsid w:val="00CC72C8"/>
    <w:pPr>
      <w:overflowPunct w:val="0"/>
      <w:autoSpaceDE w:val="0"/>
      <w:autoSpaceDN w:val="0"/>
      <w:adjustRightInd w:val="0"/>
      <w:ind w:left="851"/>
      <w:textAlignment w:val="baseline"/>
    </w:pPr>
    <w:rPr>
      <w:lang w:eastAsia="ja-JP"/>
    </w:rPr>
  </w:style>
  <w:style w:type="paragraph" w:customStyle="1" w:styleId="INDENT2">
    <w:name w:val="INDENT2"/>
    <w:basedOn w:val="Normale"/>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e"/>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e"/>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 Carattere,Caption Char C... Carattere,cap1 Carattere"/>
    <w:link w:val="Didascalia"/>
    <w:rsid w:val="00CC72C8"/>
    <w:rPr>
      <w:rFonts w:ascii="Times New Roman" w:eastAsia="MS Mincho" w:hAnsi="Times New Roman"/>
      <w:b/>
      <w:lang w:val="en-GB"/>
    </w:rPr>
  </w:style>
  <w:style w:type="character" w:customStyle="1" w:styleId="TestonormaleCarattere">
    <w:name w:val="Testo normale Carattere"/>
    <w:link w:val="Testonormale"/>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rsid w:val="00CC72C8"/>
    <w:rPr>
      <w:rFonts w:ascii="Times New Roman" w:eastAsia="MS Mincho" w:hAnsi="Times New Roman"/>
      <w:sz w:val="24"/>
    </w:rPr>
  </w:style>
  <w:style w:type="character" w:customStyle="1" w:styleId="RientrocorpodeltestoCarattere">
    <w:name w:val="Rientro corpo del testo Carattere"/>
    <w:link w:val="Rientrocorpodeltesto"/>
    <w:rsid w:val="00CC72C8"/>
    <w:rPr>
      <w:rFonts w:ascii="Times New Roman" w:hAnsi="Times New Roman"/>
      <w:i/>
      <w:sz w:val="22"/>
      <w:lang w:val="en-GB"/>
    </w:rPr>
  </w:style>
  <w:style w:type="character" w:customStyle="1" w:styleId="Corpodeltesto2Carattere">
    <w:name w:val="Corpo del testo 2 Carattere"/>
    <w:link w:val="Corpodeltesto2"/>
    <w:rsid w:val="00CC72C8"/>
    <w:rPr>
      <w:rFonts w:ascii="Times New Roman" w:hAnsi="Times New Roman"/>
      <w:sz w:val="24"/>
    </w:rPr>
  </w:style>
  <w:style w:type="character" w:customStyle="1" w:styleId="Corpodeltesto3Carattere">
    <w:name w:val="Corpo del testo 3 Carattere"/>
    <w:link w:val="Corpodeltesto3"/>
    <w:rsid w:val="00CC72C8"/>
    <w:rPr>
      <w:rFonts w:ascii="Times New Roman" w:hAnsi="Times New Roman"/>
      <w:b/>
      <w:i/>
    </w:rPr>
  </w:style>
  <w:style w:type="paragraph" w:customStyle="1" w:styleId="Figure">
    <w:name w:val="Figure"/>
    <w:basedOn w:val="Normale"/>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ellanormale"/>
    <w:next w:val="Grigliatabella"/>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1">
    <w:name w:val="Data1"/>
    <w:basedOn w:val="Normale"/>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e"/>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e"/>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rsid w:val="00CC72C8"/>
    <w:rPr>
      <w:rFonts w:ascii="Arial" w:hAnsi="Arial"/>
      <w:sz w:val="32"/>
      <w:lang w:val="en-GB"/>
    </w:rPr>
  </w:style>
  <w:style w:type="paragraph" w:customStyle="1" w:styleId="xl40">
    <w:name w:val="xl40"/>
    <w:basedOn w:val="Normale"/>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e"/>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Paragrafoelenco">
    <w:name w:val="List Paragraph"/>
    <w:aliases w:val="- Bullets,?? ??,?????,????,リスト段落,Lista1,列出段落1,中等深浅网格 1 - 着色 21,R4_bullets,列表段落1,—ño’i—Ž,¥¡¡¡¡ì¬º¥¹¥È¶ÎÂä,ÁÐ³ö¶ÎÂä,¥ê¥¹¥È¶ÎÂä,1st level - Bullet List Paragraph,Lettre d'introduction,Normal bullet 2,Bullet 1,AC List 01"/>
    <w:basedOn w:val="Normale"/>
    <w:link w:val="ParagrafoelencoCarattere"/>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Titolo1"/>
    <w:next w:val="Normale"/>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rsid w:val="00CC72C8"/>
    <w:rPr>
      <w:rFonts w:ascii="Arial" w:hAnsi="Arial"/>
      <w:sz w:val="24"/>
      <w:lang w:val="en-GB"/>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
    <w:link w:val="Titolo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Titolo6Carattere">
    <w:name w:val="Titolo 6 Carattere"/>
    <w:aliases w:val="T1 Carattere,Header 6 Carattere"/>
    <w:link w:val="Titolo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eWeb">
    <w:name w:val="Normal (Web)"/>
    <w:basedOn w:val="Normale"/>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MappadocumentoCarattere">
    <w:name w:val="Mappa documento Carattere"/>
    <w:link w:val="Mappadocumento"/>
    <w:semiHidden/>
    <w:rsid w:val="00CC72C8"/>
    <w:rPr>
      <w:rFonts w:ascii="Tahoma" w:hAnsi="Tahoma"/>
      <w:shd w:val="clear" w:color="auto" w:fill="000080"/>
      <w:lang w:val="en-GB"/>
    </w:rPr>
  </w:style>
  <w:style w:type="character" w:customStyle="1" w:styleId="TestocommentoCarattere">
    <w:name w:val="Testo commento Carattere"/>
    <w:link w:val="Testocommento"/>
    <w:semiHidden/>
    <w:rsid w:val="00CC72C8"/>
    <w:rPr>
      <w:rFonts w:ascii="Times New Roman" w:hAnsi="Times New Roman"/>
    </w:rPr>
  </w:style>
  <w:style w:type="character" w:customStyle="1" w:styleId="TestofumettoCarattere">
    <w:name w:val="Testo fumetto Carattere"/>
    <w:link w:val="Testofumetto"/>
    <w:semiHidden/>
    <w:rsid w:val="00CC72C8"/>
    <w:rPr>
      <w:rFonts w:ascii="Tahoma" w:hAnsi="Tahoma" w:cs="Tahoma"/>
      <w:sz w:val="16"/>
      <w:szCs w:val="16"/>
      <w:lang w:val="en-GB"/>
    </w:rPr>
  </w:style>
  <w:style w:type="paragraph" w:customStyle="1" w:styleId="Bullet">
    <w:name w:val="Bullet"/>
    <w:basedOn w:val="Normale"/>
    <w:rsid w:val="00CC72C8"/>
    <w:pPr>
      <w:numPr>
        <w:numId w:val="10"/>
      </w:numPr>
    </w:pPr>
    <w:rPr>
      <w:rFonts w:eastAsia="Batang"/>
    </w:rPr>
  </w:style>
  <w:style w:type="table" w:customStyle="1" w:styleId="TableGrid2">
    <w:name w:val="Table Grid2"/>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Titolo6"/>
    <w:rsid w:val="00CC72C8"/>
    <w:pPr>
      <w:keepNext w:val="0"/>
      <w:keepLines w:val="0"/>
      <w:numPr>
        <w:ilvl w:val="0"/>
        <w:numId w:val="0"/>
      </w:numPr>
      <w:spacing w:before="240"/>
    </w:pPr>
    <w:rPr>
      <w:rFonts w:eastAsia="MS Mincho"/>
      <w:bCs/>
    </w:rPr>
  </w:style>
  <w:style w:type="table" w:customStyle="1" w:styleId="TableGrid3">
    <w:name w:val="Table Grid3"/>
    <w:basedOn w:val="Tabellanormale"/>
    <w:next w:val="Grigliatabella"/>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e"/>
    <w:semiHidden/>
    <w:rsid w:val="00CC72C8"/>
    <w:rPr>
      <w:rFonts w:ascii="Tahoma" w:eastAsia="MS Mincho" w:hAnsi="Tahoma" w:cs="Tahoma"/>
      <w:sz w:val="16"/>
      <w:szCs w:val="16"/>
    </w:rPr>
  </w:style>
  <w:style w:type="paragraph" w:customStyle="1" w:styleId="JK-text-simpledoc">
    <w:name w:val="JK - text - simple doc"/>
    <w:basedOn w:val="Corpotesto"/>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e"/>
    <w:rsid w:val="00CC72C8"/>
    <w:pPr>
      <w:spacing w:before="100" w:beforeAutospacing="1" w:after="100" w:afterAutospacing="1"/>
    </w:pPr>
    <w:rPr>
      <w:sz w:val="24"/>
      <w:szCs w:val="24"/>
      <w:lang w:val="en-US"/>
    </w:rPr>
  </w:style>
  <w:style w:type="paragraph" w:customStyle="1" w:styleId="10">
    <w:name w:val="吹き出し1"/>
    <w:basedOn w:val="Normale"/>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e">
    <w:name w:val="Revision"/>
    <w:hidden/>
    <w:semiHidden/>
    <w:rsid w:val="00CC72C8"/>
    <w:rPr>
      <w:rFonts w:ascii="Times New Roman" w:eastAsia="Batang" w:hAnsi="Times New Roman"/>
      <w:lang w:val="en-GB"/>
    </w:rPr>
  </w:style>
  <w:style w:type="paragraph" w:customStyle="1" w:styleId="20">
    <w:name w:val="吹き出し2"/>
    <w:basedOn w:val="Normale"/>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Rientrocorpodeltesto2Carattere">
    <w:name w:val="Rientro corpo del testo 2 Carattere"/>
    <w:link w:val="Rientrocorpodeltesto2"/>
    <w:rsid w:val="00CC72C8"/>
    <w:rPr>
      <w:rFonts w:ascii="Times New Roman" w:hAnsi="Times New Roman"/>
      <w:lang w:val="en-GB"/>
    </w:rPr>
  </w:style>
  <w:style w:type="paragraph" w:styleId="Rientronormale">
    <w:name w:val="Normal Indent"/>
    <w:basedOn w:val="Normale"/>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Sommario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e"/>
    <w:next w:val="Normale"/>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e"/>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Pidipagina"/>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e"/>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e"/>
    <w:next w:val="Normale"/>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e"/>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Numeroelenco5">
    <w:name w:val="List Number 5"/>
    <w:basedOn w:val="Normale"/>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e"/>
    <w:rsid w:val="00CC72C8"/>
    <w:pPr>
      <w:spacing w:before="120"/>
      <w:outlineLvl w:val="2"/>
    </w:pPr>
    <w:rPr>
      <w:sz w:val="28"/>
    </w:rPr>
  </w:style>
  <w:style w:type="paragraph" w:customStyle="1" w:styleId="Heading2Head2A2">
    <w:name w:val="Heading 2.Head2A.2"/>
    <w:basedOn w:val="Titolo1"/>
    <w:next w:val="Normale"/>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e"/>
    <w:next w:val="Normale"/>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Titolo2"/>
    <w:next w:val="Normale"/>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Corpotesto"/>
    <w:rsid w:val="00CC72C8"/>
    <w:pPr>
      <w:overflowPunct w:val="0"/>
      <w:autoSpaceDE w:val="0"/>
      <w:autoSpaceDN w:val="0"/>
      <w:adjustRightInd w:val="0"/>
      <w:ind w:left="283" w:hanging="283"/>
      <w:textAlignment w:val="baseline"/>
    </w:pPr>
    <w:rPr>
      <w:sz w:val="20"/>
      <w:lang w:val="en-GB" w:eastAsia="de-DE"/>
    </w:rPr>
  </w:style>
  <w:style w:type="paragraph" w:styleId="Numeroelenco3">
    <w:name w:val="List Number 3"/>
    <w:basedOn w:val="Normale"/>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e"/>
    <w:rsid w:val="00CC72C8"/>
    <w:pPr>
      <w:spacing w:after="220"/>
      <w:ind w:left="1298"/>
    </w:pPr>
    <w:rPr>
      <w:rFonts w:ascii="Arial" w:eastAsia="SimSun" w:hAnsi="Arial"/>
      <w:lang w:val="en-US" w:eastAsia="en-GB"/>
    </w:rPr>
  </w:style>
  <w:style w:type="character" w:styleId="Enfasigrassetto">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Testonotadichiusura">
    <w:name w:val="endnote text"/>
    <w:basedOn w:val="Normale"/>
    <w:link w:val="TestonotadichiusuraCarattere"/>
    <w:rsid w:val="00CC72C8"/>
    <w:pPr>
      <w:snapToGrid w:val="0"/>
    </w:pPr>
    <w:rPr>
      <w:rFonts w:eastAsia="SimSun"/>
    </w:rPr>
  </w:style>
  <w:style w:type="character" w:customStyle="1" w:styleId="TestonotadichiusuraCarattere">
    <w:name w:val="Testo nota di chiusura Carattere"/>
    <w:link w:val="Testonotadichiusura"/>
    <w:rsid w:val="00CC72C8"/>
    <w:rPr>
      <w:rFonts w:ascii="Times New Roman" w:eastAsia="SimSun" w:hAnsi="Times New Roman"/>
      <w:lang w:val="en-GB"/>
    </w:rPr>
  </w:style>
  <w:style w:type="character" w:styleId="Rimandonotadichiusura">
    <w:name w:val="endnote reference"/>
    <w:rsid w:val="00CC72C8"/>
    <w:rPr>
      <w:vertAlign w:val="superscript"/>
    </w:rPr>
  </w:style>
  <w:style w:type="numbering" w:customStyle="1" w:styleId="12">
    <w:name w:val="无列表1"/>
    <w:next w:val="Nessunelenco"/>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olo">
    <w:name w:val="Title"/>
    <w:basedOn w:val="Normale"/>
    <w:next w:val="Normale"/>
    <w:link w:val="TitoloCaratte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oloCarattere">
    <w:name w:val="Titolo Carattere"/>
    <w:link w:val="Titolo"/>
    <w:rsid w:val="00CC72C8"/>
    <w:rPr>
      <w:rFonts w:ascii="Courier New" w:hAnsi="Courier New"/>
      <w:lang w:val="nb-NO" w:eastAsia="ja-JP"/>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essunelenco"/>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R4_bullets Carattere,列表段落1 Carattere,—ño’i—Ž Carattere,¥¡¡¡¡ì¬º¥¹¥È¶ÎÂä Carattere"/>
    <w:link w:val="Paragrafoelenco"/>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essunaspaziatura">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Carpredefinitoparagrafo"/>
    <w:qFormat/>
    <w:rsid w:val="002348BC"/>
  </w:style>
  <w:style w:type="character" w:styleId="Menzionenonrisolta">
    <w:name w:val="Unresolved Mention"/>
    <w:basedOn w:val="Carpredefinitoparagrafo"/>
    <w:uiPriority w:val="99"/>
    <w:semiHidden/>
    <w:unhideWhenUsed/>
    <w:rsid w:val="00FC7EE0"/>
    <w:rPr>
      <w:color w:val="605E5C"/>
      <w:shd w:val="clear" w:color="auto" w:fill="E1DFDD"/>
    </w:rPr>
  </w:style>
  <w:style w:type="table" w:customStyle="1" w:styleId="TableGrid25">
    <w:name w:val="Table Grid25"/>
    <w:basedOn w:val="Tabellanormale"/>
    <w:next w:val="Grigliatabella"/>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e"/>
    <w:next w:val="Normale"/>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e"/>
    <w:next w:val="Normale"/>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e"/>
    <w:next w:val="Normale"/>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e"/>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e"/>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Carpredefinitoparagrafo"/>
    <w:link w:val="Tabletitle0"/>
    <w:qFormat/>
    <w:locked/>
    <w:rsid w:val="00531B46"/>
    <w:rPr>
      <w:rFonts w:ascii="Times New Roman" w:hAnsi="Times New Roman"/>
      <w:b/>
      <w:sz w:val="24"/>
      <w:lang w:val="fr-FR"/>
    </w:rPr>
  </w:style>
  <w:style w:type="paragraph" w:customStyle="1" w:styleId="Equation">
    <w:name w:val="Equation"/>
    <w:basedOn w:val="Normale"/>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2</TotalTime>
  <Pages>2</Pages>
  <Words>449</Words>
  <Characters>2563</Characters>
  <Application>Microsoft Office Word</Application>
  <DocSecurity>0</DocSecurity>
  <Lines>21</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Pc</cp:lastModifiedBy>
  <cp:revision>7</cp:revision>
  <cp:lastPrinted>2017-09-11T16:45:00Z</cp:lastPrinted>
  <dcterms:created xsi:type="dcterms:W3CDTF">2024-08-05T11:36:00Z</dcterms:created>
  <dcterms:modified xsi:type="dcterms:W3CDTF">2024-08-09T05:30:00Z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