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C9C94D2" w:rsidR="001E0A28" w:rsidRPr="00347EE5" w:rsidRDefault="001E0A28" w:rsidP="001E0A28">
      <w:pPr>
        <w:spacing w:after="120"/>
        <w:ind w:left="1985" w:hanging="1985"/>
        <w:rPr>
          <w:rFonts w:ascii="Arial" w:eastAsiaTheme="minorEastAsia" w:hAnsi="Arial" w:cs="Arial"/>
          <w:b/>
          <w:sz w:val="24"/>
          <w:szCs w:val="24"/>
          <w:lang w:eastAsia="zh-CN"/>
        </w:rPr>
      </w:pPr>
      <w:r w:rsidRPr="00347EE5">
        <w:rPr>
          <w:rFonts w:ascii="Arial" w:eastAsiaTheme="minorEastAsia" w:hAnsi="Arial" w:cs="Arial"/>
          <w:b/>
          <w:sz w:val="24"/>
          <w:szCs w:val="24"/>
          <w:lang w:eastAsia="zh-CN"/>
        </w:rPr>
        <w:t xml:space="preserve">3GPP TSG-RAN WG4 Meeting # </w:t>
      </w:r>
      <w:r w:rsidR="001128E7" w:rsidRPr="00347EE5">
        <w:rPr>
          <w:rFonts w:ascii="Arial" w:eastAsiaTheme="minorEastAsia" w:hAnsi="Arial" w:cs="Arial"/>
          <w:b/>
          <w:sz w:val="24"/>
          <w:szCs w:val="24"/>
          <w:lang w:eastAsia="zh-CN"/>
        </w:rPr>
        <w:t>1</w:t>
      </w:r>
      <w:r w:rsidR="003100D7" w:rsidRPr="00347EE5">
        <w:rPr>
          <w:rFonts w:ascii="Arial" w:eastAsiaTheme="minorEastAsia" w:hAnsi="Arial" w:cs="Arial"/>
          <w:b/>
          <w:sz w:val="24"/>
          <w:szCs w:val="24"/>
          <w:lang w:eastAsia="zh-CN"/>
        </w:rPr>
        <w:t>10bis</w:t>
      </w:r>
      <w:r w:rsidR="002D4837"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Pr="00347EE5">
        <w:rPr>
          <w:rFonts w:ascii="Arial" w:eastAsiaTheme="minorEastAsia" w:hAnsi="Arial" w:cs="Arial"/>
          <w:b/>
          <w:sz w:val="24"/>
          <w:szCs w:val="24"/>
          <w:lang w:eastAsia="zh-CN"/>
        </w:rPr>
        <w:tab/>
      </w:r>
      <w:r w:rsidR="00936917" w:rsidRPr="00347EE5">
        <w:rPr>
          <w:rFonts w:ascii="Arial" w:eastAsiaTheme="minorEastAsia" w:hAnsi="Arial" w:cs="Arial"/>
          <w:b/>
          <w:sz w:val="24"/>
          <w:szCs w:val="24"/>
          <w:lang w:eastAsia="zh-CN"/>
        </w:rPr>
        <w:tab/>
      </w:r>
      <w:r w:rsidR="00936917" w:rsidRPr="00347EE5">
        <w:rPr>
          <w:rFonts w:ascii="Arial" w:eastAsiaTheme="minorEastAsia" w:hAnsi="Arial" w:cs="Arial"/>
          <w:b/>
          <w:sz w:val="24"/>
          <w:szCs w:val="24"/>
          <w:lang w:eastAsia="zh-CN"/>
        </w:rPr>
        <w:tab/>
      </w:r>
      <w:r w:rsidR="00E95398" w:rsidRPr="00E95398">
        <w:rPr>
          <w:rFonts w:ascii="Arial" w:eastAsiaTheme="minorEastAsia" w:hAnsi="Arial" w:cs="Arial"/>
          <w:b/>
          <w:sz w:val="24"/>
          <w:szCs w:val="24"/>
          <w:lang w:eastAsia="zh-CN"/>
        </w:rPr>
        <w:t>R4-2405842</w:t>
      </w:r>
    </w:p>
    <w:p w14:paraId="58481653" w14:textId="77888EB1" w:rsidR="002D4837" w:rsidRPr="00347EE5" w:rsidRDefault="003100D7" w:rsidP="002D4837">
      <w:pPr>
        <w:widowControl w:val="0"/>
        <w:tabs>
          <w:tab w:val="right" w:pos="9639"/>
        </w:tabs>
        <w:overflowPunct w:val="0"/>
        <w:autoSpaceDE w:val="0"/>
        <w:autoSpaceDN w:val="0"/>
        <w:adjustRightInd w:val="0"/>
        <w:spacing w:after="0"/>
        <w:textAlignment w:val="baseline"/>
        <w:rPr>
          <w:rFonts w:ascii="Arial" w:hAnsi="Arial"/>
          <w:b/>
          <w:bCs/>
          <w:sz w:val="24"/>
        </w:rPr>
      </w:pPr>
      <w:r w:rsidRPr="00347EE5">
        <w:rPr>
          <w:rFonts w:ascii="Arial" w:hAnsi="Arial"/>
          <w:b/>
          <w:sz w:val="24"/>
        </w:rPr>
        <w:t>Changsha, China, 15 April –19 April 2024</w:t>
      </w:r>
    </w:p>
    <w:p w14:paraId="2637FD31" w14:textId="608D5C12" w:rsidR="001E0A28" w:rsidRPr="00347EE5" w:rsidRDefault="001E0A28" w:rsidP="001E0A28">
      <w:pPr>
        <w:spacing w:after="120"/>
        <w:ind w:left="1985" w:hanging="1985"/>
        <w:rPr>
          <w:rFonts w:ascii="Arial" w:eastAsia="MS Mincho" w:hAnsi="Arial" w:cs="Arial"/>
          <w:b/>
          <w:sz w:val="22"/>
        </w:rPr>
      </w:pPr>
    </w:p>
    <w:p w14:paraId="282755FA" w14:textId="2CF24F40" w:rsidR="00C24D2F" w:rsidRPr="00347EE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 xml:space="preserve">Agenda </w:t>
      </w:r>
      <w:r w:rsidR="007D19B7" w:rsidRPr="00347EE5">
        <w:rPr>
          <w:rFonts w:ascii="Arial" w:eastAsia="MS Mincho" w:hAnsi="Arial" w:cs="Arial"/>
          <w:b/>
          <w:color w:val="000000"/>
          <w:sz w:val="22"/>
        </w:rPr>
        <w:t>item</w:t>
      </w:r>
      <w:r w:rsidRPr="00347EE5">
        <w:rPr>
          <w:rFonts w:ascii="Arial" w:eastAsia="MS Mincho" w:hAnsi="Arial" w:cs="Arial"/>
          <w:b/>
          <w:color w:val="000000"/>
          <w:sz w:val="22"/>
        </w:rPr>
        <w:t>:</w:t>
      </w:r>
      <w:r w:rsidRPr="00347EE5">
        <w:rPr>
          <w:rFonts w:ascii="Arial" w:eastAsia="MS Mincho" w:hAnsi="Arial" w:cs="Arial"/>
          <w:b/>
          <w:color w:val="000000"/>
          <w:sz w:val="22"/>
        </w:rPr>
        <w:tab/>
      </w:r>
      <w:r w:rsidRPr="00347EE5">
        <w:rPr>
          <w:rFonts w:ascii="Arial" w:eastAsia="MS Mincho" w:hAnsi="Arial" w:cs="Arial"/>
          <w:b/>
          <w:color w:val="000000"/>
          <w:sz w:val="22"/>
          <w:lang w:eastAsia="ja-JP"/>
        </w:rPr>
        <w:tab/>
      </w:r>
      <w:r w:rsidRPr="00347EE5">
        <w:rPr>
          <w:rFonts w:ascii="Arial" w:eastAsia="MS Mincho" w:hAnsi="Arial" w:cs="Arial"/>
          <w:b/>
          <w:color w:val="000000"/>
          <w:sz w:val="22"/>
          <w:lang w:eastAsia="ja-JP"/>
        </w:rPr>
        <w:tab/>
      </w:r>
      <w:r w:rsidR="003100D7" w:rsidRPr="00347EE5">
        <w:rPr>
          <w:rFonts w:ascii="Arial" w:eastAsiaTheme="minorEastAsia" w:hAnsi="Arial" w:cs="Arial"/>
          <w:color w:val="000000"/>
          <w:sz w:val="22"/>
          <w:lang w:eastAsia="zh-CN"/>
        </w:rPr>
        <w:t>6</w:t>
      </w:r>
      <w:r w:rsidRPr="00347EE5">
        <w:rPr>
          <w:rFonts w:ascii="Arial" w:eastAsiaTheme="minorEastAsia" w:hAnsi="Arial" w:cs="Arial"/>
          <w:color w:val="000000"/>
          <w:sz w:val="22"/>
          <w:lang w:eastAsia="zh-CN"/>
        </w:rPr>
        <w:t>.</w:t>
      </w:r>
      <w:r w:rsidR="003100D7" w:rsidRPr="00347EE5">
        <w:rPr>
          <w:rFonts w:ascii="Arial" w:eastAsiaTheme="minorEastAsia" w:hAnsi="Arial" w:cs="Arial"/>
          <w:color w:val="000000"/>
          <w:sz w:val="22"/>
          <w:lang w:eastAsia="zh-CN"/>
        </w:rPr>
        <w:t>8</w:t>
      </w:r>
      <w:r w:rsidRPr="00347EE5">
        <w:rPr>
          <w:rFonts w:ascii="Arial" w:eastAsiaTheme="minorEastAsia" w:hAnsi="Arial" w:cs="Arial"/>
          <w:color w:val="000000"/>
          <w:sz w:val="22"/>
          <w:lang w:eastAsia="zh-CN"/>
        </w:rPr>
        <w:t>.</w:t>
      </w:r>
      <w:r w:rsidR="003100D7" w:rsidRPr="00347EE5">
        <w:rPr>
          <w:rFonts w:ascii="Arial" w:eastAsiaTheme="minorEastAsia" w:hAnsi="Arial" w:cs="Arial"/>
          <w:color w:val="000000"/>
          <w:sz w:val="22"/>
          <w:lang w:eastAsia="zh-CN"/>
        </w:rPr>
        <w:t>8</w:t>
      </w:r>
    </w:p>
    <w:p w14:paraId="50D5329D" w14:textId="66CCB54F" w:rsidR="00915D73" w:rsidRPr="00347EE5" w:rsidRDefault="00915D73" w:rsidP="00915D73">
      <w:pPr>
        <w:spacing w:after="120"/>
        <w:ind w:left="1985" w:hanging="1985"/>
        <w:rPr>
          <w:rFonts w:ascii="Arial" w:hAnsi="Arial" w:cs="Arial"/>
          <w:color w:val="000000"/>
          <w:sz w:val="22"/>
          <w:lang w:eastAsia="zh-CN"/>
        </w:rPr>
      </w:pPr>
      <w:r w:rsidRPr="00347EE5">
        <w:rPr>
          <w:rFonts w:ascii="Arial" w:eastAsia="MS Mincho" w:hAnsi="Arial" w:cs="Arial"/>
          <w:b/>
          <w:sz w:val="22"/>
        </w:rPr>
        <w:t>Source:</w:t>
      </w:r>
      <w:r w:rsidRPr="00347EE5">
        <w:rPr>
          <w:rFonts w:ascii="Arial" w:eastAsia="MS Mincho" w:hAnsi="Arial" w:cs="Arial"/>
          <w:b/>
          <w:sz w:val="22"/>
        </w:rPr>
        <w:tab/>
      </w:r>
      <w:r w:rsidR="004D737D" w:rsidRPr="00347EE5">
        <w:rPr>
          <w:rFonts w:ascii="Arial" w:hAnsi="Arial" w:cs="Arial"/>
          <w:color w:val="000000"/>
          <w:sz w:val="22"/>
          <w:lang w:eastAsia="zh-CN"/>
        </w:rPr>
        <w:t>Moderator</w:t>
      </w:r>
      <w:r w:rsidR="00321150" w:rsidRPr="00347EE5">
        <w:rPr>
          <w:rFonts w:ascii="Arial" w:hAnsi="Arial" w:cs="Arial"/>
          <w:color w:val="000000"/>
          <w:sz w:val="22"/>
          <w:lang w:eastAsia="zh-CN"/>
        </w:rPr>
        <w:t xml:space="preserve"> </w:t>
      </w:r>
      <w:r w:rsidR="004D737D" w:rsidRPr="00347EE5">
        <w:rPr>
          <w:rFonts w:ascii="Arial" w:hAnsi="Arial" w:cs="Arial"/>
          <w:color w:val="000000"/>
          <w:sz w:val="22"/>
          <w:lang w:eastAsia="zh-CN"/>
        </w:rPr>
        <w:t>(</w:t>
      </w:r>
      <w:r w:rsidR="009E36BB" w:rsidRPr="00347EE5">
        <w:rPr>
          <w:rFonts w:ascii="Arial" w:hAnsi="Arial" w:cs="Arial"/>
          <w:color w:val="000000"/>
          <w:sz w:val="22"/>
          <w:lang w:eastAsia="zh-CN"/>
        </w:rPr>
        <w:t>Nokia</w:t>
      </w:r>
      <w:r w:rsidR="004D737D" w:rsidRPr="00347EE5">
        <w:rPr>
          <w:rFonts w:ascii="Arial" w:hAnsi="Arial" w:cs="Arial"/>
          <w:color w:val="000000"/>
          <w:sz w:val="22"/>
          <w:lang w:eastAsia="zh-CN"/>
        </w:rPr>
        <w:t>)</w:t>
      </w:r>
    </w:p>
    <w:p w14:paraId="1E0389E7" w14:textId="0BB14024" w:rsidR="00915D73" w:rsidRPr="00347EE5" w:rsidRDefault="00915D73" w:rsidP="00915D73">
      <w:pPr>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Title:</w:t>
      </w:r>
      <w:r w:rsidRPr="00347EE5">
        <w:rPr>
          <w:rFonts w:ascii="Arial" w:eastAsia="MS Mincho" w:hAnsi="Arial" w:cs="Arial"/>
          <w:b/>
          <w:color w:val="000000"/>
          <w:sz w:val="22"/>
        </w:rPr>
        <w:tab/>
      </w:r>
      <w:r w:rsidR="00455B3D" w:rsidRPr="00347EE5">
        <w:rPr>
          <w:rFonts w:ascii="Arial" w:eastAsiaTheme="minorEastAsia" w:hAnsi="Arial" w:cs="Arial"/>
          <w:color w:val="000000"/>
          <w:sz w:val="22"/>
          <w:lang w:eastAsia="zh-CN"/>
        </w:rPr>
        <w:t>Topic summary for [110</w:t>
      </w:r>
      <w:r w:rsidR="00C83B28">
        <w:rPr>
          <w:rFonts w:ascii="Arial" w:eastAsiaTheme="minorEastAsia" w:hAnsi="Arial" w:cs="Arial"/>
          <w:color w:val="000000"/>
          <w:sz w:val="22"/>
          <w:lang w:eastAsia="zh-CN"/>
        </w:rPr>
        <w:t>bis</w:t>
      </w:r>
      <w:r w:rsidR="00455B3D" w:rsidRPr="00347EE5">
        <w:rPr>
          <w:rFonts w:ascii="Arial" w:eastAsiaTheme="minorEastAsia" w:hAnsi="Arial" w:cs="Arial"/>
          <w:color w:val="000000"/>
          <w:sz w:val="22"/>
          <w:lang w:eastAsia="zh-CN"/>
        </w:rPr>
        <w:t>][</w:t>
      </w:r>
      <w:r w:rsidR="003100D7" w:rsidRPr="00347EE5">
        <w:rPr>
          <w:rFonts w:ascii="Arial" w:eastAsiaTheme="minorEastAsia" w:hAnsi="Arial" w:cs="Arial"/>
          <w:color w:val="000000"/>
          <w:sz w:val="22"/>
          <w:lang w:eastAsia="zh-CN"/>
        </w:rPr>
        <w:t>323</w:t>
      </w:r>
      <w:r w:rsidR="00455B3D" w:rsidRPr="00347EE5">
        <w:rPr>
          <w:rFonts w:ascii="Arial" w:eastAsiaTheme="minorEastAsia" w:hAnsi="Arial" w:cs="Arial"/>
          <w:color w:val="000000"/>
          <w:sz w:val="22"/>
          <w:lang w:eastAsia="zh-CN"/>
        </w:rPr>
        <w:t>] NR_FR1_lessthan_5MHz_BW_demod</w:t>
      </w:r>
    </w:p>
    <w:p w14:paraId="67B0962B" w14:textId="10989E59" w:rsidR="00915D73" w:rsidRPr="00347EE5" w:rsidRDefault="00915D73" w:rsidP="00915D73">
      <w:pPr>
        <w:spacing w:after="120"/>
        <w:ind w:left="1985" w:hanging="1985"/>
        <w:rPr>
          <w:rFonts w:ascii="Arial" w:eastAsiaTheme="minorEastAsia" w:hAnsi="Arial" w:cs="Arial"/>
          <w:color w:val="000000"/>
          <w:sz w:val="22"/>
          <w:lang w:eastAsia="zh-CN"/>
        </w:rPr>
      </w:pPr>
      <w:r w:rsidRPr="00347EE5">
        <w:rPr>
          <w:rFonts w:ascii="Arial" w:eastAsia="MS Mincho" w:hAnsi="Arial" w:cs="Arial"/>
          <w:b/>
          <w:color w:val="000000"/>
          <w:sz w:val="22"/>
        </w:rPr>
        <w:t>Document for:</w:t>
      </w:r>
      <w:r w:rsidRPr="00347EE5">
        <w:rPr>
          <w:rFonts w:ascii="Arial" w:eastAsia="MS Mincho" w:hAnsi="Arial" w:cs="Arial"/>
          <w:b/>
          <w:color w:val="000000"/>
          <w:sz w:val="22"/>
        </w:rPr>
        <w:tab/>
      </w:r>
      <w:r w:rsidR="00484C5D" w:rsidRPr="00347EE5">
        <w:rPr>
          <w:rFonts w:ascii="Arial" w:eastAsiaTheme="minorEastAsia" w:hAnsi="Arial" w:cs="Arial"/>
          <w:color w:val="000000"/>
          <w:sz w:val="22"/>
          <w:lang w:eastAsia="zh-CN"/>
        </w:rPr>
        <w:t>Information</w:t>
      </w:r>
    </w:p>
    <w:p w14:paraId="49FF7906" w14:textId="77777777" w:rsidR="009E36BB" w:rsidRPr="00347EE5" w:rsidRDefault="009E36BB" w:rsidP="00915D73">
      <w:pPr>
        <w:spacing w:after="120"/>
        <w:ind w:left="1985" w:hanging="1985"/>
        <w:rPr>
          <w:rFonts w:ascii="Arial" w:eastAsiaTheme="minorEastAsia" w:hAnsi="Arial" w:cs="Arial"/>
          <w:sz w:val="22"/>
          <w:lang w:eastAsia="zh-CN"/>
        </w:rPr>
      </w:pPr>
    </w:p>
    <w:p w14:paraId="4A0AE149" w14:textId="4268E307" w:rsidR="005D7AF8" w:rsidRPr="00347EE5" w:rsidRDefault="00915D73" w:rsidP="00FA5848">
      <w:pPr>
        <w:pStyle w:val="Heading1"/>
        <w:rPr>
          <w:rFonts w:eastAsiaTheme="minorEastAsia"/>
          <w:lang w:val="en-US" w:eastAsia="zh-CN"/>
        </w:rPr>
      </w:pPr>
      <w:r w:rsidRPr="00347EE5">
        <w:rPr>
          <w:lang w:val="en-US" w:eastAsia="ja-JP"/>
        </w:rPr>
        <w:t>Introduction</w:t>
      </w:r>
    </w:p>
    <w:p w14:paraId="6C2C38A6" w14:textId="6797021B" w:rsidR="007242DA" w:rsidRPr="00347EE5" w:rsidRDefault="007242DA" w:rsidP="009E36BB">
      <w:pPr>
        <w:rPr>
          <w:lang w:eastAsia="zh-CN"/>
        </w:rPr>
      </w:pPr>
      <w:r w:rsidRPr="00347EE5">
        <w:rPr>
          <w:lang w:eastAsia="zh-CN"/>
        </w:rPr>
        <w:t>RAN4#1</w:t>
      </w:r>
      <w:r w:rsidR="00455B3D" w:rsidRPr="00347EE5">
        <w:rPr>
          <w:lang w:eastAsia="zh-CN"/>
        </w:rPr>
        <w:t>10</w:t>
      </w:r>
      <w:r w:rsidR="007B1BD9" w:rsidRPr="00347EE5">
        <w:rPr>
          <w:lang w:eastAsia="zh-CN"/>
        </w:rPr>
        <w:t>bis</w:t>
      </w:r>
      <w:r w:rsidRPr="00347EE5">
        <w:rPr>
          <w:lang w:eastAsia="zh-CN"/>
        </w:rPr>
        <w:t xml:space="preserve"> is the </w:t>
      </w:r>
      <w:r w:rsidR="007B1BD9" w:rsidRPr="00347EE5">
        <w:rPr>
          <w:lang w:eastAsia="zh-CN"/>
        </w:rPr>
        <w:t xml:space="preserve">fourth </w:t>
      </w:r>
      <w:r w:rsidR="00CC3965" w:rsidRPr="00347EE5">
        <w:rPr>
          <w:lang w:eastAsia="zh-CN"/>
        </w:rPr>
        <w:t xml:space="preserve">meeting to discuss the demodulation performance requirements for Rel-18 </w:t>
      </w:r>
      <w:r w:rsidR="00CC3965" w:rsidRPr="00347EE5">
        <w:rPr>
          <w:b/>
          <w:bCs/>
          <w:lang w:eastAsia="zh-CN"/>
        </w:rPr>
        <w:t>NR_FR1_lessthan_5MHz_BW WI</w:t>
      </w:r>
      <w:r w:rsidR="00CC3965" w:rsidRPr="00347EE5">
        <w:rPr>
          <w:lang w:eastAsia="zh-CN"/>
        </w:rPr>
        <w:t>.</w:t>
      </w:r>
    </w:p>
    <w:p w14:paraId="08D1515F" w14:textId="5EA3EAC1" w:rsidR="00CC30A8" w:rsidRPr="00347EE5" w:rsidRDefault="00CC30A8" w:rsidP="009E36BB">
      <w:pPr>
        <w:rPr>
          <w:lang w:eastAsia="zh-CN"/>
        </w:rPr>
      </w:pPr>
      <w:r w:rsidRPr="00347EE5">
        <w:rPr>
          <w:lang w:eastAsia="zh-CN"/>
        </w:rPr>
        <w:t xml:space="preserve">The WI description can be found in </w:t>
      </w:r>
      <w:hyperlink r:id="rId13" w:history="1">
        <w:r w:rsidRPr="00347EE5">
          <w:rPr>
            <w:rStyle w:val="Hyperlink"/>
            <w:lang w:eastAsia="zh-CN"/>
          </w:rPr>
          <w:t>RP-230186</w:t>
        </w:r>
      </w:hyperlink>
      <w:r w:rsidRPr="00347EE5">
        <w:rPr>
          <w:lang w:eastAsia="zh-CN"/>
        </w:rPr>
        <w:t>.</w:t>
      </w:r>
    </w:p>
    <w:p w14:paraId="3682CF93" w14:textId="1A980A45" w:rsidR="009E36BB" w:rsidRPr="00347EE5" w:rsidRDefault="009E36BB" w:rsidP="009E36BB">
      <w:pPr>
        <w:rPr>
          <w:b/>
          <w:bCs/>
          <w:iCs/>
          <w:lang w:eastAsia="zh-CN"/>
        </w:rPr>
      </w:pPr>
      <w:r w:rsidRPr="00347EE5">
        <w:rPr>
          <w:iCs/>
          <w:lang w:eastAsia="zh-CN"/>
        </w:rPr>
        <w:t xml:space="preserve">This summary provides the overview and </w:t>
      </w:r>
      <w:r w:rsidR="0055497F" w:rsidRPr="00347EE5">
        <w:rPr>
          <w:lang w:eastAsia="zh-CN"/>
        </w:rPr>
        <w:t>captures</w:t>
      </w:r>
      <w:r w:rsidRPr="00347EE5">
        <w:rPr>
          <w:iCs/>
          <w:lang w:eastAsia="zh-CN"/>
        </w:rPr>
        <w:t xml:space="preserve"> the open issues based on the TDoc submitted to RAN4#1</w:t>
      </w:r>
      <w:r w:rsidR="00455B3D" w:rsidRPr="00347EE5">
        <w:rPr>
          <w:iCs/>
          <w:lang w:eastAsia="zh-CN"/>
        </w:rPr>
        <w:t>10</w:t>
      </w:r>
      <w:r w:rsidRPr="00347EE5">
        <w:rPr>
          <w:iCs/>
          <w:lang w:eastAsia="zh-CN"/>
        </w:rPr>
        <w:t xml:space="preserve"> meeting into the</w:t>
      </w:r>
      <w:r w:rsidR="00F14135" w:rsidRPr="00347EE5">
        <w:rPr>
          <w:lang w:eastAsia="zh-CN"/>
        </w:rPr>
        <w:t xml:space="preserve"> following</w:t>
      </w:r>
      <w:r w:rsidRPr="00347EE5">
        <w:rPr>
          <w:iCs/>
          <w:lang w:eastAsia="zh-CN"/>
        </w:rPr>
        <w:t xml:space="preserve"> AIs</w:t>
      </w:r>
      <w:r w:rsidRPr="00347EE5">
        <w:rPr>
          <w:b/>
          <w:bCs/>
          <w:iCs/>
          <w:lang w:eastAsia="zh-CN"/>
        </w:rPr>
        <w:t>:</w:t>
      </w:r>
    </w:p>
    <w:p w14:paraId="155E61B3" w14:textId="64649E58" w:rsidR="007242DA" w:rsidRPr="00347EE5" w:rsidRDefault="007B1BD9" w:rsidP="00C233DA">
      <w:pPr>
        <w:pStyle w:val="ListParagraph"/>
        <w:numPr>
          <w:ilvl w:val="0"/>
          <w:numId w:val="3"/>
        </w:numPr>
        <w:ind w:firstLineChars="0"/>
      </w:pPr>
      <w:r w:rsidRPr="00347EE5">
        <w:t>6</w:t>
      </w:r>
      <w:r w:rsidR="007242DA" w:rsidRPr="00347EE5">
        <w:t>.</w:t>
      </w:r>
      <w:r w:rsidRPr="00347EE5">
        <w:t>8</w:t>
      </w:r>
      <w:r w:rsidR="007242DA" w:rsidRPr="00347EE5">
        <w:t>.</w:t>
      </w:r>
      <w:r w:rsidRPr="00347EE5">
        <w:t>7</w:t>
      </w:r>
      <w:r w:rsidR="007242DA" w:rsidRPr="00347EE5">
        <w:t xml:space="preserve"> Demodulation performance requirements</w:t>
      </w:r>
    </w:p>
    <w:p w14:paraId="723C4016" w14:textId="75ABF865" w:rsidR="0055497F" w:rsidRPr="00347EE5" w:rsidRDefault="007B1BD9" w:rsidP="00C233DA">
      <w:pPr>
        <w:pStyle w:val="ListParagraph"/>
        <w:numPr>
          <w:ilvl w:val="1"/>
          <w:numId w:val="3"/>
        </w:numPr>
        <w:ind w:firstLineChars="0"/>
      </w:pPr>
      <w:r w:rsidRPr="00347EE5">
        <w:t>6</w:t>
      </w:r>
      <w:r w:rsidR="00DC2D26" w:rsidRPr="00347EE5">
        <w:t>.</w:t>
      </w:r>
      <w:r w:rsidRPr="00347EE5">
        <w:t>8</w:t>
      </w:r>
      <w:r w:rsidR="00DC2D26" w:rsidRPr="00347EE5">
        <w:t>.</w:t>
      </w:r>
      <w:r w:rsidRPr="00347EE5">
        <w:t>7</w:t>
      </w:r>
      <w:r w:rsidR="00DC2D26" w:rsidRPr="00347EE5">
        <w:t xml:space="preserve">.1 </w:t>
      </w:r>
      <w:r w:rsidR="007242DA" w:rsidRPr="00347EE5">
        <w:t>UE demodulation performance and CSI requirements</w:t>
      </w:r>
    </w:p>
    <w:p w14:paraId="5015F054" w14:textId="721DA788" w:rsidR="009E36BB" w:rsidRPr="00347EE5" w:rsidRDefault="007B1BD9" w:rsidP="00C233DA">
      <w:pPr>
        <w:pStyle w:val="ListParagraph"/>
        <w:numPr>
          <w:ilvl w:val="1"/>
          <w:numId w:val="3"/>
        </w:numPr>
        <w:ind w:firstLineChars="0"/>
      </w:pPr>
      <w:r w:rsidRPr="00347EE5">
        <w:t>6</w:t>
      </w:r>
      <w:r w:rsidR="00DC2D26" w:rsidRPr="00347EE5">
        <w:t>.</w:t>
      </w:r>
      <w:r w:rsidRPr="00347EE5">
        <w:t>8</w:t>
      </w:r>
      <w:r w:rsidR="00DC2D26" w:rsidRPr="00347EE5">
        <w:t>.</w:t>
      </w:r>
      <w:r w:rsidRPr="00347EE5">
        <w:t>7</w:t>
      </w:r>
      <w:r w:rsidR="00DC2D26" w:rsidRPr="00347EE5">
        <w:t xml:space="preserve">.2 </w:t>
      </w:r>
      <w:r w:rsidR="007242DA" w:rsidRPr="00347EE5">
        <w:t>BS demodulation performance requirements</w:t>
      </w:r>
    </w:p>
    <w:p w14:paraId="1B066648" w14:textId="77777777" w:rsidR="007B1BD9" w:rsidRPr="00347EE5" w:rsidRDefault="007B1BD9" w:rsidP="009E36BB">
      <w:pPr>
        <w:rPr>
          <w:lang w:eastAsia="zh-CN"/>
        </w:rPr>
      </w:pPr>
    </w:p>
    <w:p w14:paraId="7572D0E1" w14:textId="4A0B9B86" w:rsidR="007B1BD9" w:rsidRPr="00347EE5" w:rsidRDefault="007B1BD9" w:rsidP="009E36BB">
      <w:pPr>
        <w:rPr>
          <w:lang w:eastAsia="zh-CN"/>
        </w:rPr>
      </w:pPr>
      <w:r w:rsidRPr="00347EE5">
        <w:rPr>
          <w:lang w:eastAsia="zh-CN"/>
        </w:rPr>
        <w:t>A very few issues left open after RAN4#110 meeting. Moreover, the CR work split was agreed in between the companies. Therefore, the focus of RAN4#110bis meeting will be on the discussion of draft CRs.</w:t>
      </w:r>
    </w:p>
    <w:p w14:paraId="4FDE37D6" w14:textId="77777777" w:rsidR="007B1BD9" w:rsidRPr="00347EE5" w:rsidRDefault="007B1BD9" w:rsidP="009E36BB">
      <w:pPr>
        <w:rPr>
          <w:lang w:eastAsia="zh-CN"/>
        </w:rPr>
      </w:pPr>
    </w:p>
    <w:p w14:paraId="6F7FFCE9" w14:textId="4808D87C" w:rsidR="002D4837" w:rsidRPr="00347EE5" w:rsidRDefault="002D4837" w:rsidP="009E36BB">
      <w:pPr>
        <w:rPr>
          <w:lang w:eastAsia="zh-CN"/>
        </w:rPr>
      </w:pPr>
      <w:r w:rsidRPr="00347EE5">
        <w:rPr>
          <w:lang w:eastAsia="zh-CN"/>
        </w:rPr>
        <w:t>The previous agreements and open issues are captured in the following WFs:</w:t>
      </w:r>
    </w:p>
    <w:p w14:paraId="008B5671" w14:textId="2F89A8A7" w:rsidR="007B1BD9" w:rsidRPr="00347EE5" w:rsidRDefault="00E95398" w:rsidP="00C233DA">
      <w:pPr>
        <w:pStyle w:val="ListParagraph"/>
        <w:numPr>
          <w:ilvl w:val="0"/>
          <w:numId w:val="3"/>
        </w:numPr>
        <w:ind w:firstLineChars="0"/>
        <w:rPr>
          <w:lang w:eastAsia="zh-CN"/>
        </w:rPr>
      </w:pPr>
      <w:hyperlink r:id="rId14" w:history="1">
        <w:r w:rsidR="007B1BD9" w:rsidRPr="00347EE5">
          <w:rPr>
            <w:rStyle w:val="Hyperlink"/>
            <w:lang w:eastAsia="zh-CN"/>
          </w:rPr>
          <w:t>R4-2402863</w:t>
        </w:r>
      </w:hyperlink>
      <w:r w:rsidR="007B1BD9" w:rsidRPr="00347EE5">
        <w:rPr>
          <w:lang w:eastAsia="zh-CN"/>
        </w:rPr>
        <w:t>, WF on [110][318] NR_FR1_lessthan_5MHz_BW_demod, Nokia, Nokia Shanghai Bell, RAN4#110, Athens, Greece, February 26 – March 1, 2024.</w:t>
      </w:r>
    </w:p>
    <w:p w14:paraId="69CF1512" w14:textId="76B107F6" w:rsidR="00455B3D" w:rsidRPr="00347EE5" w:rsidRDefault="00E95398" w:rsidP="00C233DA">
      <w:pPr>
        <w:pStyle w:val="ListParagraph"/>
        <w:numPr>
          <w:ilvl w:val="0"/>
          <w:numId w:val="3"/>
        </w:numPr>
        <w:ind w:firstLineChars="0"/>
        <w:rPr>
          <w:lang w:eastAsia="zh-CN"/>
        </w:rPr>
      </w:pPr>
      <w:hyperlink r:id="rId15" w:history="1">
        <w:r w:rsidR="00455B3D" w:rsidRPr="00347EE5">
          <w:rPr>
            <w:rStyle w:val="Hyperlink"/>
            <w:lang w:eastAsia="zh-CN"/>
          </w:rPr>
          <w:t>R4-2321064</w:t>
        </w:r>
      </w:hyperlink>
      <w:r w:rsidR="00455B3D" w:rsidRPr="00347EE5">
        <w:rPr>
          <w:lang w:eastAsia="zh-CN"/>
        </w:rPr>
        <w:t>, WF on [109][322] NR_FR1_lessthan_5MHz_BW_demod, Nokia, Nokia Shanghai Bell, RAN4#109, Chicago, USA, November 13 – November 17, 2023.</w:t>
      </w:r>
    </w:p>
    <w:p w14:paraId="5DAAEBE5" w14:textId="3F4F8C88" w:rsidR="002D4837" w:rsidRPr="00347EE5" w:rsidRDefault="00E95398" w:rsidP="00C233DA">
      <w:pPr>
        <w:pStyle w:val="ListParagraph"/>
        <w:numPr>
          <w:ilvl w:val="0"/>
          <w:numId w:val="3"/>
        </w:numPr>
        <w:ind w:firstLineChars="0"/>
        <w:rPr>
          <w:lang w:eastAsia="zh-CN"/>
        </w:rPr>
      </w:pPr>
      <w:hyperlink r:id="rId16" w:history="1">
        <w:r w:rsidR="002D4837" w:rsidRPr="00347EE5">
          <w:rPr>
            <w:rStyle w:val="Hyperlink"/>
            <w:lang w:eastAsia="zh-CN"/>
          </w:rPr>
          <w:t>R4-2316924</w:t>
        </w:r>
      </w:hyperlink>
      <w:r w:rsidR="002D4837" w:rsidRPr="00347EE5">
        <w:rPr>
          <w:lang w:eastAsia="zh-CN"/>
        </w:rPr>
        <w:t>, WF on NR_FR1_lessthan_5MHz_BW_demod, Nokia. Nokia Shanghai Bell, RAN4#108bis, Xiamen, China, October 09 – October 13, 2023.</w:t>
      </w:r>
    </w:p>
    <w:p w14:paraId="365759C1" w14:textId="77777777" w:rsidR="002D4837" w:rsidRPr="00347EE5" w:rsidRDefault="002D4837" w:rsidP="009E36BB">
      <w:pPr>
        <w:rPr>
          <w:lang w:eastAsia="zh-CN"/>
        </w:rPr>
      </w:pPr>
    </w:p>
    <w:p w14:paraId="609286E5" w14:textId="53C9263F" w:rsidR="00E80B52" w:rsidRPr="00347EE5" w:rsidRDefault="00142BB9" w:rsidP="00805BE8">
      <w:pPr>
        <w:pStyle w:val="Heading1"/>
        <w:rPr>
          <w:lang w:val="en-US" w:eastAsia="ja-JP"/>
        </w:rPr>
      </w:pPr>
      <w:r w:rsidRPr="00347EE5">
        <w:rPr>
          <w:lang w:val="en-US" w:eastAsia="ja-JP"/>
        </w:rPr>
        <w:t>Topic</w:t>
      </w:r>
      <w:r w:rsidR="00C649BD" w:rsidRPr="00347EE5">
        <w:rPr>
          <w:lang w:val="en-US" w:eastAsia="ja-JP"/>
        </w:rPr>
        <w:t xml:space="preserve"> </w:t>
      </w:r>
      <w:r w:rsidR="00837458" w:rsidRPr="00347EE5">
        <w:rPr>
          <w:lang w:val="en-US" w:eastAsia="ja-JP"/>
        </w:rPr>
        <w:t>#1</w:t>
      </w:r>
      <w:r w:rsidR="00C649BD" w:rsidRPr="00347EE5">
        <w:rPr>
          <w:lang w:val="en-US" w:eastAsia="ja-JP"/>
        </w:rPr>
        <w:t>:</w:t>
      </w:r>
      <w:r w:rsidR="00523CBD" w:rsidRPr="00347EE5">
        <w:rPr>
          <w:lang w:val="en-US" w:eastAsia="ja-JP"/>
        </w:rPr>
        <w:t xml:space="preserve"> UE Demod</w:t>
      </w:r>
    </w:p>
    <w:p w14:paraId="2D0BA2D2" w14:textId="77777777" w:rsidR="00863571" w:rsidRPr="00347EE5" w:rsidRDefault="00484C5D" w:rsidP="00B831AE">
      <w:pPr>
        <w:pStyle w:val="Heading2"/>
        <w:rPr>
          <w:lang w:val="en-US"/>
        </w:rPr>
      </w:pPr>
      <w:r w:rsidRPr="00347EE5">
        <w:rPr>
          <w:lang w:val="en-US"/>
        </w:rPr>
        <w:t>Companies’ contributions summary</w:t>
      </w:r>
    </w:p>
    <w:p w14:paraId="6D4B85E1" w14:textId="396E31D2" w:rsidR="00484C5D" w:rsidRPr="00347EE5" w:rsidRDefault="00863571" w:rsidP="00863571">
      <w:pPr>
        <w:pStyle w:val="Heading3"/>
        <w:rPr>
          <w:lang w:val="en-US"/>
        </w:rPr>
      </w:pPr>
      <w:r w:rsidRPr="00347EE5">
        <w:rPr>
          <w:lang w:val="en-US"/>
        </w:rPr>
        <w:t>Discussion papers</w:t>
      </w:r>
      <w:r w:rsidR="00347EE5">
        <w:t xml:space="preserve"> and simulation results</w:t>
      </w:r>
    </w:p>
    <w:tbl>
      <w:tblPr>
        <w:tblStyle w:val="TableGrid"/>
        <w:tblW w:w="10343" w:type="dxa"/>
        <w:tblLayout w:type="fixed"/>
        <w:tblLook w:val="04A0" w:firstRow="1" w:lastRow="0" w:firstColumn="1" w:lastColumn="0" w:noHBand="0" w:noVBand="1"/>
      </w:tblPr>
      <w:tblGrid>
        <w:gridCol w:w="1413"/>
        <w:gridCol w:w="1701"/>
        <w:gridCol w:w="7229"/>
      </w:tblGrid>
      <w:tr w:rsidR="005F7158" w:rsidRPr="00347EE5" w14:paraId="0411894B" w14:textId="77777777" w:rsidTr="00BC5A9E">
        <w:trPr>
          <w:trHeight w:val="468"/>
        </w:trPr>
        <w:tc>
          <w:tcPr>
            <w:tcW w:w="1413" w:type="dxa"/>
          </w:tcPr>
          <w:p w14:paraId="2F14AAAF" w14:textId="0E1491F7" w:rsidR="00484C5D" w:rsidRPr="00347EE5" w:rsidRDefault="00484C5D" w:rsidP="00CB4A08">
            <w:pPr>
              <w:spacing w:before="120" w:after="120"/>
              <w:rPr>
                <w:b/>
                <w:bCs/>
              </w:rPr>
            </w:pPr>
            <w:r w:rsidRPr="00347EE5">
              <w:rPr>
                <w:b/>
                <w:bCs/>
              </w:rPr>
              <w:t>T-doc number</w:t>
            </w:r>
          </w:p>
        </w:tc>
        <w:tc>
          <w:tcPr>
            <w:tcW w:w="1701" w:type="dxa"/>
          </w:tcPr>
          <w:p w14:paraId="46E4D078" w14:textId="7CE45E51" w:rsidR="00484C5D" w:rsidRPr="00347EE5" w:rsidRDefault="00484C5D" w:rsidP="00CB4A08">
            <w:pPr>
              <w:spacing w:before="120" w:after="120"/>
              <w:rPr>
                <w:b/>
                <w:bCs/>
              </w:rPr>
            </w:pPr>
            <w:r w:rsidRPr="00347EE5">
              <w:rPr>
                <w:b/>
                <w:bCs/>
              </w:rPr>
              <w:t>Company</w:t>
            </w:r>
          </w:p>
        </w:tc>
        <w:tc>
          <w:tcPr>
            <w:tcW w:w="7229" w:type="dxa"/>
          </w:tcPr>
          <w:p w14:paraId="531E5DB7" w14:textId="1856A816" w:rsidR="00484C5D" w:rsidRPr="00347EE5" w:rsidRDefault="00484C5D" w:rsidP="00CB4A08">
            <w:pPr>
              <w:spacing w:before="120" w:after="120"/>
              <w:rPr>
                <w:b/>
                <w:bCs/>
              </w:rPr>
            </w:pPr>
            <w:r w:rsidRPr="00347EE5">
              <w:rPr>
                <w:b/>
                <w:bCs/>
              </w:rPr>
              <w:t>Proposals</w:t>
            </w:r>
            <w:r w:rsidR="00F53FE2" w:rsidRPr="00347EE5">
              <w:rPr>
                <w:b/>
                <w:bCs/>
              </w:rPr>
              <w:t xml:space="preserve"> / Observations</w:t>
            </w:r>
          </w:p>
        </w:tc>
      </w:tr>
      <w:tr w:rsidR="00AB6F29" w:rsidRPr="00347EE5" w14:paraId="4246E76B" w14:textId="77777777" w:rsidTr="00AB6F29">
        <w:trPr>
          <w:trHeight w:val="468"/>
        </w:trPr>
        <w:tc>
          <w:tcPr>
            <w:tcW w:w="1413" w:type="dxa"/>
          </w:tcPr>
          <w:p w14:paraId="12FD4C09" w14:textId="77FFE7ED" w:rsidR="00AB6F29" w:rsidRPr="00347EE5" w:rsidRDefault="00E95398" w:rsidP="00AB6F29">
            <w:pPr>
              <w:spacing w:before="120" w:after="120"/>
            </w:pPr>
            <w:hyperlink r:id="rId17" w:tgtFrame="_parent" w:history="1">
              <w:r w:rsidR="00AB6F29" w:rsidRPr="00347EE5">
                <w:rPr>
                  <w:rStyle w:val="Hyperlink"/>
                  <w:color w:val="000000"/>
                </w:rPr>
                <w:t>R4-2404147</w:t>
              </w:r>
            </w:hyperlink>
          </w:p>
        </w:tc>
        <w:tc>
          <w:tcPr>
            <w:tcW w:w="1701" w:type="dxa"/>
          </w:tcPr>
          <w:p w14:paraId="1A5AAE84" w14:textId="477E9794" w:rsidR="00AB6F29" w:rsidRPr="00347EE5" w:rsidRDefault="00AB6F29" w:rsidP="00AB6F29">
            <w:pPr>
              <w:spacing w:before="120" w:after="120"/>
            </w:pPr>
            <w:r w:rsidRPr="00347EE5">
              <w:t>MediaTek inc.</w:t>
            </w:r>
          </w:p>
        </w:tc>
        <w:tc>
          <w:tcPr>
            <w:tcW w:w="7229" w:type="dxa"/>
          </w:tcPr>
          <w:p w14:paraId="2040A51A" w14:textId="77777777" w:rsidR="00AB6F29" w:rsidRPr="00347EE5" w:rsidRDefault="00AB6F29" w:rsidP="00AB6F29">
            <w:pPr>
              <w:spacing w:before="120" w:after="120"/>
              <w:rPr>
                <w:b/>
                <w:bCs/>
                <w:u w:val="single"/>
              </w:rPr>
            </w:pPr>
            <w:r w:rsidRPr="00347EE5">
              <w:rPr>
                <w:b/>
                <w:bCs/>
                <w:u w:val="single"/>
              </w:rPr>
              <w:t>Discussion on UE demodulation requirements for less than 5MHz</w:t>
            </w:r>
          </w:p>
          <w:p w14:paraId="0E28317D" w14:textId="77777777" w:rsidR="00C477D3" w:rsidRPr="00347EE5" w:rsidRDefault="00C477D3" w:rsidP="00C477D3">
            <w:pPr>
              <w:spacing w:before="120" w:after="120"/>
            </w:pPr>
            <w:r w:rsidRPr="00347EE5">
              <w:rPr>
                <w:b/>
                <w:bCs/>
              </w:rPr>
              <w:t>Observation 1</w:t>
            </w:r>
            <w:r w:rsidRPr="00347EE5">
              <w:t>: There is no difference for UE processing on PDCCH for 1Tx and 2Tx transmission.</w:t>
            </w:r>
          </w:p>
          <w:p w14:paraId="36FF32BF" w14:textId="77777777" w:rsidR="00C477D3" w:rsidRPr="00347EE5" w:rsidRDefault="00C477D3" w:rsidP="00C477D3">
            <w:pPr>
              <w:spacing w:before="120" w:after="120"/>
              <w:rPr>
                <w:b/>
                <w:bCs/>
              </w:rPr>
            </w:pPr>
            <w:r w:rsidRPr="00347EE5">
              <w:rPr>
                <w:b/>
                <w:bCs/>
              </w:rPr>
              <w:t>Proposal 1: To save the testing effort and cost, we suggest defining requirements with 2Tx.</w:t>
            </w:r>
          </w:p>
          <w:p w14:paraId="23E5CF1A" w14:textId="774AABEA" w:rsidR="00AB6F29" w:rsidRPr="00347EE5" w:rsidRDefault="00C477D3" w:rsidP="00C477D3">
            <w:pPr>
              <w:spacing w:before="120" w:after="120"/>
              <w:rPr>
                <w:b/>
                <w:bCs/>
              </w:rPr>
            </w:pPr>
            <w:r w:rsidRPr="00347EE5">
              <w:rPr>
                <w:b/>
                <w:bCs/>
              </w:rPr>
              <w:t>Proposal 2: Not to introduce PDCCH requirements in HST conditions.</w:t>
            </w:r>
          </w:p>
        </w:tc>
      </w:tr>
      <w:tr w:rsidR="00AB6F29" w:rsidRPr="00347EE5" w14:paraId="3C2A0DF0" w14:textId="77777777" w:rsidTr="00AB6F29">
        <w:trPr>
          <w:trHeight w:val="468"/>
        </w:trPr>
        <w:tc>
          <w:tcPr>
            <w:tcW w:w="1413" w:type="dxa"/>
          </w:tcPr>
          <w:p w14:paraId="34699081" w14:textId="2F715830" w:rsidR="00AB6F29" w:rsidRPr="00347EE5" w:rsidRDefault="00E95398" w:rsidP="00AB6F29">
            <w:pPr>
              <w:spacing w:before="120" w:after="120"/>
            </w:pPr>
            <w:hyperlink r:id="rId18" w:tgtFrame="_parent" w:history="1">
              <w:r w:rsidR="00AB6F29" w:rsidRPr="00347EE5">
                <w:rPr>
                  <w:rStyle w:val="Hyperlink"/>
                  <w:color w:val="000000"/>
                </w:rPr>
                <w:t>R4-2404148</w:t>
              </w:r>
            </w:hyperlink>
          </w:p>
        </w:tc>
        <w:tc>
          <w:tcPr>
            <w:tcW w:w="1701" w:type="dxa"/>
          </w:tcPr>
          <w:p w14:paraId="50D981A0" w14:textId="5E89E3CD" w:rsidR="00AB6F29" w:rsidRPr="00347EE5" w:rsidRDefault="00AB6F29" w:rsidP="00AB6F29">
            <w:pPr>
              <w:spacing w:before="120" w:after="120"/>
            </w:pPr>
            <w:r w:rsidRPr="00347EE5">
              <w:t>MediaTek inc.</w:t>
            </w:r>
          </w:p>
        </w:tc>
        <w:tc>
          <w:tcPr>
            <w:tcW w:w="7229" w:type="dxa"/>
          </w:tcPr>
          <w:p w14:paraId="121CE916" w14:textId="77777777" w:rsidR="00AB6F29" w:rsidRPr="00347EE5" w:rsidRDefault="00AB6F29" w:rsidP="00AB6F29">
            <w:pPr>
              <w:spacing w:before="120" w:after="120"/>
              <w:rPr>
                <w:b/>
                <w:bCs/>
                <w:u w:val="single"/>
              </w:rPr>
            </w:pPr>
            <w:r w:rsidRPr="00347EE5">
              <w:rPr>
                <w:b/>
                <w:bCs/>
                <w:u w:val="single"/>
              </w:rPr>
              <w:t>Simulation results on UE demodulation requirements for less than 5MHz</w:t>
            </w:r>
          </w:p>
          <w:p w14:paraId="434EAC05" w14:textId="74CC2987" w:rsidR="00AB6F29" w:rsidRPr="00347EE5" w:rsidRDefault="00287F0B" w:rsidP="00287F0B">
            <w:pPr>
              <w:jc w:val="both"/>
              <w:rPr>
                <w:rFonts w:eastAsiaTheme="minorEastAsia"/>
                <w:lang w:eastAsia="zh-TW"/>
              </w:rPr>
            </w:pPr>
            <w:r w:rsidRPr="00347EE5">
              <w:rPr>
                <w:rFonts w:eastAsiaTheme="minorEastAsia"/>
                <w:bCs/>
                <w:iCs/>
                <w:lang w:eastAsia="zh-TW"/>
              </w:rPr>
              <w:t xml:space="preserve">In this contribution, </w:t>
            </w:r>
            <w:r w:rsidRPr="00347EE5">
              <w:rPr>
                <w:rFonts w:eastAsiaTheme="minorEastAsia"/>
                <w:lang w:eastAsia="zh-TW"/>
              </w:rPr>
              <w:t>we provide simulation results on punctured PBCH and PDCCH for less than 5MHz WI.</w:t>
            </w:r>
          </w:p>
        </w:tc>
      </w:tr>
      <w:tr w:rsidR="00AB6F29" w:rsidRPr="00347EE5" w14:paraId="4EC4391B" w14:textId="77777777" w:rsidTr="00AB6F29">
        <w:trPr>
          <w:trHeight w:val="468"/>
        </w:trPr>
        <w:tc>
          <w:tcPr>
            <w:tcW w:w="1413" w:type="dxa"/>
          </w:tcPr>
          <w:p w14:paraId="4BAFEDD9" w14:textId="2A50E6A8" w:rsidR="00AB6F29" w:rsidRPr="00347EE5" w:rsidRDefault="00E95398" w:rsidP="00AB6F29">
            <w:pPr>
              <w:spacing w:before="120" w:after="120"/>
            </w:pPr>
            <w:hyperlink r:id="rId19" w:tgtFrame="_parent" w:history="1">
              <w:r w:rsidR="00AB6F29" w:rsidRPr="00347EE5">
                <w:rPr>
                  <w:rStyle w:val="Hyperlink"/>
                  <w:color w:val="000000"/>
                </w:rPr>
                <w:t>R4-2404333</w:t>
              </w:r>
            </w:hyperlink>
          </w:p>
        </w:tc>
        <w:tc>
          <w:tcPr>
            <w:tcW w:w="1701" w:type="dxa"/>
          </w:tcPr>
          <w:p w14:paraId="3744762C" w14:textId="6AF523E9" w:rsidR="00AB6F29" w:rsidRPr="00347EE5" w:rsidRDefault="00AB6F29" w:rsidP="00AB6F29">
            <w:pPr>
              <w:spacing w:before="120" w:after="120"/>
            </w:pPr>
            <w:r w:rsidRPr="00347EE5">
              <w:t>Apple</w:t>
            </w:r>
          </w:p>
        </w:tc>
        <w:tc>
          <w:tcPr>
            <w:tcW w:w="7229" w:type="dxa"/>
          </w:tcPr>
          <w:p w14:paraId="37862102" w14:textId="77777777" w:rsidR="00AB6F29" w:rsidRPr="00347EE5" w:rsidRDefault="00AB6F29" w:rsidP="00AB6F29">
            <w:pPr>
              <w:spacing w:before="120" w:after="120"/>
              <w:rPr>
                <w:b/>
                <w:bCs/>
                <w:u w:val="single"/>
              </w:rPr>
            </w:pPr>
            <w:r w:rsidRPr="00347EE5">
              <w:rPr>
                <w:b/>
                <w:bCs/>
                <w:u w:val="single"/>
              </w:rPr>
              <w:t>UE demodulation performance and CSI requirements for NR support for dedicated spectrum less than 5MHz for FR1</w:t>
            </w:r>
          </w:p>
          <w:p w14:paraId="587655BE" w14:textId="4755F7B5" w:rsidR="00AB6F29" w:rsidRPr="00347EE5" w:rsidRDefault="00B96C73" w:rsidP="00AB6F29">
            <w:pPr>
              <w:spacing w:before="120" w:after="120"/>
              <w:rPr>
                <w:b/>
                <w:bCs/>
              </w:rPr>
            </w:pPr>
            <w:r w:rsidRPr="00347EE5">
              <w:rPr>
                <w:b/>
                <w:bCs/>
              </w:rPr>
              <w:t>Proposal 1: Do not introduce HST scenario for PDCCH requirements.</w:t>
            </w:r>
          </w:p>
        </w:tc>
      </w:tr>
      <w:tr w:rsidR="00AB6F29" w:rsidRPr="00347EE5" w14:paraId="35D2EA27" w14:textId="77777777" w:rsidTr="00AB6F29">
        <w:trPr>
          <w:trHeight w:val="468"/>
        </w:trPr>
        <w:tc>
          <w:tcPr>
            <w:tcW w:w="1413" w:type="dxa"/>
          </w:tcPr>
          <w:p w14:paraId="517B74F4" w14:textId="7CAD7DDD" w:rsidR="00AB6F29" w:rsidRPr="00347EE5" w:rsidRDefault="00E95398" w:rsidP="00AB6F29">
            <w:pPr>
              <w:spacing w:before="120" w:after="120"/>
            </w:pPr>
            <w:hyperlink r:id="rId20" w:tgtFrame="_parent" w:history="1">
              <w:r w:rsidR="00AB6F29" w:rsidRPr="00347EE5">
                <w:rPr>
                  <w:rStyle w:val="Hyperlink"/>
                  <w:color w:val="000000"/>
                </w:rPr>
                <w:t>R4-2404334</w:t>
              </w:r>
            </w:hyperlink>
          </w:p>
        </w:tc>
        <w:tc>
          <w:tcPr>
            <w:tcW w:w="1701" w:type="dxa"/>
          </w:tcPr>
          <w:p w14:paraId="0842900F" w14:textId="596F85D3" w:rsidR="00AB6F29" w:rsidRPr="00347EE5" w:rsidRDefault="00AB6F29" w:rsidP="00AB6F29">
            <w:pPr>
              <w:spacing w:before="120" w:after="120"/>
            </w:pPr>
            <w:r w:rsidRPr="00347EE5">
              <w:t>Apple</w:t>
            </w:r>
          </w:p>
        </w:tc>
        <w:tc>
          <w:tcPr>
            <w:tcW w:w="7229" w:type="dxa"/>
          </w:tcPr>
          <w:p w14:paraId="1EECD25A" w14:textId="77777777" w:rsidR="00AB6F29" w:rsidRPr="00347EE5" w:rsidRDefault="00AB6F29" w:rsidP="00AB6F29">
            <w:pPr>
              <w:spacing w:before="120" w:after="120"/>
              <w:rPr>
                <w:b/>
                <w:bCs/>
                <w:u w:val="single"/>
              </w:rPr>
            </w:pPr>
            <w:r w:rsidRPr="00347EE5">
              <w:rPr>
                <w:b/>
                <w:bCs/>
                <w:u w:val="single"/>
              </w:rPr>
              <w:t>Summary of Simulation Results for NR support for dedicated spectrum less than 5MHz for FR1</w:t>
            </w:r>
          </w:p>
          <w:p w14:paraId="7C9D33A3" w14:textId="35EA883A" w:rsidR="00AB6F29" w:rsidRPr="00347EE5" w:rsidRDefault="004E64BD" w:rsidP="00AB6F29">
            <w:pPr>
              <w:spacing w:before="120" w:after="120"/>
            </w:pPr>
            <w:r w:rsidRPr="00347EE5">
              <w:t>[Moderator</w:t>
            </w:r>
            <w:r w:rsidR="005A6CDF" w:rsidRPr="00347EE5">
              <w:t>]</w:t>
            </w:r>
            <w:r w:rsidR="00E30E60" w:rsidRPr="00347EE5">
              <w:t>: The simulations results will be updated during the meeting</w:t>
            </w:r>
            <w:r w:rsidR="000809D0" w:rsidRPr="00347EE5">
              <w:t xml:space="preserve"> and captured in the simulation</w:t>
            </w:r>
            <w:r w:rsidR="00D6168B" w:rsidRPr="00347EE5">
              <w:t>s summary</w:t>
            </w:r>
            <w:r w:rsidR="00CB1A68" w:rsidRPr="00347EE5">
              <w:t>.</w:t>
            </w:r>
          </w:p>
        </w:tc>
      </w:tr>
      <w:tr w:rsidR="00AB6F29" w:rsidRPr="00347EE5" w14:paraId="22C0A8C8" w14:textId="77777777" w:rsidTr="00AB6F29">
        <w:trPr>
          <w:trHeight w:val="468"/>
        </w:trPr>
        <w:tc>
          <w:tcPr>
            <w:tcW w:w="1413" w:type="dxa"/>
          </w:tcPr>
          <w:p w14:paraId="4CC3233D" w14:textId="26C28863" w:rsidR="00AB6F29" w:rsidRPr="00347EE5" w:rsidRDefault="00E95398" w:rsidP="00AB6F29">
            <w:pPr>
              <w:spacing w:before="120" w:after="120"/>
            </w:pPr>
            <w:hyperlink r:id="rId21" w:tgtFrame="_parent" w:history="1">
              <w:r w:rsidR="00AB6F29" w:rsidRPr="00347EE5">
                <w:rPr>
                  <w:rStyle w:val="Hyperlink"/>
                  <w:color w:val="000000"/>
                </w:rPr>
                <w:t>R4-2404528</w:t>
              </w:r>
            </w:hyperlink>
          </w:p>
        </w:tc>
        <w:tc>
          <w:tcPr>
            <w:tcW w:w="1701" w:type="dxa"/>
          </w:tcPr>
          <w:p w14:paraId="752BB72B" w14:textId="266DC3F3" w:rsidR="00AB6F29" w:rsidRPr="00347EE5" w:rsidRDefault="00AB6F29" w:rsidP="00AB6F29">
            <w:pPr>
              <w:spacing w:before="120" w:after="120"/>
            </w:pPr>
            <w:r w:rsidRPr="00347EE5">
              <w:t>Nokia</w:t>
            </w:r>
          </w:p>
        </w:tc>
        <w:tc>
          <w:tcPr>
            <w:tcW w:w="7229" w:type="dxa"/>
          </w:tcPr>
          <w:p w14:paraId="2646DDEA" w14:textId="77777777" w:rsidR="00AB6F29" w:rsidRPr="00347EE5" w:rsidRDefault="00AB6F29" w:rsidP="00AB6F29">
            <w:pPr>
              <w:spacing w:before="120" w:after="120"/>
              <w:rPr>
                <w:b/>
                <w:bCs/>
                <w:u w:val="single"/>
              </w:rPr>
            </w:pPr>
            <w:r w:rsidRPr="00347EE5">
              <w:rPr>
                <w:b/>
                <w:bCs/>
                <w:u w:val="single"/>
              </w:rPr>
              <w:t>On Lessthan5MHz UE demod perf and CSI requirements</w:t>
            </w:r>
          </w:p>
          <w:p w14:paraId="486830E2" w14:textId="77777777" w:rsidR="00E3540D" w:rsidRPr="00347EE5" w:rsidRDefault="00E3540D" w:rsidP="00E3540D">
            <w:pPr>
              <w:spacing w:before="120" w:after="120"/>
              <w:rPr>
                <w:i/>
                <w:iCs/>
              </w:rPr>
            </w:pPr>
            <w:r w:rsidRPr="00347EE5">
              <w:rPr>
                <w:i/>
                <w:iCs/>
              </w:rPr>
              <w:t>Requirements for punctured PDCCH (non-HST conditions)</w:t>
            </w:r>
          </w:p>
          <w:p w14:paraId="60283953" w14:textId="77777777" w:rsidR="00E3540D" w:rsidRPr="00347EE5" w:rsidRDefault="00E3540D" w:rsidP="00E3540D">
            <w:pPr>
              <w:spacing w:before="120" w:after="120"/>
            </w:pPr>
            <w:r w:rsidRPr="00347EE5">
              <w:rPr>
                <w:b/>
                <w:bCs/>
              </w:rPr>
              <w:t>Observation 1</w:t>
            </w:r>
            <w:r w:rsidRPr="00347EE5">
              <w:t>: We see it feasible to define requirements for all 4 proposed test cases. For minimum requirements both 2Rx and 4Rx shall be considered.</w:t>
            </w:r>
          </w:p>
          <w:p w14:paraId="022BFC39" w14:textId="77777777" w:rsidR="00E3540D" w:rsidRPr="00347EE5" w:rsidRDefault="00E3540D" w:rsidP="00E3540D">
            <w:pPr>
              <w:spacing w:before="120" w:after="120"/>
              <w:rPr>
                <w:b/>
                <w:bCs/>
              </w:rPr>
            </w:pPr>
            <w:r w:rsidRPr="00347EE5">
              <w:rPr>
                <w:b/>
                <w:bCs/>
              </w:rPr>
              <w:t>Proposal 1: As minimum define requirements for 1Tx2Rx and 1Tx4Rx configurations. Further discuss the need for requirements with 2Tx.</w:t>
            </w:r>
          </w:p>
          <w:p w14:paraId="6C77CCBA" w14:textId="77777777" w:rsidR="00E3540D" w:rsidRDefault="00E3540D" w:rsidP="00E3540D">
            <w:pPr>
              <w:spacing w:before="120" w:after="120"/>
            </w:pPr>
          </w:p>
          <w:p w14:paraId="55C20C16" w14:textId="3BDDEEC4" w:rsidR="006B0C1D" w:rsidRPr="006B0C1D" w:rsidRDefault="006B0C1D" w:rsidP="00E3540D">
            <w:pPr>
              <w:spacing w:before="120" w:after="120"/>
            </w:pPr>
            <w:r>
              <w:t>[Moderator]: The agreement to define the requirements was already achieved at RAN4#109. No need to rediscuss it again.</w:t>
            </w:r>
          </w:p>
          <w:p w14:paraId="4AF5FA5A" w14:textId="77777777" w:rsidR="00E3540D" w:rsidRPr="00347EE5" w:rsidRDefault="00E3540D" w:rsidP="00E3540D">
            <w:pPr>
              <w:spacing w:before="120" w:after="120"/>
              <w:rPr>
                <w:i/>
                <w:iCs/>
              </w:rPr>
            </w:pPr>
            <w:r w:rsidRPr="00347EE5">
              <w:rPr>
                <w:i/>
                <w:iCs/>
              </w:rPr>
              <w:t>PBCH</w:t>
            </w:r>
          </w:p>
          <w:p w14:paraId="59922623" w14:textId="09AFE78E" w:rsidR="00E3540D" w:rsidRPr="00347EE5" w:rsidRDefault="6D2348F9" w:rsidP="00E3540D">
            <w:pPr>
              <w:spacing w:before="120" w:after="120"/>
              <w:rPr>
                <w:b/>
                <w:bCs/>
              </w:rPr>
            </w:pPr>
            <w:r w:rsidRPr="3B66A95B">
              <w:rPr>
                <w:b/>
                <w:bCs/>
              </w:rPr>
              <w:t>Observation</w:t>
            </w:r>
            <w:r w:rsidR="00E3540D" w:rsidRPr="00347EE5">
              <w:rPr>
                <w:b/>
                <w:bCs/>
              </w:rPr>
              <w:t xml:space="preserve"> 2: </w:t>
            </w:r>
            <w:r w:rsidR="00E3540D">
              <w:t>Based on companies provided PBCH simulation results from RAN4#110 where a span of &lt;2.5dB was observed, we see it feasible to define requirements for PBCH normal condition.</w:t>
            </w:r>
          </w:p>
          <w:p w14:paraId="291EEEEC" w14:textId="4E51300C" w:rsidR="006B0C1D" w:rsidRPr="006B0C1D" w:rsidRDefault="00E3540D" w:rsidP="00E3540D">
            <w:pPr>
              <w:spacing w:before="120" w:after="120"/>
              <w:rPr>
                <w:b/>
                <w:bCs/>
              </w:rPr>
            </w:pPr>
            <w:r w:rsidRPr="00347EE5">
              <w:rPr>
                <w:b/>
                <w:bCs/>
              </w:rPr>
              <w:t xml:space="preserve">Proposal </w:t>
            </w:r>
            <w:r w:rsidR="42B6A39B" w:rsidRPr="3B66A95B">
              <w:rPr>
                <w:b/>
                <w:bCs/>
              </w:rPr>
              <w:t>2</w:t>
            </w:r>
            <w:r w:rsidRPr="00347EE5">
              <w:rPr>
                <w:b/>
                <w:bCs/>
              </w:rPr>
              <w:t>: RAN4 to define PBCH requirements for &lt;5MHz with 3MHz CBW in normal condition based on the parameters agreed in RAN4#110.</w:t>
            </w:r>
          </w:p>
        </w:tc>
      </w:tr>
      <w:tr w:rsidR="00AB6F29" w:rsidRPr="00347EE5" w14:paraId="28378A80" w14:textId="77777777" w:rsidTr="00AB6F29">
        <w:trPr>
          <w:trHeight w:val="468"/>
        </w:trPr>
        <w:tc>
          <w:tcPr>
            <w:tcW w:w="1413" w:type="dxa"/>
          </w:tcPr>
          <w:p w14:paraId="29A7614A" w14:textId="0FF7169C" w:rsidR="00AB6F29" w:rsidRPr="00347EE5" w:rsidRDefault="00E95398" w:rsidP="00AB6F29">
            <w:pPr>
              <w:spacing w:before="120" w:after="120"/>
            </w:pPr>
            <w:hyperlink r:id="rId22" w:tgtFrame="_parent" w:history="1">
              <w:r w:rsidR="00AB6F29" w:rsidRPr="00347EE5">
                <w:rPr>
                  <w:rStyle w:val="Hyperlink"/>
                  <w:color w:val="000000"/>
                </w:rPr>
                <w:t>R4-2404529</w:t>
              </w:r>
            </w:hyperlink>
          </w:p>
        </w:tc>
        <w:tc>
          <w:tcPr>
            <w:tcW w:w="1701" w:type="dxa"/>
          </w:tcPr>
          <w:p w14:paraId="154C2123" w14:textId="5C030204" w:rsidR="00AB6F29" w:rsidRPr="00347EE5" w:rsidRDefault="00AB6F29" w:rsidP="00AB6F29">
            <w:pPr>
              <w:spacing w:before="120" w:after="120"/>
            </w:pPr>
            <w:r w:rsidRPr="00347EE5">
              <w:t>Nokia</w:t>
            </w:r>
          </w:p>
        </w:tc>
        <w:tc>
          <w:tcPr>
            <w:tcW w:w="7229" w:type="dxa"/>
          </w:tcPr>
          <w:p w14:paraId="55FC0D18" w14:textId="2F837C39" w:rsidR="00AB6F29" w:rsidRPr="00347EE5" w:rsidRDefault="00AB6F29" w:rsidP="00AB6F29">
            <w:pPr>
              <w:spacing w:before="120" w:after="120"/>
              <w:rPr>
                <w:b/>
                <w:bCs/>
                <w:u w:val="single"/>
              </w:rPr>
            </w:pPr>
            <w:r w:rsidRPr="00347EE5">
              <w:rPr>
                <w:b/>
                <w:bCs/>
                <w:u w:val="single"/>
              </w:rPr>
              <w:t>On Lessthan5MHz UE demod perf and CSI requirements – Simulations</w:t>
            </w:r>
          </w:p>
          <w:p w14:paraId="249FF99C" w14:textId="01206820" w:rsidR="00AB6F29" w:rsidRPr="00347EE5" w:rsidRDefault="00D95C19" w:rsidP="00AB6F29">
            <w:pPr>
              <w:spacing w:before="120" w:after="120"/>
            </w:pPr>
            <w:r w:rsidRPr="00347EE5">
              <w:t>This contribution contains Nokia’s simulation results for Lessthan5MHz topic.</w:t>
            </w:r>
          </w:p>
        </w:tc>
      </w:tr>
      <w:tr w:rsidR="00AB6F29" w:rsidRPr="00347EE5" w14:paraId="408C2782" w14:textId="77777777" w:rsidTr="00AB6F29">
        <w:trPr>
          <w:trHeight w:val="468"/>
        </w:trPr>
        <w:tc>
          <w:tcPr>
            <w:tcW w:w="1413" w:type="dxa"/>
          </w:tcPr>
          <w:p w14:paraId="0CEB953D" w14:textId="152B0D94" w:rsidR="00AB6F29" w:rsidRPr="00347EE5" w:rsidRDefault="00E95398" w:rsidP="00AB6F29">
            <w:pPr>
              <w:spacing w:before="120" w:after="120"/>
            </w:pPr>
            <w:hyperlink r:id="rId23" w:tgtFrame="_parent" w:history="1">
              <w:r w:rsidR="00AB6F29" w:rsidRPr="00347EE5">
                <w:rPr>
                  <w:rStyle w:val="Hyperlink"/>
                  <w:color w:val="000000"/>
                </w:rPr>
                <w:t>R4-2404537</w:t>
              </w:r>
            </w:hyperlink>
          </w:p>
        </w:tc>
        <w:tc>
          <w:tcPr>
            <w:tcW w:w="1701" w:type="dxa"/>
          </w:tcPr>
          <w:p w14:paraId="44C8F364" w14:textId="7A712AE4" w:rsidR="00AB6F29" w:rsidRPr="00347EE5" w:rsidRDefault="00AB6F29" w:rsidP="00AB6F29">
            <w:pPr>
              <w:spacing w:before="120" w:after="120"/>
            </w:pPr>
            <w:r w:rsidRPr="00347EE5">
              <w:t>Samsung</w:t>
            </w:r>
          </w:p>
        </w:tc>
        <w:tc>
          <w:tcPr>
            <w:tcW w:w="7229" w:type="dxa"/>
          </w:tcPr>
          <w:p w14:paraId="00292355" w14:textId="77777777" w:rsidR="00AB6F29" w:rsidRPr="00347EE5" w:rsidRDefault="00AB6F29" w:rsidP="00AB6F29">
            <w:pPr>
              <w:spacing w:before="120" w:after="120"/>
              <w:rPr>
                <w:b/>
                <w:bCs/>
                <w:u w:val="single"/>
              </w:rPr>
            </w:pPr>
            <w:r w:rsidRPr="00347EE5">
              <w:rPr>
                <w:b/>
                <w:bCs/>
                <w:u w:val="single"/>
              </w:rPr>
              <w:t>Discussion on UE demodulation requirements for dedicated spectrum less than 5MHz</w:t>
            </w:r>
          </w:p>
          <w:p w14:paraId="79FFEE26" w14:textId="77777777" w:rsidR="00CA7198" w:rsidRPr="00347EE5" w:rsidRDefault="00CA7198" w:rsidP="00CA7198">
            <w:pPr>
              <w:jc w:val="both"/>
              <w:rPr>
                <w:rFonts w:eastAsia="Malgun Gothic"/>
                <w:b/>
                <w:lang w:eastAsia="ko-KR"/>
              </w:rPr>
            </w:pPr>
            <w:r w:rsidRPr="00347EE5">
              <w:rPr>
                <w:rFonts w:eastAsia="Malgun Gothic"/>
                <w:b/>
                <w:lang w:eastAsia="ko-KR"/>
              </w:rPr>
              <w:t xml:space="preserve">Proposal 1: Introduce 1TX/2TX for PDCCH </w:t>
            </w:r>
            <w:proofErr w:type="gramStart"/>
            <w:r w:rsidRPr="00347EE5">
              <w:rPr>
                <w:rFonts w:eastAsia="Malgun Gothic"/>
                <w:b/>
                <w:lang w:eastAsia="ko-KR"/>
              </w:rPr>
              <w:t>requirements</w:t>
            </w:r>
            <w:proofErr w:type="gramEnd"/>
          </w:p>
          <w:p w14:paraId="6A6030EC" w14:textId="77777777" w:rsidR="00CA7198" w:rsidRPr="00347EE5" w:rsidRDefault="00CA7198" w:rsidP="00CA7198">
            <w:pPr>
              <w:jc w:val="both"/>
              <w:rPr>
                <w:rFonts w:eastAsia="Malgun Gothic"/>
                <w:b/>
                <w:lang w:eastAsia="ko-KR"/>
              </w:rPr>
            </w:pPr>
            <w:r w:rsidRPr="00347EE5">
              <w:rPr>
                <w:rFonts w:eastAsia="Malgun Gothic"/>
                <w:b/>
                <w:lang w:eastAsia="ko-KR"/>
              </w:rPr>
              <w:t>Proposal 2: Considering following simulation results for PDCCH requirements:</w:t>
            </w:r>
          </w:p>
          <w:tbl>
            <w:tblPr>
              <w:tblW w:w="6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51"/>
              <w:gridCol w:w="915"/>
              <w:gridCol w:w="717"/>
              <w:gridCol w:w="921"/>
              <w:gridCol w:w="851"/>
              <w:gridCol w:w="660"/>
              <w:gridCol w:w="649"/>
            </w:tblGrid>
            <w:tr w:rsidR="00CA7198" w:rsidRPr="00347EE5" w14:paraId="7E795AEE" w14:textId="77777777" w:rsidTr="00CA7198">
              <w:trPr>
                <w:trHeight w:val="209"/>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41B72A" w14:textId="77777777" w:rsidR="00CA7198" w:rsidRPr="00347EE5" w:rsidRDefault="00CA7198" w:rsidP="00CA7198">
                  <w:pPr>
                    <w:keepNext/>
                    <w:keepLines/>
                    <w:spacing w:after="0"/>
                    <w:jc w:val="center"/>
                    <w:rPr>
                      <w:rFonts w:ascii="Arial" w:hAnsi="Arial"/>
                      <w:b/>
                      <w:sz w:val="18"/>
                      <w:lang w:eastAsia="zh-CN"/>
                    </w:rPr>
                  </w:pPr>
                  <w:r w:rsidRPr="00347EE5">
                    <w:rPr>
                      <w:rFonts w:ascii="Arial" w:hAnsi="Arial"/>
                      <w:b/>
                      <w:sz w:val="18"/>
                    </w:rPr>
                    <w:lastRenderedPageBreak/>
                    <w:t>Bandwidth</w:t>
                  </w:r>
                  <w:r w:rsidRPr="00347EE5">
                    <w:rPr>
                      <w:rFonts w:ascii="Arial" w:hAnsi="Arial"/>
                      <w:b/>
                      <w:sz w:val="18"/>
                      <w:lang w:eastAsia="zh-CN"/>
                    </w:rPr>
                    <w:t xml:space="preserve">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1C692C" w14:textId="77777777" w:rsidR="00CA7198" w:rsidRPr="00347EE5" w:rsidRDefault="00CA7198" w:rsidP="00CA7198">
                  <w:pPr>
                    <w:keepNext/>
                    <w:keepLines/>
                    <w:spacing w:after="0"/>
                    <w:jc w:val="center"/>
                    <w:rPr>
                      <w:rFonts w:ascii="Arial" w:hAnsi="Arial"/>
                      <w:b/>
                      <w:sz w:val="18"/>
                      <w:lang w:eastAsia="zh-CN"/>
                    </w:rPr>
                  </w:pPr>
                  <w:r w:rsidRPr="00347EE5">
                    <w:rPr>
                      <w:rFonts w:ascii="Arial" w:hAnsi="Arial"/>
                      <w:b/>
                      <w:sz w:val="18"/>
                      <w:lang w:eastAsia="zh-CN"/>
                    </w:rPr>
                    <w:t>CORESET RB</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7FFBAF8C" w14:textId="77777777" w:rsidR="00CA7198" w:rsidRPr="00347EE5" w:rsidRDefault="00CA7198" w:rsidP="00CA7198">
                  <w:pPr>
                    <w:keepNext/>
                    <w:keepLines/>
                    <w:spacing w:after="0"/>
                    <w:jc w:val="center"/>
                    <w:rPr>
                      <w:rFonts w:ascii="Arial" w:hAnsi="Arial"/>
                      <w:b/>
                      <w:sz w:val="18"/>
                      <w:lang w:eastAsia="zh-CN"/>
                    </w:rPr>
                  </w:pPr>
                  <w:r w:rsidRPr="00347EE5">
                    <w:rPr>
                      <w:rFonts w:ascii="Arial" w:hAnsi="Arial"/>
                      <w:b/>
                      <w:sz w:val="18"/>
                      <w:lang w:eastAsia="zh-CN"/>
                    </w:rPr>
                    <w:t>CORESET duration</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758A83B8" w14:textId="77777777" w:rsidR="00CA7198" w:rsidRPr="00347EE5" w:rsidRDefault="00CA7198" w:rsidP="00CA7198">
                  <w:pPr>
                    <w:keepNext/>
                    <w:keepLines/>
                    <w:spacing w:after="0"/>
                    <w:jc w:val="center"/>
                    <w:rPr>
                      <w:rFonts w:ascii="Arial" w:hAnsi="Arial"/>
                      <w:b/>
                      <w:sz w:val="18"/>
                    </w:rPr>
                  </w:pPr>
                  <w:r w:rsidRPr="00347EE5">
                    <w:rPr>
                      <w:rFonts w:ascii="Arial" w:hAnsi="Arial"/>
                      <w:b/>
                      <w:sz w:val="18"/>
                    </w:rPr>
                    <w:t>Aggregation level</w:t>
                  </w:r>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14:paraId="5DEC1F68" w14:textId="77777777" w:rsidR="00CA7198" w:rsidRPr="00347EE5" w:rsidRDefault="00CA7198" w:rsidP="00CA7198">
                  <w:pPr>
                    <w:keepNext/>
                    <w:keepLines/>
                    <w:spacing w:after="0"/>
                    <w:jc w:val="center"/>
                    <w:rPr>
                      <w:rFonts w:ascii="Arial" w:hAnsi="Arial"/>
                      <w:b/>
                      <w:sz w:val="18"/>
                    </w:rPr>
                  </w:pPr>
                  <w:r w:rsidRPr="00347EE5">
                    <w:rPr>
                      <w:rFonts w:ascii="Arial" w:hAnsi="Arial"/>
                      <w:b/>
                      <w:sz w:val="18"/>
                    </w:rPr>
                    <w:t>Propagation Condition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67DB278" w14:textId="77777777" w:rsidR="00CA7198" w:rsidRPr="00347EE5" w:rsidRDefault="00CA7198" w:rsidP="00CA7198">
                  <w:pPr>
                    <w:keepNext/>
                    <w:keepLines/>
                    <w:spacing w:after="0"/>
                    <w:jc w:val="center"/>
                    <w:rPr>
                      <w:rFonts w:ascii="Arial" w:hAnsi="Arial"/>
                      <w:b/>
                      <w:sz w:val="18"/>
                    </w:rPr>
                  </w:pPr>
                  <w:r w:rsidRPr="00347EE5">
                    <w:rPr>
                      <w:rFonts w:ascii="Arial" w:hAnsi="Arial"/>
                      <w:b/>
                      <w:sz w:val="18"/>
                    </w:rPr>
                    <w:t>Antenna configuration and correlation Matrix</w:t>
                  </w:r>
                </w:p>
              </w:tc>
              <w:tc>
                <w:tcPr>
                  <w:tcW w:w="1309" w:type="dxa"/>
                  <w:gridSpan w:val="2"/>
                  <w:tcBorders>
                    <w:top w:val="single" w:sz="4" w:space="0" w:color="auto"/>
                    <w:left w:val="single" w:sz="4" w:space="0" w:color="auto"/>
                    <w:bottom w:val="single" w:sz="4" w:space="0" w:color="auto"/>
                    <w:right w:val="single" w:sz="4" w:space="0" w:color="auto"/>
                  </w:tcBorders>
                  <w:vAlign w:val="center"/>
                  <w:hideMark/>
                </w:tcPr>
                <w:p w14:paraId="5F348FB1" w14:textId="77777777" w:rsidR="00CA7198" w:rsidRPr="00347EE5" w:rsidRDefault="00CA7198" w:rsidP="00CA7198">
                  <w:pPr>
                    <w:keepNext/>
                    <w:keepLines/>
                    <w:spacing w:after="0"/>
                    <w:jc w:val="center"/>
                    <w:rPr>
                      <w:rFonts w:ascii="Arial" w:hAnsi="Arial"/>
                      <w:b/>
                      <w:sz w:val="18"/>
                    </w:rPr>
                  </w:pPr>
                  <w:r w:rsidRPr="00347EE5">
                    <w:rPr>
                      <w:rFonts w:ascii="Arial" w:hAnsi="Arial"/>
                      <w:b/>
                      <w:sz w:val="18"/>
                    </w:rPr>
                    <w:t>Reference value</w:t>
                  </w:r>
                </w:p>
              </w:tc>
            </w:tr>
            <w:tr w:rsidR="00CA7198" w:rsidRPr="00347EE5" w14:paraId="11AFB88C" w14:textId="77777777" w:rsidTr="00CA7198">
              <w:trPr>
                <w:trHeight w:val="209"/>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0A2504E" w14:textId="77777777" w:rsidR="00CA7198" w:rsidRPr="00347EE5" w:rsidRDefault="00CA7198" w:rsidP="00CA7198">
                  <w:pPr>
                    <w:spacing w:after="0" w:line="256" w:lineRule="auto"/>
                    <w:rPr>
                      <w:rFonts w:ascii="Arial" w:hAnsi="Arial"/>
                      <w:b/>
                      <w:sz w:val="18"/>
                      <w:szCs w:val="22"/>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EF6CEB" w14:textId="77777777" w:rsidR="00CA7198" w:rsidRPr="00347EE5" w:rsidRDefault="00CA7198" w:rsidP="00CA7198">
                  <w:pPr>
                    <w:spacing w:after="0" w:line="256" w:lineRule="auto"/>
                    <w:rPr>
                      <w:rFonts w:ascii="Arial" w:hAnsi="Arial"/>
                      <w:b/>
                      <w:sz w:val="18"/>
                      <w:szCs w:val="22"/>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25325022" w14:textId="77777777" w:rsidR="00CA7198" w:rsidRPr="00347EE5" w:rsidRDefault="00CA7198" w:rsidP="00CA7198">
                  <w:pPr>
                    <w:spacing w:after="0" w:line="256" w:lineRule="auto"/>
                    <w:rPr>
                      <w:rFonts w:ascii="Arial" w:hAnsi="Arial"/>
                      <w:b/>
                      <w:sz w:val="18"/>
                      <w:szCs w:val="22"/>
                      <w:lang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1638FD40" w14:textId="77777777" w:rsidR="00CA7198" w:rsidRPr="00347EE5" w:rsidRDefault="00CA7198" w:rsidP="00CA7198">
                  <w:pPr>
                    <w:spacing w:after="0" w:line="256" w:lineRule="auto"/>
                    <w:rPr>
                      <w:rFonts w:ascii="Arial" w:hAnsi="Arial"/>
                      <w:b/>
                      <w:sz w:val="18"/>
                      <w:szCs w:val="22"/>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3582C03" w14:textId="77777777" w:rsidR="00CA7198" w:rsidRPr="00347EE5" w:rsidRDefault="00CA7198" w:rsidP="00CA7198">
                  <w:pPr>
                    <w:spacing w:after="0" w:line="256" w:lineRule="auto"/>
                    <w:rPr>
                      <w:rFonts w:ascii="Arial" w:hAnsi="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9D2591" w14:textId="77777777" w:rsidR="00CA7198" w:rsidRPr="00347EE5" w:rsidRDefault="00CA7198" w:rsidP="00CA7198">
                  <w:pPr>
                    <w:spacing w:after="0" w:line="256" w:lineRule="auto"/>
                    <w:rPr>
                      <w:rFonts w:ascii="Arial" w:hAnsi="Arial"/>
                      <w:b/>
                      <w:sz w:val="18"/>
                      <w:szCs w:val="22"/>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FB6E12E" w14:textId="77777777" w:rsidR="00CA7198" w:rsidRPr="00347EE5" w:rsidRDefault="00CA7198" w:rsidP="00CA7198">
                  <w:pPr>
                    <w:keepNext/>
                    <w:keepLines/>
                    <w:spacing w:after="0"/>
                    <w:jc w:val="center"/>
                    <w:rPr>
                      <w:rFonts w:ascii="Arial" w:hAnsi="Arial"/>
                      <w:b/>
                      <w:sz w:val="18"/>
                    </w:rPr>
                  </w:pPr>
                  <w:r w:rsidRPr="00347EE5">
                    <w:rPr>
                      <w:rFonts w:ascii="Arial" w:hAnsi="Arial"/>
                      <w:b/>
                      <w:sz w:val="18"/>
                    </w:rPr>
                    <w:t>Pm-dsg (%)</w:t>
                  </w:r>
                </w:p>
              </w:tc>
              <w:tc>
                <w:tcPr>
                  <w:tcW w:w="649" w:type="dxa"/>
                  <w:tcBorders>
                    <w:top w:val="single" w:sz="4" w:space="0" w:color="auto"/>
                    <w:left w:val="single" w:sz="4" w:space="0" w:color="auto"/>
                    <w:bottom w:val="single" w:sz="4" w:space="0" w:color="auto"/>
                    <w:right w:val="single" w:sz="4" w:space="0" w:color="auto"/>
                  </w:tcBorders>
                  <w:vAlign w:val="center"/>
                  <w:hideMark/>
                </w:tcPr>
                <w:p w14:paraId="75E94958" w14:textId="77777777" w:rsidR="00CA7198" w:rsidRPr="00347EE5" w:rsidRDefault="00CA7198" w:rsidP="00CA7198">
                  <w:pPr>
                    <w:keepNext/>
                    <w:keepLines/>
                    <w:spacing w:after="0"/>
                    <w:jc w:val="center"/>
                    <w:rPr>
                      <w:rFonts w:ascii="Arial" w:hAnsi="Arial"/>
                      <w:b/>
                      <w:sz w:val="18"/>
                    </w:rPr>
                  </w:pPr>
                  <w:r w:rsidRPr="00347EE5">
                    <w:rPr>
                      <w:rFonts w:ascii="Arial" w:hAnsi="Arial"/>
                      <w:b/>
                      <w:sz w:val="18"/>
                    </w:rPr>
                    <w:t>SNR (dB)</w:t>
                  </w:r>
                </w:p>
              </w:tc>
            </w:tr>
            <w:tr w:rsidR="00CA7198" w:rsidRPr="00347EE5" w14:paraId="6805BC6C" w14:textId="77777777" w:rsidTr="00CA7198">
              <w:trPr>
                <w:trHeight w:val="209"/>
                <w:jc w:val="center"/>
              </w:trPr>
              <w:tc>
                <w:tcPr>
                  <w:tcW w:w="852" w:type="dxa"/>
                  <w:tcBorders>
                    <w:top w:val="single" w:sz="4" w:space="0" w:color="auto"/>
                    <w:left w:val="single" w:sz="4" w:space="0" w:color="auto"/>
                    <w:bottom w:val="single" w:sz="4" w:space="0" w:color="auto"/>
                    <w:right w:val="single" w:sz="4" w:space="0" w:color="auto"/>
                  </w:tcBorders>
                  <w:hideMark/>
                </w:tcPr>
                <w:p w14:paraId="1D4784D7"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 xml:space="preserve">3 </w:t>
                  </w:r>
                </w:p>
              </w:tc>
              <w:tc>
                <w:tcPr>
                  <w:tcW w:w="851" w:type="dxa"/>
                  <w:tcBorders>
                    <w:top w:val="single" w:sz="4" w:space="0" w:color="auto"/>
                    <w:left w:val="single" w:sz="4" w:space="0" w:color="auto"/>
                    <w:bottom w:val="single" w:sz="4" w:space="0" w:color="auto"/>
                    <w:right w:val="single" w:sz="4" w:space="0" w:color="auto"/>
                  </w:tcBorders>
                  <w:hideMark/>
                </w:tcPr>
                <w:p w14:paraId="5BBFE580"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lang w:eastAsia="zh-CN"/>
                    </w:rPr>
                    <w:t>15</w:t>
                  </w:r>
                </w:p>
              </w:tc>
              <w:tc>
                <w:tcPr>
                  <w:tcW w:w="915" w:type="dxa"/>
                  <w:tcBorders>
                    <w:top w:val="single" w:sz="4" w:space="0" w:color="auto"/>
                    <w:left w:val="single" w:sz="4" w:space="0" w:color="auto"/>
                    <w:bottom w:val="single" w:sz="4" w:space="0" w:color="auto"/>
                    <w:right w:val="single" w:sz="4" w:space="0" w:color="auto"/>
                  </w:tcBorders>
                  <w:hideMark/>
                </w:tcPr>
                <w:p w14:paraId="6BD43E95"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lang w:eastAsia="zh-CN"/>
                    </w:rPr>
                    <w:t>3</w:t>
                  </w:r>
                </w:p>
              </w:tc>
              <w:tc>
                <w:tcPr>
                  <w:tcW w:w="717" w:type="dxa"/>
                  <w:tcBorders>
                    <w:top w:val="single" w:sz="4" w:space="0" w:color="auto"/>
                    <w:left w:val="single" w:sz="4" w:space="0" w:color="auto"/>
                    <w:bottom w:val="single" w:sz="4" w:space="0" w:color="auto"/>
                    <w:right w:val="single" w:sz="4" w:space="0" w:color="auto"/>
                  </w:tcBorders>
                  <w:hideMark/>
                </w:tcPr>
                <w:p w14:paraId="4871C739"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FF4C187"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TDLA30-10</w:t>
                  </w:r>
                </w:p>
              </w:tc>
              <w:tc>
                <w:tcPr>
                  <w:tcW w:w="851" w:type="dxa"/>
                  <w:tcBorders>
                    <w:top w:val="single" w:sz="4" w:space="0" w:color="auto"/>
                    <w:left w:val="single" w:sz="4" w:space="0" w:color="auto"/>
                    <w:bottom w:val="single" w:sz="4" w:space="0" w:color="auto"/>
                    <w:right w:val="single" w:sz="4" w:space="0" w:color="auto"/>
                  </w:tcBorders>
                  <w:hideMark/>
                </w:tcPr>
                <w:p w14:paraId="7BB1407D"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1x2 Low</w:t>
                  </w:r>
                </w:p>
              </w:tc>
              <w:tc>
                <w:tcPr>
                  <w:tcW w:w="660" w:type="dxa"/>
                  <w:tcBorders>
                    <w:top w:val="single" w:sz="4" w:space="0" w:color="auto"/>
                    <w:left w:val="single" w:sz="4" w:space="0" w:color="auto"/>
                    <w:bottom w:val="single" w:sz="4" w:space="0" w:color="auto"/>
                    <w:right w:val="single" w:sz="4" w:space="0" w:color="auto"/>
                  </w:tcBorders>
                  <w:hideMark/>
                </w:tcPr>
                <w:p w14:paraId="5A04038E"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1</w:t>
                  </w:r>
                </w:p>
              </w:tc>
              <w:tc>
                <w:tcPr>
                  <w:tcW w:w="649" w:type="dxa"/>
                  <w:tcBorders>
                    <w:top w:val="single" w:sz="4" w:space="0" w:color="auto"/>
                    <w:left w:val="single" w:sz="4" w:space="0" w:color="auto"/>
                    <w:bottom w:val="single" w:sz="4" w:space="0" w:color="auto"/>
                    <w:right w:val="single" w:sz="4" w:space="0" w:color="auto"/>
                  </w:tcBorders>
                  <w:hideMark/>
                </w:tcPr>
                <w:p w14:paraId="67093A12"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lang w:eastAsia="zh-CN"/>
                    </w:rPr>
                    <w:t>5</w:t>
                  </w:r>
                </w:p>
              </w:tc>
            </w:tr>
            <w:tr w:rsidR="00CA7198" w:rsidRPr="00347EE5" w14:paraId="4393D1C4" w14:textId="77777777" w:rsidTr="00CA7198">
              <w:trPr>
                <w:trHeight w:val="209"/>
                <w:jc w:val="center"/>
              </w:trPr>
              <w:tc>
                <w:tcPr>
                  <w:tcW w:w="852" w:type="dxa"/>
                  <w:tcBorders>
                    <w:top w:val="single" w:sz="4" w:space="0" w:color="auto"/>
                    <w:left w:val="single" w:sz="4" w:space="0" w:color="auto"/>
                    <w:bottom w:val="single" w:sz="4" w:space="0" w:color="auto"/>
                    <w:right w:val="single" w:sz="4" w:space="0" w:color="auto"/>
                  </w:tcBorders>
                  <w:hideMark/>
                </w:tcPr>
                <w:p w14:paraId="3F1A6D0D"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 xml:space="preserve">3 </w:t>
                  </w:r>
                </w:p>
              </w:tc>
              <w:tc>
                <w:tcPr>
                  <w:tcW w:w="851" w:type="dxa"/>
                  <w:tcBorders>
                    <w:top w:val="single" w:sz="4" w:space="0" w:color="auto"/>
                    <w:left w:val="single" w:sz="4" w:space="0" w:color="auto"/>
                    <w:bottom w:val="single" w:sz="4" w:space="0" w:color="auto"/>
                    <w:right w:val="single" w:sz="4" w:space="0" w:color="auto"/>
                  </w:tcBorders>
                  <w:hideMark/>
                </w:tcPr>
                <w:p w14:paraId="73D66230"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lang w:eastAsia="zh-CN"/>
                    </w:rPr>
                    <w:t>15</w:t>
                  </w:r>
                </w:p>
              </w:tc>
              <w:tc>
                <w:tcPr>
                  <w:tcW w:w="915" w:type="dxa"/>
                  <w:tcBorders>
                    <w:top w:val="single" w:sz="4" w:space="0" w:color="auto"/>
                    <w:left w:val="single" w:sz="4" w:space="0" w:color="auto"/>
                    <w:bottom w:val="single" w:sz="4" w:space="0" w:color="auto"/>
                    <w:right w:val="single" w:sz="4" w:space="0" w:color="auto"/>
                  </w:tcBorders>
                  <w:hideMark/>
                </w:tcPr>
                <w:p w14:paraId="0281BCCF"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lang w:eastAsia="zh-CN"/>
                    </w:rPr>
                    <w:t>3</w:t>
                  </w:r>
                </w:p>
              </w:tc>
              <w:tc>
                <w:tcPr>
                  <w:tcW w:w="717" w:type="dxa"/>
                  <w:tcBorders>
                    <w:top w:val="single" w:sz="4" w:space="0" w:color="auto"/>
                    <w:left w:val="single" w:sz="4" w:space="0" w:color="auto"/>
                    <w:bottom w:val="single" w:sz="4" w:space="0" w:color="auto"/>
                    <w:right w:val="single" w:sz="4" w:space="0" w:color="auto"/>
                  </w:tcBorders>
                  <w:hideMark/>
                </w:tcPr>
                <w:p w14:paraId="4634FDEE"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9FE7E28"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TDLA30-10</w:t>
                  </w:r>
                </w:p>
              </w:tc>
              <w:tc>
                <w:tcPr>
                  <w:tcW w:w="851" w:type="dxa"/>
                  <w:tcBorders>
                    <w:top w:val="single" w:sz="4" w:space="0" w:color="auto"/>
                    <w:left w:val="single" w:sz="4" w:space="0" w:color="auto"/>
                    <w:bottom w:val="single" w:sz="4" w:space="0" w:color="auto"/>
                    <w:right w:val="single" w:sz="4" w:space="0" w:color="auto"/>
                  </w:tcBorders>
                  <w:hideMark/>
                </w:tcPr>
                <w:p w14:paraId="333ACE8D"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1x4 Low</w:t>
                  </w:r>
                </w:p>
              </w:tc>
              <w:tc>
                <w:tcPr>
                  <w:tcW w:w="660" w:type="dxa"/>
                  <w:tcBorders>
                    <w:top w:val="single" w:sz="4" w:space="0" w:color="auto"/>
                    <w:left w:val="single" w:sz="4" w:space="0" w:color="auto"/>
                    <w:bottom w:val="single" w:sz="4" w:space="0" w:color="auto"/>
                    <w:right w:val="single" w:sz="4" w:space="0" w:color="auto"/>
                  </w:tcBorders>
                  <w:hideMark/>
                </w:tcPr>
                <w:p w14:paraId="7212C12D"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1</w:t>
                  </w:r>
                </w:p>
              </w:tc>
              <w:tc>
                <w:tcPr>
                  <w:tcW w:w="649" w:type="dxa"/>
                  <w:tcBorders>
                    <w:top w:val="single" w:sz="4" w:space="0" w:color="auto"/>
                    <w:left w:val="single" w:sz="4" w:space="0" w:color="auto"/>
                    <w:bottom w:val="single" w:sz="4" w:space="0" w:color="auto"/>
                    <w:right w:val="single" w:sz="4" w:space="0" w:color="auto"/>
                  </w:tcBorders>
                  <w:hideMark/>
                </w:tcPr>
                <w:p w14:paraId="5489BFE7"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lang w:eastAsia="zh-CN"/>
                    </w:rPr>
                    <w:t>-1.4</w:t>
                  </w:r>
                </w:p>
              </w:tc>
            </w:tr>
            <w:tr w:rsidR="00CA7198" w:rsidRPr="00347EE5" w14:paraId="52017C5A" w14:textId="77777777" w:rsidTr="00CA7198">
              <w:trPr>
                <w:trHeight w:val="106"/>
                <w:jc w:val="center"/>
              </w:trPr>
              <w:tc>
                <w:tcPr>
                  <w:tcW w:w="852" w:type="dxa"/>
                  <w:tcBorders>
                    <w:top w:val="single" w:sz="4" w:space="0" w:color="auto"/>
                    <w:left w:val="single" w:sz="4" w:space="0" w:color="auto"/>
                    <w:bottom w:val="single" w:sz="4" w:space="0" w:color="auto"/>
                    <w:right w:val="single" w:sz="4" w:space="0" w:color="auto"/>
                  </w:tcBorders>
                  <w:hideMark/>
                </w:tcPr>
                <w:p w14:paraId="18E325AC"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 xml:space="preserve">3 </w:t>
                  </w:r>
                </w:p>
              </w:tc>
              <w:tc>
                <w:tcPr>
                  <w:tcW w:w="851" w:type="dxa"/>
                  <w:tcBorders>
                    <w:top w:val="single" w:sz="4" w:space="0" w:color="auto"/>
                    <w:left w:val="single" w:sz="4" w:space="0" w:color="auto"/>
                    <w:bottom w:val="single" w:sz="4" w:space="0" w:color="auto"/>
                    <w:right w:val="single" w:sz="4" w:space="0" w:color="auto"/>
                  </w:tcBorders>
                  <w:hideMark/>
                </w:tcPr>
                <w:p w14:paraId="5D28E650"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15</w:t>
                  </w:r>
                </w:p>
              </w:tc>
              <w:tc>
                <w:tcPr>
                  <w:tcW w:w="915" w:type="dxa"/>
                  <w:tcBorders>
                    <w:top w:val="single" w:sz="4" w:space="0" w:color="auto"/>
                    <w:left w:val="single" w:sz="4" w:space="0" w:color="auto"/>
                    <w:bottom w:val="single" w:sz="4" w:space="0" w:color="auto"/>
                    <w:right w:val="single" w:sz="4" w:space="0" w:color="auto"/>
                  </w:tcBorders>
                  <w:hideMark/>
                </w:tcPr>
                <w:p w14:paraId="05187910"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3</w:t>
                  </w:r>
                </w:p>
              </w:tc>
              <w:tc>
                <w:tcPr>
                  <w:tcW w:w="717" w:type="dxa"/>
                  <w:tcBorders>
                    <w:top w:val="single" w:sz="4" w:space="0" w:color="auto"/>
                    <w:left w:val="single" w:sz="4" w:space="0" w:color="auto"/>
                    <w:bottom w:val="single" w:sz="4" w:space="0" w:color="auto"/>
                    <w:right w:val="single" w:sz="4" w:space="0" w:color="auto"/>
                  </w:tcBorders>
                  <w:hideMark/>
                </w:tcPr>
                <w:p w14:paraId="16E900CE"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3D095D6"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TDLC300-100</w:t>
                  </w:r>
                </w:p>
              </w:tc>
              <w:tc>
                <w:tcPr>
                  <w:tcW w:w="851" w:type="dxa"/>
                  <w:tcBorders>
                    <w:top w:val="single" w:sz="4" w:space="0" w:color="auto"/>
                    <w:left w:val="single" w:sz="4" w:space="0" w:color="auto"/>
                    <w:bottom w:val="single" w:sz="4" w:space="0" w:color="auto"/>
                    <w:right w:val="single" w:sz="4" w:space="0" w:color="auto"/>
                  </w:tcBorders>
                  <w:hideMark/>
                </w:tcPr>
                <w:p w14:paraId="7410F2A7"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2x2 Low</w:t>
                  </w:r>
                </w:p>
              </w:tc>
              <w:tc>
                <w:tcPr>
                  <w:tcW w:w="660" w:type="dxa"/>
                  <w:tcBorders>
                    <w:top w:val="single" w:sz="4" w:space="0" w:color="auto"/>
                    <w:left w:val="single" w:sz="4" w:space="0" w:color="auto"/>
                    <w:bottom w:val="single" w:sz="4" w:space="0" w:color="auto"/>
                    <w:right w:val="single" w:sz="4" w:space="0" w:color="auto"/>
                  </w:tcBorders>
                  <w:hideMark/>
                </w:tcPr>
                <w:p w14:paraId="4939EE8C"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1</w:t>
                  </w:r>
                </w:p>
              </w:tc>
              <w:tc>
                <w:tcPr>
                  <w:tcW w:w="649" w:type="dxa"/>
                  <w:tcBorders>
                    <w:top w:val="single" w:sz="4" w:space="0" w:color="auto"/>
                    <w:left w:val="single" w:sz="4" w:space="0" w:color="auto"/>
                    <w:bottom w:val="single" w:sz="4" w:space="0" w:color="auto"/>
                    <w:right w:val="single" w:sz="4" w:space="0" w:color="auto"/>
                  </w:tcBorders>
                  <w:hideMark/>
                </w:tcPr>
                <w:p w14:paraId="4E8150B1"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0.9</w:t>
                  </w:r>
                </w:p>
              </w:tc>
            </w:tr>
            <w:tr w:rsidR="00CA7198" w:rsidRPr="00347EE5" w14:paraId="58E6A7BF" w14:textId="77777777" w:rsidTr="00CA7198">
              <w:trPr>
                <w:trHeight w:val="106"/>
                <w:jc w:val="center"/>
              </w:trPr>
              <w:tc>
                <w:tcPr>
                  <w:tcW w:w="852" w:type="dxa"/>
                  <w:tcBorders>
                    <w:top w:val="single" w:sz="4" w:space="0" w:color="auto"/>
                    <w:left w:val="single" w:sz="4" w:space="0" w:color="auto"/>
                    <w:bottom w:val="single" w:sz="4" w:space="0" w:color="auto"/>
                    <w:right w:val="single" w:sz="4" w:space="0" w:color="auto"/>
                  </w:tcBorders>
                  <w:hideMark/>
                </w:tcPr>
                <w:p w14:paraId="1E0C71AC"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 xml:space="preserve">3 </w:t>
                  </w:r>
                </w:p>
              </w:tc>
              <w:tc>
                <w:tcPr>
                  <w:tcW w:w="851" w:type="dxa"/>
                  <w:tcBorders>
                    <w:top w:val="single" w:sz="4" w:space="0" w:color="auto"/>
                    <w:left w:val="single" w:sz="4" w:space="0" w:color="auto"/>
                    <w:bottom w:val="single" w:sz="4" w:space="0" w:color="auto"/>
                    <w:right w:val="single" w:sz="4" w:space="0" w:color="auto"/>
                  </w:tcBorders>
                  <w:hideMark/>
                </w:tcPr>
                <w:p w14:paraId="5E719951"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15</w:t>
                  </w:r>
                </w:p>
              </w:tc>
              <w:tc>
                <w:tcPr>
                  <w:tcW w:w="915" w:type="dxa"/>
                  <w:tcBorders>
                    <w:top w:val="single" w:sz="4" w:space="0" w:color="auto"/>
                    <w:left w:val="single" w:sz="4" w:space="0" w:color="auto"/>
                    <w:bottom w:val="single" w:sz="4" w:space="0" w:color="auto"/>
                    <w:right w:val="single" w:sz="4" w:space="0" w:color="auto"/>
                  </w:tcBorders>
                  <w:hideMark/>
                </w:tcPr>
                <w:p w14:paraId="47139D5B"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3</w:t>
                  </w:r>
                </w:p>
              </w:tc>
              <w:tc>
                <w:tcPr>
                  <w:tcW w:w="717" w:type="dxa"/>
                  <w:tcBorders>
                    <w:top w:val="single" w:sz="4" w:space="0" w:color="auto"/>
                    <w:left w:val="single" w:sz="4" w:space="0" w:color="auto"/>
                    <w:bottom w:val="single" w:sz="4" w:space="0" w:color="auto"/>
                    <w:right w:val="single" w:sz="4" w:space="0" w:color="auto"/>
                  </w:tcBorders>
                  <w:hideMark/>
                </w:tcPr>
                <w:p w14:paraId="5688793C"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14:paraId="4C9FD015" w14:textId="77777777" w:rsidR="00CA7198" w:rsidRPr="00347EE5" w:rsidRDefault="00CA7198" w:rsidP="00CA7198">
                  <w:pPr>
                    <w:keepNext/>
                    <w:keepLines/>
                    <w:spacing w:after="0"/>
                    <w:jc w:val="center"/>
                    <w:rPr>
                      <w:rFonts w:ascii="Arial" w:hAnsi="Arial"/>
                      <w:bCs/>
                      <w:sz w:val="18"/>
                    </w:rPr>
                  </w:pPr>
                  <w:r w:rsidRPr="00347EE5">
                    <w:rPr>
                      <w:rFonts w:ascii="Arial" w:hAnsi="Arial"/>
                      <w:bCs/>
                      <w:sz w:val="18"/>
                    </w:rPr>
                    <w:t>TDLC300-100</w:t>
                  </w:r>
                </w:p>
              </w:tc>
              <w:tc>
                <w:tcPr>
                  <w:tcW w:w="851" w:type="dxa"/>
                  <w:tcBorders>
                    <w:top w:val="single" w:sz="4" w:space="0" w:color="auto"/>
                    <w:left w:val="single" w:sz="4" w:space="0" w:color="auto"/>
                    <w:bottom w:val="single" w:sz="4" w:space="0" w:color="auto"/>
                    <w:right w:val="single" w:sz="4" w:space="0" w:color="auto"/>
                  </w:tcBorders>
                  <w:hideMark/>
                </w:tcPr>
                <w:p w14:paraId="29FE94F0"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2x4 Low</w:t>
                  </w:r>
                </w:p>
              </w:tc>
              <w:tc>
                <w:tcPr>
                  <w:tcW w:w="660" w:type="dxa"/>
                  <w:tcBorders>
                    <w:top w:val="single" w:sz="4" w:space="0" w:color="auto"/>
                    <w:left w:val="single" w:sz="4" w:space="0" w:color="auto"/>
                    <w:bottom w:val="single" w:sz="4" w:space="0" w:color="auto"/>
                    <w:right w:val="single" w:sz="4" w:space="0" w:color="auto"/>
                  </w:tcBorders>
                  <w:hideMark/>
                </w:tcPr>
                <w:p w14:paraId="26A496D4"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1</w:t>
                  </w:r>
                </w:p>
              </w:tc>
              <w:tc>
                <w:tcPr>
                  <w:tcW w:w="649" w:type="dxa"/>
                  <w:tcBorders>
                    <w:top w:val="single" w:sz="4" w:space="0" w:color="auto"/>
                    <w:left w:val="single" w:sz="4" w:space="0" w:color="auto"/>
                    <w:bottom w:val="single" w:sz="4" w:space="0" w:color="auto"/>
                    <w:right w:val="single" w:sz="4" w:space="0" w:color="auto"/>
                  </w:tcBorders>
                  <w:hideMark/>
                </w:tcPr>
                <w:p w14:paraId="133AFC1D" w14:textId="77777777" w:rsidR="00CA7198" w:rsidRPr="00347EE5" w:rsidRDefault="00CA7198" w:rsidP="00CA7198">
                  <w:pPr>
                    <w:keepNext/>
                    <w:keepLines/>
                    <w:spacing w:after="0"/>
                    <w:jc w:val="center"/>
                    <w:rPr>
                      <w:rFonts w:ascii="Arial" w:hAnsi="Arial"/>
                      <w:bCs/>
                      <w:sz w:val="18"/>
                      <w:lang w:eastAsia="zh-CN"/>
                    </w:rPr>
                  </w:pPr>
                  <w:r w:rsidRPr="00347EE5">
                    <w:rPr>
                      <w:rFonts w:ascii="Arial" w:hAnsi="Arial"/>
                      <w:bCs/>
                      <w:sz w:val="18"/>
                      <w:lang w:eastAsia="zh-CN"/>
                    </w:rPr>
                    <w:t>-3.3</w:t>
                  </w:r>
                </w:p>
              </w:tc>
            </w:tr>
          </w:tbl>
          <w:p w14:paraId="501BFB45" w14:textId="77777777" w:rsidR="00CA7198" w:rsidRPr="00347EE5" w:rsidRDefault="00CA7198" w:rsidP="00CA7198">
            <w:pPr>
              <w:jc w:val="both"/>
              <w:rPr>
                <w:b/>
                <w:lang w:eastAsia="zh-CN"/>
              </w:rPr>
            </w:pPr>
          </w:p>
          <w:p w14:paraId="6C2E1FF0" w14:textId="799BFF35" w:rsidR="00AB6F29" w:rsidRPr="00347EE5" w:rsidRDefault="00CA7198" w:rsidP="003B2F87">
            <w:pPr>
              <w:jc w:val="both"/>
              <w:rPr>
                <w:rFonts w:eastAsia="Malgun Gothic"/>
                <w:b/>
                <w:lang w:eastAsia="ko-KR"/>
              </w:rPr>
            </w:pPr>
            <w:r w:rsidRPr="00347EE5">
              <w:rPr>
                <w:rFonts w:eastAsia="Malgun Gothic"/>
                <w:b/>
                <w:lang w:eastAsia="ko-KR"/>
              </w:rPr>
              <w:t>Proposal 3: Not to introduce HST scenario for PDCCH requirements</w:t>
            </w:r>
          </w:p>
        </w:tc>
      </w:tr>
      <w:tr w:rsidR="00AB6F29" w:rsidRPr="00347EE5" w14:paraId="778D57A6" w14:textId="77777777" w:rsidTr="00AB6F29">
        <w:trPr>
          <w:trHeight w:val="468"/>
        </w:trPr>
        <w:tc>
          <w:tcPr>
            <w:tcW w:w="1413" w:type="dxa"/>
          </w:tcPr>
          <w:p w14:paraId="19C6858F" w14:textId="2FB4B55E" w:rsidR="00AB6F29" w:rsidRPr="00347EE5" w:rsidRDefault="00E95398" w:rsidP="00AB6F29">
            <w:pPr>
              <w:spacing w:before="120" w:after="120"/>
            </w:pPr>
            <w:hyperlink r:id="rId24" w:tgtFrame="_parent" w:history="1">
              <w:r w:rsidR="00AB6F29" w:rsidRPr="00347EE5">
                <w:rPr>
                  <w:rStyle w:val="Hyperlink"/>
                  <w:color w:val="000000"/>
                </w:rPr>
                <w:t>R4-2405095</w:t>
              </w:r>
            </w:hyperlink>
          </w:p>
        </w:tc>
        <w:tc>
          <w:tcPr>
            <w:tcW w:w="1701" w:type="dxa"/>
          </w:tcPr>
          <w:p w14:paraId="6FFE8587" w14:textId="62876C0E" w:rsidR="00AB6F29" w:rsidRPr="00347EE5" w:rsidRDefault="00AB6F29" w:rsidP="00AB6F29">
            <w:pPr>
              <w:spacing w:before="120" w:after="120"/>
            </w:pPr>
            <w:r w:rsidRPr="00347EE5">
              <w:t>Ericsson</w:t>
            </w:r>
          </w:p>
        </w:tc>
        <w:tc>
          <w:tcPr>
            <w:tcW w:w="7229" w:type="dxa"/>
          </w:tcPr>
          <w:p w14:paraId="5757D181" w14:textId="77777777" w:rsidR="00AB6F29" w:rsidRPr="00347EE5" w:rsidRDefault="00AB6F29" w:rsidP="00AB6F29">
            <w:pPr>
              <w:spacing w:before="120" w:after="120"/>
              <w:rPr>
                <w:b/>
                <w:bCs/>
                <w:u w:val="single"/>
              </w:rPr>
            </w:pPr>
            <w:r w:rsidRPr="00347EE5">
              <w:rPr>
                <w:b/>
                <w:bCs/>
                <w:u w:val="single"/>
              </w:rPr>
              <w:t>UE demodulation requirements for NR less than 5MHz</w:t>
            </w:r>
          </w:p>
          <w:p w14:paraId="7E14C71D" w14:textId="77777777" w:rsidR="00584089" w:rsidRPr="001B6273" w:rsidRDefault="00584089" w:rsidP="00584089">
            <w:pPr>
              <w:rPr>
                <w:b/>
                <w:bCs/>
              </w:rPr>
            </w:pPr>
            <w:r w:rsidRPr="001B6273">
              <w:rPr>
                <w:b/>
                <w:bCs/>
              </w:rPr>
              <w:t xml:space="preserve">Proposal 1: Configure 2Tx for the punctured PDCCH demodulation requirements. </w:t>
            </w:r>
          </w:p>
          <w:p w14:paraId="1255904B" w14:textId="7F59B776" w:rsidR="00AB6F29" w:rsidRPr="00347EE5" w:rsidRDefault="00584089" w:rsidP="00E95398">
            <w:pPr>
              <w:rPr>
                <w:rFonts w:eastAsiaTheme="minorEastAsia"/>
                <w:bCs/>
              </w:rPr>
            </w:pPr>
            <w:r w:rsidRPr="00E94DA8">
              <w:rPr>
                <w:b/>
                <w:bCs/>
              </w:rPr>
              <w:t xml:space="preserve">Proposal </w:t>
            </w:r>
            <w:r>
              <w:rPr>
                <w:b/>
                <w:bCs/>
              </w:rPr>
              <w:t>2</w:t>
            </w:r>
            <w:r w:rsidRPr="00E94DA8">
              <w:rPr>
                <w:b/>
                <w:bCs/>
              </w:rPr>
              <w:t>: Not to introduce HST scenario for PDCCH demodulation requirements.</w:t>
            </w:r>
          </w:p>
        </w:tc>
      </w:tr>
      <w:tr w:rsidR="00AB6F29" w:rsidRPr="00347EE5" w14:paraId="305A0AD3" w14:textId="77777777" w:rsidTr="00AB6F29">
        <w:trPr>
          <w:trHeight w:val="468"/>
        </w:trPr>
        <w:tc>
          <w:tcPr>
            <w:tcW w:w="1413" w:type="dxa"/>
          </w:tcPr>
          <w:p w14:paraId="2D27C0CB" w14:textId="429E9F61" w:rsidR="00AB6F29" w:rsidRPr="00347EE5" w:rsidRDefault="00E95398" w:rsidP="00AB6F29">
            <w:pPr>
              <w:spacing w:before="120" w:after="120"/>
            </w:pPr>
            <w:hyperlink r:id="rId25" w:tgtFrame="_parent" w:history="1">
              <w:r w:rsidR="00AB6F29" w:rsidRPr="00347EE5">
                <w:rPr>
                  <w:rStyle w:val="Hyperlink"/>
                  <w:color w:val="000000"/>
                </w:rPr>
                <w:t>R4-2405166</w:t>
              </w:r>
            </w:hyperlink>
          </w:p>
        </w:tc>
        <w:tc>
          <w:tcPr>
            <w:tcW w:w="1701" w:type="dxa"/>
          </w:tcPr>
          <w:p w14:paraId="691BEC1B" w14:textId="00493F6A" w:rsidR="00AB6F29" w:rsidRPr="00347EE5" w:rsidRDefault="00AB6F29" w:rsidP="00AB6F29">
            <w:pPr>
              <w:spacing w:before="120" w:after="120"/>
            </w:pPr>
            <w:proofErr w:type="gramStart"/>
            <w:r w:rsidRPr="00347EE5">
              <w:t>Huawei,HiSilicon</w:t>
            </w:r>
            <w:proofErr w:type="gramEnd"/>
          </w:p>
        </w:tc>
        <w:tc>
          <w:tcPr>
            <w:tcW w:w="7229" w:type="dxa"/>
          </w:tcPr>
          <w:p w14:paraId="181175DB" w14:textId="77777777" w:rsidR="00AB6F29" w:rsidRPr="00347EE5" w:rsidRDefault="00AB6F29" w:rsidP="00AB6F29">
            <w:pPr>
              <w:spacing w:before="120" w:after="120"/>
              <w:rPr>
                <w:b/>
                <w:bCs/>
                <w:u w:val="single"/>
              </w:rPr>
            </w:pPr>
            <w:r w:rsidRPr="00347EE5">
              <w:rPr>
                <w:b/>
                <w:bCs/>
                <w:u w:val="single"/>
              </w:rPr>
              <w:t>Discussions on remaining issues for UE demod for less than 5MHz</w:t>
            </w:r>
          </w:p>
          <w:p w14:paraId="27A060FB" w14:textId="77777777" w:rsidR="00351F15" w:rsidRPr="00347EE5" w:rsidRDefault="00351F15" w:rsidP="00351F15">
            <w:pPr>
              <w:pStyle w:val="proposal"/>
              <w:spacing w:after="120"/>
              <w:rPr>
                <w:rFonts w:eastAsiaTheme="minorEastAsia"/>
                <w:lang w:val="en-US" w:eastAsia="zh-CN"/>
              </w:rPr>
            </w:pPr>
            <w:r w:rsidRPr="00347EE5">
              <w:rPr>
                <w:rFonts w:eastAsiaTheme="minorEastAsia"/>
                <w:lang w:val="en-US"/>
              </w:rPr>
              <w:t xml:space="preserve">Proposal 1: Not introduce PDCCH requirements at 3MHz CBW in HST conditions. </w:t>
            </w:r>
          </w:p>
          <w:p w14:paraId="6F3DC922" w14:textId="05C78713" w:rsidR="00AB6F29" w:rsidRPr="00347EE5" w:rsidRDefault="00351F15" w:rsidP="00351F15">
            <w:pPr>
              <w:pStyle w:val="proposal"/>
              <w:spacing w:after="120"/>
              <w:rPr>
                <w:rFonts w:eastAsiaTheme="minorEastAsia"/>
                <w:b w:val="0"/>
                <w:bCs/>
                <w:lang w:val="en-US"/>
              </w:rPr>
            </w:pPr>
            <w:r w:rsidRPr="00347EE5">
              <w:rPr>
                <w:rFonts w:eastAsiaTheme="minorEastAsia"/>
                <w:lang w:val="en-US"/>
              </w:rPr>
              <w:t>Proposal 2: Cover both 1Tx and 2Tx for punctured PDCCH requirements.</w:t>
            </w:r>
          </w:p>
        </w:tc>
      </w:tr>
      <w:tr w:rsidR="00AB6F29" w:rsidRPr="00347EE5" w14:paraId="56859DA2" w14:textId="77777777" w:rsidTr="00AB6F29">
        <w:trPr>
          <w:trHeight w:val="468"/>
        </w:trPr>
        <w:tc>
          <w:tcPr>
            <w:tcW w:w="1413" w:type="dxa"/>
          </w:tcPr>
          <w:p w14:paraId="2EC48FA8" w14:textId="5A5529F9" w:rsidR="00AB6F29" w:rsidRPr="00347EE5" w:rsidRDefault="00E95398" w:rsidP="00AB6F29">
            <w:pPr>
              <w:spacing w:before="120" w:after="120"/>
            </w:pPr>
            <w:hyperlink r:id="rId26" w:tgtFrame="_parent" w:history="1">
              <w:r w:rsidR="00AB6F29" w:rsidRPr="00347EE5">
                <w:rPr>
                  <w:rStyle w:val="Hyperlink"/>
                  <w:color w:val="000000"/>
                </w:rPr>
                <w:t>R4-2405168</w:t>
              </w:r>
            </w:hyperlink>
          </w:p>
        </w:tc>
        <w:tc>
          <w:tcPr>
            <w:tcW w:w="1701" w:type="dxa"/>
          </w:tcPr>
          <w:p w14:paraId="45C7FA18" w14:textId="15126F52" w:rsidR="00AB6F29" w:rsidRPr="00347EE5" w:rsidRDefault="00AB6F29" w:rsidP="00AB6F29">
            <w:pPr>
              <w:spacing w:before="120" w:after="120"/>
            </w:pPr>
            <w:proofErr w:type="gramStart"/>
            <w:r w:rsidRPr="00347EE5">
              <w:t>Huawei,HiSilicon</w:t>
            </w:r>
            <w:proofErr w:type="gramEnd"/>
          </w:p>
        </w:tc>
        <w:tc>
          <w:tcPr>
            <w:tcW w:w="7229" w:type="dxa"/>
          </w:tcPr>
          <w:p w14:paraId="4FE71EE4" w14:textId="77777777" w:rsidR="00AB6F29" w:rsidRPr="00347EE5" w:rsidRDefault="00AB6F29" w:rsidP="00AB6F29">
            <w:pPr>
              <w:spacing w:before="120" w:after="120"/>
              <w:rPr>
                <w:b/>
                <w:bCs/>
                <w:u w:val="single"/>
              </w:rPr>
            </w:pPr>
            <w:r w:rsidRPr="00347EE5">
              <w:rPr>
                <w:b/>
                <w:bCs/>
                <w:u w:val="single"/>
              </w:rPr>
              <w:t>Simulation results for UE demod for less than 5MHz</w:t>
            </w:r>
          </w:p>
          <w:p w14:paraId="23D2514C" w14:textId="012DDAE1" w:rsidR="00AB6F29" w:rsidRPr="00347EE5" w:rsidRDefault="00C904CF" w:rsidP="00AB6F29">
            <w:pPr>
              <w:spacing w:before="120" w:after="120"/>
            </w:pPr>
            <w:r w:rsidRPr="00347EE5">
              <w:t>This contribution provides the simulation results for punctured PDCCH requirements and punctured PBCH requirements.</w:t>
            </w:r>
          </w:p>
        </w:tc>
      </w:tr>
      <w:tr w:rsidR="00AB6F29" w:rsidRPr="00347EE5" w14:paraId="1CB2B143" w14:textId="77777777" w:rsidTr="00AB6F29">
        <w:trPr>
          <w:trHeight w:val="468"/>
        </w:trPr>
        <w:tc>
          <w:tcPr>
            <w:tcW w:w="1413" w:type="dxa"/>
          </w:tcPr>
          <w:p w14:paraId="376E7D25" w14:textId="10381837" w:rsidR="00AB6F29" w:rsidRPr="00347EE5" w:rsidRDefault="00E95398" w:rsidP="00AB6F29">
            <w:pPr>
              <w:spacing w:before="120" w:after="120"/>
            </w:pPr>
            <w:hyperlink r:id="rId27" w:tgtFrame="_parent" w:history="1">
              <w:r w:rsidR="00AB6F29" w:rsidRPr="00347EE5">
                <w:rPr>
                  <w:rStyle w:val="Hyperlink"/>
                  <w:color w:val="000000"/>
                </w:rPr>
                <w:t>R4-2405207</w:t>
              </w:r>
            </w:hyperlink>
          </w:p>
        </w:tc>
        <w:tc>
          <w:tcPr>
            <w:tcW w:w="1701" w:type="dxa"/>
          </w:tcPr>
          <w:p w14:paraId="24C3C36B" w14:textId="7F455DE6" w:rsidR="00AB6F29" w:rsidRPr="00347EE5" w:rsidRDefault="00AB6F29" w:rsidP="00AB6F29">
            <w:pPr>
              <w:spacing w:before="120" w:after="120"/>
              <w:rPr>
                <w:color w:val="000000"/>
              </w:rPr>
            </w:pPr>
            <w:r w:rsidRPr="00347EE5">
              <w:t>ZTE Corporation</w:t>
            </w:r>
          </w:p>
        </w:tc>
        <w:tc>
          <w:tcPr>
            <w:tcW w:w="7229" w:type="dxa"/>
          </w:tcPr>
          <w:p w14:paraId="3507F873" w14:textId="77777777" w:rsidR="00AB6F29" w:rsidRPr="00347EE5" w:rsidRDefault="00AB6F29" w:rsidP="00AB6F29">
            <w:pPr>
              <w:spacing w:before="120" w:after="120"/>
              <w:rPr>
                <w:b/>
                <w:bCs/>
                <w:u w:val="single"/>
              </w:rPr>
            </w:pPr>
            <w:r w:rsidRPr="00347EE5">
              <w:rPr>
                <w:b/>
                <w:bCs/>
                <w:u w:val="single"/>
              </w:rPr>
              <w:t>Discussion on NR support for dedicated spectrum less than 5MHz for FR1 demodulation performance requirements</w:t>
            </w:r>
          </w:p>
          <w:p w14:paraId="052CA496" w14:textId="250E212A" w:rsidR="00AB6F29" w:rsidRPr="00347EE5" w:rsidRDefault="00E2438F" w:rsidP="00AB6F29">
            <w:pPr>
              <w:spacing w:before="120" w:after="120"/>
            </w:pPr>
            <w:r w:rsidRPr="00347EE5">
              <w:rPr>
                <w:b/>
                <w:bCs/>
              </w:rPr>
              <w:t>Proposal 1</w:t>
            </w:r>
            <w:r w:rsidR="003340C4" w:rsidRPr="00347EE5">
              <w:t>:</w:t>
            </w:r>
            <w:r w:rsidRPr="00347EE5">
              <w:t xml:space="preserve"> It is </w:t>
            </w:r>
            <w:proofErr w:type="gramStart"/>
            <w:r w:rsidRPr="00347EE5">
              <w:t>propose</w:t>
            </w:r>
            <w:proofErr w:type="gramEnd"/>
            <w:r w:rsidRPr="00347EE5">
              <w:t xml:space="preserve"> not to introduce HST scenario for PDCCH requirements.</w:t>
            </w:r>
          </w:p>
        </w:tc>
      </w:tr>
      <w:tr w:rsidR="00AB6F29" w:rsidRPr="00347EE5" w14:paraId="7901744A" w14:textId="77777777" w:rsidTr="00AB6F29">
        <w:trPr>
          <w:trHeight w:val="468"/>
        </w:trPr>
        <w:tc>
          <w:tcPr>
            <w:tcW w:w="1413" w:type="dxa"/>
          </w:tcPr>
          <w:p w14:paraId="0BC1372B" w14:textId="5305B8E4" w:rsidR="00AB6F29" w:rsidRPr="00347EE5" w:rsidRDefault="00E95398" w:rsidP="00AB6F29">
            <w:pPr>
              <w:spacing w:before="120" w:after="120"/>
            </w:pPr>
            <w:hyperlink r:id="rId28" w:tgtFrame="_parent" w:history="1">
              <w:r w:rsidR="00AB6F29" w:rsidRPr="00347EE5">
                <w:rPr>
                  <w:rStyle w:val="Hyperlink"/>
                  <w:color w:val="000000"/>
                </w:rPr>
                <w:t>R4-2405208</w:t>
              </w:r>
            </w:hyperlink>
          </w:p>
        </w:tc>
        <w:tc>
          <w:tcPr>
            <w:tcW w:w="1701" w:type="dxa"/>
          </w:tcPr>
          <w:p w14:paraId="0E6E2EA3" w14:textId="23304935" w:rsidR="00AB6F29" w:rsidRPr="00347EE5" w:rsidRDefault="00AB6F29" w:rsidP="00AB6F29">
            <w:pPr>
              <w:spacing w:before="120" w:after="120"/>
              <w:rPr>
                <w:color w:val="000000"/>
              </w:rPr>
            </w:pPr>
            <w:r w:rsidRPr="00347EE5">
              <w:t>ZTE Corporation</w:t>
            </w:r>
          </w:p>
        </w:tc>
        <w:tc>
          <w:tcPr>
            <w:tcW w:w="7229" w:type="dxa"/>
          </w:tcPr>
          <w:p w14:paraId="78BAE161" w14:textId="77777777" w:rsidR="00AB6F29" w:rsidRPr="00347EE5" w:rsidRDefault="00AB6F29" w:rsidP="00AB6F29">
            <w:pPr>
              <w:spacing w:before="120" w:after="120"/>
              <w:rPr>
                <w:b/>
                <w:bCs/>
                <w:u w:val="single"/>
              </w:rPr>
            </w:pPr>
            <w:r w:rsidRPr="00347EE5">
              <w:rPr>
                <w:b/>
                <w:bCs/>
                <w:u w:val="single"/>
              </w:rPr>
              <w:t>Simulation results for UE demodulation performance and CSI requirements for less than 5MHz</w:t>
            </w:r>
          </w:p>
          <w:p w14:paraId="33FFD7AA" w14:textId="61B280A5" w:rsidR="00AB6F29" w:rsidRPr="00347EE5" w:rsidRDefault="000C5ED0" w:rsidP="00AB6F29">
            <w:pPr>
              <w:spacing w:before="120" w:after="120"/>
            </w:pPr>
            <w:r w:rsidRPr="00347EE5">
              <w:t>In this contribution, we give some simulation results for less than 5MHz UE demodulation requirements.</w:t>
            </w:r>
          </w:p>
        </w:tc>
      </w:tr>
      <w:tr w:rsidR="00AB6F29" w:rsidRPr="00347EE5" w14:paraId="5F235300" w14:textId="77777777" w:rsidTr="00AB6F29">
        <w:trPr>
          <w:trHeight w:val="468"/>
        </w:trPr>
        <w:tc>
          <w:tcPr>
            <w:tcW w:w="1413" w:type="dxa"/>
          </w:tcPr>
          <w:p w14:paraId="49EBEC6F" w14:textId="1D92E489" w:rsidR="00AB6F29" w:rsidRPr="00347EE5" w:rsidRDefault="00E95398" w:rsidP="00AB6F29">
            <w:pPr>
              <w:spacing w:before="120" w:after="120"/>
            </w:pPr>
            <w:hyperlink r:id="rId29" w:tgtFrame="_parent" w:history="1">
              <w:r w:rsidR="00AB6F29" w:rsidRPr="00347EE5">
                <w:rPr>
                  <w:rStyle w:val="Hyperlink"/>
                  <w:color w:val="000000"/>
                </w:rPr>
                <w:t>R4-2405717</w:t>
              </w:r>
            </w:hyperlink>
          </w:p>
        </w:tc>
        <w:tc>
          <w:tcPr>
            <w:tcW w:w="1701" w:type="dxa"/>
          </w:tcPr>
          <w:p w14:paraId="7ADA31F1" w14:textId="0E753DAA" w:rsidR="00AB6F29" w:rsidRPr="00347EE5" w:rsidRDefault="00AB6F29" w:rsidP="00AB6F29">
            <w:pPr>
              <w:spacing w:before="120" w:after="120"/>
              <w:rPr>
                <w:color w:val="000000"/>
              </w:rPr>
            </w:pPr>
            <w:r w:rsidRPr="00347EE5">
              <w:t>Qualcomm Incorporated</w:t>
            </w:r>
          </w:p>
        </w:tc>
        <w:tc>
          <w:tcPr>
            <w:tcW w:w="7229" w:type="dxa"/>
          </w:tcPr>
          <w:p w14:paraId="2AB4012A" w14:textId="77777777" w:rsidR="00AB6F29" w:rsidRPr="00347EE5" w:rsidRDefault="00AB6F29" w:rsidP="00AB6F29">
            <w:pPr>
              <w:spacing w:before="120" w:after="120"/>
              <w:rPr>
                <w:b/>
                <w:bCs/>
                <w:u w:val="single"/>
              </w:rPr>
            </w:pPr>
            <w:r w:rsidRPr="00347EE5">
              <w:rPr>
                <w:b/>
                <w:bCs/>
                <w:u w:val="single"/>
              </w:rPr>
              <w:t>Simulation Results for PBCH and PDCCH Requirements for Less than 5MHz BW</w:t>
            </w:r>
          </w:p>
          <w:p w14:paraId="414277B1" w14:textId="77777777" w:rsidR="00F7353F" w:rsidRPr="00347EE5" w:rsidRDefault="00F7353F" w:rsidP="00F7353F">
            <w:pPr>
              <w:tabs>
                <w:tab w:val="left" w:pos="471"/>
              </w:tabs>
              <w:spacing w:before="120" w:after="120"/>
              <w:rPr>
                <w:b/>
                <w:bCs/>
              </w:rPr>
            </w:pPr>
            <w:r w:rsidRPr="00347EE5">
              <w:rPr>
                <w:b/>
                <w:bCs/>
              </w:rPr>
              <w:t>Proposal 1: RAN4 to consider the PBCH impairment results provided in the document for the definition of the requirements.</w:t>
            </w:r>
          </w:p>
          <w:p w14:paraId="1FBADFAA" w14:textId="2DF686FC" w:rsidR="00AB6F29" w:rsidRPr="00347EE5" w:rsidRDefault="00F7353F" w:rsidP="00F7353F">
            <w:pPr>
              <w:tabs>
                <w:tab w:val="left" w:pos="471"/>
              </w:tabs>
              <w:spacing w:before="120" w:after="120"/>
            </w:pPr>
            <w:r w:rsidRPr="00347EE5">
              <w:rPr>
                <w:b/>
                <w:bCs/>
              </w:rPr>
              <w:t>Proposal 2: RAN4 to consider the PDCCH impairment results provided in this document for the definition of the requirements.</w:t>
            </w:r>
          </w:p>
        </w:tc>
      </w:tr>
    </w:tbl>
    <w:p w14:paraId="3E29E2AF" w14:textId="77777777" w:rsidR="00484C5D" w:rsidRPr="00347EE5" w:rsidRDefault="00484C5D" w:rsidP="005B4802"/>
    <w:p w14:paraId="0C76C447" w14:textId="0B89B8B8" w:rsidR="00347EE5" w:rsidRPr="00347EE5" w:rsidRDefault="00863571" w:rsidP="00347EE5">
      <w:pPr>
        <w:pStyle w:val="Heading3"/>
        <w:rPr>
          <w:lang w:val="en-US"/>
        </w:rPr>
      </w:pPr>
      <w:r w:rsidRPr="00347EE5">
        <w:rPr>
          <w:lang w:val="en-US"/>
        </w:rPr>
        <w:lastRenderedPageBreak/>
        <w:t>Draft CRs</w:t>
      </w:r>
    </w:p>
    <w:tbl>
      <w:tblPr>
        <w:tblStyle w:val="TableGrid"/>
        <w:tblW w:w="10343" w:type="dxa"/>
        <w:tblLayout w:type="fixed"/>
        <w:tblLook w:val="04A0" w:firstRow="1" w:lastRow="0" w:firstColumn="1" w:lastColumn="0" w:noHBand="0" w:noVBand="1"/>
      </w:tblPr>
      <w:tblGrid>
        <w:gridCol w:w="1555"/>
        <w:gridCol w:w="1701"/>
        <w:gridCol w:w="7087"/>
      </w:tblGrid>
      <w:tr w:rsidR="00B17D89" w:rsidRPr="00347EE5" w14:paraId="1C7E3493" w14:textId="77777777" w:rsidTr="00B17D89">
        <w:trPr>
          <w:trHeight w:val="468"/>
        </w:trPr>
        <w:tc>
          <w:tcPr>
            <w:tcW w:w="1555" w:type="dxa"/>
          </w:tcPr>
          <w:p w14:paraId="2FF605E3" w14:textId="77777777" w:rsidR="00B17D89" w:rsidRPr="00347EE5" w:rsidRDefault="00B17D89">
            <w:pPr>
              <w:spacing w:before="120" w:after="120"/>
              <w:rPr>
                <w:b/>
                <w:bCs/>
              </w:rPr>
            </w:pPr>
            <w:r w:rsidRPr="00347EE5">
              <w:rPr>
                <w:b/>
                <w:bCs/>
              </w:rPr>
              <w:t>T-doc number</w:t>
            </w:r>
          </w:p>
        </w:tc>
        <w:tc>
          <w:tcPr>
            <w:tcW w:w="1701" w:type="dxa"/>
          </w:tcPr>
          <w:p w14:paraId="0C4C9861" w14:textId="77777777" w:rsidR="00B17D89" w:rsidRPr="00347EE5" w:rsidRDefault="00B17D89">
            <w:pPr>
              <w:spacing w:before="120" w:after="120"/>
              <w:rPr>
                <w:b/>
                <w:bCs/>
              </w:rPr>
            </w:pPr>
            <w:r w:rsidRPr="00347EE5">
              <w:rPr>
                <w:b/>
                <w:bCs/>
              </w:rPr>
              <w:t>Company</w:t>
            </w:r>
          </w:p>
        </w:tc>
        <w:tc>
          <w:tcPr>
            <w:tcW w:w="7087" w:type="dxa"/>
          </w:tcPr>
          <w:p w14:paraId="717E7C94" w14:textId="604E0639" w:rsidR="00B17D89" w:rsidRPr="00347EE5" w:rsidRDefault="00B17D89">
            <w:pPr>
              <w:spacing w:before="120" w:after="120"/>
              <w:rPr>
                <w:b/>
                <w:bCs/>
              </w:rPr>
            </w:pPr>
            <w:r w:rsidRPr="00347EE5">
              <w:rPr>
                <w:b/>
                <w:bCs/>
              </w:rPr>
              <w:t>Title</w:t>
            </w:r>
          </w:p>
        </w:tc>
      </w:tr>
      <w:tr w:rsidR="0070722D" w:rsidRPr="00347EE5" w14:paraId="58738930" w14:textId="77777777" w:rsidTr="00215EEA">
        <w:trPr>
          <w:trHeight w:val="468"/>
        </w:trPr>
        <w:tc>
          <w:tcPr>
            <w:tcW w:w="1555" w:type="dxa"/>
          </w:tcPr>
          <w:p w14:paraId="63BE6904" w14:textId="1023CB88" w:rsidR="0070722D" w:rsidRPr="00215EEA" w:rsidRDefault="00E95398" w:rsidP="0070722D">
            <w:pPr>
              <w:spacing w:before="120" w:after="120"/>
            </w:pPr>
            <w:hyperlink r:id="rId30" w:tgtFrame="_parent" w:history="1">
              <w:r w:rsidR="0070722D" w:rsidRPr="00215EEA">
                <w:rPr>
                  <w:rStyle w:val="Hyperlink"/>
                  <w:color w:val="000000"/>
                </w:rPr>
                <w:t>R4-2404151</w:t>
              </w:r>
            </w:hyperlink>
          </w:p>
        </w:tc>
        <w:tc>
          <w:tcPr>
            <w:tcW w:w="1701" w:type="dxa"/>
          </w:tcPr>
          <w:p w14:paraId="1ACFA5B5" w14:textId="41FBE932" w:rsidR="0070722D" w:rsidRPr="00347EE5" w:rsidRDefault="0070722D" w:rsidP="0070722D">
            <w:pPr>
              <w:spacing w:before="120" w:after="120"/>
            </w:pPr>
            <w:r w:rsidRPr="00902001">
              <w:t>MediaTek inc.</w:t>
            </w:r>
          </w:p>
        </w:tc>
        <w:tc>
          <w:tcPr>
            <w:tcW w:w="7087" w:type="dxa"/>
          </w:tcPr>
          <w:p w14:paraId="2B14CFC5" w14:textId="0259BADC" w:rsidR="0070722D" w:rsidRPr="00347EE5" w:rsidRDefault="0070722D" w:rsidP="0070722D">
            <w:pPr>
              <w:spacing w:before="120" w:after="120"/>
            </w:pPr>
            <w:r w:rsidRPr="00E94DA5">
              <w:t>Draft CR to 38.101-4: PBCH requirement for less than 5MHz</w:t>
            </w:r>
          </w:p>
        </w:tc>
      </w:tr>
      <w:tr w:rsidR="0070722D" w:rsidRPr="00347EE5" w14:paraId="334503CA" w14:textId="77777777" w:rsidTr="00215EEA">
        <w:trPr>
          <w:trHeight w:val="468"/>
        </w:trPr>
        <w:tc>
          <w:tcPr>
            <w:tcW w:w="1555" w:type="dxa"/>
          </w:tcPr>
          <w:p w14:paraId="1864047A" w14:textId="4843EC75" w:rsidR="0070722D" w:rsidRPr="00215EEA" w:rsidRDefault="00E95398" w:rsidP="0070722D">
            <w:pPr>
              <w:spacing w:before="120" w:after="120"/>
            </w:pPr>
            <w:hyperlink r:id="rId31" w:tgtFrame="_parent" w:history="1">
              <w:r w:rsidR="0070722D" w:rsidRPr="00215EEA">
                <w:rPr>
                  <w:rStyle w:val="Hyperlink"/>
                  <w:color w:val="000000"/>
                </w:rPr>
                <w:t>R4-2404266</w:t>
              </w:r>
            </w:hyperlink>
          </w:p>
        </w:tc>
        <w:tc>
          <w:tcPr>
            <w:tcW w:w="1701" w:type="dxa"/>
          </w:tcPr>
          <w:p w14:paraId="500C7C4F" w14:textId="782E00E5" w:rsidR="0070722D" w:rsidRPr="00347EE5" w:rsidRDefault="0070722D" w:rsidP="0070722D">
            <w:pPr>
              <w:spacing w:before="120" w:after="120"/>
            </w:pPr>
            <w:r w:rsidRPr="00902001">
              <w:t>QUALCOMM Inc.</w:t>
            </w:r>
          </w:p>
        </w:tc>
        <w:tc>
          <w:tcPr>
            <w:tcW w:w="7087" w:type="dxa"/>
          </w:tcPr>
          <w:p w14:paraId="0A09C130" w14:textId="4762383A" w:rsidR="0070722D" w:rsidRPr="00347EE5" w:rsidRDefault="0070722D" w:rsidP="0070722D">
            <w:pPr>
              <w:spacing w:before="120" w:after="120"/>
            </w:pPr>
            <w:r w:rsidRPr="00E94DA5">
              <w:t>[NR_FR1_lessthan_5MHz_BW] draftCR for introduction of PDCCH UE Demod Requirements - Rel.18 Cat.B</w:t>
            </w:r>
          </w:p>
        </w:tc>
      </w:tr>
      <w:tr w:rsidR="0070722D" w:rsidRPr="00347EE5" w14:paraId="2AFA1D6B" w14:textId="77777777" w:rsidTr="00215EEA">
        <w:trPr>
          <w:trHeight w:val="468"/>
        </w:trPr>
        <w:tc>
          <w:tcPr>
            <w:tcW w:w="1555" w:type="dxa"/>
          </w:tcPr>
          <w:p w14:paraId="076ACCB5" w14:textId="70D32C5A" w:rsidR="0070722D" w:rsidRPr="00215EEA" w:rsidRDefault="00E95398" w:rsidP="0070722D">
            <w:pPr>
              <w:spacing w:before="120" w:after="120"/>
            </w:pPr>
            <w:hyperlink r:id="rId32" w:tgtFrame="_parent" w:history="1">
              <w:r w:rsidR="0070722D" w:rsidRPr="00215EEA">
                <w:rPr>
                  <w:rStyle w:val="Hyperlink"/>
                  <w:color w:val="000000"/>
                </w:rPr>
                <w:t>R4-2404335</w:t>
              </w:r>
            </w:hyperlink>
          </w:p>
        </w:tc>
        <w:tc>
          <w:tcPr>
            <w:tcW w:w="1701" w:type="dxa"/>
          </w:tcPr>
          <w:p w14:paraId="273BEF15" w14:textId="17E55A50" w:rsidR="0070722D" w:rsidRPr="00347EE5" w:rsidRDefault="0070722D" w:rsidP="0070722D">
            <w:pPr>
              <w:spacing w:before="120" w:after="120"/>
            </w:pPr>
            <w:r w:rsidRPr="00902001">
              <w:t>Apple</w:t>
            </w:r>
          </w:p>
        </w:tc>
        <w:tc>
          <w:tcPr>
            <w:tcW w:w="7087" w:type="dxa"/>
          </w:tcPr>
          <w:p w14:paraId="414FBC5D" w14:textId="1E13ECA8" w:rsidR="0070722D" w:rsidRPr="00347EE5" w:rsidRDefault="0070722D" w:rsidP="0070722D">
            <w:pPr>
              <w:spacing w:before="120" w:after="120"/>
            </w:pPr>
            <w:r w:rsidRPr="00E94DA5">
              <w:t>draftCR on Applicability Rules for NR support for dedicated spectrum less than 5MHz for FR1</w:t>
            </w:r>
          </w:p>
        </w:tc>
      </w:tr>
      <w:tr w:rsidR="0070722D" w:rsidRPr="00347EE5" w14:paraId="7B7E9388" w14:textId="77777777" w:rsidTr="00215EEA">
        <w:trPr>
          <w:trHeight w:val="468"/>
        </w:trPr>
        <w:tc>
          <w:tcPr>
            <w:tcW w:w="1555" w:type="dxa"/>
          </w:tcPr>
          <w:p w14:paraId="0A8AD4B4" w14:textId="70596F74" w:rsidR="0070722D" w:rsidRPr="00215EEA" w:rsidRDefault="00E95398" w:rsidP="0070722D">
            <w:pPr>
              <w:spacing w:before="120" w:after="120"/>
            </w:pPr>
            <w:hyperlink r:id="rId33" w:tgtFrame="_parent" w:history="1">
              <w:r w:rsidR="0070722D" w:rsidRPr="00215EEA">
                <w:rPr>
                  <w:rStyle w:val="Hyperlink"/>
                  <w:color w:val="000000"/>
                </w:rPr>
                <w:t>R4-2405167</w:t>
              </w:r>
            </w:hyperlink>
          </w:p>
        </w:tc>
        <w:tc>
          <w:tcPr>
            <w:tcW w:w="1701" w:type="dxa"/>
          </w:tcPr>
          <w:p w14:paraId="0B0EA867" w14:textId="54C6721F" w:rsidR="0070722D" w:rsidRPr="00347EE5" w:rsidRDefault="0070722D" w:rsidP="0070722D">
            <w:pPr>
              <w:spacing w:before="120" w:after="120"/>
            </w:pPr>
            <w:proofErr w:type="gramStart"/>
            <w:r w:rsidRPr="00902001">
              <w:t>Huawei,HiSilicon</w:t>
            </w:r>
            <w:proofErr w:type="gramEnd"/>
          </w:p>
        </w:tc>
        <w:tc>
          <w:tcPr>
            <w:tcW w:w="7087" w:type="dxa"/>
          </w:tcPr>
          <w:p w14:paraId="4C5F34EF" w14:textId="066B3147" w:rsidR="0070722D" w:rsidRPr="00347EE5" w:rsidRDefault="0070722D" w:rsidP="0070722D">
            <w:pPr>
              <w:spacing w:before="120" w:after="120"/>
            </w:pPr>
            <w:r w:rsidRPr="00E94DA5">
              <w:t>draft CR Introduction of RMC for PDCCH requirements for less than 5MHz</w:t>
            </w:r>
          </w:p>
        </w:tc>
      </w:tr>
    </w:tbl>
    <w:p w14:paraId="55EF6499" w14:textId="77777777" w:rsidR="007B1BD9" w:rsidRPr="00347EE5" w:rsidRDefault="007B1BD9" w:rsidP="005B4802"/>
    <w:p w14:paraId="1BA8CACB" w14:textId="77777777" w:rsidR="007B1BD9" w:rsidRPr="00347EE5" w:rsidRDefault="007B1BD9" w:rsidP="005B4802"/>
    <w:p w14:paraId="67EA3547" w14:textId="407DC46C" w:rsidR="00484C5D" w:rsidRPr="00347EE5" w:rsidRDefault="00837458" w:rsidP="00B831AE">
      <w:pPr>
        <w:pStyle w:val="Heading2"/>
        <w:rPr>
          <w:lang w:val="en-US"/>
        </w:rPr>
      </w:pPr>
      <w:r w:rsidRPr="00347EE5">
        <w:rPr>
          <w:lang w:val="en-US"/>
        </w:rPr>
        <w:t>Open issues</w:t>
      </w:r>
      <w:r w:rsidR="00DC2500" w:rsidRPr="00347EE5">
        <w:rPr>
          <w:lang w:val="en-US"/>
        </w:rPr>
        <w:t xml:space="preserve"> summary</w:t>
      </w:r>
    </w:p>
    <w:p w14:paraId="3414B5F2" w14:textId="4FEEE435" w:rsidR="00C62700" w:rsidRPr="00347EE5" w:rsidRDefault="00C62700" w:rsidP="00C62700">
      <w:pPr>
        <w:pStyle w:val="Heading3"/>
        <w:rPr>
          <w:sz w:val="24"/>
          <w:szCs w:val="16"/>
          <w:lang w:val="en-US"/>
        </w:rPr>
      </w:pPr>
      <w:r w:rsidRPr="00347EE5">
        <w:rPr>
          <w:sz w:val="24"/>
          <w:szCs w:val="16"/>
          <w:lang w:val="en-US"/>
        </w:rPr>
        <w:t xml:space="preserve">Sub-topic 1-1: </w:t>
      </w:r>
      <w:r w:rsidR="00B5243B" w:rsidRPr="00347EE5">
        <w:rPr>
          <w:sz w:val="24"/>
          <w:szCs w:val="16"/>
          <w:lang w:val="en-US"/>
        </w:rPr>
        <w:t>General</w:t>
      </w:r>
    </w:p>
    <w:p w14:paraId="1994C8BA" w14:textId="77777777" w:rsidR="00C62700" w:rsidRPr="00347EE5" w:rsidRDefault="00C62700" w:rsidP="00C62700">
      <w:pPr>
        <w:rPr>
          <w:i/>
          <w:color w:val="0070C0"/>
          <w:lang w:eastAsia="zh-CN"/>
        </w:rPr>
      </w:pPr>
      <w:r w:rsidRPr="00347EE5">
        <w:rPr>
          <w:i/>
          <w:color w:val="0070C0"/>
          <w:lang w:eastAsia="zh-CN"/>
        </w:rPr>
        <w:t>Sub-topic description:</w:t>
      </w:r>
    </w:p>
    <w:p w14:paraId="7BE549CE" w14:textId="48D06E36" w:rsidR="00C62700" w:rsidRDefault="00C62700" w:rsidP="00C62700">
      <w:pPr>
        <w:rPr>
          <w:lang w:eastAsia="zh-CN"/>
        </w:rPr>
      </w:pPr>
      <w:r w:rsidRPr="00347EE5">
        <w:rPr>
          <w:lang w:eastAsia="zh-CN"/>
        </w:rPr>
        <w:t xml:space="preserve">In this sub-topic </w:t>
      </w:r>
      <w:r w:rsidR="00CA1110">
        <w:rPr>
          <w:lang w:eastAsia="zh-CN"/>
        </w:rPr>
        <w:t xml:space="preserve">all </w:t>
      </w:r>
      <w:r w:rsidR="0097091E">
        <w:rPr>
          <w:lang w:eastAsia="zh-CN"/>
        </w:rPr>
        <w:t xml:space="preserve">the issues left open in relation to UE Demodulation requirements in less then 5 MHz CBW </w:t>
      </w:r>
      <w:r w:rsidR="008E6FD3">
        <w:rPr>
          <w:lang w:eastAsia="zh-CN"/>
        </w:rPr>
        <w:t>and corresponding proposals will be treated.</w:t>
      </w:r>
    </w:p>
    <w:p w14:paraId="55B85D08" w14:textId="77777777" w:rsidR="008E6FD3" w:rsidRDefault="008E6FD3" w:rsidP="00C62700">
      <w:pPr>
        <w:rPr>
          <w:lang w:eastAsia="zh-CN"/>
        </w:rPr>
      </w:pPr>
    </w:p>
    <w:p w14:paraId="1C10E1CB" w14:textId="3C6BB119" w:rsidR="008E6FD3" w:rsidRPr="00347EE5" w:rsidRDefault="008E6FD3" w:rsidP="008E6FD3">
      <w:pPr>
        <w:pStyle w:val="Heading4"/>
      </w:pPr>
      <w:r w:rsidRPr="00347EE5">
        <w:t>Issue 1-</w:t>
      </w:r>
      <w:r w:rsidR="00656965">
        <w:t>1</w:t>
      </w:r>
      <w:r w:rsidRPr="00347EE5">
        <w:t>-</w:t>
      </w:r>
      <w:r w:rsidR="00656965">
        <w:t>1</w:t>
      </w:r>
      <w:r w:rsidRPr="00347EE5">
        <w:t xml:space="preserve">: </w:t>
      </w:r>
      <w:r w:rsidR="00961CD6">
        <w:t xml:space="preserve">Number of </w:t>
      </w:r>
      <w:r w:rsidR="00F272BE">
        <w:t>Tx in PDCCH requirements</w:t>
      </w:r>
    </w:p>
    <w:p w14:paraId="4EB2E510" w14:textId="77777777" w:rsidR="008E6FD3" w:rsidRPr="00347EE5" w:rsidRDefault="008E6FD3" w:rsidP="008E6F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400A791E" w14:textId="2B68DBE1" w:rsidR="008E6FD3" w:rsidRPr="00347EE5" w:rsidRDefault="009D237B" w:rsidP="008E6FD3">
      <w:pPr>
        <w:pStyle w:val="ListParagraph"/>
        <w:numPr>
          <w:ilvl w:val="1"/>
          <w:numId w:val="1"/>
        </w:numPr>
        <w:spacing w:before="120" w:after="120"/>
        <w:ind w:firstLineChars="0"/>
        <w:rPr>
          <w:rFonts w:eastAsia="Yu Mincho"/>
        </w:rPr>
      </w:pPr>
      <w:r>
        <w:rPr>
          <w:rFonts w:eastAsia="Yu Mincho"/>
        </w:rPr>
        <w:t>Agreement and WF</w:t>
      </w:r>
      <w:r w:rsidR="008E6FD3" w:rsidRPr="00347EE5">
        <w:rPr>
          <w:rFonts w:eastAsia="Yu Mincho"/>
        </w:rPr>
        <w:t xml:space="preserve"> from RAN4#1</w:t>
      </w:r>
      <w:r>
        <w:rPr>
          <w:rFonts w:eastAsia="Yu Mincho"/>
        </w:rPr>
        <w:t>10</w:t>
      </w:r>
      <w:r w:rsidR="008E6FD3" w:rsidRPr="00347EE5">
        <w:rPr>
          <w:rFonts w:eastAsia="Yu Mincho"/>
        </w:rPr>
        <w:t>:</w:t>
      </w:r>
    </w:p>
    <w:tbl>
      <w:tblPr>
        <w:tblStyle w:val="TableGrid"/>
        <w:tblW w:w="0" w:type="auto"/>
        <w:tblInd w:w="720" w:type="dxa"/>
        <w:tblLook w:val="04A0" w:firstRow="1" w:lastRow="0" w:firstColumn="1" w:lastColumn="0" w:noHBand="0" w:noVBand="1"/>
      </w:tblPr>
      <w:tblGrid>
        <w:gridCol w:w="8911"/>
      </w:tblGrid>
      <w:tr w:rsidR="008E6FD3" w:rsidRPr="00347EE5" w14:paraId="4FE008A4" w14:textId="77777777">
        <w:tc>
          <w:tcPr>
            <w:tcW w:w="9631" w:type="dxa"/>
          </w:tcPr>
          <w:p w14:paraId="63ACE1FA" w14:textId="77777777" w:rsidR="00851289" w:rsidRPr="00AB7C88" w:rsidRDefault="00851289" w:rsidP="00851289">
            <w:pPr>
              <w:overflowPunct/>
              <w:autoSpaceDE/>
              <w:autoSpaceDN/>
              <w:adjustRightInd/>
              <w:spacing w:after="120"/>
              <w:textAlignment w:val="auto"/>
              <w:rPr>
                <w:rFonts w:eastAsia="SimSun"/>
                <w:b/>
                <w:bCs/>
                <w:szCs w:val="24"/>
                <w:u w:val="single"/>
                <w:lang w:eastAsia="zh-CN"/>
              </w:rPr>
            </w:pPr>
            <w:r w:rsidRPr="00AB7C88">
              <w:rPr>
                <w:rFonts w:eastAsia="SimSun"/>
                <w:b/>
                <w:bCs/>
                <w:szCs w:val="24"/>
                <w:u w:val="single"/>
                <w:lang w:eastAsia="zh-CN"/>
              </w:rPr>
              <w:t>Issue 1-3-2: Requirements for punctured PDCCH (non-HST conditions)</w:t>
            </w:r>
          </w:p>
          <w:p w14:paraId="7A662F86" w14:textId="77777777" w:rsidR="00851289" w:rsidRPr="00AB7C88" w:rsidRDefault="00851289" w:rsidP="00851289">
            <w:pPr>
              <w:rPr>
                <w:b/>
                <w:bCs/>
                <w:szCs w:val="24"/>
                <w:lang w:eastAsia="zh-CN"/>
              </w:rPr>
            </w:pPr>
            <w:r w:rsidRPr="00AB7C88">
              <w:rPr>
                <w:b/>
                <w:bCs/>
                <w:szCs w:val="24"/>
                <w:lang w:eastAsia="zh-CN"/>
              </w:rPr>
              <w:t>Agreement:</w:t>
            </w:r>
          </w:p>
          <w:p w14:paraId="3D3A239D" w14:textId="77777777" w:rsidR="00851289" w:rsidRPr="00AB7C88" w:rsidRDefault="00851289" w:rsidP="00851289">
            <w:pPr>
              <w:pStyle w:val="ListParagraph"/>
              <w:numPr>
                <w:ilvl w:val="0"/>
                <w:numId w:val="1"/>
              </w:numPr>
              <w:spacing w:before="120" w:after="120"/>
              <w:ind w:left="780" w:firstLineChars="0"/>
              <w:rPr>
                <w:rFonts w:eastAsia="Yu Mincho"/>
              </w:rPr>
            </w:pPr>
            <w:r w:rsidRPr="00AB7C88">
              <w:rPr>
                <w:rFonts w:eastAsia="Yu Mincho"/>
              </w:rPr>
              <w:t>Define punctured PDCCH demodulation requirements with 15PRBs for UE supporting NR_FR1_lessthan_5MHz_BW with the following parameters:</w:t>
            </w:r>
          </w:p>
          <w:p w14:paraId="7A75024B" w14:textId="77777777" w:rsidR="00851289" w:rsidRPr="00AB7C88" w:rsidRDefault="00851289" w:rsidP="00851289">
            <w:pPr>
              <w:pStyle w:val="ListParagraph"/>
              <w:numPr>
                <w:ilvl w:val="1"/>
                <w:numId w:val="1"/>
              </w:numPr>
              <w:spacing w:before="120" w:after="120"/>
              <w:ind w:left="1500" w:firstLineChars="0"/>
              <w:rPr>
                <w:rFonts w:eastAsia="Yu Mincho"/>
              </w:rPr>
            </w:pPr>
            <w:r w:rsidRPr="00AB7C88">
              <w:rPr>
                <w:rFonts w:eastAsia="Yu Mincho"/>
              </w:rPr>
              <w:t>15PRBs, 3 symbols, non-interleaved, AL4, DCI 1_0 (35 bits for 15 PRBs), 2Rx/</w:t>
            </w:r>
            <w:proofErr w:type="gramStart"/>
            <w:r w:rsidRPr="00AB7C88">
              <w:rPr>
                <w:rFonts w:eastAsia="Yu Mincho"/>
              </w:rPr>
              <w:t>4Rx;</w:t>
            </w:r>
            <w:proofErr w:type="gramEnd"/>
          </w:p>
          <w:p w14:paraId="75E5E34A" w14:textId="77777777" w:rsidR="00851289" w:rsidRPr="00AB7C88" w:rsidRDefault="00851289" w:rsidP="00851289">
            <w:pPr>
              <w:pStyle w:val="ListParagraph"/>
              <w:numPr>
                <w:ilvl w:val="1"/>
                <w:numId w:val="1"/>
              </w:numPr>
              <w:spacing w:before="120" w:after="120"/>
              <w:ind w:left="1500" w:firstLineChars="0"/>
              <w:rPr>
                <w:rFonts w:eastAsia="Yu Mincho"/>
              </w:rPr>
            </w:pPr>
            <w:r w:rsidRPr="00AB7C88">
              <w:rPr>
                <w:rFonts w:eastAsia="Yu Mincho"/>
              </w:rPr>
              <w:t>Use CCEs #4, #5, #6, and #7 to transmit PDCCH with DCI 1_0</w:t>
            </w:r>
          </w:p>
          <w:p w14:paraId="0F4D8B64" w14:textId="77777777" w:rsidR="00851289" w:rsidRPr="00AB7C88" w:rsidRDefault="00851289" w:rsidP="00851289">
            <w:pPr>
              <w:spacing w:before="120" w:after="120"/>
            </w:pPr>
          </w:p>
          <w:p w14:paraId="2CE93865" w14:textId="77777777" w:rsidR="00851289" w:rsidRPr="00AB7C88" w:rsidRDefault="00851289" w:rsidP="00851289">
            <w:pPr>
              <w:spacing w:before="120" w:after="120"/>
              <w:rPr>
                <w:b/>
                <w:bCs/>
              </w:rPr>
            </w:pPr>
            <w:r w:rsidRPr="00AB7C88">
              <w:rPr>
                <w:b/>
                <w:bCs/>
              </w:rPr>
              <w:t>Way forward:</w:t>
            </w:r>
          </w:p>
          <w:p w14:paraId="0A2555F5" w14:textId="77777777" w:rsidR="00851289" w:rsidRPr="00AB7C88" w:rsidRDefault="00851289" w:rsidP="00851289">
            <w:pPr>
              <w:pStyle w:val="ListParagraph"/>
              <w:numPr>
                <w:ilvl w:val="0"/>
                <w:numId w:val="1"/>
              </w:numPr>
              <w:spacing w:before="120" w:after="120"/>
              <w:ind w:left="780" w:firstLineChars="0"/>
              <w:rPr>
                <w:rFonts w:eastAsia="Yu Mincho"/>
              </w:rPr>
            </w:pPr>
            <w:r w:rsidRPr="00AB7C88">
              <w:rPr>
                <w:rFonts w:eastAsia="Yu Mincho"/>
              </w:rPr>
              <w:t>Consider the following requirements’ parameters:</w:t>
            </w:r>
          </w:p>
          <w:p w14:paraId="555F549F" w14:textId="77777777" w:rsidR="00851289" w:rsidRPr="00AB7C88" w:rsidRDefault="00851289" w:rsidP="00851289">
            <w:pPr>
              <w:pStyle w:val="ListParagraph"/>
              <w:numPr>
                <w:ilvl w:val="1"/>
                <w:numId w:val="1"/>
              </w:numPr>
              <w:spacing w:before="120" w:after="120"/>
              <w:ind w:left="1500" w:firstLineChars="0"/>
              <w:rPr>
                <w:rFonts w:eastAsia="Yu Mincho"/>
              </w:rPr>
            </w:pPr>
            <w:r w:rsidRPr="00AB7C88">
              <w:rPr>
                <w:rFonts w:eastAsia="Yu Mincho"/>
              </w:rPr>
              <w:t>Reuse Table 5.3-1: Common test Parameters and Table 5.3.2.1-1: Test Parameters for FDD for 2RX and Table 5.3.3.1-1: Test Parameters for 4RX for the FR1 less than 5MHz PDCCH requirements.</w:t>
            </w:r>
          </w:p>
          <w:p w14:paraId="453E2F94" w14:textId="77777777" w:rsidR="00851289" w:rsidRPr="00AB7C88" w:rsidRDefault="00851289" w:rsidP="00851289">
            <w:pPr>
              <w:spacing w:before="120" w:after="120"/>
            </w:pP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38"/>
              <w:gridCol w:w="899"/>
              <w:gridCol w:w="899"/>
              <w:gridCol w:w="1048"/>
              <w:gridCol w:w="939"/>
              <w:gridCol w:w="1041"/>
              <w:gridCol w:w="1118"/>
              <w:gridCol w:w="484"/>
              <w:gridCol w:w="570"/>
            </w:tblGrid>
            <w:tr w:rsidR="00851289" w:rsidRPr="00AB7C88" w14:paraId="3E5FB4D4" w14:textId="77777777" w:rsidTr="00851289">
              <w:trPr>
                <w:trHeight w:val="209"/>
                <w:jc w:val="center"/>
              </w:trPr>
              <w:tc>
                <w:tcPr>
                  <w:tcW w:w="749" w:type="dxa"/>
                  <w:vMerge w:val="restart"/>
                  <w:vAlign w:val="center"/>
                </w:tcPr>
                <w:p w14:paraId="7DB4161B"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Number of Tx</w:t>
                  </w:r>
                </w:p>
              </w:tc>
              <w:tc>
                <w:tcPr>
                  <w:tcW w:w="938" w:type="dxa"/>
                  <w:vMerge w:val="restart"/>
                  <w:vAlign w:val="center"/>
                </w:tcPr>
                <w:p w14:paraId="00C105BF" w14:textId="77777777" w:rsidR="00851289" w:rsidRPr="00AB7C88" w:rsidRDefault="00851289" w:rsidP="00851289">
                  <w:pPr>
                    <w:keepNext/>
                    <w:keepLines/>
                    <w:spacing w:after="0"/>
                    <w:jc w:val="center"/>
                    <w:rPr>
                      <w:rFonts w:ascii="Arial" w:hAnsi="Arial"/>
                      <w:b/>
                      <w:sz w:val="18"/>
                      <w:lang w:eastAsia="zh-CN"/>
                    </w:rPr>
                  </w:pPr>
                  <w:r w:rsidRPr="00AB7C88">
                    <w:rPr>
                      <w:rFonts w:ascii="Arial" w:hAnsi="Arial"/>
                      <w:b/>
                      <w:sz w:val="18"/>
                    </w:rPr>
                    <w:t>Bandwidth</w:t>
                  </w:r>
                  <w:r w:rsidRPr="00AB7C88">
                    <w:rPr>
                      <w:rFonts w:ascii="Arial" w:hAnsi="Arial" w:hint="eastAsia"/>
                      <w:b/>
                      <w:sz w:val="18"/>
                      <w:lang w:eastAsia="zh-CN"/>
                    </w:rPr>
                    <w:t xml:space="preserve"> (MHz)</w:t>
                  </w:r>
                </w:p>
              </w:tc>
              <w:tc>
                <w:tcPr>
                  <w:tcW w:w="899" w:type="dxa"/>
                  <w:vMerge w:val="restart"/>
                  <w:vAlign w:val="center"/>
                </w:tcPr>
                <w:p w14:paraId="08060E49" w14:textId="77777777" w:rsidR="00851289" w:rsidRPr="00AB7C88" w:rsidRDefault="00851289" w:rsidP="00851289">
                  <w:pPr>
                    <w:keepNext/>
                    <w:keepLines/>
                    <w:spacing w:after="0"/>
                    <w:jc w:val="center"/>
                    <w:rPr>
                      <w:rFonts w:ascii="Arial" w:hAnsi="Arial"/>
                      <w:b/>
                      <w:sz w:val="18"/>
                      <w:lang w:eastAsia="zh-CN"/>
                    </w:rPr>
                  </w:pPr>
                  <w:r w:rsidRPr="00AB7C88">
                    <w:rPr>
                      <w:rFonts w:ascii="Arial" w:hAnsi="Arial" w:hint="eastAsia"/>
                      <w:b/>
                      <w:sz w:val="18"/>
                      <w:lang w:eastAsia="zh-CN"/>
                    </w:rPr>
                    <w:t>CORES</w:t>
                  </w:r>
                  <w:r w:rsidRPr="00AB7C88">
                    <w:rPr>
                      <w:rFonts w:ascii="Arial" w:hAnsi="Arial"/>
                      <w:b/>
                      <w:sz w:val="18"/>
                      <w:lang w:eastAsia="zh-CN"/>
                    </w:rPr>
                    <w:t>ET RB</w:t>
                  </w:r>
                </w:p>
              </w:tc>
              <w:tc>
                <w:tcPr>
                  <w:tcW w:w="899" w:type="dxa"/>
                  <w:vMerge w:val="restart"/>
                  <w:vAlign w:val="center"/>
                </w:tcPr>
                <w:p w14:paraId="6B5ECC34" w14:textId="77777777" w:rsidR="00851289" w:rsidRPr="00AB7C88" w:rsidRDefault="00851289" w:rsidP="00851289">
                  <w:pPr>
                    <w:keepNext/>
                    <w:keepLines/>
                    <w:spacing w:after="0"/>
                    <w:jc w:val="center"/>
                    <w:rPr>
                      <w:rFonts w:ascii="Arial" w:hAnsi="Arial"/>
                      <w:b/>
                      <w:sz w:val="18"/>
                      <w:lang w:eastAsia="zh-CN"/>
                    </w:rPr>
                  </w:pPr>
                  <w:r w:rsidRPr="00AB7C88">
                    <w:rPr>
                      <w:rFonts w:ascii="Arial" w:hAnsi="Arial" w:hint="eastAsia"/>
                      <w:b/>
                      <w:sz w:val="18"/>
                      <w:lang w:eastAsia="zh-CN"/>
                    </w:rPr>
                    <w:t>CORESET duration</w:t>
                  </w:r>
                </w:p>
              </w:tc>
              <w:tc>
                <w:tcPr>
                  <w:tcW w:w="641" w:type="dxa"/>
                  <w:vMerge w:val="restart"/>
                  <w:vAlign w:val="center"/>
                </w:tcPr>
                <w:p w14:paraId="2ECCC963"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Aggregation level</w:t>
                  </w:r>
                </w:p>
              </w:tc>
              <w:tc>
                <w:tcPr>
                  <w:tcW w:w="939" w:type="dxa"/>
                  <w:vMerge w:val="restart"/>
                  <w:vAlign w:val="center"/>
                </w:tcPr>
                <w:p w14:paraId="015698C9"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Reference Channel</w:t>
                  </w:r>
                </w:p>
              </w:tc>
              <w:tc>
                <w:tcPr>
                  <w:tcW w:w="1041" w:type="dxa"/>
                  <w:vMerge w:val="restart"/>
                  <w:vAlign w:val="center"/>
                </w:tcPr>
                <w:p w14:paraId="723004DF"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Propagation Condition</w:t>
                  </w:r>
                </w:p>
              </w:tc>
              <w:tc>
                <w:tcPr>
                  <w:tcW w:w="1118" w:type="dxa"/>
                  <w:vMerge w:val="restart"/>
                  <w:vAlign w:val="center"/>
                </w:tcPr>
                <w:p w14:paraId="3737E583"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Antenna configuration and correlation Matrix</w:t>
                  </w:r>
                </w:p>
              </w:tc>
              <w:tc>
                <w:tcPr>
                  <w:tcW w:w="1054" w:type="dxa"/>
                  <w:gridSpan w:val="2"/>
                  <w:vAlign w:val="center"/>
                </w:tcPr>
                <w:p w14:paraId="766C9366"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Reference value</w:t>
                  </w:r>
                </w:p>
              </w:tc>
            </w:tr>
            <w:tr w:rsidR="00851289" w:rsidRPr="00AB7C88" w14:paraId="7AA28BE3" w14:textId="77777777" w:rsidTr="00851289">
              <w:trPr>
                <w:trHeight w:val="209"/>
                <w:jc w:val="center"/>
              </w:trPr>
              <w:tc>
                <w:tcPr>
                  <w:tcW w:w="749" w:type="dxa"/>
                  <w:vMerge/>
                  <w:vAlign w:val="center"/>
                </w:tcPr>
                <w:p w14:paraId="78A8FDC2" w14:textId="77777777" w:rsidR="00851289" w:rsidRPr="00AB7C88" w:rsidRDefault="00851289" w:rsidP="00851289">
                  <w:pPr>
                    <w:keepNext/>
                    <w:keepLines/>
                    <w:spacing w:after="0"/>
                    <w:jc w:val="center"/>
                    <w:rPr>
                      <w:rFonts w:ascii="Arial" w:hAnsi="Arial"/>
                      <w:b/>
                      <w:sz w:val="18"/>
                    </w:rPr>
                  </w:pPr>
                </w:p>
              </w:tc>
              <w:tc>
                <w:tcPr>
                  <w:tcW w:w="938" w:type="dxa"/>
                  <w:vMerge/>
                  <w:vAlign w:val="center"/>
                </w:tcPr>
                <w:p w14:paraId="061BE607" w14:textId="77777777" w:rsidR="00851289" w:rsidRPr="00AB7C88" w:rsidRDefault="00851289" w:rsidP="00851289">
                  <w:pPr>
                    <w:keepNext/>
                    <w:keepLines/>
                    <w:spacing w:after="0"/>
                    <w:jc w:val="center"/>
                    <w:rPr>
                      <w:rFonts w:ascii="Arial" w:hAnsi="Arial"/>
                      <w:b/>
                      <w:sz w:val="18"/>
                    </w:rPr>
                  </w:pPr>
                </w:p>
              </w:tc>
              <w:tc>
                <w:tcPr>
                  <w:tcW w:w="899" w:type="dxa"/>
                  <w:vMerge/>
                  <w:vAlign w:val="center"/>
                </w:tcPr>
                <w:p w14:paraId="77545968" w14:textId="77777777" w:rsidR="00851289" w:rsidRPr="00AB7C88" w:rsidRDefault="00851289" w:rsidP="00851289">
                  <w:pPr>
                    <w:keepNext/>
                    <w:keepLines/>
                    <w:spacing w:after="0"/>
                    <w:jc w:val="center"/>
                    <w:rPr>
                      <w:rFonts w:ascii="Arial" w:hAnsi="Arial"/>
                      <w:b/>
                      <w:sz w:val="18"/>
                    </w:rPr>
                  </w:pPr>
                </w:p>
              </w:tc>
              <w:tc>
                <w:tcPr>
                  <w:tcW w:w="899" w:type="dxa"/>
                  <w:vMerge/>
                  <w:vAlign w:val="center"/>
                </w:tcPr>
                <w:p w14:paraId="79F6D3D4" w14:textId="77777777" w:rsidR="00851289" w:rsidRPr="00AB7C88" w:rsidRDefault="00851289" w:rsidP="00851289">
                  <w:pPr>
                    <w:keepNext/>
                    <w:keepLines/>
                    <w:spacing w:after="0"/>
                    <w:jc w:val="center"/>
                    <w:rPr>
                      <w:rFonts w:ascii="Arial" w:hAnsi="Arial"/>
                      <w:b/>
                      <w:sz w:val="18"/>
                    </w:rPr>
                  </w:pPr>
                </w:p>
              </w:tc>
              <w:tc>
                <w:tcPr>
                  <w:tcW w:w="641" w:type="dxa"/>
                  <w:vMerge/>
                  <w:vAlign w:val="center"/>
                </w:tcPr>
                <w:p w14:paraId="0D295F55" w14:textId="77777777" w:rsidR="00851289" w:rsidRPr="00AB7C88" w:rsidRDefault="00851289" w:rsidP="00851289">
                  <w:pPr>
                    <w:keepNext/>
                    <w:keepLines/>
                    <w:spacing w:after="0"/>
                    <w:jc w:val="center"/>
                    <w:rPr>
                      <w:rFonts w:ascii="Arial" w:hAnsi="Arial"/>
                      <w:b/>
                      <w:sz w:val="18"/>
                    </w:rPr>
                  </w:pPr>
                </w:p>
              </w:tc>
              <w:tc>
                <w:tcPr>
                  <w:tcW w:w="939" w:type="dxa"/>
                  <w:vMerge/>
                  <w:vAlign w:val="center"/>
                </w:tcPr>
                <w:p w14:paraId="073B0857" w14:textId="77777777" w:rsidR="00851289" w:rsidRPr="00AB7C88" w:rsidRDefault="00851289" w:rsidP="00851289">
                  <w:pPr>
                    <w:keepNext/>
                    <w:keepLines/>
                    <w:spacing w:after="0"/>
                    <w:jc w:val="center"/>
                    <w:rPr>
                      <w:rFonts w:ascii="Arial" w:hAnsi="Arial"/>
                      <w:b/>
                      <w:sz w:val="18"/>
                    </w:rPr>
                  </w:pPr>
                </w:p>
              </w:tc>
              <w:tc>
                <w:tcPr>
                  <w:tcW w:w="1041" w:type="dxa"/>
                  <w:vMerge/>
                  <w:vAlign w:val="center"/>
                </w:tcPr>
                <w:p w14:paraId="7EBB9784" w14:textId="77777777" w:rsidR="00851289" w:rsidRPr="00AB7C88" w:rsidRDefault="00851289" w:rsidP="00851289">
                  <w:pPr>
                    <w:keepNext/>
                    <w:keepLines/>
                    <w:spacing w:after="0"/>
                    <w:jc w:val="center"/>
                    <w:rPr>
                      <w:rFonts w:ascii="Arial" w:hAnsi="Arial"/>
                      <w:b/>
                      <w:sz w:val="18"/>
                    </w:rPr>
                  </w:pPr>
                </w:p>
              </w:tc>
              <w:tc>
                <w:tcPr>
                  <w:tcW w:w="1118" w:type="dxa"/>
                  <w:vMerge/>
                  <w:vAlign w:val="center"/>
                </w:tcPr>
                <w:p w14:paraId="7DB09FB5" w14:textId="77777777" w:rsidR="00851289" w:rsidRPr="00AB7C88" w:rsidRDefault="00851289" w:rsidP="00851289">
                  <w:pPr>
                    <w:keepNext/>
                    <w:keepLines/>
                    <w:spacing w:after="0"/>
                    <w:jc w:val="center"/>
                    <w:rPr>
                      <w:rFonts w:ascii="Arial" w:hAnsi="Arial"/>
                      <w:b/>
                      <w:sz w:val="18"/>
                    </w:rPr>
                  </w:pPr>
                </w:p>
              </w:tc>
              <w:tc>
                <w:tcPr>
                  <w:tcW w:w="484" w:type="dxa"/>
                  <w:vAlign w:val="center"/>
                </w:tcPr>
                <w:p w14:paraId="7BEBCD39"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Pm-dsg (%)</w:t>
                  </w:r>
                </w:p>
              </w:tc>
              <w:tc>
                <w:tcPr>
                  <w:tcW w:w="570" w:type="dxa"/>
                  <w:vAlign w:val="center"/>
                </w:tcPr>
                <w:p w14:paraId="202D0842" w14:textId="77777777" w:rsidR="00851289" w:rsidRPr="00AB7C88" w:rsidRDefault="00851289" w:rsidP="00851289">
                  <w:pPr>
                    <w:keepNext/>
                    <w:keepLines/>
                    <w:spacing w:after="0"/>
                    <w:jc w:val="center"/>
                    <w:rPr>
                      <w:rFonts w:ascii="Arial" w:hAnsi="Arial"/>
                      <w:b/>
                      <w:sz w:val="18"/>
                    </w:rPr>
                  </w:pPr>
                  <w:r w:rsidRPr="00AB7C88">
                    <w:rPr>
                      <w:rFonts w:ascii="Arial" w:hAnsi="Arial"/>
                      <w:b/>
                      <w:sz w:val="18"/>
                    </w:rPr>
                    <w:t>SNR (dB)</w:t>
                  </w:r>
                </w:p>
              </w:tc>
            </w:tr>
            <w:tr w:rsidR="00851289" w:rsidRPr="00AB7C88" w14:paraId="74ECC3B8" w14:textId="77777777" w:rsidTr="00851289">
              <w:trPr>
                <w:trHeight w:val="106"/>
                <w:jc w:val="center"/>
              </w:trPr>
              <w:tc>
                <w:tcPr>
                  <w:tcW w:w="749" w:type="dxa"/>
                  <w:shd w:val="clear" w:color="auto" w:fill="auto"/>
                </w:tcPr>
                <w:p w14:paraId="48DD8158"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1</w:t>
                  </w:r>
                </w:p>
              </w:tc>
              <w:tc>
                <w:tcPr>
                  <w:tcW w:w="938" w:type="dxa"/>
                  <w:shd w:val="clear" w:color="auto" w:fill="auto"/>
                </w:tcPr>
                <w:p w14:paraId="74B7ECCD"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 xml:space="preserve">3 </w:t>
                  </w:r>
                </w:p>
              </w:tc>
              <w:tc>
                <w:tcPr>
                  <w:tcW w:w="899" w:type="dxa"/>
                </w:tcPr>
                <w:p w14:paraId="4F045A86"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15</w:t>
                  </w:r>
                </w:p>
              </w:tc>
              <w:tc>
                <w:tcPr>
                  <w:tcW w:w="899" w:type="dxa"/>
                </w:tcPr>
                <w:p w14:paraId="7511AFCD"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3</w:t>
                  </w:r>
                </w:p>
              </w:tc>
              <w:tc>
                <w:tcPr>
                  <w:tcW w:w="641" w:type="dxa"/>
                </w:tcPr>
                <w:p w14:paraId="4292459B"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hint="eastAsia"/>
                      <w:sz w:val="18"/>
                      <w:lang w:eastAsia="zh-CN"/>
                    </w:rPr>
                    <w:t>4</w:t>
                  </w:r>
                </w:p>
              </w:tc>
              <w:tc>
                <w:tcPr>
                  <w:tcW w:w="939" w:type="dxa"/>
                  <w:shd w:val="clear" w:color="auto" w:fill="auto"/>
                </w:tcPr>
                <w:p w14:paraId="00852826"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0F61EF4F" w14:textId="77777777" w:rsidR="00851289" w:rsidRPr="00AB7C88" w:rsidRDefault="00851289" w:rsidP="00851289">
                  <w:pPr>
                    <w:keepNext/>
                    <w:keepLines/>
                    <w:spacing w:after="0"/>
                    <w:jc w:val="center"/>
                    <w:rPr>
                      <w:rFonts w:ascii="Arial" w:hAnsi="Arial"/>
                      <w:sz w:val="18"/>
                    </w:rPr>
                  </w:pPr>
                  <w:r w:rsidRPr="00AB7C88">
                    <w:rPr>
                      <w:rFonts w:ascii="Arial" w:hAnsi="Arial"/>
                      <w:sz w:val="18"/>
                    </w:rPr>
                    <w:t>TDLA30-10</w:t>
                  </w:r>
                </w:p>
              </w:tc>
              <w:tc>
                <w:tcPr>
                  <w:tcW w:w="1118" w:type="dxa"/>
                  <w:shd w:val="clear" w:color="auto" w:fill="auto"/>
                </w:tcPr>
                <w:p w14:paraId="3B265157"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hint="eastAsia"/>
                      <w:sz w:val="18"/>
                      <w:lang w:eastAsia="zh-CN"/>
                    </w:rPr>
                    <w:t>1x2</w:t>
                  </w:r>
                  <w:r w:rsidRPr="00AB7C88">
                    <w:rPr>
                      <w:rFonts w:ascii="Arial" w:hAnsi="Arial"/>
                      <w:sz w:val="18"/>
                      <w:lang w:eastAsia="zh-CN"/>
                    </w:rPr>
                    <w:t xml:space="preserve"> Low</w:t>
                  </w:r>
                </w:p>
              </w:tc>
              <w:tc>
                <w:tcPr>
                  <w:tcW w:w="484" w:type="dxa"/>
                </w:tcPr>
                <w:p w14:paraId="480B38F4"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hint="eastAsia"/>
                      <w:sz w:val="18"/>
                      <w:lang w:eastAsia="zh-CN"/>
                    </w:rPr>
                    <w:t>1</w:t>
                  </w:r>
                </w:p>
              </w:tc>
              <w:tc>
                <w:tcPr>
                  <w:tcW w:w="570" w:type="dxa"/>
                </w:tcPr>
                <w:p w14:paraId="7194CF97"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[TBA]</w:t>
                  </w:r>
                </w:p>
              </w:tc>
            </w:tr>
            <w:tr w:rsidR="00851289" w:rsidRPr="00AB7C88" w14:paraId="4F010CD6" w14:textId="77777777" w:rsidTr="00851289">
              <w:trPr>
                <w:trHeight w:val="106"/>
                <w:jc w:val="center"/>
              </w:trPr>
              <w:tc>
                <w:tcPr>
                  <w:tcW w:w="749" w:type="dxa"/>
                  <w:shd w:val="clear" w:color="auto" w:fill="auto"/>
                </w:tcPr>
                <w:p w14:paraId="3A1D7164"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rPr>
                    <w:t>2</w:t>
                  </w:r>
                </w:p>
              </w:tc>
              <w:tc>
                <w:tcPr>
                  <w:tcW w:w="938" w:type="dxa"/>
                  <w:shd w:val="clear" w:color="auto" w:fill="auto"/>
                </w:tcPr>
                <w:p w14:paraId="1693D36F"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rPr>
                    <w:t>3</w:t>
                  </w:r>
                </w:p>
              </w:tc>
              <w:tc>
                <w:tcPr>
                  <w:tcW w:w="899" w:type="dxa"/>
                </w:tcPr>
                <w:p w14:paraId="40231574"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15</w:t>
                  </w:r>
                </w:p>
              </w:tc>
              <w:tc>
                <w:tcPr>
                  <w:tcW w:w="899" w:type="dxa"/>
                </w:tcPr>
                <w:p w14:paraId="1CFACB99"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3</w:t>
                  </w:r>
                </w:p>
              </w:tc>
              <w:tc>
                <w:tcPr>
                  <w:tcW w:w="641" w:type="dxa"/>
                </w:tcPr>
                <w:p w14:paraId="5C6178DC"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rPr>
                    <w:t>4</w:t>
                  </w:r>
                </w:p>
              </w:tc>
              <w:tc>
                <w:tcPr>
                  <w:tcW w:w="939" w:type="dxa"/>
                  <w:shd w:val="clear" w:color="auto" w:fill="auto"/>
                </w:tcPr>
                <w:p w14:paraId="22666651" w14:textId="77777777" w:rsidR="00851289" w:rsidRPr="00AB7C88" w:rsidRDefault="00851289" w:rsidP="00851289">
                  <w:pPr>
                    <w:keepNext/>
                    <w:keepLines/>
                    <w:spacing w:after="0"/>
                    <w:jc w:val="center"/>
                    <w:rPr>
                      <w:rFonts w:ascii="Arial" w:hAnsi="Arial"/>
                      <w:sz w:val="18"/>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4D6FF576" w14:textId="77777777" w:rsidR="00851289" w:rsidRPr="00AB7C88" w:rsidRDefault="00851289" w:rsidP="00851289">
                  <w:pPr>
                    <w:keepNext/>
                    <w:keepLines/>
                    <w:spacing w:after="0"/>
                    <w:jc w:val="center"/>
                    <w:rPr>
                      <w:rFonts w:ascii="Arial" w:hAnsi="Arial"/>
                      <w:sz w:val="18"/>
                    </w:rPr>
                  </w:pPr>
                  <w:r w:rsidRPr="00AB7C88">
                    <w:rPr>
                      <w:rFonts w:ascii="Arial" w:hAnsi="Arial"/>
                      <w:sz w:val="18"/>
                    </w:rPr>
                    <w:t>TDLC300-100</w:t>
                  </w:r>
                </w:p>
              </w:tc>
              <w:tc>
                <w:tcPr>
                  <w:tcW w:w="1118" w:type="dxa"/>
                  <w:shd w:val="clear" w:color="auto" w:fill="auto"/>
                </w:tcPr>
                <w:p w14:paraId="5B288702"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rPr>
                    <w:t>2x2 Low</w:t>
                  </w:r>
                </w:p>
              </w:tc>
              <w:tc>
                <w:tcPr>
                  <w:tcW w:w="484" w:type="dxa"/>
                </w:tcPr>
                <w:p w14:paraId="3CD03B15"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rPr>
                    <w:t>1</w:t>
                  </w:r>
                </w:p>
              </w:tc>
              <w:tc>
                <w:tcPr>
                  <w:tcW w:w="570" w:type="dxa"/>
                </w:tcPr>
                <w:p w14:paraId="1B7768ED"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[TBA]</w:t>
                  </w:r>
                </w:p>
              </w:tc>
            </w:tr>
            <w:tr w:rsidR="00851289" w:rsidRPr="00AB7C88" w14:paraId="0FE941A9" w14:textId="77777777" w:rsidTr="00851289">
              <w:trPr>
                <w:trHeight w:val="106"/>
                <w:jc w:val="center"/>
              </w:trPr>
              <w:tc>
                <w:tcPr>
                  <w:tcW w:w="749" w:type="dxa"/>
                  <w:shd w:val="clear" w:color="auto" w:fill="auto"/>
                </w:tcPr>
                <w:p w14:paraId="7656452E" w14:textId="77777777" w:rsidR="00851289" w:rsidRPr="00AB7C88" w:rsidRDefault="00851289" w:rsidP="00851289">
                  <w:pPr>
                    <w:keepNext/>
                    <w:keepLines/>
                    <w:spacing w:after="0"/>
                    <w:jc w:val="center"/>
                    <w:rPr>
                      <w:rFonts w:ascii="Arial" w:hAnsi="Arial"/>
                      <w:sz w:val="18"/>
                    </w:rPr>
                  </w:pPr>
                  <w:r w:rsidRPr="00AB7C88">
                    <w:rPr>
                      <w:rFonts w:ascii="Arial" w:hAnsi="Arial" w:cs="Arial"/>
                      <w:sz w:val="18"/>
                      <w:lang w:eastAsia="zh-CN"/>
                    </w:rPr>
                    <w:t>1</w:t>
                  </w:r>
                </w:p>
              </w:tc>
              <w:tc>
                <w:tcPr>
                  <w:tcW w:w="938" w:type="dxa"/>
                  <w:shd w:val="clear" w:color="auto" w:fill="auto"/>
                </w:tcPr>
                <w:p w14:paraId="66A8F4F0" w14:textId="77777777" w:rsidR="00851289" w:rsidRPr="00AB7C88" w:rsidRDefault="00851289" w:rsidP="00851289">
                  <w:pPr>
                    <w:keepNext/>
                    <w:keepLines/>
                    <w:spacing w:after="0"/>
                    <w:jc w:val="center"/>
                    <w:rPr>
                      <w:rFonts w:ascii="Arial" w:hAnsi="Arial"/>
                      <w:sz w:val="18"/>
                    </w:rPr>
                  </w:pPr>
                  <w:r w:rsidRPr="00AB7C88">
                    <w:rPr>
                      <w:rFonts w:ascii="Arial" w:hAnsi="Arial" w:cs="Arial"/>
                      <w:sz w:val="18"/>
                      <w:lang w:eastAsia="zh-CN"/>
                    </w:rPr>
                    <w:t>3</w:t>
                  </w:r>
                </w:p>
              </w:tc>
              <w:tc>
                <w:tcPr>
                  <w:tcW w:w="899" w:type="dxa"/>
                </w:tcPr>
                <w:p w14:paraId="7AC98582"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cs="Arial"/>
                      <w:sz w:val="18"/>
                      <w:lang w:eastAsia="zh-CN"/>
                    </w:rPr>
                    <w:t>15</w:t>
                  </w:r>
                </w:p>
              </w:tc>
              <w:tc>
                <w:tcPr>
                  <w:tcW w:w="899" w:type="dxa"/>
                </w:tcPr>
                <w:p w14:paraId="2013C2C4"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cs="Arial"/>
                      <w:sz w:val="18"/>
                      <w:lang w:eastAsia="zh-CN"/>
                    </w:rPr>
                    <w:t>3</w:t>
                  </w:r>
                </w:p>
              </w:tc>
              <w:tc>
                <w:tcPr>
                  <w:tcW w:w="641" w:type="dxa"/>
                </w:tcPr>
                <w:p w14:paraId="31239A78" w14:textId="77777777" w:rsidR="00851289" w:rsidRPr="00AB7C88" w:rsidRDefault="00851289" w:rsidP="00851289">
                  <w:pPr>
                    <w:keepNext/>
                    <w:keepLines/>
                    <w:spacing w:after="0"/>
                    <w:jc w:val="center"/>
                    <w:rPr>
                      <w:rFonts w:ascii="Arial" w:hAnsi="Arial"/>
                      <w:sz w:val="18"/>
                    </w:rPr>
                  </w:pPr>
                  <w:r w:rsidRPr="00AB7C88">
                    <w:rPr>
                      <w:rFonts w:ascii="Arial" w:hAnsi="Arial" w:cs="Arial" w:hint="eastAsia"/>
                      <w:sz w:val="18"/>
                      <w:lang w:eastAsia="zh-CN"/>
                    </w:rPr>
                    <w:t>4</w:t>
                  </w:r>
                </w:p>
              </w:tc>
              <w:tc>
                <w:tcPr>
                  <w:tcW w:w="939" w:type="dxa"/>
                  <w:shd w:val="clear" w:color="auto" w:fill="auto"/>
                </w:tcPr>
                <w:p w14:paraId="3DE9A916" w14:textId="77777777" w:rsidR="00851289" w:rsidRPr="00AB7C88" w:rsidRDefault="00851289" w:rsidP="00851289">
                  <w:pPr>
                    <w:keepNext/>
                    <w:keepLines/>
                    <w:spacing w:after="0"/>
                    <w:jc w:val="center"/>
                    <w:rPr>
                      <w:rFonts w:ascii="Arial" w:hAnsi="Arial"/>
                      <w:sz w:val="18"/>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4808935F" w14:textId="77777777" w:rsidR="00851289" w:rsidRPr="00AB7C88" w:rsidRDefault="00851289" w:rsidP="00851289">
                  <w:pPr>
                    <w:keepNext/>
                    <w:keepLines/>
                    <w:spacing w:after="0"/>
                    <w:jc w:val="center"/>
                    <w:rPr>
                      <w:rFonts w:ascii="Arial" w:hAnsi="Arial"/>
                      <w:sz w:val="18"/>
                    </w:rPr>
                  </w:pPr>
                  <w:r w:rsidRPr="00AB7C88">
                    <w:rPr>
                      <w:rFonts w:ascii="Arial" w:hAnsi="Arial" w:cs="Arial"/>
                      <w:sz w:val="18"/>
                    </w:rPr>
                    <w:t>TDLA30-10</w:t>
                  </w:r>
                </w:p>
              </w:tc>
              <w:tc>
                <w:tcPr>
                  <w:tcW w:w="1118" w:type="dxa"/>
                  <w:shd w:val="clear" w:color="auto" w:fill="auto"/>
                </w:tcPr>
                <w:p w14:paraId="0C0A9050" w14:textId="77777777" w:rsidR="00851289" w:rsidRPr="00AB7C88" w:rsidRDefault="00851289" w:rsidP="00851289">
                  <w:pPr>
                    <w:keepNext/>
                    <w:keepLines/>
                    <w:spacing w:after="0"/>
                    <w:jc w:val="center"/>
                    <w:rPr>
                      <w:rFonts w:ascii="Arial" w:hAnsi="Arial"/>
                      <w:sz w:val="18"/>
                    </w:rPr>
                  </w:pPr>
                  <w:r w:rsidRPr="00AB7C88">
                    <w:rPr>
                      <w:rFonts w:ascii="Arial" w:hAnsi="Arial" w:cs="Arial" w:hint="eastAsia"/>
                      <w:sz w:val="18"/>
                      <w:lang w:eastAsia="zh-CN"/>
                    </w:rPr>
                    <w:t>1x</w:t>
                  </w:r>
                  <w:r w:rsidRPr="00AB7C88">
                    <w:rPr>
                      <w:rFonts w:ascii="Arial" w:hAnsi="Arial" w:cs="Arial"/>
                      <w:sz w:val="18"/>
                      <w:lang w:eastAsia="zh-CN"/>
                    </w:rPr>
                    <w:t>4 Low</w:t>
                  </w:r>
                </w:p>
              </w:tc>
              <w:tc>
                <w:tcPr>
                  <w:tcW w:w="484" w:type="dxa"/>
                </w:tcPr>
                <w:p w14:paraId="0C4EF6A7" w14:textId="77777777" w:rsidR="00851289" w:rsidRPr="00AB7C88" w:rsidRDefault="00851289" w:rsidP="00851289">
                  <w:pPr>
                    <w:keepNext/>
                    <w:keepLines/>
                    <w:spacing w:after="0"/>
                    <w:jc w:val="center"/>
                    <w:rPr>
                      <w:rFonts w:ascii="Arial" w:hAnsi="Arial"/>
                      <w:sz w:val="18"/>
                    </w:rPr>
                  </w:pPr>
                  <w:r w:rsidRPr="00AB7C88">
                    <w:rPr>
                      <w:rFonts w:ascii="Arial" w:hAnsi="Arial" w:cs="Arial" w:hint="eastAsia"/>
                      <w:sz w:val="18"/>
                      <w:lang w:eastAsia="zh-CN"/>
                    </w:rPr>
                    <w:t>1</w:t>
                  </w:r>
                </w:p>
              </w:tc>
              <w:tc>
                <w:tcPr>
                  <w:tcW w:w="570" w:type="dxa"/>
                </w:tcPr>
                <w:p w14:paraId="4C5910E0"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[TBA]</w:t>
                  </w:r>
                </w:p>
              </w:tc>
            </w:tr>
            <w:tr w:rsidR="00851289" w:rsidRPr="00AB7C88" w14:paraId="619CE6B7" w14:textId="77777777" w:rsidTr="00851289">
              <w:trPr>
                <w:trHeight w:val="106"/>
                <w:jc w:val="center"/>
              </w:trPr>
              <w:tc>
                <w:tcPr>
                  <w:tcW w:w="749" w:type="dxa"/>
                  <w:shd w:val="clear" w:color="auto" w:fill="auto"/>
                </w:tcPr>
                <w:p w14:paraId="0288B389" w14:textId="77777777" w:rsidR="00851289" w:rsidRPr="00AB7C88" w:rsidRDefault="00851289" w:rsidP="00851289">
                  <w:pPr>
                    <w:keepNext/>
                    <w:keepLines/>
                    <w:spacing w:after="0"/>
                    <w:jc w:val="center"/>
                    <w:rPr>
                      <w:rFonts w:ascii="Arial" w:hAnsi="Arial"/>
                      <w:sz w:val="18"/>
                    </w:rPr>
                  </w:pPr>
                  <w:r w:rsidRPr="00AB7C88">
                    <w:rPr>
                      <w:rFonts w:ascii="Arial" w:hAnsi="Arial"/>
                      <w:sz w:val="18"/>
                    </w:rPr>
                    <w:t>1</w:t>
                  </w:r>
                </w:p>
              </w:tc>
              <w:tc>
                <w:tcPr>
                  <w:tcW w:w="938" w:type="dxa"/>
                  <w:shd w:val="clear" w:color="auto" w:fill="auto"/>
                </w:tcPr>
                <w:p w14:paraId="515C38A7" w14:textId="77777777" w:rsidR="00851289" w:rsidRPr="00AB7C88" w:rsidRDefault="00851289" w:rsidP="00851289">
                  <w:pPr>
                    <w:keepNext/>
                    <w:keepLines/>
                    <w:spacing w:after="0"/>
                    <w:jc w:val="center"/>
                    <w:rPr>
                      <w:rFonts w:ascii="Arial" w:hAnsi="Arial"/>
                      <w:sz w:val="18"/>
                    </w:rPr>
                  </w:pPr>
                  <w:r w:rsidRPr="00AB7C88">
                    <w:rPr>
                      <w:rFonts w:ascii="Arial" w:hAnsi="Arial"/>
                      <w:sz w:val="18"/>
                    </w:rPr>
                    <w:t>3</w:t>
                  </w:r>
                </w:p>
              </w:tc>
              <w:tc>
                <w:tcPr>
                  <w:tcW w:w="899" w:type="dxa"/>
                </w:tcPr>
                <w:p w14:paraId="59F64D1D"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15</w:t>
                  </w:r>
                </w:p>
              </w:tc>
              <w:tc>
                <w:tcPr>
                  <w:tcW w:w="899" w:type="dxa"/>
                </w:tcPr>
                <w:p w14:paraId="58F93856"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3</w:t>
                  </w:r>
                </w:p>
              </w:tc>
              <w:tc>
                <w:tcPr>
                  <w:tcW w:w="641" w:type="dxa"/>
                </w:tcPr>
                <w:p w14:paraId="6BF31D2C" w14:textId="77777777" w:rsidR="00851289" w:rsidRPr="00AB7C88" w:rsidRDefault="00851289" w:rsidP="00851289">
                  <w:pPr>
                    <w:keepNext/>
                    <w:keepLines/>
                    <w:spacing w:after="0"/>
                    <w:jc w:val="center"/>
                    <w:rPr>
                      <w:rFonts w:ascii="Arial" w:hAnsi="Arial"/>
                      <w:sz w:val="18"/>
                    </w:rPr>
                  </w:pPr>
                  <w:r w:rsidRPr="00AB7C88">
                    <w:rPr>
                      <w:rFonts w:ascii="Arial" w:hAnsi="Arial"/>
                      <w:sz w:val="18"/>
                    </w:rPr>
                    <w:t>4</w:t>
                  </w:r>
                </w:p>
              </w:tc>
              <w:tc>
                <w:tcPr>
                  <w:tcW w:w="939" w:type="dxa"/>
                  <w:shd w:val="clear" w:color="auto" w:fill="auto"/>
                </w:tcPr>
                <w:p w14:paraId="68B30A55" w14:textId="77777777" w:rsidR="00851289" w:rsidRPr="00AB7C88" w:rsidRDefault="00851289" w:rsidP="00851289">
                  <w:pPr>
                    <w:keepNext/>
                    <w:keepLines/>
                    <w:spacing w:after="0"/>
                    <w:jc w:val="center"/>
                    <w:rPr>
                      <w:rFonts w:ascii="Arial" w:hAnsi="Arial"/>
                      <w:sz w:val="18"/>
                    </w:rPr>
                  </w:pPr>
                  <w:r w:rsidRPr="00AB7C88">
                    <w:rPr>
                      <w:rFonts w:ascii="Arial" w:hAnsi="Arial"/>
                      <w:sz w:val="18"/>
                    </w:rPr>
                    <w:t>[</w:t>
                  </w:r>
                  <w:proofErr w:type="gramStart"/>
                  <w:r w:rsidRPr="00AB7C88">
                    <w:rPr>
                      <w:rFonts w:ascii="Arial" w:hAnsi="Arial"/>
                      <w:sz w:val="18"/>
                    </w:rPr>
                    <w:t>R.PDCCH</w:t>
                  </w:r>
                  <w:proofErr w:type="gramEnd"/>
                  <w:r w:rsidRPr="00AB7C88">
                    <w:rPr>
                      <w:rFonts w:ascii="Arial" w:hAnsi="Arial"/>
                      <w:sz w:val="18"/>
                    </w:rPr>
                    <w:t>. 1-2.x FDD]</w:t>
                  </w:r>
                </w:p>
              </w:tc>
              <w:tc>
                <w:tcPr>
                  <w:tcW w:w="1041" w:type="dxa"/>
                  <w:shd w:val="clear" w:color="auto" w:fill="auto"/>
                </w:tcPr>
                <w:p w14:paraId="37A047B4" w14:textId="77777777" w:rsidR="00851289" w:rsidRPr="00AB7C88" w:rsidRDefault="00851289" w:rsidP="00851289">
                  <w:pPr>
                    <w:keepNext/>
                    <w:keepLines/>
                    <w:spacing w:after="0"/>
                    <w:jc w:val="center"/>
                    <w:rPr>
                      <w:rFonts w:ascii="Arial" w:hAnsi="Arial"/>
                      <w:sz w:val="18"/>
                    </w:rPr>
                  </w:pPr>
                  <w:r w:rsidRPr="00AB7C88">
                    <w:rPr>
                      <w:rFonts w:ascii="Arial" w:hAnsi="Arial"/>
                      <w:sz w:val="18"/>
                    </w:rPr>
                    <w:t>TDLC300-100</w:t>
                  </w:r>
                </w:p>
              </w:tc>
              <w:tc>
                <w:tcPr>
                  <w:tcW w:w="1118" w:type="dxa"/>
                  <w:shd w:val="clear" w:color="auto" w:fill="auto"/>
                </w:tcPr>
                <w:p w14:paraId="1AEBA2A7" w14:textId="77777777" w:rsidR="00851289" w:rsidRPr="00AB7C88" w:rsidRDefault="00851289" w:rsidP="00851289">
                  <w:pPr>
                    <w:keepNext/>
                    <w:keepLines/>
                    <w:spacing w:after="0"/>
                    <w:jc w:val="center"/>
                    <w:rPr>
                      <w:rFonts w:ascii="Arial" w:hAnsi="Arial"/>
                      <w:sz w:val="18"/>
                    </w:rPr>
                  </w:pPr>
                  <w:r w:rsidRPr="00AB7C88">
                    <w:rPr>
                      <w:rFonts w:ascii="Arial" w:hAnsi="Arial"/>
                      <w:sz w:val="18"/>
                    </w:rPr>
                    <w:t>2x4 Low</w:t>
                  </w:r>
                </w:p>
              </w:tc>
              <w:tc>
                <w:tcPr>
                  <w:tcW w:w="484" w:type="dxa"/>
                </w:tcPr>
                <w:p w14:paraId="5CCBA779" w14:textId="77777777" w:rsidR="00851289" w:rsidRPr="00AB7C88" w:rsidRDefault="00851289" w:rsidP="00851289">
                  <w:pPr>
                    <w:keepNext/>
                    <w:keepLines/>
                    <w:spacing w:after="0"/>
                    <w:jc w:val="center"/>
                    <w:rPr>
                      <w:rFonts w:ascii="Arial" w:hAnsi="Arial"/>
                      <w:sz w:val="18"/>
                    </w:rPr>
                  </w:pPr>
                  <w:r w:rsidRPr="00AB7C88">
                    <w:rPr>
                      <w:rFonts w:ascii="Arial" w:hAnsi="Arial"/>
                      <w:sz w:val="18"/>
                    </w:rPr>
                    <w:t>1</w:t>
                  </w:r>
                </w:p>
              </w:tc>
              <w:tc>
                <w:tcPr>
                  <w:tcW w:w="570" w:type="dxa"/>
                </w:tcPr>
                <w:p w14:paraId="0BE4BFC0" w14:textId="77777777" w:rsidR="00851289" w:rsidRPr="00AB7C88" w:rsidRDefault="00851289" w:rsidP="00851289">
                  <w:pPr>
                    <w:keepNext/>
                    <w:keepLines/>
                    <w:spacing w:after="0"/>
                    <w:jc w:val="center"/>
                    <w:rPr>
                      <w:rFonts w:ascii="Arial" w:hAnsi="Arial"/>
                      <w:sz w:val="18"/>
                      <w:lang w:eastAsia="zh-CN"/>
                    </w:rPr>
                  </w:pPr>
                  <w:r w:rsidRPr="00AB7C88">
                    <w:rPr>
                      <w:rFonts w:ascii="Arial" w:hAnsi="Arial"/>
                      <w:sz w:val="18"/>
                      <w:lang w:eastAsia="zh-CN"/>
                    </w:rPr>
                    <w:t>[TBA]</w:t>
                  </w:r>
                </w:p>
              </w:tc>
            </w:tr>
          </w:tbl>
          <w:p w14:paraId="5B4BDCA3" w14:textId="77777777" w:rsidR="00851289" w:rsidRPr="00AB7C88" w:rsidRDefault="00851289" w:rsidP="00851289">
            <w:pPr>
              <w:spacing w:before="120" w:after="120"/>
            </w:pPr>
          </w:p>
          <w:p w14:paraId="6CD559B9" w14:textId="1073CD80" w:rsidR="008E6FD3" w:rsidRPr="00851289" w:rsidRDefault="00851289">
            <w:pPr>
              <w:pStyle w:val="ListParagraph"/>
              <w:numPr>
                <w:ilvl w:val="0"/>
                <w:numId w:val="26"/>
              </w:numPr>
              <w:spacing w:before="120" w:after="120"/>
              <w:ind w:firstLineChars="0"/>
              <w:rPr>
                <w:rFonts w:eastAsia="Yu Mincho"/>
              </w:rPr>
            </w:pPr>
            <w:r w:rsidRPr="00AB7C88">
              <w:rPr>
                <w:rFonts w:eastAsia="Yu Mincho"/>
              </w:rPr>
              <w:t>Further discuss whether to define requirements with 1TX and/or 2TX.</w:t>
            </w:r>
          </w:p>
        </w:tc>
      </w:tr>
    </w:tbl>
    <w:p w14:paraId="5DE42A69" w14:textId="77777777" w:rsidR="008E6FD3" w:rsidRPr="00347EE5" w:rsidRDefault="008E6FD3" w:rsidP="008E6F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lastRenderedPageBreak/>
        <w:t>Candidate options / tentative agreements:</w:t>
      </w:r>
    </w:p>
    <w:p w14:paraId="153BF728" w14:textId="2FE02EDE" w:rsidR="008E6FD3" w:rsidRDefault="008E6FD3" w:rsidP="008E6FD3">
      <w:pPr>
        <w:pStyle w:val="ListParagraph"/>
        <w:numPr>
          <w:ilvl w:val="1"/>
          <w:numId w:val="1"/>
        </w:numPr>
        <w:spacing w:before="120" w:after="120"/>
        <w:ind w:firstLineChars="0"/>
        <w:rPr>
          <w:rFonts w:eastAsia="Yu Mincho"/>
        </w:rPr>
      </w:pPr>
      <w:r w:rsidRPr="00347EE5">
        <w:rPr>
          <w:rFonts w:eastAsia="Yu Mincho"/>
        </w:rPr>
        <w:t>Option 1</w:t>
      </w:r>
      <w:r w:rsidR="004447F5">
        <w:rPr>
          <w:rFonts w:eastAsia="Yu Mincho"/>
        </w:rPr>
        <w:t xml:space="preserve"> [Nokia</w:t>
      </w:r>
      <w:r w:rsidR="00555C4F">
        <w:rPr>
          <w:rFonts w:eastAsia="Yu Mincho"/>
        </w:rPr>
        <w:t>, Samsung</w:t>
      </w:r>
      <w:r w:rsidR="00892B9F">
        <w:rPr>
          <w:rFonts w:eastAsia="Yu Mincho"/>
        </w:rPr>
        <w:t>, Huawei</w:t>
      </w:r>
      <w:r w:rsidR="004447F5">
        <w:rPr>
          <w:rFonts w:eastAsia="Yu Mincho"/>
        </w:rPr>
        <w:t>]</w:t>
      </w:r>
      <w:r w:rsidR="00F272BE">
        <w:rPr>
          <w:rFonts w:eastAsia="Yu Mincho"/>
        </w:rPr>
        <w:t xml:space="preserve">: Define PDCCH requirements both with 1Tx and with </w:t>
      </w:r>
      <w:proofErr w:type="gramStart"/>
      <w:r w:rsidR="00F272BE">
        <w:rPr>
          <w:rFonts w:eastAsia="Yu Mincho"/>
        </w:rPr>
        <w:t>2Tx</w:t>
      </w:r>
      <w:proofErr w:type="gramEnd"/>
    </w:p>
    <w:p w14:paraId="38857A6C" w14:textId="35935FCE" w:rsidR="008E6FD3" w:rsidRPr="001E1A4C" w:rsidRDefault="00F272BE" w:rsidP="001E1A4C">
      <w:pPr>
        <w:pStyle w:val="ListParagraph"/>
        <w:numPr>
          <w:ilvl w:val="1"/>
          <w:numId w:val="1"/>
        </w:numPr>
        <w:spacing w:before="120" w:after="120"/>
        <w:ind w:firstLineChars="0"/>
        <w:rPr>
          <w:rFonts w:eastAsia="Yu Mincho"/>
        </w:rPr>
      </w:pPr>
      <w:r w:rsidRPr="00347EE5">
        <w:rPr>
          <w:rFonts w:eastAsia="Yu Mincho"/>
        </w:rPr>
        <w:t xml:space="preserve">Option </w:t>
      </w:r>
      <w:r w:rsidR="00C97EBB">
        <w:rPr>
          <w:rFonts w:eastAsia="Yu Mincho"/>
        </w:rPr>
        <w:t>2</w:t>
      </w:r>
      <w:r w:rsidR="00775D6B">
        <w:rPr>
          <w:rFonts w:eastAsia="Yu Mincho"/>
        </w:rPr>
        <w:t xml:space="preserve"> [</w:t>
      </w:r>
      <w:r w:rsidR="004447F5">
        <w:rPr>
          <w:rFonts w:eastAsia="Yu Mincho"/>
        </w:rPr>
        <w:t>MediaTek</w:t>
      </w:r>
      <w:r w:rsidR="006F533A">
        <w:rPr>
          <w:rFonts w:eastAsia="Yu Mincho"/>
        </w:rPr>
        <w:t xml:space="preserve">, </w:t>
      </w:r>
      <w:r w:rsidR="006F533A" w:rsidRPr="006F533A">
        <w:rPr>
          <w:rFonts w:eastAsia="Yu Mincho"/>
        </w:rPr>
        <w:t>Ericsson</w:t>
      </w:r>
      <w:r w:rsidR="00775D6B">
        <w:rPr>
          <w:rFonts w:eastAsia="Yu Mincho"/>
        </w:rPr>
        <w:t>]</w:t>
      </w:r>
      <w:r>
        <w:rPr>
          <w:rFonts w:eastAsia="Yu Mincho"/>
        </w:rPr>
        <w:t>: Define PDCCH requirements with 2Tx</w:t>
      </w:r>
      <w:r w:rsidR="00775D6B">
        <w:rPr>
          <w:rFonts w:eastAsia="Yu Mincho"/>
        </w:rPr>
        <w:t xml:space="preserve"> </w:t>
      </w:r>
      <w:proofErr w:type="gramStart"/>
      <w:r w:rsidR="00775D6B">
        <w:rPr>
          <w:rFonts w:eastAsia="Yu Mincho"/>
        </w:rPr>
        <w:t>only</w:t>
      </w:r>
      <w:proofErr w:type="gramEnd"/>
    </w:p>
    <w:p w14:paraId="73B6403F" w14:textId="77777777" w:rsidR="008E6FD3" w:rsidRPr="00347EE5" w:rsidRDefault="008E6FD3" w:rsidP="008E6F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31CBA7E0" w14:textId="69F2636D" w:rsidR="008E6FD3" w:rsidRPr="00347EE5" w:rsidRDefault="001E1A4C" w:rsidP="008E6FD3">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More companies </w:t>
      </w:r>
      <w:proofErr w:type="gramStart"/>
      <w:r>
        <w:rPr>
          <w:color w:val="000000" w:themeColor="text1"/>
          <w:szCs w:val="24"/>
          <w:lang w:eastAsia="zh-CN"/>
        </w:rPr>
        <w:t>seems</w:t>
      </w:r>
      <w:proofErr w:type="gramEnd"/>
      <w:r>
        <w:rPr>
          <w:color w:val="000000" w:themeColor="text1"/>
          <w:szCs w:val="24"/>
          <w:lang w:eastAsia="zh-CN"/>
        </w:rPr>
        <w:t xml:space="preserve"> to support Option1. Check during the meeting it Option 1 can be agreed.</w:t>
      </w:r>
    </w:p>
    <w:p w14:paraId="64EF629E" w14:textId="77777777" w:rsidR="008E6FD3" w:rsidRDefault="008E6FD3" w:rsidP="00C62700">
      <w:pPr>
        <w:rPr>
          <w:lang w:eastAsia="zh-CN"/>
        </w:rPr>
      </w:pPr>
    </w:p>
    <w:p w14:paraId="4E510E27" w14:textId="69CE4BB6" w:rsidR="00EC5670" w:rsidRPr="00347EE5" w:rsidRDefault="00EC5670" w:rsidP="00EC5670">
      <w:pPr>
        <w:pStyle w:val="Heading4"/>
      </w:pPr>
      <w:r w:rsidRPr="00347EE5">
        <w:t>Issue 1-</w:t>
      </w:r>
      <w:r w:rsidR="00656965">
        <w:t>1</w:t>
      </w:r>
      <w:r w:rsidRPr="00347EE5">
        <w:t xml:space="preserve">-2: </w:t>
      </w:r>
      <w:r>
        <w:t>PDCCH req</w:t>
      </w:r>
      <w:r w:rsidR="000923A2">
        <w:t xml:space="preserve">uirements in HST </w:t>
      </w:r>
      <w:proofErr w:type="gramStart"/>
      <w:r w:rsidR="000923A2">
        <w:t>conditions</w:t>
      </w:r>
      <w:proofErr w:type="gramEnd"/>
    </w:p>
    <w:p w14:paraId="1698CE4E" w14:textId="77777777" w:rsidR="00EC5670" w:rsidRPr="00347EE5" w:rsidRDefault="00EC5670" w:rsidP="00EC567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7F2F3B88" w14:textId="738214AC" w:rsidR="00EC5670" w:rsidRPr="00347EE5" w:rsidRDefault="00EC5670" w:rsidP="00EC5670">
      <w:pPr>
        <w:pStyle w:val="ListParagraph"/>
        <w:numPr>
          <w:ilvl w:val="1"/>
          <w:numId w:val="1"/>
        </w:numPr>
        <w:spacing w:before="120" w:after="120"/>
        <w:ind w:firstLineChars="0"/>
        <w:rPr>
          <w:rFonts w:eastAsia="Yu Mincho"/>
        </w:rPr>
      </w:pPr>
      <w:r w:rsidRPr="00347EE5">
        <w:rPr>
          <w:rFonts w:eastAsia="Yu Mincho"/>
        </w:rPr>
        <w:t>WF from RAN4#1</w:t>
      </w:r>
      <w:r w:rsidR="00EA4EFB">
        <w:rPr>
          <w:rFonts w:eastAsia="Yu Mincho"/>
        </w:rPr>
        <w:t>10</w:t>
      </w:r>
      <w:r w:rsidRPr="00347EE5">
        <w:rPr>
          <w:rFonts w:eastAsia="Yu Mincho"/>
        </w:rPr>
        <w:t>:</w:t>
      </w:r>
    </w:p>
    <w:tbl>
      <w:tblPr>
        <w:tblStyle w:val="TableGrid"/>
        <w:tblW w:w="0" w:type="auto"/>
        <w:tblInd w:w="720" w:type="dxa"/>
        <w:tblLook w:val="04A0" w:firstRow="1" w:lastRow="0" w:firstColumn="1" w:lastColumn="0" w:noHBand="0" w:noVBand="1"/>
      </w:tblPr>
      <w:tblGrid>
        <w:gridCol w:w="8911"/>
      </w:tblGrid>
      <w:tr w:rsidR="00EC5670" w:rsidRPr="00347EE5" w14:paraId="2A1B04C0" w14:textId="77777777">
        <w:tc>
          <w:tcPr>
            <w:tcW w:w="9631" w:type="dxa"/>
          </w:tcPr>
          <w:p w14:paraId="431DEFEC" w14:textId="77777777" w:rsidR="00EA4EFB" w:rsidRPr="00AB7C88" w:rsidRDefault="00EA4EFB" w:rsidP="00EA4EFB">
            <w:r w:rsidRPr="00AB7C88">
              <w:rPr>
                <w:b/>
                <w:bCs/>
                <w:szCs w:val="24"/>
                <w:u w:val="single"/>
                <w:lang w:eastAsia="zh-CN"/>
              </w:rPr>
              <w:t xml:space="preserve">Issue 1-3-3: PDCCH requirements in HST </w:t>
            </w:r>
            <w:proofErr w:type="gramStart"/>
            <w:r w:rsidRPr="00AB7C88">
              <w:rPr>
                <w:b/>
                <w:bCs/>
                <w:szCs w:val="24"/>
                <w:u w:val="single"/>
                <w:lang w:eastAsia="zh-CN"/>
              </w:rPr>
              <w:t>conditions</w:t>
            </w:r>
            <w:proofErr w:type="gramEnd"/>
          </w:p>
          <w:p w14:paraId="6E8A0F37" w14:textId="77777777" w:rsidR="00EA4EFB" w:rsidRPr="00AB7C88" w:rsidRDefault="00EA4EFB" w:rsidP="00EA4EFB">
            <w:r w:rsidRPr="00AB7C88">
              <w:t>Way forward:</w:t>
            </w:r>
          </w:p>
          <w:p w14:paraId="4176B30E" w14:textId="77777777" w:rsidR="00EA4EFB" w:rsidRPr="00AB7C88" w:rsidRDefault="00EA4EFB" w:rsidP="00EA4EFB">
            <w:r w:rsidRPr="00AB7C88">
              <w:t>Further discussion is needed:</w:t>
            </w:r>
          </w:p>
          <w:p w14:paraId="01C00684" w14:textId="77777777" w:rsidR="00EA4EFB" w:rsidRPr="00AB7C88" w:rsidRDefault="00EA4EFB" w:rsidP="00EA4EFB">
            <w:pPr>
              <w:pStyle w:val="ListParagraph"/>
              <w:numPr>
                <w:ilvl w:val="0"/>
                <w:numId w:val="1"/>
              </w:numPr>
              <w:overflowPunct/>
              <w:autoSpaceDE/>
              <w:autoSpaceDN/>
              <w:adjustRightInd/>
              <w:spacing w:after="120"/>
              <w:ind w:left="780" w:firstLineChars="0"/>
              <w:textAlignment w:val="auto"/>
              <w:rPr>
                <w:rFonts w:eastAsia="SimSun"/>
                <w:szCs w:val="24"/>
                <w:lang w:eastAsia="zh-CN"/>
              </w:rPr>
            </w:pPr>
            <w:r w:rsidRPr="00AB7C88">
              <w:rPr>
                <w:rFonts w:eastAsia="SimSun"/>
                <w:szCs w:val="24"/>
                <w:lang w:eastAsia="zh-CN"/>
              </w:rPr>
              <w:t>Option 1: Introduce PDCCH requirements at 3MHz CBW in HST conditions.</w:t>
            </w:r>
          </w:p>
          <w:p w14:paraId="520BCF42" w14:textId="39FE0BEF" w:rsidR="00EC5670" w:rsidRPr="00EA4EFB" w:rsidRDefault="00EA4EFB">
            <w:pPr>
              <w:pStyle w:val="ListParagraph"/>
              <w:numPr>
                <w:ilvl w:val="0"/>
                <w:numId w:val="1"/>
              </w:numPr>
              <w:spacing w:before="120" w:after="120"/>
              <w:ind w:left="780" w:firstLineChars="0"/>
              <w:rPr>
                <w:rFonts w:eastAsia="Yu Mincho"/>
              </w:rPr>
            </w:pPr>
            <w:r w:rsidRPr="00AB7C88">
              <w:rPr>
                <w:rFonts w:eastAsia="SimSun"/>
                <w:szCs w:val="24"/>
                <w:lang w:eastAsia="zh-CN"/>
              </w:rPr>
              <w:t>Option 2: Not to introduce HST scenario for PDCCH requirements.</w:t>
            </w:r>
          </w:p>
        </w:tc>
      </w:tr>
    </w:tbl>
    <w:p w14:paraId="54F6C87B" w14:textId="77777777" w:rsidR="00EC5670" w:rsidRPr="00347EE5" w:rsidRDefault="00EC5670" w:rsidP="00EC567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Candidate options / tentative agreements:</w:t>
      </w:r>
    </w:p>
    <w:p w14:paraId="61B097D6" w14:textId="27C72FCA" w:rsidR="001D3F19" w:rsidRPr="001D3F19" w:rsidRDefault="001D3F19" w:rsidP="001D3F19">
      <w:pPr>
        <w:pStyle w:val="ListParagraph"/>
        <w:numPr>
          <w:ilvl w:val="1"/>
          <w:numId w:val="1"/>
        </w:numPr>
        <w:spacing w:before="120" w:after="120"/>
        <w:ind w:firstLineChars="0"/>
        <w:rPr>
          <w:rFonts w:eastAsia="Yu Mincho"/>
        </w:rPr>
      </w:pPr>
      <w:r w:rsidRPr="001D3F19">
        <w:rPr>
          <w:szCs w:val="24"/>
          <w:lang w:eastAsia="zh-CN"/>
        </w:rPr>
        <w:t>Option 1: Introduce PDCCH requirements at 3MHz CBW in HST conditions.</w:t>
      </w:r>
    </w:p>
    <w:p w14:paraId="4AF63087" w14:textId="4D067FA7" w:rsidR="001D3F19" w:rsidRPr="001D3F19" w:rsidRDefault="001D3F19" w:rsidP="001D3F19">
      <w:pPr>
        <w:pStyle w:val="ListParagraph"/>
        <w:numPr>
          <w:ilvl w:val="1"/>
          <w:numId w:val="1"/>
        </w:numPr>
        <w:spacing w:before="120" w:after="120"/>
        <w:ind w:firstLineChars="0"/>
        <w:rPr>
          <w:rFonts w:eastAsia="Yu Mincho"/>
        </w:rPr>
      </w:pPr>
      <w:r w:rsidRPr="00AB7C88">
        <w:rPr>
          <w:rFonts w:eastAsia="SimSun"/>
          <w:szCs w:val="24"/>
          <w:lang w:eastAsia="zh-CN"/>
        </w:rPr>
        <w:t>Option 2</w:t>
      </w:r>
      <w:r>
        <w:rPr>
          <w:rFonts w:eastAsia="SimSun"/>
          <w:szCs w:val="24"/>
          <w:lang w:eastAsia="zh-CN"/>
        </w:rPr>
        <w:t xml:space="preserve"> [MediaTek, Apple, Samsung, Ericsson,</w:t>
      </w:r>
      <w:r w:rsidR="00B15D99">
        <w:rPr>
          <w:rFonts w:eastAsia="SimSun"/>
          <w:szCs w:val="24"/>
          <w:lang w:eastAsia="zh-CN"/>
        </w:rPr>
        <w:t xml:space="preserve"> Huawei, ZTE</w:t>
      </w:r>
      <w:r>
        <w:rPr>
          <w:rFonts w:eastAsia="SimSun"/>
          <w:szCs w:val="24"/>
          <w:lang w:eastAsia="zh-CN"/>
        </w:rPr>
        <w:t>]</w:t>
      </w:r>
      <w:r w:rsidRPr="00AB7C88">
        <w:rPr>
          <w:rFonts w:eastAsia="SimSun"/>
          <w:szCs w:val="24"/>
          <w:lang w:eastAsia="zh-CN"/>
        </w:rPr>
        <w:t>: Not to introduce HST scenario for PDCCH requirements.</w:t>
      </w:r>
    </w:p>
    <w:p w14:paraId="7E401B18" w14:textId="77777777" w:rsidR="00EC5670" w:rsidRPr="00347EE5" w:rsidRDefault="00EC5670" w:rsidP="00EC567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7C5C5616" w14:textId="5C9BFDDA" w:rsidR="00EC5670" w:rsidRPr="00347EE5" w:rsidRDefault="00B15D99" w:rsidP="00EC5670">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Confirm that Option 2 is agreeable.</w:t>
      </w:r>
    </w:p>
    <w:p w14:paraId="21BFC19D" w14:textId="77777777" w:rsidR="002F4D3D" w:rsidRPr="00347EE5" w:rsidRDefault="002F4D3D" w:rsidP="002F4D3D">
      <w:pPr>
        <w:spacing w:after="120"/>
        <w:rPr>
          <w:color w:val="0070C0"/>
          <w:szCs w:val="24"/>
          <w:lang w:eastAsia="zh-CN"/>
        </w:rPr>
      </w:pPr>
    </w:p>
    <w:p w14:paraId="7635E8E6" w14:textId="21C51C46" w:rsidR="00292F3D" w:rsidRPr="00347EE5" w:rsidRDefault="00292F3D">
      <w:pPr>
        <w:spacing w:after="0"/>
        <w:rPr>
          <w:color w:val="0070C0"/>
          <w:lang w:eastAsia="zh-CN"/>
        </w:rPr>
      </w:pPr>
      <w:r w:rsidRPr="00347EE5">
        <w:rPr>
          <w:color w:val="0070C0"/>
          <w:lang w:eastAsia="zh-CN"/>
        </w:rPr>
        <w:br w:type="page"/>
      </w:r>
    </w:p>
    <w:p w14:paraId="11F36725" w14:textId="63077A07" w:rsidR="00DD19DE" w:rsidRPr="00347EE5" w:rsidRDefault="00142BB9" w:rsidP="00DD19DE">
      <w:pPr>
        <w:pStyle w:val="Heading1"/>
        <w:rPr>
          <w:lang w:val="en-US" w:eastAsia="ja-JP"/>
        </w:rPr>
      </w:pPr>
      <w:r w:rsidRPr="00347EE5">
        <w:rPr>
          <w:lang w:val="en-US" w:eastAsia="ja-JP"/>
        </w:rPr>
        <w:lastRenderedPageBreak/>
        <w:t>Topic</w:t>
      </w:r>
      <w:r w:rsidR="00DD19DE" w:rsidRPr="00347EE5">
        <w:rPr>
          <w:lang w:val="en-US" w:eastAsia="ja-JP"/>
        </w:rPr>
        <w:t xml:space="preserve"> #</w:t>
      </w:r>
      <w:r w:rsidR="00FA5848" w:rsidRPr="00347EE5">
        <w:rPr>
          <w:lang w:val="en-US" w:eastAsia="ja-JP"/>
        </w:rPr>
        <w:t>2</w:t>
      </w:r>
      <w:r w:rsidR="00DD19DE" w:rsidRPr="00347EE5">
        <w:rPr>
          <w:lang w:val="en-US" w:eastAsia="ja-JP"/>
        </w:rPr>
        <w:t xml:space="preserve">: </w:t>
      </w:r>
      <w:r w:rsidR="00523CBD" w:rsidRPr="00347EE5">
        <w:rPr>
          <w:lang w:val="en-US" w:eastAsia="ja-JP"/>
        </w:rPr>
        <w:t>BS Demod</w:t>
      </w:r>
    </w:p>
    <w:p w14:paraId="4BA6DCF9" w14:textId="77777777" w:rsidR="00DD19DE" w:rsidRDefault="00DD19DE" w:rsidP="00DD19DE">
      <w:pPr>
        <w:pStyle w:val="Heading2"/>
        <w:rPr>
          <w:lang w:val="en-US"/>
        </w:rPr>
      </w:pPr>
      <w:r w:rsidRPr="00347EE5">
        <w:rPr>
          <w:lang w:val="en-US"/>
        </w:rPr>
        <w:t>Companies’ contributions summary</w:t>
      </w:r>
    </w:p>
    <w:p w14:paraId="62A7AB6D" w14:textId="77777777" w:rsidR="00F66E0E" w:rsidRPr="00347EE5" w:rsidRDefault="00F66E0E" w:rsidP="00F66E0E">
      <w:pPr>
        <w:pStyle w:val="Heading3"/>
        <w:rPr>
          <w:lang w:val="en-US"/>
        </w:rPr>
      </w:pPr>
      <w:r w:rsidRPr="00347EE5">
        <w:rPr>
          <w:lang w:val="en-US"/>
        </w:rPr>
        <w:t>Discussion papers</w:t>
      </w:r>
      <w:r>
        <w:t xml:space="preserve"> and simulation results</w:t>
      </w:r>
    </w:p>
    <w:p w14:paraId="641DB4A3" w14:textId="77777777" w:rsidR="00F66E0E" w:rsidRPr="00F66E0E" w:rsidRDefault="00F66E0E" w:rsidP="00F66E0E">
      <w:pPr>
        <w:rPr>
          <w:lang w:eastAsia="zh-CN"/>
        </w:rPr>
      </w:pPr>
    </w:p>
    <w:tbl>
      <w:tblPr>
        <w:tblStyle w:val="TableGrid"/>
        <w:tblW w:w="10142" w:type="dxa"/>
        <w:tblLook w:val="04A0" w:firstRow="1" w:lastRow="0" w:firstColumn="1" w:lastColumn="0" w:noHBand="0" w:noVBand="1"/>
      </w:tblPr>
      <w:tblGrid>
        <w:gridCol w:w="1413"/>
        <w:gridCol w:w="1768"/>
        <w:gridCol w:w="6961"/>
      </w:tblGrid>
      <w:tr w:rsidR="00DD19DE" w:rsidRPr="00347EE5" w14:paraId="1E5E5737" w14:textId="77777777" w:rsidTr="00693422">
        <w:trPr>
          <w:trHeight w:val="468"/>
        </w:trPr>
        <w:tc>
          <w:tcPr>
            <w:tcW w:w="1413" w:type="dxa"/>
          </w:tcPr>
          <w:p w14:paraId="5B780EF4" w14:textId="77777777" w:rsidR="00DD19DE" w:rsidRPr="00347EE5" w:rsidRDefault="00DD19DE" w:rsidP="00EB3328">
            <w:pPr>
              <w:spacing w:before="120" w:after="120"/>
              <w:rPr>
                <w:b/>
                <w:bCs/>
              </w:rPr>
            </w:pPr>
            <w:r w:rsidRPr="00347EE5">
              <w:rPr>
                <w:b/>
                <w:bCs/>
              </w:rPr>
              <w:t>T-doc number</w:t>
            </w:r>
          </w:p>
        </w:tc>
        <w:tc>
          <w:tcPr>
            <w:tcW w:w="1768" w:type="dxa"/>
          </w:tcPr>
          <w:p w14:paraId="27E27FF5" w14:textId="77777777" w:rsidR="00DD19DE" w:rsidRPr="00347EE5" w:rsidRDefault="00DD19DE" w:rsidP="00EB3328">
            <w:pPr>
              <w:spacing w:before="120" w:after="120"/>
              <w:rPr>
                <w:b/>
                <w:bCs/>
              </w:rPr>
            </w:pPr>
            <w:r w:rsidRPr="00347EE5">
              <w:rPr>
                <w:b/>
                <w:bCs/>
              </w:rPr>
              <w:t>Company</w:t>
            </w:r>
          </w:p>
        </w:tc>
        <w:tc>
          <w:tcPr>
            <w:tcW w:w="6961" w:type="dxa"/>
          </w:tcPr>
          <w:p w14:paraId="3753A143" w14:textId="77777777" w:rsidR="00DD19DE" w:rsidRPr="00347EE5" w:rsidRDefault="00DD19DE" w:rsidP="00EB3328">
            <w:pPr>
              <w:spacing w:before="120" w:after="120"/>
              <w:rPr>
                <w:b/>
                <w:bCs/>
              </w:rPr>
            </w:pPr>
            <w:r w:rsidRPr="00347EE5">
              <w:rPr>
                <w:b/>
                <w:bCs/>
              </w:rPr>
              <w:t>Proposals / Observations</w:t>
            </w:r>
          </w:p>
        </w:tc>
      </w:tr>
      <w:tr w:rsidR="009712C6" w:rsidRPr="00347EE5" w14:paraId="683FD1E7" w14:textId="77777777" w:rsidTr="00AB08A2">
        <w:trPr>
          <w:trHeight w:val="468"/>
        </w:trPr>
        <w:tc>
          <w:tcPr>
            <w:tcW w:w="1413" w:type="dxa"/>
          </w:tcPr>
          <w:p w14:paraId="2444A496" w14:textId="230EAC62" w:rsidR="009712C6" w:rsidRPr="009712C6" w:rsidRDefault="00E95398" w:rsidP="00AB08A2">
            <w:pPr>
              <w:spacing w:before="120" w:after="120"/>
            </w:pPr>
            <w:hyperlink r:id="rId34" w:tgtFrame="_parent" w:history="1">
              <w:r w:rsidR="009712C6" w:rsidRPr="009712C6">
                <w:rPr>
                  <w:rStyle w:val="Hyperlink"/>
                  <w:color w:val="000000"/>
                </w:rPr>
                <w:t>R4-2404121</w:t>
              </w:r>
            </w:hyperlink>
          </w:p>
        </w:tc>
        <w:tc>
          <w:tcPr>
            <w:tcW w:w="1768" w:type="dxa"/>
          </w:tcPr>
          <w:p w14:paraId="786ACC88" w14:textId="32D76B12" w:rsidR="009712C6" w:rsidRPr="009712C6" w:rsidRDefault="009712C6" w:rsidP="00AB08A2">
            <w:pPr>
              <w:spacing w:before="120" w:after="120"/>
            </w:pPr>
            <w:r w:rsidRPr="009712C6">
              <w:rPr>
                <w:color w:val="000000"/>
              </w:rPr>
              <w:t>Nokia</w:t>
            </w:r>
          </w:p>
        </w:tc>
        <w:tc>
          <w:tcPr>
            <w:tcW w:w="6961" w:type="dxa"/>
          </w:tcPr>
          <w:p w14:paraId="149A8D8A" w14:textId="77777777" w:rsidR="009712C6" w:rsidRPr="009712C6" w:rsidRDefault="009712C6" w:rsidP="00AB08A2">
            <w:pPr>
              <w:spacing w:before="120" w:after="120"/>
              <w:rPr>
                <w:b/>
                <w:bCs/>
                <w:u w:val="single"/>
              </w:rPr>
            </w:pPr>
            <w:r w:rsidRPr="009712C6">
              <w:rPr>
                <w:b/>
                <w:bCs/>
                <w:u w:val="single"/>
              </w:rPr>
              <w:t>Discussion on BS Demodulation on Less than 5 MHz</w:t>
            </w:r>
          </w:p>
          <w:p w14:paraId="26AC4521" w14:textId="77777777" w:rsidR="00AB08A2" w:rsidRDefault="00AB08A2" w:rsidP="00AB08A2">
            <w:pPr>
              <w:spacing w:before="120" w:after="120"/>
              <w:rPr>
                <w:b/>
                <w:bCs/>
                <w:sz w:val="22"/>
                <w:szCs w:val="22"/>
              </w:rPr>
            </w:pPr>
            <w:r w:rsidRPr="00F9526A">
              <w:rPr>
                <w:b/>
                <w:bCs/>
                <w:sz w:val="22"/>
                <w:szCs w:val="22"/>
              </w:rPr>
              <w:t>Proposal 1: RAN4 shall introduce PUCCH requirements into the existing Table 8.3.4.2.2-1.</w:t>
            </w:r>
          </w:p>
          <w:p w14:paraId="0B8EDDAF" w14:textId="02D19D83" w:rsidR="009D6AD1" w:rsidRPr="009D6AD1" w:rsidRDefault="009D6AD1" w:rsidP="00AB08A2">
            <w:pPr>
              <w:spacing w:before="120" w:after="120"/>
              <w:rPr>
                <w:sz w:val="22"/>
                <w:szCs w:val="22"/>
              </w:rPr>
            </w:pPr>
            <w:r>
              <w:rPr>
                <w:sz w:val="22"/>
                <w:szCs w:val="22"/>
              </w:rPr>
              <w:t xml:space="preserve">[Moderator]: Proposal above </w:t>
            </w:r>
            <w:r w:rsidR="00FC6A7E">
              <w:rPr>
                <w:sz w:val="22"/>
                <w:szCs w:val="22"/>
              </w:rPr>
              <w:t>can be discussed on the CR directly. No separate issue will be created.</w:t>
            </w:r>
          </w:p>
          <w:p w14:paraId="7FAB433F" w14:textId="741F0DDE" w:rsidR="009712C6" w:rsidRPr="00F9526A" w:rsidRDefault="00AB08A2" w:rsidP="00AB08A2">
            <w:pPr>
              <w:spacing w:before="120" w:after="120"/>
              <w:rPr>
                <w:b/>
                <w:bCs/>
                <w:sz w:val="22"/>
                <w:szCs w:val="22"/>
              </w:rPr>
            </w:pPr>
            <w:r w:rsidRPr="00F9526A">
              <w:rPr>
                <w:b/>
                <w:bCs/>
                <w:sz w:val="22"/>
                <w:szCs w:val="22"/>
              </w:rPr>
              <w:t xml:space="preserve">Proposal 2: RAN4 shall introduce the applicability rule </w:t>
            </w:r>
            <w:r w:rsidRPr="00EE278A">
              <w:rPr>
                <w:sz w:val="22"/>
                <w:szCs w:val="22"/>
              </w:rPr>
              <w:t>“Unless otherwise stated, PUCCH requirements where the channel bandwidth is 3MHz tests shall apply only if the BS supports 3MHz (see D.14 in table 4.6-1), in these cases the BS can skip the respective 5MHz test.”</w:t>
            </w:r>
            <w:r w:rsidRPr="00F9526A">
              <w:rPr>
                <w:b/>
                <w:bCs/>
                <w:sz w:val="22"/>
                <w:szCs w:val="22"/>
              </w:rPr>
              <w:t xml:space="preserve"> into TS 38.141-1/2.</w:t>
            </w:r>
          </w:p>
        </w:tc>
      </w:tr>
      <w:tr w:rsidR="009712C6" w:rsidRPr="00347EE5" w14:paraId="10653761" w14:textId="77777777" w:rsidTr="00AB08A2">
        <w:trPr>
          <w:trHeight w:val="468"/>
        </w:trPr>
        <w:tc>
          <w:tcPr>
            <w:tcW w:w="1413" w:type="dxa"/>
          </w:tcPr>
          <w:p w14:paraId="0D282899" w14:textId="04F7E8D2" w:rsidR="009712C6" w:rsidRPr="009712C6" w:rsidRDefault="00E95398" w:rsidP="00AB08A2">
            <w:pPr>
              <w:spacing w:before="120" w:after="120"/>
            </w:pPr>
            <w:hyperlink r:id="rId35" w:tgtFrame="_parent" w:history="1">
              <w:r w:rsidR="009712C6" w:rsidRPr="009712C6">
                <w:rPr>
                  <w:rStyle w:val="Hyperlink"/>
                  <w:color w:val="000000"/>
                </w:rPr>
                <w:t>R4-2404122</w:t>
              </w:r>
            </w:hyperlink>
          </w:p>
        </w:tc>
        <w:tc>
          <w:tcPr>
            <w:tcW w:w="1768" w:type="dxa"/>
          </w:tcPr>
          <w:p w14:paraId="58AA34E5" w14:textId="0D335547" w:rsidR="009712C6" w:rsidRPr="009712C6" w:rsidRDefault="009712C6" w:rsidP="00AB08A2">
            <w:pPr>
              <w:spacing w:before="120" w:after="120"/>
            </w:pPr>
            <w:r w:rsidRPr="009712C6">
              <w:rPr>
                <w:color w:val="000000"/>
              </w:rPr>
              <w:t>Nokia</w:t>
            </w:r>
          </w:p>
        </w:tc>
        <w:tc>
          <w:tcPr>
            <w:tcW w:w="6961" w:type="dxa"/>
          </w:tcPr>
          <w:p w14:paraId="68272CCC" w14:textId="77777777" w:rsidR="009712C6" w:rsidRPr="009712C6" w:rsidRDefault="009712C6" w:rsidP="00AB08A2">
            <w:pPr>
              <w:spacing w:before="120" w:after="120"/>
              <w:rPr>
                <w:b/>
                <w:bCs/>
                <w:u w:val="single"/>
              </w:rPr>
            </w:pPr>
            <w:r w:rsidRPr="009712C6">
              <w:rPr>
                <w:b/>
                <w:bCs/>
                <w:u w:val="single"/>
              </w:rPr>
              <w:t>Supporting Simulations for BS Demodulation on Less than 5 MHz</w:t>
            </w:r>
          </w:p>
          <w:p w14:paraId="14BC21B1" w14:textId="6B289D10" w:rsidR="009712C6" w:rsidRPr="00AE531E" w:rsidRDefault="00AE531E" w:rsidP="00AB08A2">
            <w:pPr>
              <w:spacing w:before="120" w:after="120"/>
              <w:rPr>
                <w:sz w:val="22"/>
                <w:szCs w:val="22"/>
              </w:rPr>
            </w:pPr>
            <w:r w:rsidRPr="00AE531E">
              <w:rPr>
                <w:sz w:val="22"/>
                <w:szCs w:val="22"/>
              </w:rPr>
              <w:t>Within this contribution we discuss the demodulation requirements for BS Demodulation on Less than 5 MHz</w:t>
            </w:r>
            <w:r>
              <w:rPr>
                <w:sz w:val="22"/>
                <w:szCs w:val="22"/>
              </w:rPr>
              <w:t>.</w:t>
            </w:r>
          </w:p>
        </w:tc>
      </w:tr>
      <w:tr w:rsidR="009712C6" w:rsidRPr="00347EE5" w14:paraId="257FE872" w14:textId="77777777" w:rsidTr="00AB08A2">
        <w:trPr>
          <w:trHeight w:val="468"/>
        </w:trPr>
        <w:tc>
          <w:tcPr>
            <w:tcW w:w="1413" w:type="dxa"/>
          </w:tcPr>
          <w:p w14:paraId="0724775B" w14:textId="35AB8320" w:rsidR="009712C6" w:rsidRPr="009712C6" w:rsidRDefault="00E95398" w:rsidP="00AB08A2">
            <w:pPr>
              <w:spacing w:before="120" w:after="120"/>
            </w:pPr>
            <w:hyperlink r:id="rId36" w:tgtFrame="_parent" w:history="1">
              <w:r w:rsidR="009712C6" w:rsidRPr="009712C6">
                <w:rPr>
                  <w:rStyle w:val="Hyperlink"/>
                  <w:color w:val="000000"/>
                </w:rPr>
                <w:t>R4-2405209</w:t>
              </w:r>
            </w:hyperlink>
          </w:p>
        </w:tc>
        <w:tc>
          <w:tcPr>
            <w:tcW w:w="1768" w:type="dxa"/>
          </w:tcPr>
          <w:p w14:paraId="1D039B21" w14:textId="055B4011" w:rsidR="009712C6" w:rsidRPr="009712C6" w:rsidRDefault="009712C6" w:rsidP="00AB08A2">
            <w:pPr>
              <w:spacing w:before="120" w:after="120"/>
            </w:pPr>
            <w:r w:rsidRPr="009712C6">
              <w:rPr>
                <w:color w:val="000000"/>
              </w:rPr>
              <w:t>ZTE Corporation</w:t>
            </w:r>
          </w:p>
        </w:tc>
        <w:tc>
          <w:tcPr>
            <w:tcW w:w="6961" w:type="dxa"/>
          </w:tcPr>
          <w:p w14:paraId="739385C6" w14:textId="77777777" w:rsidR="009712C6" w:rsidRPr="009712C6" w:rsidRDefault="009712C6" w:rsidP="00AB08A2">
            <w:pPr>
              <w:spacing w:before="120" w:after="120"/>
              <w:rPr>
                <w:b/>
                <w:bCs/>
                <w:u w:val="single"/>
              </w:rPr>
            </w:pPr>
            <w:r w:rsidRPr="009712C6">
              <w:rPr>
                <w:b/>
                <w:bCs/>
                <w:u w:val="single"/>
              </w:rPr>
              <w:t>Simulation results for BS demodulation performance for less than 5MHz</w:t>
            </w:r>
          </w:p>
          <w:p w14:paraId="2E62F5E4" w14:textId="10E8F316" w:rsidR="009712C6" w:rsidRPr="007B2A41" w:rsidRDefault="00CE32A3" w:rsidP="00AB08A2">
            <w:pPr>
              <w:spacing w:before="120" w:after="120"/>
              <w:rPr>
                <w:sz w:val="22"/>
                <w:szCs w:val="22"/>
              </w:rPr>
            </w:pPr>
            <w:r w:rsidRPr="00CE32A3">
              <w:rPr>
                <w:sz w:val="22"/>
                <w:szCs w:val="22"/>
              </w:rPr>
              <w:t>In this contribution, we give some simulation results on demodulation performance requirements for less than 5MHz BS demodulation requirements.</w:t>
            </w:r>
          </w:p>
        </w:tc>
      </w:tr>
      <w:tr w:rsidR="009712C6" w:rsidRPr="00347EE5" w14:paraId="45860FF5" w14:textId="77777777" w:rsidTr="00AB08A2">
        <w:trPr>
          <w:trHeight w:val="468"/>
        </w:trPr>
        <w:tc>
          <w:tcPr>
            <w:tcW w:w="1413" w:type="dxa"/>
          </w:tcPr>
          <w:p w14:paraId="3BB17138" w14:textId="0FD23D5E" w:rsidR="009712C6" w:rsidRPr="009712C6" w:rsidRDefault="00E95398" w:rsidP="00AB08A2">
            <w:pPr>
              <w:spacing w:before="120" w:after="120"/>
            </w:pPr>
            <w:hyperlink r:id="rId37" w:tgtFrame="_parent" w:history="1">
              <w:r w:rsidR="009712C6" w:rsidRPr="009712C6">
                <w:rPr>
                  <w:rStyle w:val="Hyperlink"/>
                  <w:color w:val="000000"/>
                </w:rPr>
                <w:t>R4-2405544</w:t>
              </w:r>
            </w:hyperlink>
          </w:p>
        </w:tc>
        <w:tc>
          <w:tcPr>
            <w:tcW w:w="1768" w:type="dxa"/>
          </w:tcPr>
          <w:p w14:paraId="21514018" w14:textId="18B5734B" w:rsidR="009712C6" w:rsidRPr="009712C6" w:rsidRDefault="009712C6" w:rsidP="00AB08A2">
            <w:pPr>
              <w:spacing w:before="120" w:after="120"/>
            </w:pPr>
            <w:r w:rsidRPr="009712C6">
              <w:rPr>
                <w:color w:val="000000"/>
              </w:rPr>
              <w:t>Ericsson</w:t>
            </w:r>
          </w:p>
        </w:tc>
        <w:tc>
          <w:tcPr>
            <w:tcW w:w="6961" w:type="dxa"/>
          </w:tcPr>
          <w:p w14:paraId="30306958" w14:textId="77777777" w:rsidR="009712C6" w:rsidRPr="009712C6" w:rsidRDefault="009712C6" w:rsidP="00AB08A2">
            <w:pPr>
              <w:tabs>
                <w:tab w:val="left" w:pos="491"/>
              </w:tabs>
              <w:spacing w:before="120" w:after="120"/>
              <w:rPr>
                <w:b/>
                <w:bCs/>
                <w:u w:val="single"/>
              </w:rPr>
            </w:pPr>
            <w:r w:rsidRPr="009712C6">
              <w:rPr>
                <w:b/>
                <w:bCs/>
                <w:u w:val="single"/>
              </w:rPr>
              <w:t>Discussion on NR less than 5MHz BS demodulation requirement</w:t>
            </w:r>
          </w:p>
          <w:p w14:paraId="194FDEFD" w14:textId="77777777" w:rsidR="009712C6" w:rsidRDefault="00572D10" w:rsidP="00AB08A2">
            <w:pPr>
              <w:tabs>
                <w:tab w:val="left" w:pos="491"/>
              </w:tabs>
              <w:spacing w:before="120" w:after="120"/>
              <w:rPr>
                <w:color w:val="000000"/>
                <w:sz w:val="22"/>
                <w:szCs w:val="22"/>
              </w:rPr>
            </w:pPr>
            <w:r w:rsidRPr="00576F4D">
              <w:rPr>
                <w:b/>
                <w:color w:val="000000"/>
                <w:sz w:val="22"/>
                <w:szCs w:val="22"/>
              </w:rPr>
              <w:t>Observation 1</w:t>
            </w:r>
            <w:r>
              <w:rPr>
                <w:color w:val="000000"/>
                <w:sz w:val="22"/>
                <w:szCs w:val="22"/>
              </w:rPr>
              <w:t xml:space="preserve">: </w:t>
            </w:r>
            <w:r w:rsidRPr="00572D10">
              <w:rPr>
                <w:color w:val="000000"/>
                <w:sz w:val="22"/>
                <w:szCs w:val="22"/>
              </w:rPr>
              <w:t>PUCCH format 2 UCI BLER demodulation requirements.</w:t>
            </w:r>
          </w:p>
          <w:p w14:paraId="56A5748C" w14:textId="795AC740" w:rsidR="00FE1A95" w:rsidRPr="00576F4D" w:rsidRDefault="00FE1A95" w:rsidP="00FE1A95">
            <w:pPr>
              <w:tabs>
                <w:tab w:val="left" w:pos="491"/>
              </w:tabs>
              <w:spacing w:before="120" w:after="120"/>
              <w:rPr>
                <w:b/>
                <w:bCs/>
                <w:color w:val="000000"/>
                <w:sz w:val="22"/>
                <w:szCs w:val="22"/>
              </w:rPr>
            </w:pPr>
            <w:r w:rsidRPr="00576F4D">
              <w:rPr>
                <w:b/>
                <w:bCs/>
                <w:color w:val="000000"/>
                <w:sz w:val="22"/>
                <w:szCs w:val="22"/>
              </w:rPr>
              <w:t>Proposal 1</w:t>
            </w:r>
            <w:r w:rsidRPr="00576F4D">
              <w:rPr>
                <w:b/>
                <w:color w:val="000000"/>
                <w:sz w:val="22"/>
                <w:szCs w:val="22"/>
              </w:rPr>
              <w:t xml:space="preserve">: </w:t>
            </w:r>
            <w:r w:rsidRPr="00576F4D">
              <w:rPr>
                <w:b/>
                <w:bCs/>
                <w:color w:val="000000"/>
                <w:sz w:val="22"/>
                <w:szCs w:val="22"/>
              </w:rPr>
              <w:t>Introduce 2/4/8 Rx demodulation requirements for 3MHz PUCCH format 2 UCI BLER.</w:t>
            </w:r>
          </w:p>
          <w:p w14:paraId="247511E0" w14:textId="32D802B7" w:rsidR="00FE1A95" w:rsidRPr="00576F4D" w:rsidRDefault="00FE1A95" w:rsidP="00FE1A95">
            <w:pPr>
              <w:tabs>
                <w:tab w:val="left" w:pos="491"/>
              </w:tabs>
              <w:spacing w:before="120" w:after="120"/>
              <w:rPr>
                <w:b/>
                <w:bCs/>
                <w:color w:val="000000"/>
                <w:sz w:val="22"/>
                <w:szCs w:val="22"/>
              </w:rPr>
            </w:pPr>
            <w:r w:rsidRPr="00576F4D">
              <w:rPr>
                <w:b/>
                <w:bCs/>
                <w:color w:val="000000"/>
                <w:sz w:val="22"/>
                <w:szCs w:val="22"/>
              </w:rPr>
              <w:t>Proposal 2</w:t>
            </w:r>
            <w:r w:rsidRPr="00576F4D">
              <w:rPr>
                <w:b/>
                <w:color w:val="000000"/>
                <w:sz w:val="22"/>
                <w:szCs w:val="22"/>
              </w:rPr>
              <w:t xml:space="preserve">: </w:t>
            </w:r>
            <w:r w:rsidRPr="00576F4D">
              <w:rPr>
                <w:b/>
                <w:bCs/>
                <w:color w:val="000000"/>
                <w:sz w:val="22"/>
                <w:szCs w:val="22"/>
              </w:rPr>
              <w:t>Consider following applicability rule for 3MHz PUCCH format 2 UCI BLER demodulation requirements.</w:t>
            </w:r>
          </w:p>
          <w:p w14:paraId="4514AEE3" w14:textId="72FD91FB" w:rsidR="00572D10" w:rsidRPr="00576F4D" w:rsidRDefault="00576F4D" w:rsidP="00576F4D">
            <w:pPr>
              <w:rPr>
                <w:rFonts w:eastAsia="Times New Roman"/>
                <w:lang w:val="en-GB"/>
              </w:rPr>
            </w:pPr>
            <w:r>
              <w:rPr>
                <w:color w:val="000000"/>
                <w:sz w:val="22"/>
                <w:szCs w:val="22"/>
              </w:rPr>
              <w:t>“</w:t>
            </w:r>
            <w:r w:rsidRPr="003322CD">
              <w:rPr>
                <w:rFonts w:eastAsia="Times New Roman"/>
                <w:lang w:val="en-GB"/>
              </w:rPr>
              <w:t>Unless otherwise stated</w:t>
            </w:r>
            <w:r>
              <w:rPr>
                <w:rFonts w:eastAsia="Times New Roman"/>
                <w:lang w:val="en-GB"/>
              </w:rPr>
              <w:t>,</w:t>
            </w:r>
            <w:r w:rsidRPr="003322CD">
              <w:rPr>
                <w:rFonts w:eastAsia="Times New Roman"/>
                <w:lang w:val="en-GB"/>
              </w:rPr>
              <w:t xml:space="preserve"> </w:t>
            </w:r>
            <w:r>
              <w:rPr>
                <w:rFonts w:eastAsia="Times New Roman"/>
                <w:lang w:val="en-GB"/>
              </w:rPr>
              <w:t xml:space="preserve">for less than 5MHz channel bandwidth declare to be supported by BS and </w:t>
            </w:r>
            <w:r w:rsidRPr="003322CD">
              <w:rPr>
                <w:rFonts w:eastAsia="Times New Roman"/>
                <w:lang w:val="en-GB"/>
              </w:rPr>
              <w:t>performance requirement</w:t>
            </w:r>
            <w:r>
              <w:rPr>
                <w:rFonts w:eastAsia="Times New Roman"/>
                <w:lang w:val="en-GB"/>
              </w:rPr>
              <w:t>s</w:t>
            </w:r>
            <w:r w:rsidRPr="003322CD">
              <w:rPr>
                <w:rFonts w:eastAsia="Times New Roman"/>
                <w:lang w:val="en-GB"/>
              </w:rPr>
              <w:t xml:space="preserve"> </w:t>
            </w:r>
            <w:r>
              <w:rPr>
                <w:rFonts w:eastAsia="Times New Roman"/>
                <w:lang w:val="en-GB"/>
              </w:rPr>
              <w:t>are</w:t>
            </w:r>
            <w:r w:rsidRPr="003322CD">
              <w:rPr>
                <w:rFonts w:eastAsia="Times New Roman"/>
                <w:lang w:val="en-GB"/>
              </w:rPr>
              <w:t xml:space="preserve"> specified for</w:t>
            </w:r>
            <w:r>
              <w:rPr>
                <w:rFonts w:eastAsia="Times New Roman"/>
                <w:lang w:val="en-GB"/>
              </w:rPr>
              <w:t xml:space="preserve"> supported less than 5MHz</w:t>
            </w:r>
            <w:r w:rsidRPr="003322CD">
              <w:rPr>
                <w:rFonts w:eastAsia="Times New Roman"/>
                <w:lang w:val="en-GB"/>
              </w:rPr>
              <w:t xml:space="preserve"> channel bandwidth, the tests shall be done </w:t>
            </w:r>
            <w:r>
              <w:rPr>
                <w:rFonts w:eastAsia="Times New Roman"/>
                <w:lang w:val="en-GB"/>
              </w:rPr>
              <w:t xml:space="preserve">on the less than 5MHz channel bandwidth. The tests on the </w:t>
            </w:r>
            <w:r w:rsidRPr="003322CD">
              <w:rPr>
                <w:rFonts w:eastAsia="Times New Roman"/>
                <w:lang w:val="en-GB"/>
              </w:rPr>
              <w:t>widest supported bandwidth</w:t>
            </w:r>
            <w:r>
              <w:rPr>
                <w:rFonts w:eastAsia="Times New Roman"/>
                <w:lang w:val="en-GB"/>
              </w:rPr>
              <w:t xml:space="preserve"> could be considered skipped</w:t>
            </w:r>
            <w:r w:rsidRPr="003322CD">
              <w:rPr>
                <w:rFonts w:eastAsia="Times New Roman"/>
                <w:lang w:val="en-GB"/>
              </w:rPr>
              <w:t>.</w:t>
            </w:r>
            <w:r>
              <w:rPr>
                <w:color w:val="000000"/>
                <w:sz w:val="22"/>
                <w:szCs w:val="22"/>
              </w:rPr>
              <w:t>”</w:t>
            </w:r>
          </w:p>
        </w:tc>
      </w:tr>
      <w:tr w:rsidR="009712C6" w:rsidRPr="00347EE5" w14:paraId="11A6BC44" w14:textId="77777777" w:rsidTr="00AB08A2">
        <w:trPr>
          <w:trHeight w:val="468"/>
        </w:trPr>
        <w:tc>
          <w:tcPr>
            <w:tcW w:w="1413" w:type="dxa"/>
          </w:tcPr>
          <w:p w14:paraId="554578FA" w14:textId="0F88F15B" w:rsidR="009712C6" w:rsidRPr="009712C6" w:rsidRDefault="00E95398" w:rsidP="00AB08A2">
            <w:pPr>
              <w:spacing w:before="120" w:after="120"/>
            </w:pPr>
            <w:hyperlink r:id="rId38" w:tgtFrame="_parent" w:history="1">
              <w:r w:rsidR="009712C6" w:rsidRPr="009712C6">
                <w:rPr>
                  <w:rStyle w:val="Hyperlink"/>
                  <w:color w:val="000000"/>
                </w:rPr>
                <w:t>R4-2405545</w:t>
              </w:r>
            </w:hyperlink>
          </w:p>
        </w:tc>
        <w:tc>
          <w:tcPr>
            <w:tcW w:w="1768" w:type="dxa"/>
          </w:tcPr>
          <w:p w14:paraId="653EE0A4" w14:textId="0414B0AF" w:rsidR="009712C6" w:rsidRPr="009712C6" w:rsidRDefault="009712C6" w:rsidP="00AB08A2">
            <w:pPr>
              <w:spacing w:before="120" w:after="120"/>
            </w:pPr>
            <w:r w:rsidRPr="009712C6">
              <w:rPr>
                <w:color w:val="000000"/>
              </w:rPr>
              <w:t>Ericsson</w:t>
            </w:r>
          </w:p>
        </w:tc>
        <w:tc>
          <w:tcPr>
            <w:tcW w:w="6961" w:type="dxa"/>
          </w:tcPr>
          <w:p w14:paraId="39792427" w14:textId="77777777" w:rsidR="009712C6" w:rsidRPr="009712C6" w:rsidRDefault="009712C6" w:rsidP="00AB08A2">
            <w:pPr>
              <w:spacing w:before="120" w:after="120"/>
              <w:rPr>
                <w:b/>
                <w:bCs/>
                <w:u w:val="single"/>
              </w:rPr>
            </w:pPr>
            <w:r w:rsidRPr="009712C6">
              <w:rPr>
                <w:b/>
                <w:bCs/>
                <w:u w:val="single"/>
              </w:rPr>
              <w:t>Simulation results on NR less than 5MHz BS demodulation requirement</w:t>
            </w:r>
          </w:p>
          <w:p w14:paraId="383CDAE8" w14:textId="256D60A2" w:rsidR="009712C6" w:rsidRPr="00347EE5" w:rsidRDefault="00202F40" w:rsidP="00AB08A2">
            <w:pPr>
              <w:spacing w:before="120" w:after="120"/>
            </w:pPr>
            <w:r w:rsidRPr="00202F40">
              <w:lastRenderedPageBreak/>
              <w:t>In this contribution, simulation results with impairment value are provided for 3MHz PUCCH format 2 UCI BLER requirements.</w:t>
            </w:r>
          </w:p>
        </w:tc>
      </w:tr>
      <w:tr w:rsidR="009712C6" w:rsidRPr="00347EE5" w14:paraId="10D79B1A" w14:textId="77777777" w:rsidTr="00AB08A2">
        <w:trPr>
          <w:trHeight w:val="468"/>
        </w:trPr>
        <w:tc>
          <w:tcPr>
            <w:tcW w:w="1413" w:type="dxa"/>
          </w:tcPr>
          <w:p w14:paraId="643F264B" w14:textId="139FD800" w:rsidR="009712C6" w:rsidRPr="009712C6" w:rsidRDefault="00E95398" w:rsidP="00AB08A2">
            <w:pPr>
              <w:spacing w:before="120" w:after="120"/>
            </w:pPr>
            <w:hyperlink r:id="rId39" w:tgtFrame="_parent" w:history="1">
              <w:r w:rsidR="009712C6" w:rsidRPr="009712C6">
                <w:rPr>
                  <w:rStyle w:val="Hyperlink"/>
                  <w:color w:val="000000"/>
                </w:rPr>
                <w:t>R4-2405865</w:t>
              </w:r>
            </w:hyperlink>
          </w:p>
        </w:tc>
        <w:tc>
          <w:tcPr>
            <w:tcW w:w="1768" w:type="dxa"/>
          </w:tcPr>
          <w:p w14:paraId="65ACFF28" w14:textId="28CAD20A" w:rsidR="009712C6" w:rsidRPr="009712C6" w:rsidRDefault="009712C6" w:rsidP="00AB08A2">
            <w:pPr>
              <w:spacing w:before="120" w:after="120"/>
            </w:pPr>
            <w:r w:rsidRPr="009712C6">
              <w:rPr>
                <w:color w:val="000000"/>
              </w:rPr>
              <w:t>Samsung</w:t>
            </w:r>
          </w:p>
        </w:tc>
        <w:tc>
          <w:tcPr>
            <w:tcW w:w="6961" w:type="dxa"/>
          </w:tcPr>
          <w:p w14:paraId="1F127926" w14:textId="77777777" w:rsidR="009712C6" w:rsidRPr="009712C6" w:rsidRDefault="009712C6" w:rsidP="00AB08A2">
            <w:pPr>
              <w:spacing w:before="120" w:after="120"/>
              <w:rPr>
                <w:b/>
                <w:bCs/>
                <w:u w:val="single"/>
              </w:rPr>
            </w:pPr>
            <w:r w:rsidRPr="009712C6">
              <w:rPr>
                <w:b/>
                <w:bCs/>
                <w:u w:val="single"/>
              </w:rPr>
              <w:t>Discussion and simulation results for BS demodulation requirements for less than 5MHz</w:t>
            </w:r>
          </w:p>
          <w:p w14:paraId="1448B53E" w14:textId="77777777" w:rsidR="00C32A36" w:rsidRPr="00CE601A" w:rsidRDefault="00C32A36" w:rsidP="00C32A36">
            <w:pPr>
              <w:spacing w:before="120" w:after="120"/>
              <w:rPr>
                <w:b/>
                <w:bCs/>
                <w:sz w:val="22"/>
                <w:szCs w:val="22"/>
              </w:rPr>
            </w:pPr>
            <w:r w:rsidRPr="00CE601A">
              <w:rPr>
                <w:b/>
                <w:bCs/>
                <w:sz w:val="22"/>
                <w:szCs w:val="22"/>
              </w:rPr>
              <w:t xml:space="preserve">Proposal 1: Introduce the following applicability rule to test PUCCH requirement with </w:t>
            </w:r>
            <w:proofErr w:type="gramStart"/>
            <w:r w:rsidRPr="00CE601A">
              <w:rPr>
                <w:b/>
                <w:bCs/>
                <w:sz w:val="22"/>
                <w:szCs w:val="22"/>
              </w:rPr>
              <w:t>3MHz</w:t>
            </w:r>
            <w:proofErr w:type="gramEnd"/>
            <w:r w:rsidRPr="00CE601A">
              <w:rPr>
                <w:b/>
                <w:bCs/>
                <w:sz w:val="22"/>
                <w:szCs w:val="22"/>
              </w:rPr>
              <w:t xml:space="preserve"> </w:t>
            </w:r>
          </w:p>
          <w:p w14:paraId="776AB09E" w14:textId="77777777" w:rsidR="009712C6" w:rsidRDefault="00C32A36" w:rsidP="00C32A36">
            <w:pPr>
              <w:spacing w:before="120" w:after="120"/>
              <w:rPr>
                <w:sz w:val="22"/>
                <w:szCs w:val="22"/>
              </w:rPr>
            </w:pPr>
            <w:r w:rsidRPr="00C32A36">
              <w:rPr>
                <w:sz w:val="22"/>
                <w:szCs w:val="22"/>
              </w:rPr>
              <w:t>-</w:t>
            </w:r>
            <w:r w:rsidRPr="00C32A36">
              <w:rPr>
                <w:sz w:val="22"/>
                <w:szCs w:val="22"/>
              </w:rPr>
              <w:tab/>
              <w:t>Unless otherwise stated, PUCCH requirements with 3MHz shall apply only for a BS declaring support of 3MHz (see D.XX) in table xxx. If both 12PRB and 15 PRB are declared to be supported for 3MHz, the test should be done 3MHz with 15 PRB.</w:t>
            </w:r>
          </w:p>
          <w:p w14:paraId="38C5A1A9" w14:textId="33009263" w:rsidR="00BF0DDF" w:rsidRPr="00BF0DDF" w:rsidRDefault="00BF0DDF" w:rsidP="00C32A36">
            <w:pPr>
              <w:spacing w:before="120" w:after="120"/>
              <w:rPr>
                <w:sz w:val="22"/>
                <w:szCs w:val="22"/>
              </w:rPr>
            </w:pPr>
            <w:r>
              <w:rPr>
                <w:sz w:val="22"/>
                <w:szCs w:val="22"/>
              </w:rPr>
              <w:t>The contribution also contains simulation results.</w:t>
            </w:r>
          </w:p>
        </w:tc>
      </w:tr>
    </w:tbl>
    <w:p w14:paraId="73647B3C" w14:textId="77777777" w:rsidR="00DD19DE" w:rsidRDefault="00DD19DE" w:rsidP="00DD19DE"/>
    <w:p w14:paraId="7BE34A43" w14:textId="77777777" w:rsidR="00F66E0E" w:rsidRPr="00347EE5" w:rsidRDefault="00F66E0E" w:rsidP="00F66E0E">
      <w:pPr>
        <w:pStyle w:val="Heading3"/>
        <w:rPr>
          <w:lang w:val="en-US"/>
        </w:rPr>
      </w:pPr>
      <w:r w:rsidRPr="00347EE5">
        <w:rPr>
          <w:lang w:val="en-US"/>
        </w:rPr>
        <w:t>Draft CRs</w:t>
      </w:r>
    </w:p>
    <w:tbl>
      <w:tblPr>
        <w:tblStyle w:val="TableGrid"/>
        <w:tblW w:w="10142" w:type="dxa"/>
        <w:tblLook w:val="04A0" w:firstRow="1" w:lastRow="0" w:firstColumn="1" w:lastColumn="0" w:noHBand="0" w:noVBand="1"/>
      </w:tblPr>
      <w:tblGrid>
        <w:gridCol w:w="1413"/>
        <w:gridCol w:w="1768"/>
        <w:gridCol w:w="6961"/>
      </w:tblGrid>
      <w:tr w:rsidR="00F66E0E" w:rsidRPr="00347EE5" w14:paraId="6AF5702A" w14:textId="77777777">
        <w:trPr>
          <w:trHeight w:val="468"/>
        </w:trPr>
        <w:tc>
          <w:tcPr>
            <w:tcW w:w="1413" w:type="dxa"/>
          </w:tcPr>
          <w:p w14:paraId="7E1406A0" w14:textId="77777777" w:rsidR="00F66E0E" w:rsidRPr="00347EE5" w:rsidRDefault="00F66E0E">
            <w:pPr>
              <w:spacing w:before="120" w:after="120"/>
              <w:rPr>
                <w:b/>
                <w:bCs/>
              </w:rPr>
            </w:pPr>
            <w:r w:rsidRPr="00347EE5">
              <w:rPr>
                <w:b/>
                <w:bCs/>
              </w:rPr>
              <w:t>T-doc number</w:t>
            </w:r>
          </w:p>
        </w:tc>
        <w:tc>
          <w:tcPr>
            <w:tcW w:w="1768" w:type="dxa"/>
          </w:tcPr>
          <w:p w14:paraId="614F12AC" w14:textId="77777777" w:rsidR="00F66E0E" w:rsidRPr="00347EE5" w:rsidRDefault="00F66E0E">
            <w:pPr>
              <w:spacing w:before="120" w:after="120"/>
              <w:rPr>
                <w:b/>
                <w:bCs/>
              </w:rPr>
            </w:pPr>
            <w:r w:rsidRPr="00347EE5">
              <w:rPr>
                <w:b/>
                <w:bCs/>
              </w:rPr>
              <w:t>Company</w:t>
            </w:r>
          </w:p>
        </w:tc>
        <w:tc>
          <w:tcPr>
            <w:tcW w:w="6961" w:type="dxa"/>
          </w:tcPr>
          <w:p w14:paraId="318C35B7" w14:textId="151D5FA3" w:rsidR="00F66E0E" w:rsidRPr="00F66E0E" w:rsidRDefault="00F66E0E">
            <w:pPr>
              <w:spacing w:before="120" w:after="120"/>
              <w:rPr>
                <w:b/>
              </w:rPr>
            </w:pPr>
            <w:r>
              <w:rPr>
                <w:b/>
              </w:rPr>
              <w:t>Title</w:t>
            </w:r>
          </w:p>
        </w:tc>
      </w:tr>
      <w:tr w:rsidR="00090F79" w:rsidRPr="00347EE5" w14:paraId="6D9C3B83" w14:textId="77777777">
        <w:trPr>
          <w:trHeight w:val="468"/>
        </w:trPr>
        <w:tc>
          <w:tcPr>
            <w:tcW w:w="1413" w:type="dxa"/>
            <w:vAlign w:val="bottom"/>
          </w:tcPr>
          <w:p w14:paraId="64DCEE6C" w14:textId="4309BC01" w:rsidR="00090F79" w:rsidRPr="00347EE5" w:rsidRDefault="00E95398" w:rsidP="00090F79">
            <w:pPr>
              <w:spacing w:before="120" w:after="120"/>
            </w:pPr>
            <w:hyperlink r:id="rId40" w:tgtFrame="_parent" w:history="1">
              <w:r w:rsidR="00090F79">
                <w:rPr>
                  <w:rStyle w:val="Hyperlink"/>
                  <w:rFonts w:ascii="Calibri" w:hAnsi="Calibri" w:cs="Calibri"/>
                  <w:color w:val="000000"/>
                  <w:sz w:val="22"/>
                  <w:szCs w:val="22"/>
                </w:rPr>
                <w:t>R4-2404124</w:t>
              </w:r>
            </w:hyperlink>
          </w:p>
        </w:tc>
        <w:tc>
          <w:tcPr>
            <w:tcW w:w="1768" w:type="dxa"/>
          </w:tcPr>
          <w:p w14:paraId="0AB3861F" w14:textId="0B90A4AC" w:rsidR="00090F79" w:rsidRPr="00347EE5" w:rsidRDefault="00090F79" w:rsidP="00090F79">
            <w:pPr>
              <w:spacing w:before="120" w:after="120"/>
              <w:rPr>
                <w:sz w:val="22"/>
                <w:szCs w:val="22"/>
              </w:rPr>
            </w:pPr>
            <w:r w:rsidRPr="00550F5A">
              <w:t>Nokia</w:t>
            </w:r>
          </w:p>
        </w:tc>
        <w:tc>
          <w:tcPr>
            <w:tcW w:w="6961" w:type="dxa"/>
          </w:tcPr>
          <w:p w14:paraId="242D016B" w14:textId="47EEEDDD" w:rsidR="00090F79" w:rsidRPr="00347EE5" w:rsidRDefault="00090F79" w:rsidP="00090F79">
            <w:pPr>
              <w:spacing w:before="120" w:after="120"/>
              <w:rPr>
                <w:sz w:val="22"/>
                <w:szCs w:val="22"/>
              </w:rPr>
            </w:pPr>
            <w:r w:rsidRPr="00A97549">
              <w:t>[NR_FR1_lessthan_5MHz_BW-Perf] draftCR for 38.104, update to PUCCH requirements</w:t>
            </w:r>
          </w:p>
        </w:tc>
      </w:tr>
      <w:tr w:rsidR="00090F79" w:rsidRPr="00347EE5" w14:paraId="623BBFAC" w14:textId="77777777">
        <w:trPr>
          <w:trHeight w:val="468"/>
        </w:trPr>
        <w:tc>
          <w:tcPr>
            <w:tcW w:w="1413" w:type="dxa"/>
            <w:vAlign w:val="bottom"/>
          </w:tcPr>
          <w:p w14:paraId="5CD5DB20" w14:textId="677E3E43" w:rsidR="00090F79" w:rsidRPr="00347EE5" w:rsidRDefault="00E95398" w:rsidP="00090F79">
            <w:pPr>
              <w:spacing w:before="120" w:after="120"/>
            </w:pPr>
            <w:hyperlink r:id="rId41" w:tgtFrame="_parent" w:history="1">
              <w:r w:rsidR="00090F79">
                <w:rPr>
                  <w:rStyle w:val="Hyperlink"/>
                  <w:rFonts w:ascii="Calibri" w:hAnsi="Calibri" w:cs="Calibri"/>
                  <w:color w:val="000000"/>
                  <w:sz w:val="22"/>
                  <w:szCs w:val="22"/>
                </w:rPr>
                <w:t>R4-2405213</w:t>
              </w:r>
            </w:hyperlink>
          </w:p>
        </w:tc>
        <w:tc>
          <w:tcPr>
            <w:tcW w:w="1768" w:type="dxa"/>
          </w:tcPr>
          <w:p w14:paraId="13443F2F" w14:textId="470A190D" w:rsidR="00090F79" w:rsidRPr="00347EE5" w:rsidRDefault="00090F79" w:rsidP="00090F79">
            <w:pPr>
              <w:spacing w:before="120" w:after="120"/>
              <w:rPr>
                <w:sz w:val="22"/>
                <w:szCs w:val="22"/>
              </w:rPr>
            </w:pPr>
            <w:r w:rsidRPr="00550F5A">
              <w:t>ZTE Corporation</w:t>
            </w:r>
          </w:p>
        </w:tc>
        <w:tc>
          <w:tcPr>
            <w:tcW w:w="6961" w:type="dxa"/>
          </w:tcPr>
          <w:p w14:paraId="3C389869" w14:textId="342813E6" w:rsidR="00090F79" w:rsidRPr="00347EE5" w:rsidRDefault="00090F79" w:rsidP="00090F79">
            <w:pPr>
              <w:spacing w:before="120" w:after="120"/>
              <w:rPr>
                <w:sz w:val="22"/>
                <w:szCs w:val="22"/>
              </w:rPr>
            </w:pPr>
            <w:r w:rsidRPr="00A97549">
              <w:t>Draft CR on Introduction of Applicability of PUCCH and PRACH performance requirements for TS38.141-1</w:t>
            </w:r>
          </w:p>
        </w:tc>
      </w:tr>
      <w:tr w:rsidR="00090F79" w:rsidRPr="00347EE5" w14:paraId="3A0322F8" w14:textId="77777777">
        <w:trPr>
          <w:trHeight w:val="468"/>
        </w:trPr>
        <w:tc>
          <w:tcPr>
            <w:tcW w:w="1413" w:type="dxa"/>
            <w:vAlign w:val="bottom"/>
          </w:tcPr>
          <w:p w14:paraId="4E872E07" w14:textId="7127909D" w:rsidR="00090F79" w:rsidRPr="00347EE5" w:rsidRDefault="00E95398" w:rsidP="00090F79">
            <w:pPr>
              <w:spacing w:before="120" w:after="120"/>
            </w:pPr>
            <w:hyperlink r:id="rId42" w:tgtFrame="_parent" w:history="1">
              <w:r w:rsidR="00090F79">
                <w:rPr>
                  <w:rStyle w:val="Hyperlink"/>
                  <w:rFonts w:ascii="Calibri" w:hAnsi="Calibri" w:cs="Calibri"/>
                  <w:color w:val="000000"/>
                  <w:sz w:val="22"/>
                  <w:szCs w:val="22"/>
                </w:rPr>
                <w:t>R4-2405214</w:t>
              </w:r>
            </w:hyperlink>
          </w:p>
        </w:tc>
        <w:tc>
          <w:tcPr>
            <w:tcW w:w="1768" w:type="dxa"/>
          </w:tcPr>
          <w:p w14:paraId="32FDAC0B" w14:textId="696FD4E6" w:rsidR="00090F79" w:rsidRPr="00347EE5" w:rsidRDefault="00090F79" w:rsidP="00090F79">
            <w:pPr>
              <w:spacing w:before="120" w:after="120"/>
              <w:rPr>
                <w:sz w:val="22"/>
                <w:szCs w:val="22"/>
              </w:rPr>
            </w:pPr>
            <w:r w:rsidRPr="00550F5A">
              <w:t>ZTE Corporation</w:t>
            </w:r>
          </w:p>
        </w:tc>
        <w:tc>
          <w:tcPr>
            <w:tcW w:w="6961" w:type="dxa"/>
          </w:tcPr>
          <w:p w14:paraId="48BDF23E" w14:textId="00902584" w:rsidR="00090F79" w:rsidRPr="00347EE5" w:rsidRDefault="00090F79" w:rsidP="00090F79">
            <w:pPr>
              <w:spacing w:before="120" w:after="120"/>
              <w:rPr>
                <w:sz w:val="22"/>
                <w:szCs w:val="22"/>
              </w:rPr>
            </w:pPr>
            <w:r w:rsidRPr="00A97549">
              <w:t>Draft CR on Introduction of Applicability of PUCCH and PRACH performance requirements for TS38.141-2</w:t>
            </w:r>
          </w:p>
        </w:tc>
      </w:tr>
      <w:tr w:rsidR="00090F79" w:rsidRPr="00347EE5" w14:paraId="42F5CFE3" w14:textId="77777777">
        <w:trPr>
          <w:trHeight w:val="468"/>
        </w:trPr>
        <w:tc>
          <w:tcPr>
            <w:tcW w:w="1413" w:type="dxa"/>
            <w:vAlign w:val="bottom"/>
          </w:tcPr>
          <w:p w14:paraId="0881CE1A" w14:textId="15E3D60B" w:rsidR="00090F79" w:rsidRPr="00347EE5" w:rsidRDefault="00E95398" w:rsidP="00090F79">
            <w:pPr>
              <w:spacing w:before="120" w:after="120"/>
            </w:pPr>
            <w:hyperlink r:id="rId43" w:tgtFrame="_parent" w:history="1">
              <w:r w:rsidR="00090F79">
                <w:rPr>
                  <w:rStyle w:val="Hyperlink"/>
                  <w:rFonts w:ascii="Calibri" w:hAnsi="Calibri" w:cs="Calibri"/>
                  <w:color w:val="000000"/>
                  <w:sz w:val="22"/>
                  <w:szCs w:val="22"/>
                </w:rPr>
                <w:t>R4-2405546</w:t>
              </w:r>
            </w:hyperlink>
          </w:p>
        </w:tc>
        <w:tc>
          <w:tcPr>
            <w:tcW w:w="1768" w:type="dxa"/>
          </w:tcPr>
          <w:p w14:paraId="76CC6C5F" w14:textId="024758D8" w:rsidR="00090F79" w:rsidRPr="00347EE5" w:rsidRDefault="00090F79" w:rsidP="00090F79">
            <w:pPr>
              <w:spacing w:before="120" w:after="120"/>
              <w:rPr>
                <w:sz w:val="22"/>
                <w:szCs w:val="22"/>
              </w:rPr>
            </w:pPr>
            <w:r w:rsidRPr="00550F5A">
              <w:t>Ericsson</w:t>
            </w:r>
          </w:p>
        </w:tc>
        <w:tc>
          <w:tcPr>
            <w:tcW w:w="6961" w:type="dxa"/>
          </w:tcPr>
          <w:p w14:paraId="1B6669CE" w14:textId="34FBECF4" w:rsidR="00090F79" w:rsidRPr="00347EE5" w:rsidRDefault="00090F79" w:rsidP="00090F79">
            <w:pPr>
              <w:spacing w:before="120" w:after="120"/>
              <w:rPr>
                <w:sz w:val="22"/>
                <w:szCs w:val="22"/>
              </w:rPr>
            </w:pPr>
            <w:r w:rsidRPr="00A97549">
              <w:t>(NR_FR1_lessthan_5MHz_BW-Perf) Draft CR for 38.141-1 on PUCCH format 2 with 3MHz requirement</w:t>
            </w:r>
          </w:p>
        </w:tc>
      </w:tr>
      <w:tr w:rsidR="00090F79" w:rsidRPr="00347EE5" w14:paraId="59AC9D51" w14:textId="77777777">
        <w:trPr>
          <w:trHeight w:val="468"/>
        </w:trPr>
        <w:tc>
          <w:tcPr>
            <w:tcW w:w="1413" w:type="dxa"/>
            <w:vAlign w:val="bottom"/>
          </w:tcPr>
          <w:p w14:paraId="37C6F7FD" w14:textId="609712F9" w:rsidR="00090F79" w:rsidRPr="00347EE5" w:rsidRDefault="00E95398" w:rsidP="00090F79">
            <w:pPr>
              <w:spacing w:before="120" w:after="120"/>
            </w:pPr>
            <w:hyperlink r:id="rId44" w:tgtFrame="_parent" w:history="1">
              <w:r w:rsidR="00090F79">
                <w:rPr>
                  <w:rStyle w:val="Hyperlink"/>
                  <w:rFonts w:ascii="Calibri" w:hAnsi="Calibri" w:cs="Calibri"/>
                  <w:color w:val="000000"/>
                  <w:sz w:val="22"/>
                  <w:szCs w:val="22"/>
                </w:rPr>
                <w:t>R4-2405864</w:t>
              </w:r>
            </w:hyperlink>
          </w:p>
        </w:tc>
        <w:tc>
          <w:tcPr>
            <w:tcW w:w="1768" w:type="dxa"/>
          </w:tcPr>
          <w:p w14:paraId="67246D24" w14:textId="06280F6B" w:rsidR="00090F79" w:rsidRPr="00347EE5" w:rsidRDefault="00090F79" w:rsidP="00090F79">
            <w:pPr>
              <w:spacing w:before="120" w:after="120"/>
              <w:rPr>
                <w:sz w:val="22"/>
                <w:szCs w:val="22"/>
              </w:rPr>
            </w:pPr>
            <w:r w:rsidRPr="00550F5A">
              <w:t>Samsung</w:t>
            </w:r>
          </w:p>
        </w:tc>
        <w:tc>
          <w:tcPr>
            <w:tcW w:w="6961" w:type="dxa"/>
          </w:tcPr>
          <w:p w14:paraId="7B7BDBCF" w14:textId="3FBE28BB" w:rsidR="00090F79" w:rsidRPr="00347EE5" w:rsidRDefault="00090F79" w:rsidP="00090F79">
            <w:pPr>
              <w:spacing w:before="120" w:after="120"/>
              <w:rPr>
                <w:sz w:val="22"/>
                <w:szCs w:val="22"/>
              </w:rPr>
            </w:pPr>
            <w:r w:rsidRPr="00A97549">
              <w:t>Draft CR on performance requirements for PUCCH format 2 in TS 38.141-2</w:t>
            </w:r>
          </w:p>
        </w:tc>
      </w:tr>
    </w:tbl>
    <w:p w14:paraId="3824EEA0" w14:textId="77777777" w:rsidR="00F66E0E" w:rsidRPr="00347EE5" w:rsidRDefault="00F66E0E" w:rsidP="00DD19DE"/>
    <w:p w14:paraId="70D89159" w14:textId="77777777" w:rsidR="00DD19DE" w:rsidRPr="00347EE5" w:rsidRDefault="00DD19DE" w:rsidP="00DD19DE">
      <w:pPr>
        <w:pStyle w:val="Heading2"/>
        <w:rPr>
          <w:lang w:val="en-US"/>
        </w:rPr>
      </w:pPr>
      <w:r w:rsidRPr="00347EE5">
        <w:rPr>
          <w:lang w:val="en-US"/>
        </w:rPr>
        <w:t>Open issues summary</w:t>
      </w:r>
    </w:p>
    <w:p w14:paraId="05486CB4" w14:textId="4F34311E" w:rsidR="00052D17" w:rsidRPr="00347EE5" w:rsidRDefault="00052D17" w:rsidP="00052D17">
      <w:pPr>
        <w:pStyle w:val="Heading3"/>
        <w:rPr>
          <w:sz w:val="24"/>
          <w:szCs w:val="16"/>
          <w:lang w:val="en-US"/>
        </w:rPr>
      </w:pPr>
      <w:r w:rsidRPr="00347EE5">
        <w:rPr>
          <w:sz w:val="24"/>
          <w:szCs w:val="16"/>
          <w:lang w:val="en-US"/>
        </w:rPr>
        <w:t>Sub-topic 2-1: General</w:t>
      </w:r>
    </w:p>
    <w:p w14:paraId="467EEA71" w14:textId="77777777" w:rsidR="00052D17" w:rsidRPr="00347EE5" w:rsidRDefault="00052D17" w:rsidP="00052D17">
      <w:pPr>
        <w:rPr>
          <w:i/>
          <w:color w:val="0070C0"/>
          <w:lang w:eastAsia="zh-CN"/>
        </w:rPr>
      </w:pPr>
      <w:r w:rsidRPr="00347EE5">
        <w:rPr>
          <w:i/>
          <w:color w:val="0070C0"/>
          <w:lang w:eastAsia="zh-CN"/>
        </w:rPr>
        <w:t>Sub-topic description:</w:t>
      </w:r>
    </w:p>
    <w:p w14:paraId="0DF4BB9C" w14:textId="287DC8A6" w:rsidR="00052D17" w:rsidRDefault="00656965" w:rsidP="00052D17">
      <w:pPr>
        <w:rPr>
          <w:lang w:eastAsia="zh-CN"/>
        </w:rPr>
      </w:pPr>
      <w:r w:rsidRPr="00347EE5">
        <w:rPr>
          <w:lang w:eastAsia="zh-CN"/>
        </w:rPr>
        <w:t xml:space="preserve">In this sub-topic </w:t>
      </w:r>
      <w:r>
        <w:rPr>
          <w:lang w:eastAsia="zh-CN"/>
        </w:rPr>
        <w:t>all the issues left open in relation to BS Demodulation requirements in less then 5 MHz CBW and corresponding proposals will be treated.</w:t>
      </w:r>
    </w:p>
    <w:p w14:paraId="410BD27C" w14:textId="77777777" w:rsidR="00656965" w:rsidRDefault="00656965" w:rsidP="00052D17">
      <w:pPr>
        <w:rPr>
          <w:lang w:eastAsia="zh-CN"/>
        </w:rPr>
      </w:pPr>
    </w:p>
    <w:p w14:paraId="0E4707D8" w14:textId="420D9182" w:rsidR="007B23BA" w:rsidRPr="00347EE5" w:rsidRDefault="007B23BA" w:rsidP="007B23BA">
      <w:pPr>
        <w:pStyle w:val="Heading4"/>
      </w:pPr>
      <w:r w:rsidRPr="00347EE5">
        <w:t xml:space="preserve">Issue </w:t>
      </w:r>
      <w:r w:rsidR="00F643AD">
        <w:t>2</w:t>
      </w:r>
      <w:r w:rsidRPr="00347EE5">
        <w:t>-</w:t>
      </w:r>
      <w:r w:rsidR="00F643AD">
        <w:t>1</w:t>
      </w:r>
      <w:r w:rsidRPr="00347EE5">
        <w:t>-</w:t>
      </w:r>
      <w:r w:rsidR="00F643AD">
        <w:t>1</w:t>
      </w:r>
      <w:r w:rsidRPr="00347EE5">
        <w:t xml:space="preserve">: </w:t>
      </w:r>
      <w:r w:rsidR="00A02A4A">
        <w:t xml:space="preserve">Antenna configuration for </w:t>
      </w:r>
      <w:r>
        <w:t xml:space="preserve">PUCCH </w:t>
      </w:r>
      <w:proofErr w:type="gramStart"/>
      <w:r>
        <w:t>requirements</w:t>
      </w:r>
      <w:proofErr w:type="gramEnd"/>
    </w:p>
    <w:p w14:paraId="56049E38" w14:textId="77777777" w:rsidR="007B23BA" w:rsidRPr="00347EE5" w:rsidRDefault="007B23BA" w:rsidP="007B23B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0A369F64" w14:textId="77777777" w:rsidR="007B23BA" w:rsidRPr="00347EE5" w:rsidRDefault="007B23BA" w:rsidP="007B23BA">
      <w:pPr>
        <w:pStyle w:val="ListParagraph"/>
        <w:numPr>
          <w:ilvl w:val="1"/>
          <w:numId w:val="1"/>
        </w:numPr>
        <w:spacing w:before="120" w:after="120"/>
        <w:ind w:firstLineChars="0"/>
        <w:rPr>
          <w:rFonts w:eastAsia="Yu Mincho"/>
        </w:rPr>
      </w:pPr>
      <w:r w:rsidRPr="00347EE5">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7B23BA" w:rsidRPr="00347EE5" w14:paraId="0A68AFC7" w14:textId="77777777">
        <w:tc>
          <w:tcPr>
            <w:tcW w:w="9631" w:type="dxa"/>
          </w:tcPr>
          <w:p w14:paraId="6851FAC1" w14:textId="77777777" w:rsidR="00A02A4A" w:rsidRPr="00D10C19" w:rsidRDefault="00A02A4A" w:rsidP="00A02A4A">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-1: </w:t>
            </w:r>
            <w:r w:rsidRPr="00D10C19">
              <w:rPr>
                <w:rFonts w:eastAsiaTheme="minorEastAsia"/>
                <w:b/>
                <w:u w:val="single"/>
                <w:lang w:eastAsia="zh-CN"/>
              </w:rPr>
              <w:t>Performance evaluation/</w:t>
            </w:r>
            <w:proofErr w:type="gramStart"/>
            <w:r w:rsidRPr="00D10C19">
              <w:rPr>
                <w:rFonts w:eastAsiaTheme="minorEastAsia"/>
                <w:b/>
                <w:u w:val="single"/>
                <w:lang w:eastAsia="zh-CN"/>
              </w:rPr>
              <w:t>simulations</w:t>
            </w:r>
            <w:proofErr w:type="gramEnd"/>
          </w:p>
          <w:p w14:paraId="2C0DB912" w14:textId="77777777" w:rsidR="00A02A4A" w:rsidRPr="00D10C19" w:rsidRDefault="00A02A4A" w:rsidP="00A02A4A">
            <w:pPr>
              <w:overflowPunct/>
              <w:autoSpaceDE/>
              <w:autoSpaceDN/>
              <w:adjustRightInd/>
              <w:spacing w:after="120"/>
              <w:textAlignment w:val="auto"/>
              <w:rPr>
                <w:rFonts w:eastAsia="SimSun"/>
                <w:b/>
                <w:szCs w:val="24"/>
                <w:lang w:eastAsia="zh-CN"/>
              </w:rPr>
            </w:pPr>
            <w:r w:rsidRPr="00D10C19">
              <w:rPr>
                <w:rFonts w:eastAsia="SimSun"/>
                <w:b/>
                <w:bCs/>
                <w:szCs w:val="24"/>
                <w:lang w:eastAsia="zh-CN"/>
              </w:rPr>
              <w:lastRenderedPageBreak/>
              <w:t>Agreement</w:t>
            </w:r>
            <w:r w:rsidRPr="00D10C19">
              <w:rPr>
                <w:rFonts w:eastAsia="SimSun"/>
                <w:b/>
                <w:szCs w:val="24"/>
                <w:lang w:eastAsia="zh-CN"/>
              </w:rPr>
              <w:t>:</w:t>
            </w:r>
          </w:p>
          <w:p w14:paraId="2581C427" w14:textId="77777777" w:rsidR="00A02A4A" w:rsidRPr="00D10C19" w:rsidRDefault="00A02A4A" w:rsidP="00A02A4A">
            <w:pPr>
              <w:pStyle w:val="ListParagraph"/>
              <w:numPr>
                <w:ilvl w:val="0"/>
                <w:numId w:val="6"/>
              </w:numPr>
              <w:ind w:firstLineChars="0"/>
              <w:rPr>
                <w:rFonts w:eastAsia="SimSun"/>
                <w:lang w:eastAsia="zh-CN"/>
              </w:rPr>
            </w:pPr>
            <w:r w:rsidRPr="00D10C19">
              <w:rPr>
                <w:rFonts w:eastAsia="SimSun"/>
                <w:lang w:eastAsia="zh-CN"/>
              </w:rPr>
              <w:t>Evaluate PUCCH demodulation performance for 3MHz with 15kHz SCS ahead of defining requirements:</w:t>
            </w:r>
          </w:p>
          <w:p w14:paraId="7E4ED31F" w14:textId="77777777" w:rsidR="00A02A4A" w:rsidRPr="00D10C19" w:rsidRDefault="00A02A4A" w:rsidP="00A02A4A">
            <w:pPr>
              <w:pStyle w:val="ListParagraph"/>
              <w:numPr>
                <w:ilvl w:val="1"/>
                <w:numId w:val="6"/>
              </w:numPr>
              <w:ind w:firstLineChars="0"/>
              <w:rPr>
                <w:noProof/>
              </w:rPr>
            </w:pPr>
            <w:r w:rsidRPr="00D10C19">
              <w:t>E</w:t>
            </w:r>
            <w:r w:rsidRPr="00D10C19">
              <w:rPr>
                <w:noProof/>
              </w:rPr>
              <w:t>nable Frequency Hopping for PUCCH</w:t>
            </w:r>
          </w:p>
          <w:p w14:paraId="31064CFD" w14:textId="77777777" w:rsidR="00A02A4A" w:rsidRPr="00D10C19" w:rsidRDefault="00A02A4A" w:rsidP="00A02A4A">
            <w:pPr>
              <w:pStyle w:val="ListParagraph"/>
              <w:numPr>
                <w:ilvl w:val="1"/>
                <w:numId w:val="6"/>
              </w:numPr>
              <w:ind w:firstLineChars="0"/>
              <w:rPr>
                <w:rFonts w:eastAsia="SimSun"/>
                <w:lang w:eastAsia="zh-CN"/>
              </w:rPr>
            </w:pPr>
            <w:r w:rsidRPr="00D10C19">
              <w:rPr>
                <w:rFonts w:eastAsia="SimSun"/>
                <w:lang w:eastAsia="zh-CN"/>
              </w:rPr>
              <w:t>Number of PRBs:</w:t>
            </w:r>
          </w:p>
          <w:p w14:paraId="59C46225" w14:textId="77777777" w:rsidR="00A02A4A" w:rsidRPr="00D10C19" w:rsidRDefault="00A02A4A" w:rsidP="00A02A4A">
            <w:pPr>
              <w:pStyle w:val="ListParagraph"/>
              <w:numPr>
                <w:ilvl w:val="2"/>
                <w:numId w:val="6"/>
              </w:numPr>
              <w:ind w:firstLineChars="0"/>
              <w:rPr>
                <w:rFonts w:eastAsia="SimSun"/>
                <w:lang w:eastAsia="zh-CN"/>
              </w:rPr>
            </w:pPr>
            <w:r w:rsidRPr="00D10C19">
              <w:rPr>
                <w:rFonts w:eastAsia="SimSun"/>
                <w:lang w:eastAsia="zh-CN"/>
              </w:rPr>
              <w:t>15, 12 for 3MHz CBW</w:t>
            </w:r>
          </w:p>
          <w:p w14:paraId="5DF61648" w14:textId="77777777" w:rsidR="00A02A4A" w:rsidRPr="00D10C19" w:rsidRDefault="00A02A4A" w:rsidP="00A02A4A">
            <w:pPr>
              <w:pStyle w:val="ListParagraph"/>
              <w:numPr>
                <w:ilvl w:val="2"/>
                <w:numId w:val="6"/>
              </w:numPr>
              <w:ind w:firstLineChars="0"/>
              <w:rPr>
                <w:rFonts w:eastAsia="SimSun"/>
                <w:lang w:eastAsia="zh-CN"/>
              </w:rPr>
            </w:pPr>
            <w:r w:rsidRPr="00D10C19">
              <w:rPr>
                <w:rFonts w:eastAsia="SimSun"/>
                <w:lang w:eastAsia="zh-CN"/>
              </w:rPr>
              <w:t>25 as a baseline for 5MHz CBW</w:t>
            </w:r>
          </w:p>
          <w:p w14:paraId="44C1B720" w14:textId="77777777" w:rsidR="00A02A4A" w:rsidRPr="00D10C19" w:rsidRDefault="00A02A4A" w:rsidP="00A02A4A">
            <w:pPr>
              <w:pStyle w:val="ListParagraph"/>
              <w:numPr>
                <w:ilvl w:val="1"/>
                <w:numId w:val="6"/>
              </w:numPr>
              <w:ind w:firstLineChars="0"/>
              <w:rPr>
                <w:rFonts w:eastAsia="SimSun"/>
                <w:lang w:eastAsia="zh-CN"/>
              </w:rPr>
            </w:pPr>
            <w:r w:rsidRPr="00D10C19">
              <w:rPr>
                <w:rFonts w:eastAsia="SimSun"/>
                <w:lang w:eastAsia="zh-CN"/>
              </w:rPr>
              <w:t>Channel: TDLC300-100</w:t>
            </w:r>
          </w:p>
          <w:p w14:paraId="569B20D6" w14:textId="77777777" w:rsidR="00A02A4A" w:rsidRPr="00A02A4A" w:rsidRDefault="00A02A4A" w:rsidP="00A02A4A">
            <w:pPr>
              <w:pStyle w:val="ListParagraph"/>
              <w:numPr>
                <w:ilvl w:val="1"/>
                <w:numId w:val="6"/>
              </w:numPr>
              <w:ind w:firstLineChars="0"/>
              <w:rPr>
                <w:rFonts w:eastAsia="SimSun"/>
                <w:b/>
                <w:bCs/>
                <w:lang w:eastAsia="zh-CN"/>
              </w:rPr>
            </w:pPr>
            <w:r w:rsidRPr="00A02A4A">
              <w:rPr>
                <w:rFonts w:eastAsia="SimSun"/>
                <w:b/>
                <w:lang w:eastAsia="zh-CN"/>
              </w:rPr>
              <w:t>Antenna configuration: 1T2R as a starting point</w:t>
            </w:r>
          </w:p>
          <w:p w14:paraId="1847A642" w14:textId="77777777" w:rsidR="00A02A4A" w:rsidRPr="00D10C19" w:rsidRDefault="00A02A4A" w:rsidP="00A02A4A">
            <w:pPr>
              <w:pStyle w:val="ListParagraph"/>
              <w:numPr>
                <w:ilvl w:val="1"/>
                <w:numId w:val="6"/>
              </w:numPr>
              <w:ind w:firstLineChars="0"/>
              <w:rPr>
                <w:rFonts w:eastAsia="SimSun"/>
                <w:lang w:eastAsia="zh-CN"/>
              </w:rPr>
            </w:pPr>
            <w:r w:rsidRPr="00D10C19">
              <w:t xml:space="preserve">Use the following </w:t>
            </w:r>
            <w:r w:rsidRPr="00D10C19">
              <w:rPr>
                <w:noProof/>
              </w:rPr>
              <w:t>PUCCH Formats</w:t>
            </w:r>
            <w:r w:rsidRPr="00D10C19">
              <w:t xml:space="preserve"> and paramters as a astarting </w:t>
            </w:r>
            <w:proofErr w:type="gramStart"/>
            <w:r w:rsidRPr="00D10C19">
              <w:t>point :</w:t>
            </w:r>
            <w:proofErr w:type="gramEnd"/>
          </w:p>
          <w:p w14:paraId="0FC1F6C4" w14:textId="77777777" w:rsidR="00A02A4A" w:rsidRPr="00584089" w:rsidRDefault="00A02A4A" w:rsidP="00A02A4A">
            <w:pPr>
              <w:pStyle w:val="ListParagraph"/>
              <w:numPr>
                <w:ilvl w:val="2"/>
                <w:numId w:val="6"/>
              </w:numPr>
              <w:ind w:firstLineChars="0"/>
              <w:rPr>
                <w:rFonts w:eastAsia="SimSun"/>
                <w:lang w:val="sv-SE" w:eastAsia="zh-CN"/>
              </w:rPr>
            </w:pPr>
            <w:bookmarkStart w:id="0" w:name="_Hlk147982140"/>
            <w:r w:rsidRPr="00584089">
              <w:rPr>
                <w:rFonts w:eastAsia="SimSun"/>
                <w:lang w:val="sv-SE" w:eastAsia="zh-CN"/>
              </w:rPr>
              <w:t>Format 0: UCI bits = 1; RB = 1; OFDM Symbols = 1,2</w:t>
            </w:r>
          </w:p>
          <w:p w14:paraId="1F2466F1" w14:textId="77777777" w:rsidR="00A02A4A" w:rsidRPr="00584089" w:rsidRDefault="00A02A4A" w:rsidP="00A02A4A">
            <w:pPr>
              <w:pStyle w:val="ListParagraph"/>
              <w:numPr>
                <w:ilvl w:val="2"/>
                <w:numId w:val="6"/>
              </w:numPr>
              <w:ind w:firstLineChars="0"/>
              <w:rPr>
                <w:rFonts w:eastAsia="SimSun"/>
                <w:lang w:val="sv-SE" w:eastAsia="zh-CN"/>
              </w:rPr>
            </w:pPr>
            <w:r w:rsidRPr="00584089">
              <w:rPr>
                <w:rFonts w:eastAsia="SimSun"/>
                <w:lang w:val="sv-SE" w:eastAsia="zh-CN"/>
              </w:rPr>
              <w:t>Format 1: UCI bits = 2; RB = 1; OFDM Symbols = 1</w:t>
            </w:r>
          </w:p>
          <w:p w14:paraId="528DE5B2" w14:textId="77777777" w:rsidR="00A02A4A" w:rsidRPr="00D10C19" w:rsidRDefault="00A02A4A" w:rsidP="00A02A4A">
            <w:pPr>
              <w:pStyle w:val="ListParagraph"/>
              <w:numPr>
                <w:ilvl w:val="2"/>
                <w:numId w:val="6"/>
              </w:numPr>
              <w:ind w:firstLineChars="0"/>
              <w:rPr>
                <w:rFonts w:eastAsia="SimSun"/>
                <w:lang w:eastAsia="zh-CN"/>
              </w:rPr>
            </w:pPr>
            <w:r w:rsidRPr="00D10C19">
              <w:rPr>
                <w:rFonts w:eastAsia="SimSun"/>
                <w:lang w:eastAsia="zh-CN"/>
              </w:rPr>
              <w:t>Format 2: UCI bits = 4 (when OFDM==1), 22 (when OFDM==2); RB = 4 (when OFDM==1), 9 (when OFDM==2); OFDM Symbols = 1,2</w:t>
            </w:r>
          </w:p>
          <w:p w14:paraId="28B1B5B5" w14:textId="77777777" w:rsidR="00A02A4A" w:rsidRPr="00D10C19" w:rsidRDefault="00A02A4A" w:rsidP="00A02A4A">
            <w:pPr>
              <w:pStyle w:val="ListParagraph"/>
              <w:numPr>
                <w:ilvl w:val="2"/>
                <w:numId w:val="6"/>
              </w:numPr>
              <w:ind w:firstLineChars="0"/>
              <w:rPr>
                <w:rFonts w:eastAsia="SimSun"/>
                <w:lang w:eastAsia="zh-CN"/>
              </w:rPr>
            </w:pPr>
            <w:r w:rsidRPr="00D10C19">
              <w:rPr>
                <w:rFonts w:eastAsia="SimSun"/>
                <w:lang w:eastAsia="zh-CN"/>
              </w:rPr>
              <w:t>Format 3: UCI bits = 16; RB = 1 (when OFDM==14), 3 (when OFDM==4); OFDM Symbols = 4,14</w:t>
            </w:r>
          </w:p>
          <w:p w14:paraId="4494A4A4" w14:textId="77777777" w:rsidR="00A02A4A" w:rsidRPr="00584089" w:rsidRDefault="00A02A4A" w:rsidP="00A02A4A">
            <w:pPr>
              <w:pStyle w:val="ListParagraph"/>
              <w:numPr>
                <w:ilvl w:val="2"/>
                <w:numId w:val="6"/>
              </w:numPr>
              <w:ind w:firstLineChars="0"/>
              <w:rPr>
                <w:rFonts w:eastAsia="SimSun"/>
                <w:lang w:val="sv-SE" w:eastAsia="zh-CN"/>
              </w:rPr>
            </w:pPr>
            <w:r w:rsidRPr="00584089">
              <w:rPr>
                <w:rFonts w:eastAsia="SimSun"/>
                <w:lang w:val="sv-SE" w:eastAsia="zh-CN"/>
              </w:rPr>
              <w:t>Format 4: UCI bits = 22; RB = 1; OFDM Symbols = 14</w:t>
            </w:r>
          </w:p>
          <w:bookmarkEnd w:id="0"/>
          <w:p w14:paraId="6C8D7905" w14:textId="274D575A" w:rsidR="007B23BA" w:rsidRPr="00A02A4A" w:rsidRDefault="00A02A4A">
            <w:pPr>
              <w:pStyle w:val="ListParagraph"/>
              <w:numPr>
                <w:ilvl w:val="1"/>
                <w:numId w:val="6"/>
              </w:numPr>
              <w:ind w:firstLineChars="0"/>
              <w:rPr>
                <w:rFonts w:eastAsia="SimSun"/>
                <w:lang w:eastAsia="zh-CN"/>
              </w:rPr>
            </w:pPr>
            <w:r w:rsidRPr="00D10C19">
              <w:t>Note: Other paramters are not precluded</w:t>
            </w:r>
          </w:p>
        </w:tc>
      </w:tr>
    </w:tbl>
    <w:p w14:paraId="6D2C1B9D" w14:textId="46315200" w:rsidR="007B23BA" w:rsidRPr="00347EE5" w:rsidRDefault="00C5168E" w:rsidP="007B23B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Candidate options</w:t>
      </w:r>
      <w:r w:rsidR="007B23BA" w:rsidRPr="00347EE5">
        <w:rPr>
          <w:rFonts w:eastAsia="SimSun"/>
          <w:color w:val="0070C0"/>
          <w:szCs w:val="24"/>
          <w:lang w:eastAsia="zh-CN"/>
        </w:rPr>
        <w:t>:</w:t>
      </w:r>
    </w:p>
    <w:p w14:paraId="6B737DD3" w14:textId="455F78B0" w:rsidR="007B23BA" w:rsidRPr="00AD3250" w:rsidRDefault="00C5168E" w:rsidP="00A02A4A">
      <w:pPr>
        <w:pStyle w:val="ListParagraph"/>
        <w:numPr>
          <w:ilvl w:val="1"/>
          <w:numId w:val="1"/>
        </w:numPr>
        <w:spacing w:before="120" w:after="120"/>
        <w:ind w:firstLineChars="0"/>
        <w:rPr>
          <w:rFonts w:eastAsia="Yu Mincho"/>
        </w:rPr>
      </w:pPr>
      <w:r>
        <w:t>Option 1 [Ericsson]:</w:t>
      </w:r>
      <w:r w:rsidR="00041160">
        <w:t xml:space="preserve"> </w:t>
      </w:r>
      <w:r w:rsidR="006C1A9A" w:rsidRPr="006C1A9A">
        <w:t xml:space="preserve">Introduce 2/4/8 Rx </w:t>
      </w:r>
      <w:r w:rsidR="00850B69">
        <w:t xml:space="preserve">for conducted </w:t>
      </w:r>
      <w:r w:rsidR="006C1A9A" w:rsidRPr="006C1A9A">
        <w:t>demodulation requirements for 3MHz PUCCH format 2 UCI BLER.</w:t>
      </w:r>
    </w:p>
    <w:p w14:paraId="7CECA015" w14:textId="082399EC" w:rsidR="00AD3250" w:rsidRPr="00A02A4A" w:rsidRDefault="00C5168E" w:rsidP="00A02A4A">
      <w:pPr>
        <w:pStyle w:val="ListParagraph"/>
        <w:numPr>
          <w:ilvl w:val="1"/>
          <w:numId w:val="1"/>
        </w:numPr>
        <w:spacing w:before="120" w:after="120"/>
        <w:ind w:firstLineChars="0"/>
        <w:rPr>
          <w:rFonts w:eastAsia="Yu Mincho"/>
        </w:rPr>
      </w:pPr>
      <w:r>
        <w:rPr>
          <w:rFonts w:eastAsia="Yu Mincho"/>
        </w:rPr>
        <w:t>Option 2 [</w:t>
      </w:r>
      <w:r w:rsidR="006C1A9A">
        <w:rPr>
          <w:rFonts w:eastAsia="Yu Mincho"/>
        </w:rPr>
        <w:t>Nokia</w:t>
      </w:r>
      <w:r>
        <w:rPr>
          <w:rFonts w:eastAsia="Yu Mincho"/>
        </w:rPr>
        <w:t>]:</w:t>
      </w:r>
      <w:r w:rsidR="006C1A9A">
        <w:rPr>
          <w:rFonts w:eastAsia="Yu Mincho"/>
        </w:rPr>
        <w:t xml:space="preserve"> </w:t>
      </w:r>
      <w:r w:rsidR="006C1A9A" w:rsidRPr="006C1A9A">
        <w:t xml:space="preserve">Introduce </w:t>
      </w:r>
      <w:r w:rsidR="006C1A9A">
        <w:t xml:space="preserve">only </w:t>
      </w:r>
      <w:r w:rsidR="006C1A9A" w:rsidRPr="006C1A9A">
        <w:t>2 Rx demodulation requirements for 3MHz PUCCH format 2 UCI BLER.</w:t>
      </w:r>
    </w:p>
    <w:p w14:paraId="48AF095A" w14:textId="77777777" w:rsidR="007B23BA" w:rsidRPr="00347EE5" w:rsidRDefault="007B23BA" w:rsidP="007B23B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506254C2" w14:textId="230975EE" w:rsidR="00332A2C" w:rsidRPr="00332A2C" w:rsidRDefault="009D6AD1" w:rsidP="007B23BA">
      <w:pPr>
        <w:pStyle w:val="ListParagraph"/>
        <w:numPr>
          <w:ilvl w:val="1"/>
          <w:numId w:val="1"/>
        </w:numPr>
        <w:overflowPunct/>
        <w:autoSpaceDE/>
        <w:autoSpaceDN/>
        <w:adjustRightInd/>
        <w:spacing w:after="120"/>
        <w:ind w:firstLineChars="0"/>
        <w:textAlignment w:val="auto"/>
        <w:rPr>
          <w:lang w:eastAsia="zh-CN"/>
        </w:rPr>
      </w:pPr>
      <w:r>
        <w:rPr>
          <w:lang w:eastAsia="zh-CN"/>
        </w:rPr>
        <w:t>Check whether Option 1 is for Conducted tests only.</w:t>
      </w:r>
    </w:p>
    <w:p w14:paraId="7E06ABB7" w14:textId="3CFDEAC7" w:rsidR="007B23BA" w:rsidRPr="00347EE5" w:rsidRDefault="007B23BA" w:rsidP="007B23BA">
      <w:pPr>
        <w:pStyle w:val="ListParagraph"/>
        <w:numPr>
          <w:ilvl w:val="1"/>
          <w:numId w:val="1"/>
        </w:numPr>
        <w:overflowPunct/>
        <w:autoSpaceDE/>
        <w:autoSpaceDN/>
        <w:adjustRightInd/>
        <w:spacing w:after="120"/>
        <w:ind w:firstLineChars="0"/>
        <w:textAlignment w:val="auto"/>
        <w:rPr>
          <w:lang w:eastAsia="zh-CN"/>
        </w:rPr>
      </w:pPr>
      <w:r w:rsidRPr="00347EE5">
        <w:rPr>
          <w:color w:val="000000" w:themeColor="text1"/>
          <w:szCs w:val="24"/>
          <w:lang w:eastAsia="zh-CN"/>
        </w:rPr>
        <w:t>Discuss candidate options during the meeting</w:t>
      </w:r>
      <w:r w:rsidR="006C1A9A">
        <w:rPr>
          <w:color w:val="000000" w:themeColor="text1"/>
          <w:szCs w:val="24"/>
          <w:lang w:eastAsia="zh-CN"/>
        </w:rPr>
        <w:t xml:space="preserve"> and reflect in the CRs</w:t>
      </w:r>
      <w:r w:rsidR="009D6AD1">
        <w:rPr>
          <w:color w:val="000000" w:themeColor="text1"/>
          <w:szCs w:val="24"/>
          <w:lang w:eastAsia="zh-CN"/>
        </w:rPr>
        <w:t>.</w:t>
      </w:r>
    </w:p>
    <w:p w14:paraId="3611E1F2" w14:textId="77777777" w:rsidR="009D6AD1" w:rsidRDefault="009D6AD1" w:rsidP="00052D17">
      <w:pPr>
        <w:rPr>
          <w:lang w:eastAsia="zh-CN"/>
        </w:rPr>
      </w:pPr>
    </w:p>
    <w:p w14:paraId="03031266" w14:textId="2DED1FC7" w:rsidR="009D6AD1" w:rsidRPr="00347EE5" w:rsidRDefault="009D6AD1" w:rsidP="009D6AD1">
      <w:pPr>
        <w:pStyle w:val="Heading4"/>
      </w:pPr>
      <w:r w:rsidRPr="00347EE5">
        <w:t xml:space="preserve">Issue </w:t>
      </w:r>
      <w:r w:rsidR="00F643AD">
        <w:t>2</w:t>
      </w:r>
      <w:r w:rsidRPr="00347EE5">
        <w:t>-</w:t>
      </w:r>
      <w:r w:rsidR="00F643AD">
        <w:t>1</w:t>
      </w:r>
      <w:r w:rsidRPr="00347EE5">
        <w:t xml:space="preserve">-2: </w:t>
      </w:r>
      <w:r w:rsidR="00FC6A7E">
        <w:t xml:space="preserve">Applicability rules for PUCCH </w:t>
      </w:r>
      <w:proofErr w:type="gramStart"/>
      <w:r w:rsidR="00FC6A7E">
        <w:t>requirement</w:t>
      </w:r>
      <w:proofErr w:type="gramEnd"/>
    </w:p>
    <w:p w14:paraId="27E5778C" w14:textId="77777777" w:rsidR="009D6AD1" w:rsidRPr="00347EE5" w:rsidRDefault="009D6AD1" w:rsidP="009D6AD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Background</w:t>
      </w:r>
    </w:p>
    <w:p w14:paraId="2927FAF3" w14:textId="48055FBE" w:rsidR="009D6AD1" w:rsidRPr="00347EE5" w:rsidRDefault="009D6AD1" w:rsidP="009D6AD1">
      <w:pPr>
        <w:pStyle w:val="ListParagraph"/>
        <w:numPr>
          <w:ilvl w:val="1"/>
          <w:numId w:val="1"/>
        </w:numPr>
        <w:spacing w:before="120" w:after="120"/>
        <w:ind w:firstLineChars="0"/>
        <w:rPr>
          <w:rFonts w:eastAsia="Yu Mincho"/>
        </w:rPr>
      </w:pPr>
      <w:r w:rsidRPr="00347EE5">
        <w:rPr>
          <w:rFonts w:eastAsia="Yu Mincho"/>
        </w:rPr>
        <w:t>WF from RAN4#1</w:t>
      </w:r>
      <w:r w:rsidR="00BB539C">
        <w:rPr>
          <w:rFonts w:eastAsia="Yu Mincho"/>
        </w:rPr>
        <w:t>10</w:t>
      </w:r>
      <w:r w:rsidRPr="00347EE5">
        <w:rPr>
          <w:rFonts w:eastAsia="Yu Mincho"/>
        </w:rPr>
        <w:t>:</w:t>
      </w:r>
    </w:p>
    <w:tbl>
      <w:tblPr>
        <w:tblStyle w:val="TableGrid"/>
        <w:tblW w:w="0" w:type="auto"/>
        <w:tblInd w:w="720" w:type="dxa"/>
        <w:tblLook w:val="04A0" w:firstRow="1" w:lastRow="0" w:firstColumn="1" w:lastColumn="0" w:noHBand="0" w:noVBand="1"/>
      </w:tblPr>
      <w:tblGrid>
        <w:gridCol w:w="8911"/>
      </w:tblGrid>
      <w:tr w:rsidR="009D6AD1" w:rsidRPr="00347EE5" w14:paraId="20AEEC01" w14:textId="77777777">
        <w:tc>
          <w:tcPr>
            <w:tcW w:w="9631" w:type="dxa"/>
          </w:tcPr>
          <w:p w14:paraId="65B47AA9" w14:textId="77777777" w:rsidR="00BB539C" w:rsidRPr="00AB7C88" w:rsidRDefault="00BB539C" w:rsidP="00BB539C">
            <w:pPr>
              <w:rPr>
                <w:b/>
                <w:bCs/>
                <w:u w:val="single"/>
              </w:rPr>
            </w:pPr>
            <w:r w:rsidRPr="00AB7C88">
              <w:rPr>
                <w:b/>
                <w:bCs/>
                <w:u w:val="single"/>
              </w:rPr>
              <w:t xml:space="preserve">Issue 2-3-2: Applicability </w:t>
            </w:r>
            <w:proofErr w:type="gramStart"/>
            <w:r w:rsidRPr="00AB7C88">
              <w:rPr>
                <w:b/>
                <w:bCs/>
                <w:u w:val="single"/>
              </w:rPr>
              <w:t>rules</w:t>
            </w:r>
            <w:proofErr w:type="gramEnd"/>
          </w:p>
          <w:p w14:paraId="57D28095" w14:textId="77777777" w:rsidR="00BB539C" w:rsidRPr="00AB7C88" w:rsidRDefault="00BB539C" w:rsidP="00BB539C">
            <w:pPr>
              <w:rPr>
                <w:b/>
                <w:bCs/>
              </w:rPr>
            </w:pPr>
            <w:r w:rsidRPr="00AB7C88">
              <w:rPr>
                <w:b/>
                <w:bCs/>
              </w:rPr>
              <w:t>Agreement:</w:t>
            </w:r>
          </w:p>
          <w:p w14:paraId="7DD2F286" w14:textId="657F2762" w:rsidR="009D6AD1" w:rsidRPr="00BB539C" w:rsidRDefault="00BB539C">
            <w:pPr>
              <w:pStyle w:val="ListParagraph"/>
              <w:numPr>
                <w:ilvl w:val="0"/>
                <w:numId w:val="26"/>
              </w:numPr>
              <w:ind w:firstLineChars="0"/>
            </w:pPr>
            <w:r w:rsidRPr="00AB7C88">
              <w:t xml:space="preserve">An Applicability rule shall be introduced into TS 38.141-1/2 to enable a base station declaring to support less than 5MHz to conduct a new UCI BLER performance test with only Format 2 for </w:t>
            </w:r>
            <w:proofErr w:type="gramStart"/>
            <w:r w:rsidRPr="00AB7C88">
              <w:t>PUCCH, and</w:t>
            </w:r>
            <w:proofErr w:type="gramEnd"/>
            <w:r w:rsidRPr="00AB7C88">
              <w:t xml:space="preserve"> skip the corresponding legacy 5MHz PUCCH Format 2 test.</w:t>
            </w:r>
          </w:p>
        </w:tc>
      </w:tr>
    </w:tbl>
    <w:p w14:paraId="71A09670" w14:textId="77777777" w:rsidR="009D6AD1" w:rsidRPr="00347EE5" w:rsidRDefault="009D6AD1" w:rsidP="009D6AD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Proposals and Observations:</w:t>
      </w:r>
    </w:p>
    <w:p w14:paraId="38B829BE" w14:textId="167CC8C2" w:rsidR="009D6AD1" w:rsidRPr="00347EE5" w:rsidRDefault="009320EB" w:rsidP="009D6AD1">
      <w:pPr>
        <w:pStyle w:val="ListParagraph"/>
        <w:numPr>
          <w:ilvl w:val="1"/>
          <w:numId w:val="1"/>
        </w:numPr>
        <w:spacing w:before="120" w:after="120"/>
        <w:ind w:firstLineChars="0"/>
        <w:rPr>
          <w:rFonts w:eastAsia="Yu Mincho"/>
        </w:rPr>
      </w:pPr>
      <w:r>
        <w:t xml:space="preserve">Proposal 1 (Nokia): </w:t>
      </w:r>
      <w:r w:rsidRPr="009320EB">
        <w:t>RAN4 shall introduce the applicability rule “</w:t>
      </w:r>
      <w:r w:rsidRPr="009320EB">
        <w:rPr>
          <w:i/>
        </w:rPr>
        <w:t xml:space="preserve">Unless otherwise stated, PUCCH requirements where the channel bandwidth is 3MHz tests shall apply only if the BS supports 3MHz </w:t>
      </w:r>
      <w:r w:rsidRPr="009320EB">
        <w:rPr>
          <w:i/>
        </w:rPr>
        <w:lastRenderedPageBreak/>
        <w:t>(see D.14 in table 4.6-1), in these cases the BS can skip the respective 5MHz test.</w:t>
      </w:r>
      <w:r w:rsidRPr="009320EB">
        <w:t>” into TS 38.141-1/2.</w:t>
      </w:r>
    </w:p>
    <w:p w14:paraId="35FD48B5" w14:textId="5A330166" w:rsidR="009D6AD1" w:rsidRDefault="009320EB" w:rsidP="009320EB">
      <w:pPr>
        <w:pStyle w:val="ListParagraph"/>
        <w:numPr>
          <w:ilvl w:val="1"/>
          <w:numId w:val="1"/>
        </w:numPr>
        <w:spacing w:before="120" w:after="120"/>
        <w:ind w:firstLineChars="0"/>
        <w:rPr>
          <w:rFonts w:eastAsia="Yu Mincho"/>
        </w:rPr>
      </w:pPr>
      <w:r w:rsidRPr="009320EB">
        <w:rPr>
          <w:rFonts w:eastAsia="Yu Mincho"/>
        </w:rPr>
        <w:t>Proposal 2</w:t>
      </w:r>
      <w:r>
        <w:rPr>
          <w:rFonts w:eastAsia="Yu Mincho"/>
        </w:rPr>
        <w:t xml:space="preserve"> (Ericsson)</w:t>
      </w:r>
      <w:r w:rsidRPr="009320EB">
        <w:rPr>
          <w:rFonts w:eastAsia="Yu Mincho"/>
        </w:rPr>
        <w:t>: Consider following applicability rule for 3MHz PUCCH format 2 UCI BLER demodulation requirements.</w:t>
      </w:r>
      <w:r>
        <w:rPr>
          <w:rFonts w:eastAsia="Yu Mincho"/>
        </w:rPr>
        <w:br/>
      </w:r>
      <w:r w:rsidRPr="009320EB">
        <w:rPr>
          <w:rFonts w:eastAsia="Yu Mincho"/>
        </w:rPr>
        <w:t>“</w:t>
      </w:r>
      <w:r w:rsidRPr="009320EB">
        <w:rPr>
          <w:rFonts w:eastAsia="Yu Mincho"/>
          <w:i/>
          <w:iCs/>
        </w:rPr>
        <w:t>Unless otherwise stated, for less than 5MHz channel bandwidth declare to be supported by BS and performance requirements are specified for supported less than 5MHz channel bandwidth, the tests shall be done on the less than 5MHz channel bandwidth. The tests on the widest supported bandwidth could be considered skipped.</w:t>
      </w:r>
      <w:r w:rsidRPr="009320EB">
        <w:rPr>
          <w:rFonts w:eastAsia="Yu Mincho"/>
        </w:rPr>
        <w:t>”</w:t>
      </w:r>
    </w:p>
    <w:p w14:paraId="15EA5805" w14:textId="3194D6C3" w:rsidR="00456868" w:rsidRPr="00CB4531" w:rsidRDefault="00456868" w:rsidP="00456868">
      <w:pPr>
        <w:pStyle w:val="ListParagraph"/>
        <w:numPr>
          <w:ilvl w:val="1"/>
          <w:numId w:val="1"/>
        </w:numPr>
        <w:spacing w:before="120" w:after="120"/>
        <w:ind w:firstLineChars="0"/>
        <w:rPr>
          <w:rFonts w:eastAsia="Yu Mincho"/>
        </w:rPr>
      </w:pPr>
      <w:r>
        <w:rPr>
          <w:rFonts w:eastAsia="Yu Mincho"/>
        </w:rPr>
        <w:t xml:space="preserve">Proposal 3 (Samsung): </w:t>
      </w:r>
      <w:r w:rsidRPr="00456868">
        <w:rPr>
          <w:rFonts w:eastAsia="Yu Mincho"/>
        </w:rPr>
        <w:t xml:space="preserve">Introduce the following applicability rule to test PUCCH requirement with 3MHz </w:t>
      </w:r>
      <w:r>
        <w:rPr>
          <w:rFonts w:eastAsia="Yu Mincho"/>
        </w:rPr>
        <w:br/>
      </w:r>
      <w:r w:rsidRPr="00456868">
        <w:rPr>
          <w:rFonts w:eastAsia="Yu Mincho"/>
          <w:i/>
        </w:rPr>
        <w:t>Unless otherwise stated, PUCCH requirements with 3MHz shall apply only for a BS declaring support of 3MHz (see D.XX) in table xxx. If both 12PRB and 15 PRB are declared to be supported for 3MHz, the test should be done 3MHz with 15 PRB.</w:t>
      </w:r>
    </w:p>
    <w:p w14:paraId="531597E3" w14:textId="26F785B2" w:rsidR="00CB4531" w:rsidRPr="00757DFF" w:rsidRDefault="00757DFF" w:rsidP="00456868">
      <w:pPr>
        <w:pStyle w:val="ListParagraph"/>
        <w:numPr>
          <w:ilvl w:val="1"/>
          <w:numId w:val="1"/>
        </w:numPr>
        <w:spacing w:before="120" w:after="120"/>
        <w:ind w:firstLineChars="0"/>
        <w:rPr>
          <w:rFonts w:eastAsia="Yu Mincho"/>
        </w:rPr>
      </w:pPr>
      <w:r w:rsidRPr="00757DFF">
        <w:rPr>
          <w:rFonts w:eastAsia="Yu Mincho"/>
        </w:rPr>
        <w:t>Propo</w:t>
      </w:r>
      <w:r>
        <w:rPr>
          <w:rFonts w:eastAsia="Yu Mincho"/>
        </w:rPr>
        <w:t xml:space="preserve">sal 4 (ZTE, from CR): </w:t>
      </w:r>
      <w:r w:rsidR="00895597" w:rsidRPr="00895597">
        <w:rPr>
          <w:rFonts w:eastAsia="Yu Mincho"/>
        </w:rPr>
        <w:t xml:space="preserve">Unless otherwise stated, for BS declaring to support less than 5MHz (see D.14 in table 4.6-1) to conduct a new UCI BLER performance test with only Format 2 for </w:t>
      </w:r>
      <w:proofErr w:type="gramStart"/>
      <w:r w:rsidR="00895597" w:rsidRPr="00895597">
        <w:rPr>
          <w:rFonts w:eastAsia="Yu Mincho"/>
        </w:rPr>
        <w:t>PUCCH, and</w:t>
      </w:r>
      <w:proofErr w:type="gramEnd"/>
      <w:r w:rsidR="00895597" w:rsidRPr="00895597">
        <w:rPr>
          <w:rFonts w:eastAsia="Yu Mincho"/>
        </w:rPr>
        <w:t xml:space="preserve"> skip the corresponding legacy 5MHz PUCCH Format 2 test.</w:t>
      </w:r>
    </w:p>
    <w:p w14:paraId="50DB0A37" w14:textId="77777777" w:rsidR="009D6AD1" w:rsidRPr="00347EE5" w:rsidRDefault="009D6AD1" w:rsidP="009D6AD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347EE5">
        <w:rPr>
          <w:rFonts w:eastAsia="SimSun"/>
          <w:color w:val="0070C0"/>
          <w:szCs w:val="24"/>
          <w:lang w:eastAsia="zh-CN"/>
        </w:rPr>
        <w:t>Recommended WF</w:t>
      </w:r>
    </w:p>
    <w:p w14:paraId="7E23BE3D" w14:textId="6B8975F9" w:rsidR="009D6AD1" w:rsidRPr="00D87ED5" w:rsidRDefault="009D6AD1" w:rsidP="009D6AD1">
      <w:pPr>
        <w:pStyle w:val="ListParagraph"/>
        <w:numPr>
          <w:ilvl w:val="1"/>
          <w:numId w:val="1"/>
        </w:numPr>
        <w:overflowPunct/>
        <w:autoSpaceDE/>
        <w:autoSpaceDN/>
        <w:adjustRightInd/>
        <w:spacing w:after="120"/>
        <w:ind w:firstLineChars="0"/>
        <w:textAlignment w:val="auto"/>
        <w:rPr>
          <w:lang w:eastAsia="zh-CN"/>
        </w:rPr>
      </w:pPr>
      <w:r w:rsidRPr="00347EE5">
        <w:rPr>
          <w:color w:val="000000" w:themeColor="text1"/>
          <w:szCs w:val="24"/>
          <w:lang w:eastAsia="zh-CN"/>
        </w:rPr>
        <w:t xml:space="preserve">Discuss </w:t>
      </w:r>
      <w:r w:rsidR="00366EEB">
        <w:rPr>
          <w:color w:val="000000" w:themeColor="text1"/>
          <w:szCs w:val="24"/>
          <w:lang w:eastAsia="zh-CN"/>
        </w:rPr>
        <w:t xml:space="preserve">how to </w:t>
      </w:r>
      <w:r w:rsidR="00230989">
        <w:rPr>
          <w:color w:val="000000" w:themeColor="text1"/>
          <w:szCs w:val="24"/>
          <w:lang w:eastAsia="zh-CN"/>
        </w:rPr>
        <w:t xml:space="preserve">treat </w:t>
      </w:r>
      <w:r w:rsidR="00694E6F">
        <w:rPr>
          <w:color w:val="000000" w:themeColor="text1"/>
          <w:szCs w:val="24"/>
          <w:lang w:eastAsia="zh-CN"/>
        </w:rPr>
        <w:t>the support of 12PRB/15PRBs or both.</w:t>
      </w:r>
    </w:p>
    <w:p w14:paraId="4CC0AE5E" w14:textId="52CB14EC" w:rsidR="00D87ED5" w:rsidRPr="00347EE5" w:rsidRDefault="00541E0F" w:rsidP="009D6AD1">
      <w:pPr>
        <w:pStyle w:val="ListParagraph"/>
        <w:numPr>
          <w:ilvl w:val="1"/>
          <w:numId w:val="1"/>
        </w:numPr>
        <w:overflowPunct/>
        <w:autoSpaceDE/>
        <w:autoSpaceDN/>
        <w:adjustRightInd/>
        <w:spacing w:after="120"/>
        <w:ind w:firstLineChars="0"/>
        <w:textAlignment w:val="auto"/>
        <w:rPr>
          <w:lang w:eastAsia="zh-CN"/>
        </w:rPr>
      </w:pPr>
      <w:r>
        <w:rPr>
          <w:lang w:eastAsia="zh-CN"/>
        </w:rPr>
        <w:t>Based on the agreement above, decide whether and how to adjust Proposal 4.</w:t>
      </w:r>
    </w:p>
    <w:p w14:paraId="4C5C10F3" w14:textId="77777777" w:rsidR="009D6AD1" w:rsidRPr="00656965" w:rsidRDefault="009D6AD1" w:rsidP="00052D17">
      <w:pPr>
        <w:rPr>
          <w:lang w:eastAsia="zh-CN"/>
        </w:rPr>
      </w:pPr>
    </w:p>
    <w:sectPr w:rsidR="009D6AD1" w:rsidRPr="00656965" w:rsidSect="0021376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C8F49" w14:textId="77777777" w:rsidR="0021376D" w:rsidRDefault="0021376D">
      <w:r>
        <w:separator/>
      </w:r>
    </w:p>
  </w:endnote>
  <w:endnote w:type="continuationSeparator" w:id="0">
    <w:p w14:paraId="14558344" w14:textId="77777777" w:rsidR="0021376D" w:rsidRDefault="0021376D">
      <w:r>
        <w:continuationSeparator/>
      </w:r>
    </w:p>
  </w:endnote>
  <w:endnote w:type="continuationNotice" w:id="1">
    <w:p w14:paraId="2D624D88" w14:textId="77777777" w:rsidR="0021376D" w:rsidRDefault="00213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BB611" w14:textId="77777777" w:rsidR="0021376D" w:rsidRDefault="0021376D">
      <w:r>
        <w:separator/>
      </w:r>
    </w:p>
  </w:footnote>
  <w:footnote w:type="continuationSeparator" w:id="0">
    <w:p w14:paraId="313975D5" w14:textId="77777777" w:rsidR="0021376D" w:rsidRDefault="0021376D">
      <w:r>
        <w:continuationSeparator/>
      </w:r>
    </w:p>
  </w:footnote>
  <w:footnote w:type="continuationNotice" w:id="1">
    <w:p w14:paraId="78CA69E8" w14:textId="77777777" w:rsidR="0021376D" w:rsidRDefault="002137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7CA"/>
    <w:multiLevelType w:val="hybridMultilevel"/>
    <w:tmpl w:val="DEB0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21C4E"/>
    <w:multiLevelType w:val="hybridMultilevel"/>
    <w:tmpl w:val="4B8E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1E1072"/>
    <w:multiLevelType w:val="hybridMultilevel"/>
    <w:tmpl w:val="23DE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EE71CE6"/>
    <w:multiLevelType w:val="hybridMultilevel"/>
    <w:tmpl w:val="3408A50E"/>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3"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F2B9E"/>
    <w:multiLevelType w:val="hybridMultilevel"/>
    <w:tmpl w:val="0ABC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7252285">
    <w:abstractNumId w:val="17"/>
  </w:num>
  <w:num w:numId="2" w16cid:durableId="492911192">
    <w:abstractNumId w:val="12"/>
  </w:num>
  <w:num w:numId="3" w16cid:durableId="475534572">
    <w:abstractNumId w:val="23"/>
  </w:num>
  <w:num w:numId="4" w16cid:durableId="91976288">
    <w:abstractNumId w:val="13"/>
  </w:num>
  <w:num w:numId="5" w16cid:durableId="955478416">
    <w:abstractNumId w:val="14"/>
  </w:num>
  <w:num w:numId="6" w16cid:durableId="1469976922">
    <w:abstractNumId w:val="22"/>
  </w:num>
  <w:num w:numId="7" w16cid:durableId="1320770632">
    <w:abstractNumId w:val="20"/>
  </w:num>
  <w:num w:numId="8" w16cid:durableId="770442523">
    <w:abstractNumId w:val="7"/>
  </w:num>
  <w:num w:numId="9" w16cid:durableId="1739477851">
    <w:abstractNumId w:val="0"/>
  </w:num>
  <w:num w:numId="10" w16cid:durableId="77139583">
    <w:abstractNumId w:val="1"/>
  </w:num>
  <w:num w:numId="11" w16cid:durableId="1234311513">
    <w:abstractNumId w:val="6"/>
  </w:num>
  <w:num w:numId="12" w16cid:durableId="1036196449">
    <w:abstractNumId w:val="8"/>
  </w:num>
  <w:num w:numId="13" w16cid:durableId="1244605743">
    <w:abstractNumId w:val="2"/>
  </w:num>
  <w:num w:numId="14" w16cid:durableId="1604264581">
    <w:abstractNumId w:val="24"/>
  </w:num>
  <w:num w:numId="15" w16cid:durableId="1284921117">
    <w:abstractNumId w:val="11"/>
  </w:num>
  <w:num w:numId="16" w16cid:durableId="1497576361">
    <w:abstractNumId w:val="5"/>
  </w:num>
  <w:num w:numId="17" w16cid:durableId="1274166638">
    <w:abstractNumId w:val="18"/>
  </w:num>
  <w:num w:numId="18" w16cid:durableId="1200363326">
    <w:abstractNumId w:val="25"/>
  </w:num>
  <w:num w:numId="19" w16cid:durableId="1809518384">
    <w:abstractNumId w:val="9"/>
  </w:num>
  <w:num w:numId="20" w16cid:durableId="1069691788">
    <w:abstractNumId w:val="21"/>
  </w:num>
  <w:num w:numId="21" w16cid:durableId="1367633214">
    <w:abstractNumId w:val="19"/>
  </w:num>
  <w:num w:numId="22" w16cid:durableId="1605842625">
    <w:abstractNumId w:val="10"/>
  </w:num>
  <w:num w:numId="23" w16cid:durableId="1270550542">
    <w:abstractNumId w:val="4"/>
  </w:num>
  <w:num w:numId="24" w16cid:durableId="1309364120">
    <w:abstractNumId w:val="15"/>
  </w:num>
  <w:num w:numId="25" w16cid:durableId="869296301">
    <w:abstractNumId w:val="3"/>
  </w:num>
  <w:num w:numId="26" w16cid:durableId="199814500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0F46"/>
    <w:rsid w:val="0000223C"/>
    <w:rsid w:val="00002594"/>
    <w:rsid w:val="00002CCB"/>
    <w:rsid w:val="000030AE"/>
    <w:rsid w:val="00003B83"/>
    <w:rsid w:val="00004165"/>
    <w:rsid w:val="000041D9"/>
    <w:rsid w:val="00004A7C"/>
    <w:rsid w:val="00010EA9"/>
    <w:rsid w:val="0001525F"/>
    <w:rsid w:val="00016668"/>
    <w:rsid w:val="00016B65"/>
    <w:rsid w:val="00017280"/>
    <w:rsid w:val="00020418"/>
    <w:rsid w:val="00020C56"/>
    <w:rsid w:val="00022207"/>
    <w:rsid w:val="00022B80"/>
    <w:rsid w:val="00023F5E"/>
    <w:rsid w:val="00024062"/>
    <w:rsid w:val="00025884"/>
    <w:rsid w:val="00026ACC"/>
    <w:rsid w:val="00030582"/>
    <w:rsid w:val="00030840"/>
    <w:rsid w:val="000308F1"/>
    <w:rsid w:val="00031063"/>
    <w:rsid w:val="0003138E"/>
    <w:rsid w:val="0003171D"/>
    <w:rsid w:val="00031ADC"/>
    <w:rsid w:val="00031C1D"/>
    <w:rsid w:val="000345C1"/>
    <w:rsid w:val="00034783"/>
    <w:rsid w:val="00035373"/>
    <w:rsid w:val="00035AEC"/>
    <w:rsid w:val="00035C50"/>
    <w:rsid w:val="0003654E"/>
    <w:rsid w:val="00041160"/>
    <w:rsid w:val="00041567"/>
    <w:rsid w:val="00041F14"/>
    <w:rsid w:val="0004306B"/>
    <w:rsid w:val="000438A7"/>
    <w:rsid w:val="000441E1"/>
    <w:rsid w:val="0004420D"/>
    <w:rsid w:val="000457A1"/>
    <w:rsid w:val="00046A30"/>
    <w:rsid w:val="00046D64"/>
    <w:rsid w:val="00050001"/>
    <w:rsid w:val="000501B3"/>
    <w:rsid w:val="00051B0B"/>
    <w:rsid w:val="00052041"/>
    <w:rsid w:val="00052D17"/>
    <w:rsid w:val="0005326A"/>
    <w:rsid w:val="0005352C"/>
    <w:rsid w:val="000540A9"/>
    <w:rsid w:val="0005562D"/>
    <w:rsid w:val="000559BB"/>
    <w:rsid w:val="00057344"/>
    <w:rsid w:val="00060949"/>
    <w:rsid w:val="00060AC7"/>
    <w:rsid w:val="00060FF1"/>
    <w:rsid w:val="000614A4"/>
    <w:rsid w:val="0006224E"/>
    <w:rsid w:val="0006266D"/>
    <w:rsid w:val="0006289B"/>
    <w:rsid w:val="0006361A"/>
    <w:rsid w:val="000649D0"/>
    <w:rsid w:val="00064AC9"/>
    <w:rsid w:val="00065506"/>
    <w:rsid w:val="00067F41"/>
    <w:rsid w:val="00070523"/>
    <w:rsid w:val="00070FEB"/>
    <w:rsid w:val="000715F8"/>
    <w:rsid w:val="00071D27"/>
    <w:rsid w:val="0007235F"/>
    <w:rsid w:val="0007236C"/>
    <w:rsid w:val="000733A0"/>
    <w:rsid w:val="0007382E"/>
    <w:rsid w:val="00073F08"/>
    <w:rsid w:val="00074131"/>
    <w:rsid w:val="000766E1"/>
    <w:rsid w:val="00077AF8"/>
    <w:rsid w:val="00077FF6"/>
    <w:rsid w:val="000809D0"/>
    <w:rsid w:val="00080D82"/>
    <w:rsid w:val="00081692"/>
    <w:rsid w:val="00082125"/>
    <w:rsid w:val="00082C46"/>
    <w:rsid w:val="00082C6E"/>
    <w:rsid w:val="00082D0F"/>
    <w:rsid w:val="00083F99"/>
    <w:rsid w:val="00084D54"/>
    <w:rsid w:val="00084D91"/>
    <w:rsid w:val="000852BC"/>
    <w:rsid w:val="00085493"/>
    <w:rsid w:val="00085A0E"/>
    <w:rsid w:val="00087548"/>
    <w:rsid w:val="00087EBA"/>
    <w:rsid w:val="00087FCF"/>
    <w:rsid w:val="00090CD7"/>
    <w:rsid w:val="00090F79"/>
    <w:rsid w:val="00091447"/>
    <w:rsid w:val="000921AB"/>
    <w:rsid w:val="000923A2"/>
    <w:rsid w:val="00092726"/>
    <w:rsid w:val="00093E7E"/>
    <w:rsid w:val="000953AB"/>
    <w:rsid w:val="00096469"/>
    <w:rsid w:val="0009677F"/>
    <w:rsid w:val="00097706"/>
    <w:rsid w:val="000A00AE"/>
    <w:rsid w:val="000A0674"/>
    <w:rsid w:val="000A1830"/>
    <w:rsid w:val="000A2A45"/>
    <w:rsid w:val="000A2C98"/>
    <w:rsid w:val="000A2CFB"/>
    <w:rsid w:val="000A3B85"/>
    <w:rsid w:val="000A4121"/>
    <w:rsid w:val="000A4AA3"/>
    <w:rsid w:val="000A550E"/>
    <w:rsid w:val="000B0960"/>
    <w:rsid w:val="000B1A55"/>
    <w:rsid w:val="000B20BB"/>
    <w:rsid w:val="000B2171"/>
    <w:rsid w:val="000B255E"/>
    <w:rsid w:val="000B2616"/>
    <w:rsid w:val="000B2EF6"/>
    <w:rsid w:val="000B2FA6"/>
    <w:rsid w:val="000B36AC"/>
    <w:rsid w:val="000B38CF"/>
    <w:rsid w:val="000B3E78"/>
    <w:rsid w:val="000B40A7"/>
    <w:rsid w:val="000B4A0A"/>
    <w:rsid w:val="000B4AA0"/>
    <w:rsid w:val="000B5730"/>
    <w:rsid w:val="000B5770"/>
    <w:rsid w:val="000B601A"/>
    <w:rsid w:val="000B6BA1"/>
    <w:rsid w:val="000C173F"/>
    <w:rsid w:val="000C1D7B"/>
    <w:rsid w:val="000C20B7"/>
    <w:rsid w:val="000C2553"/>
    <w:rsid w:val="000C268E"/>
    <w:rsid w:val="000C2A9B"/>
    <w:rsid w:val="000C2CBD"/>
    <w:rsid w:val="000C30F0"/>
    <w:rsid w:val="000C38C3"/>
    <w:rsid w:val="000C4549"/>
    <w:rsid w:val="000C4AED"/>
    <w:rsid w:val="000C55A1"/>
    <w:rsid w:val="000C55FA"/>
    <w:rsid w:val="000C59D0"/>
    <w:rsid w:val="000C5B6C"/>
    <w:rsid w:val="000C5ED0"/>
    <w:rsid w:val="000D0418"/>
    <w:rsid w:val="000D09B4"/>
    <w:rsid w:val="000D09FD"/>
    <w:rsid w:val="000D0F7E"/>
    <w:rsid w:val="000D19DE"/>
    <w:rsid w:val="000D2753"/>
    <w:rsid w:val="000D29A1"/>
    <w:rsid w:val="000D44FB"/>
    <w:rsid w:val="000D47CF"/>
    <w:rsid w:val="000D4F7C"/>
    <w:rsid w:val="000D574B"/>
    <w:rsid w:val="000D6CFC"/>
    <w:rsid w:val="000E0279"/>
    <w:rsid w:val="000E1384"/>
    <w:rsid w:val="000E1646"/>
    <w:rsid w:val="000E2916"/>
    <w:rsid w:val="000E2A8E"/>
    <w:rsid w:val="000E35C7"/>
    <w:rsid w:val="000E38BA"/>
    <w:rsid w:val="000E44BB"/>
    <w:rsid w:val="000E4F8D"/>
    <w:rsid w:val="000E537B"/>
    <w:rsid w:val="000E57D0"/>
    <w:rsid w:val="000E5BD0"/>
    <w:rsid w:val="000E7858"/>
    <w:rsid w:val="000E7869"/>
    <w:rsid w:val="000F0ED5"/>
    <w:rsid w:val="000F1391"/>
    <w:rsid w:val="000F1F6E"/>
    <w:rsid w:val="000F39CA"/>
    <w:rsid w:val="000F3DBE"/>
    <w:rsid w:val="000F61D3"/>
    <w:rsid w:val="000F665D"/>
    <w:rsid w:val="000F6846"/>
    <w:rsid w:val="00102688"/>
    <w:rsid w:val="00102F91"/>
    <w:rsid w:val="001036C1"/>
    <w:rsid w:val="00104E6C"/>
    <w:rsid w:val="00106A80"/>
    <w:rsid w:val="00106EB5"/>
    <w:rsid w:val="001070D5"/>
    <w:rsid w:val="00107927"/>
    <w:rsid w:val="00110E26"/>
    <w:rsid w:val="00111321"/>
    <w:rsid w:val="001122B6"/>
    <w:rsid w:val="001128E7"/>
    <w:rsid w:val="001133D0"/>
    <w:rsid w:val="00113782"/>
    <w:rsid w:val="001137EA"/>
    <w:rsid w:val="00114E78"/>
    <w:rsid w:val="001159A7"/>
    <w:rsid w:val="00115D2D"/>
    <w:rsid w:val="00117BD6"/>
    <w:rsid w:val="001200A5"/>
    <w:rsid w:val="001202F3"/>
    <w:rsid w:val="001206C2"/>
    <w:rsid w:val="00121135"/>
    <w:rsid w:val="00121978"/>
    <w:rsid w:val="001222A9"/>
    <w:rsid w:val="00122846"/>
    <w:rsid w:val="00123422"/>
    <w:rsid w:val="00124B6A"/>
    <w:rsid w:val="00125C0E"/>
    <w:rsid w:val="00125CF5"/>
    <w:rsid w:val="00130462"/>
    <w:rsid w:val="0013159B"/>
    <w:rsid w:val="001315E0"/>
    <w:rsid w:val="0013312A"/>
    <w:rsid w:val="00134975"/>
    <w:rsid w:val="00135F14"/>
    <w:rsid w:val="001367E6"/>
    <w:rsid w:val="00136D4C"/>
    <w:rsid w:val="00140F50"/>
    <w:rsid w:val="00142471"/>
    <w:rsid w:val="00142538"/>
    <w:rsid w:val="00142BB9"/>
    <w:rsid w:val="00144F87"/>
    <w:rsid w:val="00144F96"/>
    <w:rsid w:val="001452FD"/>
    <w:rsid w:val="00145B75"/>
    <w:rsid w:val="00147669"/>
    <w:rsid w:val="001504EB"/>
    <w:rsid w:val="00151ACF"/>
    <w:rsid w:val="00151EAC"/>
    <w:rsid w:val="00152679"/>
    <w:rsid w:val="00153528"/>
    <w:rsid w:val="00153545"/>
    <w:rsid w:val="0015466B"/>
    <w:rsid w:val="00154E68"/>
    <w:rsid w:val="00156E7E"/>
    <w:rsid w:val="0015747E"/>
    <w:rsid w:val="00157CB8"/>
    <w:rsid w:val="00161618"/>
    <w:rsid w:val="00161AD7"/>
    <w:rsid w:val="00161CD2"/>
    <w:rsid w:val="00161D38"/>
    <w:rsid w:val="00162548"/>
    <w:rsid w:val="001629CA"/>
    <w:rsid w:val="00162A2A"/>
    <w:rsid w:val="00162F9F"/>
    <w:rsid w:val="00166F8A"/>
    <w:rsid w:val="00167C49"/>
    <w:rsid w:val="00172183"/>
    <w:rsid w:val="00172215"/>
    <w:rsid w:val="001725A6"/>
    <w:rsid w:val="0017288D"/>
    <w:rsid w:val="001728F1"/>
    <w:rsid w:val="00173411"/>
    <w:rsid w:val="00173DB2"/>
    <w:rsid w:val="00174189"/>
    <w:rsid w:val="00174DD4"/>
    <w:rsid w:val="001751AB"/>
    <w:rsid w:val="00175A3F"/>
    <w:rsid w:val="00175B2C"/>
    <w:rsid w:val="00175B54"/>
    <w:rsid w:val="001768F9"/>
    <w:rsid w:val="00177462"/>
    <w:rsid w:val="00180023"/>
    <w:rsid w:val="00180E09"/>
    <w:rsid w:val="00181AD6"/>
    <w:rsid w:val="00181EE3"/>
    <w:rsid w:val="00182796"/>
    <w:rsid w:val="00182C39"/>
    <w:rsid w:val="00182E91"/>
    <w:rsid w:val="00183D4C"/>
    <w:rsid w:val="00183F6D"/>
    <w:rsid w:val="0018442D"/>
    <w:rsid w:val="00185C9F"/>
    <w:rsid w:val="00185EFA"/>
    <w:rsid w:val="0018670E"/>
    <w:rsid w:val="0018708E"/>
    <w:rsid w:val="001873FC"/>
    <w:rsid w:val="00187BB3"/>
    <w:rsid w:val="001900BE"/>
    <w:rsid w:val="00190608"/>
    <w:rsid w:val="00190E4D"/>
    <w:rsid w:val="00190EF0"/>
    <w:rsid w:val="00191105"/>
    <w:rsid w:val="00191532"/>
    <w:rsid w:val="00191F2B"/>
    <w:rsid w:val="0019219A"/>
    <w:rsid w:val="00192413"/>
    <w:rsid w:val="00193622"/>
    <w:rsid w:val="00193CA5"/>
    <w:rsid w:val="0019482C"/>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413C"/>
    <w:rsid w:val="001A54B8"/>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B7D6C"/>
    <w:rsid w:val="001C0163"/>
    <w:rsid w:val="001C0FF3"/>
    <w:rsid w:val="001C1371"/>
    <w:rsid w:val="001C1409"/>
    <w:rsid w:val="001C1E83"/>
    <w:rsid w:val="001C2AE6"/>
    <w:rsid w:val="001C2B06"/>
    <w:rsid w:val="001C2B39"/>
    <w:rsid w:val="001C2EC4"/>
    <w:rsid w:val="001C3C73"/>
    <w:rsid w:val="001C481C"/>
    <w:rsid w:val="001C4A89"/>
    <w:rsid w:val="001C553A"/>
    <w:rsid w:val="001C5A48"/>
    <w:rsid w:val="001C5F00"/>
    <w:rsid w:val="001C6177"/>
    <w:rsid w:val="001C67BD"/>
    <w:rsid w:val="001C6916"/>
    <w:rsid w:val="001C6974"/>
    <w:rsid w:val="001C6C97"/>
    <w:rsid w:val="001C73A4"/>
    <w:rsid w:val="001D0363"/>
    <w:rsid w:val="001D10FC"/>
    <w:rsid w:val="001D12B4"/>
    <w:rsid w:val="001D1B07"/>
    <w:rsid w:val="001D1B7E"/>
    <w:rsid w:val="001D21CC"/>
    <w:rsid w:val="001D3F19"/>
    <w:rsid w:val="001D54E4"/>
    <w:rsid w:val="001D55FD"/>
    <w:rsid w:val="001D562B"/>
    <w:rsid w:val="001D562F"/>
    <w:rsid w:val="001D59A9"/>
    <w:rsid w:val="001D7D94"/>
    <w:rsid w:val="001E0A28"/>
    <w:rsid w:val="001E0F28"/>
    <w:rsid w:val="001E1A4C"/>
    <w:rsid w:val="001E1FBD"/>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91D"/>
    <w:rsid w:val="001F5EF4"/>
    <w:rsid w:val="001F6C02"/>
    <w:rsid w:val="00200A62"/>
    <w:rsid w:val="00201042"/>
    <w:rsid w:val="00201BAF"/>
    <w:rsid w:val="00202AA9"/>
    <w:rsid w:val="00202BB6"/>
    <w:rsid w:val="00202F40"/>
    <w:rsid w:val="00203740"/>
    <w:rsid w:val="0020379E"/>
    <w:rsid w:val="00203A77"/>
    <w:rsid w:val="00203DD7"/>
    <w:rsid w:val="0020481A"/>
    <w:rsid w:val="00210979"/>
    <w:rsid w:val="00210DD9"/>
    <w:rsid w:val="00210F83"/>
    <w:rsid w:val="002113AF"/>
    <w:rsid w:val="00212A31"/>
    <w:rsid w:val="002131A9"/>
    <w:rsid w:val="002133F4"/>
    <w:rsid w:val="0021376D"/>
    <w:rsid w:val="002138EA"/>
    <w:rsid w:val="002139EA"/>
    <w:rsid w:val="00213F84"/>
    <w:rsid w:val="00214FBD"/>
    <w:rsid w:val="002152E2"/>
    <w:rsid w:val="00215C13"/>
    <w:rsid w:val="00215EEA"/>
    <w:rsid w:val="002172B5"/>
    <w:rsid w:val="00217813"/>
    <w:rsid w:val="00221B34"/>
    <w:rsid w:val="00221C43"/>
    <w:rsid w:val="00221E08"/>
    <w:rsid w:val="00222897"/>
    <w:rsid w:val="00222B0C"/>
    <w:rsid w:val="002237B0"/>
    <w:rsid w:val="00223A77"/>
    <w:rsid w:val="00223D7C"/>
    <w:rsid w:val="00223E49"/>
    <w:rsid w:val="0022477A"/>
    <w:rsid w:val="00226F40"/>
    <w:rsid w:val="00227E99"/>
    <w:rsid w:val="00230989"/>
    <w:rsid w:val="00230D2E"/>
    <w:rsid w:val="002329F3"/>
    <w:rsid w:val="00232ECC"/>
    <w:rsid w:val="002330A3"/>
    <w:rsid w:val="00233247"/>
    <w:rsid w:val="00233B18"/>
    <w:rsid w:val="00233B4B"/>
    <w:rsid w:val="00234484"/>
    <w:rsid w:val="0023457B"/>
    <w:rsid w:val="00234CFF"/>
    <w:rsid w:val="002352F0"/>
    <w:rsid w:val="00235394"/>
    <w:rsid w:val="00235577"/>
    <w:rsid w:val="00235A7A"/>
    <w:rsid w:val="00235A87"/>
    <w:rsid w:val="0023688B"/>
    <w:rsid w:val="002371B2"/>
    <w:rsid w:val="0024067F"/>
    <w:rsid w:val="0024084A"/>
    <w:rsid w:val="00240DAD"/>
    <w:rsid w:val="0024173D"/>
    <w:rsid w:val="00241772"/>
    <w:rsid w:val="00241A96"/>
    <w:rsid w:val="002425FE"/>
    <w:rsid w:val="002435CA"/>
    <w:rsid w:val="00243A37"/>
    <w:rsid w:val="0024469F"/>
    <w:rsid w:val="002446E5"/>
    <w:rsid w:val="00244736"/>
    <w:rsid w:val="00247956"/>
    <w:rsid w:val="00247B86"/>
    <w:rsid w:val="00250B5B"/>
    <w:rsid w:val="00251378"/>
    <w:rsid w:val="00251473"/>
    <w:rsid w:val="002521DB"/>
    <w:rsid w:val="00252710"/>
    <w:rsid w:val="00252DB8"/>
    <w:rsid w:val="00253660"/>
    <w:rsid w:val="002537BC"/>
    <w:rsid w:val="00253C78"/>
    <w:rsid w:val="00253DF3"/>
    <w:rsid w:val="00254635"/>
    <w:rsid w:val="002557C5"/>
    <w:rsid w:val="00255C58"/>
    <w:rsid w:val="002609C2"/>
    <w:rsid w:val="00260E77"/>
    <w:rsid w:val="00260EC7"/>
    <w:rsid w:val="00261539"/>
    <w:rsid w:val="0026179F"/>
    <w:rsid w:val="00262687"/>
    <w:rsid w:val="002629CD"/>
    <w:rsid w:val="00262ACB"/>
    <w:rsid w:val="00263535"/>
    <w:rsid w:val="00263BC7"/>
    <w:rsid w:val="00264050"/>
    <w:rsid w:val="00265618"/>
    <w:rsid w:val="0026567D"/>
    <w:rsid w:val="002658A0"/>
    <w:rsid w:val="00265AF9"/>
    <w:rsid w:val="0026626C"/>
    <w:rsid w:val="002666AE"/>
    <w:rsid w:val="00267342"/>
    <w:rsid w:val="002677A6"/>
    <w:rsid w:val="00270E25"/>
    <w:rsid w:val="0027247C"/>
    <w:rsid w:val="00273DD3"/>
    <w:rsid w:val="002741FA"/>
    <w:rsid w:val="00274E1A"/>
    <w:rsid w:val="00274E25"/>
    <w:rsid w:val="0027520A"/>
    <w:rsid w:val="002755AF"/>
    <w:rsid w:val="00276251"/>
    <w:rsid w:val="0027662F"/>
    <w:rsid w:val="00276F09"/>
    <w:rsid w:val="002775B1"/>
    <w:rsid w:val="002775B9"/>
    <w:rsid w:val="00280733"/>
    <w:rsid w:val="00280A13"/>
    <w:rsid w:val="002811C4"/>
    <w:rsid w:val="0028131C"/>
    <w:rsid w:val="00282212"/>
    <w:rsid w:val="00282213"/>
    <w:rsid w:val="002830B3"/>
    <w:rsid w:val="0028359A"/>
    <w:rsid w:val="0028384A"/>
    <w:rsid w:val="00284016"/>
    <w:rsid w:val="002841FA"/>
    <w:rsid w:val="002843BA"/>
    <w:rsid w:val="0028485B"/>
    <w:rsid w:val="002858BF"/>
    <w:rsid w:val="002868A5"/>
    <w:rsid w:val="00286C07"/>
    <w:rsid w:val="002878F4"/>
    <w:rsid w:val="00287F0B"/>
    <w:rsid w:val="00287FFB"/>
    <w:rsid w:val="00291578"/>
    <w:rsid w:val="002917DE"/>
    <w:rsid w:val="002918E0"/>
    <w:rsid w:val="0029229F"/>
    <w:rsid w:val="00292691"/>
    <w:rsid w:val="00292F3D"/>
    <w:rsid w:val="002939AF"/>
    <w:rsid w:val="00293BA0"/>
    <w:rsid w:val="0029430C"/>
    <w:rsid w:val="00294491"/>
    <w:rsid w:val="00294BDE"/>
    <w:rsid w:val="002963C7"/>
    <w:rsid w:val="00296772"/>
    <w:rsid w:val="00297503"/>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F83"/>
    <w:rsid w:val="002B269D"/>
    <w:rsid w:val="002B279A"/>
    <w:rsid w:val="002B396E"/>
    <w:rsid w:val="002B4178"/>
    <w:rsid w:val="002B510A"/>
    <w:rsid w:val="002B516C"/>
    <w:rsid w:val="002B5AE0"/>
    <w:rsid w:val="002B5E1D"/>
    <w:rsid w:val="002B5FCD"/>
    <w:rsid w:val="002B6022"/>
    <w:rsid w:val="002B60C1"/>
    <w:rsid w:val="002B624B"/>
    <w:rsid w:val="002B6D32"/>
    <w:rsid w:val="002B6F3C"/>
    <w:rsid w:val="002B7A13"/>
    <w:rsid w:val="002C1A00"/>
    <w:rsid w:val="002C2613"/>
    <w:rsid w:val="002C39B3"/>
    <w:rsid w:val="002C493B"/>
    <w:rsid w:val="002C4A24"/>
    <w:rsid w:val="002C4B52"/>
    <w:rsid w:val="002C4C70"/>
    <w:rsid w:val="002C4F66"/>
    <w:rsid w:val="002C5E0F"/>
    <w:rsid w:val="002C6697"/>
    <w:rsid w:val="002D01E3"/>
    <w:rsid w:val="002D03E5"/>
    <w:rsid w:val="002D1111"/>
    <w:rsid w:val="002D211D"/>
    <w:rsid w:val="002D23F7"/>
    <w:rsid w:val="002D26EF"/>
    <w:rsid w:val="002D2AA3"/>
    <w:rsid w:val="002D3373"/>
    <w:rsid w:val="002D36DE"/>
    <w:rsid w:val="002D36EB"/>
    <w:rsid w:val="002D3E01"/>
    <w:rsid w:val="002D3F86"/>
    <w:rsid w:val="002D40B6"/>
    <w:rsid w:val="002D4837"/>
    <w:rsid w:val="002D571F"/>
    <w:rsid w:val="002D6BDF"/>
    <w:rsid w:val="002E03FF"/>
    <w:rsid w:val="002E087F"/>
    <w:rsid w:val="002E0B56"/>
    <w:rsid w:val="002E16CB"/>
    <w:rsid w:val="002E2827"/>
    <w:rsid w:val="002E2CE9"/>
    <w:rsid w:val="002E3513"/>
    <w:rsid w:val="002E3869"/>
    <w:rsid w:val="002E3BF7"/>
    <w:rsid w:val="002E3CD9"/>
    <w:rsid w:val="002E3F4D"/>
    <w:rsid w:val="002E403E"/>
    <w:rsid w:val="002E4C74"/>
    <w:rsid w:val="002E6327"/>
    <w:rsid w:val="002F021F"/>
    <w:rsid w:val="002F158C"/>
    <w:rsid w:val="002F2D8E"/>
    <w:rsid w:val="002F364F"/>
    <w:rsid w:val="002F4093"/>
    <w:rsid w:val="002F4115"/>
    <w:rsid w:val="002F4630"/>
    <w:rsid w:val="002F4D3D"/>
    <w:rsid w:val="002F4EC2"/>
    <w:rsid w:val="002F534E"/>
    <w:rsid w:val="002F5636"/>
    <w:rsid w:val="002F5A59"/>
    <w:rsid w:val="002F65D2"/>
    <w:rsid w:val="003005A9"/>
    <w:rsid w:val="003008CA"/>
    <w:rsid w:val="00301D42"/>
    <w:rsid w:val="003022A5"/>
    <w:rsid w:val="00302F7A"/>
    <w:rsid w:val="0030377D"/>
    <w:rsid w:val="00304E89"/>
    <w:rsid w:val="00307002"/>
    <w:rsid w:val="0030708E"/>
    <w:rsid w:val="003074D2"/>
    <w:rsid w:val="00307E51"/>
    <w:rsid w:val="00307F3F"/>
    <w:rsid w:val="003100D7"/>
    <w:rsid w:val="00311363"/>
    <w:rsid w:val="003113B8"/>
    <w:rsid w:val="00311BDF"/>
    <w:rsid w:val="00312C97"/>
    <w:rsid w:val="0031372B"/>
    <w:rsid w:val="00314CED"/>
    <w:rsid w:val="00315867"/>
    <w:rsid w:val="0031660E"/>
    <w:rsid w:val="00316895"/>
    <w:rsid w:val="00317D11"/>
    <w:rsid w:val="00317D1C"/>
    <w:rsid w:val="00320D8A"/>
    <w:rsid w:val="00321150"/>
    <w:rsid w:val="00321791"/>
    <w:rsid w:val="00322253"/>
    <w:rsid w:val="00325798"/>
    <w:rsid w:val="003260D7"/>
    <w:rsid w:val="003261F1"/>
    <w:rsid w:val="00326760"/>
    <w:rsid w:val="00326FD5"/>
    <w:rsid w:val="0032785B"/>
    <w:rsid w:val="00330080"/>
    <w:rsid w:val="0033052D"/>
    <w:rsid w:val="003313F2"/>
    <w:rsid w:val="00332756"/>
    <w:rsid w:val="00332A2C"/>
    <w:rsid w:val="003340C4"/>
    <w:rsid w:val="0033413A"/>
    <w:rsid w:val="003341BA"/>
    <w:rsid w:val="003354BC"/>
    <w:rsid w:val="003358E3"/>
    <w:rsid w:val="00335D3D"/>
    <w:rsid w:val="00336697"/>
    <w:rsid w:val="00336C3A"/>
    <w:rsid w:val="00336C61"/>
    <w:rsid w:val="00337A0C"/>
    <w:rsid w:val="00337A9B"/>
    <w:rsid w:val="00340300"/>
    <w:rsid w:val="003403D6"/>
    <w:rsid w:val="0034063F"/>
    <w:rsid w:val="003418CB"/>
    <w:rsid w:val="00342A8E"/>
    <w:rsid w:val="00344B2F"/>
    <w:rsid w:val="00344D41"/>
    <w:rsid w:val="003450DA"/>
    <w:rsid w:val="003468CA"/>
    <w:rsid w:val="00347B11"/>
    <w:rsid w:val="00347EE5"/>
    <w:rsid w:val="00351F15"/>
    <w:rsid w:val="00352713"/>
    <w:rsid w:val="0035279E"/>
    <w:rsid w:val="003534C9"/>
    <w:rsid w:val="003556F8"/>
    <w:rsid w:val="00355873"/>
    <w:rsid w:val="0035660F"/>
    <w:rsid w:val="00357FCB"/>
    <w:rsid w:val="00361169"/>
    <w:rsid w:val="00361E19"/>
    <w:rsid w:val="003628B9"/>
    <w:rsid w:val="00362D8F"/>
    <w:rsid w:val="00362EC3"/>
    <w:rsid w:val="003630FC"/>
    <w:rsid w:val="00363507"/>
    <w:rsid w:val="0036369B"/>
    <w:rsid w:val="00364602"/>
    <w:rsid w:val="00364F3D"/>
    <w:rsid w:val="003667E7"/>
    <w:rsid w:val="003669D7"/>
    <w:rsid w:val="00366EEB"/>
    <w:rsid w:val="00366FDF"/>
    <w:rsid w:val="00367724"/>
    <w:rsid w:val="00367DF9"/>
    <w:rsid w:val="00370973"/>
    <w:rsid w:val="003710BA"/>
    <w:rsid w:val="0037194C"/>
    <w:rsid w:val="00372D28"/>
    <w:rsid w:val="0037401F"/>
    <w:rsid w:val="00374D90"/>
    <w:rsid w:val="003756F7"/>
    <w:rsid w:val="00375B34"/>
    <w:rsid w:val="003770F6"/>
    <w:rsid w:val="00377CE4"/>
    <w:rsid w:val="0038008A"/>
    <w:rsid w:val="003800A6"/>
    <w:rsid w:val="00381435"/>
    <w:rsid w:val="003814DB"/>
    <w:rsid w:val="00381512"/>
    <w:rsid w:val="0038398C"/>
    <w:rsid w:val="00383E37"/>
    <w:rsid w:val="00384672"/>
    <w:rsid w:val="00385BA9"/>
    <w:rsid w:val="00385D88"/>
    <w:rsid w:val="0038652D"/>
    <w:rsid w:val="00386DBC"/>
    <w:rsid w:val="00386E46"/>
    <w:rsid w:val="0038774F"/>
    <w:rsid w:val="00387D87"/>
    <w:rsid w:val="003907DC"/>
    <w:rsid w:val="00390BF6"/>
    <w:rsid w:val="00390ECF"/>
    <w:rsid w:val="0039234C"/>
    <w:rsid w:val="003923E1"/>
    <w:rsid w:val="00392639"/>
    <w:rsid w:val="00393042"/>
    <w:rsid w:val="00393F4F"/>
    <w:rsid w:val="003946E7"/>
    <w:rsid w:val="00394AD5"/>
    <w:rsid w:val="003955BA"/>
    <w:rsid w:val="003958A7"/>
    <w:rsid w:val="003963B7"/>
    <w:rsid w:val="0039642D"/>
    <w:rsid w:val="003A0124"/>
    <w:rsid w:val="003A0E59"/>
    <w:rsid w:val="003A2B9E"/>
    <w:rsid w:val="003A2E40"/>
    <w:rsid w:val="003A4BCE"/>
    <w:rsid w:val="003A4E22"/>
    <w:rsid w:val="003A57D1"/>
    <w:rsid w:val="003A6050"/>
    <w:rsid w:val="003A6881"/>
    <w:rsid w:val="003A68F0"/>
    <w:rsid w:val="003A6A25"/>
    <w:rsid w:val="003A79C0"/>
    <w:rsid w:val="003A7FB7"/>
    <w:rsid w:val="003B0158"/>
    <w:rsid w:val="003B050B"/>
    <w:rsid w:val="003B0E49"/>
    <w:rsid w:val="003B163B"/>
    <w:rsid w:val="003B2F87"/>
    <w:rsid w:val="003B3FA5"/>
    <w:rsid w:val="003B40B6"/>
    <w:rsid w:val="003B4D5F"/>
    <w:rsid w:val="003B5066"/>
    <w:rsid w:val="003B56DB"/>
    <w:rsid w:val="003B755E"/>
    <w:rsid w:val="003B76F0"/>
    <w:rsid w:val="003B7A68"/>
    <w:rsid w:val="003C0CD6"/>
    <w:rsid w:val="003C228E"/>
    <w:rsid w:val="003C3F1F"/>
    <w:rsid w:val="003C4AEF"/>
    <w:rsid w:val="003C508A"/>
    <w:rsid w:val="003C51E7"/>
    <w:rsid w:val="003C5834"/>
    <w:rsid w:val="003C6893"/>
    <w:rsid w:val="003C6DE2"/>
    <w:rsid w:val="003D107E"/>
    <w:rsid w:val="003D16C7"/>
    <w:rsid w:val="003D1EFD"/>
    <w:rsid w:val="003D281C"/>
    <w:rsid w:val="003D28BF"/>
    <w:rsid w:val="003D2EE4"/>
    <w:rsid w:val="003D3928"/>
    <w:rsid w:val="003D4215"/>
    <w:rsid w:val="003D451C"/>
    <w:rsid w:val="003D4C47"/>
    <w:rsid w:val="003D4E5F"/>
    <w:rsid w:val="003D65C9"/>
    <w:rsid w:val="003D6AD9"/>
    <w:rsid w:val="003D7719"/>
    <w:rsid w:val="003E1C77"/>
    <w:rsid w:val="003E1E18"/>
    <w:rsid w:val="003E3BBC"/>
    <w:rsid w:val="003E40EE"/>
    <w:rsid w:val="003E4608"/>
    <w:rsid w:val="003E4A8F"/>
    <w:rsid w:val="003E58FB"/>
    <w:rsid w:val="003E6EC8"/>
    <w:rsid w:val="003E7BF5"/>
    <w:rsid w:val="003F0820"/>
    <w:rsid w:val="003F0DC4"/>
    <w:rsid w:val="003F1C1B"/>
    <w:rsid w:val="003F1ED0"/>
    <w:rsid w:val="003F216F"/>
    <w:rsid w:val="003F2380"/>
    <w:rsid w:val="003F2687"/>
    <w:rsid w:val="003F2F65"/>
    <w:rsid w:val="003F3966"/>
    <w:rsid w:val="003F3A2F"/>
    <w:rsid w:val="003F43B1"/>
    <w:rsid w:val="003F5DBD"/>
    <w:rsid w:val="003F62C0"/>
    <w:rsid w:val="003F6FD3"/>
    <w:rsid w:val="003F7F97"/>
    <w:rsid w:val="00400247"/>
    <w:rsid w:val="00401144"/>
    <w:rsid w:val="004012B7"/>
    <w:rsid w:val="0040152C"/>
    <w:rsid w:val="00401581"/>
    <w:rsid w:val="0040178A"/>
    <w:rsid w:val="00402395"/>
    <w:rsid w:val="00402A4C"/>
    <w:rsid w:val="00403395"/>
    <w:rsid w:val="00404831"/>
    <w:rsid w:val="00405E6F"/>
    <w:rsid w:val="0040702F"/>
    <w:rsid w:val="00407661"/>
    <w:rsid w:val="004100CE"/>
    <w:rsid w:val="00410314"/>
    <w:rsid w:val="00410AC3"/>
    <w:rsid w:val="00411B86"/>
    <w:rsid w:val="00412063"/>
    <w:rsid w:val="00412EB1"/>
    <w:rsid w:val="00413A19"/>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B0A"/>
    <w:rsid w:val="00424F8C"/>
    <w:rsid w:val="004259BF"/>
    <w:rsid w:val="00426275"/>
    <w:rsid w:val="004268DE"/>
    <w:rsid w:val="004269CD"/>
    <w:rsid w:val="004271BA"/>
    <w:rsid w:val="00427B41"/>
    <w:rsid w:val="00430497"/>
    <w:rsid w:val="004305BC"/>
    <w:rsid w:val="00430CC5"/>
    <w:rsid w:val="00430EA5"/>
    <w:rsid w:val="0043114E"/>
    <w:rsid w:val="00432E37"/>
    <w:rsid w:val="00433019"/>
    <w:rsid w:val="004339A8"/>
    <w:rsid w:val="00434B34"/>
    <w:rsid w:val="00434C77"/>
    <w:rsid w:val="00434DC1"/>
    <w:rsid w:val="004350F4"/>
    <w:rsid w:val="00435EE1"/>
    <w:rsid w:val="00436820"/>
    <w:rsid w:val="00440577"/>
    <w:rsid w:val="00440891"/>
    <w:rsid w:val="004412A0"/>
    <w:rsid w:val="004418F2"/>
    <w:rsid w:val="0044214F"/>
    <w:rsid w:val="00442337"/>
    <w:rsid w:val="00442A6A"/>
    <w:rsid w:val="00442BFB"/>
    <w:rsid w:val="00442F57"/>
    <w:rsid w:val="004447F5"/>
    <w:rsid w:val="00444EC0"/>
    <w:rsid w:val="00444FFE"/>
    <w:rsid w:val="004451E4"/>
    <w:rsid w:val="00445EA7"/>
    <w:rsid w:val="00446077"/>
    <w:rsid w:val="00446408"/>
    <w:rsid w:val="004472A0"/>
    <w:rsid w:val="00447373"/>
    <w:rsid w:val="00450F27"/>
    <w:rsid w:val="004510E5"/>
    <w:rsid w:val="00452209"/>
    <w:rsid w:val="004535CB"/>
    <w:rsid w:val="00453C40"/>
    <w:rsid w:val="00454395"/>
    <w:rsid w:val="0045599E"/>
    <w:rsid w:val="00455B3D"/>
    <w:rsid w:val="004564B9"/>
    <w:rsid w:val="00456868"/>
    <w:rsid w:val="00456A75"/>
    <w:rsid w:val="00456D1D"/>
    <w:rsid w:val="00460D95"/>
    <w:rsid w:val="00461E39"/>
    <w:rsid w:val="00462924"/>
    <w:rsid w:val="00462D3A"/>
    <w:rsid w:val="00463521"/>
    <w:rsid w:val="00463A6D"/>
    <w:rsid w:val="0046448C"/>
    <w:rsid w:val="00465094"/>
    <w:rsid w:val="00467893"/>
    <w:rsid w:val="004700EB"/>
    <w:rsid w:val="00470DD1"/>
    <w:rsid w:val="00471125"/>
    <w:rsid w:val="00472078"/>
    <w:rsid w:val="00472768"/>
    <w:rsid w:val="00472C36"/>
    <w:rsid w:val="0047301D"/>
    <w:rsid w:val="0047437A"/>
    <w:rsid w:val="00474B97"/>
    <w:rsid w:val="0047576F"/>
    <w:rsid w:val="00476529"/>
    <w:rsid w:val="00476B43"/>
    <w:rsid w:val="0047737C"/>
    <w:rsid w:val="00480243"/>
    <w:rsid w:val="004804BB"/>
    <w:rsid w:val="00480E42"/>
    <w:rsid w:val="00481BFF"/>
    <w:rsid w:val="004835E1"/>
    <w:rsid w:val="004836C7"/>
    <w:rsid w:val="004837FE"/>
    <w:rsid w:val="00484964"/>
    <w:rsid w:val="00484C5D"/>
    <w:rsid w:val="00485052"/>
    <w:rsid w:val="0048543E"/>
    <w:rsid w:val="004868C1"/>
    <w:rsid w:val="0048750F"/>
    <w:rsid w:val="0048793F"/>
    <w:rsid w:val="00487A7C"/>
    <w:rsid w:val="00487DE0"/>
    <w:rsid w:val="00487F07"/>
    <w:rsid w:val="004907D2"/>
    <w:rsid w:val="00490DF0"/>
    <w:rsid w:val="00491632"/>
    <w:rsid w:val="004933DF"/>
    <w:rsid w:val="004941E8"/>
    <w:rsid w:val="004949BE"/>
    <w:rsid w:val="00494B3F"/>
    <w:rsid w:val="0049612E"/>
    <w:rsid w:val="00496962"/>
    <w:rsid w:val="00496D85"/>
    <w:rsid w:val="004A07F2"/>
    <w:rsid w:val="004A127D"/>
    <w:rsid w:val="004A17E9"/>
    <w:rsid w:val="004A22C6"/>
    <w:rsid w:val="004A3278"/>
    <w:rsid w:val="004A438F"/>
    <w:rsid w:val="004A465C"/>
    <w:rsid w:val="004A495F"/>
    <w:rsid w:val="004A4E72"/>
    <w:rsid w:val="004A5776"/>
    <w:rsid w:val="004A636C"/>
    <w:rsid w:val="004A7338"/>
    <w:rsid w:val="004A7544"/>
    <w:rsid w:val="004A764B"/>
    <w:rsid w:val="004B0067"/>
    <w:rsid w:val="004B10EE"/>
    <w:rsid w:val="004B2C5D"/>
    <w:rsid w:val="004B2E2A"/>
    <w:rsid w:val="004B5120"/>
    <w:rsid w:val="004B5153"/>
    <w:rsid w:val="004B69DD"/>
    <w:rsid w:val="004B6B0F"/>
    <w:rsid w:val="004B7789"/>
    <w:rsid w:val="004C0280"/>
    <w:rsid w:val="004C06F5"/>
    <w:rsid w:val="004C17AB"/>
    <w:rsid w:val="004C17F6"/>
    <w:rsid w:val="004C18F2"/>
    <w:rsid w:val="004C383D"/>
    <w:rsid w:val="004C46C5"/>
    <w:rsid w:val="004C4EE7"/>
    <w:rsid w:val="004C54E5"/>
    <w:rsid w:val="004C55FC"/>
    <w:rsid w:val="004C593E"/>
    <w:rsid w:val="004C77DF"/>
    <w:rsid w:val="004C7DC8"/>
    <w:rsid w:val="004D03B6"/>
    <w:rsid w:val="004D04C7"/>
    <w:rsid w:val="004D21B0"/>
    <w:rsid w:val="004D2519"/>
    <w:rsid w:val="004D36D6"/>
    <w:rsid w:val="004D42D4"/>
    <w:rsid w:val="004D5758"/>
    <w:rsid w:val="004D5D53"/>
    <w:rsid w:val="004D5F6A"/>
    <w:rsid w:val="004D737D"/>
    <w:rsid w:val="004E2659"/>
    <w:rsid w:val="004E33DF"/>
    <w:rsid w:val="004E39EE"/>
    <w:rsid w:val="004E475C"/>
    <w:rsid w:val="004E56E0"/>
    <w:rsid w:val="004E64BD"/>
    <w:rsid w:val="004E6EF1"/>
    <w:rsid w:val="004E7329"/>
    <w:rsid w:val="004E7623"/>
    <w:rsid w:val="004E7ACA"/>
    <w:rsid w:val="004F0EED"/>
    <w:rsid w:val="004F19DE"/>
    <w:rsid w:val="004F1EA6"/>
    <w:rsid w:val="004F2B6E"/>
    <w:rsid w:val="004F2CB0"/>
    <w:rsid w:val="004F2ECD"/>
    <w:rsid w:val="004F40D1"/>
    <w:rsid w:val="004F4B0F"/>
    <w:rsid w:val="004F54B2"/>
    <w:rsid w:val="004F603A"/>
    <w:rsid w:val="004F76AB"/>
    <w:rsid w:val="0050178B"/>
    <w:rsid w:val="005017F7"/>
    <w:rsid w:val="0050186E"/>
    <w:rsid w:val="00501FA7"/>
    <w:rsid w:val="005034DC"/>
    <w:rsid w:val="005035EC"/>
    <w:rsid w:val="00505BFA"/>
    <w:rsid w:val="005064E2"/>
    <w:rsid w:val="00506978"/>
    <w:rsid w:val="005071B4"/>
    <w:rsid w:val="00507687"/>
    <w:rsid w:val="00507A12"/>
    <w:rsid w:val="005110CF"/>
    <w:rsid w:val="00511526"/>
    <w:rsid w:val="005117A9"/>
    <w:rsid w:val="00511F57"/>
    <w:rsid w:val="0051213F"/>
    <w:rsid w:val="005132A0"/>
    <w:rsid w:val="005133A3"/>
    <w:rsid w:val="00514AA3"/>
    <w:rsid w:val="00515032"/>
    <w:rsid w:val="00515CBE"/>
    <w:rsid w:val="00515E2B"/>
    <w:rsid w:val="00515EA2"/>
    <w:rsid w:val="00516706"/>
    <w:rsid w:val="00516D75"/>
    <w:rsid w:val="00517870"/>
    <w:rsid w:val="005203B7"/>
    <w:rsid w:val="005211D6"/>
    <w:rsid w:val="0052125A"/>
    <w:rsid w:val="005224AB"/>
    <w:rsid w:val="00522A7E"/>
    <w:rsid w:val="00522F20"/>
    <w:rsid w:val="00523B02"/>
    <w:rsid w:val="00523BE8"/>
    <w:rsid w:val="00523CBD"/>
    <w:rsid w:val="00524657"/>
    <w:rsid w:val="00524D96"/>
    <w:rsid w:val="005252C6"/>
    <w:rsid w:val="00525DCD"/>
    <w:rsid w:val="005308DB"/>
    <w:rsid w:val="00530A2E"/>
    <w:rsid w:val="00530FBE"/>
    <w:rsid w:val="00531686"/>
    <w:rsid w:val="00532D91"/>
    <w:rsid w:val="00533159"/>
    <w:rsid w:val="005339DB"/>
    <w:rsid w:val="00533EE0"/>
    <w:rsid w:val="00534223"/>
    <w:rsid w:val="005345C8"/>
    <w:rsid w:val="00534C89"/>
    <w:rsid w:val="0053605D"/>
    <w:rsid w:val="005367C4"/>
    <w:rsid w:val="0053767D"/>
    <w:rsid w:val="005376B8"/>
    <w:rsid w:val="0054095B"/>
    <w:rsid w:val="00540D4E"/>
    <w:rsid w:val="00541573"/>
    <w:rsid w:val="00541E0F"/>
    <w:rsid w:val="00542346"/>
    <w:rsid w:val="005427BD"/>
    <w:rsid w:val="0054348A"/>
    <w:rsid w:val="00543C64"/>
    <w:rsid w:val="0054668F"/>
    <w:rsid w:val="00546BCB"/>
    <w:rsid w:val="00547BD0"/>
    <w:rsid w:val="0055169E"/>
    <w:rsid w:val="00551FC8"/>
    <w:rsid w:val="005528FE"/>
    <w:rsid w:val="00552E4C"/>
    <w:rsid w:val="00553F67"/>
    <w:rsid w:val="0055497F"/>
    <w:rsid w:val="00555C4F"/>
    <w:rsid w:val="00556153"/>
    <w:rsid w:val="00556482"/>
    <w:rsid w:val="005620CC"/>
    <w:rsid w:val="00562153"/>
    <w:rsid w:val="0056345F"/>
    <w:rsid w:val="005639D7"/>
    <w:rsid w:val="00565194"/>
    <w:rsid w:val="00565294"/>
    <w:rsid w:val="00565C33"/>
    <w:rsid w:val="00566833"/>
    <w:rsid w:val="00567200"/>
    <w:rsid w:val="00567B03"/>
    <w:rsid w:val="005702F3"/>
    <w:rsid w:val="00570313"/>
    <w:rsid w:val="00570BD5"/>
    <w:rsid w:val="00570BE4"/>
    <w:rsid w:val="005712E2"/>
    <w:rsid w:val="00571777"/>
    <w:rsid w:val="00572859"/>
    <w:rsid w:val="00572D10"/>
    <w:rsid w:val="00572F5A"/>
    <w:rsid w:val="00576951"/>
    <w:rsid w:val="00576F4D"/>
    <w:rsid w:val="005779B8"/>
    <w:rsid w:val="0058014E"/>
    <w:rsid w:val="00580A47"/>
    <w:rsid w:val="00580E67"/>
    <w:rsid w:val="00580EB9"/>
    <w:rsid w:val="00580FF5"/>
    <w:rsid w:val="005814A0"/>
    <w:rsid w:val="00582A1B"/>
    <w:rsid w:val="005831FD"/>
    <w:rsid w:val="005832BD"/>
    <w:rsid w:val="005838F1"/>
    <w:rsid w:val="005839E7"/>
    <w:rsid w:val="00583A48"/>
    <w:rsid w:val="0058403F"/>
    <w:rsid w:val="00584089"/>
    <w:rsid w:val="00584E67"/>
    <w:rsid w:val="0058519C"/>
    <w:rsid w:val="005857EB"/>
    <w:rsid w:val="005861D3"/>
    <w:rsid w:val="00586ECF"/>
    <w:rsid w:val="00586F10"/>
    <w:rsid w:val="005874BF"/>
    <w:rsid w:val="00587525"/>
    <w:rsid w:val="00587AA1"/>
    <w:rsid w:val="00590EEF"/>
    <w:rsid w:val="0059149A"/>
    <w:rsid w:val="005918FA"/>
    <w:rsid w:val="00591DC4"/>
    <w:rsid w:val="00592FA0"/>
    <w:rsid w:val="00593AFB"/>
    <w:rsid w:val="005956EE"/>
    <w:rsid w:val="005962C1"/>
    <w:rsid w:val="00597680"/>
    <w:rsid w:val="005A083E"/>
    <w:rsid w:val="005A10F7"/>
    <w:rsid w:val="005A1F44"/>
    <w:rsid w:val="005A48A5"/>
    <w:rsid w:val="005A4A48"/>
    <w:rsid w:val="005A64E3"/>
    <w:rsid w:val="005A6911"/>
    <w:rsid w:val="005A6CDF"/>
    <w:rsid w:val="005A7288"/>
    <w:rsid w:val="005A7624"/>
    <w:rsid w:val="005A7AE2"/>
    <w:rsid w:val="005B1949"/>
    <w:rsid w:val="005B1963"/>
    <w:rsid w:val="005B33B0"/>
    <w:rsid w:val="005B3477"/>
    <w:rsid w:val="005B4381"/>
    <w:rsid w:val="005B4802"/>
    <w:rsid w:val="005B53CD"/>
    <w:rsid w:val="005B6719"/>
    <w:rsid w:val="005B6D54"/>
    <w:rsid w:val="005B72C1"/>
    <w:rsid w:val="005B7FD3"/>
    <w:rsid w:val="005B7FF9"/>
    <w:rsid w:val="005C1A78"/>
    <w:rsid w:val="005C1EA6"/>
    <w:rsid w:val="005C2047"/>
    <w:rsid w:val="005C5F79"/>
    <w:rsid w:val="005C5F89"/>
    <w:rsid w:val="005C740B"/>
    <w:rsid w:val="005C797B"/>
    <w:rsid w:val="005D0B99"/>
    <w:rsid w:val="005D0E89"/>
    <w:rsid w:val="005D24E9"/>
    <w:rsid w:val="005D2859"/>
    <w:rsid w:val="005D308E"/>
    <w:rsid w:val="005D32C1"/>
    <w:rsid w:val="005D3A48"/>
    <w:rsid w:val="005D446A"/>
    <w:rsid w:val="005D6311"/>
    <w:rsid w:val="005D6C13"/>
    <w:rsid w:val="005D7AF8"/>
    <w:rsid w:val="005E126A"/>
    <w:rsid w:val="005E17BF"/>
    <w:rsid w:val="005E187E"/>
    <w:rsid w:val="005E2F1F"/>
    <w:rsid w:val="005E3472"/>
    <w:rsid w:val="005E366A"/>
    <w:rsid w:val="005E396E"/>
    <w:rsid w:val="005E4C71"/>
    <w:rsid w:val="005F03AE"/>
    <w:rsid w:val="005F1356"/>
    <w:rsid w:val="005F16D9"/>
    <w:rsid w:val="005F2145"/>
    <w:rsid w:val="005F264A"/>
    <w:rsid w:val="005F3007"/>
    <w:rsid w:val="005F49DF"/>
    <w:rsid w:val="005F5C3F"/>
    <w:rsid w:val="005F7158"/>
    <w:rsid w:val="006016E1"/>
    <w:rsid w:val="006023BB"/>
    <w:rsid w:val="00602CFA"/>
    <w:rsid w:val="00602D27"/>
    <w:rsid w:val="0060332D"/>
    <w:rsid w:val="00605537"/>
    <w:rsid w:val="006077DC"/>
    <w:rsid w:val="00611DD0"/>
    <w:rsid w:val="0061201B"/>
    <w:rsid w:val="00613CDC"/>
    <w:rsid w:val="006144A1"/>
    <w:rsid w:val="006149BF"/>
    <w:rsid w:val="00615744"/>
    <w:rsid w:val="00615A6A"/>
    <w:rsid w:val="00615EBB"/>
    <w:rsid w:val="00616096"/>
    <w:rsid w:val="006160A2"/>
    <w:rsid w:val="006162CD"/>
    <w:rsid w:val="006165AE"/>
    <w:rsid w:val="00616881"/>
    <w:rsid w:val="00616BCC"/>
    <w:rsid w:val="00617321"/>
    <w:rsid w:val="00617541"/>
    <w:rsid w:val="00617FBA"/>
    <w:rsid w:val="0062026D"/>
    <w:rsid w:val="006203F1"/>
    <w:rsid w:val="006204BD"/>
    <w:rsid w:val="006223ED"/>
    <w:rsid w:val="006227F4"/>
    <w:rsid w:val="00623834"/>
    <w:rsid w:val="006248F3"/>
    <w:rsid w:val="00627D9E"/>
    <w:rsid w:val="006302AA"/>
    <w:rsid w:val="006309EB"/>
    <w:rsid w:val="00631768"/>
    <w:rsid w:val="00631AA0"/>
    <w:rsid w:val="0063262F"/>
    <w:rsid w:val="006326AF"/>
    <w:rsid w:val="00633096"/>
    <w:rsid w:val="00634601"/>
    <w:rsid w:val="006347B7"/>
    <w:rsid w:val="006349CE"/>
    <w:rsid w:val="0063555E"/>
    <w:rsid w:val="006355B2"/>
    <w:rsid w:val="006363BD"/>
    <w:rsid w:val="00636D89"/>
    <w:rsid w:val="00637F36"/>
    <w:rsid w:val="00640DF3"/>
    <w:rsid w:val="006412DC"/>
    <w:rsid w:val="006418C7"/>
    <w:rsid w:val="00641CB6"/>
    <w:rsid w:val="00642B8A"/>
    <w:rsid w:val="00642BC6"/>
    <w:rsid w:val="0064302E"/>
    <w:rsid w:val="00644790"/>
    <w:rsid w:val="006449F2"/>
    <w:rsid w:val="00644D9A"/>
    <w:rsid w:val="006465C2"/>
    <w:rsid w:val="00647995"/>
    <w:rsid w:val="006501AF"/>
    <w:rsid w:val="00650DDE"/>
    <w:rsid w:val="0065131E"/>
    <w:rsid w:val="00651F3C"/>
    <w:rsid w:val="0065229D"/>
    <w:rsid w:val="00652AEF"/>
    <w:rsid w:val="00652E15"/>
    <w:rsid w:val="0065314A"/>
    <w:rsid w:val="006533E8"/>
    <w:rsid w:val="00653BCF"/>
    <w:rsid w:val="00654356"/>
    <w:rsid w:val="0065505B"/>
    <w:rsid w:val="00656722"/>
    <w:rsid w:val="00656965"/>
    <w:rsid w:val="00657894"/>
    <w:rsid w:val="00657A59"/>
    <w:rsid w:val="00657CF5"/>
    <w:rsid w:val="006607B5"/>
    <w:rsid w:val="0066148F"/>
    <w:rsid w:val="00661517"/>
    <w:rsid w:val="00661942"/>
    <w:rsid w:val="00661A81"/>
    <w:rsid w:val="00661D1B"/>
    <w:rsid w:val="00662E6B"/>
    <w:rsid w:val="006631E7"/>
    <w:rsid w:val="0066322F"/>
    <w:rsid w:val="00663516"/>
    <w:rsid w:val="006635DF"/>
    <w:rsid w:val="00664C8E"/>
    <w:rsid w:val="00664D13"/>
    <w:rsid w:val="00666517"/>
    <w:rsid w:val="00666C9E"/>
    <w:rsid w:val="006670AC"/>
    <w:rsid w:val="00667427"/>
    <w:rsid w:val="0067001A"/>
    <w:rsid w:val="00672307"/>
    <w:rsid w:val="006730A0"/>
    <w:rsid w:val="00673339"/>
    <w:rsid w:val="00674723"/>
    <w:rsid w:val="006752DE"/>
    <w:rsid w:val="00675F3D"/>
    <w:rsid w:val="00677EC5"/>
    <w:rsid w:val="0068087A"/>
    <w:rsid w:val="006808C6"/>
    <w:rsid w:val="006810CE"/>
    <w:rsid w:val="006812AE"/>
    <w:rsid w:val="0068196D"/>
    <w:rsid w:val="00682668"/>
    <w:rsid w:val="006839A3"/>
    <w:rsid w:val="00684EF5"/>
    <w:rsid w:val="00685CDA"/>
    <w:rsid w:val="00686098"/>
    <w:rsid w:val="00687040"/>
    <w:rsid w:val="00687FFA"/>
    <w:rsid w:val="0069115A"/>
    <w:rsid w:val="00692538"/>
    <w:rsid w:val="006927FB"/>
    <w:rsid w:val="00692A68"/>
    <w:rsid w:val="00692D39"/>
    <w:rsid w:val="00693422"/>
    <w:rsid w:val="0069396B"/>
    <w:rsid w:val="00693BA3"/>
    <w:rsid w:val="00693CF1"/>
    <w:rsid w:val="00694E6F"/>
    <w:rsid w:val="006954FA"/>
    <w:rsid w:val="00695D85"/>
    <w:rsid w:val="006A192B"/>
    <w:rsid w:val="006A30A2"/>
    <w:rsid w:val="006A3B18"/>
    <w:rsid w:val="006A3D1D"/>
    <w:rsid w:val="006A3E0F"/>
    <w:rsid w:val="006A5092"/>
    <w:rsid w:val="006A6416"/>
    <w:rsid w:val="006A6D23"/>
    <w:rsid w:val="006A7E19"/>
    <w:rsid w:val="006B036E"/>
    <w:rsid w:val="006B0AE8"/>
    <w:rsid w:val="006B0C1D"/>
    <w:rsid w:val="006B24C8"/>
    <w:rsid w:val="006B25DE"/>
    <w:rsid w:val="006B34BD"/>
    <w:rsid w:val="006B35B6"/>
    <w:rsid w:val="006B362F"/>
    <w:rsid w:val="006B3B8C"/>
    <w:rsid w:val="006B512B"/>
    <w:rsid w:val="006B5523"/>
    <w:rsid w:val="006B6BE4"/>
    <w:rsid w:val="006B76FC"/>
    <w:rsid w:val="006B7878"/>
    <w:rsid w:val="006C07B0"/>
    <w:rsid w:val="006C0A9F"/>
    <w:rsid w:val="006C1855"/>
    <w:rsid w:val="006C1A41"/>
    <w:rsid w:val="006C1A9A"/>
    <w:rsid w:val="006C1AAF"/>
    <w:rsid w:val="006C1C3B"/>
    <w:rsid w:val="006C2955"/>
    <w:rsid w:val="006C2963"/>
    <w:rsid w:val="006C2B43"/>
    <w:rsid w:val="006C2E28"/>
    <w:rsid w:val="006C304D"/>
    <w:rsid w:val="006C421D"/>
    <w:rsid w:val="006C4E43"/>
    <w:rsid w:val="006C51C1"/>
    <w:rsid w:val="006C643E"/>
    <w:rsid w:val="006C7AB0"/>
    <w:rsid w:val="006C7B63"/>
    <w:rsid w:val="006C7B93"/>
    <w:rsid w:val="006D0797"/>
    <w:rsid w:val="006D1B12"/>
    <w:rsid w:val="006D2932"/>
    <w:rsid w:val="006D2FD1"/>
    <w:rsid w:val="006D3671"/>
    <w:rsid w:val="006D388F"/>
    <w:rsid w:val="006D4176"/>
    <w:rsid w:val="006D41E8"/>
    <w:rsid w:val="006D4C68"/>
    <w:rsid w:val="006D555F"/>
    <w:rsid w:val="006D5944"/>
    <w:rsid w:val="006D5A4C"/>
    <w:rsid w:val="006D78B0"/>
    <w:rsid w:val="006E0A73"/>
    <w:rsid w:val="006E0FEE"/>
    <w:rsid w:val="006E1AA2"/>
    <w:rsid w:val="006E1BDA"/>
    <w:rsid w:val="006E208E"/>
    <w:rsid w:val="006E577D"/>
    <w:rsid w:val="006E6C11"/>
    <w:rsid w:val="006F04D7"/>
    <w:rsid w:val="006F0679"/>
    <w:rsid w:val="006F0C40"/>
    <w:rsid w:val="006F14F0"/>
    <w:rsid w:val="006F2381"/>
    <w:rsid w:val="006F24B9"/>
    <w:rsid w:val="006F28F7"/>
    <w:rsid w:val="006F3BEC"/>
    <w:rsid w:val="006F533A"/>
    <w:rsid w:val="006F6777"/>
    <w:rsid w:val="006F7B56"/>
    <w:rsid w:val="006F7C0C"/>
    <w:rsid w:val="00700755"/>
    <w:rsid w:val="0070210B"/>
    <w:rsid w:val="00703F05"/>
    <w:rsid w:val="00704D8A"/>
    <w:rsid w:val="0070562B"/>
    <w:rsid w:val="007057E0"/>
    <w:rsid w:val="00705DE1"/>
    <w:rsid w:val="00706381"/>
    <w:rsid w:val="0070646B"/>
    <w:rsid w:val="00706721"/>
    <w:rsid w:val="007068E7"/>
    <w:rsid w:val="00706A04"/>
    <w:rsid w:val="00706C56"/>
    <w:rsid w:val="0070722D"/>
    <w:rsid w:val="0071203E"/>
    <w:rsid w:val="00712631"/>
    <w:rsid w:val="007128AB"/>
    <w:rsid w:val="00712D0D"/>
    <w:rsid w:val="007130A2"/>
    <w:rsid w:val="007130E4"/>
    <w:rsid w:val="00714345"/>
    <w:rsid w:val="00715463"/>
    <w:rsid w:val="00715C46"/>
    <w:rsid w:val="00717569"/>
    <w:rsid w:val="00720353"/>
    <w:rsid w:val="0072048C"/>
    <w:rsid w:val="00720E40"/>
    <w:rsid w:val="007218F1"/>
    <w:rsid w:val="00721F38"/>
    <w:rsid w:val="00722A96"/>
    <w:rsid w:val="00723029"/>
    <w:rsid w:val="007242DA"/>
    <w:rsid w:val="00724307"/>
    <w:rsid w:val="007250CD"/>
    <w:rsid w:val="00725AF2"/>
    <w:rsid w:val="00726175"/>
    <w:rsid w:val="00727524"/>
    <w:rsid w:val="007305F1"/>
    <w:rsid w:val="00730655"/>
    <w:rsid w:val="00731D77"/>
    <w:rsid w:val="00732360"/>
    <w:rsid w:val="00732A9E"/>
    <w:rsid w:val="0073390A"/>
    <w:rsid w:val="00733FFB"/>
    <w:rsid w:val="00733FFD"/>
    <w:rsid w:val="00734E64"/>
    <w:rsid w:val="0073617C"/>
    <w:rsid w:val="00736B37"/>
    <w:rsid w:val="00740A35"/>
    <w:rsid w:val="0074158E"/>
    <w:rsid w:val="0074176A"/>
    <w:rsid w:val="00741C52"/>
    <w:rsid w:val="007430DF"/>
    <w:rsid w:val="00744D81"/>
    <w:rsid w:val="0074583A"/>
    <w:rsid w:val="0074592D"/>
    <w:rsid w:val="00746798"/>
    <w:rsid w:val="007467FC"/>
    <w:rsid w:val="00746BDE"/>
    <w:rsid w:val="00747CAA"/>
    <w:rsid w:val="00750B3C"/>
    <w:rsid w:val="007515C4"/>
    <w:rsid w:val="007520B4"/>
    <w:rsid w:val="007522BA"/>
    <w:rsid w:val="007537A4"/>
    <w:rsid w:val="007542E9"/>
    <w:rsid w:val="007551C4"/>
    <w:rsid w:val="00755F4B"/>
    <w:rsid w:val="007567D4"/>
    <w:rsid w:val="007571B4"/>
    <w:rsid w:val="0075777D"/>
    <w:rsid w:val="00757DFF"/>
    <w:rsid w:val="00757E54"/>
    <w:rsid w:val="007613DE"/>
    <w:rsid w:val="00761F57"/>
    <w:rsid w:val="0076209F"/>
    <w:rsid w:val="00762819"/>
    <w:rsid w:val="00763773"/>
    <w:rsid w:val="00763974"/>
    <w:rsid w:val="00763B2B"/>
    <w:rsid w:val="0076503F"/>
    <w:rsid w:val="007655D5"/>
    <w:rsid w:val="00765AB9"/>
    <w:rsid w:val="007664B1"/>
    <w:rsid w:val="00766BF8"/>
    <w:rsid w:val="00767794"/>
    <w:rsid w:val="007715AC"/>
    <w:rsid w:val="00772545"/>
    <w:rsid w:val="00772DC0"/>
    <w:rsid w:val="00773228"/>
    <w:rsid w:val="0077390D"/>
    <w:rsid w:val="00774A02"/>
    <w:rsid w:val="007752FE"/>
    <w:rsid w:val="00775BEA"/>
    <w:rsid w:val="00775D6B"/>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900F9"/>
    <w:rsid w:val="0079055E"/>
    <w:rsid w:val="007909DE"/>
    <w:rsid w:val="00791338"/>
    <w:rsid w:val="007936A2"/>
    <w:rsid w:val="007937DC"/>
    <w:rsid w:val="00793B56"/>
    <w:rsid w:val="007957ED"/>
    <w:rsid w:val="00796E93"/>
    <w:rsid w:val="007970D2"/>
    <w:rsid w:val="007977C4"/>
    <w:rsid w:val="007A005A"/>
    <w:rsid w:val="007A0B71"/>
    <w:rsid w:val="007A1AB3"/>
    <w:rsid w:val="007A1EAA"/>
    <w:rsid w:val="007A274E"/>
    <w:rsid w:val="007A34DE"/>
    <w:rsid w:val="007A34F7"/>
    <w:rsid w:val="007A3BEC"/>
    <w:rsid w:val="007A3C0E"/>
    <w:rsid w:val="007A4EE1"/>
    <w:rsid w:val="007A4F14"/>
    <w:rsid w:val="007A530A"/>
    <w:rsid w:val="007A532C"/>
    <w:rsid w:val="007A79FD"/>
    <w:rsid w:val="007B0B9D"/>
    <w:rsid w:val="007B0ED4"/>
    <w:rsid w:val="007B1BD9"/>
    <w:rsid w:val="007B1C24"/>
    <w:rsid w:val="007B1D9D"/>
    <w:rsid w:val="007B234D"/>
    <w:rsid w:val="007B23BA"/>
    <w:rsid w:val="007B26E3"/>
    <w:rsid w:val="007B2A41"/>
    <w:rsid w:val="007B2BB5"/>
    <w:rsid w:val="007B2BCF"/>
    <w:rsid w:val="007B30F6"/>
    <w:rsid w:val="007B396A"/>
    <w:rsid w:val="007B5A43"/>
    <w:rsid w:val="007B709B"/>
    <w:rsid w:val="007B7816"/>
    <w:rsid w:val="007B7AB3"/>
    <w:rsid w:val="007B7DAA"/>
    <w:rsid w:val="007C1343"/>
    <w:rsid w:val="007C1A8A"/>
    <w:rsid w:val="007C2784"/>
    <w:rsid w:val="007C4EFA"/>
    <w:rsid w:val="007C500E"/>
    <w:rsid w:val="007C5EF1"/>
    <w:rsid w:val="007C71B6"/>
    <w:rsid w:val="007C74C4"/>
    <w:rsid w:val="007C7BA3"/>
    <w:rsid w:val="007C7BF5"/>
    <w:rsid w:val="007C7CA0"/>
    <w:rsid w:val="007D039C"/>
    <w:rsid w:val="007D09D1"/>
    <w:rsid w:val="007D0ABF"/>
    <w:rsid w:val="007D0F38"/>
    <w:rsid w:val="007D19B7"/>
    <w:rsid w:val="007D1AFE"/>
    <w:rsid w:val="007D3C41"/>
    <w:rsid w:val="007D6352"/>
    <w:rsid w:val="007D75E5"/>
    <w:rsid w:val="007D773E"/>
    <w:rsid w:val="007E066E"/>
    <w:rsid w:val="007E1356"/>
    <w:rsid w:val="007E1707"/>
    <w:rsid w:val="007E19D0"/>
    <w:rsid w:val="007E2061"/>
    <w:rsid w:val="007E20FC"/>
    <w:rsid w:val="007E3135"/>
    <w:rsid w:val="007E316F"/>
    <w:rsid w:val="007E38BD"/>
    <w:rsid w:val="007E57F4"/>
    <w:rsid w:val="007E6202"/>
    <w:rsid w:val="007E7062"/>
    <w:rsid w:val="007E70F2"/>
    <w:rsid w:val="007E7E1B"/>
    <w:rsid w:val="007E7EC3"/>
    <w:rsid w:val="007E7F99"/>
    <w:rsid w:val="007F0052"/>
    <w:rsid w:val="007F0A65"/>
    <w:rsid w:val="007F0E1E"/>
    <w:rsid w:val="007F1BD6"/>
    <w:rsid w:val="007F1D79"/>
    <w:rsid w:val="007F2983"/>
    <w:rsid w:val="007F29A7"/>
    <w:rsid w:val="007F2D38"/>
    <w:rsid w:val="007F377C"/>
    <w:rsid w:val="007F41FB"/>
    <w:rsid w:val="008004B4"/>
    <w:rsid w:val="00803272"/>
    <w:rsid w:val="00804624"/>
    <w:rsid w:val="00805BE8"/>
    <w:rsid w:val="00806357"/>
    <w:rsid w:val="00806BED"/>
    <w:rsid w:val="0081042D"/>
    <w:rsid w:val="00811804"/>
    <w:rsid w:val="008118EE"/>
    <w:rsid w:val="00811D3F"/>
    <w:rsid w:val="00811F9C"/>
    <w:rsid w:val="00812173"/>
    <w:rsid w:val="00812CFA"/>
    <w:rsid w:val="00813484"/>
    <w:rsid w:val="0081457D"/>
    <w:rsid w:val="00815149"/>
    <w:rsid w:val="00816078"/>
    <w:rsid w:val="0081719E"/>
    <w:rsid w:val="008174C7"/>
    <w:rsid w:val="008177E3"/>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6D81"/>
    <w:rsid w:val="0082723A"/>
    <w:rsid w:val="00827324"/>
    <w:rsid w:val="00830D8E"/>
    <w:rsid w:val="00831EE2"/>
    <w:rsid w:val="0083206B"/>
    <w:rsid w:val="00832AA2"/>
    <w:rsid w:val="0083339B"/>
    <w:rsid w:val="00834684"/>
    <w:rsid w:val="008355EA"/>
    <w:rsid w:val="0083561E"/>
    <w:rsid w:val="0083601D"/>
    <w:rsid w:val="00836914"/>
    <w:rsid w:val="00837458"/>
    <w:rsid w:val="00837AAE"/>
    <w:rsid w:val="00841236"/>
    <w:rsid w:val="00841833"/>
    <w:rsid w:val="00841EAE"/>
    <w:rsid w:val="008423E3"/>
    <w:rsid w:val="008425B6"/>
    <w:rsid w:val="008429AD"/>
    <w:rsid w:val="008429DB"/>
    <w:rsid w:val="00842A68"/>
    <w:rsid w:val="0084417C"/>
    <w:rsid w:val="008460B8"/>
    <w:rsid w:val="0084717D"/>
    <w:rsid w:val="00847D48"/>
    <w:rsid w:val="00847EB6"/>
    <w:rsid w:val="008508B3"/>
    <w:rsid w:val="00850B69"/>
    <w:rsid w:val="00850C75"/>
    <w:rsid w:val="00850E39"/>
    <w:rsid w:val="00851289"/>
    <w:rsid w:val="00851A3C"/>
    <w:rsid w:val="008522AD"/>
    <w:rsid w:val="00852BC2"/>
    <w:rsid w:val="0085477A"/>
    <w:rsid w:val="00854F0E"/>
    <w:rsid w:val="00855107"/>
    <w:rsid w:val="00855173"/>
    <w:rsid w:val="008557D9"/>
    <w:rsid w:val="00855BF7"/>
    <w:rsid w:val="00856214"/>
    <w:rsid w:val="0085647C"/>
    <w:rsid w:val="008566D9"/>
    <w:rsid w:val="008573F4"/>
    <w:rsid w:val="00857508"/>
    <w:rsid w:val="0085787E"/>
    <w:rsid w:val="008578B3"/>
    <w:rsid w:val="00857907"/>
    <w:rsid w:val="008602D2"/>
    <w:rsid w:val="00860304"/>
    <w:rsid w:val="00860690"/>
    <w:rsid w:val="00860E1A"/>
    <w:rsid w:val="00862089"/>
    <w:rsid w:val="00863571"/>
    <w:rsid w:val="0086363C"/>
    <w:rsid w:val="00864D52"/>
    <w:rsid w:val="00864E02"/>
    <w:rsid w:val="00866D5B"/>
    <w:rsid w:val="00866FF5"/>
    <w:rsid w:val="00867FFC"/>
    <w:rsid w:val="008703AF"/>
    <w:rsid w:val="00870C4F"/>
    <w:rsid w:val="0087332D"/>
    <w:rsid w:val="00873E1C"/>
    <w:rsid w:val="00873E1F"/>
    <w:rsid w:val="008743F3"/>
    <w:rsid w:val="00874687"/>
    <w:rsid w:val="00874C16"/>
    <w:rsid w:val="008756BE"/>
    <w:rsid w:val="0087629A"/>
    <w:rsid w:val="00876DDE"/>
    <w:rsid w:val="00877244"/>
    <w:rsid w:val="00880906"/>
    <w:rsid w:val="0088243A"/>
    <w:rsid w:val="00885028"/>
    <w:rsid w:val="0088510F"/>
    <w:rsid w:val="00885566"/>
    <w:rsid w:val="008859BD"/>
    <w:rsid w:val="00886058"/>
    <w:rsid w:val="00886D1F"/>
    <w:rsid w:val="00887E79"/>
    <w:rsid w:val="008908AC"/>
    <w:rsid w:val="008915AC"/>
    <w:rsid w:val="00891EE1"/>
    <w:rsid w:val="008929CF"/>
    <w:rsid w:val="00892B9F"/>
    <w:rsid w:val="008938E7"/>
    <w:rsid w:val="00893987"/>
    <w:rsid w:val="00895597"/>
    <w:rsid w:val="008963EF"/>
    <w:rsid w:val="0089688E"/>
    <w:rsid w:val="008969A2"/>
    <w:rsid w:val="00896DB2"/>
    <w:rsid w:val="008A0A60"/>
    <w:rsid w:val="008A0BA8"/>
    <w:rsid w:val="008A1B6E"/>
    <w:rsid w:val="008A1FBE"/>
    <w:rsid w:val="008A2016"/>
    <w:rsid w:val="008A38DF"/>
    <w:rsid w:val="008A3B73"/>
    <w:rsid w:val="008A4DC8"/>
    <w:rsid w:val="008A4E8A"/>
    <w:rsid w:val="008A7BA3"/>
    <w:rsid w:val="008B030D"/>
    <w:rsid w:val="008B0F28"/>
    <w:rsid w:val="008B1E9E"/>
    <w:rsid w:val="008B3194"/>
    <w:rsid w:val="008B3CD1"/>
    <w:rsid w:val="008B3D2A"/>
    <w:rsid w:val="008B4C65"/>
    <w:rsid w:val="008B5AE7"/>
    <w:rsid w:val="008B5EBF"/>
    <w:rsid w:val="008B6B3D"/>
    <w:rsid w:val="008B6EA8"/>
    <w:rsid w:val="008C16A6"/>
    <w:rsid w:val="008C34F6"/>
    <w:rsid w:val="008C3873"/>
    <w:rsid w:val="008C4505"/>
    <w:rsid w:val="008C48A7"/>
    <w:rsid w:val="008C60E9"/>
    <w:rsid w:val="008C639D"/>
    <w:rsid w:val="008C6DBC"/>
    <w:rsid w:val="008C7226"/>
    <w:rsid w:val="008D105C"/>
    <w:rsid w:val="008D1321"/>
    <w:rsid w:val="008D156C"/>
    <w:rsid w:val="008D1B7C"/>
    <w:rsid w:val="008D1D05"/>
    <w:rsid w:val="008D2C89"/>
    <w:rsid w:val="008D527B"/>
    <w:rsid w:val="008D5D9E"/>
    <w:rsid w:val="008D6657"/>
    <w:rsid w:val="008D6C56"/>
    <w:rsid w:val="008D766F"/>
    <w:rsid w:val="008E0271"/>
    <w:rsid w:val="008E11FA"/>
    <w:rsid w:val="008E1F60"/>
    <w:rsid w:val="008E2214"/>
    <w:rsid w:val="008E2927"/>
    <w:rsid w:val="008E2B51"/>
    <w:rsid w:val="008E307E"/>
    <w:rsid w:val="008E3912"/>
    <w:rsid w:val="008E4462"/>
    <w:rsid w:val="008E4735"/>
    <w:rsid w:val="008E4FB2"/>
    <w:rsid w:val="008E5E3C"/>
    <w:rsid w:val="008E67BC"/>
    <w:rsid w:val="008E6FD3"/>
    <w:rsid w:val="008F0E5F"/>
    <w:rsid w:val="008F12EF"/>
    <w:rsid w:val="008F148D"/>
    <w:rsid w:val="008F21E2"/>
    <w:rsid w:val="008F265C"/>
    <w:rsid w:val="008F2CB1"/>
    <w:rsid w:val="008F2D31"/>
    <w:rsid w:val="008F49E9"/>
    <w:rsid w:val="008F4B36"/>
    <w:rsid w:val="008F4DD1"/>
    <w:rsid w:val="008F54E6"/>
    <w:rsid w:val="008F567A"/>
    <w:rsid w:val="008F6056"/>
    <w:rsid w:val="008F6FCE"/>
    <w:rsid w:val="008F7626"/>
    <w:rsid w:val="008F7F0F"/>
    <w:rsid w:val="00900345"/>
    <w:rsid w:val="00902C07"/>
    <w:rsid w:val="009039EF"/>
    <w:rsid w:val="00904693"/>
    <w:rsid w:val="00905804"/>
    <w:rsid w:val="0090604B"/>
    <w:rsid w:val="00906D06"/>
    <w:rsid w:val="0090700A"/>
    <w:rsid w:val="009101E2"/>
    <w:rsid w:val="00911F7D"/>
    <w:rsid w:val="00912156"/>
    <w:rsid w:val="00913E7A"/>
    <w:rsid w:val="009144C0"/>
    <w:rsid w:val="00914612"/>
    <w:rsid w:val="009147C1"/>
    <w:rsid w:val="0091537B"/>
    <w:rsid w:val="00915D73"/>
    <w:rsid w:val="00916077"/>
    <w:rsid w:val="00916BFE"/>
    <w:rsid w:val="009170A2"/>
    <w:rsid w:val="0092057C"/>
    <w:rsid w:val="009208A6"/>
    <w:rsid w:val="00920DC3"/>
    <w:rsid w:val="00921E61"/>
    <w:rsid w:val="0092220A"/>
    <w:rsid w:val="00923019"/>
    <w:rsid w:val="00924514"/>
    <w:rsid w:val="0092552E"/>
    <w:rsid w:val="009259FA"/>
    <w:rsid w:val="0092649E"/>
    <w:rsid w:val="00926958"/>
    <w:rsid w:val="00927316"/>
    <w:rsid w:val="0092773A"/>
    <w:rsid w:val="00927A64"/>
    <w:rsid w:val="00931020"/>
    <w:rsid w:val="009311F1"/>
    <w:rsid w:val="0093133D"/>
    <w:rsid w:val="0093144A"/>
    <w:rsid w:val="009320EB"/>
    <w:rsid w:val="0093229A"/>
    <w:rsid w:val="0093276D"/>
    <w:rsid w:val="009333CA"/>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279C"/>
    <w:rsid w:val="009432D3"/>
    <w:rsid w:val="00943781"/>
    <w:rsid w:val="009442E4"/>
    <w:rsid w:val="009448A7"/>
    <w:rsid w:val="009448BE"/>
    <w:rsid w:val="0094541F"/>
    <w:rsid w:val="009454C1"/>
    <w:rsid w:val="00945A57"/>
    <w:rsid w:val="009462F8"/>
    <w:rsid w:val="00946320"/>
    <w:rsid w:val="0094770E"/>
    <w:rsid w:val="00947E7E"/>
    <w:rsid w:val="0095139A"/>
    <w:rsid w:val="009525C3"/>
    <w:rsid w:val="009535C9"/>
    <w:rsid w:val="00953D95"/>
    <w:rsid w:val="00953E16"/>
    <w:rsid w:val="009542AC"/>
    <w:rsid w:val="00954A06"/>
    <w:rsid w:val="00954F1F"/>
    <w:rsid w:val="00955017"/>
    <w:rsid w:val="00957A68"/>
    <w:rsid w:val="00960372"/>
    <w:rsid w:val="00960592"/>
    <w:rsid w:val="009613CD"/>
    <w:rsid w:val="00961BB2"/>
    <w:rsid w:val="00961CD6"/>
    <w:rsid w:val="00962108"/>
    <w:rsid w:val="009638D6"/>
    <w:rsid w:val="00963DC5"/>
    <w:rsid w:val="009647A3"/>
    <w:rsid w:val="00964A49"/>
    <w:rsid w:val="00966A59"/>
    <w:rsid w:val="00967593"/>
    <w:rsid w:val="00967A53"/>
    <w:rsid w:val="00970469"/>
    <w:rsid w:val="00970484"/>
    <w:rsid w:val="0097075D"/>
    <w:rsid w:val="0097091E"/>
    <w:rsid w:val="009712C6"/>
    <w:rsid w:val="009714B6"/>
    <w:rsid w:val="00972280"/>
    <w:rsid w:val="00972687"/>
    <w:rsid w:val="0097408E"/>
    <w:rsid w:val="00974688"/>
    <w:rsid w:val="0097488E"/>
    <w:rsid w:val="00974BB2"/>
    <w:rsid w:val="00974FA7"/>
    <w:rsid w:val="009750CE"/>
    <w:rsid w:val="009753BB"/>
    <w:rsid w:val="009756E5"/>
    <w:rsid w:val="00975C75"/>
    <w:rsid w:val="00976150"/>
    <w:rsid w:val="009768CB"/>
    <w:rsid w:val="0097760D"/>
    <w:rsid w:val="00977A1B"/>
    <w:rsid w:val="00977A8C"/>
    <w:rsid w:val="009816EB"/>
    <w:rsid w:val="00982EBC"/>
    <w:rsid w:val="00983910"/>
    <w:rsid w:val="00984448"/>
    <w:rsid w:val="0098537B"/>
    <w:rsid w:val="00985634"/>
    <w:rsid w:val="00986915"/>
    <w:rsid w:val="00986C4B"/>
    <w:rsid w:val="0098722F"/>
    <w:rsid w:val="00987AC5"/>
    <w:rsid w:val="0099074E"/>
    <w:rsid w:val="00991726"/>
    <w:rsid w:val="00991D34"/>
    <w:rsid w:val="009932AC"/>
    <w:rsid w:val="00994351"/>
    <w:rsid w:val="00994732"/>
    <w:rsid w:val="00994C91"/>
    <w:rsid w:val="0099531D"/>
    <w:rsid w:val="00996A8F"/>
    <w:rsid w:val="00997493"/>
    <w:rsid w:val="009A0D8E"/>
    <w:rsid w:val="009A14C5"/>
    <w:rsid w:val="009A18C4"/>
    <w:rsid w:val="009A1DBF"/>
    <w:rsid w:val="009A24A0"/>
    <w:rsid w:val="009A2539"/>
    <w:rsid w:val="009A2553"/>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3D1"/>
    <w:rsid w:val="009B1DF8"/>
    <w:rsid w:val="009B26F5"/>
    <w:rsid w:val="009B2E46"/>
    <w:rsid w:val="009B301A"/>
    <w:rsid w:val="009B3426"/>
    <w:rsid w:val="009B3D20"/>
    <w:rsid w:val="009B4E33"/>
    <w:rsid w:val="009B5418"/>
    <w:rsid w:val="009B61B4"/>
    <w:rsid w:val="009B6513"/>
    <w:rsid w:val="009C000C"/>
    <w:rsid w:val="009C0727"/>
    <w:rsid w:val="009C3C80"/>
    <w:rsid w:val="009C492F"/>
    <w:rsid w:val="009C4EBC"/>
    <w:rsid w:val="009C52B5"/>
    <w:rsid w:val="009C52C0"/>
    <w:rsid w:val="009C6923"/>
    <w:rsid w:val="009C6937"/>
    <w:rsid w:val="009C6DC8"/>
    <w:rsid w:val="009C74E8"/>
    <w:rsid w:val="009C786F"/>
    <w:rsid w:val="009C7D5C"/>
    <w:rsid w:val="009D0C3A"/>
    <w:rsid w:val="009D237B"/>
    <w:rsid w:val="009D255F"/>
    <w:rsid w:val="009D29BA"/>
    <w:rsid w:val="009D2FF2"/>
    <w:rsid w:val="009D3226"/>
    <w:rsid w:val="009D3385"/>
    <w:rsid w:val="009D33F7"/>
    <w:rsid w:val="009D3490"/>
    <w:rsid w:val="009D3786"/>
    <w:rsid w:val="009D3EB7"/>
    <w:rsid w:val="009D4D4A"/>
    <w:rsid w:val="009D5267"/>
    <w:rsid w:val="009D52D0"/>
    <w:rsid w:val="009D5444"/>
    <w:rsid w:val="009D5E0D"/>
    <w:rsid w:val="009D6AD1"/>
    <w:rsid w:val="009D7168"/>
    <w:rsid w:val="009D793C"/>
    <w:rsid w:val="009E02EE"/>
    <w:rsid w:val="009E0E3D"/>
    <w:rsid w:val="009E0EA6"/>
    <w:rsid w:val="009E0EDF"/>
    <w:rsid w:val="009E16A9"/>
    <w:rsid w:val="009E185B"/>
    <w:rsid w:val="009E1C65"/>
    <w:rsid w:val="009E2956"/>
    <w:rsid w:val="009E3029"/>
    <w:rsid w:val="009E330C"/>
    <w:rsid w:val="009E338E"/>
    <w:rsid w:val="009E36BB"/>
    <w:rsid w:val="009E375F"/>
    <w:rsid w:val="009E39D4"/>
    <w:rsid w:val="009E433B"/>
    <w:rsid w:val="009E4831"/>
    <w:rsid w:val="009E5401"/>
    <w:rsid w:val="009E5F4F"/>
    <w:rsid w:val="009E7D58"/>
    <w:rsid w:val="009F07E3"/>
    <w:rsid w:val="009F090F"/>
    <w:rsid w:val="009F10D5"/>
    <w:rsid w:val="009F16DF"/>
    <w:rsid w:val="009F45F2"/>
    <w:rsid w:val="009F4652"/>
    <w:rsid w:val="009F6294"/>
    <w:rsid w:val="009F725D"/>
    <w:rsid w:val="00A013FD"/>
    <w:rsid w:val="00A014D0"/>
    <w:rsid w:val="00A02A4A"/>
    <w:rsid w:val="00A02FE9"/>
    <w:rsid w:val="00A06FAF"/>
    <w:rsid w:val="00A0758F"/>
    <w:rsid w:val="00A07D6E"/>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45E3"/>
    <w:rsid w:val="00A25BD8"/>
    <w:rsid w:val="00A26470"/>
    <w:rsid w:val="00A27218"/>
    <w:rsid w:val="00A3042A"/>
    <w:rsid w:val="00A31D02"/>
    <w:rsid w:val="00A3234D"/>
    <w:rsid w:val="00A32434"/>
    <w:rsid w:val="00A329A3"/>
    <w:rsid w:val="00A33DDF"/>
    <w:rsid w:val="00A34547"/>
    <w:rsid w:val="00A3454C"/>
    <w:rsid w:val="00A345A2"/>
    <w:rsid w:val="00A34621"/>
    <w:rsid w:val="00A350A0"/>
    <w:rsid w:val="00A376B7"/>
    <w:rsid w:val="00A37EC2"/>
    <w:rsid w:val="00A402A1"/>
    <w:rsid w:val="00A41AE3"/>
    <w:rsid w:val="00A41BF5"/>
    <w:rsid w:val="00A4231C"/>
    <w:rsid w:val="00A42A7B"/>
    <w:rsid w:val="00A435AC"/>
    <w:rsid w:val="00A435EA"/>
    <w:rsid w:val="00A43649"/>
    <w:rsid w:val="00A43CE9"/>
    <w:rsid w:val="00A443DF"/>
    <w:rsid w:val="00A44778"/>
    <w:rsid w:val="00A469E7"/>
    <w:rsid w:val="00A472DF"/>
    <w:rsid w:val="00A47EC3"/>
    <w:rsid w:val="00A50862"/>
    <w:rsid w:val="00A50A6A"/>
    <w:rsid w:val="00A52F05"/>
    <w:rsid w:val="00A54783"/>
    <w:rsid w:val="00A5487F"/>
    <w:rsid w:val="00A55A80"/>
    <w:rsid w:val="00A55D1D"/>
    <w:rsid w:val="00A561A0"/>
    <w:rsid w:val="00A564F1"/>
    <w:rsid w:val="00A604A4"/>
    <w:rsid w:val="00A60A82"/>
    <w:rsid w:val="00A60B74"/>
    <w:rsid w:val="00A61B7D"/>
    <w:rsid w:val="00A623D7"/>
    <w:rsid w:val="00A6400B"/>
    <w:rsid w:val="00A64E96"/>
    <w:rsid w:val="00A65C12"/>
    <w:rsid w:val="00A6605B"/>
    <w:rsid w:val="00A66ADC"/>
    <w:rsid w:val="00A66B9E"/>
    <w:rsid w:val="00A66EEE"/>
    <w:rsid w:val="00A67487"/>
    <w:rsid w:val="00A67881"/>
    <w:rsid w:val="00A67DC0"/>
    <w:rsid w:val="00A7147D"/>
    <w:rsid w:val="00A71FE0"/>
    <w:rsid w:val="00A72183"/>
    <w:rsid w:val="00A726F9"/>
    <w:rsid w:val="00A7279C"/>
    <w:rsid w:val="00A72943"/>
    <w:rsid w:val="00A729F7"/>
    <w:rsid w:val="00A7522B"/>
    <w:rsid w:val="00A76025"/>
    <w:rsid w:val="00A762B2"/>
    <w:rsid w:val="00A76570"/>
    <w:rsid w:val="00A76AF0"/>
    <w:rsid w:val="00A77540"/>
    <w:rsid w:val="00A77E34"/>
    <w:rsid w:val="00A802B1"/>
    <w:rsid w:val="00A81B15"/>
    <w:rsid w:val="00A8200C"/>
    <w:rsid w:val="00A829E6"/>
    <w:rsid w:val="00A837FF"/>
    <w:rsid w:val="00A84052"/>
    <w:rsid w:val="00A84AD7"/>
    <w:rsid w:val="00A84DC8"/>
    <w:rsid w:val="00A8542E"/>
    <w:rsid w:val="00A85C3F"/>
    <w:rsid w:val="00A85DBC"/>
    <w:rsid w:val="00A86C32"/>
    <w:rsid w:val="00A874C9"/>
    <w:rsid w:val="00A87F03"/>
    <w:rsid w:val="00A87FEB"/>
    <w:rsid w:val="00A9000E"/>
    <w:rsid w:val="00A910AD"/>
    <w:rsid w:val="00A91B8F"/>
    <w:rsid w:val="00A91BE5"/>
    <w:rsid w:val="00A92DAF"/>
    <w:rsid w:val="00A92E4C"/>
    <w:rsid w:val="00A93F9F"/>
    <w:rsid w:val="00A9420E"/>
    <w:rsid w:val="00A94761"/>
    <w:rsid w:val="00A97539"/>
    <w:rsid w:val="00A97648"/>
    <w:rsid w:val="00AA0B1A"/>
    <w:rsid w:val="00AA1CFD"/>
    <w:rsid w:val="00AA2239"/>
    <w:rsid w:val="00AA33D2"/>
    <w:rsid w:val="00AA373B"/>
    <w:rsid w:val="00AA39F6"/>
    <w:rsid w:val="00AA56A3"/>
    <w:rsid w:val="00AA67D2"/>
    <w:rsid w:val="00AA7B90"/>
    <w:rsid w:val="00AB08A2"/>
    <w:rsid w:val="00AB0C57"/>
    <w:rsid w:val="00AB0F30"/>
    <w:rsid w:val="00AB1117"/>
    <w:rsid w:val="00AB1195"/>
    <w:rsid w:val="00AB2823"/>
    <w:rsid w:val="00AB2BEE"/>
    <w:rsid w:val="00AB2CBB"/>
    <w:rsid w:val="00AB402F"/>
    <w:rsid w:val="00AB4182"/>
    <w:rsid w:val="00AB476E"/>
    <w:rsid w:val="00AB59A3"/>
    <w:rsid w:val="00AB6983"/>
    <w:rsid w:val="00AB6C8E"/>
    <w:rsid w:val="00AB6F29"/>
    <w:rsid w:val="00AB793A"/>
    <w:rsid w:val="00AB7D96"/>
    <w:rsid w:val="00AC222A"/>
    <w:rsid w:val="00AC27DB"/>
    <w:rsid w:val="00AC2CDF"/>
    <w:rsid w:val="00AC2D46"/>
    <w:rsid w:val="00AC3059"/>
    <w:rsid w:val="00AC3FB8"/>
    <w:rsid w:val="00AC52ED"/>
    <w:rsid w:val="00AC6D6B"/>
    <w:rsid w:val="00AC7F49"/>
    <w:rsid w:val="00AD177E"/>
    <w:rsid w:val="00AD306C"/>
    <w:rsid w:val="00AD3250"/>
    <w:rsid w:val="00AD4A9E"/>
    <w:rsid w:val="00AD5396"/>
    <w:rsid w:val="00AD5723"/>
    <w:rsid w:val="00AD6982"/>
    <w:rsid w:val="00AD7736"/>
    <w:rsid w:val="00AD77CF"/>
    <w:rsid w:val="00AE07E4"/>
    <w:rsid w:val="00AE10CE"/>
    <w:rsid w:val="00AE1E7E"/>
    <w:rsid w:val="00AE1F4C"/>
    <w:rsid w:val="00AE229E"/>
    <w:rsid w:val="00AE28FA"/>
    <w:rsid w:val="00AE30BB"/>
    <w:rsid w:val="00AE531E"/>
    <w:rsid w:val="00AE671D"/>
    <w:rsid w:val="00AE70D4"/>
    <w:rsid w:val="00AE7868"/>
    <w:rsid w:val="00AF021A"/>
    <w:rsid w:val="00AF0407"/>
    <w:rsid w:val="00AF049B"/>
    <w:rsid w:val="00AF0856"/>
    <w:rsid w:val="00AF1080"/>
    <w:rsid w:val="00AF178C"/>
    <w:rsid w:val="00AF2125"/>
    <w:rsid w:val="00AF2E67"/>
    <w:rsid w:val="00AF43B3"/>
    <w:rsid w:val="00AF49C3"/>
    <w:rsid w:val="00AF4D8B"/>
    <w:rsid w:val="00AF57D6"/>
    <w:rsid w:val="00AF5879"/>
    <w:rsid w:val="00AF5C45"/>
    <w:rsid w:val="00AF66BD"/>
    <w:rsid w:val="00AF682C"/>
    <w:rsid w:val="00AF6C34"/>
    <w:rsid w:val="00AF6E1E"/>
    <w:rsid w:val="00AF7717"/>
    <w:rsid w:val="00B019BF"/>
    <w:rsid w:val="00B033AD"/>
    <w:rsid w:val="00B04B01"/>
    <w:rsid w:val="00B04B03"/>
    <w:rsid w:val="00B058BA"/>
    <w:rsid w:val="00B067CA"/>
    <w:rsid w:val="00B06A71"/>
    <w:rsid w:val="00B06D6F"/>
    <w:rsid w:val="00B10024"/>
    <w:rsid w:val="00B104FE"/>
    <w:rsid w:val="00B10CD1"/>
    <w:rsid w:val="00B10E4C"/>
    <w:rsid w:val="00B1173D"/>
    <w:rsid w:val="00B12B26"/>
    <w:rsid w:val="00B13F4E"/>
    <w:rsid w:val="00B14A75"/>
    <w:rsid w:val="00B14EA6"/>
    <w:rsid w:val="00B153FA"/>
    <w:rsid w:val="00B15D99"/>
    <w:rsid w:val="00B163F8"/>
    <w:rsid w:val="00B16A6E"/>
    <w:rsid w:val="00B17115"/>
    <w:rsid w:val="00B17130"/>
    <w:rsid w:val="00B1742F"/>
    <w:rsid w:val="00B17481"/>
    <w:rsid w:val="00B17D89"/>
    <w:rsid w:val="00B2031E"/>
    <w:rsid w:val="00B2148B"/>
    <w:rsid w:val="00B2376C"/>
    <w:rsid w:val="00B2392E"/>
    <w:rsid w:val="00B23DF4"/>
    <w:rsid w:val="00B2472D"/>
    <w:rsid w:val="00B24CA0"/>
    <w:rsid w:val="00B2549F"/>
    <w:rsid w:val="00B2754F"/>
    <w:rsid w:val="00B277A7"/>
    <w:rsid w:val="00B30116"/>
    <w:rsid w:val="00B30F7A"/>
    <w:rsid w:val="00B350AF"/>
    <w:rsid w:val="00B35496"/>
    <w:rsid w:val="00B359E0"/>
    <w:rsid w:val="00B362B3"/>
    <w:rsid w:val="00B36414"/>
    <w:rsid w:val="00B400B3"/>
    <w:rsid w:val="00B40E0E"/>
    <w:rsid w:val="00B4108D"/>
    <w:rsid w:val="00B41349"/>
    <w:rsid w:val="00B434A9"/>
    <w:rsid w:val="00B43CA3"/>
    <w:rsid w:val="00B4406D"/>
    <w:rsid w:val="00B443F1"/>
    <w:rsid w:val="00B446F8"/>
    <w:rsid w:val="00B46EF3"/>
    <w:rsid w:val="00B47A35"/>
    <w:rsid w:val="00B5089C"/>
    <w:rsid w:val="00B51BC5"/>
    <w:rsid w:val="00B5243B"/>
    <w:rsid w:val="00B52F03"/>
    <w:rsid w:val="00B54460"/>
    <w:rsid w:val="00B54540"/>
    <w:rsid w:val="00B54D36"/>
    <w:rsid w:val="00B54E73"/>
    <w:rsid w:val="00B54FCF"/>
    <w:rsid w:val="00B550A2"/>
    <w:rsid w:val="00B555F1"/>
    <w:rsid w:val="00B55B17"/>
    <w:rsid w:val="00B56031"/>
    <w:rsid w:val="00B57265"/>
    <w:rsid w:val="00B6097A"/>
    <w:rsid w:val="00B6135F"/>
    <w:rsid w:val="00B619AD"/>
    <w:rsid w:val="00B61BCE"/>
    <w:rsid w:val="00B63262"/>
    <w:rsid w:val="00B633AE"/>
    <w:rsid w:val="00B64898"/>
    <w:rsid w:val="00B648E2"/>
    <w:rsid w:val="00B64BC9"/>
    <w:rsid w:val="00B6574D"/>
    <w:rsid w:val="00B665D2"/>
    <w:rsid w:val="00B6697A"/>
    <w:rsid w:val="00B6737C"/>
    <w:rsid w:val="00B67787"/>
    <w:rsid w:val="00B677A8"/>
    <w:rsid w:val="00B70FC1"/>
    <w:rsid w:val="00B712FF"/>
    <w:rsid w:val="00B71515"/>
    <w:rsid w:val="00B7214D"/>
    <w:rsid w:val="00B72716"/>
    <w:rsid w:val="00B72B1D"/>
    <w:rsid w:val="00B74372"/>
    <w:rsid w:val="00B743C4"/>
    <w:rsid w:val="00B744FC"/>
    <w:rsid w:val="00B75525"/>
    <w:rsid w:val="00B7597D"/>
    <w:rsid w:val="00B75996"/>
    <w:rsid w:val="00B75A4E"/>
    <w:rsid w:val="00B76660"/>
    <w:rsid w:val="00B77171"/>
    <w:rsid w:val="00B77BE8"/>
    <w:rsid w:val="00B800DC"/>
    <w:rsid w:val="00B80283"/>
    <w:rsid w:val="00B8095F"/>
    <w:rsid w:val="00B80B0C"/>
    <w:rsid w:val="00B80B11"/>
    <w:rsid w:val="00B80CBA"/>
    <w:rsid w:val="00B80E70"/>
    <w:rsid w:val="00B80F23"/>
    <w:rsid w:val="00B81A64"/>
    <w:rsid w:val="00B81B29"/>
    <w:rsid w:val="00B81DBE"/>
    <w:rsid w:val="00B82324"/>
    <w:rsid w:val="00B82B9C"/>
    <w:rsid w:val="00B831AE"/>
    <w:rsid w:val="00B839E8"/>
    <w:rsid w:val="00B83A0E"/>
    <w:rsid w:val="00B840F4"/>
    <w:rsid w:val="00B8446C"/>
    <w:rsid w:val="00B845E6"/>
    <w:rsid w:val="00B855C4"/>
    <w:rsid w:val="00B864F8"/>
    <w:rsid w:val="00B867E2"/>
    <w:rsid w:val="00B87725"/>
    <w:rsid w:val="00B9044F"/>
    <w:rsid w:val="00B915C7"/>
    <w:rsid w:val="00B91997"/>
    <w:rsid w:val="00B92102"/>
    <w:rsid w:val="00B92F5B"/>
    <w:rsid w:val="00B937C8"/>
    <w:rsid w:val="00B94758"/>
    <w:rsid w:val="00B94E0A"/>
    <w:rsid w:val="00B96C73"/>
    <w:rsid w:val="00B96EF6"/>
    <w:rsid w:val="00B96F83"/>
    <w:rsid w:val="00B973A2"/>
    <w:rsid w:val="00B97C0F"/>
    <w:rsid w:val="00B97D79"/>
    <w:rsid w:val="00BA1888"/>
    <w:rsid w:val="00BA18B2"/>
    <w:rsid w:val="00BA1EE4"/>
    <w:rsid w:val="00BA21FA"/>
    <w:rsid w:val="00BA259A"/>
    <w:rsid w:val="00BA259C"/>
    <w:rsid w:val="00BA29D3"/>
    <w:rsid w:val="00BA2A72"/>
    <w:rsid w:val="00BA2CCA"/>
    <w:rsid w:val="00BA307F"/>
    <w:rsid w:val="00BA376C"/>
    <w:rsid w:val="00BA43AE"/>
    <w:rsid w:val="00BA4B4F"/>
    <w:rsid w:val="00BA5280"/>
    <w:rsid w:val="00BA62E8"/>
    <w:rsid w:val="00BA68CF"/>
    <w:rsid w:val="00BA79B8"/>
    <w:rsid w:val="00BB07FA"/>
    <w:rsid w:val="00BB1039"/>
    <w:rsid w:val="00BB14F1"/>
    <w:rsid w:val="00BB3325"/>
    <w:rsid w:val="00BB33EC"/>
    <w:rsid w:val="00BB46D7"/>
    <w:rsid w:val="00BB539C"/>
    <w:rsid w:val="00BB572E"/>
    <w:rsid w:val="00BB629E"/>
    <w:rsid w:val="00BB6462"/>
    <w:rsid w:val="00BB6E97"/>
    <w:rsid w:val="00BB74FD"/>
    <w:rsid w:val="00BB76E9"/>
    <w:rsid w:val="00BB77B5"/>
    <w:rsid w:val="00BB7D4B"/>
    <w:rsid w:val="00BB7E90"/>
    <w:rsid w:val="00BC0BB5"/>
    <w:rsid w:val="00BC27B7"/>
    <w:rsid w:val="00BC3C88"/>
    <w:rsid w:val="00BC4EC3"/>
    <w:rsid w:val="00BC5982"/>
    <w:rsid w:val="00BC5A07"/>
    <w:rsid w:val="00BC5A9E"/>
    <w:rsid w:val="00BC60BF"/>
    <w:rsid w:val="00BC618A"/>
    <w:rsid w:val="00BC73A9"/>
    <w:rsid w:val="00BD14EC"/>
    <w:rsid w:val="00BD155A"/>
    <w:rsid w:val="00BD1B65"/>
    <w:rsid w:val="00BD23B8"/>
    <w:rsid w:val="00BD28BF"/>
    <w:rsid w:val="00BD2D12"/>
    <w:rsid w:val="00BD3BC3"/>
    <w:rsid w:val="00BD40F3"/>
    <w:rsid w:val="00BD5214"/>
    <w:rsid w:val="00BD6404"/>
    <w:rsid w:val="00BD6FBE"/>
    <w:rsid w:val="00BD71D8"/>
    <w:rsid w:val="00BD75D0"/>
    <w:rsid w:val="00BD76B2"/>
    <w:rsid w:val="00BE0310"/>
    <w:rsid w:val="00BE0440"/>
    <w:rsid w:val="00BE1026"/>
    <w:rsid w:val="00BE19AB"/>
    <w:rsid w:val="00BE276A"/>
    <w:rsid w:val="00BE33AE"/>
    <w:rsid w:val="00BE35DD"/>
    <w:rsid w:val="00BE361A"/>
    <w:rsid w:val="00BE3771"/>
    <w:rsid w:val="00BE5345"/>
    <w:rsid w:val="00BE5396"/>
    <w:rsid w:val="00BE5FF8"/>
    <w:rsid w:val="00BE6226"/>
    <w:rsid w:val="00BE6989"/>
    <w:rsid w:val="00BE6D36"/>
    <w:rsid w:val="00BE72F2"/>
    <w:rsid w:val="00BE7BCA"/>
    <w:rsid w:val="00BF046F"/>
    <w:rsid w:val="00BF0DDF"/>
    <w:rsid w:val="00BF1D61"/>
    <w:rsid w:val="00BF2489"/>
    <w:rsid w:val="00BF2504"/>
    <w:rsid w:val="00BF3B9B"/>
    <w:rsid w:val="00BF623F"/>
    <w:rsid w:val="00BF6EC4"/>
    <w:rsid w:val="00BF786F"/>
    <w:rsid w:val="00BF7F41"/>
    <w:rsid w:val="00C016A0"/>
    <w:rsid w:val="00C01A23"/>
    <w:rsid w:val="00C01D50"/>
    <w:rsid w:val="00C024A1"/>
    <w:rsid w:val="00C03355"/>
    <w:rsid w:val="00C03A84"/>
    <w:rsid w:val="00C044F4"/>
    <w:rsid w:val="00C04691"/>
    <w:rsid w:val="00C049E3"/>
    <w:rsid w:val="00C0524D"/>
    <w:rsid w:val="00C05615"/>
    <w:rsid w:val="00C056DC"/>
    <w:rsid w:val="00C06584"/>
    <w:rsid w:val="00C067F8"/>
    <w:rsid w:val="00C06D48"/>
    <w:rsid w:val="00C10B36"/>
    <w:rsid w:val="00C10DB5"/>
    <w:rsid w:val="00C110DC"/>
    <w:rsid w:val="00C11607"/>
    <w:rsid w:val="00C11E12"/>
    <w:rsid w:val="00C12416"/>
    <w:rsid w:val="00C1329B"/>
    <w:rsid w:val="00C148B0"/>
    <w:rsid w:val="00C148FB"/>
    <w:rsid w:val="00C1572F"/>
    <w:rsid w:val="00C15A00"/>
    <w:rsid w:val="00C17027"/>
    <w:rsid w:val="00C17544"/>
    <w:rsid w:val="00C2011F"/>
    <w:rsid w:val="00C204C2"/>
    <w:rsid w:val="00C22125"/>
    <w:rsid w:val="00C22A98"/>
    <w:rsid w:val="00C233DA"/>
    <w:rsid w:val="00C23811"/>
    <w:rsid w:val="00C23C83"/>
    <w:rsid w:val="00C24A9E"/>
    <w:rsid w:val="00C24C05"/>
    <w:rsid w:val="00C24D2F"/>
    <w:rsid w:val="00C26222"/>
    <w:rsid w:val="00C27D6A"/>
    <w:rsid w:val="00C31283"/>
    <w:rsid w:val="00C31706"/>
    <w:rsid w:val="00C31ED4"/>
    <w:rsid w:val="00C3226B"/>
    <w:rsid w:val="00C32A36"/>
    <w:rsid w:val="00C33C48"/>
    <w:rsid w:val="00C340E5"/>
    <w:rsid w:val="00C34313"/>
    <w:rsid w:val="00C35AA7"/>
    <w:rsid w:val="00C35C15"/>
    <w:rsid w:val="00C3649C"/>
    <w:rsid w:val="00C36EEE"/>
    <w:rsid w:val="00C404C3"/>
    <w:rsid w:val="00C4186F"/>
    <w:rsid w:val="00C427E2"/>
    <w:rsid w:val="00C43BA1"/>
    <w:rsid w:val="00C43DA9"/>
    <w:rsid w:val="00C43DAB"/>
    <w:rsid w:val="00C45675"/>
    <w:rsid w:val="00C457C3"/>
    <w:rsid w:val="00C45AC0"/>
    <w:rsid w:val="00C4652F"/>
    <w:rsid w:val="00C4689C"/>
    <w:rsid w:val="00C477D3"/>
    <w:rsid w:val="00C47D3E"/>
    <w:rsid w:val="00C47F08"/>
    <w:rsid w:val="00C5114C"/>
    <w:rsid w:val="00C514A6"/>
    <w:rsid w:val="00C5168E"/>
    <w:rsid w:val="00C524C9"/>
    <w:rsid w:val="00C537F7"/>
    <w:rsid w:val="00C53837"/>
    <w:rsid w:val="00C53DA8"/>
    <w:rsid w:val="00C552C6"/>
    <w:rsid w:val="00C55316"/>
    <w:rsid w:val="00C5540D"/>
    <w:rsid w:val="00C55570"/>
    <w:rsid w:val="00C555B9"/>
    <w:rsid w:val="00C5739F"/>
    <w:rsid w:val="00C574B6"/>
    <w:rsid w:val="00C5799C"/>
    <w:rsid w:val="00C57CF0"/>
    <w:rsid w:val="00C57F50"/>
    <w:rsid w:val="00C618BC"/>
    <w:rsid w:val="00C61B75"/>
    <w:rsid w:val="00C61DC0"/>
    <w:rsid w:val="00C62700"/>
    <w:rsid w:val="00C62756"/>
    <w:rsid w:val="00C634B0"/>
    <w:rsid w:val="00C63557"/>
    <w:rsid w:val="00C6360B"/>
    <w:rsid w:val="00C63D6E"/>
    <w:rsid w:val="00C649BD"/>
    <w:rsid w:val="00C64ACF"/>
    <w:rsid w:val="00C65891"/>
    <w:rsid w:val="00C65A04"/>
    <w:rsid w:val="00C662CB"/>
    <w:rsid w:val="00C66A7E"/>
    <w:rsid w:val="00C66ABD"/>
    <w:rsid w:val="00C66AC9"/>
    <w:rsid w:val="00C67843"/>
    <w:rsid w:val="00C701B2"/>
    <w:rsid w:val="00C70702"/>
    <w:rsid w:val="00C724D3"/>
    <w:rsid w:val="00C72951"/>
    <w:rsid w:val="00C7315C"/>
    <w:rsid w:val="00C748F5"/>
    <w:rsid w:val="00C74C97"/>
    <w:rsid w:val="00C74E02"/>
    <w:rsid w:val="00C7665C"/>
    <w:rsid w:val="00C77B23"/>
    <w:rsid w:val="00C77DD9"/>
    <w:rsid w:val="00C81D57"/>
    <w:rsid w:val="00C83B28"/>
    <w:rsid w:val="00C83BE6"/>
    <w:rsid w:val="00C83D1B"/>
    <w:rsid w:val="00C85251"/>
    <w:rsid w:val="00C85354"/>
    <w:rsid w:val="00C85497"/>
    <w:rsid w:val="00C86ABA"/>
    <w:rsid w:val="00C90120"/>
    <w:rsid w:val="00C904CF"/>
    <w:rsid w:val="00C90681"/>
    <w:rsid w:val="00C916E6"/>
    <w:rsid w:val="00C91A4C"/>
    <w:rsid w:val="00C91DCC"/>
    <w:rsid w:val="00C92917"/>
    <w:rsid w:val="00C93241"/>
    <w:rsid w:val="00C93AE6"/>
    <w:rsid w:val="00C943F3"/>
    <w:rsid w:val="00C95208"/>
    <w:rsid w:val="00C959FD"/>
    <w:rsid w:val="00C97200"/>
    <w:rsid w:val="00C97EBB"/>
    <w:rsid w:val="00CA08C6"/>
    <w:rsid w:val="00CA0A77"/>
    <w:rsid w:val="00CA1110"/>
    <w:rsid w:val="00CA2729"/>
    <w:rsid w:val="00CA28E4"/>
    <w:rsid w:val="00CA2C58"/>
    <w:rsid w:val="00CA2D52"/>
    <w:rsid w:val="00CA3057"/>
    <w:rsid w:val="00CA3A59"/>
    <w:rsid w:val="00CA3C8D"/>
    <w:rsid w:val="00CA45F8"/>
    <w:rsid w:val="00CA48E5"/>
    <w:rsid w:val="00CA5ACB"/>
    <w:rsid w:val="00CA6B8C"/>
    <w:rsid w:val="00CA7198"/>
    <w:rsid w:val="00CA7AC2"/>
    <w:rsid w:val="00CB02B1"/>
    <w:rsid w:val="00CB0305"/>
    <w:rsid w:val="00CB07EF"/>
    <w:rsid w:val="00CB12F9"/>
    <w:rsid w:val="00CB140F"/>
    <w:rsid w:val="00CB170C"/>
    <w:rsid w:val="00CB1841"/>
    <w:rsid w:val="00CB1A68"/>
    <w:rsid w:val="00CB237E"/>
    <w:rsid w:val="00CB2823"/>
    <w:rsid w:val="00CB2AD2"/>
    <w:rsid w:val="00CB2C73"/>
    <w:rsid w:val="00CB338E"/>
    <w:rsid w:val="00CB33C7"/>
    <w:rsid w:val="00CB4531"/>
    <w:rsid w:val="00CB4A08"/>
    <w:rsid w:val="00CB5440"/>
    <w:rsid w:val="00CB56F9"/>
    <w:rsid w:val="00CB593E"/>
    <w:rsid w:val="00CB68D1"/>
    <w:rsid w:val="00CB6DA7"/>
    <w:rsid w:val="00CB7080"/>
    <w:rsid w:val="00CB7105"/>
    <w:rsid w:val="00CB72FB"/>
    <w:rsid w:val="00CB7E4C"/>
    <w:rsid w:val="00CC02C9"/>
    <w:rsid w:val="00CC0D0F"/>
    <w:rsid w:val="00CC133F"/>
    <w:rsid w:val="00CC243C"/>
    <w:rsid w:val="00CC25B4"/>
    <w:rsid w:val="00CC2F56"/>
    <w:rsid w:val="00CC30A8"/>
    <w:rsid w:val="00CC3965"/>
    <w:rsid w:val="00CC43FA"/>
    <w:rsid w:val="00CC477A"/>
    <w:rsid w:val="00CC4A7F"/>
    <w:rsid w:val="00CC5117"/>
    <w:rsid w:val="00CC5659"/>
    <w:rsid w:val="00CC5822"/>
    <w:rsid w:val="00CC5F88"/>
    <w:rsid w:val="00CC64F4"/>
    <w:rsid w:val="00CC69C8"/>
    <w:rsid w:val="00CC6B1F"/>
    <w:rsid w:val="00CC77A2"/>
    <w:rsid w:val="00CD0DCA"/>
    <w:rsid w:val="00CD2F5B"/>
    <w:rsid w:val="00CD307E"/>
    <w:rsid w:val="00CD52CE"/>
    <w:rsid w:val="00CD603A"/>
    <w:rsid w:val="00CD629F"/>
    <w:rsid w:val="00CD6A1B"/>
    <w:rsid w:val="00CD6B1C"/>
    <w:rsid w:val="00CD6CB4"/>
    <w:rsid w:val="00CE07DA"/>
    <w:rsid w:val="00CE0A7F"/>
    <w:rsid w:val="00CE1718"/>
    <w:rsid w:val="00CE180B"/>
    <w:rsid w:val="00CE22C1"/>
    <w:rsid w:val="00CE2F97"/>
    <w:rsid w:val="00CE32A3"/>
    <w:rsid w:val="00CE54A0"/>
    <w:rsid w:val="00CE54FE"/>
    <w:rsid w:val="00CE5CB7"/>
    <w:rsid w:val="00CE5DEA"/>
    <w:rsid w:val="00CE601A"/>
    <w:rsid w:val="00CE65C6"/>
    <w:rsid w:val="00CE6E3F"/>
    <w:rsid w:val="00CE7E95"/>
    <w:rsid w:val="00CF0E33"/>
    <w:rsid w:val="00CF26E1"/>
    <w:rsid w:val="00CF2E6D"/>
    <w:rsid w:val="00CF2FD5"/>
    <w:rsid w:val="00CF3231"/>
    <w:rsid w:val="00CF3C53"/>
    <w:rsid w:val="00CF3E51"/>
    <w:rsid w:val="00CF4156"/>
    <w:rsid w:val="00CF7E6E"/>
    <w:rsid w:val="00D0036C"/>
    <w:rsid w:val="00D00725"/>
    <w:rsid w:val="00D00CEF"/>
    <w:rsid w:val="00D011C4"/>
    <w:rsid w:val="00D01B99"/>
    <w:rsid w:val="00D01F54"/>
    <w:rsid w:val="00D01F90"/>
    <w:rsid w:val="00D02559"/>
    <w:rsid w:val="00D02836"/>
    <w:rsid w:val="00D03CF3"/>
    <w:rsid w:val="00D03D00"/>
    <w:rsid w:val="00D04CC3"/>
    <w:rsid w:val="00D05C30"/>
    <w:rsid w:val="00D06A92"/>
    <w:rsid w:val="00D072FF"/>
    <w:rsid w:val="00D07674"/>
    <w:rsid w:val="00D10052"/>
    <w:rsid w:val="00D10C75"/>
    <w:rsid w:val="00D11223"/>
    <w:rsid w:val="00D11359"/>
    <w:rsid w:val="00D129BF"/>
    <w:rsid w:val="00D12CE8"/>
    <w:rsid w:val="00D1391A"/>
    <w:rsid w:val="00D1505C"/>
    <w:rsid w:val="00D15BF7"/>
    <w:rsid w:val="00D15C93"/>
    <w:rsid w:val="00D16980"/>
    <w:rsid w:val="00D17783"/>
    <w:rsid w:val="00D2041B"/>
    <w:rsid w:val="00D21C10"/>
    <w:rsid w:val="00D23652"/>
    <w:rsid w:val="00D23A7D"/>
    <w:rsid w:val="00D240A8"/>
    <w:rsid w:val="00D249B0"/>
    <w:rsid w:val="00D24FB4"/>
    <w:rsid w:val="00D26A37"/>
    <w:rsid w:val="00D273A4"/>
    <w:rsid w:val="00D273E0"/>
    <w:rsid w:val="00D273FB"/>
    <w:rsid w:val="00D30A7E"/>
    <w:rsid w:val="00D30CDB"/>
    <w:rsid w:val="00D3188C"/>
    <w:rsid w:val="00D336BF"/>
    <w:rsid w:val="00D345F3"/>
    <w:rsid w:val="00D34B8E"/>
    <w:rsid w:val="00D34DEC"/>
    <w:rsid w:val="00D35F9B"/>
    <w:rsid w:val="00D36B69"/>
    <w:rsid w:val="00D408DD"/>
    <w:rsid w:val="00D41E6E"/>
    <w:rsid w:val="00D42F23"/>
    <w:rsid w:val="00D439B9"/>
    <w:rsid w:val="00D43F70"/>
    <w:rsid w:val="00D449B2"/>
    <w:rsid w:val="00D4572F"/>
    <w:rsid w:val="00D4590D"/>
    <w:rsid w:val="00D45D72"/>
    <w:rsid w:val="00D46063"/>
    <w:rsid w:val="00D461C4"/>
    <w:rsid w:val="00D46676"/>
    <w:rsid w:val="00D47977"/>
    <w:rsid w:val="00D47CFC"/>
    <w:rsid w:val="00D520E4"/>
    <w:rsid w:val="00D52C3C"/>
    <w:rsid w:val="00D53A38"/>
    <w:rsid w:val="00D54B70"/>
    <w:rsid w:val="00D55357"/>
    <w:rsid w:val="00D56C79"/>
    <w:rsid w:val="00D56F09"/>
    <w:rsid w:val="00D56FAA"/>
    <w:rsid w:val="00D575DD"/>
    <w:rsid w:val="00D57DFA"/>
    <w:rsid w:val="00D60A86"/>
    <w:rsid w:val="00D6168B"/>
    <w:rsid w:val="00D657E2"/>
    <w:rsid w:val="00D65C49"/>
    <w:rsid w:val="00D65D12"/>
    <w:rsid w:val="00D6690A"/>
    <w:rsid w:val="00D67850"/>
    <w:rsid w:val="00D67FCF"/>
    <w:rsid w:val="00D709CE"/>
    <w:rsid w:val="00D70AD6"/>
    <w:rsid w:val="00D712E2"/>
    <w:rsid w:val="00D71A6F"/>
    <w:rsid w:val="00D71F73"/>
    <w:rsid w:val="00D722FE"/>
    <w:rsid w:val="00D72352"/>
    <w:rsid w:val="00D72819"/>
    <w:rsid w:val="00D72899"/>
    <w:rsid w:val="00D72CFC"/>
    <w:rsid w:val="00D72DCB"/>
    <w:rsid w:val="00D746B7"/>
    <w:rsid w:val="00D75237"/>
    <w:rsid w:val="00D75A00"/>
    <w:rsid w:val="00D769B8"/>
    <w:rsid w:val="00D77D22"/>
    <w:rsid w:val="00D805FD"/>
    <w:rsid w:val="00D80786"/>
    <w:rsid w:val="00D80AF9"/>
    <w:rsid w:val="00D81B81"/>
    <w:rsid w:val="00D81CAB"/>
    <w:rsid w:val="00D81FA6"/>
    <w:rsid w:val="00D825B8"/>
    <w:rsid w:val="00D84967"/>
    <w:rsid w:val="00D8576F"/>
    <w:rsid w:val="00D8677F"/>
    <w:rsid w:val="00D86F88"/>
    <w:rsid w:val="00D876D7"/>
    <w:rsid w:val="00D87E74"/>
    <w:rsid w:val="00D87ED5"/>
    <w:rsid w:val="00D91C86"/>
    <w:rsid w:val="00D921C4"/>
    <w:rsid w:val="00D95C19"/>
    <w:rsid w:val="00D96753"/>
    <w:rsid w:val="00D97F0C"/>
    <w:rsid w:val="00DA02AA"/>
    <w:rsid w:val="00DA24FA"/>
    <w:rsid w:val="00DA25FC"/>
    <w:rsid w:val="00DA2D42"/>
    <w:rsid w:val="00DA3A86"/>
    <w:rsid w:val="00DA46D8"/>
    <w:rsid w:val="00DA556A"/>
    <w:rsid w:val="00DA5638"/>
    <w:rsid w:val="00DA64A7"/>
    <w:rsid w:val="00DB08A9"/>
    <w:rsid w:val="00DB2937"/>
    <w:rsid w:val="00DB2DB7"/>
    <w:rsid w:val="00DB2FF6"/>
    <w:rsid w:val="00DB4C85"/>
    <w:rsid w:val="00DB594D"/>
    <w:rsid w:val="00DB5ED4"/>
    <w:rsid w:val="00DB5F30"/>
    <w:rsid w:val="00DB687A"/>
    <w:rsid w:val="00DC0588"/>
    <w:rsid w:val="00DC1AAA"/>
    <w:rsid w:val="00DC1FD8"/>
    <w:rsid w:val="00DC23D9"/>
    <w:rsid w:val="00DC2500"/>
    <w:rsid w:val="00DC2C2D"/>
    <w:rsid w:val="00DC2D26"/>
    <w:rsid w:val="00DC32B3"/>
    <w:rsid w:val="00DC35DC"/>
    <w:rsid w:val="00DC3D7F"/>
    <w:rsid w:val="00DC48B9"/>
    <w:rsid w:val="00DC4ACD"/>
    <w:rsid w:val="00DC4F72"/>
    <w:rsid w:val="00DC68B3"/>
    <w:rsid w:val="00DC6B55"/>
    <w:rsid w:val="00DC712A"/>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7835"/>
    <w:rsid w:val="00DD7A18"/>
    <w:rsid w:val="00DE1AAC"/>
    <w:rsid w:val="00DE1D8C"/>
    <w:rsid w:val="00DE225D"/>
    <w:rsid w:val="00DE27F7"/>
    <w:rsid w:val="00DE31F0"/>
    <w:rsid w:val="00DE3604"/>
    <w:rsid w:val="00DE3D1C"/>
    <w:rsid w:val="00DE4841"/>
    <w:rsid w:val="00DE5035"/>
    <w:rsid w:val="00DE50D7"/>
    <w:rsid w:val="00DE6E5C"/>
    <w:rsid w:val="00DF05EE"/>
    <w:rsid w:val="00DF2A6A"/>
    <w:rsid w:val="00DF43A6"/>
    <w:rsid w:val="00DF4B19"/>
    <w:rsid w:val="00DF6625"/>
    <w:rsid w:val="00DF73CE"/>
    <w:rsid w:val="00DF7B92"/>
    <w:rsid w:val="00DF7D8C"/>
    <w:rsid w:val="00E01C41"/>
    <w:rsid w:val="00E0227D"/>
    <w:rsid w:val="00E04357"/>
    <w:rsid w:val="00E04B84"/>
    <w:rsid w:val="00E055E6"/>
    <w:rsid w:val="00E058C4"/>
    <w:rsid w:val="00E06466"/>
    <w:rsid w:val="00E06835"/>
    <w:rsid w:val="00E06D79"/>
    <w:rsid w:val="00E06FDA"/>
    <w:rsid w:val="00E10A08"/>
    <w:rsid w:val="00E11308"/>
    <w:rsid w:val="00E11EC1"/>
    <w:rsid w:val="00E1227E"/>
    <w:rsid w:val="00E12CD0"/>
    <w:rsid w:val="00E13E10"/>
    <w:rsid w:val="00E14632"/>
    <w:rsid w:val="00E160A5"/>
    <w:rsid w:val="00E167AE"/>
    <w:rsid w:val="00E1713D"/>
    <w:rsid w:val="00E17938"/>
    <w:rsid w:val="00E20713"/>
    <w:rsid w:val="00E2076B"/>
    <w:rsid w:val="00E20A43"/>
    <w:rsid w:val="00E21D3C"/>
    <w:rsid w:val="00E22EAE"/>
    <w:rsid w:val="00E23898"/>
    <w:rsid w:val="00E2438F"/>
    <w:rsid w:val="00E2547F"/>
    <w:rsid w:val="00E25B9E"/>
    <w:rsid w:val="00E26A94"/>
    <w:rsid w:val="00E26DB9"/>
    <w:rsid w:val="00E27C57"/>
    <w:rsid w:val="00E27E4F"/>
    <w:rsid w:val="00E30E60"/>
    <w:rsid w:val="00E30EC9"/>
    <w:rsid w:val="00E319F1"/>
    <w:rsid w:val="00E31BB7"/>
    <w:rsid w:val="00E321A1"/>
    <w:rsid w:val="00E3344F"/>
    <w:rsid w:val="00E3393C"/>
    <w:rsid w:val="00E33CD2"/>
    <w:rsid w:val="00E33FE0"/>
    <w:rsid w:val="00E34FA6"/>
    <w:rsid w:val="00E3540D"/>
    <w:rsid w:val="00E357CF"/>
    <w:rsid w:val="00E37D49"/>
    <w:rsid w:val="00E40DD6"/>
    <w:rsid w:val="00E40E90"/>
    <w:rsid w:val="00E4133E"/>
    <w:rsid w:val="00E41739"/>
    <w:rsid w:val="00E43458"/>
    <w:rsid w:val="00E43AB2"/>
    <w:rsid w:val="00E442EF"/>
    <w:rsid w:val="00E45C7E"/>
    <w:rsid w:val="00E462EB"/>
    <w:rsid w:val="00E472AE"/>
    <w:rsid w:val="00E5016D"/>
    <w:rsid w:val="00E50E3A"/>
    <w:rsid w:val="00E51347"/>
    <w:rsid w:val="00E51743"/>
    <w:rsid w:val="00E531EB"/>
    <w:rsid w:val="00E544D8"/>
    <w:rsid w:val="00E54817"/>
    <w:rsid w:val="00E54874"/>
    <w:rsid w:val="00E5492B"/>
    <w:rsid w:val="00E54B6F"/>
    <w:rsid w:val="00E55ACA"/>
    <w:rsid w:val="00E57B74"/>
    <w:rsid w:val="00E606AF"/>
    <w:rsid w:val="00E606CA"/>
    <w:rsid w:val="00E606CC"/>
    <w:rsid w:val="00E6151E"/>
    <w:rsid w:val="00E617E3"/>
    <w:rsid w:val="00E62A04"/>
    <w:rsid w:val="00E62E8D"/>
    <w:rsid w:val="00E63DBF"/>
    <w:rsid w:val="00E6476C"/>
    <w:rsid w:val="00E648CD"/>
    <w:rsid w:val="00E64A9C"/>
    <w:rsid w:val="00E65077"/>
    <w:rsid w:val="00E65BC6"/>
    <w:rsid w:val="00E661FF"/>
    <w:rsid w:val="00E6622C"/>
    <w:rsid w:val="00E66D36"/>
    <w:rsid w:val="00E70FE1"/>
    <w:rsid w:val="00E715A2"/>
    <w:rsid w:val="00E726EB"/>
    <w:rsid w:val="00E72CF1"/>
    <w:rsid w:val="00E736F9"/>
    <w:rsid w:val="00E73718"/>
    <w:rsid w:val="00E76D4C"/>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374E"/>
    <w:rsid w:val="00E94D6D"/>
    <w:rsid w:val="00E94EBB"/>
    <w:rsid w:val="00E94F54"/>
    <w:rsid w:val="00E95398"/>
    <w:rsid w:val="00E953BD"/>
    <w:rsid w:val="00E97AD5"/>
    <w:rsid w:val="00EA0C46"/>
    <w:rsid w:val="00EA1111"/>
    <w:rsid w:val="00EA143E"/>
    <w:rsid w:val="00EA33A7"/>
    <w:rsid w:val="00EA3B4F"/>
    <w:rsid w:val="00EA3C24"/>
    <w:rsid w:val="00EA4EFB"/>
    <w:rsid w:val="00EA71AF"/>
    <w:rsid w:val="00EA73DF"/>
    <w:rsid w:val="00EA7CAD"/>
    <w:rsid w:val="00EB0FEA"/>
    <w:rsid w:val="00EB15F8"/>
    <w:rsid w:val="00EB2932"/>
    <w:rsid w:val="00EB3242"/>
    <w:rsid w:val="00EB3328"/>
    <w:rsid w:val="00EB3361"/>
    <w:rsid w:val="00EB38CD"/>
    <w:rsid w:val="00EB44F3"/>
    <w:rsid w:val="00EB458D"/>
    <w:rsid w:val="00EB61AE"/>
    <w:rsid w:val="00EB61BA"/>
    <w:rsid w:val="00EB61FA"/>
    <w:rsid w:val="00EB72F5"/>
    <w:rsid w:val="00EB7B77"/>
    <w:rsid w:val="00EC1117"/>
    <w:rsid w:val="00EC322D"/>
    <w:rsid w:val="00EC32EB"/>
    <w:rsid w:val="00EC43BC"/>
    <w:rsid w:val="00EC4630"/>
    <w:rsid w:val="00EC5670"/>
    <w:rsid w:val="00EC5E38"/>
    <w:rsid w:val="00EC6D57"/>
    <w:rsid w:val="00EC7E54"/>
    <w:rsid w:val="00EC7EC1"/>
    <w:rsid w:val="00ED00FD"/>
    <w:rsid w:val="00ED11E5"/>
    <w:rsid w:val="00ED181F"/>
    <w:rsid w:val="00ED202F"/>
    <w:rsid w:val="00ED22AA"/>
    <w:rsid w:val="00ED2CB3"/>
    <w:rsid w:val="00ED373F"/>
    <w:rsid w:val="00ED383A"/>
    <w:rsid w:val="00ED3E28"/>
    <w:rsid w:val="00ED7336"/>
    <w:rsid w:val="00ED771A"/>
    <w:rsid w:val="00EE1080"/>
    <w:rsid w:val="00EE132D"/>
    <w:rsid w:val="00EE186C"/>
    <w:rsid w:val="00EE1A6A"/>
    <w:rsid w:val="00EE2104"/>
    <w:rsid w:val="00EE278A"/>
    <w:rsid w:val="00EE4FAF"/>
    <w:rsid w:val="00EE5208"/>
    <w:rsid w:val="00EE56EA"/>
    <w:rsid w:val="00EE5F46"/>
    <w:rsid w:val="00EF01F4"/>
    <w:rsid w:val="00EF1EC5"/>
    <w:rsid w:val="00EF1FED"/>
    <w:rsid w:val="00EF290B"/>
    <w:rsid w:val="00EF2E34"/>
    <w:rsid w:val="00EF2F31"/>
    <w:rsid w:val="00EF4C88"/>
    <w:rsid w:val="00EF55BD"/>
    <w:rsid w:val="00EF55EB"/>
    <w:rsid w:val="00EF6F41"/>
    <w:rsid w:val="00EF6F7C"/>
    <w:rsid w:val="00EF7472"/>
    <w:rsid w:val="00EF7779"/>
    <w:rsid w:val="00EF7D0F"/>
    <w:rsid w:val="00F00530"/>
    <w:rsid w:val="00F00DCC"/>
    <w:rsid w:val="00F0156A"/>
    <w:rsid w:val="00F0156F"/>
    <w:rsid w:val="00F01770"/>
    <w:rsid w:val="00F02424"/>
    <w:rsid w:val="00F02768"/>
    <w:rsid w:val="00F0279C"/>
    <w:rsid w:val="00F03FF7"/>
    <w:rsid w:val="00F04619"/>
    <w:rsid w:val="00F04CFB"/>
    <w:rsid w:val="00F0595C"/>
    <w:rsid w:val="00F05AC8"/>
    <w:rsid w:val="00F0615B"/>
    <w:rsid w:val="00F0632A"/>
    <w:rsid w:val="00F07167"/>
    <w:rsid w:val="00F072D8"/>
    <w:rsid w:val="00F07CE0"/>
    <w:rsid w:val="00F10DD1"/>
    <w:rsid w:val="00F115F5"/>
    <w:rsid w:val="00F133DE"/>
    <w:rsid w:val="00F13D05"/>
    <w:rsid w:val="00F14135"/>
    <w:rsid w:val="00F14DE5"/>
    <w:rsid w:val="00F1511A"/>
    <w:rsid w:val="00F1542F"/>
    <w:rsid w:val="00F15B92"/>
    <w:rsid w:val="00F15D75"/>
    <w:rsid w:val="00F1679D"/>
    <w:rsid w:val="00F1682C"/>
    <w:rsid w:val="00F16979"/>
    <w:rsid w:val="00F16992"/>
    <w:rsid w:val="00F16A0E"/>
    <w:rsid w:val="00F17005"/>
    <w:rsid w:val="00F202C5"/>
    <w:rsid w:val="00F20B91"/>
    <w:rsid w:val="00F21139"/>
    <w:rsid w:val="00F2186F"/>
    <w:rsid w:val="00F22687"/>
    <w:rsid w:val="00F22AE1"/>
    <w:rsid w:val="00F22D00"/>
    <w:rsid w:val="00F23528"/>
    <w:rsid w:val="00F249BB"/>
    <w:rsid w:val="00F24B8B"/>
    <w:rsid w:val="00F24BB8"/>
    <w:rsid w:val="00F262BF"/>
    <w:rsid w:val="00F269B9"/>
    <w:rsid w:val="00F272BE"/>
    <w:rsid w:val="00F27F9F"/>
    <w:rsid w:val="00F30BA1"/>
    <w:rsid w:val="00F30D2E"/>
    <w:rsid w:val="00F32544"/>
    <w:rsid w:val="00F32551"/>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C93"/>
    <w:rsid w:val="00F53FE2"/>
    <w:rsid w:val="00F54102"/>
    <w:rsid w:val="00F54B3D"/>
    <w:rsid w:val="00F5526A"/>
    <w:rsid w:val="00F5592D"/>
    <w:rsid w:val="00F5618D"/>
    <w:rsid w:val="00F5655D"/>
    <w:rsid w:val="00F575FF"/>
    <w:rsid w:val="00F5776D"/>
    <w:rsid w:val="00F601FE"/>
    <w:rsid w:val="00F608F5"/>
    <w:rsid w:val="00F6090B"/>
    <w:rsid w:val="00F618EF"/>
    <w:rsid w:val="00F61AF2"/>
    <w:rsid w:val="00F6209C"/>
    <w:rsid w:val="00F62146"/>
    <w:rsid w:val="00F643AD"/>
    <w:rsid w:val="00F64693"/>
    <w:rsid w:val="00F65582"/>
    <w:rsid w:val="00F65C40"/>
    <w:rsid w:val="00F66E0E"/>
    <w:rsid w:val="00F66E75"/>
    <w:rsid w:val="00F67BC1"/>
    <w:rsid w:val="00F722EB"/>
    <w:rsid w:val="00F72479"/>
    <w:rsid w:val="00F729B9"/>
    <w:rsid w:val="00F731D7"/>
    <w:rsid w:val="00F7353F"/>
    <w:rsid w:val="00F73601"/>
    <w:rsid w:val="00F73D4B"/>
    <w:rsid w:val="00F73F64"/>
    <w:rsid w:val="00F74CA8"/>
    <w:rsid w:val="00F77974"/>
    <w:rsid w:val="00F77AD7"/>
    <w:rsid w:val="00F77DEB"/>
    <w:rsid w:val="00F77EB0"/>
    <w:rsid w:val="00F77F0A"/>
    <w:rsid w:val="00F80755"/>
    <w:rsid w:val="00F812D4"/>
    <w:rsid w:val="00F81F27"/>
    <w:rsid w:val="00F83BDA"/>
    <w:rsid w:val="00F83D96"/>
    <w:rsid w:val="00F84033"/>
    <w:rsid w:val="00F855E0"/>
    <w:rsid w:val="00F86C94"/>
    <w:rsid w:val="00F87289"/>
    <w:rsid w:val="00F8744D"/>
    <w:rsid w:val="00F87B21"/>
    <w:rsid w:val="00F87CDD"/>
    <w:rsid w:val="00F9276F"/>
    <w:rsid w:val="00F92CAF"/>
    <w:rsid w:val="00F933F0"/>
    <w:rsid w:val="00F937A3"/>
    <w:rsid w:val="00F94715"/>
    <w:rsid w:val="00F9526A"/>
    <w:rsid w:val="00F955CE"/>
    <w:rsid w:val="00F95FC5"/>
    <w:rsid w:val="00F96A3D"/>
    <w:rsid w:val="00FA0A7E"/>
    <w:rsid w:val="00FA12C4"/>
    <w:rsid w:val="00FA1B32"/>
    <w:rsid w:val="00FA2D8D"/>
    <w:rsid w:val="00FA4718"/>
    <w:rsid w:val="00FA5848"/>
    <w:rsid w:val="00FA6899"/>
    <w:rsid w:val="00FA7061"/>
    <w:rsid w:val="00FA77F4"/>
    <w:rsid w:val="00FA7F3D"/>
    <w:rsid w:val="00FB0C20"/>
    <w:rsid w:val="00FB1417"/>
    <w:rsid w:val="00FB1E1F"/>
    <w:rsid w:val="00FB2EA2"/>
    <w:rsid w:val="00FB38D8"/>
    <w:rsid w:val="00FB3D35"/>
    <w:rsid w:val="00FB49DC"/>
    <w:rsid w:val="00FB7C23"/>
    <w:rsid w:val="00FB7C60"/>
    <w:rsid w:val="00FB7DFB"/>
    <w:rsid w:val="00FC051F"/>
    <w:rsid w:val="00FC06FF"/>
    <w:rsid w:val="00FC080D"/>
    <w:rsid w:val="00FC2AC9"/>
    <w:rsid w:val="00FC2F7E"/>
    <w:rsid w:val="00FC45F4"/>
    <w:rsid w:val="00FC4ACB"/>
    <w:rsid w:val="00FC5987"/>
    <w:rsid w:val="00FC5FAF"/>
    <w:rsid w:val="00FC69B4"/>
    <w:rsid w:val="00FC6A7E"/>
    <w:rsid w:val="00FC6CA4"/>
    <w:rsid w:val="00FD0694"/>
    <w:rsid w:val="00FD074E"/>
    <w:rsid w:val="00FD2098"/>
    <w:rsid w:val="00FD211F"/>
    <w:rsid w:val="00FD25BE"/>
    <w:rsid w:val="00FD28EF"/>
    <w:rsid w:val="00FD2E70"/>
    <w:rsid w:val="00FD2F24"/>
    <w:rsid w:val="00FD520D"/>
    <w:rsid w:val="00FD5E24"/>
    <w:rsid w:val="00FD7AA7"/>
    <w:rsid w:val="00FE0116"/>
    <w:rsid w:val="00FE0EF4"/>
    <w:rsid w:val="00FE1125"/>
    <w:rsid w:val="00FE19A0"/>
    <w:rsid w:val="00FE1A95"/>
    <w:rsid w:val="00FE1F09"/>
    <w:rsid w:val="00FE3A58"/>
    <w:rsid w:val="00FE3EC6"/>
    <w:rsid w:val="00FE5656"/>
    <w:rsid w:val="00FE5935"/>
    <w:rsid w:val="00FE59B9"/>
    <w:rsid w:val="00FE70BD"/>
    <w:rsid w:val="00FF0BF3"/>
    <w:rsid w:val="00FF1F60"/>
    <w:rsid w:val="00FF1FCB"/>
    <w:rsid w:val="00FF52D4"/>
    <w:rsid w:val="00FF59E0"/>
    <w:rsid w:val="00FF6AA4"/>
    <w:rsid w:val="00FF6AE8"/>
    <w:rsid w:val="00FF6B09"/>
    <w:rsid w:val="00FF6C96"/>
    <w:rsid w:val="00FF7139"/>
    <w:rsid w:val="00FF723F"/>
    <w:rsid w:val="00FF759A"/>
    <w:rsid w:val="00FF7C77"/>
    <w:rsid w:val="02F07B2B"/>
    <w:rsid w:val="0F675AD2"/>
    <w:rsid w:val="27D4E076"/>
    <w:rsid w:val="2DA90BD6"/>
    <w:rsid w:val="3479F57E"/>
    <w:rsid w:val="3B66A95B"/>
    <w:rsid w:val="42B6A39B"/>
    <w:rsid w:val="53F16D2D"/>
    <w:rsid w:val="6C0A8DA6"/>
    <w:rsid w:val="6D2348F9"/>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7B239306-4B77-42BD-9077-9445CF10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AD1"/>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 w:type="character" w:styleId="UnresolvedMention">
    <w:name w:val="Unresolved Mention"/>
    <w:basedOn w:val="DefaultParagraphFont"/>
    <w:uiPriority w:val="99"/>
    <w:semiHidden/>
    <w:unhideWhenUsed/>
    <w:rsid w:val="00455B3D"/>
    <w:rPr>
      <w:color w:val="605E5C"/>
      <w:shd w:val="clear" w:color="auto" w:fill="E1DFDD"/>
    </w:rPr>
  </w:style>
  <w:style w:type="character" w:styleId="Mention">
    <w:name w:val="Mention"/>
    <w:basedOn w:val="DefaultParagraphFont"/>
    <w:uiPriority w:val="99"/>
    <w:unhideWhenUsed/>
    <w:rsid w:val="004305BC"/>
    <w:rPr>
      <w:color w:val="2B579A"/>
      <w:shd w:val="clear" w:color="auto" w:fill="E1DFDD"/>
    </w:rPr>
  </w:style>
  <w:style w:type="paragraph" w:customStyle="1" w:styleId="Default">
    <w:name w:val="Default"/>
    <w:rsid w:val="00AD77CF"/>
    <w:pPr>
      <w:autoSpaceDE w:val="0"/>
      <w:autoSpaceDN w:val="0"/>
      <w:adjustRightInd w:val="0"/>
    </w:pPr>
    <w:rPr>
      <w:rFonts w:ascii="Arial" w:hAnsi="Arial" w:cs="Arial"/>
      <w:color w:val="000000"/>
      <w:sz w:val="24"/>
      <w:szCs w:val="24"/>
      <w:lang w:val="en-US"/>
    </w:rPr>
  </w:style>
  <w:style w:type="character" w:customStyle="1" w:styleId="proposalChar">
    <w:name w:val="proposal Char"/>
    <w:basedOn w:val="DefaultParagraphFont"/>
    <w:link w:val="proposal"/>
    <w:locked/>
    <w:rsid w:val="00E20713"/>
    <w:rPr>
      <w:rFonts w:eastAsia="Times New Roman"/>
      <w:b/>
      <w:lang w:val="en-GB"/>
    </w:rPr>
  </w:style>
  <w:style w:type="paragraph" w:customStyle="1" w:styleId="proposal">
    <w:name w:val="proposal"/>
    <w:basedOn w:val="Normal"/>
    <w:link w:val="proposalChar"/>
    <w:qFormat/>
    <w:rsid w:val="00E20713"/>
    <w:pPr>
      <w:spacing w:afterLines="50" w:after="0"/>
      <w:jc w:val="both"/>
    </w:pPr>
    <w:rPr>
      <w:rFonts w:eastAsia="Times New Roman"/>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1496715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297789">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584874619">
      <w:bodyDiv w:val="1"/>
      <w:marLeft w:val="0"/>
      <w:marRight w:val="0"/>
      <w:marTop w:val="0"/>
      <w:marBottom w:val="0"/>
      <w:divBdr>
        <w:top w:val="none" w:sz="0" w:space="0" w:color="auto"/>
        <w:left w:val="none" w:sz="0" w:space="0" w:color="auto"/>
        <w:bottom w:val="none" w:sz="0" w:space="0" w:color="auto"/>
        <w:right w:val="none" w:sz="0" w:space="0" w:color="auto"/>
      </w:divBdr>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644981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77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299722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591498">
      <w:bodyDiv w:val="1"/>
      <w:marLeft w:val="0"/>
      <w:marRight w:val="0"/>
      <w:marTop w:val="0"/>
      <w:marBottom w:val="0"/>
      <w:divBdr>
        <w:top w:val="none" w:sz="0" w:space="0" w:color="auto"/>
        <w:left w:val="none" w:sz="0" w:space="0" w:color="auto"/>
        <w:bottom w:val="none" w:sz="0" w:space="0" w:color="auto"/>
        <w:right w:val="none" w:sz="0" w:space="0" w:color="auto"/>
      </w:divBdr>
    </w:div>
    <w:div w:id="1081610187">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0759976">
      <w:bodyDiv w:val="1"/>
      <w:marLeft w:val="0"/>
      <w:marRight w:val="0"/>
      <w:marTop w:val="0"/>
      <w:marBottom w:val="0"/>
      <w:divBdr>
        <w:top w:val="none" w:sz="0" w:space="0" w:color="auto"/>
        <w:left w:val="none" w:sz="0" w:space="0" w:color="auto"/>
        <w:bottom w:val="none" w:sz="0" w:space="0" w:color="auto"/>
        <w:right w:val="none" w:sz="0" w:space="0" w:color="auto"/>
      </w:divBdr>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76264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048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06786635">
      <w:bodyDiv w:val="1"/>
      <w:marLeft w:val="0"/>
      <w:marRight w:val="0"/>
      <w:marTop w:val="0"/>
      <w:marBottom w:val="0"/>
      <w:divBdr>
        <w:top w:val="none" w:sz="0" w:space="0" w:color="auto"/>
        <w:left w:val="none" w:sz="0" w:space="0" w:color="auto"/>
        <w:bottom w:val="none" w:sz="0" w:space="0" w:color="auto"/>
        <w:right w:val="none" w:sz="0" w:space="0" w:color="auto"/>
      </w:divBdr>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1949459172">
      <w:bodyDiv w:val="1"/>
      <w:marLeft w:val="0"/>
      <w:marRight w:val="0"/>
      <w:marTop w:val="0"/>
      <w:marBottom w:val="0"/>
      <w:divBdr>
        <w:top w:val="none" w:sz="0" w:space="0" w:color="auto"/>
        <w:left w:val="none" w:sz="0" w:space="0" w:color="auto"/>
        <w:bottom w:val="none" w:sz="0" w:space="0" w:color="auto"/>
        <w:right w:val="none" w:sz="0" w:space="0" w:color="auto"/>
      </w:divBdr>
    </w:div>
    <w:div w:id="2001301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61089">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186.zip" TargetMode="External"/><Relationship Id="rId18" Type="http://schemas.openxmlformats.org/officeDocument/2006/relationships/hyperlink" Target="https://www.3gpp.org/ftp/tsg_ran/WG4_Radio/TSGR4_110bis/Docs/R4-2404148.zip" TargetMode="External"/><Relationship Id="rId26" Type="http://schemas.openxmlformats.org/officeDocument/2006/relationships/hyperlink" Target="https://www.3gpp.org/ftp/tsg_ran/WG4_Radio/TSGR4_110bis/Docs/R4-2405168.zip" TargetMode="External"/><Relationship Id="rId39" Type="http://schemas.openxmlformats.org/officeDocument/2006/relationships/hyperlink" Target="https://www.3gpp.org/ftp/tsg_ran/WG4_Radio/TSGR4_110bis/Docs/R4-2405865.zip" TargetMode="External"/><Relationship Id="rId21" Type="http://schemas.openxmlformats.org/officeDocument/2006/relationships/hyperlink" Target="https://www.3gpp.org/ftp/tsg_ran/WG4_Radio/TSGR4_110bis/Docs/R4-2404528.zip" TargetMode="External"/><Relationship Id="rId34" Type="http://schemas.openxmlformats.org/officeDocument/2006/relationships/hyperlink" Target="https://www.3gpp.org/ftp/tsg_ran/WG4_Radio/TSGR4_110bis/Docs/R4-2404121.zip" TargetMode="External"/><Relationship Id="rId42" Type="http://schemas.openxmlformats.org/officeDocument/2006/relationships/hyperlink" Target="https://www.3gpp.org/ftp/tsg_ran/WG4_Radio/TSGR4_110bis/Docs/R4-2405214.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4_Radio/TSGR4_108bis/Docs/R4-2316924.zip" TargetMode="External"/><Relationship Id="rId29" Type="http://schemas.openxmlformats.org/officeDocument/2006/relationships/hyperlink" Target="https://www.3gpp.org/ftp/tsg_ran/WG4_Radio/TSGR4_110bis/Docs/R4-240571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0bis/Docs/R4-2405095.zip" TargetMode="External"/><Relationship Id="rId32" Type="http://schemas.openxmlformats.org/officeDocument/2006/relationships/hyperlink" Target="https://www.3gpp.org/ftp/tsg_ran/WG4_Radio/TSGR4_110bis/Docs/R4-2404335.zip" TargetMode="External"/><Relationship Id="rId37" Type="http://schemas.openxmlformats.org/officeDocument/2006/relationships/hyperlink" Target="https://www.3gpp.org/ftp/tsg_ran/WG4_Radio/TSGR4_110bis/Docs/R4-2405544.zip" TargetMode="External"/><Relationship Id="rId40" Type="http://schemas.openxmlformats.org/officeDocument/2006/relationships/hyperlink" Target="https://www.3gpp.org/ftp/tsg_ran/WG4_Radio/TSGR4_110bis/Docs/R4-2404124.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9/Docs/R4-2321064.zip" TargetMode="External"/><Relationship Id="rId23" Type="http://schemas.openxmlformats.org/officeDocument/2006/relationships/hyperlink" Target="https://www.3gpp.org/ftp/tsg_ran/WG4_Radio/TSGR4_110bis/Docs/R4-2404537.zip" TargetMode="External"/><Relationship Id="rId28" Type="http://schemas.openxmlformats.org/officeDocument/2006/relationships/hyperlink" Target="https://www.3gpp.org/ftp/tsg_ran/WG4_Radio/TSGR4_110bis/Docs/R4-2405208.zip" TargetMode="External"/><Relationship Id="rId36" Type="http://schemas.openxmlformats.org/officeDocument/2006/relationships/hyperlink" Target="https://www.3gpp.org/ftp/tsg_ran/WG4_Radio/TSGR4_110bis/Docs/R4-240520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0bis/Docs/R4-2404333.zip" TargetMode="External"/><Relationship Id="rId31" Type="http://schemas.openxmlformats.org/officeDocument/2006/relationships/hyperlink" Target="https://www.3gpp.org/ftp/tsg_ran/WG4_Radio/TSGR4_110bis/Docs/R4-2404266.zip" TargetMode="External"/><Relationship Id="rId44" Type="http://schemas.openxmlformats.org/officeDocument/2006/relationships/hyperlink" Target="https://www.3gpp.org/ftp/tsg_ran/WG4_Radio/TSGR4_110bis/Docs/R4-240586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Docs/R4-2402863.zip" TargetMode="External"/><Relationship Id="rId22" Type="http://schemas.openxmlformats.org/officeDocument/2006/relationships/hyperlink" Target="https://www.3gpp.org/ftp/tsg_ran/WG4_Radio/TSGR4_110bis/Docs/R4-2404529.zip" TargetMode="External"/><Relationship Id="rId27" Type="http://schemas.openxmlformats.org/officeDocument/2006/relationships/hyperlink" Target="https://www.3gpp.org/ftp/tsg_ran/WG4_Radio/TSGR4_110bis/Docs/R4-2405207.zip" TargetMode="External"/><Relationship Id="rId30" Type="http://schemas.openxmlformats.org/officeDocument/2006/relationships/hyperlink" Target="https://www.3gpp.org/ftp/tsg_ran/WG4_Radio/TSGR4_110bis/Docs/R4-2404151.zip" TargetMode="External"/><Relationship Id="rId35" Type="http://schemas.openxmlformats.org/officeDocument/2006/relationships/hyperlink" Target="https://www.3gpp.org/ftp/tsg_ran/WG4_Radio/TSGR4_110bis/Docs/R4-2404122.zip" TargetMode="External"/><Relationship Id="rId43" Type="http://schemas.openxmlformats.org/officeDocument/2006/relationships/hyperlink" Target="https://www.3gpp.org/ftp/tsg_ran/WG4_Radio/TSGR4_110bis/Docs/R4-2405546.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10bis/Docs/R4-2404147.zip" TargetMode="External"/><Relationship Id="rId25" Type="http://schemas.openxmlformats.org/officeDocument/2006/relationships/hyperlink" Target="https://www.3gpp.org/ftp/tsg_ran/WG4_Radio/TSGR4_110bis/Docs/R4-2405166.zip" TargetMode="External"/><Relationship Id="rId33" Type="http://schemas.openxmlformats.org/officeDocument/2006/relationships/hyperlink" Target="https://www.3gpp.org/ftp/tsg_ran/WG4_Radio/TSGR4_110bis/Docs/R4-2405167.zip" TargetMode="External"/><Relationship Id="rId38" Type="http://schemas.openxmlformats.org/officeDocument/2006/relationships/hyperlink" Target="https://www.3gpp.org/ftp/tsg_ran/WG4_Radio/TSGR4_110bis/Docs/R4-2405545.zip" TargetMode="External"/><Relationship Id="rId46" Type="http://schemas.openxmlformats.org/officeDocument/2006/relationships/theme" Target="theme/theme1.xml"/><Relationship Id="rId20" Type="http://schemas.openxmlformats.org/officeDocument/2006/relationships/hyperlink" Target="https://www.3gpp.org/ftp/tsg_ran/WG4_Radio/TSGR4_110bis/Docs/R4-2404334.zip" TargetMode="External"/><Relationship Id="rId41" Type="http://schemas.openxmlformats.org/officeDocument/2006/relationships/hyperlink" Target="https://www.3gpp.org/ftp/tsg_ran/WG4_Radio/TSGR4_110bis/Docs/R4-24052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RBI5PAMIO524-1616901215-19671</_dlc_DocId>
    <HideFromDelve xmlns="71c5aaf6-e6ce-465b-b873-5148d2a4c105">false</HideFromDelve>
    <_dlc_DocIdUrl xmlns="71c5aaf6-e6ce-465b-b873-5148d2a4c105">
      <Url>https://nokia.sharepoint.com/sites/gxp/_layouts/15/DocIdRedir.aspx?ID=RBI5PAMIO524-1616901215-19671</Url>
      <Description>RBI5PAMIO524-1616901215-19671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3.xml><?xml version="1.0" encoding="utf-8"?>
<ds:datastoreItem xmlns:ds="http://schemas.openxmlformats.org/officeDocument/2006/customXml" ds:itemID="{9F6AB9DA-7C9C-4827-BA50-A9B3E784053F}">
  <ds:schemaRefs>
    <ds:schemaRef ds:uri="http://schemas.openxmlformats.org/officeDocument/2006/bibliography"/>
  </ds:schemaRefs>
</ds:datastoreItem>
</file>

<file path=customXml/itemProps4.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5.xml><?xml version="1.0" encoding="utf-8"?>
<ds:datastoreItem xmlns:ds="http://schemas.openxmlformats.org/officeDocument/2006/customXml" ds:itemID="{32DCEF9A-FB86-4544-8181-7946CF665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DD8E82-333E-444A-BE3F-E6DAD3D4F8E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2279</Words>
  <Characters>15817</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18060</CharactersWithSpaces>
  <SharedDoc>false</SharedDoc>
  <HyperlinkBase/>
  <HLinks>
    <vt:vector size="192" baseType="variant">
      <vt:variant>
        <vt:i4>2555968</vt:i4>
      </vt:variant>
      <vt:variant>
        <vt:i4>93</vt:i4>
      </vt:variant>
      <vt:variant>
        <vt:i4>0</vt:i4>
      </vt:variant>
      <vt:variant>
        <vt:i4>5</vt:i4>
      </vt:variant>
      <vt:variant>
        <vt:lpwstr>https://www.3gpp.org/ftp/tsg_ran/WG4_Radio/TSGR4_110bis/Docs/R4-2405864.zip</vt:lpwstr>
      </vt:variant>
      <vt:variant>
        <vt:lpwstr/>
      </vt:variant>
      <vt:variant>
        <vt:i4>2424911</vt:i4>
      </vt:variant>
      <vt:variant>
        <vt:i4>90</vt:i4>
      </vt:variant>
      <vt:variant>
        <vt:i4>0</vt:i4>
      </vt:variant>
      <vt:variant>
        <vt:i4>5</vt:i4>
      </vt:variant>
      <vt:variant>
        <vt:lpwstr>https://www.3gpp.org/ftp/tsg_ran/WG4_Radio/TSGR4_110bis/Docs/R4-2405546.zip</vt:lpwstr>
      </vt:variant>
      <vt:variant>
        <vt:lpwstr/>
      </vt:variant>
      <vt:variant>
        <vt:i4>2097226</vt:i4>
      </vt:variant>
      <vt:variant>
        <vt:i4>87</vt:i4>
      </vt:variant>
      <vt:variant>
        <vt:i4>0</vt:i4>
      </vt:variant>
      <vt:variant>
        <vt:i4>5</vt:i4>
      </vt:variant>
      <vt:variant>
        <vt:lpwstr>https://www.3gpp.org/ftp/tsg_ran/WG4_Radio/TSGR4_110bis/Docs/R4-2405214.zip</vt:lpwstr>
      </vt:variant>
      <vt:variant>
        <vt:lpwstr/>
      </vt:variant>
      <vt:variant>
        <vt:i4>2097229</vt:i4>
      </vt:variant>
      <vt:variant>
        <vt:i4>84</vt:i4>
      </vt:variant>
      <vt:variant>
        <vt:i4>0</vt:i4>
      </vt:variant>
      <vt:variant>
        <vt:i4>5</vt:i4>
      </vt:variant>
      <vt:variant>
        <vt:lpwstr>https://www.3gpp.org/ftp/tsg_ran/WG4_Radio/TSGR4_110bis/Docs/R4-2405213.zip</vt:lpwstr>
      </vt:variant>
      <vt:variant>
        <vt:lpwstr/>
      </vt:variant>
      <vt:variant>
        <vt:i4>2228297</vt:i4>
      </vt:variant>
      <vt:variant>
        <vt:i4>81</vt:i4>
      </vt:variant>
      <vt:variant>
        <vt:i4>0</vt:i4>
      </vt:variant>
      <vt:variant>
        <vt:i4>5</vt:i4>
      </vt:variant>
      <vt:variant>
        <vt:lpwstr>https://www.3gpp.org/ftp/tsg_ran/WG4_Radio/TSGR4_110bis/Docs/R4-2404124.zip</vt:lpwstr>
      </vt:variant>
      <vt:variant>
        <vt:lpwstr/>
      </vt:variant>
      <vt:variant>
        <vt:i4>2555969</vt:i4>
      </vt:variant>
      <vt:variant>
        <vt:i4>78</vt:i4>
      </vt:variant>
      <vt:variant>
        <vt:i4>0</vt:i4>
      </vt:variant>
      <vt:variant>
        <vt:i4>5</vt:i4>
      </vt:variant>
      <vt:variant>
        <vt:lpwstr>https://www.3gpp.org/ftp/tsg_ran/WG4_Radio/TSGR4_110bis/Docs/R4-2405865.zip</vt:lpwstr>
      </vt:variant>
      <vt:variant>
        <vt:lpwstr/>
      </vt:variant>
      <vt:variant>
        <vt:i4>2424908</vt:i4>
      </vt:variant>
      <vt:variant>
        <vt:i4>75</vt:i4>
      </vt:variant>
      <vt:variant>
        <vt:i4>0</vt:i4>
      </vt:variant>
      <vt:variant>
        <vt:i4>5</vt:i4>
      </vt:variant>
      <vt:variant>
        <vt:lpwstr>https://www.3gpp.org/ftp/tsg_ran/WG4_Radio/TSGR4_110bis/Docs/R4-2405545.zip</vt:lpwstr>
      </vt:variant>
      <vt:variant>
        <vt:lpwstr/>
      </vt:variant>
      <vt:variant>
        <vt:i4>2424909</vt:i4>
      </vt:variant>
      <vt:variant>
        <vt:i4>72</vt:i4>
      </vt:variant>
      <vt:variant>
        <vt:i4>0</vt:i4>
      </vt:variant>
      <vt:variant>
        <vt:i4>5</vt:i4>
      </vt:variant>
      <vt:variant>
        <vt:lpwstr>https://www.3gpp.org/ftp/tsg_ran/WG4_Radio/TSGR4_110bis/Docs/R4-2405544.zip</vt:lpwstr>
      </vt:variant>
      <vt:variant>
        <vt:lpwstr/>
      </vt:variant>
      <vt:variant>
        <vt:i4>2162759</vt:i4>
      </vt:variant>
      <vt:variant>
        <vt:i4>69</vt:i4>
      </vt:variant>
      <vt:variant>
        <vt:i4>0</vt:i4>
      </vt:variant>
      <vt:variant>
        <vt:i4>5</vt:i4>
      </vt:variant>
      <vt:variant>
        <vt:lpwstr>https://www.3gpp.org/ftp/tsg_ran/WG4_Radio/TSGR4_110bis/Docs/R4-2405209.zip</vt:lpwstr>
      </vt:variant>
      <vt:variant>
        <vt:lpwstr/>
      </vt:variant>
      <vt:variant>
        <vt:i4>2228303</vt:i4>
      </vt:variant>
      <vt:variant>
        <vt:i4>66</vt:i4>
      </vt:variant>
      <vt:variant>
        <vt:i4>0</vt:i4>
      </vt:variant>
      <vt:variant>
        <vt:i4>5</vt:i4>
      </vt:variant>
      <vt:variant>
        <vt:lpwstr>https://www.3gpp.org/ftp/tsg_ran/WG4_Radio/TSGR4_110bis/Docs/R4-2404122.zip</vt:lpwstr>
      </vt:variant>
      <vt:variant>
        <vt:lpwstr/>
      </vt:variant>
      <vt:variant>
        <vt:i4>2228300</vt:i4>
      </vt:variant>
      <vt:variant>
        <vt:i4>63</vt:i4>
      </vt:variant>
      <vt:variant>
        <vt:i4>0</vt:i4>
      </vt:variant>
      <vt:variant>
        <vt:i4>5</vt:i4>
      </vt:variant>
      <vt:variant>
        <vt:lpwstr>https://www.3gpp.org/ftp/tsg_ran/WG4_Radio/TSGR4_110bis/Docs/R4-2404121.zip</vt:lpwstr>
      </vt:variant>
      <vt:variant>
        <vt:lpwstr/>
      </vt:variant>
      <vt:variant>
        <vt:i4>2555978</vt:i4>
      </vt:variant>
      <vt:variant>
        <vt:i4>60</vt:i4>
      </vt:variant>
      <vt:variant>
        <vt:i4>0</vt:i4>
      </vt:variant>
      <vt:variant>
        <vt:i4>5</vt:i4>
      </vt:variant>
      <vt:variant>
        <vt:lpwstr>https://www.3gpp.org/ftp/tsg_ran/WG4_Radio/TSGR4_110bis/Docs/R4-2405167.zip</vt:lpwstr>
      </vt:variant>
      <vt:variant>
        <vt:lpwstr/>
      </vt:variant>
      <vt:variant>
        <vt:i4>2293834</vt:i4>
      </vt:variant>
      <vt:variant>
        <vt:i4>57</vt:i4>
      </vt:variant>
      <vt:variant>
        <vt:i4>0</vt:i4>
      </vt:variant>
      <vt:variant>
        <vt:i4>5</vt:i4>
      </vt:variant>
      <vt:variant>
        <vt:lpwstr>https://www.3gpp.org/ftp/tsg_ran/WG4_Radio/TSGR4_110bis/Docs/R4-2404335.zip</vt:lpwstr>
      </vt:variant>
      <vt:variant>
        <vt:lpwstr/>
      </vt:variant>
      <vt:variant>
        <vt:i4>2490440</vt:i4>
      </vt:variant>
      <vt:variant>
        <vt:i4>54</vt:i4>
      </vt:variant>
      <vt:variant>
        <vt:i4>0</vt:i4>
      </vt:variant>
      <vt:variant>
        <vt:i4>5</vt:i4>
      </vt:variant>
      <vt:variant>
        <vt:lpwstr>https://www.3gpp.org/ftp/tsg_ran/WG4_Radio/TSGR4_110bis/Docs/R4-2404266.zip</vt:lpwstr>
      </vt:variant>
      <vt:variant>
        <vt:lpwstr/>
      </vt:variant>
      <vt:variant>
        <vt:i4>2424908</vt:i4>
      </vt:variant>
      <vt:variant>
        <vt:i4>51</vt:i4>
      </vt:variant>
      <vt:variant>
        <vt:i4>0</vt:i4>
      </vt:variant>
      <vt:variant>
        <vt:i4>5</vt:i4>
      </vt:variant>
      <vt:variant>
        <vt:lpwstr>https://www.3gpp.org/ftp/tsg_ran/WG4_Radio/TSGR4_110bis/Docs/R4-2404151.zip</vt:lpwstr>
      </vt:variant>
      <vt:variant>
        <vt:lpwstr/>
      </vt:variant>
      <vt:variant>
        <vt:i4>2097228</vt:i4>
      </vt:variant>
      <vt:variant>
        <vt:i4>48</vt:i4>
      </vt:variant>
      <vt:variant>
        <vt:i4>0</vt:i4>
      </vt:variant>
      <vt:variant>
        <vt:i4>5</vt:i4>
      </vt:variant>
      <vt:variant>
        <vt:lpwstr>https://www.3gpp.org/ftp/tsg_ran/WG4_Radio/TSGR4_110bis/Docs/R4-2405717.zip</vt:lpwstr>
      </vt:variant>
      <vt:variant>
        <vt:lpwstr/>
      </vt:variant>
      <vt:variant>
        <vt:i4>2162758</vt:i4>
      </vt:variant>
      <vt:variant>
        <vt:i4>45</vt:i4>
      </vt:variant>
      <vt:variant>
        <vt:i4>0</vt:i4>
      </vt:variant>
      <vt:variant>
        <vt:i4>5</vt:i4>
      </vt:variant>
      <vt:variant>
        <vt:lpwstr>https://www.3gpp.org/ftp/tsg_ran/WG4_Radio/TSGR4_110bis/Docs/R4-2405208.zip</vt:lpwstr>
      </vt:variant>
      <vt:variant>
        <vt:lpwstr/>
      </vt:variant>
      <vt:variant>
        <vt:i4>2162761</vt:i4>
      </vt:variant>
      <vt:variant>
        <vt:i4>42</vt:i4>
      </vt:variant>
      <vt:variant>
        <vt:i4>0</vt:i4>
      </vt:variant>
      <vt:variant>
        <vt:i4>5</vt:i4>
      </vt:variant>
      <vt:variant>
        <vt:lpwstr>https://www.3gpp.org/ftp/tsg_ran/WG4_Radio/TSGR4_110bis/Docs/R4-2405207.zip</vt:lpwstr>
      </vt:variant>
      <vt:variant>
        <vt:lpwstr/>
      </vt:variant>
      <vt:variant>
        <vt:i4>2555973</vt:i4>
      </vt:variant>
      <vt:variant>
        <vt:i4>39</vt:i4>
      </vt:variant>
      <vt:variant>
        <vt:i4>0</vt:i4>
      </vt:variant>
      <vt:variant>
        <vt:i4>5</vt:i4>
      </vt:variant>
      <vt:variant>
        <vt:lpwstr>https://www.3gpp.org/ftp/tsg_ran/WG4_Radio/TSGR4_110bis/Docs/R4-2405168.zip</vt:lpwstr>
      </vt:variant>
      <vt:variant>
        <vt:lpwstr/>
      </vt:variant>
      <vt:variant>
        <vt:i4>2555979</vt:i4>
      </vt:variant>
      <vt:variant>
        <vt:i4>36</vt:i4>
      </vt:variant>
      <vt:variant>
        <vt:i4>0</vt:i4>
      </vt:variant>
      <vt:variant>
        <vt:i4>5</vt:i4>
      </vt:variant>
      <vt:variant>
        <vt:lpwstr>https://www.3gpp.org/ftp/tsg_ran/WG4_Radio/TSGR4_110bis/Docs/R4-2405166.zip</vt:lpwstr>
      </vt:variant>
      <vt:variant>
        <vt:lpwstr/>
      </vt:variant>
      <vt:variant>
        <vt:i4>2621513</vt:i4>
      </vt:variant>
      <vt:variant>
        <vt:i4>33</vt:i4>
      </vt:variant>
      <vt:variant>
        <vt:i4>0</vt:i4>
      </vt:variant>
      <vt:variant>
        <vt:i4>5</vt:i4>
      </vt:variant>
      <vt:variant>
        <vt:lpwstr>https://www.3gpp.org/ftp/tsg_ran/WG4_Radio/TSGR4_110bis/Docs/R4-2405095.zip</vt:lpwstr>
      </vt:variant>
      <vt:variant>
        <vt:lpwstr/>
      </vt:variant>
      <vt:variant>
        <vt:i4>2293838</vt:i4>
      </vt:variant>
      <vt:variant>
        <vt:i4>30</vt:i4>
      </vt:variant>
      <vt:variant>
        <vt:i4>0</vt:i4>
      </vt:variant>
      <vt:variant>
        <vt:i4>5</vt:i4>
      </vt:variant>
      <vt:variant>
        <vt:lpwstr>https://www.3gpp.org/ftp/tsg_ran/WG4_Radio/TSGR4_110bis/Docs/R4-2404537.zip</vt:lpwstr>
      </vt:variant>
      <vt:variant>
        <vt:lpwstr/>
      </vt:variant>
      <vt:variant>
        <vt:i4>2228288</vt:i4>
      </vt:variant>
      <vt:variant>
        <vt:i4>27</vt:i4>
      </vt:variant>
      <vt:variant>
        <vt:i4>0</vt:i4>
      </vt:variant>
      <vt:variant>
        <vt:i4>5</vt:i4>
      </vt:variant>
      <vt:variant>
        <vt:lpwstr>https://www.3gpp.org/ftp/tsg_ran/WG4_Radio/TSGR4_110bis/Docs/R4-2404529.zip</vt:lpwstr>
      </vt:variant>
      <vt:variant>
        <vt:lpwstr/>
      </vt:variant>
      <vt:variant>
        <vt:i4>2228289</vt:i4>
      </vt:variant>
      <vt:variant>
        <vt:i4>24</vt:i4>
      </vt:variant>
      <vt:variant>
        <vt:i4>0</vt:i4>
      </vt:variant>
      <vt:variant>
        <vt:i4>5</vt:i4>
      </vt:variant>
      <vt:variant>
        <vt:lpwstr>https://www.3gpp.org/ftp/tsg_ran/WG4_Radio/TSGR4_110bis/Docs/R4-2404528.zip</vt:lpwstr>
      </vt:variant>
      <vt:variant>
        <vt:lpwstr/>
      </vt:variant>
      <vt:variant>
        <vt:i4>2293835</vt:i4>
      </vt:variant>
      <vt:variant>
        <vt:i4>21</vt:i4>
      </vt:variant>
      <vt:variant>
        <vt:i4>0</vt:i4>
      </vt:variant>
      <vt:variant>
        <vt:i4>5</vt:i4>
      </vt:variant>
      <vt:variant>
        <vt:lpwstr>https://www.3gpp.org/ftp/tsg_ran/WG4_Radio/TSGR4_110bis/Docs/R4-2404334.zip</vt:lpwstr>
      </vt:variant>
      <vt:variant>
        <vt:lpwstr/>
      </vt:variant>
      <vt:variant>
        <vt:i4>2293836</vt:i4>
      </vt:variant>
      <vt:variant>
        <vt:i4>18</vt:i4>
      </vt:variant>
      <vt:variant>
        <vt:i4>0</vt:i4>
      </vt:variant>
      <vt:variant>
        <vt:i4>5</vt:i4>
      </vt:variant>
      <vt:variant>
        <vt:lpwstr>https://www.3gpp.org/ftp/tsg_ran/WG4_Radio/TSGR4_110bis/Docs/R4-2404333.zip</vt:lpwstr>
      </vt:variant>
      <vt:variant>
        <vt:lpwstr/>
      </vt:variant>
      <vt:variant>
        <vt:i4>2359365</vt:i4>
      </vt:variant>
      <vt:variant>
        <vt:i4>15</vt:i4>
      </vt:variant>
      <vt:variant>
        <vt:i4>0</vt:i4>
      </vt:variant>
      <vt:variant>
        <vt:i4>5</vt:i4>
      </vt:variant>
      <vt:variant>
        <vt:lpwstr>https://www.3gpp.org/ftp/tsg_ran/WG4_Radio/TSGR4_110bis/Docs/R4-2404148.zip</vt:lpwstr>
      </vt:variant>
      <vt:variant>
        <vt:lpwstr/>
      </vt:variant>
      <vt:variant>
        <vt:i4>2359370</vt:i4>
      </vt:variant>
      <vt:variant>
        <vt:i4>12</vt:i4>
      </vt:variant>
      <vt:variant>
        <vt:i4>0</vt:i4>
      </vt:variant>
      <vt:variant>
        <vt:i4>5</vt:i4>
      </vt:variant>
      <vt:variant>
        <vt:lpwstr>https://www.3gpp.org/ftp/tsg_ran/WG4_Radio/TSGR4_110bis/Docs/R4-2404147.zip</vt:lpwstr>
      </vt:variant>
      <vt:variant>
        <vt:lpwstr/>
      </vt:variant>
      <vt:variant>
        <vt:i4>3080257</vt:i4>
      </vt:variant>
      <vt:variant>
        <vt:i4>9</vt:i4>
      </vt:variant>
      <vt:variant>
        <vt:i4>0</vt:i4>
      </vt:variant>
      <vt:variant>
        <vt:i4>5</vt:i4>
      </vt:variant>
      <vt:variant>
        <vt:lpwstr>https://www.3gpp.org/ftp/TSG_RAN/WG4_Radio/TSGR4_108bis/Docs/R4-2316924.zip</vt:lpwstr>
      </vt:variant>
      <vt:variant>
        <vt:lpwstr/>
      </vt:variant>
      <vt:variant>
        <vt:i4>4784167</vt:i4>
      </vt:variant>
      <vt:variant>
        <vt:i4>6</vt:i4>
      </vt:variant>
      <vt:variant>
        <vt:i4>0</vt:i4>
      </vt:variant>
      <vt:variant>
        <vt:i4>5</vt:i4>
      </vt:variant>
      <vt:variant>
        <vt:lpwstr>https://www.3gpp.org/ftp/TSG_RAN/WG4_Radio/TSGR4_109/Docs/R4-2321064.zip</vt:lpwstr>
      </vt:variant>
      <vt:variant>
        <vt:lpwstr/>
      </vt:variant>
      <vt:variant>
        <vt:i4>5046306</vt:i4>
      </vt:variant>
      <vt:variant>
        <vt:i4>3</vt:i4>
      </vt:variant>
      <vt:variant>
        <vt:i4>0</vt:i4>
      </vt:variant>
      <vt:variant>
        <vt:i4>5</vt:i4>
      </vt:variant>
      <vt:variant>
        <vt:lpwstr>https://www.3gpp.org/ftp/TSG_RAN/WG4_Radio/TSGR4_110/Docs/R4-2402863.zip</vt:lpwstr>
      </vt:variant>
      <vt:variant>
        <vt:lpwstr/>
      </vt:variant>
      <vt:variant>
        <vt:i4>1114161</vt:i4>
      </vt:variant>
      <vt:variant>
        <vt:i4>0</vt:i4>
      </vt:variant>
      <vt:variant>
        <vt:i4>0</vt:i4>
      </vt:variant>
      <vt:variant>
        <vt:i4>5</vt:i4>
      </vt:variant>
      <vt:variant>
        <vt:lpwstr>https://www.3gpp.org/ftp/TSG_RAN/TSG_RAN/TSGR_99/Docs/RP-230186.zip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3</cp:revision>
  <cp:lastPrinted>2019-04-26T03:09:00Z</cp:lastPrinted>
  <dcterms:created xsi:type="dcterms:W3CDTF">2024-04-14T05:49:00Z</dcterms:created>
  <dcterms:modified xsi:type="dcterms:W3CDTF">2024-04-14T05:50:00Z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0x01010055A05E76B664164F9F76E63E6D6BE6ED</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1699443157</vt:lpwstr>
  </property>
  <property fmtid="{D5CDD505-2E9C-101B-9397-08002B2CF9AE}" pid="18" name="_dlc_DocIdItemGuid">
    <vt:lpwstr>88a70d91-a33d-4275-bb5f-06cdcc985f2f</vt:lpwstr>
  </property>
</Properties>
</file>