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C1DC28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8678F">
        <w:rPr>
          <w:rFonts w:ascii="Arial" w:eastAsiaTheme="minorEastAsia" w:hAnsi="Arial" w:cs="Arial"/>
          <w:b/>
          <w:sz w:val="24"/>
          <w:szCs w:val="24"/>
          <w:lang w:eastAsia="zh-CN"/>
        </w:rPr>
        <w:t>110</w:t>
      </w:r>
      <w:r w:rsidR="00DD4ADF">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C8678F">
        <w:rPr>
          <w:rFonts w:ascii="Arial" w:eastAsiaTheme="minorEastAsia" w:hAnsi="Arial" w:cs="Arial"/>
          <w:b/>
          <w:sz w:val="24"/>
          <w:szCs w:val="24"/>
          <w:lang w:eastAsia="zh-CN"/>
        </w:rPr>
        <w:t>0</w:t>
      </w:r>
      <w:r w:rsidR="00DD4ADF">
        <w:rPr>
          <w:rFonts w:ascii="Arial" w:eastAsiaTheme="minorEastAsia" w:hAnsi="Arial" w:cs="Arial"/>
          <w:b/>
          <w:sz w:val="24"/>
          <w:szCs w:val="24"/>
          <w:lang w:eastAsia="zh-CN"/>
        </w:rPr>
        <w:t>5271</w:t>
      </w:r>
    </w:p>
    <w:p w14:paraId="2735E67F" w14:textId="446EE688" w:rsidR="003A2B9E" w:rsidRPr="003A2B9E" w:rsidRDefault="00DD4ADF"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Changsha, China</w:t>
      </w:r>
      <w:r w:rsidR="00CC3582">
        <w:rPr>
          <w:rFonts w:ascii="Arial" w:hAnsi="Arial"/>
          <w:b/>
          <w:sz w:val="24"/>
          <w:szCs w:val="24"/>
          <w:lang w:eastAsia="zh-CN"/>
        </w:rPr>
        <w:t xml:space="preserve">, </w:t>
      </w:r>
      <w:r>
        <w:rPr>
          <w:rFonts w:ascii="Arial" w:hAnsi="Arial"/>
          <w:b/>
          <w:sz w:val="24"/>
          <w:szCs w:val="24"/>
          <w:lang w:eastAsia="zh-CN"/>
        </w:rPr>
        <w:t>14</w:t>
      </w:r>
      <w:r w:rsidR="00CC3582">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C8678F">
        <w:rPr>
          <w:rFonts w:ascii="Arial" w:hAnsi="Arial"/>
          <w:b/>
          <w:sz w:val="24"/>
          <w:szCs w:val="24"/>
          <w:lang w:eastAsia="zh-CN"/>
        </w:rPr>
        <w:t>1</w:t>
      </w:r>
      <w:r>
        <w:rPr>
          <w:rFonts w:ascii="Arial" w:hAnsi="Arial"/>
          <w:b/>
          <w:sz w:val="24"/>
          <w:szCs w:val="24"/>
          <w:lang w:eastAsia="zh-CN"/>
        </w:rPr>
        <w:t>9</w:t>
      </w:r>
      <w:r w:rsidR="00C8678F">
        <w:rPr>
          <w:rFonts w:ascii="Arial" w:hAnsi="Arial"/>
          <w:b/>
          <w:sz w:val="24"/>
          <w:szCs w:val="24"/>
          <w:lang w:eastAsia="zh-CN"/>
        </w:rPr>
        <w:t xml:space="preserve"> </w:t>
      </w:r>
      <w:r>
        <w:rPr>
          <w:rFonts w:ascii="Arial" w:hAnsi="Arial"/>
          <w:b/>
          <w:sz w:val="24"/>
          <w:szCs w:val="24"/>
          <w:lang w:eastAsia="zh-CN"/>
        </w:rPr>
        <w:t>April</w:t>
      </w:r>
      <w:r w:rsidR="00CC3582" w:rsidRPr="00EF3FF4">
        <w:rPr>
          <w:rFonts w:ascii="Arial" w:hAnsi="Arial"/>
          <w:b/>
          <w:sz w:val="24"/>
          <w:szCs w:val="24"/>
          <w:lang w:eastAsia="zh-CN"/>
        </w:rPr>
        <w:t xml:space="preserve">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0FFBC59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D4ADF">
        <w:rPr>
          <w:rFonts w:ascii="Arial" w:eastAsiaTheme="minorEastAsia" w:hAnsi="Arial" w:cs="Arial"/>
          <w:color w:val="000000"/>
          <w:sz w:val="22"/>
          <w:lang w:eastAsia="zh-CN"/>
        </w:rPr>
        <w:t>6.8.8</w:t>
      </w:r>
    </w:p>
    <w:p w14:paraId="50D5329D" w14:textId="6E0CE42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8678F">
        <w:rPr>
          <w:rFonts w:ascii="Arial" w:hAnsi="Arial" w:cs="Arial"/>
          <w:color w:val="000000"/>
          <w:sz w:val="22"/>
          <w:lang w:eastAsia="zh-CN"/>
        </w:rPr>
        <w:t>Man Hung Ng (Nokia)</w:t>
      </w:r>
    </w:p>
    <w:p w14:paraId="1E0389E7" w14:textId="5F7920C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w:t>
      </w:r>
      <w:r w:rsidR="00CC3582">
        <w:rPr>
          <w:rFonts w:ascii="Arial" w:eastAsiaTheme="minorEastAsia" w:hAnsi="Arial" w:cs="Arial"/>
          <w:color w:val="000000"/>
          <w:sz w:val="22"/>
          <w:lang w:eastAsia="zh-CN"/>
        </w:rPr>
        <w:t>10</w:t>
      </w:r>
      <w:r w:rsidR="00953A3B">
        <w:rPr>
          <w:rFonts w:ascii="Arial" w:eastAsiaTheme="minorEastAsia" w:hAnsi="Arial" w:cs="Arial"/>
          <w:color w:val="000000"/>
          <w:sz w:val="22"/>
          <w:lang w:eastAsia="zh-CN"/>
        </w:rPr>
        <w:t>bis</w:t>
      </w:r>
      <w:r w:rsidR="00C8678F" w:rsidRPr="00533159">
        <w:rPr>
          <w:rFonts w:ascii="Arial" w:eastAsiaTheme="minorEastAsia" w:hAnsi="Arial" w:cs="Arial"/>
          <w:color w:val="000000"/>
          <w:sz w:val="22"/>
          <w:lang w:eastAsia="zh-CN"/>
        </w:rPr>
        <w:t>][</w:t>
      </w:r>
      <w:r w:rsidR="00C8678F">
        <w:rPr>
          <w:rFonts w:ascii="Arial" w:eastAsiaTheme="minorEastAsia" w:hAnsi="Arial" w:cs="Arial"/>
          <w:color w:val="000000"/>
          <w:sz w:val="22"/>
          <w:lang w:eastAsia="zh-CN"/>
        </w:rPr>
        <w:t>1</w:t>
      </w:r>
      <w:r w:rsidR="00953A3B">
        <w:rPr>
          <w:rFonts w:ascii="Arial" w:eastAsiaTheme="minorEastAsia" w:hAnsi="Arial" w:cs="Arial"/>
          <w:color w:val="000000"/>
          <w:sz w:val="22"/>
          <w:lang w:eastAsia="zh-CN"/>
        </w:rPr>
        <w:t>18</w:t>
      </w:r>
      <w:r w:rsidR="00C8678F" w:rsidRPr="00533159">
        <w:rPr>
          <w:rFonts w:ascii="Arial" w:eastAsiaTheme="minorEastAsia" w:hAnsi="Arial" w:cs="Arial"/>
          <w:color w:val="000000"/>
          <w:sz w:val="22"/>
          <w:lang w:eastAsia="zh-CN"/>
        </w:rPr>
        <w:t xml:space="preserve">] </w:t>
      </w:r>
      <w:r w:rsidR="00C8678F">
        <w:rPr>
          <w:rFonts w:ascii="Arial" w:eastAsiaTheme="minorEastAsia" w:hAnsi="Arial" w:cs="Arial"/>
          <w:color w:val="000000"/>
          <w:sz w:val="22"/>
          <w:lang w:eastAsia="zh-CN"/>
        </w:rPr>
        <w:t>NR_FR1_lessthan_5MHz_BW</w:t>
      </w:r>
      <w:r w:rsidR="00953A3B">
        <w:rPr>
          <w:rFonts w:ascii="Arial" w:eastAsiaTheme="minorEastAsia" w:hAnsi="Arial" w:cs="Arial"/>
          <w:color w:val="000000"/>
          <w:sz w:val="22"/>
          <w:lang w:eastAsia="zh-CN"/>
        </w:rPr>
        <w:t>_R18</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99A2157" w14:textId="60B8920E" w:rsidR="004375E7" w:rsidRDefault="004375E7" w:rsidP="004375E7">
      <w:pPr>
        <w:rPr>
          <w:iCs/>
          <w:lang w:eastAsia="zh-CN"/>
        </w:rPr>
      </w:pPr>
      <w:r>
        <w:rPr>
          <w:iCs/>
          <w:lang w:eastAsia="zh-CN"/>
        </w:rPr>
        <w:t xml:space="preserve">Summary for contributions submitted under agenda items </w:t>
      </w:r>
      <w:r w:rsidR="00DF1F70">
        <w:rPr>
          <w:iCs/>
          <w:lang w:eastAsia="zh-CN"/>
        </w:rPr>
        <w:t>6.8.1</w:t>
      </w:r>
      <w:r>
        <w:rPr>
          <w:iCs/>
          <w:lang w:eastAsia="zh-CN"/>
        </w:rPr>
        <w:t xml:space="preserve"> and </w:t>
      </w:r>
      <w:r w:rsidR="00DF1F70">
        <w:rPr>
          <w:iCs/>
          <w:lang w:eastAsia="zh-CN"/>
        </w:rPr>
        <w:t>6.</w:t>
      </w:r>
      <w:r>
        <w:rPr>
          <w:iCs/>
          <w:lang w:eastAsia="zh-CN"/>
        </w:rPr>
        <w:t>8.2</w:t>
      </w:r>
      <w:r w:rsidR="00EB7101">
        <w:rPr>
          <w:iCs/>
          <w:lang w:eastAsia="zh-CN"/>
        </w:rPr>
        <w:t xml:space="preserve"> </w:t>
      </w:r>
      <w:r>
        <w:rPr>
          <w:iCs/>
          <w:lang w:eastAsia="zh-CN"/>
        </w:rPr>
        <w:t>for NR support for dedicated spectrum less than 5MHz for FR1.</w:t>
      </w:r>
    </w:p>
    <w:p w14:paraId="48FDD32F" w14:textId="77777777" w:rsidR="004375E7" w:rsidRDefault="004375E7" w:rsidP="004375E7">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4C9B7DFA" w14:textId="77777777" w:rsidR="004375E7" w:rsidRDefault="004375E7" w:rsidP="004375E7">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043CB9BD" w14:textId="77777777" w:rsidR="004375E7" w:rsidRDefault="004375E7" w:rsidP="004375E7">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609286E5" w14:textId="542BCEC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C40BD">
        <w:rPr>
          <w:lang w:eastAsia="ja-JP"/>
        </w:rPr>
        <w:t>System parameters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1E17ADEC" w14:textId="1992C7CC" w:rsidR="002F3E57" w:rsidRPr="002F3E57" w:rsidRDefault="002F3E57" w:rsidP="002F3E57">
      <w:pPr>
        <w:pStyle w:val="ListParagraph"/>
        <w:numPr>
          <w:ilvl w:val="0"/>
          <w:numId w:val="24"/>
        </w:numPr>
        <w:ind w:firstLineChars="0"/>
        <w:rPr>
          <w:iCs/>
          <w:lang w:eastAsia="zh-CN"/>
        </w:rPr>
      </w:pPr>
      <w:r>
        <w:rPr>
          <w:iCs/>
          <w:lang w:eastAsia="zh-CN"/>
        </w:rPr>
        <w:t>R4-240</w:t>
      </w:r>
      <w:r w:rsidR="00DF1F70">
        <w:rPr>
          <w:iCs/>
          <w:lang w:eastAsia="zh-CN"/>
        </w:rPr>
        <w:t>576</w:t>
      </w:r>
      <w:r>
        <w:rPr>
          <w:iCs/>
          <w:lang w:eastAsia="zh-CN"/>
        </w:rPr>
        <w:t xml:space="preserve">5 and </w:t>
      </w:r>
      <w:r w:rsidR="00EB7101">
        <w:rPr>
          <w:iCs/>
          <w:lang w:eastAsia="zh-CN"/>
        </w:rPr>
        <w:t>R4-240</w:t>
      </w:r>
      <w:r w:rsidR="00DF1F70">
        <w:rPr>
          <w:iCs/>
          <w:lang w:eastAsia="zh-CN"/>
        </w:rPr>
        <w:t>5766</w:t>
      </w:r>
      <w:r w:rsidR="00EB7101">
        <w:rPr>
          <w:iCs/>
          <w:lang w:eastAsia="zh-CN"/>
        </w:rPr>
        <w:t xml:space="preserve"> are moved </w:t>
      </w:r>
      <w:r w:rsidR="00DF1F70">
        <w:rPr>
          <w:iCs/>
          <w:lang w:eastAsia="zh-CN"/>
        </w:rPr>
        <w:t>to</w:t>
      </w:r>
      <w:r w:rsidR="00EB7101">
        <w:rPr>
          <w:iCs/>
          <w:lang w:eastAsia="zh-CN"/>
        </w:rPr>
        <w:t xml:space="preserve"> agenda item </w:t>
      </w:r>
      <w:r w:rsidR="00DF1F70">
        <w:rPr>
          <w:iCs/>
          <w:lang w:eastAsia="zh-CN"/>
        </w:rPr>
        <w:t>9.10</w:t>
      </w:r>
      <w:r w:rsidR="00EB7101">
        <w:rPr>
          <w:iCs/>
          <w:lang w:eastAsia="zh-CN"/>
        </w:rPr>
        <w: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484C5D" w:rsidRPr="00F53FE2" w14:paraId="0411894B" w14:textId="77777777" w:rsidTr="002F3E57">
        <w:trPr>
          <w:trHeight w:val="468"/>
        </w:trPr>
        <w:tc>
          <w:tcPr>
            <w:tcW w:w="162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737BF" w14:paraId="539D9FCC" w14:textId="77777777" w:rsidTr="002F3E57">
        <w:trPr>
          <w:trHeight w:val="468"/>
        </w:trPr>
        <w:tc>
          <w:tcPr>
            <w:tcW w:w="1623" w:type="dxa"/>
          </w:tcPr>
          <w:p w14:paraId="4163E4C1" w14:textId="7611DDAE" w:rsidR="005737BF" w:rsidRDefault="005737BF" w:rsidP="00AB646B">
            <w:pPr>
              <w:spacing w:before="120" w:after="120"/>
            </w:pPr>
            <w:r>
              <w:t>R4-240</w:t>
            </w:r>
            <w:r w:rsidR="004F3AEA">
              <w:t>4284</w:t>
            </w:r>
          </w:p>
        </w:tc>
        <w:tc>
          <w:tcPr>
            <w:tcW w:w="1424" w:type="dxa"/>
          </w:tcPr>
          <w:p w14:paraId="304B9ADA" w14:textId="3EDFA7E1" w:rsidR="005737BF" w:rsidRPr="00FB5A75" w:rsidRDefault="004F3AEA" w:rsidP="00AB646B">
            <w:pPr>
              <w:spacing w:before="120" w:after="120"/>
            </w:pPr>
            <w:r w:rsidRPr="004F3AEA">
              <w:t>Nokia</w:t>
            </w:r>
          </w:p>
        </w:tc>
        <w:tc>
          <w:tcPr>
            <w:tcW w:w="6584" w:type="dxa"/>
          </w:tcPr>
          <w:p w14:paraId="02850342" w14:textId="77777777" w:rsidR="004F3AEA" w:rsidRDefault="005737BF" w:rsidP="004F3AEA">
            <w:pPr>
              <w:spacing w:before="120" w:after="120"/>
            </w:pPr>
            <w:r w:rsidRPr="005737BF">
              <w:t>Proposal 1:</w:t>
            </w:r>
          </w:p>
          <w:p w14:paraId="5E328823" w14:textId="43DAA204" w:rsidR="005737BF" w:rsidRDefault="005737BF" w:rsidP="004F3AEA">
            <w:pPr>
              <w:spacing w:before="120" w:after="120"/>
            </w:pPr>
            <w:r w:rsidRPr="005737BF">
              <w:t xml:space="preserve">Observation 1: </w:t>
            </w:r>
            <w:r w:rsidR="004F3AEA">
              <w:t>T</w:t>
            </w:r>
            <w:r w:rsidR="004F3AEA" w:rsidRPr="004F3AEA">
              <w:t>here is no need to reserve a GSCN value in the RAN4 specifications to be used in the legacy list, as this is unlikely to be required in actual deployments and would cause the same issue on inter-frequency neighbour cells measurement to legacy UE</w:t>
            </w:r>
            <w:r w:rsidRPr="005737BF">
              <w:t>.</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833944D" w14:textId="562F86D6" w:rsidR="00894731" w:rsidRPr="00805BE8" w:rsidRDefault="00894731" w:rsidP="00894731">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6DD3981" w14:textId="19F5F4BD" w:rsidR="00FB5A75" w:rsidRPr="00CE43B7" w:rsidRDefault="00FB5A75" w:rsidP="00FB5A75">
      <w:pPr>
        <w:rPr>
          <w:b/>
          <w:u w:val="single"/>
          <w:lang w:eastAsia="ko-KR"/>
        </w:rPr>
      </w:pPr>
      <w:r w:rsidRPr="00CE43B7">
        <w:rPr>
          <w:b/>
          <w:u w:val="single"/>
          <w:lang w:eastAsia="ko-KR"/>
        </w:rPr>
        <w:t xml:space="preserve">Issue 1-1: </w:t>
      </w:r>
      <w:r w:rsidR="00BA25F7">
        <w:rPr>
          <w:b/>
          <w:u w:val="single"/>
          <w:lang w:eastAsia="ko-KR"/>
        </w:rPr>
        <w:t xml:space="preserve">Discussion paper in </w:t>
      </w:r>
      <w:r w:rsidR="00BA25F7" w:rsidRPr="00BA25F7">
        <w:rPr>
          <w:b/>
          <w:u w:val="single"/>
          <w:lang w:eastAsia="ko-KR"/>
        </w:rPr>
        <w:t>R4-2404284</w:t>
      </w:r>
    </w:p>
    <w:tbl>
      <w:tblPr>
        <w:tblStyle w:val="TableGrid"/>
        <w:tblW w:w="0" w:type="auto"/>
        <w:tblInd w:w="720" w:type="dxa"/>
        <w:tblLook w:val="04A0" w:firstRow="1" w:lastRow="0" w:firstColumn="1" w:lastColumn="0" w:noHBand="0" w:noVBand="1"/>
      </w:tblPr>
      <w:tblGrid>
        <w:gridCol w:w="8911"/>
      </w:tblGrid>
      <w:tr w:rsidR="00FB5A75" w14:paraId="2E1E9A7E" w14:textId="77777777" w:rsidTr="00FB5A75">
        <w:tc>
          <w:tcPr>
            <w:tcW w:w="9631" w:type="dxa"/>
          </w:tcPr>
          <w:p w14:paraId="654BF5B9" w14:textId="11FC75F6" w:rsidR="002F3E57" w:rsidRPr="00FB5A75" w:rsidRDefault="00BA25F7" w:rsidP="002F3E57">
            <w:pPr>
              <w:overflowPunct/>
              <w:autoSpaceDE/>
              <w:autoSpaceDN/>
              <w:adjustRightInd/>
              <w:spacing w:after="120"/>
              <w:textAlignment w:val="auto"/>
              <w:rPr>
                <w:rFonts w:eastAsia="SimSun"/>
                <w:szCs w:val="24"/>
                <w:lang w:eastAsia="zh-CN"/>
              </w:rPr>
            </w:pPr>
            <w:r w:rsidRPr="005737BF">
              <w:lastRenderedPageBreak/>
              <w:t xml:space="preserve">Observation 1: </w:t>
            </w:r>
            <w:r>
              <w:t>T</w:t>
            </w:r>
            <w:r w:rsidRPr="004F3AEA">
              <w:t>here is no need to reserve a GSCN value in the RAN4 specifications to be used in the legacy list, as this is unlikely to be required in actual deployments and would cause the same issue on inter-frequency neighbour cells measurement to legacy UE</w:t>
            </w:r>
            <w:r w:rsidRPr="005737BF">
              <w:t>.</w:t>
            </w:r>
          </w:p>
        </w:tc>
      </w:tr>
    </w:tbl>
    <w:p w14:paraId="7FF3E0B4" w14:textId="77777777" w:rsidR="00FB5A75" w:rsidRPr="00CE43B7" w:rsidRDefault="00FB5A75" w:rsidP="00FB5A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4A00473C" w14:textId="615146FA" w:rsidR="00FB5A75"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BA25F7">
        <w:rPr>
          <w:rFonts w:eastAsia="SimSun"/>
          <w:szCs w:val="24"/>
          <w:lang w:eastAsia="zh-CN"/>
        </w:rPr>
        <w:t>Note</w:t>
      </w:r>
      <w:r w:rsidR="001B0497">
        <w:rPr>
          <w:rFonts w:eastAsia="SimSun"/>
          <w:szCs w:val="24"/>
          <w:lang w:eastAsia="zh-CN"/>
        </w:rPr>
        <w:t xml:space="preserve"> R4-240</w:t>
      </w:r>
      <w:r w:rsidR="00BA25F7">
        <w:rPr>
          <w:rFonts w:eastAsia="SimSun"/>
          <w:szCs w:val="24"/>
          <w:lang w:eastAsia="zh-CN"/>
        </w:rPr>
        <w:t>4284</w:t>
      </w:r>
      <w:r w:rsidR="001B0497">
        <w:rPr>
          <w:rFonts w:eastAsia="SimSun"/>
          <w:szCs w:val="24"/>
          <w:lang w:eastAsia="zh-CN"/>
        </w:rPr>
        <w:t>.</w:t>
      </w:r>
    </w:p>
    <w:p w14:paraId="5BF0701C" w14:textId="1D5AF74A" w:rsidR="002F36AD" w:rsidRPr="00CE43B7" w:rsidRDefault="002F36AD"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Further discuss R4-2404284.</w:t>
      </w:r>
    </w:p>
    <w:p w14:paraId="3AF9CDAC" w14:textId="77777777" w:rsidR="00FB5A75" w:rsidRPr="00CE43B7" w:rsidRDefault="00FB5A75" w:rsidP="00FB5A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1C541EDF" w14:textId="45CD8715" w:rsidR="00FB5A75" w:rsidRDefault="001B0497"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BA25F7">
        <w:rPr>
          <w:rFonts w:eastAsia="SimSun"/>
          <w:szCs w:val="24"/>
          <w:lang w:eastAsia="zh-CN"/>
        </w:rPr>
        <w:t>Note</w:t>
      </w:r>
      <w:r>
        <w:rPr>
          <w:rFonts w:eastAsia="SimSun"/>
          <w:szCs w:val="24"/>
          <w:lang w:eastAsia="zh-CN"/>
        </w:rPr>
        <w:t xml:space="preserve"> R4-2400</w:t>
      </w:r>
      <w:r w:rsidR="00BA25F7">
        <w:rPr>
          <w:rFonts w:eastAsia="SimSun"/>
          <w:szCs w:val="24"/>
          <w:lang w:eastAsia="zh-CN"/>
        </w:rPr>
        <w:t>284 and wait for RAN2 discussion</w:t>
      </w:r>
      <w:r w:rsidR="00957EEF">
        <w:rPr>
          <w:rFonts w:eastAsia="SimSun"/>
          <w:szCs w:val="24"/>
          <w:lang w:eastAsia="zh-CN"/>
        </w:rPr>
        <w:t>.</w:t>
      </w:r>
    </w:p>
    <w:p w14:paraId="2A0294E9" w14:textId="77777777" w:rsidR="009415B0" w:rsidRPr="003418CB" w:rsidRDefault="009415B0" w:rsidP="005B4802">
      <w:pPr>
        <w:rPr>
          <w:color w:val="0070C0"/>
          <w:lang w:val="en-US" w:eastAsia="zh-CN"/>
        </w:rPr>
      </w:pPr>
    </w:p>
    <w:p w14:paraId="11F36725" w14:textId="7878229C"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120CF">
        <w:rPr>
          <w:lang w:eastAsia="ja-JP"/>
        </w:rPr>
        <w:t>UE RF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3716FC">
        <w:trPr>
          <w:trHeight w:val="468"/>
        </w:trPr>
        <w:tc>
          <w:tcPr>
            <w:tcW w:w="162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4"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164ECC" w14:paraId="11B810C9" w14:textId="77777777" w:rsidTr="000A27D1">
        <w:trPr>
          <w:trHeight w:val="468"/>
        </w:trPr>
        <w:tc>
          <w:tcPr>
            <w:tcW w:w="1623" w:type="dxa"/>
          </w:tcPr>
          <w:p w14:paraId="1571EF39" w14:textId="782A061B" w:rsidR="00164ECC" w:rsidRPr="00790853" w:rsidRDefault="00164ECC" w:rsidP="000A27D1">
            <w:pPr>
              <w:spacing w:before="120" w:after="120"/>
            </w:pPr>
            <w:r w:rsidRPr="00790853">
              <w:t>R4-240</w:t>
            </w:r>
            <w:r w:rsidR="001C4F22">
              <w:t>5066</w:t>
            </w:r>
          </w:p>
        </w:tc>
        <w:tc>
          <w:tcPr>
            <w:tcW w:w="1424" w:type="dxa"/>
          </w:tcPr>
          <w:p w14:paraId="4EF3080A" w14:textId="78E1C75F" w:rsidR="00164ECC" w:rsidRPr="00790853" w:rsidRDefault="001C4F22" w:rsidP="000A27D1">
            <w:pPr>
              <w:spacing w:before="120" w:after="120"/>
            </w:pPr>
            <w:r w:rsidRPr="001C4F22">
              <w:t>Rakuten Mobile, Inc</w:t>
            </w:r>
          </w:p>
        </w:tc>
        <w:tc>
          <w:tcPr>
            <w:tcW w:w="6584" w:type="dxa"/>
          </w:tcPr>
          <w:p w14:paraId="4A9BA680" w14:textId="614279B4" w:rsidR="0027039E" w:rsidRPr="002F36AD" w:rsidRDefault="0027039E" w:rsidP="0027039E">
            <w:pPr>
              <w:spacing w:before="120" w:after="120"/>
            </w:pPr>
            <w:r w:rsidRPr="002F36AD">
              <w:t xml:space="preserve">Proposal 1: </w:t>
            </w:r>
            <w:r w:rsidRPr="002F36AD">
              <w:rPr>
                <w:noProof/>
              </w:rPr>
              <w:t>Adds Asymmetric Channel BW combinations for n28</w:t>
            </w:r>
            <w:r w:rsidRPr="002F36AD">
              <w:t>.</w:t>
            </w:r>
          </w:p>
          <w:p w14:paraId="75DF471D" w14:textId="4D645BF0" w:rsidR="00164ECC" w:rsidRPr="002F36AD" w:rsidRDefault="0027039E" w:rsidP="000A27D1">
            <w:pPr>
              <w:spacing w:before="120" w:after="120"/>
            </w:pPr>
            <w:r w:rsidRPr="002F36AD">
              <w:t>Observation 1: To introduce asymmetric UL DL channel BW combnations for n28 that is required to support 3Mhz Uplink with 5Mhz Downlink</w:t>
            </w:r>
            <w:r w:rsidR="0033439E">
              <w:t>.</w:t>
            </w:r>
          </w:p>
        </w:tc>
      </w:tr>
      <w:tr w:rsidR="00DD19DE" w14:paraId="683FD1E7" w14:textId="77777777" w:rsidTr="003716FC">
        <w:trPr>
          <w:trHeight w:val="468"/>
        </w:trPr>
        <w:tc>
          <w:tcPr>
            <w:tcW w:w="1623" w:type="dxa"/>
          </w:tcPr>
          <w:p w14:paraId="2444A496" w14:textId="657F4688" w:rsidR="00DD19DE" w:rsidRPr="00790853" w:rsidRDefault="00DD19DE" w:rsidP="00045592">
            <w:pPr>
              <w:spacing w:before="120" w:after="120"/>
            </w:pPr>
            <w:bookmarkStart w:id="2" w:name="_Hlk159323428"/>
            <w:r w:rsidRPr="00790853">
              <w:t>R4-2</w:t>
            </w:r>
            <w:r w:rsidR="00CC3582" w:rsidRPr="00790853">
              <w:t>4</w:t>
            </w:r>
            <w:r w:rsidR="003716FC" w:rsidRPr="00790853">
              <w:t>0</w:t>
            </w:r>
            <w:r w:rsidR="001C4F22">
              <w:t>5067</w:t>
            </w:r>
          </w:p>
        </w:tc>
        <w:tc>
          <w:tcPr>
            <w:tcW w:w="1424" w:type="dxa"/>
          </w:tcPr>
          <w:p w14:paraId="786ACC88" w14:textId="0A937A9C" w:rsidR="00DD19DE" w:rsidRPr="00790853" w:rsidRDefault="001C4F22" w:rsidP="00045592">
            <w:pPr>
              <w:spacing w:before="120" w:after="120"/>
            </w:pPr>
            <w:r w:rsidRPr="001C4F22">
              <w:t>Rakuten Mobile, Inc</w:t>
            </w:r>
          </w:p>
        </w:tc>
        <w:tc>
          <w:tcPr>
            <w:tcW w:w="6584" w:type="dxa"/>
          </w:tcPr>
          <w:p w14:paraId="6388058D" w14:textId="77777777" w:rsidR="001C4F22" w:rsidRDefault="00DD19DE" w:rsidP="001C4F22">
            <w:pPr>
              <w:rPr>
                <w:lang w:val="en-US" w:eastAsia="es-ES"/>
              </w:rPr>
            </w:pPr>
            <w:r w:rsidRPr="00790853">
              <w:t>Proposal 1:</w:t>
            </w:r>
            <w:r w:rsidR="003716FC" w:rsidRPr="00790853">
              <w:t xml:space="preserve"> </w:t>
            </w:r>
            <w:r w:rsidR="001C4F22">
              <w:rPr>
                <w:lang w:val="en-US" w:eastAsia="es-ES"/>
              </w:rPr>
              <w:t>Firstly, we propose that there is a need to define additional emission requirements for NR n28 3Mhz according to the latest addition of NS_17 and corrosponding emission requirements for B28 3Mhz in LTE.</w:t>
            </w:r>
          </w:p>
          <w:p w14:paraId="20245610" w14:textId="365712DE" w:rsidR="001C4F22" w:rsidRDefault="001C4F22" w:rsidP="001C4F22">
            <w:pPr>
              <w:rPr>
                <w:lang w:val="en-US" w:eastAsia="es-ES"/>
              </w:rPr>
            </w:pPr>
            <w:r w:rsidRPr="00790853">
              <w:t xml:space="preserve">Proposal </w:t>
            </w:r>
            <w:r>
              <w:t>2</w:t>
            </w:r>
            <w:r w:rsidRPr="00790853">
              <w:t>:</w:t>
            </w:r>
            <w:r>
              <w:t xml:space="preserve"> </w:t>
            </w:r>
            <w:r>
              <w:rPr>
                <w:lang w:val="en-US" w:eastAsia="es-ES"/>
              </w:rPr>
              <w:t>Secondly, asymmetric bandwidth needs to be defined for frequency bands less than 5Mhz (for Rakuten n28 ).</w:t>
            </w:r>
          </w:p>
          <w:p w14:paraId="7FAB433F" w14:textId="42ADA79C" w:rsidR="00DD19DE" w:rsidRPr="00790853" w:rsidRDefault="001C4F22" w:rsidP="003716FC">
            <w:pPr>
              <w:spacing w:before="120" w:after="120"/>
            </w:pPr>
            <w:r>
              <w:t xml:space="preserve">Proposal 3: </w:t>
            </w:r>
            <w:r>
              <w:rPr>
                <w:lang w:val="en-US" w:eastAsia="es-ES"/>
              </w:rPr>
              <w:t>Thirdly, a new feature capability would be needed for indicating support of asymmetric bandwidth for less than 5Mhz, its proposed to send LS to RAN2 as soon as Draft CR is agreed by RAN4</w:t>
            </w:r>
            <w:r w:rsidR="003716FC" w:rsidRPr="00790853">
              <w:t>.</w:t>
            </w:r>
          </w:p>
        </w:tc>
      </w:tr>
      <w:bookmarkEnd w:id="2"/>
      <w:tr w:rsidR="003716FC" w14:paraId="5B90E20C" w14:textId="77777777" w:rsidTr="003716FC">
        <w:trPr>
          <w:trHeight w:val="468"/>
        </w:trPr>
        <w:tc>
          <w:tcPr>
            <w:tcW w:w="1623" w:type="dxa"/>
          </w:tcPr>
          <w:p w14:paraId="19D130C1" w14:textId="09572D9C" w:rsidR="003716FC" w:rsidRPr="00790853" w:rsidRDefault="003716FC" w:rsidP="000A27D1">
            <w:pPr>
              <w:spacing w:before="120" w:after="120"/>
            </w:pPr>
            <w:r w:rsidRPr="00790853">
              <w:t>R4-240</w:t>
            </w:r>
            <w:r w:rsidR="001C4F22">
              <w:t>5658</w:t>
            </w:r>
          </w:p>
        </w:tc>
        <w:tc>
          <w:tcPr>
            <w:tcW w:w="1424" w:type="dxa"/>
          </w:tcPr>
          <w:p w14:paraId="09482D57" w14:textId="230B5EB9" w:rsidR="003716FC" w:rsidRPr="00790853" w:rsidRDefault="00D17F21" w:rsidP="000A27D1">
            <w:pPr>
              <w:spacing w:before="120" w:after="120"/>
            </w:pPr>
            <w:r w:rsidRPr="00790853">
              <w:t>Nokia, Skyworks Solutions Inc.</w:t>
            </w:r>
            <w:r w:rsidR="001C4F22" w:rsidRPr="001C4F22">
              <w:t>, Rakuten Mobile, Inc</w:t>
            </w:r>
          </w:p>
        </w:tc>
        <w:tc>
          <w:tcPr>
            <w:tcW w:w="6584" w:type="dxa"/>
          </w:tcPr>
          <w:p w14:paraId="31001230" w14:textId="1605BEF1" w:rsidR="003716FC" w:rsidRPr="00790853" w:rsidRDefault="003716FC" w:rsidP="000A27D1">
            <w:pPr>
              <w:spacing w:before="120" w:after="120"/>
            </w:pPr>
            <w:r w:rsidRPr="00790853">
              <w:t xml:space="preserve">Proposal 1: </w:t>
            </w:r>
            <w:r w:rsidR="00D17F21" w:rsidRPr="00790853">
              <w:t>It is proposed to add 3 MHz channel bandwidth for NS_17 in the NR spec</w:t>
            </w:r>
            <w:r w:rsidRPr="00790853">
              <w:t>.</w:t>
            </w:r>
          </w:p>
          <w:p w14:paraId="6AC67C06" w14:textId="7B825DC7" w:rsidR="003716FC" w:rsidRPr="00790853" w:rsidRDefault="003716FC" w:rsidP="000A27D1">
            <w:pPr>
              <w:spacing w:before="120" w:after="120"/>
            </w:pPr>
            <w:r w:rsidRPr="00790853">
              <w:t xml:space="preserve">Observation 1: </w:t>
            </w:r>
            <w:r w:rsidR="00D17F21" w:rsidRPr="00790853">
              <w:t>NS_17 emission requirement can be fulfilled without A-MPR or RB restriction for NR band n28 3 MHz operation in Japan.</w:t>
            </w:r>
          </w:p>
        </w:tc>
      </w:tr>
      <w:tr w:rsidR="00164ECC" w14:paraId="76386961" w14:textId="77777777" w:rsidTr="00164ECC">
        <w:trPr>
          <w:trHeight w:val="468"/>
        </w:trPr>
        <w:tc>
          <w:tcPr>
            <w:tcW w:w="1623" w:type="dxa"/>
          </w:tcPr>
          <w:p w14:paraId="537723F5" w14:textId="06D8AAB2" w:rsidR="00164ECC" w:rsidRPr="00790853" w:rsidRDefault="00164ECC" w:rsidP="000A27D1">
            <w:pPr>
              <w:spacing w:before="120" w:after="120"/>
            </w:pPr>
            <w:r w:rsidRPr="00790853">
              <w:t>R4-240</w:t>
            </w:r>
            <w:r w:rsidR="001C4F22">
              <w:t>5659</w:t>
            </w:r>
          </w:p>
        </w:tc>
        <w:tc>
          <w:tcPr>
            <w:tcW w:w="1424" w:type="dxa"/>
          </w:tcPr>
          <w:p w14:paraId="1CAB4A3E" w14:textId="7ACFA14D" w:rsidR="00164ECC" w:rsidRPr="00790853" w:rsidRDefault="001C4F22" w:rsidP="000A27D1">
            <w:pPr>
              <w:spacing w:before="120" w:after="120"/>
            </w:pPr>
            <w:r w:rsidRPr="00790853">
              <w:t>Nokia, Skyworks Solutions Inc.</w:t>
            </w:r>
            <w:r w:rsidRPr="001C4F22">
              <w:t>, Rakuten Mobile, Inc</w:t>
            </w:r>
          </w:p>
        </w:tc>
        <w:tc>
          <w:tcPr>
            <w:tcW w:w="6584" w:type="dxa"/>
          </w:tcPr>
          <w:p w14:paraId="724BF700" w14:textId="0E4CA296" w:rsidR="00164ECC" w:rsidRPr="00790853" w:rsidRDefault="00164ECC" w:rsidP="000A27D1">
            <w:pPr>
              <w:spacing w:before="120" w:after="120"/>
            </w:pPr>
            <w:r w:rsidRPr="00790853">
              <w:t>Proposal 1: 3 MHz channel bandwidth for NS_17 is only specified at 715-718 MHz.</w:t>
            </w:r>
          </w:p>
          <w:p w14:paraId="674FA9F7" w14:textId="712557CB" w:rsidR="00164ECC" w:rsidRPr="00790853" w:rsidRDefault="00164ECC" w:rsidP="000A27D1">
            <w:pPr>
              <w:spacing w:before="120" w:after="120"/>
            </w:pPr>
            <w:r w:rsidRPr="00790853">
              <w:t>Observation 1: NS_17 for 3 MHz channel bandwidth in band n28 operation for Japan is not properly specified. It needs to be alig</w:t>
            </w:r>
            <w:r w:rsidR="00812071" w:rsidRPr="00790853">
              <w:t>n</w:t>
            </w:r>
            <w:r w:rsidRPr="00790853">
              <w:t>ed with E-UTRA requirement, i.e., 3 MHz channel bandwidth for uplink only at 715-718 MHz without A-MPR.</w:t>
            </w:r>
          </w:p>
        </w:tc>
      </w:tr>
      <w:tr w:rsidR="001C4F22" w14:paraId="0DF162E5" w14:textId="77777777" w:rsidTr="00164ECC">
        <w:trPr>
          <w:trHeight w:val="468"/>
        </w:trPr>
        <w:tc>
          <w:tcPr>
            <w:tcW w:w="1623" w:type="dxa"/>
          </w:tcPr>
          <w:p w14:paraId="598EAC8D" w14:textId="2505D94A" w:rsidR="001C4F22" w:rsidRPr="00790853" w:rsidRDefault="001C4F22" w:rsidP="000A27D1">
            <w:pPr>
              <w:spacing w:before="120" w:after="120"/>
            </w:pPr>
            <w:r>
              <w:t>R4-2405715</w:t>
            </w:r>
          </w:p>
        </w:tc>
        <w:tc>
          <w:tcPr>
            <w:tcW w:w="1424" w:type="dxa"/>
          </w:tcPr>
          <w:p w14:paraId="517E7C3B" w14:textId="60FED4C2" w:rsidR="001C4F22" w:rsidRPr="00790853" w:rsidRDefault="001C4F22" w:rsidP="000A27D1">
            <w:pPr>
              <w:spacing w:before="120" w:after="120"/>
            </w:pPr>
            <w:r w:rsidRPr="001C4F22">
              <w:t>Qualcomm Inc.</w:t>
            </w:r>
          </w:p>
        </w:tc>
        <w:tc>
          <w:tcPr>
            <w:tcW w:w="6584" w:type="dxa"/>
          </w:tcPr>
          <w:p w14:paraId="7C70C98F" w14:textId="7EDF0BE3" w:rsidR="001C4F22" w:rsidRPr="00790853" w:rsidRDefault="001C4F22" w:rsidP="000A27D1">
            <w:pPr>
              <w:spacing w:before="120" w:after="120"/>
            </w:pPr>
            <w:r w:rsidRPr="001C4F22">
              <w:t>Proposal 1: No A-MPR is needed to support 3 MHz in band n28 at 715-718 MHz with NS_17 requirements.</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9DD21F3" w14:textId="76143CDA" w:rsidR="00957EEF" w:rsidRPr="00CE43B7" w:rsidRDefault="00957EEF" w:rsidP="00957EEF">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w:t>
      </w:r>
      <w:r w:rsidRPr="00CE43B7">
        <w:rPr>
          <w:b/>
          <w:u w:val="single"/>
          <w:lang w:eastAsia="ko-KR"/>
        </w:rPr>
        <w:t xml:space="preserve">: </w:t>
      </w:r>
      <w:r w:rsidR="0033439E">
        <w:rPr>
          <w:b/>
          <w:u w:val="single"/>
          <w:lang w:eastAsia="ko-KR"/>
        </w:rPr>
        <w:t xml:space="preserve">Proposal 1 in R4-2405067 and </w:t>
      </w:r>
      <w:r w:rsidR="002F36AD">
        <w:rPr>
          <w:b/>
          <w:u w:val="single"/>
          <w:lang w:eastAsia="ko-KR"/>
        </w:rPr>
        <w:t>A-MPR studies</w:t>
      </w:r>
      <w:r>
        <w:rPr>
          <w:b/>
          <w:u w:val="single"/>
          <w:lang w:eastAsia="ko-KR"/>
        </w:rPr>
        <w:t xml:space="preserve"> in </w:t>
      </w:r>
      <w:r w:rsidRPr="00CE43B7">
        <w:rPr>
          <w:b/>
          <w:u w:val="single"/>
          <w:lang w:eastAsia="ko-KR"/>
        </w:rPr>
        <w:t>R4-2</w:t>
      </w:r>
      <w:r>
        <w:rPr>
          <w:b/>
          <w:u w:val="single"/>
          <w:lang w:eastAsia="ko-KR"/>
        </w:rPr>
        <w:t>40</w:t>
      </w:r>
      <w:r w:rsidR="002F36AD">
        <w:rPr>
          <w:b/>
          <w:u w:val="single"/>
          <w:lang w:eastAsia="ko-KR"/>
        </w:rPr>
        <w:t>5658 and R4-2405715</w:t>
      </w:r>
    </w:p>
    <w:tbl>
      <w:tblPr>
        <w:tblStyle w:val="TableGrid"/>
        <w:tblW w:w="0" w:type="auto"/>
        <w:tblInd w:w="720" w:type="dxa"/>
        <w:tblLook w:val="04A0" w:firstRow="1" w:lastRow="0" w:firstColumn="1" w:lastColumn="0" w:noHBand="0" w:noVBand="1"/>
      </w:tblPr>
      <w:tblGrid>
        <w:gridCol w:w="8911"/>
      </w:tblGrid>
      <w:tr w:rsidR="00957EEF" w14:paraId="71EAF07B" w14:textId="77777777" w:rsidTr="000A27D1">
        <w:tc>
          <w:tcPr>
            <w:tcW w:w="9631" w:type="dxa"/>
          </w:tcPr>
          <w:p w14:paraId="3CFC3D70" w14:textId="00FF8543" w:rsidR="0033439E" w:rsidRPr="002F36AD" w:rsidRDefault="0033439E" w:rsidP="0033439E">
            <w:pPr>
              <w:spacing w:before="120" w:after="120"/>
              <w:rPr>
                <w:u w:val="single"/>
              </w:rPr>
            </w:pPr>
            <w:r w:rsidRPr="002F36AD">
              <w:rPr>
                <w:u w:val="single"/>
              </w:rPr>
              <w:t>R4-2405</w:t>
            </w:r>
            <w:r>
              <w:rPr>
                <w:u w:val="single"/>
              </w:rPr>
              <w:t>067</w:t>
            </w:r>
          </w:p>
          <w:p w14:paraId="76D6B4E7" w14:textId="09F786E5" w:rsidR="0033439E" w:rsidRPr="0033439E" w:rsidRDefault="0033439E" w:rsidP="0033439E">
            <w:pPr>
              <w:rPr>
                <w:lang w:val="en-US" w:eastAsia="es-ES"/>
              </w:rPr>
            </w:pPr>
            <w:r w:rsidRPr="00790853">
              <w:t xml:space="preserve">Proposal 1: </w:t>
            </w:r>
            <w:r>
              <w:rPr>
                <w:lang w:val="en-US" w:eastAsia="es-ES"/>
              </w:rPr>
              <w:t>Firstly, we propose that there is a need to define additional emission requirements for NR n28 3Mhz according to the latest addition of NS_17 and corrosponding emission requirements for B28 3Mhz in LTE</w:t>
            </w:r>
            <w:r w:rsidRPr="00790853">
              <w:t>.</w:t>
            </w:r>
          </w:p>
          <w:p w14:paraId="789BE992" w14:textId="3E981D52" w:rsidR="002F36AD" w:rsidRPr="002F36AD" w:rsidRDefault="002F36AD" w:rsidP="00957EEF">
            <w:pPr>
              <w:spacing w:before="120" w:after="120"/>
              <w:rPr>
                <w:u w:val="single"/>
              </w:rPr>
            </w:pPr>
            <w:r w:rsidRPr="002F36AD">
              <w:rPr>
                <w:u w:val="single"/>
              </w:rPr>
              <w:t>R4-2405658</w:t>
            </w:r>
          </w:p>
          <w:p w14:paraId="30EC160A" w14:textId="77777777" w:rsidR="002F36AD" w:rsidRPr="00790853" w:rsidRDefault="002F36AD" w:rsidP="002F36AD">
            <w:pPr>
              <w:spacing w:before="120" w:after="120"/>
            </w:pPr>
            <w:r w:rsidRPr="00790853">
              <w:t>Proposal 1: It is proposed to add 3 MHz channel bandwidth for NS_17 in the NR spec.</w:t>
            </w:r>
          </w:p>
          <w:p w14:paraId="3555DBAD" w14:textId="77777777" w:rsidR="00957EEF" w:rsidRDefault="002F36AD" w:rsidP="002F36AD">
            <w:pPr>
              <w:overflowPunct/>
              <w:autoSpaceDE/>
              <w:autoSpaceDN/>
              <w:adjustRightInd/>
              <w:spacing w:after="120"/>
              <w:textAlignment w:val="auto"/>
            </w:pPr>
            <w:r w:rsidRPr="00790853">
              <w:t>Observation 1: NS_17 emission requirement can be fulfilled without A-MPR or RB restriction for NR band n28 3 MHz operation in Japan.</w:t>
            </w:r>
          </w:p>
          <w:p w14:paraId="5EE79312" w14:textId="77777777" w:rsidR="002F36AD" w:rsidRDefault="002F36AD" w:rsidP="002F36AD">
            <w:pPr>
              <w:overflowPunct/>
              <w:autoSpaceDE/>
              <w:autoSpaceDN/>
              <w:adjustRightInd/>
              <w:spacing w:after="120"/>
              <w:textAlignment w:val="auto"/>
              <w:rPr>
                <w:szCs w:val="24"/>
              </w:rPr>
            </w:pPr>
          </w:p>
          <w:p w14:paraId="2A5B6262" w14:textId="77777777" w:rsidR="002F36AD" w:rsidRPr="002F36AD" w:rsidRDefault="002F36AD" w:rsidP="002F36AD">
            <w:pPr>
              <w:overflowPunct/>
              <w:autoSpaceDE/>
              <w:autoSpaceDN/>
              <w:adjustRightInd/>
              <w:spacing w:after="120"/>
              <w:textAlignment w:val="auto"/>
              <w:rPr>
                <w:szCs w:val="24"/>
                <w:u w:val="single"/>
              </w:rPr>
            </w:pPr>
            <w:r w:rsidRPr="002F36AD">
              <w:rPr>
                <w:szCs w:val="24"/>
                <w:u w:val="single"/>
              </w:rPr>
              <w:t>R4-2405715</w:t>
            </w:r>
          </w:p>
          <w:p w14:paraId="3CC87986" w14:textId="5B7F8A69" w:rsidR="002F36AD" w:rsidRPr="002F36AD" w:rsidRDefault="002F36AD" w:rsidP="002F36AD">
            <w:pPr>
              <w:spacing w:before="120" w:after="120"/>
            </w:pPr>
            <w:r w:rsidRPr="001C4F22">
              <w:t>Proposal 1: No A-MPR is needed to support 3 MHz in band n28 at 715-718 MHz with NS_17 requirements.</w:t>
            </w:r>
          </w:p>
        </w:tc>
      </w:tr>
    </w:tbl>
    <w:p w14:paraId="5D18809D" w14:textId="77777777" w:rsidR="00957EEF" w:rsidRPr="00CE43B7" w:rsidRDefault="00957EEF" w:rsidP="00957E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100AF076" w14:textId="06F539DA"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2F36AD" w:rsidRPr="001C4F22">
        <w:t xml:space="preserve">No A-MPR </w:t>
      </w:r>
      <w:r w:rsidR="002F36AD" w:rsidRPr="00790853">
        <w:t xml:space="preserve">or RB restriction </w:t>
      </w:r>
      <w:r w:rsidR="002F36AD" w:rsidRPr="001C4F22">
        <w:t>is needed to support 3 MHz in band n28 at 715-718 MHz with NS_17 requirements</w:t>
      </w:r>
      <w:r w:rsidR="002F36AD">
        <w:t>.</w:t>
      </w:r>
    </w:p>
    <w:p w14:paraId="0EB7A827" w14:textId="279691E1" w:rsidR="00957EEF"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sidR="002F36AD">
        <w:rPr>
          <w:rFonts w:eastAsia="SimSun"/>
          <w:szCs w:val="24"/>
          <w:lang w:eastAsia="zh-CN"/>
        </w:rPr>
        <w:t>Further study on A-MPR</w:t>
      </w:r>
      <w:r w:rsidR="0033439E" w:rsidRPr="0033439E">
        <w:t xml:space="preserve"> </w:t>
      </w:r>
      <w:r w:rsidR="0033439E" w:rsidRPr="00790853">
        <w:t xml:space="preserve">or RB restriction </w:t>
      </w:r>
      <w:r w:rsidR="0033439E" w:rsidRPr="001C4F22">
        <w:t>to support 3 MHz in band n28 at 715-718 MHz with NS_17 requirements</w:t>
      </w:r>
      <w:r w:rsidR="0033439E">
        <w:t>.</w:t>
      </w:r>
    </w:p>
    <w:p w14:paraId="2CB3CA27" w14:textId="77777777" w:rsidR="00957EEF" w:rsidRPr="00CE43B7" w:rsidRDefault="00957EEF" w:rsidP="00957E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085F0254" w14:textId="08B90C1C"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2F36AD" w:rsidRPr="001C4F22">
        <w:t xml:space="preserve">No A-MPR </w:t>
      </w:r>
      <w:r w:rsidR="002F36AD" w:rsidRPr="00790853">
        <w:t xml:space="preserve">or RB restriction </w:t>
      </w:r>
      <w:r w:rsidR="002F36AD" w:rsidRPr="001C4F22">
        <w:t>is needed to support 3 MHz in band n28 at 715-718 MHz with NS_17 requirements</w:t>
      </w:r>
      <w:r w:rsidR="002F36AD">
        <w:t>.</w:t>
      </w:r>
    </w:p>
    <w:p w14:paraId="11D03269" w14:textId="77777777" w:rsidR="0033439E" w:rsidRPr="00045592" w:rsidRDefault="0033439E" w:rsidP="0033439E">
      <w:pPr>
        <w:rPr>
          <w:i/>
          <w:color w:val="0070C0"/>
          <w:lang w:eastAsia="zh-CN"/>
        </w:rPr>
      </w:pPr>
    </w:p>
    <w:p w14:paraId="7B2AA9BA" w14:textId="77777777" w:rsidR="0033439E" w:rsidRPr="00805BE8" w:rsidRDefault="0033439E" w:rsidP="0033439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w:t>
      </w:r>
    </w:p>
    <w:p w14:paraId="2EBE3EA1" w14:textId="77777777" w:rsidR="0033439E" w:rsidRPr="00B831AE" w:rsidRDefault="0033439E" w:rsidP="0033439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3757C48" w14:textId="77777777" w:rsidR="0033439E" w:rsidRDefault="0033439E" w:rsidP="0033439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D2DAF2B" w14:textId="7ED3CBD6" w:rsidR="0033439E" w:rsidRPr="00CE43B7" w:rsidRDefault="0033439E" w:rsidP="0033439E">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w:t>
      </w:r>
      <w:r w:rsidRPr="00CE43B7">
        <w:rPr>
          <w:b/>
          <w:u w:val="single"/>
          <w:lang w:eastAsia="ko-KR"/>
        </w:rPr>
        <w:t xml:space="preserve">: </w:t>
      </w:r>
      <w:r>
        <w:rPr>
          <w:b/>
          <w:u w:val="single"/>
          <w:lang w:eastAsia="ko-KR"/>
        </w:rPr>
        <w:t>Proposal 2 in R4-2405067 and draft CR in R4-2405066</w:t>
      </w:r>
    </w:p>
    <w:tbl>
      <w:tblPr>
        <w:tblStyle w:val="TableGrid"/>
        <w:tblW w:w="0" w:type="auto"/>
        <w:tblInd w:w="720" w:type="dxa"/>
        <w:tblLook w:val="04A0" w:firstRow="1" w:lastRow="0" w:firstColumn="1" w:lastColumn="0" w:noHBand="0" w:noVBand="1"/>
      </w:tblPr>
      <w:tblGrid>
        <w:gridCol w:w="8911"/>
      </w:tblGrid>
      <w:tr w:rsidR="0033439E" w14:paraId="34D2E052" w14:textId="77777777" w:rsidTr="00720B05">
        <w:tc>
          <w:tcPr>
            <w:tcW w:w="9631" w:type="dxa"/>
          </w:tcPr>
          <w:p w14:paraId="0857A38E" w14:textId="77777777" w:rsidR="0033439E" w:rsidRPr="002F36AD" w:rsidRDefault="0033439E" w:rsidP="0033439E">
            <w:pPr>
              <w:spacing w:before="120" w:after="120"/>
              <w:rPr>
                <w:u w:val="single"/>
              </w:rPr>
            </w:pPr>
            <w:r w:rsidRPr="002F36AD">
              <w:rPr>
                <w:u w:val="single"/>
              </w:rPr>
              <w:t>R4-2405</w:t>
            </w:r>
            <w:r>
              <w:rPr>
                <w:u w:val="single"/>
              </w:rPr>
              <w:t>067</w:t>
            </w:r>
          </w:p>
          <w:p w14:paraId="1571C627" w14:textId="77777777" w:rsidR="0033439E" w:rsidRDefault="0033439E" w:rsidP="0033439E">
            <w:pPr>
              <w:rPr>
                <w:lang w:val="en-US" w:eastAsia="es-ES"/>
              </w:rPr>
            </w:pPr>
            <w:r w:rsidRPr="00790853">
              <w:t xml:space="preserve">Proposal </w:t>
            </w:r>
            <w:r>
              <w:t>2</w:t>
            </w:r>
            <w:r w:rsidRPr="00790853">
              <w:t>:</w:t>
            </w:r>
            <w:r>
              <w:t xml:space="preserve"> </w:t>
            </w:r>
            <w:r>
              <w:rPr>
                <w:lang w:val="en-US" w:eastAsia="es-ES"/>
              </w:rPr>
              <w:t>Secondly, asymmetric bandwidth needs to be defined for frequency bands less than 5Mhz (for Rakuten n28 ).</w:t>
            </w:r>
          </w:p>
          <w:p w14:paraId="3CA5FCBB" w14:textId="77777777" w:rsidR="0033439E" w:rsidRPr="00957EEF" w:rsidRDefault="0033439E" w:rsidP="00720B05">
            <w:pPr>
              <w:spacing w:before="120" w:after="120"/>
              <w:rPr>
                <w:u w:val="single"/>
              </w:rPr>
            </w:pPr>
            <w:r w:rsidRPr="00957EEF">
              <w:rPr>
                <w:u w:val="single"/>
              </w:rPr>
              <w:t>R4-240</w:t>
            </w:r>
            <w:r>
              <w:rPr>
                <w:u w:val="single"/>
              </w:rPr>
              <w:t>5066</w:t>
            </w:r>
          </w:p>
          <w:p w14:paraId="46DD724B" w14:textId="77777777" w:rsidR="0033439E" w:rsidRPr="002F36AD" w:rsidRDefault="0033439E" w:rsidP="00720B05">
            <w:pPr>
              <w:spacing w:before="120" w:after="120"/>
            </w:pPr>
            <w:r w:rsidRPr="002F36AD">
              <w:t xml:space="preserve">Proposal 1: </w:t>
            </w:r>
            <w:r w:rsidRPr="002F36AD">
              <w:rPr>
                <w:noProof/>
              </w:rPr>
              <w:t>Adds Asymmetric Channel BW combinations for n28</w:t>
            </w:r>
            <w:r w:rsidRPr="002F36AD">
              <w:t>.</w:t>
            </w:r>
          </w:p>
          <w:p w14:paraId="3DDF2673" w14:textId="1031343F" w:rsidR="0033439E" w:rsidRPr="0033439E" w:rsidRDefault="0033439E" w:rsidP="00720B05">
            <w:pPr>
              <w:overflowPunct/>
              <w:autoSpaceDE/>
              <w:autoSpaceDN/>
              <w:adjustRightInd/>
              <w:spacing w:after="120"/>
              <w:textAlignment w:val="auto"/>
            </w:pPr>
            <w:r w:rsidRPr="002F36AD">
              <w:lastRenderedPageBreak/>
              <w:t>Observation 1: To introduce asymmetric UL DL channel BW combnations for n28 that is required to support 3Mhz Uplink with 5Mhz Downlink</w:t>
            </w:r>
            <w:r>
              <w:t>.</w:t>
            </w:r>
          </w:p>
        </w:tc>
      </w:tr>
    </w:tbl>
    <w:p w14:paraId="18F47BC3" w14:textId="77777777" w:rsidR="0033439E" w:rsidRPr="00CE43B7" w:rsidRDefault="0033439E" w:rsidP="003343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lastRenderedPageBreak/>
        <w:t>Proposals</w:t>
      </w:r>
    </w:p>
    <w:p w14:paraId="763CB6BD" w14:textId="059FA59F" w:rsidR="0033439E" w:rsidRPr="00CE43B7" w:rsidRDefault="0033439E" w:rsidP="003343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 xml:space="preserve">Agree </w:t>
      </w:r>
      <w:r>
        <w:rPr>
          <w:rFonts w:eastAsia="Yu Mincho"/>
        </w:rPr>
        <w:t>p</w:t>
      </w:r>
      <w:r w:rsidRPr="00957EEF">
        <w:rPr>
          <w:rFonts w:eastAsia="Yu Mincho"/>
        </w:rPr>
        <w:t xml:space="preserve">roposal </w:t>
      </w:r>
      <w:r>
        <w:rPr>
          <w:rFonts w:eastAsia="Yu Mincho"/>
        </w:rPr>
        <w:t>2 in R4-2405067 and endorse draft CR in R4-2405066.</w:t>
      </w:r>
    </w:p>
    <w:p w14:paraId="123B54C4" w14:textId="519A2033" w:rsidR="0033439E" w:rsidRDefault="0033439E" w:rsidP="003343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 xml:space="preserve">Agree </w:t>
      </w:r>
      <w:r>
        <w:rPr>
          <w:rFonts w:eastAsia="Yu Mincho"/>
        </w:rPr>
        <w:t>p</w:t>
      </w:r>
      <w:r w:rsidRPr="00957EEF">
        <w:rPr>
          <w:rFonts w:eastAsia="Yu Mincho"/>
        </w:rPr>
        <w:t xml:space="preserve">roposal </w:t>
      </w:r>
      <w:r>
        <w:rPr>
          <w:rFonts w:eastAsia="Yu Mincho"/>
        </w:rPr>
        <w:t>2 in R4-2405067 and revise draft CR in R4-2405066.</w:t>
      </w:r>
    </w:p>
    <w:p w14:paraId="092FB075" w14:textId="107AF67F" w:rsidR="0033439E" w:rsidRPr="00CE43B7" w:rsidRDefault="0033439E" w:rsidP="003343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Note </w:t>
      </w:r>
      <w:r>
        <w:rPr>
          <w:rFonts w:eastAsia="Yu Mincho"/>
        </w:rPr>
        <w:t>p</w:t>
      </w:r>
      <w:r w:rsidRPr="00957EEF">
        <w:rPr>
          <w:rFonts w:eastAsia="Yu Mincho"/>
        </w:rPr>
        <w:t xml:space="preserve">roposal </w:t>
      </w:r>
      <w:r>
        <w:rPr>
          <w:rFonts w:eastAsia="Yu Mincho"/>
        </w:rPr>
        <w:t>2 in R4-2405067 and note draft CR in R4-2405066.</w:t>
      </w:r>
    </w:p>
    <w:p w14:paraId="05913666" w14:textId="77777777" w:rsidR="0033439E" w:rsidRPr="00CE43B7" w:rsidRDefault="0033439E" w:rsidP="003343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2EE09BE1" w14:textId="3177C4E7" w:rsidR="0033439E" w:rsidRPr="00CE43B7" w:rsidRDefault="0033439E" w:rsidP="003343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 xml:space="preserve">Agree </w:t>
      </w:r>
      <w:r>
        <w:rPr>
          <w:rFonts w:eastAsia="Yu Mincho"/>
        </w:rPr>
        <w:t>p</w:t>
      </w:r>
      <w:r w:rsidRPr="00957EEF">
        <w:rPr>
          <w:rFonts w:eastAsia="Yu Mincho"/>
        </w:rPr>
        <w:t xml:space="preserve">roposal </w:t>
      </w:r>
      <w:r>
        <w:rPr>
          <w:rFonts w:eastAsia="Yu Mincho"/>
        </w:rPr>
        <w:t>2 in R4-2405067 and endorse draft CR in R4-2405066.</w:t>
      </w:r>
    </w:p>
    <w:p w14:paraId="39B6DCC4" w14:textId="77777777" w:rsidR="00DD19DE" w:rsidRPr="00045592" w:rsidRDefault="00DD19DE" w:rsidP="00DD19DE">
      <w:pPr>
        <w:rPr>
          <w:i/>
          <w:color w:val="0070C0"/>
          <w:lang w:eastAsia="zh-CN"/>
        </w:rPr>
      </w:pPr>
    </w:p>
    <w:p w14:paraId="750C9BE8" w14:textId="113CE256" w:rsidR="00957EEF" w:rsidRPr="00805BE8" w:rsidRDefault="00957EEF" w:rsidP="00957EE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33439E">
        <w:rPr>
          <w:sz w:val="24"/>
          <w:szCs w:val="16"/>
        </w:rPr>
        <w:t>3</w:t>
      </w:r>
    </w:p>
    <w:p w14:paraId="7FC607A4" w14:textId="77777777" w:rsidR="00957EEF" w:rsidRPr="00B831AE" w:rsidRDefault="00957EEF" w:rsidP="00957EE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B20223A" w14:textId="77777777" w:rsidR="00957EEF" w:rsidRDefault="00957EEF" w:rsidP="00957EEF">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ACDEA74" w14:textId="03F47F9E" w:rsidR="00957EEF" w:rsidRPr="00CE43B7" w:rsidRDefault="00957EEF" w:rsidP="00957EEF">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sidR="0033439E">
        <w:rPr>
          <w:b/>
          <w:u w:val="single"/>
          <w:lang w:eastAsia="ko-KR"/>
        </w:rPr>
        <w:t>3</w:t>
      </w:r>
      <w:r w:rsidRPr="00CE43B7">
        <w:rPr>
          <w:b/>
          <w:u w:val="single"/>
          <w:lang w:eastAsia="ko-KR"/>
        </w:rPr>
        <w:t xml:space="preserve">: </w:t>
      </w:r>
      <w:r w:rsidR="002F36AD">
        <w:rPr>
          <w:b/>
          <w:u w:val="single"/>
          <w:lang w:eastAsia="ko-KR"/>
        </w:rPr>
        <w:t>Draft CR in R4-2405659</w:t>
      </w:r>
    </w:p>
    <w:tbl>
      <w:tblPr>
        <w:tblStyle w:val="TableGrid"/>
        <w:tblW w:w="0" w:type="auto"/>
        <w:tblInd w:w="720" w:type="dxa"/>
        <w:tblLook w:val="04A0" w:firstRow="1" w:lastRow="0" w:firstColumn="1" w:lastColumn="0" w:noHBand="0" w:noVBand="1"/>
      </w:tblPr>
      <w:tblGrid>
        <w:gridCol w:w="8911"/>
      </w:tblGrid>
      <w:tr w:rsidR="00957EEF" w14:paraId="2169550C" w14:textId="77777777" w:rsidTr="000A27D1">
        <w:tc>
          <w:tcPr>
            <w:tcW w:w="9631" w:type="dxa"/>
          </w:tcPr>
          <w:p w14:paraId="7D90A76E" w14:textId="5AA6FB08" w:rsidR="00957EEF" w:rsidRPr="00957EEF" w:rsidRDefault="00957EEF" w:rsidP="00957EEF">
            <w:pPr>
              <w:spacing w:before="120" w:after="120"/>
              <w:rPr>
                <w:u w:val="single"/>
              </w:rPr>
            </w:pPr>
            <w:r w:rsidRPr="00957EEF">
              <w:rPr>
                <w:u w:val="single"/>
              </w:rPr>
              <w:t>R4-240</w:t>
            </w:r>
            <w:r w:rsidR="0033439E">
              <w:rPr>
                <w:u w:val="single"/>
              </w:rPr>
              <w:t>5659</w:t>
            </w:r>
          </w:p>
          <w:p w14:paraId="1CA10FC8" w14:textId="77777777" w:rsidR="0033439E" w:rsidRPr="00790853" w:rsidRDefault="0033439E" w:rsidP="0033439E">
            <w:pPr>
              <w:spacing w:before="120" w:after="120"/>
            </w:pPr>
            <w:r w:rsidRPr="00790853">
              <w:t>Proposal 1: 3 MHz channel bandwidth for NS_17 is only specified at 715-718 MHz.</w:t>
            </w:r>
          </w:p>
          <w:p w14:paraId="4AB1C898" w14:textId="69E739A8" w:rsidR="00957EEF" w:rsidRPr="00FB5A75" w:rsidRDefault="0033439E" w:rsidP="0033439E">
            <w:pPr>
              <w:overflowPunct/>
              <w:autoSpaceDE/>
              <w:autoSpaceDN/>
              <w:adjustRightInd/>
              <w:spacing w:after="120"/>
              <w:textAlignment w:val="auto"/>
              <w:rPr>
                <w:rFonts w:eastAsia="SimSun"/>
                <w:szCs w:val="24"/>
                <w:lang w:eastAsia="zh-CN"/>
              </w:rPr>
            </w:pPr>
            <w:r w:rsidRPr="00790853">
              <w:t>Observation 1: NS_17 for 3 MHz channel bandwidth in band n28 operation for Japan is not properly specified. It needs to be aligned with E-UTRA requirement, i.e., 3 MHz channel bandwidth for uplink only at 715-718 MHz without A-MPR.</w:t>
            </w:r>
          </w:p>
        </w:tc>
      </w:tr>
    </w:tbl>
    <w:p w14:paraId="60F0816D" w14:textId="77777777" w:rsidR="00957EEF" w:rsidRPr="00CE43B7" w:rsidRDefault="00957EEF" w:rsidP="00957E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05A22B29" w14:textId="71421693"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33439E">
        <w:rPr>
          <w:rFonts w:eastAsia="SimSun"/>
          <w:szCs w:val="24"/>
          <w:lang w:eastAsia="zh-CN"/>
        </w:rPr>
        <w:t>Endorse</w:t>
      </w:r>
      <w:r w:rsidRPr="00957EEF">
        <w:rPr>
          <w:rFonts w:eastAsia="Yu Mincho"/>
        </w:rPr>
        <w:t xml:space="preserve"> </w:t>
      </w:r>
      <w:r w:rsidR="0033439E">
        <w:rPr>
          <w:rFonts w:eastAsia="Yu Mincho"/>
        </w:rPr>
        <w:t xml:space="preserve">draft CR </w:t>
      </w:r>
      <w:r>
        <w:rPr>
          <w:rFonts w:eastAsia="Yu Mincho"/>
        </w:rPr>
        <w:t>in R4-</w:t>
      </w:r>
      <w:r w:rsidR="0033439E">
        <w:rPr>
          <w:rFonts w:eastAsia="Yu Mincho"/>
        </w:rPr>
        <w:t>2405659</w:t>
      </w:r>
      <w:r>
        <w:rPr>
          <w:rFonts w:eastAsia="Yu Mincho"/>
        </w:rPr>
        <w:t>.</w:t>
      </w:r>
    </w:p>
    <w:p w14:paraId="395E8156" w14:textId="057D7B88" w:rsidR="00957EEF"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sidR="0033439E">
        <w:rPr>
          <w:rFonts w:eastAsia="SimSun"/>
          <w:szCs w:val="24"/>
          <w:lang w:eastAsia="zh-CN"/>
        </w:rPr>
        <w:t>Revise</w:t>
      </w:r>
      <w:r w:rsidR="0033439E" w:rsidRPr="00957EEF">
        <w:rPr>
          <w:rFonts w:eastAsia="Yu Mincho"/>
        </w:rPr>
        <w:t xml:space="preserve"> </w:t>
      </w:r>
      <w:r w:rsidR="0033439E">
        <w:rPr>
          <w:rFonts w:eastAsia="Yu Mincho"/>
        </w:rPr>
        <w:t>draft CR in R4-2405659</w:t>
      </w:r>
      <w:r>
        <w:rPr>
          <w:rFonts w:eastAsia="Yu Mincho"/>
        </w:rPr>
        <w:t>.</w:t>
      </w:r>
    </w:p>
    <w:p w14:paraId="799497FB" w14:textId="2C311D97"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0033439E">
        <w:rPr>
          <w:rFonts w:eastAsia="SimSun"/>
          <w:szCs w:val="24"/>
          <w:lang w:eastAsia="zh-CN"/>
        </w:rPr>
        <w:t>Note</w:t>
      </w:r>
      <w:r w:rsidR="0033439E" w:rsidRPr="00957EEF">
        <w:rPr>
          <w:rFonts w:eastAsia="Yu Mincho"/>
        </w:rPr>
        <w:t xml:space="preserve"> </w:t>
      </w:r>
      <w:r w:rsidR="0033439E">
        <w:rPr>
          <w:rFonts w:eastAsia="Yu Mincho"/>
        </w:rPr>
        <w:t>draft CR in R4-2405659</w:t>
      </w:r>
      <w:r>
        <w:rPr>
          <w:rFonts w:eastAsia="Yu Mincho"/>
        </w:rPr>
        <w:t>.</w:t>
      </w:r>
    </w:p>
    <w:p w14:paraId="54976CEC" w14:textId="77777777" w:rsidR="00957EEF" w:rsidRPr="00CE43B7" w:rsidRDefault="00957EEF" w:rsidP="00957E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503A7393" w14:textId="17AFFF33"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33439E">
        <w:rPr>
          <w:rFonts w:eastAsia="SimSun"/>
          <w:szCs w:val="24"/>
          <w:lang w:eastAsia="zh-CN"/>
        </w:rPr>
        <w:t>Endorse</w:t>
      </w:r>
      <w:r w:rsidR="0033439E" w:rsidRPr="00957EEF">
        <w:rPr>
          <w:rFonts w:eastAsia="Yu Mincho"/>
        </w:rPr>
        <w:t xml:space="preserve"> </w:t>
      </w:r>
      <w:r w:rsidR="0033439E">
        <w:rPr>
          <w:rFonts w:eastAsia="Yu Mincho"/>
        </w:rPr>
        <w:t>draft CR in R4-2405</w:t>
      </w:r>
      <w:r w:rsidR="001A0549">
        <w:rPr>
          <w:rFonts w:eastAsia="Yu Mincho"/>
        </w:rPr>
        <w:t>659</w:t>
      </w:r>
      <w:r>
        <w:rPr>
          <w:rFonts w:eastAsia="Yu Mincho"/>
        </w:rPr>
        <w:t>.</w:t>
      </w:r>
    </w:p>
    <w:p w14:paraId="6807CDFD" w14:textId="77777777" w:rsidR="0033439E" w:rsidRPr="00045592" w:rsidRDefault="0033439E" w:rsidP="0033439E">
      <w:pPr>
        <w:rPr>
          <w:i/>
          <w:color w:val="0070C0"/>
          <w:lang w:eastAsia="zh-CN"/>
        </w:rPr>
      </w:pPr>
    </w:p>
    <w:p w14:paraId="0E76510F" w14:textId="6DD24F96" w:rsidR="0033439E" w:rsidRPr="00805BE8" w:rsidRDefault="0033439E" w:rsidP="0033439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p>
    <w:p w14:paraId="6C10605F" w14:textId="77777777" w:rsidR="0033439E" w:rsidRPr="00B831AE" w:rsidRDefault="0033439E" w:rsidP="0033439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B4E17FE" w14:textId="77777777" w:rsidR="0033439E" w:rsidRDefault="0033439E" w:rsidP="0033439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0DFB524E" w14:textId="7011C6BA" w:rsidR="0033439E" w:rsidRPr="00CE43B7" w:rsidRDefault="0033439E" w:rsidP="0033439E">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4</w:t>
      </w:r>
      <w:r w:rsidRPr="00CE43B7">
        <w:rPr>
          <w:b/>
          <w:u w:val="single"/>
          <w:lang w:eastAsia="ko-KR"/>
        </w:rPr>
        <w:t xml:space="preserve">: </w:t>
      </w:r>
      <w:r>
        <w:rPr>
          <w:b/>
          <w:u w:val="single"/>
          <w:lang w:eastAsia="ko-KR"/>
        </w:rPr>
        <w:t>Proposal 3 in R4-2405067</w:t>
      </w:r>
    </w:p>
    <w:tbl>
      <w:tblPr>
        <w:tblStyle w:val="TableGrid"/>
        <w:tblW w:w="0" w:type="auto"/>
        <w:tblInd w:w="720" w:type="dxa"/>
        <w:tblLook w:val="04A0" w:firstRow="1" w:lastRow="0" w:firstColumn="1" w:lastColumn="0" w:noHBand="0" w:noVBand="1"/>
      </w:tblPr>
      <w:tblGrid>
        <w:gridCol w:w="8911"/>
      </w:tblGrid>
      <w:tr w:rsidR="0033439E" w14:paraId="5725CEF7" w14:textId="77777777" w:rsidTr="00720B05">
        <w:tc>
          <w:tcPr>
            <w:tcW w:w="9631" w:type="dxa"/>
          </w:tcPr>
          <w:p w14:paraId="7D912471" w14:textId="77777777" w:rsidR="0033439E" w:rsidRPr="002F36AD" w:rsidRDefault="0033439E" w:rsidP="00720B05">
            <w:pPr>
              <w:spacing w:before="120" w:after="120"/>
              <w:rPr>
                <w:u w:val="single"/>
              </w:rPr>
            </w:pPr>
            <w:r w:rsidRPr="002F36AD">
              <w:rPr>
                <w:u w:val="single"/>
              </w:rPr>
              <w:t>R4-2405</w:t>
            </w:r>
            <w:r>
              <w:rPr>
                <w:u w:val="single"/>
              </w:rPr>
              <w:t>067</w:t>
            </w:r>
          </w:p>
          <w:p w14:paraId="6106A647" w14:textId="6B92CEF7" w:rsidR="0033439E" w:rsidRPr="0033439E" w:rsidRDefault="0033439E" w:rsidP="0033439E">
            <w:pPr>
              <w:spacing w:before="120" w:after="120"/>
            </w:pPr>
            <w:r>
              <w:t xml:space="preserve">Proposal 3: </w:t>
            </w:r>
            <w:r>
              <w:rPr>
                <w:lang w:val="en-US" w:eastAsia="es-ES"/>
              </w:rPr>
              <w:t>Thirdly, a new feature capability would be needed for indicating support of asymmetric bandwidth for less than 5Mhz, its proposed to send LS to RAN2 as soon as Draft CR is agreed by RAN4</w:t>
            </w:r>
            <w:r w:rsidRPr="00790853">
              <w:t>.</w:t>
            </w:r>
          </w:p>
        </w:tc>
      </w:tr>
    </w:tbl>
    <w:p w14:paraId="6081C1BB" w14:textId="77777777" w:rsidR="0033439E" w:rsidRPr="00CE43B7" w:rsidRDefault="0033439E" w:rsidP="003343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6CF20144" w14:textId="743D5CE2" w:rsidR="0033439E" w:rsidRPr="00CE43B7" w:rsidRDefault="0033439E" w:rsidP="003343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 xml:space="preserve">Agree </w:t>
      </w:r>
      <w:r>
        <w:rPr>
          <w:rFonts w:eastAsia="Yu Mincho"/>
        </w:rPr>
        <w:t>p</w:t>
      </w:r>
      <w:r w:rsidRPr="00957EEF">
        <w:rPr>
          <w:rFonts w:eastAsia="Yu Mincho"/>
        </w:rPr>
        <w:t xml:space="preserve">roposal </w:t>
      </w:r>
      <w:r>
        <w:rPr>
          <w:rFonts w:eastAsia="Yu Mincho"/>
        </w:rPr>
        <w:t>3 in R4-2405067 and send LS to RAN2.</w:t>
      </w:r>
    </w:p>
    <w:p w14:paraId="1B2781D8" w14:textId="1F180748" w:rsidR="0033439E" w:rsidRDefault="0033439E" w:rsidP="003343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 xml:space="preserve">Note </w:t>
      </w:r>
      <w:r>
        <w:rPr>
          <w:rFonts w:eastAsia="Yu Mincho"/>
        </w:rPr>
        <w:t>p</w:t>
      </w:r>
      <w:r w:rsidRPr="00957EEF">
        <w:rPr>
          <w:rFonts w:eastAsia="Yu Mincho"/>
        </w:rPr>
        <w:t xml:space="preserve">roposal </w:t>
      </w:r>
      <w:r>
        <w:rPr>
          <w:rFonts w:eastAsia="Yu Mincho"/>
        </w:rPr>
        <w:t>3 in R4-2405067.</w:t>
      </w:r>
    </w:p>
    <w:p w14:paraId="697C675F" w14:textId="77777777" w:rsidR="0033439E" w:rsidRPr="00CE43B7" w:rsidRDefault="0033439E" w:rsidP="003343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6496A444" w14:textId="71214B20" w:rsidR="0033439E" w:rsidRPr="00CE43B7" w:rsidRDefault="0033439E" w:rsidP="003343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 xml:space="preserve">Agree </w:t>
      </w:r>
      <w:r>
        <w:rPr>
          <w:rFonts w:eastAsia="Yu Mincho"/>
        </w:rPr>
        <w:t>p</w:t>
      </w:r>
      <w:r w:rsidRPr="00957EEF">
        <w:rPr>
          <w:rFonts w:eastAsia="Yu Mincho"/>
        </w:rPr>
        <w:t xml:space="preserve">roposal </w:t>
      </w:r>
      <w:r>
        <w:rPr>
          <w:rFonts w:eastAsia="Yu Mincho"/>
        </w:rPr>
        <w:t>3 in R4-2405067 and send LS to RAN2.</w:t>
      </w:r>
    </w:p>
    <w:p w14:paraId="1BCE2AB9" w14:textId="141450A8" w:rsidR="0033052D" w:rsidRDefault="0033052D" w:rsidP="00DD19DE">
      <w:pPr>
        <w:rPr>
          <w:color w:val="0070C0"/>
          <w:lang w:val="en-US" w:eastAsia="zh-CN"/>
        </w:rPr>
      </w:pPr>
      <w:r>
        <w:rPr>
          <w:color w:val="0070C0"/>
          <w:lang w:val="en-US" w:eastAsia="zh-CN"/>
        </w:rPr>
        <w:t>…</w:t>
      </w:r>
    </w:p>
    <w:sectPr w:rsidR="0033052D" w:rsidSect="00891D3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5415E" w14:textId="77777777" w:rsidR="00891D32" w:rsidRDefault="00891D32">
      <w:r>
        <w:separator/>
      </w:r>
    </w:p>
  </w:endnote>
  <w:endnote w:type="continuationSeparator" w:id="0">
    <w:p w14:paraId="67C85312" w14:textId="77777777" w:rsidR="00891D32" w:rsidRDefault="0089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C459F" w14:textId="77777777" w:rsidR="00891D32" w:rsidRDefault="00891D32">
      <w:r>
        <w:separator/>
      </w:r>
    </w:p>
  </w:footnote>
  <w:footnote w:type="continuationSeparator" w:id="0">
    <w:p w14:paraId="06F9EDB1" w14:textId="77777777" w:rsidR="00891D32" w:rsidRDefault="00891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89F3BCA"/>
    <w:multiLevelType w:val="hybridMultilevel"/>
    <w:tmpl w:val="0E787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0"/>
  </w:num>
  <w:num w:numId="4" w16cid:durableId="574896988">
    <w:abstractNumId w:val="9"/>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569421495">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9B"/>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12A5"/>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64ECC"/>
    <w:rsid w:val="00167E4C"/>
    <w:rsid w:val="00172183"/>
    <w:rsid w:val="001751AB"/>
    <w:rsid w:val="00175A3F"/>
    <w:rsid w:val="00180E09"/>
    <w:rsid w:val="00183D4C"/>
    <w:rsid w:val="00183F6D"/>
    <w:rsid w:val="0018670E"/>
    <w:rsid w:val="0019219A"/>
    <w:rsid w:val="00195077"/>
    <w:rsid w:val="001A033F"/>
    <w:rsid w:val="001A0549"/>
    <w:rsid w:val="001A08AA"/>
    <w:rsid w:val="001A59CB"/>
    <w:rsid w:val="001B0497"/>
    <w:rsid w:val="001B7991"/>
    <w:rsid w:val="001C1409"/>
    <w:rsid w:val="001C2AE6"/>
    <w:rsid w:val="001C4A89"/>
    <w:rsid w:val="001C4F22"/>
    <w:rsid w:val="001C6177"/>
    <w:rsid w:val="001D0363"/>
    <w:rsid w:val="001D12B4"/>
    <w:rsid w:val="001D1B07"/>
    <w:rsid w:val="001D7D94"/>
    <w:rsid w:val="001E0A28"/>
    <w:rsid w:val="001E4218"/>
    <w:rsid w:val="001E6C4D"/>
    <w:rsid w:val="001F0B20"/>
    <w:rsid w:val="001F6107"/>
    <w:rsid w:val="00200A62"/>
    <w:rsid w:val="00203740"/>
    <w:rsid w:val="002120CF"/>
    <w:rsid w:val="002138EA"/>
    <w:rsid w:val="002139EA"/>
    <w:rsid w:val="00213F84"/>
    <w:rsid w:val="00214FBD"/>
    <w:rsid w:val="002158DE"/>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039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36AD"/>
    <w:rsid w:val="002F3E57"/>
    <w:rsid w:val="002F4093"/>
    <w:rsid w:val="002F5636"/>
    <w:rsid w:val="003022A5"/>
    <w:rsid w:val="00307E51"/>
    <w:rsid w:val="00311363"/>
    <w:rsid w:val="00315867"/>
    <w:rsid w:val="00320FFF"/>
    <w:rsid w:val="00321150"/>
    <w:rsid w:val="003260D7"/>
    <w:rsid w:val="0033052D"/>
    <w:rsid w:val="0033439E"/>
    <w:rsid w:val="00336697"/>
    <w:rsid w:val="003418CB"/>
    <w:rsid w:val="00355873"/>
    <w:rsid w:val="0035660F"/>
    <w:rsid w:val="003628B9"/>
    <w:rsid w:val="00362D8F"/>
    <w:rsid w:val="00367724"/>
    <w:rsid w:val="003710BA"/>
    <w:rsid w:val="003711F9"/>
    <w:rsid w:val="003716FC"/>
    <w:rsid w:val="003770F6"/>
    <w:rsid w:val="00383E37"/>
    <w:rsid w:val="003910FE"/>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0F7D"/>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375E7"/>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0A1A"/>
    <w:rsid w:val="004F2CB0"/>
    <w:rsid w:val="004F3AEA"/>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3204"/>
    <w:rsid w:val="00571777"/>
    <w:rsid w:val="005737BF"/>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83051"/>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90853"/>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2071"/>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D32"/>
    <w:rsid w:val="00891EE1"/>
    <w:rsid w:val="00893987"/>
    <w:rsid w:val="00894731"/>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A3B"/>
    <w:rsid w:val="00953E16"/>
    <w:rsid w:val="009542AC"/>
    <w:rsid w:val="0095580F"/>
    <w:rsid w:val="00957EE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50644"/>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5F7"/>
    <w:rsid w:val="00BA29D3"/>
    <w:rsid w:val="00BA307F"/>
    <w:rsid w:val="00BA5280"/>
    <w:rsid w:val="00BB14F1"/>
    <w:rsid w:val="00BB572E"/>
    <w:rsid w:val="00BB74FD"/>
    <w:rsid w:val="00BC40BD"/>
    <w:rsid w:val="00BC5982"/>
    <w:rsid w:val="00BC60BF"/>
    <w:rsid w:val="00BD110F"/>
    <w:rsid w:val="00BD28BF"/>
    <w:rsid w:val="00BD2D12"/>
    <w:rsid w:val="00BD6404"/>
    <w:rsid w:val="00BE33AE"/>
    <w:rsid w:val="00BF046F"/>
    <w:rsid w:val="00C01D50"/>
    <w:rsid w:val="00C04978"/>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2EF"/>
    <w:rsid w:val="00C63557"/>
    <w:rsid w:val="00C649BD"/>
    <w:rsid w:val="00C65891"/>
    <w:rsid w:val="00C66AC9"/>
    <w:rsid w:val="00C724D3"/>
    <w:rsid w:val="00C72951"/>
    <w:rsid w:val="00C77DD9"/>
    <w:rsid w:val="00C83BE6"/>
    <w:rsid w:val="00C85354"/>
    <w:rsid w:val="00C8678F"/>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17F21"/>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D4ADF"/>
    <w:rsid w:val="00DE31F0"/>
    <w:rsid w:val="00DE3D1C"/>
    <w:rsid w:val="00DF1F70"/>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7101"/>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B5A75"/>
    <w:rsid w:val="00FC051F"/>
    <w:rsid w:val="00FC06FF"/>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E5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1050</Words>
  <Characters>5989</Characters>
  <Application>Microsoft Office Word</Application>
  <DocSecurity>0</DocSecurity>
  <Lines>49</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10</cp:revision>
  <cp:lastPrinted>2019-04-25T01:09:00Z</cp:lastPrinted>
  <dcterms:created xsi:type="dcterms:W3CDTF">2024-04-09T13:04:00Z</dcterms:created>
  <dcterms:modified xsi:type="dcterms:W3CDTF">2024-04-10T09:49:00Z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