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279BC65F" w:rsidR="00B66DD7" w:rsidRDefault="006E03C7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6E03C7">
        <w:rPr>
          <w:b/>
          <w:noProof/>
          <w:sz w:val="24"/>
        </w:rPr>
        <w:t>3GPP TSG-RAN WG4 Meeting #110bis</w:t>
      </w:r>
      <w:r w:rsidR="00B66DD7">
        <w:rPr>
          <w:b/>
          <w:i/>
          <w:noProof/>
          <w:sz w:val="28"/>
        </w:rPr>
        <w:tab/>
      </w:r>
      <w:r w:rsidR="00E14BBF" w:rsidRPr="00E14BBF">
        <w:rPr>
          <w:b/>
          <w:i/>
          <w:noProof/>
          <w:sz w:val="28"/>
        </w:rPr>
        <w:t>R4-2405102</w:t>
      </w:r>
    </w:p>
    <w:p w14:paraId="4ACB0762" w14:textId="77777777" w:rsidR="00440117" w:rsidRDefault="00440117" w:rsidP="004401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Pr="00CE1BD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CE1BD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15-19, 2024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9E85815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 xml:space="preserve">On </w:t>
      </w:r>
      <w:r w:rsidR="00E85057">
        <w:rPr>
          <w:rFonts w:ascii="Arial" w:hAnsi="Arial" w:cs="Arial"/>
          <w:bCs/>
          <w:lang w:val="en-US"/>
        </w:rPr>
        <w:t>UE RF requirements</w:t>
      </w:r>
    </w:p>
    <w:p w14:paraId="0B902E81" w14:textId="62B3168D" w:rsidR="00000A67" w:rsidRPr="00000A67" w:rsidRDefault="006C1584" w:rsidP="00000A6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00A67">
        <w:rPr>
          <w:rFonts w:ascii="Arial" w:hAnsi="Arial" w:cs="Arial"/>
          <w:bCs/>
          <w:lang w:val="en-US"/>
        </w:rPr>
        <w:t>9.7.2</w:t>
      </w:r>
    </w:p>
    <w:p w14:paraId="5A3522FA" w14:textId="354BE121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93596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715C67C8" w:rsidR="00B93FB3" w:rsidRDefault="00BA64FB" w:rsidP="00B93FB3">
      <w:pPr>
        <w:rPr>
          <w:lang w:val="en-US"/>
        </w:rPr>
      </w:pPr>
      <w:r>
        <w:rPr>
          <w:lang w:val="en-US"/>
        </w:rPr>
        <w:t>In RAN#103 a new RAN4-led WI was approved</w:t>
      </w:r>
      <w:r w:rsidR="001719CA">
        <w:rPr>
          <w:lang w:val="en-US"/>
        </w:rPr>
        <w:t xml:space="preserve">, </w:t>
      </w:r>
      <w:r>
        <w:rPr>
          <w:lang w:val="en-US"/>
        </w:rPr>
        <w:t xml:space="preserve"> </w:t>
      </w:r>
      <w:r w:rsidR="001719CA" w:rsidRPr="001719CA">
        <w:rPr>
          <w:lang w:val="en-US"/>
        </w:rPr>
        <w:t>New WID on Support of intra-band non-collocated EN-DC/NR-CA deployment Phase2: new receiver type(s)</w:t>
      </w:r>
      <w:r w:rsidR="001719CA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646B" w14:paraId="35E5B431" w14:textId="77777777" w:rsidTr="00CE646B">
        <w:tc>
          <w:tcPr>
            <w:tcW w:w="9631" w:type="dxa"/>
          </w:tcPr>
          <w:p w14:paraId="77AB5D89" w14:textId="77777777" w:rsidR="00CE646B" w:rsidRDefault="00CE646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C06F4BA" w14:textId="77777777" w:rsidR="008A53A1" w:rsidRPr="004E3261" w:rsidRDefault="008A53A1" w:rsidP="00B90489">
            <w:pPr>
              <w:pStyle w:val="Heading3"/>
              <w:ind w:left="0" w:firstLine="0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41E75AA3" w14:textId="77777777" w:rsidR="008A53A1" w:rsidRPr="00ED0935" w:rsidRDefault="008A53A1" w:rsidP="008A53A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core part of the work item includes:</w:t>
            </w:r>
          </w:p>
          <w:p w14:paraId="638CFB99" w14:textId="77777777" w:rsidR="008A53A1" w:rsidRPr="002A75C4" w:rsidRDefault="008A53A1" w:rsidP="008A53A1">
            <w:pPr>
              <w:pStyle w:val="ListParagraph"/>
              <w:numPr>
                <w:ilvl w:val="0"/>
                <w:numId w:val="6"/>
              </w:numPr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>Specify the core requirements for type 4 FWA UE that supports non-co-located scenarios for both FR1 inter-band non-contiguous EN-DC with overlapping or partially overlapping bands and FR1 intra-band non-contiguous NR-CA for 4-layer DL MIMO, where MRTD&gt;CP is assumed.</w:t>
            </w:r>
          </w:p>
          <w:p w14:paraId="329D1B5D" w14:textId="77777777" w:rsidR="008A53A1" w:rsidRPr="002A75C4" w:rsidRDefault="008A53A1" w:rsidP="008A53A1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>RF power imbalance requirements</w:t>
            </w:r>
          </w:p>
          <w:p w14:paraId="502F7F26" w14:textId="77777777" w:rsidR="008A53A1" w:rsidRPr="002A75C4" w:rsidRDefault="008A53A1" w:rsidP="008A53A1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 w14:paraId="66E07575" w14:textId="4C9EF1A6" w:rsidR="008A53A1" w:rsidRPr="008A53A1" w:rsidRDefault="008A53A1" w:rsidP="00B93FB3">
            <w:pPr>
              <w:rPr>
                <w:rFonts w:eastAsia="DengXian"/>
                <w:lang w:eastAsia="zh-CN"/>
              </w:rPr>
            </w:pPr>
            <w:r w:rsidRPr="00A628CE">
              <w:rPr>
                <w:rFonts w:eastAsia="DengXian"/>
                <w:lang w:eastAsia="zh-CN"/>
              </w:rPr>
              <w:t>Note: The requirements specified for type 2 UE should be reused as much as possible</w:t>
            </w:r>
          </w:p>
          <w:p w14:paraId="74A34046" w14:textId="73A19E98" w:rsidR="00CE646B" w:rsidRDefault="00CE646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EB9F1B1" w14:textId="4DA052DF" w:rsidR="00CE646B" w:rsidRDefault="00B90489" w:rsidP="00B93FB3">
      <w:pPr>
        <w:rPr>
          <w:lang w:val="en-US"/>
        </w:rPr>
      </w:pPr>
      <w:r>
        <w:rPr>
          <w:lang w:val="en-US"/>
        </w:rPr>
        <w:br/>
        <w:t xml:space="preserve">In this contribution we discuss the </w:t>
      </w:r>
      <w:r w:rsidR="001A53A1">
        <w:rPr>
          <w:lang w:val="en-US"/>
        </w:rPr>
        <w:t>UE RF core part.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78C2987" w14:textId="79663390" w:rsidR="00A7046C" w:rsidRPr="00DD07CC" w:rsidRDefault="0051262E" w:rsidP="00DD07CC">
      <w:pPr>
        <w:rPr>
          <w:lang w:val="en-US"/>
        </w:rPr>
      </w:pPr>
      <w:r>
        <w:rPr>
          <w:lang w:val="en-US"/>
        </w:rPr>
        <w:t xml:space="preserve">The </w:t>
      </w:r>
      <w:r w:rsidRPr="0051262E">
        <w:rPr>
          <w:lang w:val="en-US"/>
        </w:rPr>
        <w:t>UE types are defined in R4-2217734 (WF on NonCol_intraB_ENDC_NR_CA for New Type UE</w:t>
      </w:r>
      <w:r w:rsidR="00DB1E56">
        <w:rPr>
          <w:lang w:val="en-US"/>
        </w:rPr>
        <w:t xml:space="preserve"> [2]</w:t>
      </w:r>
      <w:r w:rsidRPr="0051262E">
        <w:rPr>
          <w:lang w:val="en-US"/>
        </w:rPr>
        <w:t>)</w:t>
      </w:r>
      <w:r w:rsidR="00A7046C">
        <w:rPr>
          <w:lang w:val="en-US"/>
        </w:rPr>
        <w:t>: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A7046C" w:rsidRPr="00E55EC0" w14:paraId="4C0E67E5" w14:textId="77777777" w:rsidTr="00F507DE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7221F0D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3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430DE4A1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0708C318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76311195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37C853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B0FE4E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BCD3BC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6B7BDED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0A20E73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B535F22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387564A2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AA2670F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3585383" w14:textId="77777777" w:rsidR="00A7046C" w:rsidRPr="00E55EC0" w:rsidRDefault="00A7046C" w:rsidP="00F507D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E8890BF" w14:textId="77777777" w:rsidR="00A7046C" w:rsidRPr="00E55EC0" w:rsidRDefault="00A7046C" w:rsidP="00F507D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1825C628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C2FAD0B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A7046C" w:rsidRPr="00E55EC0" w14:paraId="1B5B450E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FB4A16B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FA16EE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F292089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7D2089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F9FE351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3E07431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4D64682" w14:textId="77777777" w:rsidR="00A7046C" w:rsidRPr="00E55EC0" w:rsidRDefault="00A7046C" w:rsidP="00F507DE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B5BA060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52450B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D39BED9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A7046C" w:rsidRPr="00E55EC0" w14:paraId="7CA17BED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4E2BC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A2B060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945D64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CFAD8D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ED77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F3FAFA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42165E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6114A6" w14:textId="77777777" w:rsidR="00A7046C" w:rsidRPr="00E55EC0" w:rsidRDefault="00A7046C" w:rsidP="00F507D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6211EC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56810B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A7046C" w:rsidRPr="00E55EC0" w14:paraId="765EC1EA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A1C39B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7E0179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AF61FC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0F2EBF70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0F72D580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375509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6A26AF5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FEDFD4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819DF6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39BAFF4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6BA1F6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D544EC6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A7046C" w:rsidRPr="00E55EC0" w14:paraId="79CB0D39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2DB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2A5D75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F43385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0D6291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2F452D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21BE8D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3C13470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7179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DEFF0E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C98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4B43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A7046C" w:rsidRPr="00E55EC0" w14:paraId="06E4ED98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DC7334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E06F01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B35F009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F4653E5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80D751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7521221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28E51E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8E9FE6B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3D1F20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83E3E32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A7046C" w:rsidRPr="00E55EC0" w14:paraId="5624046A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B8337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86581C9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30EDAF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51B418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1AE4BB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69B5345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D642DA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CF754B" w14:textId="77777777" w:rsidR="00A7046C" w:rsidRPr="00E55EC0" w:rsidRDefault="00A7046C" w:rsidP="00F507D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D39EC1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7E2A27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A7046C" w:rsidRPr="00E55EC0" w14:paraId="4B99272D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ECA463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0F4F23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FFDFFD3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E4C309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BF21E0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277ADD7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454F821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AC000E5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2EF5B9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3994FDA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A7046C" w:rsidRPr="00E55EC0" w14:paraId="25CD4F45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80C00A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F541F8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4ADE27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839630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C98A36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6C0EE60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9172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A192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5219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9726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A7046C" w:rsidRPr="00E55EC0" w14:paraId="4711F203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6C1F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E78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E658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6B0348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20699CF4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6EE2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BC3E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87945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5136EB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B489BE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3CF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02B17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A7046C" w:rsidRPr="00E55EC0" w14:paraId="0DFCAAB9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4312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FC530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660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2FF1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32C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5EE2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5E82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8E8C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B4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25AA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C98A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A7046C" w:rsidRPr="00E55EC0" w14:paraId="19FE3FAC" w14:textId="77777777" w:rsidTr="00F507DE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E2AC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C47F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1E4F6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499279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18851562" w14:textId="77777777" w:rsidR="00A7046C" w:rsidRPr="00E55EC0" w:rsidRDefault="00A7046C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19E2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7BF4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2E2C3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721AFF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827F67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794C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01B25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A7046C" w:rsidRPr="00E55EC0" w14:paraId="2FA6F4B1" w14:textId="77777777" w:rsidTr="00F507DE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6C3F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E80A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A89B8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225C4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FCCCE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0FDB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2FBBA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CDA9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A3FD" w14:textId="77777777" w:rsidR="00A7046C" w:rsidRPr="00E55EC0" w:rsidRDefault="00A7046C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E159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F543" w14:textId="77777777" w:rsidR="00A7046C" w:rsidRPr="00E55EC0" w:rsidRDefault="00A7046C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3"/>
    </w:tbl>
    <w:p w14:paraId="3305EC9D" w14:textId="77777777" w:rsidR="00A7046C" w:rsidRDefault="00A7046C" w:rsidP="00A7046C"/>
    <w:p w14:paraId="51709836" w14:textId="41D3D995" w:rsidR="00A7046C" w:rsidRDefault="00107CDF" w:rsidP="00107CDF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Power imbalance</w:t>
      </w:r>
    </w:p>
    <w:p w14:paraId="2CC47AAE" w14:textId="6E40718E" w:rsidR="00107CDF" w:rsidRDefault="00F64C08" w:rsidP="00107CDF">
      <w:pPr>
        <w:rPr>
          <w:lang w:val="en-US"/>
        </w:rPr>
      </w:pPr>
      <w:r>
        <w:rPr>
          <w:lang w:val="en-US"/>
        </w:rPr>
        <w:t>In release 18 we have specified</w:t>
      </w:r>
      <w:r w:rsidR="0022376B">
        <w:rPr>
          <w:lang w:val="en-US"/>
        </w:rPr>
        <w:t xml:space="preserve"> the following for EN_DC in TS 38-101-3: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376B" w14:paraId="37C3B94D" w14:textId="77777777" w:rsidTr="0022376B">
        <w:tc>
          <w:tcPr>
            <w:tcW w:w="9631" w:type="dxa"/>
          </w:tcPr>
          <w:p w14:paraId="30F4991A" w14:textId="77777777" w:rsidR="0022376B" w:rsidRDefault="0022376B" w:rsidP="00107CD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…</w:t>
            </w:r>
          </w:p>
          <w:p w14:paraId="01600B28" w14:textId="77777777" w:rsidR="0066252E" w:rsidRDefault="0066252E" w:rsidP="0066252E">
            <w:pPr>
              <w:pStyle w:val="TH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66252E" w14:paraId="31B2599B" w14:textId="77777777" w:rsidTr="00F507DE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8A996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AED833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919BC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D08C8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69F12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03215B25" w14:textId="77777777" w:rsidR="0066252E" w:rsidRDefault="0066252E" w:rsidP="0066252E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(Center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66252E" w14:paraId="1829F2A6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246DDF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7D754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2CB11E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3B28C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59F39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66252E" w14:paraId="7494B7DE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E92D6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3EEFE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D4322E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5F97B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90DDAA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6252E" w14:paraId="6597F5AF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EBC42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8E627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22629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EAB04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43942B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6252E" w14:paraId="50AB1581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B92008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0E8423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FF326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50011A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70582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6252E" w14:paraId="2D686D84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4E86E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359363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4051E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254D08" w14:textId="77777777" w:rsidR="0066252E" w:rsidRDefault="0066252E" w:rsidP="0066252E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8EC91" w14:textId="77777777" w:rsidR="0066252E" w:rsidRDefault="0066252E" w:rsidP="0066252E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66252E" w14:paraId="0C6EDFD7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E2EA8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90A45E" w14:textId="77777777" w:rsidR="0066252E" w:rsidRDefault="0066252E" w:rsidP="0066252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E92F8" w14:textId="77777777" w:rsidR="0066252E" w:rsidRDefault="0066252E" w:rsidP="0066252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5938B7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1B1CD" w14:textId="77777777" w:rsidR="0066252E" w:rsidRDefault="0066252E" w:rsidP="006625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6252E" w14:paraId="498AFE52" w14:textId="77777777" w:rsidTr="00F507DE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DF0D5" w14:textId="77777777" w:rsidR="0066252E" w:rsidRDefault="0066252E" w:rsidP="0066252E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For NR carrier, 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[2]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as defined in clause 6.2B.4.</w:t>
                  </w:r>
                </w:p>
                <w:p w14:paraId="245CD7EC" w14:textId="77777777" w:rsidR="0066252E" w:rsidRDefault="0066252E" w:rsidP="0066252E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  <w:t xml:space="preserve">For E-UTRA carrier, the transmitter shall be set to 24 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at the minimum uplink configuration specified in Table 7.3.1-2 [4]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as defined in clause 6.2B.4 for single carrier.</w:t>
                  </w:r>
                </w:p>
                <w:p w14:paraId="18D44996" w14:textId="77777777" w:rsidR="0066252E" w:rsidRDefault="0066252E" w:rsidP="0066252E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2317B298" w14:textId="77777777" w:rsidR="0066252E" w:rsidRDefault="0066252E" w:rsidP="0066252E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or t</w:t>
                  </w:r>
                  <w:r w:rsidRPr="00B00DF0">
                    <w:rPr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00DF0">
                    <w:rPr>
                      <w:lang w:eastAsia="zh-CN"/>
                    </w:rPr>
                    <w:t>7.3.2-1</w:t>
                  </w:r>
                  <w:r>
                    <w:rPr>
                      <w:lang w:eastAsia="zh-CN"/>
                    </w:rPr>
                    <w:t xml:space="preserve">a or in Table </w:t>
                  </w:r>
                  <w:r w:rsidRPr="00B00DF0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 xml:space="preserve"> of TS 38.101-1, or in Table </w:t>
                  </w:r>
                  <w:r w:rsidRPr="001D386E"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</w:p>
                <w:p w14:paraId="5F2B4669" w14:textId="77777777" w:rsidR="0066252E" w:rsidRPr="001E284F" w:rsidRDefault="0066252E" w:rsidP="0066252E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5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:   The minimum requirements apply only when there is non-simultaneous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Rx/T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x operation between E-UTRA and NR carriers for the EN-DC combinations in Table 7.10B.3-2. This restriction applies also for these carriers when applicable EN-DC configuration is part of a higher order EN-DC configuration.</w:t>
                  </w:r>
                </w:p>
                <w:p w14:paraId="1A391824" w14:textId="77777777" w:rsidR="0066252E" w:rsidRDefault="0066252E" w:rsidP="0066252E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 w:rsidRPr="001E284F">
                    <w:rPr>
                      <w:rFonts w:eastAsia="DengXian"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6</w:t>
                  </w:r>
                  <w:r w:rsidRPr="001E284F">
                    <w:rPr>
                      <w:rFonts w:eastAsia="DengXian" w:cs="Arial"/>
                      <w:szCs w:val="18"/>
                      <w:lang w:eastAsia="zh-CN"/>
                    </w:rPr>
                    <w:t>:  The combination is not used alone as fall back mode of other band combinations in which UL in Band 42 is not used.</w:t>
                  </w:r>
                </w:p>
                <w:p w14:paraId="1B5FE96F" w14:textId="77777777" w:rsidR="0066252E" w:rsidRDefault="0066252E" w:rsidP="0066252E">
                  <w:pPr>
                    <w:pStyle w:val="TAN"/>
                    <w:ind w:left="0" w:firstLine="0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</w:tbl>
          <w:p w14:paraId="625D7E50" w14:textId="196DC656" w:rsidR="0022376B" w:rsidRDefault="0022376B" w:rsidP="00107CDF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448D716" w14:textId="77777777" w:rsidR="0022376B" w:rsidRDefault="0022376B" w:rsidP="00107CDF">
      <w:pPr>
        <w:rPr>
          <w:lang w:val="en-US"/>
        </w:rPr>
      </w:pPr>
    </w:p>
    <w:p w14:paraId="69CF248F" w14:textId="5D28D6DD" w:rsidR="0022376B" w:rsidRDefault="0022376B" w:rsidP="00107CDF">
      <w:pPr>
        <w:rPr>
          <w:lang w:val="en-US"/>
        </w:rPr>
      </w:pPr>
      <w:r>
        <w:rPr>
          <w:lang w:val="en-US"/>
        </w:rPr>
        <w:t>In a similar way we have</w:t>
      </w:r>
      <w:r w:rsidR="003C7F48">
        <w:rPr>
          <w:lang w:val="en-US"/>
        </w:rPr>
        <w:t>, for release-18,</w:t>
      </w:r>
      <w:r>
        <w:rPr>
          <w:lang w:val="en-US"/>
        </w:rPr>
        <w:t xml:space="preserve"> specified for CA in TS 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376B" w14:paraId="59AAC848" w14:textId="77777777" w:rsidTr="0022376B">
        <w:tc>
          <w:tcPr>
            <w:tcW w:w="9631" w:type="dxa"/>
          </w:tcPr>
          <w:p w14:paraId="209DD98A" w14:textId="77777777" w:rsidR="0022376B" w:rsidRDefault="0022376B" w:rsidP="00107CDF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A1EB987" w14:textId="77777777" w:rsidR="003C7F48" w:rsidRDefault="003C7F48" w:rsidP="003C7F48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3C7F48" w14:paraId="6F148D97" w14:textId="77777777" w:rsidTr="00F507DE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044CA" w14:textId="77777777" w:rsidR="003C7F48" w:rsidRDefault="003C7F48" w:rsidP="003C7F48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BBD91" w14:textId="77777777" w:rsidR="003C7F48" w:rsidRDefault="003C7F48" w:rsidP="003C7F48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448C1" w14:textId="77777777" w:rsidR="003C7F48" w:rsidRDefault="003C7F48" w:rsidP="003C7F48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7EF3A" w14:textId="77777777" w:rsidR="003C7F48" w:rsidRDefault="003C7F48" w:rsidP="003C7F48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91591C" w14:textId="77777777" w:rsidR="003C7F48" w:rsidRDefault="003C7F48" w:rsidP="003C7F48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3C7F48" w14:paraId="454AE70E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8D4F7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ECBFD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494F6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936900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FF15A" w14:textId="77777777" w:rsidR="003C7F48" w:rsidRPr="003A58B0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3C7F48" w14:paraId="43FED7E2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8EEA5C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1C94D" w14:textId="77777777" w:rsidR="003C7F48" w:rsidRPr="00791EDF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46ECE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2BBAE4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D7F71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3C7F48" w14:paraId="4E30E845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ACDE08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EA615" w14:textId="77777777" w:rsidR="003C7F48" w:rsidRPr="00791EDF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650E9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B0052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7FF10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3C7F48" w14:paraId="58DE9007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B88A4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C5D2CB" w14:textId="77777777" w:rsidR="003C7F48" w:rsidRPr="00791EDF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4A012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DA2C9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AE777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3C7F48" w14:paraId="30886F83" w14:textId="77777777" w:rsidTr="00F507DE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48478A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D61A9" w14:textId="77777777" w:rsidR="003C7F48" w:rsidRPr="00791EDF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C852DC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F79D2" w14:textId="77777777" w:rsidR="003C7F48" w:rsidRDefault="003C7F48" w:rsidP="003C7F48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913418" w14:textId="77777777" w:rsidR="003C7F48" w:rsidRDefault="003C7F48" w:rsidP="003C7F48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3C7F48" w14:paraId="3C59400D" w14:textId="77777777" w:rsidTr="00F507DE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2AB28D" w14:textId="77777777" w:rsidR="003C7F48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0D3BD" w14:textId="77777777" w:rsidR="003C7F48" w:rsidRPr="00791EDF" w:rsidRDefault="003C7F48" w:rsidP="003C7F48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97F811" w14:textId="77777777" w:rsidR="003C7F48" w:rsidRDefault="003C7F48" w:rsidP="003C7F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46810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8F705" w14:textId="77777777" w:rsidR="003C7F48" w:rsidRDefault="003C7F48" w:rsidP="003C7F4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3C7F48" w14:paraId="4952622D" w14:textId="77777777" w:rsidTr="00F507DE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B0645" w14:textId="77777777" w:rsidR="003C7F48" w:rsidRDefault="003C7F48" w:rsidP="003C7F48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lastRenderedPageBreak/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272C4CD9" w14:textId="77777777" w:rsidR="003C7F48" w:rsidRDefault="003C7F48" w:rsidP="003C7F48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698CFB1E" w14:textId="77777777" w:rsidR="003C7F48" w:rsidRDefault="003C7F48" w:rsidP="003C7F48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608AA961" w14:textId="77777777" w:rsidR="003C7F48" w:rsidRPr="00630104" w:rsidRDefault="003C7F48" w:rsidP="003C7F48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4290D544" w14:textId="77777777" w:rsidR="003C7F48" w:rsidRPr="00645439" w:rsidRDefault="003C7F48" w:rsidP="003C7F48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 w:rsidRPr="00751900">
                    <w:rPr>
                      <w:rFonts w:eastAsia="DengXian"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5</w:t>
                  </w:r>
                  <w:r w:rsidRPr="00751900">
                    <w:rPr>
                      <w:rFonts w:eastAsia="DengXian" w:cs="Arial"/>
                      <w:szCs w:val="18"/>
                      <w:lang w:eastAsia="zh-CN"/>
                    </w:rPr>
                    <w:t xml:space="preserve">: </w:t>
                  </w:r>
                  <w:r>
                    <w:rPr>
                      <w:rFonts w:eastAsia="MS Mincho"/>
                    </w:rPr>
                    <w:tab/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The minimum requirements only apply for non simultaneous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Rx/T</w:t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x between all carriers for TDD </w:t>
                  </w:r>
                  <w:r w:rsidRPr="002115B9">
                    <w:rPr>
                      <w:rFonts w:eastAsia="PMingLiU" w:cs="Arial"/>
                      <w:szCs w:val="18"/>
                      <w:bdr w:val="none" w:sz="0" w:space="0" w:color="auto" w:frame="1"/>
                      <w:shd w:val="clear" w:color="auto" w:fill="FFFFFF"/>
                    </w:rPr>
                    <w:t>intra-band non-contiguous CA band</w:t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 combinations </w:t>
                  </w:r>
                  <w:r w:rsidRPr="002115B9">
                    <w:rPr>
                      <w:rFonts w:eastAsia="PMingLiU" w:cs="Arial"/>
                      <w:szCs w:val="18"/>
                      <w:bdr w:val="none" w:sz="0" w:space="0" w:color="auto" w:frame="1"/>
                      <w:shd w:val="clear" w:color="auto" w:fill="FFFFFF"/>
                    </w:rPr>
                    <w:t>in Table 7.10A.2-2</w:t>
                  </w:r>
                </w:p>
              </w:tc>
            </w:tr>
          </w:tbl>
          <w:p w14:paraId="4E16BF04" w14:textId="0652CE76" w:rsidR="0022376B" w:rsidRDefault="0022376B" w:rsidP="00107CDF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664AC35" w14:textId="77777777" w:rsidR="0022376B" w:rsidRDefault="0022376B" w:rsidP="00107CDF">
      <w:pPr>
        <w:rPr>
          <w:lang w:val="en-US"/>
        </w:rPr>
      </w:pPr>
    </w:p>
    <w:p w14:paraId="463D71C8" w14:textId="2521B772" w:rsidR="003C7F48" w:rsidRDefault="003C7F48" w:rsidP="00107CDF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>
        <w:rPr>
          <w:lang w:val="en-US"/>
        </w:rPr>
        <w:t>For baseline approved specifications we have agreed a power imbalance of 25 dB for UE Type 2.</w:t>
      </w:r>
    </w:p>
    <w:p w14:paraId="77EAB4FA" w14:textId="38BD4ECA" w:rsidR="003C7F48" w:rsidRDefault="00654995" w:rsidP="00107CDF">
      <w:pPr>
        <w:rPr>
          <w:lang w:val="en-US"/>
        </w:rPr>
      </w:pPr>
      <w:r>
        <w:rPr>
          <w:lang w:val="en-US"/>
        </w:rPr>
        <w:t>For the type 4a and 4</w:t>
      </w:r>
      <w:r w:rsidR="00010300">
        <w:rPr>
          <w:lang w:val="en-US"/>
        </w:rPr>
        <w:t>b</w:t>
      </w:r>
      <w:r>
        <w:rPr>
          <w:lang w:val="en-US"/>
        </w:rPr>
        <w:t xml:space="preserve"> UE architectures we have no LNA sharing</w:t>
      </w:r>
      <w:r w:rsidR="00487AFF">
        <w:rPr>
          <w:lang w:val="en-US"/>
        </w:rPr>
        <w:t xml:space="preserve">, </w:t>
      </w:r>
      <w:r w:rsidR="0035634D">
        <w:rPr>
          <w:lang w:val="en-US"/>
        </w:rPr>
        <w:t>similar to the type 2 architecture</w:t>
      </w:r>
      <w:r w:rsidR="00FE6255">
        <w:rPr>
          <w:lang w:val="en-US"/>
        </w:rPr>
        <w:t>.</w:t>
      </w:r>
      <w:r w:rsidR="0035634D">
        <w:rPr>
          <w:lang w:val="en-US"/>
        </w:rPr>
        <w:t xml:space="preserve"> </w:t>
      </w:r>
      <w:r w:rsidR="00010300">
        <w:rPr>
          <w:lang w:val="en-US"/>
        </w:rPr>
        <w:t>It is also reasonable to make type 4 UE compatible with a network</w:t>
      </w:r>
      <w:r w:rsidR="007D3B5C">
        <w:rPr>
          <w:lang w:val="en-US"/>
        </w:rPr>
        <w:t xml:space="preserve"> with type 2 UE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487AFF" w:rsidRPr="00E55EC0" w14:paraId="125BDD12" w14:textId="77777777" w:rsidTr="00487AFF">
        <w:trPr>
          <w:trHeight w:val="70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99D54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5668D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EA31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31C4" w14:textId="77777777" w:rsidR="00487AFF" w:rsidRPr="00E55EC0" w:rsidRDefault="00487AFF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03360F7D" w14:textId="77777777" w:rsidR="00487AFF" w:rsidRPr="00E55EC0" w:rsidRDefault="00487AFF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CD573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689C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AEC42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4A673AD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B06334" w14:textId="77777777" w:rsidR="00487AFF" w:rsidRPr="00E55EC0" w:rsidRDefault="00487AFF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A93F1" w14:textId="77777777" w:rsidR="00487AFF" w:rsidRPr="00E55EC0" w:rsidRDefault="00487AFF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A340D" w14:textId="77777777" w:rsidR="00487AFF" w:rsidRPr="00E55EC0" w:rsidRDefault="00487AFF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FE6255" w:rsidRPr="00E55EC0" w14:paraId="323B8D0A" w14:textId="77777777" w:rsidTr="00FE6255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14:paraId="0E253873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44F33CEA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4274AC22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auto"/>
            <w:vAlign w:val="bottom"/>
          </w:tcPr>
          <w:p w14:paraId="10FC6700" w14:textId="77777777" w:rsidR="00FE6255" w:rsidRPr="00E55EC0" w:rsidRDefault="00FE6255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3E082BE3" w14:textId="77777777" w:rsidR="00FE6255" w:rsidRPr="00E55EC0" w:rsidRDefault="00FE6255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5A8888D7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42F69717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090F3848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vAlign w:val="bottom"/>
          </w:tcPr>
          <w:p w14:paraId="27EEDD5A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</w:tcPr>
          <w:p w14:paraId="11AE8C35" w14:textId="77777777" w:rsidR="00FE6255" w:rsidRPr="00E55EC0" w:rsidRDefault="00FE6255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14:paraId="70457DCE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14:paraId="34F83CA6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FE6255" w:rsidRPr="00E55EC0" w14:paraId="5AD0874D" w14:textId="77777777" w:rsidTr="00FE6255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14:paraId="319E7F37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28833EDE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4E0F94FA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auto"/>
            <w:vAlign w:val="bottom"/>
          </w:tcPr>
          <w:p w14:paraId="46D31BDA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2BE05CA7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594F4011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5059BE5E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1DE8EF19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0C29487C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26CE6B94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5801DEE3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FE6255" w:rsidRPr="00E55EC0" w14:paraId="4BDA5EC2" w14:textId="77777777" w:rsidTr="00FE6255">
        <w:trPr>
          <w:trHeight w:val="70"/>
          <w:jc w:val="center"/>
        </w:trPr>
        <w:tc>
          <w:tcPr>
            <w:tcW w:w="498" w:type="dxa"/>
            <w:shd w:val="clear" w:color="auto" w:fill="auto"/>
          </w:tcPr>
          <w:p w14:paraId="0CE370D7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0C6C8FBF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3BD3493C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shd w:val="clear" w:color="auto" w:fill="auto"/>
            <w:vAlign w:val="bottom"/>
          </w:tcPr>
          <w:p w14:paraId="33AD5B23" w14:textId="77777777" w:rsidR="00FE6255" w:rsidRPr="00E55EC0" w:rsidRDefault="00FE6255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1C8E2D7A" w14:textId="77777777" w:rsidR="00FE6255" w:rsidRPr="00E55EC0" w:rsidRDefault="00FE6255" w:rsidP="00F507D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15735A0B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05521EBB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3A71B165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Align w:val="bottom"/>
          </w:tcPr>
          <w:p w14:paraId="36AF31C7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</w:tcPr>
          <w:p w14:paraId="7A158112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26059151" w14:textId="77777777" w:rsidR="00FE6255" w:rsidRPr="00E55EC0" w:rsidRDefault="00FE6255" w:rsidP="00F507D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3EA49AFB" w14:textId="77777777" w:rsidR="00FE6255" w:rsidRPr="00E55EC0" w:rsidRDefault="00FE6255" w:rsidP="00F507D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</w:tbl>
    <w:p w14:paraId="2F82F07E" w14:textId="2BAE65A5" w:rsidR="007D3B5C" w:rsidRDefault="00FE6255" w:rsidP="00107CDF">
      <w:pPr>
        <w:rPr>
          <w:lang w:val="en-US"/>
        </w:rPr>
      </w:pPr>
      <w:r>
        <w:rPr>
          <w:lang w:val="en-US"/>
        </w:rPr>
        <w:br/>
      </w:r>
      <w:r w:rsidR="007D3B5C">
        <w:rPr>
          <w:b/>
          <w:bCs/>
          <w:lang w:val="en-US"/>
        </w:rPr>
        <w:t xml:space="preserve">Observation 2: </w:t>
      </w:r>
      <w:r w:rsidR="000F0EB0" w:rsidRPr="000F0EB0">
        <w:rPr>
          <w:lang w:val="en-US"/>
        </w:rPr>
        <w:t>Type 4a and 4b UE architectures we have no LNA sharing, similar to the type 2 architecture</w:t>
      </w:r>
      <w:r w:rsidR="000F0EB0">
        <w:rPr>
          <w:lang w:val="en-US"/>
        </w:rPr>
        <w:t>.</w:t>
      </w:r>
    </w:p>
    <w:p w14:paraId="04D20EEF" w14:textId="59EBC990" w:rsidR="00FB1B85" w:rsidRDefault="0022682B" w:rsidP="00107CDF">
      <w:pPr>
        <w:rPr>
          <w:lang w:val="en-US"/>
        </w:rPr>
      </w:pPr>
      <w:r>
        <w:rPr>
          <w:lang w:val="en-US"/>
        </w:rPr>
        <w:t>Based on these observations</w:t>
      </w:r>
      <w:r w:rsidR="00C06ECB">
        <w:rPr>
          <w:lang w:val="en-US"/>
        </w:rPr>
        <w:t xml:space="preserve">, </w:t>
      </w:r>
      <w:r w:rsidR="00185C0D" w:rsidRPr="00185C0D">
        <w:rPr>
          <w:lang w:val="en-US"/>
        </w:rPr>
        <w:t>no LNA sharing</w:t>
      </w:r>
      <w:r w:rsidR="00185C0D">
        <w:rPr>
          <w:lang w:val="en-US"/>
        </w:rPr>
        <w:t xml:space="preserve"> and compatibility with </w:t>
      </w:r>
      <w:r w:rsidR="00E71E2B">
        <w:rPr>
          <w:lang w:val="en-US"/>
        </w:rPr>
        <w:t>networks deployed with Type 2 UE it is fair to propose that the power imbalance for Type 4a and 4b</w:t>
      </w:r>
      <w:r w:rsidR="00623B64">
        <w:rPr>
          <w:lang w:val="en-US"/>
        </w:rPr>
        <w:t xml:space="preserve"> is 25 dB.</w:t>
      </w:r>
    </w:p>
    <w:p w14:paraId="7266A6BB" w14:textId="08C4B8F0" w:rsidR="000F0EB0" w:rsidRPr="00136284" w:rsidRDefault="000F0EB0" w:rsidP="00107CDF">
      <w:pPr>
        <w:rPr>
          <w:lang w:val="en-US"/>
        </w:rPr>
      </w:pPr>
      <w:r w:rsidRPr="000F0EB0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="00136284" w:rsidRPr="00136284">
        <w:rPr>
          <w:lang w:val="en-US"/>
        </w:rPr>
        <w:t>RF power imbalance requirements</w:t>
      </w:r>
      <w:r w:rsidR="00136284">
        <w:rPr>
          <w:lang w:val="en-US"/>
        </w:rPr>
        <w:t xml:space="preserve"> for NRCA and ENDC</w:t>
      </w:r>
      <w:r w:rsidR="0040279E">
        <w:rPr>
          <w:lang w:val="en-US"/>
        </w:rPr>
        <w:t xml:space="preserve"> is 25 dB.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20D10AD" w14:textId="77777777" w:rsidR="0040279E" w:rsidRDefault="0040279E" w:rsidP="0040279E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>
        <w:rPr>
          <w:lang w:val="en-US"/>
        </w:rPr>
        <w:t>For baseline approved specifications we have agreed a power imbalance of 25 dB for UE Type 2.</w:t>
      </w:r>
    </w:p>
    <w:p w14:paraId="1B065100" w14:textId="7C505FDB" w:rsidR="0040279E" w:rsidRDefault="0040279E" w:rsidP="0040279E">
      <w:pPr>
        <w:rPr>
          <w:lang w:val="en-US"/>
        </w:rPr>
      </w:pPr>
      <w:r>
        <w:rPr>
          <w:b/>
          <w:bCs/>
          <w:lang w:val="en-US"/>
        </w:rPr>
        <w:t xml:space="preserve">Observation 2: </w:t>
      </w:r>
      <w:r w:rsidRPr="000F0EB0">
        <w:rPr>
          <w:lang w:val="en-US"/>
        </w:rPr>
        <w:t>Type 4a and 4b UE architectures we have no LNA sharing, similar to the type 2 architecture</w:t>
      </w:r>
      <w:r>
        <w:rPr>
          <w:lang w:val="en-US"/>
        </w:rPr>
        <w:t>.</w:t>
      </w:r>
    </w:p>
    <w:p w14:paraId="33948DA7" w14:textId="5516EDD4" w:rsidR="003D429A" w:rsidRPr="003D429A" w:rsidRDefault="0040279E" w:rsidP="003D429A">
      <w:pPr>
        <w:rPr>
          <w:lang w:val="en-US"/>
        </w:rPr>
      </w:pPr>
      <w:r w:rsidRPr="000F0EB0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Pr="00136284">
        <w:rPr>
          <w:lang w:val="en-US"/>
        </w:rPr>
        <w:t>RF power imbalance requirements</w:t>
      </w:r>
      <w:r>
        <w:rPr>
          <w:lang w:val="en-US"/>
        </w:rPr>
        <w:t xml:space="preserve"> for NRCA and ENDC is 25 dB.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50224926" w:rsidR="0083684A" w:rsidRDefault="00BE4FE5" w:rsidP="00E96D73">
      <w:pPr>
        <w:ind w:left="426" w:hanging="426"/>
      </w:pPr>
      <w:bookmarkStart w:id="4" w:name="_Ref508638450"/>
      <w:bookmarkStart w:id="5" w:name="_Ref3386619"/>
      <w:r>
        <w:t xml:space="preserve">[1] </w:t>
      </w:r>
      <w:r>
        <w:tab/>
      </w:r>
      <w:r w:rsidR="00F85444" w:rsidRPr="00F85444">
        <w:t>RP-240728</w:t>
      </w:r>
      <w:r w:rsidR="00F85444">
        <w:t xml:space="preserve">, </w:t>
      </w:r>
      <w:r w:rsidR="00FD5FA0" w:rsidRPr="00FD5FA0">
        <w:t>New WID on Support of intra-band non-collocated EN-DC/NR-CA deployment Phase2: new receiver type(s)</w:t>
      </w:r>
      <w:r w:rsidR="00E96D73">
        <w:t>, Apple.</w:t>
      </w:r>
    </w:p>
    <w:p w14:paraId="0AF37EC6" w14:textId="68DFE22D" w:rsidR="00DB1E56" w:rsidRPr="00FC5F8D" w:rsidRDefault="00DB1E56" w:rsidP="00E96D73">
      <w:pPr>
        <w:ind w:left="426" w:hanging="426"/>
      </w:pPr>
      <w:r>
        <w:t>[2]</w:t>
      </w:r>
      <w:r>
        <w:tab/>
      </w:r>
      <w:r w:rsidRPr="0051262E">
        <w:rPr>
          <w:lang w:val="en-US"/>
        </w:rPr>
        <w:t>R4-2217734</w:t>
      </w:r>
      <w:r>
        <w:rPr>
          <w:lang w:val="en-US"/>
        </w:rPr>
        <w:t xml:space="preserve">, </w:t>
      </w:r>
      <w:r w:rsidR="009F1B68" w:rsidRPr="009F1B68">
        <w:rPr>
          <w:lang w:val="en-US"/>
        </w:rPr>
        <w:t>WF on NonCol_intraB_ENDC_NR_CA for New Type UE</w:t>
      </w:r>
      <w:r w:rsidR="009F1B68">
        <w:rPr>
          <w:lang w:val="en-US"/>
        </w:rPr>
        <w:t>, KDDI</w:t>
      </w:r>
    </w:p>
    <w:bookmarkEnd w:id="4"/>
    <w:bookmarkEnd w:id="5"/>
    <w:p w14:paraId="406C1D4A" w14:textId="4929ABB3" w:rsidR="003D429A" w:rsidRPr="000C40BC" w:rsidRDefault="003D429A" w:rsidP="003D429A"/>
    <w:sectPr w:rsidR="003D429A" w:rsidRPr="000C40B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A020" w14:textId="77777777" w:rsidR="005137DC" w:rsidRDefault="005137DC">
      <w:r>
        <w:separator/>
      </w:r>
    </w:p>
  </w:endnote>
  <w:endnote w:type="continuationSeparator" w:id="0">
    <w:p w14:paraId="1AA133D3" w14:textId="77777777" w:rsidR="005137DC" w:rsidRDefault="0051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D1472" w14:textId="77777777" w:rsidR="005137DC" w:rsidRDefault="005137DC">
      <w:r>
        <w:separator/>
      </w:r>
    </w:p>
  </w:footnote>
  <w:footnote w:type="continuationSeparator" w:id="0">
    <w:p w14:paraId="44F5EBB2" w14:textId="77777777" w:rsidR="005137DC" w:rsidRDefault="00513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61375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9717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0399411">
    <w:abstractNumId w:val="1"/>
  </w:num>
  <w:num w:numId="4" w16cid:durableId="897739889">
    <w:abstractNumId w:val="4"/>
  </w:num>
  <w:num w:numId="5" w16cid:durableId="1688559214">
    <w:abstractNumId w:val="3"/>
  </w:num>
  <w:num w:numId="6" w16cid:durableId="344135101">
    <w:abstractNumId w:val="2"/>
  </w:num>
  <w:num w:numId="7" w16cid:durableId="1652634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67"/>
    <w:rsid w:val="00010300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93596"/>
    <w:rsid w:val="000C40BC"/>
    <w:rsid w:val="000C47C3"/>
    <w:rsid w:val="000D58AB"/>
    <w:rsid w:val="000F0EB0"/>
    <w:rsid w:val="00103A7F"/>
    <w:rsid w:val="00107CDF"/>
    <w:rsid w:val="00133525"/>
    <w:rsid w:val="00136284"/>
    <w:rsid w:val="001719CA"/>
    <w:rsid w:val="00185C0D"/>
    <w:rsid w:val="00195042"/>
    <w:rsid w:val="001A4C42"/>
    <w:rsid w:val="001A53A1"/>
    <w:rsid w:val="001A7420"/>
    <w:rsid w:val="001B6637"/>
    <w:rsid w:val="001C21C3"/>
    <w:rsid w:val="001D02C2"/>
    <w:rsid w:val="001F0C1D"/>
    <w:rsid w:val="001F1132"/>
    <w:rsid w:val="001F168B"/>
    <w:rsid w:val="0022376B"/>
    <w:rsid w:val="0022682B"/>
    <w:rsid w:val="002347A2"/>
    <w:rsid w:val="002675F0"/>
    <w:rsid w:val="002840A1"/>
    <w:rsid w:val="002B6339"/>
    <w:rsid w:val="002E00EE"/>
    <w:rsid w:val="003172DC"/>
    <w:rsid w:val="0033338C"/>
    <w:rsid w:val="0035462D"/>
    <w:rsid w:val="0035634D"/>
    <w:rsid w:val="003765B8"/>
    <w:rsid w:val="00384CDA"/>
    <w:rsid w:val="003A71A1"/>
    <w:rsid w:val="003C3971"/>
    <w:rsid w:val="003C7F48"/>
    <w:rsid w:val="003D429A"/>
    <w:rsid w:val="0040279E"/>
    <w:rsid w:val="00411B5B"/>
    <w:rsid w:val="00423334"/>
    <w:rsid w:val="004345EC"/>
    <w:rsid w:val="00440117"/>
    <w:rsid w:val="0044364B"/>
    <w:rsid w:val="00465515"/>
    <w:rsid w:val="00487AFF"/>
    <w:rsid w:val="004D3578"/>
    <w:rsid w:val="004E213A"/>
    <w:rsid w:val="004F0988"/>
    <w:rsid w:val="004F3340"/>
    <w:rsid w:val="0051173F"/>
    <w:rsid w:val="0051262E"/>
    <w:rsid w:val="005137DC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23B64"/>
    <w:rsid w:val="0063543D"/>
    <w:rsid w:val="0063585B"/>
    <w:rsid w:val="00647114"/>
    <w:rsid w:val="00654995"/>
    <w:rsid w:val="0066252E"/>
    <w:rsid w:val="006A323F"/>
    <w:rsid w:val="006A6F17"/>
    <w:rsid w:val="006B30D0"/>
    <w:rsid w:val="006C1584"/>
    <w:rsid w:val="006C3D95"/>
    <w:rsid w:val="006E03C7"/>
    <w:rsid w:val="006E5C86"/>
    <w:rsid w:val="006F61D7"/>
    <w:rsid w:val="00701116"/>
    <w:rsid w:val="00713C44"/>
    <w:rsid w:val="00720320"/>
    <w:rsid w:val="00734A5B"/>
    <w:rsid w:val="0074026F"/>
    <w:rsid w:val="007429F6"/>
    <w:rsid w:val="00743C79"/>
    <w:rsid w:val="00744E76"/>
    <w:rsid w:val="00774DA4"/>
    <w:rsid w:val="00780EC9"/>
    <w:rsid w:val="00781F0F"/>
    <w:rsid w:val="007B600E"/>
    <w:rsid w:val="007D3B5C"/>
    <w:rsid w:val="007F0F4A"/>
    <w:rsid w:val="008028A4"/>
    <w:rsid w:val="00830747"/>
    <w:rsid w:val="0083684A"/>
    <w:rsid w:val="008768CA"/>
    <w:rsid w:val="00885367"/>
    <w:rsid w:val="008A53A1"/>
    <w:rsid w:val="008A6463"/>
    <w:rsid w:val="008B02D1"/>
    <w:rsid w:val="008C384C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F1B68"/>
    <w:rsid w:val="009F37B7"/>
    <w:rsid w:val="00A10F02"/>
    <w:rsid w:val="00A164B4"/>
    <w:rsid w:val="00A26956"/>
    <w:rsid w:val="00A27486"/>
    <w:rsid w:val="00A434FD"/>
    <w:rsid w:val="00A53724"/>
    <w:rsid w:val="00A56066"/>
    <w:rsid w:val="00A7046C"/>
    <w:rsid w:val="00A73129"/>
    <w:rsid w:val="00A82346"/>
    <w:rsid w:val="00A92BA1"/>
    <w:rsid w:val="00AC6BC6"/>
    <w:rsid w:val="00AE5D66"/>
    <w:rsid w:val="00AE65E2"/>
    <w:rsid w:val="00B15449"/>
    <w:rsid w:val="00B66DD7"/>
    <w:rsid w:val="00B90489"/>
    <w:rsid w:val="00B93086"/>
    <w:rsid w:val="00B93FB3"/>
    <w:rsid w:val="00BA19ED"/>
    <w:rsid w:val="00BA4B8D"/>
    <w:rsid w:val="00BA64FB"/>
    <w:rsid w:val="00BC0F7D"/>
    <w:rsid w:val="00BD7D31"/>
    <w:rsid w:val="00BE3255"/>
    <w:rsid w:val="00BE4FE5"/>
    <w:rsid w:val="00BF128E"/>
    <w:rsid w:val="00C06ECB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E646B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B1E56"/>
    <w:rsid w:val="00DC309B"/>
    <w:rsid w:val="00DC4DA2"/>
    <w:rsid w:val="00DD07CC"/>
    <w:rsid w:val="00DD4C17"/>
    <w:rsid w:val="00DD74A5"/>
    <w:rsid w:val="00DF2B1F"/>
    <w:rsid w:val="00DF62CD"/>
    <w:rsid w:val="00E14BBF"/>
    <w:rsid w:val="00E16509"/>
    <w:rsid w:val="00E44582"/>
    <w:rsid w:val="00E71E2B"/>
    <w:rsid w:val="00E7470F"/>
    <w:rsid w:val="00E77645"/>
    <w:rsid w:val="00E85057"/>
    <w:rsid w:val="00E96D73"/>
    <w:rsid w:val="00EA15B0"/>
    <w:rsid w:val="00EA5EA7"/>
    <w:rsid w:val="00EC3D06"/>
    <w:rsid w:val="00EC4A25"/>
    <w:rsid w:val="00F025A2"/>
    <w:rsid w:val="00F04712"/>
    <w:rsid w:val="00F13360"/>
    <w:rsid w:val="00F22EC7"/>
    <w:rsid w:val="00F325C8"/>
    <w:rsid w:val="00F64C08"/>
    <w:rsid w:val="00F653B8"/>
    <w:rsid w:val="00F76708"/>
    <w:rsid w:val="00F85444"/>
    <w:rsid w:val="00F9008D"/>
    <w:rsid w:val="00FA1266"/>
    <w:rsid w:val="00FB1B85"/>
    <w:rsid w:val="00FB7427"/>
    <w:rsid w:val="00FC1192"/>
    <w:rsid w:val="00FC5F8D"/>
    <w:rsid w:val="00FD5FA0"/>
    <w:rsid w:val="00F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79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8A53A1"/>
    <w:pPr>
      <w:spacing w:before="60" w:after="60"/>
      <w:ind w:left="720"/>
      <w:contextualSpacing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8A53A1"/>
    <w:rPr>
      <w:rFonts w:ascii="Times" w:eastAsia="Batang" w:hAnsi="Times"/>
      <w:szCs w:val="24"/>
      <w:lang w:eastAsia="en-US"/>
    </w:rPr>
  </w:style>
  <w:style w:type="character" w:customStyle="1" w:styleId="TACChar">
    <w:name w:val="TAC Char"/>
    <w:link w:val="TAC"/>
    <w:qFormat/>
    <w:rsid w:val="0022376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22376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2376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237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FD03B-AFB9-4A28-A369-7F03E340E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1274</Words>
  <Characters>6271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58</cp:revision>
  <cp:lastPrinted>2019-02-25T14:05:00Z</cp:lastPrinted>
  <dcterms:created xsi:type="dcterms:W3CDTF">2022-10-26T11:50:00Z</dcterms:created>
  <dcterms:modified xsi:type="dcterms:W3CDTF">2024-04-08T12:15:00Z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