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23940D01"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10</w:t>
      </w:r>
      <w:r w:rsidR="00372A05">
        <w:rPr>
          <w:rFonts w:ascii="Arial" w:hAnsi="Arial" w:cs="Arial"/>
          <w:b/>
          <w:sz w:val="24"/>
          <w:szCs w:val="28"/>
          <w:lang w:val="en-US"/>
        </w:rPr>
        <w:t>bis</w:t>
      </w:r>
      <w:r w:rsidRPr="007C26C6">
        <w:rPr>
          <w:rFonts w:ascii="Arial" w:hAnsi="Arial" w:cs="Arial"/>
          <w:b/>
          <w:sz w:val="24"/>
          <w:szCs w:val="28"/>
        </w:rPr>
        <w:tab/>
      </w:r>
      <w:r w:rsidR="00A27341" w:rsidRPr="0020098B">
        <w:rPr>
          <w:rFonts w:ascii="Arial" w:hAnsi="Arial" w:cs="Arial"/>
          <w:b/>
          <w:sz w:val="24"/>
          <w:szCs w:val="28"/>
          <w:lang w:val="en-US"/>
        </w:rPr>
        <w:t>R4-24</w:t>
      </w:r>
      <w:r w:rsidR="00C441E6" w:rsidRPr="00C441E6">
        <w:rPr>
          <w:rFonts w:ascii="Arial" w:hAnsi="Arial" w:cs="Arial"/>
          <w:b/>
          <w:sz w:val="24"/>
          <w:szCs w:val="28"/>
          <w:lang w:val="en-US"/>
        </w:rPr>
        <w:t>04952</w:t>
      </w:r>
    </w:p>
    <w:p w14:paraId="1A707736" w14:textId="5009A2DC" w:rsidR="00740F86" w:rsidRPr="007C26C6" w:rsidRDefault="00372A05" w:rsidP="00494664">
      <w:pPr>
        <w:widowControl w:val="0"/>
        <w:tabs>
          <w:tab w:val="right" w:pos="9072"/>
        </w:tabs>
        <w:spacing w:before="120" w:after="0"/>
        <w:rPr>
          <w:rFonts w:ascii="Arial" w:hAnsi="Arial" w:cs="Arial"/>
          <w:b/>
          <w:sz w:val="24"/>
          <w:szCs w:val="28"/>
          <w:lang w:val="en-US"/>
        </w:rPr>
      </w:pPr>
      <w:r>
        <w:rPr>
          <w:rFonts w:ascii="Arial" w:hAnsi="Arial" w:cs="Arial"/>
          <w:b/>
          <w:sz w:val="24"/>
          <w:szCs w:val="24"/>
        </w:rPr>
        <w:t>Changsha</w:t>
      </w:r>
      <w:r w:rsidR="00CB1347" w:rsidRPr="00376830">
        <w:rPr>
          <w:rFonts w:ascii="Arial" w:hAnsi="Arial" w:cs="Arial"/>
          <w:b/>
          <w:sz w:val="24"/>
          <w:szCs w:val="24"/>
        </w:rPr>
        <w:t xml:space="preserve">, </w:t>
      </w:r>
      <w:r>
        <w:rPr>
          <w:rFonts w:ascii="Arial" w:hAnsi="Arial" w:cs="Arial"/>
          <w:b/>
          <w:sz w:val="24"/>
          <w:szCs w:val="24"/>
        </w:rPr>
        <w:t>CN</w:t>
      </w:r>
      <w:r w:rsidR="00CB1347" w:rsidRPr="00FE5D01">
        <w:rPr>
          <w:rFonts w:ascii="Arial" w:hAnsi="Arial" w:cs="Arial"/>
          <w:b/>
          <w:sz w:val="24"/>
          <w:szCs w:val="28"/>
        </w:rPr>
        <w:t xml:space="preserve">, </w:t>
      </w:r>
      <w:r>
        <w:rPr>
          <w:rFonts w:ascii="Arial" w:hAnsi="Arial" w:cs="Arial"/>
          <w:b/>
          <w:sz w:val="24"/>
          <w:szCs w:val="28"/>
        </w:rPr>
        <w:t>15</w:t>
      </w:r>
      <w:r w:rsidR="00F06B67">
        <w:rPr>
          <w:rFonts w:ascii="Arial" w:hAnsi="Arial" w:cs="Arial"/>
          <w:b/>
          <w:sz w:val="24"/>
          <w:szCs w:val="28"/>
        </w:rPr>
        <w:t xml:space="preserve"> </w:t>
      </w:r>
      <w:r>
        <w:rPr>
          <w:rFonts w:ascii="Arial" w:hAnsi="Arial" w:cs="Arial"/>
          <w:b/>
          <w:sz w:val="24"/>
          <w:szCs w:val="28"/>
        </w:rPr>
        <w:t>Apr</w:t>
      </w:r>
      <w:r w:rsidR="00CB1347" w:rsidRPr="00C747BB">
        <w:rPr>
          <w:rFonts w:ascii="Arial" w:hAnsi="Arial" w:cs="Arial"/>
          <w:b/>
          <w:sz w:val="24"/>
          <w:szCs w:val="28"/>
        </w:rPr>
        <w:t xml:space="preserve"> – </w:t>
      </w:r>
      <w:r>
        <w:rPr>
          <w:rFonts w:ascii="Arial" w:hAnsi="Arial" w:cs="Arial"/>
          <w:b/>
          <w:sz w:val="24"/>
          <w:szCs w:val="28"/>
        </w:rPr>
        <w:t>19</w:t>
      </w:r>
      <w:r w:rsidR="00F06B67">
        <w:rPr>
          <w:rFonts w:ascii="Arial" w:hAnsi="Arial" w:cs="Arial"/>
          <w:b/>
          <w:sz w:val="24"/>
          <w:szCs w:val="28"/>
        </w:rPr>
        <w:t xml:space="preserve"> </w:t>
      </w:r>
      <w:r>
        <w:rPr>
          <w:rFonts w:ascii="Arial" w:hAnsi="Arial" w:cs="Arial"/>
          <w:b/>
          <w:sz w:val="24"/>
          <w:szCs w:val="28"/>
        </w:rPr>
        <w:t>Apr</w:t>
      </w:r>
      <w:r w:rsidR="00CB1347" w:rsidRPr="00CB7E10">
        <w:rPr>
          <w:rFonts w:ascii="Arial" w:hAnsi="Arial" w:cs="Arial"/>
          <w:b/>
          <w:sz w:val="24"/>
          <w:szCs w:val="28"/>
        </w:rPr>
        <w:t>, 202</w:t>
      </w:r>
      <w:r w:rsidR="00F06B67">
        <w:rPr>
          <w:rFonts w:ascii="Arial" w:hAnsi="Arial" w:cs="Arial"/>
          <w:b/>
          <w:sz w:val="24"/>
          <w:szCs w:val="28"/>
        </w:rPr>
        <w:t>4</w:t>
      </w:r>
      <w:bookmarkStart w:id="4" w:name="_GoBack"/>
      <w:bookmarkEnd w:id="4"/>
    </w:p>
    <w:bookmarkEnd w:id="1"/>
    <w:p w14:paraId="367FCFEA" w14:textId="32669E5B"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494664" w:rsidRPr="0020098B">
        <w:rPr>
          <w:rFonts w:ascii="Arial" w:hAnsi="Arial" w:cs="Arial"/>
          <w:sz w:val="22"/>
        </w:rPr>
        <w:t>9.6.2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982BD7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 xml:space="preserve">Discussion on </w:t>
      </w:r>
      <w:r w:rsidR="00494664" w:rsidRPr="00494664">
        <w:rPr>
          <w:rFonts w:ascii="Arial" w:hAnsi="Arial" w:cs="Arial"/>
          <w:sz w:val="22"/>
        </w:rPr>
        <w:t>FR2-1 SSB based L3 measurement delay reduction for connected mode</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240FCFBB"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103</w:t>
      </w:r>
      <w:r w:rsidRPr="00F15916">
        <w:rPr>
          <w:lang w:val="en-US"/>
        </w:rPr>
        <w:t xml:space="preserve"> meeting, a new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58ECB97A" w14:textId="77777777" w:rsidR="00494664" w:rsidRPr="009C0FF1" w:rsidRDefault="00494664" w:rsidP="00494664">
            <w:pPr>
              <w:pStyle w:val="a3"/>
              <w:numPr>
                <w:ilvl w:val="0"/>
                <w:numId w:val="35"/>
              </w:numPr>
              <w:overflowPunct w:val="0"/>
              <w:autoSpaceDE w:val="0"/>
              <w:autoSpaceDN w:val="0"/>
              <w:adjustRightInd w:val="0"/>
              <w:textAlignment w:val="baseline"/>
              <w:rPr>
                <w:highlight w:val="yellow"/>
              </w:rPr>
            </w:pPr>
            <w:r w:rsidRPr="009C0FF1">
              <w:rPr>
                <w:highlight w:val="yellow"/>
              </w:rPr>
              <w:t>FR2-1 SSB based L3 measurement delay reduction for connected mode</w:t>
            </w:r>
          </w:p>
          <w:p w14:paraId="0C94719D" w14:textId="77777777" w:rsidR="00494664" w:rsidRPr="009C0FF1" w:rsidRDefault="00494664" w:rsidP="00494664">
            <w:pPr>
              <w:numPr>
                <w:ilvl w:val="1"/>
                <w:numId w:val="35"/>
              </w:numPr>
              <w:suppressAutoHyphens w:val="0"/>
              <w:autoSpaceDN w:val="0"/>
              <w:adjustRightInd w:val="0"/>
              <w:spacing w:after="120"/>
              <w:rPr>
                <w:highlight w:val="yellow"/>
                <w:lang w:val="en-US"/>
              </w:rPr>
            </w:pPr>
            <w:bookmarkStart w:id="6" w:name="OLE_LINK22"/>
            <w:bookmarkStart w:id="7" w:name="OLE_LINK23"/>
            <w:r w:rsidRPr="009C0FF1">
              <w:rPr>
                <w:highlight w:val="yellow"/>
                <w:lang w:val="en-US"/>
              </w:rPr>
              <w:t>For UE</w:t>
            </w:r>
            <w:r w:rsidRPr="009C0FF1">
              <w:rPr>
                <w:rFonts w:hint="eastAsia"/>
                <w:highlight w:val="yellow"/>
                <w:lang w:val="en-US" w:eastAsia="zh-CN"/>
              </w:rPr>
              <w:t xml:space="preserve"> </w:t>
            </w:r>
            <w:r w:rsidRPr="009C0FF1">
              <w:rPr>
                <w:rFonts w:eastAsia="等线"/>
                <w:highlight w:val="yellow"/>
                <w:lang w:val="en-US" w:eastAsia="zh-CN"/>
              </w:rPr>
              <w:t>supporting</w:t>
            </w:r>
            <w:r w:rsidRPr="009C0FF1">
              <w:rPr>
                <w:highlight w:val="yellow"/>
                <w:lang w:val="en-US"/>
              </w:rPr>
              <w:t xml:space="preserve"> multiple-Rx simultaneous reception on single carrier:</w:t>
            </w:r>
            <w:bookmarkEnd w:id="6"/>
            <w:bookmarkEnd w:id="7"/>
            <w:r w:rsidRPr="009C0FF1">
              <w:rPr>
                <w:highlight w:val="yellow"/>
                <w:lang w:val="en-US"/>
              </w:rPr>
              <w:t xml:space="preserve"> </w:t>
            </w:r>
          </w:p>
          <w:p w14:paraId="35D743EA" w14:textId="77777777" w:rsidR="00494664" w:rsidRPr="009C0FF1" w:rsidRDefault="00494664" w:rsidP="00494664">
            <w:pPr>
              <w:numPr>
                <w:ilvl w:val="2"/>
                <w:numId w:val="35"/>
              </w:numPr>
              <w:suppressAutoHyphens w:val="0"/>
              <w:autoSpaceDN w:val="0"/>
              <w:adjustRightInd w:val="0"/>
              <w:spacing w:after="120"/>
              <w:rPr>
                <w:highlight w:val="yellow"/>
                <w:lang w:val="en-US"/>
              </w:rPr>
            </w:pPr>
            <w:r w:rsidRPr="009C0FF1">
              <w:rPr>
                <w:highlight w:val="yellow"/>
                <w:lang w:val="en-US"/>
              </w:rPr>
              <w:t xml:space="preserve">Study </w:t>
            </w:r>
            <w:r w:rsidRPr="009C0FF1">
              <w:rPr>
                <w:rFonts w:eastAsia="等线"/>
                <w:highlight w:val="yellow"/>
                <w:lang w:val="en-US" w:eastAsia="zh-CN"/>
              </w:rPr>
              <w:t xml:space="preserve">suitable scenarios and conditions </w:t>
            </w:r>
            <w:r w:rsidRPr="009C0FF1">
              <w:rPr>
                <w:highlight w:val="yellow"/>
                <w:lang w:val="en-US"/>
              </w:rPr>
              <w:t xml:space="preserve">and, if feasible, </w:t>
            </w:r>
            <w:r w:rsidRPr="009C0FF1">
              <w:rPr>
                <w:rFonts w:eastAsia="等线"/>
                <w:highlight w:val="yellow"/>
                <w:lang w:val="en-US" w:eastAsia="zh-CN"/>
              </w:rPr>
              <w:t xml:space="preserve">introduce methods to </w:t>
            </w:r>
            <w:r w:rsidRPr="009C0FF1">
              <w:rPr>
                <w:highlight w:val="yellow"/>
                <w:lang w:val="en-US"/>
              </w:rPr>
              <w:t xml:space="preserve">reduce </w:t>
            </w:r>
            <w:r w:rsidRPr="009C0FF1">
              <w:rPr>
                <w:highlight w:val="yellow"/>
              </w:rPr>
              <w:t>FR2-1 L3 measurement delay</w:t>
            </w:r>
            <w:r w:rsidRPr="009C0FF1">
              <w:rPr>
                <w:highlight w:val="yellow"/>
                <w:lang w:val="en-US"/>
              </w:rPr>
              <w:t xml:space="preserve"> by optimizing:</w:t>
            </w:r>
          </w:p>
          <w:p w14:paraId="1E554479" w14:textId="42BD1544" w:rsidR="00494664" w:rsidRPr="009C0FF1" w:rsidRDefault="00494664" w:rsidP="00494664">
            <w:pPr>
              <w:numPr>
                <w:ilvl w:val="3"/>
                <w:numId w:val="35"/>
              </w:numPr>
              <w:suppressAutoHyphens w:val="0"/>
              <w:autoSpaceDN w:val="0"/>
              <w:adjustRightInd w:val="0"/>
              <w:spacing w:after="120"/>
              <w:rPr>
                <w:strike/>
                <w:highlight w:val="yellow"/>
                <w:lang w:val="en-US"/>
              </w:rPr>
            </w:pPr>
            <w:r w:rsidRPr="009C0FF1">
              <w:rPr>
                <w:highlight w:val="yellow"/>
                <w:lang w:val="en-US"/>
              </w:rPr>
              <w:t>Rx beam sweeping f</w:t>
            </w:r>
            <w:r w:rsidRPr="009C0FF1">
              <w:rPr>
                <w:highlight w:val="yellow"/>
                <w:lang w:val="en-US" w:eastAsia="zh-CN"/>
              </w:rPr>
              <w:t>actor</w:t>
            </w:r>
          </w:p>
          <w:p w14:paraId="48308EFA" w14:textId="77777777" w:rsidR="00494664" w:rsidRPr="009C0FF1" w:rsidRDefault="00494664" w:rsidP="00494664">
            <w:pPr>
              <w:numPr>
                <w:ilvl w:val="1"/>
                <w:numId w:val="35"/>
              </w:numPr>
              <w:suppressAutoHyphens w:val="0"/>
              <w:autoSpaceDN w:val="0"/>
              <w:adjustRightInd w:val="0"/>
              <w:spacing w:after="120"/>
              <w:rPr>
                <w:highlight w:val="yellow"/>
                <w:lang w:val="en-US"/>
              </w:rPr>
            </w:pPr>
            <w:r w:rsidRPr="009C0FF1">
              <w:rPr>
                <w:rFonts w:ascii="Times" w:hAnsi="Times" w:hint="eastAsia"/>
                <w:szCs w:val="24"/>
                <w:highlight w:val="yellow"/>
                <w:lang w:val="en-US"/>
              </w:rPr>
              <w:t>For</w:t>
            </w:r>
            <w:r w:rsidRPr="009C0FF1">
              <w:rPr>
                <w:rFonts w:eastAsia="等线"/>
                <w:highlight w:val="yellow"/>
                <w:lang w:val="en-US" w:eastAsia="zh-CN"/>
              </w:rPr>
              <w:t xml:space="preserve"> </w:t>
            </w:r>
            <w:r w:rsidRPr="009C0FF1">
              <w:rPr>
                <w:rFonts w:ascii="Times" w:hAnsi="Times" w:hint="eastAsia"/>
                <w:szCs w:val="24"/>
                <w:highlight w:val="yellow"/>
                <w:lang w:val="en-US"/>
              </w:rPr>
              <w:t xml:space="preserve">UE </w:t>
            </w:r>
            <w:r w:rsidRPr="009C0FF1">
              <w:rPr>
                <w:rFonts w:eastAsia="等线"/>
                <w:highlight w:val="yellow"/>
                <w:lang w:val="en-US" w:eastAsia="zh-CN"/>
              </w:rPr>
              <w:t xml:space="preserve">not in </w:t>
            </w:r>
            <w:r w:rsidRPr="009C0FF1">
              <w:rPr>
                <w:rFonts w:ascii="Times" w:hAnsi="Times" w:hint="eastAsia"/>
                <w:szCs w:val="24"/>
                <w:highlight w:val="yellow"/>
                <w:lang w:val="en-US"/>
              </w:rPr>
              <w:t>multiple-Rx simultaneous reception mode:</w:t>
            </w:r>
          </w:p>
          <w:p w14:paraId="09E9EF6E" w14:textId="77777777" w:rsidR="00494664" w:rsidRPr="009C0FF1" w:rsidRDefault="00494664" w:rsidP="00494664">
            <w:pPr>
              <w:numPr>
                <w:ilvl w:val="2"/>
                <w:numId w:val="35"/>
              </w:numPr>
              <w:suppressAutoHyphens w:val="0"/>
              <w:autoSpaceDN w:val="0"/>
              <w:adjustRightInd w:val="0"/>
              <w:spacing w:after="120"/>
              <w:rPr>
                <w:highlight w:val="yellow"/>
                <w:lang w:val="en-US"/>
              </w:rPr>
            </w:pPr>
            <w:r w:rsidRPr="009C0FF1">
              <w:rPr>
                <w:highlight w:val="yellow"/>
                <w:lang w:val="en-US"/>
              </w:rPr>
              <w:t xml:space="preserve">Study </w:t>
            </w:r>
            <w:r w:rsidRPr="009C0FF1">
              <w:rPr>
                <w:rFonts w:eastAsia="等线"/>
                <w:highlight w:val="yellow"/>
                <w:lang w:val="en-US" w:eastAsia="zh-CN"/>
              </w:rPr>
              <w:t xml:space="preserve">suitable scenarios and conditions </w:t>
            </w:r>
            <w:r w:rsidRPr="009C0FF1">
              <w:rPr>
                <w:highlight w:val="yellow"/>
                <w:lang w:val="en-US"/>
              </w:rPr>
              <w:t xml:space="preserve">and, if feasible, </w:t>
            </w:r>
            <w:r w:rsidRPr="009C0FF1">
              <w:rPr>
                <w:rFonts w:eastAsia="等线"/>
                <w:highlight w:val="yellow"/>
                <w:lang w:val="en-US" w:eastAsia="zh-CN"/>
              </w:rPr>
              <w:t>introduce methods</w:t>
            </w:r>
            <w:r w:rsidRPr="009C0FF1">
              <w:rPr>
                <w:highlight w:val="yellow"/>
                <w:lang w:val="en-US"/>
              </w:rPr>
              <w:t xml:space="preserve"> to reduce </w:t>
            </w:r>
            <w:r w:rsidRPr="009C0FF1">
              <w:rPr>
                <w:highlight w:val="yellow"/>
              </w:rPr>
              <w:t>FR2-1 L3</w:t>
            </w:r>
            <w:r w:rsidRPr="009C0FF1">
              <w:rPr>
                <w:rFonts w:eastAsia="等线"/>
                <w:highlight w:val="yellow"/>
                <w:lang w:eastAsia="zh-CN"/>
              </w:rPr>
              <w:t xml:space="preserve"> </w:t>
            </w:r>
            <w:r w:rsidRPr="009C0FF1">
              <w:rPr>
                <w:highlight w:val="yellow"/>
              </w:rPr>
              <w:t>measurement delay</w:t>
            </w:r>
            <w:r w:rsidRPr="009C0FF1">
              <w:rPr>
                <w:highlight w:val="yellow"/>
                <w:lang w:val="en-US"/>
              </w:rPr>
              <w:t xml:space="preserve"> by optimizing:</w:t>
            </w:r>
          </w:p>
          <w:p w14:paraId="6E9303EF" w14:textId="77777777" w:rsidR="00494664" w:rsidRPr="009C0FF1" w:rsidRDefault="00494664" w:rsidP="00494664">
            <w:pPr>
              <w:numPr>
                <w:ilvl w:val="3"/>
                <w:numId w:val="35"/>
              </w:numPr>
              <w:suppressAutoHyphens w:val="0"/>
              <w:autoSpaceDN w:val="0"/>
              <w:adjustRightInd w:val="0"/>
              <w:spacing w:after="120"/>
              <w:rPr>
                <w:rFonts w:eastAsia="Batang"/>
                <w:highlight w:val="yellow"/>
                <w:lang w:val="en-US" w:eastAsia="en-US"/>
              </w:rPr>
            </w:pPr>
            <w:r w:rsidRPr="009C0FF1">
              <w:rPr>
                <w:rFonts w:eastAsia="等线"/>
                <w:highlight w:val="yellow"/>
                <w:lang w:val="en-US" w:eastAsia="zh-CN"/>
              </w:rPr>
              <w:t xml:space="preserve"> CSSF outside gap in CA/DC scenarios </w:t>
            </w:r>
          </w:p>
          <w:p w14:paraId="190AD1C7" w14:textId="77777777" w:rsidR="00494664" w:rsidRPr="009C0FF1" w:rsidRDefault="00494664" w:rsidP="00494664">
            <w:pPr>
              <w:numPr>
                <w:ilvl w:val="4"/>
                <w:numId w:val="36"/>
              </w:numPr>
              <w:suppressAutoHyphens w:val="0"/>
              <w:autoSpaceDN w:val="0"/>
              <w:adjustRightInd w:val="0"/>
              <w:spacing w:after="120"/>
              <w:rPr>
                <w:rFonts w:eastAsia="Batang"/>
                <w:highlight w:val="yellow"/>
                <w:lang w:val="en-US" w:eastAsia="zh-CN"/>
              </w:rPr>
            </w:pPr>
            <w:r w:rsidRPr="009C0FF1">
              <w:rPr>
                <w:rFonts w:eastAsia="等线"/>
                <w:highlight w:val="yellow"/>
                <w:lang w:val="en-US" w:eastAsia="zh-CN"/>
              </w:rPr>
              <w:t>Baseline assumption on number of searcher</w:t>
            </w:r>
            <w:r w:rsidRPr="009C0FF1">
              <w:rPr>
                <w:rFonts w:eastAsia="等线" w:hint="eastAsia"/>
                <w:highlight w:val="yellow"/>
                <w:lang w:val="en-US" w:eastAsia="zh-CN"/>
              </w:rPr>
              <w:t>s</w:t>
            </w:r>
            <w:r w:rsidRPr="009C0FF1">
              <w:rPr>
                <w:rFonts w:eastAsia="等线"/>
                <w:highlight w:val="yellow"/>
                <w:lang w:val="en-US" w:eastAsia="zh-CN"/>
              </w:rPr>
              <w:t xml:space="preserve"> is 2</w:t>
            </w:r>
          </w:p>
          <w:p w14:paraId="4F1E6CC6" w14:textId="77777777" w:rsidR="00494664" w:rsidRPr="006652A4" w:rsidRDefault="00494664" w:rsidP="00494664">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5D3FCB95" w14:textId="77777777" w:rsidR="00494664" w:rsidRPr="006652A4" w:rsidRDefault="00494664" w:rsidP="00494664">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7372034B" w14:textId="77777777" w:rsidR="00494664" w:rsidRPr="006652A4" w:rsidRDefault="00494664" w:rsidP="00494664">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7F55139" w:rsidR="00494664" w:rsidRDefault="00494664" w:rsidP="00494664">
            <w:pPr>
              <w:pStyle w:val="a3"/>
              <w:numPr>
                <w:ilvl w:val="1"/>
                <w:numId w:val="35"/>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6A9A4499" w:rsidR="00494664" w:rsidRPr="00E735CB" w:rsidRDefault="00494664" w:rsidP="00494664">
      <w:pPr>
        <w:spacing w:before="120" w:after="160"/>
        <w:rPr>
          <w:lang w:val="en-US"/>
        </w:rPr>
      </w:pPr>
      <w:r>
        <w:rPr>
          <w:lang w:val="en-US"/>
        </w:rPr>
        <w:t xml:space="preserve">In this contribution, we provided our initial views on </w:t>
      </w:r>
      <w:r w:rsidRPr="00494664">
        <w:rPr>
          <w:lang w:val="en-US"/>
        </w:rPr>
        <w:t>FR2-1 SSB based L3 measurement delay reduction for connected mode</w:t>
      </w:r>
      <w:r>
        <w:rPr>
          <w:lang w:val="en-US"/>
        </w:rPr>
        <w:t>.</w:t>
      </w:r>
    </w:p>
    <w:p w14:paraId="722699F7" w14:textId="5C0B20DA" w:rsidR="00355C33" w:rsidRDefault="00355C33" w:rsidP="00355C33">
      <w:pPr>
        <w:pStyle w:val="1"/>
        <w:numPr>
          <w:ilvl w:val="0"/>
          <w:numId w:val="23"/>
        </w:numPr>
        <w:tabs>
          <w:tab w:val="num" w:pos="720"/>
        </w:tabs>
        <w:ind w:left="432" w:hanging="432"/>
      </w:pPr>
      <w:bookmarkStart w:id="8" w:name="_Hlk73468315"/>
      <w:r w:rsidRPr="007C26C6">
        <w:t>Discussion</w:t>
      </w:r>
    </w:p>
    <w:p w14:paraId="1514BAA2" w14:textId="4F30AA36" w:rsidR="00D47189" w:rsidRDefault="00872DF4" w:rsidP="00E72EBD">
      <w:r>
        <w:t>In general, the FR2 L3 measurement delay is much longer than the delay in FR1 due to the Rx beam sweeping factor and the enhancement is needed. There are so many works have been already done in Rel-18 for reducing the FR2 measurement delay</w:t>
      </w:r>
      <w:r w:rsidR="00BB0984">
        <w:t>, e.g., introducing UE capability for FR2 L1 measurement delay reduction with reduced Rx beam sweeping factor</w:t>
      </w:r>
      <w:r w:rsidR="00F448D4">
        <w:t xml:space="preserve"> (currently under discussion)</w:t>
      </w:r>
      <w:r w:rsidR="00BB0984">
        <w:t>.</w:t>
      </w:r>
      <w:r w:rsidR="00BC1D28">
        <w:t xml:space="preserve"> </w:t>
      </w:r>
      <w:r w:rsidR="00BC1D28" w:rsidRPr="00BC1D28">
        <w:t>For UE supporting multiple-Rx simultaneous reception on single carrier</w:t>
      </w:r>
      <w:r w:rsidR="00BC1D28">
        <w:t>, RAN4 could consider to extend the capability to apply for L3 measurement for reducing the delay.</w:t>
      </w:r>
    </w:p>
    <w:p w14:paraId="5B9020CE" w14:textId="5BC88E5E" w:rsidR="00872DF4" w:rsidRPr="00FF6841" w:rsidRDefault="009C0FF1" w:rsidP="00E72EBD">
      <w:pPr>
        <w:rPr>
          <w:b/>
          <w:i/>
        </w:rPr>
      </w:pPr>
      <w:r w:rsidRPr="00AE48E6">
        <w:rPr>
          <w:b/>
          <w:i/>
        </w:rPr>
        <w:t>Proposal 1:</w:t>
      </w:r>
      <w:r w:rsidR="001E6BE2" w:rsidRPr="00AE48E6">
        <w:rPr>
          <w:b/>
          <w:i/>
        </w:rPr>
        <w:t xml:space="preserve"> RAN4 to consider introduce</w:t>
      </w:r>
      <w:r w:rsidR="00DA2FAD">
        <w:rPr>
          <w:b/>
          <w:i/>
        </w:rPr>
        <w:t xml:space="preserve"> multi-Rx</w:t>
      </w:r>
      <w:r w:rsidR="001E6BE2" w:rsidRPr="00AE48E6">
        <w:rPr>
          <w:b/>
          <w:i/>
        </w:rPr>
        <w:t xml:space="preserve"> UE capability </w:t>
      </w:r>
      <w:r w:rsidR="00A9236E">
        <w:rPr>
          <w:b/>
          <w:i/>
        </w:rPr>
        <w:t>of</w:t>
      </w:r>
      <w:r w:rsidR="001E6BE2" w:rsidRPr="00AE48E6">
        <w:rPr>
          <w:b/>
          <w:i/>
        </w:rPr>
        <w:t xml:space="preserve"> reduc</w:t>
      </w:r>
      <w:r w:rsidR="00A9236E">
        <w:rPr>
          <w:b/>
          <w:i/>
        </w:rPr>
        <w:t>ed</w:t>
      </w:r>
      <w:r w:rsidR="001E6BE2" w:rsidRPr="00AE48E6">
        <w:rPr>
          <w:b/>
          <w:i/>
        </w:rPr>
        <w:t xml:space="preserve"> Rx beam sweeping factor</w:t>
      </w:r>
      <w:r w:rsidR="00D47189">
        <w:rPr>
          <w:b/>
          <w:i/>
        </w:rPr>
        <w:t xml:space="preserve"> for FR2 L3 measurement delay reduction</w:t>
      </w:r>
      <w:r w:rsidR="001E6BE2" w:rsidRPr="00AE48E6">
        <w:rPr>
          <w:b/>
          <w:i/>
        </w:rPr>
        <w:t>.</w:t>
      </w:r>
    </w:p>
    <w:p w14:paraId="51A289F7" w14:textId="6393A929" w:rsidR="00872DF4" w:rsidRDefault="00872DF4" w:rsidP="00E72EBD"/>
    <w:p w14:paraId="32CD8155" w14:textId="3A291141" w:rsidR="00872DF4" w:rsidRDefault="00246316" w:rsidP="00E72EBD">
      <w:r w:rsidRPr="00246316">
        <w:lastRenderedPageBreak/>
        <w:t xml:space="preserve">For UE not in multiple-Rx simultaneous reception mode </w:t>
      </w:r>
      <w:r>
        <w:t>i</w:t>
      </w:r>
      <w:r w:rsidR="0086302E">
        <w:t xml:space="preserve">n CA/DC scenario, the current delay requirements for measurement outside gap are defined based on 2 searchers assumption for total CCs. For FR2, more resources are needed and another independent searcher may be needed. </w:t>
      </w:r>
      <w:r w:rsidR="00A46371">
        <w:t xml:space="preserve">In the current specification, </w:t>
      </w:r>
      <w:r w:rsidR="004F120D">
        <w:t xml:space="preserve">a UE support </w:t>
      </w:r>
      <w:r w:rsidR="00A46371">
        <w:t>2-search</w:t>
      </w:r>
      <w:r w:rsidR="004F120D">
        <w:t>er</w:t>
      </w:r>
      <w:r w:rsidR="00A46371">
        <w:t xml:space="preserve"> </w:t>
      </w:r>
      <w:r w:rsidR="004F120D">
        <w:t>is assumed as</w:t>
      </w:r>
      <w:r w:rsidR="00A46371">
        <w:t xml:space="preserve"> </w:t>
      </w:r>
      <w:r w:rsidR="004F120D">
        <w:t>a</w:t>
      </w:r>
      <w:r w:rsidR="00A46371">
        <w:t xml:space="preserve"> PCC use one searcher, and SCC share the other searcher. </w:t>
      </w:r>
      <w:r w:rsidR="004F120D">
        <w:t xml:space="preserve">However, consider the scenario that a UE is measuring a FR1 PCC and a FR2 SCC outside gap (CSSF=1), while a FR2 SCC is within the gap. In this scenario, a UE support 3-searchers measurement is implied to </w:t>
      </w:r>
      <w:r w:rsidR="00300DBE">
        <w:t xml:space="preserve">be considered to </w:t>
      </w:r>
      <w:r w:rsidR="004F120D">
        <w:t xml:space="preserve">meet the requirements. Therefore, </w:t>
      </w:r>
      <w:r w:rsidR="0086302E">
        <w:t>RAN4 could consider more than 2 searchers</w:t>
      </w:r>
      <w:r w:rsidR="004F120D">
        <w:t xml:space="preserve">, e.g. </w:t>
      </w:r>
      <w:r w:rsidR="006463CD">
        <w:t>3 searchers</w:t>
      </w:r>
      <w:r w:rsidR="0086302E">
        <w:t xml:space="preserve"> as the assumption for the reduction of FR2 L3 measurement delay and CSSF can be extended by adding more searchers at UE side.</w:t>
      </w:r>
    </w:p>
    <w:p w14:paraId="79E286C2" w14:textId="7F90DE2C" w:rsidR="00F86AF9" w:rsidRDefault="001E6BE2" w:rsidP="00E72EBD">
      <w:pPr>
        <w:rPr>
          <w:b/>
          <w:i/>
        </w:rPr>
      </w:pPr>
      <w:r w:rsidRPr="00AE48E6">
        <w:rPr>
          <w:b/>
          <w:i/>
        </w:rPr>
        <w:t xml:space="preserve">Proposal 2: </w:t>
      </w:r>
      <w:r w:rsidR="00F86AF9" w:rsidRPr="00AE48E6">
        <w:rPr>
          <w:b/>
          <w:i/>
        </w:rPr>
        <w:t>RAN4 to consider the enhanced CSSF for the reduced FR2-1 L3 measurement on serving CC.</w:t>
      </w:r>
    </w:p>
    <w:p w14:paraId="73A82AED" w14:textId="22E4F20E" w:rsidR="004F120D" w:rsidRPr="00AE48E6" w:rsidRDefault="004F120D" w:rsidP="00E72EBD">
      <w:pPr>
        <w:rPr>
          <w:b/>
          <w:i/>
        </w:rPr>
      </w:pPr>
      <w:r>
        <w:rPr>
          <w:b/>
          <w:i/>
        </w:rPr>
        <w:t>Observation</w:t>
      </w:r>
      <w:r w:rsidR="0020098B">
        <w:rPr>
          <w:b/>
          <w:i/>
        </w:rPr>
        <w:t xml:space="preserve"> 1</w:t>
      </w:r>
      <w:r>
        <w:rPr>
          <w:b/>
          <w:i/>
        </w:rPr>
        <w:t>: UE supports 3-searchers for measurement is already considered in the current RAN4 specification.</w:t>
      </w:r>
    </w:p>
    <w:p w14:paraId="6B262252" w14:textId="11D6ADA1" w:rsidR="009C0FF1" w:rsidRDefault="00E55512" w:rsidP="00E72EBD">
      <w:pPr>
        <w:rPr>
          <w:b/>
          <w:i/>
        </w:rPr>
      </w:pPr>
      <w:r w:rsidRPr="00E55512">
        <w:rPr>
          <w:b/>
          <w:i/>
        </w:rPr>
        <w:t>Proposal 3</w:t>
      </w:r>
      <w:r w:rsidR="00F86AF9" w:rsidRPr="00E55512">
        <w:rPr>
          <w:b/>
          <w:i/>
        </w:rPr>
        <w:t>:</w:t>
      </w:r>
      <w:r w:rsidRPr="00E55512">
        <w:rPr>
          <w:b/>
          <w:i/>
        </w:rPr>
        <w:t xml:space="preserve"> RAN4 to consider more than 2 searchers, e.g., </w:t>
      </w:r>
      <w:r w:rsidR="006463CD">
        <w:rPr>
          <w:b/>
          <w:i/>
        </w:rPr>
        <w:t>3</w:t>
      </w:r>
      <w:r w:rsidR="00F86AF9" w:rsidRPr="00E55512">
        <w:rPr>
          <w:b/>
          <w:i/>
        </w:rPr>
        <w:t xml:space="preserve"> </w:t>
      </w:r>
      <w:r w:rsidRPr="00E55512">
        <w:rPr>
          <w:b/>
          <w:i/>
        </w:rPr>
        <w:t>searchers as the assumption for reducing FR2 L3 measurement delay.</w:t>
      </w:r>
      <w:r w:rsidR="001E6BE2" w:rsidRPr="00E55512">
        <w:rPr>
          <w:b/>
          <w:i/>
        </w:rPr>
        <w:t xml:space="preserve"> </w:t>
      </w:r>
    </w:p>
    <w:p w14:paraId="41BD1824" w14:textId="275CCD44" w:rsidR="00300DBE" w:rsidRPr="00300DBE" w:rsidRDefault="00300DBE" w:rsidP="00E72EBD">
      <w:r>
        <w:t xml:space="preserve">The principle for </w:t>
      </w:r>
      <w:r w:rsidR="0020098B">
        <w:t>using</w:t>
      </w:r>
      <w:r>
        <w:t xml:space="preserve"> more than 2 searchers can be reused as: PCC uses one searcher, and all SCCs share other searchers. For example, </w:t>
      </w:r>
      <w:r w:rsidR="0020098B">
        <w:t xml:space="preserve">FR1 </w:t>
      </w:r>
      <w:r>
        <w:t xml:space="preserve">PCC uses searcher#1, </w:t>
      </w:r>
      <w:r w:rsidR="0020098B">
        <w:t xml:space="preserve">FR1 </w:t>
      </w:r>
      <w:r>
        <w:t xml:space="preserve">SCC#1 uses searcher#2, </w:t>
      </w:r>
      <w:r w:rsidR="0020098B">
        <w:t xml:space="preserve">FR2 </w:t>
      </w:r>
      <w:r>
        <w:t xml:space="preserve">SCC#2 uses searcher#3 when </w:t>
      </w:r>
      <w:r w:rsidR="006463CD">
        <w:t>3</w:t>
      </w:r>
      <w:r w:rsidR="0020098B">
        <w:t>-</w:t>
      </w:r>
      <w:r>
        <w:t>searchers is used</w:t>
      </w:r>
      <w:r w:rsidR="0020098B">
        <w:t xml:space="preserve">. More </w:t>
      </w:r>
      <w:r w:rsidR="0020098B">
        <w:rPr>
          <w:rFonts w:hint="eastAsia"/>
        </w:rPr>
        <w:t>strategies</w:t>
      </w:r>
      <w:r w:rsidR="0020098B">
        <w:t xml:space="preserve"> need to be studied in RAN4 when considering more searchers.</w:t>
      </w:r>
    </w:p>
    <w:p w14:paraId="7FFD37C4" w14:textId="7C0D94A8" w:rsidR="00316114" w:rsidRPr="00BC1D28" w:rsidRDefault="00316114" w:rsidP="00E72EBD">
      <w:pPr>
        <w:rPr>
          <w:b/>
          <w:i/>
        </w:rPr>
      </w:pPr>
      <w:r>
        <w:rPr>
          <w:b/>
          <w:i/>
        </w:rPr>
        <w:t xml:space="preserve">Proposal 4: </w:t>
      </w:r>
      <w:r w:rsidR="006A243D">
        <w:rPr>
          <w:b/>
          <w:i/>
        </w:rPr>
        <w:t xml:space="preserve">RAN4 </w:t>
      </w:r>
      <w:r w:rsidR="006463CD">
        <w:rPr>
          <w:b/>
          <w:i/>
        </w:rPr>
        <w:t xml:space="preserve">could consider </w:t>
      </w:r>
      <w:r w:rsidR="006A243D">
        <w:rPr>
          <w:b/>
          <w:i/>
        </w:rPr>
        <w:t xml:space="preserve">to </w:t>
      </w:r>
      <w:r w:rsidR="0020098B">
        <w:rPr>
          <w:b/>
          <w:i/>
        </w:rPr>
        <w:t xml:space="preserve">reuse the principle for using more than 2-searchers: </w:t>
      </w:r>
      <w:r w:rsidR="0020098B" w:rsidRPr="0020098B">
        <w:rPr>
          <w:b/>
          <w:i/>
        </w:rPr>
        <w:t>PCC uses one searcher, and all SCCs share other searchers.</w:t>
      </w:r>
    </w:p>
    <w:bookmarkEnd w:id="8"/>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0DA0EDE9"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1D2F0C19" w14:textId="77777777" w:rsidR="0020098B" w:rsidRPr="00FF6841" w:rsidRDefault="0020098B" w:rsidP="0020098B">
      <w:pPr>
        <w:rPr>
          <w:b/>
          <w:i/>
        </w:rPr>
      </w:pPr>
      <w:r w:rsidRPr="00AE48E6">
        <w:rPr>
          <w:b/>
          <w:i/>
        </w:rPr>
        <w:t>Proposal 1: RAN4 to consider introduce</w:t>
      </w:r>
      <w:r>
        <w:rPr>
          <w:b/>
          <w:i/>
        </w:rPr>
        <w:t xml:space="preserve"> multi-Rx</w:t>
      </w:r>
      <w:r w:rsidRPr="00AE48E6">
        <w:rPr>
          <w:b/>
          <w:i/>
        </w:rPr>
        <w:t xml:space="preserve"> UE capability </w:t>
      </w:r>
      <w:r>
        <w:rPr>
          <w:b/>
          <w:i/>
        </w:rPr>
        <w:t>of</w:t>
      </w:r>
      <w:r w:rsidRPr="00AE48E6">
        <w:rPr>
          <w:b/>
          <w:i/>
        </w:rPr>
        <w:t xml:space="preserve"> reduc</w:t>
      </w:r>
      <w:r>
        <w:rPr>
          <w:b/>
          <w:i/>
        </w:rPr>
        <w:t>ed</w:t>
      </w:r>
      <w:r w:rsidRPr="00AE48E6">
        <w:rPr>
          <w:b/>
          <w:i/>
        </w:rPr>
        <w:t xml:space="preserve"> Rx beam sweeping factor</w:t>
      </w:r>
      <w:r>
        <w:rPr>
          <w:b/>
          <w:i/>
        </w:rPr>
        <w:t xml:space="preserve"> for FR2 L3 measurement delay reduction</w:t>
      </w:r>
      <w:r w:rsidRPr="00AE48E6">
        <w:rPr>
          <w:b/>
          <w:i/>
        </w:rPr>
        <w:t>.</w:t>
      </w:r>
    </w:p>
    <w:p w14:paraId="331DE30A" w14:textId="77777777" w:rsidR="0020098B" w:rsidRDefault="0020098B" w:rsidP="0020098B">
      <w:pPr>
        <w:rPr>
          <w:b/>
          <w:i/>
        </w:rPr>
      </w:pPr>
      <w:r w:rsidRPr="00AE48E6">
        <w:rPr>
          <w:b/>
          <w:i/>
        </w:rPr>
        <w:t>Proposal 2: RAN4 to consider the enhanced CSSF for the reduced FR2-1 L3 measurement on serving CC.</w:t>
      </w:r>
    </w:p>
    <w:p w14:paraId="1C9BB81F" w14:textId="77777777" w:rsidR="0020098B" w:rsidRPr="00AE48E6" w:rsidRDefault="0020098B" w:rsidP="0020098B">
      <w:pPr>
        <w:rPr>
          <w:b/>
          <w:i/>
        </w:rPr>
      </w:pPr>
      <w:r>
        <w:rPr>
          <w:b/>
          <w:i/>
        </w:rPr>
        <w:t>Observation 1: UE supports 3-searchers for measurement is already considered in the current RAN4 specification.</w:t>
      </w:r>
    </w:p>
    <w:p w14:paraId="3F7B426D" w14:textId="7C24D5D1" w:rsidR="00EF22D8" w:rsidRDefault="0020098B" w:rsidP="0020098B">
      <w:pPr>
        <w:spacing w:before="240" w:after="0"/>
        <w:jc w:val="both"/>
        <w:rPr>
          <w:b/>
          <w:i/>
        </w:rPr>
      </w:pPr>
      <w:r w:rsidRPr="00E55512">
        <w:rPr>
          <w:b/>
          <w:i/>
        </w:rPr>
        <w:t xml:space="preserve">Proposal 3: RAN4 to consider more than 2 searchers, e.g., </w:t>
      </w:r>
      <w:r w:rsidR="006463CD">
        <w:rPr>
          <w:b/>
          <w:i/>
        </w:rPr>
        <w:t>3</w:t>
      </w:r>
      <w:r w:rsidRPr="00E55512">
        <w:rPr>
          <w:b/>
          <w:i/>
        </w:rPr>
        <w:t xml:space="preserve"> searchers as the assumption for reducing FR2 L3 measurement delay. </w:t>
      </w:r>
    </w:p>
    <w:p w14:paraId="09F7819C" w14:textId="4A6DCF13" w:rsidR="0020098B" w:rsidRPr="0020098B" w:rsidRDefault="0020098B" w:rsidP="0020098B">
      <w:pPr>
        <w:spacing w:before="120"/>
        <w:rPr>
          <w:b/>
          <w:i/>
        </w:rPr>
      </w:pPr>
      <w:r>
        <w:rPr>
          <w:b/>
          <w:i/>
        </w:rPr>
        <w:t xml:space="preserve">Proposal 4: RAN4 </w:t>
      </w:r>
      <w:r w:rsidR="006463CD">
        <w:rPr>
          <w:b/>
          <w:i/>
        </w:rPr>
        <w:t xml:space="preserve">could consider </w:t>
      </w:r>
      <w:r>
        <w:rPr>
          <w:b/>
          <w:i/>
        </w:rPr>
        <w:t xml:space="preserve">to reuse the principle for using more than 2-searchers: </w:t>
      </w:r>
      <w:r w:rsidRPr="0020098B">
        <w:rPr>
          <w:b/>
          <w:i/>
        </w:rPr>
        <w:t>PCC uses one searcher, and all SCCs share other searchers.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9" w:name="_Hlk4777878"/>
    </w:p>
    <w:bookmarkEnd w:id="9"/>
    <w:p w14:paraId="3C10A5FD" w14:textId="5A0E85CD" w:rsidR="00910EA2" w:rsidRPr="00494664"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R4-240830</w:t>
      </w:r>
      <w:r w:rsidR="003D1F42">
        <w:rPr>
          <w:bCs/>
          <w:kern w:val="2"/>
          <w:szCs w:val="18"/>
        </w:rPr>
        <w:t xml:space="preserve"> </w:t>
      </w:r>
      <w:r w:rsidRPr="00494664">
        <w:rPr>
          <w:bCs/>
          <w:kern w:val="2"/>
          <w:szCs w:val="18"/>
        </w:rPr>
        <w:t>New WID: WI resulting from discussion on RRM enhancements</w:t>
      </w:r>
    </w:p>
    <w:sectPr w:rsidR="00910EA2" w:rsidRPr="00494664"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9F7AF" w14:textId="77777777" w:rsidR="00C04766" w:rsidRDefault="00C04766">
      <w:pPr>
        <w:spacing w:after="0"/>
      </w:pPr>
      <w:r>
        <w:separator/>
      </w:r>
    </w:p>
  </w:endnote>
  <w:endnote w:type="continuationSeparator" w:id="0">
    <w:p w14:paraId="5E88B9E2" w14:textId="77777777" w:rsidR="00C04766" w:rsidRDefault="00C047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77D20" w14:textId="77777777" w:rsidR="00C04766" w:rsidRDefault="00C04766">
      <w:pPr>
        <w:spacing w:after="0"/>
      </w:pPr>
      <w:r>
        <w:separator/>
      </w:r>
    </w:p>
  </w:footnote>
  <w:footnote w:type="continuationSeparator" w:id="0">
    <w:p w14:paraId="2BD296A0" w14:textId="77777777" w:rsidR="00C04766" w:rsidRDefault="00C047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4"/>
  </w:num>
  <w:num w:numId="22">
    <w:abstractNumId w:val="30"/>
  </w:num>
  <w:num w:numId="23">
    <w:abstractNumId w:val="33"/>
  </w:num>
  <w:num w:numId="24">
    <w:abstractNumId w:val="36"/>
  </w:num>
  <w:num w:numId="25">
    <w:abstractNumId w:val="24"/>
  </w:num>
  <w:num w:numId="26">
    <w:abstractNumId w:val="29"/>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5"/>
  </w:num>
  <w:num w:numId="30">
    <w:abstractNumId w:val="27"/>
  </w:num>
  <w:num w:numId="31">
    <w:abstractNumId w:val="32"/>
  </w:num>
  <w:num w:numId="32">
    <w:abstractNumId w:val="22"/>
  </w:num>
  <w:num w:numId="33">
    <w:abstractNumId w:val="21"/>
  </w:num>
  <w:num w:numId="34">
    <w:abstractNumId w:val="26"/>
  </w:num>
  <w:num w:numId="35">
    <w:abstractNumId w:val="37"/>
  </w:num>
  <w:num w:numId="36">
    <w:abstractNumId w:val="23"/>
  </w:num>
  <w:num w:numId="37">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E1B"/>
    <w:rsid w:val="00073264"/>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DBE"/>
    <w:rsid w:val="00302D84"/>
    <w:rsid w:val="00303ACC"/>
    <w:rsid w:val="0030436D"/>
    <w:rsid w:val="00304B53"/>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054"/>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084B"/>
    <w:rsid w:val="00521420"/>
    <w:rsid w:val="00522299"/>
    <w:rsid w:val="00522A3F"/>
    <w:rsid w:val="00523F88"/>
    <w:rsid w:val="005256CC"/>
    <w:rsid w:val="00525BFB"/>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63CD"/>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4C6"/>
    <w:rsid w:val="007B3CA6"/>
    <w:rsid w:val="007B4508"/>
    <w:rsid w:val="007B4CC5"/>
    <w:rsid w:val="007B570E"/>
    <w:rsid w:val="007B5C5D"/>
    <w:rsid w:val="007B5DED"/>
    <w:rsid w:val="007B659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9D35E28-1C10-45DF-912A-0FCD18A57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5067</TotalTime>
  <Pages>2</Pages>
  <Words>691</Words>
  <Characters>3943</Characters>
  <Application>Microsoft Office Word</Application>
  <DocSecurity>0</DocSecurity>
  <Lines>32</Lines>
  <Paragraphs>9</Paragraphs>
  <ScaleCrop>false</ScaleCrop>
  <Company>Tom</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137</cp:revision>
  <cp:lastPrinted>1995-11-21T09:41:00Z</cp:lastPrinted>
  <dcterms:created xsi:type="dcterms:W3CDTF">2023-11-03T13:39:00Z</dcterms:created>
  <dcterms:modified xsi:type="dcterms:W3CDTF">2024-04-08T10:17:00Z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